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FAB0A" w14:textId="77777777" w:rsidR="00AB3F40" w:rsidRPr="007D370A" w:rsidRDefault="00AB3F40" w:rsidP="00822D92">
      <w:pPr>
        <w:pStyle w:val="ListParagraph"/>
        <w:spacing w:before="120" w:after="12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 w:rsidRPr="007D370A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Informatīvais ziņojums </w:t>
      </w:r>
    </w:p>
    <w:p w14:paraId="70336C96" w14:textId="1D2B0749" w:rsidR="00AB3F40" w:rsidRPr="006C0D8C" w:rsidRDefault="00AB3F40" w:rsidP="009E08A2">
      <w:pPr>
        <w:pStyle w:val="ListParagraph"/>
        <w:spacing w:before="120" w:after="24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bookmarkStart w:id="0" w:name="_Hlk105761187"/>
      <w:r w:rsidRPr="006C0D8C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“Par Latvijas Republikas </w:t>
      </w:r>
      <w:r w:rsidR="006C0D8C" w:rsidRPr="006C0D8C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pievienošanos Kopīgajam paziņojumam par </w:t>
      </w:r>
      <w:r w:rsidR="00EC2AB5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centieniem cīnīties ar </w:t>
      </w:r>
      <w:r w:rsidR="00EC2AB5" w:rsidRPr="00EC2AB5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komerciālo spiegprogrammatūru izplatīšanu un ļaunprātīgu izmantošanu</w:t>
      </w:r>
      <w:r w:rsidRPr="006C0D8C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”</w:t>
      </w:r>
    </w:p>
    <w:bookmarkEnd w:id="0"/>
    <w:p w14:paraId="0BEB24BB" w14:textId="043FC0A4" w:rsidR="00B02AF6" w:rsidRPr="00F77253" w:rsidRDefault="00594B27" w:rsidP="009E08A2">
      <w:pPr>
        <w:spacing w:before="120" w:after="24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C0D8C">
        <w:rPr>
          <w:rFonts w:ascii="Times New Roman" w:hAnsi="Times New Roman" w:cs="Times New Roman"/>
          <w:sz w:val="24"/>
          <w:szCs w:val="24"/>
        </w:rPr>
        <w:t>Informatīv</w:t>
      </w:r>
      <w:r w:rsidR="00E179BA" w:rsidRPr="006C0D8C">
        <w:rPr>
          <w:rFonts w:ascii="Times New Roman" w:hAnsi="Times New Roman" w:cs="Times New Roman"/>
          <w:sz w:val="24"/>
          <w:szCs w:val="24"/>
        </w:rPr>
        <w:t>ais</w:t>
      </w:r>
      <w:r w:rsidRPr="006C0D8C">
        <w:rPr>
          <w:rFonts w:ascii="Times New Roman" w:hAnsi="Times New Roman" w:cs="Times New Roman"/>
          <w:sz w:val="24"/>
          <w:szCs w:val="24"/>
        </w:rPr>
        <w:t xml:space="preserve"> ziņojum</w:t>
      </w:r>
      <w:r w:rsidR="00E179BA" w:rsidRPr="006C0D8C">
        <w:rPr>
          <w:rFonts w:ascii="Times New Roman" w:hAnsi="Times New Roman" w:cs="Times New Roman"/>
          <w:sz w:val="24"/>
          <w:szCs w:val="24"/>
        </w:rPr>
        <w:t>s</w:t>
      </w:r>
      <w:r w:rsidR="00AB3F40" w:rsidRPr="006C0D8C">
        <w:rPr>
          <w:rFonts w:ascii="Times New Roman" w:hAnsi="Times New Roman" w:cs="Times New Roman"/>
          <w:sz w:val="24"/>
          <w:szCs w:val="24"/>
        </w:rPr>
        <w:t xml:space="preserve">  ir izstrādāts</w:t>
      </w:r>
      <w:r w:rsidR="00B02AF6" w:rsidRPr="006C0D8C">
        <w:rPr>
          <w:rFonts w:ascii="Times New Roman" w:hAnsi="Times New Roman" w:cs="Times New Roman"/>
          <w:sz w:val="24"/>
          <w:szCs w:val="24"/>
        </w:rPr>
        <w:t>, lai informētu Ministru kabinetu par</w:t>
      </w:r>
      <w:r w:rsidR="009733B8">
        <w:rPr>
          <w:rFonts w:ascii="Times New Roman" w:hAnsi="Times New Roman" w:cs="Times New Roman"/>
          <w:sz w:val="24"/>
          <w:szCs w:val="24"/>
        </w:rPr>
        <w:t xml:space="preserve"> </w:t>
      </w:r>
      <w:r w:rsidR="00EC2AB5">
        <w:rPr>
          <w:rFonts w:ascii="Times New Roman" w:hAnsi="Times New Roman" w:cs="Times New Roman"/>
          <w:sz w:val="24"/>
          <w:szCs w:val="24"/>
        </w:rPr>
        <w:t>Amerikas Savienoto Valstu (</w:t>
      </w:r>
      <w:r w:rsidR="00105042" w:rsidRPr="006C0D8C">
        <w:rPr>
          <w:rFonts w:ascii="Times New Roman" w:hAnsi="Times New Roman" w:cs="Times New Roman"/>
          <w:sz w:val="24"/>
          <w:szCs w:val="24"/>
        </w:rPr>
        <w:t xml:space="preserve">turpmāk – </w:t>
      </w:r>
      <w:r w:rsidR="00EC2AB5">
        <w:rPr>
          <w:rFonts w:ascii="Times New Roman" w:hAnsi="Times New Roman" w:cs="Times New Roman"/>
          <w:sz w:val="24"/>
          <w:szCs w:val="24"/>
        </w:rPr>
        <w:t>ASV</w:t>
      </w:r>
      <w:r w:rsidR="00105042">
        <w:rPr>
          <w:rFonts w:ascii="Times New Roman" w:hAnsi="Times New Roman" w:cs="Times New Roman"/>
          <w:sz w:val="24"/>
          <w:szCs w:val="24"/>
        </w:rPr>
        <w:t xml:space="preserve">) aicinājumu </w:t>
      </w:r>
      <w:r w:rsidR="006C0D8C">
        <w:rPr>
          <w:rFonts w:ascii="Times New Roman" w:hAnsi="Times New Roman" w:cs="Times New Roman"/>
          <w:sz w:val="24"/>
          <w:szCs w:val="24"/>
        </w:rPr>
        <w:t xml:space="preserve">pievienoties Kopīgajam paziņojumam par </w:t>
      </w:r>
      <w:r w:rsidR="00EC2AB5" w:rsidRPr="00EC2AB5">
        <w:rPr>
          <w:rFonts w:ascii="Times New Roman" w:eastAsia="Times New Roman" w:hAnsi="Times New Roman" w:cs="Times New Roman"/>
          <w:sz w:val="24"/>
          <w:szCs w:val="24"/>
        </w:rPr>
        <w:t>centieniem cīnīties ar komerciālo spiegprogrammatūru izplatīšanu un ļaunprātīgu izmantošanu</w:t>
      </w:r>
      <w:r w:rsidR="006C0D8C">
        <w:rPr>
          <w:rFonts w:ascii="Times New Roman" w:hAnsi="Times New Roman" w:cs="Times New Roman"/>
          <w:sz w:val="24"/>
          <w:szCs w:val="24"/>
        </w:rPr>
        <w:t xml:space="preserve"> </w:t>
      </w:r>
      <w:r w:rsidR="00F04D64" w:rsidRPr="006C0D8C">
        <w:rPr>
          <w:rFonts w:ascii="Times New Roman" w:hAnsi="Times New Roman" w:cs="Times New Roman"/>
          <w:sz w:val="24"/>
          <w:szCs w:val="24"/>
        </w:rPr>
        <w:t>(turpmāk –</w:t>
      </w:r>
      <w:r w:rsidR="0017424C">
        <w:rPr>
          <w:rFonts w:ascii="Times New Roman" w:hAnsi="Times New Roman" w:cs="Times New Roman"/>
          <w:sz w:val="24"/>
          <w:szCs w:val="24"/>
        </w:rPr>
        <w:t xml:space="preserve"> </w:t>
      </w:r>
      <w:r w:rsidR="00252193">
        <w:rPr>
          <w:rFonts w:ascii="Times New Roman" w:hAnsi="Times New Roman" w:cs="Times New Roman"/>
          <w:sz w:val="24"/>
          <w:szCs w:val="24"/>
        </w:rPr>
        <w:t>P</w:t>
      </w:r>
      <w:r w:rsidR="006C0D8C" w:rsidRPr="006C0D8C">
        <w:rPr>
          <w:rFonts w:ascii="Times New Roman" w:hAnsi="Times New Roman" w:cs="Times New Roman"/>
          <w:sz w:val="24"/>
          <w:szCs w:val="24"/>
        </w:rPr>
        <w:t>aziņojums</w:t>
      </w:r>
      <w:r w:rsidR="00F04D64" w:rsidRPr="006C0D8C">
        <w:rPr>
          <w:rFonts w:ascii="Times New Roman" w:hAnsi="Times New Roman" w:cs="Times New Roman"/>
          <w:sz w:val="24"/>
          <w:szCs w:val="24"/>
        </w:rPr>
        <w:t>)</w:t>
      </w:r>
      <w:r w:rsidR="00105042">
        <w:rPr>
          <w:rFonts w:ascii="Times New Roman" w:hAnsi="Times New Roman" w:cs="Times New Roman"/>
          <w:sz w:val="24"/>
          <w:szCs w:val="24"/>
        </w:rPr>
        <w:t>, kā arī lemtu par Latvijas pievienošanos tam</w:t>
      </w:r>
      <w:r w:rsidR="009733B8">
        <w:rPr>
          <w:rFonts w:ascii="Times New Roman" w:hAnsi="Times New Roman" w:cs="Times New Roman"/>
          <w:sz w:val="24"/>
          <w:szCs w:val="24"/>
        </w:rPr>
        <w:t>.</w:t>
      </w:r>
    </w:p>
    <w:p w14:paraId="3174BAF2" w14:textId="49A884B7" w:rsidR="00E179BA" w:rsidRPr="006C0D8C" w:rsidRDefault="00E179BA" w:rsidP="00822D92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0D8C">
        <w:rPr>
          <w:rFonts w:ascii="Times New Roman" w:hAnsi="Times New Roman" w:cs="Times New Roman"/>
          <w:b/>
          <w:bCs/>
          <w:sz w:val="24"/>
          <w:szCs w:val="24"/>
        </w:rPr>
        <w:t>Pašreizējā situācija</w:t>
      </w:r>
    </w:p>
    <w:p w14:paraId="1EC6750B" w14:textId="285BA577" w:rsidR="006C0D8C" w:rsidRDefault="00EC2AB5" w:rsidP="00424A2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2023. gada 30. martā otrā Demokrātijas samita laikā, kas norisinājās ASV</w:t>
      </w:r>
      <w:r w:rsidRPr="00342F7D">
        <w:rPr>
          <w:rFonts w:ascii="Times New Roman" w:hAnsi="Times New Roman" w:cs="Times New Roman"/>
          <w:sz w:val="24"/>
          <w:szCs w:val="24"/>
        </w:rPr>
        <w:t>, pēc ASV iniciatīvas tika izziņots</w:t>
      </w:r>
      <w:r>
        <w:rPr>
          <w:rFonts w:ascii="Times New Roman" w:hAnsi="Times New Roman" w:cs="Times New Roman"/>
          <w:sz w:val="24"/>
          <w:szCs w:val="24"/>
        </w:rPr>
        <w:t xml:space="preserve"> Kopīgais paziņojums</w:t>
      </w:r>
      <w:r w:rsidR="000D1BB4">
        <w:rPr>
          <w:rFonts w:ascii="Times New Roman" w:hAnsi="Times New Roman" w:cs="Times New Roman"/>
          <w:sz w:val="24"/>
          <w:szCs w:val="24"/>
        </w:rPr>
        <w:t xml:space="preserve"> par </w:t>
      </w:r>
      <w:r w:rsidR="000D1BB4" w:rsidRPr="00EC2AB5">
        <w:rPr>
          <w:rFonts w:ascii="Times New Roman" w:eastAsia="Times New Roman" w:hAnsi="Times New Roman" w:cs="Times New Roman"/>
          <w:sz w:val="24"/>
          <w:szCs w:val="24"/>
        </w:rPr>
        <w:t>centieniem cīnīties ar komerciālo spiegprogrammatūru izplatīšanu un ļaunprātīgu izmantošanu</w:t>
      </w:r>
      <w:r w:rsidR="00252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2193">
        <w:rPr>
          <w:rFonts w:ascii="Times New Roman" w:hAnsi="Times New Roman" w:cs="Times New Roman"/>
          <w:sz w:val="24"/>
          <w:szCs w:val="24"/>
        </w:rPr>
        <w:t>(</w:t>
      </w:r>
      <w:r w:rsidR="00252193" w:rsidRPr="006C0D8C">
        <w:rPr>
          <w:rFonts w:ascii="Times New Roman" w:hAnsi="Times New Roman" w:cs="Times New Roman"/>
          <w:i/>
          <w:iCs/>
          <w:sz w:val="24"/>
          <w:szCs w:val="24"/>
        </w:rPr>
        <w:t xml:space="preserve">Joint Statement on </w:t>
      </w:r>
      <w:r w:rsidR="00252193">
        <w:rPr>
          <w:rFonts w:ascii="Times New Roman" w:hAnsi="Times New Roman" w:cs="Times New Roman"/>
          <w:i/>
          <w:iCs/>
          <w:sz w:val="24"/>
          <w:szCs w:val="24"/>
        </w:rPr>
        <w:t>Efforts to Counter the Proliferation and Misuse of Commercial Spyware</w:t>
      </w:r>
      <w:r w:rsidR="00252193">
        <w:rPr>
          <w:rFonts w:ascii="Times New Roman" w:hAnsi="Times New Roman" w:cs="Times New Roman"/>
          <w:sz w:val="24"/>
          <w:szCs w:val="24"/>
        </w:rPr>
        <w:t>)</w:t>
      </w:r>
      <w:r w:rsidR="007713B4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636E49">
        <w:rPr>
          <w:rFonts w:ascii="Times New Roman" w:hAnsi="Times New Roman" w:cs="Times New Roman"/>
          <w:sz w:val="24"/>
          <w:szCs w:val="24"/>
        </w:rPr>
        <w:t>.</w:t>
      </w:r>
      <w:r w:rsidR="000D1B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3017">
        <w:rPr>
          <w:rFonts w:ascii="Times New Roman" w:eastAsia="Times New Roman" w:hAnsi="Times New Roman" w:cs="Times New Roman"/>
          <w:sz w:val="24"/>
          <w:szCs w:val="24"/>
        </w:rPr>
        <w:t xml:space="preserve">Šobrīd </w:t>
      </w:r>
      <w:r w:rsidR="000D1BB4">
        <w:rPr>
          <w:rFonts w:ascii="Times New Roman" w:hAnsi="Times New Roman" w:cs="Times New Roman"/>
          <w:sz w:val="24"/>
          <w:szCs w:val="24"/>
        </w:rPr>
        <w:t>Paziņojumam</w:t>
      </w:r>
      <w:r w:rsidR="00342F7D">
        <w:rPr>
          <w:rFonts w:ascii="Times New Roman" w:hAnsi="Times New Roman" w:cs="Times New Roman"/>
          <w:sz w:val="24"/>
          <w:szCs w:val="24"/>
        </w:rPr>
        <w:t xml:space="preserve"> pievienoj</w:t>
      </w:r>
      <w:r w:rsidR="00413017">
        <w:rPr>
          <w:rFonts w:ascii="Times New Roman" w:hAnsi="Times New Roman" w:cs="Times New Roman"/>
          <w:sz w:val="24"/>
          <w:szCs w:val="24"/>
        </w:rPr>
        <w:t>ušās</w:t>
      </w:r>
      <w:r w:rsidR="00342F7D">
        <w:rPr>
          <w:rFonts w:ascii="Times New Roman" w:hAnsi="Times New Roman" w:cs="Times New Roman"/>
          <w:sz w:val="24"/>
          <w:szCs w:val="24"/>
        </w:rPr>
        <w:t xml:space="preserve"> </w:t>
      </w:r>
      <w:r w:rsidR="00413017">
        <w:rPr>
          <w:rFonts w:ascii="Times New Roman" w:hAnsi="Times New Roman" w:cs="Times New Roman"/>
          <w:sz w:val="24"/>
          <w:szCs w:val="24"/>
        </w:rPr>
        <w:t xml:space="preserve">Apvienotā Karaliste, </w:t>
      </w:r>
      <w:r w:rsidR="007D188D">
        <w:rPr>
          <w:rFonts w:ascii="Times New Roman" w:hAnsi="Times New Roman" w:cs="Times New Roman"/>
          <w:sz w:val="24"/>
          <w:szCs w:val="24"/>
        </w:rPr>
        <w:t xml:space="preserve">Austrālija, </w:t>
      </w:r>
      <w:r w:rsidR="00413017">
        <w:rPr>
          <w:rFonts w:ascii="Times New Roman" w:hAnsi="Times New Roman" w:cs="Times New Roman"/>
          <w:sz w:val="24"/>
          <w:szCs w:val="24"/>
        </w:rPr>
        <w:t>Austrija</w:t>
      </w:r>
      <w:r w:rsidR="00342F7D">
        <w:rPr>
          <w:rFonts w:ascii="Times New Roman" w:hAnsi="Times New Roman" w:cs="Times New Roman"/>
          <w:sz w:val="24"/>
          <w:szCs w:val="24"/>
        </w:rPr>
        <w:t xml:space="preserve">, </w:t>
      </w:r>
      <w:r w:rsidR="00413017">
        <w:rPr>
          <w:rFonts w:ascii="Times New Roman" w:hAnsi="Times New Roman" w:cs="Times New Roman"/>
          <w:sz w:val="24"/>
          <w:szCs w:val="24"/>
        </w:rPr>
        <w:t xml:space="preserve">Dānija, Francija, Igaunija, Īrija, Japāna, Jaunzēlande, </w:t>
      </w:r>
      <w:r w:rsidR="00342F7D">
        <w:rPr>
          <w:rFonts w:ascii="Times New Roman" w:hAnsi="Times New Roman" w:cs="Times New Roman"/>
          <w:sz w:val="24"/>
          <w:szCs w:val="24"/>
        </w:rPr>
        <w:t xml:space="preserve">Kanāda, </w:t>
      </w:r>
      <w:r w:rsidR="00413017">
        <w:rPr>
          <w:rFonts w:ascii="Times New Roman" w:hAnsi="Times New Roman" w:cs="Times New Roman"/>
          <w:sz w:val="24"/>
          <w:szCs w:val="24"/>
        </w:rPr>
        <w:t xml:space="preserve">Korejas Republika, </w:t>
      </w:r>
      <w:r w:rsidR="00342F7D">
        <w:rPr>
          <w:rFonts w:ascii="Times New Roman" w:hAnsi="Times New Roman" w:cs="Times New Roman"/>
          <w:sz w:val="24"/>
          <w:szCs w:val="24"/>
        </w:rPr>
        <w:t xml:space="preserve">Kostarika, </w:t>
      </w:r>
      <w:r w:rsidR="00413017">
        <w:rPr>
          <w:rFonts w:ascii="Times New Roman" w:hAnsi="Times New Roman" w:cs="Times New Roman"/>
          <w:sz w:val="24"/>
          <w:szCs w:val="24"/>
        </w:rPr>
        <w:t xml:space="preserve">Lietuva, Nīderlande, </w:t>
      </w:r>
      <w:r w:rsidR="00342F7D">
        <w:rPr>
          <w:rFonts w:ascii="Times New Roman" w:hAnsi="Times New Roman" w:cs="Times New Roman"/>
          <w:sz w:val="24"/>
          <w:szCs w:val="24"/>
        </w:rPr>
        <w:t xml:space="preserve">Norvēģija, </w:t>
      </w:r>
      <w:r w:rsidR="00413017">
        <w:rPr>
          <w:rFonts w:ascii="Times New Roman" w:hAnsi="Times New Roman" w:cs="Times New Roman"/>
          <w:sz w:val="24"/>
          <w:szCs w:val="24"/>
        </w:rPr>
        <w:t xml:space="preserve">Polija, Somija, Šveice, Vācija, </w:t>
      </w:r>
      <w:r w:rsidR="00342F7D">
        <w:rPr>
          <w:rFonts w:ascii="Times New Roman" w:hAnsi="Times New Roman" w:cs="Times New Roman"/>
          <w:sz w:val="24"/>
          <w:szCs w:val="24"/>
        </w:rPr>
        <w:t>Zviedrija.</w:t>
      </w:r>
      <w:r w:rsidR="003B1FDC">
        <w:rPr>
          <w:rFonts w:ascii="Times New Roman" w:hAnsi="Times New Roman" w:cs="Times New Roman"/>
          <w:sz w:val="24"/>
          <w:szCs w:val="24"/>
        </w:rPr>
        <w:t xml:space="preserve"> </w:t>
      </w:r>
      <w:r w:rsidR="00FF151A">
        <w:rPr>
          <w:rFonts w:ascii="Times New Roman" w:hAnsi="Times New Roman" w:cs="Times New Roman"/>
          <w:sz w:val="24"/>
          <w:szCs w:val="24"/>
        </w:rPr>
        <w:t xml:space="preserve">Pievienošanās </w:t>
      </w:r>
      <w:r w:rsidR="00FE5B68">
        <w:rPr>
          <w:rFonts w:ascii="Times New Roman" w:hAnsi="Times New Roman" w:cs="Times New Roman"/>
          <w:sz w:val="24"/>
          <w:szCs w:val="24"/>
        </w:rPr>
        <w:t>P</w:t>
      </w:r>
      <w:r w:rsidR="00FF151A">
        <w:rPr>
          <w:rFonts w:ascii="Times New Roman" w:hAnsi="Times New Roman" w:cs="Times New Roman"/>
          <w:sz w:val="24"/>
          <w:szCs w:val="24"/>
        </w:rPr>
        <w:t xml:space="preserve">aziņojumam ir iespējama pēc </w:t>
      </w:r>
      <w:r w:rsidR="00196C69">
        <w:rPr>
          <w:rFonts w:ascii="Times New Roman" w:hAnsi="Times New Roman" w:cs="Times New Roman"/>
          <w:sz w:val="24"/>
          <w:szCs w:val="24"/>
        </w:rPr>
        <w:t xml:space="preserve">ASV </w:t>
      </w:r>
      <w:r w:rsidR="00111365">
        <w:rPr>
          <w:rFonts w:ascii="Times New Roman" w:hAnsi="Times New Roman" w:cs="Times New Roman"/>
          <w:sz w:val="24"/>
          <w:szCs w:val="24"/>
        </w:rPr>
        <w:t>aicinājuma</w:t>
      </w:r>
      <w:r w:rsidR="00196C69">
        <w:rPr>
          <w:rFonts w:ascii="Times New Roman" w:hAnsi="Times New Roman" w:cs="Times New Roman"/>
          <w:sz w:val="24"/>
          <w:szCs w:val="24"/>
        </w:rPr>
        <w:t xml:space="preserve">, līdz ar to </w:t>
      </w:r>
      <w:r w:rsidR="00424A2D">
        <w:rPr>
          <w:rFonts w:ascii="Times New Roman" w:hAnsi="Times New Roman" w:cs="Times New Roman"/>
          <w:sz w:val="24"/>
          <w:szCs w:val="24"/>
        </w:rPr>
        <w:t>parakstītāju loks atspoguļo gan valstu atbalstu Paziņojumam, gan ASV pozitīvu vērtējumu par katras valsts gatavību ievērot tajā iekļautās apņemšanās.</w:t>
      </w:r>
      <w:r w:rsidR="00FF151A">
        <w:rPr>
          <w:rFonts w:ascii="Times New Roman" w:hAnsi="Times New Roman" w:cs="Times New Roman"/>
          <w:sz w:val="24"/>
          <w:szCs w:val="24"/>
        </w:rPr>
        <w:t xml:space="preserve"> </w:t>
      </w:r>
      <w:r w:rsidR="003B1FDC" w:rsidRPr="003B1FDC">
        <w:rPr>
          <w:rFonts w:ascii="Times New Roman" w:hAnsi="Times New Roman" w:cs="Times New Roman"/>
          <w:sz w:val="24"/>
          <w:szCs w:val="24"/>
          <w:u w:val="single"/>
        </w:rPr>
        <w:t>No ASV puses izteikts aicinājums arī Latvijai pievienoties Paziņojumam</w:t>
      </w:r>
      <w:r w:rsidR="003B1FDC">
        <w:rPr>
          <w:rFonts w:ascii="Times New Roman" w:hAnsi="Times New Roman" w:cs="Times New Roman"/>
          <w:sz w:val="24"/>
          <w:szCs w:val="24"/>
        </w:rPr>
        <w:t>.</w:t>
      </w:r>
    </w:p>
    <w:p w14:paraId="103E4AA5" w14:textId="2E221232" w:rsidR="00FD4AA1" w:rsidRPr="006C0D8C" w:rsidRDefault="00252193" w:rsidP="00FD4AA1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D4AA1">
        <w:rPr>
          <w:rFonts w:ascii="Times New Roman" w:hAnsi="Times New Roman" w:cs="Times New Roman"/>
          <w:sz w:val="24"/>
          <w:szCs w:val="24"/>
        </w:rPr>
        <w:t>aziņojum</w:t>
      </w:r>
      <w:r>
        <w:rPr>
          <w:rFonts w:ascii="Times New Roman" w:hAnsi="Times New Roman" w:cs="Times New Roman"/>
          <w:sz w:val="24"/>
          <w:szCs w:val="24"/>
        </w:rPr>
        <w:t xml:space="preserve">ā norādīts, ka </w:t>
      </w:r>
      <w:r w:rsidR="001C0807">
        <w:rPr>
          <w:rFonts w:ascii="Times New Roman" w:hAnsi="Times New Roman" w:cs="Times New Roman"/>
          <w:sz w:val="24"/>
          <w:szCs w:val="24"/>
        </w:rPr>
        <w:t xml:space="preserve">nepieciešamība novērst </w:t>
      </w:r>
      <w:r w:rsidRPr="00252193">
        <w:rPr>
          <w:rFonts w:ascii="Times New Roman" w:hAnsi="Times New Roman" w:cs="Times New Roman"/>
          <w:sz w:val="24"/>
          <w:szCs w:val="24"/>
        </w:rPr>
        <w:t>spiegprogrammatūru izplatīšan</w:t>
      </w:r>
      <w:r w:rsidR="001C0807">
        <w:rPr>
          <w:rFonts w:ascii="Times New Roman" w:hAnsi="Times New Roman" w:cs="Times New Roman"/>
          <w:sz w:val="24"/>
          <w:szCs w:val="24"/>
        </w:rPr>
        <w:t>u</w:t>
      </w:r>
      <w:r w:rsidRPr="00252193">
        <w:rPr>
          <w:rFonts w:ascii="Times New Roman" w:hAnsi="Times New Roman" w:cs="Times New Roman"/>
          <w:sz w:val="24"/>
          <w:szCs w:val="24"/>
        </w:rPr>
        <w:t xml:space="preserve"> un ļaunprātīgu izmantošan</w:t>
      </w:r>
      <w:r w:rsidR="001C0807">
        <w:rPr>
          <w:rFonts w:ascii="Times New Roman" w:hAnsi="Times New Roman" w:cs="Times New Roman"/>
          <w:sz w:val="24"/>
          <w:szCs w:val="24"/>
        </w:rPr>
        <w:t xml:space="preserve">u izriet no </w:t>
      </w:r>
      <w:r>
        <w:rPr>
          <w:rFonts w:ascii="Times New Roman" w:hAnsi="Times New Roman" w:cs="Times New Roman"/>
          <w:sz w:val="24"/>
          <w:szCs w:val="24"/>
        </w:rPr>
        <w:t>valstu nacionālās drošības un ārpolitiskajām interesēm</w:t>
      </w:r>
      <w:r w:rsidR="008803B0">
        <w:rPr>
          <w:rFonts w:ascii="Times New Roman" w:hAnsi="Times New Roman" w:cs="Times New Roman"/>
          <w:sz w:val="24"/>
          <w:szCs w:val="24"/>
        </w:rPr>
        <w:t xml:space="preserve">. Tā ir saistīta ar </w:t>
      </w:r>
      <w:r w:rsidR="001C0807">
        <w:rPr>
          <w:rFonts w:ascii="Times New Roman" w:hAnsi="Times New Roman" w:cs="Times New Roman"/>
          <w:sz w:val="24"/>
          <w:szCs w:val="24"/>
        </w:rPr>
        <w:t>demokrātij</w:t>
      </w:r>
      <w:r w:rsidR="007B6187">
        <w:rPr>
          <w:rFonts w:ascii="Times New Roman" w:hAnsi="Times New Roman" w:cs="Times New Roman"/>
          <w:sz w:val="24"/>
          <w:szCs w:val="24"/>
        </w:rPr>
        <w:t>as</w:t>
      </w:r>
      <w:r w:rsidR="001C0807">
        <w:rPr>
          <w:rFonts w:ascii="Times New Roman" w:hAnsi="Times New Roman" w:cs="Times New Roman"/>
          <w:sz w:val="24"/>
          <w:szCs w:val="24"/>
        </w:rPr>
        <w:t xml:space="preserve"> principu, cilvēktiesīb</w:t>
      </w:r>
      <w:r w:rsidR="008803B0">
        <w:rPr>
          <w:rFonts w:ascii="Times New Roman" w:hAnsi="Times New Roman" w:cs="Times New Roman"/>
          <w:sz w:val="24"/>
          <w:szCs w:val="24"/>
        </w:rPr>
        <w:t>u</w:t>
      </w:r>
      <w:r w:rsidR="001C0807">
        <w:rPr>
          <w:rFonts w:ascii="Times New Roman" w:hAnsi="Times New Roman" w:cs="Times New Roman"/>
          <w:sz w:val="24"/>
          <w:szCs w:val="24"/>
        </w:rPr>
        <w:t xml:space="preserve"> un tiesiskum</w:t>
      </w:r>
      <w:r w:rsidR="007B6187">
        <w:rPr>
          <w:rFonts w:ascii="Times New Roman" w:hAnsi="Times New Roman" w:cs="Times New Roman"/>
          <w:sz w:val="24"/>
          <w:szCs w:val="24"/>
        </w:rPr>
        <w:t>a</w:t>
      </w:r>
      <w:r w:rsidR="008803B0">
        <w:rPr>
          <w:rFonts w:ascii="Times New Roman" w:hAnsi="Times New Roman" w:cs="Times New Roman"/>
          <w:sz w:val="24"/>
          <w:szCs w:val="24"/>
        </w:rPr>
        <w:t xml:space="preserve"> nosargāšanu un saskan ar mērķi aizsargāt no vajāšanas </w:t>
      </w:r>
      <w:r w:rsidR="001C0807">
        <w:rPr>
          <w:rFonts w:ascii="Times New Roman" w:hAnsi="Times New Roman" w:cs="Times New Roman"/>
          <w:sz w:val="24"/>
          <w:szCs w:val="24"/>
        </w:rPr>
        <w:t>demokrātijas un cilvēktiesību aktīvistus, disidentus un žurnālistus visā pasaulē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DE8730" w14:textId="26DF57DC" w:rsidR="00CA00AA" w:rsidRPr="006C0D8C" w:rsidRDefault="00252193" w:rsidP="009E08A2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42F7D">
        <w:rPr>
          <w:rFonts w:ascii="Times New Roman" w:hAnsi="Times New Roman" w:cs="Times New Roman"/>
          <w:sz w:val="24"/>
          <w:szCs w:val="24"/>
        </w:rPr>
        <w:t xml:space="preserve">aziņojumā uzsvērta </w:t>
      </w:r>
      <w:r w:rsidR="00E7006C">
        <w:rPr>
          <w:rFonts w:ascii="Times New Roman" w:hAnsi="Times New Roman" w:cs="Times New Roman"/>
          <w:sz w:val="24"/>
          <w:szCs w:val="24"/>
        </w:rPr>
        <w:t xml:space="preserve">apņemšanās sadarboties un </w:t>
      </w:r>
      <w:r w:rsidR="00342F7D">
        <w:rPr>
          <w:rFonts w:ascii="Times New Roman" w:hAnsi="Times New Roman" w:cs="Times New Roman"/>
          <w:sz w:val="24"/>
          <w:szCs w:val="24"/>
        </w:rPr>
        <w:t xml:space="preserve">nepieciešamība nacionālā un starptautiskā līmenī </w:t>
      </w:r>
      <w:r w:rsidR="00EF6414">
        <w:rPr>
          <w:rFonts w:ascii="Times New Roman" w:hAnsi="Times New Roman" w:cs="Times New Roman"/>
          <w:sz w:val="24"/>
          <w:szCs w:val="24"/>
        </w:rPr>
        <w:t xml:space="preserve">stingri </w:t>
      </w:r>
      <w:r w:rsidR="00342F7D">
        <w:rPr>
          <w:rFonts w:ascii="Times New Roman" w:hAnsi="Times New Roman" w:cs="Times New Roman"/>
          <w:sz w:val="24"/>
          <w:szCs w:val="24"/>
        </w:rPr>
        <w:t xml:space="preserve">kontrolēt </w:t>
      </w:r>
      <w:r w:rsidR="00EF6414">
        <w:rPr>
          <w:rFonts w:ascii="Times New Roman" w:hAnsi="Times New Roman" w:cs="Times New Roman"/>
          <w:sz w:val="24"/>
          <w:szCs w:val="24"/>
        </w:rPr>
        <w:t>komerciālo spiegprogrammatūru izplatīšanu un izmantošanu</w:t>
      </w:r>
      <w:r w:rsidR="00CA00AA">
        <w:rPr>
          <w:rFonts w:ascii="Times New Roman" w:hAnsi="Times New Roman" w:cs="Times New Roman"/>
          <w:sz w:val="24"/>
          <w:szCs w:val="24"/>
        </w:rPr>
        <w:t xml:space="preserve">, </w:t>
      </w:r>
      <w:r w:rsidR="00E7006C">
        <w:rPr>
          <w:rFonts w:ascii="Times New Roman" w:hAnsi="Times New Roman" w:cs="Times New Roman"/>
          <w:sz w:val="24"/>
          <w:szCs w:val="24"/>
        </w:rPr>
        <w:t xml:space="preserve">izstrādāt politikas ar mērķi atturēt no </w:t>
      </w:r>
      <w:r w:rsidR="00B4352D">
        <w:rPr>
          <w:rFonts w:ascii="Times New Roman" w:hAnsi="Times New Roman" w:cs="Times New Roman"/>
          <w:sz w:val="24"/>
          <w:szCs w:val="24"/>
        </w:rPr>
        <w:t>komerciālo spiegprogrammatūru ļaunprātīg</w:t>
      </w:r>
      <w:r w:rsidR="00E7006C">
        <w:rPr>
          <w:rFonts w:ascii="Times New Roman" w:hAnsi="Times New Roman" w:cs="Times New Roman"/>
          <w:sz w:val="24"/>
          <w:szCs w:val="24"/>
        </w:rPr>
        <w:t>as</w:t>
      </w:r>
      <w:r w:rsidR="00B4352D">
        <w:rPr>
          <w:rFonts w:ascii="Times New Roman" w:hAnsi="Times New Roman" w:cs="Times New Roman"/>
          <w:sz w:val="24"/>
          <w:szCs w:val="24"/>
        </w:rPr>
        <w:t xml:space="preserve"> izmantošan</w:t>
      </w:r>
      <w:r w:rsidR="00E7006C">
        <w:rPr>
          <w:rFonts w:ascii="Times New Roman" w:hAnsi="Times New Roman" w:cs="Times New Roman"/>
          <w:sz w:val="24"/>
          <w:szCs w:val="24"/>
        </w:rPr>
        <w:t xml:space="preserve">as, kā arī sekmēt atbildīgas izmantošanas principu izstrādi un ieviešanu, kuri ir saskaņā ar vispārējām cilvēktiesībām, likuma varu, pilsoniskajām tiesībām un brīvībām. </w:t>
      </w:r>
      <w:r>
        <w:rPr>
          <w:rFonts w:ascii="Times New Roman" w:hAnsi="Times New Roman" w:cs="Times New Roman"/>
          <w:sz w:val="24"/>
          <w:szCs w:val="24"/>
        </w:rPr>
        <w:t xml:space="preserve">Parakstītājvalstis </w:t>
      </w:r>
      <w:r w:rsidR="00CA00AA">
        <w:rPr>
          <w:rFonts w:ascii="Times New Roman" w:hAnsi="Times New Roman" w:cs="Times New Roman"/>
          <w:sz w:val="24"/>
          <w:szCs w:val="24"/>
        </w:rPr>
        <w:t>apņemas: (1) strādāt pie stingru aizsargmehānismu un pasākumu izveides, lai nodrošinātu to, ka komerciālo spiegprogrammatūru izmantošana no šo valstu puses ir saskaņā ar vispārējām cilvēktiesībām, likuma varu, pilsoniskajām tiesībām un brīvībām; (2) novērst programmatūru, tehnoloģiju un aprīkojuma eksportu galalietotājiem, kas tos</w:t>
      </w:r>
      <w:r w:rsidR="0084124A">
        <w:rPr>
          <w:rFonts w:ascii="Times New Roman" w:hAnsi="Times New Roman" w:cs="Times New Roman"/>
          <w:sz w:val="24"/>
          <w:szCs w:val="24"/>
        </w:rPr>
        <w:t xml:space="preserve"> varētu</w:t>
      </w:r>
      <w:r w:rsidR="00487726">
        <w:rPr>
          <w:rFonts w:ascii="Times New Roman" w:hAnsi="Times New Roman" w:cs="Times New Roman"/>
          <w:sz w:val="24"/>
          <w:szCs w:val="24"/>
        </w:rPr>
        <w:t xml:space="preserve"> </w:t>
      </w:r>
      <w:r w:rsidR="00CA00AA">
        <w:rPr>
          <w:rFonts w:ascii="Times New Roman" w:hAnsi="Times New Roman" w:cs="Times New Roman"/>
          <w:sz w:val="24"/>
          <w:szCs w:val="24"/>
        </w:rPr>
        <w:t>izmantot ļaunprātīgām kiberaktivitātēm</w:t>
      </w:r>
      <w:r w:rsidR="001E629E">
        <w:rPr>
          <w:rFonts w:ascii="Times New Roman" w:hAnsi="Times New Roman" w:cs="Times New Roman"/>
          <w:sz w:val="24"/>
          <w:szCs w:val="24"/>
        </w:rPr>
        <w:t xml:space="preserve">; (3) dalīties ar informāciju par komerciālo spiegprogrammatūru izplatīšanu un ļaunprātīgu izmantošanu; (4) cieši strādāt kopā ar industrijas partneriem un pilsonisko sabiedrību, lai informētu par savu pieeju, vairotu izpratni un veidotu atbilstošus standartus; (5) iesaistīt citas partnervalstis un citas iesaistītās puses, lai labāk saskaņotu politikas un eksporta kontroles institūcijas ar mērķi kopīgi mazināt komerciālo spiegprogrammatūru ļaunprātīgu izmantošanu un sekmēt </w:t>
      </w:r>
      <w:r w:rsidR="00E7006C">
        <w:rPr>
          <w:rFonts w:ascii="Times New Roman" w:hAnsi="Times New Roman" w:cs="Times New Roman"/>
          <w:sz w:val="24"/>
          <w:szCs w:val="24"/>
        </w:rPr>
        <w:t>reformas šajā industrijā.</w:t>
      </w:r>
    </w:p>
    <w:p w14:paraId="6C4F6D09" w14:textId="77777777" w:rsidR="00495F03" w:rsidRDefault="00C57877" w:rsidP="00FC07A8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Pievienošanās Paziņojumam </w:t>
      </w:r>
      <w:r w:rsidR="00C04F39">
        <w:rPr>
          <w:rFonts w:ascii="Times New Roman" w:hAnsi="Times New Roman" w:cs="Times New Roman"/>
          <w:sz w:val="24"/>
          <w:szCs w:val="24"/>
        </w:rPr>
        <w:t xml:space="preserve"> ir īpaši aktuāl</w:t>
      </w:r>
      <w:r>
        <w:rPr>
          <w:rFonts w:ascii="Times New Roman" w:hAnsi="Times New Roman" w:cs="Times New Roman"/>
          <w:sz w:val="24"/>
          <w:szCs w:val="24"/>
        </w:rPr>
        <w:t>a</w:t>
      </w:r>
      <w:r w:rsidR="00C04F39">
        <w:rPr>
          <w:rFonts w:ascii="Times New Roman" w:hAnsi="Times New Roman" w:cs="Times New Roman"/>
          <w:sz w:val="24"/>
          <w:szCs w:val="24"/>
        </w:rPr>
        <w:t xml:space="preserve"> sakarā ar pēdējā laikā publiskoto informāciju par </w:t>
      </w:r>
      <w:r w:rsidR="00C04F39" w:rsidRPr="00C04F39">
        <w:rPr>
          <w:rFonts w:ascii="Times New Roman" w:hAnsi="Times New Roman" w:cs="Times New Roman"/>
          <w:sz w:val="24"/>
          <w:szCs w:val="24"/>
        </w:rPr>
        <w:t>komerciāl</w:t>
      </w:r>
      <w:r w:rsidR="00AD03E6">
        <w:rPr>
          <w:rFonts w:ascii="Times New Roman" w:hAnsi="Times New Roman" w:cs="Times New Roman"/>
          <w:sz w:val="24"/>
          <w:szCs w:val="24"/>
        </w:rPr>
        <w:t>ās</w:t>
      </w:r>
      <w:r w:rsidR="00C04F39" w:rsidRPr="00C04F39">
        <w:rPr>
          <w:rFonts w:ascii="Times New Roman" w:hAnsi="Times New Roman" w:cs="Times New Roman"/>
          <w:sz w:val="24"/>
          <w:szCs w:val="24"/>
        </w:rPr>
        <w:t xml:space="preserve"> spiegprogrammatūr</w:t>
      </w:r>
      <w:r w:rsidR="00AD03E6">
        <w:rPr>
          <w:rFonts w:ascii="Times New Roman" w:hAnsi="Times New Roman" w:cs="Times New Roman"/>
          <w:sz w:val="24"/>
          <w:szCs w:val="24"/>
        </w:rPr>
        <w:t xml:space="preserve">as “Pegasus” </w:t>
      </w:r>
      <w:r w:rsidR="00C04F39" w:rsidRPr="00C04F39">
        <w:rPr>
          <w:rFonts w:ascii="Times New Roman" w:hAnsi="Times New Roman" w:cs="Times New Roman"/>
          <w:sz w:val="24"/>
          <w:szCs w:val="24"/>
        </w:rPr>
        <w:t>ļaunprātīgu izmantošanu</w:t>
      </w:r>
      <w:r w:rsidR="00C04F39">
        <w:rPr>
          <w:rFonts w:ascii="Times New Roman" w:hAnsi="Times New Roman" w:cs="Times New Roman"/>
          <w:sz w:val="24"/>
          <w:szCs w:val="24"/>
        </w:rPr>
        <w:t xml:space="preserve"> </w:t>
      </w:r>
      <w:r w:rsidR="00AD03E6">
        <w:rPr>
          <w:rFonts w:ascii="Times New Roman" w:hAnsi="Times New Roman" w:cs="Times New Roman"/>
          <w:sz w:val="24"/>
          <w:szCs w:val="24"/>
        </w:rPr>
        <w:t>Eiropā</w:t>
      </w:r>
      <w:r w:rsidR="00C04F39">
        <w:rPr>
          <w:rFonts w:ascii="Times New Roman" w:hAnsi="Times New Roman" w:cs="Times New Roman"/>
          <w:sz w:val="24"/>
          <w:szCs w:val="24"/>
        </w:rPr>
        <w:t xml:space="preserve">. </w:t>
      </w:r>
      <w:r w:rsidR="0026028E">
        <w:rPr>
          <w:rFonts w:ascii="Times New Roman" w:hAnsi="Times New Roman" w:cs="Times New Roman"/>
          <w:sz w:val="24"/>
          <w:szCs w:val="24"/>
        </w:rPr>
        <w:t>Šīs programmatūras ražotājs, Izraēlas uzņēmums “</w:t>
      </w:r>
      <w:r w:rsidR="0026028E" w:rsidRPr="0026028E">
        <w:rPr>
          <w:rFonts w:ascii="Times New Roman" w:hAnsi="Times New Roman" w:cs="Times New Roman"/>
          <w:sz w:val="24"/>
          <w:szCs w:val="24"/>
        </w:rPr>
        <w:t>NSO Group</w:t>
      </w:r>
      <w:r w:rsidR="0026028E">
        <w:rPr>
          <w:rFonts w:ascii="Times New Roman" w:hAnsi="Times New Roman" w:cs="Times New Roman"/>
          <w:sz w:val="24"/>
          <w:szCs w:val="24"/>
        </w:rPr>
        <w:t xml:space="preserve">”, ir </w:t>
      </w:r>
      <w:r w:rsidR="009438E4">
        <w:rPr>
          <w:rFonts w:ascii="Times New Roman" w:hAnsi="Times New Roman" w:cs="Times New Roman"/>
          <w:sz w:val="24"/>
          <w:szCs w:val="24"/>
        </w:rPr>
        <w:t>pievienots</w:t>
      </w:r>
      <w:r w:rsidR="0026028E">
        <w:rPr>
          <w:rFonts w:ascii="Times New Roman" w:hAnsi="Times New Roman" w:cs="Times New Roman"/>
          <w:sz w:val="24"/>
          <w:szCs w:val="24"/>
        </w:rPr>
        <w:t xml:space="preserve"> </w:t>
      </w:r>
      <w:r w:rsidR="0026028E" w:rsidRPr="0026028E">
        <w:rPr>
          <w:rFonts w:ascii="Times New Roman" w:hAnsi="Times New Roman" w:cs="Times New Roman"/>
          <w:sz w:val="24"/>
          <w:szCs w:val="24"/>
        </w:rPr>
        <w:t>ASV Tirdzniecības departament</w:t>
      </w:r>
      <w:r w:rsidR="009438E4">
        <w:rPr>
          <w:rFonts w:ascii="Times New Roman" w:hAnsi="Times New Roman" w:cs="Times New Roman"/>
          <w:sz w:val="24"/>
          <w:szCs w:val="24"/>
        </w:rPr>
        <w:t>a</w:t>
      </w:r>
      <w:r w:rsidR="00603F3C">
        <w:rPr>
          <w:rFonts w:ascii="Times New Roman" w:hAnsi="Times New Roman" w:cs="Times New Roman"/>
          <w:sz w:val="24"/>
          <w:szCs w:val="24"/>
        </w:rPr>
        <w:t xml:space="preserve"> privāto kompāniju </w:t>
      </w:r>
      <w:r w:rsidR="0026028E" w:rsidRPr="0026028E">
        <w:rPr>
          <w:rFonts w:ascii="Times New Roman" w:hAnsi="Times New Roman" w:cs="Times New Roman"/>
          <w:sz w:val="24"/>
          <w:szCs w:val="24"/>
        </w:rPr>
        <w:t>sarakst</w:t>
      </w:r>
      <w:r w:rsidR="00603F3C">
        <w:rPr>
          <w:rFonts w:ascii="Times New Roman" w:hAnsi="Times New Roman" w:cs="Times New Roman"/>
          <w:sz w:val="24"/>
          <w:szCs w:val="24"/>
        </w:rPr>
        <w:t xml:space="preserve">am, kuru </w:t>
      </w:r>
      <w:r w:rsidR="009438E4" w:rsidRPr="00FC07A8">
        <w:rPr>
          <w:rFonts w:ascii="Times New Roman" w:hAnsi="Times New Roman" w:cs="Times New Roman"/>
          <w:sz w:val="24"/>
          <w:szCs w:val="24"/>
        </w:rPr>
        <w:t>darbīb</w:t>
      </w:r>
      <w:r w:rsidR="00603F3C" w:rsidRPr="00FC07A8">
        <w:rPr>
          <w:rFonts w:ascii="Times New Roman" w:hAnsi="Times New Roman" w:cs="Times New Roman"/>
          <w:sz w:val="24"/>
          <w:szCs w:val="24"/>
        </w:rPr>
        <w:t xml:space="preserve">a </w:t>
      </w:r>
      <w:r w:rsidR="009438E4" w:rsidRPr="00FC07A8">
        <w:rPr>
          <w:rFonts w:ascii="Times New Roman" w:hAnsi="Times New Roman" w:cs="Times New Roman"/>
          <w:sz w:val="24"/>
          <w:szCs w:val="24"/>
        </w:rPr>
        <w:t>ir pretrunā ar ASV nacionālajām vai ārpolitikas interesēm</w:t>
      </w:r>
      <w:r w:rsidR="00603F3C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9438E4">
        <w:rPr>
          <w:rFonts w:ascii="Times New Roman" w:hAnsi="Times New Roman" w:cs="Times New Roman"/>
          <w:sz w:val="24"/>
          <w:szCs w:val="24"/>
        </w:rPr>
        <w:t>, un par tās nelikumīg</w:t>
      </w:r>
      <w:r w:rsidR="00FC07A8">
        <w:rPr>
          <w:rFonts w:ascii="Times New Roman" w:hAnsi="Times New Roman" w:cs="Times New Roman"/>
          <w:sz w:val="24"/>
          <w:szCs w:val="24"/>
        </w:rPr>
        <w:t>u</w:t>
      </w:r>
      <w:r w:rsidR="009438E4">
        <w:rPr>
          <w:rFonts w:ascii="Times New Roman" w:hAnsi="Times New Roman" w:cs="Times New Roman"/>
          <w:sz w:val="24"/>
          <w:szCs w:val="24"/>
        </w:rPr>
        <w:t xml:space="preserve"> izmantošanu Eiropā 2023. gadā izmeklēšanu </w:t>
      </w:r>
      <w:r w:rsidR="00454EA3">
        <w:rPr>
          <w:rFonts w:ascii="Times New Roman" w:hAnsi="Times New Roman" w:cs="Times New Roman"/>
          <w:sz w:val="24"/>
          <w:szCs w:val="24"/>
        </w:rPr>
        <w:t xml:space="preserve">veica </w:t>
      </w:r>
      <w:r w:rsidR="009438E4">
        <w:rPr>
          <w:rFonts w:ascii="Times New Roman" w:hAnsi="Times New Roman" w:cs="Times New Roman"/>
          <w:sz w:val="24"/>
          <w:szCs w:val="24"/>
        </w:rPr>
        <w:t>Eiropas Parlaments</w:t>
      </w:r>
      <w:r w:rsidR="009438E4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9438E4">
        <w:rPr>
          <w:rFonts w:ascii="Times New Roman" w:hAnsi="Times New Roman" w:cs="Times New Roman"/>
          <w:sz w:val="24"/>
          <w:szCs w:val="24"/>
        </w:rPr>
        <w:t>.</w:t>
      </w:r>
    </w:p>
    <w:p w14:paraId="00E83FD6" w14:textId="28F2A855" w:rsidR="008803B0" w:rsidRDefault="00495F03" w:rsidP="00FC07A8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Pievienojoties Paziņojumam, Latvija </w:t>
      </w:r>
      <w:r w:rsidR="00C04F39">
        <w:rPr>
          <w:rFonts w:ascii="Times New Roman" w:hAnsi="Times New Roman" w:cs="Times New Roman"/>
          <w:sz w:val="24"/>
          <w:szCs w:val="24"/>
        </w:rPr>
        <w:t>pozicionē</w:t>
      </w:r>
      <w:r>
        <w:rPr>
          <w:rFonts w:ascii="Times New Roman" w:hAnsi="Times New Roman" w:cs="Times New Roman"/>
          <w:sz w:val="24"/>
          <w:szCs w:val="24"/>
        </w:rPr>
        <w:t>sies</w:t>
      </w:r>
      <w:r w:rsidR="00C04F39">
        <w:rPr>
          <w:rFonts w:ascii="Times New Roman" w:hAnsi="Times New Roman" w:cs="Times New Roman"/>
          <w:sz w:val="24"/>
          <w:szCs w:val="24"/>
        </w:rPr>
        <w:t xml:space="preserve"> kā valst</w:t>
      </w:r>
      <w:r>
        <w:rPr>
          <w:rFonts w:ascii="Times New Roman" w:hAnsi="Times New Roman" w:cs="Times New Roman"/>
          <w:sz w:val="24"/>
          <w:szCs w:val="24"/>
        </w:rPr>
        <w:t>s</w:t>
      </w:r>
      <w:r w:rsidR="00C04F39">
        <w:rPr>
          <w:rFonts w:ascii="Times New Roman" w:hAnsi="Times New Roman" w:cs="Times New Roman"/>
          <w:sz w:val="24"/>
          <w:szCs w:val="24"/>
        </w:rPr>
        <w:t xml:space="preserve">, kas </w:t>
      </w:r>
      <w:r w:rsidR="005801A2">
        <w:rPr>
          <w:rFonts w:ascii="Times New Roman" w:hAnsi="Times New Roman" w:cs="Times New Roman"/>
          <w:sz w:val="24"/>
          <w:szCs w:val="24"/>
        </w:rPr>
        <w:t xml:space="preserve">rūpējas par savu un savu sabiedroto drošību, </w:t>
      </w:r>
      <w:r w:rsidR="00C04F39">
        <w:rPr>
          <w:rFonts w:ascii="Times New Roman" w:hAnsi="Times New Roman" w:cs="Times New Roman"/>
          <w:sz w:val="24"/>
          <w:szCs w:val="24"/>
        </w:rPr>
        <w:t>stingri pietur</w:t>
      </w:r>
      <w:r w:rsidR="005801A2">
        <w:rPr>
          <w:rFonts w:ascii="Times New Roman" w:hAnsi="Times New Roman" w:cs="Times New Roman"/>
          <w:sz w:val="24"/>
          <w:szCs w:val="24"/>
        </w:rPr>
        <w:t>oties</w:t>
      </w:r>
      <w:r w:rsidR="00C04F39">
        <w:rPr>
          <w:rFonts w:ascii="Times New Roman" w:hAnsi="Times New Roman" w:cs="Times New Roman"/>
          <w:sz w:val="24"/>
          <w:szCs w:val="24"/>
        </w:rPr>
        <w:t xml:space="preserve"> pie </w:t>
      </w:r>
      <w:r w:rsidR="005801A2" w:rsidRPr="005801A2">
        <w:rPr>
          <w:rFonts w:ascii="Times New Roman" w:hAnsi="Times New Roman" w:cs="Times New Roman"/>
          <w:sz w:val="24"/>
          <w:szCs w:val="24"/>
        </w:rPr>
        <w:t xml:space="preserve">demokrātijas, cilvēktiesību aizsardzības un starptautisko </w:t>
      </w:r>
      <w:r w:rsidR="005801A2" w:rsidRPr="005801A2">
        <w:rPr>
          <w:rFonts w:ascii="Times New Roman" w:hAnsi="Times New Roman" w:cs="Times New Roman"/>
          <w:sz w:val="24"/>
          <w:szCs w:val="24"/>
        </w:rPr>
        <w:lastRenderedPageBreak/>
        <w:t>tiesību princi</w:t>
      </w:r>
      <w:r w:rsidR="005801A2">
        <w:rPr>
          <w:rFonts w:ascii="Times New Roman" w:hAnsi="Times New Roman" w:cs="Times New Roman"/>
          <w:sz w:val="24"/>
          <w:szCs w:val="24"/>
        </w:rPr>
        <w:t xml:space="preserve">piem. </w:t>
      </w:r>
      <w:r w:rsidR="00A12D0F">
        <w:rPr>
          <w:rFonts w:ascii="Times New Roman" w:hAnsi="Times New Roman" w:cs="Times New Roman"/>
          <w:sz w:val="24"/>
          <w:szCs w:val="24"/>
        </w:rPr>
        <w:t>Pievieno</w:t>
      </w:r>
      <w:r w:rsidR="00C57877">
        <w:rPr>
          <w:rFonts w:ascii="Times New Roman" w:hAnsi="Times New Roman" w:cs="Times New Roman"/>
          <w:sz w:val="24"/>
          <w:szCs w:val="24"/>
        </w:rPr>
        <w:t>joties</w:t>
      </w:r>
      <w:r w:rsidR="00A12D0F">
        <w:rPr>
          <w:rFonts w:ascii="Times New Roman" w:hAnsi="Times New Roman" w:cs="Times New Roman"/>
          <w:sz w:val="24"/>
          <w:szCs w:val="24"/>
        </w:rPr>
        <w:t xml:space="preserve"> Paziņojumam</w:t>
      </w:r>
      <w:r w:rsidR="00C57877">
        <w:rPr>
          <w:rFonts w:ascii="Times New Roman" w:hAnsi="Times New Roman" w:cs="Times New Roman"/>
          <w:sz w:val="24"/>
          <w:szCs w:val="24"/>
        </w:rPr>
        <w:t>,</w:t>
      </w:r>
      <w:r w:rsidR="00A12D0F">
        <w:rPr>
          <w:rFonts w:ascii="Times New Roman" w:hAnsi="Times New Roman" w:cs="Times New Roman"/>
          <w:sz w:val="24"/>
          <w:szCs w:val="24"/>
        </w:rPr>
        <w:t xml:space="preserve"> </w:t>
      </w:r>
      <w:r w:rsidR="00C57877">
        <w:rPr>
          <w:rFonts w:ascii="Times New Roman" w:hAnsi="Times New Roman" w:cs="Times New Roman"/>
          <w:sz w:val="24"/>
          <w:szCs w:val="24"/>
        </w:rPr>
        <w:t xml:space="preserve">tiktu sekmēta </w:t>
      </w:r>
      <w:r w:rsidR="008803B0">
        <w:rPr>
          <w:rFonts w:ascii="Times New Roman" w:hAnsi="Times New Roman" w:cs="Times New Roman"/>
          <w:sz w:val="24"/>
          <w:szCs w:val="24"/>
        </w:rPr>
        <w:t>Latvija</w:t>
      </w:r>
      <w:r w:rsidR="00A12D0F">
        <w:rPr>
          <w:rFonts w:ascii="Times New Roman" w:hAnsi="Times New Roman" w:cs="Times New Roman"/>
          <w:sz w:val="24"/>
          <w:szCs w:val="24"/>
        </w:rPr>
        <w:t>s ārpolitisk</w:t>
      </w:r>
      <w:r w:rsidR="00C57877">
        <w:rPr>
          <w:rFonts w:ascii="Times New Roman" w:hAnsi="Times New Roman" w:cs="Times New Roman"/>
          <w:sz w:val="24"/>
          <w:szCs w:val="24"/>
        </w:rPr>
        <w:t>o mērķu sasniegšana</w:t>
      </w:r>
      <w:r w:rsidR="00A12D0F">
        <w:rPr>
          <w:rFonts w:ascii="Times New Roman" w:hAnsi="Times New Roman" w:cs="Times New Roman"/>
          <w:sz w:val="24"/>
          <w:szCs w:val="24"/>
        </w:rPr>
        <w:t xml:space="preserve">: veicināt </w:t>
      </w:r>
      <w:r w:rsidR="008803B0">
        <w:rPr>
          <w:rFonts w:ascii="Times New Roman" w:hAnsi="Times New Roman" w:cs="Times New Roman"/>
          <w:sz w:val="24"/>
          <w:szCs w:val="24"/>
        </w:rPr>
        <w:t>stratēģisko partnerību ar</w:t>
      </w:r>
      <w:r w:rsidR="008803B0" w:rsidRPr="008803B0">
        <w:rPr>
          <w:rFonts w:ascii="Times New Roman" w:hAnsi="Times New Roman" w:cs="Times New Roman"/>
          <w:sz w:val="24"/>
          <w:szCs w:val="24"/>
        </w:rPr>
        <w:t xml:space="preserve"> ASV</w:t>
      </w:r>
      <w:r w:rsidR="00A12D0F">
        <w:rPr>
          <w:rFonts w:ascii="Times New Roman" w:hAnsi="Times New Roman" w:cs="Times New Roman"/>
          <w:sz w:val="24"/>
          <w:szCs w:val="24"/>
        </w:rPr>
        <w:t>,</w:t>
      </w:r>
      <w:r w:rsidR="003B1FDC">
        <w:rPr>
          <w:rFonts w:ascii="Times New Roman" w:hAnsi="Times New Roman" w:cs="Times New Roman"/>
          <w:sz w:val="24"/>
          <w:szCs w:val="24"/>
        </w:rPr>
        <w:t xml:space="preserve"> </w:t>
      </w:r>
      <w:r w:rsidR="007E485B">
        <w:rPr>
          <w:rFonts w:ascii="Times New Roman" w:hAnsi="Times New Roman" w:cs="Times New Roman"/>
          <w:sz w:val="24"/>
          <w:szCs w:val="24"/>
        </w:rPr>
        <w:t xml:space="preserve">pamatojoties uz </w:t>
      </w:r>
      <w:r w:rsidR="008803B0" w:rsidRPr="008803B0">
        <w:rPr>
          <w:rFonts w:ascii="Times New Roman" w:hAnsi="Times New Roman" w:cs="Times New Roman"/>
          <w:sz w:val="24"/>
          <w:szCs w:val="24"/>
        </w:rPr>
        <w:t>vieno</w:t>
      </w:r>
      <w:r w:rsidR="007E485B">
        <w:rPr>
          <w:rFonts w:ascii="Times New Roman" w:hAnsi="Times New Roman" w:cs="Times New Roman"/>
          <w:sz w:val="24"/>
          <w:szCs w:val="24"/>
        </w:rPr>
        <w:t>t</w:t>
      </w:r>
      <w:r w:rsidR="00B74CC1">
        <w:rPr>
          <w:rFonts w:ascii="Times New Roman" w:hAnsi="Times New Roman" w:cs="Times New Roman"/>
          <w:sz w:val="24"/>
          <w:szCs w:val="24"/>
        </w:rPr>
        <w:t>u</w:t>
      </w:r>
      <w:r w:rsidR="007E485B">
        <w:rPr>
          <w:rFonts w:ascii="Times New Roman" w:hAnsi="Times New Roman" w:cs="Times New Roman"/>
          <w:sz w:val="24"/>
          <w:szCs w:val="24"/>
        </w:rPr>
        <w:t xml:space="preserve"> </w:t>
      </w:r>
      <w:r w:rsidR="008803B0" w:rsidRPr="008803B0">
        <w:rPr>
          <w:rFonts w:ascii="Times New Roman" w:hAnsi="Times New Roman" w:cs="Times New Roman"/>
          <w:sz w:val="24"/>
          <w:szCs w:val="24"/>
        </w:rPr>
        <w:t>izpratn</w:t>
      </w:r>
      <w:r w:rsidR="007E485B">
        <w:rPr>
          <w:rFonts w:ascii="Times New Roman" w:hAnsi="Times New Roman" w:cs="Times New Roman"/>
          <w:sz w:val="24"/>
          <w:szCs w:val="24"/>
        </w:rPr>
        <w:t>i</w:t>
      </w:r>
      <w:r w:rsidR="008803B0" w:rsidRPr="008803B0">
        <w:rPr>
          <w:rFonts w:ascii="Times New Roman" w:hAnsi="Times New Roman" w:cs="Times New Roman"/>
          <w:sz w:val="24"/>
          <w:szCs w:val="24"/>
        </w:rPr>
        <w:t xml:space="preserve"> par vērtībām</w:t>
      </w:r>
      <w:r w:rsidR="00A12D0F">
        <w:rPr>
          <w:rFonts w:ascii="Times New Roman" w:hAnsi="Times New Roman" w:cs="Times New Roman"/>
          <w:sz w:val="24"/>
          <w:szCs w:val="24"/>
        </w:rPr>
        <w:t xml:space="preserve">; </w:t>
      </w:r>
      <w:r w:rsidR="00A12D0F" w:rsidRPr="00A12D0F">
        <w:rPr>
          <w:rFonts w:ascii="Times New Roman" w:hAnsi="Times New Roman" w:cs="Times New Roman"/>
          <w:sz w:val="24"/>
          <w:szCs w:val="24"/>
        </w:rPr>
        <w:t>cie</w:t>
      </w:r>
      <w:r w:rsidR="00A12D0F">
        <w:rPr>
          <w:rFonts w:ascii="Times New Roman" w:hAnsi="Times New Roman" w:cs="Times New Roman"/>
          <w:sz w:val="24"/>
          <w:szCs w:val="24"/>
        </w:rPr>
        <w:t>šāk</w:t>
      </w:r>
      <w:r w:rsidR="00A12D0F" w:rsidRPr="00A12D0F">
        <w:rPr>
          <w:rFonts w:ascii="Times New Roman" w:hAnsi="Times New Roman" w:cs="Times New Roman"/>
          <w:sz w:val="24"/>
          <w:szCs w:val="24"/>
        </w:rPr>
        <w:t xml:space="preserve"> sadarb</w:t>
      </w:r>
      <w:r w:rsidR="00A12D0F">
        <w:rPr>
          <w:rFonts w:ascii="Times New Roman" w:hAnsi="Times New Roman" w:cs="Times New Roman"/>
          <w:sz w:val="24"/>
          <w:szCs w:val="24"/>
        </w:rPr>
        <w:t xml:space="preserve">oties </w:t>
      </w:r>
      <w:r w:rsidR="00A12D0F" w:rsidRPr="00A12D0F">
        <w:rPr>
          <w:rFonts w:ascii="Times New Roman" w:hAnsi="Times New Roman" w:cs="Times New Roman"/>
          <w:sz w:val="24"/>
          <w:szCs w:val="24"/>
        </w:rPr>
        <w:t>ar transatlantiskajiem sabiedrotajiem</w:t>
      </w:r>
      <w:r w:rsidR="003B1FDC">
        <w:rPr>
          <w:rFonts w:ascii="Times New Roman" w:hAnsi="Times New Roman" w:cs="Times New Roman"/>
          <w:sz w:val="24"/>
          <w:szCs w:val="24"/>
        </w:rPr>
        <w:t>;</w:t>
      </w:r>
      <w:r w:rsidR="00A12D0F">
        <w:rPr>
          <w:rFonts w:ascii="Times New Roman" w:hAnsi="Times New Roman" w:cs="Times New Roman"/>
          <w:sz w:val="24"/>
          <w:szCs w:val="24"/>
        </w:rPr>
        <w:t xml:space="preserve"> </w:t>
      </w:r>
      <w:r w:rsidR="00A12D0F" w:rsidRPr="00A12D0F">
        <w:rPr>
          <w:rFonts w:ascii="Times New Roman" w:hAnsi="Times New Roman" w:cs="Times New Roman"/>
          <w:sz w:val="24"/>
          <w:szCs w:val="24"/>
        </w:rPr>
        <w:t>stiprin</w:t>
      </w:r>
      <w:r w:rsidR="00A12D0F">
        <w:rPr>
          <w:rFonts w:ascii="Times New Roman" w:hAnsi="Times New Roman" w:cs="Times New Roman"/>
          <w:sz w:val="24"/>
          <w:szCs w:val="24"/>
        </w:rPr>
        <w:t>ā</w:t>
      </w:r>
      <w:r w:rsidR="00A12D0F" w:rsidRPr="00A12D0F">
        <w:rPr>
          <w:rFonts w:ascii="Times New Roman" w:hAnsi="Times New Roman" w:cs="Times New Roman"/>
          <w:sz w:val="24"/>
          <w:szCs w:val="24"/>
        </w:rPr>
        <w:t>t dro</w:t>
      </w:r>
      <w:r w:rsidR="00A12D0F">
        <w:rPr>
          <w:rFonts w:ascii="Times New Roman" w:hAnsi="Times New Roman" w:cs="Times New Roman"/>
          <w:sz w:val="24"/>
          <w:szCs w:val="24"/>
        </w:rPr>
        <w:t>šī</w:t>
      </w:r>
      <w:r w:rsidR="00A12D0F" w:rsidRPr="00A12D0F">
        <w:rPr>
          <w:rFonts w:ascii="Times New Roman" w:hAnsi="Times New Roman" w:cs="Times New Roman"/>
          <w:sz w:val="24"/>
          <w:szCs w:val="24"/>
        </w:rPr>
        <w:t>b</w:t>
      </w:r>
      <w:r w:rsidR="00A12D0F">
        <w:rPr>
          <w:rFonts w:ascii="Times New Roman" w:hAnsi="Times New Roman" w:cs="Times New Roman"/>
          <w:sz w:val="24"/>
          <w:szCs w:val="24"/>
        </w:rPr>
        <w:t xml:space="preserve">as, </w:t>
      </w:r>
      <w:r w:rsidR="00A12D0F" w:rsidRPr="00A12D0F">
        <w:rPr>
          <w:rFonts w:ascii="Times New Roman" w:hAnsi="Times New Roman" w:cs="Times New Roman"/>
          <w:sz w:val="24"/>
          <w:szCs w:val="24"/>
        </w:rPr>
        <w:t>tiesiskum</w:t>
      </w:r>
      <w:r w:rsidR="00A12D0F">
        <w:rPr>
          <w:rFonts w:ascii="Times New Roman" w:hAnsi="Times New Roman" w:cs="Times New Roman"/>
          <w:sz w:val="24"/>
          <w:szCs w:val="24"/>
        </w:rPr>
        <w:t>a un demokrātijas principus Eiropā un pasaulē.</w:t>
      </w:r>
    </w:p>
    <w:p w14:paraId="7DAAFEE1" w14:textId="23DDA50D" w:rsidR="006C0D8C" w:rsidRPr="006C0D8C" w:rsidRDefault="006C0D8C" w:rsidP="009E08A2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F5E6F">
        <w:rPr>
          <w:rFonts w:ascii="Times New Roman" w:hAnsi="Times New Roman" w:cs="Times New Roman"/>
          <w:sz w:val="24"/>
          <w:szCs w:val="24"/>
        </w:rPr>
        <w:t xml:space="preserve">Pievienošanās </w:t>
      </w:r>
      <w:r w:rsidR="00252193">
        <w:rPr>
          <w:rFonts w:ascii="Times New Roman" w:hAnsi="Times New Roman" w:cs="Times New Roman"/>
          <w:sz w:val="24"/>
          <w:szCs w:val="24"/>
        </w:rPr>
        <w:t>P</w:t>
      </w:r>
      <w:r w:rsidRPr="00EF5E6F">
        <w:rPr>
          <w:rFonts w:ascii="Times New Roman" w:hAnsi="Times New Roman" w:cs="Times New Roman"/>
          <w:sz w:val="24"/>
          <w:szCs w:val="24"/>
        </w:rPr>
        <w:t xml:space="preserve">aziņojumam </w:t>
      </w:r>
      <w:r w:rsidR="00A12D0F">
        <w:rPr>
          <w:rFonts w:ascii="Times New Roman" w:hAnsi="Times New Roman" w:cs="Times New Roman"/>
          <w:sz w:val="24"/>
          <w:szCs w:val="24"/>
        </w:rPr>
        <w:t xml:space="preserve">ir </w:t>
      </w:r>
      <w:r w:rsidR="00A12D0F" w:rsidRPr="00EF5E6F">
        <w:rPr>
          <w:rFonts w:ascii="Times New Roman" w:hAnsi="Times New Roman" w:cs="Times New Roman"/>
          <w:sz w:val="24"/>
          <w:szCs w:val="24"/>
        </w:rPr>
        <w:t>politisk</w:t>
      </w:r>
      <w:r w:rsidR="00A12D0F">
        <w:rPr>
          <w:rFonts w:ascii="Times New Roman" w:hAnsi="Times New Roman" w:cs="Times New Roman"/>
          <w:sz w:val="24"/>
          <w:szCs w:val="24"/>
        </w:rPr>
        <w:t>as</w:t>
      </w:r>
      <w:r w:rsidR="00A12D0F" w:rsidRPr="00EF5E6F">
        <w:rPr>
          <w:rFonts w:ascii="Times New Roman" w:hAnsi="Times New Roman" w:cs="Times New Roman"/>
          <w:sz w:val="24"/>
          <w:szCs w:val="24"/>
        </w:rPr>
        <w:t xml:space="preserve"> apņemšan</w:t>
      </w:r>
      <w:r w:rsidR="00A12D0F">
        <w:rPr>
          <w:rFonts w:ascii="Times New Roman" w:hAnsi="Times New Roman" w:cs="Times New Roman"/>
          <w:sz w:val="24"/>
          <w:szCs w:val="24"/>
        </w:rPr>
        <w:t xml:space="preserve">ās </w:t>
      </w:r>
      <w:r w:rsidR="003B1FDC">
        <w:rPr>
          <w:rFonts w:ascii="Times New Roman" w:hAnsi="Times New Roman" w:cs="Times New Roman"/>
          <w:sz w:val="24"/>
          <w:szCs w:val="24"/>
        </w:rPr>
        <w:t xml:space="preserve">un </w:t>
      </w:r>
      <w:r w:rsidR="00A12D0F" w:rsidRPr="00EF5E6F">
        <w:rPr>
          <w:rFonts w:ascii="Times New Roman" w:hAnsi="Times New Roman" w:cs="Times New Roman"/>
          <w:sz w:val="24"/>
          <w:szCs w:val="24"/>
        </w:rPr>
        <w:t>nodom</w:t>
      </w:r>
      <w:r w:rsidR="00A12D0F">
        <w:rPr>
          <w:rFonts w:ascii="Times New Roman" w:hAnsi="Times New Roman" w:cs="Times New Roman"/>
          <w:sz w:val="24"/>
          <w:szCs w:val="24"/>
        </w:rPr>
        <w:t xml:space="preserve">a paušana, kas </w:t>
      </w:r>
      <w:r w:rsidR="00014B1C">
        <w:rPr>
          <w:rFonts w:ascii="Times New Roman" w:hAnsi="Times New Roman" w:cs="Times New Roman"/>
          <w:sz w:val="24"/>
          <w:szCs w:val="24"/>
        </w:rPr>
        <w:t>ir izteikti vispārīgu politisku principu līmenī un jau tagad saskan ar Latvijā esošo regulējumu un ārpolitiskajiem uzstādījumiem</w:t>
      </w:r>
      <w:r w:rsidR="00A12D0F">
        <w:rPr>
          <w:rFonts w:ascii="Times New Roman" w:hAnsi="Times New Roman" w:cs="Times New Roman"/>
          <w:sz w:val="24"/>
          <w:szCs w:val="24"/>
        </w:rPr>
        <w:t xml:space="preserve">. Tā </w:t>
      </w:r>
      <w:r w:rsidR="00014B1C">
        <w:rPr>
          <w:rFonts w:ascii="Times New Roman" w:hAnsi="Times New Roman" w:cs="Times New Roman"/>
          <w:sz w:val="24"/>
          <w:szCs w:val="24"/>
        </w:rPr>
        <w:t>neuzliek papildu</w:t>
      </w:r>
      <w:r w:rsidR="00014B1C" w:rsidRPr="00EF5E6F">
        <w:rPr>
          <w:rFonts w:ascii="Times New Roman" w:hAnsi="Times New Roman" w:cs="Times New Roman"/>
          <w:sz w:val="24"/>
          <w:szCs w:val="24"/>
        </w:rPr>
        <w:t xml:space="preserve"> </w:t>
      </w:r>
      <w:r w:rsidRPr="00EF5E6F">
        <w:rPr>
          <w:rFonts w:ascii="Times New Roman" w:hAnsi="Times New Roman" w:cs="Times New Roman"/>
          <w:sz w:val="24"/>
          <w:szCs w:val="24"/>
        </w:rPr>
        <w:t>finanšu, juridiskas vai kāda cita veida saistības</w:t>
      </w:r>
      <w:r w:rsidR="00DE2AFC">
        <w:rPr>
          <w:rFonts w:ascii="Times New Roman" w:hAnsi="Times New Roman" w:cs="Times New Roman"/>
          <w:sz w:val="24"/>
          <w:szCs w:val="24"/>
        </w:rPr>
        <w:t>. Pievienošanās neparedz arī saistības par kādu konkrētu rīcību, tostarp attiecībā uz eksporta kontroli</w:t>
      </w:r>
      <w:r w:rsidR="00943F8A">
        <w:rPr>
          <w:rFonts w:ascii="Times New Roman" w:hAnsi="Times New Roman" w:cs="Times New Roman"/>
          <w:sz w:val="24"/>
          <w:szCs w:val="24"/>
        </w:rPr>
        <w:t>.</w:t>
      </w:r>
    </w:p>
    <w:p w14:paraId="1B1CB151" w14:textId="091196C1" w:rsidR="00827D78" w:rsidRDefault="00FC6FB6" w:rsidP="009E08A2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706F">
        <w:rPr>
          <w:rFonts w:ascii="Times New Roman" w:hAnsi="Times New Roman" w:cs="Times New Roman"/>
          <w:sz w:val="24"/>
          <w:szCs w:val="24"/>
        </w:rPr>
        <w:t>Izvērtējot augstāk</w:t>
      </w:r>
      <w:r w:rsidR="00EF5E6F" w:rsidRPr="00A1706F">
        <w:rPr>
          <w:rFonts w:ascii="Times New Roman" w:hAnsi="Times New Roman" w:cs="Times New Roman"/>
          <w:sz w:val="24"/>
          <w:szCs w:val="24"/>
        </w:rPr>
        <w:t xml:space="preserve"> minēto, </w:t>
      </w:r>
      <w:r w:rsidR="00E7006C">
        <w:rPr>
          <w:rFonts w:ascii="Times New Roman" w:hAnsi="Times New Roman" w:cs="Times New Roman"/>
          <w:sz w:val="24"/>
          <w:szCs w:val="24"/>
        </w:rPr>
        <w:t>Ārlietu ministrija</w:t>
      </w:r>
      <w:r w:rsidR="008B548E" w:rsidRPr="00A1706F">
        <w:rPr>
          <w:rFonts w:ascii="Times New Roman" w:hAnsi="Times New Roman" w:cs="Times New Roman"/>
          <w:sz w:val="24"/>
          <w:szCs w:val="24"/>
        </w:rPr>
        <w:t xml:space="preserve"> </w:t>
      </w:r>
      <w:r w:rsidRPr="00A1706F">
        <w:rPr>
          <w:rFonts w:ascii="Times New Roman" w:hAnsi="Times New Roman" w:cs="Times New Roman"/>
          <w:sz w:val="24"/>
          <w:szCs w:val="24"/>
        </w:rPr>
        <w:t>atbalsta</w:t>
      </w:r>
      <w:r w:rsidR="00E96998" w:rsidRPr="00A1706F">
        <w:rPr>
          <w:rFonts w:ascii="Times New Roman" w:hAnsi="Times New Roman" w:cs="Times New Roman"/>
          <w:sz w:val="24"/>
          <w:szCs w:val="24"/>
        </w:rPr>
        <w:t xml:space="preserve"> </w:t>
      </w:r>
      <w:r w:rsidR="00EF5E6F" w:rsidRPr="00A1706F">
        <w:rPr>
          <w:rFonts w:ascii="Times New Roman" w:hAnsi="Times New Roman" w:cs="Times New Roman"/>
          <w:sz w:val="24"/>
          <w:szCs w:val="24"/>
        </w:rPr>
        <w:t>Latvija</w:t>
      </w:r>
      <w:r w:rsidRPr="00A1706F">
        <w:rPr>
          <w:rFonts w:ascii="Times New Roman" w:hAnsi="Times New Roman" w:cs="Times New Roman"/>
          <w:sz w:val="24"/>
          <w:szCs w:val="24"/>
        </w:rPr>
        <w:t>s</w:t>
      </w:r>
      <w:r w:rsidR="00EF5E6F" w:rsidRPr="00A1706F">
        <w:rPr>
          <w:rFonts w:ascii="Times New Roman" w:hAnsi="Times New Roman" w:cs="Times New Roman"/>
          <w:sz w:val="24"/>
          <w:szCs w:val="24"/>
        </w:rPr>
        <w:t xml:space="preserve"> pievieno</w:t>
      </w:r>
      <w:r w:rsidRPr="00A1706F">
        <w:rPr>
          <w:rFonts w:ascii="Times New Roman" w:hAnsi="Times New Roman" w:cs="Times New Roman"/>
          <w:sz w:val="24"/>
          <w:szCs w:val="24"/>
        </w:rPr>
        <w:t>šanos</w:t>
      </w:r>
      <w:r w:rsidR="00EF5E6F" w:rsidRPr="00A1706F">
        <w:rPr>
          <w:rFonts w:ascii="Times New Roman" w:hAnsi="Times New Roman" w:cs="Times New Roman"/>
          <w:sz w:val="24"/>
          <w:szCs w:val="24"/>
        </w:rPr>
        <w:t xml:space="preserve"> </w:t>
      </w:r>
      <w:r w:rsidR="00252193">
        <w:rPr>
          <w:rFonts w:ascii="Times New Roman" w:hAnsi="Times New Roman" w:cs="Times New Roman"/>
          <w:sz w:val="24"/>
          <w:szCs w:val="24"/>
        </w:rPr>
        <w:t>P</w:t>
      </w:r>
      <w:r w:rsidR="00EF5E6F" w:rsidRPr="00A1706F">
        <w:rPr>
          <w:rFonts w:ascii="Times New Roman" w:hAnsi="Times New Roman" w:cs="Times New Roman"/>
          <w:sz w:val="24"/>
          <w:szCs w:val="24"/>
        </w:rPr>
        <w:t>aziņojumam</w:t>
      </w:r>
      <w:r w:rsidR="00EE09F3" w:rsidRPr="00A1706F">
        <w:rPr>
          <w:rFonts w:ascii="Times New Roman" w:hAnsi="Times New Roman" w:cs="Times New Roman"/>
          <w:sz w:val="24"/>
          <w:szCs w:val="24"/>
        </w:rPr>
        <w:t xml:space="preserve">, ņemot vērā Latvijas stratēģisko partneru iesaisti, politisko dimensiju un </w:t>
      </w:r>
      <w:r w:rsidR="00943F8A" w:rsidRPr="00943F8A">
        <w:rPr>
          <w:rFonts w:ascii="Times New Roman" w:hAnsi="Times New Roman" w:cs="Times New Roman"/>
          <w:sz w:val="24"/>
          <w:szCs w:val="24"/>
        </w:rPr>
        <w:t>cī</w:t>
      </w:r>
      <w:r w:rsidR="00943F8A">
        <w:rPr>
          <w:rFonts w:ascii="Times New Roman" w:hAnsi="Times New Roman" w:cs="Times New Roman"/>
          <w:sz w:val="24"/>
          <w:szCs w:val="24"/>
        </w:rPr>
        <w:t>ņas</w:t>
      </w:r>
      <w:r w:rsidR="00943F8A" w:rsidRPr="00943F8A">
        <w:rPr>
          <w:rFonts w:ascii="Times New Roman" w:hAnsi="Times New Roman" w:cs="Times New Roman"/>
          <w:sz w:val="24"/>
          <w:szCs w:val="24"/>
        </w:rPr>
        <w:t xml:space="preserve"> ar komerciālo spiegprogrammatūru izplatīšanu un ļaunprātīgu izmantošanu</w:t>
      </w:r>
      <w:r w:rsidR="00943F8A">
        <w:rPr>
          <w:rFonts w:ascii="Times New Roman" w:hAnsi="Times New Roman" w:cs="Times New Roman"/>
          <w:sz w:val="24"/>
          <w:szCs w:val="24"/>
        </w:rPr>
        <w:t xml:space="preserve"> aktualitāti.</w:t>
      </w:r>
    </w:p>
    <w:p w14:paraId="366E2518" w14:textId="53742BC4" w:rsidR="00CD5992" w:rsidRPr="00F77253" w:rsidRDefault="006C2CEC" w:rsidP="009E08A2">
      <w:pPr>
        <w:spacing w:before="120" w:after="240" w:line="240" w:lineRule="auto"/>
        <w:ind w:firstLine="720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Saskaņā ar ASV Valsts departamenta sniegto informāciju, p</w:t>
      </w:r>
      <w:r w:rsidR="002C22F7">
        <w:rPr>
          <w:rFonts w:ascii="Times New Roman" w:hAnsi="Times New Roman" w:cs="Times New Roman"/>
          <w:sz w:val="24"/>
          <w:szCs w:val="24"/>
        </w:rPr>
        <w:t xml:space="preserve">ievienošanās </w:t>
      </w:r>
      <w:r w:rsidR="00252193">
        <w:rPr>
          <w:rFonts w:ascii="Times New Roman" w:hAnsi="Times New Roman" w:cs="Times New Roman"/>
          <w:sz w:val="24"/>
          <w:szCs w:val="24"/>
        </w:rPr>
        <w:t>P</w:t>
      </w:r>
      <w:r w:rsidR="002C22F7">
        <w:rPr>
          <w:rFonts w:ascii="Times New Roman" w:hAnsi="Times New Roman" w:cs="Times New Roman"/>
          <w:sz w:val="24"/>
          <w:szCs w:val="24"/>
        </w:rPr>
        <w:t>aziņojumam notiek</w:t>
      </w:r>
      <w:r w:rsidR="00E7006C">
        <w:rPr>
          <w:rFonts w:ascii="Times New Roman" w:hAnsi="Times New Roman" w:cs="Times New Roman"/>
          <w:sz w:val="24"/>
          <w:szCs w:val="24"/>
        </w:rPr>
        <w:t>,</w:t>
      </w:r>
      <w:r w:rsidR="002C22F7">
        <w:rPr>
          <w:rFonts w:ascii="Times New Roman" w:hAnsi="Times New Roman" w:cs="Times New Roman"/>
          <w:sz w:val="24"/>
          <w:szCs w:val="24"/>
        </w:rPr>
        <w:t xml:space="preserve"> nosūtot </w:t>
      </w:r>
      <w:r w:rsidR="00E7006C" w:rsidRPr="00B44659">
        <w:rPr>
          <w:rFonts w:ascii="Times New Roman" w:hAnsi="Times New Roman" w:cs="Times New Roman"/>
          <w:sz w:val="24"/>
          <w:szCs w:val="24"/>
        </w:rPr>
        <w:t xml:space="preserve">notu </w:t>
      </w:r>
      <w:r w:rsidRPr="00B44659">
        <w:rPr>
          <w:rFonts w:ascii="Times New Roman" w:hAnsi="Times New Roman" w:cs="Times New Roman"/>
          <w:sz w:val="24"/>
          <w:szCs w:val="24"/>
        </w:rPr>
        <w:t xml:space="preserve">ASV </w:t>
      </w:r>
      <w:r w:rsidR="00EE6D75">
        <w:rPr>
          <w:rFonts w:ascii="Times New Roman" w:hAnsi="Times New Roman" w:cs="Times New Roman"/>
          <w:sz w:val="24"/>
          <w:szCs w:val="24"/>
        </w:rPr>
        <w:t xml:space="preserve">diplomātiskajai </w:t>
      </w:r>
      <w:r w:rsidR="00943F8A" w:rsidRPr="00B44659">
        <w:rPr>
          <w:rFonts w:ascii="Times New Roman" w:hAnsi="Times New Roman" w:cs="Times New Roman"/>
          <w:sz w:val="24"/>
          <w:szCs w:val="24"/>
        </w:rPr>
        <w:t>pārstāvniecībai Latvijā</w:t>
      </w:r>
      <w:r w:rsidRPr="00B44659">
        <w:rPr>
          <w:rFonts w:ascii="Times New Roman" w:hAnsi="Times New Roman" w:cs="Times New Roman"/>
          <w:sz w:val="24"/>
          <w:szCs w:val="24"/>
        </w:rPr>
        <w:t xml:space="preserve"> par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3F8A">
        <w:rPr>
          <w:rFonts w:ascii="Times New Roman" w:hAnsi="Times New Roman" w:cs="Times New Roman"/>
          <w:sz w:val="24"/>
          <w:szCs w:val="24"/>
        </w:rPr>
        <w:t>Latvijas</w:t>
      </w:r>
      <w:r>
        <w:rPr>
          <w:rFonts w:ascii="Times New Roman" w:hAnsi="Times New Roman" w:cs="Times New Roman"/>
          <w:sz w:val="24"/>
          <w:szCs w:val="24"/>
        </w:rPr>
        <w:t xml:space="preserve"> vēlmi pievienoties </w:t>
      </w:r>
      <w:r w:rsidR="0025219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aziņojumam.</w:t>
      </w:r>
    </w:p>
    <w:p w14:paraId="1E5C7A01" w14:textId="77777777" w:rsidR="00E179BA" w:rsidRPr="00F77253" w:rsidRDefault="00E179BA" w:rsidP="009E08A2">
      <w:pPr>
        <w:shd w:val="clear" w:color="auto" w:fill="FFFFFF"/>
        <w:spacing w:before="120" w:after="12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F77253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Turpmākā rīcība</w:t>
      </w:r>
    </w:p>
    <w:p w14:paraId="5CC12D43" w14:textId="60E3379A" w:rsidR="00E179BA" w:rsidRPr="00F77253" w:rsidRDefault="00E179BA" w:rsidP="009E08A2">
      <w:pPr>
        <w:shd w:val="clear" w:color="auto" w:fill="FFFFFF"/>
        <w:spacing w:before="120" w:after="12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F77253">
        <w:rPr>
          <w:rFonts w:ascii="Times New Roman" w:eastAsia="Times New Roman" w:hAnsi="Times New Roman" w:cs="Times New Roman"/>
          <w:sz w:val="24"/>
          <w:szCs w:val="24"/>
          <w:lang w:eastAsia="lv-LV"/>
        </w:rPr>
        <w:t>Līdz ar šī informatīvā ziņojuma izskatīšanu Ministru kabinetā tiek virzīts Ministru kabineta protokollēmum</w:t>
      </w:r>
      <w:r w:rsidR="00427D06">
        <w:rPr>
          <w:rFonts w:ascii="Times New Roman" w:eastAsia="Times New Roman" w:hAnsi="Times New Roman" w:cs="Times New Roman"/>
          <w:sz w:val="24"/>
          <w:szCs w:val="24"/>
          <w:lang w:eastAsia="lv-LV"/>
        </w:rPr>
        <w:t>a projekts</w:t>
      </w:r>
      <w:r w:rsidRPr="00F77253">
        <w:rPr>
          <w:rFonts w:ascii="Times New Roman" w:eastAsia="Times New Roman" w:hAnsi="Times New Roman" w:cs="Times New Roman"/>
          <w:sz w:val="24"/>
          <w:szCs w:val="24"/>
          <w:lang w:eastAsia="lv-LV"/>
        </w:rPr>
        <w:t>, kas paredz:</w:t>
      </w:r>
    </w:p>
    <w:p w14:paraId="07A5D2A2" w14:textId="61694E6F" w:rsidR="00E179BA" w:rsidRPr="00F77253" w:rsidRDefault="00E179BA" w:rsidP="009E08A2">
      <w:pPr>
        <w:pStyle w:val="ListParagraph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F77253">
        <w:rPr>
          <w:rFonts w:ascii="Times New Roman" w:hAnsi="Times New Roman" w:cs="Times New Roman"/>
          <w:sz w:val="24"/>
          <w:szCs w:val="24"/>
          <w:lang w:val="lv-LV"/>
        </w:rPr>
        <w:t>Pieņemt zināšanai iesniegto informatīvo ziņojumu.</w:t>
      </w:r>
    </w:p>
    <w:p w14:paraId="000CB9E0" w14:textId="1F201507" w:rsidR="009647C0" w:rsidRPr="009647C0" w:rsidRDefault="009647C0" w:rsidP="009E08A2">
      <w:pPr>
        <w:pStyle w:val="ListParagraph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9647C0">
        <w:rPr>
          <w:rFonts w:ascii="Times New Roman" w:hAnsi="Times New Roman" w:cs="Times New Roman"/>
          <w:sz w:val="24"/>
          <w:szCs w:val="24"/>
          <w:lang w:val="lv-LV"/>
        </w:rPr>
        <w:t xml:space="preserve">Atbalstīt Latvijas pievienošanos </w:t>
      </w:r>
      <w:proofErr w:type="spellStart"/>
      <w:r w:rsidR="00252193">
        <w:rPr>
          <w:rFonts w:ascii="Times New Roman" w:hAnsi="Times New Roman" w:cs="Times New Roman"/>
          <w:sz w:val="24"/>
          <w:szCs w:val="24"/>
        </w:rPr>
        <w:t>Kopīgajam</w:t>
      </w:r>
      <w:proofErr w:type="spellEnd"/>
      <w:r w:rsidR="002521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2193">
        <w:rPr>
          <w:rFonts w:ascii="Times New Roman" w:hAnsi="Times New Roman" w:cs="Times New Roman"/>
          <w:sz w:val="24"/>
          <w:szCs w:val="24"/>
        </w:rPr>
        <w:t>paziņojumam</w:t>
      </w:r>
      <w:proofErr w:type="spellEnd"/>
      <w:r w:rsidR="00252193">
        <w:rPr>
          <w:rFonts w:ascii="Times New Roman" w:hAnsi="Times New Roman" w:cs="Times New Roman"/>
          <w:sz w:val="24"/>
          <w:szCs w:val="24"/>
        </w:rPr>
        <w:t xml:space="preserve"> par </w:t>
      </w:r>
      <w:proofErr w:type="spellStart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>centieniem</w:t>
      </w:r>
      <w:proofErr w:type="spellEnd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>cīnīties</w:t>
      </w:r>
      <w:proofErr w:type="spellEnd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>komerciālo</w:t>
      </w:r>
      <w:proofErr w:type="spellEnd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>spiegprogrammatūru</w:t>
      </w:r>
      <w:proofErr w:type="spellEnd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>izplatīšanu</w:t>
      </w:r>
      <w:proofErr w:type="spellEnd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>un</w:t>
      </w:r>
      <w:proofErr w:type="spellEnd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>ļaunprātīgu</w:t>
      </w:r>
      <w:proofErr w:type="spellEnd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52193" w:rsidRPr="00EC2AB5">
        <w:rPr>
          <w:rFonts w:ascii="Times New Roman" w:eastAsia="Times New Roman" w:hAnsi="Times New Roman" w:cs="Times New Roman"/>
          <w:sz w:val="24"/>
          <w:szCs w:val="24"/>
        </w:rPr>
        <w:t>izmantošanu</w:t>
      </w:r>
      <w:proofErr w:type="spellEnd"/>
      <w:r w:rsidR="004E5D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4F2B544" w14:textId="116EF5F9" w:rsidR="00E179BA" w:rsidRPr="00827D78" w:rsidRDefault="00822D92" w:rsidP="009E08A2">
      <w:pPr>
        <w:pStyle w:val="ListParagraph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Ārlietu</w:t>
      </w:r>
      <w:r w:rsidRPr="00827D78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E179BA" w:rsidRPr="00827D78">
        <w:rPr>
          <w:rFonts w:ascii="Times New Roman" w:hAnsi="Times New Roman" w:cs="Times New Roman"/>
          <w:sz w:val="24"/>
          <w:szCs w:val="24"/>
          <w:lang w:val="lv-LV"/>
        </w:rPr>
        <w:t>ministrijai</w:t>
      </w:r>
      <w:r w:rsidR="0093691F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112DDD">
        <w:rPr>
          <w:rFonts w:ascii="Times New Roman" w:hAnsi="Times New Roman" w:cs="Times New Roman"/>
          <w:sz w:val="24"/>
          <w:szCs w:val="24"/>
          <w:lang w:val="lv-LV"/>
        </w:rPr>
        <w:t>nosūt</w:t>
      </w:r>
      <w:r w:rsidR="0093691F">
        <w:rPr>
          <w:rFonts w:ascii="Times New Roman" w:hAnsi="Times New Roman" w:cs="Times New Roman"/>
          <w:sz w:val="24"/>
          <w:szCs w:val="24"/>
          <w:lang w:val="lv-LV"/>
        </w:rPr>
        <w:t>īt</w:t>
      </w:r>
      <w:r w:rsidR="00112DDD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notu </w:t>
      </w:r>
      <w:r w:rsidR="00112DDD">
        <w:rPr>
          <w:rFonts w:ascii="Times New Roman" w:hAnsi="Times New Roman" w:cs="Times New Roman"/>
          <w:sz w:val="24"/>
          <w:szCs w:val="24"/>
          <w:lang w:val="lv-LV"/>
        </w:rPr>
        <w:t>A</w:t>
      </w:r>
      <w:r w:rsidR="00062E11">
        <w:rPr>
          <w:rFonts w:ascii="Times New Roman" w:hAnsi="Times New Roman" w:cs="Times New Roman"/>
          <w:sz w:val="24"/>
          <w:szCs w:val="24"/>
          <w:lang w:val="lv-LV"/>
        </w:rPr>
        <w:t xml:space="preserve">merikas Savienoto Valstu </w:t>
      </w:r>
      <w:r w:rsidR="00EE6D75">
        <w:rPr>
          <w:rFonts w:ascii="Times New Roman" w:hAnsi="Times New Roman" w:cs="Times New Roman"/>
          <w:sz w:val="24"/>
          <w:szCs w:val="24"/>
          <w:lang w:val="lv-LV"/>
        </w:rPr>
        <w:t xml:space="preserve">diplomātiskajai 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pārstāvniecībai Latvijā par Latvijas pievienošanos </w:t>
      </w:r>
      <w:r w:rsidR="00252193">
        <w:rPr>
          <w:rFonts w:ascii="Times New Roman" w:hAnsi="Times New Roman" w:cs="Times New Roman"/>
          <w:sz w:val="24"/>
          <w:szCs w:val="24"/>
          <w:lang w:val="lv-LV"/>
        </w:rPr>
        <w:t>P</w:t>
      </w:r>
      <w:r>
        <w:rPr>
          <w:rFonts w:ascii="Times New Roman" w:hAnsi="Times New Roman" w:cs="Times New Roman"/>
          <w:sz w:val="24"/>
          <w:szCs w:val="24"/>
          <w:lang w:val="lv-LV"/>
        </w:rPr>
        <w:t>aziņojumam</w:t>
      </w:r>
      <w:r w:rsidR="00E179BA" w:rsidRPr="00827D78"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14:paraId="7C98C98D" w14:textId="4B8389C0" w:rsidR="00E179BA" w:rsidRDefault="00E179BA" w:rsidP="00822D92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1048784C" w14:textId="77777777" w:rsidR="00822D92" w:rsidRPr="007D370A" w:rsidRDefault="00822D92" w:rsidP="009E08A2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08269D75" w14:textId="72725D14" w:rsidR="00AB3F40" w:rsidRPr="007D370A" w:rsidRDefault="00943F8A" w:rsidP="009E08A2">
      <w:pPr>
        <w:pStyle w:val="ListParagraph"/>
        <w:tabs>
          <w:tab w:val="left" w:pos="8080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Ārlietu </w:t>
      </w:r>
      <w:r w:rsidR="00AB3F40" w:rsidRPr="007D370A">
        <w:rPr>
          <w:rFonts w:ascii="Times New Roman" w:hAnsi="Times New Roman" w:cs="Times New Roman"/>
          <w:sz w:val="24"/>
          <w:szCs w:val="24"/>
          <w:lang w:val="lv-LV"/>
        </w:rPr>
        <w:t>ministre</w:t>
      </w:r>
      <w:r w:rsidR="00AB3F40" w:rsidRPr="007D370A">
        <w:rPr>
          <w:rFonts w:ascii="Times New Roman" w:hAnsi="Times New Roman" w:cs="Times New Roman"/>
          <w:sz w:val="24"/>
          <w:szCs w:val="24"/>
          <w:lang w:val="lv-LV"/>
        </w:rPr>
        <w:tab/>
      </w:r>
      <w:r w:rsidR="00822D92">
        <w:rPr>
          <w:rFonts w:ascii="Times New Roman" w:hAnsi="Times New Roman" w:cs="Times New Roman"/>
          <w:sz w:val="24"/>
          <w:szCs w:val="24"/>
          <w:lang w:val="lv-LV"/>
        </w:rPr>
        <w:t xml:space="preserve">      </w:t>
      </w:r>
      <w:r>
        <w:rPr>
          <w:rFonts w:ascii="Times New Roman" w:hAnsi="Times New Roman" w:cs="Times New Roman"/>
          <w:sz w:val="24"/>
          <w:szCs w:val="24"/>
          <w:lang w:val="lv-LV"/>
        </w:rPr>
        <w:t>Baiba Braže</w:t>
      </w:r>
    </w:p>
    <w:p w14:paraId="6D4940A7" w14:textId="77777777" w:rsidR="00262543" w:rsidRDefault="00262543" w:rsidP="009E08A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3EC294E7" w14:textId="5EEEFECA" w:rsidR="00262543" w:rsidRDefault="00262543" w:rsidP="009E08A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11B17410" w14:textId="5FBE33C5" w:rsidR="00C1618B" w:rsidRDefault="00C1618B" w:rsidP="009E08A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1ED501FB" w14:textId="6CB9C5DC" w:rsidR="00C1618B" w:rsidRDefault="00C1618B" w:rsidP="009E08A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DE8744C" w14:textId="49C24653" w:rsidR="00C1618B" w:rsidRDefault="00C1618B" w:rsidP="009E08A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3D10B944" w14:textId="77777777" w:rsidR="00C1618B" w:rsidRDefault="00C1618B" w:rsidP="009E08A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45E82224" w14:textId="1F287951" w:rsidR="007F73DA" w:rsidRPr="007F73DA" w:rsidRDefault="00943F8A" w:rsidP="009E08A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L. Kazaine</w:t>
      </w:r>
      <w:r w:rsidR="007F73DA" w:rsidRPr="007F73DA">
        <w:rPr>
          <w:rFonts w:ascii="Times New Roman" w:eastAsia="Times New Roman" w:hAnsi="Times New Roman" w:cs="Times New Roman"/>
          <w:sz w:val="18"/>
          <w:szCs w:val="18"/>
        </w:rPr>
        <w:t xml:space="preserve">, +371 </w:t>
      </w:r>
      <w:r>
        <w:rPr>
          <w:rFonts w:ascii="Times New Roman" w:eastAsia="Times New Roman" w:hAnsi="Times New Roman" w:cs="Times New Roman"/>
          <w:sz w:val="18"/>
          <w:szCs w:val="18"/>
        </w:rPr>
        <w:t>67016261</w:t>
      </w:r>
    </w:p>
    <w:p w14:paraId="4B8B9BE3" w14:textId="51FDA629" w:rsidR="008878AA" w:rsidRDefault="00943F8A" w:rsidP="009E08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8"/>
          <w:szCs w:val="18"/>
          <w:u w:val="single"/>
        </w:rPr>
        <w:t>Laura.Kazaine@mfa.gov.lv</w:t>
      </w:r>
    </w:p>
    <w:p w14:paraId="0ADC5820" w14:textId="77777777" w:rsidR="007F73DA" w:rsidRPr="008878AA" w:rsidRDefault="007F73DA" w:rsidP="00EB00B6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7F73DA" w:rsidRPr="008878AA" w:rsidSect="00262543">
      <w:footerReference w:type="default" r:id="rId8"/>
      <w:pgSz w:w="11906" w:h="16838"/>
      <w:pgMar w:top="993" w:right="1133" w:bottom="993" w:left="1134" w:header="708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FD192D" w14:textId="77777777" w:rsidR="007A61BF" w:rsidRDefault="007A61BF" w:rsidP="00AB3F40">
      <w:pPr>
        <w:spacing w:after="0" w:line="240" w:lineRule="auto"/>
      </w:pPr>
      <w:r>
        <w:separator/>
      </w:r>
    </w:p>
  </w:endnote>
  <w:endnote w:type="continuationSeparator" w:id="0">
    <w:p w14:paraId="1693E040" w14:textId="77777777" w:rsidR="007A61BF" w:rsidRDefault="007A61BF" w:rsidP="00AB3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3BFB2D" w14:textId="12318888" w:rsidR="00AB3F40" w:rsidRPr="00AB3F40" w:rsidRDefault="00C1618B" w:rsidP="00AB3F40">
    <w:pPr>
      <w:jc w:val="both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AMZin_</w:t>
    </w:r>
    <w:r w:rsidR="00D47440">
      <w:rPr>
        <w:rFonts w:ascii="Times New Roman" w:hAnsi="Times New Roman" w:cs="Times New Roman"/>
        <w:sz w:val="20"/>
      </w:rPr>
      <w:t>21</w:t>
    </w:r>
    <w:r w:rsidR="00837149">
      <w:rPr>
        <w:rFonts w:ascii="Times New Roman" w:hAnsi="Times New Roman" w:cs="Times New Roman"/>
        <w:sz w:val="20"/>
      </w:rPr>
      <w:t>10</w:t>
    </w:r>
    <w:r w:rsidR="00FC07A8">
      <w:rPr>
        <w:rFonts w:ascii="Times New Roman" w:hAnsi="Times New Roman" w:cs="Times New Roman"/>
        <w:sz w:val="20"/>
      </w:rPr>
      <w:t xml:space="preserve">2024 </w:t>
    </w:r>
    <w:r w:rsidRPr="00C1618B">
      <w:rPr>
        <w:rFonts w:ascii="Times New Roman" w:hAnsi="Times New Roman" w:cs="Times New Roman"/>
        <w:sz w:val="20"/>
      </w:rPr>
      <w:t>Informatīvais ziņojums</w:t>
    </w:r>
    <w:r>
      <w:rPr>
        <w:rFonts w:ascii="Times New Roman" w:hAnsi="Times New Roman" w:cs="Times New Roman"/>
        <w:sz w:val="20"/>
      </w:rPr>
      <w:t xml:space="preserve"> </w:t>
    </w:r>
    <w:r w:rsidRPr="00C1618B">
      <w:rPr>
        <w:rFonts w:ascii="Times New Roman" w:hAnsi="Times New Roman" w:cs="Times New Roman"/>
        <w:sz w:val="20"/>
      </w:rPr>
      <w:t>“Par Latvijas Republikas pievienošanos Kopīgajam paziņojumam par centieniem cīnīties ar komerciālo spiegprogrammatūru izplatīšanu un ļaunprātīgu izmantošanu”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AD91D" w14:textId="77777777" w:rsidR="007A61BF" w:rsidRDefault="007A61BF" w:rsidP="00AB3F40">
      <w:pPr>
        <w:spacing w:after="0" w:line="240" w:lineRule="auto"/>
      </w:pPr>
      <w:r>
        <w:separator/>
      </w:r>
    </w:p>
  </w:footnote>
  <w:footnote w:type="continuationSeparator" w:id="0">
    <w:p w14:paraId="4E284434" w14:textId="77777777" w:rsidR="007A61BF" w:rsidRDefault="007A61BF" w:rsidP="00AB3F40">
      <w:pPr>
        <w:spacing w:after="0" w:line="240" w:lineRule="auto"/>
      </w:pPr>
      <w:r>
        <w:continuationSeparator/>
      </w:r>
    </w:p>
  </w:footnote>
  <w:footnote w:id="1">
    <w:p w14:paraId="56ADFA8E" w14:textId="27A5DA11" w:rsidR="007713B4" w:rsidRPr="007713B4" w:rsidRDefault="007713B4" w:rsidP="007713B4">
      <w:pPr>
        <w:pStyle w:val="FootnoteText"/>
        <w:rPr>
          <w:rFonts w:ascii="Times New Roman" w:hAnsi="Times New Roman" w:cs="Times New Roman"/>
        </w:rPr>
      </w:pPr>
      <w:r w:rsidRPr="007713B4">
        <w:rPr>
          <w:rStyle w:val="FootnoteReference"/>
          <w:rFonts w:ascii="Times New Roman" w:hAnsi="Times New Roman" w:cs="Times New Roman"/>
        </w:rPr>
        <w:footnoteRef/>
      </w:r>
      <w:r w:rsidRPr="007713B4">
        <w:rPr>
          <w:rFonts w:ascii="Times New Roman" w:hAnsi="Times New Roman" w:cs="Times New Roman"/>
        </w:rPr>
        <w:t xml:space="preserve"> Paziņojuma teksts angļu valodā pieejams šeit: https://www.whitehouse.gov/briefing-room/statements-releases/2024/03/18/joint-statement-on-efforts-to-counter-the-proliferation-and-misuse-of-commercial-spyware/</w:t>
      </w:r>
    </w:p>
  </w:footnote>
  <w:footnote w:id="2">
    <w:p w14:paraId="1D6E7BBC" w14:textId="2B19B315" w:rsidR="00603F3C" w:rsidRPr="00FC07A8" w:rsidRDefault="00603F3C" w:rsidP="007714CD">
      <w:pPr>
        <w:pStyle w:val="FootnoteText"/>
        <w:rPr>
          <w:rFonts w:ascii="Times New Roman" w:hAnsi="Times New Roman" w:cs="Times New Roman"/>
        </w:rPr>
      </w:pPr>
      <w:r w:rsidRPr="00FC07A8">
        <w:rPr>
          <w:rStyle w:val="FootnoteReference"/>
          <w:rFonts w:ascii="Times New Roman" w:hAnsi="Times New Roman" w:cs="Times New Roman"/>
        </w:rPr>
        <w:footnoteRef/>
      </w:r>
      <w:r w:rsidR="007714CD">
        <w:rPr>
          <w:rFonts w:ascii="Times New Roman" w:hAnsi="Times New Roman" w:cs="Times New Roman"/>
        </w:rPr>
        <w:t xml:space="preserve"> </w:t>
      </w:r>
      <w:r w:rsidRPr="00FC07A8">
        <w:rPr>
          <w:rFonts w:ascii="Times New Roman" w:hAnsi="Times New Roman" w:cs="Times New Roman"/>
        </w:rPr>
        <w:t>https://www.commerce.gov/news/press-releases/2021/11/commerce-adds-nso-group-and-other-foreign-companies-entity-list</w:t>
      </w:r>
    </w:p>
  </w:footnote>
  <w:footnote w:id="3">
    <w:p w14:paraId="4776BBB3" w14:textId="36891DC4" w:rsidR="009438E4" w:rsidRDefault="009438E4" w:rsidP="007714CD">
      <w:pPr>
        <w:pStyle w:val="FootnoteText"/>
      </w:pPr>
      <w:r w:rsidRPr="00FC07A8">
        <w:rPr>
          <w:rStyle w:val="FootnoteReference"/>
          <w:rFonts w:ascii="Times New Roman" w:hAnsi="Times New Roman" w:cs="Times New Roman"/>
        </w:rPr>
        <w:footnoteRef/>
      </w:r>
      <w:r w:rsidRPr="00FC07A8">
        <w:rPr>
          <w:rFonts w:ascii="Times New Roman" w:hAnsi="Times New Roman" w:cs="Times New Roman"/>
        </w:rPr>
        <w:t xml:space="preserve"> https://ww</w:t>
      </w:r>
      <w:bookmarkStart w:id="1" w:name="_GoBack"/>
      <w:bookmarkEnd w:id="1"/>
      <w:r w:rsidRPr="00FC07A8">
        <w:rPr>
          <w:rFonts w:ascii="Times New Roman" w:hAnsi="Times New Roman" w:cs="Times New Roman"/>
        </w:rPr>
        <w:t>w.europarl.europa.eu/doceo/document/A-9-2023-0189_LV.html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D1656"/>
    <w:multiLevelType w:val="hybridMultilevel"/>
    <w:tmpl w:val="2788F00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31600"/>
    <w:multiLevelType w:val="hybridMultilevel"/>
    <w:tmpl w:val="63CADB22"/>
    <w:lvl w:ilvl="0" w:tplc="200CE1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24271"/>
    <w:multiLevelType w:val="hybridMultilevel"/>
    <w:tmpl w:val="F352526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4D414E"/>
    <w:multiLevelType w:val="hybridMultilevel"/>
    <w:tmpl w:val="031A5B14"/>
    <w:lvl w:ilvl="0" w:tplc="042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1A4A0E"/>
    <w:multiLevelType w:val="hybridMultilevel"/>
    <w:tmpl w:val="0BD662D2"/>
    <w:lvl w:ilvl="0" w:tplc="7AA823D2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B712F9"/>
    <w:multiLevelType w:val="hybridMultilevel"/>
    <w:tmpl w:val="3378DAF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352F7A"/>
    <w:multiLevelType w:val="hybridMultilevel"/>
    <w:tmpl w:val="74F8E6E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292"/>
    <w:rsid w:val="00014B1C"/>
    <w:rsid w:val="00023D8B"/>
    <w:rsid w:val="00052BEE"/>
    <w:rsid w:val="00062E11"/>
    <w:rsid w:val="000719D1"/>
    <w:rsid w:val="00075C22"/>
    <w:rsid w:val="0009689D"/>
    <w:rsid w:val="000C6076"/>
    <w:rsid w:val="000D1BB4"/>
    <w:rsid w:val="000D5D32"/>
    <w:rsid w:val="000D7AA2"/>
    <w:rsid w:val="000E2C03"/>
    <w:rsid w:val="000E4595"/>
    <w:rsid w:val="000F4041"/>
    <w:rsid w:val="00105042"/>
    <w:rsid w:val="00105615"/>
    <w:rsid w:val="00111365"/>
    <w:rsid w:val="001118C1"/>
    <w:rsid w:val="00112DDD"/>
    <w:rsid w:val="0011684F"/>
    <w:rsid w:val="00140B33"/>
    <w:rsid w:val="00161D2B"/>
    <w:rsid w:val="0017424C"/>
    <w:rsid w:val="00184112"/>
    <w:rsid w:val="00193E8E"/>
    <w:rsid w:val="0019411A"/>
    <w:rsid w:val="00196C69"/>
    <w:rsid w:val="001A78E1"/>
    <w:rsid w:val="001C0807"/>
    <w:rsid w:val="001E629E"/>
    <w:rsid w:val="002144BE"/>
    <w:rsid w:val="002179EF"/>
    <w:rsid w:val="00220FE6"/>
    <w:rsid w:val="00231E8C"/>
    <w:rsid w:val="00237FEC"/>
    <w:rsid w:val="00252193"/>
    <w:rsid w:val="0026028E"/>
    <w:rsid w:val="00262543"/>
    <w:rsid w:val="002864DA"/>
    <w:rsid w:val="002A2B2E"/>
    <w:rsid w:val="002B07FA"/>
    <w:rsid w:val="002B5BC7"/>
    <w:rsid w:val="002B6501"/>
    <w:rsid w:val="002C22F7"/>
    <w:rsid w:val="002D0B3D"/>
    <w:rsid w:val="003107F2"/>
    <w:rsid w:val="00314D52"/>
    <w:rsid w:val="003161BD"/>
    <w:rsid w:val="00332A3B"/>
    <w:rsid w:val="00342F7D"/>
    <w:rsid w:val="0034598E"/>
    <w:rsid w:val="003467C0"/>
    <w:rsid w:val="003946E8"/>
    <w:rsid w:val="003B1FDC"/>
    <w:rsid w:val="003E0859"/>
    <w:rsid w:val="003E118C"/>
    <w:rsid w:val="00413017"/>
    <w:rsid w:val="00424A2D"/>
    <w:rsid w:val="00425C04"/>
    <w:rsid w:val="00427D06"/>
    <w:rsid w:val="00450756"/>
    <w:rsid w:val="00454EA3"/>
    <w:rsid w:val="00455CBD"/>
    <w:rsid w:val="00472AE5"/>
    <w:rsid w:val="00474E95"/>
    <w:rsid w:val="00487726"/>
    <w:rsid w:val="00495F03"/>
    <w:rsid w:val="004A0A5D"/>
    <w:rsid w:val="004D7607"/>
    <w:rsid w:val="004E5D39"/>
    <w:rsid w:val="00500F3C"/>
    <w:rsid w:val="0050497D"/>
    <w:rsid w:val="005074E6"/>
    <w:rsid w:val="00512ED7"/>
    <w:rsid w:val="00515776"/>
    <w:rsid w:val="00516362"/>
    <w:rsid w:val="00523306"/>
    <w:rsid w:val="005415E8"/>
    <w:rsid w:val="00541AE3"/>
    <w:rsid w:val="005634BA"/>
    <w:rsid w:val="005801A2"/>
    <w:rsid w:val="005819FF"/>
    <w:rsid w:val="00594313"/>
    <w:rsid w:val="00594B27"/>
    <w:rsid w:val="005A148C"/>
    <w:rsid w:val="005B5165"/>
    <w:rsid w:val="005D4610"/>
    <w:rsid w:val="005E5DFE"/>
    <w:rsid w:val="005F6050"/>
    <w:rsid w:val="00603799"/>
    <w:rsid w:val="00603BD3"/>
    <w:rsid w:val="00603F3C"/>
    <w:rsid w:val="00605916"/>
    <w:rsid w:val="00631115"/>
    <w:rsid w:val="00636E49"/>
    <w:rsid w:val="00636EBD"/>
    <w:rsid w:val="0065571D"/>
    <w:rsid w:val="006854BF"/>
    <w:rsid w:val="006C0D8C"/>
    <w:rsid w:val="006C2CEC"/>
    <w:rsid w:val="006C30B6"/>
    <w:rsid w:val="006D4D3D"/>
    <w:rsid w:val="00741512"/>
    <w:rsid w:val="007508F6"/>
    <w:rsid w:val="00752AA0"/>
    <w:rsid w:val="007628FF"/>
    <w:rsid w:val="00766200"/>
    <w:rsid w:val="007713B4"/>
    <w:rsid w:val="007714CD"/>
    <w:rsid w:val="00781149"/>
    <w:rsid w:val="00783CB9"/>
    <w:rsid w:val="007968A8"/>
    <w:rsid w:val="007A61BF"/>
    <w:rsid w:val="007A7367"/>
    <w:rsid w:val="007B6187"/>
    <w:rsid w:val="007D188D"/>
    <w:rsid w:val="007D370A"/>
    <w:rsid w:val="007E485B"/>
    <w:rsid w:val="007F73DA"/>
    <w:rsid w:val="00802370"/>
    <w:rsid w:val="008049F0"/>
    <w:rsid w:val="008110EE"/>
    <w:rsid w:val="00821508"/>
    <w:rsid w:val="00822D92"/>
    <w:rsid w:val="00827206"/>
    <w:rsid w:val="00827D78"/>
    <w:rsid w:val="00837149"/>
    <w:rsid w:val="0084124A"/>
    <w:rsid w:val="008477F2"/>
    <w:rsid w:val="00852470"/>
    <w:rsid w:val="00861BE4"/>
    <w:rsid w:val="00864429"/>
    <w:rsid w:val="00864CCB"/>
    <w:rsid w:val="00875793"/>
    <w:rsid w:val="008803B0"/>
    <w:rsid w:val="00880E0A"/>
    <w:rsid w:val="008878AA"/>
    <w:rsid w:val="00891BD1"/>
    <w:rsid w:val="008B548E"/>
    <w:rsid w:val="008C1D82"/>
    <w:rsid w:val="008D1FC7"/>
    <w:rsid w:val="008E1AC0"/>
    <w:rsid w:val="008F2759"/>
    <w:rsid w:val="00925B69"/>
    <w:rsid w:val="0093691F"/>
    <w:rsid w:val="009438E4"/>
    <w:rsid w:val="00943F8A"/>
    <w:rsid w:val="00947D20"/>
    <w:rsid w:val="009647C0"/>
    <w:rsid w:val="009733B8"/>
    <w:rsid w:val="009749C6"/>
    <w:rsid w:val="00975DF2"/>
    <w:rsid w:val="009804C4"/>
    <w:rsid w:val="00982DD5"/>
    <w:rsid w:val="009A6EC6"/>
    <w:rsid w:val="009A7A89"/>
    <w:rsid w:val="009C03E4"/>
    <w:rsid w:val="009D3F10"/>
    <w:rsid w:val="009E08A2"/>
    <w:rsid w:val="00A037C8"/>
    <w:rsid w:val="00A12D0F"/>
    <w:rsid w:val="00A1706F"/>
    <w:rsid w:val="00A3237C"/>
    <w:rsid w:val="00A360A6"/>
    <w:rsid w:val="00A57578"/>
    <w:rsid w:val="00A6119C"/>
    <w:rsid w:val="00A61987"/>
    <w:rsid w:val="00A637FF"/>
    <w:rsid w:val="00A64F11"/>
    <w:rsid w:val="00A73CEA"/>
    <w:rsid w:val="00A92046"/>
    <w:rsid w:val="00A94CDC"/>
    <w:rsid w:val="00A97DB4"/>
    <w:rsid w:val="00AA1ECB"/>
    <w:rsid w:val="00AB3F40"/>
    <w:rsid w:val="00AD03E6"/>
    <w:rsid w:val="00B01AC4"/>
    <w:rsid w:val="00B02AF6"/>
    <w:rsid w:val="00B4352D"/>
    <w:rsid w:val="00B44659"/>
    <w:rsid w:val="00B55DF4"/>
    <w:rsid w:val="00B62B10"/>
    <w:rsid w:val="00B74CC1"/>
    <w:rsid w:val="00B86C4F"/>
    <w:rsid w:val="00BB10EC"/>
    <w:rsid w:val="00BB62BC"/>
    <w:rsid w:val="00BB6348"/>
    <w:rsid w:val="00BF136B"/>
    <w:rsid w:val="00BF5D72"/>
    <w:rsid w:val="00C04F39"/>
    <w:rsid w:val="00C1618B"/>
    <w:rsid w:val="00C463E2"/>
    <w:rsid w:val="00C57877"/>
    <w:rsid w:val="00CA00AA"/>
    <w:rsid w:val="00CA16AE"/>
    <w:rsid w:val="00CC718B"/>
    <w:rsid w:val="00CD5992"/>
    <w:rsid w:val="00CF5C84"/>
    <w:rsid w:val="00D33F58"/>
    <w:rsid w:val="00D40292"/>
    <w:rsid w:val="00D47440"/>
    <w:rsid w:val="00D66002"/>
    <w:rsid w:val="00D81C0F"/>
    <w:rsid w:val="00DE0F7C"/>
    <w:rsid w:val="00DE2AFC"/>
    <w:rsid w:val="00DF2876"/>
    <w:rsid w:val="00E01EED"/>
    <w:rsid w:val="00E02792"/>
    <w:rsid w:val="00E116A4"/>
    <w:rsid w:val="00E14795"/>
    <w:rsid w:val="00E179BA"/>
    <w:rsid w:val="00E22BDC"/>
    <w:rsid w:val="00E37DA0"/>
    <w:rsid w:val="00E4319C"/>
    <w:rsid w:val="00E54AF1"/>
    <w:rsid w:val="00E5591A"/>
    <w:rsid w:val="00E7006C"/>
    <w:rsid w:val="00E96998"/>
    <w:rsid w:val="00EB00B6"/>
    <w:rsid w:val="00EC2AB5"/>
    <w:rsid w:val="00EE09F3"/>
    <w:rsid w:val="00EE5305"/>
    <w:rsid w:val="00EE5C9C"/>
    <w:rsid w:val="00EE60B0"/>
    <w:rsid w:val="00EE6D75"/>
    <w:rsid w:val="00EF1CF1"/>
    <w:rsid w:val="00EF5E6F"/>
    <w:rsid w:val="00EF6414"/>
    <w:rsid w:val="00F04D64"/>
    <w:rsid w:val="00F10C7E"/>
    <w:rsid w:val="00F321CA"/>
    <w:rsid w:val="00F42CBF"/>
    <w:rsid w:val="00F50B8D"/>
    <w:rsid w:val="00F64A8F"/>
    <w:rsid w:val="00F77253"/>
    <w:rsid w:val="00F92A77"/>
    <w:rsid w:val="00F9715F"/>
    <w:rsid w:val="00FA1FB8"/>
    <w:rsid w:val="00FB0219"/>
    <w:rsid w:val="00FB2E29"/>
    <w:rsid w:val="00FC07A8"/>
    <w:rsid w:val="00FC6FB6"/>
    <w:rsid w:val="00FD4AA1"/>
    <w:rsid w:val="00FE5B68"/>
    <w:rsid w:val="00FF0363"/>
    <w:rsid w:val="00FF151A"/>
    <w:rsid w:val="00FF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1D742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uiPriority w:val="34"/>
    <w:qFormat/>
    <w:rsid w:val="00AB3F40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Arial Unicode MS" w:hAnsi="Calibri" w:cs="Arial Unicode MS"/>
      <w:color w:val="000000"/>
      <w:u w:color="000000"/>
      <w:bdr w:val="nil"/>
      <w:lang w:val="de-DE" w:eastAsia="lv-LV"/>
    </w:rPr>
  </w:style>
  <w:style w:type="paragraph" w:styleId="Header">
    <w:name w:val="header"/>
    <w:basedOn w:val="Normal"/>
    <w:link w:val="HeaderChar"/>
    <w:uiPriority w:val="99"/>
    <w:unhideWhenUsed/>
    <w:rsid w:val="00AB3F4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F40"/>
  </w:style>
  <w:style w:type="paragraph" w:styleId="Footer">
    <w:name w:val="footer"/>
    <w:basedOn w:val="Normal"/>
    <w:link w:val="FooterChar"/>
    <w:uiPriority w:val="99"/>
    <w:unhideWhenUsed/>
    <w:rsid w:val="00AB3F4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F40"/>
  </w:style>
  <w:style w:type="character" w:styleId="CommentReference">
    <w:name w:val="annotation reference"/>
    <w:basedOn w:val="DefaultParagraphFont"/>
    <w:uiPriority w:val="99"/>
    <w:semiHidden/>
    <w:unhideWhenUsed/>
    <w:rsid w:val="00FB02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02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02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02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021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A8F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C0D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C0D8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C0D8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C0D8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925B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4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2EEBE-7103-4093-AE00-801775EF3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3493</Words>
  <Characters>1992</Characters>
  <Application>Microsoft Office Word</Application>
  <DocSecurity>0</DocSecurity>
  <Lines>16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2024-09-24T11:13:00Z</dcterms:created>
  <dcterms:modified xsi:type="dcterms:W3CDTF">2024-10-21T12:59:00Z</dcterms:modified>
</cp:coreProperties>
</file>