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6BFB7064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136E17">
        <w:rPr>
          <w:sz w:val="28"/>
          <w:szCs w:val="28"/>
        </w:rPr>
        <w:t>3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E10C17">
        <w:rPr>
          <w:sz w:val="28"/>
          <w:szCs w:val="28"/>
        </w:rPr>
        <w:t>_novembrī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4084E" w:rsidR="006E1D86" w:rsidP="00FF22B9" w:rsidRDefault="00E326B3" w14:paraId="187FB612" w14:textId="5A945403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136E17" w:rsidR="00136E17">
        <w:rPr>
          <w:b/>
          <w:sz w:val="28"/>
          <w:szCs w:val="28"/>
        </w:rPr>
        <w:t>"</w:t>
      </w:r>
      <w:r w:rsidR="00E10C17">
        <w:rPr>
          <w:b/>
          <w:sz w:val="28"/>
          <w:szCs w:val="28"/>
        </w:rPr>
        <w:t>P</w:t>
      </w:r>
      <w:r w:rsidRPr="00E10C17" w:rsidR="00E10C17">
        <w:rPr>
          <w:b/>
          <w:sz w:val="28"/>
          <w:szCs w:val="28"/>
        </w:rPr>
        <w:t>ar priekšlikumu Eiropas Parlamenta un Padomes direktīvai par korupcijas apkarošanu, ar ko aizstāj Padomes Pamatlēmumu 2003/568/TI un Konvenciju par Eiropas Kopienu ierēdņu vai Eiropas Savienības dalībvalstu ierēdņu korumpētības apkarošanu un ar ko groza Eiropas Parlamenta un Padomes Direktīvu (ES) 2017/1371</w:t>
      </w:r>
      <w:r w:rsidRPr="00136E17" w:rsidR="00136E17">
        <w:rPr>
          <w:b/>
          <w:sz w:val="28"/>
          <w:szCs w:val="28"/>
        </w:rPr>
        <w:t xml:space="preserve">" </w:t>
      </w: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Nosaukums"/>
        <w:ind w:firstLine="709"/>
        <w:jc w:val="both"/>
        <w:outlineLvl w:val="0"/>
        <w:rPr>
          <w:sz w:val="12"/>
          <w:szCs w:val="12"/>
        </w:rPr>
      </w:pPr>
    </w:p>
    <w:p w:rsidRPr="00636A3E" w:rsidR="005B418A" w:rsidP="00E36BD8" w:rsidRDefault="00E326B3" w14:paraId="6807183C" w14:textId="6D112938">
      <w:pPr>
        <w:ind w:firstLine="720"/>
        <w:jc w:val="both"/>
        <w:rPr>
          <w:sz w:val="28"/>
          <w:szCs w:val="28"/>
        </w:rPr>
      </w:pPr>
      <w:r w:rsidRPr="00636A3E">
        <w:rPr>
          <w:sz w:val="28"/>
          <w:szCs w:val="28"/>
        </w:rPr>
        <w:t>Apstiprināt Latvijas Republikas nacionālo pozīciju Nr.</w:t>
      </w:r>
      <w:r w:rsidRPr="00636A3E" w:rsidR="00240A5F">
        <w:rPr>
          <w:sz w:val="28"/>
          <w:szCs w:val="28"/>
        </w:rPr>
        <w:t> </w:t>
      </w:r>
      <w:r w:rsidRPr="00636A3E">
        <w:rPr>
          <w:sz w:val="28"/>
          <w:szCs w:val="28"/>
        </w:rPr>
        <w:t xml:space="preserve">1 </w:t>
      </w:r>
      <w:r w:rsidRPr="00636A3E" w:rsidR="006E7F66">
        <w:rPr>
          <w:sz w:val="28"/>
          <w:szCs w:val="28"/>
        </w:rPr>
        <w:t>"</w:t>
      </w:r>
      <w:r w:rsidR="00E10C17">
        <w:rPr>
          <w:sz w:val="28"/>
          <w:szCs w:val="28"/>
        </w:rPr>
        <w:t>P</w:t>
      </w:r>
      <w:r w:rsidRPr="00E10C17" w:rsidR="00E10C17">
        <w:rPr>
          <w:sz w:val="28"/>
          <w:szCs w:val="28"/>
        </w:rPr>
        <w:t>ar priekšlikumu Eiropas Parlamenta un Padomes direktīvai par korupcijas apkarošanu, ar ko aizstāj Padomes Pamatlēmumu 2003/568/TI un Konvenciju par Eiropas Kopienu ierēdņu vai Eiropas Savienības dalībvalstu ierēdņu korumpētības apkarošanu un ar ko groza Eiropas Parlamenta un Padomes Direktīvu (ES) 2017/1371</w:t>
      </w:r>
      <w:r w:rsidRPr="00636A3E" w:rsidR="006E7F66">
        <w:rPr>
          <w:sz w:val="28"/>
          <w:szCs w:val="28"/>
        </w:rPr>
        <w:t>"</w:t>
      </w:r>
      <w:r w:rsidRPr="00636A3E" w:rsidR="00E828F9">
        <w:rPr>
          <w:sz w:val="28"/>
          <w:szCs w:val="28"/>
        </w:rPr>
        <w:t>.</w:t>
      </w:r>
    </w:p>
    <w:p w:rsidR="0094084E" w:rsidP="009733FE" w:rsidRDefault="0094084E" w14:paraId="201F7CC0" w14:textId="45E4EBEA">
      <w:pPr>
        <w:pStyle w:val="Sarakstarindkopa"/>
        <w:ind w:left="680" w:firstLine="709"/>
        <w:jc w:val="both"/>
        <w:rPr>
          <w:sz w:val="28"/>
          <w:szCs w:val="28"/>
        </w:rPr>
      </w:pP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Nosaukums"/>
        <w:jc w:val="both"/>
        <w:outlineLvl w:val="0"/>
        <w:rPr>
          <w:szCs w:val="28"/>
        </w:rPr>
      </w:pPr>
    </w:p>
    <w:p w:rsidR="00A24C99" w:rsidP="00A24C99" w:rsidRDefault="00A24C99" w14:paraId="19DDBFFD" w14:textId="17F9E67E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 w:rsidR="00F543BD">
        <w:rPr>
          <w:szCs w:val="28"/>
        </w:rPr>
        <w:t>e</w:t>
      </w:r>
      <w:r>
        <w:rPr>
          <w:color w:val="FF0000"/>
          <w:szCs w:val="28"/>
        </w:rPr>
        <w:tab/>
      </w:r>
      <w:r w:rsidR="00F543BD">
        <w:rPr>
          <w:color w:val="0D0D0D" w:themeColor="text1" w:themeTint="F2"/>
          <w:szCs w:val="28"/>
        </w:rPr>
        <w:t>Evika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136E17" w:rsidRDefault="00136E17" w14:paraId="3211E061" w14:textId="5BDCBD74">
      <w:pPr>
        <w:pStyle w:val="Nosaukums"/>
        <w:jc w:val="both"/>
        <w:outlineLvl w:val="0"/>
        <w:rPr>
          <w:szCs w:val="28"/>
        </w:rPr>
      </w:pPr>
      <w:r w:rsidRPr="00136E17">
        <w:rPr>
          <w:szCs w:val="28"/>
        </w:rPr>
        <w:t>Tieslietu ministre</w:t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 w:rsidRPr="00136E17">
        <w:rPr>
          <w:szCs w:val="28"/>
        </w:rPr>
        <w:tab/>
      </w:r>
      <w:r>
        <w:rPr>
          <w:szCs w:val="28"/>
        </w:rPr>
        <w:t xml:space="preserve">         </w:t>
      </w:r>
      <w:r w:rsidRPr="00136E17">
        <w:rPr>
          <w:szCs w:val="28"/>
        </w:rPr>
        <w:t>Inese Lībiņa-Egnere</w:t>
      </w: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6909171">
    <w:abstractNumId w:val="3"/>
  </w:num>
  <w:num w:numId="2" w16cid:durableId="455022674">
    <w:abstractNumId w:val="1"/>
  </w:num>
  <w:num w:numId="3" w16cid:durableId="1984655592">
    <w:abstractNumId w:val="2"/>
  </w:num>
  <w:num w:numId="4" w16cid:durableId="675494928">
    <w:abstractNumId w:val="4"/>
  </w:num>
  <w:num w:numId="5" w16cid:durableId="1873347782">
    <w:abstractNumId w:val="5"/>
  </w:num>
  <w:num w:numId="6" w16cid:durableId="204023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53875"/>
    <w:rsid w:val="000553C5"/>
    <w:rsid w:val="00092906"/>
    <w:rsid w:val="0009492C"/>
    <w:rsid w:val="00095069"/>
    <w:rsid w:val="000A59BB"/>
    <w:rsid w:val="000B59AF"/>
    <w:rsid w:val="000D7899"/>
    <w:rsid w:val="00103A48"/>
    <w:rsid w:val="00106CAD"/>
    <w:rsid w:val="00107FE9"/>
    <w:rsid w:val="00133236"/>
    <w:rsid w:val="00136E17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76609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65613"/>
    <w:rsid w:val="0037024D"/>
    <w:rsid w:val="0037164A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16D69"/>
    <w:rsid w:val="00442274"/>
    <w:rsid w:val="00443DF1"/>
    <w:rsid w:val="00452066"/>
    <w:rsid w:val="004637BA"/>
    <w:rsid w:val="0047148B"/>
    <w:rsid w:val="0048603B"/>
    <w:rsid w:val="00487918"/>
    <w:rsid w:val="00492740"/>
    <w:rsid w:val="004B22A3"/>
    <w:rsid w:val="004B4C96"/>
    <w:rsid w:val="004C20F7"/>
    <w:rsid w:val="004E7D26"/>
    <w:rsid w:val="00500086"/>
    <w:rsid w:val="005045AE"/>
    <w:rsid w:val="005048A4"/>
    <w:rsid w:val="005227C1"/>
    <w:rsid w:val="00527B37"/>
    <w:rsid w:val="005536C5"/>
    <w:rsid w:val="00570BA7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31387"/>
    <w:rsid w:val="00636A3E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716F"/>
    <w:rsid w:val="0078729B"/>
    <w:rsid w:val="00787C83"/>
    <w:rsid w:val="00791500"/>
    <w:rsid w:val="007A6B87"/>
    <w:rsid w:val="007C052B"/>
    <w:rsid w:val="007C4B1F"/>
    <w:rsid w:val="007D6D58"/>
    <w:rsid w:val="007E1CE5"/>
    <w:rsid w:val="007E4AD8"/>
    <w:rsid w:val="007E50CC"/>
    <w:rsid w:val="007F2E43"/>
    <w:rsid w:val="007F685E"/>
    <w:rsid w:val="00826D63"/>
    <w:rsid w:val="00830808"/>
    <w:rsid w:val="00830B44"/>
    <w:rsid w:val="008442DE"/>
    <w:rsid w:val="0086131F"/>
    <w:rsid w:val="00880B92"/>
    <w:rsid w:val="00891D16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12D1C"/>
    <w:rsid w:val="0093028D"/>
    <w:rsid w:val="0094084E"/>
    <w:rsid w:val="0094518B"/>
    <w:rsid w:val="009547D2"/>
    <w:rsid w:val="00972193"/>
    <w:rsid w:val="009733FE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075B"/>
    <w:rsid w:val="00AA4665"/>
    <w:rsid w:val="00AB24DD"/>
    <w:rsid w:val="00AB3064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B684B"/>
    <w:rsid w:val="00D00172"/>
    <w:rsid w:val="00D17892"/>
    <w:rsid w:val="00D4197C"/>
    <w:rsid w:val="00D44894"/>
    <w:rsid w:val="00D473A0"/>
    <w:rsid w:val="00D56600"/>
    <w:rsid w:val="00D67659"/>
    <w:rsid w:val="00D746FB"/>
    <w:rsid w:val="00D80423"/>
    <w:rsid w:val="00D8333E"/>
    <w:rsid w:val="00D86F47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10C17"/>
    <w:rsid w:val="00E23E2C"/>
    <w:rsid w:val="00E326B3"/>
    <w:rsid w:val="00E36BD8"/>
    <w:rsid w:val="00E37B1F"/>
    <w:rsid w:val="00E40D65"/>
    <w:rsid w:val="00E5168D"/>
    <w:rsid w:val="00E75071"/>
    <w:rsid w:val="00E770FD"/>
    <w:rsid w:val="00E828F9"/>
    <w:rsid w:val="00E97E68"/>
    <w:rsid w:val="00EB2F30"/>
    <w:rsid w:val="00ED74A4"/>
    <w:rsid w:val="00EE10FB"/>
    <w:rsid w:val="00EF50C8"/>
    <w:rsid w:val="00F034DA"/>
    <w:rsid w:val="00F2518D"/>
    <w:rsid w:val="00F26BFE"/>
    <w:rsid w:val="00F3243E"/>
    <w:rsid w:val="00F4568D"/>
    <w:rsid w:val="00F51D2A"/>
    <w:rsid w:val="00F543BD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"Par priekšlikumu Eiropas Parlamenta un Padomes direktīvai par korupcijas apkarošanu, ar ko aizstāj Padomes Pamatlēmumu 2003/568/TI un Konvenciju par Eiropas Kopienu ierēdņu vai Eiropas Savienības dalībvalstu ierēdņu korumpētības apkarošanu un ar ko groza Eiropas Parlamenta un Padomes Direktīvu (ES) 2017/1371"</dc:title>
  <dc:subject>Ministru kabineta sēdes protokollēmuma projekts</dc:subject>
  <dc:creator>Ieva Linde</dc:creator>
  <dc:description>67036914, Ieva.Linde@tm.gov.lv</dc:description>
  <cp:lastModifiedBy>Autors</cp:lastModifiedBy>
  <cp:revision>8</cp:revision>
  <cp:lastPrinted>2018-08-10T04:16:00Z</cp:lastPrinted>
  <dcterms:created xsi:type="dcterms:W3CDTF">2022-04-07T09:34:00Z</dcterms:created>
  <dcterms:modified xsi:type="dcterms:W3CDTF">2023-10-31T11:29:00Z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Juriste Ieva Linde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L429139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https://lim.esvis.gov.lv/cs/idcplg?ClientControlled=DocMan&amp;coreContentOnly=1&amp;WebdavRequest=1&amp;IdcService=DOC_INFO&amp;dID=510604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par Latvijas Republikas nacionālās pozīcijas Nr. 1 "Par priekšlikumu Eiropas Parlamenta un Padomes direktīvai par korupcijas apkarošanu, ar ko aizstāj Padomes Pamatlēmumu 2003/568/TI un Konvenciju par Eiropas Kopienu ierēdņu vai Eiropas Savienības dalībvalstu ierēdņu korumpētības apkarošanu un ar ko groza Eiropas Parlamenta un Padomes Direktīvu (ES) 2017/1371" iesniegšanu</vt:lpwstr>
  </property>
  <property fmtid="{D5CDD505-2E9C-101B-9397-08002B2CF9AE}" pid="9" name="DISCesvisMinistryOfMinister">
    <vt:lpwstr>wwTemplateNP_MinistryOfMinister(Tieslietu,)</vt:lpwstr>
  </property>
  <property fmtid="{D5CDD505-2E9C-101B-9397-08002B2CF9AE}" pid="10" name="DISCesvisAuthor">
    <vt:lpwstr>Tieslietu ministrija</vt:lpwstr>
  </property>
  <property fmtid="{D5CDD505-2E9C-101B-9397-08002B2CF9AE}" pid="11" name="DISCesvisMainMaker">
    <vt:lpwstr>Juriste Ieva Linde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4" name="DISCesvisAdditionalMakersMail">
    <vt:lpwstr>Ieva.Linde@tm.gov.lv</vt:lpwstr>
  </property>
  <property fmtid="{D5CDD505-2E9C-101B-9397-08002B2CF9AE}" pid="15" name="DISdUser">
    <vt:lpwstr>weblogic</vt:lpwstr>
  </property>
  <property fmtid="{D5CDD505-2E9C-101B-9397-08002B2CF9AE}" pid="16" name="DISdID">
    <vt:lpwstr>510604</vt:lpwstr>
  </property>
  <property fmtid="{D5CDD505-2E9C-101B-9397-08002B2CF9AE}" pid="17" name="DISCesvisMainMakerOrgUnitTitle">
    <vt:lpwstr>Eiropas lietu departaments</vt:lpwstr>
  </property>
  <property fmtid="{D5CDD505-2E9C-101B-9397-08002B2CF9AE}" pid="18" name="DISCesvisDocRegDate">
    <vt:lpwstr>2023-11-06</vt:lpwstr>
  </property>
  <property fmtid="{D5CDD505-2E9C-101B-9397-08002B2CF9AE}" pid="19" name="DISCesvisRegDate">
    <vt:lpwstr>2023-11-06</vt:lpwstr>
  </property>
</Properties>
</file>