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6BFB9" w14:textId="77777777" w:rsidR="00E140FF" w:rsidRPr="00B42A89" w:rsidRDefault="00B46B60" w:rsidP="00B46B60">
      <w:pPr>
        <w:jc w:val="center"/>
        <w:rPr>
          <w:rFonts w:ascii="Times New Roman" w:hAnsi="Times New Roman" w:cs="Times New Roman"/>
          <w:b/>
          <w:bCs/>
          <w:sz w:val="24"/>
          <w:szCs w:val="24"/>
        </w:rPr>
      </w:pPr>
      <w:r w:rsidRPr="00B42A89">
        <w:rPr>
          <w:rFonts w:ascii="Times New Roman" w:hAnsi="Times New Roman" w:cs="Times New Roman"/>
          <w:b/>
          <w:bCs/>
          <w:sz w:val="24"/>
          <w:szCs w:val="24"/>
        </w:rPr>
        <w:t>Informatīvais ziņojums</w:t>
      </w:r>
      <w:r w:rsidR="003D0A62" w:rsidRPr="00B42A89">
        <w:rPr>
          <w:rFonts w:ascii="Times New Roman" w:hAnsi="Times New Roman" w:cs="Times New Roman"/>
          <w:b/>
          <w:bCs/>
          <w:sz w:val="24"/>
          <w:szCs w:val="24"/>
        </w:rPr>
        <w:t xml:space="preserve"> </w:t>
      </w:r>
    </w:p>
    <w:p w14:paraId="4DAE65F4" w14:textId="4C898F96" w:rsidR="00B46B60" w:rsidRPr="00B42A89" w:rsidRDefault="003D0A62" w:rsidP="00AE0A99">
      <w:pPr>
        <w:spacing w:after="240"/>
        <w:jc w:val="center"/>
        <w:rPr>
          <w:rFonts w:ascii="Times New Roman" w:hAnsi="Times New Roman" w:cs="Times New Roman"/>
          <w:sz w:val="24"/>
          <w:szCs w:val="24"/>
        </w:rPr>
      </w:pPr>
      <w:bookmarkStart w:id="0" w:name="_Hlk194313352"/>
      <w:r w:rsidRPr="00B42A89">
        <w:rPr>
          <w:rFonts w:ascii="Times New Roman" w:hAnsi="Times New Roman" w:cs="Times New Roman"/>
          <w:b/>
          <w:bCs/>
          <w:sz w:val="24"/>
          <w:szCs w:val="24"/>
        </w:rPr>
        <w:t xml:space="preserve">par </w:t>
      </w:r>
      <w:r w:rsidR="00AC47E3" w:rsidRPr="00AC47E3">
        <w:rPr>
          <w:rFonts w:ascii="Times New Roman" w:hAnsi="Times New Roman" w:cs="Times New Roman"/>
          <w:b/>
          <w:bCs/>
          <w:sz w:val="24"/>
          <w:szCs w:val="24"/>
        </w:rPr>
        <w:t xml:space="preserve">Latvijas un </w:t>
      </w:r>
      <w:r w:rsidR="004C391E" w:rsidRPr="00B42A89">
        <w:rPr>
          <w:rFonts w:ascii="Times New Roman" w:hAnsi="Times New Roman" w:cs="Times New Roman"/>
          <w:b/>
          <w:bCs/>
          <w:sz w:val="24"/>
          <w:szCs w:val="24"/>
        </w:rPr>
        <w:t xml:space="preserve">Šveices sadarbības programmas 2019.—2029. gada perioda </w:t>
      </w:r>
      <w:r w:rsidR="00AC47E3">
        <w:rPr>
          <w:rFonts w:ascii="Times New Roman" w:hAnsi="Times New Roman" w:cs="Times New Roman"/>
          <w:b/>
          <w:bCs/>
          <w:sz w:val="24"/>
          <w:szCs w:val="24"/>
        </w:rPr>
        <w:t xml:space="preserve">līdzfinansēto </w:t>
      </w:r>
      <w:r w:rsidR="002D0DB7">
        <w:rPr>
          <w:rFonts w:ascii="Times New Roman" w:hAnsi="Times New Roman" w:cs="Times New Roman"/>
          <w:b/>
          <w:bCs/>
          <w:sz w:val="24"/>
          <w:szCs w:val="24"/>
        </w:rPr>
        <w:t>programmu</w:t>
      </w:r>
      <w:r w:rsidR="00E140FF" w:rsidRPr="00B42A89">
        <w:rPr>
          <w:rFonts w:ascii="Times New Roman" w:hAnsi="Times New Roman" w:cs="Times New Roman"/>
          <w:b/>
          <w:bCs/>
          <w:sz w:val="24"/>
          <w:szCs w:val="24"/>
        </w:rPr>
        <w:t xml:space="preserve"> </w:t>
      </w:r>
      <w:r w:rsidR="00D51E37" w:rsidRPr="00B42A89">
        <w:rPr>
          <w:rFonts w:ascii="Times New Roman" w:hAnsi="Times New Roman" w:cs="Times New Roman"/>
          <w:b/>
          <w:bCs/>
          <w:sz w:val="24"/>
          <w:szCs w:val="24"/>
        </w:rPr>
        <w:t>“Partnerība lietišķ</w:t>
      </w:r>
      <w:r w:rsidR="00AC47E3">
        <w:rPr>
          <w:rFonts w:ascii="Times New Roman" w:hAnsi="Times New Roman" w:cs="Times New Roman"/>
          <w:b/>
          <w:bCs/>
          <w:sz w:val="24"/>
          <w:szCs w:val="24"/>
        </w:rPr>
        <w:t>ās</w:t>
      </w:r>
      <w:r w:rsidR="00D51E37" w:rsidRPr="00B42A89">
        <w:rPr>
          <w:rFonts w:ascii="Times New Roman" w:hAnsi="Times New Roman" w:cs="Times New Roman"/>
          <w:b/>
          <w:bCs/>
          <w:sz w:val="24"/>
          <w:szCs w:val="24"/>
        </w:rPr>
        <w:t xml:space="preserve"> pētniecīb</w:t>
      </w:r>
      <w:r w:rsidR="00AC47E3">
        <w:rPr>
          <w:rFonts w:ascii="Times New Roman" w:hAnsi="Times New Roman" w:cs="Times New Roman"/>
          <w:b/>
          <w:bCs/>
          <w:sz w:val="24"/>
          <w:szCs w:val="24"/>
        </w:rPr>
        <w:t>as</w:t>
      </w:r>
      <w:r w:rsidR="00D51E37" w:rsidRPr="00B42A89">
        <w:rPr>
          <w:rFonts w:ascii="Times New Roman" w:hAnsi="Times New Roman" w:cs="Times New Roman"/>
          <w:b/>
          <w:bCs/>
          <w:sz w:val="24"/>
          <w:szCs w:val="24"/>
        </w:rPr>
        <w:t xml:space="preserve"> </w:t>
      </w:r>
      <w:r w:rsidR="00AC47E3">
        <w:rPr>
          <w:rFonts w:ascii="Times New Roman" w:hAnsi="Times New Roman" w:cs="Times New Roman"/>
          <w:b/>
          <w:bCs/>
          <w:sz w:val="24"/>
          <w:szCs w:val="24"/>
        </w:rPr>
        <w:t>jomās</w:t>
      </w:r>
      <w:r w:rsidR="00560330">
        <w:rPr>
          <w:rFonts w:ascii="Times New Roman" w:hAnsi="Times New Roman" w:cs="Times New Roman"/>
          <w:b/>
          <w:bCs/>
          <w:sz w:val="24"/>
          <w:szCs w:val="24"/>
        </w:rPr>
        <w:t>: inovatīvi</w:t>
      </w:r>
      <w:r w:rsidR="00D51E37" w:rsidRPr="00B42A89">
        <w:rPr>
          <w:rFonts w:ascii="Times New Roman" w:hAnsi="Times New Roman" w:cs="Times New Roman"/>
          <w:b/>
          <w:bCs/>
          <w:sz w:val="24"/>
          <w:szCs w:val="24"/>
        </w:rPr>
        <w:t xml:space="preserve"> materiāl</w:t>
      </w:r>
      <w:r w:rsidR="00560330">
        <w:rPr>
          <w:rFonts w:ascii="Times New Roman" w:hAnsi="Times New Roman" w:cs="Times New Roman"/>
          <w:b/>
          <w:bCs/>
          <w:sz w:val="24"/>
          <w:szCs w:val="24"/>
        </w:rPr>
        <w:t>i</w:t>
      </w:r>
      <w:r w:rsidR="00D51E37" w:rsidRPr="00B42A89">
        <w:rPr>
          <w:rFonts w:ascii="Times New Roman" w:hAnsi="Times New Roman" w:cs="Times New Roman"/>
          <w:b/>
          <w:bCs/>
          <w:sz w:val="24"/>
          <w:szCs w:val="24"/>
        </w:rPr>
        <w:t>, informācijas un komunikācijas tehnoloģij</w:t>
      </w:r>
      <w:r w:rsidR="00560330">
        <w:rPr>
          <w:rFonts w:ascii="Times New Roman" w:hAnsi="Times New Roman" w:cs="Times New Roman"/>
          <w:b/>
          <w:bCs/>
          <w:sz w:val="24"/>
          <w:szCs w:val="24"/>
        </w:rPr>
        <w:t>as</w:t>
      </w:r>
      <w:r w:rsidR="00D51E37" w:rsidRPr="00B42A89">
        <w:rPr>
          <w:rFonts w:ascii="Times New Roman" w:hAnsi="Times New Roman" w:cs="Times New Roman"/>
          <w:b/>
          <w:bCs/>
          <w:sz w:val="24"/>
          <w:szCs w:val="24"/>
        </w:rPr>
        <w:t xml:space="preserve"> un </w:t>
      </w:r>
      <w:r w:rsidR="00D51E37" w:rsidRPr="009A2694">
        <w:rPr>
          <w:rFonts w:ascii="Times New Roman" w:hAnsi="Times New Roman" w:cs="Times New Roman"/>
          <w:b/>
          <w:bCs/>
          <w:sz w:val="24"/>
          <w:szCs w:val="24"/>
        </w:rPr>
        <w:t>viedā enerģija</w:t>
      </w:r>
      <w:r w:rsidR="00D51E37" w:rsidRPr="009A2694">
        <w:rPr>
          <w:rFonts w:ascii="Times New Roman" w:hAnsi="Times New Roman" w:cs="Times New Roman"/>
          <w:sz w:val="24"/>
          <w:szCs w:val="24"/>
        </w:rPr>
        <w:t>”</w:t>
      </w:r>
    </w:p>
    <w:bookmarkEnd w:id="0"/>
    <w:p w14:paraId="464E30AB" w14:textId="041D6BC7" w:rsidR="009E00BF" w:rsidRPr="00B42A89" w:rsidRDefault="00B46B60" w:rsidP="00EE154D">
      <w:pPr>
        <w:pStyle w:val="ListParagraph"/>
        <w:numPr>
          <w:ilvl w:val="0"/>
          <w:numId w:val="4"/>
        </w:numPr>
        <w:spacing w:after="120"/>
        <w:ind w:left="714" w:hanging="357"/>
        <w:contextualSpacing w:val="0"/>
        <w:jc w:val="both"/>
        <w:rPr>
          <w:rFonts w:ascii="Times New Roman" w:hAnsi="Times New Roman" w:cs="Times New Roman"/>
          <w:sz w:val="24"/>
          <w:szCs w:val="24"/>
        </w:rPr>
      </w:pPr>
      <w:r w:rsidRPr="00B42A89">
        <w:rPr>
          <w:rFonts w:ascii="Times New Roman" w:hAnsi="Times New Roman" w:cs="Times New Roman"/>
          <w:sz w:val="24"/>
          <w:szCs w:val="24"/>
        </w:rPr>
        <w:t xml:space="preserve">2024.gada 13.novembrī </w:t>
      </w:r>
      <w:r w:rsidR="009E00BF" w:rsidRPr="00B42A89">
        <w:rPr>
          <w:rFonts w:ascii="Times New Roman" w:hAnsi="Times New Roman" w:cs="Times New Roman"/>
          <w:sz w:val="24"/>
          <w:szCs w:val="24"/>
        </w:rPr>
        <w:t>tika</w:t>
      </w:r>
      <w:r w:rsidRPr="00B42A89">
        <w:rPr>
          <w:rFonts w:ascii="Times New Roman" w:hAnsi="Times New Roman" w:cs="Times New Roman"/>
          <w:sz w:val="24"/>
          <w:szCs w:val="24"/>
        </w:rPr>
        <w:t xml:space="preserve"> parakstīts </w:t>
      </w:r>
      <w:r w:rsidR="00A01E18" w:rsidRPr="008455C0">
        <w:rPr>
          <w:rFonts w:ascii="Times New Roman" w:hAnsi="Times New Roman" w:cs="Times New Roman"/>
          <w:i/>
          <w:iCs/>
          <w:sz w:val="24"/>
          <w:szCs w:val="24"/>
        </w:rPr>
        <w:t>“</w:t>
      </w:r>
      <w:r w:rsidR="00B6158F">
        <w:rPr>
          <w:rFonts w:ascii="Times New Roman" w:hAnsi="Times New Roman" w:cs="Times New Roman"/>
          <w:i/>
          <w:iCs/>
          <w:sz w:val="24"/>
          <w:szCs w:val="24"/>
        </w:rPr>
        <w:t>Programmas</w:t>
      </w:r>
      <w:r w:rsidR="00A01E18" w:rsidRPr="008455C0">
        <w:rPr>
          <w:rFonts w:ascii="Times New Roman" w:hAnsi="Times New Roman" w:cs="Times New Roman"/>
          <w:i/>
          <w:iCs/>
          <w:sz w:val="24"/>
          <w:szCs w:val="24"/>
        </w:rPr>
        <w:t xml:space="preserve"> līgums starp </w:t>
      </w:r>
      <w:r w:rsidR="00A0737B">
        <w:rPr>
          <w:rFonts w:ascii="Times New Roman" w:hAnsi="Times New Roman" w:cs="Times New Roman"/>
          <w:i/>
          <w:iCs/>
          <w:sz w:val="24"/>
          <w:szCs w:val="24"/>
        </w:rPr>
        <w:t xml:space="preserve">Šveices </w:t>
      </w:r>
      <w:r w:rsidR="00B6158F">
        <w:rPr>
          <w:rFonts w:ascii="Times New Roman" w:hAnsi="Times New Roman" w:cs="Times New Roman"/>
          <w:i/>
          <w:iCs/>
          <w:sz w:val="24"/>
          <w:szCs w:val="24"/>
        </w:rPr>
        <w:t>E</w:t>
      </w:r>
      <w:r w:rsidR="00A01E18" w:rsidRPr="008455C0">
        <w:rPr>
          <w:rFonts w:ascii="Times New Roman" w:hAnsi="Times New Roman" w:cs="Times New Roman"/>
          <w:i/>
          <w:iCs/>
          <w:sz w:val="24"/>
          <w:szCs w:val="24"/>
        </w:rPr>
        <w:t>konomisko lietu</w:t>
      </w:r>
      <w:r w:rsidR="00B6158F">
        <w:rPr>
          <w:rFonts w:ascii="Times New Roman" w:hAnsi="Times New Roman" w:cs="Times New Roman"/>
          <w:i/>
          <w:iCs/>
          <w:sz w:val="24"/>
          <w:szCs w:val="24"/>
        </w:rPr>
        <w:t xml:space="preserve"> valsts</w:t>
      </w:r>
      <w:r w:rsidR="00A01E18" w:rsidRPr="008455C0">
        <w:rPr>
          <w:rFonts w:ascii="Times New Roman" w:hAnsi="Times New Roman" w:cs="Times New Roman"/>
          <w:i/>
          <w:iCs/>
          <w:sz w:val="24"/>
          <w:szCs w:val="24"/>
        </w:rPr>
        <w:t xml:space="preserve"> sekretariātu un LR Finanšu ministriju par </w:t>
      </w:r>
      <w:r w:rsidR="00B6158F">
        <w:rPr>
          <w:rFonts w:ascii="Times New Roman" w:hAnsi="Times New Roman" w:cs="Times New Roman"/>
          <w:i/>
          <w:iCs/>
          <w:sz w:val="24"/>
          <w:szCs w:val="24"/>
        </w:rPr>
        <w:t>programm</w:t>
      </w:r>
      <w:r w:rsidR="00D77A55">
        <w:rPr>
          <w:rFonts w:ascii="Times New Roman" w:hAnsi="Times New Roman" w:cs="Times New Roman"/>
          <w:i/>
          <w:iCs/>
          <w:sz w:val="24"/>
          <w:szCs w:val="24"/>
        </w:rPr>
        <w:t>as</w:t>
      </w:r>
      <w:r w:rsidR="00A01E18" w:rsidRPr="008455C0">
        <w:rPr>
          <w:rFonts w:ascii="Times New Roman" w:hAnsi="Times New Roman" w:cs="Times New Roman"/>
          <w:i/>
          <w:iCs/>
          <w:sz w:val="24"/>
          <w:szCs w:val="24"/>
        </w:rPr>
        <w:t xml:space="preserve"> “Partnerība lietišķajā pētniecībā progresīvo materiālu, informācijas un komunikācijas tehnoloģiju un viedās enerģijas jomā”</w:t>
      </w:r>
      <w:r w:rsidR="00D77A55">
        <w:rPr>
          <w:rFonts w:ascii="Times New Roman" w:hAnsi="Times New Roman" w:cs="Times New Roman"/>
          <w:i/>
          <w:iCs/>
          <w:sz w:val="24"/>
          <w:szCs w:val="24"/>
        </w:rPr>
        <w:t xml:space="preserve"> īstenošanu</w:t>
      </w:r>
      <w:r w:rsidR="00A01E18" w:rsidRPr="008455C0">
        <w:rPr>
          <w:rFonts w:ascii="Times New Roman" w:hAnsi="Times New Roman" w:cs="Times New Roman"/>
          <w:i/>
          <w:iCs/>
          <w:sz w:val="24"/>
          <w:szCs w:val="24"/>
        </w:rPr>
        <w:t>”</w:t>
      </w:r>
      <w:r w:rsidR="00A01E18" w:rsidRPr="00B42A89">
        <w:rPr>
          <w:rStyle w:val="FootnoteReference"/>
          <w:rFonts w:ascii="Times New Roman" w:hAnsi="Times New Roman" w:cs="Times New Roman"/>
          <w:sz w:val="24"/>
          <w:szCs w:val="24"/>
        </w:rPr>
        <w:footnoteReference w:id="1"/>
      </w:r>
      <w:r w:rsidR="003C09C5" w:rsidRPr="00B42A89">
        <w:rPr>
          <w:rFonts w:ascii="Times New Roman" w:hAnsi="Times New Roman" w:cs="Times New Roman"/>
          <w:sz w:val="24"/>
          <w:szCs w:val="24"/>
        </w:rPr>
        <w:t xml:space="preserve"> (</w:t>
      </w:r>
      <w:r w:rsidR="00C95227">
        <w:rPr>
          <w:rFonts w:ascii="Times New Roman" w:hAnsi="Times New Roman" w:cs="Times New Roman"/>
          <w:sz w:val="24"/>
          <w:szCs w:val="24"/>
        </w:rPr>
        <w:t>t</w:t>
      </w:r>
      <w:r w:rsidR="003C09C5" w:rsidRPr="00B42A89">
        <w:rPr>
          <w:rFonts w:ascii="Times New Roman" w:hAnsi="Times New Roman" w:cs="Times New Roman"/>
          <w:sz w:val="24"/>
          <w:szCs w:val="24"/>
        </w:rPr>
        <w:t>urpmāk – Programmas līgums)</w:t>
      </w:r>
      <w:r w:rsidR="00A01E18" w:rsidRPr="00B42A89">
        <w:rPr>
          <w:rFonts w:ascii="Times New Roman" w:hAnsi="Times New Roman" w:cs="Times New Roman"/>
          <w:sz w:val="24"/>
          <w:szCs w:val="24"/>
        </w:rPr>
        <w:t xml:space="preserve">. </w:t>
      </w:r>
      <w:r w:rsidR="003C09C5" w:rsidRPr="00B42A89">
        <w:rPr>
          <w:rFonts w:ascii="Times New Roman" w:hAnsi="Times New Roman" w:cs="Times New Roman"/>
          <w:sz w:val="24"/>
          <w:szCs w:val="24"/>
        </w:rPr>
        <w:t>Programmas l</w:t>
      </w:r>
      <w:r w:rsidR="00A01E18" w:rsidRPr="00B42A89">
        <w:rPr>
          <w:rFonts w:ascii="Times New Roman" w:hAnsi="Times New Roman" w:cs="Times New Roman"/>
          <w:sz w:val="24"/>
          <w:szCs w:val="24"/>
        </w:rPr>
        <w:t>īgum</w:t>
      </w:r>
      <w:r w:rsidR="00167598">
        <w:rPr>
          <w:rFonts w:ascii="Times New Roman" w:hAnsi="Times New Roman" w:cs="Times New Roman"/>
          <w:sz w:val="24"/>
          <w:szCs w:val="24"/>
        </w:rPr>
        <w:t>u</w:t>
      </w:r>
      <w:r w:rsidR="00A01E18" w:rsidRPr="00B42A89">
        <w:rPr>
          <w:rFonts w:ascii="Times New Roman" w:hAnsi="Times New Roman" w:cs="Times New Roman"/>
          <w:sz w:val="24"/>
          <w:szCs w:val="24"/>
        </w:rPr>
        <w:t xml:space="preserve"> parakstī</w:t>
      </w:r>
      <w:r w:rsidR="00635DCC">
        <w:rPr>
          <w:rFonts w:ascii="Times New Roman" w:hAnsi="Times New Roman" w:cs="Times New Roman"/>
          <w:sz w:val="24"/>
          <w:szCs w:val="24"/>
        </w:rPr>
        <w:t xml:space="preserve">ja </w:t>
      </w:r>
      <w:r w:rsidR="00A01E18" w:rsidRPr="00B42A89">
        <w:rPr>
          <w:rFonts w:ascii="Times New Roman" w:hAnsi="Times New Roman" w:cs="Times New Roman"/>
          <w:sz w:val="24"/>
          <w:szCs w:val="24"/>
        </w:rPr>
        <w:t>no Šveices</w:t>
      </w:r>
      <w:r w:rsidR="007F1357">
        <w:rPr>
          <w:rFonts w:ascii="Times New Roman" w:hAnsi="Times New Roman" w:cs="Times New Roman"/>
          <w:sz w:val="24"/>
          <w:szCs w:val="24"/>
        </w:rPr>
        <w:t xml:space="preserve"> Konfederācijas</w:t>
      </w:r>
      <w:r w:rsidR="007953C5">
        <w:rPr>
          <w:rFonts w:ascii="Times New Roman" w:hAnsi="Times New Roman" w:cs="Times New Roman"/>
          <w:sz w:val="24"/>
          <w:szCs w:val="24"/>
        </w:rPr>
        <w:t xml:space="preserve"> (turpmāk – Šveice)</w:t>
      </w:r>
      <w:r w:rsidR="00A01E18" w:rsidRPr="00B42A89">
        <w:rPr>
          <w:rFonts w:ascii="Times New Roman" w:hAnsi="Times New Roman" w:cs="Times New Roman"/>
          <w:sz w:val="24"/>
          <w:szCs w:val="24"/>
        </w:rPr>
        <w:t xml:space="preserve"> puses</w:t>
      </w:r>
      <w:r w:rsidR="00635DCC">
        <w:rPr>
          <w:rFonts w:ascii="Times New Roman" w:hAnsi="Times New Roman" w:cs="Times New Roman"/>
          <w:sz w:val="24"/>
          <w:szCs w:val="24"/>
        </w:rPr>
        <w:t xml:space="preserve"> </w:t>
      </w:r>
      <w:r w:rsidR="00A01E18" w:rsidRPr="00B42A89">
        <w:rPr>
          <w:rFonts w:ascii="Times New Roman" w:hAnsi="Times New Roman" w:cs="Times New Roman"/>
          <w:sz w:val="24"/>
          <w:szCs w:val="24"/>
        </w:rPr>
        <w:t xml:space="preserve">Federālais </w:t>
      </w:r>
      <w:r w:rsidR="00C97E50">
        <w:rPr>
          <w:rFonts w:ascii="Times New Roman" w:hAnsi="Times New Roman" w:cs="Times New Roman"/>
          <w:sz w:val="24"/>
          <w:szCs w:val="24"/>
        </w:rPr>
        <w:t>E</w:t>
      </w:r>
      <w:r w:rsidR="00A01E18" w:rsidRPr="00B42A89">
        <w:rPr>
          <w:rFonts w:ascii="Times New Roman" w:hAnsi="Times New Roman" w:cs="Times New Roman"/>
          <w:sz w:val="24"/>
          <w:szCs w:val="24"/>
        </w:rPr>
        <w:t>konomi</w:t>
      </w:r>
      <w:r w:rsidR="00C97E50">
        <w:rPr>
          <w:rFonts w:ascii="Times New Roman" w:hAnsi="Times New Roman" w:cs="Times New Roman"/>
          <w:sz w:val="24"/>
          <w:szCs w:val="24"/>
        </w:rPr>
        <w:t>sko lietu</w:t>
      </w:r>
      <w:r w:rsidR="00A01E18" w:rsidRPr="00B42A89">
        <w:rPr>
          <w:rFonts w:ascii="Times New Roman" w:hAnsi="Times New Roman" w:cs="Times New Roman"/>
          <w:sz w:val="24"/>
          <w:szCs w:val="24"/>
        </w:rPr>
        <w:t xml:space="preserve">, izglītības un pētniecības departaments, kas darbojas ar </w:t>
      </w:r>
      <w:r w:rsidR="008C27E0">
        <w:rPr>
          <w:rFonts w:ascii="Times New Roman" w:hAnsi="Times New Roman" w:cs="Times New Roman"/>
          <w:sz w:val="24"/>
          <w:szCs w:val="24"/>
        </w:rPr>
        <w:t xml:space="preserve">Šveices </w:t>
      </w:r>
      <w:r w:rsidR="00A01E18" w:rsidRPr="00B42A89">
        <w:rPr>
          <w:rFonts w:ascii="Times New Roman" w:hAnsi="Times New Roman" w:cs="Times New Roman"/>
          <w:sz w:val="24"/>
          <w:szCs w:val="24"/>
        </w:rPr>
        <w:t>Ekonomi</w:t>
      </w:r>
      <w:r w:rsidR="00072980">
        <w:rPr>
          <w:rFonts w:ascii="Times New Roman" w:hAnsi="Times New Roman" w:cs="Times New Roman"/>
          <w:sz w:val="24"/>
          <w:szCs w:val="24"/>
        </w:rPr>
        <w:t>sko</w:t>
      </w:r>
      <w:r w:rsidR="00A01E18" w:rsidRPr="00B42A89">
        <w:rPr>
          <w:rFonts w:ascii="Times New Roman" w:hAnsi="Times New Roman" w:cs="Times New Roman"/>
          <w:sz w:val="24"/>
          <w:szCs w:val="24"/>
        </w:rPr>
        <w:t xml:space="preserve"> lietu valsts sekretariāta starpniecību, </w:t>
      </w:r>
      <w:r w:rsidR="00697938">
        <w:rPr>
          <w:rFonts w:ascii="Times New Roman" w:hAnsi="Times New Roman" w:cs="Times New Roman"/>
          <w:sz w:val="24"/>
          <w:szCs w:val="24"/>
        </w:rPr>
        <w:t>(</w:t>
      </w:r>
      <w:r w:rsidR="00A01E18" w:rsidRPr="00B42A89">
        <w:rPr>
          <w:rFonts w:ascii="Times New Roman" w:hAnsi="Times New Roman" w:cs="Times New Roman"/>
          <w:sz w:val="24"/>
          <w:szCs w:val="24"/>
        </w:rPr>
        <w:t>turpmāk</w:t>
      </w:r>
      <w:r w:rsidR="00697938">
        <w:rPr>
          <w:rFonts w:ascii="Times New Roman" w:hAnsi="Times New Roman" w:cs="Times New Roman"/>
          <w:sz w:val="24"/>
          <w:szCs w:val="24"/>
        </w:rPr>
        <w:t xml:space="preserve"> - </w:t>
      </w:r>
      <w:r w:rsidR="00A01E18" w:rsidRPr="00B42A89">
        <w:rPr>
          <w:rFonts w:ascii="Times New Roman" w:hAnsi="Times New Roman" w:cs="Times New Roman"/>
          <w:sz w:val="24"/>
          <w:szCs w:val="24"/>
        </w:rPr>
        <w:t>SECO</w:t>
      </w:r>
      <w:r w:rsidR="00697938">
        <w:rPr>
          <w:rFonts w:ascii="Times New Roman" w:hAnsi="Times New Roman" w:cs="Times New Roman"/>
          <w:sz w:val="24"/>
          <w:szCs w:val="24"/>
        </w:rPr>
        <w:t>)</w:t>
      </w:r>
      <w:r w:rsidR="00606C70">
        <w:rPr>
          <w:rFonts w:ascii="Times New Roman" w:hAnsi="Times New Roman" w:cs="Times New Roman"/>
          <w:sz w:val="24"/>
          <w:szCs w:val="24"/>
        </w:rPr>
        <w:t>,</w:t>
      </w:r>
      <w:r w:rsidR="00A01E18" w:rsidRPr="00B42A89">
        <w:rPr>
          <w:rFonts w:ascii="Times New Roman" w:hAnsi="Times New Roman" w:cs="Times New Roman"/>
          <w:sz w:val="24"/>
          <w:szCs w:val="24"/>
        </w:rPr>
        <w:t xml:space="preserve"> un </w:t>
      </w:r>
      <w:r w:rsidR="009855B5" w:rsidRPr="00B42A89">
        <w:rPr>
          <w:rFonts w:ascii="Times New Roman" w:hAnsi="Times New Roman" w:cs="Times New Roman"/>
          <w:sz w:val="24"/>
          <w:szCs w:val="24"/>
        </w:rPr>
        <w:t xml:space="preserve">no Latvijas puses – </w:t>
      </w:r>
      <w:r w:rsidR="00A01E18" w:rsidRPr="00B42A89">
        <w:rPr>
          <w:rFonts w:ascii="Times New Roman" w:hAnsi="Times New Roman" w:cs="Times New Roman"/>
          <w:sz w:val="24"/>
          <w:szCs w:val="24"/>
        </w:rPr>
        <w:t xml:space="preserve">Latvijas Republikas Finanšu ministrija kā </w:t>
      </w:r>
      <w:r w:rsidR="002C45D2">
        <w:rPr>
          <w:rFonts w:ascii="Times New Roman" w:hAnsi="Times New Roman" w:cs="Times New Roman"/>
          <w:sz w:val="24"/>
          <w:szCs w:val="24"/>
        </w:rPr>
        <w:t>vadošā iestāde</w:t>
      </w:r>
      <w:r w:rsidR="00A01E18" w:rsidRPr="00B42A89">
        <w:rPr>
          <w:rFonts w:ascii="Times New Roman" w:hAnsi="Times New Roman" w:cs="Times New Roman"/>
          <w:sz w:val="24"/>
          <w:szCs w:val="24"/>
        </w:rPr>
        <w:t xml:space="preserve">. </w:t>
      </w:r>
    </w:p>
    <w:p w14:paraId="5127C211" w14:textId="5DFC582E" w:rsidR="00A01E18" w:rsidRPr="00B42A89" w:rsidRDefault="002D4EB2" w:rsidP="00EE154D">
      <w:pPr>
        <w:pStyle w:val="ListParagraph"/>
        <w:numPr>
          <w:ilvl w:val="0"/>
          <w:numId w:val="4"/>
        </w:numPr>
        <w:spacing w:after="120"/>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Atbilstoši </w:t>
      </w:r>
      <w:r w:rsidR="009E00BF" w:rsidRPr="00B42A89">
        <w:rPr>
          <w:rFonts w:ascii="Times New Roman" w:hAnsi="Times New Roman" w:cs="Times New Roman"/>
          <w:sz w:val="24"/>
          <w:szCs w:val="24"/>
        </w:rPr>
        <w:t>Latvijas un Šveices sadarbības programmas 2019.—2029. gada perioda vadības likuma</w:t>
      </w:r>
      <w:r w:rsidR="000F6535">
        <w:rPr>
          <w:rFonts w:ascii="Times New Roman" w:hAnsi="Times New Roman" w:cs="Times New Roman"/>
          <w:sz w:val="24"/>
          <w:szCs w:val="24"/>
        </w:rPr>
        <w:t xml:space="preserve"> (turpmāk – vadības likums)</w:t>
      </w:r>
      <w:r w:rsidR="009E00BF" w:rsidRPr="00B42A89">
        <w:rPr>
          <w:rFonts w:ascii="Times New Roman" w:hAnsi="Times New Roman" w:cs="Times New Roman"/>
          <w:sz w:val="24"/>
          <w:szCs w:val="24"/>
        </w:rPr>
        <w:t xml:space="preserve"> 15.</w:t>
      </w:r>
      <w:r w:rsidR="002E6D89">
        <w:rPr>
          <w:rFonts w:ascii="Times New Roman" w:hAnsi="Times New Roman" w:cs="Times New Roman"/>
          <w:sz w:val="24"/>
          <w:szCs w:val="24"/>
        </w:rPr>
        <w:t> </w:t>
      </w:r>
      <w:r w:rsidR="009E00BF" w:rsidRPr="00B42A89">
        <w:rPr>
          <w:rFonts w:ascii="Times New Roman" w:hAnsi="Times New Roman" w:cs="Times New Roman"/>
          <w:sz w:val="24"/>
          <w:szCs w:val="24"/>
        </w:rPr>
        <w:t>panta 12.</w:t>
      </w:r>
      <w:r w:rsidR="002E6D89">
        <w:rPr>
          <w:rFonts w:ascii="Times New Roman" w:hAnsi="Times New Roman" w:cs="Times New Roman"/>
          <w:sz w:val="24"/>
          <w:szCs w:val="24"/>
        </w:rPr>
        <w:t> </w:t>
      </w:r>
      <w:r w:rsidR="009E00BF" w:rsidRPr="00B42A89">
        <w:rPr>
          <w:rFonts w:ascii="Times New Roman" w:hAnsi="Times New Roman" w:cs="Times New Roman"/>
          <w:sz w:val="24"/>
          <w:szCs w:val="24"/>
        </w:rPr>
        <w:t>punkt</w:t>
      </w:r>
      <w:r>
        <w:rPr>
          <w:rFonts w:ascii="Times New Roman" w:hAnsi="Times New Roman" w:cs="Times New Roman"/>
          <w:sz w:val="24"/>
          <w:szCs w:val="24"/>
        </w:rPr>
        <w:t xml:space="preserve">am, </w:t>
      </w:r>
      <w:r w:rsidR="009E00BF" w:rsidRPr="00B42A89">
        <w:rPr>
          <w:rFonts w:ascii="Times New Roman" w:hAnsi="Times New Roman" w:cs="Times New Roman"/>
          <w:sz w:val="24"/>
          <w:szCs w:val="24"/>
        </w:rPr>
        <w:t xml:space="preserve">Ministru kabinets nosaka programmas īstenošanas nosacījumus, programmas </w:t>
      </w:r>
      <w:r w:rsidR="009E00BF" w:rsidRPr="00767B44">
        <w:rPr>
          <w:rFonts w:ascii="Times New Roman" w:hAnsi="Times New Roman" w:cs="Times New Roman"/>
          <w:sz w:val="24"/>
          <w:szCs w:val="24"/>
        </w:rPr>
        <w:t>mērķi,</w:t>
      </w:r>
      <w:r w:rsidR="009E00BF" w:rsidRPr="00B42A89">
        <w:rPr>
          <w:rFonts w:ascii="Times New Roman" w:hAnsi="Times New Roman" w:cs="Times New Roman"/>
          <w:sz w:val="24"/>
          <w:szCs w:val="24"/>
        </w:rPr>
        <w:t xml:space="preserve"> pieejamo finansējumu, sasniedzamos rezultātus, programmas apsaimniekotāju un aģentūru, kā arī to kompetenču sadalījumu un pienākumus, prasības projekta iesniedzējam </w:t>
      </w:r>
      <w:bookmarkStart w:id="1" w:name="_Hlk194482576"/>
      <w:r w:rsidR="009E00BF" w:rsidRPr="00B42A89">
        <w:rPr>
          <w:rFonts w:ascii="Times New Roman" w:hAnsi="Times New Roman" w:cs="Times New Roman"/>
          <w:sz w:val="24"/>
          <w:szCs w:val="24"/>
        </w:rPr>
        <w:t xml:space="preserve">un iepriekš noteiktā projekta </w:t>
      </w:r>
      <w:r w:rsidR="00CC4C91">
        <w:rPr>
          <w:rFonts w:ascii="Times New Roman" w:hAnsi="Times New Roman" w:cs="Times New Roman"/>
          <w:sz w:val="24"/>
          <w:szCs w:val="24"/>
        </w:rPr>
        <w:t xml:space="preserve">(turpmāk – </w:t>
      </w:r>
      <w:r w:rsidR="002576F7">
        <w:rPr>
          <w:rFonts w:ascii="Times New Roman" w:hAnsi="Times New Roman" w:cs="Times New Roman"/>
          <w:sz w:val="24"/>
          <w:szCs w:val="24"/>
        </w:rPr>
        <w:t>P</w:t>
      </w:r>
      <w:r w:rsidR="00CC4C91">
        <w:rPr>
          <w:rFonts w:ascii="Times New Roman" w:hAnsi="Times New Roman" w:cs="Times New Roman"/>
          <w:sz w:val="24"/>
          <w:szCs w:val="24"/>
        </w:rPr>
        <w:t>rojekts)</w:t>
      </w:r>
      <w:bookmarkEnd w:id="1"/>
      <w:r w:rsidR="00CC4C91">
        <w:rPr>
          <w:rFonts w:ascii="Times New Roman" w:hAnsi="Times New Roman" w:cs="Times New Roman"/>
          <w:sz w:val="24"/>
          <w:szCs w:val="24"/>
        </w:rPr>
        <w:t xml:space="preserve"> </w:t>
      </w:r>
      <w:r w:rsidR="009E00BF" w:rsidRPr="00B42A89">
        <w:rPr>
          <w:rFonts w:ascii="Times New Roman" w:hAnsi="Times New Roman" w:cs="Times New Roman"/>
          <w:sz w:val="24"/>
          <w:szCs w:val="24"/>
        </w:rPr>
        <w:t>potenciālo īstenotāju, prasības partneriem, ja tos pieaicina, atbalstāmo darbību, izmaksu attiecināmības, projekta vai iepriekš noteiktā projekta līguma vienpusēja uzteikuma nosacījumus, kā arī komercdarbības atbalsta</w:t>
      </w:r>
      <w:r w:rsidR="00EE154D" w:rsidRPr="00B42A89">
        <w:rPr>
          <w:rFonts w:ascii="Times New Roman" w:hAnsi="Times New Roman" w:cs="Times New Roman"/>
          <w:sz w:val="24"/>
          <w:szCs w:val="24"/>
        </w:rPr>
        <w:t xml:space="preserve"> </w:t>
      </w:r>
      <w:r w:rsidR="009E00BF" w:rsidRPr="00B42A89">
        <w:rPr>
          <w:rFonts w:ascii="Times New Roman" w:hAnsi="Times New Roman" w:cs="Times New Roman"/>
          <w:sz w:val="24"/>
          <w:szCs w:val="24"/>
        </w:rPr>
        <w:t>kontroles nosacījumus, ja programmā paredzēts komercdarbības atbalsts.</w:t>
      </w:r>
    </w:p>
    <w:p w14:paraId="65F4419C" w14:textId="1FC24FFA" w:rsidR="007C09B5" w:rsidRPr="00CE4D05" w:rsidRDefault="003F54AD" w:rsidP="00CE4D05">
      <w:pPr>
        <w:pStyle w:val="ListParagraph"/>
        <w:numPr>
          <w:ilvl w:val="0"/>
          <w:numId w:val="4"/>
        </w:numPr>
        <w:spacing w:after="120"/>
        <w:ind w:left="714" w:hanging="357"/>
        <w:contextualSpacing w:val="0"/>
        <w:jc w:val="both"/>
        <w:rPr>
          <w:rFonts w:ascii="Times New Roman" w:hAnsi="Times New Roman" w:cs="Times New Roman"/>
          <w:sz w:val="24"/>
          <w:szCs w:val="24"/>
        </w:rPr>
      </w:pPr>
      <w:r w:rsidRPr="00B42A89">
        <w:rPr>
          <w:rFonts w:ascii="Times New Roman" w:hAnsi="Times New Roman" w:cs="Times New Roman"/>
          <w:sz w:val="24"/>
          <w:szCs w:val="24"/>
        </w:rPr>
        <w:t xml:space="preserve">Atbilstoši vadības likuma </w:t>
      </w:r>
      <w:r w:rsidR="00E83E1B" w:rsidRPr="00B42A89">
        <w:rPr>
          <w:rFonts w:ascii="Times New Roman" w:hAnsi="Times New Roman" w:cs="Times New Roman"/>
          <w:sz w:val="24"/>
          <w:szCs w:val="24"/>
        </w:rPr>
        <w:t>10.</w:t>
      </w:r>
      <w:r w:rsidR="0059175E">
        <w:rPr>
          <w:rFonts w:ascii="Times New Roman" w:hAnsi="Times New Roman" w:cs="Times New Roman"/>
          <w:sz w:val="24"/>
          <w:szCs w:val="24"/>
        </w:rPr>
        <w:t> </w:t>
      </w:r>
      <w:r w:rsidR="00E83E1B" w:rsidRPr="00B42A89">
        <w:rPr>
          <w:rFonts w:ascii="Times New Roman" w:hAnsi="Times New Roman" w:cs="Times New Roman"/>
          <w:sz w:val="24"/>
          <w:szCs w:val="24"/>
        </w:rPr>
        <w:t xml:space="preserve">panta </w:t>
      </w:r>
      <w:r w:rsidR="002D679B">
        <w:rPr>
          <w:rFonts w:ascii="Times New Roman" w:hAnsi="Times New Roman" w:cs="Times New Roman"/>
          <w:sz w:val="24"/>
          <w:szCs w:val="24"/>
        </w:rPr>
        <w:t xml:space="preserve">pirmās daļas </w:t>
      </w:r>
      <w:r w:rsidR="00E83E1B" w:rsidRPr="00B42A89">
        <w:rPr>
          <w:rFonts w:ascii="Times New Roman" w:hAnsi="Times New Roman" w:cs="Times New Roman"/>
          <w:sz w:val="24"/>
          <w:szCs w:val="24"/>
        </w:rPr>
        <w:t>7.</w:t>
      </w:r>
      <w:r w:rsidR="0059175E">
        <w:rPr>
          <w:rFonts w:ascii="Times New Roman" w:hAnsi="Times New Roman" w:cs="Times New Roman"/>
          <w:sz w:val="24"/>
          <w:szCs w:val="24"/>
        </w:rPr>
        <w:t> </w:t>
      </w:r>
      <w:r w:rsidR="00E83E1B" w:rsidRPr="00B42A89">
        <w:rPr>
          <w:rFonts w:ascii="Times New Roman" w:hAnsi="Times New Roman" w:cs="Times New Roman"/>
          <w:sz w:val="24"/>
          <w:szCs w:val="24"/>
        </w:rPr>
        <w:t>punktam</w:t>
      </w:r>
      <w:r w:rsidR="00C54D7B" w:rsidRPr="00B42A89">
        <w:rPr>
          <w:rStyle w:val="FootnoteReference"/>
          <w:rFonts w:ascii="Times New Roman" w:hAnsi="Times New Roman" w:cs="Times New Roman"/>
          <w:sz w:val="24"/>
          <w:szCs w:val="24"/>
        </w:rPr>
        <w:footnoteReference w:id="2"/>
      </w:r>
      <w:r w:rsidR="00E83E1B" w:rsidRPr="00B42A89">
        <w:rPr>
          <w:rFonts w:ascii="Times New Roman" w:hAnsi="Times New Roman" w:cs="Times New Roman"/>
          <w:sz w:val="24"/>
          <w:szCs w:val="24"/>
        </w:rPr>
        <w:t xml:space="preserve"> un, l</w:t>
      </w:r>
      <w:r w:rsidR="00A34CFD" w:rsidRPr="00B42A89">
        <w:rPr>
          <w:rFonts w:ascii="Times New Roman" w:hAnsi="Times New Roman" w:cs="Times New Roman"/>
          <w:sz w:val="24"/>
          <w:szCs w:val="24"/>
        </w:rPr>
        <w:t xml:space="preserve">ai nodrošinātu </w:t>
      </w:r>
      <w:r w:rsidR="003E4D2B">
        <w:rPr>
          <w:rFonts w:ascii="Times New Roman" w:hAnsi="Times New Roman" w:cs="Times New Roman"/>
          <w:sz w:val="24"/>
          <w:szCs w:val="24"/>
        </w:rPr>
        <w:t>programmas</w:t>
      </w:r>
      <w:r w:rsidR="00A34CFD" w:rsidRPr="00CE4D05">
        <w:rPr>
          <w:rFonts w:ascii="Times New Roman" w:hAnsi="Times New Roman" w:cs="Times New Roman"/>
          <w:sz w:val="24"/>
          <w:szCs w:val="24"/>
        </w:rPr>
        <w:t xml:space="preserve"> “Partnerība lietišķajā pētniecībā progresīvo materiālu,</w:t>
      </w:r>
      <w:r w:rsidR="00C72207" w:rsidRPr="00CE4D05">
        <w:rPr>
          <w:rFonts w:ascii="Times New Roman" w:hAnsi="Times New Roman" w:cs="Times New Roman"/>
          <w:sz w:val="24"/>
          <w:szCs w:val="24"/>
        </w:rPr>
        <w:t xml:space="preserve"> </w:t>
      </w:r>
      <w:r w:rsidR="00A34CFD" w:rsidRPr="00CE4D05">
        <w:rPr>
          <w:rFonts w:ascii="Times New Roman" w:hAnsi="Times New Roman" w:cs="Times New Roman"/>
          <w:sz w:val="24"/>
          <w:szCs w:val="24"/>
        </w:rPr>
        <w:t xml:space="preserve">informācijas un komunikācijas tehnoloģiju un viedās enerģijas jomā” (turpmāk – Programma) </w:t>
      </w:r>
      <w:r w:rsidR="006C2C9E" w:rsidRPr="00CE4D05">
        <w:rPr>
          <w:rFonts w:ascii="Times New Roman" w:hAnsi="Times New Roman" w:cs="Times New Roman"/>
          <w:sz w:val="24"/>
          <w:szCs w:val="24"/>
        </w:rPr>
        <w:t xml:space="preserve">uzsākšanu </w:t>
      </w:r>
      <w:r w:rsidR="00C72207" w:rsidRPr="00CE4D05">
        <w:rPr>
          <w:rFonts w:ascii="Times New Roman" w:hAnsi="Times New Roman" w:cs="Times New Roman"/>
          <w:sz w:val="24"/>
          <w:szCs w:val="24"/>
        </w:rPr>
        <w:t>Izglītības un zinātnes ministrija</w:t>
      </w:r>
      <w:r w:rsidR="001027D6">
        <w:rPr>
          <w:rFonts w:ascii="Times New Roman" w:hAnsi="Times New Roman" w:cs="Times New Roman"/>
          <w:sz w:val="24"/>
          <w:szCs w:val="24"/>
        </w:rPr>
        <w:t xml:space="preserve"> </w:t>
      </w:r>
      <w:r w:rsidR="001027D6" w:rsidRPr="001027D6">
        <w:rPr>
          <w:rFonts w:ascii="Times New Roman" w:hAnsi="Times New Roman" w:cs="Times New Roman"/>
          <w:sz w:val="24"/>
          <w:szCs w:val="24"/>
        </w:rPr>
        <w:t xml:space="preserve">kā </w:t>
      </w:r>
      <w:r w:rsidR="00750D87">
        <w:rPr>
          <w:rFonts w:ascii="Times New Roman" w:hAnsi="Times New Roman" w:cs="Times New Roman"/>
          <w:sz w:val="24"/>
          <w:szCs w:val="24"/>
        </w:rPr>
        <w:t>P</w:t>
      </w:r>
      <w:r w:rsidR="001027D6" w:rsidRPr="001027D6">
        <w:rPr>
          <w:rFonts w:ascii="Times New Roman" w:hAnsi="Times New Roman" w:cs="Times New Roman"/>
          <w:sz w:val="24"/>
          <w:szCs w:val="24"/>
        </w:rPr>
        <w:t>rogrammas apsaimniekotājs</w:t>
      </w:r>
      <w:r w:rsidR="00C72207" w:rsidRPr="00CE4D05">
        <w:rPr>
          <w:rFonts w:ascii="Times New Roman" w:hAnsi="Times New Roman" w:cs="Times New Roman"/>
          <w:sz w:val="24"/>
          <w:szCs w:val="24"/>
        </w:rPr>
        <w:t xml:space="preserve"> ir sagatavojusi informatīvo ziņojumu</w:t>
      </w:r>
      <w:r w:rsidR="007636D9" w:rsidRPr="00CE4D05">
        <w:rPr>
          <w:rFonts w:ascii="Times New Roman" w:hAnsi="Times New Roman" w:cs="Times New Roman"/>
          <w:sz w:val="24"/>
          <w:szCs w:val="24"/>
        </w:rPr>
        <w:t xml:space="preserve"> (turpmāk – </w:t>
      </w:r>
      <w:r w:rsidR="007C1C53">
        <w:rPr>
          <w:rFonts w:ascii="Times New Roman" w:hAnsi="Times New Roman" w:cs="Times New Roman"/>
          <w:sz w:val="24"/>
          <w:szCs w:val="24"/>
        </w:rPr>
        <w:t>Z</w:t>
      </w:r>
      <w:r w:rsidR="007636D9" w:rsidRPr="00CE4D05">
        <w:rPr>
          <w:rFonts w:ascii="Times New Roman" w:hAnsi="Times New Roman" w:cs="Times New Roman"/>
          <w:sz w:val="24"/>
          <w:szCs w:val="24"/>
        </w:rPr>
        <w:t>iņojums)</w:t>
      </w:r>
      <w:r w:rsidR="00C72207" w:rsidRPr="00CE4D05">
        <w:rPr>
          <w:rFonts w:ascii="Times New Roman" w:hAnsi="Times New Roman" w:cs="Times New Roman"/>
          <w:sz w:val="24"/>
          <w:szCs w:val="24"/>
        </w:rPr>
        <w:t xml:space="preserve">. </w:t>
      </w:r>
    </w:p>
    <w:p w14:paraId="3B74AAF0" w14:textId="77777777" w:rsidR="00E21BF4" w:rsidRPr="00293314" w:rsidRDefault="00E21BF4" w:rsidP="00E21BF4">
      <w:pPr>
        <w:spacing w:before="360"/>
        <w:jc w:val="center"/>
        <w:rPr>
          <w:rFonts w:ascii="Times New Roman" w:hAnsi="Times New Roman" w:cs="Times New Roman"/>
          <w:b/>
          <w:sz w:val="24"/>
          <w:szCs w:val="24"/>
        </w:rPr>
      </w:pPr>
      <w:r w:rsidRPr="00293314">
        <w:rPr>
          <w:rFonts w:ascii="Times New Roman" w:hAnsi="Times New Roman" w:cs="Times New Roman"/>
          <w:b/>
          <w:sz w:val="24"/>
          <w:szCs w:val="24"/>
        </w:rPr>
        <w:t>I.</w:t>
      </w:r>
      <w:r w:rsidRPr="00293314">
        <w:rPr>
          <w:rFonts w:ascii="Times New Roman" w:hAnsi="Times New Roman" w:cs="Times New Roman"/>
          <w:sz w:val="24"/>
          <w:szCs w:val="24"/>
        </w:rPr>
        <w:t xml:space="preserve"> </w:t>
      </w:r>
      <w:r w:rsidRPr="00293314">
        <w:rPr>
          <w:rFonts w:ascii="Times New Roman" w:hAnsi="Times New Roman" w:cs="Times New Roman"/>
          <w:b/>
          <w:sz w:val="24"/>
          <w:szCs w:val="24"/>
        </w:rPr>
        <w:t>Vispārīgie jautājumi</w:t>
      </w:r>
    </w:p>
    <w:p w14:paraId="05CE8C23" w14:textId="5B7D5DA0" w:rsidR="00E21BF4" w:rsidRPr="00293314" w:rsidRDefault="007636D9" w:rsidP="00293314">
      <w:pPr>
        <w:pStyle w:val="ListParagraph"/>
        <w:numPr>
          <w:ilvl w:val="0"/>
          <w:numId w:val="4"/>
        </w:numPr>
        <w:spacing w:after="120"/>
        <w:ind w:left="714" w:hanging="357"/>
        <w:contextualSpacing w:val="0"/>
        <w:jc w:val="both"/>
        <w:rPr>
          <w:rFonts w:ascii="Times New Roman" w:hAnsi="Times New Roman" w:cs="Times New Roman"/>
          <w:sz w:val="24"/>
          <w:szCs w:val="24"/>
        </w:rPr>
      </w:pPr>
      <w:r w:rsidRPr="00293314">
        <w:rPr>
          <w:rFonts w:ascii="Times New Roman" w:hAnsi="Times New Roman" w:cs="Times New Roman"/>
          <w:sz w:val="24"/>
          <w:szCs w:val="24"/>
        </w:rPr>
        <w:t xml:space="preserve">Ziņojumā </w:t>
      </w:r>
      <w:r w:rsidR="00F605B1" w:rsidRPr="00293314">
        <w:rPr>
          <w:rFonts w:ascii="Times New Roman" w:hAnsi="Times New Roman" w:cs="Times New Roman"/>
          <w:sz w:val="24"/>
          <w:szCs w:val="24"/>
        </w:rPr>
        <w:t xml:space="preserve">izklāstīti: </w:t>
      </w:r>
    </w:p>
    <w:p w14:paraId="09C70354" w14:textId="4DFC4BFF" w:rsidR="00F75CAA" w:rsidRDefault="00D9293F" w:rsidP="00F75CAA">
      <w:pPr>
        <w:pStyle w:val="ListParagraph"/>
        <w:numPr>
          <w:ilvl w:val="1"/>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n</w:t>
      </w:r>
      <w:r w:rsidR="00234469" w:rsidRPr="00293314">
        <w:rPr>
          <w:rFonts w:ascii="Times New Roman" w:hAnsi="Times New Roman" w:cs="Times New Roman"/>
          <w:sz w:val="24"/>
          <w:szCs w:val="24"/>
        </w:rPr>
        <w:t>osacījumi</w:t>
      </w:r>
      <w:r w:rsidR="00293314" w:rsidRPr="00293314">
        <w:rPr>
          <w:rFonts w:ascii="Times New Roman" w:hAnsi="Times New Roman" w:cs="Times New Roman"/>
          <w:sz w:val="24"/>
          <w:szCs w:val="24"/>
        </w:rPr>
        <w:t xml:space="preserve"> Programmas </w:t>
      </w:r>
      <w:r w:rsidR="00E21BF4" w:rsidRPr="00293314">
        <w:rPr>
          <w:rFonts w:ascii="Times New Roman" w:hAnsi="Times New Roman" w:cs="Times New Roman"/>
          <w:sz w:val="24"/>
          <w:szCs w:val="24"/>
        </w:rPr>
        <w:t xml:space="preserve">un </w:t>
      </w:r>
      <w:r w:rsidR="002576F7">
        <w:rPr>
          <w:rFonts w:ascii="Times New Roman" w:hAnsi="Times New Roman" w:cs="Times New Roman"/>
          <w:sz w:val="24"/>
          <w:szCs w:val="24"/>
        </w:rPr>
        <w:t>P</w:t>
      </w:r>
      <w:r w:rsidR="00E21BF4" w:rsidRPr="00293314">
        <w:rPr>
          <w:rFonts w:ascii="Times New Roman" w:hAnsi="Times New Roman" w:cs="Times New Roman"/>
          <w:sz w:val="24"/>
          <w:szCs w:val="24"/>
        </w:rPr>
        <w:t>rojektu</w:t>
      </w:r>
      <w:r w:rsidR="00293314" w:rsidRPr="00293314">
        <w:rPr>
          <w:rFonts w:ascii="Times New Roman" w:hAnsi="Times New Roman" w:cs="Times New Roman"/>
          <w:sz w:val="24"/>
          <w:szCs w:val="24"/>
        </w:rPr>
        <w:t xml:space="preserve"> īstenošanai</w:t>
      </w:r>
      <w:r w:rsidR="00E21BF4" w:rsidRPr="00293314">
        <w:rPr>
          <w:rFonts w:ascii="Times New Roman" w:hAnsi="Times New Roman" w:cs="Times New Roman"/>
          <w:sz w:val="24"/>
          <w:szCs w:val="24"/>
        </w:rPr>
        <w:t>;</w:t>
      </w:r>
      <w:r w:rsidR="00F75CAA" w:rsidRPr="00F75CAA">
        <w:rPr>
          <w:rFonts w:ascii="Times New Roman" w:hAnsi="Times New Roman" w:cs="Times New Roman"/>
          <w:sz w:val="24"/>
          <w:szCs w:val="24"/>
        </w:rPr>
        <w:t xml:space="preserve"> </w:t>
      </w:r>
    </w:p>
    <w:p w14:paraId="5FE2D11C" w14:textId="62FC63EE" w:rsidR="00E21BF4" w:rsidRPr="00D9293F" w:rsidRDefault="00F75CAA" w:rsidP="00D9293F">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 xml:space="preserve">prasības </w:t>
      </w:r>
      <w:r w:rsidR="002576F7">
        <w:rPr>
          <w:rFonts w:ascii="Times New Roman" w:hAnsi="Times New Roman" w:cs="Times New Roman"/>
          <w:sz w:val="24"/>
          <w:szCs w:val="24"/>
        </w:rPr>
        <w:t>P</w:t>
      </w:r>
      <w:r w:rsidRPr="00972A49">
        <w:rPr>
          <w:rFonts w:ascii="Times New Roman" w:hAnsi="Times New Roman" w:cs="Times New Roman"/>
          <w:sz w:val="24"/>
          <w:szCs w:val="24"/>
        </w:rPr>
        <w:t>rojekta īstenotāj</w:t>
      </w:r>
      <w:r>
        <w:rPr>
          <w:rFonts w:ascii="Times New Roman" w:hAnsi="Times New Roman" w:cs="Times New Roman"/>
          <w:sz w:val="24"/>
          <w:szCs w:val="24"/>
        </w:rPr>
        <w:t>am</w:t>
      </w:r>
      <w:r w:rsidR="00D9293F">
        <w:rPr>
          <w:rFonts w:ascii="Times New Roman" w:hAnsi="Times New Roman" w:cs="Times New Roman"/>
          <w:sz w:val="24"/>
          <w:szCs w:val="24"/>
        </w:rPr>
        <w:t xml:space="preserve"> </w:t>
      </w:r>
      <w:r w:rsidRPr="00293314">
        <w:rPr>
          <w:rFonts w:ascii="Times New Roman" w:hAnsi="Times New Roman" w:cs="Times New Roman"/>
          <w:sz w:val="24"/>
          <w:szCs w:val="24"/>
        </w:rPr>
        <w:t>un Latvijas partneri</w:t>
      </w:r>
      <w:r>
        <w:rPr>
          <w:rFonts w:ascii="Times New Roman" w:hAnsi="Times New Roman" w:cs="Times New Roman"/>
          <w:sz w:val="24"/>
          <w:szCs w:val="24"/>
        </w:rPr>
        <w:t>e</w:t>
      </w:r>
      <w:r w:rsidRPr="00293314">
        <w:rPr>
          <w:rFonts w:ascii="Times New Roman" w:hAnsi="Times New Roman" w:cs="Times New Roman"/>
          <w:sz w:val="24"/>
          <w:szCs w:val="24"/>
        </w:rPr>
        <w:t>m;</w:t>
      </w:r>
    </w:p>
    <w:p w14:paraId="1B7D1A6E" w14:textId="11003471" w:rsidR="00E21BF4" w:rsidRPr="00293314" w:rsidRDefault="00293314" w:rsidP="00293314">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P</w:t>
      </w:r>
      <w:r w:rsidR="00E21BF4" w:rsidRPr="00293314">
        <w:rPr>
          <w:rFonts w:ascii="Times New Roman" w:hAnsi="Times New Roman" w:cs="Times New Roman"/>
          <w:sz w:val="24"/>
          <w:szCs w:val="24"/>
        </w:rPr>
        <w:t>rogrammas mērķi</w:t>
      </w:r>
      <w:r w:rsidR="00CD5E0E">
        <w:rPr>
          <w:rFonts w:ascii="Times New Roman" w:hAnsi="Times New Roman" w:cs="Times New Roman"/>
          <w:sz w:val="24"/>
          <w:szCs w:val="24"/>
        </w:rPr>
        <w:t xml:space="preserve"> </w:t>
      </w:r>
      <w:r w:rsidR="00CD5E0E" w:rsidRPr="00211CB2">
        <w:rPr>
          <w:rFonts w:ascii="Times New Roman" w:hAnsi="Times New Roman" w:cs="Times New Roman"/>
          <w:sz w:val="24"/>
          <w:szCs w:val="24"/>
        </w:rPr>
        <w:t>un sasniedzam</w:t>
      </w:r>
      <w:r w:rsidR="00AA499F">
        <w:rPr>
          <w:rFonts w:ascii="Times New Roman" w:hAnsi="Times New Roman" w:cs="Times New Roman"/>
          <w:sz w:val="24"/>
          <w:szCs w:val="24"/>
        </w:rPr>
        <w:t>ie</w:t>
      </w:r>
      <w:r w:rsidR="00CD5E0E" w:rsidRPr="00211CB2">
        <w:rPr>
          <w:rFonts w:ascii="Times New Roman" w:hAnsi="Times New Roman" w:cs="Times New Roman"/>
          <w:sz w:val="24"/>
          <w:szCs w:val="24"/>
        </w:rPr>
        <w:t xml:space="preserve"> rezultāt</w:t>
      </w:r>
      <w:r w:rsidR="00AA499F">
        <w:rPr>
          <w:rFonts w:ascii="Times New Roman" w:hAnsi="Times New Roman" w:cs="Times New Roman"/>
          <w:sz w:val="24"/>
          <w:szCs w:val="24"/>
        </w:rPr>
        <w:t>i</w:t>
      </w:r>
      <w:r w:rsidR="00BC2716" w:rsidRPr="00211CB2">
        <w:rPr>
          <w:rFonts w:ascii="Times New Roman" w:hAnsi="Times New Roman" w:cs="Times New Roman"/>
          <w:sz w:val="24"/>
          <w:szCs w:val="24"/>
        </w:rPr>
        <w:t>;</w:t>
      </w:r>
      <w:r w:rsidR="00BC2716">
        <w:rPr>
          <w:rFonts w:ascii="Times New Roman" w:hAnsi="Times New Roman" w:cs="Times New Roman"/>
          <w:sz w:val="24"/>
          <w:szCs w:val="24"/>
        </w:rPr>
        <w:t xml:space="preserve"> </w:t>
      </w:r>
    </w:p>
    <w:p w14:paraId="296BC016" w14:textId="15B9CD65" w:rsidR="00E21BF4" w:rsidRDefault="00293314" w:rsidP="00293314">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P</w:t>
      </w:r>
      <w:r w:rsidR="00E21BF4" w:rsidRPr="00293314">
        <w:rPr>
          <w:rFonts w:ascii="Times New Roman" w:hAnsi="Times New Roman" w:cs="Times New Roman"/>
          <w:sz w:val="24"/>
          <w:szCs w:val="24"/>
        </w:rPr>
        <w:t>rogrammai pieejam</w:t>
      </w:r>
      <w:r w:rsidRPr="00293314">
        <w:rPr>
          <w:rFonts w:ascii="Times New Roman" w:hAnsi="Times New Roman" w:cs="Times New Roman"/>
          <w:sz w:val="24"/>
          <w:szCs w:val="24"/>
        </w:rPr>
        <w:t>ais</w:t>
      </w:r>
      <w:r w:rsidR="00E21BF4" w:rsidRPr="00293314">
        <w:rPr>
          <w:rFonts w:ascii="Times New Roman" w:hAnsi="Times New Roman" w:cs="Times New Roman"/>
          <w:sz w:val="24"/>
          <w:szCs w:val="24"/>
        </w:rPr>
        <w:t xml:space="preserve"> finansējum</w:t>
      </w:r>
      <w:r w:rsidRPr="00293314">
        <w:rPr>
          <w:rFonts w:ascii="Times New Roman" w:hAnsi="Times New Roman" w:cs="Times New Roman"/>
          <w:sz w:val="24"/>
          <w:szCs w:val="24"/>
        </w:rPr>
        <w:t>s</w:t>
      </w:r>
      <w:r w:rsidR="00E21BF4" w:rsidRPr="00293314">
        <w:rPr>
          <w:rFonts w:ascii="Times New Roman" w:hAnsi="Times New Roman" w:cs="Times New Roman"/>
          <w:sz w:val="24"/>
          <w:szCs w:val="24"/>
        </w:rPr>
        <w:t>;</w:t>
      </w:r>
    </w:p>
    <w:p w14:paraId="4971C413" w14:textId="4A557CEC" w:rsidR="00972A49" w:rsidRPr="00293314" w:rsidRDefault="00F00073" w:rsidP="00293314">
      <w:pPr>
        <w:pStyle w:val="ListParagraph"/>
        <w:numPr>
          <w:ilvl w:val="1"/>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i</w:t>
      </w:r>
      <w:r w:rsidR="002B7310">
        <w:rPr>
          <w:rFonts w:ascii="Times New Roman" w:hAnsi="Times New Roman" w:cs="Times New Roman"/>
          <w:sz w:val="24"/>
          <w:szCs w:val="24"/>
        </w:rPr>
        <w:t xml:space="preserve">nformācija par </w:t>
      </w:r>
      <w:r w:rsidR="001856DB">
        <w:rPr>
          <w:rFonts w:ascii="Times New Roman" w:hAnsi="Times New Roman" w:cs="Times New Roman"/>
          <w:sz w:val="24"/>
          <w:szCs w:val="24"/>
        </w:rPr>
        <w:t>P</w:t>
      </w:r>
      <w:r w:rsidR="00972A49" w:rsidRPr="00972A49">
        <w:rPr>
          <w:rFonts w:ascii="Times New Roman" w:hAnsi="Times New Roman" w:cs="Times New Roman"/>
          <w:sz w:val="24"/>
          <w:szCs w:val="24"/>
        </w:rPr>
        <w:t>rogrammas apsaimniekotāju un aģentūru, kā arī to kompetenču sadalījum</w:t>
      </w:r>
      <w:r w:rsidR="002B7310">
        <w:rPr>
          <w:rFonts w:ascii="Times New Roman" w:hAnsi="Times New Roman" w:cs="Times New Roman"/>
          <w:sz w:val="24"/>
          <w:szCs w:val="24"/>
        </w:rPr>
        <w:t>s</w:t>
      </w:r>
      <w:r w:rsidR="00972A49" w:rsidRPr="00972A49">
        <w:rPr>
          <w:rFonts w:ascii="Times New Roman" w:hAnsi="Times New Roman" w:cs="Times New Roman"/>
          <w:sz w:val="24"/>
          <w:szCs w:val="24"/>
        </w:rPr>
        <w:t xml:space="preserve"> un pienākum</w:t>
      </w:r>
      <w:r w:rsidR="002B7310">
        <w:rPr>
          <w:rFonts w:ascii="Times New Roman" w:hAnsi="Times New Roman" w:cs="Times New Roman"/>
          <w:sz w:val="24"/>
          <w:szCs w:val="24"/>
        </w:rPr>
        <w:t>i;</w:t>
      </w:r>
    </w:p>
    <w:p w14:paraId="22952B18" w14:textId="692F9DB9" w:rsidR="00E21BF4" w:rsidRDefault="00E21BF4" w:rsidP="00293314">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atbalstāmo darbību un izmaksu attiecināmības nosacījum</w:t>
      </w:r>
      <w:r w:rsidR="00293314" w:rsidRPr="00293314">
        <w:rPr>
          <w:rFonts w:ascii="Times New Roman" w:hAnsi="Times New Roman" w:cs="Times New Roman"/>
          <w:sz w:val="24"/>
          <w:szCs w:val="24"/>
        </w:rPr>
        <w:t>i</w:t>
      </w:r>
      <w:r w:rsidR="00AC0171">
        <w:rPr>
          <w:rFonts w:ascii="Times New Roman" w:hAnsi="Times New Roman" w:cs="Times New Roman"/>
          <w:sz w:val="24"/>
          <w:szCs w:val="24"/>
        </w:rPr>
        <w:t>;</w:t>
      </w:r>
      <w:r w:rsidRPr="00293314">
        <w:rPr>
          <w:rFonts w:ascii="Times New Roman" w:hAnsi="Times New Roman" w:cs="Times New Roman"/>
          <w:sz w:val="24"/>
          <w:szCs w:val="24"/>
        </w:rPr>
        <w:t xml:space="preserve"> </w:t>
      </w:r>
    </w:p>
    <w:p w14:paraId="2A5F4A8D" w14:textId="079289B1" w:rsidR="006120CB" w:rsidRPr="00293314" w:rsidRDefault="002576F7" w:rsidP="00293314">
      <w:pPr>
        <w:pStyle w:val="ListParagraph"/>
        <w:numPr>
          <w:ilvl w:val="1"/>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6120CB" w:rsidRPr="00972A49">
        <w:rPr>
          <w:rFonts w:ascii="Times New Roman" w:hAnsi="Times New Roman" w:cs="Times New Roman"/>
          <w:sz w:val="24"/>
          <w:szCs w:val="24"/>
        </w:rPr>
        <w:t xml:space="preserve">rojekta līguma </w:t>
      </w:r>
      <w:r w:rsidR="00CF526A">
        <w:rPr>
          <w:rFonts w:ascii="Times New Roman" w:hAnsi="Times New Roman" w:cs="Times New Roman"/>
          <w:sz w:val="24"/>
          <w:szCs w:val="24"/>
        </w:rPr>
        <w:t xml:space="preserve">un </w:t>
      </w:r>
      <w:r w:rsidR="006120CB" w:rsidRPr="00972A49">
        <w:rPr>
          <w:rFonts w:ascii="Times New Roman" w:hAnsi="Times New Roman" w:cs="Times New Roman"/>
          <w:sz w:val="24"/>
          <w:szCs w:val="24"/>
        </w:rPr>
        <w:t>vienpusēja uzteikuma nosacījum</w:t>
      </w:r>
      <w:r w:rsidR="00AC0171">
        <w:rPr>
          <w:rFonts w:ascii="Times New Roman" w:hAnsi="Times New Roman" w:cs="Times New Roman"/>
          <w:sz w:val="24"/>
          <w:szCs w:val="24"/>
        </w:rPr>
        <w:t xml:space="preserve">i. </w:t>
      </w:r>
    </w:p>
    <w:p w14:paraId="4FA305B8" w14:textId="0FBD8E0A" w:rsidR="00E21BF4" w:rsidRPr="00293314" w:rsidRDefault="00293314" w:rsidP="00293314">
      <w:pPr>
        <w:pStyle w:val="ListParagraph"/>
        <w:numPr>
          <w:ilvl w:val="0"/>
          <w:numId w:val="4"/>
        </w:numPr>
        <w:spacing w:after="120"/>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Ziņojumā </w:t>
      </w:r>
      <w:r w:rsidR="00E21BF4" w:rsidRPr="00293314">
        <w:rPr>
          <w:rFonts w:ascii="Times New Roman" w:hAnsi="Times New Roman" w:cs="Times New Roman"/>
          <w:sz w:val="24"/>
          <w:szCs w:val="24"/>
        </w:rPr>
        <w:t>lietoti šādi termini:</w:t>
      </w:r>
    </w:p>
    <w:p w14:paraId="1F494330" w14:textId="4FB26883" w:rsidR="00904DDB" w:rsidRDefault="007B461B" w:rsidP="00374F5C">
      <w:pPr>
        <w:pStyle w:val="ListParagraph"/>
        <w:numPr>
          <w:ilvl w:val="1"/>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Programmas iesniegums – </w:t>
      </w:r>
      <w:r w:rsidR="003B430D">
        <w:rPr>
          <w:rFonts w:ascii="Times New Roman" w:hAnsi="Times New Roman" w:cs="Times New Roman"/>
          <w:sz w:val="24"/>
          <w:szCs w:val="24"/>
        </w:rPr>
        <w:t>P</w:t>
      </w:r>
      <w:r>
        <w:rPr>
          <w:rFonts w:ascii="Times New Roman" w:hAnsi="Times New Roman" w:cs="Times New Roman"/>
          <w:sz w:val="24"/>
          <w:szCs w:val="24"/>
        </w:rPr>
        <w:t xml:space="preserve">rogrammas </w:t>
      </w:r>
      <w:r w:rsidR="00E15C35">
        <w:rPr>
          <w:rFonts w:ascii="Times New Roman" w:hAnsi="Times New Roman" w:cs="Times New Roman"/>
          <w:sz w:val="24"/>
          <w:szCs w:val="24"/>
        </w:rPr>
        <w:t xml:space="preserve">un </w:t>
      </w:r>
      <w:r w:rsidR="002576F7">
        <w:rPr>
          <w:rFonts w:ascii="Times New Roman" w:hAnsi="Times New Roman" w:cs="Times New Roman"/>
          <w:sz w:val="24"/>
          <w:szCs w:val="24"/>
        </w:rPr>
        <w:t>P</w:t>
      </w:r>
      <w:r w:rsidR="003B430D">
        <w:rPr>
          <w:rFonts w:ascii="Times New Roman" w:hAnsi="Times New Roman" w:cs="Times New Roman"/>
          <w:sz w:val="24"/>
          <w:szCs w:val="24"/>
        </w:rPr>
        <w:t xml:space="preserve">rojektu </w:t>
      </w:r>
      <w:r w:rsidR="00760AD8">
        <w:rPr>
          <w:rFonts w:ascii="Times New Roman" w:hAnsi="Times New Roman" w:cs="Times New Roman"/>
          <w:sz w:val="24"/>
          <w:szCs w:val="24"/>
        </w:rPr>
        <w:t xml:space="preserve">detalizēts </w:t>
      </w:r>
      <w:r w:rsidR="003B430D">
        <w:rPr>
          <w:rFonts w:ascii="Times New Roman" w:hAnsi="Times New Roman" w:cs="Times New Roman"/>
          <w:sz w:val="24"/>
          <w:szCs w:val="24"/>
        </w:rPr>
        <w:t>apraksts ar pielikumiem</w:t>
      </w:r>
      <w:r>
        <w:rPr>
          <w:rFonts w:ascii="Times New Roman" w:hAnsi="Times New Roman" w:cs="Times New Roman"/>
          <w:sz w:val="24"/>
          <w:szCs w:val="24"/>
        </w:rPr>
        <w:t>, kur</w:t>
      </w:r>
      <w:r w:rsidR="00B83BBA">
        <w:rPr>
          <w:rFonts w:ascii="Times New Roman" w:hAnsi="Times New Roman" w:cs="Times New Roman"/>
          <w:sz w:val="24"/>
          <w:szCs w:val="24"/>
        </w:rPr>
        <w:t>u apstiprināj</w:t>
      </w:r>
      <w:r w:rsidR="001B2C7F">
        <w:rPr>
          <w:rFonts w:ascii="Times New Roman" w:hAnsi="Times New Roman" w:cs="Times New Roman"/>
          <w:sz w:val="24"/>
          <w:szCs w:val="24"/>
        </w:rPr>
        <w:t>a</w:t>
      </w:r>
      <w:r w:rsidR="00B83BBA">
        <w:rPr>
          <w:rFonts w:ascii="Times New Roman" w:hAnsi="Times New Roman" w:cs="Times New Roman"/>
          <w:sz w:val="24"/>
          <w:szCs w:val="24"/>
        </w:rPr>
        <w:t xml:space="preserve"> </w:t>
      </w:r>
      <w:r w:rsidR="001B2C7F">
        <w:rPr>
          <w:rFonts w:ascii="Times New Roman" w:hAnsi="Times New Roman" w:cs="Times New Roman"/>
          <w:sz w:val="24"/>
          <w:szCs w:val="24"/>
        </w:rPr>
        <w:t>SECO</w:t>
      </w:r>
      <w:r w:rsidR="00F717E1">
        <w:rPr>
          <w:rFonts w:ascii="Times New Roman" w:hAnsi="Times New Roman" w:cs="Times New Roman"/>
          <w:sz w:val="24"/>
          <w:szCs w:val="24"/>
        </w:rPr>
        <w:t xml:space="preserve"> </w:t>
      </w:r>
      <w:r w:rsidR="00760AD8">
        <w:rPr>
          <w:rFonts w:ascii="Times New Roman" w:hAnsi="Times New Roman" w:cs="Times New Roman"/>
          <w:sz w:val="24"/>
          <w:szCs w:val="24"/>
        </w:rPr>
        <w:t xml:space="preserve">un kas ir neatņemama </w:t>
      </w:r>
      <w:r w:rsidR="007357EC">
        <w:rPr>
          <w:rFonts w:ascii="Times New Roman" w:hAnsi="Times New Roman" w:cs="Times New Roman"/>
          <w:sz w:val="24"/>
          <w:szCs w:val="24"/>
        </w:rPr>
        <w:t>P</w:t>
      </w:r>
      <w:r w:rsidR="00760AD8">
        <w:rPr>
          <w:rFonts w:ascii="Times New Roman" w:hAnsi="Times New Roman" w:cs="Times New Roman"/>
          <w:sz w:val="24"/>
          <w:szCs w:val="24"/>
        </w:rPr>
        <w:t>rogrammas līguma sastāvdaļa</w:t>
      </w:r>
      <w:r w:rsidR="00E15C35">
        <w:rPr>
          <w:rFonts w:ascii="Times New Roman" w:hAnsi="Times New Roman" w:cs="Times New Roman"/>
          <w:sz w:val="24"/>
          <w:szCs w:val="24"/>
        </w:rPr>
        <w:t xml:space="preserve">; </w:t>
      </w:r>
    </w:p>
    <w:p w14:paraId="4C4140B4" w14:textId="0A604681" w:rsidR="00D86D8A" w:rsidRDefault="00E21BF4" w:rsidP="00374F5C">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 xml:space="preserve">ar saimniecisku darbību nesaistīts projekts – </w:t>
      </w:r>
      <w:r w:rsidR="002576F7">
        <w:rPr>
          <w:rFonts w:ascii="Times New Roman" w:hAnsi="Times New Roman" w:cs="Times New Roman"/>
          <w:sz w:val="24"/>
          <w:szCs w:val="24"/>
        </w:rPr>
        <w:t>P</w:t>
      </w:r>
      <w:r w:rsidRPr="00293314">
        <w:rPr>
          <w:rFonts w:ascii="Times New Roman" w:hAnsi="Times New Roman" w:cs="Times New Roman"/>
          <w:sz w:val="24"/>
          <w:szCs w:val="24"/>
        </w:rPr>
        <w:t xml:space="preserve">rojekts, kas atbilst šādiem </w:t>
      </w:r>
      <w:r w:rsidR="00B7021D">
        <w:rPr>
          <w:rFonts w:ascii="Times New Roman" w:hAnsi="Times New Roman" w:cs="Times New Roman"/>
          <w:sz w:val="24"/>
          <w:szCs w:val="24"/>
        </w:rPr>
        <w:t>nosacījumiem</w:t>
      </w:r>
      <w:r w:rsidRPr="00293314">
        <w:rPr>
          <w:rFonts w:ascii="Times New Roman" w:hAnsi="Times New Roman" w:cs="Times New Roman"/>
          <w:sz w:val="24"/>
          <w:szCs w:val="24"/>
        </w:rPr>
        <w:t>:</w:t>
      </w:r>
    </w:p>
    <w:p w14:paraId="160F8E6E" w14:textId="539041A4" w:rsidR="00E21BF4" w:rsidRPr="00294C06" w:rsidRDefault="002576F7" w:rsidP="00374F5C">
      <w:pPr>
        <w:pStyle w:val="ListParagraph"/>
        <w:numPr>
          <w:ilvl w:val="2"/>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E21BF4" w:rsidRPr="00294C06">
        <w:rPr>
          <w:rFonts w:ascii="Times New Roman" w:hAnsi="Times New Roman" w:cs="Times New Roman"/>
          <w:sz w:val="24"/>
          <w:szCs w:val="24"/>
        </w:rPr>
        <w:t xml:space="preserve">rojektu īsteno zinātniskā institūcija, kas atbilst </w:t>
      </w:r>
      <w:r w:rsidR="00601D4C" w:rsidRPr="00BF3FD3">
        <w:rPr>
          <w:rFonts w:ascii="Times New Roman" w:hAnsi="Times New Roman" w:cs="Times New Roman"/>
          <w:sz w:val="24"/>
          <w:szCs w:val="24"/>
        </w:rPr>
        <w:t xml:space="preserve">Ziņojuma </w:t>
      </w:r>
      <w:r w:rsidR="00B831B1" w:rsidRPr="00BF3FD3">
        <w:rPr>
          <w:rFonts w:ascii="Times New Roman" w:hAnsi="Times New Roman" w:cs="Times New Roman"/>
          <w:sz w:val="24"/>
          <w:szCs w:val="24"/>
        </w:rPr>
        <w:t>(5)</w:t>
      </w:r>
      <w:r w:rsidR="00DA2E5B" w:rsidRPr="00BF3FD3">
        <w:rPr>
          <w:rFonts w:ascii="Times New Roman" w:hAnsi="Times New Roman" w:cs="Times New Roman"/>
          <w:sz w:val="24"/>
          <w:szCs w:val="24"/>
        </w:rPr>
        <w:t xml:space="preserve"> </w:t>
      </w:r>
      <w:r w:rsidR="0083270A" w:rsidRPr="00BF3FD3">
        <w:rPr>
          <w:rFonts w:ascii="Times New Roman" w:hAnsi="Times New Roman" w:cs="Times New Roman"/>
          <w:sz w:val="24"/>
          <w:szCs w:val="24"/>
        </w:rPr>
        <w:t>h</w:t>
      </w:r>
      <w:r w:rsidR="00B831B1" w:rsidRPr="00294C06">
        <w:rPr>
          <w:rFonts w:ascii="Times New Roman" w:hAnsi="Times New Roman" w:cs="Times New Roman"/>
          <w:sz w:val="24"/>
          <w:szCs w:val="24"/>
        </w:rPr>
        <w:t xml:space="preserve"> rindkopā</w:t>
      </w:r>
      <w:r w:rsidR="00294C06" w:rsidRPr="00294C06">
        <w:rPr>
          <w:rFonts w:ascii="Times New Roman" w:hAnsi="Times New Roman" w:cs="Times New Roman"/>
          <w:sz w:val="24"/>
          <w:szCs w:val="24"/>
        </w:rPr>
        <w:t xml:space="preserve"> </w:t>
      </w:r>
      <w:r w:rsidR="00E21BF4" w:rsidRPr="00294C06">
        <w:rPr>
          <w:rFonts w:ascii="Times New Roman" w:hAnsi="Times New Roman" w:cs="Times New Roman"/>
          <w:sz w:val="24"/>
          <w:szCs w:val="24"/>
        </w:rPr>
        <w:t>minētajai pētniecības organizācijas definīcijai;</w:t>
      </w:r>
    </w:p>
    <w:p w14:paraId="6DD7CB5B" w14:textId="2B8AA9C3" w:rsidR="00E21BF4" w:rsidRPr="00293314" w:rsidRDefault="002576F7" w:rsidP="00374F5C">
      <w:pPr>
        <w:pStyle w:val="ListParagraph"/>
        <w:numPr>
          <w:ilvl w:val="2"/>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E21BF4" w:rsidRPr="00293314">
        <w:rPr>
          <w:rFonts w:ascii="Times New Roman" w:hAnsi="Times New Roman" w:cs="Times New Roman"/>
          <w:sz w:val="24"/>
          <w:szCs w:val="24"/>
        </w:rPr>
        <w:t xml:space="preserve">rojektā īstenojamās darbības atbilst </w:t>
      </w:r>
      <w:r w:rsidR="00847EC6">
        <w:rPr>
          <w:rFonts w:ascii="Times New Roman" w:hAnsi="Times New Roman" w:cs="Times New Roman"/>
          <w:sz w:val="24"/>
          <w:szCs w:val="24"/>
        </w:rPr>
        <w:t xml:space="preserve">Ziņojuma </w:t>
      </w:r>
      <w:r w:rsidR="00847EC6" w:rsidRPr="008170D3">
        <w:rPr>
          <w:rFonts w:ascii="Times New Roman" w:hAnsi="Times New Roman" w:cs="Times New Roman"/>
          <w:sz w:val="24"/>
          <w:szCs w:val="24"/>
        </w:rPr>
        <w:t>(5)</w:t>
      </w:r>
      <w:r w:rsidR="008170D3">
        <w:rPr>
          <w:rFonts w:ascii="Times New Roman" w:hAnsi="Times New Roman" w:cs="Times New Roman"/>
          <w:sz w:val="24"/>
          <w:szCs w:val="24"/>
        </w:rPr>
        <w:t xml:space="preserve"> c </w:t>
      </w:r>
      <w:r w:rsidR="006D59C4">
        <w:rPr>
          <w:rFonts w:ascii="Times New Roman" w:hAnsi="Times New Roman" w:cs="Times New Roman"/>
          <w:sz w:val="24"/>
          <w:szCs w:val="24"/>
        </w:rPr>
        <w:t xml:space="preserve">rindkopā izklāstītajiem </w:t>
      </w:r>
      <w:r w:rsidR="00E21BF4" w:rsidRPr="00293314">
        <w:rPr>
          <w:rFonts w:ascii="Times New Roman" w:hAnsi="Times New Roman" w:cs="Times New Roman"/>
          <w:sz w:val="24"/>
          <w:szCs w:val="24"/>
        </w:rPr>
        <w:t>nosacījumiem;</w:t>
      </w:r>
    </w:p>
    <w:p w14:paraId="0AA14125" w14:textId="364FC431" w:rsidR="00E21BF4" w:rsidRPr="00293314" w:rsidRDefault="00E21BF4" w:rsidP="00374F5C">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darbība, kurai nav saimnieciska rakstura, – pētniecības organizācijas pamatdarbība, kura neietilpst Līguma par Eiropas Savienības darbību 107. panta 1. punktā noteiktajā darbības jomā un kuras izpausmes veidi ir šādi:</w:t>
      </w:r>
    </w:p>
    <w:p w14:paraId="62A7DECF" w14:textId="77777777" w:rsidR="001661F2" w:rsidRDefault="00E21BF4" w:rsidP="00374F5C">
      <w:pPr>
        <w:pStyle w:val="ListParagraph"/>
        <w:numPr>
          <w:ilvl w:val="2"/>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publiska izglītība, lai vairotu un uzlabotu cilvēkresursu prasmes, kas tiek nodrošināta valsts izglītības sistēmas ietvaros un galvenokārt vai pilnībā ir valsts finansēta un uzraudzīta;</w:t>
      </w:r>
    </w:p>
    <w:p w14:paraId="3F9453D4" w14:textId="77777777" w:rsidR="001661F2" w:rsidRDefault="00E21BF4" w:rsidP="00374F5C">
      <w:pPr>
        <w:pStyle w:val="ListParagraph"/>
        <w:numPr>
          <w:ilvl w:val="2"/>
          <w:numId w:val="4"/>
        </w:numPr>
        <w:spacing w:after="120"/>
        <w:contextualSpacing w:val="0"/>
        <w:jc w:val="both"/>
        <w:rPr>
          <w:rFonts w:ascii="Times New Roman" w:hAnsi="Times New Roman" w:cs="Times New Roman"/>
          <w:sz w:val="24"/>
          <w:szCs w:val="24"/>
        </w:rPr>
      </w:pPr>
      <w:r w:rsidRPr="001661F2">
        <w:rPr>
          <w:rFonts w:ascii="Times New Roman" w:hAnsi="Times New Roman" w:cs="Times New Roman"/>
          <w:sz w:val="24"/>
          <w:szCs w:val="24"/>
        </w:rPr>
        <w:t>tiek īstenota neatkarīga pētniecība un izstrāde ar mērķi gūt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p w14:paraId="289D4E80" w14:textId="77777777" w:rsidR="00787711" w:rsidRDefault="00E21BF4" w:rsidP="00374F5C">
      <w:pPr>
        <w:pStyle w:val="ListParagraph"/>
        <w:numPr>
          <w:ilvl w:val="2"/>
          <w:numId w:val="4"/>
        </w:numPr>
        <w:spacing w:after="120"/>
        <w:contextualSpacing w:val="0"/>
        <w:jc w:val="both"/>
        <w:rPr>
          <w:rFonts w:ascii="Times New Roman" w:hAnsi="Times New Roman" w:cs="Times New Roman"/>
          <w:sz w:val="24"/>
          <w:szCs w:val="24"/>
        </w:rPr>
      </w:pPr>
      <w:r w:rsidRPr="001661F2">
        <w:rPr>
          <w:rFonts w:ascii="Times New Roman" w:hAnsi="Times New Roman" w:cs="Times New Roman"/>
          <w:sz w:val="24"/>
          <w:szCs w:val="24"/>
        </w:rPr>
        <w:t>tiek veikta pētniecības rezultātu izplatīšana bez ekskluzivitātes un diskriminēšanas, tai skaitā izmantojot mācīšanu, brīvas piekļuves datubāzes, atklātas publikācijas vai atklātā pirmkoda programmatūru;</w:t>
      </w:r>
    </w:p>
    <w:p w14:paraId="0016F382" w14:textId="444F131E" w:rsidR="00E21BF4" w:rsidRPr="00787711" w:rsidRDefault="00E21BF4" w:rsidP="00034B5C">
      <w:pPr>
        <w:pStyle w:val="ListParagraph"/>
        <w:numPr>
          <w:ilvl w:val="2"/>
          <w:numId w:val="4"/>
        </w:numPr>
        <w:spacing w:after="120"/>
        <w:contextualSpacing w:val="0"/>
        <w:jc w:val="both"/>
        <w:rPr>
          <w:rFonts w:ascii="Times New Roman" w:hAnsi="Times New Roman" w:cs="Times New Roman"/>
          <w:sz w:val="24"/>
          <w:szCs w:val="24"/>
        </w:rPr>
      </w:pPr>
      <w:r w:rsidRPr="00787711">
        <w:rPr>
          <w:rFonts w:ascii="Times New Roman" w:hAnsi="Times New Roman" w:cs="Times New Roman"/>
          <w:sz w:val="24"/>
          <w:szCs w:val="24"/>
        </w:rPr>
        <w:t>zinātības un tehnoloģiju pārneses darbības, ja:</w:t>
      </w:r>
    </w:p>
    <w:p w14:paraId="0B8873E8" w14:textId="2AA488B9" w:rsidR="00E21BF4" w:rsidRPr="00293314" w:rsidRDefault="00E21BF4" w:rsidP="00034B5C">
      <w:pPr>
        <w:pStyle w:val="ListParagraph"/>
        <w:numPr>
          <w:ilvl w:val="3"/>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zinātības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w:t>
      </w:r>
      <w:r w:rsidR="00212086">
        <w:rPr>
          <w:rFonts w:ascii="Times New Roman" w:hAnsi="Times New Roman" w:cs="Times New Roman"/>
          <w:sz w:val="24"/>
          <w:szCs w:val="24"/>
        </w:rPr>
        <w:t xml:space="preserve"> </w:t>
      </w:r>
      <w:r w:rsidR="00212086" w:rsidRPr="00BF3FD3">
        <w:rPr>
          <w:rFonts w:ascii="Times New Roman" w:hAnsi="Times New Roman" w:cs="Times New Roman"/>
          <w:sz w:val="24"/>
          <w:szCs w:val="24"/>
        </w:rPr>
        <w:t xml:space="preserve">Ziņojuma (5) </w:t>
      </w:r>
      <w:r w:rsidR="002767E2" w:rsidRPr="00BF3FD3">
        <w:rPr>
          <w:rFonts w:ascii="Times New Roman" w:hAnsi="Times New Roman" w:cs="Times New Roman"/>
          <w:sz w:val="24"/>
          <w:szCs w:val="24"/>
        </w:rPr>
        <w:t>h</w:t>
      </w:r>
      <w:r w:rsidRPr="00293314">
        <w:rPr>
          <w:rFonts w:ascii="Times New Roman" w:hAnsi="Times New Roman" w:cs="Times New Roman"/>
          <w:sz w:val="24"/>
          <w:szCs w:val="24"/>
        </w:rPr>
        <w:t xml:space="preserve"> </w:t>
      </w:r>
      <w:r w:rsidR="00212086">
        <w:rPr>
          <w:rFonts w:ascii="Times New Roman" w:hAnsi="Times New Roman" w:cs="Times New Roman"/>
          <w:sz w:val="24"/>
          <w:szCs w:val="24"/>
        </w:rPr>
        <w:t>rindkopā</w:t>
      </w:r>
      <w:r w:rsidR="00212086" w:rsidRPr="00293314">
        <w:rPr>
          <w:rFonts w:ascii="Times New Roman" w:hAnsi="Times New Roman" w:cs="Times New Roman"/>
          <w:sz w:val="24"/>
          <w:szCs w:val="24"/>
        </w:rPr>
        <w:t xml:space="preserve"> </w:t>
      </w:r>
      <w:r w:rsidRPr="00293314">
        <w:rPr>
          <w:rFonts w:ascii="Times New Roman" w:hAnsi="Times New Roman" w:cs="Times New Roman"/>
          <w:sz w:val="24"/>
          <w:szCs w:val="24"/>
        </w:rPr>
        <w:t>minētajai pētniecības organizācijas definīcijai), pētniecības organizācija kopīgi ar citām pētniecības organizācijām vai pētniecības organizācija ar trešajām pusēm, atklātā konkursā slēdzot līgumus par noteiktiem pakalpojumiem;</w:t>
      </w:r>
    </w:p>
    <w:p w14:paraId="5322B683" w14:textId="57D9E8DF" w:rsidR="00E202A7" w:rsidRDefault="00E21BF4" w:rsidP="00034B5C">
      <w:pPr>
        <w:pStyle w:val="ListParagraph"/>
        <w:numPr>
          <w:ilvl w:val="3"/>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visa peļņa no šādas darbības tiek atkal ieguldīta pētniecības organizācijas pamatdarbībā</w:t>
      </w:r>
      <w:r w:rsidR="00350AE7">
        <w:rPr>
          <w:rFonts w:ascii="Times New Roman" w:hAnsi="Times New Roman" w:cs="Times New Roman"/>
          <w:sz w:val="24"/>
          <w:szCs w:val="24"/>
        </w:rPr>
        <w:t>.</w:t>
      </w:r>
    </w:p>
    <w:p w14:paraId="2F75E8BB" w14:textId="1F2E5FFB" w:rsidR="00990C8B" w:rsidRPr="00990C8B" w:rsidRDefault="00990C8B" w:rsidP="00990C8B">
      <w:pPr>
        <w:pStyle w:val="ListParagraph"/>
        <w:numPr>
          <w:ilvl w:val="1"/>
          <w:numId w:val="4"/>
        </w:numPr>
        <w:spacing w:after="120"/>
        <w:contextualSpacing w:val="0"/>
        <w:jc w:val="both"/>
        <w:rPr>
          <w:rFonts w:ascii="Times New Roman" w:hAnsi="Times New Roman" w:cs="Times New Roman"/>
          <w:sz w:val="24"/>
          <w:szCs w:val="24"/>
        </w:rPr>
      </w:pPr>
      <w:bookmarkStart w:id="2" w:name="_Hlk194312154"/>
      <w:bookmarkStart w:id="3" w:name="_Hlk194314261"/>
      <w:r>
        <w:rPr>
          <w:rFonts w:ascii="Times New Roman" w:hAnsi="Times New Roman" w:cs="Times New Roman"/>
          <w:sz w:val="24"/>
          <w:szCs w:val="24"/>
        </w:rPr>
        <w:lastRenderedPageBreak/>
        <w:t xml:space="preserve">donorvalsts noteikumi </w:t>
      </w:r>
      <w:r w:rsidR="00363955">
        <w:rPr>
          <w:rFonts w:ascii="Times New Roman" w:hAnsi="Times New Roman" w:cs="Times New Roman"/>
          <w:sz w:val="24"/>
          <w:szCs w:val="24"/>
        </w:rPr>
        <w:t>–</w:t>
      </w:r>
      <w:r w:rsidR="001112D1">
        <w:rPr>
          <w:rFonts w:ascii="Times New Roman" w:hAnsi="Times New Roman" w:cs="Times New Roman"/>
          <w:sz w:val="24"/>
          <w:szCs w:val="24"/>
        </w:rPr>
        <w:t xml:space="preserve"> </w:t>
      </w:r>
      <w:r w:rsidR="001112D1" w:rsidRPr="001112D1">
        <w:rPr>
          <w:rFonts w:ascii="Times New Roman" w:hAnsi="Times New Roman" w:cs="Times New Roman"/>
          <w:sz w:val="24"/>
          <w:szCs w:val="24"/>
        </w:rPr>
        <w:t>2022. gada 6. maijā apstiprinātie Šveices Attīstības un sadarbības aģentūras un Ekonomisko lietu valsts sekretariāta (Šveices institūciju) noteikumi par Šveices sadarbības programmas otrā perioda īstenošanu noteiktām Eiropas Savienības dalībvalstīm ekonomisko un sociālo atšķirību mazināšanai Eiropas Savienībā</w:t>
      </w:r>
      <w:bookmarkEnd w:id="2"/>
      <w:r w:rsidR="007144B6">
        <w:rPr>
          <w:rStyle w:val="FootnoteReference"/>
          <w:rFonts w:ascii="Times New Roman" w:hAnsi="Times New Roman" w:cs="Times New Roman"/>
          <w:sz w:val="24"/>
          <w:szCs w:val="24"/>
        </w:rPr>
        <w:footnoteReference w:id="3"/>
      </w:r>
      <w:r w:rsidR="00C93555">
        <w:rPr>
          <w:rFonts w:ascii="Times New Roman" w:hAnsi="Times New Roman" w:cs="Times New Roman"/>
          <w:sz w:val="24"/>
          <w:szCs w:val="24"/>
        </w:rPr>
        <w:t>;</w:t>
      </w:r>
    </w:p>
    <w:bookmarkEnd w:id="3"/>
    <w:p w14:paraId="5E82FD2C" w14:textId="358DB8D2" w:rsidR="00A54B37" w:rsidRDefault="00A54B37" w:rsidP="00374F5C">
      <w:pPr>
        <w:pStyle w:val="ListParagraph"/>
        <w:numPr>
          <w:ilvl w:val="1"/>
          <w:numId w:val="4"/>
        </w:numPr>
        <w:spacing w:after="120"/>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ietvarlīgums</w:t>
      </w:r>
      <w:proofErr w:type="spellEnd"/>
      <w:r>
        <w:rPr>
          <w:rFonts w:ascii="Times New Roman" w:hAnsi="Times New Roman" w:cs="Times New Roman"/>
          <w:sz w:val="24"/>
          <w:szCs w:val="24"/>
        </w:rPr>
        <w:t xml:space="preserve"> - </w:t>
      </w:r>
      <w:r w:rsidR="008B095E" w:rsidRPr="008B095E">
        <w:rPr>
          <w:rFonts w:ascii="Times New Roman" w:hAnsi="Times New Roman" w:cs="Times New Roman"/>
          <w:sz w:val="24"/>
          <w:szCs w:val="24"/>
        </w:rPr>
        <w:t>2023.</w:t>
      </w:r>
      <w:r w:rsidR="0033109F">
        <w:rPr>
          <w:rFonts w:ascii="Times New Roman" w:hAnsi="Times New Roman" w:cs="Times New Roman"/>
          <w:sz w:val="24"/>
          <w:szCs w:val="24"/>
        </w:rPr>
        <w:t> </w:t>
      </w:r>
      <w:r w:rsidR="008B095E" w:rsidRPr="008B095E">
        <w:rPr>
          <w:rFonts w:ascii="Times New Roman" w:hAnsi="Times New Roman" w:cs="Times New Roman"/>
          <w:sz w:val="24"/>
          <w:szCs w:val="24"/>
        </w:rPr>
        <w:t>gada 19.</w:t>
      </w:r>
      <w:r w:rsidR="0033109F">
        <w:rPr>
          <w:rFonts w:ascii="Times New Roman" w:hAnsi="Times New Roman" w:cs="Times New Roman"/>
          <w:sz w:val="24"/>
          <w:szCs w:val="24"/>
        </w:rPr>
        <w:t> </w:t>
      </w:r>
      <w:r w:rsidR="008B095E" w:rsidRPr="008B095E">
        <w:rPr>
          <w:rFonts w:ascii="Times New Roman" w:hAnsi="Times New Roman" w:cs="Times New Roman"/>
          <w:sz w:val="24"/>
          <w:szCs w:val="24"/>
        </w:rPr>
        <w:t xml:space="preserve">jūnijā parakstīts </w:t>
      </w:r>
      <w:r w:rsidRPr="00AF5CB1">
        <w:rPr>
          <w:rStyle w:val="cf01"/>
          <w:rFonts w:ascii="Times New Roman" w:hAnsi="Times New Roman" w:cs="Times New Roman"/>
          <w:sz w:val="24"/>
          <w:szCs w:val="24"/>
        </w:rPr>
        <w:t xml:space="preserve">Latvijas Republikas valdības un Šveices Federālās padomes </w:t>
      </w:r>
      <w:proofErr w:type="spellStart"/>
      <w:r w:rsidRPr="00AF5CB1">
        <w:rPr>
          <w:rStyle w:val="cf01"/>
          <w:rFonts w:ascii="Times New Roman" w:hAnsi="Times New Roman" w:cs="Times New Roman"/>
          <w:sz w:val="24"/>
          <w:szCs w:val="24"/>
        </w:rPr>
        <w:t>ietvarlīgums</w:t>
      </w:r>
      <w:proofErr w:type="spellEnd"/>
      <w:r w:rsidRPr="00AF5CB1">
        <w:rPr>
          <w:rStyle w:val="cf01"/>
          <w:rFonts w:ascii="Times New Roman" w:hAnsi="Times New Roman" w:cs="Times New Roman"/>
          <w:sz w:val="24"/>
          <w:szCs w:val="24"/>
        </w:rPr>
        <w:t xml:space="preserve"> par Šveices sadarbības programmas otrā perioda īstenošanu noteiktām Eiropas Savienības dalībvalstīm ekonomisko un sociālo atšķirību mazināšanai Eiropas Savienībā</w:t>
      </w:r>
      <w:r w:rsidR="00304509">
        <w:rPr>
          <w:rStyle w:val="FootnoteReference"/>
          <w:rFonts w:ascii="Times New Roman" w:hAnsi="Times New Roman" w:cs="Times New Roman"/>
          <w:sz w:val="24"/>
          <w:szCs w:val="24"/>
        </w:rPr>
        <w:footnoteReference w:id="4"/>
      </w:r>
      <w:r>
        <w:rPr>
          <w:rStyle w:val="cf11"/>
          <w:vertAlign w:val="baseline"/>
        </w:rPr>
        <w:t>;</w:t>
      </w:r>
    </w:p>
    <w:p w14:paraId="420F1FEC" w14:textId="23646BA9" w:rsidR="00E202A7" w:rsidRDefault="00E21BF4" w:rsidP="00374F5C">
      <w:pPr>
        <w:pStyle w:val="ListParagraph"/>
        <w:numPr>
          <w:ilvl w:val="1"/>
          <w:numId w:val="4"/>
        </w:numPr>
        <w:spacing w:after="120"/>
        <w:contextualSpacing w:val="0"/>
        <w:jc w:val="both"/>
        <w:rPr>
          <w:rFonts w:ascii="Times New Roman" w:hAnsi="Times New Roman" w:cs="Times New Roman"/>
          <w:sz w:val="24"/>
          <w:szCs w:val="24"/>
        </w:rPr>
      </w:pPr>
      <w:r w:rsidRPr="00E202A7">
        <w:rPr>
          <w:rFonts w:ascii="Times New Roman" w:hAnsi="Times New Roman" w:cs="Times New Roman"/>
          <w:sz w:val="24"/>
          <w:szCs w:val="24"/>
        </w:rPr>
        <w:t>intelektuālais īpašums – tiesības uz atsevišķiem cilvēka prāta darbības rezultātiem, kam piemīt nemateriālās dabas vērtība. Šādas tiesības izpaužas kā aizliegums izmantot kāda cilvēka intelektuālo īpašumu bez tā iepriekšējas atļaujas;</w:t>
      </w:r>
    </w:p>
    <w:p w14:paraId="453DAD84" w14:textId="77777777" w:rsidR="00374F5C" w:rsidRDefault="00E21BF4" w:rsidP="00374F5C">
      <w:pPr>
        <w:pStyle w:val="ListParagraph"/>
        <w:numPr>
          <w:ilvl w:val="1"/>
          <w:numId w:val="4"/>
        </w:numPr>
        <w:spacing w:after="120"/>
        <w:contextualSpacing w:val="0"/>
        <w:jc w:val="both"/>
        <w:rPr>
          <w:rFonts w:ascii="Times New Roman" w:hAnsi="Times New Roman" w:cs="Times New Roman"/>
          <w:sz w:val="24"/>
          <w:szCs w:val="24"/>
        </w:rPr>
      </w:pPr>
      <w:r w:rsidRPr="00E202A7">
        <w:rPr>
          <w:rFonts w:ascii="Times New Roman" w:hAnsi="Times New Roman" w:cs="Times New Roman"/>
          <w:sz w:val="24"/>
          <w:szCs w:val="24"/>
        </w:rPr>
        <w:t>intelektuālā īpašuma tiesības – tiesības, kas atbilst Eiropas Komisijas 2014. gada 21. marta Regulas Nr. 316/2014 par Līguma par Eiropas Savienības darbību 101. panta 3. punkta piemērošanu tehnoloģiju nodošanas nolīgumu kategorijām (turpmāk – Komisijas regula Nr. 316/2014) 1. panta "h" apakšpunktā noteiktajai definīcijai;</w:t>
      </w:r>
    </w:p>
    <w:p w14:paraId="4524845A" w14:textId="7BE473AA" w:rsidR="00E21BF4" w:rsidRPr="00374F5C" w:rsidRDefault="00E21BF4" w:rsidP="007C6929">
      <w:pPr>
        <w:pStyle w:val="ListParagraph"/>
        <w:numPr>
          <w:ilvl w:val="1"/>
          <w:numId w:val="4"/>
        </w:numPr>
        <w:spacing w:after="120"/>
        <w:contextualSpacing w:val="0"/>
        <w:jc w:val="both"/>
        <w:rPr>
          <w:rFonts w:ascii="Times New Roman" w:hAnsi="Times New Roman" w:cs="Times New Roman"/>
          <w:sz w:val="24"/>
          <w:szCs w:val="24"/>
        </w:rPr>
      </w:pPr>
      <w:r w:rsidRPr="00374F5C">
        <w:rPr>
          <w:rFonts w:ascii="Times New Roman" w:hAnsi="Times New Roman" w:cs="Times New Roman"/>
          <w:sz w:val="24"/>
          <w:szCs w:val="24"/>
        </w:rPr>
        <w:t xml:space="preserve">pētniecības organizācija – </w:t>
      </w:r>
      <w:r w:rsidR="00BC7EBF">
        <w:rPr>
          <w:rFonts w:ascii="Times New Roman" w:hAnsi="Times New Roman" w:cs="Times New Roman"/>
          <w:sz w:val="24"/>
          <w:szCs w:val="24"/>
        </w:rPr>
        <w:t>zinātniskā institūcija</w:t>
      </w:r>
      <w:r w:rsidRPr="00374F5C">
        <w:rPr>
          <w:rFonts w:ascii="Times New Roman" w:hAnsi="Times New Roman" w:cs="Times New Roman"/>
          <w:sz w:val="24"/>
          <w:szCs w:val="24"/>
        </w:rPr>
        <w:t>, kas atbilst Komisijas</w:t>
      </w:r>
      <w:r w:rsidR="000F4CCC">
        <w:rPr>
          <w:rFonts w:ascii="Times New Roman" w:hAnsi="Times New Roman" w:cs="Times New Roman"/>
          <w:sz w:val="24"/>
          <w:szCs w:val="24"/>
        </w:rPr>
        <w:t xml:space="preserve"> 2014. gada 17. jūnija</w:t>
      </w:r>
      <w:r w:rsidRPr="00374F5C">
        <w:rPr>
          <w:rFonts w:ascii="Times New Roman" w:hAnsi="Times New Roman" w:cs="Times New Roman"/>
          <w:sz w:val="24"/>
          <w:szCs w:val="24"/>
        </w:rPr>
        <w:t xml:space="preserve"> regulas </w:t>
      </w:r>
      <w:r w:rsidR="000F4CCC">
        <w:rPr>
          <w:rFonts w:ascii="Times New Roman" w:hAnsi="Times New Roman" w:cs="Times New Roman"/>
          <w:sz w:val="24"/>
          <w:szCs w:val="24"/>
        </w:rPr>
        <w:t xml:space="preserve">(ES) </w:t>
      </w:r>
      <w:r w:rsidRPr="00374F5C">
        <w:rPr>
          <w:rFonts w:ascii="Times New Roman" w:hAnsi="Times New Roman" w:cs="Times New Roman"/>
          <w:sz w:val="24"/>
          <w:szCs w:val="24"/>
        </w:rPr>
        <w:t>Nr. 651/2014 </w:t>
      </w:r>
      <w:r w:rsidR="000F4CCC">
        <w:rPr>
          <w:rFonts w:ascii="Times New Roman" w:hAnsi="Times New Roman" w:cs="Times New Roman"/>
          <w:sz w:val="24"/>
          <w:szCs w:val="24"/>
        </w:rPr>
        <w:t xml:space="preserve"> </w:t>
      </w:r>
      <w:r w:rsidR="006466DD" w:rsidRPr="0033109F">
        <w:rPr>
          <w:rFonts w:ascii="Times New Roman" w:hAnsi="Times New Roman" w:cs="Times New Roman"/>
          <w:sz w:val="24"/>
          <w:szCs w:val="24"/>
        </w:rPr>
        <w:t>ar ko noteiktas atbalsta kategorijas atzīst par saderīgām ar iekšējo tirgu, piemērojot Līguma 107. un 108. pantu</w:t>
      </w:r>
      <w:r w:rsidR="0055331C">
        <w:rPr>
          <w:rFonts w:ascii="Times New Roman" w:hAnsi="Times New Roman" w:cs="Times New Roman"/>
          <w:sz w:val="24"/>
          <w:szCs w:val="24"/>
        </w:rPr>
        <w:t>,</w:t>
      </w:r>
      <w:r w:rsidR="006466DD">
        <w:rPr>
          <w:rFonts w:ascii="Times New Roman" w:hAnsi="Times New Roman" w:cs="Times New Roman"/>
          <w:sz w:val="24"/>
          <w:szCs w:val="24"/>
        </w:rPr>
        <w:t xml:space="preserve"> </w:t>
      </w:r>
      <w:r w:rsidRPr="00374F5C">
        <w:rPr>
          <w:rFonts w:ascii="Times New Roman" w:hAnsi="Times New Roman" w:cs="Times New Roman"/>
          <w:sz w:val="24"/>
          <w:szCs w:val="24"/>
        </w:rPr>
        <w:t>2. panta 83. punktā noteiktajai definīcijai;</w:t>
      </w:r>
    </w:p>
    <w:p w14:paraId="36F638AA" w14:textId="1EF58DA2" w:rsidR="00E21BF4" w:rsidRPr="00293314" w:rsidRDefault="00E21BF4" w:rsidP="00D13F0C">
      <w:pPr>
        <w:pStyle w:val="ListParagraph"/>
        <w:numPr>
          <w:ilvl w:val="1"/>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tehnoloģiju tiesības – tiesības, kas atbilst Komisijas regulas Nr.  316/2014 1. panta "b" apakšpunktā noteiktajai definīcijai;</w:t>
      </w:r>
    </w:p>
    <w:p w14:paraId="1EE8B5CA" w14:textId="03A7FEC4" w:rsidR="00E21BF4" w:rsidRDefault="00E21BF4" w:rsidP="00D13F0C">
      <w:pPr>
        <w:pStyle w:val="ListParagraph"/>
        <w:numPr>
          <w:ilvl w:val="1"/>
          <w:numId w:val="4"/>
        </w:numPr>
        <w:spacing w:after="120"/>
        <w:contextualSpacing w:val="0"/>
        <w:jc w:val="both"/>
        <w:rPr>
          <w:rFonts w:ascii="Times New Roman" w:hAnsi="Times New Roman" w:cs="Times New Roman"/>
          <w:sz w:val="24"/>
          <w:szCs w:val="24"/>
        </w:rPr>
      </w:pPr>
      <w:r w:rsidRPr="00AE5DD2">
        <w:rPr>
          <w:rFonts w:ascii="Times New Roman" w:hAnsi="Times New Roman" w:cs="Times New Roman"/>
          <w:sz w:val="24"/>
          <w:szCs w:val="24"/>
        </w:rPr>
        <w:t xml:space="preserve">zinātniskais darbinieks – zinātniskais personāls, zinātnes apkalpojošais personāls un zinātnes tehniskais personāls, kas klātienē vai attālināti nodarbināts </w:t>
      </w:r>
      <w:r w:rsidR="002576F7">
        <w:rPr>
          <w:rFonts w:ascii="Times New Roman" w:hAnsi="Times New Roman" w:cs="Times New Roman"/>
          <w:sz w:val="24"/>
          <w:szCs w:val="24"/>
        </w:rPr>
        <w:t>P</w:t>
      </w:r>
      <w:r w:rsidRPr="00AE5DD2">
        <w:rPr>
          <w:rFonts w:ascii="Times New Roman" w:hAnsi="Times New Roman" w:cs="Times New Roman"/>
          <w:sz w:val="24"/>
          <w:szCs w:val="24"/>
        </w:rPr>
        <w:t>rojektā;</w:t>
      </w:r>
    </w:p>
    <w:p w14:paraId="319FE192" w14:textId="255E2FE3" w:rsidR="001C5B33" w:rsidRPr="00B31125" w:rsidRDefault="001C5B33" w:rsidP="0033109F">
      <w:pPr>
        <w:pStyle w:val="ListParagraph"/>
        <w:numPr>
          <w:ilvl w:val="1"/>
          <w:numId w:val="4"/>
        </w:numPr>
        <w:ind w:left="1434" w:hanging="357"/>
        <w:contextualSpacing w:val="0"/>
        <w:jc w:val="both"/>
        <w:rPr>
          <w:rFonts w:ascii="Times New Roman" w:hAnsi="Times New Roman" w:cs="Times New Roman"/>
          <w:sz w:val="24"/>
          <w:szCs w:val="24"/>
        </w:rPr>
      </w:pPr>
      <w:r w:rsidRPr="00B31125">
        <w:rPr>
          <w:rFonts w:ascii="Times New Roman" w:hAnsi="Times New Roman" w:cs="Times New Roman"/>
          <w:sz w:val="24"/>
          <w:szCs w:val="24"/>
        </w:rPr>
        <w:t xml:space="preserve">students – </w:t>
      </w:r>
      <w:r w:rsidR="000129FF" w:rsidRPr="00B31125">
        <w:rPr>
          <w:rFonts w:ascii="Times New Roman" w:hAnsi="Times New Roman" w:cs="Times New Roman"/>
          <w:sz w:val="24"/>
          <w:szCs w:val="24"/>
        </w:rPr>
        <w:t xml:space="preserve">studējošais </w:t>
      </w:r>
      <w:r w:rsidR="00B31125">
        <w:rPr>
          <w:rFonts w:ascii="Times New Roman" w:hAnsi="Times New Roman" w:cs="Times New Roman"/>
          <w:sz w:val="24"/>
          <w:szCs w:val="24"/>
        </w:rPr>
        <w:t>Latvijas augstskolā</w:t>
      </w:r>
      <w:r w:rsidR="00B31125" w:rsidRPr="00B31125">
        <w:rPr>
          <w:rFonts w:ascii="Times New Roman" w:hAnsi="Times New Roman" w:cs="Times New Roman"/>
          <w:sz w:val="24"/>
          <w:szCs w:val="24"/>
        </w:rPr>
        <w:t xml:space="preserve"> </w:t>
      </w:r>
      <w:r w:rsidRPr="00B31125">
        <w:rPr>
          <w:rFonts w:ascii="Times New Roman" w:hAnsi="Times New Roman" w:cs="Times New Roman"/>
          <w:sz w:val="24"/>
          <w:szCs w:val="24"/>
        </w:rPr>
        <w:t xml:space="preserve">bakalaura, maģistra </w:t>
      </w:r>
      <w:r w:rsidR="004F4BDC" w:rsidRPr="00B31125">
        <w:rPr>
          <w:rFonts w:ascii="Times New Roman" w:hAnsi="Times New Roman" w:cs="Times New Roman"/>
          <w:sz w:val="24"/>
          <w:szCs w:val="24"/>
        </w:rPr>
        <w:t xml:space="preserve">vai doktora </w:t>
      </w:r>
      <w:r w:rsidR="000129FF" w:rsidRPr="00B31125">
        <w:rPr>
          <w:rFonts w:ascii="Times New Roman" w:hAnsi="Times New Roman" w:cs="Times New Roman"/>
          <w:sz w:val="24"/>
          <w:szCs w:val="24"/>
        </w:rPr>
        <w:t xml:space="preserve">studiju </w:t>
      </w:r>
      <w:r w:rsidR="004F4BDC" w:rsidRPr="00B31125">
        <w:rPr>
          <w:rFonts w:ascii="Times New Roman" w:hAnsi="Times New Roman" w:cs="Times New Roman"/>
          <w:sz w:val="24"/>
          <w:szCs w:val="24"/>
        </w:rPr>
        <w:t>līmenī</w:t>
      </w:r>
      <w:r w:rsidR="00B31125">
        <w:rPr>
          <w:rFonts w:ascii="Times New Roman" w:hAnsi="Times New Roman" w:cs="Times New Roman"/>
          <w:sz w:val="24"/>
          <w:szCs w:val="24"/>
        </w:rPr>
        <w:t>,</w:t>
      </w:r>
      <w:r w:rsidR="00A13A01" w:rsidRPr="00B31125">
        <w:rPr>
          <w:rFonts w:ascii="Times New Roman" w:hAnsi="Times New Roman" w:cs="Times New Roman"/>
          <w:sz w:val="24"/>
          <w:szCs w:val="24"/>
        </w:rPr>
        <w:t xml:space="preserve"> </w:t>
      </w:r>
      <w:r w:rsidR="00B31125" w:rsidRPr="00B31125">
        <w:rPr>
          <w:rFonts w:ascii="Times New Roman" w:hAnsi="Times New Roman" w:cs="Times New Roman"/>
          <w:sz w:val="24"/>
          <w:szCs w:val="24"/>
        </w:rPr>
        <w:t xml:space="preserve">kas klātienē vai attālināti </w:t>
      </w:r>
      <w:r w:rsidR="00B31125">
        <w:rPr>
          <w:rFonts w:ascii="Times New Roman" w:hAnsi="Times New Roman" w:cs="Times New Roman"/>
          <w:sz w:val="24"/>
          <w:szCs w:val="24"/>
        </w:rPr>
        <w:t xml:space="preserve">iesaistīts </w:t>
      </w:r>
      <w:r w:rsidR="002576F7">
        <w:rPr>
          <w:rFonts w:ascii="Times New Roman" w:hAnsi="Times New Roman" w:cs="Times New Roman"/>
          <w:sz w:val="24"/>
          <w:szCs w:val="24"/>
        </w:rPr>
        <w:t>P</w:t>
      </w:r>
      <w:r w:rsidR="00B31125">
        <w:rPr>
          <w:rFonts w:ascii="Times New Roman" w:hAnsi="Times New Roman" w:cs="Times New Roman"/>
          <w:sz w:val="24"/>
          <w:szCs w:val="24"/>
        </w:rPr>
        <w:t>rojekta</w:t>
      </w:r>
      <w:r w:rsidR="00B31125" w:rsidRPr="00B31125">
        <w:rPr>
          <w:rFonts w:ascii="Times New Roman" w:hAnsi="Times New Roman" w:cs="Times New Roman"/>
          <w:sz w:val="24"/>
          <w:szCs w:val="24"/>
        </w:rPr>
        <w:t xml:space="preserve"> </w:t>
      </w:r>
      <w:r w:rsidR="00B31125">
        <w:rPr>
          <w:rFonts w:ascii="Times New Roman" w:hAnsi="Times New Roman" w:cs="Times New Roman"/>
          <w:sz w:val="24"/>
          <w:szCs w:val="24"/>
        </w:rPr>
        <w:t>aktivitātēs</w:t>
      </w:r>
      <w:r w:rsidR="006E6649">
        <w:rPr>
          <w:rFonts w:ascii="Times New Roman" w:hAnsi="Times New Roman" w:cs="Times New Roman"/>
          <w:sz w:val="24"/>
          <w:szCs w:val="24"/>
        </w:rPr>
        <w:t xml:space="preserve">; </w:t>
      </w:r>
    </w:p>
    <w:p w14:paraId="7AC27E21" w14:textId="61D6819D" w:rsidR="00E21BF4" w:rsidRPr="005C5FC1" w:rsidRDefault="00E21BF4" w:rsidP="00D13F0C">
      <w:pPr>
        <w:pStyle w:val="ListParagraph"/>
        <w:numPr>
          <w:ilvl w:val="1"/>
          <w:numId w:val="4"/>
        </w:numPr>
        <w:spacing w:after="120"/>
        <w:contextualSpacing w:val="0"/>
        <w:jc w:val="both"/>
        <w:rPr>
          <w:rFonts w:ascii="Times New Roman" w:hAnsi="Times New Roman" w:cs="Times New Roman"/>
          <w:sz w:val="24"/>
          <w:szCs w:val="24"/>
        </w:rPr>
      </w:pPr>
      <w:r w:rsidRPr="005C5FC1">
        <w:rPr>
          <w:rFonts w:ascii="Times New Roman" w:hAnsi="Times New Roman" w:cs="Times New Roman"/>
          <w:sz w:val="24"/>
          <w:szCs w:val="24"/>
        </w:rPr>
        <w:t>zinātniskās institūcijas – Latvijas Republikas Zinātnisko institūciju reģistrā reģistrēts zinātniskais institūts (publiska aģentūra, atvasināta publiska persona, valsts augstskolas struktūrvienība, privāto tiesību juridiskā persona vai tās struktūrvienība) vai augstskola.</w:t>
      </w:r>
    </w:p>
    <w:p w14:paraId="45E4B48B" w14:textId="31232472" w:rsidR="00DA02EF" w:rsidRDefault="00F528C8" w:rsidP="00DA02EF">
      <w:pPr>
        <w:spacing w:before="360"/>
        <w:jc w:val="center"/>
        <w:rPr>
          <w:rFonts w:ascii="Times New Roman" w:hAnsi="Times New Roman" w:cs="Times New Roman"/>
          <w:b/>
          <w:bCs/>
          <w:sz w:val="24"/>
          <w:szCs w:val="24"/>
        </w:rPr>
      </w:pPr>
      <w:r>
        <w:rPr>
          <w:rFonts w:ascii="Times New Roman" w:hAnsi="Times New Roman" w:cs="Times New Roman"/>
          <w:b/>
          <w:sz w:val="24"/>
          <w:szCs w:val="24"/>
        </w:rPr>
        <w:t>II</w:t>
      </w:r>
      <w:bookmarkStart w:id="4" w:name="_Hlk194490224"/>
      <w:r>
        <w:rPr>
          <w:rFonts w:ascii="Times New Roman" w:hAnsi="Times New Roman" w:cs="Times New Roman"/>
          <w:b/>
          <w:sz w:val="24"/>
          <w:szCs w:val="24"/>
        </w:rPr>
        <w:t xml:space="preserve">. </w:t>
      </w:r>
      <w:r w:rsidR="00DA02EF" w:rsidRPr="005F6EFB">
        <w:rPr>
          <w:rFonts w:ascii="Times New Roman" w:hAnsi="Times New Roman" w:cs="Times New Roman"/>
          <w:b/>
          <w:sz w:val="24"/>
          <w:szCs w:val="24"/>
        </w:rPr>
        <w:t>Programmas</w:t>
      </w:r>
      <w:r w:rsidR="00DA02EF">
        <w:rPr>
          <w:rFonts w:ascii="Times New Roman" w:hAnsi="Times New Roman" w:cs="Times New Roman"/>
          <w:b/>
          <w:bCs/>
          <w:sz w:val="24"/>
          <w:szCs w:val="24"/>
        </w:rPr>
        <w:t xml:space="preserve"> īstenošanas nosacījumi</w:t>
      </w:r>
      <w:r w:rsidR="000E2083">
        <w:rPr>
          <w:rFonts w:ascii="Times New Roman" w:hAnsi="Times New Roman" w:cs="Times New Roman"/>
          <w:b/>
          <w:bCs/>
          <w:sz w:val="24"/>
          <w:szCs w:val="24"/>
        </w:rPr>
        <w:t xml:space="preserve">, </w:t>
      </w:r>
      <w:r w:rsidR="002576F7">
        <w:rPr>
          <w:rFonts w:ascii="Times New Roman" w:hAnsi="Times New Roman" w:cs="Times New Roman"/>
          <w:b/>
          <w:bCs/>
          <w:sz w:val="24"/>
          <w:szCs w:val="24"/>
        </w:rPr>
        <w:t>P</w:t>
      </w:r>
      <w:r w:rsidR="007E7CA1">
        <w:rPr>
          <w:rFonts w:ascii="Times New Roman" w:hAnsi="Times New Roman" w:cs="Times New Roman"/>
          <w:b/>
          <w:bCs/>
          <w:sz w:val="24"/>
          <w:szCs w:val="24"/>
        </w:rPr>
        <w:t>rojektu īstenotāji</w:t>
      </w:r>
      <w:r w:rsidR="000E2083">
        <w:rPr>
          <w:rFonts w:ascii="Times New Roman" w:hAnsi="Times New Roman" w:cs="Times New Roman"/>
          <w:b/>
          <w:bCs/>
          <w:sz w:val="24"/>
          <w:szCs w:val="24"/>
        </w:rPr>
        <w:t xml:space="preserve"> un partneri</w:t>
      </w:r>
      <w:bookmarkEnd w:id="4"/>
    </w:p>
    <w:p w14:paraId="71EF05BF" w14:textId="7E147868" w:rsidR="00DA02EF" w:rsidRDefault="00DA02EF" w:rsidP="00DA02EF">
      <w:pPr>
        <w:pStyle w:val="ListParagraph"/>
        <w:numPr>
          <w:ilvl w:val="0"/>
          <w:numId w:val="4"/>
        </w:numPr>
        <w:spacing w:after="120"/>
        <w:contextualSpacing w:val="0"/>
        <w:jc w:val="both"/>
        <w:rPr>
          <w:rFonts w:ascii="Times New Roman" w:hAnsi="Times New Roman" w:cs="Times New Roman"/>
          <w:sz w:val="24"/>
          <w:szCs w:val="24"/>
        </w:rPr>
      </w:pPr>
      <w:r w:rsidRPr="00F937AC">
        <w:rPr>
          <w:rFonts w:ascii="Times New Roman" w:hAnsi="Times New Roman" w:cs="Times New Roman"/>
          <w:sz w:val="24"/>
          <w:szCs w:val="24"/>
        </w:rPr>
        <w:t xml:space="preserve">Programmu īsteno </w:t>
      </w:r>
      <w:r>
        <w:rPr>
          <w:rFonts w:ascii="Times New Roman" w:hAnsi="Times New Roman" w:cs="Times New Roman"/>
          <w:sz w:val="24"/>
          <w:szCs w:val="24"/>
        </w:rPr>
        <w:t>no 2025.</w:t>
      </w:r>
      <w:r w:rsidR="00001684">
        <w:rPr>
          <w:rFonts w:ascii="Times New Roman" w:hAnsi="Times New Roman" w:cs="Times New Roman"/>
          <w:sz w:val="24"/>
          <w:szCs w:val="24"/>
        </w:rPr>
        <w:t> </w:t>
      </w:r>
      <w:r>
        <w:rPr>
          <w:rFonts w:ascii="Times New Roman" w:hAnsi="Times New Roman" w:cs="Times New Roman"/>
          <w:sz w:val="24"/>
          <w:szCs w:val="24"/>
        </w:rPr>
        <w:t>gada 1.</w:t>
      </w:r>
      <w:r w:rsidR="00001684">
        <w:rPr>
          <w:rFonts w:ascii="Times New Roman" w:hAnsi="Times New Roman" w:cs="Times New Roman"/>
          <w:sz w:val="24"/>
          <w:szCs w:val="24"/>
        </w:rPr>
        <w:t> </w:t>
      </w:r>
      <w:r>
        <w:rPr>
          <w:rFonts w:ascii="Times New Roman" w:hAnsi="Times New Roman" w:cs="Times New Roman"/>
          <w:sz w:val="24"/>
          <w:szCs w:val="24"/>
        </w:rPr>
        <w:t>janvāra līdz 2029.</w:t>
      </w:r>
      <w:r w:rsidR="00001684">
        <w:rPr>
          <w:rFonts w:ascii="Times New Roman" w:hAnsi="Times New Roman" w:cs="Times New Roman"/>
          <w:sz w:val="24"/>
          <w:szCs w:val="24"/>
        </w:rPr>
        <w:t> </w:t>
      </w:r>
      <w:r>
        <w:rPr>
          <w:rFonts w:ascii="Times New Roman" w:hAnsi="Times New Roman" w:cs="Times New Roman"/>
          <w:sz w:val="24"/>
          <w:szCs w:val="24"/>
        </w:rPr>
        <w:t xml:space="preserve">gada </w:t>
      </w:r>
      <w:r w:rsidR="00663D8F">
        <w:rPr>
          <w:rFonts w:ascii="Times New Roman" w:hAnsi="Times New Roman" w:cs="Times New Roman"/>
          <w:sz w:val="24"/>
          <w:szCs w:val="24"/>
        </w:rPr>
        <w:t>30. novembrim</w:t>
      </w:r>
      <w:r w:rsidR="00F2532D">
        <w:rPr>
          <w:rFonts w:ascii="Times New Roman" w:hAnsi="Times New Roman" w:cs="Times New Roman"/>
          <w:sz w:val="24"/>
          <w:szCs w:val="24"/>
        </w:rPr>
        <w:t xml:space="preserve"> </w:t>
      </w:r>
      <w:r w:rsidRPr="00F937AC">
        <w:rPr>
          <w:rFonts w:ascii="Times New Roman" w:hAnsi="Times New Roman" w:cs="Times New Roman"/>
          <w:sz w:val="24"/>
          <w:szCs w:val="24"/>
        </w:rPr>
        <w:t xml:space="preserve">atbilstoši </w:t>
      </w:r>
      <w:r>
        <w:rPr>
          <w:rFonts w:ascii="Times New Roman" w:hAnsi="Times New Roman" w:cs="Times New Roman"/>
          <w:sz w:val="24"/>
          <w:szCs w:val="24"/>
        </w:rPr>
        <w:t>Programmas līgum</w:t>
      </w:r>
      <w:r w:rsidR="00EA4DC4">
        <w:rPr>
          <w:rFonts w:ascii="Times New Roman" w:hAnsi="Times New Roman" w:cs="Times New Roman"/>
          <w:sz w:val="24"/>
          <w:szCs w:val="24"/>
        </w:rPr>
        <w:t>ā</w:t>
      </w:r>
      <w:r w:rsidR="00912A9D">
        <w:rPr>
          <w:rFonts w:ascii="Times New Roman" w:hAnsi="Times New Roman" w:cs="Times New Roman"/>
          <w:sz w:val="24"/>
          <w:szCs w:val="24"/>
        </w:rPr>
        <w:t xml:space="preserve">, </w:t>
      </w:r>
      <w:r w:rsidR="00C96BC9">
        <w:rPr>
          <w:rFonts w:ascii="Times New Roman" w:hAnsi="Times New Roman" w:cs="Times New Roman"/>
          <w:sz w:val="24"/>
          <w:szCs w:val="24"/>
        </w:rPr>
        <w:t>Programmas iesniegumā</w:t>
      </w:r>
      <w:r>
        <w:rPr>
          <w:rFonts w:ascii="Times New Roman" w:hAnsi="Times New Roman" w:cs="Times New Roman"/>
          <w:sz w:val="24"/>
          <w:szCs w:val="24"/>
        </w:rPr>
        <w:t xml:space="preserve">, </w:t>
      </w:r>
      <w:r w:rsidR="001A304F">
        <w:rPr>
          <w:rFonts w:ascii="Times New Roman" w:hAnsi="Times New Roman" w:cs="Times New Roman"/>
          <w:sz w:val="24"/>
          <w:szCs w:val="24"/>
        </w:rPr>
        <w:t>donorvalsts noteikum</w:t>
      </w:r>
      <w:r w:rsidR="00C96BC9">
        <w:rPr>
          <w:rFonts w:ascii="Times New Roman" w:hAnsi="Times New Roman" w:cs="Times New Roman"/>
          <w:sz w:val="24"/>
          <w:szCs w:val="24"/>
        </w:rPr>
        <w:t>os</w:t>
      </w:r>
      <w:r w:rsidR="001A304F">
        <w:rPr>
          <w:rFonts w:ascii="Times New Roman" w:hAnsi="Times New Roman" w:cs="Times New Roman"/>
          <w:sz w:val="24"/>
          <w:szCs w:val="24"/>
        </w:rPr>
        <w:t>,</w:t>
      </w:r>
      <w:r w:rsidR="00093941">
        <w:rPr>
          <w:rFonts w:ascii="Times New Roman" w:hAnsi="Times New Roman" w:cs="Times New Roman"/>
          <w:sz w:val="24"/>
          <w:szCs w:val="24"/>
        </w:rPr>
        <w:t xml:space="preserve"> </w:t>
      </w:r>
      <w:proofErr w:type="spellStart"/>
      <w:r w:rsidR="00C30721">
        <w:rPr>
          <w:rFonts w:ascii="Times New Roman" w:hAnsi="Times New Roman" w:cs="Times New Roman"/>
          <w:sz w:val="24"/>
          <w:szCs w:val="24"/>
        </w:rPr>
        <w:t>i</w:t>
      </w:r>
      <w:r w:rsidR="00093941">
        <w:rPr>
          <w:rFonts w:ascii="Times New Roman" w:hAnsi="Times New Roman" w:cs="Times New Roman"/>
          <w:sz w:val="24"/>
          <w:szCs w:val="24"/>
        </w:rPr>
        <w:t>etvarlīgumā</w:t>
      </w:r>
      <w:proofErr w:type="spellEnd"/>
      <w:r w:rsidR="00093941">
        <w:rPr>
          <w:rFonts w:ascii="Times New Roman" w:hAnsi="Times New Roman" w:cs="Times New Roman"/>
          <w:sz w:val="24"/>
          <w:szCs w:val="24"/>
        </w:rPr>
        <w:t>,</w:t>
      </w:r>
      <w:r w:rsidR="001A304F">
        <w:rPr>
          <w:rFonts w:ascii="Times New Roman" w:hAnsi="Times New Roman" w:cs="Times New Roman"/>
          <w:sz w:val="24"/>
          <w:szCs w:val="24"/>
        </w:rPr>
        <w:t xml:space="preserve"> </w:t>
      </w:r>
      <w:r w:rsidRPr="003334BA">
        <w:rPr>
          <w:rFonts w:ascii="Times New Roman" w:hAnsi="Times New Roman" w:cs="Times New Roman"/>
          <w:sz w:val="24"/>
          <w:szCs w:val="24"/>
        </w:rPr>
        <w:t>vadības likum</w:t>
      </w:r>
      <w:r w:rsidR="00C96BC9">
        <w:rPr>
          <w:rFonts w:ascii="Times New Roman" w:hAnsi="Times New Roman" w:cs="Times New Roman"/>
          <w:sz w:val="24"/>
          <w:szCs w:val="24"/>
        </w:rPr>
        <w:t>ā</w:t>
      </w:r>
      <w:r>
        <w:rPr>
          <w:rFonts w:ascii="Times New Roman" w:hAnsi="Times New Roman" w:cs="Times New Roman"/>
          <w:sz w:val="24"/>
          <w:szCs w:val="24"/>
        </w:rPr>
        <w:t>, cit</w:t>
      </w:r>
      <w:r w:rsidR="00C96BC9">
        <w:rPr>
          <w:rFonts w:ascii="Times New Roman" w:hAnsi="Times New Roman" w:cs="Times New Roman"/>
          <w:sz w:val="24"/>
          <w:szCs w:val="24"/>
        </w:rPr>
        <w:t>os</w:t>
      </w:r>
      <w:r>
        <w:rPr>
          <w:rFonts w:ascii="Times New Roman" w:hAnsi="Times New Roman" w:cs="Times New Roman"/>
          <w:sz w:val="24"/>
          <w:szCs w:val="24"/>
        </w:rPr>
        <w:t xml:space="preserve"> normatīvaj</w:t>
      </w:r>
      <w:r w:rsidR="00C96BC9">
        <w:rPr>
          <w:rFonts w:ascii="Times New Roman" w:hAnsi="Times New Roman" w:cs="Times New Roman"/>
          <w:sz w:val="24"/>
          <w:szCs w:val="24"/>
        </w:rPr>
        <w:t>os</w:t>
      </w:r>
      <w:r>
        <w:rPr>
          <w:rFonts w:ascii="Times New Roman" w:hAnsi="Times New Roman" w:cs="Times New Roman"/>
          <w:sz w:val="24"/>
          <w:szCs w:val="24"/>
        </w:rPr>
        <w:t xml:space="preserve"> akt</w:t>
      </w:r>
      <w:r w:rsidR="00C96BC9">
        <w:rPr>
          <w:rFonts w:ascii="Times New Roman" w:hAnsi="Times New Roman" w:cs="Times New Roman"/>
          <w:sz w:val="24"/>
          <w:szCs w:val="24"/>
        </w:rPr>
        <w:t>os</w:t>
      </w:r>
      <w:r>
        <w:rPr>
          <w:rFonts w:ascii="Times New Roman" w:hAnsi="Times New Roman" w:cs="Times New Roman"/>
          <w:sz w:val="24"/>
          <w:szCs w:val="24"/>
        </w:rPr>
        <w:t xml:space="preserve"> un šajā</w:t>
      </w:r>
      <w:r w:rsidR="00B517D6">
        <w:rPr>
          <w:rFonts w:ascii="Times New Roman" w:hAnsi="Times New Roman" w:cs="Times New Roman"/>
          <w:sz w:val="24"/>
          <w:szCs w:val="24"/>
        </w:rPr>
        <w:t xml:space="preserve"> Z</w:t>
      </w:r>
      <w:r>
        <w:rPr>
          <w:rFonts w:ascii="Times New Roman" w:hAnsi="Times New Roman" w:cs="Times New Roman"/>
          <w:sz w:val="24"/>
          <w:szCs w:val="24"/>
        </w:rPr>
        <w:t xml:space="preserve">iņojumā noteiktajam. </w:t>
      </w:r>
    </w:p>
    <w:p w14:paraId="7E150FAA" w14:textId="38B0E295" w:rsidR="00556504" w:rsidRDefault="00F404D1" w:rsidP="007173FA">
      <w:pPr>
        <w:pStyle w:val="ListParagraph"/>
        <w:numPr>
          <w:ilvl w:val="0"/>
          <w:numId w:val="4"/>
        </w:numPr>
        <w:spacing w:after="120"/>
        <w:contextualSpacing w:val="0"/>
        <w:jc w:val="both"/>
        <w:rPr>
          <w:rFonts w:ascii="Times New Roman" w:hAnsi="Times New Roman" w:cs="Times New Roman"/>
          <w:sz w:val="24"/>
          <w:szCs w:val="24"/>
        </w:rPr>
      </w:pPr>
      <w:bookmarkStart w:id="5" w:name="_Hlk194322211"/>
      <w:bookmarkStart w:id="6" w:name="_Hlk194315246"/>
      <w:r w:rsidRPr="00F2532D">
        <w:rPr>
          <w:rFonts w:ascii="Times New Roman" w:hAnsi="Times New Roman" w:cs="Times New Roman"/>
          <w:sz w:val="24"/>
          <w:szCs w:val="24"/>
        </w:rPr>
        <w:lastRenderedPageBreak/>
        <w:t>Programmas izdevumu attiecināmība</w:t>
      </w:r>
      <w:r w:rsidR="00EC32FA">
        <w:rPr>
          <w:rFonts w:ascii="Times New Roman" w:hAnsi="Times New Roman" w:cs="Times New Roman"/>
          <w:sz w:val="24"/>
          <w:szCs w:val="24"/>
        </w:rPr>
        <w:t>s per</w:t>
      </w:r>
      <w:r w:rsidR="00AB0DBB">
        <w:rPr>
          <w:rFonts w:ascii="Times New Roman" w:hAnsi="Times New Roman" w:cs="Times New Roman"/>
          <w:sz w:val="24"/>
          <w:szCs w:val="24"/>
        </w:rPr>
        <w:t>iods ir</w:t>
      </w:r>
      <w:r w:rsidRPr="00F2532D">
        <w:rPr>
          <w:rFonts w:ascii="Times New Roman" w:hAnsi="Times New Roman" w:cs="Times New Roman"/>
          <w:sz w:val="24"/>
          <w:szCs w:val="24"/>
        </w:rPr>
        <w:t xml:space="preserve"> </w:t>
      </w:r>
      <w:r w:rsidR="00AB0DBB">
        <w:rPr>
          <w:rFonts w:ascii="Times New Roman" w:hAnsi="Times New Roman" w:cs="Times New Roman"/>
          <w:sz w:val="24"/>
          <w:szCs w:val="24"/>
        </w:rPr>
        <w:t xml:space="preserve">no </w:t>
      </w:r>
      <w:r w:rsidRPr="00F2532D">
        <w:rPr>
          <w:rFonts w:ascii="Times New Roman" w:hAnsi="Times New Roman" w:cs="Times New Roman"/>
          <w:sz w:val="24"/>
          <w:szCs w:val="24"/>
        </w:rPr>
        <w:t>2025. gada 1.</w:t>
      </w:r>
      <w:r w:rsidR="00C537E9">
        <w:rPr>
          <w:rFonts w:ascii="Times New Roman" w:hAnsi="Times New Roman" w:cs="Times New Roman"/>
          <w:sz w:val="24"/>
          <w:szCs w:val="24"/>
        </w:rPr>
        <w:t> </w:t>
      </w:r>
      <w:r w:rsidRPr="00F2532D">
        <w:rPr>
          <w:rFonts w:ascii="Times New Roman" w:hAnsi="Times New Roman" w:cs="Times New Roman"/>
          <w:sz w:val="24"/>
          <w:szCs w:val="24"/>
        </w:rPr>
        <w:t>janvār</w:t>
      </w:r>
      <w:r w:rsidR="00AB0DBB">
        <w:rPr>
          <w:rFonts w:ascii="Times New Roman" w:hAnsi="Times New Roman" w:cs="Times New Roman"/>
          <w:sz w:val="24"/>
          <w:szCs w:val="24"/>
        </w:rPr>
        <w:t xml:space="preserve">a līdz </w:t>
      </w:r>
      <w:r w:rsidRPr="00F2532D">
        <w:rPr>
          <w:rFonts w:ascii="Times New Roman" w:hAnsi="Times New Roman" w:cs="Times New Roman"/>
          <w:sz w:val="24"/>
          <w:szCs w:val="24"/>
        </w:rPr>
        <w:t>2029.</w:t>
      </w:r>
      <w:r w:rsidR="00640E85">
        <w:rPr>
          <w:rFonts w:ascii="Times New Roman" w:hAnsi="Times New Roman" w:cs="Times New Roman"/>
          <w:sz w:val="24"/>
          <w:szCs w:val="24"/>
        </w:rPr>
        <w:t> </w:t>
      </w:r>
      <w:r w:rsidRPr="00F2532D">
        <w:rPr>
          <w:rFonts w:ascii="Times New Roman" w:hAnsi="Times New Roman" w:cs="Times New Roman"/>
          <w:sz w:val="24"/>
          <w:szCs w:val="24"/>
        </w:rPr>
        <w:t>gada 30.</w:t>
      </w:r>
      <w:r w:rsidR="00C537E9">
        <w:rPr>
          <w:rFonts w:ascii="Times New Roman" w:hAnsi="Times New Roman" w:cs="Times New Roman"/>
          <w:sz w:val="24"/>
          <w:szCs w:val="24"/>
        </w:rPr>
        <w:t> </w:t>
      </w:r>
      <w:r w:rsidRPr="00F2532D">
        <w:rPr>
          <w:rFonts w:ascii="Times New Roman" w:hAnsi="Times New Roman" w:cs="Times New Roman"/>
          <w:sz w:val="24"/>
          <w:szCs w:val="24"/>
        </w:rPr>
        <w:t>novembr</w:t>
      </w:r>
      <w:r w:rsidR="00AB0DBB">
        <w:rPr>
          <w:rFonts w:ascii="Times New Roman" w:hAnsi="Times New Roman" w:cs="Times New Roman"/>
          <w:sz w:val="24"/>
          <w:szCs w:val="24"/>
        </w:rPr>
        <w:t>im</w:t>
      </w:r>
      <w:r w:rsidR="006B4CDE">
        <w:rPr>
          <w:rFonts w:ascii="Times New Roman" w:hAnsi="Times New Roman" w:cs="Times New Roman"/>
          <w:sz w:val="24"/>
          <w:szCs w:val="24"/>
        </w:rPr>
        <w:t xml:space="preserve"> (ieskaitot)</w:t>
      </w:r>
      <w:r w:rsidRPr="00F2532D">
        <w:rPr>
          <w:rFonts w:ascii="Times New Roman" w:hAnsi="Times New Roman" w:cs="Times New Roman"/>
          <w:sz w:val="24"/>
          <w:szCs w:val="24"/>
        </w:rPr>
        <w:t>.</w:t>
      </w:r>
    </w:p>
    <w:bookmarkEnd w:id="5"/>
    <w:p w14:paraId="15F8EF6A" w14:textId="7F1E852C" w:rsidR="007C0238" w:rsidRDefault="002576F7" w:rsidP="007173FA">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240EC2">
        <w:rPr>
          <w:rFonts w:ascii="Times New Roman" w:hAnsi="Times New Roman" w:cs="Times New Roman"/>
          <w:sz w:val="24"/>
          <w:szCs w:val="24"/>
        </w:rPr>
        <w:t>rojekt</w:t>
      </w:r>
      <w:r w:rsidR="00466B35">
        <w:rPr>
          <w:rFonts w:ascii="Times New Roman" w:hAnsi="Times New Roman" w:cs="Times New Roman"/>
          <w:sz w:val="24"/>
          <w:szCs w:val="24"/>
        </w:rPr>
        <w:t>s</w:t>
      </w:r>
      <w:r w:rsidR="007C0238">
        <w:rPr>
          <w:rFonts w:ascii="Times New Roman" w:hAnsi="Times New Roman" w:cs="Times New Roman"/>
          <w:sz w:val="24"/>
          <w:szCs w:val="24"/>
        </w:rPr>
        <w:t xml:space="preserve"> </w:t>
      </w:r>
      <w:r w:rsidR="008D1FC1" w:rsidRPr="00DF0782">
        <w:rPr>
          <w:rFonts w:ascii="Times New Roman" w:hAnsi="Times New Roman" w:cs="Times New Roman"/>
          <w:sz w:val="24"/>
          <w:szCs w:val="24"/>
        </w:rPr>
        <w:t>“Šveices un Latvijas sadarbības programmas “Lietišķā pētniecība” 1.</w:t>
      </w:r>
      <w:r w:rsidR="00AF5CB1">
        <w:rPr>
          <w:rFonts w:ascii="Times New Roman" w:hAnsi="Times New Roman" w:cs="Times New Roman"/>
          <w:sz w:val="24"/>
          <w:szCs w:val="24"/>
        </w:rPr>
        <w:t> </w:t>
      </w:r>
      <w:r w:rsidR="008D1FC1" w:rsidRPr="00DF0782">
        <w:rPr>
          <w:rFonts w:ascii="Times New Roman" w:hAnsi="Times New Roman" w:cs="Times New Roman"/>
          <w:sz w:val="24"/>
          <w:szCs w:val="24"/>
        </w:rPr>
        <w:t>komponent</w:t>
      </w:r>
      <w:r w:rsidR="008D1FC1">
        <w:rPr>
          <w:rFonts w:ascii="Times New Roman" w:hAnsi="Times New Roman" w:cs="Times New Roman"/>
          <w:sz w:val="24"/>
          <w:szCs w:val="24"/>
        </w:rPr>
        <w:t>e</w:t>
      </w:r>
      <w:r w:rsidR="008D1FC1" w:rsidRPr="00DF0782">
        <w:rPr>
          <w:rFonts w:ascii="Times New Roman" w:hAnsi="Times New Roman" w:cs="Times New Roman"/>
          <w:sz w:val="24"/>
          <w:szCs w:val="24"/>
        </w:rPr>
        <w:t xml:space="preserve"> par progresīviem būvmateriāliem” (</w:t>
      </w:r>
      <w:r w:rsidR="008D1FC1">
        <w:rPr>
          <w:rFonts w:ascii="Times New Roman" w:hAnsi="Times New Roman" w:cs="Times New Roman"/>
          <w:sz w:val="24"/>
          <w:szCs w:val="24"/>
        </w:rPr>
        <w:t xml:space="preserve">turpmāk – </w:t>
      </w:r>
      <w:r w:rsidR="008D1FC1" w:rsidRPr="00DF0782">
        <w:rPr>
          <w:rFonts w:ascii="Times New Roman" w:hAnsi="Times New Roman" w:cs="Times New Roman"/>
          <w:sz w:val="24"/>
          <w:szCs w:val="24"/>
        </w:rPr>
        <w:t>LACHMAT)</w:t>
      </w:r>
      <w:r w:rsidR="008D1FC1">
        <w:rPr>
          <w:rFonts w:ascii="Times New Roman" w:hAnsi="Times New Roman" w:cs="Times New Roman"/>
          <w:sz w:val="24"/>
          <w:szCs w:val="24"/>
        </w:rPr>
        <w:t xml:space="preserve"> </w:t>
      </w:r>
      <w:r w:rsidR="00466B35">
        <w:rPr>
          <w:rFonts w:ascii="Times New Roman" w:hAnsi="Times New Roman" w:cs="Times New Roman"/>
          <w:sz w:val="24"/>
          <w:szCs w:val="24"/>
        </w:rPr>
        <w:t>īstenošanas un</w:t>
      </w:r>
      <w:r w:rsidR="00240EC2">
        <w:rPr>
          <w:rFonts w:ascii="Times New Roman" w:hAnsi="Times New Roman" w:cs="Times New Roman"/>
          <w:sz w:val="24"/>
          <w:szCs w:val="24"/>
        </w:rPr>
        <w:t xml:space="preserve"> izdevumu attiecināmības periods ir no </w:t>
      </w:r>
      <w:r w:rsidR="00240EC2" w:rsidRPr="00F2532D">
        <w:rPr>
          <w:rFonts w:ascii="Times New Roman" w:hAnsi="Times New Roman" w:cs="Times New Roman"/>
          <w:sz w:val="24"/>
          <w:szCs w:val="24"/>
        </w:rPr>
        <w:t>2025. gada 1.</w:t>
      </w:r>
      <w:r w:rsidR="000F29C2">
        <w:rPr>
          <w:rFonts w:ascii="Times New Roman" w:hAnsi="Times New Roman" w:cs="Times New Roman"/>
          <w:sz w:val="24"/>
          <w:szCs w:val="24"/>
        </w:rPr>
        <w:t> </w:t>
      </w:r>
      <w:r w:rsidR="00240EC2" w:rsidRPr="00F2532D">
        <w:rPr>
          <w:rFonts w:ascii="Times New Roman" w:hAnsi="Times New Roman" w:cs="Times New Roman"/>
          <w:sz w:val="24"/>
          <w:szCs w:val="24"/>
        </w:rPr>
        <w:t>janvār</w:t>
      </w:r>
      <w:r w:rsidR="00240EC2">
        <w:rPr>
          <w:rFonts w:ascii="Times New Roman" w:hAnsi="Times New Roman" w:cs="Times New Roman"/>
          <w:sz w:val="24"/>
          <w:szCs w:val="24"/>
        </w:rPr>
        <w:t xml:space="preserve">a līdz </w:t>
      </w:r>
      <w:r w:rsidR="00240EC2" w:rsidRPr="00F2532D">
        <w:rPr>
          <w:rFonts w:ascii="Times New Roman" w:hAnsi="Times New Roman" w:cs="Times New Roman"/>
          <w:sz w:val="24"/>
          <w:szCs w:val="24"/>
        </w:rPr>
        <w:t>2029.</w:t>
      </w:r>
      <w:r w:rsidR="00240EC2">
        <w:rPr>
          <w:rFonts w:ascii="Times New Roman" w:hAnsi="Times New Roman" w:cs="Times New Roman"/>
          <w:sz w:val="24"/>
          <w:szCs w:val="24"/>
        </w:rPr>
        <w:t> </w:t>
      </w:r>
      <w:r w:rsidR="00240EC2" w:rsidRPr="00F2532D">
        <w:rPr>
          <w:rFonts w:ascii="Times New Roman" w:hAnsi="Times New Roman" w:cs="Times New Roman"/>
          <w:sz w:val="24"/>
          <w:szCs w:val="24"/>
        </w:rPr>
        <w:t>gada 30.</w:t>
      </w:r>
      <w:r w:rsidR="00AF5CB1">
        <w:rPr>
          <w:rFonts w:ascii="Times New Roman" w:hAnsi="Times New Roman" w:cs="Times New Roman"/>
          <w:sz w:val="24"/>
          <w:szCs w:val="24"/>
        </w:rPr>
        <w:t> </w:t>
      </w:r>
      <w:r w:rsidR="00466B35">
        <w:rPr>
          <w:rFonts w:ascii="Times New Roman" w:hAnsi="Times New Roman" w:cs="Times New Roman"/>
          <w:sz w:val="24"/>
          <w:szCs w:val="24"/>
        </w:rPr>
        <w:t>jūnijam</w:t>
      </w:r>
      <w:r w:rsidR="00240EC2">
        <w:rPr>
          <w:rFonts w:ascii="Times New Roman" w:hAnsi="Times New Roman" w:cs="Times New Roman"/>
          <w:sz w:val="24"/>
          <w:szCs w:val="24"/>
        </w:rPr>
        <w:t xml:space="preserve"> (ieskaitot)</w:t>
      </w:r>
      <w:r w:rsidR="00240EC2" w:rsidRPr="00F2532D">
        <w:rPr>
          <w:rFonts w:ascii="Times New Roman" w:hAnsi="Times New Roman" w:cs="Times New Roman"/>
          <w:sz w:val="24"/>
          <w:szCs w:val="24"/>
        </w:rPr>
        <w:t>.</w:t>
      </w:r>
    </w:p>
    <w:p w14:paraId="5840BAB5" w14:textId="16EEE230" w:rsidR="007C0238" w:rsidRPr="00AF5CB1" w:rsidRDefault="007C0238" w:rsidP="007C0238">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Projekta </w:t>
      </w:r>
      <w:r w:rsidR="008D1FC1" w:rsidRPr="00B42A89">
        <w:rPr>
          <w:rFonts w:ascii="Times New Roman" w:hAnsi="Times New Roman" w:cs="Times New Roman"/>
          <w:sz w:val="24"/>
          <w:szCs w:val="24"/>
        </w:rPr>
        <w:t>“</w:t>
      </w:r>
      <w:r w:rsidR="008D1FC1" w:rsidRPr="001029FB">
        <w:rPr>
          <w:rFonts w:ascii="Times New Roman" w:hAnsi="Times New Roman" w:cs="Times New Roman"/>
          <w:sz w:val="24"/>
          <w:szCs w:val="24"/>
        </w:rPr>
        <w:t>Šveices un Latvijas sadarbības programmas “Lietišķā pētniecība” 2.</w:t>
      </w:r>
      <w:r w:rsidR="00AF5CB1">
        <w:rPr>
          <w:rFonts w:ascii="Times New Roman" w:hAnsi="Times New Roman" w:cs="Times New Roman"/>
          <w:sz w:val="24"/>
          <w:szCs w:val="24"/>
        </w:rPr>
        <w:t> </w:t>
      </w:r>
      <w:r w:rsidR="008D1FC1" w:rsidRPr="001029FB">
        <w:rPr>
          <w:rFonts w:ascii="Times New Roman" w:hAnsi="Times New Roman" w:cs="Times New Roman"/>
          <w:sz w:val="24"/>
          <w:szCs w:val="24"/>
        </w:rPr>
        <w:t>komponent</w:t>
      </w:r>
      <w:r w:rsidR="008D1FC1">
        <w:rPr>
          <w:rFonts w:ascii="Times New Roman" w:hAnsi="Times New Roman" w:cs="Times New Roman"/>
          <w:sz w:val="24"/>
          <w:szCs w:val="24"/>
        </w:rPr>
        <w:t>e</w:t>
      </w:r>
      <w:r w:rsidR="008D1FC1" w:rsidRPr="001029FB">
        <w:rPr>
          <w:rFonts w:ascii="Times New Roman" w:hAnsi="Times New Roman" w:cs="Times New Roman"/>
          <w:sz w:val="24"/>
          <w:szCs w:val="24"/>
        </w:rPr>
        <w:t xml:space="preserve"> IKT un viedās enerģijas jomās</w:t>
      </w:r>
      <w:r w:rsidR="008D1FC1">
        <w:rPr>
          <w:rFonts w:ascii="Times New Roman" w:hAnsi="Times New Roman" w:cs="Times New Roman"/>
          <w:sz w:val="24"/>
          <w:szCs w:val="24"/>
        </w:rPr>
        <w:t>”</w:t>
      </w:r>
      <w:r w:rsidR="008D1FC1" w:rsidRPr="00B42A89">
        <w:rPr>
          <w:rFonts w:ascii="Times New Roman" w:hAnsi="Times New Roman" w:cs="Times New Roman"/>
          <w:sz w:val="24"/>
          <w:szCs w:val="24"/>
        </w:rPr>
        <w:t xml:space="preserve"> (</w:t>
      </w:r>
      <w:r w:rsidR="008D1FC1">
        <w:rPr>
          <w:rFonts w:ascii="Times New Roman" w:hAnsi="Times New Roman" w:cs="Times New Roman"/>
          <w:sz w:val="24"/>
          <w:szCs w:val="24"/>
        </w:rPr>
        <w:t xml:space="preserve">turpmāk – </w:t>
      </w:r>
      <w:r w:rsidR="008D1FC1" w:rsidRPr="00B42A89">
        <w:rPr>
          <w:rFonts w:ascii="Times New Roman" w:hAnsi="Times New Roman" w:cs="Times New Roman"/>
          <w:sz w:val="24"/>
          <w:szCs w:val="24"/>
        </w:rPr>
        <w:t>LACISE)</w:t>
      </w:r>
      <w:r w:rsidR="008D1FC1">
        <w:rPr>
          <w:rFonts w:ascii="Times New Roman" w:hAnsi="Times New Roman" w:cs="Times New Roman"/>
          <w:sz w:val="24"/>
          <w:szCs w:val="24"/>
        </w:rPr>
        <w:t xml:space="preserve"> </w:t>
      </w:r>
      <w:r w:rsidR="00466B35">
        <w:rPr>
          <w:rFonts w:ascii="Times New Roman" w:hAnsi="Times New Roman" w:cs="Times New Roman"/>
          <w:sz w:val="24"/>
          <w:szCs w:val="24"/>
        </w:rPr>
        <w:t xml:space="preserve">īstenošanas un izdevumu </w:t>
      </w:r>
      <w:r>
        <w:rPr>
          <w:rFonts w:ascii="Times New Roman" w:hAnsi="Times New Roman" w:cs="Times New Roman"/>
          <w:sz w:val="24"/>
          <w:szCs w:val="24"/>
        </w:rPr>
        <w:t xml:space="preserve">attiecināmības periods ir no </w:t>
      </w:r>
      <w:r w:rsidRPr="00F2532D">
        <w:rPr>
          <w:rFonts w:ascii="Times New Roman" w:hAnsi="Times New Roman" w:cs="Times New Roman"/>
          <w:sz w:val="24"/>
          <w:szCs w:val="24"/>
        </w:rPr>
        <w:t>2025. gada 1.</w:t>
      </w:r>
      <w:r>
        <w:rPr>
          <w:rFonts w:ascii="Times New Roman" w:hAnsi="Times New Roman" w:cs="Times New Roman"/>
          <w:sz w:val="24"/>
          <w:szCs w:val="24"/>
        </w:rPr>
        <w:t> </w:t>
      </w:r>
      <w:r w:rsidRPr="00F2532D">
        <w:rPr>
          <w:rFonts w:ascii="Times New Roman" w:hAnsi="Times New Roman" w:cs="Times New Roman"/>
          <w:sz w:val="24"/>
          <w:szCs w:val="24"/>
        </w:rPr>
        <w:t>janvār</w:t>
      </w:r>
      <w:r>
        <w:rPr>
          <w:rFonts w:ascii="Times New Roman" w:hAnsi="Times New Roman" w:cs="Times New Roman"/>
          <w:sz w:val="24"/>
          <w:szCs w:val="24"/>
        </w:rPr>
        <w:t xml:space="preserve">a līdz </w:t>
      </w:r>
      <w:r w:rsidRPr="00F2532D">
        <w:rPr>
          <w:rFonts w:ascii="Times New Roman" w:hAnsi="Times New Roman" w:cs="Times New Roman"/>
          <w:sz w:val="24"/>
          <w:szCs w:val="24"/>
        </w:rPr>
        <w:t>2029.</w:t>
      </w:r>
      <w:r>
        <w:rPr>
          <w:rFonts w:ascii="Times New Roman" w:hAnsi="Times New Roman" w:cs="Times New Roman"/>
          <w:sz w:val="24"/>
          <w:szCs w:val="24"/>
        </w:rPr>
        <w:t> </w:t>
      </w:r>
      <w:r w:rsidRPr="00F2532D">
        <w:rPr>
          <w:rFonts w:ascii="Times New Roman" w:hAnsi="Times New Roman" w:cs="Times New Roman"/>
          <w:sz w:val="24"/>
          <w:szCs w:val="24"/>
        </w:rPr>
        <w:t>gada 30.</w:t>
      </w:r>
      <w:r w:rsidR="00AF5CB1">
        <w:rPr>
          <w:rFonts w:ascii="Times New Roman" w:hAnsi="Times New Roman" w:cs="Times New Roman"/>
          <w:sz w:val="24"/>
          <w:szCs w:val="24"/>
        </w:rPr>
        <w:t> </w:t>
      </w:r>
      <w:r w:rsidR="00873E36">
        <w:rPr>
          <w:rFonts w:ascii="Times New Roman" w:hAnsi="Times New Roman" w:cs="Times New Roman"/>
          <w:sz w:val="24"/>
          <w:szCs w:val="24"/>
        </w:rPr>
        <w:t>jūnijam</w:t>
      </w:r>
      <w:r>
        <w:rPr>
          <w:rFonts w:ascii="Times New Roman" w:hAnsi="Times New Roman" w:cs="Times New Roman"/>
          <w:sz w:val="24"/>
          <w:szCs w:val="24"/>
        </w:rPr>
        <w:t xml:space="preserve"> (ieskaitot)</w:t>
      </w:r>
      <w:r w:rsidRPr="00F2532D">
        <w:rPr>
          <w:rFonts w:ascii="Times New Roman" w:hAnsi="Times New Roman" w:cs="Times New Roman"/>
          <w:sz w:val="24"/>
          <w:szCs w:val="24"/>
        </w:rPr>
        <w:t>.</w:t>
      </w:r>
    </w:p>
    <w:p w14:paraId="025079AB" w14:textId="65680B80" w:rsidR="00240EC2" w:rsidRPr="007173FA" w:rsidRDefault="005B34EC" w:rsidP="007173FA">
      <w:pPr>
        <w:pStyle w:val="ListParagraph"/>
        <w:numPr>
          <w:ilvl w:val="0"/>
          <w:numId w:val="4"/>
        </w:numPr>
        <w:spacing w:after="120"/>
        <w:contextualSpacing w:val="0"/>
        <w:jc w:val="both"/>
        <w:rPr>
          <w:rFonts w:ascii="Times New Roman" w:hAnsi="Times New Roman" w:cs="Times New Roman"/>
          <w:sz w:val="24"/>
          <w:szCs w:val="24"/>
        </w:rPr>
      </w:pPr>
      <w:r w:rsidRPr="005B34EC">
        <w:rPr>
          <w:rFonts w:ascii="Times New Roman" w:hAnsi="Times New Roman" w:cs="Times New Roman"/>
          <w:sz w:val="24"/>
          <w:szCs w:val="24"/>
        </w:rPr>
        <w:t xml:space="preserve">Programmas apsaimniekotājs var ierosināt </w:t>
      </w:r>
      <w:r>
        <w:rPr>
          <w:rFonts w:ascii="Times New Roman" w:hAnsi="Times New Roman" w:cs="Times New Roman"/>
          <w:sz w:val="24"/>
          <w:szCs w:val="24"/>
        </w:rPr>
        <w:t>P</w:t>
      </w:r>
      <w:r w:rsidRPr="005B34EC">
        <w:rPr>
          <w:rFonts w:ascii="Times New Roman" w:hAnsi="Times New Roman" w:cs="Times New Roman"/>
          <w:sz w:val="24"/>
          <w:szCs w:val="24"/>
        </w:rPr>
        <w:t xml:space="preserve">rogrammas vadības komitejā lemt par </w:t>
      </w:r>
      <w:r w:rsidR="002576F7">
        <w:rPr>
          <w:rFonts w:ascii="Times New Roman" w:hAnsi="Times New Roman" w:cs="Times New Roman"/>
          <w:sz w:val="24"/>
          <w:szCs w:val="24"/>
        </w:rPr>
        <w:t>P</w:t>
      </w:r>
      <w:r w:rsidRPr="005B34EC">
        <w:rPr>
          <w:rFonts w:ascii="Times New Roman" w:hAnsi="Times New Roman" w:cs="Times New Roman"/>
          <w:sz w:val="24"/>
          <w:szCs w:val="24"/>
        </w:rPr>
        <w:t xml:space="preserve">rojekta izmaksu attiecināmības termiņa pagarinājumu, nepārsniedzot </w:t>
      </w:r>
      <w:r w:rsidR="00AF5CB1">
        <w:rPr>
          <w:rFonts w:ascii="Times New Roman" w:hAnsi="Times New Roman" w:cs="Times New Roman"/>
          <w:sz w:val="24"/>
          <w:szCs w:val="24"/>
        </w:rPr>
        <w:t>Ziņojuma</w:t>
      </w:r>
      <w:r w:rsidRPr="005B34EC">
        <w:rPr>
          <w:rFonts w:ascii="Times New Roman" w:hAnsi="Times New Roman" w:cs="Times New Roman"/>
          <w:sz w:val="24"/>
          <w:szCs w:val="24"/>
        </w:rPr>
        <w:t xml:space="preserve"> </w:t>
      </w:r>
      <w:r>
        <w:rPr>
          <w:rFonts w:ascii="Times New Roman" w:hAnsi="Times New Roman" w:cs="Times New Roman"/>
          <w:sz w:val="24"/>
          <w:szCs w:val="24"/>
        </w:rPr>
        <w:t>(</w:t>
      </w:r>
      <w:r w:rsidR="00873E36">
        <w:rPr>
          <w:rFonts w:ascii="Times New Roman" w:hAnsi="Times New Roman" w:cs="Times New Roman"/>
          <w:sz w:val="24"/>
          <w:szCs w:val="24"/>
        </w:rPr>
        <w:t>4</w:t>
      </w:r>
      <w:r>
        <w:rPr>
          <w:rFonts w:ascii="Times New Roman" w:hAnsi="Times New Roman" w:cs="Times New Roman"/>
          <w:sz w:val="24"/>
          <w:szCs w:val="24"/>
        </w:rPr>
        <w:t>7)</w:t>
      </w:r>
      <w:r w:rsidRPr="005B34EC">
        <w:rPr>
          <w:rFonts w:ascii="Times New Roman" w:hAnsi="Times New Roman" w:cs="Times New Roman"/>
          <w:sz w:val="24"/>
          <w:szCs w:val="24"/>
        </w:rPr>
        <w:t xml:space="preserve"> punktā noteikto izmaksu attiecināmības termiņu.</w:t>
      </w:r>
    </w:p>
    <w:p w14:paraId="6E88616B" w14:textId="48DAE371" w:rsidR="00DF0782" w:rsidRDefault="00DF0782" w:rsidP="00DF0782">
      <w:pPr>
        <w:pStyle w:val="ListParagraph"/>
        <w:numPr>
          <w:ilvl w:val="0"/>
          <w:numId w:val="4"/>
        </w:numPr>
        <w:spacing w:after="120"/>
        <w:contextualSpacing w:val="0"/>
        <w:jc w:val="both"/>
        <w:rPr>
          <w:rFonts w:ascii="Times New Roman" w:hAnsi="Times New Roman" w:cs="Times New Roman"/>
          <w:sz w:val="24"/>
          <w:szCs w:val="24"/>
        </w:rPr>
      </w:pPr>
      <w:bookmarkStart w:id="7" w:name="_Hlk194322943"/>
      <w:bookmarkEnd w:id="6"/>
      <w:r w:rsidRPr="00B42A89">
        <w:rPr>
          <w:rFonts w:ascii="Times New Roman" w:hAnsi="Times New Roman" w:cs="Times New Roman"/>
          <w:sz w:val="24"/>
          <w:szCs w:val="24"/>
        </w:rPr>
        <w:t xml:space="preserve">Programma sastāv no </w:t>
      </w:r>
      <w:r w:rsidR="002B22DD">
        <w:rPr>
          <w:rFonts w:ascii="Times New Roman" w:hAnsi="Times New Roman" w:cs="Times New Roman"/>
          <w:sz w:val="24"/>
          <w:szCs w:val="24"/>
        </w:rPr>
        <w:t>P</w:t>
      </w:r>
      <w:r w:rsidR="00835E8A">
        <w:rPr>
          <w:rFonts w:ascii="Times New Roman" w:hAnsi="Times New Roman" w:cs="Times New Roman"/>
          <w:sz w:val="24"/>
          <w:szCs w:val="24"/>
        </w:rPr>
        <w:t xml:space="preserve">rogrammas vadības un </w:t>
      </w:r>
      <w:r w:rsidRPr="00B42A89">
        <w:rPr>
          <w:rFonts w:ascii="Times New Roman" w:hAnsi="Times New Roman" w:cs="Times New Roman"/>
          <w:sz w:val="24"/>
          <w:szCs w:val="24"/>
        </w:rPr>
        <w:t xml:space="preserve">diviem </w:t>
      </w:r>
      <w:r w:rsidR="002576F7">
        <w:rPr>
          <w:rFonts w:ascii="Times New Roman" w:hAnsi="Times New Roman" w:cs="Times New Roman"/>
          <w:sz w:val="24"/>
          <w:szCs w:val="24"/>
        </w:rPr>
        <w:t>P</w:t>
      </w:r>
      <w:r w:rsidRPr="00B42A89">
        <w:rPr>
          <w:rFonts w:ascii="Times New Roman" w:hAnsi="Times New Roman" w:cs="Times New Roman"/>
          <w:sz w:val="24"/>
          <w:szCs w:val="24"/>
        </w:rPr>
        <w:t>rojektiem.</w:t>
      </w:r>
    </w:p>
    <w:bookmarkEnd w:id="7"/>
    <w:p w14:paraId="609672E9" w14:textId="10543182" w:rsidR="008422F3" w:rsidRDefault="008422F3" w:rsidP="00DF0782">
      <w:pPr>
        <w:pStyle w:val="ListParagraph"/>
        <w:numPr>
          <w:ilvl w:val="0"/>
          <w:numId w:val="4"/>
        </w:numPr>
        <w:spacing w:after="120"/>
        <w:contextualSpacing w:val="0"/>
        <w:jc w:val="both"/>
        <w:rPr>
          <w:rFonts w:ascii="Times New Roman" w:hAnsi="Times New Roman" w:cs="Times New Roman"/>
          <w:sz w:val="24"/>
          <w:szCs w:val="24"/>
        </w:rPr>
      </w:pPr>
      <w:r w:rsidRPr="008422F3">
        <w:rPr>
          <w:rFonts w:ascii="Times New Roman" w:hAnsi="Times New Roman" w:cs="Times New Roman"/>
          <w:sz w:val="24"/>
          <w:szCs w:val="24"/>
        </w:rPr>
        <w:t xml:space="preserve">Programmas ietvaros īsteno ar saimniecisku darbību nesaistītus </w:t>
      </w:r>
      <w:r w:rsidR="002576F7">
        <w:rPr>
          <w:rFonts w:ascii="Times New Roman" w:hAnsi="Times New Roman" w:cs="Times New Roman"/>
          <w:sz w:val="24"/>
          <w:szCs w:val="24"/>
        </w:rPr>
        <w:t>P</w:t>
      </w:r>
      <w:r w:rsidRPr="008422F3">
        <w:rPr>
          <w:rFonts w:ascii="Times New Roman" w:hAnsi="Times New Roman" w:cs="Times New Roman"/>
          <w:sz w:val="24"/>
          <w:szCs w:val="24"/>
        </w:rPr>
        <w:t>rojektus</w:t>
      </w:r>
      <w:r w:rsidR="00C52BFD">
        <w:rPr>
          <w:rFonts w:ascii="Times New Roman" w:hAnsi="Times New Roman" w:cs="Times New Roman"/>
          <w:sz w:val="24"/>
          <w:szCs w:val="24"/>
        </w:rPr>
        <w:t>.</w:t>
      </w:r>
    </w:p>
    <w:p w14:paraId="3AB30D03" w14:textId="5C458AE3" w:rsidR="000D5283" w:rsidRPr="00B05A4C" w:rsidRDefault="0064004F" w:rsidP="006C41DB">
      <w:pPr>
        <w:pStyle w:val="ListParagraph"/>
        <w:numPr>
          <w:ilvl w:val="0"/>
          <w:numId w:val="4"/>
        </w:numPr>
        <w:spacing w:after="120"/>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83763F" w:rsidRPr="00B05A4C">
        <w:rPr>
          <w:rFonts w:ascii="Times New Roman" w:hAnsi="Times New Roman" w:cs="Times New Roman"/>
          <w:sz w:val="24"/>
          <w:szCs w:val="24"/>
        </w:rPr>
        <w:t>rojektu īstenotāji</w:t>
      </w:r>
      <w:r w:rsidR="00296AB1">
        <w:rPr>
          <w:rFonts w:ascii="Times New Roman" w:hAnsi="Times New Roman" w:cs="Times New Roman"/>
          <w:sz w:val="24"/>
          <w:szCs w:val="24"/>
        </w:rPr>
        <w:t xml:space="preserve"> un partner</w:t>
      </w:r>
      <w:r w:rsidR="00D436EA">
        <w:rPr>
          <w:rFonts w:ascii="Times New Roman" w:hAnsi="Times New Roman" w:cs="Times New Roman"/>
          <w:sz w:val="24"/>
          <w:szCs w:val="24"/>
        </w:rPr>
        <w:t xml:space="preserve">i – </w:t>
      </w:r>
      <w:r w:rsidR="008A36C3" w:rsidRPr="00B05A4C">
        <w:rPr>
          <w:rFonts w:ascii="Times New Roman" w:hAnsi="Times New Roman" w:cs="Times New Roman"/>
          <w:sz w:val="24"/>
          <w:szCs w:val="24"/>
        </w:rPr>
        <w:t xml:space="preserve">Latvijas </w:t>
      </w:r>
      <w:r w:rsidR="00B16C73" w:rsidRPr="00B05A4C">
        <w:rPr>
          <w:rFonts w:ascii="Times New Roman" w:hAnsi="Times New Roman" w:cs="Times New Roman"/>
          <w:sz w:val="24"/>
          <w:szCs w:val="24"/>
        </w:rPr>
        <w:t>zinātniskās institūcijas</w:t>
      </w:r>
      <w:r w:rsidR="00D436EA">
        <w:rPr>
          <w:rFonts w:ascii="Times New Roman" w:hAnsi="Times New Roman" w:cs="Times New Roman"/>
          <w:sz w:val="24"/>
          <w:szCs w:val="24"/>
        </w:rPr>
        <w:t xml:space="preserve"> (</w:t>
      </w:r>
      <w:r w:rsidR="00AF5CB1" w:rsidRPr="00AF5CB1">
        <w:rPr>
          <w:rFonts w:ascii="Times New Roman" w:hAnsi="Times New Roman" w:cs="Times New Roman"/>
          <w:sz w:val="24"/>
          <w:szCs w:val="24"/>
        </w:rPr>
        <w:t>Latvijas Universitātes Cietvielu fizikas institūt</w:t>
      </w:r>
      <w:r w:rsidR="00F61F1C">
        <w:rPr>
          <w:rFonts w:ascii="Times New Roman" w:hAnsi="Times New Roman" w:cs="Times New Roman"/>
          <w:sz w:val="24"/>
          <w:szCs w:val="24"/>
        </w:rPr>
        <w:t>s</w:t>
      </w:r>
      <w:r w:rsidR="00AF5CB1">
        <w:rPr>
          <w:rFonts w:ascii="Times New Roman" w:hAnsi="Times New Roman" w:cs="Times New Roman"/>
          <w:sz w:val="24"/>
          <w:szCs w:val="24"/>
        </w:rPr>
        <w:t xml:space="preserve">, </w:t>
      </w:r>
      <w:r w:rsidR="009074B8">
        <w:rPr>
          <w:rFonts w:ascii="Times New Roman" w:hAnsi="Times New Roman" w:cs="Times New Roman"/>
          <w:sz w:val="24"/>
          <w:szCs w:val="24"/>
        </w:rPr>
        <w:t>Elektronikas un datorzinātņu institūt</w:t>
      </w:r>
      <w:r w:rsidR="00F61F1C">
        <w:rPr>
          <w:rFonts w:ascii="Times New Roman" w:hAnsi="Times New Roman" w:cs="Times New Roman"/>
          <w:sz w:val="24"/>
          <w:szCs w:val="24"/>
        </w:rPr>
        <w:t>s</w:t>
      </w:r>
      <w:r w:rsidR="009074B8">
        <w:rPr>
          <w:rFonts w:ascii="Times New Roman" w:hAnsi="Times New Roman" w:cs="Times New Roman"/>
          <w:sz w:val="24"/>
          <w:szCs w:val="24"/>
        </w:rPr>
        <w:t xml:space="preserve"> un Rīgas Tehnisk</w:t>
      </w:r>
      <w:r w:rsidR="00F61F1C">
        <w:rPr>
          <w:rFonts w:ascii="Times New Roman" w:hAnsi="Times New Roman" w:cs="Times New Roman"/>
          <w:sz w:val="24"/>
          <w:szCs w:val="24"/>
        </w:rPr>
        <w:t>ā</w:t>
      </w:r>
      <w:r w:rsidR="009074B8">
        <w:rPr>
          <w:rFonts w:ascii="Times New Roman" w:hAnsi="Times New Roman" w:cs="Times New Roman"/>
          <w:sz w:val="24"/>
          <w:szCs w:val="24"/>
        </w:rPr>
        <w:t xml:space="preserve"> universitāt</w:t>
      </w:r>
      <w:r w:rsidR="00F61F1C">
        <w:rPr>
          <w:rFonts w:ascii="Times New Roman" w:hAnsi="Times New Roman" w:cs="Times New Roman"/>
          <w:sz w:val="24"/>
          <w:szCs w:val="24"/>
        </w:rPr>
        <w:t>e</w:t>
      </w:r>
      <w:r w:rsidR="00D436EA">
        <w:rPr>
          <w:rFonts w:ascii="Times New Roman" w:hAnsi="Times New Roman" w:cs="Times New Roman"/>
          <w:sz w:val="24"/>
          <w:szCs w:val="24"/>
        </w:rPr>
        <w:t>)</w:t>
      </w:r>
      <w:r w:rsidR="009074B8">
        <w:rPr>
          <w:rFonts w:ascii="Times New Roman" w:hAnsi="Times New Roman" w:cs="Times New Roman"/>
          <w:sz w:val="24"/>
          <w:szCs w:val="24"/>
        </w:rPr>
        <w:t xml:space="preserve"> </w:t>
      </w:r>
      <w:r w:rsidR="00380791">
        <w:rPr>
          <w:rFonts w:ascii="Times New Roman" w:hAnsi="Times New Roman" w:cs="Times New Roman"/>
          <w:sz w:val="24"/>
          <w:szCs w:val="24"/>
        </w:rPr>
        <w:t>–</w:t>
      </w:r>
      <w:r w:rsidR="00B90DC5">
        <w:rPr>
          <w:rFonts w:ascii="Times New Roman" w:hAnsi="Times New Roman" w:cs="Times New Roman"/>
          <w:sz w:val="24"/>
          <w:szCs w:val="24"/>
        </w:rPr>
        <w:t xml:space="preserve"> </w:t>
      </w:r>
      <w:r w:rsidR="008A36C3" w:rsidRPr="00B05A4C">
        <w:rPr>
          <w:rFonts w:ascii="Times New Roman" w:hAnsi="Times New Roman" w:cs="Times New Roman"/>
          <w:sz w:val="24"/>
          <w:szCs w:val="24"/>
        </w:rPr>
        <w:t xml:space="preserve">ir </w:t>
      </w:r>
      <w:r w:rsidR="008E6F64" w:rsidRPr="00B05A4C">
        <w:rPr>
          <w:rFonts w:ascii="Times New Roman" w:hAnsi="Times New Roman" w:cs="Times New Roman"/>
          <w:sz w:val="24"/>
          <w:szCs w:val="24"/>
        </w:rPr>
        <w:t>pētniecības organizācija</w:t>
      </w:r>
      <w:r w:rsidR="005E4657" w:rsidRPr="00B05A4C">
        <w:rPr>
          <w:rFonts w:ascii="Times New Roman" w:hAnsi="Times New Roman" w:cs="Times New Roman"/>
          <w:sz w:val="24"/>
          <w:szCs w:val="24"/>
        </w:rPr>
        <w:t>s</w:t>
      </w:r>
      <w:r w:rsidR="008A36C3" w:rsidRPr="00B05A4C">
        <w:rPr>
          <w:rFonts w:ascii="Times New Roman" w:hAnsi="Times New Roman" w:cs="Times New Roman"/>
          <w:sz w:val="24"/>
          <w:szCs w:val="24"/>
        </w:rPr>
        <w:t xml:space="preserve">, </w:t>
      </w:r>
      <w:r w:rsidR="008E6F64" w:rsidRPr="00B05A4C">
        <w:rPr>
          <w:rFonts w:ascii="Times New Roman" w:hAnsi="Times New Roman" w:cs="Times New Roman"/>
          <w:sz w:val="24"/>
          <w:szCs w:val="24"/>
        </w:rPr>
        <w:t>kas atbilst Komisijas regulas Nr. 651/2014 2. panta 83. punktā noteiktajai definīcijai</w:t>
      </w:r>
      <w:r w:rsidR="00B90DC5">
        <w:rPr>
          <w:rFonts w:ascii="Times New Roman" w:hAnsi="Times New Roman" w:cs="Times New Roman"/>
          <w:sz w:val="24"/>
          <w:szCs w:val="24"/>
        </w:rPr>
        <w:t xml:space="preserve">. </w:t>
      </w:r>
    </w:p>
    <w:p w14:paraId="38AA37A0" w14:textId="01088797" w:rsidR="007D3D0C" w:rsidRPr="00DF0782" w:rsidRDefault="007D3D0C" w:rsidP="00DF0782">
      <w:pPr>
        <w:pStyle w:val="ListParagraph"/>
        <w:numPr>
          <w:ilvl w:val="0"/>
          <w:numId w:val="4"/>
        </w:numPr>
        <w:spacing w:after="120"/>
        <w:contextualSpacing w:val="0"/>
        <w:jc w:val="both"/>
        <w:rPr>
          <w:rFonts w:ascii="Times New Roman" w:hAnsi="Times New Roman" w:cs="Times New Roman"/>
          <w:sz w:val="24"/>
          <w:szCs w:val="24"/>
        </w:rPr>
      </w:pPr>
      <w:r w:rsidRPr="00DF0782">
        <w:rPr>
          <w:rFonts w:ascii="Times New Roman" w:hAnsi="Times New Roman" w:cs="Times New Roman"/>
          <w:sz w:val="24"/>
          <w:szCs w:val="24"/>
        </w:rPr>
        <w:t>P</w:t>
      </w:r>
      <w:r w:rsidR="00CD2313">
        <w:rPr>
          <w:rFonts w:ascii="Times New Roman" w:hAnsi="Times New Roman" w:cs="Times New Roman"/>
          <w:sz w:val="24"/>
          <w:szCs w:val="24"/>
        </w:rPr>
        <w:t>rogrammas p</w:t>
      </w:r>
      <w:r w:rsidRPr="00DF0782">
        <w:rPr>
          <w:rFonts w:ascii="Times New Roman" w:hAnsi="Times New Roman" w:cs="Times New Roman"/>
          <w:sz w:val="24"/>
          <w:szCs w:val="24"/>
        </w:rPr>
        <w:t xml:space="preserve">irmais </w:t>
      </w:r>
      <w:r w:rsidR="002576F7">
        <w:rPr>
          <w:rFonts w:ascii="Times New Roman" w:hAnsi="Times New Roman" w:cs="Times New Roman"/>
          <w:sz w:val="24"/>
          <w:szCs w:val="24"/>
        </w:rPr>
        <w:t>P</w:t>
      </w:r>
      <w:r w:rsidR="00F24B2A">
        <w:rPr>
          <w:rFonts w:ascii="Times New Roman" w:hAnsi="Times New Roman" w:cs="Times New Roman"/>
          <w:sz w:val="24"/>
          <w:szCs w:val="24"/>
        </w:rPr>
        <w:t xml:space="preserve">rojekts </w:t>
      </w:r>
      <w:r w:rsidRPr="00DF0782">
        <w:rPr>
          <w:rFonts w:ascii="Times New Roman" w:hAnsi="Times New Roman" w:cs="Times New Roman"/>
          <w:sz w:val="24"/>
          <w:szCs w:val="24"/>
        </w:rPr>
        <w:t>LACHMAT sekmēs pētniecību un inovāciju materiālzinātnes jomā, koncentrējoties uz inovatīvām pieejām viedā betona un asfalta radīšanā un izmantošanā, uz datiem balstīta asfalta seguma aprites cikla pagarināšanu un progresīvu ceļu seguma materiālu risinājumiem, kā arī īpaši augstas veiktspējas šķiedru dzelzsbetona un 3D apdrukāta betona uzlabošanu ar vietējiem minerāliem.</w:t>
      </w:r>
    </w:p>
    <w:p w14:paraId="26121AC1" w14:textId="5C2DAD9E" w:rsidR="00C01FBD" w:rsidRDefault="00CD2313" w:rsidP="000D5283">
      <w:pPr>
        <w:pStyle w:val="ListParagraph"/>
        <w:numPr>
          <w:ilvl w:val="0"/>
          <w:numId w:val="4"/>
        </w:numPr>
        <w:spacing w:after="120"/>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Programmas o</w:t>
      </w:r>
      <w:r w:rsidR="007D3D0C" w:rsidRPr="00B42A89">
        <w:rPr>
          <w:rFonts w:ascii="Times New Roman" w:hAnsi="Times New Roman" w:cs="Times New Roman"/>
          <w:sz w:val="24"/>
          <w:szCs w:val="24"/>
        </w:rPr>
        <w:t xml:space="preserve">trais </w:t>
      </w:r>
      <w:r w:rsidR="002576F7">
        <w:rPr>
          <w:rFonts w:ascii="Times New Roman" w:hAnsi="Times New Roman" w:cs="Times New Roman"/>
          <w:sz w:val="24"/>
          <w:szCs w:val="24"/>
        </w:rPr>
        <w:t>P</w:t>
      </w:r>
      <w:r w:rsidR="007D3D0C" w:rsidRPr="00B42A89">
        <w:rPr>
          <w:rFonts w:ascii="Times New Roman" w:hAnsi="Times New Roman" w:cs="Times New Roman"/>
          <w:sz w:val="24"/>
          <w:szCs w:val="24"/>
        </w:rPr>
        <w:t>rojekts LACISE sekmēs pētniecību un inovāciju viedo tīklu un enerģijas uzglabāšanas jomā, kā rezultātā tiks izstrādāti mākslīgā intelekta (</w:t>
      </w:r>
      <w:r w:rsidR="00B00447">
        <w:rPr>
          <w:rFonts w:ascii="Times New Roman" w:hAnsi="Times New Roman" w:cs="Times New Roman"/>
          <w:sz w:val="24"/>
          <w:szCs w:val="24"/>
        </w:rPr>
        <w:t xml:space="preserve">turpmāk – </w:t>
      </w:r>
      <w:r w:rsidR="007D3D0C" w:rsidRPr="00B42A89">
        <w:rPr>
          <w:rFonts w:ascii="Times New Roman" w:hAnsi="Times New Roman" w:cs="Times New Roman"/>
          <w:sz w:val="24"/>
          <w:szCs w:val="24"/>
        </w:rPr>
        <w:t>AI) iespējoti reāllaika dinamiskās stabilitātes novērtēšanas instrumenti un modeļi Baltijas elektrotīklam, kā arī uzlaboti materiāli enerģijas uzglabāšanai baterijās un katalizatori ūdeņraža ražošanai.</w:t>
      </w:r>
    </w:p>
    <w:p w14:paraId="15906146" w14:textId="6C98F904" w:rsidR="007E7CA1" w:rsidRDefault="00F24B2A" w:rsidP="00D1398A">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D65CA5" w:rsidRPr="00D65CA5">
        <w:rPr>
          <w:rFonts w:ascii="Times New Roman" w:hAnsi="Times New Roman" w:cs="Times New Roman"/>
          <w:sz w:val="24"/>
          <w:szCs w:val="24"/>
        </w:rPr>
        <w:t xml:space="preserve">rojektu </w:t>
      </w:r>
      <w:r w:rsidR="0011729D" w:rsidRPr="00D65CA5">
        <w:rPr>
          <w:rFonts w:ascii="Times New Roman" w:hAnsi="Times New Roman" w:cs="Times New Roman"/>
          <w:sz w:val="24"/>
          <w:szCs w:val="24"/>
        </w:rPr>
        <w:t xml:space="preserve">LACHMAT </w:t>
      </w:r>
      <w:r w:rsidR="00962023">
        <w:rPr>
          <w:rFonts w:ascii="Times New Roman" w:hAnsi="Times New Roman" w:cs="Times New Roman"/>
          <w:sz w:val="24"/>
          <w:szCs w:val="24"/>
        </w:rPr>
        <w:t xml:space="preserve">īstenos </w:t>
      </w:r>
      <w:r w:rsidR="00D65CA5" w:rsidRPr="00D65CA5">
        <w:rPr>
          <w:rFonts w:ascii="Times New Roman" w:hAnsi="Times New Roman" w:cs="Times New Roman"/>
          <w:sz w:val="24"/>
          <w:szCs w:val="24"/>
        </w:rPr>
        <w:t>Rīgas Tehniskā universitāte sadarbībā ar Šveices partneri “Šveices Federālās materiālu zinātnes un tehnoloģiju laboratorijas”</w:t>
      </w:r>
      <w:r w:rsidR="00D65CA5">
        <w:rPr>
          <w:rStyle w:val="FootnoteReference"/>
          <w:rFonts w:ascii="Times New Roman" w:hAnsi="Times New Roman" w:cs="Times New Roman"/>
          <w:sz w:val="24"/>
          <w:szCs w:val="24"/>
        </w:rPr>
        <w:footnoteReference w:id="5"/>
      </w:r>
      <w:r w:rsidR="00D65CA5" w:rsidRPr="00D65CA5">
        <w:rPr>
          <w:rFonts w:ascii="Times New Roman" w:hAnsi="Times New Roman" w:cs="Times New Roman"/>
          <w:sz w:val="24"/>
          <w:szCs w:val="24"/>
        </w:rPr>
        <w:t xml:space="preserve"> (turpmāk – EMPA)</w:t>
      </w:r>
      <w:r w:rsidR="00D1398A">
        <w:rPr>
          <w:rFonts w:ascii="Times New Roman" w:hAnsi="Times New Roman" w:cs="Times New Roman"/>
          <w:sz w:val="24"/>
          <w:szCs w:val="24"/>
        </w:rPr>
        <w:t>.</w:t>
      </w:r>
    </w:p>
    <w:p w14:paraId="6F4FD6EA" w14:textId="43960643" w:rsidR="00DF10E2" w:rsidRDefault="00F24B2A" w:rsidP="00DF10E2">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11729D">
        <w:rPr>
          <w:rFonts w:ascii="Times New Roman" w:hAnsi="Times New Roman" w:cs="Times New Roman"/>
          <w:sz w:val="24"/>
          <w:szCs w:val="24"/>
        </w:rPr>
        <w:t xml:space="preserve">rojektu </w:t>
      </w:r>
      <w:r w:rsidR="00DF10E2">
        <w:rPr>
          <w:rFonts w:ascii="Times New Roman" w:hAnsi="Times New Roman" w:cs="Times New Roman"/>
          <w:sz w:val="24"/>
          <w:szCs w:val="24"/>
        </w:rPr>
        <w:t xml:space="preserve">LACISE </w:t>
      </w:r>
      <w:r w:rsidR="00793DEE">
        <w:rPr>
          <w:rFonts w:ascii="Times New Roman" w:hAnsi="Times New Roman" w:cs="Times New Roman"/>
          <w:sz w:val="24"/>
          <w:szCs w:val="24"/>
        </w:rPr>
        <w:t xml:space="preserve">īstenos </w:t>
      </w:r>
      <w:r w:rsidR="00DF10E2" w:rsidRPr="007B7045">
        <w:rPr>
          <w:rFonts w:ascii="Times New Roman" w:hAnsi="Times New Roman" w:cs="Times New Roman"/>
          <w:sz w:val="24"/>
          <w:szCs w:val="24"/>
        </w:rPr>
        <w:t>Latvijas Universitātes Cietvielu fizikas institūts</w:t>
      </w:r>
      <w:r w:rsidR="00793DEE">
        <w:rPr>
          <w:rFonts w:ascii="Times New Roman" w:hAnsi="Times New Roman" w:cs="Times New Roman"/>
          <w:sz w:val="24"/>
          <w:szCs w:val="24"/>
        </w:rPr>
        <w:t xml:space="preserve"> </w:t>
      </w:r>
      <w:r w:rsidR="00DF10E2" w:rsidRPr="007B7045">
        <w:rPr>
          <w:rFonts w:ascii="Times New Roman" w:hAnsi="Times New Roman" w:cs="Times New Roman"/>
          <w:sz w:val="24"/>
          <w:szCs w:val="24"/>
        </w:rPr>
        <w:t xml:space="preserve">sadarbībā ar </w:t>
      </w:r>
      <w:r w:rsidR="002576F7">
        <w:rPr>
          <w:rFonts w:ascii="Times New Roman" w:hAnsi="Times New Roman" w:cs="Times New Roman"/>
          <w:sz w:val="24"/>
          <w:szCs w:val="24"/>
        </w:rPr>
        <w:t>P</w:t>
      </w:r>
      <w:r w:rsidR="00DF10E2" w:rsidRPr="007B7045">
        <w:rPr>
          <w:rFonts w:ascii="Times New Roman" w:hAnsi="Times New Roman" w:cs="Times New Roman"/>
          <w:sz w:val="24"/>
          <w:szCs w:val="24"/>
        </w:rPr>
        <w:t xml:space="preserve">rojekta </w:t>
      </w:r>
      <w:r w:rsidR="00DF10E2">
        <w:rPr>
          <w:rFonts w:ascii="Times New Roman" w:hAnsi="Times New Roman" w:cs="Times New Roman"/>
          <w:sz w:val="24"/>
          <w:szCs w:val="24"/>
        </w:rPr>
        <w:t xml:space="preserve">Latvijas </w:t>
      </w:r>
      <w:r w:rsidR="00DF10E2" w:rsidRPr="007B7045">
        <w:rPr>
          <w:rFonts w:ascii="Times New Roman" w:hAnsi="Times New Roman" w:cs="Times New Roman"/>
          <w:sz w:val="24"/>
          <w:szCs w:val="24"/>
        </w:rPr>
        <w:t xml:space="preserve">partneriem – </w:t>
      </w:r>
      <w:r w:rsidR="00DF10E2">
        <w:rPr>
          <w:rFonts w:ascii="Times New Roman" w:hAnsi="Times New Roman" w:cs="Times New Roman"/>
          <w:sz w:val="24"/>
          <w:szCs w:val="24"/>
        </w:rPr>
        <w:t xml:space="preserve">Elektronikas un datorzinātņu institūtu un Rīgas Tehnisko universitāti, un </w:t>
      </w:r>
      <w:r w:rsidR="00DF10E2" w:rsidRPr="007B7045">
        <w:rPr>
          <w:rFonts w:ascii="Times New Roman" w:hAnsi="Times New Roman" w:cs="Times New Roman"/>
          <w:sz w:val="24"/>
          <w:szCs w:val="24"/>
        </w:rPr>
        <w:t xml:space="preserve">Šveices </w:t>
      </w:r>
      <w:r w:rsidR="00DF10E2">
        <w:rPr>
          <w:rFonts w:ascii="Times New Roman" w:hAnsi="Times New Roman" w:cs="Times New Roman"/>
          <w:sz w:val="24"/>
          <w:szCs w:val="24"/>
        </w:rPr>
        <w:t>partneriem:</w:t>
      </w:r>
    </w:p>
    <w:p w14:paraId="64F4B8A8" w14:textId="77777777" w:rsidR="00DF10E2" w:rsidRDefault="00DF10E2" w:rsidP="00DF10E2">
      <w:pPr>
        <w:pStyle w:val="ListParagraph"/>
        <w:numPr>
          <w:ilvl w:val="2"/>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Paula Šērera institūtu</w:t>
      </w:r>
      <w:r w:rsidRPr="00286637">
        <w:rPr>
          <w:rStyle w:val="FootnoteReference"/>
          <w:rFonts w:ascii="Times New Roman" w:hAnsi="Times New Roman" w:cs="Times New Roman"/>
          <w:color w:val="000000" w:themeColor="text1"/>
          <w:lang w:val="en-GB"/>
        </w:rPr>
        <w:footnoteReference w:id="6"/>
      </w:r>
      <w:r w:rsidRPr="00F7262D">
        <w:rPr>
          <w:rFonts w:cs="Arial"/>
          <w:color w:val="000000" w:themeColor="text1"/>
          <w:lang w:val="es-ES"/>
        </w:rPr>
        <w:t xml:space="preserve"> </w:t>
      </w:r>
      <w:r w:rsidRPr="001811EC">
        <w:rPr>
          <w:rFonts w:ascii="Times New Roman" w:hAnsi="Times New Roman" w:cs="Times New Roman"/>
          <w:sz w:val="24"/>
          <w:szCs w:val="24"/>
        </w:rPr>
        <w:t xml:space="preserve"> (</w:t>
      </w:r>
      <w:r>
        <w:rPr>
          <w:rFonts w:ascii="Times New Roman" w:hAnsi="Times New Roman" w:cs="Times New Roman"/>
          <w:sz w:val="24"/>
          <w:szCs w:val="24"/>
        </w:rPr>
        <w:t xml:space="preserve">turpmāk - </w:t>
      </w:r>
      <w:r w:rsidRPr="001811EC">
        <w:rPr>
          <w:rFonts w:ascii="Times New Roman" w:hAnsi="Times New Roman" w:cs="Times New Roman"/>
          <w:sz w:val="24"/>
          <w:szCs w:val="24"/>
        </w:rPr>
        <w:t>PSI)</w:t>
      </w:r>
      <w:r>
        <w:rPr>
          <w:rFonts w:ascii="Times New Roman" w:hAnsi="Times New Roman" w:cs="Times New Roman"/>
          <w:sz w:val="24"/>
          <w:szCs w:val="24"/>
        </w:rPr>
        <w:t>;</w:t>
      </w:r>
    </w:p>
    <w:p w14:paraId="1B5CE35E" w14:textId="77777777" w:rsidR="00DF10E2" w:rsidRDefault="00DF10E2" w:rsidP="00DF10E2">
      <w:pPr>
        <w:pStyle w:val="ListParagraph"/>
        <w:numPr>
          <w:ilvl w:val="2"/>
          <w:numId w:val="4"/>
        </w:numPr>
        <w:spacing w:after="120"/>
        <w:contextualSpacing w:val="0"/>
        <w:jc w:val="both"/>
        <w:rPr>
          <w:rFonts w:ascii="Times New Roman" w:hAnsi="Times New Roman" w:cs="Times New Roman"/>
          <w:sz w:val="24"/>
          <w:szCs w:val="24"/>
        </w:rPr>
      </w:pPr>
      <w:r w:rsidRPr="0097189D">
        <w:rPr>
          <w:rFonts w:ascii="Times New Roman" w:hAnsi="Times New Roman" w:cs="Times New Roman"/>
          <w:sz w:val="24"/>
          <w:szCs w:val="24"/>
        </w:rPr>
        <w:lastRenderedPageBreak/>
        <w:t>Cīrihes lietišķo zinātņu universitāt</w:t>
      </w:r>
      <w:r>
        <w:rPr>
          <w:rFonts w:ascii="Times New Roman" w:hAnsi="Times New Roman" w:cs="Times New Roman"/>
          <w:sz w:val="24"/>
          <w:szCs w:val="24"/>
        </w:rPr>
        <w:t>i</w:t>
      </w:r>
      <w:r w:rsidRPr="00955CE4">
        <w:rPr>
          <w:rStyle w:val="FootnoteReference"/>
          <w:rFonts w:ascii="Times New Roman" w:hAnsi="Times New Roman" w:cs="Times New Roman"/>
          <w:color w:val="000000" w:themeColor="text1"/>
          <w:lang w:val="en-GB"/>
        </w:rPr>
        <w:footnoteReference w:id="7"/>
      </w:r>
      <w:r w:rsidRPr="00955CE4">
        <w:rPr>
          <w:rFonts w:ascii="Times New Roman" w:hAnsi="Times New Roman" w:cs="Times New Roman"/>
          <w:color w:val="000000" w:themeColor="text1"/>
        </w:rPr>
        <w:t xml:space="preserve"> </w:t>
      </w:r>
      <w:r>
        <w:rPr>
          <w:rFonts w:ascii="Times New Roman" w:hAnsi="Times New Roman" w:cs="Times New Roman"/>
          <w:sz w:val="24"/>
          <w:szCs w:val="24"/>
        </w:rPr>
        <w:t xml:space="preserve"> (turpmāk – ZHAW);</w:t>
      </w:r>
    </w:p>
    <w:p w14:paraId="511703BB" w14:textId="54233D90" w:rsidR="00D1398A" w:rsidRDefault="00DF10E2" w:rsidP="00176ACF">
      <w:pPr>
        <w:pStyle w:val="ListParagraph"/>
        <w:numPr>
          <w:ilvl w:val="2"/>
          <w:numId w:val="4"/>
        </w:numPr>
        <w:spacing w:after="120"/>
        <w:contextualSpacing w:val="0"/>
        <w:jc w:val="both"/>
        <w:rPr>
          <w:rFonts w:ascii="Times New Roman" w:hAnsi="Times New Roman" w:cs="Times New Roman"/>
          <w:sz w:val="24"/>
          <w:szCs w:val="24"/>
        </w:rPr>
      </w:pPr>
      <w:r w:rsidRPr="00401D3F">
        <w:rPr>
          <w:rFonts w:ascii="Times New Roman" w:hAnsi="Times New Roman" w:cs="Times New Roman"/>
          <w:sz w:val="24"/>
          <w:szCs w:val="24"/>
        </w:rPr>
        <w:t>Šveices elektronikas un mikrotehnoloģij</w:t>
      </w:r>
      <w:r>
        <w:rPr>
          <w:rFonts w:ascii="Times New Roman" w:hAnsi="Times New Roman" w:cs="Times New Roman"/>
          <w:sz w:val="24"/>
          <w:szCs w:val="24"/>
        </w:rPr>
        <w:t>u</w:t>
      </w:r>
      <w:r w:rsidRPr="00401D3F">
        <w:rPr>
          <w:rFonts w:ascii="Times New Roman" w:hAnsi="Times New Roman" w:cs="Times New Roman"/>
          <w:sz w:val="24"/>
          <w:szCs w:val="24"/>
        </w:rPr>
        <w:t xml:space="preserve"> centr</w:t>
      </w:r>
      <w:r>
        <w:rPr>
          <w:rFonts w:ascii="Times New Roman" w:hAnsi="Times New Roman" w:cs="Times New Roman"/>
          <w:sz w:val="24"/>
          <w:szCs w:val="24"/>
        </w:rPr>
        <w:t>u</w:t>
      </w:r>
      <w:r w:rsidRPr="00955CE4">
        <w:rPr>
          <w:rStyle w:val="FootnoteReference"/>
          <w:rFonts w:ascii="Times New Roman" w:hAnsi="Times New Roman" w:cs="Times New Roman"/>
          <w:color w:val="000000" w:themeColor="text1"/>
          <w:lang w:val="en-GB"/>
        </w:rPr>
        <w:footnoteReference w:id="8"/>
      </w:r>
      <w:r w:rsidRPr="00955CE4">
        <w:rPr>
          <w:rFonts w:ascii="Times New Roman" w:hAnsi="Times New Roman" w:cs="Times New Roman"/>
          <w:color w:val="000000" w:themeColor="text1"/>
        </w:rPr>
        <w:t xml:space="preserve"> </w:t>
      </w:r>
      <w:r>
        <w:rPr>
          <w:rFonts w:ascii="Times New Roman" w:hAnsi="Times New Roman" w:cs="Times New Roman"/>
          <w:sz w:val="24"/>
          <w:szCs w:val="24"/>
        </w:rPr>
        <w:t xml:space="preserve"> (turpmāk – CSEM).</w:t>
      </w:r>
    </w:p>
    <w:p w14:paraId="122F0B61" w14:textId="39D7ABB4" w:rsidR="0077411B" w:rsidRPr="005D14F6" w:rsidRDefault="001F44A9" w:rsidP="005D14F6">
      <w:pPr>
        <w:spacing w:before="360"/>
        <w:ind w:left="360"/>
        <w:jc w:val="center"/>
        <w:rPr>
          <w:rFonts w:ascii="Times New Roman" w:hAnsi="Times New Roman" w:cs="Times New Roman"/>
          <w:b/>
          <w:bCs/>
          <w:sz w:val="24"/>
          <w:szCs w:val="24"/>
        </w:rPr>
      </w:pPr>
      <w:r w:rsidRPr="001F44A9">
        <w:rPr>
          <w:rFonts w:ascii="Times New Roman" w:hAnsi="Times New Roman" w:cs="Times New Roman"/>
          <w:b/>
          <w:sz w:val="24"/>
          <w:szCs w:val="24"/>
        </w:rPr>
        <w:t>II</w:t>
      </w:r>
      <w:r>
        <w:rPr>
          <w:rFonts w:ascii="Times New Roman" w:hAnsi="Times New Roman" w:cs="Times New Roman"/>
          <w:b/>
          <w:sz w:val="24"/>
          <w:szCs w:val="24"/>
        </w:rPr>
        <w:t>I</w:t>
      </w:r>
      <w:r w:rsidRPr="001F44A9">
        <w:rPr>
          <w:rFonts w:ascii="Times New Roman" w:hAnsi="Times New Roman" w:cs="Times New Roman"/>
          <w:b/>
          <w:sz w:val="24"/>
          <w:szCs w:val="24"/>
        </w:rPr>
        <w:t>. Programmas</w:t>
      </w:r>
      <w:r w:rsidRPr="001F44A9">
        <w:rPr>
          <w:rFonts w:ascii="Times New Roman" w:hAnsi="Times New Roman" w:cs="Times New Roman"/>
          <w:b/>
          <w:bCs/>
          <w:sz w:val="24"/>
          <w:szCs w:val="24"/>
        </w:rPr>
        <w:t xml:space="preserve"> </w:t>
      </w:r>
      <w:r w:rsidR="005D14F6">
        <w:rPr>
          <w:rFonts w:ascii="Times New Roman" w:hAnsi="Times New Roman" w:cs="Times New Roman"/>
          <w:b/>
          <w:bCs/>
          <w:sz w:val="24"/>
          <w:szCs w:val="24"/>
        </w:rPr>
        <w:t>mērķis</w:t>
      </w:r>
    </w:p>
    <w:p w14:paraId="4DF531D9" w14:textId="1678F14F" w:rsidR="00E360D6" w:rsidRPr="00825B6B" w:rsidRDefault="00E21BF4" w:rsidP="00D65CA5">
      <w:pPr>
        <w:pStyle w:val="ListParagraph"/>
        <w:numPr>
          <w:ilvl w:val="0"/>
          <w:numId w:val="4"/>
        </w:numPr>
        <w:spacing w:after="120"/>
        <w:contextualSpacing w:val="0"/>
        <w:jc w:val="both"/>
        <w:rPr>
          <w:rFonts w:ascii="Times New Roman" w:hAnsi="Times New Roman" w:cs="Times New Roman"/>
          <w:sz w:val="24"/>
          <w:szCs w:val="24"/>
        </w:rPr>
      </w:pPr>
      <w:r w:rsidRPr="00293314">
        <w:rPr>
          <w:rFonts w:ascii="Times New Roman" w:hAnsi="Times New Roman" w:cs="Times New Roman"/>
          <w:sz w:val="24"/>
          <w:szCs w:val="24"/>
        </w:rPr>
        <w:t xml:space="preserve">Programmas mērķis ir atbalstīt praktiskas ievirzes </w:t>
      </w:r>
      <w:r w:rsidR="004C0729">
        <w:rPr>
          <w:rFonts w:ascii="Times New Roman" w:hAnsi="Times New Roman" w:cs="Times New Roman"/>
          <w:sz w:val="24"/>
          <w:szCs w:val="24"/>
        </w:rPr>
        <w:t xml:space="preserve">pētījumu </w:t>
      </w:r>
      <w:r w:rsidR="002576F7">
        <w:rPr>
          <w:rFonts w:ascii="Times New Roman" w:hAnsi="Times New Roman" w:cs="Times New Roman"/>
          <w:sz w:val="24"/>
          <w:szCs w:val="24"/>
        </w:rPr>
        <w:t>P</w:t>
      </w:r>
      <w:r w:rsidR="00C22BC8">
        <w:rPr>
          <w:rFonts w:ascii="Times New Roman" w:hAnsi="Times New Roman" w:cs="Times New Roman"/>
          <w:sz w:val="24"/>
          <w:szCs w:val="24"/>
        </w:rPr>
        <w:t xml:space="preserve">rojektu </w:t>
      </w:r>
      <w:r w:rsidRPr="00293314">
        <w:rPr>
          <w:rFonts w:ascii="Times New Roman" w:hAnsi="Times New Roman" w:cs="Times New Roman"/>
          <w:sz w:val="24"/>
          <w:szCs w:val="24"/>
        </w:rPr>
        <w:t xml:space="preserve">īstenošanu, kuri virza Latvijas </w:t>
      </w:r>
      <w:r w:rsidR="006E1DEA">
        <w:rPr>
          <w:rFonts w:ascii="Times New Roman" w:hAnsi="Times New Roman" w:cs="Times New Roman"/>
          <w:sz w:val="24"/>
          <w:szCs w:val="24"/>
        </w:rPr>
        <w:t>V</w:t>
      </w:r>
      <w:r w:rsidRPr="00293314">
        <w:rPr>
          <w:rFonts w:ascii="Times New Roman" w:hAnsi="Times New Roman" w:cs="Times New Roman"/>
          <w:sz w:val="24"/>
          <w:szCs w:val="24"/>
        </w:rPr>
        <w:t>iedās specializācijas</w:t>
      </w:r>
      <w:r w:rsidR="0041053B" w:rsidRPr="0041053B">
        <w:rPr>
          <w:rFonts w:ascii="Times New Roman" w:hAnsi="Times New Roman" w:cs="Times New Roman"/>
          <w:sz w:val="24"/>
          <w:szCs w:val="24"/>
        </w:rPr>
        <w:t xml:space="preserve"> </w:t>
      </w:r>
      <w:r w:rsidR="0041053B" w:rsidRPr="00293314">
        <w:rPr>
          <w:rFonts w:ascii="Times New Roman" w:hAnsi="Times New Roman" w:cs="Times New Roman"/>
          <w:sz w:val="24"/>
          <w:szCs w:val="24"/>
        </w:rPr>
        <w:t>stratēģijas</w:t>
      </w:r>
      <w:r w:rsidRPr="00293314">
        <w:rPr>
          <w:rFonts w:ascii="Times New Roman" w:hAnsi="Times New Roman" w:cs="Times New Roman"/>
          <w:sz w:val="24"/>
          <w:szCs w:val="24"/>
        </w:rPr>
        <w:t xml:space="preserve"> (turpmāk – RIS3)  specializācijas jomu attīstību</w:t>
      </w:r>
      <w:r w:rsidR="00E360D6">
        <w:rPr>
          <w:rFonts w:ascii="Times New Roman" w:hAnsi="Times New Roman" w:cs="Times New Roman"/>
          <w:sz w:val="24"/>
          <w:szCs w:val="24"/>
        </w:rPr>
        <w:t xml:space="preserve"> un veicina Latvijas </w:t>
      </w:r>
      <w:r w:rsidR="00F130A1">
        <w:rPr>
          <w:rFonts w:ascii="Times New Roman" w:hAnsi="Times New Roman" w:cs="Times New Roman"/>
          <w:sz w:val="24"/>
          <w:szCs w:val="24"/>
        </w:rPr>
        <w:t xml:space="preserve">ekonomikas </w:t>
      </w:r>
      <w:r w:rsidR="00E360D6">
        <w:rPr>
          <w:rFonts w:ascii="Times New Roman" w:hAnsi="Times New Roman" w:cs="Times New Roman"/>
          <w:sz w:val="24"/>
          <w:szCs w:val="24"/>
        </w:rPr>
        <w:t xml:space="preserve">konkurētspēju. </w:t>
      </w:r>
      <w:r w:rsidR="00E360D6" w:rsidRPr="00E360D6">
        <w:rPr>
          <w:rFonts w:ascii="Times New Roman" w:hAnsi="Times New Roman" w:cs="Times New Roman"/>
          <w:sz w:val="24"/>
          <w:szCs w:val="24"/>
        </w:rPr>
        <w:t>Programma stiprinās zināšanu bāzi</w:t>
      </w:r>
      <w:r w:rsidR="003845F0">
        <w:rPr>
          <w:rFonts w:ascii="Times New Roman" w:hAnsi="Times New Roman" w:cs="Times New Roman"/>
          <w:sz w:val="24"/>
          <w:szCs w:val="24"/>
        </w:rPr>
        <w:t>,</w:t>
      </w:r>
      <w:r w:rsidR="00E360D6" w:rsidRPr="00E360D6">
        <w:rPr>
          <w:rFonts w:ascii="Times New Roman" w:hAnsi="Times New Roman" w:cs="Times New Roman"/>
          <w:sz w:val="24"/>
          <w:szCs w:val="24"/>
        </w:rPr>
        <w:t xml:space="preserve"> </w:t>
      </w:r>
      <w:r w:rsidR="003845F0">
        <w:rPr>
          <w:rFonts w:ascii="Times New Roman" w:hAnsi="Times New Roman" w:cs="Times New Roman"/>
          <w:sz w:val="24"/>
          <w:szCs w:val="24"/>
        </w:rPr>
        <w:t xml:space="preserve">starptautiskās </w:t>
      </w:r>
      <w:r w:rsidR="003845F0" w:rsidRPr="00293314">
        <w:rPr>
          <w:rFonts w:ascii="Times New Roman" w:hAnsi="Times New Roman" w:cs="Times New Roman"/>
          <w:sz w:val="24"/>
          <w:szCs w:val="24"/>
        </w:rPr>
        <w:t xml:space="preserve">sadarbības </w:t>
      </w:r>
      <w:r w:rsidR="003845F0">
        <w:rPr>
          <w:rFonts w:ascii="Times New Roman" w:hAnsi="Times New Roman" w:cs="Times New Roman"/>
          <w:sz w:val="24"/>
          <w:szCs w:val="24"/>
        </w:rPr>
        <w:t>kapacitāti</w:t>
      </w:r>
      <w:r w:rsidR="003845F0" w:rsidRPr="00E360D6">
        <w:rPr>
          <w:rFonts w:ascii="Times New Roman" w:hAnsi="Times New Roman" w:cs="Times New Roman"/>
          <w:sz w:val="24"/>
          <w:szCs w:val="24"/>
        </w:rPr>
        <w:t xml:space="preserve"> </w:t>
      </w:r>
      <w:r w:rsidR="00E360D6" w:rsidRPr="00E360D6">
        <w:rPr>
          <w:rFonts w:ascii="Times New Roman" w:hAnsi="Times New Roman" w:cs="Times New Roman"/>
          <w:sz w:val="24"/>
          <w:szCs w:val="24"/>
        </w:rPr>
        <w:t xml:space="preserve">un cilvēkkapitālu pētniecībā un </w:t>
      </w:r>
      <w:r w:rsidR="00825B6B">
        <w:rPr>
          <w:rFonts w:ascii="Times New Roman" w:hAnsi="Times New Roman" w:cs="Times New Roman"/>
          <w:sz w:val="24"/>
          <w:szCs w:val="24"/>
        </w:rPr>
        <w:t>inovācijā</w:t>
      </w:r>
      <w:r w:rsidR="003845F0">
        <w:rPr>
          <w:rFonts w:ascii="Times New Roman" w:hAnsi="Times New Roman" w:cs="Times New Roman"/>
          <w:sz w:val="24"/>
          <w:szCs w:val="24"/>
        </w:rPr>
        <w:t xml:space="preserve"> </w:t>
      </w:r>
      <w:r w:rsidR="00E360D6" w:rsidRPr="00E360D6">
        <w:rPr>
          <w:rFonts w:ascii="Times New Roman" w:hAnsi="Times New Roman" w:cs="Times New Roman"/>
          <w:sz w:val="24"/>
          <w:szCs w:val="24"/>
        </w:rPr>
        <w:t xml:space="preserve">ekonomikas transformācijai un ilgtspējīgai izaugsmei, veicinot lietišķās pētniecības izcilību un </w:t>
      </w:r>
      <w:r w:rsidR="00114084">
        <w:rPr>
          <w:rFonts w:ascii="Times New Roman" w:hAnsi="Times New Roman" w:cs="Times New Roman"/>
          <w:sz w:val="24"/>
          <w:szCs w:val="24"/>
        </w:rPr>
        <w:t xml:space="preserve">sniedzot iespēju </w:t>
      </w:r>
      <w:r w:rsidR="00E360D6" w:rsidRPr="00E360D6">
        <w:rPr>
          <w:rFonts w:ascii="Times New Roman" w:hAnsi="Times New Roman" w:cs="Times New Roman"/>
          <w:sz w:val="24"/>
          <w:szCs w:val="24"/>
        </w:rPr>
        <w:t xml:space="preserve">pētniecības rezultātu </w:t>
      </w:r>
      <w:r w:rsidR="00114084" w:rsidRPr="00E360D6">
        <w:rPr>
          <w:rFonts w:ascii="Times New Roman" w:hAnsi="Times New Roman" w:cs="Times New Roman"/>
          <w:sz w:val="24"/>
          <w:szCs w:val="24"/>
        </w:rPr>
        <w:t>plašāk</w:t>
      </w:r>
      <w:r w:rsidR="00264018">
        <w:rPr>
          <w:rFonts w:ascii="Times New Roman" w:hAnsi="Times New Roman" w:cs="Times New Roman"/>
          <w:sz w:val="24"/>
          <w:szCs w:val="24"/>
        </w:rPr>
        <w:t xml:space="preserve">ai </w:t>
      </w:r>
      <w:r w:rsidR="00114084">
        <w:rPr>
          <w:rFonts w:ascii="Times New Roman" w:hAnsi="Times New Roman" w:cs="Times New Roman"/>
          <w:sz w:val="24"/>
          <w:szCs w:val="24"/>
        </w:rPr>
        <w:t>izma</w:t>
      </w:r>
      <w:r w:rsidR="00264018">
        <w:rPr>
          <w:rFonts w:ascii="Times New Roman" w:hAnsi="Times New Roman" w:cs="Times New Roman"/>
          <w:sz w:val="24"/>
          <w:szCs w:val="24"/>
        </w:rPr>
        <w:t>n</w:t>
      </w:r>
      <w:r w:rsidR="00114084">
        <w:rPr>
          <w:rFonts w:ascii="Times New Roman" w:hAnsi="Times New Roman" w:cs="Times New Roman"/>
          <w:sz w:val="24"/>
          <w:szCs w:val="24"/>
        </w:rPr>
        <w:t xml:space="preserve">tošanai ekonomikā </w:t>
      </w:r>
      <w:r w:rsidR="00264018">
        <w:rPr>
          <w:rFonts w:ascii="Times New Roman" w:hAnsi="Times New Roman" w:cs="Times New Roman"/>
          <w:sz w:val="24"/>
          <w:szCs w:val="24"/>
        </w:rPr>
        <w:t xml:space="preserve">un sabiedrībā kopumā. </w:t>
      </w:r>
    </w:p>
    <w:p w14:paraId="0B3CB8FC" w14:textId="7C02A699" w:rsidR="005B774F" w:rsidRDefault="00E360D6" w:rsidP="00D65CA5">
      <w:pPr>
        <w:pStyle w:val="ListParagraph"/>
        <w:numPr>
          <w:ilvl w:val="0"/>
          <w:numId w:val="4"/>
        </w:numPr>
        <w:spacing w:after="120"/>
        <w:contextualSpacing w:val="0"/>
        <w:jc w:val="both"/>
        <w:rPr>
          <w:rFonts w:ascii="Times New Roman" w:hAnsi="Times New Roman" w:cs="Times New Roman"/>
          <w:sz w:val="24"/>
          <w:szCs w:val="24"/>
        </w:rPr>
      </w:pPr>
      <w:r w:rsidRPr="00E360D6">
        <w:rPr>
          <w:rFonts w:ascii="Times New Roman" w:hAnsi="Times New Roman" w:cs="Times New Roman"/>
          <w:sz w:val="24"/>
          <w:szCs w:val="24"/>
        </w:rPr>
        <w:t xml:space="preserve">Programma dos iespēju Latvijas </w:t>
      </w:r>
      <w:r w:rsidR="00942DC6">
        <w:rPr>
          <w:rFonts w:ascii="Times New Roman" w:hAnsi="Times New Roman" w:cs="Times New Roman"/>
          <w:sz w:val="24"/>
          <w:szCs w:val="24"/>
        </w:rPr>
        <w:t>zinātniskajām institūcijām materiālzinātnes</w:t>
      </w:r>
      <w:r w:rsidR="000268EC">
        <w:rPr>
          <w:rFonts w:ascii="Times New Roman" w:hAnsi="Times New Roman" w:cs="Times New Roman"/>
          <w:sz w:val="24"/>
          <w:szCs w:val="24"/>
        </w:rPr>
        <w:t xml:space="preserve">, informācijas un komunikācijas tehnoloģiju (turpmāk – </w:t>
      </w:r>
      <w:r w:rsidRPr="00E360D6">
        <w:rPr>
          <w:rFonts w:ascii="Times New Roman" w:hAnsi="Times New Roman" w:cs="Times New Roman"/>
          <w:sz w:val="24"/>
          <w:szCs w:val="24"/>
        </w:rPr>
        <w:t>IKT</w:t>
      </w:r>
      <w:r w:rsidR="000268EC">
        <w:rPr>
          <w:rFonts w:ascii="Times New Roman" w:hAnsi="Times New Roman" w:cs="Times New Roman"/>
          <w:sz w:val="24"/>
          <w:szCs w:val="24"/>
        </w:rPr>
        <w:t>)</w:t>
      </w:r>
      <w:r w:rsidRPr="00E360D6">
        <w:rPr>
          <w:rFonts w:ascii="Times New Roman" w:hAnsi="Times New Roman" w:cs="Times New Roman"/>
          <w:sz w:val="24"/>
          <w:szCs w:val="24"/>
        </w:rPr>
        <w:t xml:space="preserve"> un viedās enerģētikas </w:t>
      </w:r>
      <w:r w:rsidR="00411DA9">
        <w:rPr>
          <w:rFonts w:ascii="Times New Roman" w:hAnsi="Times New Roman" w:cs="Times New Roman"/>
          <w:sz w:val="24"/>
          <w:szCs w:val="24"/>
        </w:rPr>
        <w:t xml:space="preserve">RIS3 </w:t>
      </w:r>
      <w:r w:rsidRPr="00E360D6">
        <w:rPr>
          <w:rFonts w:ascii="Times New Roman" w:hAnsi="Times New Roman" w:cs="Times New Roman"/>
          <w:sz w:val="24"/>
          <w:szCs w:val="24"/>
        </w:rPr>
        <w:t>jomās sadarboties ar Šveices iestādēm kopīgos pētniecības projektos</w:t>
      </w:r>
      <w:r w:rsidR="00D64F32">
        <w:rPr>
          <w:rFonts w:ascii="Times New Roman" w:hAnsi="Times New Roman" w:cs="Times New Roman"/>
          <w:sz w:val="24"/>
          <w:szCs w:val="24"/>
        </w:rPr>
        <w:t xml:space="preserve"> </w:t>
      </w:r>
      <w:r w:rsidR="00F53D34">
        <w:rPr>
          <w:rFonts w:ascii="Times New Roman" w:hAnsi="Times New Roman" w:cs="Times New Roman"/>
          <w:sz w:val="24"/>
          <w:szCs w:val="24"/>
        </w:rPr>
        <w:t>paaugstin</w:t>
      </w:r>
      <w:r w:rsidR="00551B15">
        <w:rPr>
          <w:rFonts w:ascii="Times New Roman" w:hAnsi="Times New Roman" w:cs="Times New Roman"/>
          <w:sz w:val="24"/>
          <w:szCs w:val="24"/>
        </w:rPr>
        <w:t>ot</w:t>
      </w:r>
      <w:r w:rsidRPr="00E360D6">
        <w:rPr>
          <w:rFonts w:ascii="Times New Roman" w:hAnsi="Times New Roman" w:cs="Times New Roman"/>
          <w:sz w:val="24"/>
          <w:szCs w:val="24"/>
        </w:rPr>
        <w:t xml:space="preserve"> to kapacitāti, </w:t>
      </w:r>
      <w:r w:rsidR="00F53D34">
        <w:rPr>
          <w:rFonts w:ascii="Times New Roman" w:hAnsi="Times New Roman" w:cs="Times New Roman"/>
          <w:sz w:val="24"/>
          <w:szCs w:val="24"/>
        </w:rPr>
        <w:t xml:space="preserve">veicinot </w:t>
      </w:r>
      <w:r w:rsidRPr="00E360D6">
        <w:rPr>
          <w:rFonts w:ascii="Times New Roman" w:hAnsi="Times New Roman" w:cs="Times New Roman"/>
          <w:sz w:val="24"/>
          <w:szCs w:val="24"/>
        </w:rPr>
        <w:t>kvalitatīv</w:t>
      </w:r>
      <w:r w:rsidR="00B36F1B">
        <w:rPr>
          <w:rFonts w:ascii="Times New Roman" w:hAnsi="Times New Roman" w:cs="Times New Roman"/>
          <w:sz w:val="24"/>
          <w:szCs w:val="24"/>
        </w:rPr>
        <w:t>as</w:t>
      </w:r>
      <w:r w:rsidRPr="00E360D6">
        <w:rPr>
          <w:rFonts w:ascii="Times New Roman" w:hAnsi="Times New Roman" w:cs="Times New Roman"/>
          <w:sz w:val="24"/>
          <w:szCs w:val="24"/>
        </w:rPr>
        <w:t xml:space="preserve"> kopīg</w:t>
      </w:r>
      <w:r w:rsidR="00B36F1B">
        <w:rPr>
          <w:rFonts w:ascii="Times New Roman" w:hAnsi="Times New Roman" w:cs="Times New Roman"/>
          <w:sz w:val="24"/>
          <w:szCs w:val="24"/>
        </w:rPr>
        <w:t>as</w:t>
      </w:r>
      <w:r w:rsidRPr="00E360D6">
        <w:rPr>
          <w:rFonts w:ascii="Times New Roman" w:hAnsi="Times New Roman" w:cs="Times New Roman"/>
          <w:sz w:val="24"/>
          <w:szCs w:val="24"/>
        </w:rPr>
        <w:t xml:space="preserve"> </w:t>
      </w:r>
      <w:r w:rsidR="00B36F1B">
        <w:rPr>
          <w:rFonts w:ascii="Times New Roman" w:hAnsi="Times New Roman" w:cs="Times New Roman"/>
          <w:sz w:val="24"/>
          <w:szCs w:val="24"/>
        </w:rPr>
        <w:t xml:space="preserve">zinātniskās </w:t>
      </w:r>
      <w:r w:rsidR="00B36F1B" w:rsidRPr="00E360D6">
        <w:rPr>
          <w:rFonts w:ascii="Times New Roman" w:hAnsi="Times New Roman" w:cs="Times New Roman"/>
          <w:sz w:val="24"/>
          <w:szCs w:val="24"/>
        </w:rPr>
        <w:t>publikāci</w:t>
      </w:r>
      <w:r w:rsidR="00B36F1B">
        <w:rPr>
          <w:rFonts w:ascii="Times New Roman" w:hAnsi="Times New Roman" w:cs="Times New Roman"/>
          <w:sz w:val="24"/>
          <w:szCs w:val="24"/>
        </w:rPr>
        <w:t>jas</w:t>
      </w:r>
      <w:r w:rsidR="00531DFC">
        <w:rPr>
          <w:rFonts w:ascii="Times New Roman" w:hAnsi="Times New Roman" w:cs="Times New Roman"/>
          <w:sz w:val="24"/>
          <w:szCs w:val="24"/>
        </w:rPr>
        <w:t xml:space="preserve"> un </w:t>
      </w:r>
      <w:r w:rsidR="00FD4534">
        <w:rPr>
          <w:rFonts w:ascii="Times New Roman" w:hAnsi="Times New Roman" w:cs="Times New Roman"/>
          <w:sz w:val="24"/>
          <w:szCs w:val="24"/>
        </w:rPr>
        <w:t>palielin</w:t>
      </w:r>
      <w:r w:rsidR="0008104A">
        <w:rPr>
          <w:rFonts w:ascii="Times New Roman" w:hAnsi="Times New Roman" w:cs="Times New Roman"/>
          <w:sz w:val="24"/>
          <w:szCs w:val="24"/>
        </w:rPr>
        <w:t xml:space="preserve">ot </w:t>
      </w:r>
      <w:r w:rsidR="00531DFC">
        <w:rPr>
          <w:rFonts w:ascii="Times New Roman" w:hAnsi="Times New Roman" w:cs="Times New Roman"/>
          <w:sz w:val="24"/>
          <w:szCs w:val="24"/>
        </w:rPr>
        <w:t xml:space="preserve">to </w:t>
      </w:r>
      <w:r w:rsidR="006806B6">
        <w:rPr>
          <w:rFonts w:ascii="Times New Roman" w:hAnsi="Times New Roman" w:cs="Times New Roman"/>
          <w:sz w:val="24"/>
          <w:szCs w:val="24"/>
        </w:rPr>
        <w:t>zinātnisko darbiniek</w:t>
      </w:r>
      <w:r w:rsidR="00FD4534">
        <w:rPr>
          <w:rFonts w:ascii="Times New Roman" w:hAnsi="Times New Roman" w:cs="Times New Roman"/>
          <w:sz w:val="24"/>
          <w:szCs w:val="24"/>
        </w:rPr>
        <w:t xml:space="preserve">u, </w:t>
      </w:r>
      <w:r w:rsidR="006806B6">
        <w:rPr>
          <w:rFonts w:ascii="Times New Roman" w:hAnsi="Times New Roman" w:cs="Times New Roman"/>
          <w:sz w:val="24"/>
          <w:szCs w:val="24"/>
        </w:rPr>
        <w:t xml:space="preserve">akadēmiskā </w:t>
      </w:r>
      <w:r w:rsidR="00FD4534">
        <w:rPr>
          <w:rFonts w:ascii="Times New Roman" w:hAnsi="Times New Roman" w:cs="Times New Roman"/>
          <w:sz w:val="24"/>
          <w:szCs w:val="24"/>
        </w:rPr>
        <w:t>personāla un</w:t>
      </w:r>
      <w:r w:rsidR="000F1AB5">
        <w:rPr>
          <w:rFonts w:ascii="Times New Roman" w:hAnsi="Times New Roman" w:cs="Times New Roman"/>
          <w:sz w:val="24"/>
          <w:szCs w:val="24"/>
        </w:rPr>
        <w:t xml:space="preserve"> stu</w:t>
      </w:r>
      <w:r w:rsidR="00FD4534">
        <w:rPr>
          <w:rFonts w:ascii="Times New Roman" w:hAnsi="Times New Roman" w:cs="Times New Roman"/>
          <w:sz w:val="24"/>
          <w:szCs w:val="24"/>
        </w:rPr>
        <w:t xml:space="preserve">dentu </w:t>
      </w:r>
      <w:r w:rsidRPr="00E360D6">
        <w:rPr>
          <w:rFonts w:ascii="Times New Roman" w:hAnsi="Times New Roman" w:cs="Times New Roman"/>
          <w:sz w:val="24"/>
          <w:szCs w:val="24"/>
        </w:rPr>
        <w:t>skait</w:t>
      </w:r>
      <w:r w:rsidR="00FD4534">
        <w:rPr>
          <w:rFonts w:ascii="Times New Roman" w:hAnsi="Times New Roman" w:cs="Times New Roman"/>
          <w:sz w:val="24"/>
          <w:szCs w:val="24"/>
        </w:rPr>
        <w:t>u</w:t>
      </w:r>
      <w:r w:rsidR="006806B6">
        <w:rPr>
          <w:rFonts w:ascii="Times New Roman" w:hAnsi="Times New Roman" w:cs="Times New Roman"/>
          <w:sz w:val="24"/>
          <w:szCs w:val="24"/>
        </w:rPr>
        <w:t>, kur</w:t>
      </w:r>
      <w:r w:rsidR="00FD4534">
        <w:rPr>
          <w:rFonts w:ascii="Times New Roman" w:hAnsi="Times New Roman" w:cs="Times New Roman"/>
          <w:sz w:val="24"/>
          <w:szCs w:val="24"/>
        </w:rPr>
        <w:t>i</w:t>
      </w:r>
      <w:r w:rsidR="006806B6">
        <w:rPr>
          <w:rFonts w:ascii="Times New Roman" w:hAnsi="Times New Roman" w:cs="Times New Roman"/>
          <w:sz w:val="24"/>
          <w:szCs w:val="24"/>
        </w:rPr>
        <w:t xml:space="preserve"> būs</w:t>
      </w:r>
      <w:r w:rsidR="00FD4534">
        <w:rPr>
          <w:rFonts w:ascii="Times New Roman" w:hAnsi="Times New Roman" w:cs="Times New Roman"/>
          <w:sz w:val="24"/>
          <w:szCs w:val="24"/>
        </w:rPr>
        <w:t xml:space="preserve"> ieguvuši </w:t>
      </w:r>
      <w:r w:rsidRPr="00E360D6">
        <w:rPr>
          <w:rFonts w:ascii="Times New Roman" w:hAnsi="Times New Roman" w:cs="Times New Roman"/>
          <w:sz w:val="24"/>
          <w:szCs w:val="24"/>
        </w:rPr>
        <w:t>progresī</w:t>
      </w:r>
      <w:r w:rsidR="00FD4534">
        <w:rPr>
          <w:rFonts w:ascii="Times New Roman" w:hAnsi="Times New Roman" w:cs="Times New Roman"/>
          <w:sz w:val="24"/>
          <w:szCs w:val="24"/>
        </w:rPr>
        <w:t xml:space="preserve">vas </w:t>
      </w:r>
      <w:r w:rsidRPr="00E360D6">
        <w:rPr>
          <w:rFonts w:ascii="Times New Roman" w:hAnsi="Times New Roman" w:cs="Times New Roman"/>
          <w:sz w:val="24"/>
          <w:szCs w:val="24"/>
        </w:rPr>
        <w:t>tehnoloģisk</w:t>
      </w:r>
      <w:r w:rsidR="00FD4534">
        <w:rPr>
          <w:rFonts w:ascii="Times New Roman" w:hAnsi="Times New Roman" w:cs="Times New Roman"/>
          <w:sz w:val="24"/>
          <w:szCs w:val="24"/>
        </w:rPr>
        <w:t>ās</w:t>
      </w:r>
      <w:r w:rsidRPr="00E360D6">
        <w:rPr>
          <w:rFonts w:ascii="Times New Roman" w:hAnsi="Times New Roman" w:cs="Times New Roman"/>
          <w:sz w:val="24"/>
          <w:szCs w:val="24"/>
        </w:rPr>
        <w:t xml:space="preserve"> zināšan</w:t>
      </w:r>
      <w:r w:rsidR="00FD4534">
        <w:rPr>
          <w:rFonts w:ascii="Times New Roman" w:hAnsi="Times New Roman" w:cs="Times New Roman"/>
          <w:sz w:val="24"/>
          <w:szCs w:val="24"/>
        </w:rPr>
        <w:t>as</w:t>
      </w:r>
      <w:r w:rsidR="00531DFC">
        <w:rPr>
          <w:rFonts w:ascii="Times New Roman" w:hAnsi="Times New Roman" w:cs="Times New Roman"/>
          <w:sz w:val="24"/>
          <w:szCs w:val="24"/>
        </w:rPr>
        <w:t>. Īpaša uzmanība tiks pievērsta</w:t>
      </w:r>
      <w:r w:rsidR="00E164A4">
        <w:rPr>
          <w:rFonts w:ascii="Times New Roman" w:hAnsi="Times New Roman" w:cs="Times New Roman"/>
          <w:sz w:val="24"/>
          <w:szCs w:val="24"/>
        </w:rPr>
        <w:t xml:space="preserve"> </w:t>
      </w:r>
      <w:r w:rsidR="00967280" w:rsidRPr="00967280">
        <w:rPr>
          <w:rFonts w:ascii="Times New Roman" w:hAnsi="Times New Roman" w:cs="Times New Roman"/>
          <w:sz w:val="24"/>
          <w:szCs w:val="24"/>
        </w:rPr>
        <w:t xml:space="preserve">jauno pētnieku, doktorantūras un maģistrantūras studentu </w:t>
      </w:r>
      <w:r w:rsidR="00E164A4">
        <w:rPr>
          <w:rFonts w:ascii="Times New Roman" w:hAnsi="Times New Roman" w:cs="Times New Roman"/>
          <w:sz w:val="24"/>
          <w:szCs w:val="24"/>
        </w:rPr>
        <w:t xml:space="preserve">iesaistei </w:t>
      </w:r>
      <w:r w:rsidR="00967280" w:rsidRPr="00967280">
        <w:rPr>
          <w:rFonts w:ascii="Times New Roman" w:hAnsi="Times New Roman" w:cs="Times New Roman"/>
          <w:sz w:val="24"/>
          <w:szCs w:val="24"/>
        </w:rPr>
        <w:t xml:space="preserve">lietišķajā pētniecībā, ilgtermiņa mobilitātē un īstermiņa studiju vizītēs, akadēmiskā personāla </w:t>
      </w:r>
      <w:r w:rsidR="00523B10">
        <w:rPr>
          <w:rFonts w:ascii="Times New Roman" w:hAnsi="Times New Roman" w:cs="Times New Roman"/>
          <w:sz w:val="24"/>
          <w:szCs w:val="24"/>
        </w:rPr>
        <w:t>zināšanu</w:t>
      </w:r>
      <w:r w:rsidR="00967280" w:rsidRPr="00967280">
        <w:rPr>
          <w:rFonts w:ascii="Times New Roman" w:hAnsi="Times New Roman" w:cs="Times New Roman"/>
          <w:sz w:val="24"/>
          <w:szCs w:val="24"/>
        </w:rPr>
        <w:t xml:space="preserve"> uzlabošana</w:t>
      </w:r>
      <w:r w:rsidR="00523B10">
        <w:rPr>
          <w:rFonts w:ascii="Times New Roman" w:hAnsi="Times New Roman" w:cs="Times New Roman"/>
          <w:sz w:val="24"/>
          <w:szCs w:val="24"/>
        </w:rPr>
        <w:t>i</w:t>
      </w:r>
      <w:r w:rsidR="004D082B">
        <w:rPr>
          <w:rFonts w:ascii="Times New Roman" w:hAnsi="Times New Roman" w:cs="Times New Roman"/>
          <w:sz w:val="24"/>
          <w:szCs w:val="24"/>
        </w:rPr>
        <w:t xml:space="preserve"> un</w:t>
      </w:r>
      <w:r w:rsidR="008F6609">
        <w:rPr>
          <w:rFonts w:ascii="Times New Roman" w:hAnsi="Times New Roman" w:cs="Times New Roman"/>
          <w:sz w:val="24"/>
          <w:szCs w:val="24"/>
        </w:rPr>
        <w:t xml:space="preserve"> </w:t>
      </w:r>
      <w:r w:rsidRPr="00E360D6">
        <w:rPr>
          <w:rFonts w:ascii="Times New Roman" w:hAnsi="Times New Roman" w:cs="Times New Roman"/>
          <w:sz w:val="24"/>
          <w:szCs w:val="24"/>
        </w:rPr>
        <w:t xml:space="preserve">pētījumu </w:t>
      </w:r>
      <w:r w:rsidR="00B90465">
        <w:rPr>
          <w:rFonts w:ascii="Times New Roman" w:hAnsi="Times New Roman" w:cs="Times New Roman"/>
          <w:sz w:val="24"/>
          <w:szCs w:val="24"/>
        </w:rPr>
        <w:t xml:space="preserve">rezultātu </w:t>
      </w:r>
      <w:r w:rsidR="00F36140">
        <w:rPr>
          <w:rFonts w:ascii="Times New Roman" w:hAnsi="Times New Roman" w:cs="Times New Roman"/>
          <w:sz w:val="24"/>
          <w:szCs w:val="24"/>
        </w:rPr>
        <w:t xml:space="preserve">plašākai </w:t>
      </w:r>
      <w:r w:rsidRPr="00E360D6">
        <w:rPr>
          <w:rFonts w:ascii="Times New Roman" w:hAnsi="Times New Roman" w:cs="Times New Roman"/>
          <w:sz w:val="24"/>
          <w:szCs w:val="24"/>
        </w:rPr>
        <w:t>izplatīšana</w:t>
      </w:r>
      <w:r w:rsidR="004D082B">
        <w:rPr>
          <w:rFonts w:ascii="Times New Roman" w:hAnsi="Times New Roman" w:cs="Times New Roman"/>
          <w:sz w:val="24"/>
          <w:szCs w:val="24"/>
        </w:rPr>
        <w:t>i. Programma arī veicinās</w:t>
      </w:r>
      <w:r w:rsidRPr="00E360D6">
        <w:rPr>
          <w:rFonts w:ascii="Times New Roman" w:hAnsi="Times New Roman" w:cs="Times New Roman"/>
          <w:sz w:val="24"/>
          <w:szCs w:val="24"/>
        </w:rPr>
        <w:t xml:space="preserve"> </w:t>
      </w:r>
      <w:r w:rsidR="00D76018">
        <w:rPr>
          <w:rFonts w:ascii="Times New Roman" w:hAnsi="Times New Roman" w:cs="Times New Roman"/>
          <w:sz w:val="24"/>
          <w:szCs w:val="24"/>
        </w:rPr>
        <w:t>zinātnes, tehnoloģiju</w:t>
      </w:r>
      <w:r w:rsidR="00AA4BE7">
        <w:rPr>
          <w:rFonts w:ascii="Times New Roman" w:hAnsi="Times New Roman" w:cs="Times New Roman"/>
          <w:sz w:val="24"/>
          <w:szCs w:val="24"/>
        </w:rPr>
        <w:t xml:space="preserve">, </w:t>
      </w:r>
      <w:r w:rsidR="00AA4BE7">
        <w:rPr>
          <w:rFonts w:ascii="Times New Roman" w:hAnsi="Times New Roman" w:cs="Times New Roman"/>
          <w:sz w:val="24"/>
          <w:szCs w:val="24"/>
        </w:rPr>
        <w:lastRenderedPageBreak/>
        <w:t>inženierzinātņu</w:t>
      </w:r>
      <w:r w:rsidR="00D76018">
        <w:rPr>
          <w:rFonts w:ascii="Times New Roman" w:hAnsi="Times New Roman" w:cs="Times New Roman"/>
          <w:sz w:val="24"/>
          <w:szCs w:val="24"/>
        </w:rPr>
        <w:t xml:space="preserve"> </w:t>
      </w:r>
      <w:r w:rsidR="00E73FA3">
        <w:rPr>
          <w:rFonts w:ascii="Times New Roman" w:hAnsi="Times New Roman" w:cs="Times New Roman"/>
          <w:sz w:val="24"/>
          <w:szCs w:val="24"/>
        </w:rPr>
        <w:t xml:space="preserve">un matemātikas (turpmāk – </w:t>
      </w:r>
      <w:r w:rsidRPr="00E360D6">
        <w:rPr>
          <w:rFonts w:ascii="Times New Roman" w:hAnsi="Times New Roman" w:cs="Times New Roman"/>
          <w:sz w:val="24"/>
          <w:szCs w:val="24"/>
        </w:rPr>
        <w:t>STEM</w:t>
      </w:r>
      <w:r w:rsidR="00E73FA3">
        <w:rPr>
          <w:rFonts w:ascii="Times New Roman" w:hAnsi="Times New Roman" w:cs="Times New Roman"/>
          <w:sz w:val="24"/>
          <w:szCs w:val="24"/>
        </w:rPr>
        <w:t>)</w:t>
      </w:r>
      <w:r w:rsidRPr="00E360D6">
        <w:rPr>
          <w:rFonts w:ascii="Times New Roman" w:hAnsi="Times New Roman" w:cs="Times New Roman"/>
          <w:sz w:val="24"/>
          <w:szCs w:val="24"/>
        </w:rPr>
        <w:t xml:space="preserve"> </w:t>
      </w:r>
      <w:r w:rsidR="00ED3255">
        <w:rPr>
          <w:rFonts w:ascii="Times New Roman" w:hAnsi="Times New Roman" w:cs="Times New Roman"/>
          <w:sz w:val="24"/>
          <w:szCs w:val="24"/>
        </w:rPr>
        <w:t xml:space="preserve">zinātību </w:t>
      </w:r>
      <w:r w:rsidRPr="00E360D6">
        <w:rPr>
          <w:rFonts w:ascii="Times New Roman" w:hAnsi="Times New Roman" w:cs="Times New Roman"/>
          <w:sz w:val="24"/>
          <w:szCs w:val="24"/>
        </w:rPr>
        <w:t>jauniešu, īpaši meiteņu</w:t>
      </w:r>
      <w:r w:rsidR="00ED3255">
        <w:rPr>
          <w:rFonts w:ascii="Times New Roman" w:hAnsi="Times New Roman" w:cs="Times New Roman"/>
          <w:sz w:val="24"/>
          <w:szCs w:val="24"/>
        </w:rPr>
        <w:t>,</w:t>
      </w:r>
      <w:r w:rsidRPr="00E360D6">
        <w:rPr>
          <w:rFonts w:ascii="Times New Roman" w:hAnsi="Times New Roman" w:cs="Times New Roman"/>
          <w:sz w:val="24"/>
          <w:szCs w:val="24"/>
        </w:rPr>
        <w:t xml:space="preserve"> vidū.</w:t>
      </w:r>
    </w:p>
    <w:p w14:paraId="7DCA6F19" w14:textId="0FC6DB7C" w:rsidR="00C761A2" w:rsidRDefault="00E1701A"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Programma atbilst </w:t>
      </w:r>
      <w:r w:rsidR="0071402F">
        <w:rPr>
          <w:rFonts w:ascii="Times New Roman" w:hAnsi="Times New Roman" w:cs="Times New Roman"/>
          <w:sz w:val="24"/>
          <w:szCs w:val="24"/>
        </w:rPr>
        <w:t>donorvalsts noteikumos noteiktaja</w:t>
      </w:r>
      <w:r w:rsidR="00217037">
        <w:rPr>
          <w:rFonts w:ascii="Times New Roman" w:hAnsi="Times New Roman" w:cs="Times New Roman"/>
          <w:sz w:val="24"/>
          <w:szCs w:val="24"/>
        </w:rPr>
        <w:t>m specifiskajam mērķim</w:t>
      </w:r>
      <w:r w:rsidR="0071402F">
        <w:rPr>
          <w:rFonts w:ascii="Times New Roman" w:hAnsi="Times New Roman" w:cs="Times New Roman"/>
          <w:sz w:val="24"/>
          <w:szCs w:val="24"/>
        </w:rPr>
        <w:t xml:space="preserve"> </w:t>
      </w:r>
      <w:r w:rsidR="00B7707E">
        <w:rPr>
          <w:rFonts w:ascii="Times New Roman" w:hAnsi="Times New Roman" w:cs="Times New Roman"/>
          <w:sz w:val="24"/>
          <w:szCs w:val="24"/>
        </w:rPr>
        <w:t>“E</w:t>
      </w:r>
      <w:r w:rsidRPr="00790E5A">
        <w:rPr>
          <w:rFonts w:ascii="Times New Roman" w:hAnsi="Times New Roman" w:cs="Times New Roman"/>
          <w:sz w:val="24"/>
          <w:szCs w:val="24"/>
        </w:rPr>
        <w:t>konomiskās izaugsmes un sociālā dialoga veicināšana, bezdarba (jauniešu vidū)</w:t>
      </w:r>
      <w:r w:rsidR="009B4C28" w:rsidRPr="009B4C28">
        <w:t xml:space="preserve"> </w:t>
      </w:r>
      <w:r w:rsidR="009B4C28" w:rsidRPr="009B4C28">
        <w:rPr>
          <w:rFonts w:ascii="Times New Roman" w:hAnsi="Times New Roman" w:cs="Times New Roman"/>
          <w:sz w:val="24"/>
          <w:szCs w:val="24"/>
        </w:rPr>
        <w:t>samazināšana</w:t>
      </w:r>
      <w:r w:rsidR="009B4C28">
        <w:rPr>
          <w:rFonts w:ascii="Times New Roman" w:hAnsi="Times New Roman" w:cs="Times New Roman"/>
          <w:sz w:val="24"/>
          <w:szCs w:val="24"/>
        </w:rPr>
        <w:t xml:space="preserve">” </w:t>
      </w:r>
      <w:r w:rsidR="00217037">
        <w:rPr>
          <w:rFonts w:ascii="Times New Roman" w:hAnsi="Times New Roman" w:cs="Times New Roman"/>
          <w:sz w:val="24"/>
          <w:szCs w:val="24"/>
        </w:rPr>
        <w:t xml:space="preserve"> un tematiskajai jomai </w:t>
      </w:r>
      <w:r w:rsidR="009B4C28">
        <w:rPr>
          <w:rFonts w:ascii="Times New Roman" w:hAnsi="Times New Roman" w:cs="Times New Roman"/>
          <w:sz w:val="24"/>
          <w:szCs w:val="24"/>
        </w:rPr>
        <w:t>“P</w:t>
      </w:r>
      <w:r w:rsidRPr="00B7707E">
        <w:rPr>
          <w:rFonts w:ascii="Times New Roman" w:hAnsi="Times New Roman" w:cs="Times New Roman"/>
          <w:sz w:val="24"/>
          <w:szCs w:val="24"/>
        </w:rPr>
        <w:t xml:space="preserve">ētniecība un </w:t>
      </w:r>
      <w:r w:rsidR="00681021">
        <w:rPr>
          <w:rFonts w:ascii="Times New Roman" w:hAnsi="Times New Roman" w:cs="Times New Roman"/>
          <w:sz w:val="24"/>
          <w:szCs w:val="24"/>
        </w:rPr>
        <w:t>inovācija</w:t>
      </w:r>
      <w:r w:rsidR="0074275B">
        <w:rPr>
          <w:rFonts w:ascii="Times New Roman" w:hAnsi="Times New Roman" w:cs="Times New Roman"/>
          <w:sz w:val="24"/>
          <w:szCs w:val="24"/>
        </w:rPr>
        <w:t>”.</w:t>
      </w:r>
    </w:p>
    <w:p w14:paraId="22C29F8E" w14:textId="4164E950" w:rsidR="0074275B" w:rsidRPr="00674C67" w:rsidRDefault="00E23BF4" w:rsidP="00D65CA5">
      <w:pPr>
        <w:pStyle w:val="ListParagraph"/>
        <w:numPr>
          <w:ilvl w:val="0"/>
          <w:numId w:val="4"/>
        </w:numPr>
        <w:spacing w:after="120"/>
        <w:contextualSpacing w:val="0"/>
        <w:jc w:val="both"/>
        <w:rPr>
          <w:rFonts w:ascii="Times New Roman" w:hAnsi="Times New Roman" w:cs="Times New Roman"/>
          <w:sz w:val="24"/>
          <w:szCs w:val="24"/>
        </w:rPr>
      </w:pPr>
      <w:r w:rsidRPr="00C761A2">
        <w:rPr>
          <w:rFonts w:ascii="Times New Roman" w:hAnsi="Times New Roman" w:cs="Times New Roman"/>
          <w:sz w:val="24"/>
          <w:szCs w:val="24"/>
        </w:rPr>
        <w:t>Programma snie</w:t>
      </w:r>
      <w:r w:rsidR="00FD6ECF">
        <w:rPr>
          <w:rFonts w:ascii="Times New Roman" w:hAnsi="Times New Roman" w:cs="Times New Roman"/>
          <w:sz w:val="24"/>
          <w:szCs w:val="24"/>
        </w:rPr>
        <w:t>gs</w:t>
      </w:r>
      <w:r w:rsidRPr="00C761A2">
        <w:rPr>
          <w:rFonts w:ascii="Times New Roman" w:hAnsi="Times New Roman" w:cs="Times New Roman"/>
          <w:sz w:val="24"/>
          <w:szCs w:val="24"/>
        </w:rPr>
        <w:t xml:space="preserve"> </w:t>
      </w:r>
      <w:r w:rsidR="00C761A2">
        <w:rPr>
          <w:rFonts w:ascii="Times New Roman" w:hAnsi="Times New Roman" w:cs="Times New Roman"/>
          <w:sz w:val="24"/>
          <w:szCs w:val="24"/>
        </w:rPr>
        <w:t xml:space="preserve">tiešu ieguldījumu </w:t>
      </w:r>
      <w:r w:rsidR="00667C97" w:rsidRPr="00C761A2">
        <w:rPr>
          <w:rFonts w:ascii="Times New Roman" w:hAnsi="Times New Roman" w:cs="Times New Roman"/>
          <w:sz w:val="24"/>
          <w:szCs w:val="24"/>
        </w:rPr>
        <w:t xml:space="preserve">Apvienoto Nāciju Organizācijas (ANO) </w:t>
      </w:r>
      <w:r w:rsidR="00567C55">
        <w:rPr>
          <w:rFonts w:ascii="Times New Roman" w:hAnsi="Times New Roman" w:cs="Times New Roman"/>
          <w:sz w:val="24"/>
          <w:szCs w:val="24"/>
        </w:rPr>
        <w:t xml:space="preserve">Ilgtspējīgas attīstības mērķa </w:t>
      </w:r>
      <w:r w:rsidR="0034431C">
        <w:rPr>
          <w:rFonts w:ascii="Times New Roman" w:hAnsi="Times New Roman" w:cs="Times New Roman"/>
          <w:sz w:val="24"/>
          <w:szCs w:val="24"/>
        </w:rPr>
        <w:t>(</w:t>
      </w:r>
      <w:r w:rsidR="00737D76">
        <w:rPr>
          <w:rFonts w:ascii="Times New Roman" w:hAnsi="Times New Roman" w:cs="Times New Roman"/>
          <w:sz w:val="24"/>
          <w:szCs w:val="24"/>
        </w:rPr>
        <w:t xml:space="preserve">IAM) </w:t>
      </w:r>
      <w:r w:rsidR="00FC05CD">
        <w:rPr>
          <w:rFonts w:ascii="Times New Roman" w:hAnsi="Times New Roman" w:cs="Times New Roman"/>
          <w:sz w:val="24"/>
          <w:szCs w:val="24"/>
        </w:rPr>
        <w:t>N</w:t>
      </w:r>
      <w:r w:rsidR="00567C55" w:rsidRPr="00567C55">
        <w:rPr>
          <w:rFonts w:ascii="Times New Roman" w:hAnsi="Times New Roman" w:cs="Times New Roman"/>
          <w:sz w:val="24"/>
          <w:szCs w:val="24"/>
        </w:rPr>
        <w:t>r.</w:t>
      </w:r>
      <w:r w:rsidR="005046BA">
        <w:rPr>
          <w:rFonts w:ascii="Times New Roman" w:hAnsi="Times New Roman" w:cs="Times New Roman"/>
          <w:sz w:val="24"/>
          <w:szCs w:val="24"/>
        </w:rPr>
        <w:t> </w:t>
      </w:r>
      <w:r w:rsidR="00567C55" w:rsidRPr="00567C55">
        <w:rPr>
          <w:rFonts w:ascii="Times New Roman" w:hAnsi="Times New Roman" w:cs="Times New Roman"/>
          <w:sz w:val="24"/>
          <w:szCs w:val="24"/>
        </w:rPr>
        <w:t>9 “Rūpniecība, inovācijas un infrastruktūra” sasniegšanā un sekmēs mērķ</w:t>
      </w:r>
      <w:r w:rsidR="0034431C">
        <w:rPr>
          <w:rFonts w:ascii="Times New Roman" w:hAnsi="Times New Roman" w:cs="Times New Roman"/>
          <w:sz w:val="24"/>
          <w:szCs w:val="24"/>
        </w:rPr>
        <w:t>a vērtību</w:t>
      </w:r>
      <w:r w:rsidR="00567C55" w:rsidRPr="00567C55">
        <w:rPr>
          <w:rFonts w:ascii="Times New Roman" w:hAnsi="Times New Roman" w:cs="Times New Roman"/>
          <w:sz w:val="24"/>
          <w:szCs w:val="24"/>
        </w:rPr>
        <w:t xml:space="preserve"> sasniegšanu klimata neitralitātes un ilgtspējīgas attīstības jomā</w:t>
      </w:r>
      <w:r w:rsidR="00737D76">
        <w:rPr>
          <w:rFonts w:ascii="Times New Roman" w:hAnsi="Times New Roman" w:cs="Times New Roman"/>
          <w:sz w:val="24"/>
          <w:szCs w:val="24"/>
        </w:rPr>
        <w:t xml:space="preserve"> IAM </w:t>
      </w:r>
      <w:r w:rsidR="00FC05CD">
        <w:rPr>
          <w:rFonts w:ascii="Times New Roman" w:hAnsi="Times New Roman" w:cs="Times New Roman"/>
          <w:sz w:val="24"/>
          <w:szCs w:val="24"/>
        </w:rPr>
        <w:t>N</w:t>
      </w:r>
      <w:r w:rsidR="00737D76">
        <w:rPr>
          <w:rFonts w:ascii="Times New Roman" w:hAnsi="Times New Roman" w:cs="Times New Roman"/>
          <w:sz w:val="24"/>
          <w:szCs w:val="24"/>
        </w:rPr>
        <w:t>r.</w:t>
      </w:r>
      <w:r w:rsidR="00567C55" w:rsidRPr="00567C55">
        <w:rPr>
          <w:rFonts w:ascii="Times New Roman" w:hAnsi="Times New Roman" w:cs="Times New Roman"/>
          <w:sz w:val="24"/>
          <w:szCs w:val="24"/>
        </w:rPr>
        <w:t>7 “Pieejama un tīra enerģija”.</w:t>
      </w:r>
    </w:p>
    <w:p w14:paraId="2FE63B7F" w14:textId="489D57F5" w:rsidR="00DF495D" w:rsidRPr="001E21E5" w:rsidRDefault="00D54087" w:rsidP="00D65CA5">
      <w:pPr>
        <w:pStyle w:val="ListParagraph"/>
        <w:numPr>
          <w:ilvl w:val="0"/>
          <w:numId w:val="4"/>
        </w:numPr>
        <w:spacing w:after="120"/>
        <w:contextualSpacing w:val="0"/>
        <w:jc w:val="both"/>
        <w:rPr>
          <w:rFonts w:ascii="Times New Roman" w:hAnsi="Times New Roman" w:cs="Times New Roman"/>
          <w:sz w:val="24"/>
          <w:szCs w:val="24"/>
        </w:rPr>
      </w:pPr>
      <w:r w:rsidRPr="001E21E5">
        <w:rPr>
          <w:rFonts w:ascii="Times New Roman" w:hAnsi="Times New Roman" w:cs="Times New Roman"/>
          <w:sz w:val="24"/>
          <w:szCs w:val="24"/>
        </w:rPr>
        <w:t xml:space="preserve">Programma </w:t>
      </w:r>
      <w:r w:rsidR="003D7A68" w:rsidRPr="001E21E5">
        <w:rPr>
          <w:rFonts w:ascii="Times New Roman" w:hAnsi="Times New Roman" w:cs="Times New Roman"/>
          <w:sz w:val="24"/>
          <w:szCs w:val="24"/>
        </w:rPr>
        <w:t>veicinās</w:t>
      </w:r>
      <w:r w:rsidR="00C86A3D" w:rsidRPr="001E21E5">
        <w:rPr>
          <w:rFonts w:ascii="Times New Roman" w:hAnsi="Times New Roman" w:cs="Times New Roman"/>
          <w:sz w:val="24"/>
          <w:szCs w:val="24"/>
        </w:rPr>
        <w:t xml:space="preserve"> ekonomikas transformāciju </w:t>
      </w:r>
      <w:r w:rsidR="001C1729">
        <w:rPr>
          <w:rFonts w:ascii="Times New Roman" w:hAnsi="Times New Roman" w:cs="Times New Roman"/>
          <w:sz w:val="24"/>
          <w:szCs w:val="24"/>
        </w:rPr>
        <w:t xml:space="preserve">un </w:t>
      </w:r>
      <w:r w:rsidR="00C86A3D" w:rsidRPr="001E21E5">
        <w:rPr>
          <w:rFonts w:ascii="Times New Roman" w:hAnsi="Times New Roman" w:cs="Times New Roman"/>
          <w:sz w:val="24"/>
          <w:szCs w:val="24"/>
        </w:rPr>
        <w:t xml:space="preserve">konkurētspēju </w:t>
      </w:r>
      <w:r w:rsidR="00783DEF" w:rsidRPr="001E21E5">
        <w:rPr>
          <w:rFonts w:ascii="Times New Roman" w:hAnsi="Times New Roman" w:cs="Times New Roman"/>
          <w:sz w:val="24"/>
          <w:szCs w:val="24"/>
        </w:rPr>
        <w:t>šādā</w:t>
      </w:r>
      <w:r w:rsidR="00C86A3D" w:rsidRPr="001E21E5">
        <w:rPr>
          <w:rFonts w:ascii="Times New Roman" w:hAnsi="Times New Roman" w:cs="Times New Roman"/>
          <w:sz w:val="24"/>
          <w:szCs w:val="24"/>
        </w:rPr>
        <w:t xml:space="preserve">s </w:t>
      </w:r>
      <w:r w:rsidR="00674C67" w:rsidRPr="001E21E5">
        <w:rPr>
          <w:rFonts w:ascii="Times New Roman" w:hAnsi="Times New Roman" w:cs="Times New Roman"/>
          <w:sz w:val="24"/>
          <w:szCs w:val="24"/>
        </w:rPr>
        <w:t xml:space="preserve">RIS3 </w:t>
      </w:r>
      <w:r w:rsidR="005B3F0D" w:rsidRPr="001E21E5">
        <w:rPr>
          <w:rFonts w:ascii="Times New Roman" w:hAnsi="Times New Roman" w:cs="Times New Roman"/>
          <w:sz w:val="24"/>
          <w:szCs w:val="24"/>
        </w:rPr>
        <w:t>jomā</w:t>
      </w:r>
      <w:r w:rsidR="00C86A3D" w:rsidRPr="001E21E5">
        <w:rPr>
          <w:rFonts w:ascii="Times New Roman" w:hAnsi="Times New Roman" w:cs="Times New Roman"/>
          <w:sz w:val="24"/>
          <w:szCs w:val="24"/>
        </w:rPr>
        <w:t>s:</w:t>
      </w:r>
      <w:r w:rsidR="005B3F0D" w:rsidRPr="001E21E5">
        <w:rPr>
          <w:rFonts w:ascii="Times New Roman" w:hAnsi="Times New Roman" w:cs="Times New Roman"/>
          <w:sz w:val="24"/>
          <w:szCs w:val="24"/>
        </w:rPr>
        <w:t xml:space="preserve"> </w:t>
      </w:r>
      <w:r w:rsidR="006F5189" w:rsidRPr="001E21E5">
        <w:rPr>
          <w:rFonts w:ascii="Times New Roman" w:hAnsi="Times New Roman" w:cs="Times New Roman"/>
          <w:sz w:val="24"/>
          <w:szCs w:val="24"/>
        </w:rPr>
        <w:t xml:space="preserve">“Fotonika un viedie materiāli, tehnoloģijas un inženiersistēmas”, “Viedā enerģētika un mobilitāte” un “Informācijas un komunikācijas tehnoloģijas”. </w:t>
      </w:r>
    </w:p>
    <w:p w14:paraId="2D5C43FD" w14:textId="228B8A7E" w:rsidR="00947ED6" w:rsidRPr="00C86A3D" w:rsidRDefault="001D0A46" w:rsidP="00D65CA5">
      <w:pPr>
        <w:pStyle w:val="ListParagraph"/>
        <w:numPr>
          <w:ilvl w:val="0"/>
          <w:numId w:val="4"/>
        </w:numPr>
        <w:spacing w:after="120"/>
        <w:contextualSpacing w:val="0"/>
        <w:jc w:val="both"/>
        <w:rPr>
          <w:rFonts w:ascii="Times New Roman" w:hAnsi="Times New Roman" w:cs="Times New Roman"/>
          <w:sz w:val="24"/>
          <w:szCs w:val="24"/>
        </w:rPr>
      </w:pPr>
      <w:r w:rsidRPr="00C86A3D">
        <w:rPr>
          <w:rFonts w:ascii="Times New Roman" w:hAnsi="Times New Roman" w:cs="Times New Roman"/>
          <w:sz w:val="24"/>
          <w:szCs w:val="24"/>
        </w:rPr>
        <w:t>I</w:t>
      </w:r>
      <w:r w:rsidR="00C540D4" w:rsidRPr="00C86A3D">
        <w:rPr>
          <w:rFonts w:ascii="Times New Roman" w:hAnsi="Times New Roman" w:cs="Times New Roman"/>
          <w:sz w:val="24"/>
          <w:szCs w:val="24"/>
        </w:rPr>
        <w:t xml:space="preserve">zmaksu un ieguvumu analīzei līdzvērtīga analīze </w:t>
      </w:r>
      <w:r w:rsidR="00B77519">
        <w:rPr>
          <w:rFonts w:ascii="Times New Roman" w:hAnsi="Times New Roman" w:cs="Times New Roman"/>
          <w:sz w:val="24"/>
          <w:szCs w:val="24"/>
        </w:rPr>
        <w:t>tika</w:t>
      </w:r>
      <w:r w:rsidR="00C540D4" w:rsidRPr="00C86A3D">
        <w:rPr>
          <w:rFonts w:ascii="Times New Roman" w:hAnsi="Times New Roman" w:cs="Times New Roman"/>
          <w:sz w:val="24"/>
          <w:szCs w:val="24"/>
        </w:rPr>
        <w:t xml:space="preserve"> veikta izstrādājot </w:t>
      </w:r>
      <w:r w:rsidR="00841B5E">
        <w:rPr>
          <w:rFonts w:ascii="Times New Roman" w:hAnsi="Times New Roman" w:cs="Times New Roman"/>
          <w:sz w:val="24"/>
          <w:szCs w:val="24"/>
        </w:rPr>
        <w:t>P</w:t>
      </w:r>
      <w:r w:rsidR="00C540D4" w:rsidRPr="00C86A3D">
        <w:rPr>
          <w:rFonts w:ascii="Times New Roman" w:hAnsi="Times New Roman" w:cs="Times New Roman"/>
          <w:sz w:val="24"/>
          <w:szCs w:val="24"/>
        </w:rPr>
        <w:t>rogrammas iesniegumu</w:t>
      </w:r>
      <w:r w:rsidR="00842508" w:rsidRPr="00C86A3D">
        <w:rPr>
          <w:rFonts w:ascii="Times New Roman" w:hAnsi="Times New Roman" w:cs="Times New Roman"/>
          <w:sz w:val="24"/>
          <w:szCs w:val="24"/>
        </w:rPr>
        <w:t>,</w:t>
      </w:r>
      <w:r w:rsidR="007F46DC" w:rsidRPr="00C86A3D">
        <w:rPr>
          <w:rFonts w:ascii="Times New Roman" w:hAnsi="Times New Roman" w:cs="Times New Roman"/>
          <w:sz w:val="24"/>
          <w:szCs w:val="24"/>
        </w:rPr>
        <w:t xml:space="preserve"> par ko informācija ir sniegta </w:t>
      </w:r>
      <w:r w:rsidR="00947ED6" w:rsidRPr="00C86A3D">
        <w:rPr>
          <w:rFonts w:ascii="Times New Roman" w:hAnsi="Times New Roman" w:cs="Times New Roman"/>
          <w:sz w:val="24"/>
          <w:szCs w:val="24"/>
        </w:rPr>
        <w:t xml:space="preserve">Ziņojuma </w:t>
      </w:r>
      <w:r w:rsidR="00B25B1F">
        <w:rPr>
          <w:rFonts w:ascii="Times New Roman" w:hAnsi="Times New Roman" w:cs="Times New Roman"/>
          <w:sz w:val="24"/>
          <w:szCs w:val="24"/>
        </w:rPr>
        <w:t>1</w:t>
      </w:r>
      <w:r w:rsidR="00947ED6" w:rsidRPr="00C86A3D">
        <w:rPr>
          <w:rFonts w:ascii="Times New Roman" w:hAnsi="Times New Roman" w:cs="Times New Roman"/>
          <w:sz w:val="24"/>
          <w:szCs w:val="24"/>
        </w:rPr>
        <w:t>.</w:t>
      </w:r>
      <w:r w:rsidR="00FF482E">
        <w:rPr>
          <w:rFonts w:ascii="Times New Roman" w:hAnsi="Times New Roman" w:cs="Times New Roman"/>
          <w:sz w:val="24"/>
          <w:szCs w:val="24"/>
        </w:rPr>
        <w:t> </w:t>
      </w:r>
      <w:r w:rsidR="00947ED6" w:rsidRPr="00C86A3D">
        <w:rPr>
          <w:rFonts w:ascii="Times New Roman" w:hAnsi="Times New Roman" w:cs="Times New Roman"/>
          <w:sz w:val="24"/>
          <w:szCs w:val="24"/>
        </w:rPr>
        <w:t>pieliku</w:t>
      </w:r>
      <w:r w:rsidR="007F46DC" w:rsidRPr="00C86A3D">
        <w:rPr>
          <w:rFonts w:ascii="Times New Roman" w:hAnsi="Times New Roman" w:cs="Times New Roman"/>
          <w:sz w:val="24"/>
          <w:szCs w:val="24"/>
        </w:rPr>
        <w:t>mā.</w:t>
      </w:r>
    </w:p>
    <w:p w14:paraId="05163320" w14:textId="5E4CBEE4" w:rsidR="00B1536C" w:rsidRDefault="00947ED6"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Informācija par konsultācijām ar nevalstiskajām organizācijām</w:t>
      </w:r>
      <w:r w:rsidRPr="004D01B3">
        <w:rPr>
          <w:rFonts w:ascii="Times New Roman" w:hAnsi="Times New Roman" w:cs="Times New Roman"/>
          <w:sz w:val="24"/>
          <w:szCs w:val="24"/>
        </w:rPr>
        <w:t xml:space="preserve"> un sociāl</w:t>
      </w:r>
      <w:r>
        <w:rPr>
          <w:rFonts w:ascii="Times New Roman" w:hAnsi="Times New Roman" w:cs="Times New Roman"/>
          <w:sz w:val="24"/>
          <w:szCs w:val="24"/>
        </w:rPr>
        <w:t xml:space="preserve">ajiem partneriem un </w:t>
      </w:r>
      <w:r w:rsidRPr="004D01B3">
        <w:rPr>
          <w:rFonts w:ascii="Times New Roman" w:hAnsi="Times New Roman" w:cs="Times New Roman"/>
          <w:sz w:val="24"/>
          <w:szCs w:val="24"/>
        </w:rPr>
        <w:t xml:space="preserve">to iesaisti </w:t>
      </w:r>
      <w:r w:rsidR="00750D87">
        <w:rPr>
          <w:rFonts w:ascii="Times New Roman" w:hAnsi="Times New Roman" w:cs="Times New Roman"/>
          <w:sz w:val="24"/>
          <w:szCs w:val="24"/>
        </w:rPr>
        <w:t>P</w:t>
      </w:r>
      <w:r w:rsidRPr="004D01B3">
        <w:rPr>
          <w:rFonts w:ascii="Times New Roman" w:hAnsi="Times New Roman" w:cs="Times New Roman"/>
          <w:sz w:val="24"/>
          <w:szCs w:val="24"/>
        </w:rPr>
        <w:t>rogrammas īstenošanā</w:t>
      </w:r>
      <w:r>
        <w:rPr>
          <w:rFonts w:ascii="Times New Roman" w:hAnsi="Times New Roman" w:cs="Times New Roman"/>
          <w:sz w:val="24"/>
          <w:szCs w:val="24"/>
        </w:rPr>
        <w:t xml:space="preserve"> ir</w:t>
      </w:r>
      <w:r w:rsidR="00B77519">
        <w:rPr>
          <w:rFonts w:ascii="Times New Roman" w:hAnsi="Times New Roman" w:cs="Times New Roman"/>
          <w:sz w:val="24"/>
          <w:szCs w:val="24"/>
        </w:rPr>
        <w:t xml:space="preserve"> sniegta</w:t>
      </w:r>
      <w:r>
        <w:rPr>
          <w:rFonts w:ascii="Times New Roman" w:hAnsi="Times New Roman" w:cs="Times New Roman"/>
          <w:sz w:val="24"/>
          <w:szCs w:val="24"/>
        </w:rPr>
        <w:t xml:space="preserve"> Ziņojuma </w:t>
      </w:r>
      <w:r w:rsidR="00B25B1F">
        <w:rPr>
          <w:rFonts w:ascii="Times New Roman" w:hAnsi="Times New Roman" w:cs="Times New Roman"/>
          <w:sz w:val="24"/>
          <w:szCs w:val="24"/>
        </w:rPr>
        <w:t>2</w:t>
      </w:r>
      <w:r>
        <w:rPr>
          <w:rFonts w:ascii="Times New Roman" w:hAnsi="Times New Roman" w:cs="Times New Roman"/>
          <w:sz w:val="24"/>
          <w:szCs w:val="24"/>
        </w:rPr>
        <w:t>.</w:t>
      </w:r>
      <w:r w:rsidR="00FF482E">
        <w:rPr>
          <w:rFonts w:ascii="Times New Roman" w:hAnsi="Times New Roman" w:cs="Times New Roman"/>
          <w:sz w:val="24"/>
          <w:szCs w:val="24"/>
        </w:rPr>
        <w:t> </w:t>
      </w:r>
      <w:r>
        <w:rPr>
          <w:rFonts w:ascii="Times New Roman" w:hAnsi="Times New Roman" w:cs="Times New Roman"/>
          <w:sz w:val="24"/>
          <w:szCs w:val="24"/>
        </w:rPr>
        <w:t>pielikumā.</w:t>
      </w:r>
    </w:p>
    <w:p w14:paraId="31D247C6" w14:textId="3B65C793" w:rsidR="005D14F6" w:rsidRPr="005D14F6" w:rsidRDefault="004909D5" w:rsidP="00B7707E">
      <w:pPr>
        <w:spacing w:before="360"/>
        <w:ind w:left="357"/>
        <w:jc w:val="center"/>
        <w:rPr>
          <w:rFonts w:ascii="Times New Roman" w:hAnsi="Times New Roman" w:cs="Times New Roman"/>
          <w:b/>
          <w:bCs/>
          <w:sz w:val="24"/>
          <w:szCs w:val="24"/>
        </w:rPr>
      </w:pPr>
      <w:r>
        <w:rPr>
          <w:rFonts w:ascii="Times New Roman" w:hAnsi="Times New Roman" w:cs="Times New Roman"/>
          <w:b/>
          <w:sz w:val="24"/>
          <w:szCs w:val="24"/>
        </w:rPr>
        <w:t>IV</w:t>
      </w:r>
      <w:r w:rsidR="005D14F6" w:rsidRPr="001F44A9">
        <w:rPr>
          <w:rFonts w:ascii="Times New Roman" w:hAnsi="Times New Roman" w:cs="Times New Roman"/>
          <w:b/>
          <w:sz w:val="24"/>
          <w:szCs w:val="24"/>
        </w:rPr>
        <w:t>. Programmas</w:t>
      </w:r>
      <w:r>
        <w:rPr>
          <w:rFonts w:ascii="Times New Roman" w:hAnsi="Times New Roman" w:cs="Times New Roman"/>
          <w:b/>
          <w:bCs/>
          <w:sz w:val="24"/>
          <w:szCs w:val="24"/>
        </w:rPr>
        <w:t xml:space="preserve"> finansējums</w:t>
      </w:r>
      <w:r w:rsidR="006C624F">
        <w:rPr>
          <w:rFonts w:ascii="Times New Roman" w:hAnsi="Times New Roman" w:cs="Times New Roman"/>
          <w:b/>
          <w:bCs/>
          <w:sz w:val="24"/>
          <w:szCs w:val="24"/>
        </w:rPr>
        <w:t xml:space="preserve"> un sasniedzamie rezultāti</w:t>
      </w:r>
    </w:p>
    <w:p w14:paraId="51FE210E" w14:textId="69CC2BAC" w:rsidR="00A66ECA" w:rsidRPr="00DA622F" w:rsidRDefault="00B535A5" w:rsidP="00DA622F">
      <w:pPr>
        <w:pStyle w:val="ListParagraph"/>
        <w:numPr>
          <w:ilvl w:val="0"/>
          <w:numId w:val="4"/>
        </w:numPr>
        <w:spacing w:after="120"/>
        <w:contextualSpacing w:val="0"/>
        <w:jc w:val="both"/>
        <w:rPr>
          <w:rFonts w:ascii="Times New Roman" w:hAnsi="Times New Roman" w:cs="Times New Roman"/>
          <w:sz w:val="24"/>
          <w:szCs w:val="24"/>
        </w:rPr>
      </w:pPr>
      <w:r w:rsidRPr="00E25305">
        <w:rPr>
          <w:rFonts w:ascii="Times New Roman" w:hAnsi="Times New Roman" w:cs="Times New Roman"/>
          <w:sz w:val="24"/>
          <w:szCs w:val="24"/>
        </w:rPr>
        <w:t>Programmas kopējais finansējums periodā no 2025.</w:t>
      </w:r>
      <w:r w:rsidR="003C7306">
        <w:rPr>
          <w:rFonts w:ascii="Times New Roman" w:hAnsi="Times New Roman" w:cs="Times New Roman"/>
          <w:sz w:val="24"/>
          <w:szCs w:val="24"/>
        </w:rPr>
        <w:t> </w:t>
      </w:r>
      <w:r w:rsidRPr="00E25305">
        <w:rPr>
          <w:rFonts w:ascii="Times New Roman" w:hAnsi="Times New Roman" w:cs="Times New Roman"/>
          <w:sz w:val="24"/>
          <w:szCs w:val="24"/>
        </w:rPr>
        <w:t xml:space="preserve">gada līdz </w:t>
      </w:r>
      <w:r w:rsidR="00533212" w:rsidRPr="00E25305">
        <w:rPr>
          <w:rFonts w:ascii="Times New Roman" w:hAnsi="Times New Roman" w:cs="Times New Roman"/>
          <w:sz w:val="24"/>
          <w:szCs w:val="24"/>
        </w:rPr>
        <w:t>2029.</w:t>
      </w:r>
      <w:r w:rsidR="003C7306">
        <w:rPr>
          <w:rFonts w:ascii="Times New Roman" w:hAnsi="Times New Roman" w:cs="Times New Roman"/>
          <w:sz w:val="24"/>
          <w:szCs w:val="24"/>
        </w:rPr>
        <w:t> </w:t>
      </w:r>
      <w:r w:rsidR="00533212" w:rsidRPr="00E25305">
        <w:rPr>
          <w:rFonts w:ascii="Times New Roman" w:hAnsi="Times New Roman" w:cs="Times New Roman"/>
          <w:sz w:val="24"/>
          <w:szCs w:val="24"/>
        </w:rPr>
        <w:t>gadam</w:t>
      </w:r>
      <w:r w:rsidR="00930736" w:rsidRPr="00E25305">
        <w:rPr>
          <w:rFonts w:ascii="Times New Roman" w:hAnsi="Times New Roman" w:cs="Times New Roman"/>
          <w:sz w:val="24"/>
          <w:szCs w:val="24"/>
        </w:rPr>
        <w:t xml:space="preserve"> ir </w:t>
      </w:r>
      <w:r w:rsidR="00DA3CD0" w:rsidRPr="006507BA">
        <w:rPr>
          <w:rFonts w:ascii="Times New Roman" w:hAnsi="Times New Roman" w:cs="Times New Roman"/>
          <w:sz w:val="24"/>
          <w:szCs w:val="24"/>
        </w:rPr>
        <w:t>11 764 706</w:t>
      </w:r>
      <w:r w:rsidR="007C1A56" w:rsidRPr="006507BA">
        <w:rPr>
          <w:rFonts w:ascii="Times New Roman" w:hAnsi="Times New Roman" w:cs="Times New Roman"/>
          <w:sz w:val="24"/>
          <w:szCs w:val="24"/>
        </w:rPr>
        <w:t xml:space="preserve"> </w:t>
      </w:r>
      <w:r w:rsidR="00DA3CD0" w:rsidRPr="006507BA">
        <w:rPr>
          <w:rFonts w:ascii="Times New Roman" w:hAnsi="Times New Roman" w:cs="Times New Roman"/>
          <w:sz w:val="24"/>
          <w:szCs w:val="24"/>
        </w:rPr>
        <w:t>CHF</w:t>
      </w:r>
      <w:r w:rsidR="00BB0A91" w:rsidRPr="006507BA">
        <w:rPr>
          <w:rFonts w:ascii="Times New Roman" w:hAnsi="Times New Roman" w:cs="Times New Roman"/>
          <w:sz w:val="24"/>
          <w:szCs w:val="24"/>
        </w:rPr>
        <w:t xml:space="preserve">, no tā </w:t>
      </w:r>
      <w:r w:rsidR="009A7086" w:rsidRPr="006507BA">
        <w:rPr>
          <w:rFonts w:ascii="Times New Roman" w:hAnsi="Times New Roman" w:cs="Times New Roman"/>
          <w:sz w:val="24"/>
          <w:szCs w:val="24"/>
        </w:rPr>
        <w:t xml:space="preserve">Šveices </w:t>
      </w:r>
      <w:r w:rsidR="007D2126" w:rsidRPr="006507BA">
        <w:rPr>
          <w:rFonts w:ascii="Times New Roman" w:hAnsi="Times New Roman" w:cs="Times New Roman"/>
          <w:sz w:val="24"/>
          <w:szCs w:val="24"/>
        </w:rPr>
        <w:t xml:space="preserve">finansiālais atbalsts </w:t>
      </w:r>
      <w:r w:rsidR="009A7086" w:rsidRPr="006507BA">
        <w:rPr>
          <w:rFonts w:ascii="Times New Roman" w:hAnsi="Times New Roman" w:cs="Times New Roman"/>
          <w:sz w:val="24"/>
          <w:szCs w:val="24"/>
        </w:rPr>
        <w:t>ir</w:t>
      </w:r>
      <w:r w:rsidR="00B26676" w:rsidRPr="006507BA">
        <w:rPr>
          <w:rFonts w:ascii="Times New Roman" w:hAnsi="Times New Roman" w:cs="Times New Roman"/>
          <w:sz w:val="24"/>
          <w:szCs w:val="24"/>
        </w:rPr>
        <w:t xml:space="preserve"> </w:t>
      </w:r>
      <w:r w:rsidR="00841A24" w:rsidRPr="006507BA">
        <w:rPr>
          <w:rFonts w:ascii="Times New Roman" w:hAnsi="Times New Roman" w:cs="Times New Roman"/>
          <w:sz w:val="24"/>
          <w:szCs w:val="24"/>
        </w:rPr>
        <w:t>85%</w:t>
      </w:r>
      <w:r w:rsidR="004E38BB" w:rsidRPr="006507BA">
        <w:rPr>
          <w:rFonts w:ascii="Times New Roman" w:hAnsi="Times New Roman" w:cs="Times New Roman"/>
          <w:sz w:val="24"/>
          <w:szCs w:val="24"/>
        </w:rPr>
        <w:t xml:space="preserve"> vai </w:t>
      </w:r>
      <w:r w:rsidR="00DA3CD0" w:rsidRPr="006507BA">
        <w:rPr>
          <w:rFonts w:ascii="Times New Roman" w:hAnsi="Times New Roman" w:cs="Times New Roman"/>
          <w:sz w:val="24"/>
          <w:szCs w:val="24"/>
        </w:rPr>
        <w:t xml:space="preserve">10 000 000 CHF </w:t>
      </w:r>
      <w:r w:rsidR="005059E4" w:rsidRPr="006507BA">
        <w:rPr>
          <w:rFonts w:ascii="Times New Roman" w:hAnsi="Times New Roman" w:cs="Times New Roman"/>
          <w:sz w:val="24"/>
          <w:szCs w:val="24"/>
        </w:rPr>
        <w:t xml:space="preserve">un Latvijas valsts budžeta līdzfinansējums – 15% vai </w:t>
      </w:r>
      <w:r w:rsidR="00DA3CD0" w:rsidRPr="006507BA">
        <w:rPr>
          <w:rFonts w:ascii="Times New Roman" w:hAnsi="Times New Roman" w:cs="Times New Roman"/>
          <w:sz w:val="24"/>
          <w:szCs w:val="24"/>
        </w:rPr>
        <w:t>1 764 706 CHF</w:t>
      </w:r>
      <w:r w:rsidR="000106F6" w:rsidRPr="006507BA">
        <w:rPr>
          <w:rFonts w:ascii="Times New Roman" w:hAnsi="Times New Roman" w:cs="Times New Roman"/>
          <w:sz w:val="24"/>
          <w:szCs w:val="24"/>
        </w:rPr>
        <w:t>,</w:t>
      </w:r>
      <w:r w:rsidR="000106F6">
        <w:rPr>
          <w:rFonts w:ascii="Times New Roman" w:hAnsi="Times New Roman" w:cs="Times New Roman"/>
          <w:sz w:val="24"/>
          <w:szCs w:val="24"/>
        </w:rPr>
        <w:t xml:space="preserve"> </w:t>
      </w:r>
      <w:r w:rsidR="00DA3CD0" w:rsidRPr="006507BA">
        <w:rPr>
          <w:rFonts w:ascii="Times New Roman" w:hAnsi="Times New Roman" w:cs="Times New Roman"/>
          <w:sz w:val="24"/>
          <w:szCs w:val="24"/>
        </w:rPr>
        <w:t>Programmas</w:t>
      </w:r>
      <w:r w:rsidR="00DA3CD0" w:rsidRPr="00DA3CD0">
        <w:rPr>
          <w:rFonts w:ascii="Times New Roman" w:hAnsi="Times New Roman" w:cs="Times New Roman"/>
          <w:sz w:val="24"/>
          <w:szCs w:val="24"/>
        </w:rPr>
        <w:t xml:space="preserve"> finansējuma ekvivalentu </w:t>
      </w:r>
      <w:r w:rsidR="00DA3CD0" w:rsidRPr="003D32AE">
        <w:rPr>
          <w:rFonts w:ascii="Times New Roman" w:hAnsi="Times New Roman" w:cs="Times New Roman"/>
          <w:sz w:val="24"/>
          <w:szCs w:val="24"/>
        </w:rPr>
        <w:t>euro</w:t>
      </w:r>
      <w:r w:rsidR="00DA3CD0" w:rsidRPr="00DA3CD0">
        <w:rPr>
          <w:rFonts w:ascii="Times New Roman" w:hAnsi="Times New Roman" w:cs="Times New Roman"/>
          <w:sz w:val="24"/>
          <w:szCs w:val="24"/>
        </w:rPr>
        <w:t xml:space="preserve"> valūtā nosaka, ievērojot Valsts kases tīmekļvietnē publicētos ierosinājumus valūtas kursu līmeņiem, kas izmantojami saskaņā ar normatīvo aktu par budžeta pieprasījumu izstrādāšanas un iesniegšanas pamatprincipiem</w:t>
      </w:r>
      <w:r w:rsidR="00DA3CD0">
        <w:rPr>
          <w:rFonts w:ascii="Times New Roman" w:hAnsi="Times New Roman" w:cs="Times New Roman"/>
          <w:sz w:val="24"/>
          <w:szCs w:val="24"/>
        </w:rPr>
        <w:t>.</w:t>
      </w:r>
    </w:p>
    <w:p w14:paraId="55292759" w14:textId="3EE475A2" w:rsidR="00B006BC" w:rsidRDefault="0031249C" w:rsidP="00D65CA5">
      <w:pPr>
        <w:pStyle w:val="ListParagraph"/>
        <w:numPr>
          <w:ilvl w:val="0"/>
          <w:numId w:val="4"/>
        </w:numPr>
        <w:spacing w:after="120"/>
        <w:contextualSpacing w:val="0"/>
        <w:jc w:val="both"/>
        <w:rPr>
          <w:rFonts w:ascii="Times New Roman" w:hAnsi="Times New Roman" w:cs="Times New Roman"/>
          <w:sz w:val="24"/>
          <w:szCs w:val="24"/>
        </w:rPr>
      </w:pPr>
      <w:bookmarkStart w:id="8" w:name="_Hlk194324568"/>
      <w:r>
        <w:rPr>
          <w:rFonts w:ascii="Times New Roman" w:hAnsi="Times New Roman" w:cs="Times New Roman"/>
          <w:sz w:val="24"/>
          <w:szCs w:val="24"/>
        </w:rPr>
        <w:t xml:space="preserve">Programmas </w:t>
      </w:r>
      <w:r w:rsidR="00825FA9">
        <w:rPr>
          <w:rFonts w:ascii="Times New Roman" w:hAnsi="Times New Roman" w:cs="Times New Roman"/>
          <w:sz w:val="24"/>
          <w:szCs w:val="24"/>
        </w:rPr>
        <w:t>vadības</w:t>
      </w:r>
      <w:r w:rsidR="00245C71">
        <w:rPr>
          <w:rFonts w:ascii="Times New Roman" w:hAnsi="Times New Roman" w:cs="Times New Roman"/>
          <w:sz w:val="24"/>
          <w:szCs w:val="24"/>
        </w:rPr>
        <w:t xml:space="preserve"> </w:t>
      </w:r>
      <w:r>
        <w:rPr>
          <w:rFonts w:ascii="Times New Roman" w:hAnsi="Times New Roman" w:cs="Times New Roman"/>
          <w:sz w:val="24"/>
          <w:szCs w:val="24"/>
        </w:rPr>
        <w:t xml:space="preserve">izdevumi </w:t>
      </w:r>
      <w:r w:rsidR="009946FD" w:rsidRPr="00E25305">
        <w:rPr>
          <w:rFonts w:ascii="Times New Roman" w:hAnsi="Times New Roman" w:cs="Times New Roman"/>
          <w:sz w:val="24"/>
          <w:szCs w:val="24"/>
        </w:rPr>
        <w:t xml:space="preserve">ir </w:t>
      </w:r>
      <w:r w:rsidR="005319DE" w:rsidRPr="005319DE">
        <w:rPr>
          <w:rFonts w:ascii="Times New Roman" w:hAnsi="Times New Roman" w:cs="Times New Roman"/>
          <w:sz w:val="24"/>
          <w:szCs w:val="24"/>
        </w:rPr>
        <w:t>1 014</w:t>
      </w:r>
      <w:r w:rsidR="005319DE">
        <w:rPr>
          <w:rFonts w:ascii="Times New Roman" w:hAnsi="Times New Roman" w:cs="Times New Roman"/>
          <w:sz w:val="24"/>
          <w:szCs w:val="24"/>
        </w:rPr>
        <w:t> </w:t>
      </w:r>
      <w:r w:rsidR="005319DE" w:rsidRPr="005319DE">
        <w:rPr>
          <w:rFonts w:ascii="Times New Roman" w:hAnsi="Times New Roman" w:cs="Times New Roman"/>
          <w:sz w:val="24"/>
          <w:szCs w:val="24"/>
        </w:rPr>
        <w:t>230</w:t>
      </w:r>
      <w:r w:rsidR="005319DE">
        <w:rPr>
          <w:rFonts w:ascii="Times New Roman" w:hAnsi="Times New Roman" w:cs="Times New Roman"/>
          <w:sz w:val="24"/>
          <w:szCs w:val="24"/>
        </w:rPr>
        <w:t xml:space="preserve"> </w:t>
      </w:r>
      <w:r w:rsidR="00D43D54">
        <w:rPr>
          <w:rFonts w:ascii="Times New Roman" w:hAnsi="Times New Roman" w:cs="Times New Roman"/>
          <w:sz w:val="24"/>
          <w:szCs w:val="24"/>
        </w:rPr>
        <w:t>CHF</w:t>
      </w:r>
      <w:r w:rsidR="00C15035">
        <w:rPr>
          <w:rFonts w:ascii="Times New Roman" w:hAnsi="Times New Roman" w:cs="Times New Roman"/>
          <w:sz w:val="24"/>
          <w:szCs w:val="24"/>
        </w:rPr>
        <w:t>.</w:t>
      </w:r>
      <w:r w:rsidR="00D43D54">
        <w:rPr>
          <w:rFonts w:ascii="Times New Roman" w:hAnsi="Times New Roman" w:cs="Times New Roman"/>
          <w:sz w:val="24"/>
          <w:szCs w:val="24"/>
        </w:rPr>
        <w:t xml:space="preserve"> </w:t>
      </w:r>
      <w:r w:rsidR="00D43D54" w:rsidRPr="00D43D54">
        <w:rPr>
          <w:rFonts w:ascii="Times New Roman" w:hAnsi="Times New Roman" w:cs="Times New Roman"/>
          <w:sz w:val="24"/>
          <w:szCs w:val="24"/>
        </w:rPr>
        <w:t>Programmas vadības izdevumi nedrīkst pārsniegt 10% no Programmas kopējā finansējuma.</w:t>
      </w:r>
    </w:p>
    <w:bookmarkEnd w:id="8"/>
    <w:p w14:paraId="48928B0E" w14:textId="03CB01C6" w:rsidR="005803AA" w:rsidRPr="00473D63" w:rsidRDefault="00473D63" w:rsidP="00D65CA5">
      <w:pPr>
        <w:pStyle w:val="ListParagraph"/>
        <w:numPr>
          <w:ilvl w:val="0"/>
          <w:numId w:val="4"/>
        </w:numPr>
        <w:spacing w:after="120"/>
        <w:contextualSpacing w:val="0"/>
        <w:jc w:val="both"/>
        <w:rPr>
          <w:rFonts w:ascii="Times New Roman" w:hAnsi="Times New Roman" w:cs="Times New Roman"/>
          <w:sz w:val="24"/>
          <w:szCs w:val="24"/>
        </w:rPr>
      </w:pPr>
      <w:r w:rsidRPr="00B42A89">
        <w:rPr>
          <w:rFonts w:ascii="Times New Roman" w:hAnsi="Times New Roman" w:cs="Times New Roman"/>
          <w:sz w:val="24"/>
          <w:szCs w:val="24"/>
        </w:rPr>
        <w:t xml:space="preserve">Programmas </w:t>
      </w:r>
      <w:r w:rsidR="00FC3249">
        <w:rPr>
          <w:rFonts w:ascii="Times New Roman" w:hAnsi="Times New Roman" w:cs="Times New Roman"/>
          <w:sz w:val="24"/>
          <w:szCs w:val="24"/>
        </w:rPr>
        <w:t xml:space="preserve">budžets un </w:t>
      </w:r>
      <w:r w:rsidRPr="00B42A89">
        <w:rPr>
          <w:rFonts w:ascii="Times New Roman" w:hAnsi="Times New Roman" w:cs="Times New Roman"/>
          <w:sz w:val="24"/>
          <w:szCs w:val="24"/>
        </w:rPr>
        <w:t>finansējuma sadalījums</w:t>
      </w:r>
      <w:r>
        <w:rPr>
          <w:rFonts w:ascii="Times New Roman" w:hAnsi="Times New Roman" w:cs="Times New Roman"/>
          <w:sz w:val="24"/>
          <w:szCs w:val="24"/>
        </w:rPr>
        <w:t xml:space="preserve"> starp</w:t>
      </w:r>
      <w:r w:rsidR="00F206BD">
        <w:rPr>
          <w:rFonts w:ascii="Times New Roman" w:hAnsi="Times New Roman" w:cs="Times New Roman"/>
          <w:sz w:val="24"/>
          <w:szCs w:val="24"/>
        </w:rPr>
        <w:t xml:space="preserve"> </w:t>
      </w:r>
      <w:r w:rsidR="002576F7">
        <w:rPr>
          <w:rFonts w:ascii="Times New Roman" w:hAnsi="Times New Roman" w:cs="Times New Roman"/>
          <w:sz w:val="24"/>
          <w:szCs w:val="24"/>
        </w:rPr>
        <w:t>P</w:t>
      </w:r>
      <w:r w:rsidR="00F206BD">
        <w:rPr>
          <w:rFonts w:ascii="Times New Roman" w:hAnsi="Times New Roman" w:cs="Times New Roman"/>
          <w:sz w:val="24"/>
          <w:szCs w:val="24"/>
        </w:rPr>
        <w:t>rojektu ī</w:t>
      </w:r>
      <w:r w:rsidR="00780644">
        <w:rPr>
          <w:rFonts w:ascii="Times New Roman" w:hAnsi="Times New Roman" w:cs="Times New Roman"/>
          <w:sz w:val="24"/>
          <w:szCs w:val="24"/>
        </w:rPr>
        <w:t>stenotājiem</w:t>
      </w:r>
      <w:r>
        <w:rPr>
          <w:rFonts w:ascii="Times New Roman" w:hAnsi="Times New Roman" w:cs="Times New Roman"/>
          <w:sz w:val="24"/>
          <w:szCs w:val="24"/>
        </w:rPr>
        <w:t xml:space="preserve"> un partneriem ir noteikts </w:t>
      </w:r>
      <w:r w:rsidR="0035475A">
        <w:rPr>
          <w:rFonts w:ascii="Times New Roman" w:hAnsi="Times New Roman" w:cs="Times New Roman"/>
          <w:sz w:val="24"/>
          <w:szCs w:val="24"/>
        </w:rPr>
        <w:t xml:space="preserve">Ziņojuma </w:t>
      </w:r>
      <w:r w:rsidR="0032175F">
        <w:rPr>
          <w:rFonts w:ascii="Times New Roman" w:hAnsi="Times New Roman" w:cs="Times New Roman"/>
          <w:sz w:val="24"/>
          <w:szCs w:val="24"/>
        </w:rPr>
        <w:t>3</w:t>
      </w:r>
      <w:r>
        <w:rPr>
          <w:rFonts w:ascii="Times New Roman" w:hAnsi="Times New Roman" w:cs="Times New Roman"/>
          <w:sz w:val="24"/>
          <w:szCs w:val="24"/>
        </w:rPr>
        <w:t>.</w:t>
      </w:r>
      <w:r w:rsidR="00BF3FD3">
        <w:rPr>
          <w:rFonts w:ascii="Times New Roman" w:hAnsi="Times New Roman" w:cs="Times New Roman"/>
          <w:sz w:val="24"/>
          <w:szCs w:val="24"/>
        </w:rPr>
        <w:t> </w:t>
      </w:r>
      <w:r>
        <w:rPr>
          <w:rFonts w:ascii="Times New Roman" w:hAnsi="Times New Roman" w:cs="Times New Roman"/>
          <w:sz w:val="24"/>
          <w:szCs w:val="24"/>
        </w:rPr>
        <w:t>pielikumā</w:t>
      </w:r>
      <w:r w:rsidR="00D30240">
        <w:rPr>
          <w:rFonts w:ascii="Times New Roman" w:hAnsi="Times New Roman" w:cs="Times New Roman"/>
          <w:sz w:val="24"/>
          <w:szCs w:val="24"/>
        </w:rPr>
        <w:t>.</w:t>
      </w:r>
    </w:p>
    <w:p w14:paraId="71A825D0" w14:textId="1E0FB19E" w:rsidR="00591B8A" w:rsidRPr="00CD38F3" w:rsidRDefault="001C0F88" w:rsidP="00D65CA5">
      <w:pPr>
        <w:pStyle w:val="ListParagraph"/>
        <w:numPr>
          <w:ilvl w:val="0"/>
          <w:numId w:val="4"/>
        </w:numPr>
        <w:spacing w:after="120"/>
        <w:contextualSpacing w:val="0"/>
        <w:jc w:val="both"/>
        <w:rPr>
          <w:rFonts w:ascii="Times New Roman" w:hAnsi="Times New Roman" w:cs="Times New Roman"/>
          <w:sz w:val="24"/>
          <w:szCs w:val="24"/>
        </w:rPr>
      </w:pPr>
      <w:r w:rsidRPr="00B42A89">
        <w:rPr>
          <w:rFonts w:ascii="Times New Roman" w:hAnsi="Times New Roman" w:cs="Times New Roman"/>
          <w:sz w:val="24"/>
          <w:szCs w:val="24"/>
        </w:rPr>
        <w:t xml:space="preserve">Programmas sasniedzamie rezultāti ir noteikti </w:t>
      </w:r>
      <w:r w:rsidR="0035475A">
        <w:rPr>
          <w:rFonts w:ascii="Times New Roman" w:hAnsi="Times New Roman" w:cs="Times New Roman"/>
          <w:sz w:val="24"/>
          <w:szCs w:val="24"/>
        </w:rPr>
        <w:t xml:space="preserve">Ziņojuma </w:t>
      </w:r>
      <w:r w:rsidR="0032175F">
        <w:rPr>
          <w:rFonts w:ascii="Times New Roman" w:hAnsi="Times New Roman" w:cs="Times New Roman"/>
          <w:sz w:val="24"/>
          <w:szCs w:val="24"/>
        </w:rPr>
        <w:t>4</w:t>
      </w:r>
      <w:r w:rsidRPr="00B42A89">
        <w:rPr>
          <w:rFonts w:ascii="Times New Roman" w:hAnsi="Times New Roman" w:cs="Times New Roman"/>
          <w:sz w:val="24"/>
          <w:szCs w:val="24"/>
        </w:rPr>
        <w:t>.</w:t>
      </w:r>
      <w:r w:rsidR="00BF3FD3">
        <w:rPr>
          <w:rFonts w:ascii="Times New Roman" w:hAnsi="Times New Roman" w:cs="Times New Roman"/>
          <w:sz w:val="24"/>
          <w:szCs w:val="24"/>
        </w:rPr>
        <w:t> </w:t>
      </w:r>
      <w:r w:rsidRPr="00B42A89">
        <w:rPr>
          <w:rFonts w:ascii="Times New Roman" w:hAnsi="Times New Roman" w:cs="Times New Roman"/>
          <w:sz w:val="24"/>
          <w:szCs w:val="24"/>
        </w:rPr>
        <w:t>pielikumā</w:t>
      </w:r>
      <w:r w:rsidR="00D30240">
        <w:rPr>
          <w:rFonts w:ascii="Times New Roman" w:hAnsi="Times New Roman" w:cs="Times New Roman"/>
          <w:sz w:val="24"/>
          <w:szCs w:val="24"/>
        </w:rPr>
        <w:t>.</w:t>
      </w:r>
      <w:r w:rsidRPr="00B42A89">
        <w:rPr>
          <w:rFonts w:ascii="Times New Roman" w:hAnsi="Times New Roman" w:cs="Times New Roman"/>
          <w:sz w:val="24"/>
          <w:szCs w:val="24"/>
        </w:rPr>
        <w:t xml:space="preserve"> </w:t>
      </w:r>
    </w:p>
    <w:p w14:paraId="025AF06F" w14:textId="0FD2B14B" w:rsidR="00971747" w:rsidRDefault="00971747" w:rsidP="00E07BC2">
      <w:pPr>
        <w:spacing w:before="240" w:after="0"/>
        <w:jc w:val="center"/>
        <w:rPr>
          <w:rFonts w:ascii="Times New Roman" w:hAnsi="Times New Roman" w:cs="Times New Roman"/>
          <w:b/>
          <w:bCs/>
          <w:sz w:val="24"/>
          <w:szCs w:val="24"/>
        </w:rPr>
      </w:pPr>
      <w:r>
        <w:rPr>
          <w:rFonts w:ascii="Times New Roman" w:hAnsi="Times New Roman" w:cs="Times New Roman"/>
          <w:b/>
          <w:bCs/>
          <w:sz w:val="24"/>
          <w:szCs w:val="24"/>
        </w:rPr>
        <w:t xml:space="preserve">V. </w:t>
      </w:r>
      <w:r w:rsidR="00B45328" w:rsidRPr="00EF2ABA">
        <w:rPr>
          <w:rFonts w:ascii="Times New Roman" w:hAnsi="Times New Roman" w:cs="Times New Roman"/>
          <w:b/>
          <w:bCs/>
          <w:sz w:val="24"/>
          <w:szCs w:val="24"/>
        </w:rPr>
        <w:t>P</w:t>
      </w:r>
      <w:r w:rsidR="002D083A" w:rsidRPr="00EF2ABA">
        <w:rPr>
          <w:rFonts w:ascii="Times New Roman" w:hAnsi="Times New Roman" w:cs="Times New Roman"/>
          <w:b/>
          <w:bCs/>
          <w:sz w:val="24"/>
          <w:szCs w:val="24"/>
        </w:rPr>
        <w:t>rogrammas apsaimniekotāj</w:t>
      </w:r>
      <w:r w:rsidR="0040011C" w:rsidRPr="00EF2ABA">
        <w:rPr>
          <w:rFonts w:ascii="Times New Roman" w:hAnsi="Times New Roman" w:cs="Times New Roman"/>
          <w:b/>
          <w:bCs/>
          <w:sz w:val="24"/>
          <w:szCs w:val="24"/>
        </w:rPr>
        <w:t>s</w:t>
      </w:r>
      <w:r w:rsidR="002D083A" w:rsidRPr="00EF2ABA">
        <w:rPr>
          <w:rFonts w:ascii="Times New Roman" w:hAnsi="Times New Roman" w:cs="Times New Roman"/>
          <w:b/>
          <w:bCs/>
          <w:sz w:val="24"/>
          <w:szCs w:val="24"/>
        </w:rPr>
        <w:t xml:space="preserve"> un aģentūr</w:t>
      </w:r>
      <w:r w:rsidR="0040011C" w:rsidRPr="00EF2ABA">
        <w:rPr>
          <w:rFonts w:ascii="Times New Roman" w:hAnsi="Times New Roman" w:cs="Times New Roman"/>
          <w:b/>
          <w:bCs/>
          <w:sz w:val="24"/>
          <w:szCs w:val="24"/>
        </w:rPr>
        <w:t>a,</w:t>
      </w:r>
    </w:p>
    <w:p w14:paraId="0E3BA0F0" w14:textId="79350703" w:rsidR="00E31236" w:rsidRPr="00EF2ABA" w:rsidRDefault="002D083A" w:rsidP="00E07BC2">
      <w:pPr>
        <w:spacing w:after="240"/>
        <w:jc w:val="center"/>
        <w:rPr>
          <w:rFonts w:ascii="Times New Roman" w:hAnsi="Times New Roman" w:cs="Times New Roman"/>
          <w:b/>
          <w:bCs/>
          <w:sz w:val="24"/>
          <w:szCs w:val="24"/>
        </w:rPr>
      </w:pPr>
      <w:r w:rsidRPr="00EF2ABA">
        <w:rPr>
          <w:rFonts w:ascii="Times New Roman" w:hAnsi="Times New Roman" w:cs="Times New Roman"/>
          <w:b/>
          <w:bCs/>
          <w:sz w:val="24"/>
          <w:szCs w:val="24"/>
        </w:rPr>
        <w:t>to kompetenču sadalījum</w:t>
      </w:r>
      <w:r w:rsidR="0040011C" w:rsidRPr="00EF2ABA">
        <w:rPr>
          <w:rFonts w:ascii="Times New Roman" w:hAnsi="Times New Roman" w:cs="Times New Roman"/>
          <w:b/>
          <w:bCs/>
          <w:sz w:val="24"/>
          <w:szCs w:val="24"/>
        </w:rPr>
        <w:t>s</w:t>
      </w:r>
      <w:r w:rsidRPr="00EF2ABA">
        <w:rPr>
          <w:rFonts w:ascii="Times New Roman" w:hAnsi="Times New Roman" w:cs="Times New Roman"/>
          <w:b/>
          <w:bCs/>
          <w:sz w:val="24"/>
          <w:szCs w:val="24"/>
        </w:rPr>
        <w:t xml:space="preserve"> un pienākum</w:t>
      </w:r>
      <w:r w:rsidR="0040011C" w:rsidRPr="00EF2ABA">
        <w:rPr>
          <w:rFonts w:ascii="Times New Roman" w:hAnsi="Times New Roman" w:cs="Times New Roman"/>
          <w:b/>
          <w:bCs/>
          <w:sz w:val="24"/>
          <w:szCs w:val="24"/>
        </w:rPr>
        <w:t>i</w:t>
      </w:r>
    </w:p>
    <w:p w14:paraId="23EC5742" w14:textId="77777777" w:rsidR="00D30240" w:rsidRDefault="00546D56"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C66B11" w:rsidRPr="00C66B11">
        <w:rPr>
          <w:rFonts w:ascii="Times New Roman" w:hAnsi="Times New Roman" w:cs="Times New Roman"/>
          <w:sz w:val="24"/>
          <w:szCs w:val="24"/>
        </w:rPr>
        <w:t>rogrammas apsaimniekotājs ir Izglītības un zinātnes ministrija</w:t>
      </w:r>
      <w:r>
        <w:rPr>
          <w:rFonts w:ascii="Times New Roman" w:hAnsi="Times New Roman" w:cs="Times New Roman"/>
          <w:sz w:val="24"/>
          <w:szCs w:val="24"/>
        </w:rPr>
        <w:t xml:space="preserve"> (turpmāk – IZM). </w:t>
      </w:r>
    </w:p>
    <w:p w14:paraId="20C80D16" w14:textId="6C9CD9CD" w:rsidR="000373E4" w:rsidRDefault="0052606D"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IZM </w:t>
      </w:r>
      <w:r w:rsidR="006A5C74">
        <w:rPr>
          <w:rFonts w:ascii="Times New Roman" w:hAnsi="Times New Roman" w:cs="Times New Roman"/>
          <w:sz w:val="24"/>
          <w:szCs w:val="24"/>
        </w:rPr>
        <w:t xml:space="preserve">ir šādi </w:t>
      </w:r>
      <w:r>
        <w:rPr>
          <w:rFonts w:ascii="Times New Roman" w:hAnsi="Times New Roman" w:cs="Times New Roman"/>
          <w:sz w:val="24"/>
          <w:szCs w:val="24"/>
        </w:rPr>
        <w:t>pienākumi</w:t>
      </w:r>
      <w:r w:rsidR="006A5C74">
        <w:rPr>
          <w:rFonts w:ascii="Times New Roman" w:hAnsi="Times New Roman" w:cs="Times New Roman"/>
          <w:sz w:val="24"/>
          <w:szCs w:val="24"/>
        </w:rPr>
        <w:t>:</w:t>
      </w:r>
    </w:p>
    <w:p w14:paraId="332CBA1A" w14:textId="6CBD6424" w:rsidR="004B5EC2" w:rsidRDefault="004D41AD" w:rsidP="00322C15">
      <w:pPr>
        <w:pStyle w:val="ListParagraph"/>
        <w:numPr>
          <w:ilvl w:val="1"/>
          <w:numId w:val="15"/>
        </w:numPr>
        <w:spacing w:after="120"/>
        <w:contextualSpacing w:val="0"/>
        <w:jc w:val="both"/>
        <w:rPr>
          <w:rFonts w:ascii="Times New Roman" w:hAnsi="Times New Roman" w:cs="Times New Roman"/>
          <w:sz w:val="24"/>
          <w:szCs w:val="24"/>
        </w:rPr>
      </w:pPr>
      <w:r w:rsidRPr="004D41AD">
        <w:rPr>
          <w:rFonts w:ascii="Times New Roman" w:hAnsi="Times New Roman" w:cs="Times New Roman"/>
          <w:sz w:val="24"/>
          <w:szCs w:val="24"/>
        </w:rPr>
        <w:t xml:space="preserve">sagatavot un iesniegt vadošajai iestādei </w:t>
      </w:r>
      <w:r w:rsidR="00CD573B">
        <w:rPr>
          <w:rFonts w:ascii="Times New Roman" w:hAnsi="Times New Roman" w:cs="Times New Roman"/>
          <w:sz w:val="24"/>
          <w:szCs w:val="24"/>
        </w:rPr>
        <w:t xml:space="preserve">Programmas </w:t>
      </w:r>
      <w:r w:rsidR="001A35A8">
        <w:rPr>
          <w:rFonts w:ascii="Times New Roman" w:hAnsi="Times New Roman" w:cs="Times New Roman"/>
          <w:sz w:val="24"/>
          <w:szCs w:val="24"/>
        </w:rPr>
        <w:t>līguma</w:t>
      </w:r>
      <w:r w:rsidR="00742BAB">
        <w:rPr>
          <w:rFonts w:ascii="Times New Roman" w:hAnsi="Times New Roman" w:cs="Times New Roman"/>
          <w:sz w:val="24"/>
          <w:szCs w:val="24"/>
        </w:rPr>
        <w:t xml:space="preserve"> </w:t>
      </w:r>
      <w:r w:rsidR="00CD573B" w:rsidRPr="00322C15">
        <w:rPr>
          <w:rFonts w:ascii="Times New Roman" w:hAnsi="Times New Roman" w:cs="Times New Roman"/>
          <w:sz w:val="24"/>
          <w:szCs w:val="24"/>
        </w:rPr>
        <w:t>grozījumu</w:t>
      </w:r>
      <w:r w:rsidR="001E7F2F">
        <w:rPr>
          <w:rFonts w:ascii="Times New Roman" w:hAnsi="Times New Roman" w:cs="Times New Roman"/>
          <w:sz w:val="24"/>
          <w:szCs w:val="24"/>
        </w:rPr>
        <w:t xml:space="preserve"> priekšlikumu</w:t>
      </w:r>
      <w:r w:rsidR="00CD573B" w:rsidRPr="00322C15">
        <w:rPr>
          <w:rFonts w:ascii="Times New Roman" w:hAnsi="Times New Roman" w:cs="Times New Roman"/>
          <w:sz w:val="24"/>
          <w:szCs w:val="24"/>
        </w:rPr>
        <w:t>;</w:t>
      </w:r>
      <w:r w:rsidR="00200BA0">
        <w:rPr>
          <w:rFonts w:ascii="Times New Roman" w:hAnsi="Times New Roman" w:cs="Times New Roman"/>
          <w:sz w:val="24"/>
          <w:szCs w:val="24"/>
        </w:rPr>
        <w:t xml:space="preserve"> </w:t>
      </w:r>
    </w:p>
    <w:p w14:paraId="29DC1107" w14:textId="14660CA5" w:rsidR="001A35A8" w:rsidRPr="00322C15" w:rsidRDefault="001A35A8" w:rsidP="00322C15">
      <w:pPr>
        <w:pStyle w:val="ListParagraph"/>
        <w:numPr>
          <w:ilvl w:val="1"/>
          <w:numId w:val="15"/>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izskatīt un saskaņot vai noraidīt </w:t>
      </w:r>
      <w:r w:rsidR="00FC0368">
        <w:rPr>
          <w:rFonts w:ascii="Times New Roman" w:hAnsi="Times New Roman" w:cs="Times New Roman"/>
          <w:sz w:val="24"/>
          <w:szCs w:val="24"/>
        </w:rPr>
        <w:t>P</w:t>
      </w:r>
      <w:r>
        <w:rPr>
          <w:rFonts w:ascii="Times New Roman" w:hAnsi="Times New Roman" w:cs="Times New Roman"/>
          <w:sz w:val="24"/>
          <w:szCs w:val="24"/>
        </w:rPr>
        <w:t xml:space="preserve">rojekta īstenotāju </w:t>
      </w:r>
      <w:r w:rsidR="00AE1A01">
        <w:rPr>
          <w:rFonts w:ascii="Times New Roman" w:hAnsi="Times New Roman" w:cs="Times New Roman"/>
          <w:sz w:val="24"/>
          <w:szCs w:val="24"/>
        </w:rPr>
        <w:t xml:space="preserve">iesniegtos </w:t>
      </w:r>
      <w:r w:rsidR="00F05B26">
        <w:rPr>
          <w:rFonts w:ascii="Times New Roman" w:hAnsi="Times New Roman" w:cs="Times New Roman"/>
          <w:sz w:val="24"/>
          <w:szCs w:val="24"/>
        </w:rPr>
        <w:t>P</w:t>
      </w:r>
      <w:r w:rsidR="00E328B7">
        <w:rPr>
          <w:rFonts w:ascii="Times New Roman" w:hAnsi="Times New Roman" w:cs="Times New Roman"/>
          <w:sz w:val="24"/>
          <w:szCs w:val="24"/>
        </w:rPr>
        <w:t xml:space="preserve">rojekta </w:t>
      </w:r>
      <w:r>
        <w:rPr>
          <w:rFonts w:ascii="Times New Roman" w:hAnsi="Times New Roman" w:cs="Times New Roman"/>
          <w:sz w:val="24"/>
          <w:szCs w:val="24"/>
        </w:rPr>
        <w:t>līguma grozījumus saskaņā ar Programmas līguma 6. pantu;</w:t>
      </w:r>
    </w:p>
    <w:p w14:paraId="2022D7EB" w14:textId="506FF35B" w:rsidR="00B50DA5" w:rsidRDefault="00B50DA5" w:rsidP="00A000B4">
      <w:pPr>
        <w:pStyle w:val="ListParagraph"/>
        <w:numPr>
          <w:ilvl w:val="1"/>
          <w:numId w:val="15"/>
        </w:numPr>
        <w:spacing w:after="120"/>
        <w:contextualSpacing w:val="0"/>
        <w:jc w:val="both"/>
        <w:rPr>
          <w:rFonts w:ascii="Times New Roman" w:hAnsi="Times New Roman" w:cs="Times New Roman"/>
          <w:sz w:val="24"/>
          <w:szCs w:val="24"/>
        </w:rPr>
      </w:pPr>
      <w:r w:rsidRPr="000373E4">
        <w:rPr>
          <w:rFonts w:ascii="Times New Roman" w:hAnsi="Times New Roman" w:cs="Times New Roman"/>
          <w:sz w:val="24"/>
          <w:szCs w:val="24"/>
        </w:rPr>
        <w:lastRenderedPageBreak/>
        <w:t xml:space="preserve">nodrošināt </w:t>
      </w:r>
      <w:r w:rsidR="00A0167F">
        <w:rPr>
          <w:rFonts w:ascii="Times New Roman" w:hAnsi="Times New Roman" w:cs="Times New Roman"/>
          <w:sz w:val="24"/>
          <w:szCs w:val="24"/>
        </w:rPr>
        <w:t>P</w:t>
      </w:r>
      <w:r w:rsidRPr="000373E4">
        <w:rPr>
          <w:rFonts w:ascii="Times New Roman" w:hAnsi="Times New Roman" w:cs="Times New Roman"/>
          <w:sz w:val="24"/>
          <w:szCs w:val="24"/>
        </w:rPr>
        <w:t xml:space="preserve">rogrammas </w:t>
      </w:r>
      <w:r w:rsidR="00C904F8">
        <w:rPr>
          <w:rFonts w:ascii="Times New Roman" w:hAnsi="Times New Roman" w:cs="Times New Roman"/>
          <w:sz w:val="24"/>
          <w:szCs w:val="24"/>
        </w:rPr>
        <w:t xml:space="preserve">vadību un </w:t>
      </w:r>
      <w:r w:rsidRPr="000373E4">
        <w:rPr>
          <w:rFonts w:ascii="Times New Roman" w:hAnsi="Times New Roman" w:cs="Times New Roman"/>
          <w:sz w:val="24"/>
          <w:szCs w:val="24"/>
        </w:rPr>
        <w:t xml:space="preserve">īstenošanu atbilstoši </w:t>
      </w:r>
      <w:r w:rsidR="00626D61">
        <w:rPr>
          <w:rFonts w:ascii="Times New Roman" w:hAnsi="Times New Roman" w:cs="Times New Roman"/>
          <w:sz w:val="24"/>
          <w:szCs w:val="24"/>
        </w:rPr>
        <w:t>P</w:t>
      </w:r>
      <w:r w:rsidRPr="000373E4">
        <w:rPr>
          <w:rFonts w:ascii="Times New Roman" w:hAnsi="Times New Roman" w:cs="Times New Roman"/>
          <w:sz w:val="24"/>
          <w:szCs w:val="24"/>
        </w:rPr>
        <w:t>rogrammas līgumam</w:t>
      </w:r>
      <w:r w:rsidR="00626D61">
        <w:rPr>
          <w:rFonts w:ascii="Times New Roman" w:hAnsi="Times New Roman" w:cs="Times New Roman"/>
          <w:sz w:val="24"/>
          <w:szCs w:val="24"/>
        </w:rPr>
        <w:t xml:space="preserve"> un normatīvajiem aktiem</w:t>
      </w:r>
      <w:r w:rsidRPr="000373E4">
        <w:rPr>
          <w:rFonts w:ascii="Times New Roman" w:hAnsi="Times New Roman" w:cs="Times New Roman"/>
          <w:sz w:val="24"/>
          <w:szCs w:val="24"/>
        </w:rPr>
        <w:t>;</w:t>
      </w:r>
    </w:p>
    <w:p w14:paraId="675AF1AD" w14:textId="3A317B4C" w:rsidR="00D06634" w:rsidRDefault="00770CB6" w:rsidP="00A000B4">
      <w:pPr>
        <w:pStyle w:val="ListParagraph"/>
        <w:numPr>
          <w:ilvl w:val="1"/>
          <w:numId w:val="15"/>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uzraudzīt Programmas mērķu sasniegšanas un finanšu progresu</w:t>
      </w:r>
      <w:r w:rsidR="004360E8">
        <w:rPr>
          <w:rFonts w:ascii="Times New Roman" w:hAnsi="Times New Roman" w:cs="Times New Roman"/>
          <w:sz w:val="24"/>
          <w:szCs w:val="24"/>
        </w:rPr>
        <w:t xml:space="preserve">; </w:t>
      </w:r>
    </w:p>
    <w:p w14:paraId="0E986192" w14:textId="2C1B0CA2" w:rsidR="00A0539A" w:rsidRPr="00A0539A" w:rsidRDefault="00B50DA5" w:rsidP="00A000B4">
      <w:pPr>
        <w:pStyle w:val="ListParagraph"/>
        <w:numPr>
          <w:ilvl w:val="1"/>
          <w:numId w:val="15"/>
        </w:numPr>
        <w:spacing w:after="120"/>
        <w:contextualSpacing w:val="0"/>
        <w:jc w:val="both"/>
        <w:rPr>
          <w:rFonts w:ascii="Times New Roman" w:hAnsi="Times New Roman" w:cs="Times New Roman"/>
          <w:sz w:val="24"/>
          <w:szCs w:val="24"/>
        </w:rPr>
      </w:pPr>
      <w:bookmarkStart w:id="9" w:name="_Hlk194416956"/>
      <w:r w:rsidRPr="00605AA4">
        <w:rPr>
          <w:rFonts w:ascii="Times New Roman" w:hAnsi="Times New Roman" w:cs="Times New Roman"/>
          <w:sz w:val="24"/>
          <w:szCs w:val="24"/>
        </w:rPr>
        <w:t xml:space="preserve">izveidot </w:t>
      </w:r>
      <w:r w:rsidR="00A0167F">
        <w:rPr>
          <w:rFonts w:ascii="Times New Roman" w:hAnsi="Times New Roman" w:cs="Times New Roman"/>
          <w:sz w:val="24"/>
          <w:szCs w:val="24"/>
        </w:rPr>
        <w:t>P</w:t>
      </w:r>
      <w:r w:rsidRPr="00605AA4">
        <w:rPr>
          <w:rFonts w:ascii="Times New Roman" w:hAnsi="Times New Roman" w:cs="Times New Roman"/>
          <w:sz w:val="24"/>
          <w:szCs w:val="24"/>
        </w:rPr>
        <w:t>rogrammas vadības un kontroles sistēmu;</w:t>
      </w:r>
    </w:p>
    <w:bookmarkEnd w:id="9"/>
    <w:p w14:paraId="76667E71" w14:textId="61D223BD" w:rsidR="00B50DA5" w:rsidRDefault="00B50DA5" w:rsidP="00A000B4">
      <w:pPr>
        <w:pStyle w:val="ListParagraph"/>
        <w:numPr>
          <w:ilvl w:val="1"/>
          <w:numId w:val="15"/>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 xml:space="preserve">ievērojot </w:t>
      </w:r>
      <w:r w:rsidR="00FC0368">
        <w:rPr>
          <w:rFonts w:ascii="Times New Roman" w:hAnsi="Times New Roman" w:cs="Times New Roman"/>
          <w:sz w:val="24"/>
          <w:szCs w:val="24"/>
        </w:rPr>
        <w:t>P</w:t>
      </w:r>
      <w:r w:rsidR="00B17E11">
        <w:rPr>
          <w:rFonts w:ascii="Times New Roman" w:hAnsi="Times New Roman" w:cs="Times New Roman"/>
          <w:sz w:val="24"/>
          <w:szCs w:val="24"/>
        </w:rPr>
        <w:t xml:space="preserve">rojekta </w:t>
      </w:r>
      <w:r w:rsidRPr="00605AA4">
        <w:rPr>
          <w:rFonts w:ascii="Times New Roman" w:hAnsi="Times New Roman" w:cs="Times New Roman"/>
          <w:sz w:val="24"/>
          <w:szCs w:val="24"/>
        </w:rPr>
        <w:t>īstenotāj</w:t>
      </w:r>
      <w:r w:rsidR="00CC6CB4">
        <w:rPr>
          <w:rFonts w:ascii="Times New Roman" w:hAnsi="Times New Roman" w:cs="Times New Roman"/>
          <w:sz w:val="24"/>
          <w:szCs w:val="24"/>
        </w:rPr>
        <w:t>u</w:t>
      </w:r>
      <w:r w:rsidRPr="00605AA4">
        <w:rPr>
          <w:rFonts w:ascii="Times New Roman" w:hAnsi="Times New Roman" w:cs="Times New Roman"/>
          <w:sz w:val="24"/>
          <w:szCs w:val="24"/>
        </w:rPr>
        <w:t xml:space="preserve"> juridisko statusu, izstrādāt informatīvos ziņojumus, kuros ietver </w:t>
      </w:r>
      <w:r w:rsidR="00FA4881" w:rsidRPr="00605AA4">
        <w:rPr>
          <w:rFonts w:ascii="Times New Roman" w:hAnsi="Times New Roman" w:cs="Times New Roman"/>
          <w:sz w:val="24"/>
          <w:szCs w:val="24"/>
        </w:rPr>
        <w:t xml:space="preserve">vadības </w:t>
      </w:r>
      <w:r w:rsidRPr="00605AA4">
        <w:rPr>
          <w:rFonts w:ascii="Times New Roman" w:hAnsi="Times New Roman" w:cs="Times New Roman"/>
          <w:sz w:val="24"/>
          <w:szCs w:val="24"/>
        </w:rPr>
        <w:t>likuma</w:t>
      </w:r>
      <w:r w:rsidR="00FA4881" w:rsidRPr="00605AA4">
        <w:rPr>
          <w:rFonts w:ascii="Times New Roman" w:hAnsi="Times New Roman" w:cs="Times New Roman"/>
          <w:sz w:val="24"/>
          <w:szCs w:val="24"/>
        </w:rPr>
        <w:t xml:space="preserve"> </w:t>
      </w:r>
      <w:r w:rsidRPr="00605AA4">
        <w:rPr>
          <w:rFonts w:ascii="Times New Roman" w:hAnsi="Times New Roman" w:cs="Times New Roman"/>
          <w:sz w:val="24"/>
          <w:szCs w:val="24"/>
        </w:rPr>
        <w:t>15. panta 12. punktā noteiktās prasības;</w:t>
      </w:r>
    </w:p>
    <w:p w14:paraId="4094F6C6" w14:textId="6F2A0F74" w:rsidR="005E6DEA" w:rsidRPr="00211CB2" w:rsidRDefault="005E6DEA" w:rsidP="00A000B4">
      <w:pPr>
        <w:pStyle w:val="ListParagraph"/>
        <w:numPr>
          <w:ilvl w:val="1"/>
          <w:numId w:val="15"/>
        </w:numPr>
        <w:contextualSpacing w:val="0"/>
        <w:jc w:val="both"/>
        <w:rPr>
          <w:rFonts w:ascii="Times New Roman" w:hAnsi="Times New Roman" w:cs="Times New Roman"/>
          <w:sz w:val="24"/>
          <w:szCs w:val="24"/>
        </w:rPr>
      </w:pPr>
      <w:bookmarkStart w:id="10" w:name="_Hlk194334965"/>
      <w:r>
        <w:rPr>
          <w:rFonts w:ascii="Times New Roman" w:hAnsi="Times New Roman" w:cs="Times New Roman"/>
          <w:sz w:val="24"/>
          <w:szCs w:val="24"/>
        </w:rPr>
        <w:t xml:space="preserve">gūt pārliecību, ka </w:t>
      </w:r>
      <w:r w:rsidR="00FC0368">
        <w:rPr>
          <w:rFonts w:ascii="Times New Roman" w:hAnsi="Times New Roman" w:cs="Times New Roman"/>
          <w:sz w:val="24"/>
          <w:szCs w:val="24"/>
        </w:rPr>
        <w:t>P</w:t>
      </w:r>
      <w:r w:rsidRPr="001E02D2">
        <w:rPr>
          <w:rFonts w:ascii="Times New Roman" w:hAnsi="Times New Roman" w:cs="Times New Roman"/>
          <w:sz w:val="24"/>
          <w:szCs w:val="24"/>
        </w:rPr>
        <w:t>rojektu īstenotāj</w:t>
      </w:r>
      <w:r>
        <w:rPr>
          <w:rFonts w:ascii="Times New Roman" w:hAnsi="Times New Roman" w:cs="Times New Roman"/>
          <w:sz w:val="24"/>
          <w:szCs w:val="24"/>
        </w:rPr>
        <w:t>i</w:t>
      </w:r>
      <w:r w:rsidR="005F45FB">
        <w:rPr>
          <w:rFonts w:ascii="Times New Roman" w:hAnsi="Times New Roman" w:cs="Times New Roman"/>
          <w:sz w:val="24"/>
          <w:szCs w:val="24"/>
        </w:rPr>
        <w:t xml:space="preserve"> – Latvijas zinātniskās institūcijas – </w:t>
      </w:r>
      <w:r w:rsidRPr="00211CB2">
        <w:rPr>
          <w:rFonts w:ascii="Times New Roman" w:hAnsi="Times New Roman" w:cs="Times New Roman"/>
          <w:sz w:val="24"/>
          <w:szCs w:val="24"/>
        </w:rPr>
        <w:t xml:space="preserve">atbilst Ziņojuma </w:t>
      </w:r>
      <w:r w:rsidRPr="00BF3FD3">
        <w:rPr>
          <w:rFonts w:ascii="Times New Roman" w:hAnsi="Times New Roman" w:cs="Times New Roman"/>
          <w:sz w:val="24"/>
          <w:szCs w:val="24"/>
        </w:rPr>
        <w:t>(5)</w:t>
      </w:r>
      <w:r w:rsidR="00A730A5" w:rsidRPr="00BF3FD3">
        <w:rPr>
          <w:rFonts w:ascii="Times New Roman" w:hAnsi="Times New Roman" w:cs="Times New Roman"/>
          <w:sz w:val="24"/>
          <w:szCs w:val="24"/>
        </w:rPr>
        <w:t xml:space="preserve"> </w:t>
      </w:r>
      <w:r w:rsidR="0083270A" w:rsidRPr="00BF3FD3">
        <w:rPr>
          <w:rFonts w:ascii="Times New Roman" w:hAnsi="Times New Roman" w:cs="Times New Roman"/>
          <w:sz w:val="24"/>
          <w:szCs w:val="24"/>
        </w:rPr>
        <w:t>h</w:t>
      </w:r>
      <w:r w:rsidRPr="00BF3FD3">
        <w:rPr>
          <w:rFonts w:ascii="Times New Roman" w:hAnsi="Times New Roman" w:cs="Times New Roman"/>
          <w:sz w:val="24"/>
          <w:szCs w:val="24"/>
        </w:rPr>
        <w:t xml:space="preserve"> rindkopā minētajai pētniecības organizācijas definīcijai</w:t>
      </w:r>
      <w:r w:rsidR="00336B15" w:rsidRPr="00BF3FD3">
        <w:rPr>
          <w:rFonts w:ascii="Times New Roman" w:hAnsi="Times New Roman" w:cs="Times New Roman"/>
          <w:sz w:val="24"/>
          <w:szCs w:val="24"/>
        </w:rPr>
        <w:t>, un ka Projekts atbilst Ziņojuma (5) b punktā</w:t>
      </w:r>
      <w:r w:rsidR="00336B15">
        <w:rPr>
          <w:rFonts w:ascii="Times New Roman" w:hAnsi="Times New Roman" w:cs="Times New Roman"/>
          <w:sz w:val="24"/>
          <w:szCs w:val="24"/>
        </w:rPr>
        <w:t xml:space="preserve"> noteiktajam</w:t>
      </w:r>
      <w:r w:rsidRPr="00211CB2">
        <w:rPr>
          <w:rFonts w:ascii="Times New Roman" w:hAnsi="Times New Roman" w:cs="Times New Roman"/>
          <w:sz w:val="24"/>
          <w:szCs w:val="24"/>
        </w:rPr>
        <w:t>;</w:t>
      </w:r>
    </w:p>
    <w:bookmarkEnd w:id="10"/>
    <w:p w14:paraId="4D3A55D0" w14:textId="0CBE9525" w:rsidR="00AC0016" w:rsidRDefault="00B50DA5" w:rsidP="00A000B4">
      <w:pPr>
        <w:pStyle w:val="ListParagraph"/>
        <w:numPr>
          <w:ilvl w:val="1"/>
          <w:numId w:val="15"/>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 xml:space="preserve">izveidot </w:t>
      </w:r>
      <w:r w:rsidR="00B33214">
        <w:rPr>
          <w:rFonts w:ascii="Times New Roman" w:hAnsi="Times New Roman" w:cs="Times New Roman"/>
          <w:sz w:val="24"/>
          <w:szCs w:val="24"/>
        </w:rPr>
        <w:t>P</w:t>
      </w:r>
      <w:r w:rsidRPr="00605AA4">
        <w:rPr>
          <w:rFonts w:ascii="Times New Roman" w:hAnsi="Times New Roman" w:cs="Times New Roman"/>
          <w:sz w:val="24"/>
          <w:szCs w:val="24"/>
        </w:rPr>
        <w:t xml:space="preserve">rogrammas vadības komiteju un vadīt tās darbu </w:t>
      </w:r>
      <w:r w:rsidR="00E61CDA">
        <w:rPr>
          <w:rFonts w:ascii="Times New Roman" w:hAnsi="Times New Roman" w:cs="Times New Roman"/>
          <w:sz w:val="24"/>
          <w:szCs w:val="24"/>
        </w:rPr>
        <w:t>P</w:t>
      </w:r>
      <w:r w:rsidRPr="00605AA4">
        <w:rPr>
          <w:rFonts w:ascii="Times New Roman" w:hAnsi="Times New Roman" w:cs="Times New Roman"/>
          <w:sz w:val="24"/>
          <w:szCs w:val="24"/>
        </w:rPr>
        <w:t xml:space="preserve">rogrammas ietvaros, apstiprināt </w:t>
      </w:r>
      <w:r w:rsidR="00B33214">
        <w:rPr>
          <w:rFonts w:ascii="Times New Roman" w:hAnsi="Times New Roman" w:cs="Times New Roman"/>
          <w:sz w:val="24"/>
          <w:szCs w:val="24"/>
        </w:rPr>
        <w:t>P</w:t>
      </w:r>
      <w:r w:rsidRPr="00605AA4">
        <w:rPr>
          <w:rFonts w:ascii="Times New Roman" w:hAnsi="Times New Roman" w:cs="Times New Roman"/>
          <w:sz w:val="24"/>
          <w:szCs w:val="24"/>
        </w:rPr>
        <w:t>rogrammas</w:t>
      </w:r>
      <w:r w:rsidR="00FA4881" w:rsidRPr="00605AA4">
        <w:rPr>
          <w:rFonts w:ascii="Times New Roman" w:hAnsi="Times New Roman" w:cs="Times New Roman"/>
          <w:sz w:val="24"/>
          <w:szCs w:val="24"/>
        </w:rPr>
        <w:t xml:space="preserve"> </w:t>
      </w:r>
      <w:r w:rsidRPr="00605AA4">
        <w:rPr>
          <w:rFonts w:ascii="Times New Roman" w:hAnsi="Times New Roman" w:cs="Times New Roman"/>
          <w:sz w:val="24"/>
          <w:szCs w:val="24"/>
        </w:rPr>
        <w:t>vadības komitejas reglamentu;</w:t>
      </w:r>
    </w:p>
    <w:p w14:paraId="10F31F84" w14:textId="69CBA5F8" w:rsidR="00E40577" w:rsidRPr="00605AA4" w:rsidRDefault="005E1DEB" w:rsidP="00A000B4">
      <w:pPr>
        <w:pStyle w:val="ListParagraph"/>
        <w:numPr>
          <w:ilvl w:val="1"/>
          <w:numId w:val="15"/>
        </w:numPr>
        <w:spacing w:after="120"/>
        <w:contextualSpacing w:val="0"/>
        <w:jc w:val="both"/>
        <w:rPr>
          <w:rFonts w:ascii="Times New Roman" w:hAnsi="Times New Roman" w:cs="Times New Roman"/>
          <w:sz w:val="24"/>
          <w:szCs w:val="24"/>
        </w:rPr>
      </w:pPr>
      <w:r w:rsidRPr="005E1DEB">
        <w:rPr>
          <w:rFonts w:ascii="Times New Roman" w:hAnsi="Times New Roman" w:cs="Times New Roman"/>
          <w:sz w:val="24"/>
          <w:szCs w:val="24"/>
        </w:rPr>
        <w:t>vismaz vienu reizi gadā organizē</w:t>
      </w:r>
      <w:r>
        <w:rPr>
          <w:rFonts w:ascii="Times New Roman" w:hAnsi="Times New Roman" w:cs="Times New Roman"/>
          <w:sz w:val="24"/>
          <w:szCs w:val="24"/>
        </w:rPr>
        <w:t>t</w:t>
      </w:r>
      <w:r w:rsidRPr="005E1DEB">
        <w:rPr>
          <w:rFonts w:ascii="Times New Roman" w:hAnsi="Times New Roman" w:cs="Times New Roman"/>
          <w:sz w:val="24"/>
          <w:szCs w:val="24"/>
        </w:rPr>
        <w:t xml:space="preserve"> </w:t>
      </w:r>
      <w:r>
        <w:rPr>
          <w:rFonts w:ascii="Times New Roman" w:hAnsi="Times New Roman" w:cs="Times New Roman"/>
          <w:sz w:val="24"/>
          <w:szCs w:val="24"/>
        </w:rPr>
        <w:t>P</w:t>
      </w:r>
      <w:r w:rsidRPr="005E1DEB">
        <w:rPr>
          <w:rFonts w:ascii="Times New Roman" w:hAnsi="Times New Roman" w:cs="Times New Roman"/>
          <w:sz w:val="24"/>
          <w:szCs w:val="24"/>
        </w:rPr>
        <w:t xml:space="preserve">rogrammas </w:t>
      </w:r>
      <w:r>
        <w:rPr>
          <w:rFonts w:ascii="Times New Roman" w:hAnsi="Times New Roman" w:cs="Times New Roman"/>
          <w:sz w:val="24"/>
          <w:szCs w:val="24"/>
        </w:rPr>
        <w:t>v</w:t>
      </w:r>
      <w:r w:rsidRPr="005E1DEB">
        <w:rPr>
          <w:rFonts w:ascii="Times New Roman" w:hAnsi="Times New Roman" w:cs="Times New Roman"/>
          <w:sz w:val="24"/>
          <w:szCs w:val="24"/>
        </w:rPr>
        <w:t>adības komitejas klātienes sanāksmi</w:t>
      </w:r>
      <w:r w:rsidR="00F37556">
        <w:rPr>
          <w:rFonts w:ascii="Times New Roman" w:hAnsi="Times New Roman" w:cs="Times New Roman"/>
          <w:sz w:val="24"/>
          <w:szCs w:val="24"/>
        </w:rPr>
        <w:t>,</w:t>
      </w:r>
      <w:r w:rsidRPr="005E1DEB">
        <w:rPr>
          <w:rFonts w:ascii="Times New Roman" w:hAnsi="Times New Roman" w:cs="Times New Roman"/>
          <w:sz w:val="24"/>
          <w:szCs w:val="24"/>
        </w:rPr>
        <w:t xml:space="preserve"> </w:t>
      </w:r>
      <w:r w:rsidR="00F37556" w:rsidRPr="00F37556">
        <w:rPr>
          <w:rFonts w:ascii="Times New Roman" w:hAnsi="Times New Roman" w:cs="Times New Roman"/>
          <w:sz w:val="24"/>
          <w:szCs w:val="24"/>
        </w:rPr>
        <w:t xml:space="preserve">kurā </w:t>
      </w:r>
      <w:r w:rsidR="0033278E">
        <w:rPr>
          <w:rFonts w:ascii="Times New Roman" w:hAnsi="Times New Roman" w:cs="Times New Roman"/>
          <w:sz w:val="24"/>
          <w:szCs w:val="24"/>
        </w:rPr>
        <w:t>P</w:t>
      </w:r>
      <w:r w:rsidR="00C53F31">
        <w:rPr>
          <w:rFonts w:ascii="Times New Roman" w:hAnsi="Times New Roman" w:cs="Times New Roman"/>
          <w:sz w:val="24"/>
          <w:szCs w:val="24"/>
        </w:rPr>
        <w:t>rogrammas apsaimniekotājs,</w:t>
      </w:r>
      <w:r w:rsidR="00064F1F">
        <w:rPr>
          <w:rFonts w:ascii="Times New Roman" w:hAnsi="Times New Roman" w:cs="Times New Roman"/>
          <w:sz w:val="24"/>
          <w:szCs w:val="24"/>
        </w:rPr>
        <w:t xml:space="preserve"> </w:t>
      </w:r>
      <w:r w:rsidR="00AA206D">
        <w:rPr>
          <w:rFonts w:ascii="Times New Roman" w:hAnsi="Times New Roman" w:cs="Times New Roman"/>
          <w:sz w:val="24"/>
          <w:szCs w:val="24"/>
        </w:rPr>
        <w:t xml:space="preserve">aģentūra un </w:t>
      </w:r>
      <w:r w:rsidR="00FC0368">
        <w:rPr>
          <w:rFonts w:ascii="Times New Roman" w:hAnsi="Times New Roman" w:cs="Times New Roman"/>
          <w:sz w:val="24"/>
          <w:szCs w:val="24"/>
        </w:rPr>
        <w:t>P</w:t>
      </w:r>
      <w:r w:rsidR="00AA206D">
        <w:rPr>
          <w:rFonts w:ascii="Times New Roman" w:hAnsi="Times New Roman" w:cs="Times New Roman"/>
          <w:sz w:val="24"/>
          <w:szCs w:val="24"/>
        </w:rPr>
        <w:t>rojekt</w:t>
      </w:r>
      <w:r w:rsidR="00CC6CB4">
        <w:rPr>
          <w:rFonts w:ascii="Times New Roman" w:hAnsi="Times New Roman" w:cs="Times New Roman"/>
          <w:sz w:val="24"/>
          <w:szCs w:val="24"/>
        </w:rPr>
        <w:t>u</w:t>
      </w:r>
      <w:r w:rsidR="00AA206D">
        <w:rPr>
          <w:rFonts w:ascii="Times New Roman" w:hAnsi="Times New Roman" w:cs="Times New Roman"/>
          <w:sz w:val="24"/>
          <w:szCs w:val="24"/>
        </w:rPr>
        <w:t xml:space="preserve"> īstenotāji </w:t>
      </w:r>
      <w:r w:rsidR="00B17E11">
        <w:rPr>
          <w:rFonts w:ascii="Times New Roman" w:hAnsi="Times New Roman" w:cs="Times New Roman"/>
          <w:sz w:val="24"/>
          <w:szCs w:val="24"/>
        </w:rPr>
        <w:t>(pēc uzaicinājuma</w:t>
      </w:r>
      <w:r w:rsidR="00E61CDA">
        <w:rPr>
          <w:rFonts w:ascii="Times New Roman" w:hAnsi="Times New Roman" w:cs="Times New Roman"/>
          <w:sz w:val="24"/>
          <w:szCs w:val="24"/>
        </w:rPr>
        <w:t xml:space="preserve">) </w:t>
      </w:r>
      <w:r w:rsidR="00F37556" w:rsidRPr="00F37556">
        <w:rPr>
          <w:rFonts w:ascii="Times New Roman" w:hAnsi="Times New Roman" w:cs="Times New Roman"/>
          <w:sz w:val="24"/>
          <w:szCs w:val="24"/>
        </w:rPr>
        <w:t>informē par sasniegtajiem rezultātiem un citiem aktuālajiem jautājumiem</w:t>
      </w:r>
      <w:r w:rsidR="00F37556">
        <w:rPr>
          <w:rFonts w:ascii="Times New Roman" w:hAnsi="Times New Roman" w:cs="Times New Roman"/>
          <w:sz w:val="24"/>
          <w:szCs w:val="24"/>
        </w:rPr>
        <w:t xml:space="preserve">, </w:t>
      </w:r>
      <w:r w:rsidRPr="005E1DEB">
        <w:rPr>
          <w:rFonts w:ascii="Times New Roman" w:hAnsi="Times New Roman" w:cs="Times New Roman"/>
          <w:sz w:val="24"/>
          <w:szCs w:val="24"/>
        </w:rPr>
        <w:t xml:space="preserve">saskaņā ar </w:t>
      </w:r>
      <w:r w:rsidR="00325501">
        <w:rPr>
          <w:rFonts w:ascii="Times New Roman" w:hAnsi="Times New Roman" w:cs="Times New Roman"/>
          <w:sz w:val="24"/>
          <w:szCs w:val="24"/>
        </w:rPr>
        <w:t xml:space="preserve">IZM </w:t>
      </w:r>
      <w:r w:rsidR="00E45DCD">
        <w:rPr>
          <w:rFonts w:ascii="Times New Roman" w:hAnsi="Times New Roman" w:cs="Times New Roman"/>
          <w:sz w:val="24"/>
          <w:szCs w:val="24"/>
        </w:rPr>
        <w:t>apstiprinātu</w:t>
      </w:r>
      <w:r w:rsidR="006D0735">
        <w:rPr>
          <w:rFonts w:ascii="Times New Roman" w:hAnsi="Times New Roman" w:cs="Times New Roman"/>
          <w:sz w:val="24"/>
          <w:szCs w:val="24"/>
        </w:rPr>
        <w:t xml:space="preserve"> Programmas vadības komitejas</w:t>
      </w:r>
      <w:r w:rsidR="0035405E">
        <w:rPr>
          <w:rFonts w:ascii="Times New Roman" w:hAnsi="Times New Roman" w:cs="Times New Roman"/>
          <w:sz w:val="24"/>
          <w:szCs w:val="24"/>
        </w:rPr>
        <w:t xml:space="preserve"> reglamentu</w:t>
      </w:r>
      <w:r w:rsidR="00784598">
        <w:rPr>
          <w:rFonts w:ascii="Times New Roman" w:hAnsi="Times New Roman" w:cs="Times New Roman"/>
          <w:sz w:val="24"/>
          <w:szCs w:val="24"/>
        </w:rPr>
        <w:t xml:space="preserve">; </w:t>
      </w:r>
    </w:p>
    <w:p w14:paraId="48A13D05" w14:textId="2C5C92BD" w:rsidR="00274DD1" w:rsidRPr="00605AA4" w:rsidRDefault="00B50DA5" w:rsidP="00A000B4">
      <w:pPr>
        <w:pStyle w:val="ListParagraph"/>
        <w:numPr>
          <w:ilvl w:val="1"/>
          <w:numId w:val="15"/>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 xml:space="preserve">nodrošināt </w:t>
      </w:r>
      <w:r w:rsidR="00B33214">
        <w:rPr>
          <w:rFonts w:ascii="Times New Roman" w:hAnsi="Times New Roman" w:cs="Times New Roman"/>
          <w:sz w:val="24"/>
          <w:szCs w:val="24"/>
        </w:rPr>
        <w:t>P</w:t>
      </w:r>
      <w:r w:rsidRPr="00605AA4">
        <w:rPr>
          <w:rFonts w:ascii="Times New Roman" w:hAnsi="Times New Roman" w:cs="Times New Roman"/>
          <w:sz w:val="24"/>
          <w:szCs w:val="24"/>
        </w:rPr>
        <w:t>rogrammas</w:t>
      </w:r>
      <w:r w:rsidR="00B33214">
        <w:rPr>
          <w:rFonts w:ascii="Times New Roman" w:hAnsi="Times New Roman" w:cs="Times New Roman"/>
          <w:sz w:val="24"/>
          <w:szCs w:val="24"/>
        </w:rPr>
        <w:t xml:space="preserve"> </w:t>
      </w:r>
      <w:r w:rsidRPr="00605AA4">
        <w:rPr>
          <w:rFonts w:ascii="Times New Roman" w:hAnsi="Times New Roman" w:cs="Times New Roman"/>
          <w:sz w:val="24"/>
          <w:szCs w:val="24"/>
        </w:rPr>
        <w:t xml:space="preserve">noslēguma nosacījumu izpildi un </w:t>
      </w:r>
      <w:r w:rsidR="002D64AB">
        <w:rPr>
          <w:rFonts w:ascii="Times New Roman" w:hAnsi="Times New Roman" w:cs="Times New Roman"/>
          <w:sz w:val="24"/>
          <w:szCs w:val="24"/>
        </w:rPr>
        <w:t xml:space="preserve">Programmas </w:t>
      </w:r>
      <w:r w:rsidR="003A554D">
        <w:rPr>
          <w:rFonts w:ascii="Times New Roman" w:hAnsi="Times New Roman" w:cs="Times New Roman"/>
          <w:sz w:val="24"/>
          <w:szCs w:val="24"/>
        </w:rPr>
        <w:t xml:space="preserve">rezultātu </w:t>
      </w:r>
      <w:proofErr w:type="spellStart"/>
      <w:r w:rsidR="002D64AB">
        <w:rPr>
          <w:rFonts w:ascii="Times New Roman" w:hAnsi="Times New Roman" w:cs="Times New Roman"/>
          <w:sz w:val="24"/>
          <w:szCs w:val="24"/>
        </w:rPr>
        <w:t>pēc</w:t>
      </w:r>
      <w:r w:rsidRPr="00605AA4">
        <w:rPr>
          <w:rFonts w:ascii="Times New Roman" w:hAnsi="Times New Roman" w:cs="Times New Roman"/>
          <w:sz w:val="24"/>
          <w:szCs w:val="24"/>
        </w:rPr>
        <w:t>uzraudzību</w:t>
      </w:r>
      <w:proofErr w:type="spellEnd"/>
      <w:r w:rsidRPr="00605AA4">
        <w:rPr>
          <w:rFonts w:ascii="Times New Roman" w:hAnsi="Times New Roman" w:cs="Times New Roman"/>
          <w:sz w:val="24"/>
          <w:szCs w:val="24"/>
        </w:rPr>
        <w:t>;</w:t>
      </w:r>
    </w:p>
    <w:p w14:paraId="0FB857A3" w14:textId="77777777" w:rsidR="00325501" w:rsidRDefault="00B50DA5" w:rsidP="00A000B4">
      <w:pPr>
        <w:pStyle w:val="ListParagraph"/>
        <w:numPr>
          <w:ilvl w:val="1"/>
          <w:numId w:val="15"/>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 xml:space="preserve">sagatavot un iesniegt maksājumu iestādei </w:t>
      </w:r>
      <w:r w:rsidR="00F053DD">
        <w:rPr>
          <w:rFonts w:ascii="Times New Roman" w:hAnsi="Times New Roman" w:cs="Times New Roman"/>
          <w:sz w:val="24"/>
          <w:szCs w:val="24"/>
        </w:rPr>
        <w:t>P</w:t>
      </w:r>
      <w:r w:rsidRPr="00605AA4">
        <w:rPr>
          <w:rFonts w:ascii="Times New Roman" w:hAnsi="Times New Roman" w:cs="Times New Roman"/>
          <w:sz w:val="24"/>
          <w:szCs w:val="24"/>
        </w:rPr>
        <w:t>rogrammas maksājumu pieprasījumus;</w:t>
      </w:r>
    </w:p>
    <w:p w14:paraId="13F15E31" w14:textId="77EE657D" w:rsidR="00605AA4" w:rsidRPr="00605AA4" w:rsidRDefault="00B50DA5" w:rsidP="00A000B4">
      <w:pPr>
        <w:pStyle w:val="ListParagraph"/>
        <w:numPr>
          <w:ilvl w:val="1"/>
          <w:numId w:val="15"/>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 xml:space="preserve">veikt </w:t>
      </w:r>
      <w:r w:rsidR="00F053DD">
        <w:rPr>
          <w:rFonts w:ascii="Times New Roman" w:hAnsi="Times New Roman" w:cs="Times New Roman"/>
          <w:sz w:val="24"/>
          <w:szCs w:val="24"/>
        </w:rPr>
        <w:t>P</w:t>
      </w:r>
      <w:r w:rsidRPr="00605AA4">
        <w:rPr>
          <w:rFonts w:ascii="Times New Roman" w:hAnsi="Times New Roman" w:cs="Times New Roman"/>
          <w:sz w:val="24"/>
          <w:szCs w:val="24"/>
        </w:rPr>
        <w:t>rogrammas noslēguma izvērtējumu;</w:t>
      </w:r>
    </w:p>
    <w:p w14:paraId="28652FD0" w14:textId="216423B3" w:rsidR="00971747" w:rsidRPr="009F1FA5" w:rsidRDefault="00B50DA5" w:rsidP="00A000B4">
      <w:pPr>
        <w:pStyle w:val="ListParagraph"/>
        <w:numPr>
          <w:ilvl w:val="1"/>
          <w:numId w:val="15"/>
        </w:numPr>
        <w:spacing w:after="240"/>
        <w:ind w:left="1434" w:hanging="357"/>
        <w:contextualSpacing w:val="0"/>
        <w:jc w:val="both"/>
        <w:rPr>
          <w:rFonts w:ascii="Times New Roman" w:hAnsi="Times New Roman" w:cs="Times New Roman"/>
          <w:sz w:val="24"/>
          <w:szCs w:val="24"/>
        </w:rPr>
      </w:pPr>
      <w:r w:rsidRPr="00605AA4">
        <w:rPr>
          <w:rFonts w:ascii="Times New Roman" w:hAnsi="Times New Roman" w:cs="Times New Roman"/>
          <w:sz w:val="24"/>
          <w:szCs w:val="24"/>
        </w:rPr>
        <w:t xml:space="preserve">citi </w:t>
      </w:r>
      <w:proofErr w:type="spellStart"/>
      <w:r w:rsidRPr="00605AA4">
        <w:rPr>
          <w:rFonts w:ascii="Times New Roman" w:hAnsi="Times New Roman" w:cs="Times New Roman"/>
          <w:sz w:val="24"/>
          <w:szCs w:val="24"/>
        </w:rPr>
        <w:t>ietvarlīgumā</w:t>
      </w:r>
      <w:proofErr w:type="spellEnd"/>
      <w:r w:rsidR="0033109F">
        <w:rPr>
          <w:rFonts w:ascii="Times New Roman" w:hAnsi="Times New Roman" w:cs="Times New Roman"/>
          <w:sz w:val="24"/>
          <w:szCs w:val="24"/>
        </w:rPr>
        <w:t xml:space="preserve"> </w:t>
      </w:r>
      <w:r w:rsidRPr="00605AA4">
        <w:rPr>
          <w:rFonts w:ascii="Times New Roman" w:hAnsi="Times New Roman" w:cs="Times New Roman"/>
          <w:sz w:val="24"/>
          <w:szCs w:val="24"/>
        </w:rPr>
        <w:t>noteiktie pienākumi.</w:t>
      </w:r>
    </w:p>
    <w:p w14:paraId="633DC5C8" w14:textId="7FC61474" w:rsidR="007B69CF" w:rsidRDefault="007B69CF" w:rsidP="00D65CA5">
      <w:pPr>
        <w:pStyle w:val="ListParagraph"/>
        <w:numPr>
          <w:ilvl w:val="0"/>
          <w:numId w:val="4"/>
        </w:numPr>
        <w:spacing w:after="240"/>
        <w:contextualSpacing w:val="0"/>
        <w:jc w:val="both"/>
        <w:rPr>
          <w:rFonts w:ascii="Times New Roman" w:hAnsi="Times New Roman" w:cs="Times New Roman"/>
          <w:sz w:val="24"/>
          <w:szCs w:val="24"/>
        </w:rPr>
      </w:pPr>
      <w:r>
        <w:rPr>
          <w:rFonts w:ascii="Times New Roman" w:hAnsi="Times New Roman" w:cs="Times New Roman"/>
          <w:sz w:val="24"/>
          <w:szCs w:val="24"/>
        </w:rPr>
        <w:t xml:space="preserve">Programmas </w:t>
      </w:r>
      <w:r w:rsidR="00ED2139">
        <w:rPr>
          <w:rFonts w:ascii="Times New Roman" w:hAnsi="Times New Roman" w:cs="Times New Roman"/>
          <w:sz w:val="24"/>
          <w:szCs w:val="24"/>
        </w:rPr>
        <w:t>a</w:t>
      </w:r>
      <w:r w:rsidR="009A1CBF">
        <w:rPr>
          <w:rFonts w:ascii="Times New Roman" w:hAnsi="Times New Roman" w:cs="Times New Roman"/>
          <w:sz w:val="24"/>
          <w:szCs w:val="24"/>
        </w:rPr>
        <w:t xml:space="preserve">ģentūra ir </w:t>
      </w:r>
      <w:r w:rsidR="009A1CBF" w:rsidRPr="009A1CBF">
        <w:rPr>
          <w:rFonts w:ascii="Times New Roman" w:hAnsi="Times New Roman" w:cs="Times New Roman"/>
          <w:sz w:val="24"/>
          <w:szCs w:val="24"/>
        </w:rPr>
        <w:t>Latvijas zinātnes padome</w:t>
      </w:r>
      <w:r w:rsidR="00AB7016">
        <w:rPr>
          <w:rFonts w:ascii="Times New Roman" w:hAnsi="Times New Roman" w:cs="Times New Roman"/>
          <w:sz w:val="24"/>
          <w:szCs w:val="24"/>
        </w:rPr>
        <w:t xml:space="preserve"> (turpmāk – LZP). </w:t>
      </w:r>
    </w:p>
    <w:p w14:paraId="0FDC3E85" w14:textId="0E5C7566" w:rsidR="00971747" w:rsidRDefault="0052606D"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IZM</w:t>
      </w:r>
      <w:r w:rsidR="00AD3A3F">
        <w:rPr>
          <w:rFonts w:ascii="Times New Roman" w:hAnsi="Times New Roman" w:cs="Times New Roman"/>
          <w:sz w:val="24"/>
          <w:szCs w:val="24"/>
        </w:rPr>
        <w:t>, pamatojoties uz vadības likuma 11.</w:t>
      </w:r>
      <w:r w:rsidR="00325501">
        <w:rPr>
          <w:rFonts w:ascii="Times New Roman" w:hAnsi="Times New Roman" w:cs="Times New Roman"/>
          <w:sz w:val="24"/>
          <w:szCs w:val="24"/>
        </w:rPr>
        <w:t> </w:t>
      </w:r>
      <w:r w:rsidR="00AD3A3F">
        <w:rPr>
          <w:rFonts w:ascii="Times New Roman" w:hAnsi="Times New Roman" w:cs="Times New Roman"/>
          <w:sz w:val="24"/>
          <w:szCs w:val="24"/>
        </w:rPr>
        <w:t xml:space="preserve">panta pirmo daļu un </w:t>
      </w:r>
      <w:r w:rsidR="00325501">
        <w:rPr>
          <w:rFonts w:ascii="Times New Roman" w:hAnsi="Times New Roman" w:cs="Times New Roman"/>
          <w:sz w:val="24"/>
          <w:szCs w:val="24"/>
        </w:rPr>
        <w:t>LZP</w:t>
      </w:r>
      <w:r w:rsidR="00AD3A3F">
        <w:rPr>
          <w:rFonts w:ascii="Times New Roman" w:hAnsi="Times New Roman" w:cs="Times New Roman"/>
          <w:sz w:val="24"/>
          <w:szCs w:val="24"/>
        </w:rPr>
        <w:t xml:space="preserve"> nolikuma</w:t>
      </w:r>
      <w:r w:rsidR="00AD3A3F">
        <w:rPr>
          <w:rStyle w:val="FootnoteReference"/>
          <w:rFonts w:ascii="Times New Roman" w:hAnsi="Times New Roman" w:cs="Times New Roman"/>
          <w:sz w:val="24"/>
          <w:szCs w:val="24"/>
        </w:rPr>
        <w:footnoteReference w:id="9"/>
      </w:r>
      <w:r w:rsidR="00AD3A3F">
        <w:rPr>
          <w:rFonts w:ascii="Times New Roman" w:hAnsi="Times New Roman" w:cs="Times New Roman"/>
          <w:sz w:val="24"/>
          <w:szCs w:val="24"/>
        </w:rPr>
        <w:t xml:space="preserve">3.8. punktu, </w:t>
      </w:r>
      <w:r w:rsidR="00644710">
        <w:rPr>
          <w:rFonts w:ascii="Times New Roman" w:hAnsi="Times New Roman" w:cs="Times New Roman"/>
          <w:sz w:val="24"/>
          <w:szCs w:val="24"/>
        </w:rPr>
        <w:t xml:space="preserve">deleģē šādus </w:t>
      </w:r>
      <w:r w:rsidR="00FC3D13">
        <w:rPr>
          <w:rFonts w:ascii="Times New Roman" w:hAnsi="Times New Roman" w:cs="Times New Roman"/>
          <w:sz w:val="24"/>
          <w:szCs w:val="24"/>
        </w:rPr>
        <w:t>P</w:t>
      </w:r>
      <w:r w:rsidR="005C23A2">
        <w:rPr>
          <w:rFonts w:ascii="Times New Roman" w:hAnsi="Times New Roman" w:cs="Times New Roman"/>
          <w:sz w:val="24"/>
          <w:szCs w:val="24"/>
        </w:rPr>
        <w:t xml:space="preserve">rogrammas apsaimniekotāja </w:t>
      </w:r>
      <w:r w:rsidR="00644710">
        <w:rPr>
          <w:rFonts w:ascii="Times New Roman" w:hAnsi="Times New Roman" w:cs="Times New Roman"/>
          <w:sz w:val="24"/>
          <w:szCs w:val="24"/>
        </w:rPr>
        <w:t xml:space="preserve">pienākumus </w:t>
      </w:r>
      <w:r w:rsidR="00AB7016">
        <w:rPr>
          <w:rFonts w:ascii="Times New Roman" w:hAnsi="Times New Roman" w:cs="Times New Roman"/>
          <w:sz w:val="24"/>
          <w:szCs w:val="24"/>
        </w:rPr>
        <w:t xml:space="preserve">LZP: </w:t>
      </w:r>
    </w:p>
    <w:p w14:paraId="569B6412" w14:textId="33A3A80F" w:rsidR="00A0167F" w:rsidRDefault="00A0167F" w:rsidP="00C15ED1">
      <w:pPr>
        <w:pStyle w:val="ListParagraph"/>
        <w:numPr>
          <w:ilvl w:val="0"/>
          <w:numId w:val="16"/>
        </w:numPr>
        <w:spacing w:after="120"/>
        <w:contextualSpacing w:val="0"/>
        <w:jc w:val="both"/>
        <w:rPr>
          <w:rFonts w:ascii="Times New Roman" w:hAnsi="Times New Roman" w:cs="Times New Roman"/>
          <w:sz w:val="24"/>
          <w:szCs w:val="24"/>
        </w:rPr>
      </w:pPr>
      <w:r w:rsidRPr="00A0167F">
        <w:rPr>
          <w:rFonts w:ascii="Times New Roman" w:hAnsi="Times New Roman" w:cs="Times New Roman"/>
          <w:sz w:val="24"/>
          <w:szCs w:val="24"/>
        </w:rPr>
        <w:t xml:space="preserve">nodrošināt </w:t>
      </w:r>
      <w:r w:rsidR="00FC0368">
        <w:rPr>
          <w:rFonts w:ascii="Times New Roman" w:hAnsi="Times New Roman" w:cs="Times New Roman"/>
          <w:sz w:val="24"/>
          <w:szCs w:val="24"/>
        </w:rPr>
        <w:t>P</w:t>
      </w:r>
      <w:r w:rsidRPr="00A0167F">
        <w:rPr>
          <w:rFonts w:ascii="Times New Roman" w:hAnsi="Times New Roman" w:cs="Times New Roman"/>
          <w:sz w:val="24"/>
          <w:szCs w:val="24"/>
        </w:rPr>
        <w:t>rojekta līguma noslēgšanu;</w:t>
      </w:r>
    </w:p>
    <w:p w14:paraId="5BBBDCAC" w14:textId="2537F2A0" w:rsidR="00E44C25" w:rsidRDefault="00E44C25" w:rsidP="00C37BE2">
      <w:pPr>
        <w:pStyle w:val="ListParagraph"/>
        <w:numPr>
          <w:ilvl w:val="0"/>
          <w:numId w:val="16"/>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pirms līguma noslēgšanas </w:t>
      </w:r>
      <w:r w:rsidRPr="00E44C25">
        <w:rPr>
          <w:rFonts w:ascii="Times New Roman" w:hAnsi="Times New Roman" w:cs="Times New Roman"/>
          <w:sz w:val="24"/>
          <w:szCs w:val="24"/>
        </w:rPr>
        <w:t xml:space="preserve">gūt pārliecību, ka </w:t>
      </w:r>
      <w:r w:rsidR="00FC0368">
        <w:rPr>
          <w:rFonts w:ascii="Times New Roman" w:hAnsi="Times New Roman" w:cs="Times New Roman"/>
          <w:sz w:val="24"/>
          <w:szCs w:val="24"/>
        </w:rPr>
        <w:t>P</w:t>
      </w:r>
      <w:r w:rsidRPr="00E44C25">
        <w:rPr>
          <w:rFonts w:ascii="Times New Roman" w:hAnsi="Times New Roman" w:cs="Times New Roman"/>
          <w:sz w:val="24"/>
          <w:szCs w:val="24"/>
        </w:rPr>
        <w:t xml:space="preserve">rojektu īstenotāji – Latvijas zinātniskās institūcijas – atbilst </w:t>
      </w:r>
      <w:r w:rsidRPr="00BF3FD3">
        <w:rPr>
          <w:rFonts w:ascii="Times New Roman" w:hAnsi="Times New Roman" w:cs="Times New Roman"/>
          <w:sz w:val="24"/>
          <w:szCs w:val="24"/>
        </w:rPr>
        <w:t>Ziņojuma</w:t>
      </w:r>
      <w:r w:rsidR="00336B15" w:rsidRPr="00BF3FD3">
        <w:rPr>
          <w:rFonts w:ascii="Times New Roman" w:hAnsi="Times New Roman" w:cs="Times New Roman"/>
          <w:sz w:val="24"/>
          <w:szCs w:val="24"/>
        </w:rPr>
        <w:t xml:space="preserve"> </w:t>
      </w:r>
      <w:r w:rsidRPr="00BF3FD3">
        <w:rPr>
          <w:rFonts w:ascii="Times New Roman" w:hAnsi="Times New Roman" w:cs="Times New Roman"/>
          <w:sz w:val="24"/>
          <w:szCs w:val="24"/>
        </w:rPr>
        <w:t xml:space="preserve">(5) </w:t>
      </w:r>
      <w:r w:rsidR="00BF6DE9" w:rsidRPr="00BF3FD3">
        <w:rPr>
          <w:rFonts w:ascii="Times New Roman" w:hAnsi="Times New Roman" w:cs="Times New Roman"/>
          <w:sz w:val="24"/>
          <w:szCs w:val="24"/>
        </w:rPr>
        <w:t>h</w:t>
      </w:r>
      <w:r w:rsidRPr="00BF3FD3">
        <w:rPr>
          <w:rFonts w:ascii="Times New Roman" w:hAnsi="Times New Roman" w:cs="Times New Roman"/>
          <w:sz w:val="24"/>
          <w:szCs w:val="24"/>
        </w:rPr>
        <w:t xml:space="preserve"> rindkopā minētajai pētniecības organizācijas definīcijai</w:t>
      </w:r>
      <w:r w:rsidR="00336B15" w:rsidRPr="00BF3FD3">
        <w:rPr>
          <w:rFonts w:ascii="Times New Roman" w:hAnsi="Times New Roman" w:cs="Times New Roman"/>
          <w:sz w:val="24"/>
          <w:szCs w:val="24"/>
        </w:rPr>
        <w:t>, un ka Projekts atbilst Ziņojuma (5) b punktā</w:t>
      </w:r>
      <w:r w:rsidR="00336B15">
        <w:rPr>
          <w:rFonts w:ascii="Times New Roman" w:hAnsi="Times New Roman" w:cs="Times New Roman"/>
          <w:sz w:val="24"/>
          <w:szCs w:val="24"/>
        </w:rPr>
        <w:t xml:space="preserve"> noteiktajam</w:t>
      </w:r>
      <w:r w:rsidRPr="00E44C25">
        <w:rPr>
          <w:rFonts w:ascii="Times New Roman" w:hAnsi="Times New Roman" w:cs="Times New Roman"/>
          <w:sz w:val="24"/>
          <w:szCs w:val="24"/>
        </w:rPr>
        <w:t>;</w:t>
      </w:r>
    </w:p>
    <w:p w14:paraId="16404573" w14:textId="7E352C75" w:rsidR="00703781" w:rsidRPr="00C37BE2" w:rsidRDefault="00703781" w:rsidP="00C37BE2">
      <w:pPr>
        <w:pStyle w:val="ListParagraph"/>
        <w:numPr>
          <w:ilvl w:val="0"/>
          <w:numId w:val="16"/>
        </w:numPr>
        <w:spacing w:after="120"/>
        <w:contextualSpacing w:val="0"/>
        <w:jc w:val="both"/>
        <w:rPr>
          <w:rFonts w:ascii="Times New Roman" w:hAnsi="Times New Roman" w:cs="Times New Roman"/>
          <w:sz w:val="24"/>
          <w:szCs w:val="24"/>
        </w:rPr>
      </w:pPr>
      <w:r w:rsidRPr="00703781">
        <w:rPr>
          <w:rFonts w:ascii="Times New Roman" w:hAnsi="Times New Roman" w:cs="Times New Roman"/>
          <w:sz w:val="24"/>
          <w:szCs w:val="24"/>
        </w:rPr>
        <w:t xml:space="preserve">veikt pārbaudes par </w:t>
      </w:r>
      <w:r w:rsidR="00FC0368">
        <w:rPr>
          <w:rFonts w:ascii="Times New Roman" w:hAnsi="Times New Roman" w:cs="Times New Roman"/>
          <w:sz w:val="24"/>
          <w:szCs w:val="24"/>
        </w:rPr>
        <w:t>P</w:t>
      </w:r>
      <w:r w:rsidRPr="00703781">
        <w:rPr>
          <w:rFonts w:ascii="Times New Roman" w:hAnsi="Times New Roman" w:cs="Times New Roman"/>
          <w:sz w:val="24"/>
          <w:szCs w:val="24"/>
        </w:rPr>
        <w:t>rojek</w:t>
      </w:r>
      <w:r w:rsidR="0086229F">
        <w:rPr>
          <w:rFonts w:ascii="Times New Roman" w:hAnsi="Times New Roman" w:cs="Times New Roman"/>
          <w:sz w:val="24"/>
          <w:szCs w:val="24"/>
        </w:rPr>
        <w:t>t</w:t>
      </w:r>
      <w:r w:rsidR="00D356FE">
        <w:rPr>
          <w:rFonts w:ascii="Times New Roman" w:hAnsi="Times New Roman" w:cs="Times New Roman"/>
          <w:sz w:val="24"/>
          <w:szCs w:val="24"/>
        </w:rPr>
        <w:t>u</w:t>
      </w:r>
      <w:r w:rsidRPr="00703781">
        <w:rPr>
          <w:rFonts w:ascii="Times New Roman" w:hAnsi="Times New Roman" w:cs="Times New Roman"/>
          <w:sz w:val="24"/>
          <w:szCs w:val="24"/>
        </w:rPr>
        <w:t xml:space="preserve"> īstenošanai veiktajiem izdevumiem</w:t>
      </w:r>
      <w:r w:rsidR="008E1D87">
        <w:rPr>
          <w:rFonts w:ascii="Times New Roman" w:hAnsi="Times New Roman" w:cs="Times New Roman"/>
          <w:sz w:val="24"/>
          <w:szCs w:val="24"/>
        </w:rPr>
        <w:t>, t.sk., pārbaudes uz vietas</w:t>
      </w:r>
      <w:r>
        <w:rPr>
          <w:rFonts w:ascii="Times New Roman" w:hAnsi="Times New Roman" w:cs="Times New Roman"/>
          <w:sz w:val="24"/>
          <w:szCs w:val="24"/>
        </w:rPr>
        <w:t>;</w:t>
      </w:r>
    </w:p>
    <w:p w14:paraId="384C5327" w14:textId="0DC9C227" w:rsidR="009F1FA5" w:rsidRPr="00605AA4" w:rsidRDefault="009F1FA5" w:rsidP="00C15ED1">
      <w:pPr>
        <w:pStyle w:val="ListParagraph"/>
        <w:numPr>
          <w:ilvl w:val="0"/>
          <w:numId w:val="16"/>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veikt</w:t>
      </w:r>
      <w:r w:rsidR="00E1299F">
        <w:rPr>
          <w:rFonts w:ascii="Times New Roman" w:hAnsi="Times New Roman" w:cs="Times New Roman"/>
          <w:sz w:val="24"/>
          <w:szCs w:val="24"/>
        </w:rPr>
        <w:t xml:space="preserve"> </w:t>
      </w:r>
      <w:r w:rsidR="00FC0368">
        <w:rPr>
          <w:rFonts w:ascii="Times New Roman" w:hAnsi="Times New Roman" w:cs="Times New Roman"/>
          <w:sz w:val="24"/>
          <w:szCs w:val="24"/>
        </w:rPr>
        <w:t>P</w:t>
      </w:r>
      <w:r w:rsidRPr="00605AA4">
        <w:rPr>
          <w:rFonts w:ascii="Times New Roman" w:hAnsi="Times New Roman" w:cs="Times New Roman"/>
          <w:sz w:val="24"/>
          <w:szCs w:val="24"/>
        </w:rPr>
        <w:t>rojektu publiskā iepirkuma dokumentācijas un publiskā iepirkuma procedūras norises pirmspārbaudi izlases veidā;</w:t>
      </w:r>
    </w:p>
    <w:p w14:paraId="7074C370" w14:textId="2C552ED7" w:rsidR="007B69CF" w:rsidRPr="007B69CF" w:rsidRDefault="007B69CF" w:rsidP="00C15ED1">
      <w:pPr>
        <w:pStyle w:val="ListParagraph"/>
        <w:numPr>
          <w:ilvl w:val="0"/>
          <w:numId w:val="16"/>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sadarbībā ar</w:t>
      </w:r>
      <w:r>
        <w:rPr>
          <w:rFonts w:ascii="Times New Roman" w:hAnsi="Times New Roman" w:cs="Times New Roman"/>
          <w:sz w:val="24"/>
          <w:szCs w:val="24"/>
        </w:rPr>
        <w:t xml:space="preserve"> IZM</w:t>
      </w:r>
      <w:r w:rsidRPr="00605AA4">
        <w:rPr>
          <w:rFonts w:ascii="Times New Roman" w:hAnsi="Times New Roman" w:cs="Times New Roman"/>
          <w:sz w:val="24"/>
          <w:szCs w:val="24"/>
        </w:rPr>
        <w:t xml:space="preserve"> izveidot </w:t>
      </w:r>
      <w:r w:rsidR="00FC0368">
        <w:rPr>
          <w:rFonts w:ascii="Times New Roman" w:hAnsi="Times New Roman" w:cs="Times New Roman"/>
          <w:sz w:val="24"/>
          <w:szCs w:val="24"/>
        </w:rPr>
        <w:t>P</w:t>
      </w:r>
      <w:r w:rsidR="000028AE">
        <w:rPr>
          <w:rFonts w:ascii="Times New Roman" w:hAnsi="Times New Roman" w:cs="Times New Roman"/>
          <w:sz w:val="24"/>
          <w:szCs w:val="24"/>
        </w:rPr>
        <w:t>rojektu</w:t>
      </w:r>
      <w:r w:rsidR="000E102B">
        <w:rPr>
          <w:rFonts w:ascii="Times New Roman" w:hAnsi="Times New Roman" w:cs="Times New Roman"/>
          <w:sz w:val="24"/>
          <w:szCs w:val="24"/>
        </w:rPr>
        <w:t xml:space="preserve"> uzraudzības </w:t>
      </w:r>
      <w:r w:rsidR="00352D5C">
        <w:rPr>
          <w:rFonts w:ascii="Times New Roman" w:hAnsi="Times New Roman" w:cs="Times New Roman"/>
          <w:sz w:val="24"/>
          <w:szCs w:val="24"/>
        </w:rPr>
        <w:t>un kontroles procedūras;</w:t>
      </w:r>
    </w:p>
    <w:p w14:paraId="67D004AC" w14:textId="36CC434D" w:rsidR="00932257" w:rsidRDefault="009F1FA5" w:rsidP="00C15ED1">
      <w:pPr>
        <w:pStyle w:val="ListParagraph"/>
        <w:numPr>
          <w:ilvl w:val="0"/>
          <w:numId w:val="16"/>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lastRenderedPageBreak/>
        <w:t xml:space="preserve">nodrošināt </w:t>
      </w:r>
      <w:r w:rsidR="00FC0368">
        <w:rPr>
          <w:rFonts w:ascii="Times New Roman" w:hAnsi="Times New Roman" w:cs="Times New Roman"/>
          <w:sz w:val="24"/>
          <w:szCs w:val="24"/>
        </w:rPr>
        <w:t>P</w:t>
      </w:r>
      <w:r w:rsidRPr="00605AA4">
        <w:rPr>
          <w:rFonts w:ascii="Times New Roman" w:hAnsi="Times New Roman" w:cs="Times New Roman"/>
          <w:sz w:val="24"/>
          <w:szCs w:val="24"/>
        </w:rPr>
        <w:t>rojektu īstenošanas uzraudzību, finanšu vadību, kontroli un</w:t>
      </w:r>
      <w:r w:rsidR="00932257">
        <w:rPr>
          <w:rFonts w:ascii="Times New Roman" w:hAnsi="Times New Roman" w:cs="Times New Roman"/>
          <w:sz w:val="24"/>
          <w:szCs w:val="24"/>
        </w:rPr>
        <w:t>,</w:t>
      </w:r>
      <w:r w:rsidRPr="00605AA4">
        <w:rPr>
          <w:rFonts w:ascii="Times New Roman" w:hAnsi="Times New Roman" w:cs="Times New Roman"/>
          <w:sz w:val="24"/>
          <w:szCs w:val="24"/>
        </w:rPr>
        <w:t xml:space="preserve"> </w:t>
      </w:r>
      <w:r w:rsidR="000E102B">
        <w:rPr>
          <w:rFonts w:ascii="Times New Roman" w:hAnsi="Times New Roman" w:cs="Times New Roman"/>
          <w:sz w:val="24"/>
          <w:szCs w:val="24"/>
        </w:rPr>
        <w:t>sadarbībā ar IZM</w:t>
      </w:r>
      <w:r w:rsidR="00932257">
        <w:rPr>
          <w:rFonts w:ascii="Times New Roman" w:hAnsi="Times New Roman" w:cs="Times New Roman"/>
          <w:sz w:val="24"/>
          <w:szCs w:val="24"/>
        </w:rPr>
        <w:t>,</w:t>
      </w:r>
      <w:r w:rsidR="000E102B">
        <w:rPr>
          <w:rFonts w:ascii="Times New Roman" w:hAnsi="Times New Roman" w:cs="Times New Roman"/>
          <w:sz w:val="24"/>
          <w:szCs w:val="24"/>
        </w:rPr>
        <w:t xml:space="preserve"> – rezultātu </w:t>
      </w:r>
      <w:r w:rsidRPr="00605AA4">
        <w:rPr>
          <w:rFonts w:ascii="Times New Roman" w:hAnsi="Times New Roman" w:cs="Times New Roman"/>
          <w:sz w:val="24"/>
          <w:szCs w:val="24"/>
        </w:rPr>
        <w:t>izvērtēšanu</w:t>
      </w:r>
      <w:r w:rsidR="00387104">
        <w:rPr>
          <w:rFonts w:ascii="Times New Roman" w:hAnsi="Times New Roman" w:cs="Times New Roman"/>
          <w:sz w:val="24"/>
          <w:szCs w:val="24"/>
        </w:rPr>
        <w:t xml:space="preserve"> un apstiprināšanu</w:t>
      </w:r>
      <w:r w:rsidRPr="00605AA4">
        <w:rPr>
          <w:rFonts w:ascii="Times New Roman" w:hAnsi="Times New Roman" w:cs="Times New Roman"/>
          <w:sz w:val="24"/>
          <w:szCs w:val="24"/>
        </w:rPr>
        <w:t>;</w:t>
      </w:r>
    </w:p>
    <w:p w14:paraId="4D3E027F" w14:textId="3C18C45E" w:rsidR="004559C4" w:rsidRDefault="004E6888" w:rsidP="00C15ED1">
      <w:pPr>
        <w:pStyle w:val="ListParagraph"/>
        <w:numPr>
          <w:ilvl w:val="0"/>
          <w:numId w:val="16"/>
        </w:numPr>
        <w:spacing w:after="120"/>
        <w:contextualSpacing w:val="0"/>
        <w:jc w:val="both"/>
        <w:rPr>
          <w:rFonts w:ascii="Times New Roman" w:hAnsi="Times New Roman" w:cs="Times New Roman"/>
          <w:sz w:val="24"/>
          <w:szCs w:val="24"/>
        </w:rPr>
      </w:pPr>
      <w:r w:rsidRPr="00605AA4">
        <w:rPr>
          <w:rFonts w:ascii="Times New Roman" w:hAnsi="Times New Roman" w:cs="Times New Roman"/>
          <w:sz w:val="24"/>
          <w:szCs w:val="24"/>
        </w:rPr>
        <w:t>nodrošināt</w:t>
      </w:r>
      <w:r>
        <w:rPr>
          <w:rFonts w:ascii="Times New Roman" w:hAnsi="Times New Roman" w:cs="Times New Roman"/>
          <w:sz w:val="24"/>
          <w:szCs w:val="24"/>
        </w:rPr>
        <w:t xml:space="preserve"> </w:t>
      </w:r>
      <w:r w:rsidR="00FC0368">
        <w:rPr>
          <w:rFonts w:ascii="Times New Roman" w:hAnsi="Times New Roman" w:cs="Times New Roman"/>
          <w:sz w:val="24"/>
          <w:szCs w:val="24"/>
        </w:rPr>
        <w:t>P</w:t>
      </w:r>
      <w:r w:rsidRPr="00605AA4">
        <w:rPr>
          <w:rFonts w:ascii="Times New Roman" w:hAnsi="Times New Roman" w:cs="Times New Roman"/>
          <w:sz w:val="24"/>
          <w:szCs w:val="24"/>
        </w:rPr>
        <w:t>rojekta noslēguma nosacījumu izpildi un uzraudzību</w:t>
      </w:r>
      <w:r w:rsidR="004A30B8">
        <w:rPr>
          <w:rFonts w:ascii="Times New Roman" w:hAnsi="Times New Roman" w:cs="Times New Roman"/>
          <w:sz w:val="24"/>
          <w:szCs w:val="24"/>
        </w:rPr>
        <w:t>;</w:t>
      </w:r>
    </w:p>
    <w:p w14:paraId="5DDD6B21" w14:textId="17C3CECE" w:rsidR="004A30B8" w:rsidRPr="00D14039" w:rsidRDefault="005100D6" w:rsidP="00325501">
      <w:pPr>
        <w:pStyle w:val="ListParagraph"/>
        <w:numPr>
          <w:ilvl w:val="0"/>
          <w:numId w:val="16"/>
        </w:numPr>
        <w:spacing w:after="24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uzraudzīt</w:t>
      </w:r>
      <w:r w:rsidRPr="005100D6">
        <w:rPr>
          <w:rFonts w:ascii="Times New Roman" w:hAnsi="Times New Roman" w:cs="Times New Roman"/>
          <w:sz w:val="24"/>
          <w:szCs w:val="24"/>
        </w:rPr>
        <w:t xml:space="preserve"> komercdarbības atbalsta izslēdzošo nosacījumu ievērošanu </w:t>
      </w:r>
      <w:r w:rsidR="00FC0368">
        <w:rPr>
          <w:rFonts w:ascii="Times New Roman" w:hAnsi="Times New Roman" w:cs="Times New Roman"/>
          <w:sz w:val="24"/>
          <w:szCs w:val="24"/>
        </w:rPr>
        <w:t>P</w:t>
      </w:r>
      <w:r w:rsidRPr="005100D6">
        <w:rPr>
          <w:rFonts w:ascii="Times New Roman" w:hAnsi="Times New Roman" w:cs="Times New Roman"/>
          <w:sz w:val="24"/>
          <w:szCs w:val="24"/>
        </w:rPr>
        <w:t>rojektos</w:t>
      </w:r>
      <w:r w:rsidR="008D3C93">
        <w:rPr>
          <w:rStyle w:val="FootnoteReference"/>
          <w:rFonts w:ascii="Times New Roman" w:hAnsi="Times New Roman" w:cs="Times New Roman"/>
          <w:sz w:val="24"/>
          <w:szCs w:val="24"/>
        </w:rPr>
        <w:footnoteReference w:id="10"/>
      </w:r>
      <w:r w:rsidRPr="005100D6">
        <w:rPr>
          <w:rFonts w:ascii="Times New Roman" w:hAnsi="Times New Roman" w:cs="Times New Roman"/>
          <w:sz w:val="24"/>
          <w:szCs w:val="24"/>
        </w:rPr>
        <w:t>.</w:t>
      </w:r>
    </w:p>
    <w:p w14:paraId="4E65FAA5" w14:textId="5DA41A9F" w:rsidR="00325501" w:rsidRDefault="00BB449F" w:rsidP="00A6043B">
      <w:pPr>
        <w:pStyle w:val="ListParagraph"/>
        <w:numPr>
          <w:ilvl w:val="0"/>
          <w:numId w:val="4"/>
        </w:numPr>
        <w:spacing w:after="120"/>
        <w:ind w:left="714" w:hanging="357"/>
        <w:contextualSpacing w:val="0"/>
        <w:jc w:val="both"/>
        <w:rPr>
          <w:rFonts w:ascii="Times New Roman" w:hAnsi="Times New Roman" w:cs="Times New Roman"/>
          <w:sz w:val="24"/>
          <w:szCs w:val="24"/>
        </w:rPr>
      </w:pPr>
      <w:bookmarkStart w:id="11" w:name="_Hlk194418394"/>
      <w:r>
        <w:rPr>
          <w:rFonts w:ascii="Times New Roman" w:hAnsi="Times New Roman" w:cs="Times New Roman"/>
          <w:sz w:val="24"/>
          <w:szCs w:val="24"/>
        </w:rPr>
        <w:t>Latvijas iestādes</w:t>
      </w:r>
      <w:r w:rsidR="00440127" w:rsidRPr="00440127">
        <w:rPr>
          <w:rFonts w:ascii="Times New Roman" w:hAnsi="Times New Roman" w:cs="Times New Roman"/>
          <w:sz w:val="24"/>
          <w:szCs w:val="24"/>
        </w:rPr>
        <w:t xml:space="preserve"> neveic pārbaudes par donorvalsts partnera </w:t>
      </w:r>
      <w:r>
        <w:rPr>
          <w:rFonts w:ascii="Times New Roman" w:hAnsi="Times New Roman" w:cs="Times New Roman"/>
          <w:sz w:val="24"/>
          <w:szCs w:val="24"/>
        </w:rPr>
        <w:t xml:space="preserve">atbilstības  nosacījumiem, un </w:t>
      </w:r>
      <w:r w:rsidR="00440127" w:rsidRPr="00440127">
        <w:rPr>
          <w:rFonts w:ascii="Times New Roman" w:hAnsi="Times New Roman" w:cs="Times New Roman"/>
          <w:sz w:val="24"/>
          <w:szCs w:val="24"/>
        </w:rPr>
        <w:t>izdevumu atbilstību</w:t>
      </w:r>
      <w:r w:rsidR="002D76BA">
        <w:rPr>
          <w:rFonts w:ascii="Times New Roman" w:hAnsi="Times New Roman" w:cs="Times New Roman"/>
          <w:sz w:val="24"/>
          <w:szCs w:val="24"/>
        </w:rPr>
        <w:t>,</w:t>
      </w:r>
      <w:r w:rsidR="00440127" w:rsidRPr="00440127">
        <w:rPr>
          <w:rFonts w:ascii="Times New Roman" w:hAnsi="Times New Roman" w:cs="Times New Roman"/>
          <w:sz w:val="24"/>
          <w:szCs w:val="24"/>
        </w:rPr>
        <w:t xml:space="preserve"> </w:t>
      </w:r>
      <w:r>
        <w:rPr>
          <w:rFonts w:ascii="Times New Roman" w:hAnsi="Times New Roman" w:cs="Times New Roman"/>
          <w:sz w:val="24"/>
          <w:szCs w:val="24"/>
        </w:rPr>
        <w:t xml:space="preserve">kā arī pārbaudes par noslēguma nosacījumu izpildi un </w:t>
      </w:r>
      <w:proofErr w:type="spellStart"/>
      <w:r>
        <w:rPr>
          <w:rFonts w:ascii="Times New Roman" w:hAnsi="Times New Roman" w:cs="Times New Roman"/>
          <w:sz w:val="24"/>
          <w:szCs w:val="24"/>
        </w:rPr>
        <w:t>pēcuzraudzību</w:t>
      </w:r>
      <w:proofErr w:type="spellEnd"/>
      <w:r>
        <w:rPr>
          <w:rFonts w:ascii="Times New Roman" w:hAnsi="Times New Roman" w:cs="Times New Roman"/>
          <w:sz w:val="24"/>
          <w:szCs w:val="24"/>
        </w:rPr>
        <w:t xml:space="preserve">, </w:t>
      </w:r>
      <w:r w:rsidR="00440127" w:rsidRPr="00440127">
        <w:rPr>
          <w:rFonts w:ascii="Times New Roman" w:hAnsi="Times New Roman" w:cs="Times New Roman"/>
          <w:sz w:val="24"/>
          <w:szCs w:val="24"/>
        </w:rPr>
        <w:t xml:space="preserve">balstoties uz Šveices sadarbības programmas pārstāvniecības 18.03.2025. vēstulē Nr. 831-02-01-00 sniegto skaidrojumu. Attiecīgi </w:t>
      </w:r>
      <w:r w:rsidR="00440127">
        <w:rPr>
          <w:rFonts w:ascii="Times New Roman" w:hAnsi="Times New Roman" w:cs="Times New Roman"/>
          <w:sz w:val="24"/>
          <w:szCs w:val="24"/>
        </w:rPr>
        <w:t xml:space="preserve">Programmas apsaimniekotājs </w:t>
      </w:r>
      <w:r w:rsidR="00440127" w:rsidRPr="00440127">
        <w:rPr>
          <w:rFonts w:ascii="Times New Roman" w:hAnsi="Times New Roman" w:cs="Times New Roman"/>
          <w:sz w:val="24"/>
          <w:szCs w:val="24"/>
        </w:rPr>
        <w:t xml:space="preserve">nodrošinās nosacījumu, ka </w:t>
      </w:r>
      <w:r w:rsidR="00440127">
        <w:rPr>
          <w:rFonts w:ascii="Times New Roman" w:hAnsi="Times New Roman" w:cs="Times New Roman"/>
          <w:sz w:val="24"/>
          <w:szCs w:val="24"/>
        </w:rPr>
        <w:t>P</w:t>
      </w:r>
      <w:r w:rsidR="00440127" w:rsidRPr="00440127">
        <w:rPr>
          <w:rFonts w:ascii="Times New Roman" w:hAnsi="Times New Roman" w:cs="Times New Roman"/>
          <w:sz w:val="24"/>
          <w:szCs w:val="24"/>
        </w:rPr>
        <w:t>rojekta īstenotājam attiecīgas prasības/nosacījumi ir jāiestrādā partnerības līgumos ar Šveices partneru institūcijām</w:t>
      </w:r>
      <w:r w:rsidR="003D5624">
        <w:rPr>
          <w:rFonts w:ascii="Times New Roman" w:hAnsi="Times New Roman" w:cs="Times New Roman"/>
          <w:sz w:val="24"/>
          <w:szCs w:val="24"/>
        </w:rPr>
        <w:t xml:space="preserve">: </w:t>
      </w:r>
      <w:r w:rsidR="00440127" w:rsidRPr="00440127">
        <w:rPr>
          <w:rFonts w:ascii="Times New Roman" w:hAnsi="Times New Roman" w:cs="Times New Roman"/>
          <w:sz w:val="24"/>
          <w:szCs w:val="24"/>
        </w:rPr>
        <w:t xml:space="preserve">Šveices partneriem ir jānodrošina </w:t>
      </w:r>
      <w:r w:rsidR="00440127" w:rsidRPr="00BF6DE9">
        <w:rPr>
          <w:rFonts w:ascii="Times New Roman" w:hAnsi="Times New Roman" w:cs="Times New Roman"/>
          <w:sz w:val="24"/>
          <w:szCs w:val="24"/>
        </w:rPr>
        <w:t>partnera</w:t>
      </w:r>
      <w:r w:rsidR="00440127" w:rsidRPr="00440127">
        <w:rPr>
          <w:rFonts w:ascii="Times New Roman" w:hAnsi="Times New Roman" w:cs="Times New Roman"/>
          <w:sz w:val="24"/>
          <w:szCs w:val="24"/>
        </w:rPr>
        <w:t xml:space="preserve"> veikto izmaksu atbilstība </w:t>
      </w:r>
      <w:r w:rsidR="00BF6DE9">
        <w:rPr>
          <w:rFonts w:ascii="Times New Roman" w:hAnsi="Times New Roman" w:cs="Times New Roman"/>
          <w:sz w:val="24"/>
          <w:szCs w:val="24"/>
        </w:rPr>
        <w:t>d</w:t>
      </w:r>
      <w:r w:rsidR="00440127" w:rsidRPr="00440127">
        <w:rPr>
          <w:rFonts w:ascii="Times New Roman" w:hAnsi="Times New Roman" w:cs="Times New Roman"/>
          <w:sz w:val="24"/>
          <w:szCs w:val="24"/>
        </w:rPr>
        <w:t>onorvalsts noteikumiem un attiecīgās institūcijas grāmatvedības un audita prasībām, t.sk. ir pienākums izdevumu kontrolēs piemērot četru acu principu (ar izdevumu pārbaudēm saistītie dokumenti jāparaksta divām personām, attiecīgi otro parakstu nodrošina pieredzējis un pietiekami neatkarīgs iestādes profesionālis)</w:t>
      </w:r>
      <w:r w:rsidR="00440127">
        <w:rPr>
          <w:rFonts w:ascii="Times New Roman" w:hAnsi="Times New Roman" w:cs="Times New Roman"/>
          <w:sz w:val="24"/>
          <w:szCs w:val="24"/>
        </w:rPr>
        <w:t>.</w:t>
      </w:r>
      <w:bookmarkEnd w:id="11"/>
    </w:p>
    <w:p w14:paraId="4F933BE7" w14:textId="065B2C86" w:rsidR="00EE3E2B" w:rsidRPr="003B02B5" w:rsidRDefault="00BB449F" w:rsidP="00E31A7C">
      <w:pPr>
        <w:pStyle w:val="ListParagraph"/>
        <w:numPr>
          <w:ilvl w:val="0"/>
          <w:numId w:val="4"/>
        </w:numPr>
        <w:spacing w:after="120"/>
        <w:ind w:left="714" w:hanging="357"/>
        <w:contextualSpacing w:val="0"/>
        <w:jc w:val="both"/>
        <w:rPr>
          <w:rFonts w:ascii="Times New Roman" w:hAnsi="Times New Roman" w:cs="Times New Roman"/>
          <w:sz w:val="24"/>
          <w:szCs w:val="24"/>
        </w:rPr>
      </w:pPr>
      <w:bookmarkStart w:id="12" w:name="_Hlk199322073"/>
      <w:r w:rsidRPr="009D2B8B">
        <w:rPr>
          <w:rFonts w:ascii="Times New Roman" w:hAnsi="Times New Roman" w:cs="Times New Roman"/>
          <w:sz w:val="24"/>
          <w:szCs w:val="24"/>
        </w:rPr>
        <w:t xml:space="preserve">Šveices sadarbības programmas pārstāvniecības 14.05.2025. vēstulē skaidrots, ka Šveices sadarbības partneri nav pakļauti Latvijas iestāžu kompetencei attiecībā uz komercdarbības atbalstu izslēdzošo nosacījumu piemērošanu, uzraudzību un </w:t>
      </w:r>
      <w:proofErr w:type="spellStart"/>
      <w:r w:rsidRPr="009D2B8B">
        <w:rPr>
          <w:rFonts w:ascii="Times New Roman" w:hAnsi="Times New Roman" w:cs="Times New Roman"/>
          <w:sz w:val="24"/>
          <w:szCs w:val="24"/>
        </w:rPr>
        <w:t>pēcuzraudzību</w:t>
      </w:r>
      <w:proofErr w:type="spellEnd"/>
      <w:r w:rsidRPr="009D2B8B">
        <w:rPr>
          <w:rFonts w:ascii="Times New Roman" w:hAnsi="Times New Roman" w:cs="Times New Roman"/>
          <w:sz w:val="24"/>
          <w:szCs w:val="24"/>
        </w:rPr>
        <w:t xml:space="preserve">. Vienlaikus Šveices sadarbības programmas pārstāvniecība ir informējusi, ka visi līgumi ar Šveices partneriem Šveices-Latvijas sadarbības programmas ietvaros ir pakalpojumu vai piegādes līgumi, kas paredz kompensāciju par attiecīgo pakalpojumu vai piegādi. Attiecīgi Šveices partnerim tiek segtas reālās izmaksas par sniegtajiem pakalpojumiem. Tāpat komercdarbības atbalsta kontroles kontekstā secināms, ka </w:t>
      </w:r>
      <w:r w:rsidR="006B0CF7">
        <w:rPr>
          <w:rFonts w:ascii="Times New Roman" w:hAnsi="Times New Roman" w:cs="Times New Roman"/>
          <w:sz w:val="24"/>
          <w:szCs w:val="24"/>
        </w:rPr>
        <w:t xml:space="preserve">abu </w:t>
      </w:r>
      <w:r w:rsidR="00E279ED">
        <w:rPr>
          <w:rFonts w:ascii="Times New Roman" w:hAnsi="Times New Roman" w:cs="Times New Roman"/>
          <w:sz w:val="24"/>
          <w:szCs w:val="24"/>
        </w:rPr>
        <w:t xml:space="preserve">Projektu īstenotāji </w:t>
      </w:r>
      <w:r w:rsidRPr="009D2B8B">
        <w:rPr>
          <w:rFonts w:ascii="Times New Roman" w:hAnsi="Times New Roman" w:cs="Times New Roman"/>
          <w:sz w:val="24"/>
          <w:szCs w:val="24"/>
        </w:rPr>
        <w:t xml:space="preserve">un visi sadarbības partneri vienādi plāno veikt tādas darbības, kas atbilst Ziņojuma (5) c rindkopā minētajām darbībām </w:t>
      </w:r>
      <w:proofErr w:type="spellStart"/>
      <w:r w:rsidRPr="009D2B8B">
        <w:rPr>
          <w:rFonts w:ascii="Times New Roman" w:hAnsi="Times New Roman" w:cs="Times New Roman"/>
          <w:sz w:val="24"/>
          <w:szCs w:val="24"/>
        </w:rPr>
        <w:t>ii</w:t>
      </w:r>
      <w:proofErr w:type="spellEnd"/>
      <w:r w:rsidRPr="009D2B8B">
        <w:rPr>
          <w:rFonts w:ascii="Times New Roman" w:hAnsi="Times New Roman" w:cs="Times New Roman"/>
          <w:sz w:val="24"/>
          <w:szCs w:val="24"/>
        </w:rPr>
        <w:t xml:space="preserve"> un </w:t>
      </w:r>
      <w:proofErr w:type="spellStart"/>
      <w:r w:rsidRPr="009D2B8B">
        <w:rPr>
          <w:rFonts w:ascii="Times New Roman" w:hAnsi="Times New Roman" w:cs="Times New Roman"/>
          <w:sz w:val="24"/>
          <w:szCs w:val="24"/>
        </w:rPr>
        <w:t>iii</w:t>
      </w:r>
      <w:proofErr w:type="spellEnd"/>
      <w:r w:rsidRPr="009D2B8B">
        <w:rPr>
          <w:rFonts w:ascii="Times New Roman" w:hAnsi="Times New Roman" w:cs="Times New Roman"/>
          <w:sz w:val="24"/>
          <w:szCs w:val="24"/>
        </w:rPr>
        <w:t xml:space="preserve">, jo </w:t>
      </w:r>
      <w:r w:rsidR="00682F15" w:rsidRPr="009D2B8B">
        <w:rPr>
          <w:rFonts w:ascii="Times New Roman" w:hAnsi="Times New Roman" w:cs="Times New Roman"/>
          <w:sz w:val="24"/>
          <w:szCs w:val="24"/>
        </w:rPr>
        <w:t xml:space="preserve">Projektu ietvaros </w:t>
      </w:r>
      <w:r w:rsidR="00CB7389" w:rsidRPr="009D2B8B">
        <w:rPr>
          <w:rFonts w:ascii="Times New Roman" w:hAnsi="Times New Roman" w:cs="Times New Roman"/>
          <w:sz w:val="24"/>
          <w:szCs w:val="24"/>
        </w:rPr>
        <w:t>ti</w:t>
      </w:r>
      <w:r w:rsidR="00682F15" w:rsidRPr="009D2B8B">
        <w:rPr>
          <w:rFonts w:ascii="Times New Roman" w:hAnsi="Times New Roman" w:cs="Times New Roman"/>
          <w:sz w:val="24"/>
          <w:szCs w:val="24"/>
        </w:rPr>
        <w:t>ks</w:t>
      </w:r>
      <w:r w:rsidR="00CB7389" w:rsidRPr="009D2B8B">
        <w:rPr>
          <w:rFonts w:ascii="Times New Roman" w:hAnsi="Times New Roman" w:cs="Times New Roman"/>
          <w:sz w:val="24"/>
          <w:szCs w:val="24"/>
        </w:rPr>
        <w:t xml:space="preserve"> īstenota neatkarīga pētniecība ar mērķi gūt vairāk zināšanu un labāku izpratni, tostarp īstenota kopīga pētniecība</w:t>
      </w:r>
      <w:r w:rsidR="00890BC6">
        <w:rPr>
          <w:rFonts w:ascii="Times New Roman" w:hAnsi="Times New Roman" w:cs="Times New Roman"/>
          <w:sz w:val="24"/>
          <w:szCs w:val="24"/>
        </w:rPr>
        <w:t>,</w:t>
      </w:r>
      <w:r w:rsidR="00682F15" w:rsidRPr="009D2B8B">
        <w:rPr>
          <w:rFonts w:ascii="Times New Roman" w:hAnsi="Times New Roman" w:cs="Times New Roman"/>
          <w:sz w:val="24"/>
          <w:szCs w:val="24"/>
        </w:rPr>
        <w:t xml:space="preserve"> un </w:t>
      </w:r>
      <w:r w:rsidR="009D2B8B">
        <w:rPr>
          <w:rFonts w:ascii="Times New Roman" w:hAnsi="Times New Roman" w:cs="Times New Roman"/>
          <w:sz w:val="24"/>
          <w:szCs w:val="24"/>
        </w:rPr>
        <w:t>P</w:t>
      </w:r>
      <w:r w:rsidRPr="009D2B8B">
        <w:rPr>
          <w:rFonts w:ascii="Times New Roman" w:hAnsi="Times New Roman" w:cs="Times New Roman"/>
          <w:sz w:val="24"/>
          <w:szCs w:val="24"/>
        </w:rPr>
        <w:t>rojekt</w:t>
      </w:r>
      <w:r w:rsidR="009D2B8B">
        <w:rPr>
          <w:rFonts w:ascii="Times New Roman" w:hAnsi="Times New Roman" w:cs="Times New Roman"/>
          <w:sz w:val="24"/>
          <w:szCs w:val="24"/>
        </w:rPr>
        <w:t>u</w:t>
      </w:r>
      <w:r w:rsidRPr="009D2B8B">
        <w:rPr>
          <w:rFonts w:ascii="Times New Roman" w:hAnsi="Times New Roman" w:cs="Times New Roman"/>
          <w:sz w:val="24"/>
          <w:szCs w:val="24"/>
        </w:rPr>
        <w:t xml:space="preserve"> </w:t>
      </w:r>
      <w:r w:rsidR="009D2B8B" w:rsidRPr="009D2B8B">
        <w:rPr>
          <w:rFonts w:ascii="Times New Roman" w:hAnsi="Times New Roman" w:cs="Times New Roman"/>
          <w:sz w:val="24"/>
          <w:szCs w:val="24"/>
        </w:rPr>
        <w:t xml:space="preserve">pētniecības rezultātu izplatīšana </w:t>
      </w:r>
      <w:r w:rsidR="003B02B5">
        <w:rPr>
          <w:rFonts w:ascii="Times New Roman" w:hAnsi="Times New Roman" w:cs="Times New Roman"/>
          <w:sz w:val="24"/>
          <w:szCs w:val="24"/>
        </w:rPr>
        <w:t xml:space="preserve">notiks </w:t>
      </w:r>
      <w:r w:rsidR="009D2B8B" w:rsidRPr="009D2B8B">
        <w:rPr>
          <w:rFonts w:ascii="Times New Roman" w:hAnsi="Times New Roman" w:cs="Times New Roman"/>
          <w:sz w:val="24"/>
          <w:szCs w:val="24"/>
        </w:rPr>
        <w:t>bez ekskluzivitātes un diskriminēšanas</w:t>
      </w:r>
      <w:r w:rsidR="00C06415">
        <w:rPr>
          <w:rFonts w:ascii="Times New Roman" w:hAnsi="Times New Roman" w:cs="Times New Roman"/>
          <w:sz w:val="24"/>
          <w:szCs w:val="24"/>
        </w:rPr>
        <w:t>,</w:t>
      </w:r>
      <w:r w:rsidR="00D14045">
        <w:rPr>
          <w:rFonts w:ascii="Times New Roman" w:hAnsi="Times New Roman" w:cs="Times New Roman"/>
          <w:sz w:val="24"/>
          <w:szCs w:val="24"/>
        </w:rPr>
        <w:t xml:space="preserve"> un</w:t>
      </w:r>
      <w:r w:rsidR="003B02B5">
        <w:rPr>
          <w:rFonts w:ascii="Times New Roman" w:hAnsi="Times New Roman" w:cs="Times New Roman"/>
          <w:sz w:val="24"/>
          <w:szCs w:val="24"/>
        </w:rPr>
        <w:t xml:space="preserve"> </w:t>
      </w:r>
      <w:r w:rsidR="009A1173">
        <w:rPr>
          <w:rFonts w:ascii="Times New Roman" w:hAnsi="Times New Roman" w:cs="Times New Roman"/>
          <w:sz w:val="24"/>
          <w:szCs w:val="24"/>
        </w:rPr>
        <w:t xml:space="preserve">Projektu </w:t>
      </w:r>
      <w:r w:rsidR="005468F3">
        <w:rPr>
          <w:rFonts w:ascii="Times New Roman" w:hAnsi="Times New Roman" w:cs="Times New Roman"/>
          <w:sz w:val="24"/>
          <w:szCs w:val="24"/>
        </w:rPr>
        <w:t xml:space="preserve">rezultāti </w:t>
      </w:r>
      <w:r w:rsidRPr="003B02B5">
        <w:rPr>
          <w:rFonts w:ascii="Times New Roman" w:hAnsi="Times New Roman" w:cs="Times New Roman"/>
          <w:sz w:val="24"/>
          <w:szCs w:val="24"/>
        </w:rPr>
        <w:t>būs bez ierobežojumiem pieejam</w:t>
      </w:r>
      <w:r w:rsidR="00B03949" w:rsidRPr="003B02B5">
        <w:rPr>
          <w:rFonts w:ascii="Times New Roman" w:hAnsi="Times New Roman" w:cs="Times New Roman"/>
          <w:sz w:val="24"/>
          <w:szCs w:val="24"/>
        </w:rPr>
        <w:t>i</w:t>
      </w:r>
      <w:r w:rsidRPr="003B02B5">
        <w:rPr>
          <w:rFonts w:ascii="Times New Roman" w:hAnsi="Times New Roman" w:cs="Times New Roman"/>
          <w:sz w:val="24"/>
          <w:szCs w:val="24"/>
        </w:rPr>
        <w:t xml:space="preserve"> zinātnisk</w:t>
      </w:r>
      <w:r w:rsidR="00B03949" w:rsidRPr="003B02B5">
        <w:rPr>
          <w:rFonts w:ascii="Times New Roman" w:hAnsi="Times New Roman" w:cs="Times New Roman"/>
          <w:sz w:val="24"/>
          <w:szCs w:val="24"/>
        </w:rPr>
        <w:t>o</w:t>
      </w:r>
      <w:r w:rsidRPr="003B02B5">
        <w:rPr>
          <w:rFonts w:ascii="Times New Roman" w:hAnsi="Times New Roman" w:cs="Times New Roman"/>
          <w:sz w:val="24"/>
          <w:szCs w:val="24"/>
        </w:rPr>
        <w:t xml:space="preserve"> publikācij</w:t>
      </w:r>
      <w:r w:rsidR="00B03949" w:rsidRPr="003B02B5">
        <w:rPr>
          <w:rFonts w:ascii="Times New Roman" w:hAnsi="Times New Roman" w:cs="Times New Roman"/>
          <w:sz w:val="24"/>
          <w:szCs w:val="24"/>
        </w:rPr>
        <w:t>u</w:t>
      </w:r>
      <w:r w:rsidRPr="003B02B5">
        <w:rPr>
          <w:rFonts w:ascii="Times New Roman" w:hAnsi="Times New Roman" w:cs="Times New Roman"/>
          <w:sz w:val="24"/>
          <w:szCs w:val="24"/>
        </w:rPr>
        <w:t xml:space="preserve"> </w:t>
      </w:r>
      <w:r w:rsidR="005468F3">
        <w:rPr>
          <w:rFonts w:ascii="Times New Roman" w:hAnsi="Times New Roman" w:cs="Times New Roman"/>
          <w:sz w:val="24"/>
          <w:szCs w:val="24"/>
        </w:rPr>
        <w:t xml:space="preserve">un </w:t>
      </w:r>
      <w:r w:rsidR="00025D42">
        <w:rPr>
          <w:rFonts w:ascii="Times New Roman" w:hAnsi="Times New Roman" w:cs="Times New Roman"/>
          <w:sz w:val="24"/>
          <w:szCs w:val="24"/>
        </w:rPr>
        <w:t xml:space="preserve">semināru veidā. </w:t>
      </w:r>
      <w:r w:rsidRPr="003B02B5">
        <w:rPr>
          <w:rFonts w:ascii="Times New Roman" w:hAnsi="Times New Roman" w:cs="Times New Roman"/>
          <w:sz w:val="24"/>
          <w:szCs w:val="24"/>
        </w:rPr>
        <w:t xml:space="preserve">Tā kā </w:t>
      </w:r>
      <w:r w:rsidR="00BF6DE9" w:rsidRPr="003B02B5">
        <w:rPr>
          <w:rFonts w:ascii="Times New Roman" w:hAnsi="Times New Roman" w:cs="Times New Roman"/>
          <w:sz w:val="24"/>
          <w:szCs w:val="24"/>
        </w:rPr>
        <w:t>P</w:t>
      </w:r>
      <w:r w:rsidRPr="003B02B5">
        <w:rPr>
          <w:rFonts w:ascii="Times New Roman" w:hAnsi="Times New Roman" w:cs="Times New Roman"/>
          <w:sz w:val="24"/>
          <w:szCs w:val="24"/>
        </w:rPr>
        <w:t>rojekt</w:t>
      </w:r>
      <w:r w:rsidR="006B0CF7">
        <w:rPr>
          <w:rFonts w:ascii="Times New Roman" w:hAnsi="Times New Roman" w:cs="Times New Roman"/>
          <w:sz w:val="24"/>
          <w:szCs w:val="24"/>
        </w:rPr>
        <w:t>a</w:t>
      </w:r>
      <w:r w:rsidRPr="003B02B5">
        <w:rPr>
          <w:rFonts w:ascii="Times New Roman" w:hAnsi="Times New Roman" w:cs="Times New Roman"/>
          <w:sz w:val="24"/>
          <w:szCs w:val="24"/>
        </w:rPr>
        <w:t xml:space="preserve"> rezultāti vienādi pieder visiem </w:t>
      </w:r>
      <w:r w:rsidR="00BF6DE9" w:rsidRPr="003B02B5">
        <w:rPr>
          <w:rFonts w:ascii="Times New Roman" w:hAnsi="Times New Roman" w:cs="Times New Roman"/>
          <w:sz w:val="24"/>
          <w:szCs w:val="24"/>
        </w:rPr>
        <w:t>P</w:t>
      </w:r>
      <w:r w:rsidRPr="003B02B5">
        <w:rPr>
          <w:rFonts w:ascii="Times New Roman" w:hAnsi="Times New Roman" w:cs="Times New Roman"/>
          <w:sz w:val="24"/>
          <w:szCs w:val="24"/>
        </w:rPr>
        <w:t xml:space="preserve">rojekta partneriem atbilstoši to ieguldījumam, LZP pārbauda </w:t>
      </w:r>
      <w:r w:rsidR="003B03F4" w:rsidRPr="003B02B5">
        <w:rPr>
          <w:rFonts w:ascii="Times New Roman" w:hAnsi="Times New Roman" w:cs="Times New Roman"/>
          <w:sz w:val="24"/>
          <w:szCs w:val="24"/>
        </w:rPr>
        <w:t>Projekt</w:t>
      </w:r>
      <w:r w:rsidR="005B1E91" w:rsidRPr="003B02B5">
        <w:rPr>
          <w:rFonts w:ascii="Times New Roman" w:hAnsi="Times New Roman" w:cs="Times New Roman"/>
          <w:sz w:val="24"/>
          <w:szCs w:val="24"/>
        </w:rPr>
        <w:t>a</w:t>
      </w:r>
      <w:r w:rsidR="003B03F4" w:rsidRPr="003B02B5">
        <w:rPr>
          <w:rFonts w:ascii="Times New Roman" w:hAnsi="Times New Roman" w:cs="Times New Roman"/>
          <w:sz w:val="24"/>
          <w:szCs w:val="24"/>
        </w:rPr>
        <w:t xml:space="preserve"> īstenotāj</w:t>
      </w:r>
      <w:r w:rsidR="005B1E91" w:rsidRPr="003B02B5">
        <w:rPr>
          <w:rFonts w:ascii="Times New Roman" w:hAnsi="Times New Roman" w:cs="Times New Roman"/>
          <w:sz w:val="24"/>
          <w:szCs w:val="24"/>
        </w:rPr>
        <w:t>a</w:t>
      </w:r>
      <w:r w:rsidR="003B03F4" w:rsidRPr="003B02B5">
        <w:rPr>
          <w:rFonts w:ascii="Times New Roman" w:hAnsi="Times New Roman" w:cs="Times New Roman"/>
          <w:sz w:val="24"/>
          <w:szCs w:val="24"/>
        </w:rPr>
        <w:t xml:space="preserve"> un </w:t>
      </w:r>
      <w:r w:rsidRPr="003B02B5">
        <w:rPr>
          <w:rFonts w:ascii="Times New Roman" w:hAnsi="Times New Roman" w:cs="Times New Roman"/>
          <w:sz w:val="24"/>
          <w:szCs w:val="24"/>
        </w:rPr>
        <w:t>sadarbības partneru atbilstību Ziņojuma (5) h rindkopai, izņemot Šveices partner</w:t>
      </w:r>
      <w:r w:rsidR="00F02820" w:rsidRPr="003B02B5">
        <w:rPr>
          <w:rFonts w:ascii="Times New Roman" w:hAnsi="Times New Roman" w:cs="Times New Roman"/>
          <w:sz w:val="24"/>
          <w:szCs w:val="24"/>
        </w:rPr>
        <w:t>us</w:t>
      </w:r>
      <w:r w:rsidRPr="003B02B5">
        <w:rPr>
          <w:rFonts w:ascii="Times New Roman" w:hAnsi="Times New Roman" w:cs="Times New Roman"/>
          <w:sz w:val="24"/>
          <w:szCs w:val="24"/>
        </w:rPr>
        <w:t>, jo t</w:t>
      </w:r>
      <w:r w:rsidR="0082352D" w:rsidRPr="003B02B5">
        <w:rPr>
          <w:rFonts w:ascii="Times New Roman" w:hAnsi="Times New Roman" w:cs="Times New Roman"/>
          <w:sz w:val="24"/>
          <w:szCs w:val="24"/>
        </w:rPr>
        <w:t>ā</w:t>
      </w:r>
      <w:r w:rsidRPr="003B02B5">
        <w:rPr>
          <w:rFonts w:ascii="Times New Roman" w:hAnsi="Times New Roman" w:cs="Times New Roman"/>
          <w:sz w:val="24"/>
          <w:szCs w:val="24"/>
        </w:rPr>
        <w:t xml:space="preserve"> ir Šveices iestāžu kompetenc</w:t>
      </w:r>
      <w:r w:rsidR="0082352D" w:rsidRPr="003B02B5">
        <w:rPr>
          <w:rFonts w:ascii="Times New Roman" w:hAnsi="Times New Roman" w:cs="Times New Roman"/>
          <w:sz w:val="24"/>
          <w:szCs w:val="24"/>
        </w:rPr>
        <w:t xml:space="preserve">e un Šveices partneri </w:t>
      </w:r>
      <w:r w:rsidRPr="003B02B5">
        <w:rPr>
          <w:rFonts w:ascii="Times New Roman" w:hAnsi="Times New Roman" w:cs="Times New Roman"/>
          <w:sz w:val="24"/>
          <w:szCs w:val="24"/>
        </w:rPr>
        <w:t>darbojas, ievērojot Šveices normatīvos aktus. Attiecīgi Latvijas iestādes nodrošina komercdarbības atbalstu izslēdzošo nosacījumu piemērošanu un uzraudzību attiecībā uz Latvijas dalībniekiem Projekt</w:t>
      </w:r>
      <w:r w:rsidR="00F02820" w:rsidRPr="003B02B5">
        <w:rPr>
          <w:rFonts w:ascii="Times New Roman" w:hAnsi="Times New Roman" w:cs="Times New Roman"/>
          <w:sz w:val="24"/>
          <w:szCs w:val="24"/>
        </w:rPr>
        <w:t>os</w:t>
      </w:r>
      <w:r w:rsidRPr="003B02B5">
        <w:rPr>
          <w:rFonts w:ascii="Times New Roman" w:hAnsi="Times New Roman" w:cs="Times New Roman"/>
          <w:sz w:val="24"/>
          <w:szCs w:val="24"/>
        </w:rPr>
        <w:t>.</w:t>
      </w:r>
      <w:bookmarkEnd w:id="12"/>
    </w:p>
    <w:p w14:paraId="61F7C38F" w14:textId="328E95F4" w:rsidR="00492708" w:rsidRDefault="00EE3E2B" w:rsidP="005705A0">
      <w:pPr>
        <w:pStyle w:val="ListParagraph"/>
        <w:numPr>
          <w:ilvl w:val="0"/>
          <w:numId w:val="4"/>
        </w:numPr>
        <w:spacing w:after="120"/>
        <w:contextualSpacing w:val="0"/>
        <w:jc w:val="both"/>
        <w:rPr>
          <w:rFonts w:ascii="Times New Roman" w:hAnsi="Times New Roman" w:cs="Times New Roman"/>
          <w:sz w:val="24"/>
          <w:szCs w:val="24"/>
        </w:rPr>
      </w:pPr>
      <w:bookmarkStart w:id="13" w:name="_Hlk194418064"/>
      <w:r w:rsidRPr="00515B2F">
        <w:rPr>
          <w:rFonts w:ascii="Times New Roman" w:hAnsi="Times New Roman" w:cs="Times New Roman"/>
          <w:sz w:val="24"/>
          <w:szCs w:val="24"/>
        </w:rPr>
        <w:t>LZP</w:t>
      </w:r>
      <w:r w:rsidR="00492708" w:rsidRPr="00515B2F">
        <w:rPr>
          <w:rFonts w:ascii="Times New Roman" w:hAnsi="Times New Roman" w:cs="Times New Roman"/>
          <w:sz w:val="24"/>
          <w:szCs w:val="24"/>
        </w:rPr>
        <w:t xml:space="preserve"> līgumu par </w:t>
      </w:r>
      <w:r w:rsidR="00FC0368">
        <w:rPr>
          <w:rFonts w:ascii="Times New Roman" w:hAnsi="Times New Roman" w:cs="Times New Roman"/>
          <w:sz w:val="24"/>
          <w:szCs w:val="24"/>
        </w:rPr>
        <w:t>P</w:t>
      </w:r>
      <w:r w:rsidR="00F11E59">
        <w:rPr>
          <w:rFonts w:ascii="Times New Roman" w:hAnsi="Times New Roman" w:cs="Times New Roman"/>
          <w:sz w:val="24"/>
          <w:szCs w:val="24"/>
        </w:rPr>
        <w:t>rojekt</w:t>
      </w:r>
      <w:r w:rsidR="00D356FE">
        <w:rPr>
          <w:rFonts w:ascii="Times New Roman" w:hAnsi="Times New Roman" w:cs="Times New Roman"/>
          <w:sz w:val="24"/>
          <w:szCs w:val="24"/>
        </w:rPr>
        <w:t>u</w:t>
      </w:r>
      <w:r w:rsidR="00F11E59">
        <w:rPr>
          <w:rFonts w:ascii="Times New Roman" w:hAnsi="Times New Roman" w:cs="Times New Roman"/>
          <w:sz w:val="24"/>
          <w:szCs w:val="24"/>
        </w:rPr>
        <w:t xml:space="preserve"> </w:t>
      </w:r>
      <w:r w:rsidR="00492708" w:rsidRPr="00515B2F">
        <w:rPr>
          <w:rFonts w:ascii="Times New Roman" w:hAnsi="Times New Roman" w:cs="Times New Roman"/>
          <w:sz w:val="24"/>
          <w:szCs w:val="24"/>
        </w:rPr>
        <w:t xml:space="preserve">īstenošanu slēdz ar </w:t>
      </w:r>
      <w:r w:rsidR="00FC0368">
        <w:rPr>
          <w:rFonts w:ascii="Times New Roman" w:hAnsi="Times New Roman" w:cs="Times New Roman"/>
          <w:sz w:val="24"/>
          <w:szCs w:val="24"/>
        </w:rPr>
        <w:t>P</w:t>
      </w:r>
      <w:r w:rsidR="000E1390">
        <w:rPr>
          <w:rFonts w:ascii="Times New Roman" w:hAnsi="Times New Roman" w:cs="Times New Roman"/>
          <w:sz w:val="24"/>
          <w:szCs w:val="24"/>
        </w:rPr>
        <w:t>rojekta īstenotāju</w:t>
      </w:r>
      <w:r w:rsidR="00492708" w:rsidRPr="00515B2F">
        <w:rPr>
          <w:rFonts w:ascii="Times New Roman" w:hAnsi="Times New Roman" w:cs="Times New Roman"/>
          <w:sz w:val="24"/>
          <w:szCs w:val="24"/>
        </w:rPr>
        <w:t>.</w:t>
      </w:r>
      <w:r w:rsidR="00702BE7">
        <w:rPr>
          <w:rFonts w:ascii="Times New Roman" w:hAnsi="Times New Roman" w:cs="Times New Roman"/>
          <w:sz w:val="24"/>
          <w:szCs w:val="24"/>
        </w:rPr>
        <w:t xml:space="preserve"> Projekta īstenotājs</w:t>
      </w:r>
      <w:r w:rsidR="00492708" w:rsidRPr="00515B2F">
        <w:rPr>
          <w:rFonts w:ascii="Times New Roman" w:hAnsi="Times New Roman" w:cs="Times New Roman"/>
          <w:sz w:val="24"/>
          <w:szCs w:val="24"/>
        </w:rPr>
        <w:t xml:space="preserve"> slēdz partnerības līgumus ar </w:t>
      </w:r>
      <w:r w:rsidR="00FC0368">
        <w:rPr>
          <w:rFonts w:ascii="Times New Roman" w:hAnsi="Times New Roman" w:cs="Times New Roman"/>
          <w:sz w:val="24"/>
          <w:szCs w:val="24"/>
        </w:rPr>
        <w:t>P</w:t>
      </w:r>
      <w:r w:rsidR="00492708" w:rsidRPr="00515B2F">
        <w:rPr>
          <w:rFonts w:ascii="Times New Roman" w:hAnsi="Times New Roman" w:cs="Times New Roman"/>
          <w:sz w:val="24"/>
          <w:szCs w:val="24"/>
        </w:rPr>
        <w:t xml:space="preserve">rojekta </w:t>
      </w:r>
      <w:r w:rsidR="00815CFE">
        <w:rPr>
          <w:rFonts w:ascii="Times New Roman" w:hAnsi="Times New Roman" w:cs="Times New Roman"/>
          <w:sz w:val="24"/>
          <w:szCs w:val="24"/>
        </w:rPr>
        <w:t xml:space="preserve">Latvijas un Šveices </w:t>
      </w:r>
      <w:r w:rsidR="00492708" w:rsidRPr="00515B2F">
        <w:rPr>
          <w:rFonts w:ascii="Times New Roman" w:hAnsi="Times New Roman" w:cs="Times New Roman"/>
          <w:sz w:val="24"/>
          <w:szCs w:val="24"/>
        </w:rPr>
        <w:t>partneriem.</w:t>
      </w:r>
    </w:p>
    <w:bookmarkEnd w:id="13"/>
    <w:p w14:paraId="2D77627C" w14:textId="587715B7" w:rsidR="009B3039" w:rsidRPr="00135889" w:rsidRDefault="0027419A" w:rsidP="00135889">
      <w:pPr>
        <w:spacing w:before="240" w:after="240"/>
        <w:ind w:left="360"/>
        <w:jc w:val="center"/>
        <w:rPr>
          <w:rFonts w:ascii="Times New Roman" w:hAnsi="Times New Roman" w:cs="Times New Roman"/>
          <w:b/>
          <w:bCs/>
          <w:sz w:val="24"/>
          <w:szCs w:val="24"/>
        </w:rPr>
      </w:pPr>
      <w:r>
        <w:rPr>
          <w:rFonts w:ascii="Times New Roman" w:hAnsi="Times New Roman" w:cs="Times New Roman"/>
          <w:b/>
          <w:bCs/>
          <w:sz w:val="24"/>
          <w:szCs w:val="24"/>
        </w:rPr>
        <w:t xml:space="preserve">VI. </w:t>
      </w:r>
      <w:r w:rsidR="00135889">
        <w:rPr>
          <w:rFonts w:ascii="Times New Roman" w:hAnsi="Times New Roman" w:cs="Times New Roman"/>
          <w:b/>
          <w:bCs/>
          <w:sz w:val="24"/>
          <w:szCs w:val="24"/>
        </w:rPr>
        <w:t>A</w:t>
      </w:r>
      <w:r w:rsidR="00F353C3" w:rsidRPr="00135889">
        <w:rPr>
          <w:rFonts w:ascii="Times New Roman" w:hAnsi="Times New Roman" w:cs="Times New Roman"/>
          <w:b/>
          <w:bCs/>
          <w:sz w:val="24"/>
          <w:szCs w:val="24"/>
        </w:rPr>
        <w:t>tbalstām</w:t>
      </w:r>
      <w:r w:rsidR="00BB4331" w:rsidRPr="00135889">
        <w:rPr>
          <w:rFonts w:ascii="Times New Roman" w:hAnsi="Times New Roman" w:cs="Times New Roman"/>
          <w:b/>
          <w:bCs/>
          <w:sz w:val="24"/>
          <w:szCs w:val="24"/>
        </w:rPr>
        <w:t>ās</w:t>
      </w:r>
      <w:r w:rsidR="00F353C3" w:rsidRPr="00135889">
        <w:rPr>
          <w:rFonts w:ascii="Times New Roman" w:hAnsi="Times New Roman" w:cs="Times New Roman"/>
          <w:b/>
          <w:bCs/>
          <w:sz w:val="24"/>
          <w:szCs w:val="24"/>
        </w:rPr>
        <w:t xml:space="preserve"> darbīb</w:t>
      </w:r>
      <w:r w:rsidR="00BB4331" w:rsidRPr="00135889">
        <w:rPr>
          <w:rFonts w:ascii="Times New Roman" w:hAnsi="Times New Roman" w:cs="Times New Roman"/>
          <w:b/>
          <w:bCs/>
          <w:sz w:val="24"/>
          <w:szCs w:val="24"/>
        </w:rPr>
        <w:t>as</w:t>
      </w:r>
      <w:r>
        <w:rPr>
          <w:rFonts w:ascii="Times New Roman" w:hAnsi="Times New Roman" w:cs="Times New Roman"/>
          <w:b/>
          <w:bCs/>
          <w:sz w:val="24"/>
          <w:szCs w:val="24"/>
        </w:rPr>
        <w:t xml:space="preserve"> un </w:t>
      </w:r>
      <w:r w:rsidR="00F353C3" w:rsidRPr="00135889">
        <w:rPr>
          <w:rFonts w:ascii="Times New Roman" w:hAnsi="Times New Roman" w:cs="Times New Roman"/>
          <w:b/>
          <w:bCs/>
          <w:sz w:val="24"/>
          <w:szCs w:val="24"/>
        </w:rPr>
        <w:t>izmaksu attiecināmības</w:t>
      </w:r>
      <w:r w:rsidR="00E31236" w:rsidRPr="00135889">
        <w:rPr>
          <w:rFonts w:ascii="Times New Roman" w:hAnsi="Times New Roman" w:cs="Times New Roman"/>
          <w:b/>
          <w:bCs/>
          <w:sz w:val="24"/>
          <w:szCs w:val="24"/>
        </w:rPr>
        <w:t xml:space="preserve"> </w:t>
      </w:r>
      <w:r w:rsidR="00F353C3" w:rsidRPr="00135889">
        <w:rPr>
          <w:rFonts w:ascii="Times New Roman" w:hAnsi="Times New Roman" w:cs="Times New Roman"/>
          <w:b/>
          <w:bCs/>
          <w:sz w:val="24"/>
          <w:szCs w:val="24"/>
        </w:rPr>
        <w:t>nosacījum</w:t>
      </w:r>
      <w:r w:rsidR="00A20855" w:rsidRPr="00135889">
        <w:rPr>
          <w:rFonts w:ascii="Times New Roman" w:hAnsi="Times New Roman" w:cs="Times New Roman"/>
          <w:b/>
          <w:bCs/>
          <w:sz w:val="24"/>
          <w:szCs w:val="24"/>
        </w:rPr>
        <w:t>i</w:t>
      </w:r>
    </w:p>
    <w:p w14:paraId="0D8365A4" w14:textId="77777777" w:rsidR="00E6237D" w:rsidRDefault="00886A50" w:rsidP="00D65CA5">
      <w:pPr>
        <w:pStyle w:val="ListParagraph"/>
        <w:numPr>
          <w:ilvl w:val="0"/>
          <w:numId w:val="4"/>
        </w:numPr>
        <w:spacing w:after="120"/>
        <w:contextualSpacing w:val="0"/>
        <w:jc w:val="both"/>
        <w:rPr>
          <w:rFonts w:ascii="Times New Roman" w:hAnsi="Times New Roman" w:cs="Times New Roman"/>
          <w:sz w:val="24"/>
          <w:szCs w:val="24"/>
        </w:rPr>
      </w:pPr>
      <w:r w:rsidRPr="00B42A89">
        <w:rPr>
          <w:rFonts w:ascii="Times New Roman" w:hAnsi="Times New Roman" w:cs="Times New Roman"/>
          <w:sz w:val="24"/>
          <w:szCs w:val="24"/>
        </w:rPr>
        <w:t>Programmas</w:t>
      </w:r>
      <w:r w:rsidR="009B37CB" w:rsidRPr="00B42A89">
        <w:rPr>
          <w:rFonts w:ascii="Times New Roman" w:hAnsi="Times New Roman" w:cs="Times New Roman"/>
          <w:sz w:val="24"/>
          <w:szCs w:val="24"/>
        </w:rPr>
        <w:t xml:space="preserve"> atbalstāmās</w:t>
      </w:r>
      <w:r w:rsidRPr="00B42A89">
        <w:rPr>
          <w:rFonts w:ascii="Times New Roman" w:hAnsi="Times New Roman" w:cs="Times New Roman"/>
          <w:sz w:val="24"/>
          <w:szCs w:val="24"/>
        </w:rPr>
        <w:t xml:space="preserve"> darbības</w:t>
      </w:r>
      <w:r w:rsidR="000B45D7">
        <w:rPr>
          <w:rFonts w:ascii="Times New Roman" w:hAnsi="Times New Roman" w:cs="Times New Roman"/>
          <w:sz w:val="24"/>
          <w:szCs w:val="24"/>
        </w:rPr>
        <w:t xml:space="preserve"> ir</w:t>
      </w:r>
      <w:r w:rsidR="00E6237D">
        <w:rPr>
          <w:rFonts w:ascii="Times New Roman" w:hAnsi="Times New Roman" w:cs="Times New Roman"/>
          <w:sz w:val="24"/>
          <w:szCs w:val="24"/>
        </w:rPr>
        <w:t>:</w:t>
      </w:r>
      <w:r w:rsidR="000B45D7">
        <w:rPr>
          <w:rFonts w:ascii="Times New Roman" w:hAnsi="Times New Roman" w:cs="Times New Roman"/>
          <w:sz w:val="24"/>
          <w:szCs w:val="24"/>
        </w:rPr>
        <w:t xml:space="preserve"> </w:t>
      </w:r>
    </w:p>
    <w:p w14:paraId="660F9D0D" w14:textId="77777777" w:rsidR="0035117D" w:rsidRDefault="00AE18A0" w:rsidP="0035117D">
      <w:pPr>
        <w:pStyle w:val="ListParagraph"/>
        <w:numPr>
          <w:ilvl w:val="0"/>
          <w:numId w:val="20"/>
        </w:numPr>
        <w:spacing w:after="120"/>
        <w:contextualSpacing w:val="0"/>
        <w:jc w:val="both"/>
        <w:rPr>
          <w:rFonts w:ascii="Times New Roman" w:hAnsi="Times New Roman" w:cs="Times New Roman"/>
          <w:sz w:val="24"/>
          <w:szCs w:val="24"/>
        </w:rPr>
      </w:pPr>
      <w:r w:rsidRPr="0035117D">
        <w:rPr>
          <w:rFonts w:ascii="Times New Roman" w:hAnsi="Times New Roman" w:cs="Times New Roman"/>
          <w:sz w:val="24"/>
          <w:szCs w:val="24"/>
        </w:rPr>
        <w:lastRenderedPageBreak/>
        <w:t xml:space="preserve">Programmas </w:t>
      </w:r>
      <w:r w:rsidR="0016255B" w:rsidRPr="0035117D">
        <w:rPr>
          <w:rFonts w:ascii="Times New Roman" w:hAnsi="Times New Roman" w:cs="Times New Roman"/>
          <w:sz w:val="24"/>
          <w:szCs w:val="24"/>
        </w:rPr>
        <w:t>vadība</w:t>
      </w:r>
      <w:r w:rsidR="00DE2C0E" w:rsidRPr="0035117D">
        <w:rPr>
          <w:rFonts w:ascii="Times New Roman" w:hAnsi="Times New Roman" w:cs="Times New Roman"/>
          <w:sz w:val="24"/>
          <w:szCs w:val="24"/>
        </w:rPr>
        <w:t>;</w:t>
      </w:r>
    </w:p>
    <w:p w14:paraId="20657C5F" w14:textId="646F30B5" w:rsidR="00D5119C" w:rsidRPr="0035117D" w:rsidRDefault="00FC0368" w:rsidP="00812E42">
      <w:pPr>
        <w:pStyle w:val="ListParagraph"/>
        <w:numPr>
          <w:ilvl w:val="0"/>
          <w:numId w:val="20"/>
        </w:numPr>
        <w:spacing w:after="24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042DAA">
        <w:rPr>
          <w:rFonts w:ascii="Times New Roman" w:hAnsi="Times New Roman" w:cs="Times New Roman"/>
          <w:sz w:val="24"/>
          <w:szCs w:val="24"/>
        </w:rPr>
        <w:t>rojekt</w:t>
      </w:r>
      <w:r w:rsidR="005B6EAC">
        <w:rPr>
          <w:rFonts w:ascii="Times New Roman" w:hAnsi="Times New Roman" w:cs="Times New Roman"/>
          <w:sz w:val="24"/>
          <w:szCs w:val="24"/>
        </w:rPr>
        <w:t>u</w:t>
      </w:r>
      <w:r w:rsidR="00042DAA">
        <w:rPr>
          <w:rFonts w:ascii="Times New Roman" w:hAnsi="Times New Roman" w:cs="Times New Roman"/>
          <w:sz w:val="24"/>
          <w:szCs w:val="24"/>
        </w:rPr>
        <w:t xml:space="preserve"> </w:t>
      </w:r>
      <w:r w:rsidR="001B73EA" w:rsidRPr="0035117D">
        <w:rPr>
          <w:rFonts w:ascii="Times New Roman" w:hAnsi="Times New Roman" w:cs="Times New Roman"/>
          <w:sz w:val="24"/>
          <w:szCs w:val="24"/>
        </w:rPr>
        <w:t>īstenošana.</w:t>
      </w:r>
    </w:p>
    <w:p w14:paraId="71E0224B" w14:textId="2174B0F8" w:rsidR="0019222F" w:rsidRDefault="0019222F" w:rsidP="00D65CA5">
      <w:pPr>
        <w:pStyle w:val="ListParagraph"/>
        <w:numPr>
          <w:ilvl w:val="0"/>
          <w:numId w:val="4"/>
        </w:numPr>
        <w:spacing w:after="120"/>
        <w:contextualSpacing w:val="0"/>
        <w:jc w:val="both"/>
        <w:rPr>
          <w:rFonts w:ascii="Times New Roman" w:hAnsi="Times New Roman" w:cs="Times New Roman"/>
          <w:sz w:val="24"/>
          <w:szCs w:val="24"/>
        </w:rPr>
      </w:pPr>
      <w:r w:rsidRPr="00B42A89">
        <w:rPr>
          <w:rFonts w:ascii="Times New Roman" w:hAnsi="Times New Roman" w:cs="Times New Roman"/>
          <w:sz w:val="24"/>
          <w:szCs w:val="24"/>
        </w:rPr>
        <w:t xml:space="preserve">Programmas </w:t>
      </w:r>
      <w:r w:rsidR="00C65796">
        <w:rPr>
          <w:rFonts w:ascii="Times New Roman" w:hAnsi="Times New Roman" w:cs="Times New Roman"/>
          <w:sz w:val="24"/>
          <w:szCs w:val="24"/>
        </w:rPr>
        <w:t>vadība</w:t>
      </w:r>
      <w:r w:rsidR="0006161E">
        <w:rPr>
          <w:rFonts w:ascii="Times New Roman" w:hAnsi="Times New Roman" w:cs="Times New Roman"/>
          <w:sz w:val="24"/>
          <w:szCs w:val="24"/>
        </w:rPr>
        <w:t xml:space="preserve"> </w:t>
      </w:r>
      <w:r w:rsidR="00A64D69">
        <w:rPr>
          <w:rFonts w:ascii="Times New Roman" w:hAnsi="Times New Roman" w:cs="Times New Roman"/>
          <w:sz w:val="24"/>
          <w:szCs w:val="24"/>
        </w:rPr>
        <w:t>ietver</w:t>
      </w:r>
      <w:r w:rsidR="00D314F9" w:rsidRPr="00D314F9">
        <w:rPr>
          <w:rFonts w:ascii="Times New Roman" w:hAnsi="Times New Roman" w:cs="Times New Roman"/>
          <w:sz w:val="24"/>
          <w:szCs w:val="24"/>
        </w:rPr>
        <w:t xml:space="preserve"> šādas</w:t>
      </w:r>
      <w:r w:rsidR="00867798" w:rsidRPr="00867798">
        <w:rPr>
          <w:rFonts w:ascii="Times New Roman" w:hAnsi="Times New Roman" w:cs="Times New Roman"/>
          <w:sz w:val="24"/>
          <w:szCs w:val="24"/>
        </w:rPr>
        <w:t xml:space="preserve"> </w:t>
      </w:r>
      <w:r w:rsidR="00867798">
        <w:rPr>
          <w:rFonts w:ascii="Times New Roman" w:hAnsi="Times New Roman" w:cs="Times New Roman"/>
          <w:sz w:val="24"/>
          <w:szCs w:val="24"/>
        </w:rPr>
        <w:t>attiecinām</w:t>
      </w:r>
      <w:r w:rsidR="00B22D67">
        <w:rPr>
          <w:rFonts w:ascii="Times New Roman" w:hAnsi="Times New Roman" w:cs="Times New Roman"/>
          <w:sz w:val="24"/>
          <w:szCs w:val="24"/>
        </w:rPr>
        <w:t>ā</w:t>
      </w:r>
      <w:r w:rsidR="00867798">
        <w:rPr>
          <w:rFonts w:ascii="Times New Roman" w:hAnsi="Times New Roman" w:cs="Times New Roman"/>
          <w:sz w:val="24"/>
          <w:szCs w:val="24"/>
        </w:rPr>
        <w:t>s</w:t>
      </w:r>
      <w:r w:rsidR="00D314F9" w:rsidRPr="00D314F9">
        <w:rPr>
          <w:rFonts w:ascii="Times New Roman" w:hAnsi="Times New Roman" w:cs="Times New Roman"/>
          <w:sz w:val="24"/>
          <w:szCs w:val="24"/>
        </w:rPr>
        <w:t xml:space="preserve"> izmaksas</w:t>
      </w:r>
      <w:r w:rsidR="004D4735">
        <w:rPr>
          <w:rFonts w:ascii="Times New Roman" w:hAnsi="Times New Roman" w:cs="Times New Roman"/>
          <w:sz w:val="24"/>
          <w:szCs w:val="24"/>
        </w:rPr>
        <w:t xml:space="preserve">: </w:t>
      </w:r>
    </w:p>
    <w:p w14:paraId="44D320C3" w14:textId="09BF9F4F" w:rsidR="00BC48BC" w:rsidRDefault="00BC48BC" w:rsidP="0035117D">
      <w:pPr>
        <w:pStyle w:val="ListParagraph"/>
        <w:numPr>
          <w:ilvl w:val="0"/>
          <w:numId w:val="21"/>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Pr="00BC48BC">
        <w:rPr>
          <w:rFonts w:ascii="Times New Roman" w:hAnsi="Times New Roman" w:cs="Times New Roman"/>
          <w:sz w:val="24"/>
          <w:szCs w:val="24"/>
        </w:rPr>
        <w:t xml:space="preserve">rogrammas </w:t>
      </w:r>
      <w:r w:rsidR="004A0D31">
        <w:rPr>
          <w:rFonts w:ascii="Times New Roman" w:hAnsi="Times New Roman" w:cs="Times New Roman"/>
          <w:sz w:val="24"/>
          <w:szCs w:val="24"/>
        </w:rPr>
        <w:t>vadības</w:t>
      </w:r>
      <w:r w:rsidRPr="00BC48BC">
        <w:rPr>
          <w:rFonts w:ascii="Times New Roman" w:hAnsi="Times New Roman" w:cs="Times New Roman"/>
          <w:sz w:val="24"/>
          <w:szCs w:val="24"/>
        </w:rPr>
        <w:t xml:space="preserve"> izmaksas, kas nepārsniedz 10% no </w:t>
      </w:r>
      <w:r>
        <w:rPr>
          <w:rFonts w:ascii="Times New Roman" w:hAnsi="Times New Roman" w:cs="Times New Roman"/>
          <w:sz w:val="24"/>
          <w:szCs w:val="24"/>
        </w:rPr>
        <w:t>P</w:t>
      </w:r>
      <w:r w:rsidRPr="00BC48BC">
        <w:rPr>
          <w:rFonts w:ascii="Times New Roman" w:hAnsi="Times New Roman" w:cs="Times New Roman"/>
          <w:sz w:val="24"/>
          <w:szCs w:val="24"/>
        </w:rPr>
        <w:t>rogrammas kopējām attiecināmajām izmaksām</w:t>
      </w:r>
      <w:r>
        <w:rPr>
          <w:rFonts w:ascii="Times New Roman" w:hAnsi="Times New Roman" w:cs="Times New Roman"/>
          <w:sz w:val="24"/>
          <w:szCs w:val="24"/>
        </w:rPr>
        <w:t>;</w:t>
      </w:r>
    </w:p>
    <w:p w14:paraId="4A79D9AE" w14:textId="78F6D794" w:rsidR="006E26AB" w:rsidRDefault="00682661" w:rsidP="0035117D">
      <w:pPr>
        <w:pStyle w:val="ListParagraph"/>
        <w:numPr>
          <w:ilvl w:val="0"/>
          <w:numId w:val="21"/>
        </w:numPr>
        <w:spacing w:after="120"/>
        <w:contextualSpacing w:val="0"/>
        <w:jc w:val="both"/>
        <w:rPr>
          <w:rFonts w:ascii="Times New Roman" w:hAnsi="Times New Roman" w:cs="Times New Roman"/>
          <w:sz w:val="24"/>
          <w:szCs w:val="24"/>
        </w:rPr>
      </w:pPr>
      <w:r w:rsidRPr="00682661">
        <w:rPr>
          <w:rFonts w:ascii="Times New Roman" w:hAnsi="Times New Roman" w:cs="Times New Roman"/>
          <w:sz w:val="24"/>
          <w:szCs w:val="24"/>
        </w:rPr>
        <w:t>Personāla izmaksas Programmas vadībā un kontrolē iesaistītajam personālam, kuru darba apjoms tiek plānots personāla mēnešos atbilstoši normālajam darba laikam visā Programmas īstenošanas laikā</w:t>
      </w:r>
      <w:r>
        <w:rPr>
          <w:rFonts w:ascii="Times New Roman" w:hAnsi="Times New Roman" w:cs="Times New Roman"/>
          <w:sz w:val="24"/>
          <w:szCs w:val="24"/>
        </w:rPr>
        <w:t xml:space="preserve">, </w:t>
      </w:r>
      <w:r w:rsidR="001F1F59" w:rsidRPr="00470D57">
        <w:rPr>
          <w:rFonts w:ascii="Times New Roman" w:hAnsi="Times New Roman" w:cs="Times New Roman"/>
          <w:sz w:val="24"/>
          <w:szCs w:val="24"/>
        </w:rPr>
        <w:t>atbilstoši n</w:t>
      </w:r>
      <w:r w:rsidR="004F0A6F">
        <w:rPr>
          <w:rFonts w:ascii="Times New Roman" w:hAnsi="Times New Roman" w:cs="Times New Roman"/>
          <w:sz w:val="24"/>
          <w:szCs w:val="24"/>
        </w:rPr>
        <w:t>ormatīvajiem aktiem</w:t>
      </w:r>
      <w:r w:rsidR="001F1F59" w:rsidRPr="00470D57">
        <w:rPr>
          <w:rFonts w:ascii="Times New Roman" w:hAnsi="Times New Roman" w:cs="Times New Roman"/>
          <w:sz w:val="24"/>
          <w:szCs w:val="24"/>
        </w:rPr>
        <w:t xml:space="preserve"> un IZM un</w:t>
      </w:r>
      <w:r w:rsidR="00585891">
        <w:rPr>
          <w:rFonts w:ascii="Times New Roman" w:hAnsi="Times New Roman" w:cs="Times New Roman"/>
          <w:sz w:val="24"/>
          <w:szCs w:val="24"/>
        </w:rPr>
        <w:t xml:space="preserve"> </w:t>
      </w:r>
      <w:r w:rsidR="004F0A6F">
        <w:rPr>
          <w:rFonts w:ascii="Times New Roman" w:hAnsi="Times New Roman" w:cs="Times New Roman"/>
          <w:sz w:val="24"/>
          <w:szCs w:val="24"/>
        </w:rPr>
        <w:t>LZP</w:t>
      </w:r>
      <w:r w:rsidR="001F1F59" w:rsidRPr="00470D57">
        <w:rPr>
          <w:rFonts w:ascii="Times New Roman" w:hAnsi="Times New Roman" w:cs="Times New Roman"/>
          <w:sz w:val="24"/>
          <w:szCs w:val="24"/>
        </w:rPr>
        <w:t xml:space="preserve"> iekšējai kārtībai </w:t>
      </w:r>
      <w:r w:rsidR="001A6AB9">
        <w:rPr>
          <w:rFonts w:ascii="Times New Roman" w:hAnsi="Times New Roman" w:cs="Times New Roman"/>
          <w:sz w:val="24"/>
          <w:szCs w:val="24"/>
        </w:rPr>
        <w:t>attiecībā uz personāla atlīdzības noteikšanu</w:t>
      </w:r>
      <w:r w:rsidR="006F1054">
        <w:rPr>
          <w:rFonts w:ascii="Times New Roman" w:hAnsi="Times New Roman" w:cs="Times New Roman"/>
          <w:sz w:val="24"/>
          <w:szCs w:val="24"/>
        </w:rPr>
        <w:t xml:space="preserve">, </w:t>
      </w:r>
      <w:r w:rsidR="001F1F59" w:rsidRPr="00470D57">
        <w:rPr>
          <w:rFonts w:ascii="Times New Roman" w:hAnsi="Times New Roman" w:cs="Times New Roman"/>
          <w:sz w:val="24"/>
          <w:szCs w:val="24"/>
        </w:rPr>
        <w:t>un ietver</w:t>
      </w:r>
      <w:r w:rsidR="00792BE7">
        <w:rPr>
          <w:rFonts w:ascii="Times New Roman" w:hAnsi="Times New Roman" w:cs="Times New Roman"/>
          <w:sz w:val="24"/>
          <w:szCs w:val="24"/>
        </w:rPr>
        <w:t xml:space="preserve"> </w:t>
      </w:r>
      <w:r w:rsidR="001F1F59" w:rsidRPr="00470D57">
        <w:rPr>
          <w:rFonts w:ascii="Times New Roman" w:hAnsi="Times New Roman" w:cs="Times New Roman"/>
          <w:sz w:val="24"/>
          <w:szCs w:val="24"/>
        </w:rPr>
        <w:t>darba samaksu</w:t>
      </w:r>
      <w:r w:rsidR="004511BD">
        <w:rPr>
          <w:rStyle w:val="FootnoteReference"/>
          <w:rFonts w:ascii="Times New Roman" w:hAnsi="Times New Roman" w:cs="Times New Roman"/>
          <w:sz w:val="24"/>
          <w:szCs w:val="24"/>
        </w:rPr>
        <w:footnoteReference w:id="11"/>
      </w:r>
      <w:r w:rsidR="001F1F59" w:rsidRPr="00470D57">
        <w:rPr>
          <w:rFonts w:ascii="Times New Roman" w:hAnsi="Times New Roman" w:cs="Times New Roman"/>
          <w:sz w:val="24"/>
          <w:szCs w:val="24"/>
        </w:rPr>
        <w:t xml:space="preserve">, </w:t>
      </w:r>
      <w:r w:rsidR="006F1054">
        <w:rPr>
          <w:rFonts w:ascii="Times New Roman" w:hAnsi="Times New Roman" w:cs="Times New Roman"/>
          <w:sz w:val="24"/>
          <w:szCs w:val="24"/>
        </w:rPr>
        <w:t>atvaļinājuma pabalstu</w:t>
      </w:r>
      <w:r w:rsidR="001F1F59" w:rsidRPr="00470D57">
        <w:rPr>
          <w:rFonts w:ascii="Times New Roman" w:hAnsi="Times New Roman" w:cs="Times New Roman"/>
          <w:sz w:val="24"/>
          <w:szCs w:val="24"/>
        </w:rPr>
        <w:t xml:space="preserve"> un </w:t>
      </w:r>
      <w:r w:rsidR="003A3DF3">
        <w:rPr>
          <w:rFonts w:ascii="Times New Roman" w:hAnsi="Times New Roman" w:cs="Times New Roman"/>
          <w:sz w:val="24"/>
          <w:szCs w:val="24"/>
        </w:rPr>
        <w:t xml:space="preserve">darba devēja obligātās iemaksas, </w:t>
      </w:r>
      <w:r w:rsidR="001F1F59" w:rsidRPr="00470D57">
        <w:rPr>
          <w:rFonts w:ascii="Times New Roman" w:hAnsi="Times New Roman" w:cs="Times New Roman"/>
          <w:sz w:val="24"/>
          <w:szCs w:val="24"/>
        </w:rPr>
        <w:t>tai skaitā darba devēja valsts sociālās apdrošināšanas iemaksas</w:t>
      </w:r>
      <w:r w:rsidR="007C2AE5">
        <w:rPr>
          <w:rFonts w:ascii="Times New Roman" w:hAnsi="Times New Roman" w:cs="Times New Roman"/>
          <w:sz w:val="24"/>
          <w:szCs w:val="24"/>
        </w:rPr>
        <w:t>;</w:t>
      </w:r>
    </w:p>
    <w:p w14:paraId="3EC61955" w14:textId="73B488CB" w:rsidR="001F1F59" w:rsidRDefault="00FC0368" w:rsidP="0035117D">
      <w:pPr>
        <w:pStyle w:val="ListParagraph"/>
        <w:numPr>
          <w:ilvl w:val="0"/>
          <w:numId w:val="21"/>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C03727">
        <w:rPr>
          <w:rFonts w:ascii="Times New Roman" w:hAnsi="Times New Roman" w:cs="Times New Roman"/>
          <w:sz w:val="24"/>
          <w:szCs w:val="24"/>
        </w:rPr>
        <w:t xml:space="preserve">rojektu </w:t>
      </w:r>
      <w:r w:rsidR="00DF4539" w:rsidRPr="00DF4539">
        <w:rPr>
          <w:rFonts w:ascii="Times New Roman" w:hAnsi="Times New Roman" w:cs="Times New Roman"/>
          <w:sz w:val="24"/>
          <w:szCs w:val="24"/>
        </w:rPr>
        <w:t xml:space="preserve">pārbaužu </w:t>
      </w:r>
      <w:r w:rsidR="00DE16C4">
        <w:rPr>
          <w:rFonts w:ascii="Times New Roman" w:hAnsi="Times New Roman" w:cs="Times New Roman"/>
          <w:sz w:val="24"/>
          <w:szCs w:val="24"/>
        </w:rPr>
        <w:t xml:space="preserve">un kontroļu </w:t>
      </w:r>
      <w:r w:rsidR="00DF4539" w:rsidRPr="00DF4539">
        <w:rPr>
          <w:rFonts w:ascii="Times New Roman" w:hAnsi="Times New Roman" w:cs="Times New Roman"/>
          <w:sz w:val="24"/>
          <w:szCs w:val="24"/>
        </w:rPr>
        <w:t>nodrošināšanas</w:t>
      </w:r>
      <w:r w:rsidR="007D5701">
        <w:rPr>
          <w:rFonts w:ascii="Times New Roman" w:hAnsi="Times New Roman" w:cs="Times New Roman"/>
          <w:sz w:val="24"/>
          <w:szCs w:val="24"/>
        </w:rPr>
        <w:t xml:space="preserve"> </w:t>
      </w:r>
      <w:r w:rsidR="00DF4539" w:rsidRPr="00DF4539">
        <w:rPr>
          <w:rFonts w:ascii="Times New Roman" w:hAnsi="Times New Roman" w:cs="Times New Roman"/>
          <w:sz w:val="24"/>
          <w:szCs w:val="24"/>
        </w:rPr>
        <w:t>izmaks</w:t>
      </w:r>
      <w:r w:rsidR="00DF4539">
        <w:rPr>
          <w:rFonts w:ascii="Times New Roman" w:hAnsi="Times New Roman" w:cs="Times New Roman"/>
          <w:sz w:val="24"/>
          <w:szCs w:val="24"/>
        </w:rPr>
        <w:t>as</w:t>
      </w:r>
      <w:r w:rsidR="00E13FD7">
        <w:rPr>
          <w:rFonts w:ascii="Times New Roman" w:hAnsi="Times New Roman" w:cs="Times New Roman"/>
          <w:sz w:val="24"/>
          <w:szCs w:val="24"/>
        </w:rPr>
        <w:t>,</w:t>
      </w:r>
      <w:r w:rsidR="00DF4539" w:rsidRPr="00DF4539">
        <w:rPr>
          <w:rFonts w:ascii="Times New Roman" w:hAnsi="Times New Roman" w:cs="Times New Roman"/>
          <w:sz w:val="24"/>
          <w:szCs w:val="24"/>
        </w:rPr>
        <w:t xml:space="preserve"> </w:t>
      </w:r>
      <w:r w:rsidR="001F1F59" w:rsidRPr="006E26AB">
        <w:rPr>
          <w:rFonts w:ascii="Times New Roman" w:hAnsi="Times New Roman" w:cs="Times New Roman"/>
          <w:sz w:val="24"/>
          <w:szCs w:val="24"/>
        </w:rPr>
        <w:t>neatkarīgu ekspertu konsultācijas un pakalpojum</w:t>
      </w:r>
      <w:r w:rsidR="00F97440">
        <w:rPr>
          <w:rFonts w:ascii="Times New Roman" w:hAnsi="Times New Roman" w:cs="Times New Roman"/>
          <w:sz w:val="24"/>
          <w:szCs w:val="24"/>
        </w:rPr>
        <w:t>i</w:t>
      </w:r>
      <w:r w:rsidR="001F1F59" w:rsidRPr="006E26AB">
        <w:rPr>
          <w:rFonts w:ascii="Times New Roman" w:hAnsi="Times New Roman" w:cs="Times New Roman"/>
          <w:sz w:val="24"/>
          <w:szCs w:val="24"/>
        </w:rPr>
        <w:t xml:space="preserve"> — </w:t>
      </w:r>
      <w:r w:rsidR="00FC3D13">
        <w:rPr>
          <w:rFonts w:ascii="Times New Roman" w:hAnsi="Times New Roman" w:cs="Times New Roman"/>
          <w:sz w:val="24"/>
          <w:szCs w:val="24"/>
        </w:rPr>
        <w:t>P</w:t>
      </w:r>
      <w:r w:rsidR="001F1F59" w:rsidRPr="006E26AB">
        <w:rPr>
          <w:rFonts w:ascii="Times New Roman" w:hAnsi="Times New Roman" w:cs="Times New Roman"/>
          <w:sz w:val="24"/>
          <w:szCs w:val="24"/>
        </w:rPr>
        <w:t xml:space="preserve">rogrammas </w:t>
      </w:r>
      <w:r w:rsidR="00BA3488">
        <w:rPr>
          <w:rFonts w:ascii="Times New Roman" w:hAnsi="Times New Roman" w:cs="Times New Roman"/>
          <w:sz w:val="24"/>
          <w:szCs w:val="24"/>
        </w:rPr>
        <w:t>noslēguma izvērtējumu</w:t>
      </w:r>
      <w:r w:rsidR="008B119B">
        <w:rPr>
          <w:rFonts w:ascii="Times New Roman" w:hAnsi="Times New Roman" w:cs="Times New Roman"/>
          <w:sz w:val="24"/>
          <w:szCs w:val="24"/>
        </w:rPr>
        <w:t>, i</w:t>
      </w:r>
      <w:r w:rsidR="001F1F59" w:rsidRPr="008B119B">
        <w:rPr>
          <w:rFonts w:ascii="Times New Roman" w:hAnsi="Times New Roman" w:cs="Times New Roman"/>
          <w:sz w:val="24"/>
          <w:szCs w:val="24"/>
        </w:rPr>
        <w:t>nformācijas un komunikācijas pasākum</w:t>
      </w:r>
      <w:r w:rsidR="008B119B">
        <w:rPr>
          <w:rFonts w:ascii="Times New Roman" w:hAnsi="Times New Roman" w:cs="Times New Roman"/>
          <w:sz w:val="24"/>
          <w:szCs w:val="24"/>
        </w:rPr>
        <w:t>us</w:t>
      </w:r>
      <w:r w:rsidR="001F1F59" w:rsidRPr="008B119B">
        <w:rPr>
          <w:rFonts w:ascii="Times New Roman" w:hAnsi="Times New Roman" w:cs="Times New Roman"/>
          <w:sz w:val="24"/>
          <w:szCs w:val="24"/>
        </w:rPr>
        <w:t xml:space="preserve"> (komunikācijas</w:t>
      </w:r>
      <w:r w:rsidR="00981C7C">
        <w:rPr>
          <w:rFonts w:ascii="Times New Roman" w:hAnsi="Times New Roman" w:cs="Times New Roman"/>
          <w:sz w:val="24"/>
          <w:szCs w:val="24"/>
        </w:rPr>
        <w:t>, STEM popularizēšanas</w:t>
      </w:r>
      <w:r w:rsidR="009D6BE8">
        <w:rPr>
          <w:rFonts w:ascii="Times New Roman" w:hAnsi="Times New Roman" w:cs="Times New Roman"/>
          <w:sz w:val="24"/>
          <w:szCs w:val="24"/>
        </w:rPr>
        <w:t xml:space="preserve"> un rezultātu izplatīšanas pasākumus</w:t>
      </w:r>
      <w:r w:rsidR="001F1F59" w:rsidRPr="008B119B">
        <w:rPr>
          <w:rFonts w:ascii="Times New Roman" w:hAnsi="Times New Roman" w:cs="Times New Roman"/>
          <w:sz w:val="24"/>
          <w:szCs w:val="24"/>
        </w:rPr>
        <w:t>, atklāšanas un slēgšanas pasākum</w:t>
      </w:r>
      <w:r w:rsidR="00FC6FA7">
        <w:rPr>
          <w:rFonts w:ascii="Times New Roman" w:hAnsi="Times New Roman" w:cs="Times New Roman"/>
          <w:sz w:val="24"/>
          <w:szCs w:val="24"/>
        </w:rPr>
        <w:t>us</w:t>
      </w:r>
      <w:r w:rsidR="00981C7C">
        <w:rPr>
          <w:rFonts w:ascii="Times New Roman" w:hAnsi="Times New Roman" w:cs="Times New Roman"/>
          <w:sz w:val="24"/>
          <w:szCs w:val="24"/>
        </w:rPr>
        <w:t xml:space="preserve"> u.c.</w:t>
      </w:r>
      <w:r w:rsidR="008B119B">
        <w:rPr>
          <w:rFonts w:ascii="Times New Roman" w:hAnsi="Times New Roman" w:cs="Times New Roman"/>
          <w:sz w:val="24"/>
          <w:szCs w:val="24"/>
        </w:rPr>
        <w:t>),</w:t>
      </w:r>
      <w:r w:rsidR="00562F06">
        <w:rPr>
          <w:rFonts w:ascii="Times New Roman" w:hAnsi="Times New Roman" w:cs="Times New Roman"/>
          <w:sz w:val="24"/>
          <w:szCs w:val="24"/>
        </w:rPr>
        <w:t xml:space="preserve"> vadības </w:t>
      </w:r>
      <w:r w:rsidR="001F1F59" w:rsidRPr="008B119B">
        <w:rPr>
          <w:rFonts w:ascii="Times New Roman" w:hAnsi="Times New Roman" w:cs="Times New Roman"/>
          <w:sz w:val="24"/>
          <w:szCs w:val="24"/>
        </w:rPr>
        <w:t>komitejas sanāksmes</w:t>
      </w:r>
      <w:r w:rsidR="00562F06">
        <w:rPr>
          <w:rFonts w:ascii="Times New Roman" w:hAnsi="Times New Roman" w:cs="Times New Roman"/>
          <w:sz w:val="24"/>
          <w:szCs w:val="24"/>
        </w:rPr>
        <w:t>;</w:t>
      </w:r>
    </w:p>
    <w:p w14:paraId="73A06B65" w14:textId="0CFDD475" w:rsidR="00ED6353" w:rsidRPr="008B119B" w:rsidRDefault="00981C7C" w:rsidP="0035117D">
      <w:pPr>
        <w:pStyle w:val="ListParagraph"/>
        <w:numPr>
          <w:ilvl w:val="0"/>
          <w:numId w:val="21"/>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k</w:t>
      </w:r>
      <w:r w:rsidR="00ED6353">
        <w:rPr>
          <w:rFonts w:ascii="Times New Roman" w:hAnsi="Times New Roman" w:cs="Times New Roman"/>
          <w:sz w:val="24"/>
          <w:szCs w:val="24"/>
        </w:rPr>
        <w:t>omandējumu un darba braucienu izmaksas</w:t>
      </w:r>
      <w:r w:rsidR="00023BEF">
        <w:rPr>
          <w:rFonts w:ascii="Times New Roman" w:hAnsi="Times New Roman" w:cs="Times New Roman"/>
          <w:sz w:val="24"/>
          <w:szCs w:val="24"/>
        </w:rPr>
        <w:t xml:space="preserve"> saistībā ar Programmas īstenošanu</w:t>
      </w:r>
      <w:r w:rsidR="00ED6353">
        <w:rPr>
          <w:rFonts w:ascii="Times New Roman" w:hAnsi="Times New Roman" w:cs="Times New Roman"/>
          <w:sz w:val="24"/>
          <w:szCs w:val="24"/>
        </w:rPr>
        <w:t>;</w:t>
      </w:r>
    </w:p>
    <w:p w14:paraId="3A2120C7" w14:textId="157CDCB1" w:rsidR="007A538A" w:rsidRPr="006C2929" w:rsidRDefault="00D70999" w:rsidP="001B1059">
      <w:pPr>
        <w:pStyle w:val="ListParagraph"/>
        <w:numPr>
          <w:ilvl w:val="0"/>
          <w:numId w:val="21"/>
        </w:numPr>
        <w:spacing w:after="12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E87254">
        <w:rPr>
          <w:rFonts w:ascii="Times New Roman" w:hAnsi="Times New Roman" w:cs="Times New Roman"/>
          <w:sz w:val="24"/>
          <w:szCs w:val="24"/>
        </w:rPr>
        <w:t>ieskaitāmās</w:t>
      </w:r>
      <w:r w:rsidR="0006161E">
        <w:rPr>
          <w:rFonts w:ascii="Times New Roman" w:hAnsi="Times New Roman" w:cs="Times New Roman"/>
          <w:sz w:val="24"/>
          <w:szCs w:val="24"/>
        </w:rPr>
        <w:t xml:space="preserve"> izmaksas </w:t>
      </w:r>
      <w:r w:rsidR="00967919">
        <w:rPr>
          <w:rFonts w:ascii="Times New Roman" w:hAnsi="Times New Roman" w:cs="Times New Roman"/>
          <w:sz w:val="24"/>
          <w:szCs w:val="24"/>
        </w:rPr>
        <w:t xml:space="preserve">pēc vienotas likmes </w:t>
      </w:r>
      <w:r w:rsidR="0006161E">
        <w:rPr>
          <w:rFonts w:ascii="Times New Roman" w:hAnsi="Times New Roman" w:cs="Times New Roman"/>
          <w:sz w:val="24"/>
          <w:szCs w:val="24"/>
        </w:rPr>
        <w:t>(</w:t>
      </w:r>
      <w:proofErr w:type="spellStart"/>
      <w:r w:rsidR="0006161E" w:rsidRPr="005C3E05">
        <w:rPr>
          <w:rFonts w:ascii="Times New Roman" w:hAnsi="Times New Roman" w:cs="Times New Roman"/>
          <w:i/>
          <w:iCs/>
          <w:sz w:val="24"/>
          <w:szCs w:val="24"/>
        </w:rPr>
        <w:t>overheads</w:t>
      </w:r>
      <w:proofErr w:type="spellEnd"/>
      <w:r w:rsidR="00967919">
        <w:rPr>
          <w:rFonts w:ascii="Times New Roman" w:hAnsi="Times New Roman" w:cs="Times New Roman"/>
          <w:i/>
          <w:iCs/>
          <w:sz w:val="24"/>
          <w:szCs w:val="24"/>
        </w:rPr>
        <w:t xml:space="preserve"> </w:t>
      </w:r>
      <w:proofErr w:type="spellStart"/>
      <w:r w:rsidR="00967919">
        <w:rPr>
          <w:rFonts w:ascii="Times New Roman" w:hAnsi="Times New Roman" w:cs="Times New Roman"/>
          <w:i/>
          <w:iCs/>
          <w:sz w:val="24"/>
          <w:szCs w:val="24"/>
        </w:rPr>
        <w:t>flat</w:t>
      </w:r>
      <w:proofErr w:type="spellEnd"/>
      <w:r w:rsidR="00967919">
        <w:rPr>
          <w:rFonts w:ascii="Times New Roman" w:hAnsi="Times New Roman" w:cs="Times New Roman"/>
          <w:i/>
          <w:iCs/>
          <w:sz w:val="24"/>
          <w:szCs w:val="24"/>
        </w:rPr>
        <w:t xml:space="preserve"> </w:t>
      </w:r>
      <w:proofErr w:type="spellStart"/>
      <w:r w:rsidR="00967919">
        <w:rPr>
          <w:rFonts w:ascii="Times New Roman" w:hAnsi="Times New Roman" w:cs="Times New Roman"/>
          <w:i/>
          <w:iCs/>
          <w:sz w:val="24"/>
          <w:szCs w:val="24"/>
        </w:rPr>
        <w:t>rate</w:t>
      </w:r>
      <w:proofErr w:type="spellEnd"/>
      <w:r w:rsidR="00C57B7A">
        <w:rPr>
          <w:rFonts w:ascii="Times New Roman" w:hAnsi="Times New Roman" w:cs="Times New Roman"/>
          <w:sz w:val="24"/>
          <w:szCs w:val="24"/>
        </w:rPr>
        <w:t>)</w:t>
      </w:r>
      <w:r w:rsidR="005256E0">
        <w:rPr>
          <w:rFonts w:ascii="Times New Roman" w:hAnsi="Times New Roman" w:cs="Times New Roman"/>
          <w:sz w:val="24"/>
          <w:szCs w:val="24"/>
        </w:rPr>
        <w:t xml:space="preserve"> kā</w:t>
      </w:r>
      <w:r w:rsidR="005C3E05">
        <w:rPr>
          <w:rFonts w:ascii="Times New Roman" w:hAnsi="Times New Roman" w:cs="Times New Roman"/>
          <w:sz w:val="24"/>
          <w:szCs w:val="24"/>
        </w:rPr>
        <w:t xml:space="preserve"> </w:t>
      </w:r>
      <w:r w:rsidR="00D47251">
        <w:rPr>
          <w:rFonts w:ascii="Times New Roman" w:hAnsi="Times New Roman" w:cs="Times New Roman"/>
          <w:sz w:val="24"/>
          <w:szCs w:val="24"/>
        </w:rPr>
        <w:t>vien</w:t>
      </w:r>
      <w:r w:rsidR="00FE13B5">
        <w:rPr>
          <w:rFonts w:ascii="Times New Roman" w:hAnsi="Times New Roman" w:cs="Times New Roman"/>
          <w:sz w:val="24"/>
          <w:szCs w:val="24"/>
        </w:rPr>
        <w:t>u</w:t>
      </w:r>
      <w:r w:rsidR="00D47251">
        <w:rPr>
          <w:rFonts w:ascii="Times New Roman" w:hAnsi="Times New Roman" w:cs="Times New Roman"/>
          <w:sz w:val="24"/>
          <w:szCs w:val="24"/>
        </w:rPr>
        <w:t xml:space="preserve"> izmaksu pozīcij</w:t>
      </w:r>
      <w:r w:rsidR="00FE13B5">
        <w:rPr>
          <w:rFonts w:ascii="Times New Roman" w:hAnsi="Times New Roman" w:cs="Times New Roman"/>
          <w:sz w:val="24"/>
          <w:szCs w:val="24"/>
        </w:rPr>
        <w:t>u</w:t>
      </w:r>
      <w:r w:rsidR="00D47251">
        <w:rPr>
          <w:rFonts w:ascii="Times New Roman" w:hAnsi="Times New Roman" w:cs="Times New Roman"/>
          <w:sz w:val="24"/>
          <w:szCs w:val="24"/>
        </w:rPr>
        <w:t xml:space="preserve">, </w:t>
      </w:r>
      <w:r w:rsidR="001F1F59" w:rsidRPr="0006161E">
        <w:rPr>
          <w:rFonts w:ascii="Times New Roman" w:hAnsi="Times New Roman" w:cs="Times New Roman"/>
          <w:sz w:val="24"/>
          <w:szCs w:val="24"/>
        </w:rPr>
        <w:t xml:space="preserve">nepārsniedzot 10% no </w:t>
      </w:r>
      <w:r w:rsidR="00F904D0">
        <w:rPr>
          <w:rFonts w:ascii="Times New Roman" w:hAnsi="Times New Roman" w:cs="Times New Roman"/>
          <w:sz w:val="24"/>
          <w:szCs w:val="24"/>
        </w:rPr>
        <w:t xml:space="preserve">Programmas vadības </w:t>
      </w:r>
      <w:r w:rsidR="001F1F59" w:rsidRPr="0006161E">
        <w:rPr>
          <w:rFonts w:ascii="Times New Roman" w:hAnsi="Times New Roman" w:cs="Times New Roman"/>
          <w:sz w:val="24"/>
          <w:szCs w:val="24"/>
        </w:rPr>
        <w:t>personāla izmaksām.</w:t>
      </w:r>
      <w:r w:rsidR="006C2929">
        <w:rPr>
          <w:rFonts w:ascii="Times New Roman" w:hAnsi="Times New Roman" w:cs="Times New Roman"/>
          <w:sz w:val="24"/>
          <w:szCs w:val="24"/>
        </w:rPr>
        <w:t xml:space="preserve"> </w:t>
      </w:r>
      <w:r w:rsidR="00524759" w:rsidRPr="006C2929">
        <w:rPr>
          <w:rFonts w:ascii="Times New Roman" w:hAnsi="Times New Roman" w:cs="Times New Roman"/>
          <w:sz w:val="24"/>
          <w:szCs w:val="24"/>
        </w:rPr>
        <w:t xml:space="preserve">Pieskaitāmo izmaksu uzskaite tiek nodrošināta saskaņā ar iestāžu iekšējo politiku un </w:t>
      </w:r>
      <w:r w:rsidR="00836A9B">
        <w:rPr>
          <w:rFonts w:ascii="Times New Roman" w:hAnsi="Times New Roman" w:cs="Times New Roman"/>
          <w:sz w:val="24"/>
          <w:szCs w:val="24"/>
        </w:rPr>
        <w:t xml:space="preserve">noteikto </w:t>
      </w:r>
      <w:r w:rsidR="00524759" w:rsidRPr="006C2929">
        <w:rPr>
          <w:rFonts w:ascii="Times New Roman" w:hAnsi="Times New Roman" w:cs="Times New Roman"/>
          <w:sz w:val="24"/>
          <w:szCs w:val="24"/>
        </w:rPr>
        <w:t>iekšēj</w:t>
      </w:r>
      <w:r w:rsidR="006365BC">
        <w:rPr>
          <w:rFonts w:ascii="Times New Roman" w:hAnsi="Times New Roman" w:cs="Times New Roman"/>
          <w:sz w:val="24"/>
          <w:szCs w:val="24"/>
        </w:rPr>
        <w:t xml:space="preserve">o </w:t>
      </w:r>
      <w:r w:rsidR="00524759" w:rsidRPr="006C2929">
        <w:rPr>
          <w:rFonts w:ascii="Times New Roman" w:hAnsi="Times New Roman" w:cs="Times New Roman"/>
          <w:sz w:val="24"/>
          <w:szCs w:val="24"/>
        </w:rPr>
        <w:t>kārtīb</w:t>
      </w:r>
      <w:r w:rsidR="006365BC">
        <w:rPr>
          <w:rFonts w:ascii="Times New Roman" w:hAnsi="Times New Roman" w:cs="Times New Roman"/>
          <w:sz w:val="24"/>
          <w:szCs w:val="24"/>
        </w:rPr>
        <w:t>u</w:t>
      </w:r>
      <w:r w:rsidR="001B1059">
        <w:rPr>
          <w:rFonts w:ascii="Times New Roman" w:hAnsi="Times New Roman" w:cs="Times New Roman"/>
          <w:sz w:val="24"/>
          <w:szCs w:val="24"/>
        </w:rPr>
        <w:t xml:space="preserve">; </w:t>
      </w:r>
    </w:p>
    <w:p w14:paraId="1A09EAE3" w14:textId="461AD250" w:rsidR="000013A5" w:rsidRPr="006175DB" w:rsidRDefault="00C92FDB" w:rsidP="00360EF3">
      <w:pPr>
        <w:pStyle w:val="ListParagraph"/>
        <w:numPr>
          <w:ilvl w:val="0"/>
          <w:numId w:val="21"/>
        </w:numPr>
        <w:spacing w:after="240"/>
        <w:contextualSpacing w:val="0"/>
        <w:jc w:val="both"/>
        <w:rPr>
          <w:rFonts w:ascii="Times New Roman" w:hAnsi="Times New Roman" w:cs="Times New Roman"/>
          <w:sz w:val="24"/>
          <w:szCs w:val="24"/>
        </w:rPr>
      </w:pPr>
      <w:r w:rsidRPr="006175DB">
        <w:rPr>
          <w:rFonts w:ascii="Times New Roman" w:hAnsi="Times New Roman" w:cs="Times New Roman"/>
          <w:sz w:val="24"/>
          <w:szCs w:val="24"/>
        </w:rPr>
        <w:t>p</w:t>
      </w:r>
      <w:r w:rsidR="00ED7732" w:rsidRPr="006175DB">
        <w:rPr>
          <w:rFonts w:ascii="Times New Roman" w:hAnsi="Times New Roman" w:cs="Times New Roman"/>
          <w:sz w:val="24"/>
          <w:szCs w:val="24"/>
        </w:rPr>
        <w:t>ieskaitāmās</w:t>
      </w:r>
      <w:r w:rsidR="005C3E05" w:rsidRPr="006175DB">
        <w:rPr>
          <w:rFonts w:ascii="Times New Roman" w:hAnsi="Times New Roman" w:cs="Times New Roman"/>
          <w:sz w:val="24"/>
          <w:szCs w:val="24"/>
        </w:rPr>
        <w:t xml:space="preserve"> izmaksas</w:t>
      </w:r>
      <w:r w:rsidR="00724FA8">
        <w:rPr>
          <w:rFonts w:ascii="Times New Roman" w:hAnsi="Times New Roman" w:cs="Times New Roman"/>
          <w:sz w:val="24"/>
          <w:szCs w:val="24"/>
        </w:rPr>
        <w:t xml:space="preserve"> pēc vienotas likmes</w:t>
      </w:r>
      <w:r w:rsidR="005C3E05" w:rsidRPr="006175DB">
        <w:rPr>
          <w:rFonts w:ascii="Times New Roman" w:hAnsi="Times New Roman" w:cs="Times New Roman"/>
          <w:sz w:val="24"/>
          <w:szCs w:val="24"/>
        </w:rPr>
        <w:t xml:space="preserve"> (</w:t>
      </w:r>
      <w:proofErr w:type="spellStart"/>
      <w:r w:rsidR="005C3E05" w:rsidRPr="006175DB">
        <w:rPr>
          <w:rFonts w:ascii="Times New Roman" w:hAnsi="Times New Roman" w:cs="Times New Roman"/>
          <w:i/>
          <w:iCs/>
          <w:sz w:val="24"/>
          <w:szCs w:val="24"/>
        </w:rPr>
        <w:t>overheads</w:t>
      </w:r>
      <w:proofErr w:type="spellEnd"/>
      <w:r w:rsidR="00724FA8">
        <w:rPr>
          <w:rFonts w:ascii="Times New Roman" w:hAnsi="Times New Roman" w:cs="Times New Roman"/>
          <w:i/>
          <w:iCs/>
          <w:sz w:val="24"/>
          <w:szCs w:val="24"/>
        </w:rPr>
        <w:t xml:space="preserve"> </w:t>
      </w:r>
      <w:proofErr w:type="spellStart"/>
      <w:r w:rsidR="00724FA8">
        <w:rPr>
          <w:rFonts w:ascii="Times New Roman" w:hAnsi="Times New Roman" w:cs="Times New Roman"/>
          <w:i/>
          <w:iCs/>
          <w:sz w:val="24"/>
          <w:szCs w:val="24"/>
        </w:rPr>
        <w:t>flat</w:t>
      </w:r>
      <w:proofErr w:type="spellEnd"/>
      <w:r w:rsidR="00724FA8">
        <w:rPr>
          <w:rFonts w:ascii="Times New Roman" w:hAnsi="Times New Roman" w:cs="Times New Roman"/>
          <w:i/>
          <w:iCs/>
          <w:sz w:val="24"/>
          <w:szCs w:val="24"/>
        </w:rPr>
        <w:t xml:space="preserve"> </w:t>
      </w:r>
      <w:proofErr w:type="spellStart"/>
      <w:r w:rsidR="00724FA8">
        <w:rPr>
          <w:rFonts w:ascii="Times New Roman" w:hAnsi="Times New Roman" w:cs="Times New Roman"/>
          <w:i/>
          <w:iCs/>
          <w:sz w:val="24"/>
          <w:szCs w:val="24"/>
        </w:rPr>
        <w:t>rate</w:t>
      </w:r>
      <w:proofErr w:type="spellEnd"/>
      <w:r w:rsidR="005C3E05" w:rsidRPr="006175DB">
        <w:rPr>
          <w:rFonts w:ascii="Times New Roman" w:hAnsi="Times New Roman" w:cs="Times New Roman"/>
          <w:sz w:val="24"/>
          <w:szCs w:val="24"/>
        </w:rPr>
        <w:t xml:space="preserve">) </w:t>
      </w:r>
      <w:r w:rsidR="002F3800" w:rsidRPr="006175DB">
        <w:rPr>
          <w:rFonts w:ascii="Times New Roman" w:hAnsi="Times New Roman" w:cs="Times New Roman"/>
          <w:sz w:val="24"/>
          <w:szCs w:val="24"/>
        </w:rPr>
        <w:t>var ietvert</w:t>
      </w:r>
      <w:r w:rsidR="00F1063C" w:rsidRPr="006175DB">
        <w:rPr>
          <w:rFonts w:ascii="Times New Roman" w:hAnsi="Times New Roman" w:cs="Times New Roman"/>
          <w:sz w:val="24"/>
          <w:szCs w:val="24"/>
        </w:rPr>
        <w:t xml:space="preserve"> </w:t>
      </w:r>
      <w:r w:rsidR="00384B26" w:rsidRPr="006175DB">
        <w:rPr>
          <w:rFonts w:ascii="Times New Roman" w:hAnsi="Times New Roman" w:cs="Times New Roman"/>
          <w:sz w:val="24"/>
          <w:szCs w:val="24"/>
        </w:rPr>
        <w:t>izdevumus</w:t>
      </w:r>
      <w:r w:rsidR="00F1063C" w:rsidRPr="006175DB">
        <w:rPr>
          <w:rFonts w:ascii="Times New Roman" w:hAnsi="Times New Roman" w:cs="Times New Roman"/>
          <w:sz w:val="24"/>
          <w:szCs w:val="24"/>
        </w:rPr>
        <w:t xml:space="preserve">, kādi ir noteikti </w:t>
      </w:r>
      <w:r w:rsidR="00F54D54" w:rsidRPr="006175DB">
        <w:rPr>
          <w:rFonts w:ascii="Times New Roman" w:hAnsi="Times New Roman" w:cs="Times New Roman"/>
          <w:sz w:val="24"/>
          <w:szCs w:val="24"/>
        </w:rPr>
        <w:t xml:space="preserve">Programmas </w:t>
      </w:r>
      <w:r w:rsidR="00D3215F" w:rsidRPr="006175DB">
        <w:rPr>
          <w:rFonts w:ascii="Times New Roman" w:hAnsi="Times New Roman" w:cs="Times New Roman"/>
          <w:sz w:val="24"/>
          <w:szCs w:val="24"/>
        </w:rPr>
        <w:t>iesniegumā</w:t>
      </w:r>
      <w:r w:rsidR="006175DB" w:rsidRPr="006175DB">
        <w:rPr>
          <w:rFonts w:ascii="Times New Roman" w:hAnsi="Times New Roman" w:cs="Times New Roman"/>
          <w:sz w:val="24"/>
          <w:szCs w:val="24"/>
        </w:rPr>
        <w:t>, tai skaitā:</w:t>
      </w:r>
    </w:p>
    <w:p w14:paraId="67E72E55" w14:textId="0107B0F8" w:rsidR="001A0E1E" w:rsidRPr="0005051D" w:rsidRDefault="00B51D4E" w:rsidP="0005051D">
      <w:pPr>
        <w:pStyle w:val="ListParagraph"/>
        <w:numPr>
          <w:ilvl w:val="2"/>
          <w:numId w:val="22"/>
        </w:numPr>
        <w:spacing w:after="120"/>
        <w:ind w:hanging="181"/>
        <w:contextualSpacing w:val="0"/>
        <w:jc w:val="both"/>
        <w:rPr>
          <w:rFonts w:ascii="Times New Roman" w:hAnsi="Times New Roman" w:cs="Times New Roman"/>
          <w:sz w:val="24"/>
          <w:szCs w:val="24"/>
        </w:rPr>
      </w:pPr>
      <w:r w:rsidRPr="0005051D">
        <w:rPr>
          <w:rFonts w:ascii="Times New Roman" w:hAnsi="Times New Roman" w:cs="Times New Roman"/>
          <w:sz w:val="24"/>
          <w:szCs w:val="24"/>
        </w:rPr>
        <w:t>d</w:t>
      </w:r>
      <w:r w:rsidR="0047162F" w:rsidRPr="0005051D">
        <w:rPr>
          <w:rFonts w:ascii="Times New Roman" w:hAnsi="Times New Roman" w:cs="Times New Roman"/>
          <w:sz w:val="24"/>
          <w:szCs w:val="24"/>
        </w:rPr>
        <w:t>arba vietas aprīkojums personālam, kas tieši iesaistīts Programmas</w:t>
      </w:r>
      <w:r w:rsidR="00E90E8D" w:rsidRPr="0005051D">
        <w:rPr>
          <w:rFonts w:ascii="Times New Roman" w:hAnsi="Times New Roman" w:cs="Times New Roman"/>
          <w:sz w:val="24"/>
          <w:szCs w:val="24"/>
        </w:rPr>
        <w:t xml:space="preserve"> vadībā – biroja mēbeļu</w:t>
      </w:r>
      <w:r w:rsidR="00165016" w:rsidRPr="0005051D">
        <w:rPr>
          <w:rFonts w:ascii="Times New Roman" w:hAnsi="Times New Roman" w:cs="Times New Roman"/>
          <w:sz w:val="24"/>
          <w:szCs w:val="24"/>
        </w:rPr>
        <w:t>,</w:t>
      </w:r>
      <w:r w:rsidR="00E90E8D" w:rsidRPr="0005051D">
        <w:rPr>
          <w:rFonts w:ascii="Times New Roman" w:hAnsi="Times New Roman" w:cs="Times New Roman"/>
          <w:sz w:val="24"/>
          <w:szCs w:val="24"/>
        </w:rPr>
        <w:t xml:space="preserve"> </w:t>
      </w:r>
      <w:r w:rsidR="00CC6ED6" w:rsidRPr="0005051D">
        <w:rPr>
          <w:rFonts w:ascii="Times New Roman" w:hAnsi="Times New Roman" w:cs="Times New Roman"/>
          <w:sz w:val="24"/>
          <w:szCs w:val="24"/>
        </w:rPr>
        <w:t xml:space="preserve">datoru un biroja aprīkojuma iegāde vienu reizi </w:t>
      </w:r>
      <w:r w:rsidR="00FC3D13">
        <w:rPr>
          <w:rFonts w:ascii="Times New Roman" w:hAnsi="Times New Roman" w:cs="Times New Roman"/>
          <w:sz w:val="24"/>
          <w:szCs w:val="24"/>
        </w:rPr>
        <w:t>P</w:t>
      </w:r>
      <w:r w:rsidR="00CC6ED6" w:rsidRPr="0005051D">
        <w:rPr>
          <w:rFonts w:ascii="Times New Roman" w:hAnsi="Times New Roman" w:cs="Times New Roman"/>
          <w:sz w:val="24"/>
          <w:szCs w:val="24"/>
        </w:rPr>
        <w:t xml:space="preserve">rogrammas īstenošanas periodā, </w:t>
      </w:r>
      <w:r w:rsidR="00CA0095">
        <w:rPr>
          <w:rFonts w:ascii="Times New Roman" w:hAnsi="Times New Roman" w:cs="Times New Roman"/>
          <w:sz w:val="24"/>
          <w:szCs w:val="24"/>
        </w:rPr>
        <w:t xml:space="preserve">kā arī </w:t>
      </w:r>
      <w:r w:rsidR="00384B26" w:rsidRPr="0005051D">
        <w:rPr>
          <w:rFonts w:ascii="Times New Roman" w:hAnsi="Times New Roman" w:cs="Times New Roman"/>
          <w:sz w:val="24"/>
          <w:szCs w:val="24"/>
        </w:rPr>
        <w:t>kancelejas preces, biroja piederumi un biroja tehnikas</w:t>
      </w:r>
      <w:r w:rsidR="001A0E1E" w:rsidRPr="0005051D">
        <w:rPr>
          <w:rFonts w:ascii="Times New Roman" w:hAnsi="Times New Roman" w:cs="Times New Roman"/>
          <w:sz w:val="24"/>
          <w:szCs w:val="24"/>
        </w:rPr>
        <w:t xml:space="preserve"> noma; </w:t>
      </w:r>
    </w:p>
    <w:p w14:paraId="2E3A882A" w14:textId="09127C00" w:rsidR="009450F7" w:rsidRPr="0005051D" w:rsidRDefault="00384B26" w:rsidP="0005051D">
      <w:pPr>
        <w:pStyle w:val="ListParagraph"/>
        <w:numPr>
          <w:ilvl w:val="2"/>
          <w:numId w:val="21"/>
        </w:numPr>
        <w:spacing w:after="120"/>
        <w:ind w:hanging="181"/>
        <w:contextualSpacing w:val="0"/>
        <w:jc w:val="both"/>
        <w:rPr>
          <w:rFonts w:ascii="Times New Roman" w:hAnsi="Times New Roman" w:cs="Times New Roman"/>
          <w:sz w:val="24"/>
          <w:szCs w:val="24"/>
        </w:rPr>
      </w:pPr>
      <w:r w:rsidRPr="0005051D">
        <w:rPr>
          <w:rFonts w:ascii="Times New Roman" w:hAnsi="Times New Roman" w:cs="Times New Roman"/>
          <w:sz w:val="24"/>
          <w:szCs w:val="24"/>
        </w:rPr>
        <w:t xml:space="preserve">telpu noma </w:t>
      </w:r>
      <w:r w:rsidR="00FC3D13">
        <w:rPr>
          <w:rFonts w:ascii="Times New Roman" w:hAnsi="Times New Roman" w:cs="Times New Roman"/>
          <w:sz w:val="24"/>
          <w:szCs w:val="24"/>
        </w:rPr>
        <w:t>P</w:t>
      </w:r>
      <w:r w:rsidRPr="0005051D">
        <w:rPr>
          <w:rFonts w:ascii="Times New Roman" w:hAnsi="Times New Roman" w:cs="Times New Roman"/>
          <w:sz w:val="24"/>
          <w:szCs w:val="24"/>
        </w:rPr>
        <w:t>rogrammas vadīb</w:t>
      </w:r>
      <w:r w:rsidR="00022A16">
        <w:rPr>
          <w:rFonts w:ascii="Times New Roman" w:hAnsi="Times New Roman" w:cs="Times New Roman"/>
          <w:sz w:val="24"/>
          <w:szCs w:val="24"/>
        </w:rPr>
        <w:t>ā tieši iesaistītam personālam</w:t>
      </w:r>
      <w:r w:rsidR="009450F7" w:rsidRPr="0005051D">
        <w:rPr>
          <w:rFonts w:ascii="Times New Roman" w:hAnsi="Times New Roman" w:cs="Times New Roman"/>
          <w:sz w:val="24"/>
          <w:szCs w:val="24"/>
        </w:rPr>
        <w:t>;</w:t>
      </w:r>
    </w:p>
    <w:p w14:paraId="2B3038CA" w14:textId="77777777" w:rsidR="007200AB" w:rsidRPr="0005051D" w:rsidRDefault="00384B26" w:rsidP="0005051D">
      <w:pPr>
        <w:pStyle w:val="ListParagraph"/>
        <w:numPr>
          <w:ilvl w:val="2"/>
          <w:numId w:val="21"/>
        </w:numPr>
        <w:spacing w:after="120"/>
        <w:ind w:hanging="181"/>
        <w:contextualSpacing w:val="0"/>
        <w:jc w:val="both"/>
        <w:rPr>
          <w:rFonts w:ascii="Times New Roman" w:hAnsi="Times New Roman" w:cs="Times New Roman"/>
          <w:sz w:val="24"/>
          <w:szCs w:val="24"/>
        </w:rPr>
      </w:pPr>
      <w:r w:rsidRPr="0005051D">
        <w:rPr>
          <w:rFonts w:ascii="Times New Roman" w:hAnsi="Times New Roman" w:cs="Times New Roman"/>
          <w:sz w:val="24"/>
          <w:szCs w:val="24"/>
        </w:rPr>
        <w:t xml:space="preserve">komunālie pakalpojumi (elektroenerģija, apkure, ūdensapgāde, sanitārie pakalpojumi, uzkopšanas pakalpojumi u.c.) </w:t>
      </w:r>
      <w:r w:rsidR="009450F7" w:rsidRPr="0005051D">
        <w:rPr>
          <w:rFonts w:ascii="Times New Roman" w:hAnsi="Times New Roman" w:cs="Times New Roman"/>
          <w:sz w:val="24"/>
          <w:szCs w:val="24"/>
        </w:rPr>
        <w:t>kā proporcija no</w:t>
      </w:r>
      <w:r w:rsidRPr="0005051D">
        <w:rPr>
          <w:rFonts w:ascii="Times New Roman" w:hAnsi="Times New Roman" w:cs="Times New Roman"/>
          <w:sz w:val="24"/>
          <w:szCs w:val="24"/>
        </w:rPr>
        <w:t xml:space="preserve"> iestā</w:t>
      </w:r>
      <w:r w:rsidR="009450F7" w:rsidRPr="0005051D">
        <w:rPr>
          <w:rFonts w:ascii="Times New Roman" w:hAnsi="Times New Roman" w:cs="Times New Roman"/>
          <w:sz w:val="24"/>
          <w:szCs w:val="24"/>
        </w:rPr>
        <w:t>des</w:t>
      </w:r>
      <w:r w:rsidR="007200AB" w:rsidRPr="0005051D">
        <w:rPr>
          <w:rFonts w:ascii="Times New Roman" w:hAnsi="Times New Roman" w:cs="Times New Roman"/>
          <w:sz w:val="24"/>
          <w:szCs w:val="24"/>
        </w:rPr>
        <w:t xml:space="preserve"> </w:t>
      </w:r>
      <w:r w:rsidRPr="0005051D">
        <w:rPr>
          <w:rFonts w:ascii="Times New Roman" w:hAnsi="Times New Roman" w:cs="Times New Roman"/>
          <w:sz w:val="24"/>
          <w:szCs w:val="24"/>
        </w:rPr>
        <w:t>izmaksām</w:t>
      </w:r>
      <w:r w:rsidR="007200AB" w:rsidRPr="0005051D">
        <w:rPr>
          <w:rFonts w:ascii="Times New Roman" w:hAnsi="Times New Roman" w:cs="Times New Roman"/>
          <w:sz w:val="24"/>
          <w:szCs w:val="24"/>
        </w:rPr>
        <w:t>;</w:t>
      </w:r>
    </w:p>
    <w:p w14:paraId="5DCB3086" w14:textId="199BD2A7" w:rsidR="00C81349" w:rsidRPr="0005051D" w:rsidRDefault="001A3BFC" w:rsidP="0005051D">
      <w:pPr>
        <w:pStyle w:val="ListParagraph"/>
        <w:numPr>
          <w:ilvl w:val="2"/>
          <w:numId w:val="21"/>
        </w:numPr>
        <w:spacing w:after="120"/>
        <w:ind w:hanging="181"/>
        <w:contextualSpacing w:val="0"/>
        <w:jc w:val="both"/>
        <w:rPr>
          <w:rFonts w:ascii="Times New Roman" w:hAnsi="Times New Roman" w:cs="Times New Roman"/>
          <w:sz w:val="24"/>
          <w:szCs w:val="24"/>
        </w:rPr>
      </w:pPr>
      <w:r>
        <w:rPr>
          <w:rFonts w:ascii="Times New Roman" w:hAnsi="Times New Roman" w:cs="Times New Roman"/>
          <w:sz w:val="24"/>
          <w:szCs w:val="24"/>
        </w:rPr>
        <w:t xml:space="preserve">telpu un iekārtu </w:t>
      </w:r>
      <w:r w:rsidR="00384B26" w:rsidRPr="0005051D">
        <w:rPr>
          <w:rFonts w:ascii="Times New Roman" w:hAnsi="Times New Roman" w:cs="Times New Roman"/>
          <w:sz w:val="24"/>
          <w:szCs w:val="24"/>
        </w:rPr>
        <w:t>uzturēšanas izmaksas (tostarp iestādes koplietošanas telpa</w:t>
      </w:r>
      <w:r w:rsidR="007200AB" w:rsidRPr="0005051D">
        <w:rPr>
          <w:rFonts w:ascii="Times New Roman" w:hAnsi="Times New Roman" w:cs="Times New Roman"/>
          <w:sz w:val="24"/>
          <w:szCs w:val="24"/>
        </w:rPr>
        <w:t>s</w:t>
      </w:r>
      <w:r w:rsidR="00384B26" w:rsidRPr="0005051D">
        <w:rPr>
          <w:rFonts w:ascii="Times New Roman" w:hAnsi="Times New Roman" w:cs="Times New Roman"/>
          <w:sz w:val="24"/>
          <w:szCs w:val="24"/>
        </w:rPr>
        <w:t xml:space="preserve"> un</w:t>
      </w:r>
      <w:r w:rsidR="00C81349" w:rsidRPr="0005051D">
        <w:rPr>
          <w:rFonts w:ascii="Times New Roman" w:hAnsi="Times New Roman" w:cs="Times New Roman"/>
          <w:sz w:val="24"/>
          <w:szCs w:val="24"/>
        </w:rPr>
        <w:t xml:space="preserve"> </w:t>
      </w:r>
      <w:r w:rsidR="00384B26" w:rsidRPr="0005051D">
        <w:rPr>
          <w:rFonts w:ascii="Times New Roman" w:hAnsi="Times New Roman" w:cs="Times New Roman"/>
          <w:sz w:val="24"/>
          <w:szCs w:val="24"/>
        </w:rPr>
        <w:t>koplietojamo resursu izmantošan</w:t>
      </w:r>
      <w:r w:rsidR="00C81349" w:rsidRPr="0005051D">
        <w:rPr>
          <w:rFonts w:ascii="Times New Roman" w:hAnsi="Times New Roman" w:cs="Times New Roman"/>
          <w:sz w:val="24"/>
          <w:szCs w:val="24"/>
        </w:rPr>
        <w:t>a</w:t>
      </w:r>
      <w:r w:rsidR="00384B26" w:rsidRPr="0005051D">
        <w:rPr>
          <w:rFonts w:ascii="Times New Roman" w:hAnsi="Times New Roman" w:cs="Times New Roman"/>
          <w:sz w:val="24"/>
          <w:szCs w:val="24"/>
        </w:rPr>
        <w:t>)</w:t>
      </w:r>
      <w:r w:rsidR="00C81349" w:rsidRPr="0005051D">
        <w:rPr>
          <w:rFonts w:ascii="Times New Roman" w:hAnsi="Times New Roman" w:cs="Times New Roman"/>
          <w:sz w:val="24"/>
          <w:szCs w:val="24"/>
        </w:rPr>
        <w:t xml:space="preserve"> kā proporcija no iestādes izmaksām;</w:t>
      </w:r>
    </w:p>
    <w:p w14:paraId="48190AE6" w14:textId="77777777" w:rsidR="00767D2F" w:rsidRPr="0005051D" w:rsidRDefault="00A27CA9" w:rsidP="0005051D">
      <w:pPr>
        <w:pStyle w:val="ListParagraph"/>
        <w:numPr>
          <w:ilvl w:val="2"/>
          <w:numId w:val="21"/>
        </w:numPr>
        <w:spacing w:after="120"/>
        <w:ind w:hanging="181"/>
        <w:contextualSpacing w:val="0"/>
        <w:jc w:val="both"/>
        <w:rPr>
          <w:rFonts w:ascii="Times New Roman" w:hAnsi="Times New Roman" w:cs="Times New Roman"/>
          <w:sz w:val="24"/>
          <w:szCs w:val="24"/>
        </w:rPr>
      </w:pPr>
      <w:r w:rsidRPr="0005051D">
        <w:rPr>
          <w:rFonts w:ascii="Times New Roman" w:hAnsi="Times New Roman" w:cs="Times New Roman"/>
          <w:sz w:val="24"/>
          <w:szCs w:val="24"/>
        </w:rPr>
        <w:t xml:space="preserve">Programmas pārvaldībai nepieciešamo </w:t>
      </w:r>
      <w:r w:rsidR="00384B26" w:rsidRPr="0005051D">
        <w:rPr>
          <w:rFonts w:ascii="Times New Roman" w:hAnsi="Times New Roman" w:cs="Times New Roman"/>
          <w:sz w:val="24"/>
          <w:szCs w:val="24"/>
        </w:rPr>
        <w:t>sakar</w:t>
      </w:r>
      <w:r w:rsidRPr="0005051D">
        <w:rPr>
          <w:rFonts w:ascii="Times New Roman" w:hAnsi="Times New Roman" w:cs="Times New Roman"/>
          <w:sz w:val="24"/>
          <w:szCs w:val="24"/>
        </w:rPr>
        <w:t>u</w:t>
      </w:r>
      <w:r w:rsidR="00767D2F" w:rsidRPr="0005051D">
        <w:rPr>
          <w:rFonts w:ascii="Times New Roman" w:hAnsi="Times New Roman" w:cs="Times New Roman"/>
          <w:sz w:val="24"/>
          <w:szCs w:val="24"/>
        </w:rPr>
        <w:t xml:space="preserve"> pakalpojumu</w:t>
      </w:r>
      <w:r w:rsidR="00384B26" w:rsidRPr="0005051D">
        <w:rPr>
          <w:rFonts w:ascii="Times New Roman" w:hAnsi="Times New Roman" w:cs="Times New Roman"/>
          <w:sz w:val="24"/>
          <w:szCs w:val="24"/>
        </w:rPr>
        <w:t>, internet</w:t>
      </w:r>
      <w:r w:rsidRPr="0005051D">
        <w:rPr>
          <w:rFonts w:ascii="Times New Roman" w:hAnsi="Times New Roman" w:cs="Times New Roman"/>
          <w:sz w:val="24"/>
          <w:szCs w:val="24"/>
        </w:rPr>
        <w:t>a</w:t>
      </w:r>
      <w:r w:rsidR="00384B26" w:rsidRPr="0005051D">
        <w:rPr>
          <w:rFonts w:ascii="Times New Roman" w:hAnsi="Times New Roman" w:cs="Times New Roman"/>
          <w:sz w:val="24"/>
          <w:szCs w:val="24"/>
        </w:rPr>
        <w:t>, IT uzturēšanas izmaksas (piemēram, nepieciešamās licences un programmatūras atjauninājumi) un past</w:t>
      </w:r>
      <w:r w:rsidR="000928CB" w:rsidRPr="0005051D">
        <w:rPr>
          <w:rFonts w:ascii="Times New Roman" w:hAnsi="Times New Roman" w:cs="Times New Roman"/>
          <w:sz w:val="24"/>
          <w:szCs w:val="24"/>
        </w:rPr>
        <w:t>a izdevumi;</w:t>
      </w:r>
    </w:p>
    <w:p w14:paraId="01102CDC" w14:textId="3A2E310E" w:rsidR="00384B26" w:rsidRPr="0005051D" w:rsidRDefault="00384B26" w:rsidP="0005051D">
      <w:pPr>
        <w:pStyle w:val="ListParagraph"/>
        <w:numPr>
          <w:ilvl w:val="2"/>
          <w:numId w:val="21"/>
        </w:numPr>
        <w:spacing w:after="120"/>
        <w:ind w:hanging="181"/>
        <w:contextualSpacing w:val="0"/>
        <w:jc w:val="both"/>
        <w:rPr>
          <w:rFonts w:ascii="Times New Roman" w:hAnsi="Times New Roman" w:cs="Times New Roman"/>
          <w:sz w:val="24"/>
          <w:szCs w:val="24"/>
        </w:rPr>
      </w:pPr>
      <w:r w:rsidRPr="0005051D">
        <w:rPr>
          <w:rFonts w:ascii="Times New Roman" w:hAnsi="Times New Roman" w:cs="Times New Roman"/>
          <w:sz w:val="24"/>
          <w:szCs w:val="24"/>
        </w:rPr>
        <w:lastRenderedPageBreak/>
        <w:t>veselības apdrošināšanas izmaksas</w:t>
      </w:r>
      <w:r w:rsidR="003D654C">
        <w:rPr>
          <w:rFonts w:ascii="Times New Roman" w:hAnsi="Times New Roman" w:cs="Times New Roman"/>
          <w:sz w:val="24"/>
          <w:szCs w:val="24"/>
        </w:rPr>
        <w:t xml:space="preserve"> un </w:t>
      </w:r>
      <w:r w:rsidRPr="0005051D">
        <w:rPr>
          <w:rFonts w:ascii="Times New Roman" w:hAnsi="Times New Roman" w:cs="Times New Roman"/>
          <w:sz w:val="24"/>
          <w:szCs w:val="24"/>
        </w:rPr>
        <w:t xml:space="preserve">obligātās veselības pārbaudes </w:t>
      </w:r>
      <w:r w:rsidR="003D654C">
        <w:rPr>
          <w:rFonts w:ascii="Times New Roman" w:hAnsi="Times New Roman" w:cs="Times New Roman"/>
          <w:sz w:val="24"/>
          <w:szCs w:val="24"/>
        </w:rPr>
        <w:t xml:space="preserve">izmaksas. </w:t>
      </w:r>
    </w:p>
    <w:p w14:paraId="508E46A0" w14:textId="41102632" w:rsidR="00867D9D" w:rsidRPr="00CC3FFC" w:rsidRDefault="00857CEF"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6F7876">
        <w:rPr>
          <w:rFonts w:ascii="Times New Roman" w:hAnsi="Times New Roman" w:cs="Times New Roman"/>
          <w:sz w:val="24"/>
          <w:szCs w:val="24"/>
        </w:rPr>
        <w:t xml:space="preserve">rojekta </w:t>
      </w:r>
      <w:r w:rsidR="002E7922" w:rsidRPr="0035117D">
        <w:rPr>
          <w:rFonts w:ascii="Times New Roman" w:hAnsi="Times New Roman" w:cs="Times New Roman"/>
          <w:sz w:val="24"/>
          <w:szCs w:val="24"/>
        </w:rPr>
        <w:t>īstenošana</w:t>
      </w:r>
      <w:r w:rsidR="002E7922" w:rsidRPr="00CC3FFC">
        <w:rPr>
          <w:rFonts w:ascii="Times New Roman" w:hAnsi="Times New Roman" w:cs="Times New Roman"/>
          <w:sz w:val="24"/>
          <w:szCs w:val="24"/>
        </w:rPr>
        <w:t xml:space="preserve"> </w:t>
      </w:r>
      <w:r w:rsidR="003E2AD8" w:rsidRPr="00CC3FFC">
        <w:rPr>
          <w:rFonts w:ascii="Times New Roman" w:hAnsi="Times New Roman" w:cs="Times New Roman"/>
          <w:sz w:val="24"/>
          <w:szCs w:val="24"/>
        </w:rPr>
        <w:t>ietver šādas</w:t>
      </w:r>
      <w:r w:rsidR="00867798">
        <w:rPr>
          <w:rFonts w:ascii="Times New Roman" w:hAnsi="Times New Roman" w:cs="Times New Roman"/>
          <w:sz w:val="24"/>
          <w:szCs w:val="24"/>
        </w:rPr>
        <w:t xml:space="preserve"> atbalstāmās</w:t>
      </w:r>
      <w:r w:rsidR="003E2AD8" w:rsidRPr="00CC3FFC">
        <w:rPr>
          <w:rFonts w:ascii="Times New Roman" w:hAnsi="Times New Roman" w:cs="Times New Roman"/>
          <w:sz w:val="24"/>
          <w:szCs w:val="24"/>
        </w:rPr>
        <w:t xml:space="preserve"> </w:t>
      </w:r>
      <w:r w:rsidR="00867D9D" w:rsidRPr="00CC3FFC">
        <w:rPr>
          <w:rFonts w:ascii="Times New Roman" w:hAnsi="Times New Roman" w:cs="Times New Roman"/>
          <w:sz w:val="24"/>
          <w:szCs w:val="24"/>
        </w:rPr>
        <w:t>darbības:</w:t>
      </w:r>
    </w:p>
    <w:p w14:paraId="58257B4B" w14:textId="27A6C478" w:rsidR="00C15BDA" w:rsidRDefault="00857CEF" w:rsidP="00623AE8">
      <w:pPr>
        <w:pStyle w:val="ListParagraph"/>
        <w:numPr>
          <w:ilvl w:val="0"/>
          <w:numId w:val="23"/>
        </w:numPr>
        <w:spacing w:after="120"/>
        <w:contextualSpacing w:val="0"/>
        <w:rPr>
          <w:rFonts w:ascii="Times New Roman" w:hAnsi="Times New Roman" w:cs="Times New Roman"/>
          <w:sz w:val="24"/>
          <w:szCs w:val="24"/>
        </w:rPr>
      </w:pPr>
      <w:r>
        <w:rPr>
          <w:rFonts w:ascii="Times New Roman" w:hAnsi="Times New Roman" w:cs="Times New Roman"/>
          <w:sz w:val="24"/>
          <w:szCs w:val="24"/>
        </w:rPr>
        <w:t>P</w:t>
      </w:r>
      <w:r w:rsidR="002E7922">
        <w:rPr>
          <w:rFonts w:ascii="Times New Roman" w:hAnsi="Times New Roman" w:cs="Times New Roman"/>
          <w:sz w:val="24"/>
          <w:szCs w:val="24"/>
        </w:rPr>
        <w:t xml:space="preserve">rojekta </w:t>
      </w:r>
      <w:r w:rsidR="00585BBE">
        <w:rPr>
          <w:rFonts w:ascii="Times New Roman" w:hAnsi="Times New Roman" w:cs="Times New Roman"/>
          <w:sz w:val="24"/>
          <w:szCs w:val="24"/>
        </w:rPr>
        <w:t>vadība</w:t>
      </w:r>
      <w:r w:rsidR="00180352">
        <w:rPr>
          <w:rFonts w:ascii="Times New Roman" w:hAnsi="Times New Roman" w:cs="Times New Roman"/>
          <w:sz w:val="24"/>
          <w:szCs w:val="24"/>
        </w:rPr>
        <w:t>;</w:t>
      </w:r>
    </w:p>
    <w:p w14:paraId="0D4B8275" w14:textId="72E1B68F" w:rsidR="00293485" w:rsidRDefault="00555717" w:rsidP="00623AE8">
      <w:pPr>
        <w:pStyle w:val="ListParagraph"/>
        <w:numPr>
          <w:ilvl w:val="0"/>
          <w:numId w:val="23"/>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867D9D" w:rsidRPr="00EE7188">
        <w:rPr>
          <w:rFonts w:ascii="Times New Roman" w:hAnsi="Times New Roman" w:cs="Times New Roman"/>
          <w:sz w:val="24"/>
          <w:szCs w:val="24"/>
        </w:rPr>
        <w:t>ētniecība</w:t>
      </w:r>
      <w:r w:rsidR="00AE4DFB">
        <w:rPr>
          <w:rFonts w:ascii="Times New Roman" w:hAnsi="Times New Roman" w:cs="Times New Roman"/>
          <w:sz w:val="24"/>
          <w:szCs w:val="24"/>
        </w:rPr>
        <w:t xml:space="preserve"> </w:t>
      </w:r>
      <w:r w:rsidR="00D42BA0">
        <w:rPr>
          <w:rFonts w:ascii="Times New Roman" w:hAnsi="Times New Roman" w:cs="Times New Roman"/>
          <w:sz w:val="24"/>
          <w:szCs w:val="24"/>
        </w:rPr>
        <w:t>un no</w:t>
      </w:r>
      <w:r w:rsidR="003E2AD8">
        <w:rPr>
          <w:rFonts w:ascii="Times New Roman" w:hAnsi="Times New Roman" w:cs="Times New Roman"/>
          <w:sz w:val="24"/>
          <w:szCs w:val="24"/>
        </w:rPr>
        <w:t xml:space="preserve"> šīs</w:t>
      </w:r>
      <w:r w:rsidR="00867D9D" w:rsidRPr="00D42BA0">
        <w:rPr>
          <w:rFonts w:ascii="Times New Roman" w:hAnsi="Times New Roman" w:cs="Times New Roman"/>
          <w:sz w:val="24"/>
          <w:szCs w:val="24"/>
        </w:rPr>
        <w:t xml:space="preserve"> darbības izrietošo tehnoloģiju tiesību (nemateriālo aktīvu) iegūšana, apstiprināšana un aizstāvēšana (turpmāk – tehnoloģiju tiesību aizsardzība);</w:t>
      </w:r>
    </w:p>
    <w:p w14:paraId="69042C2C" w14:textId="638E12F3" w:rsidR="00B445DF" w:rsidRDefault="00FC0368" w:rsidP="00623AE8">
      <w:pPr>
        <w:pStyle w:val="ListParagraph"/>
        <w:numPr>
          <w:ilvl w:val="0"/>
          <w:numId w:val="23"/>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1B3576" w:rsidRPr="001B3576">
        <w:rPr>
          <w:rFonts w:ascii="Times New Roman" w:hAnsi="Times New Roman" w:cs="Times New Roman"/>
          <w:sz w:val="24"/>
          <w:szCs w:val="24"/>
        </w:rPr>
        <w:t xml:space="preserve">rojekta </w:t>
      </w:r>
      <w:r w:rsidR="00867D9D" w:rsidRPr="00293485">
        <w:rPr>
          <w:rFonts w:ascii="Times New Roman" w:hAnsi="Times New Roman" w:cs="Times New Roman"/>
          <w:sz w:val="24"/>
          <w:szCs w:val="24"/>
        </w:rPr>
        <w:t xml:space="preserve">ietvaros radīto zināšanu izplatīšana mācību, publikāciju vai zinātības un tehnoloģiju pārneses veidā, tai skaitā sabiedrības iesaiste </w:t>
      </w:r>
      <w:r>
        <w:rPr>
          <w:rFonts w:ascii="Times New Roman" w:hAnsi="Times New Roman" w:cs="Times New Roman"/>
          <w:sz w:val="24"/>
          <w:szCs w:val="24"/>
        </w:rPr>
        <w:t>P</w:t>
      </w:r>
      <w:r w:rsidR="00867D9D" w:rsidRPr="00293485">
        <w:rPr>
          <w:rFonts w:ascii="Times New Roman" w:hAnsi="Times New Roman" w:cs="Times New Roman"/>
          <w:sz w:val="24"/>
          <w:szCs w:val="24"/>
        </w:rPr>
        <w:t xml:space="preserve">rojekta norisēs un informēšana par </w:t>
      </w:r>
      <w:r>
        <w:rPr>
          <w:rFonts w:ascii="Times New Roman" w:hAnsi="Times New Roman" w:cs="Times New Roman"/>
          <w:sz w:val="24"/>
          <w:szCs w:val="24"/>
        </w:rPr>
        <w:t>P</w:t>
      </w:r>
      <w:r w:rsidR="00867D9D" w:rsidRPr="00293485">
        <w:rPr>
          <w:rFonts w:ascii="Times New Roman" w:hAnsi="Times New Roman" w:cs="Times New Roman"/>
          <w:sz w:val="24"/>
          <w:szCs w:val="24"/>
        </w:rPr>
        <w:t>rojekta rezultātiem</w:t>
      </w:r>
      <w:r w:rsidR="00CF013A">
        <w:rPr>
          <w:rFonts w:ascii="Times New Roman" w:hAnsi="Times New Roman" w:cs="Times New Roman"/>
          <w:sz w:val="24"/>
          <w:szCs w:val="24"/>
        </w:rPr>
        <w:t>;</w:t>
      </w:r>
    </w:p>
    <w:p w14:paraId="1786031A" w14:textId="60E4074A" w:rsidR="00782BDA" w:rsidRDefault="00E12A75" w:rsidP="00623AE8">
      <w:pPr>
        <w:pStyle w:val="ListParagraph"/>
        <w:numPr>
          <w:ilvl w:val="0"/>
          <w:numId w:val="23"/>
        </w:numPr>
        <w:spacing w:after="120"/>
        <w:contextualSpacing w:val="0"/>
        <w:jc w:val="both"/>
        <w:rPr>
          <w:rFonts w:ascii="Times New Roman" w:hAnsi="Times New Roman" w:cs="Times New Roman"/>
          <w:sz w:val="24"/>
          <w:szCs w:val="24"/>
        </w:rPr>
      </w:pPr>
      <w:r w:rsidRPr="00E12A75">
        <w:rPr>
          <w:rFonts w:ascii="Times New Roman" w:hAnsi="Times New Roman" w:cs="Times New Roman"/>
          <w:sz w:val="24"/>
          <w:szCs w:val="24"/>
        </w:rPr>
        <w:t>starptautiskās sadarbības</w:t>
      </w:r>
      <w:r w:rsidR="0084626C">
        <w:rPr>
          <w:rFonts w:ascii="Times New Roman" w:hAnsi="Times New Roman" w:cs="Times New Roman"/>
          <w:sz w:val="24"/>
          <w:szCs w:val="24"/>
        </w:rPr>
        <w:t xml:space="preserve"> </w:t>
      </w:r>
      <w:r w:rsidRPr="00E12A75">
        <w:rPr>
          <w:rFonts w:ascii="Times New Roman" w:hAnsi="Times New Roman" w:cs="Times New Roman"/>
          <w:sz w:val="24"/>
          <w:szCs w:val="24"/>
        </w:rPr>
        <w:t xml:space="preserve">un </w:t>
      </w:r>
      <w:r w:rsidR="00B67B5C" w:rsidRPr="00E12A75">
        <w:rPr>
          <w:rFonts w:ascii="Times New Roman" w:hAnsi="Times New Roman" w:cs="Times New Roman"/>
          <w:sz w:val="24"/>
          <w:szCs w:val="24"/>
        </w:rPr>
        <w:t>pētniecīb</w:t>
      </w:r>
      <w:r w:rsidR="00B67B5C">
        <w:rPr>
          <w:rFonts w:ascii="Times New Roman" w:hAnsi="Times New Roman" w:cs="Times New Roman"/>
          <w:sz w:val="24"/>
          <w:szCs w:val="24"/>
        </w:rPr>
        <w:t>as</w:t>
      </w:r>
      <w:r w:rsidR="00B67B5C" w:rsidRPr="00E12A75">
        <w:rPr>
          <w:rFonts w:ascii="Times New Roman" w:hAnsi="Times New Roman" w:cs="Times New Roman"/>
          <w:sz w:val="24"/>
          <w:szCs w:val="24"/>
        </w:rPr>
        <w:t xml:space="preserve"> </w:t>
      </w:r>
      <w:r w:rsidRPr="00E12A75">
        <w:rPr>
          <w:rFonts w:ascii="Times New Roman" w:hAnsi="Times New Roman" w:cs="Times New Roman"/>
          <w:sz w:val="24"/>
          <w:szCs w:val="24"/>
        </w:rPr>
        <w:t>cilvēkkapitāl</w:t>
      </w:r>
      <w:r w:rsidR="00D54202">
        <w:rPr>
          <w:rFonts w:ascii="Times New Roman" w:hAnsi="Times New Roman" w:cs="Times New Roman"/>
          <w:sz w:val="24"/>
          <w:szCs w:val="24"/>
        </w:rPr>
        <w:t>a</w:t>
      </w:r>
      <w:r w:rsidRPr="00E12A75">
        <w:rPr>
          <w:rFonts w:ascii="Times New Roman" w:hAnsi="Times New Roman" w:cs="Times New Roman"/>
          <w:sz w:val="24"/>
          <w:szCs w:val="24"/>
        </w:rPr>
        <w:t xml:space="preserve"> </w:t>
      </w:r>
      <w:r w:rsidR="00B67B5C">
        <w:rPr>
          <w:rFonts w:ascii="Times New Roman" w:hAnsi="Times New Roman" w:cs="Times New Roman"/>
          <w:sz w:val="24"/>
          <w:szCs w:val="24"/>
        </w:rPr>
        <w:t>k</w:t>
      </w:r>
      <w:r w:rsidR="00A92120">
        <w:rPr>
          <w:rFonts w:ascii="Times New Roman" w:hAnsi="Times New Roman" w:cs="Times New Roman"/>
          <w:sz w:val="24"/>
          <w:szCs w:val="24"/>
        </w:rPr>
        <w:t xml:space="preserve">apacitātes stiprināšanas </w:t>
      </w:r>
      <w:r w:rsidR="00F302A2">
        <w:rPr>
          <w:rFonts w:ascii="Times New Roman" w:hAnsi="Times New Roman" w:cs="Times New Roman"/>
          <w:sz w:val="24"/>
          <w:szCs w:val="24"/>
        </w:rPr>
        <w:t>un</w:t>
      </w:r>
      <w:r w:rsidR="00C13889">
        <w:rPr>
          <w:rFonts w:ascii="Times New Roman" w:hAnsi="Times New Roman" w:cs="Times New Roman"/>
          <w:sz w:val="24"/>
          <w:szCs w:val="24"/>
        </w:rPr>
        <w:t xml:space="preserve"> </w:t>
      </w:r>
      <w:r w:rsidR="00F302A2">
        <w:rPr>
          <w:rFonts w:ascii="Times New Roman" w:hAnsi="Times New Roman" w:cs="Times New Roman"/>
          <w:sz w:val="24"/>
          <w:szCs w:val="24"/>
        </w:rPr>
        <w:t>rezultātu izplatīšana</w:t>
      </w:r>
      <w:r>
        <w:rPr>
          <w:rFonts w:ascii="Times New Roman" w:hAnsi="Times New Roman" w:cs="Times New Roman"/>
          <w:sz w:val="24"/>
          <w:szCs w:val="24"/>
        </w:rPr>
        <w:t>s</w:t>
      </w:r>
      <w:r w:rsidR="00F302A2">
        <w:rPr>
          <w:rFonts w:ascii="Times New Roman" w:hAnsi="Times New Roman" w:cs="Times New Roman"/>
          <w:sz w:val="24"/>
          <w:szCs w:val="24"/>
        </w:rPr>
        <w:t xml:space="preserve"> </w:t>
      </w:r>
      <w:r w:rsidR="00A92120">
        <w:rPr>
          <w:rFonts w:ascii="Times New Roman" w:hAnsi="Times New Roman" w:cs="Times New Roman"/>
          <w:sz w:val="24"/>
          <w:szCs w:val="24"/>
        </w:rPr>
        <w:t>pasākumi</w:t>
      </w:r>
      <w:r w:rsidR="00D54202">
        <w:rPr>
          <w:rFonts w:ascii="Times New Roman" w:hAnsi="Times New Roman" w:cs="Times New Roman"/>
          <w:sz w:val="24"/>
          <w:szCs w:val="24"/>
        </w:rPr>
        <w:t>, tādi kā ko</w:t>
      </w:r>
      <w:r>
        <w:rPr>
          <w:rFonts w:ascii="Times New Roman" w:hAnsi="Times New Roman" w:cs="Times New Roman"/>
          <w:sz w:val="24"/>
          <w:szCs w:val="24"/>
        </w:rPr>
        <w:t>nferences, vasaras skolas</w:t>
      </w:r>
      <w:r w:rsidR="00B267B9">
        <w:rPr>
          <w:rFonts w:ascii="Times New Roman" w:hAnsi="Times New Roman" w:cs="Times New Roman"/>
          <w:sz w:val="24"/>
          <w:szCs w:val="24"/>
        </w:rPr>
        <w:t>,</w:t>
      </w:r>
      <w:r>
        <w:rPr>
          <w:rFonts w:ascii="Times New Roman" w:hAnsi="Times New Roman" w:cs="Times New Roman"/>
          <w:sz w:val="24"/>
          <w:szCs w:val="24"/>
        </w:rPr>
        <w:t xml:space="preserve"> </w:t>
      </w:r>
      <w:r w:rsidR="00A92120">
        <w:rPr>
          <w:rFonts w:ascii="Times New Roman" w:hAnsi="Times New Roman" w:cs="Times New Roman"/>
          <w:sz w:val="24"/>
          <w:szCs w:val="24"/>
        </w:rPr>
        <w:t>k</w:t>
      </w:r>
      <w:r w:rsidR="00AE4DFB">
        <w:rPr>
          <w:rFonts w:ascii="Times New Roman" w:hAnsi="Times New Roman" w:cs="Times New Roman"/>
          <w:sz w:val="24"/>
          <w:szCs w:val="24"/>
        </w:rPr>
        <w:t>omandējumi un stažēšanās</w:t>
      </w:r>
      <w:r w:rsidR="00B267B9">
        <w:rPr>
          <w:rFonts w:ascii="Times New Roman" w:hAnsi="Times New Roman" w:cs="Times New Roman"/>
          <w:sz w:val="24"/>
          <w:szCs w:val="24"/>
        </w:rPr>
        <w:t>, u</w:t>
      </w:r>
      <w:r w:rsidR="00A97BA2">
        <w:rPr>
          <w:rFonts w:ascii="Times New Roman" w:hAnsi="Times New Roman" w:cs="Times New Roman"/>
          <w:sz w:val="24"/>
          <w:szCs w:val="24"/>
        </w:rPr>
        <w:t>.</w:t>
      </w:r>
      <w:r w:rsidR="00B267B9">
        <w:rPr>
          <w:rFonts w:ascii="Times New Roman" w:hAnsi="Times New Roman" w:cs="Times New Roman"/>
          <w:sz w:val="24"/>
          <w:szCs w:val="24"/>
        </w:rPr>
        <w:t>c.</w:t>
      </w:r>
      <w:r w:rsidR="002E7BD8">
        <w:rPr>
          <w:rFonts w:ascii="Times New Roman" w:hAnsi="Times New Roman" w:cs="Times New Roman"/>
          <w:sz w:val="24"/>
          <w:szCs w:val="24"/>
        </w:rPr>
        <w:t xml:space="preserve">; </w:t>
      </w:r>
    </w:p>
    <w:p w14:paraId="42179829" w14:textId="044CA707" w:rsidR="00000FC8" w:rsidRDefault="00000FC8" w:rsidP="00623AE8">
      <w:pPr>
        <w:pStyle w:val="ListParagraph"/>
        <w:numPr>
          <w:ilvl w:val="0"/>
          <w:numId w:val="23"/>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Programmas iesniegumā</w:t>
      </w:r>
      <w:r w:rsidR="001B3576">
        <w:rPr>
          <w:rFonts w:ascii="Times New Roman" w:hAnsi="Times New Roman" w:cs="Times New Roman"/>
          <w:sz w:val="24"/>
          <w:szCs w:val="24"/>
        </w:rPr>
        <w:t xml:space="preserve"> paredzēto iekārtu </w:t>
      </w:r>
      <w:r w:rsidR="00C13889">
        <w:rPr>
          <w:rFonts w:ascii="Times New Roman" w:hAnsi="Times New Roman" w:cs="Times New Roman"/>
          <w:sz w:val="24"/>
          <w:szCs w:val="24"/>
        </w:rPr>
        <w:t xml:space="preserve">vai licenču </w:t>
      </w:r>
      <w:r w:rsidR="001B3576">
        <w:rPr>
          <w:rFonts w:ascii="Times New Roman" w:hAnsi="Times New Roman" w:cs="Times New Roman"/>
          <w:sz w:val="24"/>
          <w:szCs w:val="24"/>
        </w:rPr>
        <w:t>iegāde</w:t>
      </w:r>
      <w:r>
        <w:rPr>
          <w:rFonts w:ascii="Times New Roman" w:hAnsi="Times New Roman" w:cs="Times New Roman"/>
          <w:sz w:val="24"/>
          <w:szCs w:val="24"/>
        </w:rPr>
        <w:t xml:space="preserve">; </w:t>
      </w:r>
    </w:p>
    <w:p w14:paraId="3DBE3855" w14:textId="2170FD6E" w:rsidR="00226CF0" w:rsidRDefault="00226CF0" w:rsidP="00623AE8">
      <w:pPr>
        <w:pStyle w:val="ListParagraph"/>
        <w:numPr>
          <w:ilvl w:val="0"/>
          <w:numId w:val="23"/>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STEM veicināšana</w:t>
      </w:r>
      <w:r w:rsidR="00D54202">
        <w:rPr>
          <w:rFonts w:ascii="Times New Roman" w:hAnsi="Times New Roman" w:cs="Times New Roman"/>
          <w:sz w:val="24"/>
          <w:szCs w:val="24"/>
        </w:rPr>
        <w:t>s pasākumi</w:t>
      </w:r>
      <w:r w:rsidR="002E7BD8">
        <w:rPr>
          <w:rFonts w:ascii="Times New Roman" w:hAnsi="Times New Roman" w:cs="Times New Roman"/>
          <w:sz w:val="24"/>
          <w:szCs w:val="24"/>
        </w:rPr>
        <w:t xml:space="preserve">; </w:t>
      </w:r>
    </w:p>
    <w:p w14:paraId="29C774D2" w14:textId="2E76B91F" w:rsidR="00D54202" w:rsidRDefault="001851F3" w:rsidP="00623AE8">
      <w:pPr>
        <w:pStyle w:val="ListParagraph"/>
        <w:numPr>
          <w:ilvl w:val="0"/>
          <w:numId w:val="23"/>
        </w:numPr>
        <w:spacing w:after="240"/>
        <w:contextualSpacing w:val="0"/>
        <w:jc w:val="both"/>
        <w:rPr>
          <w:rFonts w:ascii="Times New Roman" w:hAnsi="Times New Roman" w:cs="Times New Roman"/>
          <w:sz w:val="24"/>
          <w:szCs w:val="24"/>
        </w:rPr>
      </w:pPr>
      <w:r>
        <w:rPr>
          <w:rFonts w:ascii="Times New Roman" w:hAnsi="Times New Roman" w:cs="Times New Roman"/>
          <w:sz w:val="24"/>
          <w:szCs w:val="24"/>
        </w:rPr>
        <w:t>i</w:t>
      </w:r>
      <w:r w:rsidR="00D54202">
        <w:rPr>
          <w:rFonts w:ascii="Times New Roman" w:hAnsi="Times New Roman" w:cs="Times New Roman"/>
          <w:sz w:val="24"/>
          <w:szCs w:val="24"/>
        </w:rPr>
        <w:t>nformācijas un publicitātes nodrošināšanas pasākumi.</w:t>
      </w:r>
    </w:p>
    <w:p w14:paraId="2ED10E58" w14:textId="51DA7336" w:rsidR="00867D9D" w:rsidRPr="006C2F00" w:rsidRDefault="00D476EC"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020305">
        <w:rPr>
          <w:rFonts w:ascii="Times New Roman" w:hAnsi="Times New Roman" w:cs="Times New Roman"/>
          <w:sz w:val="24"/>
          <w:szCs w:val="24"/>
        </w:rPr>
        <w:t>rojekts</w:t>
      </w:r>
      <w:r w:rsidR="006C2F00">
        <w:rPr>
          <w:rFonts w:ascii="Times New Roman" w:hAnsi="Times New Roman" w:cs="Times New Roman"/>
          <w:sz w:val="24"/>
          <w:szCs w:val="24"/>
        </w:rPr>
        <w:t xml:space="preserve"> </w:t>
      </w:r>
      <w:r w:rsidR="001F69C7">
        <w:rPr>
          <w:rFonts w:ascii="Times New Roman" w:hAnsi="Times New Roman" w:cs="Times New Roman"/>
          <w:sz w:val="24"/>
          <w:szCs w:val="24"/>
        </w:rPr>
        <w:t xml:space="preserve">var </w:t>
      </w:r>
      <w:r w:rsidR="005914C9">
        <w:rPr>
          <w:rFonts w:ascii="Times New Roman" w:hAnsi="Times New Roman" w:cs="Times New Roman"/>
          <w:sz w:val="24"/>
          <w:szCs w:val="24"/>
        </w:rPr>
        <w:t>ietver</w:t>
      </w:r>
      <w:r w:rsidR="001F69C7">
        <w:rPr>
          <w:rFonts w:ascii="Times New Roman" w:hAnsi="Times New Roman" w:cs="Times New Roman"/>
          <w:sz w:val="24"/>
          <w:szCs w:val="24"/>
        </w:rPr>
        <w:t>t</w:t>
      </w:r>
      <w:r w:rsidR="005914C9">
        <w:rPr>
          <w:rFonts w:ascii="Times New Roman" w:hAnsi="Times New Roman" w:cs="Times New Roman"/>
          <w:sz w:val="24"/>
          <w:szCs w:val="24"/>
        </w:rPr>
        <w:t xml:space="preserve"> </w:t>
      </w:r>
      <w:r w:rsidR="00867D9D" w:rsidRPr="006C2F00">
        <w:rPr>
          <w:rFonts w:ascii="Times New Roman" w:hAnsi="Times New Roman" w:cs="Times New Roman"/>
          <w:sz w:val="24"/>
          <w:szCs w:val="24"/>
        </w:rPr>
        <w:t>šādas</w:t>
      </w:r>
      <w:r w:rsidR="00867798">
        <w:rPr>
          <w:rFonts w:ascii="Times New Roman" w:hAnsi="Times New Roman" w:cs="Times New Roman"/>
          <w:sz w:val="24"/>
          <w:szCs w:val="24"/>
        </w:rPr>
        <w:t xml:space="preserve"> attiecinām</w:t>
      </w:r>
      <w:r w:rsidR="00C26231">
        <w:rPr>
          <w:rFonts w:ascii="Times New Roman" w:hAnsi="Times New Roman" w:cs="Times New Roman"/>
          <w:sz w:val="24"/>
          <w:szCs w:val="24"/>
        </w:rPr>
        <w:t>ā</w:t>
      </w:r>
      <w:r w:rsidR="00867798">
        <w:rPr>
          <w:rFonts w:ascii="Times New Roman" w:hAnsi="Times New Roman" w:cs="Times New Roman"/>
          <w:sz w:val="24"/>
          <w:szCs w:val="24"/>
        </w:rPr>
        <w:t>s</w:t>
      </w:r>
      <w:r w:rsidR="00F45F1E">
        <w:rPr>
          <w:rFonts w:ascii="Times New Roman" w:hAnsi="Times New Roman" w:cs="Times New Roman"/>
          <w:sz w:val="24"/>
          <w:szCs w:val="24"/>
        </w:rPr>
        <w:t xml:space="preserve"> izmaksas:</w:t>
      </w:r>
    </w:p>
    <w:p w14:paraId="62B586B5" w14:textId="0FF39774" w:rsidR="004B6046" w:rsidRDefault="00FC0368" w:rsidP="00FE0D9E">
      <w:pPr>
        <w:pStyle w:val="ListParagraph"/>
        <w:numPr>
          <w:ilvl w:val="0"/>
          <w:numId w:val="2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020305" w:rsidRPr="00020305">
        <w:rPr>
          <w:rFonts w:ascii="Times New Roman" w:hAnsi="Times New Roman" w:cs="Times New Roman"/>
          <w:sz w:val="24"/>
          <w:szCs w:val="24"/>
        </w:rPr>
        <w:t>rojekt</w:t>
      </w:r>
      <w:r w:rsidR="00D36EE1">
        <w:rPr>
          <w:rFonts w:ascii="Times New Roman" w:hAnsi="Times New Roman" w:cs="Times New Roman"/>
          <w:sz w:val="24"/>
          <w:szCs w:val="24"/>
        </w:rPr>
        <w:t>a</w:t>
      </w:r>
      <w:r w:rsidR="00020305" w:rsidRPr="00020305">
        <w:rPr>
          <w:rFonts w:ascii="Times New Roman" w:hAnsi="Times New Roman" w:cs="Times New Roman"/>
          <w:sz w:val="24"/>
          <w:szCs w:val="24"/>
        </w:rPr>
        <w:t xml:space="preserve"> </w:t>
      </w:r>
      <w:r w:rsidR="004B6046">
        <w:rPr>
          <w:rFonts w:ascii="Times New Roman" w:hAnsi="Times New Roman" w:cs="Times New Roman"/>
          <w:sz w:val="24"/>
          <w:szCs w:val="24"/>
        </w:rPr>
        <w:t>vadības izmaksas</w:t>
      </w:r>
      <w:r w:rsidR="007323B9">
        <w:rPr>
          <w:rFonts w:ascii="Times New Roman" w:hAnsi="Times New Roman" w:cs="Times New Roman"/>
          <w:sz w:val="24"/>
          <w:szCs w:val="24"/>
        </w:rPr>
        <w:t xml:space="preserve"> (</w:t>
      </w:r>
      <w:proofErr w:type="spellStart"/>
      <w:r w:rsidR="007B38DD" w:rsidRPr="007B38DD">
        <w:rPr>
          <w:rFonts w:ascii="Times New Roman" w:hAnsi="Times New Roman" w:cs="Times New Roman"/>
          <w:i/>
          <w:iCs/>
          <w:sz w:val="24"/>
          <w:szCs w:val="24"/>
        </w:rPr>
        <w:t>management</w:t>
      </w:r>
      <w:proofErr w:type="spellEnd"/>
      <w:r w:rsidR="007B38DD" w:rsidRPr="007B38DD">
        <w:rPr>
          <w:rFonts w:ascii="Times New Roman" w:hAnsi="Times New Roman" w:cs="Times New Roman"/>
          <w:i/>
          <w:iCs/>
          <w:sz w:val="24"/>
          <w:szCs w:val="24"/>
        </w:rPr>
        <w:t xml:space="preserve"> </w:t>
      </w:r>
      <w:proofErr w:type="spellStart"/>
      <w:r w:rsidR="007B38DD" w:rsidRPr="007B38DD">
        <w:rPr>
          <w:rFonts w:ascii="Times New Roman" w:hAnsi="Times New Roman" w:cs="Times New Roman"/>
          <w:i/>
          <w:iCs/>
          <w:sz w:val="24"/>
          <w:szCs w:val="24"/>
        </w:rPr>
        <w:t>costs</w:t>
      </w:r>
      <w:proofErr w:type="spellEnd"/>
      <w:r w:rsidR="007B38DD">
        <w:rPr>
          <w:rFonts w:ascii="Times New Roman" w:hAnsi="Times New Roman" w:cs="Times New Roman"/>
          <w:sz w:val="24"/>
          <w:szCs w:val="24"/>
        </w:rPr>
        <w:t xml:space="preserve">) </w:t>
      </w:r>
      <w:r w:rsidR="007323B9">
        <w:rPr>
          <w:rFonts w:ascii="Times New Roman" w:hAnsi="Times New Roman" w:cs="Times New Roman"/>
          <w:sz w:val="24"/>
          <w:szCs w:val="24"/>
        </w:rPr>
        <w:t>atbilstoši Programmas iesniegumā noteiktajam</w:t>
      </w:r>
      <w:r w:rsidR="004B6046">
        <w:rPr>
          <w:rFonts w:ascii="Times New Roman" w:hAnsi="Times New Roman" w:cs="Times New Roman"/>
          <w:sz w:val="24"/>
          <w:szCs w:val="24"/>
        </w:rPr>
        <w:t>;</w:t>
      </w:r>
    </w:p>
    <w:p w14:paraId="25200C07" w14:textId="785860F0" w:rsidR="00867D9D" w:rsidRPr="00867D9D" w:rsidRDefault="00867D9D" w:rsidP="00FE0D9E">
      <w:pPr>
        <w:pStyle w:val="ListParagraph"/>
        <w:numPr>
          <w:ilvl w:val="0"/>
          <w:numId w:val="24"/>
        </w:numPr>
        <w:spacing w:after="120"/>
        <w:contextualSpacing w:val="0"/>
        <w:jc w:val="both"/>
        <w:rPr>
          <w:rFonts w:ascii="Times New Roman" w:hAnsi="Times New Roman" w:cs="Times New Roman"/>
          <w:sz w:val="24"/>
          <w:szCs w:val="24"/>
        </w:rPr>
      </w:pPr>
      <w:r w:rsidRPr="00867D9D">
        <w:rPr>
          <w:rFonts w:ascii="Times New Roman" w:hAnsi="Times New Roman" w:cs="Times New Roman"/>
          <w:sz w:val="24"/>
          <w:szCs w:val="24"/>
        </w:rPr>
        <w:t>atlīdzība zinātniskajiem darbiniekiem</w:t>
      </w:r>
      <w:r w:rsidR="00405136">
        <w:rPr>
          <w:rFonts w:ascii="Times New Roman" w:hAnsi="Times New Roman" w:cs="Times New Roman"/>
          <w:sz w:val="24"/>
          <w:szCs w:val="24"/>
        </w:rPr>
        <w:t xml:space="preserve"> (tajā skaitā </w:t>
      </w:r>
      <w:r w:rsidR="00E877DD">
        <w:rPr>
          <w:rFonts w:ascii="Times New Roman" w:hAnsi="Times New Roman" w:cs="Times New Roman"/>
          <w:sz w:val="24"/>
          <w:szCs w:val="24"/>
        </w:rPr>
        <w:t>P</w:t>
      </w:r>
      <w:r w:rsidR="002813DF">
        <w:rPr>
          <w:rFonts w:ascii="Times New Roman" w:hAnsi="Times New Roman" w:cs="Times New Roman"/>
          <w:sz w:val="24"/>
          <w:szCs w:val="24"/>
        </w:rPr>
        <w:t xml:space="preserve">rojekta </w:t>
      </w:r>
      <w:r w:rsidR="00053362">
        <w:rPr>
          <w:rFonts w:ascii="Times New Roman" w:hAnsi="Times New Roman" w:cs="Times New Roman"/>
          <w:sz w:val="24"/>
          <w:szCs w:val="24"/>
        </w:rPr>
        <w:t>vadībā</w:t>
      </w:r>
      <w:r w:rsidR="002813DF">
        <w:rPr>
          <w:rFonts w:ascii="Times New Roman" w:hAnsi="Times New Roman" w:cs="Times New Roman"/>
          <w:sz w:val="24"/>
          <w:szCs w:val="24"/>
        </w:rPr>
        <w:t xml:space="preserve"> iesaistītajiem darbiniekiem)</w:t>
      </w:r>
      <w:r w:rsidRPr="00867D9D">
        <w:rPr>
          <w:rFonts w:ascii="Times New Roman" w:hAnsi="Times New Roman" w:cs="Times New Roman"/>
          <w:sz w:val="24"/>
          <w:szCs w:val="24"/>
        </w:rPr>
        <w:t xml:space="preserve">, ciktāl tie ir nodarbināti </w:t>
      </w:r>
      <w:r w:rsidR="00FC0368">
        <w:rPr>
          <w:rFonts w:ascii="Times New Roman" w:hAnsi="Times New Roman" w:cs="Times New Roman"/>
          <w:sz w:val="24"/>
          <w:szCs w:val="24"/>
        </w:rPr>
        <w:t>P</w:t>
      </w:r>
      <w:r w:rsidRPr="00867D9D">
        <w:rPr>
          <w:rFonts w:ascii="Times New Roman" w:hAnsi="Times New Roman" w:cs="Times New Roman"/>
          <w:sz w:val="24"/>
          <w:szCs w:val="24"/>
        </w:rPr>
        <w:t>rojektā, ja izpildīti šādi nosacījumi:</w:t>
      </w:r>
    </w:p>
    <w:p w14:paraId="0144E4F3" w14:textId="343D2D84" w:rsidR="00DD7C7A" w:rsidRDefault="00867D9D" w:rsidP="00DD7C7A">
      <w:pPr>
        <w:pStyle w:val="ListParagraph"/>
        <w:numPr>
          <w:ilvl w:val="2"/>
          <w:numId w:val="24"/>
        </w:numPr>
        <w:spacing w:after="120"/>
        <w:contextualSpacing w:val="0"/>
        <w:jc w:val="both"/>
        <w:rPr>
          <w:rFonts w:ascii="Times New Roman" w:hAnsi="Times New Roman" w:cs="Times New Roman"/>
          <w:sz w:val="24"/>
          <w:szCs w:val="24"/>
        </w:rPr>
      </w:pPr>
      <w:r w:rsidRPr="00867D9D">
        <w:rPr>
          <w:rFonts w:ascii="Times New Roman" w:hAnsi="Times New Roman" w:cs="Times New Roman"/>
          <w:sz w:val="24"/>
          <w:szCs w:val="24"/>
        </w:rPr>
        <w:t xml:space="preserve">zinātniskais darbinieks ir nodarbināts klātienē vai attālināti, ja darba specifika to pieļauj un </w:t>
      </w:r>
      <w:r w:rsidR="00D36EE1">
        <w:rPr>
          <w:rFonts w:ascii="Times New Roman" w:hAnsi="Times New Roman" w:cs="Times New Roman"/>
          <w:sz w:val="24"/>
          <w:szCs w:val="24"/>
        </w:rPr>
        <w:t xml:space="preserve">ir </w:t>
      </w:r>
      <w:r w:rsidRPr="00867D9D">
        <w:rPr>
          <w:rFonts w:ascii="Times New Roman" w:hAnsi="Times New Roman" w:cs="Times New Roman"/>
          <w:sz w:val="24"/>
          <w:szCs w:val="24"/>
        </w:rPr>
        <w:t>iespējams pilnvērtīgi veikt darba pienākumus</w:t>
      </w:r>
      <w:r w:rsidR="009E2CD0">
        <w:rPr>
          <w:rFonts w:ascii="Times New Roman" w:hAnsi="Times New Roman" w:cs="Times New Roman"/>
          <w:sz w:val="24"/>
          <w:szCs w:val="24"/>
        </w:rPr>
        <w:t xml:space="preserve">, </w:t>
      </w:r>
      <w:r w:rsidRPr="00867D9D">
        <w:rPr>
          <w:rFonts w:ascii="Times New Roman" w:hAnsi="Times New Roman" w:cs="Times New Roman"/>
          <w:sz w:val="24"/>
          <w:szCs w:val="24"/>
        </w:rPr>
        <w:t xml:space="preserve">un atlīdzību </w:t>
      </w:r>
      <w:r w:rsidR="00FC0368">
        <w:rPr>
          <w:rFonts w:ascii="Times New Roman" w:hAnsi="Times New Roman" w:cs="Times New Roman"/>
          <w:sz w:val="24"/>
          <w:szCs w:val="24"/>
        </w:rPr>
        <w:t>P</w:t>
      </w:r>
      <w:r w:rsidRPr="00867D9D">
        <w:rPr>
          <w:rFonts w:ascii="Times New Roman" w:hAnsi="Times New Roman" w:cs="Times New Roman"/>
          <w:sz w:val="24"/>
          <w:szCs w:val="24"/>
        </w:rPr>
        <w:t>rojekta ietvaros saņem atbilstoši darba vai uzņēmuma līgumam;</w:t>
      </w:r>
    </w:p>
    <w:p w14:paraId="7B608390" w14:textId="3F49270C" w:rsidR="00885200" w:rsidRPr="00451D06" w:rsidRDefault="00867D9D" w:rsidP="00451D06">
      <w:pPr>
        <w:pStyle w:val="ListParagraph"/>
        <w:numPr>
          <w:ilvl w:val="2"/>
          <w:numId w:val="24"/>
        </w:numPr>
        <w:spacing w:after="120"/>
        <w:contextualSpacing w:val="0"/>
        <w:jc w:val="both"/>
        <w:rPr>
          <w:rFonts w:ascii="Times New Roman" w:hAnsi="Times New Roman" w:cs="Times New Roman"/>
          <w:sz w:val="24"/>
          <w:szCs w:val="24"/>
        </w:rPr>
      </w:pPr>
      <w:r w:rsidRPr="00DD7C7A">
        <w:rPr>
          <w:rFonts w:ascii="Times New Roman" w:hAnsi="Times New Roman" w:cs="Times New Roman"/>
          <w:sz w:val="24"/>
          <w:szCs w:val="24"/>
        </w:rPr>
        <w:t xml:space="preserve">ja </w:t>
      </w:r>
      <w:r w:rsidR="00FC0368">
        <w:rPr>
          <w:rFonts w:ascii="Times New Roman" w:hAnsi="Times New Roman" w:cs="Times New Roman"/>
          <w:sz w:val="24"/>
          <w:szCs w:val="24"/>
        </w:rPr>
        <w:t>P</w:t>
      </w:r>
      <w:r w:rsidRPr="00DD7C7A">
        <w:rPr>
          <w:rFonts w:ascii="Times New Roman" w:hAnsi="Times New Roman" w:cs="Times New Roman"/>
          <w:sz w:val="24"/>
          <w:szCs w:val="24"/>
        </w:rPr>
        <w:t xml:space="preserve">rojekta īstenošanā iesaistītais zinātniskais darbinieks veic arī citus uzdevumus, kas nav saistīti ar </w:t>
      </w:r>
      <w:r w:rsidR="00FC0368">
        <w:rPr>
          <w:rFonts w:ascii="Times New Roman" w:hAnsi="Times New Roman" w:cs="Times New Roman"/>
          <w:sz w:val="24"/>
          <w:szCs w:val="24"/>
        </w:rPr>
        <w:t>P</w:t>
      </w:r>
      <w:r w:rsidRPr="00DD7C7A">
        <w:rPr>
          <w:rFonts w:ascii="Times New Roman" w:hAnsi="Times New Roman" w:cs="Times New Roman"/>
          <w:sz w:val="24"/>
          <w:szCs w:val="24"/>
        </w:rPr>
        <w:t xml:space="preserve">rojekta īstenošanu, bet par kuru izpildi viņš saņem atlīdzību saskaņā ar pamatdarba līgumu, citu darba līgumu vai uzņēmuma līgumu, zinātniskais darbinieks pēc </w:t>
      </w:r>
      <w:r w:rsidR="00FC0368">
        <w:rPr>
          <w:rFonts w:ascii="Times New Roman" w:hAnsi="Times New Roman" w:cs="Times New Roman"/>
          <w:sz w:val="24"/>
          <w:szCs w:val="24"/>
        </w:rPr>
        <w:t>P</w:t>
      </w:r>
      <w:r w:rsidR="004F3A2B">
        <w:rPr>
          <w:rFonts w:ascii="Times New Roman" w:hAnsi="Times New Roman" w:cs="Times New Roman"/>
          <w:sz w:val="24"/>
          <w:szCs w:val="24"/>
        </w:rPr>
        <w:t>rojekta īstenotāja</w:t>
      </w:r>
      <w:r w:rsidRPr="00DD7C7A">
        <w:rPr>
          <w:rFonts w:ascii="Times New Roman" w:hAnsi="Times New Roman" w:cs="Times New Roman"/>
          <w:sz w:val="24"/>
          <w:szCs w:val="24"/>
        </w:rPr>
        <w:t xml:space="preserve"> </w:t>
      </w:r>
      <w:r w:rsidR="00B3694D">
        <w:rPr>
          <w:rFonts w:ascii="Times New Roman" w:hAnsi="Times New Roman" w:cs="Times New Roman"/>
          <w:sz w:val="24"/>
          <w:szCs w:val="24"/>
        </w:rPr>
        <w:t xml:space="preserve">vai partnera </w:t>
      </w:r>
      <w:r w:rsidRPr="00DD7C7A">
        <w:rPr>
          <w:rFonts w:ascii="Times New Roman" w:hAnsi="Times New Roman" w:cs="Times New Roman"/>
          <w:sz w:val="24"/>
          <w:szCs w:val="24"/>
        </w:rPr>
        <w:t xml:space="preserve">pieprasījuma veic kopējā darba laika un paveiktā darba uzskaiti atbilstoši </w:t>
      </w:r>
      <w:r w:rsidR="00BC7DB4">
        <w:rPr>
          <w:rFonts w:ascii="Times New Roman" w:hAnsi="Times New Roman" w:cs="Times New Roman"/>
          <w:sz w:val="24"/>
          <w:szCs w:val="24"/>
        </w:rPr>
        <w:t xml:space="preserve">šī </w:t>
      </w:r>
      <w:r w:rsidR="00BC7DB4" w:rsidRPr="00873E36">
        <w:rPr>
          <w:rFonts w:ascii="Times New Roman" w:hAnsi="Times New Roman" w:cs="Times New Roman"/>
          <w:sz w:val="24"/>
          <w:szCs w:val="24"/>
        </w:rPr>
        <w:t>Ziņojuma (3</w:t>
      </w:r>
      <w:r w:rsidR="00873E36" w:rsidRPr="00873E36">
        <w:rPr>
          <w:rFonts w:ascii="Times New Roman" w:hAnsi="Times New Roman" w:cs="Times New Roman"/>
          <w:sz w:val="24"/>
          <w:szCs w:val="24"/>
        </w:rPr>
        <w:t>9</w:t>
      </w:r>
      <w:r w:rsidR="00BC7DB4" w:rsidRPr="00873E36">
        <w:rPr>
          <w:rFonts w:ascii="Times New Roman" w:hAnsi="Times New Roman" w:cs="Times New Roman"/>
          <w:sz w:val="24"/>
          <w:szCs w:val="24"/>
        </w:rPr>
        <w:t>)</w:t>
      </w:r>
      <w:r w:rsidR="007B38DD" w:rsidRPr="00873E36">
        <w:rPr>
          <w:rFonts w:ascii="Times New Roman" w:hAnsi="Times New Roman" w:cs="Times New Roman"/>
          <w:sz w:val="24"/>
          <w:szCs w:val="24"/>
        </w:rPr>
        <w:t xml:space="preserve"> </w:t>
      </w:r>
      <w:r w:rsidR="00873E36">
        <w:rPr>
          <w:rFonts w:ascii="Times New Roman" w:hAnsi="Times New Roman" w:cs="Times New Roman"/>
          <w:sz w:val="24"/>
          <w:szCs w:val="24"/>
        </w:rPr>
        <w:t>d</w:t>
      </w:r>
      <w:r w:rsidR="006F609C" w:rsidRPr="00873E36">
        <w:rPr>
          <w:rFonts w:ascii="Times New Roman" w:hAnsi="Times New Roman" w:cs="Times New Roman"/>
          <w:sz w:val="24"/>
          <w:szCs w:val="24"/>
        </w:rPr>
        <w:t xml:space="preserve"> rindkopā</w:t>
      </w:r>
      <w:r w:rsidR="006F609C">
        <w:rPr>
          <w:rFonts w:ascii="Times New Roman" w:hAnsi="Times New Roman" w:cs="Times New Roman"/>
          <w:sz w:val="24"/>
          <w:szCs w:val="24"/>
        </w:rPr>
        <w:t xml:space="preserve"> noteiktajam. </w:t>
      </w:r>
      <w:r w:rsidR="003A62C4" w:rsidRPr="00DD7C7A">
        <w:rPr>
          <w:rFonts w:ascii="Times New Roman" w:hAnsi="Times New Roman" w:cs="Times New Roman"/>
          <w:sz w:val="24"/>
          <w:szCs w:val="24"/>
        </w:rPr>
        <w:t>Zinātniskā institūcija nodrošina</w:t>
      </w:r>
      <w:r w:rsidRPr="00DD7C7A">
        <w:rPr>
          <w:rFonts w:ascii="Times New Roman" w:hAnsi="Times New Roman" w:cs="Times New Roman"/>
          <w:sz w:val="24"/>
          <w:szCs w:val="24"/>
        </w:rPr>
        <w:t xml:space="preserve">, ka zinātniskā darbinieka kopējais darba laiks atbilst darba tiesiskās attiecības reglamentējošajiem normatīvajiem aktiem </w:t>
      </w:r>
      <w:r w:rsidR="00857741" w:rsidRPr="00DD7C7A">
        <w:rPr>
          <w:rFonts w:ascii="Times New Roman" w:hAnsi="Times New Roman" w:cs="Times New Roman"/>
          <w:sz w:val="24"/>
          <w:szCs w:val="24"/>
        </w:rPr>
        <w:t xml:space="preserve">un </w:t>
      </w:r>
      <w:r w:rsidRPr="00DD7C7A">
        <w:rPr>
          <w:rFonts w:ascii="Times New Roman" w:hAnsi="Times New Roman" w:cs="Times New Roman"/>
          <w:sz w:val="24"/>
          <w:szCs w:val="24"/>
        </w:rPr>
        <w:t xml:space="preserve">darba līguma vai uzņēmuma līguma ietvaros noteiktie </w:t>
      </w:r>
      <w:r w:rsidR="003A4D63" w:rsidRPr="00DD7C7A">
        <w:rPr>
          <w:rFonts w:ascii="Times New Roman" w:hAnsi="Times New Roman" w:cs="Times New Roman"/>
          <w:sz w:val="24"/>
          <w:szCs w:val="24"/>
        </w:rPr>
        <w:t xml:space="preserve">citi </w:t>
      </w:r>
      <w:r w:rsidRPr="00DD7C7A">
        <w:rPr>
          <w:rFonts w:ascii="Times New Roman" w:hAnsi="Times New Roman" w:cs="Times New Roman"/>
          <w:sz w:val="24"/>
          <w:szCs w:val="24"/>
        </w:rPr>
        <w:t xml:space="preserve">uzdevumi nedublējas ar </w:t>
      </w:r>
      <w:r w:rsidR="00FC0368">
        <w:rPr>
          <w:rFonts w:ascii="Times New Roman" w:hAnsi="Times New Roman" w:cs="Times New Roman"/>
          <w:sz w:val="24"/>
          <w:szCs w:val="24"/>
        </w:rPr>
        <w:t>P</w:t>
      </w:r>
      <w:r w:rsidRPr="00DD7C7A">
        <w:rPr>
          <w:rFonts w:ascii="Times New Roman" w:hAnsi="Times New Roman" w:cs="Times New Roman"/>
          <w:sz w:val="24"/>
          <w:szCs w:val="24"/>
        </w:rPr>
        <w:t>rojektā veicamajiem pienākumiem</w:t>
      </w:r>
      <w:r w:rsidR="00350AE7">
        <w:rPr>
          <w:rFonts w:ascii="Times New Roman" w:hAnsi="Times New Roman" w:cs="Times New Roman"/>
          <w:sz w:val="24"/>
          <w:szCs w:val="24"/>
        </w:rPr>
        <w:t>.</w:t>
      </w:r>
    </w:p>
    <w:p w14:paraId="75B956AF" w14:textId="32608C7F" w:rsidR="00867D9D" w:rsidRDefault="00606889" w:rsidP="00FE0D9E">
      <w:pPr>
        <w:pStyle w:val="ListParagraph"/>
        <w:numPr>
          <w:ilvl w:val="0"/>
          <w:numId w:val="2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867D9D" w:rsidRPr="00AE428D">
        <w:rPr>
          <w:rFonts w:ascii="Times New Roman" w:hAnsi="Times New Roman" w:cs="Times New Roman"/>
          <w:sz w:val="24"/>
          <w:szCs w:val="24"/>
        </w:rPr>
        <w:t>rojektā iesaistītā zinātniskā darbinieka atalgojumu aprēķina atbilstoši katra</w:t>
      </w:r>
      <w:r w:rsidR="00AE428D">
        <w:rPr>
          <w:rFonts w:ascii="Times New Roman" w:hAnsi="Times New Roman" w:cs="Times New Roman"/>
          <w:sz w:val="24"/>
          <w:szCs w:val="24"/>
        </w:rPr>
        <w:t xml:space="preserve">s iesaistītās </w:t>
      </w:r>
      <w:r w:rsidR="00E249D3">
        <w:rPr>
          <w:rFonts w:ascii="Times New Roman" w:hAnsi="Times New Roman" w:cs="Times New Roman"/>
          <w:sz w:val="24"/>
          <w:szCs w:val="24"/>
        </w:rPr>
        <w:t xml:space="preserve">institūcijas </w:t>
      </w:r>
      <w:r w:rsidR="00867D9D" w:rsidRPr="00AE428D">
        <w:rPr>
          <w:rFonts w:ascii="Times New Roman" w:hAnsi="Times New Roman" w:cs="Times New Roman"/>
          <w:sz w:val="24"/>
          <w:szCs w:val="24"/>
        </w:rPr>
        <w:t>atalgojuma politikai un atlīdzības likmēm;</w:t>
      </w:r>
    </w:p>
    <w:p w14:paraId="3CE9F4BC" w14:textId="6A9E91DC" w:rsidR="00451D06" w:rsidRPr="006F609C" w:rsidRDefault="00BC1F18" w:rsidP="006F609C">
      <w:pPr>
        <w:pStyle w:val="ListParagraph"/>
        <w:numPr>
          <w:ilvl w:val="0"/>
          <w:numId w:val="2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l</w:t>
      </w:r>
      <w:r w:rsidR="00451D06" w:rsidRPr="006F609C">
        <w:rPr>
          <w:rFonts w:ascii="Times New Roman" w:hAnsi="Times New Roman" w:cs="Times New Roman"/>
          <w:sz w:val="24"/>
          <w:szCs w:val="24"/>
        </w:rPr>
        <w:t xml:space="preserve">ai novērstu dubultā finansējuma risku, </w:t>
      </w:r>
      <w:r w:rsidR="00CC282D">
        <w:rPr>
          <w:rFonts w:ascii="Times New Roman" w:hAnsi="Times New Roman" w:cs="Times New Roman"/>
          <w:sz w:val="24"/>
          <w:szCs w:val="24"/>
        </w:rPr>
        <w:t>P</w:t>
      </w:r>
      <w:r w:rsidR="00E42FFF">
        <w:rPr>
          <w:rFonts w:ascii="Times New Roman" w:hAnsi="Times New Roman" w:cs="Times New Roman"/>
          <w:sz w:val="24"/>
          <w:szCs w:val="24"/>
        </w:rPr>
        <w:t>rojekta īstenotājs</w:t>
      </w:r>
      <w:r w:rsidR="00451D06" w:rsidRPr="006F609C">
        <w:rPr>
          <w:rFonts w:ascii="Times New Roman" w:hAnsi="Times New Roman" w:cs="Times New Roman"/>
          <w:sz w:val="24"/>
          <w:szCs w:val="24"/>
        </w:rPr>
        <w:t xml:space="preserve"> un partneris nodrošina </w:t>
      </w:r>
      <w:r w:rsidR="00CC282D">
        <w:rPr>
          <w:rFonts w:ascii="Times New Roman" w:hAnsi="Times New Roman" w:cs="Times New Roman"/>
          <w:sz w:val="24"/>
          <w:szCs w:val="24"/>
        </w:rPr>
        <w:t>P</w:t>
      </w:r>
      <w:r w:rsidR="00451D06" w:rsidRPr="006F609C">
        <w:rPr>
          <w:rFonts w:ascii="Times New Roman" w:hAnsi="Times New Roman" w:cs="Times New Roman"/>
          <w:sz w:val="24"/>
          <w:szCs w:val="24"/>
        </w:rPr>
        <w:t xml:space="preserve">rojektā iesaistīto zinātnisko darbinieku kopējā darba laika un paveiktā darba uzskaiti atbilstoši resursu vadības sistēmai finanšu, personāla un </w:t>
      </w:r>
      <w:r w:rsidR="00451D06" w:rsidRPr="006F609C">
        <w:rPr>
          <w:rFonts w:ascii="Times New Roman" w:hAnsi="Times New Roman" w:cs="Times New Roman"/>
          <w:sz w:val="24"/>
          <w:szCs w:val="24"/>
        </w:rPr>
        <w:lastRenderedPageBreak/>
        <w:t>pamatdarbības procesu uzskaitei institūcijā, ievērojot šādus darba laika uzskaites nosacījumus:</w:t>
      </w:r>
    </w:p>
    <w:p w14:paraId="76AC524B" w14:textId="763D7527" w:rsidR="00803E91" w:rsidRDefault="00451D06" w:rsidP="00803E91">
      <w:pPr>
        <w:pStyle w:val="ListParagraph"/>
        <w:numPr>
          <w:ilvl w:val="2"/>
          <w:numId w:val="24"/>
        </w:numPr>
        <w:spacing w:after="120"/>
        <w:contextualSpacing w:val="0"/>
        <w:jc w:val="both"/>
        <w:rPr>
          <w:rFonts w:ascii="Times New Roman" w:hAnsi="Times New Roman" w:cs="Times New Roman"/>
          <w:sz w:val="24"/>
          <w:szCs w:val="24"/>
        </w:rPr>
      </w:pPr>
      <w:r w:rsidRPr="006F609C">
        <w:rPr>
          <w:rFonts w:ascii="Times New Roman" w:hAnsi="Times New Roman" w:cs="Times New Roman"/>
          <w:sz w:val="24"/>
          <w:szCs w:val="24"/>
        </w:rPr>
        <w:t xml:space="preserve">darba laika uzskaiti veic par katru uz darba līguma vai uzņēmuma līguma pamata </w:t>
      </w:r>
      <w:r w:rsidR="00FC0368">
        <w:rPr>
          <w:rFonts w:ascii="Times New Roman" w:hAnsi="Times New Roman" w:cs="Times New Roman"/>
          <w:sz w:val="24"/>
          <w:szCs w:val="24"/>
        </w:rPr>
        <w:t>P</w:t>
      </w:r>
      <w:r w:rsidRPr="006F609C">
        <w:rPr>
          <w:rFonts w:ascii="Times New Roman" w:hAnsi="Times New Roman" w:cs="Times New Roman"/>
          <w:sz w:val="24"/>
          <w:szCs w:val="24"/>
        </w:rPr>
        <w:t>rojekta ietvaros nodarbināto zinātnisko darbinieku atbilstoši nodarbinātā zinātniskā darbinieka faktiski nostrādātajam darba laikam;</w:t>
      </w:r>
    </w:p>
    <w:p w14:paraId="0F294287" w14:textId="3F04B942" w:rsidR="00451D06" w:rsidRPr="00803E91" w:rsidRDefault="00451D06" w:rsidP="00803E91">
      <w:pPr>
        <w:pStyle w:val="ListParagraph"/>
        <w:numPr>
          <w:ilvl w:val="2"/>
          <w:numId w:val="24"/>
        </w:numPr>
        <w:spacing w:after="120"/>
        <w:contextualSpacing w:val="0"/>
        <w:jc w:val="both"/>
        <w:rPr>
          <w:rFonts w:ascii="Times New Roman" w:hAnsi="Times New Roman" w:cs="Times New Roman"/>
          <w:sz w:val="24"/>
          <w:szCs w:val="24"/>
        </w:rPr>
      </w:pPr>
      <w:r w:rsidRPr="00803E91">
        <w:rPr>
          <w:rFonts w:ascii="Times New Roman" w:hAnsi="Times New Roman" w:cs="Times New Roman"/>
          <w:sz w:val="24"/>
          <w:szCs w:val="24"/>
        </w:rPr>
        <w:t xml:space="preserve">darba laika uzskaitē ietver informāciju par visiem </w:t>
      </w:r>
      <w:r w:rsidR="00FC0368">
        <w:rPr>
          <w:rFonts w:ascii="Times New Roman" w:hAnsi="Times New Roman" w:cs="Times New Roman"/>
          <w:sz w:val="24"/>
          <w:szCs w:val="24"/>
        </w:rPr>
        <w:t>P</w:t>
      </w:r>
      <w:r w:rsidRPr="00803E91">
        <w:rPr>
          <w:rFonts w:ascii="Times New Roman" w:hAnsi="Times New Roman" w:cs="Times New Roman"/>
          <w:sz w:val="24"/>
          <w:szCs w:val="24"/>
        </w:rPr>
        <w:t xml:space="preserve">rojektā iesaistītā zinātniskā darbinieka veicamajiem uzdevumiem, tai skaitā par uzdevumiem </w:t>
      </w:r>
      <w:r w:rsidR="00FC0368">
        <w:rPr>
          <w:rFonts w:ascii="Times New Roman" w:hAnsi="Times New Roman" w:cs="Times New Roman"/>
          <w:sz w:val="24"/>
          <w:szCs w:val="24"/>
        </w:rPr>
        <w:t>P</w:t>
      </w:r>
      <w:r w:rsidR="0033430A">
        <w:rPr>
          <w:rFonts w:ascii="Times New Roman" w:hAnsi="Times New Roman" w:cs="Times New Roman"/>
          <w:sz w:val="24"/>
          <w:szCs w:val="24"/>
        </w:rPr>
        <w:t>rojekta</w:t>
      </w:r>
      <w:r w:rsidR="00A90818">
        <w:rPr>
          <w:rFonts w:ascii="Times New Roman" w:hAnsi="Times New Roman" w:cs="Times New Roman"/>
          <w:sz w:val="24"/>
          <w:szCs w:val="24"/>
        </w:rPr>
        <w:t xml:space="preserve"> īstenotāja vai partnera</w:t>
      </w:r>
      <w:r w:rsidRPr="00803E91">
        <w:rPr>
          <w:rFonts w:ascii="Times New Roman" w:hAnsi="Times New Roman" w:cs="Times New Roman"/>
          <w:sz w:val="24"/>
          <w:szCs w:val="24"/>
        </w:rPr>
        <w:t xml:space="preserve"> institūcijā</w:t>
      </w:r>
      <w:r w:rsidR="00350AE7">
        <w:rPr>
          <w:rFonts w:ascii="Times New Roman" w:hAnsi="Times New Roman" w:cs="Times New Roman"/>
          <w:sz w:val="24"/>
          <w:szCs w:val="24"/>
        </w:rPr>
        <w:t>.</w:t>
      </w:r>
    </w:p>
    <w:p w14:paraId="0BC4C1D2" w14:textId="139CCC68" w:rsidR="00F7179A" w:rsidRDefault="008674DB" w:rsidP="00FE0D9E">
      <w:pPr>
        <w:pStyle w:val="ListParagraph"/>
        <w:numPr>
          <w:ilvl w:val="0"/>
          <w:numId w:val="2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stipendijas </w:t>
      </w:r>
      <w:r w:rsidR="00FC0368">
        <w:rPr>
          <w:rFonts w:ascii="Times New Roman" w:hAnsi="Times New Roman" w:cs="Times New Roman"/>
          <w:sz w:val="24"/>
          <w:szCs w:val="24"/>
        </w:rPr>
        <w:t>P</w:t>
      </w:r>
      <w:r w:rsidR="00615769" w:rsidRPr="00615769">
        <w:rPr>
          <w:rFonts w:ascii="Times New Roman" w:hAnsi="Times New Roman" w:cs="Times New Roman"/>
          <w:sz w:val="24"/>
          <w:szCs w:val="24"/>
        </w:rPr>
        <w:t>rojekt</w:t>
      </w:r>
      <w:r w:rsidR="00615769">
        <w:rPr>
          <w:rFonts w:ascii="Times New Roman" w:hAnsi="Times New Roman" w:cs="Times New Roman"/>
          <w:sz w:val="24"/>
          <w:szCs w:val="24"/>
        </w:rPr>
        <w:t>ā</w:t>
      </w:r>
      <w:r w:rsidR="00615769" w:rsidRPr="00615769">
        <w:rPr>
          <w:rFonts w:ascii="Times New Roman" w:hAnsi="Times New Roman" w:cs="Times New Roman"/>
          <w:sz w:val="24"/>
          <w:szCs w:val="24"/>
        </w:rPr>
        <w:t xml:space="preserve"> </w:t>
      </w:r>
      <w:r>
        <w:rPr>
          <w:rFonts w:ascii="Times New Roman" w:hAnsi="Times New Roman" w:cs="Times New Roman"/>
          <w:sz w:val="24"/>
          <w:szCs w:val="24"/>
        </w:rPr>
        <w:t>iesaistītajiem studentiem;</w:t>
      </w:r>
    </w:p>
    <w:p w14:paraId="069976B4" w14:textId="1F85D5BD" w:rsidR="00617412" w:rsidRPr="00380D4C" w:rsidRDefault="00F7179A" w:rsidP="00BF6DE9">
      <w:pPr>
        <w:pStyle w:val="ListParagraph"/>
        <w:numPr>
          <w:ilvl w:val="1"/>
          <w:numId w:val="24"/>
        </w:numPr>
        <w:spacing w:after="120"/>
        <w:contextualSpacing w:val="0"/>
        <w:jc w:val="both"/>
        <w:rPr>
          <w:rFonts w:ascii="Times New Roman" w:hAnsi="Times New Roman" w:cs="Times New Roman"/>
          <w:sz w:val="24"/>
          <w:szCs w:val="24"/>
        </w:rPr>
      </w:pPr>
      <w:r w:rsidRPr="00D5040E">
        <w:rPr>
          <w:rFonts w:ascii="Times New Roman" w:hAnsi="Times New Roman" w:cs="Times New Roman"/>
          <w:sz w:val="24"/>
          <w:szCs w:val="24"/>
        </w:rPr>
        <w:t xml:space="preserve"> iegādes</w:t>
      </w:r>
      <w:r w:rsidR="00666B29">
        <w:rPr>
          <w:rStyle w:val="FootnoteReference"/>
          <w:rFonts w:ascii="Times New Roman" w:hAnsi="Times New Roman" w:cs="Times New Roman"/>
          <w:sz w:val="24"/>
          <w:szCs w:val="24"/>
        </w:rPr>
        <w:footnoteReference w:id="12"/>
      </w:r>
      <w:r w:rsidRPr="00D5040E">
        <w:rPr>
          <w:rFonts w:ascii="Times New Roman" w:hAnsi="Times New Roman" w:cs="Times New Roman"/>
          <w:sz w:val="24"/>
          <w:szCs w:val="24"/>
        </w:rPr>
        <w:t xml:space="preserve"> izmaksas</w:t>
      </w:r>
      <w:r w:rsidR="00943F40" w:rsidRPr="00D5040E">
        <w:rPr>
          <w:rFonts w:ascii="Times New Roman" w:hAnsi="Times New Roman" w:cs="Times New Roman"/>
          <w:sz w:val="24"/>
          <w:szCs w:val="24"/>
        </w:rPr>
        <w:t xml:space="preserve">: </w:t>
      </w:r>
      <w:r w:rsidR="008210D5" w:rsidRPr="00D5040E">
        <w:rPr>
          <w:rFonts w:ascii="Times New Roman" w:hAnsi="Times New Roman" w:cs="Times New Roman"/>
          <w:sz w:val="24"/>
          <w:szCs w:val="24"/>
        </w:rPr>
        <w:t>Programm</w:t>
      </w:r>
      <w:r w:rsidR="002F6A53" w:rsidRPr="00D5040E">
        <w:rPr>
          <w:rFonts w:ascii="Times New Roman" w:hAnsi="Times New Roman" w:cs="Times New Roman"/>
          <w:sz w:val="24"/>
          <w:szCs w:val="24"/>
        </w:rPr>
        <w:t xml:space="preserve">as iesniegumā </w:t>
      </w:r>
      <w:r w:rsidR="00B4642B" w:rsidRPr="00D5040E">
        <w:rPr>
          <w:rFonts w:ascii="Times New Roman" w:hAnsi="Times New Roman" w:cs="Times New Roman"/>
          <w:sz w:val="24"/>
          <w:szCs w:val="24"/>
        </w:rPr>
        <w:t xml:space="preserve">apstiprināto </w:t>
      </w:r>
      <w:r w:rsidR="00867D9D" w:rsidRPr="00D5040E">
        <w:rPr>
          <w:rFonts w:ascii="Times New Roman" w:hAnsi="Times New Roman" w:cs="Times New Roman"/>
          <w:sz w:val="24"/>
          <w:szCs w:val="24"/>
        </w:rPr>
        <w:t>jaunu tehnoloģisko iekārtu iegādes vai izveidošanas izmaksas (tai skaitā uzstādīšanas, montāžas un citas kapitalizējamās izmaksas)</w:t>
      </w:r>
      <w:r w:rsidRPr="00D5040E">
        <w:rPr>
          <w:rFonts w:ascii="Times New Roman" w:hAnsi="Times New Roman" w:cs="Times New Roman"/>
          <w:sz w:val="24"/>
          <w:szCs w:val="24"/>
        </w:rPr>
        <w:t xml:space="preserve"> un </w:t>
      </w:r>
      <w:r w:rsidR="002F6A53" w:rsidRPr="00D5040E">
        <w:rPr>
          <w:rFonts w:ascii="Times New Roman" w:hAnsi="Times New Roman" w:cs="Times New Roman"/>
          <w:sz w:val="24"/>
          <w:szCs w:val="24"/>
        </w:rPr>
        <w:t>P</w:t>
      </w:r>
      <w:r w:rsidR="00867D9D" w:rsidRPr="00D5040E">
        <w:rPr>
          <w:rFonts w:ascii="Times New Roman" w:hAnsi="Times New Roman" w:cs="Times New Roman"/>
          <w:sz w:val="24"/>
          <w:szCs w:val="24"/>
        </w:rPr>
        <w:t xml:space="preserve">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w:t>
      </w:r>
      <w:r w:rsidR="004B46ED">
        <w:rPr>
          <w:rFonts w:ascii="Times New Roman" w:hAnsi="Times New Roman" w:cs="Times New Roman"/>
          <w:sz w:val="24"/>
          <w:szCs w:val="24"/>
        </w:rPr>
        <w:t xml:space="preserve">Uzraudzības nolūkiem izmanto attiecīgo materiālo aktīvu lietderīgās izmantošanas laiku atbilstoši nacionālajos normatīvajos aktos noteiktajam. </w:t>
      </w:r>
      <w:r w:rsidR="00867D9D" w:rsidRPr="00D5040E">
        <w:rPr>
          <w:rFonts w:ascii="Times New Roman" w:hAnsi="Times New Roman" w:cs="Times New Roman"/>
          <w:sz w:val="24"/>
          <w:szCs w:val="24"/>
        </w:rPr>
        <w:t>Preču un pakalpojumu iegādi veic atklātā, pārredzamā, nediskriminējošā un konkurenci nodrošinošā procedūrā saskaņā ar normatīvajiem aktiem publisko iepirkumu jomā</w:t>
      </w:r>
      <w:r w:rsidR="009B485B">
        <w:rPr>
          <w:rFonts w:ascii="Times New Roman" w:hAnsi="Times New Roman" w:cs="Times New Roman"/>
          <w:sz w:val="24"/>
          <w:szCs w:val="24"/>
        </w:rPr>
        <w:t>.</w:t>
      </w:r>
      <w:r w:rsidR="004B46ED" w:rsidRPr="004B46ED">
        <w:rPr>
          <w:rFonts w:ascii="Times New Roman" w:hAnsi="Times New Roman" w:cs="Times New Roman"/>
          <w:sz w:val="24"/>
          <w:szCs w:val="24"/>
        </w:rPr>
        <w:t xml:space="preserve"> </w:t>
      </w:r>
      <w:r w:rsidR="004B46ED">
        <w:rPr>
          <w:rFonts w:ascii="Times New Roman" w:hAnsi="Times New Roman" w:cs="Times New Roman"/>
          <w:sz w:val="24"/>
          <w:szCs w:val="24"/>
        </w:rPr>
        <w:t xml:space="preserve">Šveices partneris ievēro Šveices nacionālos normatīvos aktus un </w:t>
      </w:r>
      <w:r w:rsidR="004B46ED" w:rsidRPr="00BA6D66">
        <w:rPr>
          <w:rFonts w:ascii="Times New Roman" w:hAnsi="Times New Roman" w:cs="Times New Roman"/>
          <w:sz w:val="24"/>
          <w:szCs w:val="24"/>
        </w:rPr>
        <w:t xml:space="preserve">Latvijas iestādes neveic arī materiālo aktīvu uzraudzību un </w:t>
      </w:r>
      <w:proofErr w:type="spellStart"/>
      <w:r w:rsidR="004B46ED" w:rsidRPr="00BA6D66">
        <w:rPr>
          <w:rFonts w:ascii="Times New Roman" w:hAnsi="Times New Roman" w:cs="Times New Roman"/>
          <w:sz w:val="24"/>
          <w:szCs w:val="24"/>
        </w:rPr>
        <w:t>pēcuzraudzību</w:t>
      </w:r>
      <w:proofErr w:type="spellEnd"/>
      <w:r w:rsidR="004B46ED" w:rsidRPr="00BA6D66">
        <w:rPr>
          <w:rFonts w:ascii="Times New Roman" w:hAnsi="Times New Roman" w:cs="Times New Roman"/>
          <w:sz w:val="24"/>
          <w:szCs w:val="24"/>
        </w:rPr>
        <w:t xml:space="preserve"> Šveices partneriem</w:t>
      </w:r>
      <w:r w:rsidR="004B46ED">
        <w:rPr>
          <w:rFonts w:ascii="Times New Roman" w:hAnsi="Times New Roman" w:cs="Times New Roman"/>
          <w:sz w:val="24"/>
          <w:szCs w:val="24"/>
        </w:rPr>
        <w:t>;</w:t>
      </w:r>
    </w:p>
    <w:p w14:paraId="217F1F1A" w14:textId="0699F9F9" w:rsidR="00617412" w:rsidRDefault="00CE361D" w:rsidP="00FE0D9E">
      <w:pPr>
        <w:pStyle w:val="ListParagraph"/>
        <w:numPr>
          <w:ilvl w:val="0"/>
          <w:numId w:val="2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n</w:t>
      </w:r>
      <w:r w:rsidR="00867D9D" w:rsidRPr="00617412">
        <w:rPr>
          <w:rFonts w:ascii="Times New Roman" w:hAnsi="Times New Roman" w:cs="Times New Roman"/>
          <w:sz w:val="24"/>
          <w:szCs w:val="24"/>
        </w:rPr>
        <w:t>emateriāl</w:t>
      </w:r>
      <w:r w:rsidR="00617412">
        <w:rPr>
          <w:rFonts w:ascii="Times New Roman" w:hAnsi="Times New Roman" w:cs="Times New Roman"/>
          <w:sz w:val="24"/>
          <w:szCs w:val="24"/>
        </w:rPr>
        <w:t>o</w:t>
      </w:r>
      <w:r w:rsidR="00867D9D" w:rsidRPr="00617412">
        <w:rPr>
          <w:rFonts w:ascii="Times New Roman" w:hAnsi="Times New Roman" w:cs="Times New Roman"/>
          <w:sz w:val="24"/>
          <w:szCs w:val="24"/>
        </w:rPr>
        <w:t xml:space="preserve"> aktīv</w:t>
      </w:r>
      <w:r w:rsidR="00617412">
        <w:rPr>
          <w:rFonts w:ascii="Times New Roman" w:hAnsi="Times New Roman" w:cs="Times New Roman"/>
          <w:sz w:val="24"/>
          <w:szCs w:val="24"/>
        </w:rPr>
        <w:t>u iegādes izmaksas</w:t>
      </w:r>
      <w:r w:rsidR="00867D9D" w:rsidRPr="00617412">
        <w:rPr>
          <w:rFonts w:ascii="Times New Roman" w:hAnsi="Times New Roman" w:cs="Times New Roman"/>
          <w:sz w:val="24"/>
          <w:szCs w:val="24"/>
        </w:rPr>
        <w:t xml:space="preserve"> – no ārējiem avotiem iegādātu tehnisko zināšanu, patentu, tehnoloģiju tiesību vai citu intelektuālā īpašuma tiesību licenču iegādes izmaksas</w:t>
      </w:r>
      <w:r w:rsidR="00B45E43" w:rsidRPr="00617412">
        <w:rPr>
          <w:rFonts w:ascii="Times New Roman" w:hAnsi="Times New Roman" w:cs="Times New Roman"/>
          <w:sz w:val="24"/>
          <w:szCs w:val="24"/>
        </w:rPr>
        <w:t>;</w:t>
      </w:r>
    </w:p>
    <w:p w14:paraId="5B9D481B" w14:textId="77777777" w:rsidR="00AA5630" w:rsidRDefault="00867D9D" w:rsidP="00FE0D9E">
      <w:pPr>
        <w:pStyle w:val="ListParagraph"/>
        <w:numPr>
          <w:ilvl w:val="0"/>
          <w:numId w:val="24"/>
        </w:numPr>
        <w:spacing w:after="120"/>
        <w:contextualSpacing w:val="0"/>
        <w:jc w:val="both"/>
        <w:rPr>
          <w:rFonts w:ascii="Times New Roman" w:hAnsi="Times New Roman" w:cs="Times New Roman"/>
          <w:sz w:val="24"/>
          <w:szCs w:val="24"/>
        </w:rPr>
      </w:pPr>
      <w:r w:rsidRPr="00617412">
        <w:rPr>
          <w:rFonts w:ascii="Times New Roman" w:hAnsi="Times New Roman" w:cs="Times New Roman"/>
          <w:sz w:val="24"/>
          <w:szCs w:val="24"/>
        </w:rPr>
        <w:t>tehnoloģiju tiesību aizsardzības izmaksas;</w:t>
      </w:r>
    </w:p>
    <w:p w14:paraId="2AB6758B" w14:textId="3113B1EB" w:rsidR="00FA6814" w:rsidRPr="00617412" w:rsidRDefault="003D03B0" w:rsidP="00FE0D9E">
      <w:pPr>
        <w:pStyle w:val="ListParagraph"/>
        <w:numPr>
          <w:ilvl w:val="0"/>
          <w:numId w:val="24"/>
        </w:numPr>
        <w:spacing w:after="120"/>
        <w:contextualSpacing w:val="0"/>
        <w:jc w:val="both"/>
        <w:rPr>
          <w:rFonts w:ascii="Times New Roman" w:hAnsi="Times New Roman" w:cs="Times New Roman"/>
          <w:sz w:val="24"/>
          <w:szCs w:val="24"/>
        </w:rPr>
      </w:pPr>
      <w:r w:rsidRPr="00617412">
        <w:rPr>
          <w:rFonts w:ascii="Times New Roman" w:hAnsi="Times New Roman" w:cs="Times New Roman"/>
          <w:sz w:val="24"/>
          <w:szCs w:val="24"/>
        </w:rPr>
        <w:t>zinātnisko rakstu publicēšanas izmaksas;</w:t>
      </w:r>
    </w:p>
    <w:p w14:paraId="31D79D73" w14:textId="4DEF47AE" w:rsidR="007B0245" w:rsidRDefault="00867D9D" w:rsidP="00FE0D9E">
      <w:pPr>
        <w:pStyle w:val="ListParagraph"/>
        <w:numPr>
          <w:ilvl w:val="0"/>
          <w:numId w:val="24"/>
        </w:numPr>
        <w:spacing w:after="120"/>
        <w:contextualSpacing w:val="0"/>
        <w:jc w:val="both"/>
        <w:rPr>
          <w:rFonts w:ascii="Times New Roman" w:hAnsi="Times New Roman" w:cs="Times New Roman"/>
          <w:sz w:val="24"/>
          <w:szCs w:val="24"/>
        </w:rPr>
      </w:pPr>
      <w:r w:rsidRPr="00936AAA">
        <w:rPr>
          <w:rFonts w:ascii="Times New Roman" w:hAnsi="Times New Roman" w:cs="Times New Roman"/>
          <w:sz w:val="24"/>
          <w:szCs w:val="24"/>
        </w:rPr>
        <w:t xml:space="preserve">ārpakalpojumu izmaksas </w:t>
      </w:r>
      <w:r w:rsidR="00386DE5" w:rsidRPr="00936AAA">
        <w:rPr>
          <w:rFonts w:ascii="Times New Roman" w:hAnsi="Times New Roman" w:cs="Times New Roman"/>
          <w:sz w:val="24"/>
          <w:szCs w:val="24"/>
        </w:rPr>
        <w:t>tiktāl</w:t>
      </w:r>
      <w:r w:rsidR="00386DE5">
        <w:rPr>
          <w:rFonts w:ascii="Times New Roman" w:hAnsi="Times New Roman" w:cs="Times New Roman"/>
          <w:sz w:val="24"/>
          <w:szCs w:val="24"/>
        </w:rPr>
        <w:t xml:space="preserve">, cik tās saistītas ar </w:t>
      </w:r>
      <w:r w:rsidR="00FC0368">
        <w:rPr>
          <w:rFonts w:ascii="Times New Roman" w:hAnsi="Times New Roman" w:cs="Times New Roman"/>
          <w:sz w:val="24"/>
          <w:szCs w:val="24"/>
        </w:rPr>
        <w:t>P</w:t>
      </w:r>
      <w:r w:rsidR="00386DE5">
        <w:rPr>
          <w:rFonts w:ascii="Times New Roman" w:hAnsi="Times New Roman" w:cs="Times New Roman"/>
          <w:sz w:val="24"/>
          <w:szCs w:val="24"/>
        </w:rPr>
        <w:t>rojekta īstenošanu</w:t>
      </w:r>
      <w:r w:rsidR="00137162">
        <w:rPr>
          <w:rFonts w:ascii="Times New Roman" w:hAnsi="Times New Roman" w:cs="Times New Roman"/>
          <w:sz w:val="24"/>
          <w:szCs w:val="24"/>
        </w:rPr>
        <w:t xml:space="preserve">, </w:t>
      </w:r>
      <w:r w:rsidRPr="00867D9D">
        <w:rPr>
          <w:rFonts w:ascii="Times New Roman" w:hAnsi="Times New Roman" w:cs="Times New Roman"/>
          <w:sz w:val="24"/>
          <w:szCs w:val="24"/>
        </w:rPr>
        <w:t>ja ārpakalpojumu iepirkumu plāno un veic atbilstoši iepirkuma procedūru reglamentējošiem normatīvajiem aktiem, īstenojot atklātu, pārredzamu, nediskriminējošu un konkurenci nodrošinošu procedūru</w:t>
      </w:r>
      <w:r w:rsidR="007B0245">
        <w:rPr>
          <w:rFonts w:ascii="Times New Roman" w:hAnsi="Times New Roman" w:cs="Times New Roman"/>
          <w:sz w:val="24"/>
          <w:szCs w:val="24"/>
        </w:rPr>
        <w:t>;</w:t>
      </w:r>
    </w:p>
    <w:p w14:paraId="4C3019DE" w14:textId="0A719453" w:rsidR="00867D9D" w:rsidRPr="005E4362" w:rsidRDefault="00FC0368" w:rsidP="00FE0D9E">
      <w:pPr>
        <w:pStyle w:val="ListParagraph"/>
        <w:numPr>
          <w:ilvl w:val="0"/>
          <w:numId w:val="2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FA6814" w:rsidRPr="007B0245">
        <w:rPr>
          <w:rFonts w:ascii="Times New Roman" w:hAnsi="Times New Roman" w:cs="Times New Roman"/>
          <w:sz w:val="24"/>
          <w:szCs w:val="24"/>
        </w:rPr>
        <w:t>rojektā</w:t>
      </w:r>
      <w:r w:rsidR="007B0245" w:rsidRPr="007B0245">
        <w:rPr>
          <w:rFonts w:ascii="Times New Roman" w:hAnsi="Times New Roman" w:cs="Times New Roman"/>
          <w:sz w:val="24"/>
          <w:szCs w:val="24"/>
        </w:rPr>
        <w:t xml:space="preserve"> </w:t>
      </w:r>
      <w:r w:rsidR="00867D9D" w:rsidRPr="007B0245">
        <w:rPr>
          <w:rFonts w:ascii="Times New Roman" w:hAnsi="Times New Roman" w:cs="Times New Roman"/>
          <w:sz w:val="24"/>
          <w:szCs w:val="24"/>
        </w:rPr>
        <w:t xml:space="preserve">iesaistītā zinātniskā darbinieka </w:t>
      </w:r>
      <w:r w:rsidR="00216385">
        <w:rPr>
          <w:rFonts w:ascii="Times New Roman" w:hAnsi="Times New Roman" w:cs="Times New Roman"/>
          <w:sz w:val="24"/>
          <w:szCs w:val="24"/>
        </w:rPr>
        <w:t xml:space="preserve">vai studenta </w:t>
      </w:r>
      <w:r w:rsidR="00867D9D" w:rsidRPr="007B0245">
        <w:rPr>
          <w:rFonts w:ascii="Times New Roman" w:hAnsi="Times New Roman" w:cs="Times New Roman"/>
          <w:sz w:val="24"/>
          <w:szCs w:val="24"/>
        </w:rPr>
        <w:t xml:space="preserve">komandējumu un darba braucienu izmaksas, kas saistītas ar </w:t>
      </w:r>
      <w:r>
        <w:rPr>
          <w:rFonts w:ascii="Times New Roman" w:hAnsi="Times New Roman" w:cs="Times New Roman"/>
          <w:sz w:val="24"/>
          <w:szCs w:val="24"/>
        </w:rPr>
        <w:t>P</w:t>
      </w:r>
      <w:r w:rsidR="00867D9D" w:rsidRPr="007B0245">
        <w:rPr>
          <w:rFonts w:ascii="Times New Roman" w:hAnsi="Times New Roman" w:cs="Times New Roman"/>
          <w:sz w:val="24"/>
          <w:szCs w:val="24"/>
        </w:rPr>
        <w:t>rojekta ietvaros īstenojamo pētniecību, tai skaitā ar sasniegto rezultātu publiskošanu</w:t>
      </w:r>
      <w:r w:rsidR="00BD4D74" w:rsidRPr="007B0245">
        <w:rPr>
          <w:rFonts w:ascii="Times New Roman" w:hAnsi="Times New Roman" w:cs="Times New Roman"/>
          <w:sz w:val="24"/>
          <w:szCs w:val="24"/>
        </w:rPr>
        <w:t>.</w:t>
      </w:r>
      <w:r w:rsidR="005E4362">
        <w:rPr>
          <w:rFonts w:ascii="Times New Roman" w:hAnsi="Times New Roman" w:cs="Times New Roman"/>
          <w:sz w:val="24"/>
          <w:szCs w:val="24"/>
        </w:rPr>
        <w:t xml:space="preserve"> K</w:t>
      </w:r>
      <w:r w:rsidR="00D165F7" w:rsidRPr="005E4362">
        <w:rPr>
          <w:rFonts w:ascii="Times New Roman" w:hAnsi="Times New Roman" w:cs="Times New Roman"/>
          <w:sz w:val="24"/>
          <w:szCs w:val="24"/>
        </w:rPr>
        <w:t xml:space="preserve">omandējumu un darba braucienu izmaksas Latvijas zinātniskajās institūcijās </w:t>
      </w:r>
      <w:r w:rsidR="008540A5" w:rsidRPr="005E4362">
        <w:rPr>
          <w:rFonts w:ascii="Times New Roman" w:hAnsi="Times New Roman" w:cs="Times New Roman"/>
          <w:sz w:val="24"/>
          <w:szCs w:val="24"/>
        </w:rPr>
        <w:t xml:space="preserve">nodarbinātajiem zinātniskajiem </w:t>
      </w:r>
      <w:r w:rsidR="008540A5" w:rsidRPr="005E4362">
        <w:rPr>
          <w:rFonts w:ascii="Times New Roman" w:hAnsi="Times New Roman" w:cs="Times New Roman"/>
          <w:sz w:val="24"/>
          <w:szCs w:val="24"/>
        </w:rPr>
        <w:lastRenderedPageBreak/>
        <w:t xml:space="preserve">darbiniekiem sedz </w:t>
      </w:r>
      <w:r w:rsidR="00867D9D" w:rsidRPr="005E4362">
        <w:rPr>
          <w:rFonts w:ascii="Times New Roman" w:hAnsi="Times New Roman" w:cs="Times New Roman"/>
          <w:sz w:val="24"/>
          <w:szCs w:val="24"/>
        </w:rPr>
        <w:t>saskaņā ar normatīvajiem aktiem par kārtību, kādā atlīdzināmi ar komandējumiem saistītie izdevumi</w:t>
      </w:r>
      <w:r w:rsidR="003A147C" w:rsidRPr="005E4362">
        <w:rPr>
          <w:rFonts w:ascii="Times New Roman" w:hAnsi="Times New Roman" w:cs="Times New Roman"/>
          <w:sz w:val="24"/>
          <w:szCs w:val="24"/>
        </w:rPr>
        <w:t>;</w:t>
      </w:r>
    </w:p>
    <w:p w14:paraId="453A54CE" w14:textId="77777777" w:rsidR="0049255F" w:rsidRDefault="00867D9D" w:rsidP="0049255F">
      <w:pPr>
        <w:pStyle w:val="ListParagraph"/>
        <w:numPr>
          <w:ilvl w:val="0"/>
          <w:numId w:val="24"/>
        </w:numPr>
        <w:spacing w:after="120"/>
        <w:contextualSpacing w:val="0"/>
        <w:jc w:val="both"/>
        <w:rPr>
          <w:rFonts w:ascii="Times New Roman" w:hAnsi="Times New Roman" w:cs="Times New Roman"/>
          <w:sz w:val="24"/>
          <w:szCs w:val="24"/>
        </w:rPr>
      </w:pPr>
      <w:r w:rsidRPr="00867D9D">
        <w:rPr>
          <w:rFonts w:ascii="Times New Roman" w:hAnsi="Times New Roman" w:cs="Times New Roman"/>
          <w:sz w:val="24"/>
          <w:szCs w:val="24"/>
        </w:rPr>
        <w:t>pievienotās vērtības nodoklis ir attiecināmās izmaksas, ja tas nav atgūstams atbilstoši normatīvajiem aktiem nodokļu politikas jomā</w:t>
      </w:r>
      <w:r w:rsidR="0049255F">
        <w:rPr>
          <w:rFonts w:ascii="Times New Roman" w:hAnsi="Times New Roman" w:cs="Times New Roman"/>
          <w:sz w:val="24"/>
          <w:szCs w:val="24"/>
        </w:rPr>
        <w:t>;</w:t>
      </w:r>
    </w:p>
    <w:p w14:paraId="23FEAD15" w14:textId="0DF4B259" w:rsidR="006A6351" w:rsidRPr="0049255F" w:rsidRDefault="006A6351" w:rsidP="0049255F">
      <w:pPr>
        <w:pStyle w:val="ListParagraph"/>
        <w:numPr>
          <w:ilvl w:val="0"/>
          <w:numId w:val="24"/>
        </w:numPr>
        <w:spacing w:after="120"/>
        <w:contextualSpacing w:val="0"/>
        <w:jc w:val="both"/>
        <w:rPr>
          <w:rFonts w:ascii="Times New Roman" w:hAnsi="Times New Roman" w:cs="Times New Roman"/>
          <w:sz w:val="24"/>
          <w:szCs w:val="24"/>
        </w:rPr>
      </w:pPr>
      <w:r w:rsidRPr="0049255F">
        <w:rPr>
          <w:rFonts w:ascii="Times New Roman" w:hAnsi="Times New Roman" w:cs="Times New Roman"/>
          <w:sz w:val="24"/>
          <w:szCs w:val="24"/>
        </w:rPr>
        <w:t>Šveices partneru izdevumi Projekta aktivitāšu īstenošanai</w:t>
      </w:r>
      <w:r w:rsidR="007323DA">
        <w:rPr>
          <w:rFonts w:ascii="Times New Roman" w:hAnsi="Times New Roman" w:cs="Times New Roman"/>
          <w:sz w:val="24"/>
          <w:szCs w:val="24"/>
        </w:rPr>
        <w:t xml:space="preserve"> atbilstoši</w:t>
      </w:r>
      <w:r w:rsidR="002747EF">
        <w:rPr>
          <w:rFonts w:ascii="Times New Roman" w:hAnsi="Times New Roman" w:cs="Times New Roman"/>
          <w:sz w:val="24"/>
          <w:szCs w:val="24"/>
        </w:rPr>
        <w:t xml:space="preserve"> </w:t>
      </w:r>
      <w:r w:rsidR="007323DA">
        <w:rPr>
          <w:rFonts w:ascii="Times New Roman" w:hAnsi="Times New Roman" w:cs="Times New Roman"/>
          <w:sz w:val="24"/>
          <w:szCs w:val="24"/>
        </w:rPr>
        <w:t>Programmas iesniegu</w:t>
      </w:r>
      <w:r w:rsidR="002747EF">
        <w:rPr>
          <w:rFonts w:ascii="Times New Roman" w:hAnsi="Times New Roman" w:cs="Times New Roman"/>
          <w:sz w:val="24"/>
          <w:szCs w:val="24"/>
        </w:rPr>
        <w:t>mā noteiktajam</w:t>
      </w:r>
      <w:r w:rsidR="008E1D87">
        <w:rPr>
          <w:rFonts w:ascii="Times New Roman" w:hAnsi="Times New Roman" w:cs="Times New Roman"/>
          <w:sz w:val="24"/>
          <w:szCs w:val="24"/>
        </w:rPr>
        <w:t xml:space="preserve">, </w:t>
      </w:r>
      <w:r w:rsidR="00E40C02">
        <w:rPr>
          <w:rFonts w:ascii="Times New Roman" w:hAnsi="Times New Roman" w:cs="Times New Roman"/>
          <w:sz w:val="24"/>
          <w:szCs w:val="24"/>
        </w:rPr>
        <w:t>ievērojot</w:t>
      </w:r>
      <w:r w:rsidR="008E1D87">
        <w:rPr>
          <w:rFonts w:ascii="Times New Roman" w:hAnsi="Times New Roman" w:cs="Times New Roman"/>
          <w:sz w:val="24"/>
          <w:szCs w:val="24"/>
        </w:rPr>
        <w:t xml:space="preserve"> </w:t>
      </w:r>
      <w:r w:rsidR="00E40C02">
        <w:rPr>
          <w:rFonts w:ascii="Times New Roman" w:hAnsi="Times New Roman" w:cs="Times New Roman"/>
          <w:sz w:val="24"/>
          <w:szCs w:val="24"/>
        </w:rPr>
        <w:t>donorvalstu not</w:t>
      </w:r>
      <w:r w:rsidR="008E1D87">
        <w:rPr>
          <w:rFonts w:ascii="Times New Roman" w:hAnsi="Times New Roman" w:cs="Times New Roman"/>
          <w:sz w:val="24"/>
          <w:szCs w:val="24"/>
        </w:rPr>
        <w:t>eikumus</w:t>
      </w:r>
      <w:r w:rsidR="00E40C02">
        <w:rPr>
          <w:rFonts w:ascii="Times New Roman" w:hAnsi="Times New Roman" w:cs="Times New Roman"/>
          <w:sz w:val="24"/>
          <w:szCs w:val="24"/>
        </w:rPr>
        <w:t>.</w:t>
      </w:r>
    </w:p>
    <w:p w14:paraId="2292C349" w14:textId="33515D6D" w:rsidR="00C06E67" w:rsidRPr="00BF770F" w:rsidRDefault="002A44AA" w:rsidP="00D65CA5">
      <w:pPr>
        <w:pStyle w:val="ListParagraph"/>
        <w:numPr>
          <w:ilvl w:val="0"/>
          <w:numId w:val="4"/>
        </w:numPr>
        <w:spacing w:after="120"/>
        <w:contextualSpacing w:val="0"/>
        <w:jc w:val="both"/>
        <w:rPr>
          <w:rFonts w:ascii="Times New Roman" w:hAnsi="Times New Roman" w:cs="Times New Roman"/>
          <w:sz w:val="24"/>
          <w:szCs w:val="24"/>
        </w:rPr>
      </w:pPr>
      <w:r w:rsidRPr="00BF770F">
        <w:rPr>
          <w:rFonts w:ascii="Times New Roman" w:hAnsi="Times New Roman" w:cs="Times New Roman"/>
          <w:sz w:val="24"/>
          <w:szCs w:val="24"/>
        </w:rPr>
        <w:t xml:space="preserve">Projektā </w:t>
      </w:r>
      <w:r w:rsidR="005A4288" w:rsidRPr="00BF770F">
        <w:rPr>
          <w:rFonts w:ascii="Times New Roman" w:hAnsi="Times New Roman" w:cs="Times New Roman"/>
          <w:sz w:val="24"/>
          <w:szCs w:val="24"/>
        </w:rPr>
        <w:t>pieskaitāmās</w:t>
      </w:r>
      <w:r w:rsidR="00867D9D" w:rsidRPr="00BF770F">
        <w:rPr>
          <w:rFonts w:ascii="Times New Roman" w:hAnsi="Times New Roman" w:cs="Times New Roman"/>
          <w:sz w:val="24"/>
          <w:szCs w:val="24"/>
        </w:rPr>
        <w:t xml:space="preserve"> izmaksas</w:t>
      </w:r>
      <w:r w:rsidR="002F4812">
        <w:rPr>
          <w:rFonts w:ascii="Times New Roman" w:hAnsi="Times New Roman" w:cs="Times New Roman"/>
          <w:sz w:val="24"/>
          <w:szCs w:val="24"/>
        </w:rPr>
        <w:t xml:space="preserve"> pēc vienotas likmes</w:t>
      </w:r>
      <w:r w:rsidR="00867D9D" w:rsidRPr="00BF770F">
        <w:rPr>
          <w:rFonts w:ascii="Times New Roman" w:hAnsi="Times New Roman" w:cs="Times New Roman"/>
          <w:sz w:val="24"/>
          <w:szCs w:val="24"/>
        </w:rPr>
        <w:t xml:space="preserve"> </w:t>
      </w:r>
      <w:r w:rsidR="00450915" w:rsidRPr="00BF770F">
        <w:rPr>
          <w:rFonts w:ascii="Times New Roman" w:hAnsi="Times New Roman" w:cs="Times New Roman"/>
          <w:sz w:val="24"/>
          <w:szCs w:val="24"/>
        </w:rPr>
        <w:t>(</w:t>
      </w:r>
      <w:proofErr w:type="spellStart"/>
      <w:r w:rsidR="00450915" w:rsidRPr="00BF770F">
        <w:rPr>
          <w:rFonts w:ascii="Times New Roman" w:hAnsi="Times New Roman" w:cs="Times New Roman"/>
          <w:i/>
          <w:iCs/>
          <w:sz w:val="24"/>
          <w:szCs w:val="24"/>
        </w:rPr>
        <w:t>overheads</w:t>
      </w:r>
      <w:proofErr w:type="spellEnd"/>
      <w:r w:rsidR="002F4812">
        <w:rPr>
          <w:rFonts w:ascii="Times New Roman" w:hAnsi="Times New Roman" w:cs="Times New Roman"/>
          <w:i/>
          <w:iCs/>
          <w:sz w:val="24"/>
          <w:szCs w:val="24"/>
        </w:rPr>
        <w:t xml:space="preserve"> </w:t>
      </w:r>
      <w:proofErr w:type="spellStart"/>
      <w:r w:rsidR="002F4812">
        <w:rPr>
          <w:rFonts w:ascii="Times New Roman" w:hAnsi="Times New Roman" w:cs="Times New Roman"/>
          <w:i/>
          <w:iCs/>
          <w:sz w:val="24"/>
          <w:szCs w:val="24"/>
        </w:rPr>
        <w:t>flat</w:t>
      </w:r>
      <w:proofErr w:type="spellEnd"/>
      <w:r w:rsidR="002F4812">
        <w:rPr>
          <w:rFonts w:ascii="Times New Roman" w:hAnsi="Times New Roman" w:cs="Times New Roman"/>
          <w:i/>
          <w:iCs/>
          <w:sz w:val="24"/>
          <w:szCs w:val="24"/>
        </w:rPr>
        <w:t xml:space="preserve"> </w:t>
      </w:r>
      <w:proofErr w:type="spellStart"/>
      <w:r w:rsidR="002F4812">
        <w:rPr>
          <w:rFonts w:ascii="Times New Roman" w:hAnsi="Times New Roman" w:cs="Times New Roman"/>
          <w:i/>
          <w:iCs/>
          <w:sz w:val="24"/>
          <w:szCs w:val="24"/>
        </w:rPr>
        <w:t>rate</w:t>
      </w:r>
      <w:proofErr w:type="spellEnd"/>
      <w:r w:rsidR="00450915" w:rsidRPr="00BF770F">
        <w:rPr>
          <w:rFonts w:ascii="Times New Roman" w:hAnsi="Times New Roman" w:cs="Times New Roman"/>
          <w:sz w:val="24"/>
          <w:szCs w:val="24"/>
        </w:rPr>
        <w:t xml:space="preserve">) </w:t>
      </w:r>
      <w:r w:rsidR="00867D9D" w:rsidRPr="00BF770F">
        <w:rPr>
          <w:rFonts w:ascii="Times New Roman" w:hAnsi="Times New Roman" w:cs="Times New Roman"/>
          <w:sz w:val="24"/>
          <w:szCs w:val="24"/>
        </w:rPr>
        <w:t>plāno kā vienu izmaksu pozīciju, nepārsniedz</w:t>
      </w:r>
      <w:r w:rsidR="005F0766" w:rsidRPr="00BF770F">
        <w:rPr>
          <w:rFonts w:ascii="Times New Roman" w:hAnsi="Times New Roman" w:cs="Times New Roman"/>
          <w:sz w:val="24"/>
          <w:szCs w:val="24"/>
        </w:rPr>
        <w:t>ot</w:t>
      </w:r>
      <w:r w:rsidR="00867D9D" w:rsidRPr="00BF770F">
        <w:rPr>
          <w:rFonts w:ascii="Times New Roman" w:hAnsi="Times New Roman" w:cs="Times New Roman"/>
          <w:sz w:val="24"/>
          <w:szCs w:val="24"/>
        </w:rPr>
        <w:t xml:space="preserve"> 10% procentu apmēr</w:t>
      </w:r>
      <w:r w:rsidR="005F0766" w:rsidRPr="00BF770F">
        <w:rPr>
          <w:rFonts w:ascii="Times New Roman" w:hAnsi="Times New Roman" w:cs="Times New Roman"/>
          <w:sz w:val="24"/>
          <w:szCs w:val="24"/>
        </w:rPr>
        <w:t>u</w:t>
      </w:r>
      <w:r w:rsidR="00867D9D" w:rsidRPr="00BF770F">
        <w:rPr>
          <w:rFonts w:ascii="Times New Roman" w:hAnsi="Times New Roman" w:cs="Times New Roman"/>
          <w:sz w:val="24"/>
          <w:szCs w:val="24"/>
        </w:rPr>
        <w:t xml:space="preserve"> no </w:t>
      </w:r>
      <w:r w:rsidRPr="00BF770F">
        <w:rPr>
          <w:rFonts w:ascii="Times New Roman" w:hAnsi="Times New Roman" w:cs="Times New Roman"/>
          <w:sz w:val="24"/>
          <w:szCs w:val="24"/>
        </w:rPr>
        <w:t xml:space="preserve">Projekta </w:t>
      </w:r>
      <w:r w:rsidR="0005155E" w:rsidRPr="00BF770F">
        <w:rPr>
          <w:rFonts w:ascii="Times New Roman" w:hAnsi="Times New Roman" w:cs="Times New Roman"/>
          <w:sz w:val="24"/>
          <w:szCs w:val="24"/>
        </w:rPr>
        <w:t>personāla</w:t>
      </w:r>
      <w:r w:rsidR="00867D9D" w:rsidRPr="00BF770F">
        <w:rPr>
          <w:rFonts w:ascii="Times New Roman" w:hAnsi="Times New Roman" w:cs="Times New Roman"/>
          <w:sz w:val="24"/>
          <w:szCs w:val="24"/>
        </w:rPr>
        <w:t xml:space="preserve"> </w:t>
      </w:r>
      <w:r w:rsidR="00555717" w:rsidRPr="00BF770F">
        <w:rPr>
          <w:rFonts w:ascii="Times New Roman" w:hAnsi="Times New Roman" w:cs="Times New Roman"/>
          <w:sz w:val="24"/>
          <w:szCs w:val="24"/>
        </w:rPr>
        <w:t xml:space="preserve">izmaksu </w:t>
      </w:r>
      <w:r w:rsidR="00867D9D" w:rsidRPr="00BF770F">
        <w:rPr>
          <w:rFonts w:ascii="Times New Roman" w:hAnsi="Times New Roman" w:cs="Times New Roman"/>
          <w:sz w:val="24"/>
          <w:szCs w:val="24"/>
        </w:rPr>
        <w:t>kopsummas</w:t>
      </w:r>
      <w:r w:rsidR="00DD3D8A" w:rsidRPr="00BF770F">
        <w:rPr>
          <w:rFonts w:ascii="Times New Roman" w:hAnsi="Times New Roman" w:cs="Times New Roman"/>
          <w:sz w:val="24"/>
          <w:szCs w:val="24"/>
        </w:rPr>
        <w:t>.</w:t>
      </w:r>
      <w:r w:rsidR="005A4288" w:rsidRPr="00BF770F">
        <w:rPr>
          <w:rFonts w:ascii="Times New Roman" w:hAnsi="Times New Roman" w:cs="Times New Roman"/>
          <w:sz w:val="24"/>
          <w:szCs w:val="24"/>
        </w:rPr>
        <w:t xml:space="preserve"> </w:t>
      </w:r>
      <w:r w:rsidR="00F577CA" w:rsidRPr="00BF770F">
        <w:rPr>
          <w:rFonts w:ascii="Times New Roman" w:hAnsi="Times New Roman" w:cs="Times New Roman"/>
          <w:sz w:val="24"/>
          <w:szCs w:val="24"/>
        </w:rPr>
        <w:t>Pieskaitāmo izmaksu uzskaite tiek nodrošināta saskaņā ar iestāžu iekšējo politiku un noteikto iekšējo kārtību.</w:t>
      </w:r>
      <w:r w:rsidR="00DB480E" w:rsidRPr="00BF770F">
        <w:rPr>
          <w:rFonts w:ascii="Times New Roman" w:hAnsi="Times New Roman" w:cs="Times New Roman"/>
          <w:sz w:val="24"/>
          <w:szCs w:val="24"/>
        </w:rPr>
        <w:t xml:space="preserve"> </w:t>
      </w:r>
      <w:r w:rsidR="00BF770F" w:rsidRPr="00BF770F">
        <w:rPr>
          <w:rFonts w:ascii="Times New Roman" w:hAnsi="Times New Roman" w:cs="Times New Roman"/>
          <w:sz w:val="24"/>
          <w:szCs w:val="24"/>
        </w:rPr>
        <w:t>Pieskaitāmo izmaksu aprēķina meto</w:t>
      </w:r>
      <w:r w:rsidR="00C06E67">
        <w:rPr>
          <w:rFonts w:ascii="Times New Roman" w:hAnsi="Times New Roman" w:cs="Times New Roman"/>
          <w:sz w:val="24"/>
          <w:szCs w:val="24"/>
        </w:rPr>
        <w:t>dika</w:t>
      </w:r>
      <w:r w:rsidR="00BF770F" w:rsidRPr="00BF770F">
        <w:rPr>
          <w:rFonts w:ascii="Times New Roman" w:hAnsi="Times New Roman" w:cs="Times New Roman"/>
          <w:sz w:val="24"/>
          <w:szCs w:val="24"/>
        </w:rPr>
        <w:t xml:space="preserve"> atbilst LZP Fundamentālo un lietišķo pētījumu programmā izmantotajai meto</w:t>
      </w:r>
      <w:r w:rsidR="00C06E67">
        <w:rPr>
          <w:rFonts w:ascii="Times New Roman" w:hAnsi="Times New Roman" w:cs="Times New Roman"/>
          <w:sz w:val="24"/>
          <w:szCs w:val="24"/>
        </w:rPr>
        <w:t>dikai</w:t>
      </w:r>
      <w:r w:rsidR="00BF770F" w:rsidRPr="00BF770F">
        <w:rPr>
          <w:rFonts w:ascii="Times New Roman" w:hAnsi="Times New Roman" w:cs="Times New Roman"/>
          <w:sz w:val="24"/>
          <w:szCs w:val="24"/>
        </w:rPr>
        <w:t xml:space="preserve">. </w:t>
      </w:r>
      <w:r w:rsidR="00D711F4" w:rsidRPr="00BF770F">
        <w:rPr>
          <w:rFonts w:ascii="Times New Roman" w:hAnsi="Times New Roman" w:cs="Times New Roman"/>
          <w:sz w:val="24"/>
          <w:szCs w:val="24"/>
        </w:rPr>
        <w:t>Pieskaitāmās izmaksas var ietvert izdevumus, kādi ir noteikti Programmas iesniegumā</w:t>
      </w:r>
      <w:r w:rsidR="007A5C92">
        <w:rPr>
          <w:rFonts w:ascii="Times New Roman" w:hAnsi="Times New Roman" w:cs="Times New Roman"/>
          <w:sz w:val="24"/>
          <w:szCs w:val="24"/>
        </w:rPr>
        <w:t xml:space="preserve">. </w:t>
      </w:r>
      <w:r w:rsidR="00BF770F" w:rsidRPr="00BF770F">
        <w:rPr>
          <w:rFonts w:ascii="Times New Roman" w:hAnsi="Times New Roman" w:cs="Times New Roman"/>
          <w:sz w:val="24"/>
          <w:szCs w:val="24"/>
        </w:rPr>
        <w:t xml:space="preserve"> </w:t>
      </w:r>
    </w:p>
    <w:p w14:paraId="3D878CED" w14:textId="78FEC31F" w:rsidR="00B716D7" w:rsidRDefault="00E11E5E"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Programmā un </w:t>
      </w:r>
      <w:r w:rsidR="00333530">
        <w:rPr>
          <w:rFonts w:ascii="Times New Roman" w:hAnsi="Times New Roman" w:cs="Times New Roman"/>
          <w:sz w:val="24"/>
          <w:szCs w:val="24"/>
        </w:rPr>
        <w:t xml:space="preserve">Projektā </w:t>
      </w:r>
      <w:r w:rsidR="00B716D7" w:rsidRPr="00B716D7">
        <w:rPr>
          <w:rFonts w:ascii="Times New Roman" w:hAnsi="Times New Roman" w:cs="Times New Roman"/>
          <w:sz w:val="24"/>
          <w:szCs w:val="24"/>
        </w:rPr>
        <w:t>nav attiecināmas šādas izmaksas:</w:t>
      </w:r>
    </w:p>
    <w:p w14:paraId="19560D8A" w14:textId="77777777" w:rsidR="00B716D7" w:rsidRDefault="00B716D7" w:rsidP="00B716D7">
      <w:pPr>
        <w:pStyle w:val="ListParagraph"/>
        <w:numPr>
          <w:ilvl w:val="0"/>
          <w:numId w:val="26"/>
        </w:numPr>
        <w:spacing w:after="120"/>
        <w:contextualSpacing w:val="0"/>
        <w:jc w:val="both"/>
        <w:rPr>
          <w:rFonts w:ascii="Times New Roman" w:hAnsi="Times New Roman" w:cs="Times New Roman"/>
          <w:sz w:val="24"/>
          <w:szCs w:val="24"/>
        </w:rPr>
      </w:pPr>
      <w:r w:rsidRPr="00B716D7">
        <w:rPr>
          <w:rFonts w:ascii="Times New Roman" w:hAnsi="Times New Roman" w:cs="Times New Roman"/>
          <w:sz w:val="24"/>
          <w:szCs w:val="24"/>
        </w:rPr>
        <w:t>parāda procenti, maksa par aizdevuma apkalpošanu un nokavējuma nauda;</w:t>
      </w:r>
    </w:p>
    <w:p w14:paraId="5C66052D" w14:textId="4A086BBC" w:rsidR="005E6FF8" w:rsidRDefault="00B716D7" w:rsidP="00B716D7">
      <w:pPr>
        <w:pStyle w:val="ListParagraph"/>
        <w:numPr>
          <w:ilvl w:val="0"/>
          <w:numId w:val="26"/>
        </w:numPr>
        <w:spacing w:after="120"/>
        <w:contextualSpacing w:val="0"/>
        <w:jc w:val="both"/>
        <w:rPr>
          <w:rFonts w:ascii="Times New Roman" w:hAnsi="Times New Roman" w:cs="Times New Roman"/>
          <w:sz w:val="24"/>
          <w:szCs w:val="24"/>
        </w:rPr>
      </w:pPr>
      <w:r w:rsidRPr="00B716D7">
        <w:rPr>
          <w:rFonts w:ascii="Times New Roman" w:hAnsi="Times New Roman" w:cs="Times New Roman"/>
          <w:sz w:val="24"/>
          <w:szCs w:val="24"/>
        </w:rPr>
        <w:t xml:space="preserve">maksa par finanšu darījumiem un citas tīri finansiālas izmaksas, izņemot izmaksas, kas saistītas ar kontiem, kurus pieprasa Finanšu ministrija vai maksājumu iestāde vai kuri noteikti piemērojamajos tiesību aktos, un </w:t>
      </w:r>
      <w:r w:rsidR="00896FB9">
        <w:rPr>
          <w:rFonts w:ascii="Times New Roman" w:hAnsi="Times New Roman" w:cs="Times New Roman"/>
          <w:sz w:val="24"/>
          <w:szCs w:val="24"/>
        </w:rPr>
        <w:t>P</w:t>
      </w:r>
      <w:r w:rsidR="009C1CCF">
        <w:rPr>
          <w:rFonts w:ascii="Times New Roman" w:hAnsi="Times New Roman" w:cs="Times New Roman"/>
          <w:sz w:val="24"/>
          <w:szCs w:val="24"/>
        </w:rPr>
        <w:t xml:space="preserve">rogrammas līgumā vai līgumā par </w:t>
      </w:r>
      <w:r w:rsidR="00FC0368">
        <w:rPr>
          <w:rFonts w:ascii="Times New Roman" w:hAnsi="Times New Roman" w:cs="Times New Roman"/>
          <w:sz w:val="24"/>
          <w:szCs w:val="24"/>
        </w:rPr>
        <w:t>P</w:t>
      </w:r>
      <w:r w:rsidR="009C1CCF">
        <w:rPr>
          <w:rFonts w:ascii="Times New Roman" w:hAnsi="Times New Roman" w:cs="Times New Roman"/>
          <w:sz w:val="24"/>
          <w:szCs w:val="24"/>
        </w:rPr>
        <w:t xml:space="preserve">rojekta īstenošanu </w:t>
      </w:r>
      <w:r w:rsidRPr="00B716D7">
        <w:rPr>
          <w:rFonts w:ascii="Times New Roman" w:hAnsi="Times New Roman" w:cs="Times New Roman"/>
          <w:sz w:val="24"/>
          <w:szCs w:val="24"/>
        </w:rPr>
        <w:t>noteikto finanšu pakalpojumu izmaksas</w:t>
      </w:r>
      <w:r w:rsidR="005E6FF8">
        <w:rPr>
          <w:rFonts w:ascii="Times New Roman" w:hAnsi="Times New Roman" w:cs="Times New Roman"/>
          <w:sz w:val="24"/>
          <w:szCs w:val="24"/>
        </w:rPr>
        <w:t>;</w:t>
      </w:r>
    </w:p>
    <w:p w14:paraId="1522E3EC" w14:textId="77777777" w:rsidR="00E07B5A" w:rsidRDefault="00B716D7" w:rsidP="00E07B5A">
      <w:pPr>
        <w:pStyle w:val="ListParagraph"/>
        <w:numPr>
          <w:ilvl w:val="0"/>
          <w:numId w:val="26"/>
        </w:numPr>
        <w:spacing w:after="120"/>
        <w:contextualSpacing w:val="0"/>
        <w:jc w:val="both"/>
        <w:rPr>
          <w:rFonts w:ascii="Times New Roman" w:hAnsi="Times New Roman" w:cs="Times New Roman"/>
          <w:sz w:val="24"/>
          <w:szCs w:val="24"/>
        </w:rPr>
      </w:pPr>
      <w:r w:rsidRPr="00B716D7">
        <w:rPr>
          <w:rFonts w:ascii="Times New Roman" w:hAnsi="Times New Roman" w:cs="Times New Roman"/>
          <w:sz w:val="24"/>
          <w:szCs w:val="24"/>
        </w:rPr>
        <w:t xml:space="preserve">uzkrājumi zaudējumu segšanai vai iespējamo paredzamo saistību izpildei; </w:t>
      </w:r>
    </w:p>
    <w:p w14:paraId="396281EA" w14:textId="263F85AD" w:rsidR="00E07B5A" w:rsidRDefault="00B716D7" w:rsidP="00E07B5A">
      <w:pPr>
        <w:pStyle w:val="ListParagraph"/>
        <w:numPr>
          <w:ilvl w:val="0"/>
          <w:numId w:val="26"/>
        </w:numPr>
        <w:spacing w:after="120"/>
        <w:contextualSpacing w:val="0"/>
        <w:jc w:val="both"/>
        <w:rPr>
          <w:rFonts w:ascii="Times New Roman" w:hAnsi="Times New Roman" w:cs="Times New Roman"/>
          <w:sz w:val="24"/>
          <w:szCs w:val="24"/>
        </w:rPr>
      </w:pPr>
      <w:r w:rsidRPr="00E07B5A">
        <w:rPr>
          <w:rFonts w:ascii="Times New Roman" w:hAnsi="Times New Roman" w:cs="Times New Roman"/>
          <w:sz w:val="24"/>
          <w:szCs w:val="24"/>
        </w:rPr>
        <w:t>zaudējumi, kas radušies valūtas kursa svārstību dēļ, izņemot tos, kas radušies Šveices partneru iesaistes dēļ;</w:t>
      </w:r>
      <w:r w:rsidR="005415F6" w:rsidRPr="005415F6">
        <w:t xml:space="preserve"> </w:t>
      </w:r>
    </w:p>
    <w:p w14:paraId="73F76E29" w14:textId="77777777" w:rsidR="004914E0" w:rsidRDefault="00B716D7" w:rsidP="004914E0">
      <w:pPr>
        <w:pStyle w:val="ListParagraph"/>
        <w:numPr>
          <w:ilvl w:val="0"/>
          <w:numId w:val="26"/>
        </w:numPr>
        <w:spacing w:after="120"/>
        <w:contextualSpacing w:val="0"/>
        <w:jc w:val="both"/>
        <w:rPr>
          <w:rFonts w:ascii="Times New Roman" w:hAnsi="Times New Roman" w:cs="Times New Roman"/>
          <w:sz w:val="24"/>
          <w:szCs w:val="24"/>
        </w:rPr>
      </w:pPr>
      <w:r w:rsidRPr="00E07B5A">
        <w:rPr>
          <w:rFonts w:ascii="Times New Roman" w:hAnsi="Times New Roman" w:cs="Times New Roman"/>
          <w:sz w:val="24"/>
          <w:szCs w:val="24"/>
        </w:rPr>
        <w:t>izdevumi par zemes iegādi;</w:t>
      </w:r>
    </w:p>
    <w:p w14:paraId="7A0F2135" w14:textId="786334C7" w:rsidR="004914E0" w:rsidRDefault="00B716D7" w:rsidP="004914E0">
      <w:pPr>
        <w:pStyle w:val="ListParagraph"/>
        <w:numPr>
          <w:ilvl w:val="0"/>
          <w:numId w:val="26"/>
        </w:numPr>
        <w:spacing w:after="120"/>
        <w:contextualSpacing w:val="0"/>
        <w:jc w:val="both"/>
        <w:rPr>
          <w:rFonts w:ascii="Times New Roman" w:hAnsi="Times New Roman" w:cs="Times New Roman"/>
          <w:sz w:val="24"/>
          <w:szCs w:val="24"/>
        </w:rPr>
      </w:pPr>
      <w:r w:rsidRPr="004914E0">
        <w:rPr>
          <w:rFonts w:ascii="Times New Roman" w:hAnsi="Times New Roman" w:cs="Times New Roman"/>
          <w:sz w:val="24"/>
          <w:szCs w:val="24"/>
        </w:rPr>
        <w:t>pievienotās vērtības nodoklis, kas ir atgūstams</w:t>
      </w:r>
      <w:r w:rsidR="005705A0">
        <w:rPr>
          <w:rFonts w:ascii="Times New Roman" w:hAnsi="Times New Roman" w:cs="Times New Roman"/>
          <w:sz w:val="24"/>
          <w:szCs w:val="24"/>
        </w:rPr>
        <w:t xml:space="preserve"> </w:t>
      </w:r>
      <w:r w:rsidR="005705A0" w:rsidRPr="005705A0">
        <w:rPr>
          <w:rFonts w:ascii="Times New Roman" w:hAnsi="Times New Roman" w:cs="Times New Roman"/>
          <w:sz w:val="24"/>
          <w:szCs w:val="24"/>
        </w:rPr>
        <w:t>atbilstoši normatīvajiem aktiem nodokļu politikas jomā</w:t>
      </w:r>
      <w:r w:rsidRPr="004914E0">
        <w:rPr>
          <w:rFonts w:ascii="Times New Roman" w:hAnsi="Times New Roman" w:cs="Times New Roman"/>
          <w:sz w:val="24"/>
          <w:szCs w:val="24"/>
        </w:rPr>
        <w:t>;</w:t>
      </w:r>
    </w:p>
    <w:p w14:paraId="40622444" w14:textId="77777777" w:rsidR="004914E0" w:rsidRDefault="00B716D7" w:rsidP="004914E0">
      <w:pPr>
        <w:pStyle w:val="ListParagraph"/>
        <w:numPr>
          <w:ilvl w:val="0"/>
          <w:numId w:val="26"/>
        </w:numPr>
        <w:spacing w:after="120"/>
        <w:contextualSpacing w:val="0"/>
        <w:jc w:val="both"/>
        <w:rPr>
          <w:rFonts w:ascii="Times New Roman" w:hAnsi="Times New Roman" w:cs="Times New Roman"/>
          <w:sz w:val="24"/>
          <w:szCs w:val="24"/>
        </w:rPr>
      </w:pPr>
      <w:r w:rsidRPr="004914E0">
        <w:rPr>
          <w:rFonts w:ascii="Times New Roman" w:hAnsi="Times New Roman" w:cs="Times New Roman"/>
          <w:sz w:val="24"/>
          <w:szCs w:val="24"/>
        </w:rPr>
        <w:t>izmaksas, ko sedz no citiem avotiem;</w:t>
      </w:r>
    </w:p>
    <w:p w14:paraId="2D478888" w14:textId="71A5E70A" w:rsidR="00B716D7" w:rsidRPr="004914E0" w:rsidRDefault="00B716D7" w:rsidP="004914E0">
      <w:pPr>
        <w:pStyle w:val="ListParagraph"/>
        <w:numPr>
          <w:ilvl w:val="0"/>
          <w:numId w:val="26"/>
        </w:numPr>
        <w:spacing w:after="240"/>
        <w:ind w:left="1434" w:hanging="357"/>
        <w:contextualSpacing w:val="0"/>
        <w:jc w:val="both"/>
        <w:rPr>
          <w:rFonts w:ascii="Times New Roman" w:hAnsi="Times New Roman" w:cs="Times New Roman"/>
          <w:sz w:val="24"/>
          <w:szCs w:val="24"/>
        </w:rPr>
      </w:pPr>
      <w:r w:rsidRPr="004914E0">
        <w:rPr>
          <w:rFonts w:ascii="Times New Roman" w:hAnsi="Times New Roman" w:cs="Times New Roman"/>
          <w:sz w:val="24"/>
          <w:szCs w:val="24"/>
        </w:rPr>
        <w:t>naudas sodi, citi sodi, atlīdzību vai citu saistītu kompensāciju, tostarp zaudētu peļņu un tiesāšanās izdevumi, izņemot gadījumus, kad tiesvedība ir neatņemams un nepieciešams komponents atbalsta pasākuma rezultātu sasniegšanai</w:t>
      </w:r>
      <w:r w:rsidR="00E40DE3">
        <w:rPr>
          <w:rFonts w:ascii="Times New Roman" w:hAnsi="Times New Roman" w:cs="Times New Roman"/>
          <w:sz w:val="24"/>
          <w:szCs w:val="24"/>
        </w:rPr>
        <w:t>.</w:t>
      </w:r>
    </w:p>
    <w:p w14:paraId="297D1CEA" w14:textId="7E630A7C" w:rsidR="004F0506" w:rsidRDefault="00CD3DDE" w:rsidP="00DD2D90">
      <w:pPr>
        <w:spacing w:before="240" w:after="240"/>
        <w:ind w:left="360"/>
        <w:jc w:val="center"/>
        <w:rPr>
          <w:rFonts w:ascii="Times New Roman" w:hAnsi="Times New Roman" w:cs="Times New Roman"/>
          <w:b/>
          <w:bCs/>
          <w:sz w:val="24"/>
          <w:szCs w:val="24"/>
        </w:rPr>
      </w:pPr>
      <w:r>
        <w:rPr>
          <w:rFonts w:ascii="Times New Roman" w:hAnsi="Times New Roman" w:cs="Times New Roman"/>
          <w:b/>
          <w:bCs/>
          <w:sz w:val="24"/>
          <w:szCs w:val="24"/>
        </w:rPr>
        <w:t xml:space="preserve">VII. </w:t>
      </w:r>
      <w:r w:rsidR="00C849E6">
        <w:rPr>
          <w:rFonts w:ascii="Times New Roman" w:hAnsi="Times New Roman" w:cs="Times New Roman"/>
          <w:b/>
          <w:bCs/>
          <w:sz w:val="24"/>
          <w:szCs w:val="24"/>
        </w:rPr>
        <w:t>P</w:t>
      </w:r>
      <w:r w:rsidR="00D54202" w:rsidRPr="00DD2D90">
        <w:rPr>
          <w:rFonts w:ascii="Times New Roman" w:hAnsi="Times New Roman" w:cs="Times New Roman"/>
          <w:b/>
          <w:bCs/>
          <w:sz w:val="24"/>
          <w:szCs w:val="24"/>
        </w:rPr>
        <w:t xml:space="preserve">rojekta līguma </w:t>
      </w:r>
      <w:r w:rsidR="00F10C5D">
        <w:rPr>
          <w:rFonts w:ascii="Times New Roman" w:hAnsi="Times New Roman" w:cs="Times New Roman"/>
          <w:b/>
          <w:bCs/>
          <w:sz w:val="24"/>
          <w:szCs w:val="24"/>
        </w:rPr>
        <w:t xml:space="preserve">un </w:t>
      </w:r>
      <w:r w:rsidR="00D54202" w:rsidRPr="00DD2D90">
        <w:rPr>
          <w:rFonts w:ascii="Times New Roman" w:hAnsi="Times New Roman" w:cs="Times New Roman"/>
          <w:b/>
          <w:bCs/>
          <w:sz w:val="24"/>
          <w:szCs w:val="24"/>
        </w:rPr>
        <w:t>vienpusēja uzteikuma nosacījumi</w:t>
      </w:r>
    </w:p>
    <w:p w14:paraId="0285645A" w14:textId="1B3AFBCB" w:rsidR="00F61F1B" w:rsidRPr="00F61F1B" w:rsidRDefault="00C849E6" w:rsidP="00D65CA5">
      <w:pPr>
        <w:pStyle w:val="ListParagraph"/>
        <w:numPr>
          <w:ilvl w:val="0"/>
          <w:numId w:val="4"/>
        </w:numPr>
        <w:spacing w:after="120"/>
        <w:contextualSpacing w:val="0"/>
        <w:jc w:val="both"/>
        <w:rPr>
          <w:rFonts w:ascii="Times New Roman" w:hAnsi="Times New Roman" w:cs="Times New Roman"/>
          <w:sz w:val="24"/>
          <w:szCs w:val="24"/>
        </w:rPr>
      </w:pPr>
      <w:bookmarkStart w:id="14" w:name="_Hlk194419560"/>
      <w:r>
        <w:rPr>
          <w:rFonts w:ascii="Times New Roman" w:hAnsi="Times New Roman" w:cs="Times New Roman"/>
          <w:sz w:val="24"/>
          <w:szCs w:val="24"/>
        </w:rPr>
        <w:t>LZP</w:t>
      </w:r>
      <w:r w:rsidR="00F61F1B" w:rsidRPr="00F61F1B">
        <w:rPr>
          <w:rFonts w:ascii="Times New Roman" w:hAnsi="Times New Roman" w:cs="Times New Roman"/>
          <w:sz w:val="24"/>
          <w:szCs w:val="24"/>
        </w:rPr>
        <w:t xml:space="preserve"> un </w:t>
      </w:r>
      <w:r w:rsidR="00FC0368">
        <w:rPr>
          <w:rFonts w:ascii="Times New Roman" w:hAnsi="Times New Roman" w:cs="Times New Roman"/>
          <w:sz w:val="24"/>
          <w:szCs w:val="24"/>
        </w:rPr>
        <w:t>P</w:t>
      </w:r>
      <w:r w:rsidR="00F61F1B" w:rsidRPr="00F61F1B">
        <w:rPr>
          <w:rFonts w:ascii="Times New Roman" w:hAnsi="Times New Roman" w:cs="Times New Roman"/>
          <w:sz w:val="24"/>
          <w:szCs w:val="24"/>
        </w:rPr>
        <w:t xml:space="preserve">rojekta īstenotājs noslēdz līgumu par </w:t>
      </w:r>
      <w:r>
        <w:rPr>
          <w:rFonts w:ascii="Times New Roman" w:hAnsi="Times New Roman" w:cs="Times New Roman"/>
          <w:sz w:val="24"/>
          <w:szCs w:val="24"/>
        </w:rPr>
        <w:t>P</w:t>
      </w:r>
      <w:r w:rsidR="00F61F1B" w:rsidRPr="00F61F1B">
        <w:rPr>
          <w:rFonts w:ascii="Times New Roman" w:hAnsi="Times New Roman" w:cs="Times New Roman"/>
          <w:sz w:val="24"/>
          <w:szCs w:val="24"/>
        </w:rPr>
        <w:t>rojekta īstenošanu. Līgumā iekļauj vismaz šādus nosacījumus:</w:t>
      </w:r>
    </w:p>
    <w:bookmarkEnd w:id="14"/>
    <w:p w14:paraId="65B6FB25" w14:textId="6FDF22D9" w:rsidR="00F61F1B" w:rsidRPr="00C849E6" w:rsidRDefault="00FC0368" w:rsidP="00986A52">
      <w:pPr>
        <w:pStyle w:val="ListParagraph"/>
        <w:numPr>
          <w:ilvl w:val="0"/>
          <w:numId w:val="27"/>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F61F1B" w:rsidRPr="00C849E6">
        <w:rPr>
          <w:rFonts w:ascii="Times New Roman" w:hAnsi="Times New Roman" w:cs="Times New Roman"/>
          <w:sz w:val="24"/>
          <w:szCs w:val="24"/>
        </w:rPr>
        <w:t xml:space="preserve">rojekta īstenošanas uzraudzības kārtība; </w:t>
      </w:r>
    </w:p>
    <w:p w14:paraId="65343A86" w14:textId="3CC5A1E2" w:rsidR="00F61F1B" w:rsidRPr="00B50216" w:rsidRDefault="00F61F1B" w:rsidP="00986A52">
      <w:pPr>
        <w:pStyle w:val="ListParagraph"/>
        <w:numPr>
          <w:ilvl w:val="0"/>
          <w:numId w:val="27"/>
        </w:numPr>
        <w:spacing w:after="120"/>
        <w:contextualSpacing w:val="0"/>
        <w:jc w:val="both"/>
        <w:rPr>
          <w:rFonts w:ascii="Times New Roman" w:hAnsi="Times New Roman" w:cs="Times New Roman"/>
          <w:sz w:val="24"/>
          <w:szCs w:val="24"/>
        </w:rPr>
      </w:pPr>
      <w:r w:rsidRPr="00B50216">
        <w:rPr>
          <w:rFonts w:ascii="Times New Roman" w:hAnsi="Times New Roman" w:cs="Times New Roman"/>
          <w:sz w:val="24"/>
          <w:szCs w:val="24"/>
        </w:rPr>
        <w:t xml:space="preserve">kārtība, kādā tiek iesniegti </w:t>
      </w:r>
      <w:r w:rsidR="00FC0368">
        <w:rPr>
          <w:rFonts w:ascii="Times New Roman" w:hAnsi="Times New Roman" w:cs="Times New Roman"/>
          <w:sz w:val="24"/>
          <w:szCs w:val="24"/>
        </w:rPr>
        <w:t>P</w:t>
      </w:r>
      <w:r w:rsidR="008A15A4">
        <w:rPr>
          <w:rFonts w:ascii="Times New Roman" w:hAnsi="Times New Roman" w:cs="Times New Roman"/>
          <w:sz w:val="24"/>
          <w:szCs w:val="24"/>
        </w:rPr>
        <w:t xml:space="preserve">rojekta </w:t>
      </w:r>
      <w:r w:rsidRPr="00B50216">
        <w:rPr>
          <w:rFonts w:ascii="Times New Roman" w:hAnsi="Times New Roman" w:cs="Times New Roman"/>
          <w:sz w:val="24"/>
          <w:szCs w:val="24"/>
        </w:rPr>
        <w:t>maksājuma pieprasījumi un veikti maksājumi;</w:t>
      </w:r>
    </w:p>
    <w:p w14:paraId="279A3952" w14:textId="4DBD816C" w:rsidR="00F61F1B" w:rsidRPr="00B50216" w:rsidRDefault="00F61F1B" w:rsidP="00986A52">
      <w:pPr>
        <w:pStyle w:val="ListParagraph"/>
        <w:numPr>
          <w:ilvl w:val="0"/>
          <w:numId w:val="27"/>
        </w:numPr>
        <w:spacing w:after="120"/>
        <w:contextualSpacing w:val="0"/>
        <w:jc w:val="both"/>
        <w:rPr>
          <w:rFonts w:ascii="Times New Roman" w:hAnsi="Times New Roman" w:cs="Times New Roman"/>
          <w:sz w:val="24"/>
          <w:szCs w:val="24"/>
        </w:rPr>
      </w:pPr>
      <w:r w:rsidRPr="00B50216">
        <w:rPr>
          <w:rFonts w:ascii="Times New Roman" w:hAnsi="Times New Roman" w:cs="Times New Roman"/>
          <w:sz w:val="24"/>
          <w:szCs w:val="24"/>
        </w:rPr>
        <w:t xml:space="preserve">iepirkumu plāna iesniegšanas kārtība, paredzot finansējuma saņēmēja pienākumu, tiklīdz ir zināma informācija par iepirkumu izsludināšanas brīdi, iesniegt iepirkumu plānu par visiem </w:t>
      </w:r>
      <w:r w:rsidR="00FC0368">
        <w:rPr>
          <w:rFonts w:ascii="Times New Roman" w:hAnsi="Times New Roman" w:cs="Times New Roman"/>
          <w:sz w:val="24"/>
          <w:szCs w:val="24"/>
        </w:rPr>
        <w:t>P</w:t>
      </w:r>
      <w:r w:rsidR="00146439">
        <w:rPr>
          <w:rFonts w:ascii="Times New Roman" w:hAnsi="Times New Roman" w:cs="Times New Roman"/>
          <w:sz w:val="24"/>
          <w:szCs w:val="24"/>
        </w:rPr>
        <w:t>rojekt</w:t>
      </w:r>
      <w:r w:rsidR="00BB66E4">
        <w:rPr>
          <w:rFonts w:ascii="Times New Roman" w:hAnsi="Times New Roman" w:cs="Times New Roman"/>
          <w:sz w:val="24"/>
          <w:szCs w:val="24"/>
        </w:rPr>
        <w:t>a</w:t>
      </w:r>
      <w:r w:rsidR="00146439">
        <w:rPr>
          <w:rFonts w:ascii="Times New Roman" w:hAnsi="Times New Roman" w:cs="Times New Roman"/>
          <w:sz w:val="24"/>
          <w:szCs w:val="24"/>
        </w:rPr>
        <w:t xml:space="preserve"> </w:t>
      </w:r>
      <w:r w:rsidRPr="00B50216">
        <w:rPr>
          <w:rFonts w:ascii="Times New Roman" w:hAnsi="Times New Roman" w:cs="Times New Roman"/>
          <w:sz w:val="24"/>
          <w:szCs w:val="24"/>
        </w:rPr>
        <w:t xml:space="preserve">ieviešanai plānotajiem </w:t>
      </w:r>
      <w:r w:rsidRPr="00B50216">
        <w:rPr>
          <w:rFonts w:ascii="Times New Roman" w:hAnsi="Times New Roman" w:cs="Times New Roman"/>
          <w:sz w:val="24"/>
          <w:szCs w:val="24"/>
        </w:rPr>
        <w:lastRenderedPageBreak/>
        <w:t xml:space="preserve">iepirkumiem, kuru rīkošanai paredzēts piemērot publisko iepirkumu regulējumu; </w:t>
      </w:r>
    </w:p>
    <w:p w14:paraId="28E3D2D4" w14:textId="08C1BD71" w:rsidR="00F61F1B" w:rsidRPr="00B50216" w:rsidRDefault="00F61F1B" w:rsidP="00986A52">
      <w:pPr>
        <w:pStyle w:val="ListParagraph"/>
        <w:numPr>
          <w:ilvl w:val="0"/>
          <w:numId w:val="27"/>
        </w:numPr>
        <w:spacing w:after="120"/>
        <w:contextualSpacing w:val="0"/>
        <w:jc w:val="both"/>
        <w:rPr>
          <w:rFonts w:ascii="Times New Roman" w:hAnsi="Times New Roman" w:cs="Times New Roman"/>
          <w:sz w:val="24"/>
          <w:szCs w:val="24"/>
        </w:rPr>
      </w:pPr>
      <w:r w:rsidRPr="00B50216">
        <w:rPr>
          <w:rFonts w:ascii="Times New Roman" w:hAnsi="Times New Roman" w:cs="Times New Roman"/>
          <w:sz w:val="24"/>
          <w:szCs w:val="24"/>
        </w:rPr>
        <w:t xml:space="preserve">dokumentu kopums, kas apliecinās Programmas un </w:t>
      </w:r>
      <w:r w:rsidR="00FC0368">
        <w:rPr>
          <w:rFonts w:ascii="Times New Roman" w:hAnsi="Times New Roman" w:cs="Times New Roman"/>
          <w:sz w:val="24"/>
          <w:szCs w:val="24"/>
        </w:rPr>
        <w:t>P</w:t>
      </w:r>
      <w:r w:rsidRPr="00B50216">
        <w:rPr>
          <w:rFonts w:ascii="Times New Roman" w:hAnsi="Times New Roman" w:cs="Times New Roman"/>
          <w:sz w:val="24"/>
          <w:szCs w:val="24"/>
        </w:rPr>
        <w:t>rojekta rezultātu sasniegšanu atbilstoši š</w:t>
      </w:r>
      <w:r w:rsidR="00A02E16">
        <w:rPr>
          <w:rFonts w:ascii="Times New Roman" w:hAnsi="Times New Roman" w:cs="Times New Roman"/>
          <w:sz w:val="24"/>
          <w:szCs w:val="24"/>
        </w:rPr>
        <w:t>ī Ziņojuma</w:t>
      </w:r>
      <w:r w:rsidRPr="00B50216">
        <w:rPr>
          <w:rFonts w:ascii="Times New Roman" w:hAnsi="Times New Roman" w:cs="Times New Roman"/>
          <w:sz w:val="24"/>
          <w:szCs w:val="24"/>
        </w:rPr>
        <w:t xml:space="preserve"> </w:t>
      </w:r>
      <w:r w:rsidR="00B50216">
        <w:rPr>
          <w:rFonts w:ascii="Times New Roman" w:hAnsi="Times New Roman" w:cs="Times New Roman"/>
          <w:sz w:val="24"/>
          <w:szCs w:val="24"/>
        </w:rPr>
        <w:t>4.</w:t>
      </w:r>
      <w:r w:rsidR="00904CAF">
        <w:rPr>
          <w:rFonts w:ascii="Times New Roman" w:hAnsi="Times New Roman" w:cs="Times New Roman"/>
          <w:sz w:val="24"/>
          <w:szCs w:val="24"/>
        </w:rPr>
        <w:t> </w:t>
      </w:r>
      <w:r w:rsidR="00B50216">
        <w:rPr>
          <w:rFonts w:ascii="Times New Roman" w:hAnsi="Times New Roman" w:cs="Times New Roman"/>
          <w:sz w:val="24"/>
          <w:szCs w:val="24"/>
        </w:rPr>
        <w:t xml:space="preserve">pielikumā </w:t>
      </w:r>
      <w:r w:rsidR="00A02E16">
        <w:rPr>
          <w:rFonts w:ascii="Times New Roman" w:hAnsi="Times New Roman" w:cs="Times New Roman"/>
          <w:sz w:val="24"/>
          <w:szCs w:val="24"/>
        </w:rPr>
        <w:t>noteiktajiem</w:t>
      </w:r>
      <w:r w:rsidRPr="00B50216">
        <w:rPr>
          <w:rFonts w:ascii="Times New Roman" w:hAnsi="Times New Roman" w:cs="Times New Roman"/>
          <w:sz w:val="24"/>
          <w:szCs w:val="24"/>
        </w:rPr>
        <w:t xml:space="preserve"> rezultātiem;</w:t>
      </w:r>
    </w:p>
    <w:p w14:paraId="1012412A" w14:textId="23C06DCC" w:rsidR="00F61F1B" w:rsidRPr="00A02E16" w:rsidRDefault="00F61F1B" w:rsidP="00986A52">
      <w:pPr>
        <w:pStyle w:val="ListParagraph"/>
        <w:numPr>
          <w:ilvl w:val="0"/>
          <w:numId w:val="27"/>
        </w:numPr>
        <w:spacing w:after="120"/>
        <w:contextualSpacing w:val="0"/>
        <w:jc w:val="both"/>
        <w:rPr>
          <w:rFonts w:ascii="Times New Roman" w:hAnsi="Times New Roman" w:cs="Times New Roman"/>
          <w:sz w:val="24"/>
          <w:szCs w:val="24"/>
        </w:rPr>
      </w:pPr>
      <w:r w:rsidRPr="00A02E16">
        <w:rPr>
          <w:rFonts w:ascii="Times New Roman" w:hAnsi="Times New Roman" w:cs="Times New Roman"/>
          <w:sz w:val="24"/>
          <w:szCs w:val="24"/>
        </w:rPr>
        <w:t xml:space="preserve">pārskatu iesniegšanas termiņus, kas ir nepieciešami, lai uzraudzītu </w:t>
      </w:r>
      <w:r w:rsidR="00FC0368">
        <w:rPr>
          <w:rFonts w:ascii="Times New Roman" w:hAnsi="Times New Roman" w:cs="Times New Roman"/>
          <w:sz w:val="24"/>
          <w:szCs w:val="24"/>
        </w:rPr>
        <w:t>P</w:t>
      </w:r>
      <w:r w:rsidRPr="00A02E16">
        <w:rPr>
          <w:rFonts w:ascii="Times New Roman" w:hAnsi="Times New Roman" w:cs="Times New Roman"/>
          <w:sz w:val="24"/>
          <w:szCs w:val="24"/>
        </w:rPr>
        <w:t xml:space="preserve">rojekta ieviešanas progresu un nodrošinātu datu pieejamību un to apstrādi atbilstoši normatīvajiem aktiem par Programmas īstenošanas un uzraudzības kārtību; </w:t>
      </w:r>
    </w:p>
    <w:p w14:paraId="58D63B53" w14:textId="46E08FE3" w:rsidR="00F61F1B" w:rsidRPr="00A02E16" w:rsidRDefault="00A02E16" w:rsidP="00986A52">
      <w:pPr>
        <w:pStyle w:val="ListParagraph"/>
        <w:numPr>
          <w:ilvl w:val="0"/>
          <w:numId w:val="27"/>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informācijas un </w:t>
      </w:r>
      <w:r w:rsidR="00F61F1B" w:rsidRPr="00A02E16">
        <w:rPr>
          <w:rFonts w:ascii="Times New Roman" w:hAnsi="Times New Roman" w:cs="Times New Roman"/>
          <w:sz w:val="24"/>
          <w:szCs w:val="24"/>
        </w:rPr>
        <w:t xml:space="preserve">publicitātes </w:t>
      </w:r>
      <w:r w:rsidR="00EB0459">
        <w:rPr>
          <w:rFonts w:ascii="Times New Roman" w:hAnsi="Times New Roman" w:cs="Times New Roman"/>
          <w:sz w:val="24"/>
          <w:szCs w:val="24"/>
        </w:rPr>
        <w:t>pasākumu īstenošanas plānu</w:t>
      </w:r>
      <w:r w:rsidR="00F61F1B" w:rsidRPr="00A02E16">
        <w:rPr>
          <w:rFonts w:ascii="Times New Roman" w:hAnsi="Times New Roman" w:cs="Times New Roman"/>
          <w:sz w:val="24"/>
          <w:szCs w:val="24"/>
        </w:rPr>
        <w:t xml:space="preserve"> saskaņā ar </w:t>
      </w:r>
      <w:r w:rsidR="00986A52">
        <w:rPr>
          <w:rFonts w:ascii="Times New Roman" w:hAnsi="Times New Roman" w:cs="Times New Roman"/>
          <w:sz w:val="24"/>
          <w:szCs w:val="24"/>
        </w:rPr>
        <w:t>d</w:t>
      </w:r>
      <w:r w:rsidR="00F61F1B" w:rsidRPr="00A02E16">
        <w:rPr>
          <w:rFonts w:ascii="Times New Roman" w:hAnsi="Times New Roman" w:cs="Times New Roman"/>
          <w:sz w:val="24"/>
          <w:szCs w:val="24"/>
        </w:rPr>
        <w:t>onorvalsts komunikācijas vadlīnijām;</w:t>
      </w:r>
    </w:p>
    <w:p w14:paraId="080D2F71" w14:textId="74F31EA3" w:rsidR="00F61F1B" w:rsidRPr="007C3F89" w:rsidRDefault="00F61F1B" w:rsidP="00986A52">
      <w:pPr>
        <w:pStyle w:val="ListParagraph"/>
        <w:numPr>
          <w:ilvl w:val="0"/>
          <w:numId w:val="27"/>
        </w:numPr>
        <w:spacing w:after="120"/>
        <w:contextualSpacing w:val="0"/>
        <w:jc w:val="both"/>
        <w:rPr>
          <w:rFonts w:ascii="Times New Roman" w:hAnsi="Times New Roman" w:cs="Times New Roman"/>
          <w:sz w:val="24"/>
          <w:szCs w:val="24"/>
        </w:rPr>
      </w:pPr>
      <w:r w:rsidRPr="007C3F89">
        <w:rPr>
          <w:rFonts w:ascii="Times New Roman" w:hAnsi="Times New Roman" w:cs="Times New Roman"/>
          <w:sz w:val="24"/>
          <w:szCs w:val="24"/>
        </w:rPr>
        <w:t xml:space="preserve">nosacījumus par normatīvajos aktos noteikto interešu konflikta, korupcijas un krāpšanas novēršanas un dubultā finansējuma novēršanu, kuriem iestājoties pret finansējuma saņēmēju atbilstoši normatīvajiem aktiem par Šveices </w:t>
      </w:r>
      <w:r w:rsidR="00500ACA">
        <w:rPr>
          <w:rFonts w:ascii="Times New Roman" w:hAnsi="Times New Roman" w:cs="Times New Roman"/>
          <w:sz w:val="24"/>
          <w:szCs w:val="24"/>
        </w:rPr>
        <w:t>p</w:t>
      </w:r>
      <w:r w:rsidRPr="007C3F89">
        <w:rPr>
          <w:rFonts w:ascii="Times New Roman" w:hAnsi="Times New Roman" w:cs="Times New Roman"/>
          <w:sz w:val="24"/>
          <w:szCs w:val="24"/>
        </w:rPr>
        <w:t>rogrammas īstenošanu tiks piemērotas attiecīgas korektīvās darbības</w:t>
      </w:r>
      <w:r w:rsidR="007C3F89">
        <w:rPr>
          <w:rFonts w:ascii="Times New Roman" w:hAnsi="Times New Roman" w:cs="Times New Roman"/>
          <w:sz w:val="24"/>
          <w:szCs w:val="24"/>
        </w:rPr>
        <w:t xml:space="preserve">; </w:t>
      </w:r>
    </w:p>
    <w:p w14:paraId="4F074DDD" w14:textId="15229FEE" w:rsidR="001B1F6A" w:rsidRDefault="00FC0368" w:rsidP="001B1F6A">
      <w:pPr>
        <w:pStyle w:val="ListParagraph"/>
        <w:numPr>
          <w:ilvl w:val="0"/>
          <w:numId w:val="27"/>
        </w:numPr>
        <w:spacing w:after="240"/>
        <w:contextualSpacing w:val="0"/>
        <w:jc w:val="both"/>
        <w:rPr>
          <w:rFonts w:ascii="Times New Roman" w:hAnsi="Times New Roman" w:cs="Times New Roman"/>
          <w:sz w:val="24"/>
          <w:szCs w:val="24"/>
        </w:rPr>
      </w:pPr>
      <w:r>
        <w:rPr>
          <w:rFonts w:ascii="Times New Roman" w:hAnsi="Times New Roman" w:cs="Times New Roman"/>
          <w:sz w:val="24"/>
          <w:szCs w:val="24"/>
        </w:rPr>
        <w:t>P</w:t>
      </w:r>
      <w:r w:rsidR="001B1F6A">
        <w:rPr>
          <w:rFonts w:ascii="Times New Roman" w:hAnsi="Times New Roman" w:cs="Times New Roman"/>
          <w:sz w:val="24"/>
          <w:szCs w:val="24"/>
        </w:rPr>
        <w:t>rojekt</w:t>
      </w:r>
      <w:r w:rsidR="00101282">
        <w:rPr>
          <w:rFonts w:ascii="Times New Roman" w:hAnsi="Times New Roman" w:cs="Times New Roman"/>
          <w:sz w:val="24"/>
          <w:szCs w:val="24"/>
        </w:rPr>
        <w:t>a</w:t>
      </w:r>
      <w:r w:rsidR="001B1F6A">
        <w:rPr>
          <w:rFonts w:ascii="Times New Roman" w:hAnsi="Times New Roman" w:cs="Times New Roman"/>
          <w:sz w:val="24"/>
          <w:szCs w:val="24"/>
        </w:rPr>
        <w:t xml:space="preserve"> </w:t>
      </w:r>
      <w:r w:rsidR="001B1F6A" w:rsidRPr="000A7A62">
        <w:rPr>
          <w:rFonts w:ascii="Times New Roman" w:hAnsi="Times New Roman" w:cs="Times New Roman"/>
          <w:sz w:val="24"/>
          <w:szCs w:val="24"/>
        </w:rPr>
        <w:t xml:space="preserve">īstenotājam ir pienākums nodrošināt, ka Latvijas un Šveices sadarbības programmas 2019. – 2029. gada perioda vadības likumā minētajām institūcijām ir pieejama </w:t>
      </w:r>
      <w:r>
        <w:rPr>
          <w:rFonts w:ascii="Times New Roman" w:hAnsi="Times New Roman" w:cs="Times New Roman"/>
          <w:sz w:val="24"/>
          <w:szCs w:val="24"/>
        </w:rPr>
        <w:t>P</w:t>
      </w:r>
      <w:r w:rsidR="00101282">
        <w:rPr>
          <w:rFonts w:ascii="Times New Roman" w:hAnsi="Times New Roman" w:cs="Times New Roman"/>
          <w:sz w:val="24"/>
          <w:szCs w:val="24"/>
        </w:rPr>
        <w:t xml:space="preserve">rojekta lieta </w:t>
      </w:r>
      <w:r w:rsidR="001B1F6A" w:rsidRPr="000A7A62">
        <w:rPr>
          <w:rFonts w:ascii="Times New Roman" w:hAnsi="Times New Roman" w:cs="Times New Roman"/>
          <w:sz w:val="24"/>
          <w:szCs w:val="24"/>
        </w:rPr>
        <w:t>līdz 2039. gada 3. decembrim</w:t>
      </w:r>
      <w:r w:rsidR="001B1F6A">
        <w:rPr>
          <w:rFonts w:ascii="Times New Roman" w:hAnsi="Times New Roman" w:cs="Times New Roman"/>
          <w:sz w:val="24"/>
          <w:szCs w:val="24"/>
        </w:rPr>
        <w:t>;</w:t>
      </w:r>
    </w:p>
    <w:p w14:paraId="44B0B6C9" w14:textId="519F6D47" w:rsidR="00C27F2C" w:rsidRPr="00E338E6" w:rsidRDefault="0080455B" w:rsidP="0085051D">
      <w:pPr>
        <w:pStyle w:val="ListParagraph"/>
        <w:numPr>
          <w:ilvl w:val="0"/>
          <w:numId w:val="27"/>
        </w:numPr>
        <w:spacing w:after="240"/>
        <w:contextualSpacing w:val="0"/>
        <w:jc w:val="both"/>
        <w:rPr>
          <w:rFonts w:ascii="Times New Roman" w:hAnsi="Times New Roman" w:cs="Times New Roman"/>
          <w:sz w:val="24"/>
          <w:szCs w:val="24"/>
        </w:rPr>
      </w:pPr>
      <w:bookmarkStart w:id="15" w:name="_Hlk194419566"/>
      <w:r w:rsidRPr="00E338E6">
        <w:rPr>
          <w:rFonts w:ascii="Times New Roman" w:hAnsi="Times New Roman" w:cs="Times New Roman"/>
          <w:sz w:val="24"/>
          <w:szCs w:val="24"/>
        </w:rPr>
        <w:t xml:space="preserve">pienākumu </w:t>
      </w:r>
      <w:r w:rsidR="00090F2B" w:rsidRPr="00090F2B">
        <w:rPr>
          <w:rFonts w:ascii="Times New Roman" w:hAnsi="Times New Roman" w:cs="Times New Roman"/>
          <w:sz w:val="24"/>
          <w:szCs w:val="24"/>
        </w:rPr>
        <w:t xml:space="preserve">nepieļaut seksuālo izmantošanu, vardarbību un uzmākšanos </w:t>
      </w:r>
      <w:r w:rsidR="003C1841">
        <w:rPr>
          <w:rFonts w:ascii="Times New Roman" w:hAnsi="Times New Roman" w:cs="Times New Roman"/>
          <w:sz w:val="24"/>
          <w:szCs w:val="24"/>
        </w:rPr>
        <w:t>P</w:t>
      </w:r>
      <w:r w:rsidR="00090F2B" w:rsidRPr="00090F2B">
        <w:rPr>
          <w:rFonts w:ascii="Times New Roman" w:hAnsi="Times New Roman" w:cs="Times New Roman"/>
          <w:sz w:val="24"/>
          <w:szCs w:val="24"/>
        </w:rPr>
        <w:t>rojektā</w:t>
      </w:r>
      <w:r w:rsidR="00090F2B">
        <w:rPr>
          <w:rFonts w:ascii="Times New Roman" w:hAnsi="Times New Roman" w:cs="Times New Roman"/>
          <w:sz w:val="24"/>
          <w:szCs w:val="24"/>
        </w:rPr>
        <w:t xml:space="preserve">, </w:t>
      </w:r>
      <w:r w:rsidRPr="00E338E6">
        <w:rPr>
          <w:rFonts w:ascii="Times New Roman" w:hAnsi="Times New Roman" w:cs="Times New Roman"/>
          <w:sz w:val="24"/>
          <w:szCs w:val="24"/>
        </w:rPr>
        <w:t>ievēro</w:t>
      </w:r>
      <w:r w:rsidR="00090F2B">
        <w:rPr>
          <w:rFonts w:ascii="Times New Roman" w:hAnsi="Times New Roman" w:cs="Times New Roman"/>
          <w:sz w:val="24"/>
          <w:szCs w:val="24"/>
        </w:rPr>
        <w:t>jot</w:t>
      </w:r>
      <w:r w:rsidRPr="00E338E6">
        <w:rPr>
          <w:rFonts w:ascii="Times New Roman" w:hAnsi="Times New Roman" w:cs="Times New Roman"/>
          <w:sz w:val="24"/>
          <w:szCs w:val="24"/>
        </w:rPr>
        <w:t> ANO Ģenerālās asamblejas 2018. gada 17. decembrī pieņemto rezolūciju “Pastiprināt centienus, lai nepieļautu un novērstu visu veidu vardarbību pret sievietēm un meitenēm: seksuālā uzmākšanās" (UNGA Rezolūcija A/RES/73/148) un ANO Ģenerālsekretāra 2003.gada 9.oktobra  biļetenu “Īpaši pasākumi aizsardzībai pret seksuālo izmantošan</w:t>
      </w:r>
      <w:r w:rsidR="0085051D" w:rsidRPr="00E338E6">
        <w:rPr>
          <w:rFonts w:ascii="Times New Roman" w:hAnsi="Times New Roman" w:cs="Times New Roman"/>
          <w:sz w:val="24"/>
          <w:szCs w:val="24"/>
        </w:rPr>
        <w:t>u</w:t>
      </w:r>
      <w:r w:rsidRPr="00E338E6">
        <w:rPr>
          <w:rFonts w:ascii="Times New Roman" w:hAnsi="Times New Roman" w:cs="Times New Roman"/>
          <w:sz w:val="24"/>
          <w:szCs w:val="24"/>
        </w:rPr>
        <w:t xml:space="preserve"> un seksuālo vardarbību” (UNSG Biļetens ST/SGB/2003/13);</w:t>
      </w:r>
    </w:p>
    <w:bookmarkEnd w:id="15"/>
    <w:p w14:paraId="7981B22C" w14:textId="4EB48A21" w:rsidR="00F61F1B" w:rsidRPr="00925767" w:rsidRDefault="00F61F1B" w:rsidP="00986A52">
      <w:pPr>
        <w:pStyle w:val="ListParagraph"/>
        <w:numPr>
          <w:ilvl w:val="0"/>
          <w:numId w:val="27"/>
        </w:numPr>
        <w:spacing w:after="120"/>
        <w:contextualSpacing w:val="0"/>
        <w:jc w:val="both"/>
        <w:rPr>
          <w:rFonts w:ascii="Times New Roman" w:hAnsi="Times New Roman" w:cs="Times New Roman"/>
          <w:sz w:val="24"/>
          <w:szCs w:val="24"/>
        </w:rPr>
      </w:pPr>
      <w:r w:rsidRPr="007C3F89">
        <w:rPr>
          <w:rFonts w:ascii="Times New Roman" w:hAnsi="Times New Roman" w:cs="Times New Roman"/>
          <w:sz w:val="24"/>
          <w:szCs w:val="24"/>
        </w:rPr>
        <w:t xml:space="preserve">citi ar Programmas un Projekta </w:t>
      </w:r>
      <w:r w:rsidR="00146439">
        <w:rPr>
          <w:rFonts w:ascii="Times New Roman" w:hAnsi="Times New Roman" w:cs="Times New Roman"/>
          <w:sz w:val="24"/>
          <w:szCs w:val="24"/>
        </w:rPr>
        <w:t xml:space="preserve">mērķu un rezultātu </w:t>
      </w:r>
      <w:r w:rsidRPr="007C3F89">
        <w:rPr>
          <w:rFonts w:ascii="Times New Roman" w:hAnsi="Times New Roman" w:cs="Times New Roman"/>
          <w:sz w:val="24"/>
          <w:szCs w:val="24"/>
        </w:rPr>
        <w:t xml:space="preserve">sasniegšanu un uzraudzību saistīti nosacījumi. </w:t>
      </w:r>
    </w:p>
    <w:p w14:paraId="05D4372A" w14:textId="0975AD81" w:rsidR="00925767" w:rsidRPr="00936AAA" w:rsidRDefault="00F61F1B" w:rsidP="00D65CA5">
      <w:pPr>
        <w:pStyle w:val="ListParagraph"/>
        <w:numPr>
          <w:ilvl w:val="0"/>
          <w:numId w:val="4"/>
        </w:numPr>
        <w:spacing w:after="120"/>
        <w:contextualSpacing w:val="0"/>
        <w:jc w:val="both"/>
        <w:rPr>
          <w:rFonts w:ascii="Times New Roman" w:hAnsi="Times New Roman" w:cs="Times New Roman"/>
          <w:sz w:val="24"/>
          <w:szCs w:val="24"/>
        </w:rPr>
      </w:pPr>
      <w:r w:rsidRPr="00936AAA">
        <w:rPr>
          <w:rFonts w:ascii="Times New Roman" w:hAnsi="Times New Roman" w:cs="Times New Roman"/>
          <w:sz w:val="24"/>
          <w:szCs w:val="24"/>
        </w:rPr>
        <w:t xml:space="preserve">Projekta mērķa </w:t>
      </w:r>
      <w:r w:rsidR="00BC48BC">
        <w:rPr>
          <w:rFonts w:ascii="Times New Roman" w:hAnsi="Times New Roman" w:cs="Times New Roman"/>
          <w:sz w:val="24"/>
          <w:szCs w:val="24"/>
        </w:rPr>
        <w:t xml:space="preserve"> un rezultātu </w:t>
      </w:r>
      <w:r w:rsidRPr="00936AAA">
        <w:rPr>
          <w:rFonts w:ascii="Times New Roman" w:hAnsi="Times New Roman" w:cs="Times New Roman"/>
          <w:sz w:val="24"/>
          <w:szCs w:val="24"/>
        </w:rPr>
        <w:t xml:space="preserve">sasniegšanu apliecina: </w:t>
      </w:r>
    </w:p>
    <w:p w14:paraId="3216BFD2" w14:textId="7380DF8D" w:rsidR="002509F2" w:rsidRPr="00936AAA" w:rsidRDefault="00F61F1B" w:rsidP="00E27294">
      <w:pPr>
        <w:pStyle w:val="ListParagraph"/>
        <w:numPr>
          <w:ilvl w:val="0"/>
          <w:numId w:val="28"/>
        </w:numPr>
        <w:spacing w:after="120"/>
        <w:contextualSpacing w:val="0"/>
        <w:jc w:val="both"/>
        <w:rPr>
          <w:rFonts w:ascii="Times New Roman" w:hAnsi="Times New Roman" w:cs="Times New Roman"/>
          <w:sz w:val="24"/>
          <w:szCs w:val="24"/>
        </w:rPr>
      </w:pPr>
      <w:r w:rsidRPr="00936AAA">
        <w:rPr>
          <w:rFonts w:ascii="Times New Roman" w:hAnsi="Times New Roman" w:cs="Times New Roman"/>
          <w:sz w:val="24"/>
          <w:szCs w:val="24"/>
        </w:rPr>
        <w:t xml:space="preserve">regulāro </w:t>
      </w:r>
      <w:r w:rsidR="00FC0368">
        <w:rPr>
          <w:rFonts w:ascii="Times New Roman" w:hAnsi="Times New Roman" w:cs="Times New Roman"/>
          <w:sz w:val="24"/>
          <w:szCs w:val="24"/>
        </w:rPr>
        <w:t>P</w:t>
      </w:r>
      <w:r w:rsidR="00D10AEE" w:rsidRPr="00936AAA">
        <w:rPr>
          <w:rFonts w:ascii="Times New Roman" w:hAnsi="Times New Roman" w:cs="Times New Roman"/>
          <w:sz w:val="24"/>
          <w:szCs w:val="24"/>
        </w:rPr>
        <w:t xml:space="preserve">rojekta progresa </w:t>
      </w:r>
      <w:r w:rsidRPr="00936AAA">
        <w:rPr>
          <w:rFonts w:ascii="Times New Roman" w:hAnsi="Times New Roman" w:cs="Times New Roman"/>
          <w:sz w:val="24"/>
          <w:szCs w:val="24"/>
        </w:rPr>
        <w:t xml:space="preserve">pārskatu iesniegšana </w:t>
      </w:r>
      <w:r w:rsidR="00AB55B4" w:rsidRPr="00936AAA">
        <w:rPr>
          <w:rFonts w:ascii="Times New Roman" w:hAnsi="Times New Roman" w:cs="Times New Roman"/>
          <w:sz w:val="24"/>
          <w:szCs w:val="24"/>
        </w:rPr>
        <w:t xml:space="preserve">LZP </w:t>
      </w:r>
      <w:r w:rsidRPr="00936AAA">
        <w:rPr>
          <w:rFonts w:ascii="Times New Roman" w:hAnsi="Times New Roman" w:cs="Times New Roman"/>
          <w:sz w:val="24"/>
          <w:szCs w:val="24"/>
        </w:rPr>
        <w:t xml:space="preserve">ne </w:t>
      </w:r>
      <w:r w:rsidRPr="00E125B9">
        <w:rPr>
          <w:rFonts w:ascii="Times New Roman" w:hAnsi="Times New Roman" w:cs="Times New Roman"/>
          <w:sz w:val="24"/>
          <w:szCs w:val="24"/>
        </w:rPr>
        <w:t>mazāk kā vienu reizi</w:t>
      </w:r>
      <w:r w:rsidRPr="00936AAA">
        <w:rPr>
          <w:rFonts w:ascii="Times New Roman" w:hAnsi="Times New Roman" w:cs="Times New Roman"/>
          <w:sz w:val="24"/>
          <w:szCs w:val="24"/>
        </w:rPr>
        <w:t xml:space="preserve"> gadā (saskaņā ar </w:t>
      </w:r>
      <w:r w:rsidR="00146439" w:rsidRPr="00936AAA">
        <w:rPr>
          <w:rFonts w:ascii="Times New Roman" w:hAnsi="Times New Roman" w:cs="Times New Roman"/>
          <w:sz w:val="24"/>
          <w:szCs w:val="24"/>
        </w:rPr>
        <w:t xml:space="preserve">līguma par </w:t>
      </w:r>
      <w:r w:rsidR="00FC0368">
        <w:rPr>
          <w:rFonts w:ascii="Times New Roman" w:hAnsi="Times New Roman" w:cs="Times New Roman"/>
          <w:sz w:val="24"/>
          <w:szCs w:val="24"/>
        </w:rPr>
        <w:t>P</w:t>
      </w:r>
      <w:r w:rsidR="00146439" w:rsidRPr="00936AAA">
        <w:rPr>
          <w:rFonts w:ascii="Times New Roman" w:hAnsi="Times New Roman" w:cs="Times New Roman"/>
          <w:sz w:val="24"/>
          <w:szCs w:val="24"/>
        </w:rPr>
        <w:t>rojekta īstenošanu</w:t>
      </w:r>
      <w:r w:rsidRPr="00936AAA">
        <w:rPr>
          <w:rFonts w:ascii="Times New Roman" w:hAnsi="Times New Roman" w:cs="Times New Roman"/>
          <w:sz w:val="24"/>
          <w:szCs w:val="24"/>
        </w:rPr>
        <w:t xml:space="preserve"> noteiktajiem termiņiem) par </w:t>
      </w:r>
      <w:r w:rsidR="00FC0368">
        <w:rPr>
          <w:rFonts w:ascii="Times New Roman" w:hAnsi="Times New Roman" w:cs="Times New Roman"/>
          <w:sz w:val="24"/>
          <w:szCs w:val="24"/>
        </w:rPr>
        <w:t>P</w:t>
      </w:r>
      <w:r w:rsidRPr="00936AAA">
        <w:rPr>
          <w:rFonts w:ascii="Times New Roman" w:hAnsi="Times New Roman" w:cs="Times New Roman"/>
          <w:sz w:val="24"/>
          <w:szCs w:val="24"/>
        </w:rPr>
        <w:t>rojekta ietvaros veiktajām aktivitātēm un sasniegtajiem rezultātiem</w:t>
      </w:r>
      <w:r w:rsidR="00E27294" w:rsidRPr="00936AAA">
        <w:rPr>
          <w:rFonts w:ascii="Times New Roman" w:hAnsi="Times New Roman" w:cs="Times New Roman"/>
          <w:sz w:val="24"/>
          <w:szCs w:val="24"/>
        </w:rPr>
        <w:t xml:space="preserve">, tajā skaitā </w:t>
      </w:r>
      <w:r w:rsidR="002509F2" w:rsidRPr="00936AAA">
        <w:rPr>
          <w:rFonts w:ascii="Times New Roman" w:hAnsi="Times New Roman" w:cs="Times New Roman"/>
          <w:sz w:val="24"/>
          <w:szCs w:val="24"/>
        </w:rPr>
        <w:t xml:space="preserve">īstenotājs elektroniskā dokumenta formā iesniedz </w:t>
      </w:r>
      <w:r w:rsidR="00191DBB" w:rsidRPr="00936AAA">
        <w:rPr>
          <w:rFonts w:ascii="Times New Roman" w:hAnsi="Times New Roman" w:cs="Times New Roman"/>
          <w:sz w:val="24"/>
          <w:szCs w:val="24"/>
        </w:rPr>
        <w:t xml:space="preserve">LZP </w:t>
      </w:r>
      <w:r w:rsidR="002509F2" w:rsidRPr="00936AAA">
        <w:rPr>
          <w:rFonts w:ascii="Times New Roman" w:hAnsi="Times New Roman" w:cs="Times New Roman"/>
          <w:sz w:val="24"/>
          <w:szCs w:val="24"/>
        </w:rPr>
        <w:t xml:space="preserve">pārskatu par pievienotās vērtības nodokļa summām, kuras pārskata periodā paredz iekļaut </w:t>
      </w:r>
      <w:r w:rsidR="00FC0368">
        <w:rPr>
          <w:rFonts w:ascii="Times New Roman" w:hAnsi="Times New Roman" w:cs="Times New Roman"/>
          <w:sz w:val="24"/>
          <w:szCs w:val="24"/>
        </w:rPr>
        <w:t>P</w:t>
      </w:r>
      <w:r w:rsidR="002509F2" w:rsidRPr="00936AAA">
        <w:rPr>
          <w:rFonts w:ascii="Times New Roman" w:hAnsi="Times New Roman" w:cs="Times New Roman"/>
          <w:sz w:val="24"/>
          <w:szCs w:val="24"/>
        </w:rPr>
        <w:t>rojekta attiecināmajās izmaksās</w:t>
      </w:r>
      <w:r w:rsidR="005F6AB3" w:rsidRPr="00936AAA">
        <w:rPr>
          <w:rFonts w:ascii="Times New Roman" w:hAnsi="Times New Roman" w:cs="Times New Roman"/>
          <w:sz w:val="24"/>
          <w:szCs w:val="24"/>
        </w:rPr>
        <w:t>;</w:t>
      </w:r>
    </w:p>
    <w:p w14:paraId="27966380" w14:textId="52A15842" w:rsidR="00F61F1B" w:rsidRPr="00E93A98" w:rsidRDefault="00FC0368" w:rsidP="00A97142">
      <w:pPr>
        <w:pStyle w:val="ListParagraph"/>
        <w:numPr>
          <w:ilvl w:val="0"/>
          <w:numId w:val="28"/>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P</w:t>
      </w:r>
      <w:r w:rsidR="00F61F1B" w:rsidRPr="00936AAA">
        <w:rPr>
          <w:rFonts w:ascii="Times New Roman" w:hAnsi="Times New Roman" w:cs="Times New Roman"/>
          <w:sz w:val="24"/>
          <w:szCs w:val="24"/>
        </w:rPr>
        <w:t xml:space="preserve">rojekta sasniegto rezultātu tabulas aktualizēšana </w:t>
      </w:r>
      <w:r w:rsidR="00F61F1B" w:rsidRPr="00F61F1B">
        <w:rPr>
          <w:rFonts w:ascii="Times New Roman" w:hAnsi="Times New Roman" w:cs="Times New Roman"/>
          <w:sz w:val="24"/>
          <w:szCs w:val="24"/>
        </w:rPr>
        <w:t xml:space="preserve">un tās iesniegšana </w:t>
      </w:r>
      <w:r w:rsidR="004C5083">
        <w:rPr>
          <w:rFonts w:ascii="Times New Roman" w:hAnsi="Times New Roman" w:cs="Times New Roman"/>
          <w:sz w:val="24"/>
          <w:szCs w:val="24"/>
        </w:rPr>
        <w:t xml:space="preserve">IZM un LZP </w:t>
      </w:r>
      <w:r w:rsidR="00F61F1B" w:rsidRPr="00F61F1B">
        <w:rPr>
          <w:rFonts w:ascii="Times New Roman" w:hAnsi="Times New Roman" w:cs="Times New Roman"/>
          <w:sz w:val="24"/>
          <w:szCs w:val="24"/>
        </w:rPr>
        <w:t>kopā ar regulāro pārskatu</w:t>
      </w:r>
      <w:r w:rsidR="007C4F28">
        <w:rPr>
          <w:rFonts w:ascii="Times New Roman" w:hAnsi="Times New Roman" w:cs="Times New Roman"/>
          <w:sz w:val="24"/>
          <w:szCs w:val="24"/>
        </w:rPr>
        <w:t xml:space="preserve"> vai pēc pieprasījuma</w:t>
      </w:r>
      <w:r w:rsidR="00350AE7">
        <w:rPr>
          <w:rFonts w:ascii="Times New Roman" w:hAnsi="Times New Roman" w:cs="Times New Roman"/>
          <w:sz w:val="24"/>
          <w:szCs w:val="24"/>
        </w:rPr>
        <w:t>.</w:t>
      </w:r>
      <w:r w:rsidR="00F61F1B" w:rsidRPr="00F61F1B">
        <w:rPr>
          <w:rFonts w:ascii="Times New Roman" w:hAnsi="Times New Roman" w:cs="Times New Roman"/>
          <w:sz w:val="24"/>
          <w:szCs w:val="24"/>
        </w:rPr>
        <w:t xml:space="preserve"> </w:t>
      </w:r>
    </w:p>
    <w:p w14:paraId="2B96D223" w14:textId="68EF9CBE" w:rsidR="00F61F1B" w:rsidRPr="00614195" w:rsidRDefault="00347005" w:rsidP="00D65CA5">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LZP apstiprina </w:t>
      </w:r>
      <w:r w:rsidR="00FC0368">
        <w:rPr>
          <w:rFonts w:ascii="Times New Roman" w:hAnsi="Times New Roman" w:cs="Times New Roman"/>
          <w:sz w:val="24"/>
          <w:szCs w:val="24"/>
        </w:rPr>
        <w:t>P</w:t>
      </w:r>
      <w:r w:rsidR="00F61F1B" w:rsidRPr="00614195">
        <w:rPr>
          <w:rFonts w:ascii="Times New Roman" w:hAnsi="Times New Roman" w:cs="Times New Roman"/>
          <w:sz w:val="24"/>
          <w:szCs w:val="24"/>
        </w:rPr>
        <w:t xml:space="preserve">rojekta rezultātu sasniegšanu un izmaksu pamatotību, ņemot vērā </w:t>
      </w:r>
      <w:r w:rsidR="000B3A19">
        <w:rPr>
          <w:rFonts w:ascii="Times New Roman" w:hAnsi="Times New Roman" w:cs="Times New Roman"/>
          <w:sz w:val="24"/>
          <w:szCs w:val="24"/>
        </w:rPr>
        <w:t xml:space="preserve">informāciju, kas sniegta </w:t>
      </w:r>
      <w:r w:rsidR="000B3A19" w:rsidRPr="000B3A19">
        <w:rPr>
          <w:rFonts w:ascii="Times New Roman" w:hAnsi="Times New Roman" w:cs="Times New Roman"/>
          <w:sz w:val="24"/>
          <w:szCs w:val="24"/>
        </w:rPr>
        <w:t xml:space="preserve">regulāro </w:t>
      </w:r>
      <w:r w:rsidR="00FC0368">
        <w:rPr>
          <w:rFonts w:ascii="Times New Roman" w:hAnsi="Times New Roman" w:cs="Times New Roman"/>
          <w:sz w:val="24"/>
          <w:szCs w:val="24"/>
        </w:rPr>
        <w:t>P</w:t>
      </w:r>
      <w:r w:rsidR="000B3A19" w:rsidRPr="000B3A19">
        <w:rPr>
          <w:rFonts w:ascii="Times New Roman" w:hAnsi="Times New Roman" w:cs="Times New Roman"/>
          <w:sz w:val="24"/>
          <w:szCs w:val="24"/>
        </w:rPr>
        <w:t>rojekta progresa pārskatu</w:t>
      </w:r>
      <w:r w:rsidR="000B3A19">
        <w:rPr>
          <w:rFonts w:ascii="Times New Roman" w:hAnsi="Times New Roman" w:cs="Times New Roman"/>
          <w:sz w:val="24"/>
          <w:szCs w:val="24"/>
        </w:rPr>
        <w:t xml:space="preserve"> ietvaros, informāciju par </w:t>
      </w:r>
      <w:r w:rsidR="00FC0368">
        <w:rPr>
          <w:rFonts w:ascii="Times New Roman" w:hAnsi="Times New Roman" w:cs="Times New Roman"/>
          <w:sz w:val="24"/>
          <w:szCs w:val="24"/>
        </w:rPr>
        <w:t>P</w:t>
      </w:r>
      <w:r w:rsidR="00F61F1B" w:rsidRPr="00614195">
        <w:rPr>
          <w:rFonts w:ascii="Times New Roman" w:hAnsi="Times New Roman" w:cs="Times New Roman"/>
          <w:sz w:val="24"/>
          <w:szCs w:val="24"/>
        </w:rPr>
        <w:t xml:space="preserve">rojekta darbību un noteikto rezultātu  sasniegšanu, par interešu konflikta, korupcijas un krāpšanas novēršanas nosacījumu  ievērošanu un dubultā finansējuma riska neesamību. </w:t>
      </w:r>
    </w:p>
    <w:p w14:paraId="57366F10" w14:textId="47B4CB10" w:rsidR="00F61F1B" w:rsidRPr="00E93A98" w:rsidRDefault="00F61F1B" w:rsidP="00D65CA5">
      <w:pPr>
        <w:pStyle w:val="ListParagraph"/>
        <w:numPr>
          <w:ilvl w:val="0"/>
          <w:numId w:val="4"/>
        </w:numPr>
        <w:spacing w:after="120"/>
        <w:contextualSpacing w:val="0"/>
        <w:jc w:val="both"/>
        <w:rPr>
          <w:rFonts w:ascii="Times New Roman" w:hAnsi="Times New Roman" w:cs="Times New Roman"/>
          <w:sz w:val="24"/>
          <w:szCs w:val="24"/>
        </w:rPr>
      </w:pPr>
      <w:r w:rsidRPr="00F61F1B">
        <w:rPr>
          <w:rFonts w:ascii="Times New Roman" w:hAnsi="Times New Roman" w:cs="Times New Roman"/>
          <w:sz w:val="24"/>
          <w:szCs w:val="24"/>
        </w:rPr>
        <w:t>Projekta īstenotājs:</w:t>
      </w:r>
    </w:p>
    <w:p w14:paraId="31321A61" w14:textId="26F9D3C9" w:rsidR="00F61F1B" w:rsidRPr="00E93A98" w:rsidRDefault="00F61F1B" w:rsidP="00D65CA5">
      <w:pPr>
        <w:pStyle w:val="ListParagraph"/>
        <w:numPr>
          <w:ilvl w:val="1"/>
          <w:numId w:val="35"/>
        </w:numPr>
        <w:spacing w:after="120"/>
        <w:ind w:left="1434" w:hanging="357"/>
        <w:contextualSpacing w:val="0"/>
        <w:jc w:val="both"/>
        <w:rPr>
          <w:rFonts w:ascii="Times New Roman" w:hAnsi="Times New Roman" w:cs="Times New Roman"/>
          <w:sz w:val="24"/>
          <w:szCs w:val="24"/>
        </w:rPr>
      </w:pPr>
      <w:r w:rsidRPr="00F61F1B">
        <w:rPr>
          <w:rFonts w:ascii="Times New Roman" w:hAnsi="Times New Roman" w:cs="Times New Roman"/>
          <w:sz w:val="24"/>
          <w:szCs w:val="24"/>
        </w:rPr>
        <w:lastRenderedPageBreak/>
        <w:t xml:space="preserve">nodrošina, ka </w:t>
      </w:r>
      <w:r w:rsidR="00FC0368">
        <w:rPr>
          <w:rFonts w:ascii="Times New Roman" w:hAnsi="Times New Roman" w:cs="Times New Roman"/>
          <w:sz w:val="24"/>
          <w:szCs w:val="24"/>
        </w:rPr>
        <w:t>P</w:t>
      </w:r>
      <w:r w:rsidRPr="00F61F1B">
        <w:rPr>
          <w:rFonts w:ascii="Times New Roman" w:hAnsi="Times New Roman" w:cs="Times New Roman"/>
          <w:sz w:val="24"/>
          <w:szCs w:val="24"/>
        </w:rPr>
        <w:t xml:space="preserve">rojektā plānotie darbi netiek finansēti vai līdzfinansēti, kā arī tos nav plānots finansēt vai līdzfinansēt no citiem valsts un ārvalstu finanšu atbalsta instrumentiem; </w:t>
      </w:r>
    </w:p>
    <w:p w14:paraId="070F5F85" w14:textId="13C2B125" w:rsidR="00F61F1B" w:rsidRPr="00E93A98" w:rsidRDefault="00F61F1B" w:rsidP="00D65CA5">
      <w:pPr>
        <w:pStyle w:val="ListParagraph"/>
        <w:numPr>
          <w:ilvl w:val="1"/>
          <w:numId w:val="35"/>
        </w:numPr>
        <w:spacing w:after="120"/>
        <w:ind w:left="1434" w:hanging="357"/>
        <w:contextualSpacing w:val="0"/>
        <w:jc w:val="both"/>
        <w:rPr>
          <w:rFonts w:ascii="Times New Roman" w:hAnsi="Times New Roman" w:cs="Times New Roman"/>
          <w:sz w:val="24"/>
          <w:szCs w:val="24"/>
        </w:rPr>
      </w:pPr>
      <w:r w:rsidRPr="00F61F1B">
        <w:rPr>
          <w:rFonts w:ascii="Times New Roman" w:hAnsi="Times New Roman" w:cs="Times New Roman"/>
          <w:sz w:val="24"/>
          <w:szCs w:val="24"/>
        </w:rPr>
        <w:t xml:space="preserve">nodrošina </w:t>
      </w:r>
      <w:r w:rsidR="00FC0368">
        <w:rPr>
          <w:rFonts w:ascii="Times New Roman" w:hAnsi="Times New Roman" w:cs="Times New Roman"/>
          <w:sz w:val="24"/>
          <w:szCs w:val="24"/>
        </w:rPr>
        <w:t>P</w:t>
      </w:r>
      <w:r w:rsidRPr="00F61F1B">
        <w:rPr>
          <w:rFonts w:ascii="Times New Roman" w:hAnsi="Times New Roman" w:cs="Times New Roman"/>
          <w:sz w:val="24"/>
          <w:szCs w:val="24"/>
        </w:rPr>
        <w:t xml:space="preserve">rojektā plānoto darbu sasaisti, sinerģiju un demarkāciju ar citu valsts un ārvalstu finanšu atbalsta instrumentu investīcijām dubultā finansējuma riska mazināšanai; </w:t>
      </w:r>
    </w:p>
    <w:p w14:paraId="14AA1FB4" w14:textId="741FB8DA" w:rsidR="00F61F1B" w:rsidRPr="00E93A98" w:rsidRDefault="00F61F1B" w:rsidP="00D65CA5">
      <w:pPr>
        <w:pStyle w:val="ListParagraph"/>
        <w:numPr>
          <w:ilvl w:val="1"/>
          <w:numId w:val="35"/>
        </w:numPr>
        <w:spacing w:after="120"/>
        <w:ind w:left="1434" w:hanging="357"/>
        <w:contextualSpacing w:val="0"/>
        <w:jc w:val="both"/>
        <w:rPr>
          <w:rFonts w:ascii="Times New Roman" w:hAnsi="Times New Roman" w:cs="Times New Roman"/>
          <w:sz w:val="24"/>
          <w:szCs w:val="24"/>
        </w:rPr>
      </w:pPr>
      <w:r w:rsidRPr="00F61F1B">
        <w:rPr>
          <w:rFonts w:ascii="Times New Roman" w:hAnsi="Times New Roman" w:cs="Times New Roman"/>
          <w:sz w:val="24"/>
          <w:szCs w:val="24"/>
        </w:rPr>
        <w:t xml:space="preserve">informē </w:t>
      </w:r>
      <w:r w:rsidR="00C65DCD">
        <w:rPr>
          <w:rFonts w:ascii="Times New Roman" w:hAnsi="Times New Roman" w:cs="Times New Roman"/>
          <w:sz w:val="24"/>
          <w:szCs w:val="24"/>
        </w:rPr>
        <w:t xml:space="preserve">IZM un LZP </w:t>
      </w:r>
      <w:r w:rsidRPr="00F61F1B">
        <w:rPr>
          <w:rFonts w:ascii="Times New Roman" w:hAnsi="Times New Roman" w:cs="Times New Roman"/>
          <w:sz w:val="24"/>
          <w:szCs w:val="24"/>
        </w:rPr>
        <w:t xml:space="preserve">par aktuālajām izmaiņām </w:t>
      </w:r>
      <w:r w:rsidR="00E26957">
        <w:rPr>
          <w:rFonts w:ascii="Times New Roman" w:hAnsi="Times New Roman" w:cs="Times New Roman"/>
          <w:sz w:val="24"/>
          <w:szCs w:val="24"/>
        </w:rPr>
        <w:t>P</w:t>
      </w:r>
      <w:r w:rsidRPr="00F61F1B">
        <w:rPr>
          <w:rFonts w:ascii="Times New Roman" w:hAnsi="Times New Roman" w:cs="Times New Roman"/>
          <w:sz w:val="24"/>
          <w:szCs w:val="24"/>
        </w:rPr>
        <w:t xml:space="preserve">rojekta budžetā, nepieciešamības gadījumā pieprasot veikt grozījumus </w:t>
      </w:r>
      <w:r w:rsidR="00E26957">
        <w:rPr>
          <w:rFonts w:ascii="Times New Roman" w:hAnsi="Times New Roman" w:cs="Times New Roman"/>
          <w:sz w:val="24"/>
          <w:szCs w:val="24"/>
        </w:rPr>
        <w:t>P</w:t>
      </w:r>
      <w:r w:rsidRPr="00F61F1B">
        <w:rPr>
          <w:rFonts w:ascii="Times New Roman" w:hAnsi="Times New Roman" w:cs="Times New Roman"/>
          <w:sz w:val="24"/>
          <w:szCs w:val="24"/>
        </w:rPr>
        <w:t xml:space="preserve">rojekta un </w:t>
      </w:r>
      <w:r w:rsidR="00E26957">
        <w:rPr>
          <w:rFonts w:ascii="Times New Roman" w:hAnsi="Times New Roman" w:cs="Times New Roman"/>
          <w:sz w:val="24"/>
          <w:szCs w:val="24"/>
        </w:rPr>
        <w:t>P</w:t>
      </w:r>
      <w:r w:rsidRPr="00F61F1B">
        <w:rPr>
          <w:rFonts w:ascii="Times New Roman" w:hAnsi="Times New Roman" w:cs="Times New Roman"/>
          <w:sz w:val="24"/>
          <w:szCs w:val="24"/>
        </w:rPr>
        <w:t>rogrammas līgumā;</w:t>
      </w:r>
    </w:p>
    <w:p w14:paraId="51275737" w14:textId="1053FB21" w:rsidR="00F61F1B" w:rsidRPr="00E93A98" w:rsidRDefault="00F61F1B" w:rsidP="00D65CA5">
      <w:pPr>
        <w:pStyle w:val="ListParagraph"/>
        <w:numPr>
          <w:ilvl w:val="1"/>
          <w:numId w:val="35"/>
        </w:numPr>
        <w:spacing w:after="120"/>
        <w:ind w:left="1434" w:hanging="357"/>
        <w:contextualSpacing w:val="0"/>
        <w:jc w:val="both"/>
        <w:rPr>
          <w:rFonts w:ascii="Times New Roman" w:hAnsi="Times New Roman" w:cs="Times New Roman"/>
          <w:sz w:val="24"/>
          <w:szCs w:val="24"/>
        </w:rPr>
      </w:pPr>
      <w:r w:rsidRPr="00F61F1B">
        <w:rPr>
          <w:rFonts w:ascii="Times New Roman" w:hAnsi="Times New Roman" w:cs="Times New Roman"/>
          <w:sz w:val="24"/>
          <w:szCs w:val="24"/>
        </w:rPr>
        <w:t xml:space="preserve">sedz </w:t>
      </w:r>
      <w:r w:rsidR="00E26957">
        <w:rPr>
          <w:rFonts w:ascii="Times New Roman" w:hAnsi="Times New Roman" w:cs="Times New Roman"/>
          <w:sz w:val="24"/>
          <w:szCs w:val="24"/>
        </w:rPr>
        <w:t>P</w:t>
      </w:r>
      <w:r w:rsidRPr="00F61F1B">
        <w:rPr>
          <w:rFonts w:ascii="Times New Roman" w:hAnsi="Times New Roman" w:cs="Times New Roman"/>
          <w:sz w:val="24"/>
          <w:szCs w:val="24"/>
        </w:rPr>
        <w:t xml:space="preserve">rojekta sadārdzinājumu no saviem līdzekļiem, ja </w:t>
      </w:r>
      <w:r w:rsidR="00E26957">
        <w:rPr>
          <w:rFonts w:ascii="Times New Roman" w:hAnsi="Times New Roman" w:cs="Times New Roman"/>
          <w:sz w:val="24"/>
          <w:szCs w:val="24"/>
        </w:rPr>
        <w:t>P</w:t>
      </w:r>
      <w:r w:rsidRPr="00F61F1B">
        <w:rPr>
          <w:rFonts w:ascii="Times New Roman" w:hAnsi="Times New Roman" w:cs="Times New Roman"/>
          <w:sz w:val="24"/>
          <w:szCs w:val="24"/>
        </w:rPr>
        <w:t xml:space="preserve">rojekta izmaksas pieaug, gadījumos, kad nav iespējams veikt </w:t>
      </w:r>
      <w:r w:rsidR="004E18E6">
        <w:rPr>
          <w:rFonts w:ascii="Times New Roman" w:hAnsi="Times New Roman" w:cs="Times New Roman"/>
          <w:sz w:val="24"/>
          <w:szCs w:val="24"/>
        </w:rPr>
        <w:t xml:space="preserve">šī </w:t>
      </w:r>
      <w:r w:rsidR="004E18E6" w:rsidRPr="006B5773">
        <w:rPr>
          <w:rFonts w:ascii="Times New Roman" w:hAnsi="Times New Roman" w:cs="Times New Roman"/>
          <w:sz w:val="24"/>
          <w:szCs w:val="24"/>
        </w:rPr>
        <w:t>Ziņojuma (4</w:t>
      </w:r>
      <w:r w:rsidR="000C523D" w:rsidRPr="006B5773">
        <w:rPr>
          <w:rFonts w:ascii="Times New Roman" w:hAnsi="Times New Roman" w:cs="Times New Roman"/>
          <w:sz w:val="24"/>
          <w:szCs w:val="24"/>
        </w:rPr>
        <w:t>5</w:t>
      </w:r>
      <w:r w:rsidR="004E18E6" w:rsidRPr="006B5773">
        <w:rPr>
          <w:rFonts w:ascii="Times New Roman" w:hAnsi="Times New Roman" w:cs="Times New Roman"/>
          <w:sz w:val="24"/>
          <w:szCs w:val="24"/>
        </w:rPr>
        <w:t>) c</w:t>
      </w:r>
      <w:r w:rsidR="004E18E6">
        <w:rPr>
          <w:rFonts w:ascii="Times New Roman" w:hAnsi="Times New Roman" w:cs="Times New Roman"/>
          <w:sz w:val="24"/>
          <w:szCs w:val="24"/>
        </w:rPr>
        <w:t xml:space="preserve"> rindkopā noteiktos </w:t>
      </w:r>
      <w:r w:rsidRPr="00F61F1B">
        <w:rPr>
          <w:rFonts w:ascii="Times New Roman" w:hAnsi="Times New Roman" w:cs="Times New Roman"/>
          <w:sz w:val="24"/>
          <w:szCs w:val="24"/>
        </w:rPr>
        <w:t>grozījumus;</w:t>
      </w:r>
    </w:p>
    <w:p w14:paraId="71A7A46D" w14:textId="590F2332" w:rsidR="00F61F1B" w:rsidRPr="00E93A98" w:rsidRDefault="00F61F1B" w:rsidP="00D65CA5">
      <w:pPr>
        <w:pStyle w:val="ListParagraph"/>
        <w:numPr>
          <w:ilvl w:val="1"/>
          <w:numId w:val="35"/>
        </w:numPr>
        <w:spacing w:after="120"/>
        <w:ind w:left="1434" w:hanging="357"/>
        <w:contextualSpacing w:val="0"/>
        <w:jc w:val="both"/>
        <w:rPr>
          <w:rFonts w:ascii="Times New Roman" w:hAnsi="Times New Roman" w:cs="Times New Roman"/>
          <w:sz w:val="24"/>
          <w:szCs w:val="24"/>
        </w:rPr>
      </w:pPr>
      <w:r w:rsidRPr="00F61F1B">
        <w:rPr>
          <w:rFonts w:ascii="Times New Roman" w:hAnsi="Times New Roman" w:cs="Times New Roman"/>
          <w:sz w:val="24"/>
          <w:szCs w:val="24"/>
        </w:rPr>
        <w:t>nodrošina, ka atbalstāmo darbību īstenošanai</w:t>
      </w:r>
      <w:r w:rsidR="007146D1">
        <w:rPr>
          <w:rFonts w:ascii="Times New Roman" w:hAnsi="Times New Roman" w:cs="Times New Roman"/>
          <w:sz w:val="24"/>
          <w:szCs w:val="24"/>
        </w:rPr>
        <w:t xml:space="preserve"> </w:t>
      </w:r>
      <w:r w:rsidRPr="00F61F1B">
        <w:rPr>
          <w:rFonts w:ascii="Times New Roman" w:hAnsi="Times New Roman" w:cs="Times New Roman"/>
          <w:sz w:val="24"/>
          <w:szCs w:val="24"/>
        </w:rPr>
        <w:t>nepieciešamo</w:t>
      </w:r>
      <w:r w:rsidR="007146D1">
        <w:rPr>
          <w:rFonts w:ascii="Times New Roman" w:hAnsi="Times New Roman" w:cs="Times New Roman"/>
          <w:sz w:val="24"/>
          <w:szCs w:val="24"/>
        </w:rPr>
        <w:t xml:space="preserve"> </w:t>
      </w:r>
      <w:r w:rsidRPr="00F61F1B">
        <w:rPr>
          <w:rFonts w:ascii="Times New Roman" w:hAnsi="Times New Roman" w:cs="Times New Roman"/>
          <w:sz w:val="24"/>
          <w:szCs w:val="24"/>
        </w:rPr>
        <w:t>iepirkumu</w:t>
      </w:r>
      <w:r w:rsidR="007146D1">
        <w:rPr>
          <w:rFonts w:ascii="Times New Roman" w:hAnsi="Times New Roman" w:cs="Times New Roman"/>
          <w:sz w:val="24"/>
          <w:szCs w:val="24"/>
        </w:rPr>
        <w:t xml:space="preserve"> </w:t>
      </w:r>
      <w:r w:rsidRPr="00F61F1B">
        <w:rPr>
          <w:rFonts w:ascii="Times New Roman" w:hAnsi="Times New Roman" w:cs="Times New Roman"/>
          <w:sz w:val="24"/>
          <w:szCs w:val="24"/>
        </w:rPr>
        <w:t>veic  atbilstoši Eiropas Savienības un Latvijas Republikas iepirkumu regulējošos normatīvajos aktos noteiktajai kārtībai, īstenojot atklātu, pārredzamu, nediskriminējošu un konkurenci nodrošinošu iepirkuma procedūru;</w:t>
      </w:r>
    </w:p>
    <w:p w14:paraId="2C41EDED" w14:textId="7E6AC8BB" w:rsidR="00F61F1B" w:rsidRDefault="00F61F1B" w:rsidP="00D65CA5">
      <w:pPr>
        <w:pStyle w:val="ListParagraph"/>
        <w:numPr>
          <w:ilvl w:val="1"/>
          <w:numId w:val="35"/>
        </w:numPr>
        <w:spacing w:after="240"/>
        <w:ind w:left="1434" w:hanging="357"/>
        <w:contextualSpacing w:val="0"/>
        <w:jc w:val="both"/>
        <w:rPr>
          <w:rFonts w:ascii="Times New Roman" w:hAnsi="Times New Roman" w:cs="Times New Roman"/>
          <w:sz w:val="24"/>
          <w:szCs w:val="24"/>
        </w:rPr>
      </w:pPr>
      <w:r w:rsidRPr="00F61F1B">
        <w:rPr>
          <w:rFonts w:ascii="Times New Roman" w:hAnsi="Times New Roman" w:cs="Times New Roman"/>
          <w:sz w:val="24"/>
          <w:szCs w:val="24"/>
        </w:rPr>
        <w:t xml:space="preserve">nodrošina Projekta izmaksu, tai skaitā </w:t>
      </w:r>
      <w:r w:rsidR="002D679B">
        <w:rPr>
          <w:rFonts w:ascii="Times New Roman" w:hAnsi="Times New Roman" w:cs="Times New Roman"/>
          <w:sz w:val="24"/>
          <w:szCs w:val="24"/>
        </w:rPr>
        <w:t>p</w:t>
      </w:r>
      <w:r w:rsidR="002D679B" w:rsidRPr="002D679B">
        <w:rPr>
          <w:rFonts w:ascii="Times New Roman" w:hAnsi="Times New Roman" w:cs="Times New Roman"/>
          <w:sz w:val="24"/>
          <w:szCs w:val="24"/>
        </w:rPr>
        <w:t>ievienotās vērtības nodokļa</w:t>
      </w:r>
      <w:r w:rsidR="000C523D">
        <w:rPr>
          <w:rFonts w:ascii="Times New Roman" w:hAnsi="Times New Roman" w:cs="Times New Roman"/>
          <w:sz w:val="24"/>
          <w:szCs w:val="24"/>
        </w:rPr>
        <w:t xml:space="preserve"> </w:t>
      </w:r>
      <w:r w:rsidRPr="00F61F1B">
        <w:rPr>
          <w:rFonts w:ascii="Times New Roman" w:hAnsi="Times New Roman" w:cs="Times New Roman"/>
          <w:sz w:val="24"/>
          <w:szCs w:val="24"/>
        </w:rPr>
        <w:t>izmaksu, uzskaiti un nodalīšanu</w:t>
      </w:r>
      <w:r w:rsidR="00FC3D13">
        <w:rPr>
          <w:rFonts w:ascii="Times New Roman" w:hAnsi="Times New Roman" w:cs="Times New Roman"/>
          <w:sz w:val="24"/>
          <w:szCs w:val="24"/>
        </w:rPr>
        <w:t>;</w:t>
      </w:r>
    </w:p>
    <w:p w14:paraId="73169848" w14:textId="604BBB77" w:rsidR="00FC3D13" w:rsidRDefault="00B52093" w:rsidP="00D65CA5">
      <w:pPr>
        <w:pStyle w:val="ListParagraph"/>
        <w:numPr>
          <w:ilvl w:val="1"/>
          <w:numId w:val="35"/>
        </w:numPr>
        <w:spacing w:after="24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nodrošina </w:t>
      </w:r>
      <w:r w:rsidR="00E26957">
        <w:rPr>
          <w:rFonts w:ascii="Times New Roman" w:hAnsi="Times New Roman" w:cs="Times New Roman"/>
          <w:sz w:val="24"/>
          <w:szCs w:val="24"/>
        </w:rPr>
        <w:t>P</w:t>
      </w:r>
      <w:r w:rsidR="00FC3D13" w:rsidRPr="00FC3D13">
        <w:rPr>
          <w:rFonts w:ascii="Times New Roman" w:hAnsi="Times New Roman" w:cs="Times New Roman"/>
          <w:sz w:val="24"/>
          <w:szCs w:val="24"/>
        </w:rPr>
        <w:t>rojekta rezultātu saglabāšanu un ilgtspēju</w:t>
      </w:r>
      <w:r w:rsidR="00B72279">
        <w:rPr>
          <w:rFonts w:ascii="Times New Roman" w:hAnsi="Times New Roman" w:cs="Times New Roman"/>
          <w:sz w:val="24"/>
          <w:szCs w:val="24"/>
        </w:rPr>
        <w:t xml:space="preserve"> </w:t>
      </w:r>
      <w:r w:rsidR="00B72279" w:rsidRPr="00E125B9">
        <w:rPr>
          <w:rFonts w:ascii="Times New Roman" w:hAnsi="Times New Roman" w:cs="Times New Roman"/>
          <w:sz w:val="24"/>
          <w:szCs w:val="24"/>
        </w:rPr>
        <w:t>no saviem līdzekļiem</w:t>
      </w:r>
      <w:r>
        <w:rPr>
          <w:rFonts w:ascii="Times New Roman" w:hAnsi="Times New Roman" w:cs="Times New Roman"/>
          <w:sz w:val="24"/>
          <w:szCs w:val="24"/>
        </w:rPr>
        <w:t xml:space="preserve"> </w:t>
      </w:r>
      <w:r w:rsidRPr="00A552FF">
        <w:rPr>
          <w:rFonts w:ascii="Times New Roman" w:hAnsi="Times New Roman" w:cs="Times New Roman"/>
          <w:sz w:val="24"/>
          <w:szCs w:val="24"/>
        </w:rPr>
        <w:t>esošo līdzekļu ietvaros</w:t>
      </w:r>
      <w:r w:rsidR="00FC3D13" w:rsidRPr="00A552FF">
        <w:rPr>
          <w:rFonts w:ascii="Times New Roman" w:hAnsi="Times New Roman" w:cs="Times New Roman"/>
          <w:sz w:val="24"/>
          <w:szCs w:val="24"/>
        </w:rPr>
        <w:t>,</w:t>
      </w:r>
      <w:r w:rsidR="00FC3D13" w:rsidRPr="00FC3D13">
        <w:rPr>
          <w:rFonts w:ascii="Times New Roman" w:hAnsi="Times New Roman" w:cs="Times New Roman"/>
          <w:sz w:val="24"/>
          <w:szCs w:val="24"/>
        </w:rPr>
        <w:t xml:space="preserve"> </w:t>
      </w:r>
      <w:r w:rsidR="000602A8" w:rsidRPr="000602A8">
        <w:rPr>
          <w:rFonts w:ascii="Times New Roman" w:hAnsi="Times New Roman" w:cs="Times New Roman"/>
          <w:sz w:val="24"/>
          <w:szCs w:val="24"/>
        </w:rPr>
        <w:t>arī gadījumā, ja līgums tiek izbeigts pirms termiņa</w:t>
      </w:r>
      <w:r w:rsidR="000602A8">
        <w:rPr>
          <w:rFonts w:ascii="Times New Roman" w:hAnsi="Times New Roman" w:cs="Times New Roman"/>
          <w:sz w:val="24"/>
          <w:szCs w:val="24"/>
        </w:rPr>
        <w:t xml:space="preserve">, </w:t>
      </w:r>
      <w:r w:rsidR="00FC3D13" w:rsidRPr="00FC3D13">
        <w:rPr>
          <w:rFonts w:ascii="Times New Roman" w:hAnsi="Times New Roman" w:cs="Times New Roman"/>
          <w:sz w:val="24"/>
          <w:szCs w:val="24"/>
        </w:rPr>
        <w:t xml:space="preserve">ievērojot </w:t>
      </w:r>
      <w:r w:rsidR="00E26957">
        <w:rPr>
          <w:rFonts w:ascii="Times New Roman" w:hAnsi="Times New Roman" w:cs="Times New Roman"/>
          <w:sz w:val="24"/>
          <w:szCs w:val="24"/>
        </w:rPr>
        <w:t>P</w:t>
      </w:r>
      <w:r w:rsidR="00FC3D13" w:rsidRPr="00FC3D13">
        <w:rPr>
          <w:rFonts w:ascii="Times New Roman" w:hAnsi="Times New Roman" w:cs="Times New Roman"/>
          <w:sz w:val="24"/>
          <w:szCs w:val="24"/>
        </w:rPr>
        <w:t>rojekta līgumā noteiktos nosacījumus</w:t>
      </w:r>
      <w:r w:rsidR="008C0F39">
        <w:rPr>
          <w:rFonts w:ascii="Times New Roman" w:hAnsi="Times New Roman" w:cs="Times New Roman"/>
          <w:sz w:val="24"/>
          <w:szCs w:val="24"/>
        </w:rPr>
        <w:t>;</w:t>
      </w:r>
    </w:p>
    <w:p w14:paraId="3CC9D7D2" w14:textId="0F65CB2D" w:rsidR="00666B29" w:rsidRDefault="00666B29" w:rsidP="00D65CA5">
      <w:pPr>
        <w:pStyle w:val="ListParagraph"/>
        <w:numPr>
          <w:ilvl w:val="1"/>
          <w:numId w:val="35"/>
        </w:numPr>
        <w:spacing w:after="240"/>
        <w:ind w:left="1434" w:hanging="357"/>
        <w:contextualSpacing w:val="0"/>
        <w:jc w:val="both"/>
        <w:rPr>
          <w:rFonts w:ascii="Times New Roman" w:hAnsi="Times New Roman" w:cs="Times New Roman"/>
          <w:sz w:val="24"/>
          <w:szCs w:val="24"/>
        </w:rPr>
      </w:pPr>
      <w:r w:rsidRPr="00666B29">
        <w:rPr>
          <w:rFonts w:ascii="Times New Roman" w:hAnsi="Times New Roman" w:cs="Times New Roman"/>
          <w:sz w:val="24"/>
          <w:szCs w:val="24"/>
        </w:rPr>
        <w:t xml:space="preserve">Ja, īstenojot ar saimniecisko darbību nesaistītu projektu, tā ieviešanas gaitā vai projekta dzīves ciklā tiek secināts, ka tas ir ar saimniecisku darbību saistīts projekts un atbalsts tam kvalificējas kā komercdarbības atbalsts, </w:t>
      </w:r>
      <w:r>
        <w:rPr>
          <w:rFonts w:ascii="Times New Roman" w:hAnsi="Times New Roman" w:cs="Times New Roman"/>
          <w:sz w:val="24"/>
          <w:szCs w:val="24"/>
        </w:rPr>
        <w:t>P</w:t>
      </w:r>
      <w:r w:rsidRPr="00666B29">
        <w:rPr>
          <w:rFonts w:ascii="Times New Roman" w:hAnsi="Times New Roman" w:cs="Times New Roman"/>
          <w:sz w:val="24"/>
          <w:szCs w:val="24"/>
        </w:rPr>
        <w:t xml:space="preserve">rojekta īstenotājam ir pienākums atmaksāt programmas apsaimniekotājam </w:t>
      </w:r>
      <w:r>
        <w:rPr>
          <w:rFonts w:ascii="Times New Roman" w:hAnsi="Times New Roman" w:cs="Times New Roman"/>
          <w:sz w:val="24"/>
          <w:szCs w:val="24"/>
        </w:rPr>
        <w:t>P</w:t>
      </w:r>
      <w:r w:rsidRPr="00666B29">
        <w:rPr>
          <w:rFonts w:ascii="Times New Roman" w:hAnsi="Times New Roman" w:cs="Times New Roman"/>
          <w:sz w:val="24"/>
          <w:szCs w:val="24"/>
        </w:rPr>
        <w:t>rojekta ietvaros saņemto nelikumīgo komercdarbības atbalstu kopā ar procentiem no līdzekļiem, kas ir brīvi no komercdarbības atbalsta, atbilstoši Komercdarbības atbalsta kontroles likuma IV vai V nodaļas nosacījumiem</w:t>
      </w:r>
      <w:r w:rsidR="008C0F39">
        <w:rPr>
          <w:rFonts w:ascii="Times New Roman" w:hAnsi="Times New Roman" w:cs="Times New Roman"/>
          <w:sz w:val="24"/>
          <w:szCs w:val="24"/>
        </w:rPr>
        <w:t>;</w:t>
      </w:r>
    </w:p>
    <w:p w14:paraId="0F29B3B0" w14:textId="0291706F" w:rsidR="006D77B6" w:rsidRPr="00E93A98" w:rsidRDefault="006D77B6" w:rsidP="00D65CA5">
      <w:pPr>
        <w:pStyle w:val="ListParagraph"/>
        <w:numPr>
          <w:ilvl w:val="1"/>
          <w:numId w:val="35"/>
        </w:numPr>
        <w:spacing w:after="240"/>
        <w:ind w:left="1434" w:hanging="357"/>
        <w:contextualSpacing w:val="0"/>
        <w:jc w:val="both"/>
        <w:rPr>
          <w:rFonts w:ascii="Times New Roman" w:hAnsi="Times New Roman" w:cs="Times New Roman"/>
          <w:sz w:val="24"/>
          <w:szCs w:val="24"/>
        </w:rPr>
      </w:pPr>
      <w:r w:rsidRPr="006D77B6">
        <w:rPr>
          <w:rFonts w:ascii="Times New Roman" w:hAnsi="Times New Roman" w:cs="Times New Roman"/>
          <w:sz w:val="24"/>
          <w:szCs w:val="24"/>
        </w:rPr>
        <w:t xml:space="preserve">Ja </w:t>
      </w:r>
      <w:r>
        <w:rPr>
          <w:rFonts w:ascii="Times New Roman" w:hAnsi="Times New Roman" w:cs="Times New Roman"/>
          <w:sz w:val="24"/>
          <w:szCs w:val="24"/>
        </w:rPr>
        <w:t>P</w:t>
      </w:r>
      <w:r w:rsidRPr="006D77B6">
        <w:rPr>
          <w:rFonts w:ascii="Times New Roman" w:hAnsi="Times New Roman" w:cs="Times New Roman"/>
          <w:sz w:val="24"/>
          <w:szCs w:val="24"/>
        </w:rPr>
        <w:t>rojekta īstenotājs</w:t>
      </w:r>
      <w:r w:rsidR="00022A41">
        <w:rPr>
          <w:rFonts w:ascii="Times New Roman" w:hAnsi="Times New Roman" w:cs="Times New Roman"/>
          <w:sz w:val="24"/>
          <w:szCs w:val="24"/>
        </w:rPr>
        <w:t xml:space="preserve"> vai Latvijas partneris</w:t>
      </w:r>
      <w:r w:rsidRPr="006D77B6">
        <w:rPr>
          <w:rFonts w:ascii="Times New Roman" w:hAnsi="Times New Roman" w:cs="Times New Roman"/>
          <w:sz w:val="24"/>
          <w:szCs w:val="24"/>
        </w:rPr>
        <w:t xml:space="preserve"> veic gan saimnieciskas darbības, gan darbības, kurām nav saimnieciska rakstura, tas nodala darbību veidus un to izmaksas, finansējumu un ieņēmumus tā, lai efektīvi novērstu saimnieciskās darbības šķērssubsidēšanu</w:t>
      </w:r>
      <w:r>
        <w:rPr>
          <w:rFonts w:ascii="Times New Roman" w:hAnsi="Times New Roman" w:cs="Times New Roman"/>
          <w:sz w:val="24"/>
          <w:szCs w:val="24"/>
        </w:rPr>
        <w:t>.</w:t>
      </w:r>
    </w:p>
    <w:p w14:paraId="3A242F8D" w14:textId="051FF5D2" w:rsidR="00F61F1B" w:rsidRPr="00223ADA" w:rsidRDefault="009571EC" w:rsidP="009102F8">
      <w:pPr>
        <w:pStyle w:val="ListParagraph"/>
        <w:numPr>
          <w:ilvl w:val="0"/>
          <w:numId w:val="4"/>
        </w:numPr>
        <w:spacing w:after="120"/>
        <w:contextualSpacing w:val="0"/>
        <w:jc w:val="both"/>
        <w:rPr>
          <w:rFonts w:ascii="Times New Roman" w:hAnsi="Times New Roman" w:cs="Times New Roman"/>
          <w:sz w:val="24"/>
          <w:szCs w:val="24"/>
        </w:rPr>
      </w:pPr>
      <w:r>
        <w:rPr>
          <w:rFonts w:ascii="Times New Roman" w:hAnsi="Times New Roman" w:cs="Times New Roman"/>
          <w:sz w:val="24"/>
          <w:szCs w:val="24"/>
        </w:rPr>
        <w:t>LZP</w:t>
      </w:r>
      <w:r w:rsidR="00E26957">
        <w:rPr>
          <w:rFonts w:ascii="Times New Roman" w:hAnsi="Times New Roman" w:cs="Times New Roman"/>
          <w:sz w:val="24"/>
          <w:szCs w:val="24"/>
        </w:rPr>
        <w:t xml:space="preserve">, </w:t>
      </w:r>
      <w:r w:rsidR="00E26957" w:rsidRPr="00E26957">
        <w:rPr>
          <w:rFonts w:ascii="Times New Roman" w:hAnsi="Times New Roman" w:cs="Times New Roman"/>
          <w:sz w:val="24"/>
          <w:szCs w:val="24"/>
        </w:rPr>
        <w:t xml:space="preserve">ievērojot saskaņošanas kārtību ar </w:t>
      </w:r>
      <w:r w:rsidR="000E5B6B">
        <w:rPr>
          <w:rFonts w:ascii="Times New Roman" w:hAnsi="Times New Roman" w:cs="Times New Roman"/>
          <w:sz w:val="24"/>
          <w:szCs w:val="24"/>
        </w:rPr>
        <w:t>IZM</w:t>
      </w:r>
      <w:r w:rsidR="00E26957">
        <w:rPr>
          <w:rFonts w:ascii="Times New Roman" w:hAnsi="Times New Roman" w:cs="Times New Roman"/>
          <w:sz w:val="24"/>
          <w:szCs w:val="24"/>
        </w:rPr>
        <w:t>,</w:t>
      </w:r>
      <w:r>
        <w:rPr>
          <w:rFonts w:ascii="Times New Roman" w:hAnsi="Times New Roman" w:cs="Times New Roman"/>
          <w:sz w:val="24"/>
          <w:szCs w:val="24"/>
        </w:rPr>
        <w:t xml:space="preserve"> </w:t>
      </w:r>
      <w:r w:rsidR="00F61F1B" w:rsidRPr="00F61F1B">
        <w:rPr>
          <w:rFonts w:ascii="Times New Roman" w:hAnsi="Times New Roman" w:cs="Times New Roman"/>
          <w:sz w:val="24"/>
          <w:szCs w:val="24"/>
        </w:rPr>
        <w:t xml:space="preserve">ir tiesības vienpusēji atkāpties no noslēgtā līguma par </w:t>
      </w:r>
      <w:r w:rsidR="00E26957">
        <w:rPr>
          <w:rFonts w:ascii="Times New Roman" w:hAnsi="Times New Roman" w:cs="Times New Roman"/>
          <w:sz w:val="24"/>
          <w:szCs w:val="24"/>
        </w:rPr>
        <w:t>P</w:t>
      </w:r>
      <w:r w:rsidR="00F61F1B" w:rsidRPr="00F61F1B">
        <w:rPr>
          <w:rFonts w:ascii="Times New Roman" w:hAnsi="Times New Roman" w:cs="Times New Roman"/>
          <w:sz w:val="24"/>
          <w:szCs w:val="24"/>
        </w:rPr>
        <w:t xml:space="preserve">rojekta īstenošanu jebkurā no šādiem gadījumiem: </w:t>
      </w:r>
    </w:p>
    <w:p w14:paraId="7151FBA2" w14:textId="0FC7C44C" w:rsidR="00F61F1B" w:rsidRPr="00223ADA" w:rsidRDefault="00E26957" w:rsidP="009102F8">
      <w:pPr>
        <w:pStyle w:val="ListParagraph"/>
        <w:numPr>
          <w:ilvl w:val="1"/>
          <w:numId w:val="35"/>
        </w:numPr>
        <w:spacing w:after="12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 P</w:t>
      </w:r>
      <w:r w:rsidR="00F61F1B" w:rsidRPr="00F61F1B">
        <w:rPr>
          <w:rFonts w:ascii="Times New Roman" w:hAnsi="Times New Roman" w:cs="Times New Roman"/>
          <w:sz w:val="24"/>
          <w:szCs w:val="24"/>
        </w:rPr>
        <w:t>rojekta īstenotājs</w:t>
      </w:r>
      <w:r w:rsidR="007E6C62">
        <w:rPr>
          <w:rFonts w:ascii="Times New Roman" w:hAnsi="Times New Roman" w:cs="Times New Roman"/>
          <w:sz w:val="24"/>
          <w:szCs w:val="24"/>
        </w:rPr>
        <w:t xml:space="preserve"> vai partneri </w:t>
      </w:r>
      <w:r w:rsidR="00F61F1B" w:rsidRPr="00F61F1B">
        <w:rPr>
          <w:rFonts w:ascii="Times New Roman" w:hAnsi="Times New Roman" w:cs="Times New Roman"/>
          <w:sz w:val="24"/>
          <w:szCs w:val="24"/>
        </w:rPr>
        <w:t xml:space="preserve">nepilda līgumu par </w:t>
      </w:r>
      <w:r>
        <w:rPr>
          <w:rFonts w:ascii="Times New Roman" w:hAnsi="Times New Roman" w:cs="Times New Roman"/>
          <w:sz w:val="24"/>
          <w:szCs w:val="24"/>
        </w:rPr>
        <w:t>P</w:t>
      </w:r>
      <w:r w:rsidR="00F61F1B" w:rsidRPr="00F61F1B">
        <w:rPr>
          <w:rFonts w:ascii="Times New Roman" w:hAnsi="Times New Roman" w:cs="Times New Roman"/>
          <w:sz w:val="24"/>
          <w:szCs w:val="24"/>
        </w:rPr>
        <w:t xml:space="preserve">rojekta īstenošanu, tai skaitā netiek ievēroti </w:t>
      </w:r>
      <w:r>
        <w:rPr>
          <w:rFonts w:ascii="Times New Roman" w:hAnsi="Times New Roman" w:cs="Times New Roman"/>
          <w:sz w:val="24"/>
          <w:szCs w:val="24"/>
        </w:rPr>
        <w:t>P</w:t>
      </w:r>
      <w:r w:rsidR="00F61F1B" w:rsidRPr="00F61F1B">
        <w:rPr>
          <w:rFonts w:ascii="Times New Roman" w:hAnsi="Times New Roman" w:cs="Times New Roman"/>
          <w:sz w:val="24"/>
          <w:szCs w:val="24"/>
        </w:rPr>
        <w:t>rojektā noteiktie termiņi vai ir iestājušies citi apstākļi, kas negatīvi ietekmē vai var ietekmēt Programmas vai Projekta rezultātu sasniegšanu;</w:t>
      </w:r>
    </w:p>
    <w:p w14:paraId="59BFC49B" w14:textId="131F678A" w:rsidR="003D020F" w:rsidRPr="00231685" w:rsidRDefault="00E26957" w:rsidP="00231685">
      <w:pPr>
        <w:pStyle w:val="ListParagraph"/>
        <w:numPr>
          <w:ilvl w:val="1"/>
          <w:numId w:val="35"/>
        </w:numPr>
        <w:spacing w:after="12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 P</w:t>
      </w:r>
      <w:r w:rsidR="005C3C3D" w:rsidRPr="005C3C3D">
        <w:rPr>
          <w:rFonts w:ascii="Times New Roman" w:hAnsi="Times New Roman" w:cs="Times New Roman"/>
          <w:sz w:val="24"/>
          <w:szCs w:val="24"/>
        </w:rPr>
        <w:t xml:space="preserve">rojekta īstenotājs vai partneri </w:t>
      </w:r>
      <w:r w:rsidR="009102F8">
        <w:rPr>
          <w:rFonts w:ascii="Times New Roman" w:hAnsi="Times New Roman" w:cs="Times New Roman"/>
          <w:sz w:val="24"/>
          <w:szCs w:val="24"/>
        </w:rPr>
        <w:t xml:space="preserve">pārkāpj </w:t>
      </w:r>
      <w:r w:rsidR="009102F8" w:rsidRPr="009102F8">
        <w:rPr>
          <w:rFonts w:ascii="Times New Roman" w:hAnsi="Times New Roman" w:cs="Times New Roman"/>
          <w:sz w:val="24"/>
          <w:szCs w:val="24"/>
        </w:rPr>
        <w:t xml:space="preserve">nosacījumus par normatīvajos aktos noteikto interešu konflikta, korupcijas un krāpšanas novēršanas un dubultā </w:t>
      </w:r>
      <w:r w:rsidR="009102F8" w:rsidRPr="009102F8">
        <w:rPr>
          <w:rFonts w:ascii="Times New Roman" w:hAnsi="Times New Roman" w:cs="Times New Roman"/>
          <w:sz w:val="24"/>
          <w:szCs w:val="24"/>
        </w:rPr>
        <w:lastRenderedPageBreak/>
        <w:t xml:space="preserve">finansējuma novēršanu, kuriem iestājoties pret finansējuma saņēmēju atbilstoši normatīvajiem aktiem par Šveices </w:t>
      </w:r>
      <w:r w:rsidR="00500ACA">
        <w:rPr>
          <w:rFonts w:ascii="Times New Roman" w:hAnsi="Times New Roman" w:cs="Times New Roman"/>
          <w:sz w:val="24"/>
          <w:szCs w:val="24"/>
        </w:rPr>
        <w:t>p</w:t>
      </w:r>
      <w:r w:rsidR="009102F8" w:rsidRPr="009102F8">
        <w:rPr>
          <w:rFonts w:ascii="Times New Roman" w:hAnsi="Times New Roman" w:cs="Times New Roman"/>
          <w:sz w:val="24"/>
          <w:szCs w:val="24"/>
        </w:rPr>
        <w:t xml:space="preserve">rogrammas īstenošanu </w:t>
      </w:r>
      <w:r w:rsidR="00A52842">
        <w:rPr>
          <w:rFonts w:ascii="Times New Roman" w:hAnsi="Times New Roman" w:cs="Times New Roman"/>
          <w:sz w:val="24"/>
          <w:szCs w:val="24"/>
        </w:rPr>
        <w:t xml:space="preserve">var tikt </w:t>
      </w:r>
      <w:r w:rsidR="009102F8" w:rsidRPr="009102F8">
        <w:rPr>
          <w:rFonts w:ascii="Times New Roman" w:hAnsi="Times New Roman" w:cs="Times New Roman"/>
          <w:sz w:val="24"/>
          <w:szCs w:val="24"/>
        </w:rPr>
        <w:t>piemērotas attiecīgas korektīvās darbības</w:t>
      </w:r>
      <w:r w:rsidR="00A52842">
        <w:rPr>
          <w:rFonts w:ascii="Times New Roman" w:hAnsi="Times New Roman" w:cs="Times New Roman"/>
          <w:sz w:val="24"/>
          <w:szCs w:val="24"/>
        </w:rPr>
        <w:t xml:space="preserve">, </w:t>
      </w:r>
      <w:r w:rsidR="002A5231">
        <w:rPr>
          <w:rFonts w:ascii="Times New Roman" w:hAnsi="Times New Roman" w:cs="Times New Roman"/>
          <w:sz w:val="24"/>
          <w:szCs w:val="24"/>
        </w:rPr>
        <w:t>un neveic darbības pārkāpumu novēršanai;</w:t>
      </w:r>
    </w:p>
    <w:p w14:paraId="45C23DF8" w14:textId="4872C144" w:rsidR="00F61F1B" w:rsidRPr="00223ADA" w:rsidRDefault="00E26957" w:rsidP="009102F8">
      <w:pPr>
        <w:pStyle w:val="ListParagraph"/>
        <w:numPr>
          <w:ilvl w:val="1"/>
          <w:numId w:val="35"/>
        </w:numPr>
        <w:spacing w:after="120"/>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F61F1B" w:rsidRPr="00F61F1B">
        <w:rPr>
          <w:rFonts w:ascii="Times New Roman" w:hAnsi="Times New Roman" w:cs="Times New Roman"/>
          <w:sz w:val="24"/>
          <w:szCs w:val="24"/>
        </w:rPr>
        <w:t xml:space="preserve">rojekta īstenotājs </w:t>
      </w:r>
      <w:r>
        <w:rPr>
          <w:rFonts w:ascii="Times New Roman" w:hAnsi="Times New Roman" w:cs="Times New Roman"/>
          <w:sz w:val="24"/>
          <w:szCs w:val="24"/>
        </w:rPr>
        <w:t>P</w:t>
      </w:r>
      <w:r w:rsidR="00FC3D13">
        <w:rPr>
          <w:rFonts w:ascii="Times New Roman" w:hAnsi="Times New Roman" w:cs="Times New Roman"/>
          <w:sz w:val="24"/>
          <w:szCs w:val="24"/>
        </w:rPr>
        <w:t xml:space="preserve">rojekta </w:t>
      </w:r>
      <w:r w:rsidR="00F61F1B" w:rsidRPr="00F61F1B">
        <w:rPr>
          <w:rFonts w:ascii="Times New Roman" w:hAnsi="Times New Roman" w:cs="Times New Roman"/>
          <w:sz w:val="24"/>
          <w:szCs w:val="24"/>
        </w:rPr>
        <w:t>īstenošanas laikā apzināti ir sniedzis nepatiesu informāciju</w:t>
      </w:r>
      <w:r w:rsidR="00F16634">
        <w:rPr>
          <w:rFonts w:ascii="Times New Roman" w:hAnsi="Times New Roman" w:cs="Times New Roman"/>
          <w:sz w:val="24"/>
          <w:szCs w:val="24"/>
        </w:rPr>
        <w:t xml:space="preserve"> </w:t>
      </w:r>
      <w:r w:rsidR="00F16634" w:rsidRPr="00F16634">
        <w:rPr>
          <w:rFonts w:ascii="Times New Roman" w:hAnsi="Times New Roman" w:cs="Times New Roman"/>
          <w:sz w:val="24"/>
          <w:szCs w:val="24"/>
        </w:rPr>
        <w:t xml:space="preserve">un tas negatīvi ietekmē vai var ietekmēt </w:t>
      </w:r>
      <w:r w:rsidR="00FC3D13">
        <w:rPr>
          <w:rFonts w:ascii="Times New Roman" w:hAnsi="Times New Roman" w:cs="Times New Roman"/>
          <w:sz w:val="24"/>
          <w:szCs w:val="24"/>
        </w:rPr>
        <w:t>P</w:t>
      </w:r>
      <w:r w:rsidR="00F16634" w:rsidRPr="00F16634">
        <w:rPr>
          <w:rFonts w:ascii="Times New Roman" w:hAnsi="Times New Roman" w:cs="Times New Roman"/>
          <w:sz w:val="24"/>
          <w:szCs w:val="24"/>
        </w:rPr>
        <w:t xml:space="preserve">rogrammas vai </w:t>
      </w:r>
      <w:r>
        <w:rPr>
          <w:rFonts w:ascii="Times New Roman" w:hAnsi="Times New Roman" w:cs="Times New Roman"/>
          <w:sz w:val="24"/>
          <w:szCs w:val="24"/>
        </w:rPr>
        <w:t>P</w:t>
      </w:r>
      <w:r w:rsidR="00F16634" w:rsidRPr="00F16634">
        <w:rPr>
          <w:rFonts w:ascii="Times New Roman" w:hAnsi="Times New Roman" w:cs="Times New Roman"/>
          <w:sz w:val="24"/>
          <w:szCs w:val="24"/>
        </w:rPr>
        <w:t>rojekta īstenošanu un mērķu un rezultātu sasniegšanu</w:t>
      </w:r>
      <w:r w:rsidR="003D020F">
        <w:rPr>
          <w:rFonts w:ascii="Times New Roman" w:hAnsi="Times New Roman" w:cs="Times New Roman"/>
          <w:sz w:val="24"/>
          <w:szCs w:val="24"/>
        </w:rPr>
        <w:t>.</w:t>
      </w:r>
    </w:p>
    <w:p w14:paraId="248A7129" w14:textId="65116674" w:rsidR="00CB31C0" w:rsidRPr="00CB31C0" w:rsidRDefault="0093028C" w:rsidP="00CB31C0">
      <w:pPr>
        <w:spacing w:before="240" w:after="240"/>
        <w:ind w:left="360"/>
        <w:jc w:val="center"/>
        <w:rPr>
          <w:rFonts w:ascii="Times New Roman" w:hAnsi="Times New Roman" w:cs="Times New Roman"/>
          <w:b/>
          <w:bCs/>
          <w:sz w:val="24"/>
          <w:szCs w:val="24"/>
        </w:rPr>
      </w:pPr>
      <w:r>
        <w:rPr>
          <w:rFonts w:ascii="Times New Roman" w:hAnsi="Times New Roman" w:cs="Times New Roman"/>
          <w:b/>
          <w:bCs/>
          <w:sz w:val="24"/>
          <w:szCs w:val="24"/>
        </w:rPr>
        <w:t>VI</w:t>
      </w:r>
      <w:r w:rsidR="00CB31C0" w:rsidRPr="00CB31C0">
        <w:rPr>
          <w:rFonts w:ascii="Times New Roman" w:hAnsi="Times New Roman" w:cs="Times New Roman"/>
          <w:b/>
          <w:bCs/>
          <w:sz w:val="24"/>
          <w:szCs w:val="24"/>
        </w:rPr>
        <w:t>I</w:t>
      </w:r>
      <w:r>
        <w:rPr>
          <w:rFonts w:ascii="Times New Roman" w:hAnsi="Times New Roman" w:cs="Times New Roman"/>
          <w:b/>
          <w:bCs/>
          <w:sz w:val="24"/>
          <w:szCs w:val="24"/>
        </w:rPr>
        <w:t>I</w:t>
      </w:r>
      <w:r w:rsidR="00CB31C0" w:rsidRPr="00CB31C0">
        <w:rPr>
          <w:rFonts w:ascii="Times New Roman" w:hAnsi="Times New Roman" w:cs="Times New Roman"/>
          <w:b/>
          <w:bCs/>
          <w:sz w:val="24"/>
          <w:szCs w:val="24"/>
        </w:rPr>
        <w:t xml:space="preserve">. </w:t>
      </w:r>
      <w:r w:rsidR="00CB31C0">
        <w:rPr>
          <w:rFonts w:ascii="Times New Roman" w:hAnsi="Times New Roman" w:cs="Times New Roman"/>
          <w:b/>
          <w:bCs/>
          <w:sz w:val="24"/>
          <w:szCs w:val="24"/>
        </w:rPr>
        <w:t>N</w:t>
      </w:r>
      <w:r w:rsidR="00CB31C0" w:rsidRPr="00CB31C0">
        <w:rPr>
          <w:rFonts w:ascii="Times New Roman" w:hAnsi="Times New Roman" w:cs="Times New Roman"/>
          <w:b/>
          <w:bCs/>
          <w:sz w:val="24"/>
          <w:szCs w:val="24"/>
        </w:rPr>
        <w:t xml:space="preserve">oslēguma jautājumi </w:t>
      </w:r>
    </w:p>
    <w:p w14:paraId="6E75130F" w14:textId="77777777" w:rsidR="000C523D" w:rsidRDefault="00183BC4" w:rsidP="000C523D">
      <w:pPr>
        <w:pStyle w:val="ListParagraph"/>
        <w:numPr>
          <w:ilvl w:val="0"/>
          <w:numId w:val="4"/>
        </w:numPr>
        <w:spacing w:after="240"/>
        <w:contextualSpacing w:val="0"/>
        <w:jc w:val="both"/>
        <w:rPr>
          <w:rFonts w:ascii="Times New Roman" w:hAnsi="Times New Roman" w:cs="Times New Roman"/>
          <w:sz w:val="24"/>
          <w:szCs w:val="24"/>
        </w:rPr>
      </w:pPr>
      <w:bookmarkStart w:id="16" w:name="_Hlk194420517"/>
      <w:r>
        <w:rPr>
          <w:rFonts w:ascii="Times New Roman" w:hAnsi="Times New Roman" w:cs="Times New Roman"/>
          <w:sz w:val="24"/>
          <w:szCs w:val="24"/>
        </w:rPr>
        <w:t>P</w:t>
      </w:r>
      <w:r w:rsidR="00A45D88" w:rsidRPr="000A7A62">
        <w:rPr>
          <w:rFonts w:ascii="Times New Roman" w:hAnsi="Times New Roman" w:cs="Times New Roman"/>
          <w:sz w:val="24"/>
          <w:szCs w:val="24"/>
        </w:rPr>
        <w:t>rojekt</w:t>
      </w:r>
      <w:r w:rsidR="00A45D88">
        <w:rPr>
          <w:rFonts w:ascii="Times New Roman" w:hAnsi="Times New Roman" w:cs="Times New Roman"/>
          <w:sz w:val="24"/>
          <w:szCs w:val="24"/>
        </w:rPr>
        <w:t>u</w:t>
      </w:r>
      <w:r>
        <w:rPr>
          <w:rFonts w:ascii="Times New Roman" w:hAnsi="Times New Roman" w:cs="Times New Roman"/>
          <w:sz w:val="24"/>
          <w:szCs w:val="24"/>
        </w:rPr>
        <w:t>s</w:t>
      </w:r>
      <w:r w:rsidR="00A45D88">
        <w:rPr>
          <w:rFonts w:ascii="Times New Roman" w:hAnsi="Times New Roman" w:cs="Times New Roman"/>
          <w:sz w:val="24"/>
          <w:szCs w:val="24"/>
        </w:rPr>
        <w:t xml:space="preserve"> </w:t>
      </w:r>
      <w:r w:rsidR="00062784">
        <w:rPr>
          <w:rFonts w:ascii="Times New Roman" w:hAnsi="Times New Roman" w:cs="Times New Roman"/>
          <w:sz w:val="24"/>
          <w:szCs w:val="24"/>
        </w:rPr>
        <w:t xml:space="preserve">īsteno </w:t>
      </w:r>
      <w:r w:rsidR="00702B47" w:rsidRPr="00702B47">
        <w:rPr>
          <w:rFonts w:ascii="Times New Roman" w:hAnsi="Times New Roman" w:cs="Times New Roman"/>
          <w:sz w:val="24"/>
          <w:szCs w:val="24"/>
        </w:rPr>
        <w:t>ne ilgāk kā līdz 2029. gada 30. septembrim.</w:t>
      </w:r>
      <w:bookmarkEnd w:id="16"/>
    </w:p>
    <w:p w14:paraId="18869447" w14:textId="77777777" w:rsidR="000C523D" w:rsidRDefault="00183BC4" w:rsidP="000C523D">
      <w:pPr>
        <w:pStyle w:val="ListParagraph"/>
        <w:numPr>
          <w:ilvl w:val="0"/>
          <w:numId w:val="4"/>
        </w:numPr>
        <w:spacing w:after="240"/>
        <w:contextualSpacing w:val="0"/>
        <w:jc w:val="both"/>
        <w:rPr>
          <w:rFonts w:ascii="Times New Roman" w:hAnsi="Times New Roman" w:cs="Times New Roman"/>
          <w:sz w:val="24"/>
          <w:szCs w:val="24"/>
        </w:rPr>
      </w:pPr>
      <w:r w:rsidRPr="000C523D">
        <w:rPr>
          <w:rFonts w:ascii="Times New Roman" w:hAnsi="Times New Roman" w:cs="Times New Roman"/>
          <w:sz w:val="24"/>
          <w:szCs w:val="24"/>
        </w:rPr>
        <w:t>P</w:t>
      </w:r>
      <w:r w:rsidR="00062784" w:rsidRPr="000C523D">
        <w:rPr>
          <w:rFonts w:ascii="Times New Roman" w:hAnsi="Times New Roman" w:cs="Times New Roman"/>
          <w:sz w:val="24"/>
          <w:szCs w:val="24"/>
        </w:rPr>
        <w:t>rojektu īsteno</w:t>
      </w:r>
      <w:r w:rsidR="00313E1A" w:rsidRPr="000C523D">
        <w:rPr>
          <w:rFonts w:ascii="Times New Roman" w:hAnsi="Times New Roman" w:cs="Times New Roman"/>
          <w:sz w:val="24"/>
          <w:szCs w:val="24"/>
        </w:rPr>
        <w:t>tāj</w:t>
      </w:r>
      <w:r w:rsidRPr="000C523D">
        <w:rPr>
          <w:rFonts w:ascii="Times New Roman" w:hAnsi="Times New Roman" w:cs="Times New Roman"/>
          <w:sz w:val="24"/>
          <w:szCs w:val="24"/>
        </w:rPr>
        <w:t>i</w:t>
      </w:r>
      <w:r w:rsidR="00313E1A" w:rsidRPr="000C523D">
        <w:rPr>
          <w:rFonts w:ascii="Times New Roman" w:hAnsi="Times New Roman" w:cs="Times New Roman"/>
          <w:sz w:val="24"/>
          <w:szCs w:val="24"/>
        </w:rPr>
        <w:t xml:space="preserve"> </w:t>
      </w:r>
      <w:r w:rsidR="00702B47" w:rsidRPr="000C523D">
        <w:rPr>
          <w:rFonts w:ascii="Times New Roman" w:hAnsi="Times New Roman" w:cs="Times New Roman"/>
          <w:sz w:val="24"/>
          <w:szCs w:val="24"/>
        </w:rPr>
        <w:t xml:space="preserve">savā tīmekļvietnē </w:t>
      </w:r>
      <w:r w:rsidR="00313E1A" w:rsidRPr="000C523D">
        <w:rPr>
          <w:rFonts w:ascii="Times New Roman" w:hAnsi="Times New Roman" w:cs="Times New Roman"/>
          <w:sz w:val="24"/>
          <w:szCs w:val="24"/>
        </w:rPr>
        <w:t xml:space="preserve">regulāri </w:t>
      </w:r>
      <w:r w:rsidR="00702B47" w:rsidRPr="000C523D">
        <w:rPr>
          <w:rFonts w:ascii="Times New Roman" w:hAnsi="Times New Roman" w:cs="Times New Roman"/>
          <w:sz w:val="24"/>
          <w:szCs w:val="24"/>
        </w:rPr>
        <w:t xml:space="preserve">publicē informāciju </w:t>
      </w:r>
      <w:r w:rsidR="00313E1A" w:rsidRPr="000C523D">
        <w:rPr>
          <w:rFonts w:ascii="Times New Roman" w:hAnsi="Times New Roman" w:cs="Times New Roman"/>
          <w:sz w:val="24"/>
          <w:szCs w:val="24"/>
        </w:rPr>
        <w:t xml:space="preserve">par </w:t>
      </w:r>
      <w:r w:rsidR="00F05B26" w:rsidRPr="000C523D">
        <w:rPr>
          <w:rFonts w:ascii="Times New Roman" w:hAnsi="Times New Roman" w:cs="Times New Roman"/>
          <w:sz w:val="24"/>
          <w:szCs w:val="24"/>
        </w:rPr>
        <w:t>P</w:t>
      </w:r>
      <w:r w:rsidR="00313E1A" w:rsidRPr="000C523D">
        <w:rPr>
          <w:rFonts w:ascii="Times New Roman" w:hAnsi="Times New Roman" w:cs="Times New Roman"/>
          <w:sz w:val="24"/>
          <w:szCs w:val="24"/>
        </w:rPr>
        <w:t xml:space="preserve">rojektu un tā rezultātiem. </w:t>
      </w:r>
    </w:p>
    <w:p w14:paraId="61EC7E7D" w14:textId="6F0DC809" w:rsidR="00B81A23" w:rsidRPr="000C523D" w:rsidRDefault="0093028C" w:rsidP="000C523D">
      <w:pPr>
        <w:spacing w:before="240" w:after="240"/>
        <w:ind w:left="360"/>
        <w:jc w:val="center"/>
        <w:rPr>
          <w:rFonts w:ascii="Times New Roman" w:hAnsi="Times New Roman" w:cs="Times New Roman"/>
          <w:b/>
          <w:bCs/>
          <w:sz w:val="24"/>
          <w:szCs w:val="24"/>
        </w:rPr>
      </w:pPr>
      <w:r>
        <w:rPr>
          <w:rFonts w:ascii="Times New Roman" w:hAnsi="Times New Roman" w:cs="Times New Roman"/>
          <w:b/>
          <w:bCs/>
          <w:sz w:val="24"/>
          <w:szCs w:val="24"/>
        </w:rPr>
        <w:t>I</w:t>
      </w:r>
      <w:r w:rsidR="00900B9B" w:rsidRPr="000C523D">
        <w:rPr>
          <w:rFonts w:ascii="Times New Roman" w:hAnsi="Times New Roman" w:cs="Times New Roman"/>
          <w:b/>
          <w:bCs/>
          <w:sz w:val="24"/>
          <w:szCs w:val="24"/>
        </w:rPr>
        <w:t>X. Turpmākā rīcība</w:t>
      </w:r>
    </w:p>
    <w:p w14:paraId="2FEF0900" w14:textId="7C6CE788" w:rsidR="00B81A23" w:rsidRDefault="000879AB" w:rsidP="00D65CA5">
      <w:pPr>
        <w:pStyle w:val="ListParagraph"/>
        <w:numPr>
          <w:ilvl w:val="0"/>
          <w:numId w:val="4"/>
        </w:numPr>
        <w:spacing w:after="240"/>
        <w:contextualSpacing w:val="0"/>
        <w:jc w:val="both"/>
        <w:rPr>
          <w:rFonts w:ascii="Times New Roman" w:hAnsi="Times New Roman" w:cs="Times New Roman"/>
          <w:sz w:val="24"/>
          <w:szCs w:val="24"/>
        </w:rPr>
      </w:pPr>
      <w:r>
        <w:rPr>
          <w:rFonts w:ascii="Times New Roman" w:hAnsi="Times New Roman" w:cs="Times New Roman"/>
          <w:sz w:val="24"/>
          <w:szCs w:val="24"/>
        </w:rPr>
        <w:t>Pieņemt zināšanai informatīvo ziņojumu.</w:t>
      </w:r>
    </w:p>
    <w:p w14:paraId="4629F759" w14:textId="54F0C587" w:rsidR="002F7CCD" w:rsidRDefault="003461EB" w:rsidP="00D774CA">
      <w:pPr>
        <w:pStyle w:val="ListParagraph"/>
        <w:numPr>
          <w:ilvl w:val="0"/>
          <w:numId w:val="4"/>
        </w:numPr>
        <w:spacing w:after="240"/>
        <w:jc w:val="both"/>
        <w:rPr>
          <w:rFonts w:ascii="Times New Roman" w:hAnsi="Times New Roman" w:cs="Times New Roman"/>
          <w:sz w:val="24"/>
          <w:szCs w:val="24"/>
        </w:rPr>
      </w:pPr>
      <w:r w:rsidRPr="003461EB">
        <w:rPr>
          <w:rFonts w:ascii="Times New Roman" w:hAnsi="Times New Roman" w:cs="Times New Roman"/>
          <w:sz w:val="24"/>
          <w:szCs w:val="24"/>
        </w:rPr>
        <w:t>Atbalstīt Latvijas un Šveices sadarbības programmas “Partnerība lietišķās pētniecības jomās: inovatīvi materiāli, informācijas un komunikācijas tehnoloģijas un viedā enerģija” īstenošanu 2025.-2029.gada periodā, paredzot tai finansējumu 11 764 706 CHF (ekvivalents 12 352 941 euro), tajā skaitā Šveices līdzfinansējums 10 000 000 CHF (ekvivalents 10 500 000 euro) un Latvijas valsts budžeta līdzfinansējums 1 764 706 CHF (ekvivalents 1 852 941 euro).</w:t>
      </w:r>
    </w:p>
    <w:p w14:paraId="1B606613" w14:textId="7335BF6A" w:rsidR="00540EBB" w:rsidRDefault="002B08AA" w:rsidP="00D774CA">
      <w:pPr>
        <w:pStyle w:val="ListParagraph"/>
        <w:numPr>
          <w:ilvl w:val="0"/>
          <w:numId w:val="4"/>
        </w:numPr>
        <w:spacing w:after="240"/>
        <w:jc w:val="both"/>
        <w:rPr>
          <w:rFonts w:ascii="Times New Roman" w:hAnsi="Times New Roman" w:cs="Times New Roman"/>
          <w:sz w:val="24"/>
          <w:szCs w:val="24"/>
        </w:rPr>
      </w:pPr>
      <w:r w:rsidRPr="002B08AA">
        <w:rPr>
          <w:rFonts w:ascii="Times New Roman" w:hAnsi="Times New Roman" w:cs="Times New Roman"/>
          <w:sz w:val="24"/>
          <w:szCs w:val="24"/>
        </w:rPr>
        <w:t xml:space="preserve">Izglītības un zinātnes ministrijai </w:t>
      </w:r>
      <w:r w:rsidR="00E9169F" w:rsidRPr="00E9169F">
        <w:rPr>
          <w:rFonts w:ascii="Times New Roman" w:hAnsi="Times New Roman" w:cs="Times New Roman"/>
          <w:sz w:val="24"/>
          <w:szCs w:val="24"/>
        </w:rPr>
        <w:t xml:space="preserve">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parakstītajam </w:t>
      </w:r>
      <w:r w:rsidR="00E9169F">
        <w:rPr>
          <w:rFonts w:ascii="Times New Roman" w:hAnsi="Times New Roman" w:cs="Times New Roman"/>
          <w:sz w:val="24"/>
          <w:szCs w:val="24"/>
        </w:rPr>
        <w:t>P</w:t>
      </w:r>
      <w:r w:rsidR="00E9169F" w:rsidRPr="00E9169F">
        <w:rPr>
          <w:rFonts w:ascii="Times New Roman" w:hAnsi="Times New Roman" w:cs="Times New Roman"/>
          <w:sz w:val="24"/>
          <w:szCs w:val="24"/>
        </w:rPr>
        <w:t>rogrammas līgumam</w:t>
      </w:r>
      <w:r w:rsidRPr="002B08AA">
        <w:rPr>
          <w:rFonts w:ascii="Times New Roman" w:hAnsi="Times New Roman" w:cs="Times New Roman"/>
          <w:sz w:val="24"/>
          <w:szCs w:val="24"/>
        </w:rPr>
        <w:t xml:space="preserve">. </w:t>
      </w:r>
    </w:p>
    <w:p w14:paraId="23A5FC30" w14:textId="77777777" w:rsidR="00E9169F" w:rsidRDefault="00E9169F" w:rsidP="000C523D">
      <w:pPr>
        <w:pStyle w:val="ListParagraph"/>
        <w:spacing w:after="240"/>
        <w:jc w:val="both"/>
        <w:rPr>
          <w:rFonts w:ascii="Times New Roman" w:hAnsi="Times New Roman" w:cs="Times New Roman"/>
          <w:sz w:val="24"/>
          <w:szCs w:val="24"/>
        </w:rPr>
      </w:pPr>
    </w:p>
    <w:p w14:paraId="29A5C9FE" w14:textId="77777777" w:rsidR="00F276AA" w:rsidRPr="00F276AA" w:rsidRDefault="00F276AA" w:rsidP="00F276AA">
      <w:pPr>
        <w:pStyle w:val="ListParagraph"/>
        <w:spacing w:after="240"/>
        <w:jc w:val="both"/>
        <w:rPr>
          <w:rFonts w:ascii="Times New Roman" w:hAnsi="Times New Roman" w:cs="Times New Roman"/>
          <w:sz w:val="24"/>
          <w:szCs w:val="24"/>
        </w:rPr>
      </w:pPr>
    </w:p>
    <w:p w14:paraId="2F9EC474" w14:textId="305181FB" w:rsidR="00D774CA" w:rsidRPr="00D774CA" w:rsidRDefault="00D774CA" w:rsidP="00CF5A71">
      <w:pPr>
        <w:spacing w:after="240"/>
        <w:ind w:firstLine="720"/>
        <w:jc w:val="both"/>
        <w:rPr>
          <w:rFonts w:ascii="Times New Roman" w:hAnsi="Times New Roman" w:cs="Times New Roman"/>
          <w:sz w:val="24"/>
          <w:szCs w:val="24"/>
        </w:rPr>
      </w:pPr>
      <w:r>
        <w:rPr>
          <w:rFonts w:ascii="Times New Roman" w:hAnsi="Times New Roman" w:cs="Times New Roman"/>
          <w:sz w:val="24"/>
          <w:szCs w:val="24"/>
        </w:rPr>
        <w:t>Izglītības un zinātnes ministre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E2572">
        <w:rPr>
          <w:rFonts w:ascii="Times New Roman" w:hAnsi="Times New Roman" w:cs="Times New Roman"/>
          <w:sz w:val="24"/>
          <w:szCs w:val="24"/>
        </w:rPr>
        <w:t>D</w:t>
      </w:r>
      <w:r>
        <w:rPr>
          <w:rFonts w:ascii="Times New Roman" w:hAnsi="Times New Roman" w:cs="Times New Roman"/>
          <w:sz w:val="24"/>
          <w:szCs w:val="24"/>
        </w:rPr>
        <w:t>.</w:t>
      </w:r>
      <w:r w:rsidR="006E2572">
        <w:rPr>
          <w:rFonts w:ascii="Times New Roman" w:hAnsi="Times New Roman" w:cs="Times New Roman"/>
          <w:sz w:val="24"/>
          <w:szCs w:val="24"/>
        </w:rPr>
        <w:t xml:space="preserve"> Melbārde</w:t>
      </w:r>
    </w:p>
    <w:p w14:paraId="278FC032" w14:textId="77777777" w:rsidR="00B81A23" w:rsidRDefault="00B81A23" w:rsidP="00B81A23">
      <w:pPr>
        <w:spacing w:after="240"/>
        <w:jc w:val="both"/>
        <w:rPr>
          <w:rFonts w:ascii="Times New Roman" w:hAnsi="Times New Roman" w:cs="Times New Roman"/>
          <w:sz w:val="24"/>
          <w:szCs w:val="24"/>
        </w:rPr>
      </w:pPr>
    </w:p>
    <w:p w14:paraId="1F37997F" w14:textId="21411B2E" w:rsidR="00B81A23" w:rsidRPr="00E54A63" w:rsidRDefault="00D774CA" w:rsidP="00D774CA">
      <w:pPr>
        <w:spacing w:after="0"/>
        <w:jc w:val="both"/>
        <w:rPr>
          <w:rFonts w:ascii="Times New Roman" w:hAnsi="Times New Roman" w:cs="Times New Roman"/>
        </w:rPr>
      </w:pPr>
      <w:r w:rsidRPr="00E54A63">
        <w:rPr>
          <w:rFonts w:ascii="Times New Roman" w:hAnsi="Times New Roman" w:cs="Times New Roman"/>
        </w:rPr>
        <w:t xml:space="preserve">Sīka, </w:t>
      </w:r>
    </w:p>
    <w:p w14:paraId="14B8D5FE" w14:textId="3F014306" w:rsidR="009B3039" w:rsidRPr="00E54A63" w:rsidRDefault="0050497C" w:rsidP="002B08AA">
      <w:pPr>
        <w:spacing w:after="0"/>
        <w:jc w:val="both"/>
        <w:rPr>
          <w:rFonts w:ascii="Times New Roman" w:hAnsi="Times New Roman" w:cs="Times New Roman"/>
        </w:rPr>
      </w:pPr>
      <w:hyperlink r:id="rId8" w:history="1">
        <w:r w:rsidR="00B81A23" w:rsidRPr="00E54A63">
          <w:rPr>
            <w:rStyle w:val="Hyperlink"/>
            <w:rFonts w:ascii="Times New Roman" w:hAnsi="Times New Roman" w:cs="Times New Roman"/>
          </w:rPr>
          <w:t>Lauma.Sika@izm.gov.lv</w:t>
        </w:r>
      </w:hyperlink>
      <w:r w:rsidR="00B81A23" w:rsidRPr="00E54A63">
        <w:rPr>
          <w:rFonts w:ascii="Times New Roman" w:hAnsi="Times New Roman" w:cs="Times New Roman"/>
        </w:rPr>
        <w:t xml:space="preserve"> </w:t>
      </w:r>
    </w:p>
    <w:sectPr w:rsidR="009B3039" w:rsidRPr="00E54A6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E0633" w14:textId="77777777" w:rsidR="008A4F03" w:rsidRDefault="008A4F03" w:rsidP="00A01E18">
      <w:pPr>
        <w:spacing w:after="0" w:line="240" w:lineRule="auto"/>
      </w:pPr>
      <w:r>
        <w:separator/>
      </w:r>
    </w:p>
  </w:endnote>
  <w:endnote w:type="continuationSeparator" w:id="0">
    <w:p w14:paraId="23BA3D99" w14:textId="77777777" w:rsidR="008A4F03" w:rsidRDefault="008A4F03" w:rsidP="00A01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513891"/>
      <w:docPartObj>
        <w:docPartGallery w:val="Page Numbers (Bottom of Page)"/>
        <w:docPartUnique/>
      </w:docPartObj>
    </w:sdtPr>
    <w:sdtEndPr>
      <w:rPr>
        <w:noProof/>
      </w:rPr>
    </w:sdtEndPr>
    <w:sdtContent>
      <w:p w14:paraId="757E4B99" w14:textId="530D559A" w:rsidR="00A8058E" w:rsidRDefault="00A8058E">
        <w:pPr>
          <w:pStyle w:val="Footer"/>
          <w:jc w:val="right"/>
        </w:pPr>
        <w:r>
          <w:fldChar w:fldCharType="begin"/>
        </w:r>
        <w:r>
          <w:instrText xml:space="preserve"> PAGE   \* MERGEFORMAT </w:instrText>
        </w:r>
        <w:r>
          <w:fldChar w:fldCharType="separate"/>
        </w:r>
        <w:r w:rsidR="00881248">
          <w:rPr>
            <w:noProof/>
          </w:rPr>
          <w:t>7</w:t>
        </w:r>
        <w:r>
          <w:rPr>
            <w:noProof/>
          </w:rPr>
          <w:fldChar w:fldCharType="end"/>
        </w:r>
      </w:p>
    </w:sdtContent>
  </w:sdt>
  <w:p w14:paraId="3340180F" w14:textId="77777777" w:rsidR="00A8058E" w:rsidRDefault="00A80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26602" w14:textId="77777777" w:rsidR="008A4F03" w:rsidRDefault="008A4F03" w:rsidP="00A01E18">
      <w:pPr>
        <w:spacing w:after="0" w:line="240" w:lineRule="auto"/>
      </w:pPr>
      <w:r>
        <w:separator/>
      </w:r>
    </w:p>
  </w:footnote>
  <w:footnote w:type="continuationSeparator" w:id="0">
    <w:p w14:paraId="56D0909B" w14:textId="77777777" w:rsidR="008A4F03" w:rsidRDefault="008A4F03" w:rsidP="00A01E18">
      <w:pPr>
        <w:spacing w:after="0" w:line="240" w:lineRule="auto"/>
      </w:pPr>
      <w:r>
        <w:continuationSeparator/>
      </w:r>
    </w:p>
  </w:footnote>
  <w:footnote w:id="1">
    <w:p w14:paraId="18C5C5FA" w14:textId="4B8BD100" w:rsidR="00A01E18" w:rsidRPr="00A0737B" w:rsidRDefault="00A01E18" w:rsidP="00A0737B">
      <w:pPr>
        <w:pStyle w:val="FootnoteText"/>
        <w:spacing w:after="120"/>
        <w:rPr>
          <w:rFonts w:ascii="Times New Roman" w:hAnsi="Times New Roman" w:cs="Times New Roman"/>
          <w:lang w:val="es-ES"/>
        </w:rPr>
      </w:pPr>
      <w:r w:rsidRPr="00A0737B">
        <w:rPr>
          <w:rStyle w:val="FootnoteReference"/>
          <w:rFonts w:ascii="Times New Roman" w:hAnsi="Times New Roman" w:cs="Times New Roman"/>
        </w:rPr>
        <w:footnoteRef/>
      </w:r>
      <w:r w:rsidRPr="00A0737B">
        <w:rPr>
          <w:rFonts w:ascii="Times New Roman" w:hAnsi="Times New Roman" w:cs="Times New Roman"/>
        </w:rPr>
        <w:t xml:space="preserve"> </w:t>
      </w:r>
      <w:hyperlink r:id="rId1" w:history="1">
        <w:r w:rsidR="00796269" w:rsidRPr="00A0737B">
          <w:rPr>
            <w:rStyle w:val="Hyperlink"/>
            <w:rFonts w:ascii="Times New Roman" w:hAnsi="Times New Roman" w:cs="Times New Roman"/>
          </w:rPr>
          <w:t>https://swiss-contribution.lv/wp-content/uploads/13112024_signed_SM_SAgreement_Applied_Research.pdf</w:t>
        </w:r>
      </w:hyperlink>
      <w:r w:rsidR="00796269" w:rsidRPr="00A0737B">
        <w:rPr>
          <w:rFonts w:ascii="Times New Roman" w:hAnsi="Times New Roman" w:cs="Times New Roman"/>
        </w:rPr>
        <w:t xml:space="preserve"> </w:t>
      </w:r>
    </w:p>
  </w:footnote>
  <w:footnote w:id="2">
    <w:p w14:paraId="3A131FCC" w14:textId="6DD007B4" w:rsidR="00C54D7B" w:rsidRPr="00DA5B4B" w:rsidRDefault="00C54D7B" w:rsidP="00A0737B">
      <w:pPr>
        <w:pStyle w:val="FootnoteText"/>
        <w:rPr>
          <w:rFonts w:ascii="Times New Roman" w:hAnsi="Times New Roman" w:cs="Times New Roman"/>
        </w:rPr>
      </w:pPr>
      <w:r w:rsidRPr="00DA5B4B">
        <w:rPr>
          <w:rStyle w:val="FootnoteReference"/>
          <w:rFonts w:ascii="Times New Roman" w:hAnsi="Times New Roman" w:cs="Times New Roman"/>
        </w:rPr>
        <w:footnoteRef/>
      </w:r>
      <w:r w:rsidRPr="00DA5B4B">
        <w:rPr>
          <w:rFonts w:ascii="Times New Roman" w:hAnsi="Times New Roman" w:cs="Times New Roman"/>
        </w:rPr>
        <w:t xml:space="preserve"> </w:t>
      </w:r>
      <w:r w:rsidR="00DA5B4B" w:rsidRPr="00DA5B4B">
        <w:rPr>
          <w:rFonts w:ascii="Times New Roman" w:hAnsi="Times New Roman" w:cs="Times New Roman"/>
        </w:rPr>
        <w:t xml:space="preserve">Vadības likuma </w:t>
      </w:r>
      <w:r w:rsidR="008A68AD" w:rsidRPr="00DA5B4B">
        <w:rPr>
          <w:rFonts w:ascii="Times New Roman" w:hAnsi="Times New Roman" w:cs="Times New Roman"/>
        </w:rPr>
        <w:t>10.panta</w:t>
      </w:r>
      <w:r w:rsidR="009409C5" w:rsidRPr="00DA5B4B">
        <w:rPr>
          <w:rFonts w:ascii="Times New Roman" w:hAnsi="Times New Roman" w:cs="Times New Roman"/>
        </w:rPr>
        <w:t xml:space="preserve"> pirmās daļas</w:t>
      </w:r>
      <w:r w:rsidR="008A68AD" w:rsidRPr="00DA5B4B">
        <w:rPr>
          <w:rFonts w:ascii="Times New Roman" w:hAnsi="Times New Roman" w:cs="Times New Roman"/>
        </w:rPr>
        <w:t xml:space="preserve"> 7.punkts</w:t>
      </w:r>
      <w:r w:rsidR="00607FB3" w:rsidRPr="00DA5B4B">
        <w:rPr>
          <w:rFonts w:ascii="Times New Roman" w:hAnsi="Times New Roman" w:cs="Times New Roman"/>
        </w:rPr>
        <w:t xml:space="preserve">: </w:t>
      </w:r>
      <w:r w:rsidR="00FC73D8" w:rsidRPr="00DA5B4B">
        <w:rPr>
          <w:rFonts w:ascii="Times New Roman" w:hAnsi="Times New Roman" w:cs="Times New Roman"/>
        </w:rPr>
        <w:t xml:space="preserve">7) </w:t>
      </w:r>
      <w:r w:rsidR="00FC73D8" w:rsidRPr="00DA5B4B">
        <w:rPr>
          <w:rFonts w:ascii="Times New Roman" w:hAnsi="Times New Roman" w:cs="Times New Roman"/>
          <w:i/>
          <w:iCs/>
        </w:rPr>
        <w:t>ievērojot īstenotāja juridisko statusu, izstrādāt normatīvo aktu projektus atbilstoši šā likuma 15. panta 12. punktā Ministru kabinetam noteiktajam deleģējumam vai informatīvos ziņojumus, kuros ietver šā likuma 15. panta 12. punktā noteiktās prasības;</w:t>
      </w:r>
      <w:r w:rsidR="00DA5B4B" w:rsidRPr="00DA5B4B">
        <w:rPr>
          <w:rFonts w:ascii="Times New Roman" w:hAnsi="Times New Roman" w:cs="Times New Roman"/>
        </w:rPr>
        <w:t xml:space="preserve"> </w:t>
      </w:r>
      <w:hyperlink r:id="rId2" w:history="1">
        <w:r w:rsidR="00DA5B4B" w:rsidRPr="00DA5B4B">
          <w:rPr>
            <w:rStyle w:val="Hyperlink"/>
            <w:rFonts w:ascii="Times New Roman" w:hAnsi="Times New Roman" w:cs="Times New Roman"/>
            <w:i/>
            <w:iCs/>
          </w:rPr>
          <w:t>https://likumi.lv/ta/id/355388-latvijas-un-sveices-sadarbibas-programmas-2019-2029-nbspgada-perioda-vadibas-likums</w:t>
        </w:r>
      </w:hyperlink>
      <w:r w:rsidR="00DA5B4B" w:rsidRPr="00DA5B4B">
        <w:rPr>
          <w:rFonts w:ascii="Times New Roman" w:hAnsi="Times New Roman" w:cs="Times New Roman"/>
          <w:i/>
          <w:iCs/>
        </w:rPr>
        <w:t xml:space="preserve"> </w:t>
      </w:r>
    </w:p>
  </w:footnote>
  <w:footnote w:id="3">
    <w:p w14:paraId="5F3745EE" w14:textId="3FF859B7" w:rsidR="007144B6" w:rsidRPr="00985FAD" w:rsidRDefault="007144B6">
      <w:pPr>
        <w:pStyle w:val="FootnoteText"/>
        <w:rPr>
          <w:rFonts w:ascii="Times New Roman" w:hAnsi="Times New Roman" w:cs="Times New Roman"/>
        </w:rPr>
      </w:pPr>
      <w:r w:rsidRPr="00985FAD">
        <w:rPr>
          <w:rStyle w:val="FootnoteReference"/>
          <w:rFonts w:ascii="Times New Roman" w:hAnsi="Times New Roman" w:cs="Times New Roman"/>
        </w:rPr>
        <w:footnoteRef/>
      </w:r>
      <w:r w:rsidRPr="00985FAD">
        <w:rPr>
          <w:rFonts w:ascii="Times New Roman" w:hAnsi="Times New Roman" w:cs="Times New Roman"/>
        </w:rPr>
        <w:t xml:space="preserve"> </w:t>
      </w:r>
      <w:hyperlink r:id="rId3" w:history="1">
        <w:r w:rsidRPr="00985FAD">
          <w:rPr>
            <w:rStyle w:val="Hyperlink"/>
            <w:rFonts w:ascii="Times New Roman" w:hAnsi="Times New Roman" w:cs="Times New Roman"/>
          </w:rPr>
          <w:t>https://www.fm.gov.lv/lv/media/16068/download?attachment</w:t>
        </w:r>
      </w:hyperlink>
      <w:r w:rsidRPr="00985FAD">
        <w:rPr>
          <w:rFonts w:ascii="Times New Roman" w:hAnsi="Times New Roman" w:cs="Times New Roman"/>
        </w:rPr>
        <w:t xml:space="preserve"> </w:t>
      </w:r>
    </w:p>
  </w:footnote>
  <w:footnote w:id="4">
    <w:p w14:paraId="009C88A7" w14:textId="79EBDDE6" w:rsidR="00304509" w:rsidRDefault="00304509">
      <w:pPr>
        <w:pStyle w:val="FootnoteText"/>
      </w:pPr>
      <w:r w:rsidRPr="0033109F">
        <w:rPr>
          <w:rStyle w:val="FootnoteReference"/>
          <w:rFonts w:ascii="Times New Roman" w:hAnsi="Times New Roman" w:cs="Times New Roman"/>
          <w:color w:val="4472C4" w:themeColor="accent1"/>
        </w:rPr>
        <w:footnoteRef/>
      </w:r>
      <w:r w:rsidRPr="0033109F">
        <w:rPr>
          <w:rFonts w:ascii="Times New Roman" w:hAnsi="Times New Roman" w:cs="Times New Roman"/>
          <w:color w:val="4472C4" w:themeColor="accent1"/>
        </w:rPr>
        <w:t xml:space="preserve"> </w:t>
      </w:r>
      <w:hyperlink r:id="rId4" w:history="1">
        <w:r w:rsidR="000C523D" w:rsidRPr="00E34CDE">
          <w:rPr>
            <w:rStyle w:val="Hyperlink"/>
            <w:rFonts w:ascii="Times New Roman" w:hAnsi="Times New Roman" w:cs="Times New Roman"/>
          </w:rPr>
          <w:t>https://swiss-contribution.lv/juridiskais-ietvars/ietvarligums-starp-sveici-un-latviju/</w:t>
        </w:r>
      </w:hyperlink>
    </w:p>
  </w:footnote>
  <w:footnote w:id="5">
    <w:p w14:paraId="4255ACFE" w14:textId="4CCA064D" w:rsidR="00D65CA5" w:rsidRPr="00AF5CB1" w:rsidRDefault="00D65CA5" w:rsidP="00D65CA5">
      <w:pPr>
        <w:pStyle w:val="FootnoteText"/>
        <w:spacing w:after="120"/>
        <w:rPr>
          <w:rFonts w:ascii="Times New Roman" w:hAnsi="Times New Roman" w:cs="Times New Roman"/>
        </w:rPr>
      </w:pPr>
      <w:r w:rsidRPr="00AF5CB1">
        <w:rPr>
          <w:rStyle w:val="FootnoteReference"/>
          <w:rFonts w:ascii="Times New Roman" w:hAnsi="Times New Roman" w:cs="Times New Roman"/>
        </w:rPr>
        <w:footnoteRef/>
      </w:r>
      <w:r w:rsidRPr="00AF5CB1">
        <w:rPr>
          <w:rFonts w:ascii="Times New Roman" w:hAnsi="Times New Roman" w:cs="Times New Roman"/>
          <w:lang w:val="en-GB"/>
        </w:rPr>
        <w:t xml:space="preserve"> EMPA (</w:t>
      </w:r>
      <w:r w:rsidRPr="00AF5CB1">
        <w:rPr>
          <w:rFonts w:ascii="Times New Roman" w:hAnsi="Times New Roman" w:cs="Times New Roman"/>
          <w:i/>
          <w:iCs/>
          <w:lang w:val="en-GB"/>
        </w:rPr>
        <w:t>The Swiss Federal Laboratories for Materials Science and Technology</w:t>
      </w:r>
      <w:r w:rsidRPr="00AF5CB1">
        <w:rPr>
          <w:rFonts w:ascii="Times New Roman" w:hAnsi="Times New Roman" w:cs="Times New Roman"/>
          <w:lang w:val="en-GB"/>
        </w:rPr>
        <w:t xml:space="preserve">) </w:t>
      </w:r>
      <w:r w:rsidR="000861E4" w:rsidRPr="000861E4">
        <w:rPr>
          <w:rFonts w:ascii="Times New Roman" w:hAnsi="Times New Roman" w:cs="Times New Roman"/>
        </w:rPr>
        <w:t>ir starpdisciplinārs pētniecības institūts, kas veic vismodernāko materiālu un tehnoloģiju izpēti.</w:t>
      </w:r>
      <w:r w:rsidR="000861E4">
        <w:rPr>
          <w:rFonts w:ascii="Times New Roman" w:hAnsi="Times New Roman" w:cs="Times New Roman"/>
          <w:lang w:val="en-GB"/>
        </w:rPr>
        <w:t xml:space="preserve"> </w:t>
      </w:r>
      <w:hyperlink r:id="rId5" w:history="1">
        <w:proofErr w:type="spellStart"/>
        <w:r w:rsidRPr="00AF5CB1">
          <w:rPr>
            <w:rStyle w:val="Hyperlink"/>
            <w:rFonts w:ascii="Times New Roman" w:hAnsi="Times New Roman" w:cs="Times New Roman"/>
          </w:rPr>
          <w:t>https</w:t>
        </w:r>
        <w:proofErr w:type="spellEnd"/>
        <w:r w:rsidRPr="00AF5CB1">
          <w:rPr>
            <w:rStyle w:val="Hyperlink"/>
            <w:rFonts w:ascii="Times New Roman" w:hAnsi="Times New Roman" w:cs="Times New Roman"/>
          </w:rPr>
          <w:t>://</w:t>
        </w:r>
        <w:proofErr w:type="spellStart"/>
        <w:r w:rsidRPr="00AF5CB1">
          <w:rPr>
            <w:rStyle w:val="Hyperlink"/>
            <w:rFonts w:ascii="Times New Roman" w:hAnsi="Times New Roman" w:cs="Times New Roman"/>
          </w:rPr>
          <w:t>www.empa.ch</w:t>
        </w:r>
        <w:proofErr w:type="spellEnd"/>
        <w:r w:rsidRPr="00AF5CB1">
          <w:rPr>
            <w:rStyle w:val="Hyperlink"/>
            <w:rFonts w:ascii="Times New Roman" w:hAnsi="Times New Roman" w:cs="Times New Roman"/>
          </w:rPr>
          <w:t>/</w:t>
        </w:r>
        <w:proofErr w:type="spellStart"/>
        <w:r w:rsidRPr="00AF5CB1">
          <w:rPr>
            <w:rStyle w:val="Hyperlink"/>
            <w:rFonts w:ascii="Times New Roman" w:hAnsi="Times New Roman" w:cs="Times New Roman"/>
          </w:rPr>
          <w:t>web</w:t>
        </w:r>
        <w:proofErr w:type="spellEnd"/>
        <w:r w:rsidRPr="00AF5CB1">
          <w:rPr>
            <w:rStyle w:val="Hyperlink"/>
            <w:rFonts w:ascii="Times New Roman" w:hAnsi="Times New Roman" w:cs="Times New Roman"/>
          </w:rPr>
          <w:t>/</w:t>
        </w:r>
        <w:proofErr w:type="spellStart"/>
        <w:r w:rsidRPr="00AF5CB1">
          <w:rPr>
            <w:rStyle w:val="Hyperlink"/>
            <w:rFonts w:ascii="Times New Roman" w:hAnsi="Times New Roman" w:cs="Times New Roman"/>
          </w:rPr>
          <w:t>empa</w:t>
        </w:r>
        <w:proofErr w:type="spellEnd"/>
        <w:r w:rsidRPr="00AF5CB1">
          <w:rPr>
            <w:rStyle w:val="Hyperlink"/>
            <w:rFonts w:ascii="Times New Roman" w:hAnsi="Times New Roman" w:cs="Times New Roman"/>
          </w:rPr>
          <w:t>/</w:t>
        </w:r>
        <w:proofErr w:type="spellStart"/>
        <w:r w:rsidRPr="00AF5CB1">
          <w:rPr>
            <w:rStyle w:val="Hyperlink"/>
            <w:rFonts w:ascii="Times New Roman" w:hAnsi="Times New Roman" w:cs="Times New Roman"/>
          </w:rPr>
          <w:t>empa</w:t>
        </w:r>
        <w:proofErr w:type="spellEnd"/>
      </w:hyperlink>
    </w:p>
  </w:footnote>
  <w:footnote w:id="6">
    <w:p w14:paraId="5E2BFE67" w14:textId="5973008F" w:rsidR="00DF10E2" w:rsidRPr="00AF5CB1" w:rsidRDefault="00DF10E2" w:rsidP="00CF5A71">
      <w:pPr>
        <w:jc w:val="both"/>
        <w:rPr>
          <w:rFonts w:ascii="Times New Roman" w:hAnsi="Times New Roman" w:cs="Times New Roman"/>
          <w:sz w:val="20"/>
          <w:szCs w:val="20"/>
        </w:rPr>
      </w:pPr>
      <w:r w:rsidRPr="00AF5CB1">
        <w:rPr>
          <w:rStyle w:val="FootnoteReference"/>
          <w:rFonts w:ascii="Times New Roman" w:hAnsi="Times New Roman" w:cs="Times New Roman"/>
          <w:sz w:val="20"/>
          <w:szCs w:val="20"/>
          <w:lang w:val="en-GB"/>
        </w:rPr>
        <w:footnoteRef/>
      </w:r>
      <w:r w:rsidRPr="00AF5CB1">
        <w:rPr>
          <w:rFonts w:ascii="Times New Roman" w:hAnsi="Times New Roman" w:cs="Times New Roman"/>
          <w:sz w:val="20"/>
          <w:szCs w:val="20"/>
        </w:rPr>
        <w:t xml:space="preserve"> PSI (</w:t>
      </w:r>
      <w:r w:rsidRPr="00AF5CB1">
        <w:rPr>
          <w:rFonts w:ascii="Times New Roman" w:hAnsi="Times New Roman" w:cs="Times New Roman"/>
          <w:i/>
          <w:iCs/>
          <w:color w:val="000000" w:themeColor="text1"/>
          <w:sz w:val="20"/>
          <w:szCs w:val="20"/>
        </w:rPr>
        <w:t xml:space="preserve">Paul </w:t>
      </w:r>
      <w:proofErr w:type="spellStart"/>
      <w:r w:rsidRPr="00AF5CB1">
        <w:rPr>
          <w:rFonts w:ascii="Times New Roman" w:hAnsi="Times New Roman" w:cs="Times New Roman"/>
          <w:i/>
          <w:iCs/>
          <w:color w:val="000000" w:themeColor="text1"/>
          <w:sz w:val="20"/>
          <w:szCs w:val="20"/>
        </w:rPr>
        <w:t>Scherrer</w:t>
      </w:r>
      <w:proofErr w:type="spellEnd"/>
      <w:r w:rsidRPr="00AF5CB1">
        <w:rPr>
          <w:rFonts w:ascii="Times New Roman" w:hAnsi="Times New Roman" w:cs="Times New Roman"/>
          <w:i/>
          <w:iCs/>
          <w:color w:val="000000" w:themeColor="text1"/>
          <w:sz w:val="20"/>
          <w:szCs w:val="20"/>
        </w:rPr>
        <w:t xml:space="preserve"> </w:t>
      </w:r>
      <w:proofErr w:type="spellStart"/>
      <w:r w:rsidRPr="00AF5CB1">
        <w:rPr>
          <w:rFonts w:ascii="Times New Roman" w:hAnsi="Times New Roman" w:cs="Times New Roman"/>
          <w:i/>
          <w:iCs/>
          <w:color w:val="000000" w:themeColor="text1"/>
          <w:sz w:val="20"/>
          <w:szCs w:val="20"/>
        </w:rPr>
        <w:t>Institute</w:t>
      </w:r>
      <w:proofErr w:type="spellEnd"/>
      <w:r w:rsidRPr="00AF5CB1">
        <w:rPr>
          <w:rFonts w:ascii="Times New Roman" w:hAnsi="Times New Roman" w:cs="Times New Roman"/>
          <w:color w:val="000000" w:themeColor="text1"/>
          <w:sz w:val="20"/>
          <w:szCs w:val="20"/>
        </w:rPr>
        <w:t>)</w:t>
      </w:r>
      <w:r w:rsidRPr="00AF5CB1">
        <w:rPr>
          <w:rFonts w:ascii="Times New Roman" w:hAnsi="Times New Roman" w:cs="Times New Roman"/>
          <w:sz w:val="20"/>
          <w:szCs w:val="20"/>
        </w:rPr>
        <w:t xml:space="preserve"> ir lielākais dabaszinātņu un inženierzinātņu pētniecības institūts Šveicē. PSI ir viens no vadošajiem pētniecības centriem fundamentālajos un lietišķajos pētījumos enerģijas uzkrāšanas jomā.</w:t>
      </w:r>
      <w:r w:rsidRPr="00AF5CB1">
        <w:rPr>
          <w:sz w:val="20"/>
          <w:szCs w:val="20"/>
        </w:rPr>
        <w:t xml:space="preserve"> </w:t>
      </w:r>
      <w:r w:rsidRPr="00AF5CB1">
        <w:rPr>
          <w:rFonts w:ascii="Times New Roman" w:hAnsi="Times New Roman" w:cs="Times New Roman"/>
          <w:sz w:val="20"/>
          <w:szCs w:val="20"/>
        </w:rPr>
        <w:t>Elektroķīmijas laboratorijas pētnieciskās tēmas PSI atbilst Latvijas Universitātes cietvielu fizikas institūta</w:t>
      </w:r>
      <w:r w:rsidRPr="00AF5CB1">
        <w:rPr>
          <w:sz w:val="20"/>
          <w:szCs w:val="20"/>
        </w:rPr>
        <w:t xml:space="preserve"> </w:t>
      </w:r>
      <w:r w:rsidRPr="00AF5CB1">
        <w:rPr>
          <w:rFonts w:ascii="Times New Roman" w:hAnsi="Times New Roman" w:cs="Times New Roman"/>
          <w:sz w:val="20"/>
          <w:szCs w:val="20"/>
        </w:rPr>
        <w:t xml:space="preserve">pētnieciskajām tēmām, īpaši bateriju materiālos, katalītiskajās reakcijās un kurināmā elementu sistēmās. </w:t>
      </w:r>
      <w:hyperlink r:id="rId6" w:history="1">
        <w:r w:rsidR="00AF5CB1" w:rsidRPr="00E34CDE">
          <w:rPr>
            <w:rStyle w:val="Hyperlink"/>
            <w:rFonts w:ascii="Times New Roman" w:hAnsi="Times New Roman" w:cs="Times New Roman"/>
            <w:sz w:val="20"/>
            <w:szCs w:val="20"/>
          </w:rPr>
          <w:t>https://www.psi.ch/en</w:t>
        </w:r>
      </w:hyperlink>
    </w:p>
  </w:footnote>
  <w:footnote w:id="7">
    <w:p w14:paraId="58CB9A1F" w14:textId="77777777" w:rsidR="00DF10E2" w:rsidRPr="00AF5CB1" w:rsidRDefault="00DF10E2" w:rsidP="00CF5A71">
      <w:pPr>
        <w:pStyle w:val="FootnoteText"/>
        <w:jc w:val="both"/>
        <w:rPr>
          <w:rFonts w:ascii="Times New Roman" w:hAnsi="Times New Roman" w:cs="Times New Roman"/>
          <w:color w:val="000000" w:themeColor="text1"/>
        </w:rPr>
      </w:pPr>
      <w:r w:rsidRPr="00AF5CB1">
        <w:rPr>
          <w:rStyle w:val="FootnoteReference"/>
          <w:rFonts w:ascii="Times New Roman" w:hAnsi="Times New Roman" w:cs="Times New Roman"/>
          <w:lang w:val="en-GB"/>
        </w:rPr>
        <w:footnoteRef/>
      </w:r>
      <w:r w:rsidRPr="00AF5CB1">
        <w:rPr>
          <w:rFonts w:ascii="Times New Roman" w:hAnsi="Times New Roman" w:cs="Times New Roman"/>
        </w:rPr>
        <w:t xml:space="preserve"> ZHAW </w:t>
      </w:r>
      <w:r w:rsidRPr="00AF5CB1">
        <w:rPr>
          <w:rFonts w:ascii="Times New Roman" w:hAnsi="Times New Roman" w:cs="Times New Roman"/>
          <w:color w:val="000000" w:themeColor="text1"/>
        </w:rPr>
        <w:t>(</w:t>
      </w:r>
      <w:proofErr w:type="spellStart"/>
      <w:r w:rsidRPr="00AF5CB1">
        <w:rPr>
          <w:rFonts w:ascii="Times New Roman" w:hAnsi="Times New Roman" w:cs="Times New Roman"/>
          <w:i/>
          <w:iCs/>
          <w:color w:val="000000" w:themeColor="text1"/>
        </w:rPr>
        <w:t>Zurich</w:t>
      </w:r>
      <w:proofErr w:type="spellEnd"/>
      <w:r w:rsidRPr="00AF5CB1">
        <w:rPr>
          <w:rFonts w:ascii="Times New Roman" w:hAnsi="Times New Roman" w:cs="Times New Roman"/>
          <w:i/>
          <w:iCs/>
          <w:color w:val="000000" w:themeColor="text1"/>
        </w:rPr>
        <w:t xml:space="preserve"> </w:t>
      </w:r>
      <w:proofErr w:type="spellStart"/>
      <w:r w:rsidRPr="00AF5CB1">
        <w:rPr>
          <w:rFonts w:ascii="Times New Roman" w:hAnsi="Times New Roman" w:cs="Times New Roman"/>
          <w:i/>
          <w:iCs/>
          <w:color w:val="000000" w:themeColor="text1"/>
        </w:rPr>
        <w:t>University</w:t>
      </w:r>
      <w:proofErr w:type="spellEnd"/>
      <w:r w:rsidRPr="00AF5CB1">
        <w:rPr>
          <w:rFonts w:ascii="Times New Roman" w:hAnsi="Times New Roman" w:cs="Times New Roman"/>
          <w:i/>
          <w:iCs/>
          <w:color w:val="000000" w:themeColor="text1"/>
        </w:rPr>
        <w:t xml:space="preserve"> of </w:t>
      </w:r>
      <w:proofErr w:type="spellStart"/>
      <w:r w:rsidRPr="00AF5CB1">
        <w:rPr>
          <w:rFonts w:ascii="Times New Roman" w:hAnsi="Times New Roman" w:cs="Times New Roman"/>
          <w:i/>
          <w:iCs/>
          <w:color w:val="000000" w:themeColor="text1"/>
        </w:rPr>
        <w:t>Applied</w:t>
      </w:r>
      <w:proofErr w:type="spellEnd"/>
      <w:r w:rsidRPr="00AF5CB1">
        <w:rPr>
          <w:rFonts w:ascii="Times New Roman" w:hAnsi="Times New Roman" w:cs="Times New Roman"/>
          <w:i/>
          <w:iCs/>
          <w:color w:val="000000" w:themeColor="text1"/>
        </w:rPr>
        <w:t xml:space="preserve"> </w:t>
      </w:r>
      <w:proofErr w:type="spellStart"/>
      <w:r w:rsidRPr="00AF5CB1">
        <w:rPr>
          <w:rFonts w:ascii="Times New Roman" w:hAnsi="Times New Roman" w:cs="Times New Roman"/>
          <w:i/>
          <w:iCs/>
          <w:color w:val="000000" w:themeColor="text1"/>
        </w:rPr>
        <w:t>Sciences</w:t>
      </w:r>
      <w:proofErr w:type="spellEnd"/>
      <w:r w:rsidRPr="00AF5CB1">
        <w:rPr>
          <w:rFonts w:ascii="Times New Roman" w:hAnsi="Times New Roman" w:cs="Times New Roman"/>
          <w:color w:val="000000" w:themeColor="text1"/>
        </w:rPr>
        <w:t>) ir viena no lielākajām un vadošajām lietišķo zinātņu augstskolām Šveicē. ZHAW astoņas skolas aptver plašu mācību priekšmetu klāstu, 26 bakalaura un 14 maģistra studiju programmās tiek uzņemti aptuveni 11 100 studenti. Visas ZHAW skolas veic disciplinārus un starpdisciplinārus pētījumus. ZHAW veic pētījumus šādās pētniecības jomās, kas saskaņotas ar Elektronikas un datorzinātņu institūta pētniecības virzieniem – elektrosistēmu un elektrisko tīklu dinamisko un statisko modeļu izstrāde ar lielu IBR, HVDC un elektronisko slodžu (EL) īpatsvaru; sektoru sasaistīšana, ūdeņraža integrācija un sinerģija starp EV/PV/</w:t>
      </w:r>
      <w:proofErr w:type="spellStart"/>
      <w:r w:rsidRPr="00AF5CB1">
        <w:rPr>
          <w:rFonts w:ascii="Times New Roman" w:hAnsi="Times New Roman" w:cs="Times New Roman"/>
          <w:color w:val="000000" w:themeColor="text1"/>
        </w:rPr>
        <w:t>HPs</w:t>
      </w:r>
      <w:proofErr w:type="spellEnd"/>
      <w:r w:rsidRPr="00AF5CB1">
        <w:rPr>
          <w:rFonts w:ascii="Times New Roman" w:hAnsi="Times New Roman" w:cs="Times New Roman"/>
          <w:color w:val="000000" w:themeColor="text1"/>
        </w:rPr>
        <w:t xml:space="preserve"> EV/PV integrāciju; pārvades sistēmas stabilitātes jautājumi, kas pamatojas uz PMU integrācijas darbībām, izveidojot </w:t>
      </w:r>
      <w:proofErr w:type="spellStart"/>
      <w:r w:rsidRPr="00AF5CB1">
        <w:rPr>
          <w:rFonts w:ascii="Times New Roman" w:hAnsi="Times New Roman" w:cs="Times New Roman"/>
          <w:color w:val="000000" w:themeColor="text1"/>
        </w:rPr>
        <w:t>Phasor</w:t>
      </w:r>
      <w:proofErr w:type="spellEnd"/>
      <w:r w:rsidRPr="00AF5CB1">
        <w:rPr>
          <w:rFonts w:ascii="Times New Roman" w:hAnsi="Times New Roman" w:cs="Times New Roman"/>
          <w:color w:val="000000" w:themeColor="text1"/>
        </w:rPr>
        <w:t xml:space="preserve"> datu apmaiņu saistībā ar novērojamības palielināšanu un AI/ML tehnikas integrāciju. </w:t>
      </w:r>
      <w:hyperlink r:id="rId7" w:history="1">
        <w:r w:rsidRPr="00AF5CB1">
          <w:rPr>
            <w:rStyle w:val="Hyperlink"/>
            <w:rFonts w:ascii="Times New Roman" w:hAnsi="Times New Roman" w:cs="Times New Roman"/>
          </w:rPr>
          <w:t>https://www.zhaw.ch/en/university/</w:t>
        </w:r>
      </w:hyperlink>
      <w:r w:rsidRPr="00AF5CB1">
        <w:rPr>
          <w:rFonts w:ascii="Times New Roman" w:hAnsi="Times New Roman" w:cs="Times New Roman"/>
          <w:color w:val="000000" w:themeColor="text1"/>
        </w:rPr>
        <w:t xml:space="preserve"> . Pielietojums: </w:t>
      </w:r>
    </w:p>
    <w:p w14:paraId="15E475E6" w14:textId="77777777" w:rsidR="00DF10E2" w:rsidRPr="00AF5CB1" w:rsidRDefault="00DF10E2" w:rsidP="00CF5A71">
      <w:pPr>
        <w:pStyle w:val="FootnoteText"/>
        <w:numPr>
          <w:ilvl w:val="0"/>
          <w:numId w:val="10"/>
        </w:numPr>
        <w:jc w:val="both"/>
        <w:rPr>
          <w:rFonts w:ascii="Times New Roman" w:hAnsi="Times New Roman" w:cs="Times New Roman"/>
          <w:color w:val="000000" w:themeColor="text1"/>
        </w:rPr>
      </w:pPr>
      <w:r w:rsidRPr="00AF5CB1">
        <w:rPr>
          <w:rFonts w:ascii="Times New Roman" w:hAnsi="Times New Roman" w:cs="Times New Roman"/>
          <w:color w:val="000000" w:themeColor="text1"/>
        </w:rPr>
        <w:t>Energosistēmas un elektriskie tīkli rada modeļus, lai saprastu, kā elektrība plūst sistēmās, kurās ir daudz atjaunojamo enerģijas avotu (piemēram, vēja un saules enerģija), īpaši augstsprieguma kabeļi (HVDC) un elektroniskas ierīces (piemēram, elektromobiļi);</w:t>
      </w:r>
    </w:p>
    <w:p w14:paraId="788BBBD6" w14:textId="77777777" w:rsidR="00DF10E2" w:rsidRPr="00AF5CB1" w:rsidRDefault="00DF10E2" w:rsidP="00CF5A71">
      <w:pPr>
        <w:pStyle w:val="FootnoteText"/>
        <w:numPr>
          <w:ilvl w:val="0"/>
          <w:numId w:val="10"/>
        </w:numPr>
        <w:jc w:val="both"/>
        <w:rPr>
          <w:rFonts w:ascii="Times New Roman" w:hAnsi="Times New Roman" w:cs="Times New Roman"/>
          <w:color w:val="000000" w:themeColor="text1"/>
        </w:rPr>
      </w:pPr>
      <w:r w:rsidRPr="00AF5CB1">
        <w:rPr>
          <w:rFonts w:ascii="Times New Roman" w:hAnsi="Times New Roman" w:cs="Times New Roman"/>
          <w:color w:val="000000" w:themeColor="text1"/>
        </w:rPr>
        <w:t>Nozaru sasaiste un ūdeņraža integrācija aplūko, kā dažādas energosistēmas (piemēram, elektroenerģija un siltumapgāde) var labāk sadarboties. Tā arī pēta, kā ūdeņradi var izmantot kā tīru enerģijas avotu.</w:t>
      </w:r>
    </w:p>
    <w:p w14:paraId="23B2054B" w14:textId="77777777" w:rsidR="00DF10E2" w:rsidRPr="00AF5CB1" w:rsidRDefault="00DF10E2" w:rsidP="00CF5A71">
      <w:pPr>
        <w:pStyle w:val="FootnoteText"/>
        <w:numPr>
          <w:ilvl w:val="0"/>
          <w:numId w:val="10"/>
        </w:numPr>
        <w:jc w:val="both"/>
        <w:rPr>
          <w:rFonts w:ascii="Times New Roman" w:hAnsi="Times New Roman" w:cs="Times New Roman"/>
          <w:color w:val="000000" w:themeColor="text1"/>
        </w:rPr>
      </w:pPr>
      <w:r w:rsidRPr="00AF5CB1">
        <w:rPr>
          <w:rFonts w:ascii="Times New Roman" w:hAnsi="Times New Roman" w:cs="Times New Roman"/>
          <w:color w:val="000000" w:themeColor="text1"/>
        </w:rPr>
        <w:t>Elektropārvades sistēmu stabilitāte nodrošina, lai lielās elektrolīnijas, kas pārvadā elektrību lielos attālumos, paliktu stabilas. Tiek izmantoti risinājumi, lai uzraudzītu sistēmu un koplietotu datus starp dažādiem operatoriem, lai nodrošinātu darbības vienmērīgumu.</w:t>
      </w:r>
    </w:p>
    <w:p w14:paraId="7F81CE28" w14:textId="77777777" w:rsidR="00DF10E2" w:rsidRPr="00AF5CB1" w:rsidRDefault="00DF10E2" w:rsidP="00CF5A71">
      <w:pPr>
        <w:pStyle w:val="FootnoteText"/>
        <w:numPr>
          <w:ilvl w:val="0"/>
          <w:numId w:val="10"/>
        </w:numPr>
        <w:spacing w:after="120"/>
        <w:ind w:left="714" w:hanging="357"/>
        <w:jc w:val="both"/>
        <w:rPr>
          <w:rFonts w:ascii="Times New Roman" w:hAnsi="Times New Roman" w:cs="Times New Roman"/>
          <w:color w:val="000000" w:themeColor="text1"/>
        </w:rPr>
      </w:pPr>
      <w:r w:rsidRPr="00AF5CB1">
        <w:rPr>
          <w:rFonts w:ascii="Times New Roman" w:hAnsi="Times New Roman" w:cs="Times New Roman"/>
          <w:color w:val="000000" w:themeColor="text1"/>
        </w:rPr>
        <w:t>AI un mašīnmācīšanās izmanto viedās datorprogrammas un “apmācību modeļus”, lai palīdzētu prognozēt un risināt problēmas elektroenerģijas pārvades sistēmā.</w:t>
      </w:r>
    </w:p>
  </w:footnote>
  <w:footnote w:id="8">
    <w:p w14:paraId="31CED269" w14:textId="77777777" w:rsidR="00DF10E2" w:rsidRPr="00AF5CB1" w:rsidRDefault="00DF10E2" w:rsidP="00CF5A71">
      <w:pPr>
        <w:pStyle w:val="FootnoteText"/>
        <w:jc w:val="both"/>
        <w:rPr>
          <w:rFonts w:ascii="Times New Roman" w:hAnsi="Times New Roman" w:cs="Times New Roman"/>
        </w:rPr>
      </w:pPr>
      <w:r w:rsidRPr="00AF5CB1">
        <w:rPr>
          <w:rStyle w:val="FootnoteReference"/>
          <w:rFonts w:ascii="Times New Roman" w:hAnsi="Times New Roman" w:cs="Times New Roman"/>
          <w:lang w:val="en-GB"/>
        </w:rPr>
        <w:footnoteRef/>
      </w:r>
      <w:r w:rsidRPr="00AF5CB1">
        <w:rPr>
          <w:rFonts w:ascii="Times New Roman" w:hAnsi="Times New Roman" w:cs="Times New Roman"/>
        </w:rPr>
        <w:t xml:space="preserve"> CSEM ir starptautiski atzīts inovāciju attīstītājs ar vairāk nekā 600 darbiniekiem un vairāk nekā 200 reģistrētiem patentiem. CSEM izstrādā pārveidojošas tehnoloģijas ar lielu sabiedrības ietekmi precīzās ražošanas, digitalizācijas, </w:t>
      </w:r>
      <w:proofErr w:type="spellStart"/>
      <w:r w:rsidRPr="00AF5CB1">
        <w:rPr>
          <w:rFonts w:ascii="Times New Roman" w:hAnsi="Times New Roman" w:cs="Times New Roman"/>
        </w:rPr>
        <w:t>ultra-mazjaudas</w:t>
      </w:r>
      <w:proofErr w:type="spellEnd"/>
      <w:r w:rsidRPr="00AF5CB1">
        <w:rPr>
          <w:rFonts w:ascii="Times New Roman" w:hAnsi="Times New Roman" w:cs="Times New Roman"/>
        </w:rPr>
        <w:t xml:space="preserve"> elektronikas, optisko elementu, AI un ilgtspējīgas enerģijas jomās. CSEM kā publiskās-privātas bezpeļņas organizācijas uzdevums ir atbalstīt Šveices uzņēmumu inovāciju un stiprināt ekonomiku, pastāvīgi sadarbojoties ar vadošajām universitātēm, pētniecības institūtiem un rūpniecības partneriem.</w:t>
      </w:r>
    </w:p>
    <w:p w14:paraId="666AE5FA" w14:textId="77777777" w:rsidR="00DF10E2" w:rsidRPr="00EE72DE" w:rsidRDefault="0050497C" w:rsidP="00CF5A71">
      <w:pPr>
        <w:pStyle w:val="FootnoteText"/>
        <w:jc w:val="both"/>
      </w:pPr>
      <w:hyperlink r:id="rId8" w:history="1">
        <w:r w:rsidR="00DF10E2" w:rsidRPr="00AF5CB1">
          <w:rPr>
            <w:rStyle w:val="Hyperlink"/>
            <w:rFonts w:ascii="Times New Roman" w:hAnsi="Times New Roman" w:cs="Times New Roman"/>
          </w:rPr>
          <w:t>https://www.csem.ch/en/</w:t>
        </w:r>
      </w:hyperlink>
    </w:p>
  </w:footnote>
  <w:footnote w:id="9">
    <w:p w14:paraId="11D53416" w14:textId="5F401704" w:rsidR="00AD3A3F" w:rsidRPr="00CE46B5" w:rsidRDefault="00AD3A3F">
      <w:pPr>
        <w:pStyle w:val="FootnoteText"/>
        <w:rPr>
          <w:rFonts w:ascii="Times New Roman" w:hAnsi="Times New Roman" w:cs="Times New Roman"/>
        </w:rPr>
      </w:pPr>
      <w:r w:rsidRPr="00CE46B5">
        <w:rPr>
          <w:rStyle w:val="FootnoteReference"/>
          <w:rFonts w:ascii="Times New Roman" w:hAnsi="Times New Roman" w:cs="Times New Roman"/>
        </w:rPr>
        <w:footnoteRef/>
      </w:r>
      <w:r w:rsidRPr="00CE46B5">
        <w:rPr>
          <w:rFonts w:ascii="Times New Roman" w:hAnsi="Times New Roman" w:cs="Times New Roman"/>
        </w:rPr>
        <w:t xml:space="preserve"> https://likumi.lv/ta/id/315785-latvijas-zinatnes-padomes-nolikums</w:t>
      </w:r>
    </w:p>
  </w:footnote>
  <w:footnote w:id="10">
    <w:p w14:paraId="0A7DB39D" w14:textId="20565566" w:rsidR="008D3C93" w:rsidRPr="00CE46B5" w:rsidRDefault="008D3C93">
      <w:pPr>
        <w:pStyle w:val="FootnoteText"/>
        <w:rPr>
          <w:rFonts w:ascii="Times New Roman" w:hAnsi="Times New Roman" w:cs="Times New Roman"/>
        </w:rPr>
      </w:pPr>
      <w:r w:rsidRPr="00CE46B5">
        <w:rPr>
          <w:rStyle w:val="FootnoteReference"/>
          <w:rFonts w:ascii="Times New Roman" w:hAnsi="Times New Roman" w:cs="Times New Roman"/>
        </w:rPr>
        <w:footnoteRef/>
      </w:r>
      <w:r w:rsidRPr="00CE46B5">
        <w:rPr>
          <w:rFonts w:ascii="Times New Roman" w:hAnsi="Times New Roman" w:cs="Times New Roman"/>
        </w:rPr>
        <w:t xml:space="preserve"> Ziņojuma (5) b punkts</w:t>
      </w:r>
    </w:p>
  </w:footnote>
  <w:footnote w:id="11">
    <w:p w14:paraId="48FF172E" w14:textId="7C961F4C" w:rsidR="004511BD" w:rsidRPr="00457966" w:rsidRDefault="004511BD" w:rsidP="00CF5A71">
      <w:pPr>
        <w:pStyle w:val="FootnoteText"/>
        <w:jc w:val="both"/>
      </w:pPr>
      <w:r w:rsidRPr="00CE46B5">
        <w:rPr>
          <w:rStyle w:val="FootnoteReference"/>
          <w:rFonts w:ascii="Times New Roman" w:hAnsi="Times New Roman" w:cs="Times New Roman"/>
        </w:rPr>
        <w:footnoteRef/>
      </w:r>
      <w:r w:rsidRPr="00CE46B5">
        <w:rPr>
          <w:rFonts w:ascii="Times New Roman" w:hAnsi="Times New Roman" w:cs="Times New Roman"/>
        </w:rPr>
        <w:t xml:space="preserve"> Darba likuma 59.</w:t>
      </w:r>
      <w:r w:rsidR="009409C5">
        <w:rPr>
          <w:rFonts w:ascii="Times New Roman" w:hAnsi="Times New Roman" w:cs="Times New Roman"/>
        </w:rPr>
        <w:t> </w:t>
      </w:r>
      <w:r w:rsidRPr="00CE46B5">
        <w:rPr>
          <w:rFonts w:ascii="Times New Roman" w:hAnsi="Times New Roman" w:cs="Times New Roman"/>
        </w:rPr>
        <w:t xml:space="preserve">pants: </w:t>
      </w:r>
      <w:r w:rsidRPr="00CE46B5">
        <w:rPr>
          <w:rFonts w:ascii="Times New Roman" w:hAnsi="Times New Roman" w:cs="Times New Roman"/>
          <w:i/>
          <w:iCs/>
        </w:rPr>
        <w:t>Darba samaksa ir darbiniekam regulāri izmaksājamā atlīdzība par darbu, kura ietver darba algu un normatīvajos aktos, darba koplīgumā vai darba līgumā noteiktās piemaksas, kā arī prēmijas un jebkuru cita veida atlīdzību saistībā ar darbu.</w:t>
      </w:r>
    </w:p>
  </w:footnote>
  <w:footnote w:id="12">
    <w:p w14:paraId="05878553" w14:textId="0C3B993F" w:rsidR="00666B29" w:rsidRPr="00CE46B5" w:rsidRDefault="00666B29">
      <w:pPr>
        <w:pStyle w:val="FootnoteText"/>
        <w:rPr>
          <w:rFonts w:ascii="Times New Roman" w:hAnsi="Times New Roman" w:cs="Times New Roman"/>
        </w:rPr>
      </w:pPr>
      <w:r w:rsidRPr="00CE46B5">
        <w:rPr>
          <w:rStyle w:val="FootnoteReference"/>
          <w:rFonts w:ascii="Times New Roman" w:hAnsi="Times New Roman" w:cs="Times New Roman"/>
        </w:rPr>
        <w:footnoteRef/>
      </w:r>
      <w:r w:rsidRPr="00CE46B5">
        <w:rPr>
          <w:rFonts w:ascii="Times New Roman" w:hAnsi="Times New Roman" w:cs="Times New Roman"/>
        </w:rPr>
        <w:t xml:space="preserve"> Attiecībā uz Projekta ietvaros iegādātajiem materiālajiem aktīviem tiek nodrošināta atbilstība komercdarbības atbalsta izslēdzošajiem nosacījumiem visā aktīvu amortizācijas periodā. Aktīvu dzīves cikla ilgums tiek noteikts atbilstoši </w:t>
      </w:r>
      <w:r>
        <w:rPr>
          <w:rFonts w:ascii="Times New Roman" w:hAnsi="Times New Roman" w:cs="Times New Roman"/>
        </w:rPr>
        <w:t>nacionāl</w:t>
      </w:r>
      <w:r w:rsidR="00464F3E">
        <w:rPr>
          <w:rFonts w:ascii="Times New Roman" w:hAnsi="Times New Roman" w:cs="Times New Roman"/>
        </w:rPr>
        <w:t xml:space="preserve">ajiem </w:t>
      </w:r>
      <w:r>
        <w:rPr>
          <w:rFonts w:ascii="Times New Roman" w:hAnsi="Times New Roman" w:cs="Times New Roman"/>
        </w:rPr>
        <w:t>grāmatvedības noteikumiem</w:t>
      </w:r>
      <w:r w:rsidR="00006F35">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BAB"/>
    <w:multiLevelType w:val="hybridMultilevel"/>
    <w:tmpl w:val="610454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474461"/>
    <w:multiLevelType w:val="hybridMultilevel"/>
    <w:tmpl w:val="1218A976"/>
    <w:lvl w:ilvl="0" w:tplc="7DC4529C">
      <w:start w:val="1"/>
      <w:numFmt w:val="decimal"/>
      <w:lvlText w:val="%1)"/>
      <w:lvlJc w:val="left"/>
      <w:pPr>
        <w:ind w:left="1020" w:hanging="360"/>
      </w:pPr>
    </w:lvl>
    <w:lvl w:ilvl="1" w:tplc="A350B8D6">
      <w:start w:val="1"/>
      <w:numFmt w:val="decimal"/>
      <w:lvlText w:val="%2)"/>
      <w:lvlJc w:val="left"/>
      <w:pPr>
        <w:ind w:left="1020" w:hanging="360"/>
      </w:pPr>
    </w:lvl>
    <w:lvl w:ilvl="2" w:tplc="5C84D1A0">
      <w:start w:val="1"/>
      <w:numFmt w:val="decimal"/>
      <w:lvlText w:val="%3)"/>
      <w:lvlJc w:val="left"/>
      <w:pPr>
        <w:ind w:left="1020" w:hanging="360"/>
      </w:pPr>
    </w:lvl>
    <w:lvl w:ilvl="3" w:tplc="798A0A6E">
      <w:start w:val="1"/>
      <w:numFmt w:val="decimal"/>
      <w:lvlText w:val="%4)"/>
      <w:lvlJc w:val="left"/>
      <w:pPr>
        <w:ind w:left="1020" w:hanging="360"/>
      </w:pPr>
    </w:lvl>
    <w:lvl w:ilvl="4" w:tplc="98C2C1C8">
      <w:start w:val="1"/>
      <w:numFmt w:val="decimal"/>
      <w:lvlText w:val="%5)"/>
      <w:lvlJc w:val="left"/>
      <w:pPr>
        <w:ind w:left="1020" w:hanging="360"/>
      </w:pPr>
    </w:lvl>
    <w:lvl w:ilvl="5" w:tplc="961C2BF4">
      <w:start w:val="1"/>
      <w:numFmt w:val="decimal"/>
      <w:lvlText w:val="%6)"/>
      <w:lvlJc w:val="left"/>
      <w:pPr>
        <w:ind w:left="1020" w:hanging="360"/>
      </w:pPr>
    </w:lvl>
    <w:lvl w:ilvl="6" w:tplc="B24A72C6">
      <w:start w:val="1"/>
      <w:numFmt w:val="decimal"/>
      <w:lvlText w:val="%7)"/>
      <w:lvlJc w:val="left"/>
      <w:pPr>
        <w:ind w:left="1020" w:hanging="360"/>
      </w:pPr>
    </w:lvl>
    <w:lvl w:ilvl="7" w:tplc="74625160">
      <w:start w:val="1"/>
      <w:numFmt w:val="decimal"/>
      <w:lvlText w:val="%8)"/>
      <w:lvlJc w:val="left"/>
      <w:pPr>
        <w:ind w:left="1020" w:hanging="360"/>
      </w:pPr>
    </w:lvl>
    <w:lvl w:ilvl="8" w:tplc="5184B858">
      <w:start w:val="1"/>
      <w:numFmt w:val="decimal"/>
      <w:lvlText w:val="%9)"/>
      <w:lvlJc w:val="left"/>
      <w:pPr>
        <w:ind w:left="1020" w:hanging="360"/>
      </w:pPr>
    </w:lvl>
  </w:abstractNum>
  <w:abstractNum w:abstractNumId="2" w15:restartNumberingAfterBreak="0">
    <w:nsid w:val="05873A10"/>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EA6626"/>
    <w:multiLevelType w:val="hybridMultilevel"/>
    <w:tmpl w:val="F5566E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7A226D"/>
    <w:multiLevelType w:val="multilevel"/>
    <w:tmpl w:val="BE5C76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FA731BF"/>
    <w:multiLevelType w:val="hybridMultilevel"/>
    <w:tmpl w:val="3A9AA95E"/>
    <w:lvl w:ilvl="0" w:tplc="1906392A">
      <w:start w:val="1"/>
      <w:numFmt w:val="decimal"/>
      <w:lvlText w:val="%1)"/>
      <w:lvlJc w:val="left"/>
      <w:pPr>
        <w:ind w:left="1020" w:hanging="360"/>
      </w:pPr>
    </w:lvl>
    <w:lvl w:ilvl="1" w:tplc="695A0C76">
      <w:start w:val="1"/>
      <w:numFmt w:val="decimal"/>
      <w:lvlText w:val="%2)"/>
      <w:lvlJc w:val="left"/>
      <w:pPr>
        <w:ind w:left="1020" w:hanging="360"/>
      </w:pPr>
    </w:lvl>
    <w:lvl w:ilvl="2" w:tplc="52BEB4DA">
      <w:start w:val="1"/>
      <w:numFmt w:val="decimal"/>
      <w:lvlText w:val="%3)"/>
      <w:lvlJc w:val="left"/>
      <w:pPr>
        <w:ind w:left="1020" w:hanging="360"/>
      </w:pPr>
    </w:lvl>
    <w:lvl w:ilvl="3" w:tplc="7F3489B6">
      <w:start w:val="1"/>
      <w:numFmt w:val="decimal"/>
      <w:lvlText w:val="%4)"/>
      <w:lvlJc w:val="left"/>
      <w:pPr>
        <w:ind w:left="1020" w:hanging="360"/>
      </w:pPr>
    </w:lvl>
    <w:lvl w:ilvl="4" w:tplc="97506B88">
      <w:start w:val="1"/>
      <w:numFmt w:val="decimal"/>
      <w:lvlText w:val="%5)"/>
      <w:lvlJc w:val="left"/>
      <w:pPr>
        <w:ind w:left="1020" w:hanging="360"/>
      </w:pPr>
    </w:lvl>
    <w:lvl w:ilvl="5" w:tplc="A9D6ED22">
      <w:start w:val="1"/>
      <w:numFmt w:val="decimal"/>
      <w:lvlText w:val="%6)"/>
      <w:lvlJc w:val="left"/>
      <w:pPr>
        <w:ind w:left="1020" w:hanging="360"/>
      </w:pPr>
    </w:lvl>
    <w:lvl w:ilvl="6" w:tplc="EDE07032">
      <w:start w:val="1"/>
      <w:numFmt w:val="decimal"/>
      <w:lvlText w:val="%7)"/>
      <w:lvlJc w:val="left"/>
      <w:pPr>
        <w:ind w:left="1020" w:hanging="360"/>
      </w:pPr>
    </w:lvl>
    <w:lvl w:ilvl="7" w:tplc="B34627EC">
      <w:start w:val="1"/>
      <w:numFmt w:val="decimal"/>
      <w:lvlText w:val="%8)"/>
      <w:lvlJc w:val="left"/>
      <w:pPr>
        <w:ind w:left="1020" w:hanging="360"/>
      </w:pPr>
    </w:lvl>
    <w:lvl w:ilvl="8" w:tplc="F19200FA">
      <w:start w:val="1"/>
      <w:numFmt w:val="decimal"/>
      <w:lvlText w:val="%9)"/>
      <w:lvlJc w:val="left"/>
      <w:pPr>
        <w:ind w:left="1020" w:hanging="360"/>
      </w:pPr>
    </w:lvl>
  </w:abstractNum>
  <w:abstractNum w:abstractNumId="6" w15:restartNumberingAfterBreak="0">
    <w:nsid w:val="12A60B6C"/>
    <w:multiLevelType w:val="multilevel"/>
    <w:tmpl w:val="AF967C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537521"/>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635E11"/>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3D0413"/>
    <w:multiLevelType w:val="hybridMultilevel"/>
    <w:tmpl w:val="D60C1F54"/>
    <w:lvl w:ilvl="0" w:tplc="63BA4CB2">
      <w:start w:val="1"/>
      <w:numFmt w:val="decimal"/>
      <w:lvlText w:val="%1)"/>
      <w:lvlJc w:val="left"/>
      <w:pPr>
        <w:ind w:left="1020" w:hanging="360"/>
      </w:pPr>
    </w:lvl>
    <w:lvl w:ilvl="1" w:tplc="D3AE7A16">
      <w:start w:val="1"/>
      <w:numFmt w:val="decimal"/>
      <w:lvlText w:val="%2)"/>
      <w:lvlJc w:val="left"/>
      <w:pPr>
        <w:ind w:left="1020" w:hanging="360"/>
      </w:pPr>
    </w:lvl>
    <w:lvl w:ilvl="2" w:tplc="411067A4">
      <w:start w:val="1"/>
      <w:numFmt w:val="decimal"/>
      <w:lvlText w:val="%3)"/>
      <w:lvlJc w:val="left"/>
      <w:pPr>
        <w:ind w:left="1020" w:hanging="360"/>
      </w:pPr>
    </w:lvl>
    <w:lvl w:ilvl="3" w:tplc="781C5048">
      <w:start w:val="1"/>
      <w:numFmt w:val="decimal"/>
      <w:lvlText w:val="%4)"/>
      <w:lvlJc w:val="left"/>
      <w:pPr>
        <w:ind w:left="1020" w:hanging="360"/>
      </w:pPr>
    </w:lvl>
    <w:lvl w:ilvl="4" w:tplc="5CC68F20">
      <w:start w:val="1"/>
      <w:numFmt w:val="decimal"/>
      <w:lvlText w:val="%5)"/>
      <w:lvlJc w:val="left"/>
      <w:pPr>
        <w:ind w:left="1020" w:hanging="360"/>
      </w:pPr>
    </w:lvl>
    <w:lvl w:ilvl="5" w:tplc="2E4A4BDC">
      <w:start w:val="1"/>
      <w:numFmt w:val="decimal"/>
      <w:lvlText w:val="%6)"/>
      <w:lvlJc w:val="left"/>
      <w:pPr>
        <w:ind w:left="1020" w:hanging="360"/>
      </w:pPr>
    </w:lvl>
    <w:lvl w:ilvl="6" w:tplc="9A48362E">
      <w:start w:val="1"/>
      <w:numFmt w:val="decimal"/>
      <w:lvlText w:val="%7)"/>
      <w:lvlJc w:val="left"/>
      <w:pPr>
        <w:ind w:left="1020" w:hanging="360"/>
      </w:pPr>
    </w:lvl>
    <w:lvl w:ilvl="7" w:tplc="FD648634">
      <w:start w:val="1"/>
      <w:numFmt w:val="decimal"/>
      <w:lvlText w:val="%8)"/>
      <w:lvlJc w:val="left"/>
      <w:pPr>
        <w:ind w:left="1020" w:hanging="360"/>
      </w:pPr>
    </w:lvl>
    <w:lvl w:ilvl="8" w:tplc="E2B254BC">
      <w:start w:val="1"/>
      <w:numFmt w:val="decimal"/>
      <w:lvlText w:val="%9)"/>
      <w:lvlJc w:val="left"/>
      <w:pPr>
        <w:ind w:left="1020" w:hanging="360"/>
      </w:pPr>
    </w:lvl>
  </w:abstractNum>
  <w:abstractNum w:abstractNumId="10" w15:restartNumberingAfterBreak="0">
    <w:nsid w:val="182A461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8D0060D"/>
    <w:multiLevelType w:val="multilevel"/>
    <w:tmpl w:val="0809001F"/>
    <w:styleLink w:val="Style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EE1F4D"/>
    <w:multiLevelType w:val="hybridMultilevel"/>
    <w:tmpl w:val="6FFA4EE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292BD7"/>
    <w:multiLevelType w:val="hybridMultilevel"/>
    <w:tmpl w:val="86004F78"/>
    <w:lvl w:ilvl="0" w:tplc="0D7A51A4">
      <w:start w:val="1"/>
      <w:numFmt w:val="bullet"/>
      <w:lvlText w:val=""/>
      <w:lvlJc w:val="left"/>
      <w:pPr>
        <w:ind w:left="720" w:hanging="360"/>
      </w:pPr>
      <w:rPr>
        <w:rFonts w:ascii="Symbol" w:hAnsi="Symbol" w:hint="default"/>
      </w:rPr>
    </w:lvl>
    <w:lvl w:ilvl="1" w:tplc="7FBE343E">
      <w:start w:val="1"/>
      <w:numFmt w:val="bullet"/>
      <w:lvlText w:val="o"/>
      <w:lvlJc w:val="left"/>
      <w:pPr>
        <w:ind w:left="1440" w:hanging="360"/>
      </w:pPr>
      <w:rPr>
        <w:rFonts w:ascii="Courier New" w:hAnsi="Courier New" w:hint="default"/>
      </w:rPr>
    </w:lvl>
    <w:lvl w:ilvl="2" w:tplc="79868254">
      <w:start w:val="1"/>
      <w:numFmt w:val="bullet"/>
      <w:lvlText w:val=""/>
      <w:lvlJc w:val="left"/>
      <w:pPr>
        <w:ind w:left="2160" w:hanging="360"/>
      </w:pPr>
      <w:rPr>
        <w:rFonts w:ascii="Wingdings" w:hAnsi="Wingdings" w:hint="default"/>
      </w:rPr>
    </w:lvl>
    <w:lvl w:ilvl="3" w:tplc="62EEB4B8">
      <w:start w:val="1"/>
      <w:numFmt w:val="bullet"/>
      <w:lvlText w:val=""/>
      <w:lvlJc w:val="left"/>
      <w:pPr>
        <w:ind w:left="2880" w:hanging="360"/>
      </w:pPr>
      <w:rPr>
        <w:rFonts w:ascii="Symbol" w:hAnsi="Symbol" w:hint="default"/>
      </w:rPr>
    </w:lvl>
    <w:lvl w:ilvl="4" w:tplc="6BC4B89E">
      <w:start w:val="1"/>
      <w:numFmt w:val="bullet"/>
      <w:lvlText w:val="o"/>
      <w:lvlJc w:val="left"/>
      <w:pPr>
        <w:ind w:left="3600" w:hanging="360"/>
      </w:pPr>
      <w:rPr>
        <w:rFonts w:ascii="Courier New" w:hAnsi="Courier New" w:hint="default"/>
      </w:rPr>
    </w:lvl>
    <w:lvl w:ilvl="5" w:tplc="06205C4C">
      <w:start w:val="1"/>
      <w:numFmt w:val="bullet"/>
      <w:lvlText w:val=""/>
      <w:lvlJc w:val="left"/>
      <w:pPr>
        <w:ind w:left="4320" w:hanging="360"/>
      </w:pPr>
      <w:rPr>
        <w:rFonts w:ascii="Wingdings" w:hAnsi="Wingdings" w:hint="default"/>
      </w:rPr>
    </w:lvl>
    <w:lvl w:ilvl="6" w:tplc="67BE6ED6">
      <w:start w:val="1"/>
      <w:numFmt w:val="bullet"/>
      <w:lvlText w:val=""/>
      <w:lvlJc w:val="left"/>
      <w:pPr>
        <w:ind w:left="5040" w:hanging="360"/>
      </w:pPr>
      <w:rPr>
        <w:rFonts w:ascii="Symbol" w:hAnsi="Symbol" w:hint="default"/>
      </w:rPr>
    </w:lvl>
    <w:lvl w:ilvl="7" w:tplc="94BEEB3C">
      <w:start w:val="1"/>
      <w:numFmt w:val="bullet"/>
      <w:lvlText w:val="o"/>
      <w:lvlJc w:val="left"/>
      <w:pPr>
        <w:ind w:left="5760" w:hanging="360"/>
      </w:pPr>
      <w:rPr>
        <w:rFonts w:ascii="Courier New" w:hAnsi="Courier New" w:hint="default"/>
      </w:rPr>
    </w:lvl>
    <w:lvl w:ilvl="8" w:tplc="12A0003C">
      <w:start w:val="1"/>
      <w:numFmt w:val="bullet"/>
      <w:lvlText w:val=""/>
      <w:lvlJc w:val="left"/>
      <w:pPr>
        <w:ind w:left="6480" w:hanging="360"/>
      </w:pPr>
      <w:rPr>
        <w:rFonts w:ascii="Wingdings" w:hAnsi="Wingdings" w:hint="default"/>
      </w:rPr>
    </w:lvl>
  </w:abstractNum>
  <w:abstractNum w:abstractNumId="14" w15:restartNumberingAfterBreak="0">
    <w:nsid w:val="246A2E90"/>
    <w:multiLevelType w:val="hybridMultilevel"/>
    <w:tmpl w:val="B15CAD60"/>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6A3922"/>
    <w:multiLevelType w:val="hybridMultilevel"/>
    <w:tmpl w:val="296EAEE4"/>
    <w:lvl w:ilvl="0" w:tplc="D14CFADC">
      <w:start w:val="1"/>
      <w:numFmt w:val="decimal"/>
      <w:lvlText w:val="%1)"/>
      <w:lvlJc w:val="left"/>
      <w:pPr>
        <w:ind w:left="720" w:hanging="360"/>
      </w:pPr>
    </w:lvl>
    <w:lvl w:ilvl="1" w:tplc="5D281BF8">
      <w:start w:val="1"/>
      <w:numFmt w:val="decimal"/>
      <w:lvlText w:val="%2)"/>
      <w:lvlJc w:val="left"/>
      <w:pPr>
        <w:ind w:left="720" w:hanging="360"/>
      </w:pPr>
    </w:lvl>
    <w:lvl w:ilvl="2" w:tplc="3FB46EAC">
      <w:start w:val="1"/>
      <w:numFmt w:val="decimal"/>
      <w:lvlText w:val="%3)"/>
      <w:lvlJc w:val="left"/>
      <w:pPr>
        <w:ind w:left="720" w:hanging="360"/>
      </w:pPr>
    </w:lvl>
    <w:lvl w:ilvl="3" w:tplc="49BE518A">
      <w:start w:val="1"/>
      <w:numFmt w:val="decimal"/>
      <w:lvlText w:val="%4)"/>
      <w:lvlJc w:val="left"/>
      <w:pPr>
        <w:ind w:left="720" w:hanging="360"/>
      </w:pPr>
    </w:lvl>
    <w:lvl w:ilvl="4" w:tplc="A75601FE">
      <w:start w:val="1"/>
      <w:numFmt w:val="decimal"/>
      <w:lvlText w:val="%5)"/>
      <w:lvlJc w:val="left"/>
      <w:pPr>
        <w:ind w:left="720" w:hanging="360"/>
      </w:pPr>
    </w:lvl>
    <w:lvl w:ilvl="5" w:tplc="AF640000">
      <w:start w:val="1"/>
      <w:numFmt w:val="decimal"/>
      <w:lvlText w:val="%6)"/>
      <w:lvlJc w:val="left"/>
      <w:pPr>
        <w:ind w:left="720" w:hanging="360"/>
      </w:pPr>
    </w:lvl>
    <w:lvl w:ilvl="6" w:tplc="6352B85C">
      <w:start w:val="1"/>
      <w:numFmt w:val="decimal"/>
      <w:lvlText w:val="%7)"/>
      <w:lvlJc w:val="left"/>
      <w:pPr>
        <w:ind w:left="720" w:hanging="360"/>
      </w:pPr>
    </w:lvl>
    <w:lvl w:ilvl="7" w:tplc="50AA1DE6">
      <w:start w:val="1"/>
      <w:numFmt w:val="decimal"/>
      <w:lvlText w:val="%8)"/>
      <w:lvlJc w:val="left"/>
      <w:pPr>
        <w:ind w:left="720" w:hanging="360"/>
      </w:pPr>
    </w:lvl>
    <w:lvl w:ilvl="8" w:tplc="5A40C2F8">
      <w:start w:val="1"/>
      <w:numFmt w:val="decimal"/>
      <w:lvlText w:val="%9)"/>
      <w:lvlJc w:val="left"/>
      <w:pPr>
        <w:ind w:left="720" w:hanging="360"/>
      </w:pPr>
    </w:lvl>
  </w:abstractNum>
  <w:abstractNum w:abstractNumId="16" w15:restartNumberingAfterBreak="0">
    <w:nsid w:val="26524CAD"/>
    <w:multiLevelType w:val="hybridMultilevel"/>
    <w:tmpl w:val="AD40E75E"/>
    <w:lvl w:ilvl="0" w:tplc="9726FA54">
      <w:start w:val="1"/>
      <w:numFmt w:val="decimal"/>
      <w:lvlText w:val="%1)"/>
      <w:lvlJc w:val="left"/>
      <w:pPr>
        <w:ind w:left="720" w:hanging="360"/>
      </w:pPr>
    </w:lvl>
    <w:lvl w:ilvl="1" w:tplc="09F43124">
      <w:start w:val="1"/>
      <w:numFmt w:val="decimal"/>
      <w:lvlText w:val="%2)"/>
      <w:lvlJc w:val="left"/>
      <w:pPr>
        <w:ind w:left="720" w:hanging="360"/>
      </w:pPr>
    </w:lvl>
    <w:lvl w:ilvl="2" w:tplc="8A80F9C2">
      <w:start w:val="1"/>
      <w:numFmt w:val="decimal"/>
      <w:lvlText w:val="%3)"/>
      <w:lvlJc w:val="left"/>
      <w:pPr>
        <w:ind w:left="720" w:hanging="360"/>
      </w:pPr>
    </w:lvl>
    <w:lvl w:ilvl="3" w:tplc="2522019C">
      <w:start w:val="1"/>
      <w:numFmt w:val="decimal"/>
      <w:lvlText w:val="%4)"/>
      <w:lvlJc w:val="left"/>
      <w:pPr>
        <w:ind w:left="720" w:hanging="360"/>
      </w:pPr>
    </w:lvl>
    <w:lvl w:ilvl="4" w:tplc="14E4D5FC">
      <w:start w:val="1"/>
      <w:numFmt w:val="decimal"/>
      <w:lvlText w:val="%5)"/>
      <w:lvlJc w:val="left"/>
      <w:pPr>
        <w:ind w:left="720" w:hanging="360"/>
      </w:pPr>
    </w:lvl>
    <w:lvl w:ilvl="5" w:tplc="B21C7EE0">
      <w:start w:val="1"/>
      <w:numFmt w:val="decimal"/>
      <w:lvlText w:val="%6)"/>
      <w:lvlJc w:val="left"/>
      <w:pPr>
        <w:ind w:left="720" w:hanging="360"/>
      </w:pPr>
    </w:lvl>
    <w:lvl w:ilvl="6" w:tplc="CDE6A19A">
      <w:start w:val="1"/>
      <w:numFmt w:val="decimal"/>
      <w:lvlText w:val="%7)"/>
      <w:lvlJc w:val="left"/>
      <w:pPr>
        <w:ind w:left="720" w:hanging="360"/>
      </w:pPr>
    </w:lvl>
    <w:lvl w:ilvl="7" w:tplc="33940C18">
      <w:start w:val="1"/>
      <w:numFmt w:val="decimal"/>
      <w:lvlText w:val="%8)"/>
      <w:lvlJc w:val="left"/>
      <w:pPr>
        <w:ind w:left="720" w:hanging="360"/>
      </w:pPr>
    </w:lvl>
    <w:lvl w:ilvl="8" w:tplc="3B325040">
      <w:start w:val="1"/>
      <w:numFmt w:val="decimal"/>
      <w:lvlText w:val="%9)"/>
      <w:lvlJc w:val="left"/>
      <w:pPr>
        <w:ind w:left="720" w:hanging="360"/>
      </w:pPr>
    </w:lvl>
  </w:abstractNum>
  <w:abstractNum w:abstractNumId="17" w15:restartNumberingAfterBreak="0">
    <w:nsid w:val="2CC54341"/>
    <w:multiLevelType w:val="hybridMultilevel"/>
    <w:tmpl w:val="D03E971C"/>
    <w:lvl w:ilvl="0" w:tplc="887C8196">
      <w:start w:val="1"/>
      <w:numFmt w:val="decimal"/>
      <w:lvlText w:val="%1)"/>
      <w:lvlJc w:val="left"/>
      <w:pPr>
        <w:ind w:left="1020" w:hanging="360"/>
      </w:pPr>
    </w:lvl>
    <w:lvl w:ilvl="1" w:tplc="E4566D58">
      <w:start w:val="1"/>
      <w:numFmt w:val="decimal"/>
      <w:lvlText w:val="%2)"/>
      <w:lvlJc w:val="left"/>
      <w:pPr>
        <w:ind w:left="1020" w:hanging="360"/>
      </w:pPr>
    </w:lvl>
    <w:lvl w:ilvl="2" w:tplc="2F96EEE4">
      <w:start w:val="1"/>
      <w:numFmt w:val="decimal"/>
      <w:lvlText w:val="%3)"/>
      <w:lvlJc w:val="left"/>
      <w:pPr>
        <w:ind w:left="1020" w:hanging="360"/>
      </w:pPr>
    </w:lvl>
    <w:lvl w:ilvl="3" w:tplc="46C676D4">
      <w:start w:val="1"/>
      <w:numFmt w:val="decimal"/>
      <w:lvlText w:val="%4)"/>
      <w:lvlJc w:val="left"/>
      <w:pPr>
        <w:ind w:left="1020" w:hanging="360"/>
      </w:pPr>
    </w:lvl>
    <w:lvl w:ilvl="4" w:tplc="43DCA528">
      <w:start w:val="1"/>
      <w:numFmt w:val="decimal"/>
      <w:lvlText w:val="%5)"/>
      <w:lvlJc w:val="left"/>
      <w:pPr>
        <w:ind w:left="1020" w:hanging="360"/>
      </w:pPr>
    </w:lvl>
    <w:lvl w:ilvl="5" w:tplc="5E7ACFCA">
      <w:start w:val="1"/>
      <w:numFmt w:val="decimal"/>
      <w:lvlText w:val="%6)"/>
      <w:lvlJc w:val="left"/>
      <w:pPr>
        <w:ind w:left="1020" w:hanging="360"/>
      </w:pPr>
    </w:lvl>
    <w:lvl w:ilvl="6" w:tplc="08447C4E">
      <w:start w:val="1"/>
      <w:numFmt w:val="decimal"/>
      <w:lvlText w:val="%7)"/>
      <w:lvlJc w:val="left"/>
      <w:pPr>
        <w:ind w:left="1020" w:hanging="360"/>
      </w:pPr>
    </w:lvl>
    <w:lvl w:ilvl="7" w:tplc="44FE1214">
      <w:start w:val="1"/>
      <w:numFmt w:val="decimal"/>
      <w:lvlText w:val="%8)"/>
      <w:lvlJc w:val="left"/>
      <w:pPr>
        <w:ind w:left="1020" w:hanging="360"/>
      </w:pPr>
    </w:lvl>
    <w:lvl w:ilvl="8" w:tplc="01800AE4">
      <w:start w:val="1"/>
      <w:numFmt w:val="decimal"/>
      <w:lvlText w:val="%9)"/>
      <w:lvlJc w:val="left"/>
      <w:pPr>
        <w:ind w:left="1020" w:hanging="360"/>
      </w:pPr>
    </w:lvl>
  </w:abstractNum>
  <w:abstractNum w:abstractNumId="18" w15:restartNumberingAfterBreak="0">
    <w:nsid w:val="2E9A1008"/>
    <w:multiLevelType w:val="multilevel"/>
    <w:tmpl w:val="538C94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6DD708C"/>
    <w:multiLevelType w:val="hybridMultilevel"/>
    <w:tmpl w:val="99B41D5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8177FE"/>
    <w:multiLevelType w:val="hybridMultilevel"/>
    <w:tmpl w:val="51F6B54A"/>
    <w:lvl w:ilvl="0" w:tplc="4AA6487C">
      <w:start w:val="1"/>
      <w:numFmt w:val="decimal"/>
      <w:lvlText w:val="%1."/>
      <w:lvlJc w:val="left"/>
      <w:pPr>
        <w:ind w:left="1440" w:hanging="360"/>
      </w:pPr>
    </w:lvl>
    <w:lvl w:ilvl="1" w:tplc="0CAED24C">
      <w:start w:val="1"/>
      <w:numFmt w:val="decimal"/>
      <w:lvlText w:val="%2."/>
      <w:lvlJc w:val="left"/>
      <w:pPr>
        <w:ind w:left="1440" w:hanging="360"/>
      </w:pPr>
    </w:lvl>
    <w:lvl w:ilvl="2" w:tplc="64104B8C">
      <w:start w:val="1"/>
      <w:numFmt w:val="decimal"/>
      <w:lvlText w:val="%3."/>
      <w:lvlJc w:val="left"/>
      <w:pPr>
        <w:ind w:left="1440" w:hanging="360"/>
      </w:pPr>
    </w:lvl>
    <w:lvl w:ilvl="3" w:tplc="9A1CA458">
      <w:start w:val="1"/>
      <w:numFmt w:val="decimal"/>
      <w:lvlText w:val="%4."/>
      <w:lvlJc w:val="left"/>
      <w:pPr>
        <w:ind w:left="1440" w:hanging="360"/>
      </w:pPr>
    </w:lvl>
    <w:lvl w:ilvl="4" w:tplc="5FDCD094">
      <w:start w:val="1"/>
      <w:numFmt w:val="decimal"/>
      <w:lvlText w:val="%5."/>
      <w:lvlJc w:val="left"/>
      <w:pPr>
        <w:ind w:left="1440" w:hanging="360"/>
      </w:pPr>
    </w:lvl>
    <w:lvl w:ilvl="5" w:tplc="7CCC3324">
      <w:start w:val="1"/>
      <w:numFmt w:val="decimal"/>
      <w:lvlText w:val="%6."/>
      <w:lvlJc w:val="left"/>
      <w:pPr>
        <w:ind w:left="1440" w:hanging="360"/>
      </w:pPr>
    </w:lvl>
    <w:lvl w:ilvl="6" w:tplc="4EDCC084">
      <w:start w:val="1"/>
      <w:numFmt w:val="decimal"/>
      <w:lvlText w:val="%7."/>
      <w:lvlJc w:val="left"/>
      <w:pPr>
        <w:ind w:left="1440" w:hanging="360"/>
      </w:pPr>
    </w:lvl>
    <w:lvl w:ilvl="7" w:tplc="3D625132">
      <w:start w:val="1"/>
      <w:numFmt w:val="decimal"/>
      <w:lvlText w:val="%8."/>
      <w:lvlJc w:val="left"/>
      <w:pPr>
        <w:ind w:left="1440" w:hanging="360"/>
      </w:pPr>
    </w:lvl>
    <w:lvl w:ilvl="8" w:tplc="6BB46DC8">
      <w:start w:val="1"/>
      <w:numFmt w:val="decimal"/>
      <w:lvlText w:val="%9."/>
      <w:lvlJc w:val="left"/>
      <w:pPr>
        <w:ind w:left="1440" w:hanging="360"/>
      </w:pPr>
    </w:lvl>
  </w:abstractNum>
  <w:abstractNum w:abstractNumId="21" w15:restartNumberingAfterBreak="0">
    <w:nsid w:val="399E169F"/>
    <w:multiLevelType w:val="hybridMultilevel"/>
    <w:tmpl w:val="ACF253EC"/>
    <w:lvl w:ilvl="0" w:tplc="F260D474">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CC65B3"/>
    <w:multiLevelType w:val="hybridMultilevel"/>
    <w:tmpl w:val="8B863938"/>
    <w:lvl w:ilvl="0" w:tplc="71EAB340">
      <w:start w:val="1"/>
      <w:numFmt w:val="decimal"/>
      <w:lvlText w:val="%1)"/>
      <w:lvlJc w:val="left"/>
      <w:pPr>
        <w:ind w:left="1020" w:hanging="360"/>
      </w:pPr>
    </w:lvl>
    <w:lvl w:ilvl="1" w:tplc="218C50E4">
      <w:start w:val="1"/>
      <w:numFmt w:val="decimal"/>
      <w:lvlText w:val="%2)"/>
      <w:lvlJc w:val="left"/>
      <w:pPr>
        <w:ind w:left="1020" w:hanging="360"/>
      </w:pPr>
    </w:lvl>
    <w:lvl w:ilvl="2" w:tplc="A2342DCA">
      <w:start w:val="1"/>
      <w:numFmt w:val="decimal"/>
      <w:lvlText w:val="%3)"/>
      <w:lvlJc w:val="left"/>
      <w:pPr>
        <w:ind w:left="1020" w:hanging="360"/>
      </w:pPr>
    </w:lvl>
    <w:lvl w:ilvl="3" w:tplc="22F220B0">
      <w:start w:val="1"/>
      <w:numFmt w:val="decimal"/>
      <w:lvlText w:val="%4)"/>
      <w:lvlJc w:val="left"/>
      <w:pPr>
        <w:ind w:left="1020" w:hanging="360"/>
      </w:pPr>
    </w:lvl>
    <w:lvl w:ilvl="4" w:tplc="63760F9A">
      <w:start w:val="1"/>
      <w:numFmt w:val="decimal"/>
      <w:lvlText w:val="%5)"/>
      <w:lvlJc w:val="left"/>
      <w:pPr>
        <w:ind w:left="1020" w:hanging="360"/>
      </w:pPr>
    </w:lvl>
    <w:lvl w:ilvl="5" w:tplc="C7C09506">
      <w:start w:val="1"/>
      <w:numFmt w:val="decimal"/>
      <w:lvlText w:val="%6)"/>
      <w:lvlJc w:val="left"/>
      <w:pPr>
        <w:ind w:left="1020" w:hanging="360"/>
      </w:pPr>
    </w:lvl>
    <w:lvl w:ilvl="6" w:tplc="6C8472E8">
      <w:start w:val="1"/>
      <w:numFmt w:val="decimal"/>
      <w:lvlText w:val="%7)"/>
      <w:lvlJc w:val="left"/>
      <w:pPr>
        <w:ind w:left="1020" w:hanging="360"/>
      </w:pPr>
    </w:lvl>
    <w:lvl w:ilvl="7" w:tplc="B818ECC2">
      <w:start w:val="1"/>
      <w:numFmt w:val="decimal"/>
      <w:lvlText w:val="%8)"/>
      <w:lvlJc w:val="left"/>
      <w:pPr>
        <w:ind w:left="1020" w:hanging="360"/>
      </w:pPr>
    </w:lvl>
    <w:lvl w:ilvl="8" w:tplc="946457AC">
      <w:start w:val="1"/>
      <w:numFmt w:val="decimal"/>
      <w:lvlText w:val="%9)"/>
      <w:lvlJc w:val="left"/>
      <w:pPr>
        <w:ind w:left="1020" w:hanging="360"/>
      </w:pPr>
    </w:lvl>
  </w:abstractNum>
  <w:abstractNum w:abstractNumId="23" w15:restartNumberingAfterBreak="0">
    <w:nsid w:val="3F137AEB"/>
    <w:multiLevelType w:val="hybridMultilevel"/>
    <w:tmpl w:val="A72E3906"/>
    <w:lvl w:ilvl="0" w:tplc="F7D67558">
      <w:start w:val="1"/>
      <w:numFmt w:val="bullet"/>
      <w:lvlRestart w:val="0"/>
      <w:lvlText w:val=""/>
      <w:lvlJc w:val="left"/>
      <w:pPr>
        <w:ind w:left="0" w:firstLine="705"/>
      </w:pPr>
      <w:rPr>
        <w:u w:val="none"/>
      </w:rPr>
    </w:lvl>
    <w:lvl w:ilvl="1" w:tplc="2A36C2C2">
      <w:start w:val="1"/>
      <w:numFmt w:val="bullet"/>
      <w:lvlRestart w:val="0"/>
      <w:lvlText w:val=""/>
      <w:lvlJc w:val="left"/>
      <w:pPr>
        <w:ind w:left="0" w:firstLine="705"/>
      </w:pPr>
      <w:rPr>
        <w:u w:val="none"/>
      </w:rPr>
    </w:lvl>
    <w:lvl w:ilvl="2" w:tplc="367CB242">
      <w:start w:val="1"/>
      <w:numFmt w:val="bullet"/>
      <w:lvlRestart w:val="1"/>
      <w:lvlText w:val=""/>
      <w:lvlJc w:val="left"/>
      <w:pPr>
        <w:ind w:left="0" w:firstLine="705"/>
      </w:pPr>
      <w:rPr>
        <w:u w:val="none"/>
      </w:rPr>
    </w:lvl>
    <w:lvl w:ilvl="3" w:tplc="1898D98E">
      <w:numFmt w:val="decimal"/>
      <w:lvlText w:val=""/>
      <w:lvlJc w:val="left"/>
    </w:lvl>
    <w:lvl w:ilvl="4" w:tplc="D76C0D28">
      <w:numFmt w:val="decimal"/>
      <w:lvlText w:val=""/>
      <w:lvlJc w:val="left"/>
    </w:lvl>
    <w:lvl w:ilvl="5" w:tplc="037E3328">
      <w:numFmt w:val="decimal"/>
      <w:lvlText w:val=""/>
      <w:lvlJc w:val="left"/>
    </w:lvl>
    <w:lvl w:ilvl="6" w:tplc="EFEA9DC6">
      <w:numFmt w:val="decimal"/>
      <w:lvlText w:val=""/>
      <w:lvlJc w:val="left"/>
    </w:lvl>
    <w:lvl w:ilvl="7" w:tplc="1B60A762">
      <w:numFmt w:val="decimal"/>
      <w:lvlText w:val=""/>
      <w:lvlJc w:val="left"/>
    </w:lvl>
    <w:lvl w:ilvl="8" w:tplc="C882970A">
      <w:numFmt w:val="decimal"/>
      <w:lvlText w:val=""/>
      <w:lvlJc w:val="left"/>
    </w:lvl>
  </w:abstractNum>
  <w:abstractNum w:abstractNumId="24" w15:restartNumberingAfterBreak="0">
    <w:nsid w:val="3FE86A21"/>
    <w:multiLevelType w:val="hybridMultilevel"/>
    <w:tmpl w:val="6C7AF68E"/>
    <w:lvl w:ilvl="0" w:tplc="46DE02E6">
      <w:start w:val="1"/>
      <w:numFmt w:val="bullet"/>
      <w:lvlText w:val=""/>
      <w:lvlJc w:val="left"/>
      <w:pPr>
        <w:ind w:left="720" w:hanging="360"/>
      </w:pPr>
      <w:rPr>
        <w:rFonts w:ascii="Symbol" w:hAnsi="Symbol"/>
      </w:rPr>
    </w:lvl>
    <w:lvl w:ilvl="1" w:tplc="8222CA7E">
      <w:start w:val="1"/>
      <w:numFmt w:val="bullet"/>
      <w:lvlText w:val=""/>
      <w:lvlJc w:val="left"/>
      <w:pPr>
        <w:ind w:left="720" w:hanging="360"/>
      </w:pPr>
      <w:rPr>
        <w:rFonts w:ascii="Symbol" w:hAnsi="Symbol"/>
      </w:rPr>
    </w:lvl>
    <w:lvl w:ilvl="2" w:tplc="CE92599C">
      <w:start w:val="1"/>
      <w:numFmt w:val="bullet"/>
      <w:lvlText w:val=""/>
      <w:lvlJc w:val="left"/>
      <w:pPr>
        <w:ind w:left="720" w:hanging="360"/>
      </w:pPr>
      <w:rPr>
        <w:rFonts w:ascii="Symbol" w:hAnsi="Symbol"/>
      </w:rPr>
    </w:lvl>
    <w:lvl w:ilvl="3" w:tplc="1E389DE8">
      <w:start w:val="1"/>
      <w:numFmt w:val="bullet"/>
      <w:lvlText w:val=""/>
      <w:lvlJc w:val="left"/>
      <w:pPr>
        <w:ind w:left="720" w:hanging="360"/>
      </w:pPr>
      <w:rPr>
        <w:rFonts w:ascii="Symbol" w:hAnsi="Symbol"/>
      </w:rPr>
    </w:lvl>
    <w:lvl w:ilvl="4" w:tplc="4C221A3E">
      <w:start w:val="1"/>
      <w:numFmt w:val="bullet"/>
      <w:lvlText w:val=""/>
      <w:lvlJc w:val="left"/>
      <w:pPr>
        <w:ind w:left="720" w:hanging="360"/>
      </w:pPr>
      <w:rPr>
        <w:rFonts w:ascii="Symbol" w:hAnsi="Symbol"/>
      </w:rPr>
    </w:lvl>
    <w:lvl w:ilvl="5" w:tplc="1E4E0D06">
      <w:start w:val="1"/>
      <w:numFmt w:val="bullet"/>
      <w:lvlText w:val=""/>
      <w:lvlJc w:val="left"/>
      <w:pPr>
        <w:ind w:left="720" w:hanging="360"/>
      </w:pPr>
      <w:rPr>
        <w:rFonts w:ascii="Symbol" w:hAnsi="Symbol"/>
      </w:rPr>
    </w:lvl>
    <w:lvl w:ilvl="6" w:tplc="F1ACD9D0">
      <w:start w:val="1"/>
      <w:numFmt w:val="bullet"/>
      <w:lvlText w:val=""/>
      <w:lvlJc w:val="left"/>
      <w:pPr>
        <w:ind w:left="720" w:hanging="360"/>
      </w:pPr>
      <w:rPr>
        <w:rFonts w:ascii="Symbol" w:hAnsi="Symbol"/>
      </w:rPr>
    </w:lvl>
    <w:lvl w:ilvl="7" w:tplc="ACE2F678">
      <w:start w:val="1"/>
      <w:numFmt w:val="bullet"/>
      <w:lvlText w:val=""/>
      <w:lvlJc w:val="left"/>
      <w:pPr>
        <w:ind w:left="720" w:hanging="360"/>
      </w:pPr>
      <w:rPr>
        <w:rFonts w:ascii="Symbol" w:hAnsi="Symbol"/>
      </w:rPr>
    </w:lvl>
    <w:lvl w:ilvl="8" w:tplc="E05A8760">
      <w:start w:val="1"/>
      <w:numFmt w:val="bullet"/>
      <w:lvlText w:val=""/>
      <w:lvlJc w:val="left"/>
      <w:pPr>
        <w:ind w:left="720" w:hanging="360"/>
      </w:pPr>
      <w:rPr>
        <w:rFonts w:ascii="Symbol" w:hAnsi="Symbol"/>
      </w:rPr>
    </w:lvl>
  </w:abstractNum>
  <w:abstractNum w:abstractNumId="25" w15:restartNumberingAfterBreak="0">
    <w:nsid w:val="41E52A46"/>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7610AC3"/>
    <w:multiLevelType w:val="hybridMultilevel"/>
    <w:tmpl w:val="08D8BF9A"/>
    <w:lvl w:ilvl="0" w:tplc="18A023E8">
      <w:start w:val="1"/>
      <w:numFmt w:val="decimal"/>
      <w:lvlText w:val="%1)"/>
      <w:lvlJc w:val="left"/>
      <w:pPr>
        <w:ind w:left="720" w:hanging="360"/>
      </w:pPr>
    </w:lvl>
    <w:lvl w:ilvl="1" w:tplc="03121482">
      <w:start w:val="1"/>
      <w:numFmt w:val="decimal"/>
      <w:lvlText w:val="%2)"/>
      <w:lvlJc w:val="left"/>
      <w:pPr>
        <w:ind w:left="720" w:hanging="360"/>
      </w:pPr>
    </w:lvl>
    <w:lvl w:ilvl="2" w:tplc="2626DCBA">
      <w:start w:val="1"/>
      <w:numFmt w:val="decimal"/>
      <w:lvlText w:val="%3)"/>
      <w:lvlJc w:val="left"/>
      <w:pPr>
        <w:ind w:left="720" w:hanging="360"/>
      </w:pPr>
    </w:lvl>
    <w:lvl w:ilvl="3" w:tplc="649C3F76">
      <w:start w:val="1"/>
      <w:numFmt w:val="decimal"/>
      <w:lvlText w:val="%4)"/>
      <w:lvlJc w:val="left"/>
      <w:pPr>
        <w:ind w:left="720" w:hanging="360"/>
      </w:pPr>
    </w:lvl>
    <w:lvl w:ilvl="4" w:tplc="02BC2FB4">
      <w:start w:val="1"/>
      <w:numFmt w:val="decimal"/>
      <w:lvlText w:val="%5)"/>
      <w:lvlJc w:val="left"/>
      <w:pPr>
        <w:ind w:left="720" w:hanging="360"/>
      </w:pPr>
    </w:lvl>
    <w:lvl w:ilvl="5" w:tplc="71CE7766">
      <w:start w:val="1"/>
      <w:numFmt w:val="decimal"/>
      <w:lvlText w:val="%6)"/>
      <w:lvlJc w:val="left"/>
      <w:pPr>
        <w:ind w:left="720" w:hanging="360"/>
      </w:pPr>
    </w:lvl>
    <w:lvl w:ilvl="6" w:tplc="18B89E84">
      <w:start w:val="1"/>
      <w:numFmt w:val="decimal"/>
      <w:lvlText w:val="%7)"/>
      <w:lvlJc w:val="left"/>
      <w:pPr>
        <w:ind w:left="720" w:hanging="360"/>
      </w:pPr>
    </w:lvl>
    <w:lvl w:ilvl="7" w:tplc="A734E274">
      <w:start w:val="1"/>
      <w:numFmt w:val="decimal"/>
      <w:lvlText w:val="%8)"/>
      <w:lvlJc w:val="left"/>
      <w:pPr>
        <w:ind w:left="720" w:hanging="360"/>
      </w:pPr>
    </w:lvl>
    <w:lvl w:ilvl="8" w:tplc="2BAEF902">
      <w:start w:val="1"/>
      <w:numFmt w:val="decimal"/>
      <w:lvlText w:val="%9)"/>
      <w:lvlJc w:val="left"/>
      <w:pPr>
        <w:ind w:left="720" w:hanging="360"/>
      </w:pPr>
    </w:lvl>
  </w:abstractNum>
  <w:abstractNum w:abstractNumId="27" w15:restartNumberingAfterBreak="0">
    <w:nsid w:val="482D1D4B"/>
    <w:multiLevelType w:val="hybridMultilevel"/>
    <w:tmpl w:val="EF88DF10"/>
    <w:lvl w:ilvl="0" w:tplc="E714AF7C">
      <w:start w:val="1"/>
      <w:numFmt w:val="decimal"/>
      <w:lvlText w:val="%1."/>
      <w:lvlJc w:val="left"/>
      <w:pPr>
        <w:ind w:left="1440" w:hanging="360"/>
      </w:pPr>
    </w:lvl>
    <w:lvl w:ilvl="1" w:tplc="A1421174">
      <w:start w:val="1"/>
      <w:numFmt w:val="decimal"/>
      <w:lvlText w:val="%2."/>
      <w:lvlJc w:val="left"/>
      <w:pPr>
        <w:ind w:left="1440" w:hanging="360"/>
      </w:pPr>
    </w:lvl>
    <w:lvl w:ilvl="2" w:tplc="16925B8A">
      <w:start w:val="1"/>
      <w:numFmt w:val="decimal"/>
      <w:lvlText w:val="%3."/>
      <w:lvlJc w:val="left"/>
      <w:pPr>
        <w:ind w:left="1440" w:hanging="360"/>
      </w:pPr>
    </w:lvl>
    <w:lvl w:ilvl="3" w:tplc="267A6A70">
      <w:start w:val="1"/>
      <w:numFmt w:val="decimal"/>
      <w:lvlText w:val="%4."/>
      <w:lvlJc w:val="left"/>
      <w:pPr>
        <w:ind w:left="1440" w:hanging="360"/>
      </w:pPr>
    </w:lvl>
    <w:lvl w:ilvl="4" w:tplc="D7CE7D24">
      <w:start w:val="1"/>
      <w:numFmt w:val="decimal"/>
      <w:lvlText w:val="%5."/>
      <w:lvlJc w:val="left"/>
      <w:pPr>
        <w:ind w:left="1440" w:hanging="360"/>
      </w:pPr>
    </w:lvl>
    <w:lvl w:ilvl="5" w:tplc="29CAA228">
      <w:start w:val="1"/>
      <w:numFmt w:val="decimal"/>
      <w:lvlText w:val="%6."/>
      <w:lvlJc w:val="left"/>
      <w:pPr>
        <w:ind w:left="1440" w:hanging="360"/>
      </w:pPr>
    </w:lvl>
    <w:lvl w:ilvl="6" w:tplc="43E05DA6">
      <w:start w:val="1"/>
      <w:numFmt w:val="decimal"/>
      <w:lvlText w:val="%7."/>
      <w:lvlJc w:val="left"/>
      <w:pPr>
        <w:ind w:left="1440" w:hanging="360"/>
      </w:pPr>
    </w:lvl>
    <w:lvl w:ilvl="7" w:tplc="1B865258">
      <w:start w:val="1"/>
      <w:numFmt w:val="decimal"/>
      <w:lvlText w:val="%8."/>
      <w:lvlJc w:val="left"/>
      <w:pPr>
        <w:ind w:left="1440" w:hanging="360"/>
      </w:pPr>
    </w:lvl>
    <w:lvl w:ilvl="8" w:tplc="6DF0F762">
      <w:start w:val="1"/>
      <w:numFmt w:val="decimal"/>
      <w:lvlText w:val="%9."/>
      <w:lvlJc w:val="left"/>
      <w:pPr>
        <w:ind w:left="1440" w:hanging="360"/>
      </w:pPr>
    </w:lvl>
  </w:abstractNum>
  <w:abstractNum w:abstractNumId="28" w15:restartNumberingAfterBreak="0">
    <w:nsid w:val="4889060B"/>
    <w:multiLevelType w:val="hybridMultilevel"/>
    <w:tmpl w:val="0390EBA0"/>
    <w:lvl w:ilvl="0" w:tplc="9F36646C">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B5B806A8">
      <w:start w:val="1"/>
      <w:numFmt w:val="decimal"/>
      <w:lvlText w:val="%5)"/>
      <w:lvlJc w:val="left"/>
      <w:pPr>
        <w:ind w:left="3600" w:hanging="360"/>
      </w:pPr>
      <w:rPr>
        <w:rFonts w:hint="default"/>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88B363E"/>
    <w:multiLevelType w:val="hybridMultilevel"/>
    <w:tmpl w:val="2FC60E2C"/>
    <w:lvl w:ilvl="0" w:tplc="308A9882">
      <w:start w:val="1"/>
      <w:numFmt w:val="bullet"/>
      <w:lvlRestart w:val="0"/>
      <w:lvlText w:val=""/>
      <w:lvlJc w:val="left"/>
      <w:pPr>
        <w:ind w:left="0" w:firstLine="705"/>
      </w:pPr>
      <w:rPr>
        <w:u w:val="none"/>
      </w:rPr>
    </w:lvl>
    <w:lvl w:ilvl="1" w:tplc="51CC71CA">
      <w:start w:val="1"/>
      <w:numFmt w:val="bullet"/>
      <w:lvlRestart w:val="0"/>
      <w:lvlText w:val=""/>
      <w:lvlJc w:val="left"/>
      <w:pPr>
        <w:ind w:left="0" w:firstLine="705"/>
      </w:pPr>
      <w:rPr>
        <w:u w:val="none"/>
      </w:rPr>
    </w:lvl>
    <w:lvl w:ilvl="2" w:tplc="CAE4361A">
      <w:start w:val="1"/>
      <w:numFmt w:val="bullet"/>
      <w:lvlRestart w:val="1"/>
      <w:lvlText w:val=""/>
      <w:lvlJc w:val="left"/>
      <w:pPr>
        <w:ind w:left="0" w:firstLine="705"/>
      </w:pPr>
      <w:rPr>
        <w:u w:val="none"/>
      </w:rPr>
    </w:lvl>
    <w:lvl w:ilvl="3" w:tplc="DB0C16A8">
      <w:start w:val="1"/>
      <w:numFmt w:val="bullet"/>
      <w:lvlRestart w:val="1"/>
      <w:lvlText w:val=""/>
      <w:lvlJc w:val="left"/>
      <w:pPr>
        <w:ind w:left="0" w:firstLine="705"/>
      </w:pPr>
      <w:rPr>
        <w:u w:val="none"/>
      </w:rPr>
    </w:lvl>
    <w:lvl w:ilvl="4" w:tplc="94CE3580">
      <w:start w:val="1"/>
      <w:numFmt w:val="bullet"/>
      <w:lvlRestart w:val="1"/>
      <w:lvlText w:val=""/>
      <w:lvlJc w:val="left"/>
      <w:pPr>
        <w:ind w:left="0" w:firstLine="705"/>
      </w:pPr>
      <w:rPr>
        <w:u w:val="none"/>
      </w:rPr>
    </w:lvl>
    <w:lvl w:ilvl="5" w:tplc="CF9AEC50">
      <w:numFmt w:val="decimal"/>
      <w:lvlText w:val=""/>
      <w:lvlJc w:val="left"/>
    </w:lvl>
    <w:lvl w:ilvl="6" w:tplc="6E6E07EE">
      <w:numFmt w:val="decimal"/>
      <w:lvlText w:val=""/>
      <w:lvlJc w:val="left"/>
    </w:lvl>
    <w:lvl w:ilvl="7" w:tplc="7E308DD6">
      <w:numFmt w:val="decimal"/>
      <w:lvlText w:val=""/>
      <w:lvlJc w:val="left"/>
    </w:lvl>
    <w:lvl w:ilvl="8" w:tplc="D14ABB3C">
      <w:numFmt w:val="decimal"/>
      <w:lvlText w:val=""/>
      <w:lvlJc w:val="left"/>
    </w:lvl>
  </w:abstractNum>
  <w:abstractNum w:abstractNumId="30" w15:restartNumberingAfterBreak="0">
    <w:nsid w:val="4AAE2A5F"/>
    <w:multiLevelType w:val="multilevel"/>
    <w:tmpl w:val="4C9EBBB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4B0B1BF7"/>
    <w:multiLevelType w:val="hybridMultilevel"/>
    <w:tmpl w:val="F8E28B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3842F89"/>
    <w:multiLevelType w:val="hybridMultilevel"/>
    <w:tmpl w:val="9CFCE050"/>
    <w:lvl w:ilvl="0" w:tplc="1242D466">
      <w:start w:val="1"/>
      <w:numFmt w:val="decimal"/>
      <w:lvlText w:val="%1)"/>
      <w:lvlJc w:val="left"/>
      <w:pPr>
        <w:ind w:left="1020" w:hanging="360"/>
      </w:pPr>
    </w:lvl>
    <w:lvl w:ilvl="1" w:tplc="F8DA7A7E">
      <w:start w:val="1"/>
      <w:numFmt w:val="decimal"/>
      <w:lvlText w:val="%2)"/>
      <w:lvlJc w:val="left"/>
      <w:pPr>
        <w:ind w:left="1020" w:hanging="360"/>
      </w:pPr>
    </w:lvl>
    <w:lvl w:ilvl="2" w:tplc="C6DA415E">
      <w:start w:val="1"/>
      <w:numFmt w:val="decimal"/>
      <w:lvlText w:val="%3)"/>
      <w:lvlJc w:val="left"/>
      <w:pPr>
        <w:ind w:left="1020" w:hanging="360"/>
      </w:pPr>
    </w:lvl>
    <w:lvl w:ilvl="3" w:tplc="475639C8">
      <w:start w:val="1"/>
      <w:numFmt w:val="decimal"/>
      <w:lvlText w:val="%4)"/>
      <w:lvlJc w:val="left"/>
      <w:pPr>
        <w:ind w:left="1020" w:hanging="360"/>
      </w:pPr>
    </w:lvl>
    <w:lvl w:ilvl="4" w:tplc="0C5C9BF0">
      <w:start w:val="1"/>
      <w:numFmt w:val="decimal"/>
      <w:lvlText w:val="%5)"/>
      <w:lvlJc w:val="left"/>
      <w:pPr>
        <w:ind w:left="1020" w:hanging="360"/>
      </w:pPr>
    </w:lvl>
    <w:lvl w:ilvl="5" w:tplc="C290BD48">
      <w:start w:val="1"/>
      <w:numFmt w:val="decimal"/>
      <w:lvlText w:val="%6)"/>
      <w:lvlJc w:val="left"/>
      <w:pPr>
        <w:ind w:left="1020" w:hanging="360"/>
      </w:pPr>
    </w:lvl>
    <w:lvl w:ilvl="6" w:tplc="FB08E69E">
      <w:start w:val="1"/>
      <w:numFmt w:val="decimal"/>
      <w:lvlText w:val="%7)"/>
      <w:lvlJc w:val="left"/>
      <w:pPr>
        <w:ind w:left="1020" w:hanging="360"/>
      </w:pPr>
    </w:lvl>
    <w:lvl w:ilvl="7" w:tplc="C5FE53D2">
      <w:start w:val="1"/>
      <w:numFmt w:val="decimal"/>
      <w:lvlText w:val="%8)"/>
      <w:lvlJc w:val="left"/>
      <w:pPr>
        <w:ind w:left="1020" w:hanging="360"/>
      </w:pPr>
    </w:lvl>
    <w:lvl w:ilvl="8" w:tplc="2F7AC7A6">
      <w:start w:val="1"/>
      <w:numFmt w:val="decimal"/>
      <w:lvlText w:val="%9)"/>
      <w:lvlJc w:val="left"/>
      <w:pPr>
        <w:ind w:left="1020" w:hanging="360"/>
      </w:pPr>
    </w:lvl>
  </w:abstractNum>
  <w:abstractNum w:abstractNumId="33" w15:restartNumberingAfterBreak="0">
    <w:nsid w:val="54837D1B"/>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1846AD"/>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197150"/>
    <w:multiLevelType w:val="hybridMultilevel"/>
    <w:tmpl w:val="BB1A64FE"/>
    <w:lvl w:ilvl="0" w:tplc="E8E2CF30">
      <w:start w:val="1"/>
      <w:numFmt w:val="bullet"/>
      <w:lvlText w:val=""/>
      <w:lvlJc w:val="left"/>
      <w:pPr>
        <w:ind w:left="720" w:hanging="360"/>
      </w:pPr>
      <w:rPr>
        <w:rFonts w:ascii="Symbol" w:hAnsi="Symbol"/>
      </w:rPr>
    </w:lvl>
    <w:lvl w:ilvl="1" w:tplc="1724383C">
      <w:start w:val="1"/>
      <w:numFmt w:val="bullet"/>
      <w:lvlText w:val=""/>
      <w:lvlJc w:val="left"/>
      <w:pPr>
        <w:ind w:left="720" w:hanging="360"/>
      </w:pPr>
      <w:rPr>
        <w:rFonts w:ascii="Symbol" w:hAnsi="Symbol"/>
      </w:rPr>
    </w:lvl>
    <w:lvl w:ilvl="2" w:tplc="D6E46C72">
      <w:start w:val="1"/>
      <w:numFmt w:val="bullet"/>
      <w:lvlText w:val=""/>
      <w:lvlJc w:val="left"/>
      <w:pPr>
        <w:ind w:left="720" w:hanging="360"/>
      </w:pPr>
      <w:rPr>
        <w:rFonts w:ascii="Symbol" w:hAnsi="Symbol"/>
      </w:rPr>
    </w:lvl>
    <w:lvl w:ilvl="3" w:tplc="B0F08EE8">
      <w:start w:val="1"/>
      <w:numFmt w:val="bullet"/>
      <w:lvlText w:val=""/>
      <w:lvlJc w:val="left"/>
      <w:pPr>
        <w:ind w:left="720" w:hanging="360"/>
      </w:pPr>
      <w:rPr>
        <w:rFonts w:ascii="Symbol" w:hAnsi="Symbol"/>
      </w:rPr>
    </w:lvl>
    <w:lvl w:ilvl="4" w:tplc="D008780E">
      <w:start w:val="1"/>
      <w:numFmt w:val="bullet"/>
      <w:lvlText w:val=""/>
      <w:lvlJc w:val="left"/>
      <w:pPr>
        <w:ind w:left="720" w:hanging="360"/>
      </w:pPr>
      <w:rPr>
        <w:rFonts w:ascii="Symbol" w:hAnsi="Symbol"/>
      </w:rPr>
    </w:lvl>
    <w:lvl w:ilvl="5" w:tplc="262CBD76">
      <w:start w:val="1"/>
      <w:numFmt w:val="bullet"/>
      <w:lvlText w:val=""/>
      <w:lvlJc w:val="left"/>
      <w:pPr>
        <w:ind w:left="720" w:hanging="360"/>
      </w:pPr>
      <w:rPr>
        <w:rFonts w:ascii="Symbol" w:hAnsi="Symbol"/>
      </w:rPr>
    </w:lvl>
    <w:lvl w:ilvl="6" w:tplc="F86C0E6A">
      <w:start w:val="1"/>
      <w:numFmt w:val="bullet"/>
      <w:lvlText w:val=""/>
      <w:lvlJc w:val="left"/>
      <w:pPr>
        <w:ind w:left="720" w:hanging="360"/>
      </w:pPr>
      <w:rPr>
        <w:rFonts w:ascii="Symbol" w:hAnsi="Symbol"/>
      </w:rPr>
    </w:lvl>
    <w:lvl w:ilvl="7" w:tplc="3CF6009C">
      <w:start w:val="1"/>
      <w:numFmt w:val="bullet"/>
      <w:lvlText w:val=""/>
      <w:lvlJc w:val="left"/>
      <w:pPr>
        <w:ind w:left="720" w:hanging="360"/>
      </w:pPr>
      <w:rPr>
        <w:rFonts w:ascii="Symbol" w:hAnsi="Symbol"/>
      </w:rPr>
    </w:lvl>
    <w:lvl w:ilvl="8" w:tplc="A72E219C">
      <w:start w:val="1"/>
      <w:numFmt w:val="bullet"/>
      <w:lvlText w:val=""/>
      <w:lvlJc w:val="left"/>
      <w:pPr>
        <w:ind w:left="720" w:hanging="360"/>
      </w:pPr>
      <w:rPr>
        <w:rFonts w:ascii="Symbol" w:hAnsi="Symbol"/>
      </w:rPr>
    </w:lvl>
  </w:abstractNum>
  <w:abstractNum w:abstractNumId="36" w15:restartNumberingAfterBreak="0">
    <w:nsid w:val="5931777E"/>
    <w:multiLevelType w:val="hybridMultilevel"/>
    <w:tmpl w:val="DEC014E6"/>
    <w:lvl w:ilvl="0" w:tplc="1004ACD6">
      <w:start w:val="1"/>
      <w:numFmt w:val="decimal"/>
      <w:lvlText w:val="%1)"/>
      <w:lvlJc w:val="left"/>
      <w:pPr>
        <w:ind w:left="1800" w:hanging="360"/>
      </w:pPr>
    </w:lvl>
    <w:lvl w:ilvl="1" w:tplc="04C42308">
      <w:start w:val="1"/>
      <w:numFmt w:val="decimal"/>
      <w:lvlText w:val="%2)"/>
      <w:lvlJc w:val="left"/>
      <w:pPr>
        <w:ind w:left="1800" w:hanging="360"/>
      </w:pPr>
    </w:lvl>
    <w:lvl w:ilvl="2" w:tplc="475C22BE">
      <w:start w:val="1"/>
      <w:numFmt w:val="decimal"/>
      <w:lvlText w:val="%3)"/>
      <w:lvlJc w:val="left"/>
      <w:pPr>
        <w:ind w:left="1800" w:hanging="360"/>
      </w:pPr>
    </w:lvl>
    <w:lvl w:ilvl="3" w:tplc="5FCA5C64">
      <w:start w:val="1"/>
      <w:numFmt w:val="decimal"/>
      <w:lvlText w:val="%4)"/>
      <w:lvlJc w:val="left"/>
      <w:pPr>
        <w:ind w:left="1800" w:hanging="360"/>
      </w:pPr>
    </w:lvl>
    <w:lvl w:ilvl="4" w:tplc="F75C25D0">
      <w:start w:val="1"/>
      <w:numFmt w:val="decimal"/>
      <w:lvlText w:val="%5)"/>
      <w:lvlJc w:val="left"/>
      <w:pPr>
        <w:ind w:left="1800" w:hanging="360"/>
      </w:pPr>
    </w:lvl>
    <w:lvl w:ilvl="5" w:tplc="24B8109E">
      <w:start w:val="1"/>
      <w:numFmt w:val="decimal"/>
      <w:lvlText w:val="%6)"/>
      <w:lvlJc w:val="left"/>
      <w:pPr>
        <w:ind w:left="1800" w:hanging="360"/>
      </w:pPr>
    </w:lvl>
    <w:lvl w:ilvl="6" w:tplc="F286AE86">
      <w:start w:val="1"/>
      <w:numFmt w:val="decimal"/>
      <w:lvlText w:val="%7)"/>
      <w:lvlJc w:val="left"/>
      <w:pPr>
        <w:ind w:left="1800" w:hanging="360"/>
      </w:pPr>
    </w:lvl>
    <w:lvl w:ilvl="7" w:tplc="F5601ADA">
      <w:start w:val="1"/>
      <w:numFmt w:val="decimal"/>
      <w:lvlText w:val="%8)"/>
      <w:lvlJc w:val="left"/>
      <w:pPr>
        <w:ind w:left="1800" w:hanging="360"/>
      </w:pPr>
    </w:lvl>
    <w:lvl w:ilvl="8" w:tplc="9CE81E58">
      <w:start w:val="1"/>
      <w:numFmt w:val="decimal"/>
      <w:lvlText w:val="%9)"/>
      <w:lvlJc w:val="left"/>
      <w:pPr>
        <w:ind w:left="1800" w:hanging="360"/>
      </w:pPr>
    </w:lvl>
  </w:abstractNum>
  <w:abstractNum w:abstractNumId="37" w15:restartNumberingAfterBreak="0">
    <w:nsid w:val="5B330631"/>
    <w:multiLevelType w:val="hybridMultilevel"/>
    <w:tmpl w:val="4B30CF20"/>
    <w:lvl w:ilvl="0" w:tplc="AED0F364">
      <w:start w:val="1"/>
      <w:numFmt w:val="decimal"/>
      <w:lvlText w:val="%1)"/>
      <w:lvlJc w:val="left"/>
      <w:pPr>
        <w:ind w:left="1020" w:hanging="360"/>
      </w:pPr>
    </w:lvl>
    <w:lvl w:ilvl="1" w:tplc="E6669D08">
      <w:start w:val="1"/>
      <w:numFmt w:val="decimal"/>
      <w:lvlText w:val="%2)"/>
      <w:lvlJc w:val="left"/>
      <w:pPr>
        <w:ind w:left="1020" w:hanging="360"/>
      </w:pPr>
    </w:lvl>
    <w:lvl w:ilvl="2" w:tplc="BA6A0EB0">
      <w:start w:val="1"/>
      <w:numFmt w:val="decimal"/>
      <w:lvlText w:val="%3)"/>
      <w:lvlJc w:val="left"/>
      <w:pPr>
        <w:ind w:left="1020" w:hanging="360"/>
      </w:pPr>
    </w:lvl>
    <w:lvl w:ilvl="3" w:tplc="D910BBB4">
      <w:start w:val="1"/>
      <w:numFmt w:val="decimal"/>
      <w:lvlText w:val="%4)"/>
      <w:lvlJc w:val="left"/>
      <w:pPr>
        <w:ind w:left="1020" w:hanging="360"/>
      </w:pPr>
    </w:lvl>
    <w:lvl w:ilvl="4" w:tplc="930CC2B2">
      <w:start w:val="1"/>
      <w:numFmt w:val="decimal"/>
      <w:lvlText w:val="%5)"/>
      <w:lvlJc w:val="left"/>
      <w:pPr>
        <w:ind w:left="1020" w:hanging="360"/>
      </w:pPr>
    </w:lvl>
    <w:lvl w:ilvl="5" w:tplc="CE66BDB8">
      <w:start w:val="1"/>
      <w:numFmt w:val="decimal"/>
      <w:lvlText w:val="%6)"/>
      <w:lvlJc w:val="left"/>
      <w:pPr>
        <w:ind w:left="1020" w:hanging="360"/>
      </w:pPr>
    </w:lvl>
    <w:lvl w:ilvl="6" w:tplc="DE02B5A4">
      <w:start w:val="1"/>
      <w:numFmt w:val="decimal"/>
      <w:lvlText w:val="%7)"/>
      <w:lvlJc w:val="left"/>
      <w:pPr>
        <w:ind w:left="1020" w:hanging="360"/>
      </w:pPr>
    </w:lvl>
    <w:lvl w:ilvl="7" w:tplc="D5B2C70A">
      <w:start w:val="1"/>
      <w:numFmt w:val="decimal"/>
      <w:lvlText w:val="%8)"/>
      <w:lvlJc w:val="left"/>
      <w:pPr>
        <w:ind w:left="1020" w:hanging="360"/>
      </w:pPr>
    </w:lvl>
    <w:lvl w:ilvl="8" w:tplc="7F849322">
      <w:start w:val="1"/>
      <w:numFmt w:val="decimal"/>
      <w:lvlText w:val="%9)"/>
      <w:lvlJc w:val="left"/>
      <w:pPr>
        <w:ind w:left="1020" w:hanging="360"/>
      </w:pPr>
    </w:lvl>
  </w:abstractNum>
  <w:abstractNum w:abstractNumId="38" w15:restartNumberingAfterBreak="0">
    <w:nsid w:val="5F9F222F"/>
    <w:multiLevelType w:val="multilevel"/>
    <w:tmpl w:val="1AAA7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5FE3631C"/>
    <w:multiLevelType w:val="hybridMultilevel"/>
    <w:tmpl w:val="137034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844407"/>
    <w:multiLevelType w:val="hybridMultilevel"/>
    <w:tmpl w:val="CE1CBD3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23B437C"/>
    <w:multiLevelType w:val="hybridMultilevel"/>
    <w:tmpl w:val="5EE4E962"/>
    <w:lvl w:ilvl="0" w:tplc="0E74F3BE">
      <w:start w:val="1"/>
      <w:numFmt w:val="decimal"/>
      <w:lvlText w:val="%1)"/>
      <w:lvlJc w:val="left"/>
      <w:pPr>
        <w:ind w:left="1020" w:hanging="360"/>
      </w:pPr>
    </w:lvl>
    <w:lvl w:ilvl="1" w:tplc="7B8E8570">
      <w:start w:val="1"/>
      <w:numFmt w:val="decimal"/>
      <w:lvlText w:val="%2)"/>
      <w:lvlJc w:val="left"/>
      <w:pPr>
        <w:ind w:left="1020" w:hanging="360"/>
      </w:pPr>
    </w:lvl>
    <w:lvl w:ilvl="2" w:tplc="9A0AFEDA">
      <w:start w:val="1"/>
      <w:numFmt w:val="decimal"/>
      <w:lvlText w:val="%3)"/>
      <w:lvlJc w:val="left"/>
      <w:pPr>
        <w:ind w:left="1020" w:hanging="360"/>
      </w:pPr>
    </w:lvl>
    <w:lvl w:ilvl="3" w:tplc="BA7A5B76">
      <w:start w:val="1"/>
      <w:numFmt w:val="decimal"/>
      <w:lvlText w:val="%4)"/>
      <w:lvlJc w:val="left"/>
      <w:pPr>
        <w:ind w:left="1020" w:hanging="360"/>
      </w:pPr>
    </w:lvl>
    <w:lvl w:ilvl="4" w:tplc="2F58CCD8">
      <w:start w:val="1"/>
      <w:numFmt w:val="decimal"/>
      <w:lvlText w:val="%5)"/>
      <w:lvlJc w:val="left"/>
      <w:pPr>
        <w:ind w:left="1020" w:hanging="360"/>
      </w:pPr>
    </w:lvl>
    <w:lvl w:ilvl="5" w:tplc="39CEEAC2">
      <w:start w:val="1"/>
      <w:numFmt w:val="decimal"/>
      <w:lvlText w:val="%6)"/>
      <w:lvlJc w:val="left"/>
      <w:pPr>
        <w:ind w:left="1020" w:hanging="360"/>
      </w:pPr>
    </w:lvl>
    <w:lvl w:ilvl="6" w:tplc="B7301D18">
      <w:start w:val="1"/>
      <w:numFmt w:val="decimal"/>
      <w:lvlText w:val="%7)"/>
      <w:lvlJc w:val="left"/>
      <w:pPr>
        <w:ind w:left="1020" w:hanging="360"/>
      </w:pPr>
    </w:lvl>
    <w:lvl w:ilvl="7" w:tplc="887A4134">
      <w:start w:val="1"/>
      <w:numFmt w:val="decimal"/>
      <w:lvlText w:val="%8)"/>
      <w:lvlJc w:val="left"/>
      <w:pPr>
        <w:ind w:left="1020" w:hanging="360"/>
      </w:pPr>
    </w:lvl>
    <w:lvl w:ilvl="8" w:tplc="D3724680">
      <w:start w:val="1"/>
      <w:numFmt w:val="decimal"/>
      <w:lvlText w:val="%9)"/>
      <w:lvlJc w:val="left"/>
      <w:pPr>
        <w:ind w:left="1020" w:hanging="360"/>
      </w:pPr>
    </w:lvl>
  </w:abstractNum>
  <w:abstractNum w:abstractNumId="42" w15:restartNumberingAfterBreak="0">
    <w:nsid w:val="68555FBD"/>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9DE3D9B"/>
    <w:multiLevelType w:val="hybridMultilevel"/>
    <w:tmpl w:val="43962568"/>
    <w:lvl w:ilvl="0" w:tplc="FFFFFFFF">
      <w:start w:val="1"/>
      <w:numFmt w:val="lowerLetter"/>
      <w:lvlText w:val="%1."/>
      <w:lvlJc w:val="left"/>
      <w:pPr>
        <w:ind w:left="144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F6A0601"/>
    <w:multiLevelType w:val="hybridMultilevel"/>
    <w:tmpl w:val="100CD750"/>
    <w:lvl w:ilvl="0" w:tplc="ACC44C1E">
      <w:start w:val="1"/>
      <w:numFmt w:val="decimal"/>
      <w:lvlText w:val="%1."/>
      <w:lvlJc w:val="left"/>
      <w:pPr>
        <w:ind w:left="1440" w:hanging="360"/>
      </w:pPr>
    </w:lvl>
    <w:lvl w:ilvl="1" w:tplc="7480EA22">
      <w:start w:val="1"/>
      <w:numFmt w:val="decimal"/>
      <w:lvlText w:val="%2."/>
      <w:lvlJc w:val="left"/>
      <w:pPr>
        <w:ind w:left="1440" w:hanging="360"/>
      </w:pPr>
    </w:lvl>
    <w:lvl w:ilvl="2" w:tplc="DFFC7434">
      <w:start w:val="1"/>
      <w:numFmt w:val="decimal"/>
      <w:lvlText w:val="%3."/>
      <w:lvlJc w:val="left"/>
      <w:pPr>
        <w:ind w:left="1440" w:hanging="360"/>
      </w:pPr>
    </w:lvl>
    <w:lvl w:ilvl="3" w:tplc="768A0528">
      <w:start w:val="1"/>
      <w:numFmt w:val="decimal"/>
      <w:lvlText w:val="%4."/>
      <w:lvlJc w:val="left"/>
      <w:pPr>
        <w:ind w:left="1440" w:hanging="360"/>
      </w:pPr>
    </w:lvl>
    <w:lvl w:ilvl="4" w:tplc="38E63C06">
      <w:start w:val="1"/>
      <w:numFmt w:val="decimal"/>
      <w:lvlText w:val="%5."/>
      <w:lvlJc w:val="left"/>
      <w:pPr>
        <w:ind w:left="1440" w:hanging="360"/>
      </w:pPr>
    </w:lvl>
    <w:lvl w:ilvl="5" w:tplc="1ACE9954">
      <w:start w:val="1"/>
      <w:numFmt w:val="decimal"/>
      <w:lvlText w:val="%6."/>
      <w:lvlJc w:val="left"/>
      <w:pPr>
        <w:ind w:left="1440" w:hanging="360"/>
      </w:pPr>
    </w:lvl>
    <w:lvl w:ilvl="6" w:tplc="9FF03A8A">
      <w:start w:val="1"/>
      <w:numFmt w:val="decimal"/>
      <w:lvlText w:val="%7."/>
      <w:lvlJc w:val="left"/>
      <w:pPr>
        <w:ind w:left="1440" w:hanging="360"/>
      </w:pPr>
    </w:lvl>
    <w:lvl w:ilvl="7" w:tplc="47026F4C">
      <w:start w:val="1"/>
      <w:numFmt w:val="decimal"/>
      <w:lvlText w:val="%8."/>
      <w:lvlJc w:val="left"/>
      <w:pPr>
        <w:ind w:left="1440" w:hanging="360"/>
      </w:pPr>
    </w:lvl>
    <w:lvl w:ilvl="8" w:tplc="333C103C">
      <w:start w:val="1"/>
      <w:numFmt w:val="decimal"/>
      <w:lvlText w:val="%9."/>
      <w:lvlJc w:val="left"/>
      <w:pPr>
        <w:ind w:left="1440" w:hanging="360"/>
      </w:pPr>
    </w:lvl>
  </w:abstractNum>
  <w:abstractNum w:abstractNumId="45" w15:restartNumberingAfterBreak="0">
    <w:nsid w:val="70553CED"/>
    <w:multiLevelType w:val="hybridMultilevel"/>
    <w:tmpl w:val="20C6CD8E"/>
    <w:lvl w:ilvl="0" w:tplc="69CC3638">
      <w:start w:val="1"/>
      <w:numFmt w:val="decimal"/>
      <w:lvlText w:val="%1)"/>
      <w:lvlJc w:val="left"/>
      <w:pPr>
        <w:ind w:left="1020" w:hanging="360"/>
      </w:pPr>
    </w:lvl>
    <w:lvl w:ilvl="1" w:tplc="578E3470">
      <w:start w:val="1"/>
      <w:numFmt w:val="decimal"/>
      <w:lvlText w:val="%2)"/>
      <w:lvlJc w:val="left"/>
      <w:pPr>
        <w:ind w:left="1020" w:hanging="360"/>
      </w:pPr>
    </w:lvl>
    <w:lvl w:ilvl="2" w:tplc="3546262A">
      <w:start w:val="1"/>
      <w:numFmt w:val="decimal"/>
      <w:lvlText w:val="%3)"/>
      <w:lvlJc w:val="left"/>
      <w:pPr>
        <w:ind w:left="1020" w:hanging="360"/>
      </w:pPr>
    </w:lvl>
    <w:lvl w:ilvl="3" w:tplc="5DC47E2E">
      <w:start w:val="1"/>
      <w:numFmt w:val="decimal"/>
      <w:lvlText w:val="%4)"/>
      <w:lvlJc w:val="left"/>
      <w:pPr>
        <w:ind w:left="1020" w:hanging="360"/>
      </w:pPr>
    </w:lvl>
    <w:lvl w:ilvl="4" w:tplc="137A8EA2">
      <w:start w:val="1"/>
      <w:numFmt w:val="decimal"/>
      <w:lvlText w:val="%5)"/>
      <w:lvlJc w:val="left"/>
      <w:pPr>
        <w:ind w:left="1020" w:hanging="360"/>
      </w:pPr>
    </w:lvl>
    <w:lvl w:ilvl="5" w:tplc="54A21E7E">
      <w:start w:val="1"/>
      <w:numFmt w:val="decimal"/>
      <w:lvlText w:val="%6)"/>
      <w:lvlJc w:val="left"/>
      <w:pPr>
        <w:ind w:left="1020" w:hanging="360"/>
      </w:pPr>
    </w:lvl>
    <w:lvl w:ilvl="6" w:tplc="24AC2D7E">
      <w:start w:val="1"/>
      <w:numFmt w:val="decimal"/>
      <w:lvlText w:val="%7)"/>
      <w:lvlJc w:val="left"/>
      <w:pPr>
        <w:ind w:left="1020" w:hanging="360"/>
      </w:pPr>
    </w:lvl>
    <w:lvl w:ilvl="7" w:tplc="91143546">
      <w:start w:val="1"/>
      <w:numFmt w:val="decimal"/>
      <w:lvlText w:val="%8)"/>
      <w:lvlJc w:val="left"/>
      <w:pPr>
        <w:ind w:left="1020" w:hanging="360"/>
      </w:pPr>
    </w:lvl>
    <w:lvl w:ilvl="8" w:tplc="29DC2830">
      <w:start w:val="1"/>
      <w:numFmt w:val="decimal"/>
      <w:lvlText w:val="%9)"/>
      <w:lvlJc w:val="left"/>
      <w:pPr>
        <w:ind w:left="1020" w:hanging="360"/>
      </w:pPr>
    </w:lvl>
  </w:abstractNum>
  <w:abstractNum w:abstractNumId="46" w15:restartNumberingAfterBreak="0">
    <w:nsid w:val="714C375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3607CFC"/>
    <w:multiLevelType w:val="hybridMultilevel"/>
    <w:tmpl w:val="37AAEF12"/>
    <w:lvl w:ilvl="0" w:tplc="25CA2A9C">
      <w:start w:val="1"/>
      <w:numFmt w:val="bullet"/>
      <w:lvlText w:val=""/>
      <w:lvlJc w:val="left"/>
      <w:pPr>
        <w:ind w:left="720" w:hanging="360"/>
      </w:pPr>
      <w:rPr>
        <w:rFonts w:ascii="Symbol" w:hAnsi="Symbol"/>
      </w:rPr>
    </w:lvl>
    <w:lvl w:ilvl="1" w:tplc="24DECB10">
      <w:start w:val="1"/>
      <w:numFmt w:val="bullet"/>
      <w:lvlText w:val=""/>
      <w:lvlJc w:val="left"/>
      <w:pPr>
        <w:ind w:left="720" w:hanging="360"/>
      </w:pPr>
      <w:rPr>
        <w:rFonts w:ascii="Symbol" w:hAnsi="Symbol"/>
      </w:rPr>
    </w:lvl>
    <w:lvl w:ilvl="2" w:tplc="DC4C0D60">
      <w:start w:val="1"/>
      <w:numFmt w:val="bullet"/>
      <w:lvlText w:val=""/>
      <w:lvlJc w:val="left"/>
      <w:pPr>
        <w:ind w:left="720" w:hanging="360"/>
      </w:pPr>
      <w:rPr>
        <w:rFonts w:ascii="Symbol" w:hAnsi="Symbol"/>
      </w:rPr>
    </w:lvl>
    <w:lvl w:ilvl="3" w:tplc="89CA8946">
      <w:start w:val="1"/>
      <w:numFmt w:val="bullet"/>
      <w:lvlText w:val=""/>
      <w:lvlJc w:val="left"/>
      <w:pPr>
        <w:ind w:left="720" w:hanging="360"/>
      </w:pPr>
      <w:rPr>
        <w:rFonts w:ascii="Symbol" w:hAnsi="Symbol"/>
      </w:rPr>
    </w:lvl>
    <w:lvl w:ilvl="4" w:tplc="E8E6714C">
      <w:start w:val="1"/>
      <w:numFmt w:val="bullet"/>
      <w:lvlText w:val=""/>
      <w:lvlJc w:val="left"/>
      <w:pPr>
        <w:ind w:left="720" w:hanging="360"/>
      </w:pPr>
      <w:rPr>
        <w:rFonts w:ascii="Symbol" w:hAnsi="Symbol"/>
      </w:rPr>
    </w:lvl>
    <w:lvl w:ilvl="5" w:tplc="D408D5D4">
      <w:start w:val="1"/>
      <w:numFmt w:val="bullet"/>
      <w:lvlText w:val=""/>
      <w:lvlJc w:val="left"/>
      <w:pPr>
        <w:ind w:left="720" w:hanging="360"/>
      </w:pPr>
      <w:rPr>
        <w:rFonts w:ascii="Symbol" w:hAnsi="Symbol"/>
      </w:rPr>
    </w:lvl>
    <w:lvl w:ilvl="6" w:tplc="BC78C20E">
      <w:start w:val="1"/>
      <w:numFmt w:val="bullet"/>
      <w:lvlText w:val=""/>
      <w:lvlJc w:val="left"/>
      <w:pPr>
        <w:ind w:left="720" w:hanging="360"/>
      </w:pPr>
      <w:rPr>
        <w:rFonts w:ascii="Symbol" w:hAnsi="Symbol"/>
      </w:rPr>
    </w:lvl>
    <w:lvl w:ilvl="7" w:tplc="45DA46A4">
      <w:start w:val="1"/>
      <w:numFmt w:val="bullet"/>
      <w:lvlText w:val=""/>
      <w:lvlJc w:val="left"/>
      <w:pPr>
        <w:ind w:left="720" w:hanging="360"/>
      </w:pPr>
      <w:rPr>
        <w:rFonts w:ascii="Symbol" w:hAnsi="Symbol"/>
      </w:rPr>
    </w:lvl>
    <w:lvl w:ilvl="8" w:tplc="551444DC">
      <w:start w:val="1"/>
      <w:numFmt w:val="bullet"/>
      <w:lvlText w:val=""/>
      <w:lvlJc w:val="left"/>
      <w:pPr>
        <w:ind w:left="720" w:hanging="360"/>
      </w:pPr>
      <w:rPr>
        <w:rFonts w:ascii="Symbol" w:hAnsi="Symbol"/>
      </w:rPr>
    </w:lvl>
  </w:abstractNum>
  <w:abstractNum w:abstractNumId="48" w15:restartNumberingAfterBreak="0">
    <w:nsid w:val="739F6717"/>
    <w:multiLevelType w:val="hybridMultilevel"/>
    <w:tmpl w:val="ACF253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6A435D5"/>
    <w:multiLevelType w:val="hybridMultilevel"/>
    <w:tmpl w:val="C836444E"/>
    <w:lvl w:ilvl="0" w:tplc="B27A6E3E">
      <w:start w:val="1"/>
      <w:numFmt w:val="decimal"/>
      <w:lvlText w:val="%1)"/>
      <w:lvlJc w:val="left"/>
      <w:pPr>
        <w:ind w:left="1020" w:hanging="360"/>
      </w:pPr>
    </w:lvl>
    <w:lvl w:ilvl="1" w:tplc="BC047820">
      <w:start w:val="1"/>
      <w:numFmt w:val="decimal"/>
      <w:lvlText w:val="%2)"/>
      <w:lvlJc w:val="left"/>
      <w:pPr>
        <w:ind w:left="1020" w:hanging="360"/>
      </w:pPr>
    </w:lvl>
    <w:lvl w:ilvl="2" w:tplc="D27EB982">
      <w:start w:val="1"/>
      <w:numFmt w:val="decimal"/>
      <w:lvlText w:val="%3)"/>
      <w:lvlJc w:val="left"/>
      <w:pPr>
        <w:ind w:left="1020" w:hanging="360"/>
      </w:pPr>
    </w:lvl>
    <w:lvl w:ilvl="3" w:tplc="246EF430">
      <w:start w:val="1"/>
      <w:numFmt w:val="decimal"/>
      <w:lvlText w:val="%4)"/>
      <w:lvlJc w:val="left"/>
      <w:pPr>
        <w:ind w:left="1020" w:hanging="360"/>
      </w:pPr>
    </w:lvl>
    <w:lvl w:ilvl="4" w:tplc="893A032C">
      <w:start w:val="1"/>
      <w:numFmt w:val="decimal"/>
      <w:lvlText w:val="%5)"/>
      <w:lvlJc w:val="left"/>
      <w:pPr>
        <w:ind w:left="1020" w:hanging="360"/>
      </w:pPr>
    </w:lvl>
    <w:lvl w:ilvl="5" w:tplc="129C2CA8">
      <w:start w:val="1"/>
      <w:numFmt w:val="decimal"/>
      <w:lvlText w:val="%6)"/>
      <w:lvlJc w:val="left"/>
      <w:pPr>
        <w:ind w:left="1020" w:hanging="360"/>
      </w:pPr>
    </w:lvl>
    <w:lvl w:ilvl="6" w:tplc="A0043926">
      <w:start w:val="1"/>
      <w:numFmt w:val="decimal"/>
      <w:lvlText w:val="%7)"/>
      <w:lvlJc w:val="left"/>
      <w:pPr>
        <w:ind w:left="1020" w:hanging="360"/>
      </w:pPr>
    </w:lvl>
    <w:lvl w:ilvl="7" w:tplc="C38A3C28">
      <w:start w:val="1"/>
      <w:numFmt w:val="decimal"/>
      <w:lvlText w:val="%8)"/>
      <w:lvlJc w:val="left"/>
      <w:pPr>
        <w:ind w:left="1020" w:hanging="360"/>
      </w:pPr>
    </w:lvl>
    <w:lvl w:ilvl="8" w:tplc="16F29D50">
      <w:start w:val="1"/>
      <w:numFmt w:val="decimal"/>
      <w:lvlText w:val="%9)"/>
      <w:lvlJc w:val="left"/>
      <w:pPr>
        <w:ind w:left="1020" w:hanging="360"/>
      </w:pPr>
    </w:lvl>
  </w:abstractNum>
  <w:abstractNum w:abstractNumId="50" w15:restartNumberingAfterBreak="0">
    <w:nsid w:val="790A59E0"/>
    <w:multiLevelType w:val="hybridMultilevel"/>
    <w:tmpl w:val="46943292"/>
    <w:lvl w:ilvl="0" w:tplc="56EE61E4">
      <w:start w:val="1"/>
      <w:numFmt w:val="decimal"/>
      <w:lvlText w:val="%1)"/>
      <w:lvlJc w:val="left"/>
      <w:pPr>
        <w:ind w:left="1020" w:hanging="360"/>
      </w:pPr>
    </w:lvl>
    <w:lvl w:ilvl="1" w:tplc="C7EAD85A">
      <w:start w:val="1"/>
      <w:numFmt w:val="decimal"/>
      <w:lvlText w:val="%2)"/>
      <w:lvlJc w:val="left"/>
      <w:pPr>
        <w:ind w:left="1020" w:hanging="360"/>
      </w:pPr>
    </w:lvl>
    <w:lvl w:ilvl="2" w:tplc="A0765E7E">
      <w:start w:val="1"/>
      <w:numFmt w:val="decimal"/>
      <w:lvlText w:val="%3)"/>
      <w:lvlJc w:val="left"/>
      <w:pPr>
        <w:ind w:left="1020" w:hanging="360"/>
      </w:pPr>
    </w:lvl>
    <w:lvl w:ilvl="3" w:tplc="94DADCFA">
      <w:start w:val="1"/>
      <w:numFmt w:val="decimal"/>
      <w:lvlText w:val="%4)"/>
      <w:lvlJc w:val="left"/>
      <w:pPr>
        <w:ind w:left="1020" w:hanging="360"/>
      </w:pPr>
    </w:lvl>
    <w:lvl w:ilvl="4" w:tplc="1D98A994">
      <w:start w:val="1"/>
      <w:numFmt w:val="decimal"/>
      <w:lvlText w:val="%5)"/>
      <w:lvlJc w:val="left"/>
      <w:pPr>
        <w:ind w:left="1020" w:hanging="360"/>
      </w:pPr>
    </w:lvl>
    <w:lvl w:ilvl="5" w:tplc="430EEEDA">
      <w:start w:val="1"/>
      <w:numFmt w:val="decimal"/>
      <w:lvlText w:val="%6)"/>
      <w:lvlJc w:val="left"/>
      <w:pPr>
        <w:ind w:left="1020" w:hanging="360"/>
      </w:pPr>
    </w:lvl>
    <w:lvl w:ilvl="6" w:tplc="CD283246">
      <w:start w:val="1"/>
      <w:numFmt w:val="decimal"/>
      <w:lvlText w:val="%7)"/>
      <w:lvlJc w:val="left"/>
      <w:pPr>
        <w:ind w:left="1020" w:hanging="360"/>
      </w:pPr>
    </w:lvl>
    <w:lvl w:ilvl="7" w:tplc="34E22DDA">
      <w:start w:val="1"/>
      <w:numFmt w:val="decimal"/>
      <w:lvlText w:val="%8)"/>
      <w:lvlJc w:val="left"/>
      <w:pPr>
        <w:ind w:left="1020" w:hanging="360"/>
      </w:pPr>
    </w:lvl>
    <w:lvl w:ilvl="8" w:tplc="6E424C3A">
      <w:start w:val="1"/>
      <w:numFmt w:val="decimal"/>
      <w:lvlText w:val="%9)"/>
      <w:lvlJc w:val="left"/>
      <w:pPr>
        <w:ind w:left="1020" w:hanging="360"/>
      </w:pPr>
    </w:lvl>
  </w:abstractNum>
  <w:abstractNum w:abstractNumId="51" w15:restartNumberingAfterBreak="0">
    <w:nsid w:val="7A932A94"/>
    <w:multiLevelType w:val="hybridMultilevel"/>
    <w:tmpl w:val="32EAC2AC"/>
    <w:lvl w:ilvl="0" w:tplc="FCA4E224">
      <w:start w:val="1"/>
      <w:numFmt w:val="decimal"/>
      <w:lvlText w:val="%1)"/>
      <w:lvlJc w:val="left"/>
      <w:pPr>
        <w:ind w:left="1020" w:hanging="360"/>
      </w:pPr>
    </w:lvl>
    <w:lvl w:ilvl="1" w:tplc="430EFC9A">
      <w:start w:val="1"/>
      <w:numFmt w:val="decimal"/>
      <w:lvlText w:val="%2)"/>
      <w:lvlJc w:val="left"/>
      <w:pPr>
        <w:ind w:left="1020" w:hanging="360"/>
      </w:pPr>
    </w:lvl>
    <w:lvl w:ilvl="2" w:tplc="29FE50FC">
      <w:start w:val="1"/>
      <w:numFmt w:val="decimal"/>
      <w:lvlText w:val="%3)"/>
      <w:lvlJc w:val="left"/>
      <w:pPr>
        <w:ind w:left="1020" w:hanging="360"/>
      </w:pPr>
    </w:lvl>
    <w:lvl w:ilvl="3" w:tplc="3594FFA0">
      <w:start w:val="1"/>
      <w:numFmt w:val="decimal"/>
      <w:lvlText w:val="%4)"/>
      <w:lvlJc w:val="left"/>
      <w:pPr>
        <w:ind w:left="1020" w:hanging="360"/>
      </w:pPr>
    </w:lvl>
    <w:lvl w:ilvl="4" w:tplc="408218FC">
      <w:start w:val="1"/>
      <w:numFmt w:val="decimal"/>
      <w:lvlText w:val="%5)"/>
      <w:lvlJc w:val="left"/>
      <w:pPr>
        <w:ind w:left="1020" w:hanging="360"/>
      </w:pPr>
    </w:lvl>
    <w:lvl w:ilvl="5" w:tplc="CE4814E4">
      <w:start w:val="1"/>
      <w:numFmt w:val="decimal"/>
      <w:lvlText w:val="%6)"/>
      <w:lvlJc w:val="left"/>
      <w:pPr>
        <w:ind w:left="1020" w:hanging="360"/>
      </w:pPr>
    </w:lvl>
    <w:lvl w:ilvl="6" w:tplc="F5F08D1C">
      <w:start w:val="1"/>
      <w:numFmt w:val="decimal"/>
      <w:lvlText w:val="%7)"/>
      <w:lvlJc w:val="left"/>
      <w:pPr>
        <w:ind w:left="1020" w:hanging="360"/>
      </w:pPr>
    </w:lvl>
    <w:lvl w:ilvl="7" w:tplc="EEB4EF9A">
      <w:start w:val="1"/>
      <w:numFmt w:val="decimal"/>
      <w:lvlText w:val="%8)"/>
      <w:lvlJc w:val="left"/>
      <w:pPr>
        <w:ind w:left="1020" w:hanging="360"/>
      </w:pPr>
    </w:lvl>
    <w:lvl w:ilvl="8" w:tplc="984285DE">
      <w:start w:val="1"/>
      <w:numFmt w:val="decimal"/>
      <w:lvlText w:val="%9)"/>
      <w:lvlJc w:val="left"/>
      <w:pPr>
        <w:ind w:left="1020" w:hanging="360"/>
      </w:pPr>
    </w:lvl>
  </w:abstractNum>
  <w:abstractNum w:abstractNumId="52" w15:restartNumberingAfterBreak="0">
    <w:nsid w:val="7B525741"/>
    <w:multiLevelType w:val="hybridMultilevel"/>
    <w:tmpl w:val="3B604AB8"/>
    <w:lvl w:ilvl="0" w:tplc="C616B8EA">
      <w:start w:val="1"/>
      <w:numFmt w:val="decimal"/>
      <w:lvlText w:val="%1)"/>
      <w:lvlJc w:val="left"/>
      <w:pPr>
        <w:ind w:left="720" w:hanging="360"/>
      </w:pPr>
    </w:lvl>
    <w:lvl w:ilvl="1" w:tplc="74CC1702">
      <w:start w:val="1"/>
      <w:numFmt w:val="decimal"/>
      <w:lvlText w:val="%2)"/>
      <w:lvlJc w:val="left"/>
      <w:pPr>
        <w:ind w:left="720" w:hanging="360"/>
      </w:pPr>
    </w:lvl>
    <w:lvl w:ilvl="2" w:tplc="25709FB4">
      <w:start w:val="1"/>
      <w:numFmt w:val="decimal"/>
      <w:lvlText w:val="%3)"/>
      <w:lvlJc w:val="left"/>
      <w:pPr>
        <w:ind w:left="720" w:hanging="360"/>
      </w:pPr>
    </w:lvl>
    <w:lvl w:ilvl="3" w:tplc="30C6A328">
      <w:start w:val="1"/>
      <w:numFmt w:val="decimal"/>
      <w:lvlText w:val="%4)"/>
      <w:lvlJc w:val="left"/>
      <w:pPr>
        <w:ind w:left="720" w:hanging="360"/>
      </w:pPr>
    </w:lvl>
    <w:lvl w:ilvl="4" w:tplc="9DBEFB42">
      <w:start w:val="1"/>
      <w:numFmt w:val="decimal"/>
      <w:lvlText w:val="%5)"/>
      <w:lvlJc w:val="left"/>
      <w:pPr>
        <w:ind w:left="720" w:hanging="360"/>
      </w:pPr>
    </w:lvl>
    <w:lvl w:ilvl="5" w:tplc="D4984430">
      <w:start w:val="1"/>
      <w:numFmt w:val="decimal"/>
      <w:lvlText w:val="%6)"/>
      <w:lvlJc w:val="left"/>
      <w:pPr>
        <w:ind w:left="720" w:hanging="360"/>
      </w:pPr>
    </w:lvl>
    <w:lvl w:ilvl="6" w:tplc="315E58C2">
      <w:start w:val="1"/>
      <w:numFmt w:val="decimal"/>
      <w:lvlText w:val="%7)"/>
      <w:lvlJc w:val="left"/>
      <w:pPr>
        <w:ind w:left="720" w:hanging="360"/>
      </w:pPr>
    </w:lvl>
    <w:lvl w:ilvl="7" w:tplc="83F495D6">
      <w:start w:val="1"/>
      <w:numFmt w:val="decimal"/>
      <w:lvlText w:val="%8)"/>
      <w:lvlJc w:val="left"/>
      <w:pPr>
        <w:ind w:left="720" w:hanging="360"/>
      </w:pPr>
    </w:lvl>
    <w:lvl w:ilvl="8" w:tplc="C826CF00">
      <w:start w:val="1"/>
      <w:numFmt w:val="decimal"/>
      <w:lvlText w:val="%9)"/>
      <w:lvlJc w:val="left"/>
      <w:pPr>
        <w:ind w:left="720" w:hanging="360"/>
      </w:pPr>
    </w:lvl>
  </w:abstractNum>
  <w:abstractNum w:abstractNumId="53" w15:restartNumberingAfterBreak="0">
    <w:nsid w:val="7D8E13A6"/>
    <w:multiLevelType w:val="hybridMultilevel"/>
    <w:tmpl w:val="D228F85E"/>
    <w:lvl w:ilvl="0" w:tplc="F8CA281C">
      <w:start w:val="1"/>
      <w:numFmt w:val="bullet"/>
      <w:lvlText w:val=""/>
      <w:lvlJc w:val="left"/>
      <w:pPr>
        <w:ind w:left="720" w:hanging="360"/>
      </w:pPr>
      <w:rPr>
        <w:rFonts w:ascii="Symbol" w:hAnsi="Symbol"/>
      </w:rPr>
    </w:lvl>
    <w:lvl w:ilvl="1" w:tplc="FD5EBA3E">
      <w:start w:val="1"/>
      <w:numFmt w:val="bullet"/>
      <w:lvlText w:val=""/>
      <w:lvlJc w:val="left"/>
      <w:pPr>
        <w:ind w:left="720" w:hanging="360"/>
      </w:pPr>
      <w:rPr>
        <w:rFonts w:ascii="Symbol" w:hAnsi="Symbol"/>
      </w:rPr>
    </w:lvl>
    <w:lvl w:ilvl="2" w:tplc="673CE904">
      <w:start w:val="1"/>
      <w:numFmt w:val="bullet"/>
      <w:lvlText w:val=""/>
      <w:lvlJc w:val="left"/>
      <w:pPr>
        <w:ind w:left="720" w:hanging="360"/>
      </w:pPr>
      <w:rPr>
        <w:rFonts w:ascii="Symbol" w:hAnsi="Symbol"/>
      </w:rPr>
    </w:lvl>
    <w:lvl w:ilvl="3" w:tplc="E132D32C">
      <w:start w:val="1"/>
      <w:numFmt w:val="bullet"/>
      <w:lvlText w:val=""/>
      <w:lvlJc w:val="left"/>
      <w:pPr>
        <w:ind w:left="720" w:hanging="360"/>
      </w:pPr>
      <w:rPr>
        <w:rFonts w:ascii="Symbol" w:hAnsi="Symbol"/>
      </w:rPr>
    </w:lvl>
    <w:lvl w:ilvl="4" w:tplc="E5D6D152">
      <w:start w:val="1"/>
      <w:numFmt w:val="bullet"/>
      <w:lvlText w:val=""/>
      <w:lvlJc w:val="left"/>
      <w:pPr>
        <w:ind w:left="720" w:hanging="360"/>
      </w:pPr>
      <w:rPr>
        <w:rFonts w:ascii="Symbol" w:hAnsi="Symbol"/>
      </w:rPr>
    </w:lvl>
    <w:lvl w:ilvl="5" w:tplc="F79802CA">
      <w:start w:val="1"/>
      <w:numFmt w:val="bullet"/>
      <w:lvlText w:val=""/>
      <w:lvlJc w:val="left"/>
      <w:pPr>
        <w:ind w:left="720" w:hanging="360"/>
      </w:pPr>
      <w:rPr>
        <w:rFonts w:ascii="Symbol" w:hAnsi="Symbol"/>
      </w:rPr>
    </w:lvl>
    <w:lvl w:ilvl="6" w:tplc="3E72EC52">
      <w:start w:val="1"/>
      <w:numFmt w:val="bullet"/>
      <w:lvlText w:val=""/>
      <w:lvlJc w:val="left"/>
      <w:pPr>
        <w:ind w:left="720" w:hanging="360"/>
      </w:pPr>
      <w:rPr>
        <w:rFonts w:ascii="Symbol" w:hAnsi="Symbol"/>
      </w:rPr>
    </w:lvl>
    <w:lvl w:ilvl="7" w:tplc="9F18EAE6">
      <w:start w:val="1"/>
      <w:numFmt w:val="bullet"/>
      <w:lvlText w:val=""/>
      <w:lvlJc w:val="left"/>
      <w:pPr>
        <w:ind w:left="720" w:hanging="360"/>
      </w:pPr>
      <w:rPr>
        <w:rFonts w:ascii="Symbol" w:hAnsi="Symbol"/>
      </w:rPr>
    </w:lvl>
    <w:lvl w:ilvl="8" w:tplc="FB16405A">
      <w:start w:val="1"/>
      <w:numFmt w:val="bullet"/>
      <w:lvlText w:val=""/>
      <w:lvlJc w:val="left"/>
      <w:pPr>
        <w:ind w:left="720" w:hanging="360"/>
      </w:pPr>
      <w:rPr>
        <w:rFonts w:ascii="Symbol" w:hAnsi="Symbol"/>
      </w:rPr>
    </w:lvl>
  </w:abstractNum>
  <w:abstractNum w:abstractNumId="54" w15:restartNumberingAfterBreak="0">
    <w:nsid w:val="7F053011"/>
    <w:multiLevelType w:val="hybridMultilevel"/>
    <w:tmpl w:val="1370343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025841">
    <w:abstractNumId w:val="11"/>
  </w:num>
  <w:num w:numId="2" w16cid:durableId="1559979225">
    <w:abstractNumId w:val="40"/>
  </w:num>
  <w:num w:numId="3" w16cid:durableId="536242578">
    <w:abstractNumId w:val="31"/>
  </w:num>
  <w:num w:numId="4" w16cid:durableId="72357222">
    <w:abstractNumId w:val="28"/>
  </w:num>
  <w:num w:numId="5" w16cid:durableId="1973168468">
    <w:abstractNumId w:val="39"/>
  </w:num>
  <w:num w:numId="6" w16cid:durableId="64382204">
    <w:abstractNumId w:val="29"/>
  </w:num>
  <w:num w:numId="7" w16cid:durableId="545070340">
    <w:abstractNumId w:val="54"/>
  </w:num>
  <w:num w:numId="8" w16cid:durableId="1727220280">
    <w:abstractNumId w:val="0"/>
  </w:num>
  <w:num w:numId="9" w16cid:durableId="41098034">
    <w:abstractNumId w:val="13"/>
  </w:num>
  <w:num w:numId="10" w16cid:durableId="208537829">
    <w:abstractNumId w:val="3"/>
  </w:num>
  <w:num w:numId="11" w16cid:durableId="890727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08678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3812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28057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5340587">
    <w:abstractNumId w:val="19"/>
  </w:num>
  <w:num w:numId="16" w16cid:durableId="1615596824">
    <w:abstractNumId w:val="43"/>
  </w:num>
  <w:num w:numId="17" w16cid:durableId="1495336682">
    <w:abstractNumId w:val="21"/>
  </w:num>
  <w:num w:numId="18" w16cid:durableId="957226519">
    <w:abstractNumId w:val="10"/>
  </w:num>
  <w:num w:numId="19" w16cid:durableId="1600985871">
    <w:abstractNumId w:val="46"/>
  </w:num>
  <w:num w:numId="20" w16cid:durableId="795100282">
    <w:abstractNumId w:val="34"/>
  </w:num>
  <w:num w:numId="21" w16cid:durableId="928392328">
    <w:abstractNumId w:val="14"/>
  </w:num>
  <w:num w:numId="22" w16cid:durableId="179515811">
    <w:abstractNumId w:val="8"/>
  </w:num>
  <w:num w:numId="23" w16cid:durableId="52236870">
    <w:abstractNumId w:val="33"/>
  </w:num>
  <w:num w:numId="24" w16cid:durableId="422342617">
    <w:abstractNumId w:val="2"/>
  </w:num>
  <w:num w:numId="25" w16cid:durableId="849833774">
    <w:abstractNumId w:val="23"/>
  </w:num>
  <w:num w:numId="26" w16cid:durableId="827674380">
    <w:abstractNumId w:val="42"/>
  </w:num>
  <w:num w:numId="27" w16cid:durableId="1463113276">
    <w:abstractNumId w:val="7"/>
  </w:num>
  <w:num w:numId="28" w16cid:durableId="213196032">
    <w:abstractNumId w:val="25"/>
  </w:num>
  <w:num w:numId="29" w16cid:durableId="2117284971">
    <w:abstractNumId w:val="35"/>
  </w:num>
  <w:num w:numId="30" w16cid:durableId="225796417">
    <w:abstractNumId w:val="24"/>
  </w:num>
  <w:num w:numId="31" w16cid:durableId="608661423">
    <w:abstractNumId w:val="47"/>
  </w:num>
  <w:num w:numId="32" w16cid:durableId="1655527919">
    <w:abstractNumId w:val="53"/>
  </w:num>
  <w:num w:numId="33" w16cid:durableId="376201115">
    <w:abstractNumId w:val="48"/>
  </w:num>
  <w:num w:numId="34" w16cid:durableId="261109997">
    <w:abstractNumId w:val="30"/>
  </w:num>
  <w:num w:numId="35" w16cid:durableId="1344014971">
    <w:abstractNumId w:val="12"/>
  </w:num>
  <w:num w:numId="36" w16cid:durableId="371343265">
    <w:abstractNumId w:val="17"/>
  </w:num>
  <w:num w:numId="37" w16cid:durableId="158884845">
    <w:abstractNumId w:val="41"/>
  </w:num>
  <w:num w:numId="38" w16cid:durableId="339891615">
    <w:abstractNumId w:val="45"/>
  </w:num>
  <w:num w:numId="39" w16cid:durableId="1869484576">
    <w:abstractNumId w:val="22"/>
  </w:num>
  <w:num w:numId="40" w16cid:durableId="1503081225">
    <w:abstractNumId w:val="32"/>
  </w:num>
  <w:num w:numId="41" w16cid:durableId="382798131">
    <w:abstractNumId w:val="51"/>
  </w:num>
  <w:num w:numId="42" w16cid:durableId="1554077151">
    <w:abstractNumId w:val="5"/>
  </w:num>
  <w:num w:numId="43" w16cid:durableId="1769538503">
    <w:abstractNumId w:val="50"/>
  </w:num>
  <w:num w:numId="44" w16cid:durableId="620503534">
    <w:abstractNumId w:val="15"/>
  </w:num>
  <w:num w:numId="45" w16cid:durableId="1783576838">
    <w:abstractNumId w:val="52"/>
  </w:num>
  <w:num w:numId="46" w16cid:durableId="79066715">
    <w:abstractNumId w:val="37"/>
  </w:num>
  <w:num w:numId="47" w16cid:durableId="959145918">
    <w:abstractNumId w:val="49"/>
  </w:num>
  <w:num w:numId="48" w16cid:durableId="426776534">
    <w:abstractNumId w:val="9"/>
  </w:num>
  <w:num w:numId="49" w16cid:durableId="987517836">
    <w:abstractNumId w:val="1"/>
  </w:num>
  <w:num w:numId="50" w16cid:durableId="210925423">
    <w:abstractNumId w:val="20"/>
  </w:num>
  <w:num w:numId="51" w16cid:durableId="730081561">
    <w:abstractNumId w:val="26"/>
  </w:num>
  <w:num w:numId="52" w16cid:durableId="1337226665">
    <w:abstractNumId w:val="36"/>
  </w:num>
  <w:num w:numId="53" w16cid:durableId="2056856770">
    <w:abstractNumId w:val="27"/>
  </w:num>
  <w:num w:numId="54" w16cid:durableId="681665334">
    <w:abstractNumId w:val="44"/>
  </w:num>
  <w:num w:numId="55" w16cid:durableId="56705294">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F81"/>
    <w:rsid w:val="00000FC8"/>
    <w:rsid w:val="000013A5"/>
    <w:rsid w:val="00001684"/>
    <w:rsid w:val="000028AE"/>
    <w:rsid w:val="000028D4"/>
    <w:rsid w:val="000056EF"/>
    <w:rsid w:val="00006A03"/>
    <w:rsid w:val="00006F35"/>
    <w:rsid w:val="000106F6"/>
    <w:rsid w:val="0001097C"/>
    <w:rsid w:val="000129FF"/>
    <w:rsid w:val="00012C76"/>
    <w:rsid w:val="00014ACD"/>
    <w:rsid w:val="00015B98"/>
    <w:rsid w:val="00020305"/>
    <w:rsid w:val="000204CC"/>
    <w:rsid w:val="000221B2"/>
    <w:rsid w:val="00022A16"/>
    <w:rsid w:val="00022A41"/>
    <w:rsid w:val="00023BEF"/>
    <w:rsid w:val="000259C5"/>
    <w:rsid w:val="00025D42"/>
    <w:rsid w:val="000268EC"/>
    <w:rsid w:val="00026D7F"/>
    <w:rsid w:val="00030102"/>
    <w:rsid w:val="0003085F"/>
    <w:rsid w:val="00032060"/>
    <w:rsid w:val="00033537"/>
    <w:rsid w:val="000335B4"/>
    <w:rsid w:val="00034290"/>
    <w:rsid w:val="00034578"/>
    <w:rsid w:val="00034B5C"/>
    <w:rsid w:val="0003504B"/>
    <w:rsid w:val="000373E4"/>
    <w:rsid w:val="000428F7"/>
    <w:rsid w:val="00042DAA"/>
    <w:rsid w:val="00043EB2"/>
    <w:rsid w:val="000448EC"/>
    <w:rsid w:val="0005051D"/>
    <w:rsid w:val="000505C9"/>
    <w:rsid w:val="00050F9C"/>
    <w:rsid w:val="000510F3"/>
    <w:rsid w:val="0005155E"/>
    <w:rsid w:val="00053362"/>
    <w:rsid w:val="00055D0D"/>
    <w:rsid w:val="00057E7B"/>
    <w:rsid w:val="000602A8"/>
    <w:rsid w:val="0006161E"/>
    <w:rsid w:val="00062784"/>
    <w:rsid w:val="00064F1F"/>
    <w:rsid w:val="00066BB9"/>
    <w:rsid w:val="0006756B"/>
    <w:rsid w:val="00072980"/>
    <w:rsid w:val="000763DA"/>
    <w:rsid w:val="00076D00"/>
    <w:rsid w:val="00076D26"/>
    <w:rsid w:val="00080398"/>
    <w:rsid w:val="0008104A"/>
    <w:rsid w:val="0008266A"/>
    <w:rsid w:val="00082943"/>
    <w:rsid w:val="00083076"/>
    <w:rsid w:val="000861E4"/>
    <w:rsid w:val="000879AB"/>
    <w:rsid w:val="00090F2B"/>
    <w:rsid w:val="000928CB"/>
    <w:rsid w:val="00093941"/>
    <w:rsid w:val="00093FFB"/>
    <w:rsid w:val="000A0070"/>
    <w:rsid w:val="000A1AFB"/>
    <w:rsid w:val="000A4C30"/>
    <w:rsid w:val="000A6956"/>
    <w:rsid w:val="000A7A62"/>
    <w:rsid w:val="000B19DA"/>
    <w:rsid w:val="000B2533"/>
    <w:rsid w:val="000B3A19"/>
    <w:rsid w:val="000B4505"/>
    <w:rsid w:val="000B45D7"/>
    <w:rsid w:val="000B7616"/>
    <w:rsid w:val="000C2580"/>
    <w:rsid w:val="000C523D"/>
    <w:rsid w:val="000C57B4"/>
    <w:rsid w:val="000D3A62"/>
    <w:rsid w:val="000D3F6A"/>
    <w:rsid w:val="000D5283"/>
    <w:rsid w:val="000D77BE"/>
    <w:rsid w:val="000E102B"/>
    <w:rsid w:val="000E1390"/>
    <w:rsid w:val="000E2083"/>
    <w:rsid w:val="000E3294"/>
    <w:rsid w:val="000E3F0D"/>
    <w:rsid w:val="000E4216"/>
    <w:rsid w:val="000E439B"/>
    <w:rsid w:val="000E5B6B"/>
    <w:rsid w:val="000E6CF3"/>
    <w:rsid w:val="000E7915"/>
    <w:rsid w:val="000F1A0B"/>
    <w:rsid w:val="000F1AB5"/>
    <w:rsid w:val="000F22F1"/>
    <w:rsid w:val="000F29C2"/>
    <w:rsid w:val="000F2CFB"/>
    <w:rsid w:val="000F3E24"/>
    <w:rsid w:val="000F4CCC"/>
    <w:rsid w:val="000F6535"/>
    <w:rsid w:val="00101282"/>
    <w:rsid w:val="001027D6"/>
    <w:rsid w:val="001029FB"/>
    <w:rsid w:val="00105ED5"/>
    <w:rsid w:val="00110B67"/>
    <w:rsid w:val="001112D1"/>
    <w:rsid w:val="001117C4"/>
    <w:rsid w:val="00112EEC"/>
    <w:rsid w:val="00114084"/>
    <w:rsid w:val="0011729D"/>
    <w:rsid w:val="00121D44"/>
    <w:rsid w:val="00121F8C"/>
    <w:rsid w:val="00123DDF"/>
    <w:rsid w:val="001250F2"/>
    <w:rsid w:val="00126481"/>
    <w:rsid w:val="00131CAC"/>
    <w:rsid w:val="00135889"/>
    <w:rsid w:val="00135C35"/>
    <w:rsid w:val="00137162"/>
    <w:rsid w:val="00141AAC"/>
    <w:rsid w:val="00145A5D"/>
    <w:rsid w:val="00146439"/>
    <w:rsid w:val="00146978"/>
    <w:rsid w:val="00152B70"/>
    <w:rsid w:val="00154612"/>
    <w:rsid w:val="0016255B"/>
    <w:rsid w:val="00165016"/>
    <w:rsid w:val="001661F2"/>
    <w:rsid w:val="00167598"/>
    <w:rsid w:val="00176ACF"/>
    <w:rsid w:val="00176F87"/>
    <w:rsid w:val="00180352"/>
    <w:rsid w:val="001811EC"/>
    <w:rsid w:val="00183BC4"/>
    <w:rsid w:val="00183D26"/>
    <w:rsid w:val="00183F14"/>
    <w:rsid w:val="001846D5"/>
    <w:rsid w:val="001851F3"/>
    <w:rsid w:val="001856DB"/>
    <w:rsid w:val="0019176A"/>
    <w:rsid w:val="00191DBB"/>
    <w:rsid w:val="00192027"/>
    <w:rsid w:val="0019222F"/>
    <w:rsid w:val="001A0E1E"/>
    <w:rsid w:val="001A304F"/>
    <w:rsid w:val="001A35A8"/>
    <w:rsid w:val="001A3BFC"/>
    <w:rsid w:val="001A4BC2"/>
    <w:rsid w:val="001A6AB9"/>
    <w:rsid w:val="001B1059"/>
    <w:rsid w:val="001B1F6A"/>
    <w:rsid w:val="001B2C7F"/>
    <w:rsid w:val="001B330C"/>
    <w:rsid w:val="001B3576"/>
    <w:rsid w:val="001B5C1D"/>
    <w:rsid w:val="001B73EA"/>
    <w:rsid w:val="001C09F4"/>
    <w:rsid w:val="001C0F88"/>
    <w:rsid w:val="001C1729"/>
    <w:rsid w:val="001C3664"/>
    <w:rsid w:val="001C53C6"/>
    <w:rsid w:val="001C5A17"/>
    <w:rsid w:val="001C5B33"/>
    <w:rsid w:val="001D0A46"/>
    <w:rsid w:val="001D17A2"/>
    <w:rsid w:val="001D4C38"/>
    <w:rsid w:val="001D4DE0"/>
    <w:rsid w:val="001D6AB5"/>
    <w:rsid w:val="001E02D2"/>
    <w:rsid w:val="001E21E5"/>
    <w:rsid w:val="001E5E0D"/>
    <w:rsid w:val="001E7F2F"/>
    <w:rsid w:val="001F11AD"/>
    <w:rsid w:val="001F1F59"/>
    <w:rsid w:val="001F3AE9"/>
    <w:rsid w:val="001F44A9"/>
    <w:rsid w:val="001F69C7"/>
    <w:rsid w:val="001F7DDF"/>
    <w:rsid w:val="00200BA0"/>
    <w:rsid w:val="002026A3"/>
    <w:rsid w:val="00204765"/>
    <w:rsid w:val="00211CB2"/>
    <w:rsid w:val="00212086"/>
    <w:rsid w:val="00212A21"/>
    <w:rsid w:val="00216385"/>
    <w:rsid w:val="00217037"/>
    <w:rsid w:val="00217C42"/>
    <w:rsid w:val="00220681"/>
    <w:rsid w:val="00223ADA"/>
    <w:rsid w:val="00223BE1"/>
    <w:rsid w:val="002253D8"/>
    <w:rsid w:val="00226CF0"/>
    <w:rsid w:val="00231685"/>
    <w:rsid w:val="0023266B"/>
    <w:rsid w:val="0023337E"/>
    <w:rsid w:val="00233D6F"/>
    <w:rsid w:val="00234469"/>
    <w:rsid w:val="00235AB6"/>
    <w:rsid w:val="00240EC2"/>
    <w:rsid w:val="002419A2"/>
    <w:rsid w:val="002444D4"/>
    <w:rsid w:val="00245C71"/>
    <w:rsid w:val="00246D7C"/>
    <w:rsid w:val="002509F2"/>
    <w:rsid w:val="00253B5E"/>
    <w:rsid w:val="00254532"/>
    <w:rsid w:val="00255838"/>
    <w:rsid w:val="002576F7"/>
    <w:rsid w:val="00260B9A"/>
    <w:rsid w:val="00262334"/>
    <w:rsid w:val="00264018"/>
    <w:rsid w:val="0027419A"/>
    <w:rsid w:val="0027476E"/>
    <w:rsid w:val="002747EF"/>
    <w:rsid w:val="00274DD1"/>
    <w:rsid w:val="00275C88"/>
    <w:rsid w:val="002762FF"/>
    <w:rsid w:val="002767E2"/>
    <w:rsid w:val="002813DF"/>
    <w:rsid w:val="00282357"/>
    <w:rsid w:val="002860B1"/>
    <w:rsid w:val="00286637"/>
    <w:rsid w:val="00286E0B"/>
    <w:rsid w:val="002876FD"/>
    <w:rsid w:val="0028771D"/>
    <w:rsid w:val="00293314"/>
    <w:rsid w:val="00293485"/>
    <w:rsid w:val="0029431D"/>
    <w:rsid w:val="00294C06"/>
    <w:rsid w:val="00294D2F"/>
    <w:rsid w:val="00296AB1"/>
    <w:rsid w:val="002A44AA"/>
    <w:rsid w:val="002A50F9"/>
    <w:rsid w:val="002A5231"/>
    <w:rsid w:val="002B0519"/>
    <w:rsid w:val="002B08AA"/>
    <w:rsid w:val="002B22DD"/>
    <w:rsid w:val="002B5127"/>
    <w:rsid w:val="002B5B25"/>
    <w:rsid w:val="002B6221"/>
    <w:rsid w:val="002B62BC"/>
    <w:rsid w:val="002B6F0F"/>
    <w:rsid w:val="002B7310"/>
    <w:rsid w:val="002C3958"/>
    <w:rsid w:val="002C45D2"/>
    <w:rsid w:val="002C5221"/>
    <w:rsid w:val="002D083A"/>
    <w:rsid w:val="002D0DB7"/>
    <w:rsid w:val="002D169D"/>
    <w:rsid w:val="002D1BAC"/>
    <w:rsid w:val="002D2DFE"/>
    <w:rsid w:val="002D3AF0"/>
    <w:rsid w:val="002D4EB2"/>
    <w:rsid w:val="002D64AB"/>
    <w:rsid w:val="002D66DF"/>
    <w:rsid w:val="002D679B"/>
    <w:rsid w:val="002D6E37"/>
    <w:rsid w:val="002D76BA"/>
    <w:rsid w:val="002D77FE"/>
    <w:rsid w:val="002E314E"/>
    <w:rsid w:val="002E4F59"/>
    <w:rsid w:val="002E6D89"/>
    <w:rsid w:val="002E7922"/>
    <w:rsid w:val="002E7BD8"/>
    <w:rsid w:val="002F0ACC"/>
    <w:rsid w:val="002F25FF"/>
    <w:rsid w:val="002F28B3"/>
    <w:rsid w:val="002F36D7"/>
    <w:rsid w:val="002F3800"/>
    <w:rsid w:val="002F4812"/>
    <w:rsid w:val="002F6A24"/>
    <w:rsid w:val="002F6A53"/>
    <w:rsid w:val="002F7CCD"/>
    <w:rsid w:val="00304509"/>
    <w:rsid w:val="0030561D"/>
    <w:rsid w:val="00306562"/>
    <w:rsid w:val="00310FE1"/>
    <w:rsid w:val="0031249C"/>
    <w:rsid w:val="00312911"/>
    <w:rsid w:val="00312F1E"/>
    <w:rsid w:val="00313E1A"/>
    <w:rsid w:val="00314180"/>
    <w:rsid w:val="00320269"/>
    <w:rsid w:val="00320917"/>
    <w:rsid w:val="0032175F"/>
    <w:rsid w:val="003222AF"/>
    <w:rsid w:val="00322C15"/>
    <w:rsid w:val="003235AA"/>
    <w:rsid w:val="00324B83"/>
    <w:rsid w:val="00325501"/>
    <w:rsid w:val="00327E90"/>
    <w:rsid w:val="0033109F"/>
    <w:rsid w:val="0033278E"/>
    <w:rsid w:val="003334BA"/>
    <w:rsid w:val="00333530"/>
    <w:rsid w:val="0033430A"/>
    <w:rsid w:val="00336B15"/>
    <w:rsid w:val="0033745B"/>
    <w:rsid w:val="00342828"/>
    <w:rsid w:val="00343044"/>
    <w:rsid w:val="0034431C"/>
    <w:rsid w:val="003458E4"/>
    <w:rsid w:val="00345CF5"/>
    <w:rsid w:val="003461EB"/>
    <w:rsid w:val="00347005"/>
    <w:rsid w:val="00347033"/>
    <w:rsid w:val="00347446"/>
    <w:rsid w:val="00347492"/>
    <w:rsid w:val="00350AE7"/>
    <w:rsid w:val="00350FCF"/>
    <w:rsid w:val="0035117D"/>
    <w:rsid w:val="00352D5C"/>
    <w:rsid w:val="0035405E"/>
    <w:rsid w:val="0035475A"/>
    <w:rsid w:val="0035648E"/>
    <w:rsid w:val="00360B2D"/>
    <w:rsid w:val="00360EF3"/>
    <w:rsid w:val="00362740"/>
    <w:rsid w:val="00362B64"/>
    <w:rsid w:val="00362EE0"/>
    <w:rsid w:val="00363955"/>
    <w:rsid w:val="00367F71"/>
    <w:rsid w:val="00372060"/>
    <w:rsid w:val="00374042"/>
    <w:rsid w:val="00374F5C"/>
    <w:rsid w:val="0037581E"/>
    <w:rsid w:val="003765E2"/>
    <w:rsid w:val="00380791"/>
    <w:rsid w:val="00380D4C"/>
    <w:rsid w:val="00383530"/>
    <w:rsid w:val="003845F0"/>
    <w:rsid w:val="00384A56"/>
    <w:rsid w:val="00384B26"/>
    <w:rsid w:val="00386DE5"/>
    <w:rsid w:val="00386FC4"/>
    <w:rsid w:val="00387104"/>
    <w:rsid w:val="00390091"/>
    <w:rsid w:val="00391F04"/>
    <w:rsid w:val="0039226A"/>
    <w:rsid w:val="00396565"/>
    <w:rsid w:val="003A0E74"/>
    <w:rsid w:val="003A147C"/>
    <w:rsid w:val="003A1778"/>
    <w:rsid w:val="003A1B08"/>
    <w:rsid w:val="003A2302"/>
    <w:rsid w:val="003A3DF3"/>
    <w:rsid w:val="003A4D63"/>
    <w:rsid w:val="003A554D"/>
    <w:rsid w:val="003A62C4"/>
    <w:rsid w:val="003A63B5"/>
    <w:rsid w:val="003B02B5"/>
    <w:rsid w:val="003B03F4"/>
    <w:rsid w:val="003B0C87"/>
    <w:rsid w:val="003B0D30"/>
    <w:rsid w:val="003B430D"/>
    <w:rsid w:val="003B6A63"/>
    <w:rsid w:val="003B7D1F"/>
    <w:rsid w:val="003C02E7"/>
    <w:rsid w:val="003C09C5"/>
    <w:rsid w:val="003C1841"/>
    <w:rsid w:val="003C1A73"/>
    <w:rsid w:val="003C2BB1"/>
    <w:rsid w:val="003C3AD0"/>
    <w:rsid w:val="003C6173"/>
    <w:rsid w:val="003C7306"/>
    <w:rsid w:val="003D020F"/>
    <w:rsid w:val="003D03B0"/>
    <w:rsid w:val="003D07C0"/>
    <w:rsid w:val="003D0A62"/>
    <w:rsid w:val="003D29B0"/>
    <w:rsid w:val="003D32AE"/>
    <w:rsid w:val="003D4594"/>
    <w:rsid w:val="003D5624"/>
    <w:rsid w:val="003D654C"/>
    <w:rsid w:val="003D6FD0"/>
    <w:rsid w:val="003D7A68"/>
    <w:rsid w:val="003D7F10"/>
    <w:rsid w:val="003E0040"/>
    <w:rsid w:val="003E01D1"/>
    <w:rsid w:val="003E0735"/>
    <w:rsid w:val="003E133A"/>
    <w:rsid w:val="003E1374"/>
    <w:rsid w:val="003E2AD8"/>
    <w:rsid w:val="003E319E"/>
    <w:rsid w:val="003E4D2B"/>
    <w:rsid w:val="003F54AD"/>
    <w:rsid w:val="003F6AF6"/>
    <w:rsid w:val="0040011C"/>
    <w:rsid w:val="00401D3F"/>
    <w:rsid w:val="00405136"/>
    <w:rsid w:val="00405D9D"/>
    <w:rsid w:val="0041053B"/>
    <w:rsid w:val="00411DA9"/>
    <w:rsid w:val="00412659"/>
    <w:rsid w:val="00412DC4"/>
    <w:rsid w:val="00414821"/>
    <w:rsid w:val="00421363"/>
    <w:rsid w:val="004218DB"/>
    <w:rsid w:val="00421EEB"/>
    <w:rsid w:val="00424C35"/>
    <w:rsid w:val="004272C8"/>
    <w:rsid w:val="00427A6E"/>
    <w:rsid w:val="0043065A"/>
    <w:rsid w:val="004360E8"/>
    <w:rsid w:val="00440024"/>
    <w:rsid w:val="00440127"/>
    <w:rsid w:val="00440FC5"/>
    <w:rsid w:val="004445AF"/>
    <w:rsid w:val="00450915"/>
    <w:rsid w:val="004511BD"/>
    <w:rsid w:val="004514B2"/>
    <w:rsid w:val="00451D06"/>
    <w:rsid w:val="004526A5"/>
    <w:rsid w:val="00453172"/>
    <w:rsid w:val="00454014"/>
    <w:rsid w:val="004559C4"/>
    <w:rsid w:val="00456698"/>
    <w:rsid w:val="00457966"/>
    <w:rsid w:val="00464E8C"/>
    <w:rsid w:val="00464F3E"/>
    <w:rsid w:val="004652FA"/>
    <w:rsid w:val="00466B35"/>
    <w:rsid w:val="004705DA"/>
    <w:rsid w:val="00470D57"/>
    <w:rsid w:val="0047162F"/>
    <w:rsid w:val="00473975"/>
    <w:rsid w:val="00473D63"/>
    <w:rsid w:val="004909D5"/>
    <w:rsid w:val="004914E0"/>
    <w:rsid w:val="0049255F"/>
    <w:rsid w:val="00492708"/>
    <w:rsid w:val="0049415E"/>
    <w:rsid w:val="004946CA"/>
    <w:rsid w:val="004954E5"/>
    <w:rsid w:val="004A0D31"/>
    <w:rsid w:val="004A30B8"/>
    <w:rsid w:val="004A4671"/>
    <w:rsid w:val="004A4B14"/>
    <w:rsid w:val="004A5E4B"/>
    <w:rsid w:val="004A70A6"/>
    <w:rsid w:val="004B0863"/>
    <w:rsid w:val="004B2506"/>
    <w:rsid w:val="004B2FF2"/>
    <w:rsid w:val="004B46ED"/>
    <w:rsid w:val="004B5EC2"/>
    <w:rsid w:val="004B6046"/>
    <w:rsid w:val="004B6F63"/>
    <w:rsid w:val="004B7E40"/>
    <w:rsid w:val="004C0729"/>
    <w:rsid w:val="004C391E"/>
    <w:rsid w:val="004C5083"/>
    <w:rsid w:val="004C5ECF"/>
    <w:rsid w:val="004C77E8"/>
    <w:rsid w:val="004C7AD3"/>
    <w:rsid w:val="004D01B3"/>
    <w:rsid w:val="004D082B"/>
    <w:rsid w:val="004D2643"/>
    <w:rsid w:val="004D41AD"/>
    <w:rsid w:val="004D4735"/>
    <w:rsid w:val="004D679C"/>
    <w:rsid w:val="004D6BEB"/>
    <w:rsid w:val="004E18E6"/>
    <w:rsid w:val="004E30FB"/>
    <w:rsid w:val="004E38BB"/>
    <w:rsid w:val="004E6888"/>
    <w:rsid w:val="004E7685"/>
    <w:rsid w:val="004F02ED"/>
    <w:rsid w:val="004F0506"/>
    <w:rsid w:val="004F0A6F"/>
    <w:rsid w:val="004F0DA1"/>
    <w:rsid w:val="004F3A2B"/>
    <w:rsid w:val="004F4BDC"/>
    <w:rsid w:val="004F60F6"/>
    <w:rsid w:val="004F62AF"/>
    <w:rsid w:val="004F6DC4"/>
    <w:rsid w:val="004F7A11"/>
    <w:rsid w:val="005000C0"/>
    <w:rsid w:val="00500ACA"/>
    <w:rsid w:val="005046BA"/>
    <w:rsid w:val="005059E4"/>
    <w:rsid w:val="005100D6"/>
    <w:rsid w:val="00511966"/>
    <w:rsid w:val="00512203"/>
    <w:rsid w:val="00514167"/>
    <w:rsid w:val="00514B8A"/>
    <w:rsid w:val="00514F23"/>
    <w:rsid w:val="00515B2F"/>
    <w:rsid w:val="005210BD"/>
    <w:rsid w:val="00521811"/>
    <w:rsid w:val="00521E07"/>
    <w:rsid w:val="00523B10"/>
    <w:rsid w:val="00523FF7"/>
    <w:rsid w:val="00524759"/>
    <w:rsid w:val="00524E5D"/>
    <w:rsid w:val="005256E0"/>
    <w:rsid w:val="0052606D"/>
    <w:rsid w:val="005269FF"/>
    <w:rsid w:val="005319DE"/>
    <w:rsid w:val="00531DFC"/>
    <w:rsid w:val="005325DD"/>
    <w:rsid w:val="00533212"/>
    <w:rsid w:val="00534BA4"/>
    <w:rsid w:val="00540EBB"/>
    <w:rsid w:val="0054145D"/>
    <w:rsid w:val="005415F6"/>
    <w:rsid w:val="005421BA"/>
    <w:rsid w:val="00542674"/>
    <w:rsid w:val="00543DAB"/>
    <w:rsid w:val="00543E02"/>
    <w:rsid w:val="00543FD6"/>
    <w:rsid w:val="00545183"/>
    <w:rsid w:val="00545DA7"/>
    <w:rsid w:val="005468F3"/>
    <w:rsid w:val="00546D56"/>
    <w:rsid w:val="00547451"/>
    <w:rsid w:val="005508FD"/>
    <w:rsid w:val="005509EA"/>
    <w:rsid w:val="00551B15"/>
    <w:rsid w:val="0055331C"/>
    <w:rsid w:val="00554E85"/>
    <w:rsid w:val="00555717"/>
    <w:rsid w:val="00556504"/>
    <w:rsid w:val="00557851"/>
    <w:rsid w:val="00560141"/>
    <w:rsid w:val="00560330"/>
    <w:rsid w:val="00562F06"/>
    <w:rsid w:val="0056677C"/>
    <w:rsid w:val="00567C55"/>
    <w:rsid w:val="00567CEE"/>
    <w:rsid w:val="005705A0"/>
    <w:rsid w:val="00571E92"/>
    <w:rsid w:val="00576C41"/>
    <w:rsid w:val="005803AA"/>
    <w:rsid w:val="00580535"/>
    <w:rsid w:val="00582D69"/>
    <w:rsid w:val="00585891"/>
    <w:rsid w:val="00585BBE"/>
    <w:rsid w:val="005914C9"/>
    <w:rsid w:val="0059175E"/>
    <w:rsid w:val="005918BA"/>
    <w:rsid w:val="00591B8A"/>
    <w:rsid w:val="00592275"/>
    <w:rsid w:val="00595F70"/>
    <w:rsid w:val="005A04F8"/>
    <w:rsid w:val="005A08B4"/>
    <w:rsid w:val="005A2211"/>
    <w:rsid w:val="005A3CA3"/>
    <w:rsid w:val="005A4288"/>
    <w:rsid w:val="005A60AB"/>
    <w:rsid w:val="005B1E91"/>
    <w:rsid w:val="005B34EC"/>
    <w:rsid w:val="005B3F0D"/>
    <w:rsid w:val="005B4CF7"/>
    <w:rsid w:val="005B6EAC"/>
    <w:rsid w:val="005B774F"/>
    <w:rsid w:val="005C0C3F"/>
    <w:rsid w:val="005C0F68"/>
    <w:rsid w:val="005C23A2"/>
    <w:rsid w:val="005C2BC2"/>
    <w:rsid w:val="005C354B"/>
    <w:rsid w:val="005C3C3D"/>
    <w:rsid w:val="005C3E05"/>
    <w:rsid w:val="005C43B3"/>
    <w:rsid w:val="005C5FC1"/>
    <w:rsid w:val="005C7A77"/>
    <w:rsid w:val="005D14F6"/>
    <w:rsid w:val="005D2A76"/>
    <w:rsid w:val="005D5A1E"/>
    <w:rsid w:val="005E025C"/>
    <w:rsid w:val="005E1DEB"/>
    <w:rsid w:val="005E421B"/>
    <w:rsid w:val="005E4362"/>
    <w:rsid w:val="005E4657"/>
    <w:rsid w:val="005E6054"/>
    <w:rsid w:val="005E6DEA"/>
    <w:rsid w:val="005E6FF8"/>
    <w:rsid w:val="005F0766"/>
    <w:rsid w:val="005F4405"/>
    <w:rsid w:val="005F45FB"/>
    <w:rsid w:val="005F6AB3"/>
    <w:rsid w:val="005F6EFB"/>
    <w:rsid w:val="0060106B"/>
    <w:rsid w:val="00601D4C"/>
    <w:rsid w:val="00603177"/>
    <w:rsid w:val="00603352"/>
    <w:rsid w:val="00605AA4"/>
    <w:rsid w:val="00606714"/>
    <w:rsid w:val="00606889"/>
    <w:rsid w:val="00606C70"/>
    <w:rsid w:val="00607FB3"/>
    <w:rsid w:val="00610133"/>
    <w:rsid w:val="00611810"/>
    <w:rsid w:val="006120CB"/>
    <w:rsid w:val="00614195"/>
    <w:rsid w:val="00615769"/>
    <w:rsid w:val="00615F6E"/>
    <w:rsid w:val="00616A90"/>
    <w:rsid w:val="006171FB"/>
    <w:rsid w:val="00617412"/>
    <w:rsid w:val="006175DB"/>
    <w:rsid w:val="00621F62"/>
    <w:rsid w:val="00623AE8"/>
    <w:rsid w:val="00625DFF"/>
    <w:rsid w:val="00626D61"/>
    <w:rsid w:val="00630CF3"/>
    <w:rsid w:val="006334A3"/>
    <w:rsid w:val="006344A6"/>
    <w:rsid w:val="00635DCC"/>
    <w:rsid w:val="006365BC"/>
    <w:rsid w:val="00637EBB"/>
    <w:rsid w:val="0064004F"/>
    <w:rsid w:val="00640E85"/>
    <w:rsid w:val="00644710"/>
    <w:rsid w:val="00644B74"/>
    <w:rsid w:val="006466DD"/>
    <w:rsid w:val="006466EE"/>
    <w:rsid w:val="00647CFD"/>
    <w:rsid w:val="006507BA"/>
    <w:rsid w:val="00650C0E"/>
    <w:rsid w:val="006511C7"/>
    <w:rsid w:val="006517E4"/>
    <w:rsid w:val="006534CE"/>
    <w:rsid w:val="00655711"/>
    <w:rsid w:val="00662E21"/>
    <w:rsid w:val="00663D8F"/>
    <w:rsid w:val="00666B29"/>
    <w:rsid w:val="00667C97"/>
    <w:rsid w:val="006721DF"/>
    <w:rsid w:val="006742FD"/>
    <w:rsid w:val="00674C67"/>
    <w:rsid w:val="006771E9"/>
    <w:rsid w:val="006773BF"/>
    <w:rsid w:val="00677B36"/>
    <w:rsid w:val="006806B6"/>
    <w:rsid w:val="00681021"/>
    <w:rsid w:val="006815B8"/>
    <w:rsid w:val="00681A5F"/>
    <w:rsid w:val="00682508"/>
    <w:rsid w:val="00682661"/>
    <w:rsid w:val="0068287D"/>
    <w:rsid w:val="00682F15"/>
    <w:rsid w:val="00687748"/>
    <w:rsid w:val="0069030B"/>
    <w:rsid w:val="00691EAA"/>
    <w:rsid w:val="006934B0"/>
    <w:rsid w:val="00693D2D"/>
    <w:rsid w:val="00693EDB"/>
    <w:rsid w:val="00695DCA"/>
    <w:rsid w:val="00697938"/>
    <w:rsid w:val="006A0B1B"/>
    <w:rsid w:val="006A1A61"/>
    <w:rsid w:val="006A58D2"/>
    <w:rsid w:val="006A5C74"/>
    <w:rsid w:val="006A6351"/>
    <w:rsid w:val="006B0CF7"/>
    <w:rsid w:val="006B2E33"/>
    <w:rsid w:val="006B4CDE"/>
    <w:rsid w:val="006B5773"/>
    <w:rsid w:val="006C065D"/>
    <w:rsid w:val="006C1474"/>
    <w:rsid w:val="006C2241"/>
    <w:rsid w:val="006C2929"/>
    <w:rsid w:val="006C2981"/>
    <w:rsid w:val="006C2C9E"/>
    <w:rsid w:val="006C2F00"/>
    <w:rsid w:val="006C41DB"/>
    <w:rsid w:val="006C624F"/>
    <w:rsid w:val="006D0735"/>
    <w:rsid w:val="006D2113"/>
    <w:rsid w:val="006D59C4"/>
    <w:rsid w:val="006D651B"/>
    <w:rsid w:val="006D77B6"/>
    <w:rsid w:val="006E1DEA"/>
    <w:rsid w:val="006E22A4"/>
    <w:rsid w:val="006E2572"/>
    <w:rsid w:val="006E26AB"/>
    <w:rsid w:val="006E37B4"/>
    <w:rsid w:val="006E5E16"/>
    <w:rsid w:val="006E640E"/>
    <w:rsid w:val="006E64A0"/>
    <w:rsid w:val="006E6649"/>
    <w:rsid w:val="006E6E4F"/>
    <w:rsid w:val="006F1054"/>
    <w:rsid w:val="006F23B0"/>
    <w:rsid w:val="006F28D3"/>
    <w:rsid w:val="006F5189"/>
    <w:rsid w:val="006F609C"/>
    <w:rsid w:val="006F7090"/>
    <w:rsid w:val="006F7876"/>
    <w:rsid w:val="00702B47"/>
    <w:rsid w:val="00702BE7"/>
    <w:rsid w:val="007036D5"/>
    <w:rsid w:val="00703781"/>
    <w:rsid w:val="0070647F"/>
    <w:rsid w:val="00707A42"/>
    <w:rsid w:val="00713AC1"/>
    <w:rsid w:val="00713BC3"/>
    <w:rsid w:val="0071402F"/>
    <w:rsid w:val="007144B6"/>
    <w:rsid w:val="007146D1"/>
    <w:rsid w:val="007173FA"/>
    <w:rsid w:val="007200A8"/>
    <w:rsid w:val="007200AB"/>
    <w:rsid w:val="00724FA8"/>
    <w:rsid w:val="00731DAB"/>
    <w:rsid w:val="007323B9"/>
    <w:rsid w:val="007323DA"/>
    <w:rsid w:val="007357EC"/>
    <w:rsid w:val="00737D76"/>
    <w:rsid w:val="00741CE9"/>
    <w:rsid w:val="0074275B"/>
    <w:rsid w:val="00742BAB"/>
    <w:rsid w:val="00745D89"/>
    <w:rsid w:val="0074628D"/>
    <w:rsid w:val="00746B10"/>
    <w:rsid w:val="00750D87"/>
    <w:rsid w:val="00751479"/>
    <w:rsid w:val="00752165"/>
    <w:rsid w:val="0075220B"/>
    <w:rsid w:val="00753063"/>
    <w:rsid w:val="007570E5"/>
    <w:rsid w:val="00757B12"/>
    <w:rsid w:val="00760AD8"/>
    <w:rsid w:val="007614B1"/>
    <w:rsid w:val="007636D9"/>
    <w:rsid w:val="0076632A"/>
    <w:rsid w:val="007669AD"/>
    <w:rsid w:val="00766A2A"/>
    <w:rsid w:val="00767B44"/>
    <w:rsid w:val="00767D2F"/>
    <w:rsid w:val="007708BA"/>
    <w:rsid w:val="00770CB6"/>
    <w:rsid w:val="0077295A"/>
    <w:rsid w:val="0077411B"/>
    <w:rsid w:val="00777CAD"/>
    <w:rsid w:val="00780644"/>
    <w:rsid w:val="007818CA"/>
    <w:rsid w:val="00782B27"/>
    <w:rsid w:val="00782BDA"/>
    <w:rsid w:val="00783DEF"/>
    <w:rsid w:val="0078427F"/>
    <w:rsid w:val="00784598"/>
    <w:rsid w:val="00784C53"/>
    <w:rsid w:val="00787711"/>
    <w:rsid w:val="00790E5A"/>
    <w:rsid w:val="00791AEF"/>
    <w:rsid w:val="00791BB9"/>
    <w:rsid w:val="00792BE7"/>
    <w:rsid w:val="00793DEE"/>
    <w:rsid w:val="007949C5"/>
    <w:rsid w:val="007953C5"/>
    <w:rsid w:val="00796269"/>
    <w:rsid w:val="0079689A"/>
    <w:rsid w:val="0079696D"/>
    <w:rsid w:val="007A145B"/>
    <w:rsid w:val="007A33FD"/>
    <w:rsid w:val="007A538A"/>
    <w:rsid w:val="007A5C92"/>
    <w:rsid w:val="007B0245"/>
    <w:rsid w:val="007B38DD"/>
    <w:rsid w:val="007B41D3"/>
    <w:rsid w:val="007B461B"/>
    <w:rsid w:val="007B6697"/>
    <w:rsid w:val="007B69CF"/>
    <w:rsid w:val="007B7045"/>
    <w:rsid w:val="007C0238"/>
    <w:rsid w:val="007C09B5"/>
    <w:rsid w:val="007C1211"/>
    <w:rsid w:val="007C1416"/>
    <w:rsid w:val="007C15A1"/>
    <w:rsid w:val="007C1A56"/>
    <w:rsid w:val="007C1BAA"/>
    <w:rsid w:val="007C1C53"/>
    <w:rsid w:val="007C297C"/>
    <w:rsid w:val="007C2AE5"/>
    <w:rsid w:val="007C3F89"/>
    <w:rsid w:val="007C4F28"/>
    <w:rsid w:val="007C6929"/>
    <w:rsid w:val="007D03F2"/>
    <w:rsid w:val="007D2126"/>
    <w:rsid w:val="007D313C"/>
    <w:rsid w:val="007D3D0C"/>
    <w:rsid w:val="007D4328"/>
    <w:rsid w:val="007D5701"/>
    <w:rsid w:val="007D5A8B"/>
    <w:rsid w:val="007D654D"/>
    <w:rsid w:val="007E610A"/>
    <w:rsid w:val="007E65AD"/>
    <w:rsid w:val="007E681A"/>
    <w:rsid w:val="007E6C62"/>
    <w:rsid w:val="007E6EBB"/>
    <w:rsid w:val="007E7CA1"/>
    <w:rsid w:val="007F1357"/>
    <w:rsid w:val="007F152F"/>
    <w:rsid w:val="007F4034"/>
    <w:rsid w:val="007F46DC"/>
    <w:rsid w:val="007F478B"/>
    <w:rsid w:val="00802CC8"/>
    <w:rsid w:val="00803E91"/>
    <w:rsid w:val="008041DB"/>
    <w:rsid w:val="00804447"/>
    <w:rsid w:val="0080455B"/>
    <w:rsid w:val="00807807"/>
    <w:rsid w:val="00812E42"/>
    <w:rsid w:val="00814BEA"/>
    <w:rsid w:val="00814DA7"/>
    <w:rsid w:val="00815CFE"/>
    <w:rsid w:val="008170D3"/>
    <w:rsid w:val="00820FA2"/>
    <w:rsid w:val="008210D5"/>
    <w:rsid w:val="008210E0"/>
    <w:rsid w:val="0082206E"/>
    <w:rsid w:val="00822F2A"/>
    <w:rsid w:val="0082352D"/>
    <w:rsid w:val="00825B6B"/>
    <w:rsid w:val="00825FA9"/>
    <w:rsid w:val="008273E6"/>
    <w:rsid w:val="00827A71"/>
    <w:rsid w:val="0083270A"/>
    <w:rsid w:val="00835E8A"/>
    <w:rsid w:val="00836A9B"/>
    <w:rsid w:val="0083763F"/>
    <w:rsid w:val="00837B6D"/>
    <w:rsid w:val="0084188E"/>
    <w:rsid w:val="00841A24"/>
    <w:rsid w:val="00841B5E"/>
    <w:rsid w:val="0084220E"/>
    <w:rsid w:val="008422F3"/>
    <w:rsid w:val="00842508"/>
    <w:rsid w:val="00845130"/>
    <w:rsid w:val="008455C0"/>
    <w:rsid w:val="008457E6"/>
    <w:rsid w:val="0084626C"/>
    <w:rsid w:val="008464CF"/>
    <w:rsid w:val="008471E2"/>
    <w:rsid w:val="008473FE"/>
    <w:rsid w:val="00847EC6"/>
    <w:rsid w:val="0085051D"/>
    <w:rsid w:val="00853698"/>
    <w:rsid w:val="008538A8"/>
    <w:rsid w:val="008540A5"/>
    <w:rsid w:val="0085700E"/>
    <w:rsid w:val="00857741"/>
    <w:rsid w:val="00857CEF"/>
    <w:rsid w:val="0086031D"/>
    <w:rsid w:val="00860AB8"/>
    <w:rsid w:val="008612FC"/>
    <w:rsid w:val="0086229F"/>
    <w:rsid w:val="00863293"/>
    <w:rsid w:val="0086435C"/>
    <w:rsid w:val="00864779"/>
    <w:rsid w:val="00865519"/>
    <w:rsid w:val="00866061"/>
    <w:rsid w:val="008674DB"/>
    <w:rsid w:val="00867798"/>
    <w:rsid w:val="00867D9D"/>
    <w:rsid w:val="00873E36"/>
    <w:rsid w:val="00881248"/>
    <w:rsid w:val="0088159B"/>
    <w:rsid w:val="0088393C"/>
    <w:rsid w:val="00885200"/>
    <w:rsid w:val="00885D6F"/>
    <w:rsid w:val="00885D8E"/>
    <w:rsid w:val="00886A50"/>
    <w:rsid w:val="008872FE"/>
    <w:rsid w:val="00887798"/>
    <w:rsid w:val="00890BC6"/>
    <w:rsid w:val="00890E50"/>
    <w:rsid w:val="00892B45"/>
    <w:rsid w:val="00892BA0"/>
    <w:rsid w:val="00894731"/>
    <w:rsid w:val="008955CC"/>
    <w:rsid w:val="00896FB9"/>
    <w:rsid w:val="008A06AB"/>
    <w:rsid w:val="008A15A4"/>
    <w:rsid w:val="008A23FF"/>
    <w:rsid w:val="008A2E4A"/>
    <w:rsid w:val="008A35BC"/>
    <w:rsid w:val="008A36C3"/>
    <w:rsid w:val="008A4F03"/>
    <w:rsid w:val="008A68AD"/>
    <w:rsid w:val="008B095E"/>
    <w:rsid w:val="008B0A16"/>
    <w:rsid w:val="008B0B2C"/>
    <w:rsid w:val="008B119B"/>
    <w:rsid w:val="008B2147"/>
    <w:rsid w:val="008B3A65"/>
    <w:rsid w:val="008B4556"/>
    <w:rsid w:val="008B4F8E"/>
    <w:rsid w:val="008B679C"/>
    <w:rsid w:val="008C000F"/>
    <w:rsid w:val="008C0F39"/>
    <w:rsid w:val="008C27AC"/>
    <w:rsid w:val="008C27E0"/>
    <w:rsid w:val="008D0F75"/>
    <w:rsid w:val="008D10CE"/>
    <w:rsid w:val="008D1FC1"/>
    <w:rsid w:val="008D3C93"/>
    <w:rsid w:val="008D72E5"/>
    <w:rsid w:val="008D7B41"/>
    <w:rsid w:val="008E0EA9"/>
    <w:rsid w:val="008E1D87"/>
    <w:rsid w:val="008E2575"/>
    <w:rsid w:val="008E2EDF"/>
    <w:rsid w:val="008E5E64"/>
    <w:rsid w:val="008E6C21"/>
    <w:rsid w:val="008E6F64"/>
    <w:rsid w:val="008F05B7"/>
    <w:rsid w:val="008F5C7E"/>
    <w:rsid w:val="008F6609"/>
    <w:rsid w:val="00900B9B"/>
    <w:rsid w:val="00901B70"/>
    <w:rsid w:val="00902CD9"/>
    <w:rsid w:val="00904AF1"/>
    <w:rsid w:val="00904CAF"/>
    <w:rsid w:val="00904DDB"/>
    <w:rsid w:val="009070AE"/>
    <w:rsid w:val="009074B8"/>
    <w:rsid w:val="009101AA"/>
    <w:rsid w:val="009102F8"/>
    <w:rsid w:val="00912A9D"/>
    <w:rsid w:val="0091382C"/>
    <w:rsid w:val="00921A74"/>
    <w:rsid w:val="00925767"/>
    <w:rsid w:val="0093028C"/>
    <w:rsid w:val="00930736"/>
    <w:rsid w:val="00932257"/>
    <w:rsid w:val="009326A1"/>
    <w:rsid w:val="0093523A"/>
    <w:rsid w:val="00936AAA"/>
    <w:rsid w:val="009409C5"/>
    <w:rsid w:val="009418BB"/>
    <w:rsid w:val="0094286A"/>
    <w:rsid w:val="009429D6"/>
    <w:rsid w:val="00942DC6"/>
    <w:rsid w:val="00943382"/>
    <w:rsid w:val="00943F40"/>
    <w:rsid w:val="0094487E"/>
    <w:rsid w:val="009450F7"/>
    <w:rsid w:val="00946E64"/>
    <w:rsid w:val="00947ED6"/>
    <w:rsid w:val="00951D40"/>
    <w:rsid w:val="00952EEA"/>
    <w:rsid w:val="009552E0"/>
    <w:rsid w:val="00955CE4"/>
    <w:rsid w:val="00956B27"/>
    <w:rsid w:val="009571EC"/>
    <w:rsid w:val="009577ED"/>
    <w:rsid w:val="00960DE7"/>
    <w:rsid w:val="0096198E"/>
    <w:rsid w:val="00962023"/>
    <w:rsid w:val="00962EDF"/>
    <w:rsid w:val="009635B9"/>
    <w:rsid w:val="00966D68"/>
    <w:rsid w:val="00967280"/>
    <w:rsid w:val="00967919"/>
    <w:rsid w:val="00967B29"/>
    <w:rsid w:val="00971747"/>
    <w:rsid w:val="0097189D"/>
    <w:rsid w:val="00972A49"/>
    <w:rsid w:val="009740E3"/>
    <w:rsid w:val="009742D7"/>
    <w:rsid w:val="00977369"/>
    <w:rsid w:val="00981C7C"/>
    <w:rsid w:val="009855B5"/>
    <w:rsid w:val="00985FAD"/>
    <w:rsid w:val="00986A52"/>
    <w:rsid w:val="00990C8B"/>
    <w:rsid w:val="009929C7"/>
    <w:rsid w:val="00992F14"/>
    <w:rsid w:val="009940C2"/>
    <w:rsid w:val="009942E3"/>
    <w:rsid w:val="0099451D"/>
    <w:rsid w:val="009946FD"/>
    <w:rsid w:val="0099591B"/>
    <w:rsid w:val="00997802"/>
    <w:rsid w:val="009A00DE"/>
    <w:rsid w:val="009A07A8"/>
    <w:rsid w:val="009A1173"/>
    <w:rsid w:val="009A1CBF"/>
    <w:rsid w:val="009A2423"/>
    <w:rsid w:val="009A2694"/>
    <w:rsid w:val="009A2CB8"/>
    <w:rsid w:val="009A6441"/>
    <w:rsid w:val="009A6BFE"/>
    <w:rsid w:val="009A7086"/>
    <w:rsid w:val="009A72EB"/>
    <w:rsid w:val="009B0135"/>
    <w:rsid w:val="009B3039"/>
    <w:rsid w:val="009B37CB"/>
    <w:rsid w:val="009B3E80"/>
    <w:rsid w:val="009B4500"/>
    <w:rsid w:val="009B485B"/>
    <w:rsid w:val="009B4C28"/>
    <w:rsid w:val="009B5C77"/>
    <w:rsid w:val="009B67B5"/>
    <w:rsid w:val="009C1CCF"/>
    <w:rsid w:val="009C1E6C"/>
    <w:rsid w:val="009C2DB5"/>
    <w:rsid w:val="009C5C79"/>
    <w:rsid w:val="009C6CBF"/>
    <w:rsid w:val="009C7A66"/>
    <w:rsid w:val="009C7B01"/>
    <w:rsid w:val="009D2B8B"/>
    <w:rsid w:val="009D3961"/>
    <w:rsid w:val="009D486C"/>
    <w:rsid w:val="009D4E67"/>
    <w:rsid w:val="009D500D"/>
    <w:rsid w:val="009D6086"/>
    <w:rsid w:val="009D6BE8"/>
    <w:rsid w:val="009E00BF"/>
    <w:rsid w:val="009E04CC"/>
    <w:rsid w:val="009E2CD0"/>
    <w:rsid w:val="009E5930"/>
    <w:rsid w:val="009E5BC7"/>
    <w:rsid w:val="009F002C"/>
    <w:rsid w:val="009F0731"/>
    <w:rsid w:val="009F1FA5"/>
    <w:rsid w:val="009F5748"/>
    <w:rsid w:val="00A000B4"/>
    <w:rsid w:val="00A001EB"/>
    <w:rsid w:val="00A0167F"/>
    <w:rsid w:val="00A01E18"/>
    <w:rsid w:val="00A02568"/>
    <w:rsid w:val="00A027E1"/>
    <w:rsid w:val="00A02E16"/>
    <w:rsid w:val="00A05357"/>
    <w:rsid w:val="00A0539A"/>
    <w:rsid w:val="00A0656C"/>
    <w:rsid w:val="00A06939"/>
    <w:rsid w:val="00A071AE"/>
    <w:rsid w:val="00A0737B"/>
    <w:rsid w:val="00A07475"/>
    <w:rsid w:val="00A07C67"/>
    <w:rsid w:val="00A10A80"/>
    <w:rsid w:val="00A10D1B"/>
    <w:rsid w:val="00A12260"/>
    <w:rsid w:val="00A12BD2"/>
    <w:rsid w:val="00A13A01"/>
    <w:rsid w:val="00A17EDB"/>
    <w:rsid w:val="00A20855"/>
    <w:rsid w:val="00A25147"/>
    <w:rsid w:val="00A26878"/>
    <w:rsid w:val="00A2699A"/>
    <w:rsid w:val="00A27CA9"/>
    <w:rsid w:val="00A3209B"/>
    <w:rsid w:val="00A32204"/>
    <w:rsid w:val="00A34530"/>
    <w:rsid w:val="00A34AFB"/>
    <w:rsid w:val="00A34CFD"/>
    <w:rsid w:val="00A40DAF"/>
    <w:rsid w:val="00A420F8"/>
    <w:rsid w:val="00A45D88"/>
    <w:rsid w:val="00A51E3B"/>
    <w:rsid w:val="00A52015"/>
    <w:rsid w:val="00A52842"/>
    <w:rsid w:val="00A5368D"/>
    <w:rsid w:val="00A537DC"/>
    <w:rsid w:val="00A538DE"/>
    <w:rsid w:val="00A548A3"/>
    <w:rsid w:val="00A54B37"/>
    <w:rsid w:val="00A552FF"/>
    <w:rsid w:val="00A56360"/>
    <w:rsid w:val="00A56FFF"/>
    <w:rsid w:val="00A572F8"/>
    <w:rsid w:val="00A60278"/>
    <w:rsid w:val="00A6043B"/>
    <w:rsid w:val="00A61E38"/>
    <w:rsid w:val="00A62476"/>
    <w:rsid w:val="00A640E6"/>
    <w:rsid w:val="00A64CB1"/>
    <w:rsid w:val="00A64D69"/>
    <w:rsid w:val="00A66ECA"/>
    <w:rsid w:val="00A730A5"/>
    <w:rsid w:val="00A743EF"/>
    <w:rsid w:val="00A7660A"/>
    <w:rsid w:val="00A77562"/>
    <w:rsid w:val="00A77EA2"/>
    <w:rsid w:val="00A77F27"/>
    <w:rsid w:val="00A8058E"/>
    <w:rsid w:val="00A82062"/>
    <w:rsid w:val="00A8296E"/>
    <w:rsid w:val="00A8449F"/>
    <w:rsid w:val="00A85C94"/>
    <w:rsid w:val="00A869CF"/>
    <w:rsid w:val="00A8717C"/>
    <w:rsid w:val="00A87C6C"/>
    <w:rsid w:val="00A87E48"/>
    <w:rsid w:val="00A90818"/>
    <w:rsid w:val="00A92120"/>
    <w:rsid w:val="00A921FF"/>
    <w:rsid w:val="00A97142"/>
    <w:rsid w:val="00A97BA2"/>
    <w:rsid w:val="00AA0DFB"/>
    <w:rsid w:val="00AA206D"/>
    <w:rsid w:val="00AA25B0"/>
    <w:rsid w:val="00AA499F"/>
    <w:rsid w:val="00AA4BE7"/>
    <w:rsid w:val="00AA5630"/>
    <w:rsid w:val="00AB0DBB"/>
    <w:rsid w:val="00AB1BAA"/>
    <w:rsid w:val="00AB55B4"/>
    <w:rsid w:val="00AB64F3"/>
    <w:rsid w:val="00AB7016"/>
    <w:rsid w:val="00AC0016"/>
    <w:rsid w:val="00AC0171"/>
    <w:rsid w:val="00AC04E6"/>
    <w:rsid w:val="00AC13D0"/>
    <w:rsid w:val="00AC1F52"/>
    <w:rsid w:val="00AC47E3"/>
    <w:rsid w:val="00AC507D"/>
    <w:rsid w:val="00AC7D35"/>
    <w:rsid w:val="00AD18E1"/>
    <w:rsid w:val="00AD3718"/>
    <w:rsid w:val="00AD3A3F"/>
    <w:rsid w:val="00AD5D9C"/>
    <w:rsid w:val="00AE0A99"/>
    <w:rsid w:val="00AE168B"/>
    <w:rsid w:val="00AE18A0"/>
    <w:rsid w:val="00AE1A01"/>
    <w:rsid w:val="00AE205A"/>
    <w:rsid w:val="00AE2A1E"/>
    <w:rsid w:val="00AE33EB"/>
    <w:rsid w:val="00AE428D"/>
    <w:rsid w:val="00AE4DFB"/>
    <w:rsid w:val="00AE5924"/>
    <w:rsid w:val="00AE5C37"/>
    <w:rsid w:val="00AE5DD2"/>
    <w:rsid w:val="00AE6867"/>
    <w:rsid w:val="00AF0D73"/>
    <w:rsid w:val="00AF3C10"/>
    <w:rsid w:val="00AF5CB1"/>
    <w:rsid w:val="00AF5ED5"/>
    <w:rsid w:val="00AF60FA"/>
    <w:rsid w:val="00B00447"/>
    <w:rsid w:val="00B006BC"/>
    <w:rsid w:val="00B00CFA"/>
    <w:rsid w:val="00B019BD"/>
    <w:rsid w:val="00B03949"/>
    <w:rsid w:val="00B044D4"/>
    <w:rsid w:val="00B05949"/>
    <w:rsid w:val="00B05A4C"/>
    <w:rsid w:val="00B10EBE"/>
    <w:rsid w:val="00B115A8"/>
    <w:rsid w:val="00B12245"/>
    <w:rsid w:val="00B1536C"/>
    <w:rsid w:val="00B16C73"/>
    <w:rsid w:val="00B16DD3"/>
    <w:rsid w:val="00B17E11"/>
    <w:rsid w:val="00B22D67"/>
    <w:rsid w:val="00B25B05"/>
    <w:rsid w:val="00B25B1F"/>
    <w:rsid w:val="00B26676"/>
    <w:rsid w:val="00B267B9"/>
    <w:rsid w:val="00B26A61"/>
    <w:rsid w:val="00B31125"/>
    <w:rsid w:val="00B3113C"/>
    <w:rsid w:val="00B320C5"/>
    <w:rsid w:val="00B32A77"/>
    <w:rsid w:val="00B33214"/>
    <w:rsid w:val="00B3694D"/>
    <w:rsid w:val="00B36C0A"/>
    <w:rsid w:val="00B36F1B"/>
    <w:rsid w:val="00B41F2C"/>
    <w:rsid w:val="00B424BD"/>
    <w:rsid w:val="00B42A89"/>
    <w:rsid w:val="00B42B06"/>
    <w:rsid w:val="00B43F82"/>
    <w:rsid w:val="00B445DF"/>
    <w:rsid w:val="00B448E6"/>
    <w:rsid w:val="00B45328"/>
    <w:rsid w:val="00B45E43"/>
    <w:rsid w:val="00B4642B"/>
    <w:rsid w:val="00B46491"/>
    <w:rsid w:val="00B46B60"/>
    <w:rsid w:val="00B50216"/>
    <w:rsid w:val="00B50DA5"/>
    <w:rsid w:val="00B517D6"/>
    <w:rsid w:val="00B51D4E"/>
    <w:rsid w:val="00B52093"/>
    <w:rsid w:val="00B525AD"/>
    <w:rsid w:val="00B535A5"/>
    <w:rsid w:val="00B53A30"/>
    <w:rsid w:val="00B5577A"/>
    <w:rsid w:val="00B55C9B"/>
    <w:rsid w:val="00B55DE0"/>
    <w:rsid w:val="00B57680"/>
    <w:rsid w:val="00B6158F"/>
    <w:rsid w:val="00B61E77"/>
    <w:rsid w:val="00B62C48"/>
    <w:rsid w:val="00B647A9"/>
    <w:rsid w:val="00B64C41"/>
    <w:rsid w:val="00B674C9"/>
    <w:rsid w:val="00B67B5C"/>
    <w:rsid w:val="00B701A4"/>
    <w:rsid w:val="00B7021D"/>
    <w:rsid w:val="00B716D7"/>
    <w:rsid w:val="00B71802"/>
    <w:rsid w:val="00B72279"/>
    <w:rsid w:val="00B73249"/>
    <w:rsid w:val="00B75364"/>
    <w:rsid w:val="00B7707E"/>
    <w:rsid w:val="00B77519"/>
    <w:rsid w:val="00B81A23"/>
    <w:rsid w:val="00B831B1"/>
    <w:rsid w:val="00B83BBA"/>
    <w:rsid w:val="00B86806"/>
    <w:rsid w:val="00B90465"/>
    <w:rsid w:val="00B90DC5"/>
    <w:rsid w:val="00B9203C"/>
    <w:rsid w:val="00B93417"/>
    <w:rsid w:val="00B9683F"/>
    <w:rsid w:val="00B97EC1"/>
    <w:rsid w:val="00BA324C"/>
    <w:rsid w:val="00BA3488"/>
    <w:rsid w:val="00BA3B5F"/>
    <w:rsid w:val="00BB056C"/>
    <w:rsid w:val="00BB0A91"/>
    <w:rsid w:val="00BB4331"/>
    <w:rsid w:val="00BB449F"/>
    <w:rsid w:val="00BB4F5D"/>
    <w:rsid w:val="00BB60D8"/>
    <w:rsid w:val="00BB66E4"/>
    <w:rsid w:val="00BB742C"/>
    <w:rsid w:val="00BC1F18"/>
    <w:rsid w:val="00BC2716"/>
    <w:rsid w:val="00BC2D62"/>
    <w:rsid w:val="00BC48BC"/>
    <w:rsid w:val="00BC543C"/>
    <w:rsid w:val="00BC7DB4"/>
    <w:rsid w:val="00BC7EBF"/>
    <w:rsid w:val="00BD4B93"/>
    <w:rsid w:val="00BD4C75"/>
    <w:rsid w:val="00BD4D74"/>
    <w:rsid w:val="00BE23D8"/>
    <w:rsid w:val="00BE2DE4"/>
    <w:rsid w:val="00BE3510"/>
    <w:rsid w:val="00BF0919"/>
    <w:rsid w:val="00BF16CF"/>
    <w:rsid w:val="00BF2BAB"/>
    <w:rsid w:val="00BF3FD3"/>
    <w:rsid w:val="00BF6C15"/>
    <w:rsid w:val="00BF6DE9"/>
    <w:rsid w:val="00BF71EF"/>
    <w:rsid w:val="00BF770F"/>
    <w:rsid w:val="00C01FBD"/>
    <w:rsid w:val="00C02158"/>
    <w:rsid w:val="00C02D2C"/>
    <w:rsid w:val="00C03727"/>
    <w:rsid w:val="00C06415"/>
    <w:rsid w:val="00C06E67"/>
    <w:rsid w:val="00C072C4"/>
    <w:rsid w:val="00C07981"/>
    <w:rsid w:val="00C101C1"/>
    <w:rsid w:val="00C13889"/>
    <w:rsid w:val="00C15035"/>
    <w:rsid w:val="00C15BDA"/>
    <w:rsid w:val="00C15ED1"/>
    <w:rsid w:val="00C1759F"/>
    <w:rsid w:val="00C225F0"/>
    <w:rsid w:val="00C229E4"/>
    <w:rsid w:val="00C22BC8"/>
    <w:rsid w:val="00C23178"/>
    <w:rsid w:val="00C25646"/>
    <w:rsid w:val="00C26231"/>
    <w:rsid w:val="00C27F2C"/>
    <w:rsid w:val="00C30721"/>
    <w:rsid w:val="00C30F4C"/>
    <w:rsid w:val="00C32225"/>
    <w:rsid w:val="00C3520E"/>
    <w:rsid w:val="00C37BE2"/>
    <w:rsid w:val="00C43377"/>
    <w:rsid w:val="00C44533"/>
    <w:rsid w:val="00C44A1E"/>
    <w:rsid w:val="00C45549"/>
    <w:rsid w:val="00C45D92"/>
    <w:rsid w:val="00C47127"/>
    <w:rsid w:val="00C505E9"/>
    <w:rsid w:val="00C50D86"/>
    <w:rsid w:val="00C52BFD"/>
    <w:rsid w:val="00C537E9"/>
    <w:rsid w:val="00C5395D"/>
    <w:rsid w:val="00C53F31"/>
    <w:rsid w:val="00C540D4"/>
    <w:rsid w:val="00C54D7B"/>
    <w:rsid w:val="00C56DE1"/>
    <w:rsid w:val="00C57340"/>
    <w:rsid w:val="00C57B7A"/>
    <w:rsid w:val="00C61886"/>
    <w:rsid w:val="00C626A4"/>
    <w:rsid w:val="00C65796"/>
    <w:rsid w:val="00C65DCD"/>
    <w:rsid w:val="00C66B11"/>
    <w:rsid w:val="00C67C8A"/>
    <w:rsid w:val="00C72207"/>
    <w:rsid w:val="00C745C5"/>
    <w:rsid w:val="00C761A2"/>
    <w:rsid w:val="00C76281"/>
    <w:rsid w:val="00C771AA"/>
    <w:rsid w:val="00C7793D"/>
    <w:rsid w:val="00C81349"/>
    <w:rsid w:val="00C8245A"/>
    <w:rsid w:val="00C827FD"/>
    <w:rsid w:val="00C849E6"/>
    <w:rsid w:val="00C86A3D"/>
    <w:rsid w:val="00C87026"/>
    <w:rsid w:val="00C87325"/>
    <w:rsid w:val="00C904F8"/>
    <w:rsid w:val="00C90E83"/>
    <w:rsid w:val="00C92A49"/>
    <w:rsid w:val="00C92FDB"/>
    <w:rsid w:val="00C93555"/>
    <w:rsid w:val="00C95227"/>
    <w:rsid w:val="00C95517"/>
    <w:rsid w:val="00C96BC9"/>
    <w:rsid w:val="00C97E50"/>
    <w:rsid w:val="00CA0095"/>
    <w:rsid w:val="00CA0311"/>
    <w:rsid w:val="00CA2B79"/>
    <w:rsid w:val="00CA58A3"/>
    <w:rsid w:val="00CA6F44"/>
    <w:rsid w:val="00CA7BB5"/>
    <w:rsid w:val="00CB1DAC"/>
    <w:rsid w:val="00CB31C0"/>
    <w:rsid w:val="00CB44E9"/>
    <w:rsid w:val="00CB4DB9"/>
    <w:rsid w:val="00CB7389"/>
    <w:rsid w:val="00CC27CB"/>
    <w:rsid w:val="00CC282D"/>
    <w:rsid w:val="00CC3FFC"/>
    <w:rsid w:val="00CC4C40"/>
    <w:rsid w:val="00CC4C91"/>
    <w:rsid w:val="00CC4D1C"/>
    <w:rsid w:val="00CC64B2"/>
    <w:rsid w:val="00CC6CB4"/>
    <w:rsid w:val="00CC6ED6"/>
    <w:rsid w:val="00CD2313"/>
    <w:rsid w:val="00CD38F3"/>
    <w:rsid w:val="00CD3DDE"/>
    <w:rsid w:val="00CD573B"/>
    <w:rsid w:val="00CD5E0E"/>
    <w:rsid w:val="00CD6F82"/>
    <w:rsid w:val="00CD72D5"/>
    <w:rsid w:val="00CE361D"/>
    <w:rsid w:val="00CE46B5"/>
    <w:rsid w:val="00CE4A33"/>
    <w:rsid w:val="00CE4D05"/>
    <w:rsid w:val="00CE5EF0"/>
    <w:rsid w:val="00CF013A"/>
    <w:rsid w:val="00CF526A"/>
    <w:rsid w:val="00CF5A71"/>
    <w:rsid w:val="00D06634"/>
    <w:rsid w:val="00D06670"/>
    <w:rsid w:val="00D071D9"/>
    <w:rsid w:val="00D07236"/>
    <w:rsid w:val="00D10453"/>
    <w:rsid w:val="00D10606"/>
    <w:rsid w:val="00D1078B"/>
    <w:rsid w:val="00D10AEE"/>
    <w:rsid w:val="00D115A6"/>
    <w:rsid w:val="00D138D5"/>
    <w:rsid w:val="00D1398A"/>
    <w:rsid w:val="00D13F0C"/>
    <w:rsid w:val="00D14039"/>
    <w:rsid w:val="00D14045"/>
    <w:rsid w:val="00D15340"/>
    <w:rsid w:val="00D165F7"/>
    <w:rsid w:val="00D27BD0"/>
    <w:rsid w:val="00D30240"/>
    <w:rsid w:val="00D314F9"/>
    <w:rsid w:val="00D3215F"/>
    <w:rsid w:val="00D328F9"/>
    <w:rsid w:val="00D356FE"/>
    <w:rsid w:val="00D36EE1"/>
    <w:rsid w:val="00D4029E"/>
    <w:rsid w:val="00D40F2C"/>
    <w:rsid w:val="00D41C15"/>
    <w:rsid w:val="00D4295E"/>
    <w:rsid w:val="00D42BA0"/>
    <w:rsid w:val="00D436EA"/>
    <w:rsid w:val="00D43D54"/>
    <w:rsid w:val="00D45F81"/>
    <w:rsid w:val="00D46968"/>
    <w:rsid w:val="00D46B4D"/>
    <w:rsid w:val="00D47251"/>
    <w:rsid w:val="00D4745D"/>
    <w:rsid w:val="00D476EC"/>
    <w:rsid w:val="00D5040E"/>
    <w:rsid w:val="00D5119C"/>
    <w:rsid w:val="00D513FA"/>
    <w:rsid w:val="00D51E37"/>
    <w:rsid w:val="00D525E2"/>
    <w:rsid w:val="00D54012"/>
    <w:rsid w:val="00D54087"/>
    <w:rsid w:val="00D54202"/>
    <w:rsid w:val="00D54C75"/>
    <w:rsid w:val="00D61932"/>
    <w:rsid w:val="00D64F32"/>
    <w:rsid w:val="00D65CA5"/>
    <w:rsid w:val="00D67A7D"/>
    <w:rsid w:val="00D70999"/>
    <w:rsid w:val="00D711F4"/>
    <w:rsid w:val="00D74E1C"/>
    <w:rsid w:val="00D76018"/>
    <w:rsid w:val="00D774CA"/>
    <w:rsid w:val="00D77A55"/>
    <w:rsid w:val="00D80BD0"/>
    <w:rsid w:val="00D813FA"/>
    <w:rsid w:val="00D821F4"/>
    <w:rsid w:val="00D86D8A"/>
    <w:rsid w:val="00D923AE"/>
    <w:rsid w:val="00D9293F"/>
    <w:rsid w:val="00D9301C"/>
    <w:rsid w:val="00D94C2B"/>
    <w:rsid w:val="00D950FC"/>
    <w:rsid w:val="00D97A89"/>
    <w:rsid w:val="00DA02EF"/>
    <w:rsid w:val="00DA052D"/>
    <w:rsid w:val="00DA2E5B"/>
    <w:rsid w:val="00DA3CD0"/>
    <w:rsid w:val="00DA4700"/>
    <w:rsid w:val="00DA5574"/>
    <w:rsid w:val="00DA5B4B"/>
    <w:rsid w:val="00DA622F"/>
    <w:rsid w:val="00DA68AA"/>
    <w:rsid w:val="00DA6C01"/>
    <w:rsid w:val="00DB0CD6"/>
    <w:rsid w:val="00DB1DD9"/>
    <w:rsid w:val="00DB480E"/>
    <w:rsid w:val="00DC7BB6"/>
    <w:rsid w:val="00DD2D90"/>
    <w:rsid w:val="00DD3D8A"/>
    <w:rsid w:val="00DD4E0A"/>
    <w:rsid w:val="00DD7C7A"/>
    <w:rsid w:val="00DE02BA"/>
    <w:rsid w:val="00DE1143"/>
    <w:rsid w:val="00DE1602"/>
    <w:rsid w:val="00DE16C4"/>
    <w:rsid w:val="00DE2C0E"/>
    <w:rsid w:val="00DE5497"/>
    <w:rsid w:val="00DE6788"/>
    <w:rsid w:val="00DF0782"/>
    <w:rsid w:val="00DF10E2"/>
    <w:rsid w:val="00DF1505"/>
    <w:rsid w:val="00DF4539"/>
    <w:rsid w:val="00DF495D"/>
    <w:rsid w:val="00DF5147"/>
    <w:rsid w:val="00DF5AFA"/>
    <w:rsid w:val="00DF6818"/>
    <w:rsid w:val="00E03ABF"/>
    <w:rsid w:val="00E03B61"/>
    <w:rsid w:val="00E049AA"/>
    <w:rsid w:val="00E04C21"/>
    <w:rsid w:val="00E06353"/>
    <w:rsid w:val="00E068D8"/>
    <w:rsid w:val="00E07B5A"/>
    <w:rsid w:val="00E07BC2"/>
    <w:rsid w:val="00E1145B"/>
    <w:rsid w:val="00E11E5E"/>
    <w:rsid w:val="00E125B9"/>
    <w:rsid w:val="00E125BD"/>
    <w:rsid w:val="00E126FC"/>
    <w:rsid w:val="00E1299F"/>
    <w:rsid w:val="00E12A75"/>
    <w:rsid w:val="00E12CD5"/>
    <w:rsid w:val="00E13FD7"/>
    <w:rsid w:val="00E140FF"/>
    <w:rsid w:val="00E1546D"/>
    <w:rsid w:val="00E15C35"/>
    <w:rsid w:val="00E164A4"/>
    <w:rsid w:val="00E1701A"/>
    <w:rsid w:val="00E202A7"/>
    <w:rsid w:val="00E20BA9"/>
    <w:rsid w:val="00E21322"/>
    <w:rsid w:val="00E2169A"/>
    <w:rsid w:val="00E21BF4"/>
    <w:rsid w:val="00E23BF4"/>
    <w:rsid w:val="00E2455B"/>
    <w:rsid w:val="00E24679"/>
    <w:rsid w:val="00E249D3"/>
    <w:rsid w:val="00E25305"/>
    <w:rsid w:val="00E2587A"/>
    <w:rsid w:val="00E26703"/>
    <w:rsid w:val="00E26957"/>
    <w:rsid w:val="00E27294"/>
    <w:rsid w:val="00E279ED"/>
    <w:rsid w:val="00E31236"/>
    <w:rsid w:val="00E3164E"/>
    <w:rsid w:val="00E31A7C"/>
    <w:rsid w:val="00E328AB"/>
    <w:rsid w:val="00E328B7"/>
    <w:rsid w:val="00E338E6"/>
    <w:rsid w:val="00E33F92"/>
    <w:rsid w:val="00E3594A"/>
    <w:rsid w:val="00E360D6"/>
    <w:rsid w:val="00E36707"/>
    <w:rsid w:val="00E37C45"/>
    <w:rsid w:val="00E40577"/>
    <w:rsid w:val="00E40C02"/>
    <w:rsid w:val="00E40DE3"/>
    <w:rsid w:val="00E41B12"/>
    <w:rsid w:val="00E42FFF"/>
    <w:rsid w:val="00E44C25"/>
    <w:rsid w:val="00E45DCD"/>
    <w:rsid w:val="00E4600C"/>
    <w:rsid w:val="00E4614F"/>
    <w:rsid w:val="00E54A63"/>
    <w:rsid w:val="00E5646A"/>
    <w:rsid w:val="00E57DF8"/>
    <w:rsid w:val="00E61609"/>
    <w:rsid w:val="00E61CDA"/>
    <w:rsid w:val="00E6237D"/>
    <w:rsid w:val="00E64A72"/>
    <w:rsid w:val="00E64D9C"/>
    <w:rsid w:val="00E65737"/>
    <w:rsid w:val="00E65C00"/>
    <w:rsid w:val="00E65CED"/>
    <w:rsid w:val="00E707CC"/>
    <w:rsid w:val="00E71AD3"/>
    <w:rsid w:val="00E73FA3"/>
    <w:rsid w:val="00E82B5E"/>
    <w:rsid w:val="00E82D6B"/>
    <w:rsid w:val="00E83E1B"/>
    <w:rsid w:val="00E847E9"/>
    <w:rsid w:val="00E84AD5"/>
    <w:rsid w:val="00E87254"/>
    <w:rsid w:val="00E877DD"/>
    <w:rsid w:val="00E8793F"/>
    <w:rsid w:val="00E90E8D"/>
    <w:rsid w:val="00E9169F"/>
    <w:rsid w:val="00E93A98"/>
    <w:rsid w:val="00EA43C1"/>
    <w:rsid w:val="00EA4DC4"/>
    <w:rsid w:val="00EB0459"/>
    <w:rsid w:val="00EB0988"/>
    <w:rsid w:val="00EB0A7D"/>
    <w:rsid w:val="00EB24C7"/>
    <w:rsid w:val="00EB40CC"/>
    <w:rsid w:val="00EB4EAA"/>
    <w:rsid w:val="00EB516C"/>
    <w:rsid w:val="00EB756D"/>
    <w:rsid w:val="00EC041C"/>
    <w:rsid w:val="00EC32FA"/>
    <w:rsid w:val="00EC5D18"/>
    <w:rsid w:val="00EC6371"/>
    <w:rsid w:val="00EC7B73"/>
    <w:rsid w:val="00ED16BF"/>
    <w:rsid w:val="00ED1CB6"/>
    <w:rsid w:val="00ED2139"/>
    <w:rsid w:val="00ED3255"/>
    <w:rsid w:val="00ED4AC9"/>
    <w:rsid w:val="00ED6353"/>
    <w:rsid w:val="00ED7732"/>
    <w:rsid w:val="00ED7875"/>
    <w:rsid w:val="00EE12F0"/>
    <w:rsid w:val="00EE154D"/>
    <w:rsid w:val="00EE2EEC"/>
    <w:rsid w:val="00EE3E2B"/>
    <w:rsid w:val="00EE7188"/>
    <w:rsid w:val="00EE72DE"/>
    <w:rsid w:val="00EF2ABA"/>
    <w:rsid w:val="00EF2B52"/>
    <w:rsid w:val="00EF3CE1"/>
    <w:rsid w:val="00F00073"/>
    <w:rsid w:val="00F01F04"/>
    <w:rsid w:val="00F02820"/>
    <w:rsid w:val="00F0391C"/>
    <w:rsid w:val="00F053DD"/>
    <w:rsid w:val="00F05B26"/>
    <w:rsid w:val="00F06877"/>
    <w:rsid w:val="00F0698A"/>
    <w:rsid w:val="00F1063C"/>
    <w:rsid w:val="00F109BE"/>
    <w:rsid w:val="00F10C5D"/>
    <w:rsid w:val="00F11B58"/>
    <w:rsid w:val="00F11E59"/>
    <w:rsid w:val="00F11F4B"/>
    <w:rsid w:val="00F130A1"/>
    <w:rsid w:val="00F13CF9"/>
    <w:rsid w:val="00F14F5A"/>
    <w:rsid w:val="00F16634"/>
    <w:rsid w:val="00F17B16"/>
    <w:rsid w:val="00F206BD"/>
    <w:rsid w:val="00F20BB1"/>
    <w:rsid w:val="00F23827"/>
    <w:rsid w:val="00F24B2A"/>
    <w:rsid w:val="00F2532D"/>
    <w:rsid w:val="00F26891"/>
    <w:rsid w:val="00F26CE7"/>
    <w:rsid w:val="00F276AA"/>
    <w:rsid w:val="00F302A2"/>
    <w:rsid w:val="00F316E0"/>
    <w:rsid w:val="00F353C3"/>
    <w:rsid w:val="00F36140"/>
    <w:rsid w:val="00F36BE9"/>
    <w:rsid w:val="00F37556"/>
    <w:rsid w:val="00F404D1"/>
    <w:rsid w:val="00F41821"/>
    <w:rsid w:val="00F43320"/>
    <w:rsid w:val="00F437E1"/>
    <w:rsid w:val="00F44675"/>
    <w:rsid w:val="00F45F1E"/>
    <w:rsid w:val="00F47150"/>
    <w:rsid w:val="00F528C8"/>
    <w:rsid w:val="00F539D1"/>
    <w:rsid w:val="00F53D34"/>
    <w:rsid w:val="00F543DF"/>
    <w:rsid w:val="00F54D54"/>
    <w:rsid w:val="00F558B6"/>
    <w:rsid w:val="00F569EF"/>
    <w:rsid w:val="00F577CA"/>
    <w:rsid w:val="00F57BD2"/>
    <w:rsid w:val="00F605B1"/>
    <w:rsid w:val="00F61F1B"/>
    <w:rsid w:val="00F61F1C"/>
    <w:rsid w:val="00F66DFC"/>
    <w:rsid w:val="00F67C47"/>
    <w:rsid w:val="00F7179A"/>
    <w:rsid w:val="00F717E1"/>
    <w:rsid w:val="00F7262D"/>
    <w:rsid w:val="00F73969"/>
    <w:rsid w:val="00F75CAA"/>
    <w:rsid w:val="00F7690B"/>
    <w:rsid w:val="00F904D0"/>
    <w:rsid w:val="00F9092A"/>
    <w:rsid w:val="00F91EC0"/>
    <w:rsid w:val="00F92681"/>
    <w:rsid w:val="00F92FD4"/>
    <w:rsid w:val="00F937AC"/>
    <w:rsid w:val="00F94762"/>
    <w:rsid w:val="00F957F8"/>
    <w:rsid w:val="00F958BD"/>
    <w:rsid w:val="00F958DD"/>
    <w:rsid w:val="00F95E7A"/>
    <w:rsid w:val="00F96709"/>
    <w:rsid w:val="00F97440"/>
    <w:rsid w:val="00F9762D"/>
    <w:rsid w:val="00FA2592"/>
    <w:rsid w:val="00FA4348"/>
    <w:rsid w:val="00FA4881"/>
    <w:rsid w:val="00FA4EC3"/>
    <w:rsid w:val="00FA6814"/>
    <w:rsid w:val="00FB29E7"/>
    <w:rsid w:val="00FB411B"/>
    <w:rsid w:val="00FC0368"/>
    <w:rsid w:val="00FC05CD"/>
    <w:rsid w:val="00FC242D"/>
    <w:rsid w:val="00FC28FB"/>
    <w:rsid w:val="00FC3249"/>
    <w:rsid w:val="00FC3D13"/>
    <w:rsid w:val="00FC6FA7"/>
    <w:rsid w:val="00FC73D8"/>
    <w:rsid w:val="00FC7C5C"/>
    <w:rsid w:val="00FD07E3"/>
    <w:rsid w:val="00FD0AEC"/>
    <w:rsid w:val="00FD4534"/>
    <w:rsid w:val="00FD55EA"/>
    <w:rsid w:val="00FD6ECF"/>
    <w:rsid w:val="00FE0D9E"/>
    <w:rsid w:val="00FE13B5"/>
    <w:rsid w:val="00FE1B3D"/>
    <w:rsid w:val="00FE208E"/>
    <w:rsid w:val="00FE23B6"/>
    <w:rsid w:val="00FE607E"/>
    <w:rsid w:val="00FF1C00"/>
    <w:rsid w:val="00FF482E"/>
    <w:rsid w:val="00FF56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A9BD3"/>
  <w15:chartTrackingRefBased/>
  <w15:docId w15:val="{AA255BC2-D858-436A-921C-D3F0C5671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B75364"/>
    <w:pPr>
      <w:numPr>
        <w:numId w:val="1"/>
      </w:numPr>
    </w:pPr>
  </w:style>
  <w:style w:type="paragraph" w:styleId="FootnoteText">
    <w:name w:val="footnote text"/>
    <w:basedOn w:val="Normal"/>
    <w:link w:val="FootnoteTextChar"/>
    <w:uiPriority w:val="99"/>
    <w:unhideWhenUsed/>
    <w:rsid w:val="00A01E18"/>
    <w:pPr>
      <w:spacing w:after="0" w:line="240" w:lineRule="auto"/>
    </w:pPr>
    <w:rPr>
      <w:sz w:val="20"/>
      <w:szCs w:val="20"/>
    </w:rPr>
  </w:style>
  <w:style w:type="character" w:customStyle="1" w:styleId="FootnoteTextChar">
    <w:name w:val="Footnote Text Char"/>
    <w:basedOn w:val="DefaultParagraphFont"/>
    <w:link w:val="FootnoteText"/>
    <w:uiPriority w:val="99"/>
    <w:rsid w:val="00A01E18"/>
    <w:rPr>
      <w:sz w:val="20"/>
      <w:szCs w:val="20"/>
    </w:rPr>
  </w:style>
  <w:style w:type="character" w:styleId="FootnoteReference">
    <w:name w:val="footnote reference"/>
    <w:basedOn w:val="DefaultParagraphFont"/>
    <w:uiPriority w:val="99"/>
    <w:semiHidden/>
    <w:unhideWhenUsed/>
    <w:rsid w:val="00A01E18"/>
    <w:rPr>
      <w:vertAlign w:val="superscript"/>
    </w:rPr>
  </w:style>
  <w:style w:type="paragraph" w:styleId="ListParagraph">
    <w:name w:val="List Paragraph"/>
    <w:basedOn w:val="Normal"/>
    <w:uiPriority w:val="34"/>
    <w:qFormat/>
    <w:rsid w:val="007B6697"/>
    <w:pPr>
      <w:ind w:left="720"/>
      <w:contextualSpacing/>
    </w:pPr>
  </w:style>
  <w:style w:type="character" w:customStyle="1" w:styleId="fontstyle01">
    <w:name w:val="fontstyle01"/>
    <w:basedOn w:val="DefaultParagraphFont"/>
    <w:rsid w:val="00093FFB"/>
    <w:rPr>
      <w:rFonts w:ascii="ArialMT" w:hAnsi="ArialMT" w:hint="default"/>
      <w:b w:val="0"/>
      <w:bCs w:val="0"/>
      <w:i w:val="0"/>
      <w:iCs w:val="0"/>
      <w:color w:val="000000"/>
      <w:sz w:val="18"/>
      <w:szCs w:val="18"/>
    </w:rPr>
  </w:style>
  <w:style w:type="character" w:styleId="Hyperlink">
    <w:name w:val="Hyperlink"/>
    <w:basedOn w:val="DefaultParagraphFont"/>
    <w:uiPriority w:val="99"/>
    <w:rsid w:val="00AE5924"/>
    <w:rPr>
      <w:color w:val="0000FF"/>
      <w:u w:val="single"/>
    </w:rPr>
  </w:style>
  <w:style w:type="character" w:customStyle="1" w:styleId="Neatrisintapieminana1">
    <w:name w:val="Neatrisināta pieminēšana1"/>
    <w:basedOn w:val="DefaultParagraphFont"/>
    <w:uiPriority w:val="99"/>
    <w:semiHidden/>
    <w:unhideWhenUsed/>
    <w:rsid w:val="00154612"/>
    <w:rPr>
      <w:color w:val="605E5C"/>
      <w:shd w:val="clear" w:color="auto" w:fill="E1DFDD"/>
    </w:rPr>
  </w:style>
  <w:style w:type="character" w:styleId="FollowedHyperlink">
    <w:name w:val="FollowedHyperlink"/>
    <w:basedOn w:val="DefaultParagraphFont"/>
    <w:uiPriority w:val="99"/>
    <w:semiHidden/>
    <w:unhideWhenUsed/>
    <w:rsid w:val="007144B6"/>
    <w:rPr>
      <w:color w:val="954F72" w:themeColor="followedHyperlink"/>
      <w:u w:val="single"/>
    </w:rPr>
  </w:style>
  <w:style w:type="character" w:customStyle="1" w:styleId="numbered-fieldnumber-numeral">
    <w:name w:val="numbered-field__number-numeral"/>
    <w:basedOn w:val="DefaultParagraphFont"/>
    <w:rsid w:val="002509F2"/>
  </w:style>
  <w:style w:type="paragraph" w:styleId="Header">
    <w:name w:val="header"/>
    <w:basedOn w:val="Normal"/>
    <w:link w:val="HeaderChar"/>
    <w:uiPriority w:val="99"/>
    <w:unhideWhenUsed/>
    <w:rsid w:val="00A805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58E"/>
  </w:style>
  <w:style w:type="paragraph" w:styleId="Footer">
    <w:name w:val="footer"/>
    <w:basedOn w:val="Normal"/>
    <w:link w:val="FooterChar"/>
    <w:uiPriority w:val="99"/>
    <w:unhideWhenUsed/>
    <w:rsid w:val="00A805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58E"/>
  </w:style>
  <w:style w:type="paragraph" w:styleId="Revision">
    <w:name w:val="Revision"/>
    <w:hidden/>
    <w:uiPriority w:val="99"/>
    <w:semiHidden/>
    <w:rsid w:val="002D0DB7"/>
    <w:pPr>
      <w:spacing w:after="0" w:line="240" w:lineRule="auto"/>
    </w:pPr>
  </w:style>
  <w:style w:type="character" w:styleId="CommentReference">
    <w:name w:val="annotation reference"/>
    <w:basedOn w:val="DefaultParagraphFont"/>
    <w:uiPriority w:val="99"/>
    <w:semiHidden/>
    <w:unhideWhenUsed/>
    <w:rsid w:val="00AC47E3"/>
    <w:rPr>
      <w:sz w:val="16"/>
      <w:szCs w:val="16"/>
    </w:rPr>
  </w:style>
  <w:style w:type="paragraph" w:styleId="CommentText">
    <w:name w:val="annotation text"/>
    <w:basedOn w:val="Normal"/>
    <w:link w:val="CommentTextChar"/>
    <w:uiPriority w:val="99"/>
    <w:unhideWhenUsed/>
    <w:rsid w:val="00AC47E3"/>
    <w:pPr>
      <w:spacing w:line="240" w:lineRule="auto"/>
    </w:pPr>
    <w:rPr>
      <w:sz w:val="20"/>
      <w:szCs w:val="20"/>
    </w:rPr>
  </w:style>
  <w:style w:type="character" w:customStyle="1" w:styleId="CommentTextChar">
    <w:name w:val="Comment Text Char"/>
    <w:basedOn w:val="DefaultParagraphFont"/>
    <w:link w:val="CommentText"/>
    <w:uiPriority w:val="99"/>
    <w:rsid w:val="00AC47E3"/>
    <w:rPr>
      <w:sz w:val="20"/>
      <w:szCs w:val="20"/>
    </w:rPr>
  </w:style>
  <w:style w:type="paragraph" w:styleId="CommentSubject">
    <w:name w:val="annotation subject"/>
    <w:basedOn w:val="CommentText"/>
    <w:next w:val="CommentText"/>
    <w:link w:val="CommentSubjectChar"/>
    <w:uiPriority w:val="99"/>
    <w:semiHidden/>
    <w:unhideWhenUsed/>
    <w:rsid w:val="00AC47E3"/>
    <w:rPr>
      <w:b/>
      <w:bCs/>
    </w:rPr>
  </w:style>
  <w:style w:type="character" w:customStyle="1" w:styleId="CommentSubjectChar">
    <w:name w:val="Comment Subject Char"/>
    <w:basedOn w:val="CommentTextChar"/>
    <w:link w:val="CommentSubject"/>
    <w:uiPriority w:val="99"/>
    <w:semiHidden/>
    <w:rsid w:val="00AC47E3"/>
    <w:rPr>
      <w:b/>
      <w:bCs/>
      <w:sz w:val="20"/>
      <w:szCs w:val="20"/>
    </w:rPr>
  </w:style>
  <w:style w:type="paragraph" w:styleId="BalloonText">
    <w:name w:val="Balloon Text"/>
    <w:basedOn w:val="Normal"/>
    <w:link w:val="BalloonTextChar"/>
    <w:uiPriority w:val="99"/>
    <w:semiHidden/>
    <w:unhideWhenUsed/>
    <w:rsid w:val="008812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248"/>
    <w:rPr>
      <w:rFonts w:ascii="Segoe UI" w:hAnsi="Segoe UI" w:cs="Segoe UI"/>
      <w:sz w:val="18"/>
      <w:szCs w:val="18"/>
    </w:rPr>
  </w:style>
  <w:style w:type="character" w:styleId="UnresolvedMention">
    <w:name w:val="Unresolved Mention"/>
    <w:basedOn w:val="DefaultParagraphFont"/>
    <w:uiPriority w:val="99"/>
    <w:semiHidden/>
    <w:unhideWhenUsed/>
    <w:rsid w:val="000F4CCC"/>
    <w:rPr>
      <w:color w:val="605E5C"/>
      <w:shd w:val="clear" w:color="auto" w:fill="E1DFDD"/>
    </w:rPr>
  </w:style>
  <w:style w:type="character" w:customStyle="1" w:styleId="cf01">
    <w:name w:val="cf01"/>
    <w:basedOn w:val="DefaultParagraphFont"/>
    <w:rsid w:val="00A54B37"/>
    <w:rPr>
      <w:rFonts w:ascii="Segoe UI" w:hAnsi="Segoe UI" w:cs="Segoe UI" w:hint="default"/>
      <w:sz w:val="18"/>
      <w:szCs w:val="18"/>
    </w:rPr>
  </w:style>
  <w:style w:type="character" w:customStyle="1" w:styleId="cf11">
    <w:name w:val="cf11"/>
    <w:basedOn w:val="DefaultParagraphFont"/>
    <w:rsid w:val="00A54B37"/>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8800">
      <w:bodyDiv w:val="1"/>
      <w:marLeft w:val="0"/>
      <w:marRight w:val="0"/>
      <w:marTop w:val="0"/>
      <w:marBottom w:val="0"/>
      <w:divBdr>
        <w:top w:val="none" w:sz="0" w:space="0" w:color="auto"/>
        <w:left w:val="none" w:sz="0" w:space="0" w:color="auto"/>
        <w:bottom w:val="none" w:sz="0" w:space="0" w:color="auto"/>
        <w:right w:val="none" w:sz="0" w:space="0" w:color="auto"/>
      </w:divBdr>
    </w:div>
    <w:div w:id="51000067">
      <w:bodyDiv w:val="1"/>
      <w:marLeft w:val="0"/>
      <w:marRight w:val="0"/>
      <w:marTop w:val="0"/>
      <w:marBottom w:val="0"/>
      <w:divBdr>
        <w:top w:val="none" w:sz="0" w:space="0" w:color="auto"/>
        <w:left w:val="none" w:sz="0" w:space="0" w:color="auto"/>
        <w:bottom w:val="none" w:sz="0" w:space="0" w:color="auto"/>
        <w:right w:val="none" w:sz="0" w:space="0" w:color="auto"/>
      </w:divBdr>
    </w:div>
    <w:div w:id="74129525">
      <w:bodyDiv w:val="1"/>
      <w:marLeft w:val="0"/>
      <w:marRight w:val="0"/>
      <w:marTop w:val="0"/>
      <w:marBottom w:val="0"/>
      <w:divBdr>
        <w:top w:val="none" w:sz="0" w:space="0" w:color="auto"/>
        <w:left w:val="none" w:sz="0" w:space="0" w:color="auto"/>
        <w:bottom w:val="none" w:sz="0" w:space="0" w:color="auto"/>
        <w:right w:val="none" w:sz="0" w:space="0" w:color="auto"/>
      </w:divBdr>
      <w:divsChild>
        <w:div w:id="1223905352">
          <w:marLeft w:val="0"/>
          <w:marRight w:val="0"/>
          <w:marTop w:val="0"/>
          <w:marBottom w:val="0"/>
          <w:divBdr>
            <w:top w:val="none" w:sz="0" w:space="0" w:color="auto"/>
            <w:left w:val="none" w:sz="0" w:space="0" w:color="auto"/>
            <w:bottom w:val="none" w:sz="0" w:space="0" w:color="auto"/>
            <w:right w:val="none" w:sz="0" w:space="0" w:color="auto"/>
          </w:divBdr>
          <w:divsChild>
            <w:div w:id="1477258820">
              <w:marLeft w:val="0"/>
              <w:marRight w:val="0"/>
              <w:marTop w:val="0"/>
              <w:marBottom w:val="0"/>
              <w:divBdr>
                <w:top w:val="none" w:sz="0" w:space="0" w:color="auto"/>
                <w:left w:val="none" w:sz="0" w:space="0" w:color="auto"/>
                <w:bottom w:val="none" w:sz="0" w:space="0" w:color="auto"/>
                <w:right w:val="none" w:sz="0" w:space="0" w:color="auto"/>
              </w:divBdr>
              <w:divsChild>
                <w:div w:id="1109088561">
                  <w:marLeft w:val="0"/>
                  <w:marRight w:val="0"/>
                  <w:marTop w:val="0"/>
                  <w:marBottom w:val="0"/>
                  <w:divBdr>
                    <w:top w:val="none" w:sz="0" w:space="0" w:color="auto"/>
                    <w:left w:val="none" w:sz="0" w:space="0" w:color="auto"/>
                    <w:bottom w:val="none" w:sz="0" w:space="0" w:color="auto"/>
                    <w:right w:val="none" w:sz="0" w:space="0" w:color="auto"/>
                  </w:divBdr>
                </w:div>
              </w:divsChild>
            </w:div>
            <w:div w:id="550920232">
              <w:marLeft w:val="0"/>
              <w:marRight w:val="0"/>
              <w:marTop w:val="0"/>
              <w:marBottom w:val="0"/>
              <w:divBdr>
                <w:top w:val="none" w:sz="0" w:space="0" w:color="auto"/>
                <w:left w:val="none" w:sz="0" w:space="0" w:color="auto"/>
                <w:bottom w:val="none" w:sz="0" w:space="0" w:color="auto"/>
                <w:right w:val="none" w:sz="0" w:space="0" w:color="auto"/>
              </w:divBdr>
              <w:divsChild>
                <w:div w:id="1831600292">
                  <w:marLeft w:val="0"/>
                  <w:marRight w:val="0"/>
                  <w:marTop w:val="0"/>
                  <w:marBottom w:val="0"/>
                  <w:divBdr>
                    <w:top w:val="none" w:sz="0" w:space="0" w:color="auto"/>
                    <w:left w:val="none" w:sz="0" w:space="0" w:color="auto"/>
                    <w:bottom w:val="none" w:sz="0" w:space="0" w:color="auto"/>
                    <w:right w:val="none" w:sz="0" w:space="0" w:color="auto"/>
                  </w:divBdr>
                </w:div>
              </w:divsChild>
            </w:div>
            <w:div w:id="1189022855">
              <w:marLeft w:val="0"/>
              <w:marRight w:val="0"/>
              <w:marTop w:val="0"/>
              <w:marBottom w:val="0"/>
              <w:divBdr>
                <w:top w:val="none" w:sz="0" w:space="0" w:color="auto"/>
                <w:left w:val="none" w:sz="0" w:space="0" w:color="auto"/>
                <w:bottom w:val="none" w:sz="0" w:space="0" w:color="auto"/>
                <w:right w:val="none" w:sz="0" w:space="0" w:color="auto"/>
              </w:divBdr>
              <w:divsChild>
                <w:div w:id="2027632315">
                  <w:marLeft w:val="0"/>
                  <w:marRight w:val="0"/>
                  <w:marTop w:val="0"/>
                  <w:marBottom w:val="0"/>
                  <w:divBdr>
                    <w:top w:val="none" w:sz="0" w:space="0" w:color="auto"/>
                    <w:left w:val="none" w:sz="0" w:space="0" w:color="auto"/>
                    <w:bottom w:val="none" w:sz="0" w:space="0" w:color="auto"/>
                    <w:right w:val="none" w:sz="0" w:space="0" w:color="auto"/>
                  </w:divBdr>
                </w:div>
              </w:divsChild>
            </w:div>
            <w:div w:id="123621332">
              <w:marLeft w:val="0"/>
              <w:marRight w:val="0"/>
              <w:marTop w:val="0"/>
              <w:marBottom w:val="0"/>
              <w:divBdr>
                <w:top w:val="none" w:sz="0" w:space="0" w:color="auto"/>
                <w:left w:val="none" w:sz="0" w:space="0" w:color="auto"/>
                <w:bottom w:val="none" w:sz="0" w:space="0" w:color="auto"/>
                <w:right w:val="none" w:sz="0" w:space="0" w:color="auto"/>
              </w:divBdr>
              <w:divsChild>
                <w:div w:id="343433436">
                  <w:marLeft w:val="0"/>
                  <w:marRight w:val="0"/>
                  <w:marTop w:val="0"/>
                  <w:marBottom w:val="0"/>
                  <w:divBdr>
                    <w:top w:val="none" w:sz="0" w:space="0" w:color="auto"/>
                    <w:left w:val="none" w:sz="0" w:space="0" w:color="auto"/>
                    <w:bottom w:val="none" w:sz="0" w:space="0" w:color="auto"/>
                    <w:right w:val="none" w:sz="0" w:space="0" w:color="auto"/>
                  </w:divBdr>
                </w:div>
              </w:divsChild>
            </w:div>
            <w:div w:id="480655854">
              <w:marLeft w:val="0"/>
              <w:marRight w:val="0"/>
              <w:marTop w:val="0"/>
              <w:marBottom w:val="0"/>
              <w:divBdr>
                <w:top w:val="none" w:sz="0" w:space="0" w:color="auto"/>
                <w:left w:val="none" w:sz="0" w:space="0" w:color="auto"/>
                <w:bottom w:val="none" w:sz="0" w:space="0" w:color="auto"/>
                <w:right w:val="none" w:sz="0" w:space="0" w:color="auto"/>
              </w:divBdr>
              <w:divsChild>
                <w:div w:id="518200256">
                  <w:marLeft w:val="0"/>
                  <w:marRight w:val="0"/>
                  <w:marTop w:val="0"/>
                  <w:marBottom w:val="0"/>
                  <w:divBdr>
                    <w:top w:val="none" w:sz="0" w:space="0" w:color="auto"/>
                    <w:left w:val="none" w:sz="0" w:space="0" w:color="auto"/>
                    <w:bottom w:val="none" w:sz="0" w:space="0" w:color="auto"/>
                    <w:right w:val="none" w:sz="0" w:space="0" w:color="auto"/>
                  </w:divBdr>
                </w:div>
              </w:divsChild>
            </w:div>
            <w:div w:id="2096171320">
              <w:marLeft w:val="0"/>
              <w:marRight w:val="0"/>
              <w:marTop w:val="0"/>
              <w:marBottom w:val="0"/>
              <w:divBdr>
                <w:top w:val="none" w:sz="0" w:space="0" w:color="auto"/>
                <w:left w:val="none" w:sz="0" w:space="0" w:color="auto"/>
                <w:bottom w:val="none" w:sz="0" w:space="0" w:color="auto"/>
                <w:right w:val="none" w:sz="0" w:space="0" w:color="auto"/>
              </w:divBdr>
              <w:divsChild>
                <w:div w:id="1947417404">
                  <w:marLeft w:val="0"/>
                  <w:marRight w:val="0"/>
                  <w:marTop w:val="0"/>
                  <w:marBottom w:val="0"/>
                  <w:divBdr>
                    <w:top w:val="none" w:sz="0" w:space="0" w:color="auto"/>
                    <w:left w:val="none" w:sz="0" w:space="0" w:color="auto"/>
                    <w:bottom w:val="none" w:sz="0" w:space="0" w:color="auto"/>
                    <w:right w:val="none" w:sz="0" w:space="0" w:color="auto"/>
                  </w:divBdr>
                </w:div>
              </w:divsChild>
            </w:div>
            <w:div w:id="779691605">
              <w:marLeft w:val="0"/>
              <w:marRight w:val="0"/>
              <w:marTop w:val="0"/>
              <w:marBottom w:val="0"/>
              <w:divBdr>
                <w:top w:val="none" w:sz="0" w:space="0" w:color="auto"/>
                <w:left w:val="none" w:sz="0" w:space="0" w:color="auto"/>
                <w:bottom w:val="none" w:sz="0" w:space="0" w:color="auto"/>
                <w:right w:val="none" w:sz="0" w:space="0" w:color="auto"/>
              </w:divBdr>
              <w:divsChild>
                <w:div w:id="828642483">
                  <w:marLeft w:val="0"/>
                  <w:marRight w:val="0"/>
                  <w:marTop w:val="0"/>
                  <w:marBottom w:val="0"/>
                  <w:divBdr>
                    <w:top w:val="none" w:sz="0" w:space="0" w:color="auto"/>
                    <w:left w:val="none" w:sz="0" w:space="0" w:color="auto"/>
                    <w:bottom w:val="none" w:sz="0" w:space="0" w:color="auto"/>
                    <w:right w:val="none" w:sz="0" w:space="0" w:color="auto"/>
                  </w:divBdr>
                </w:div>
              </w:divsChild>
            </w:div>
            <w:div w:id="648830261">
              <w:marLeft w:val="0"/>
              <w:marRight w:val="0"/>
              <w:marTop w:val="0"/>
              <w:marBottom w:val="0"/>
              <w:divBdr>
                <w:top w:val="none" w:sz="0" w:space="0" w:color="auto"/>
                <w:left w:val="none" w:sz="0" w:space="0" w:color="auto"/>
                <w:bottom w:val="none" w:sz="0" w:space="0" w:color="auto"/>
                <w:right w:val="none" w:sz="0" w:space="0" w:color="auto"/>
              </w:divBdr>
              <w:divsChild>
                <w:div w:id="409498159">
                  <w:marLeft w:val="0"/>
                  <w:marRight w:val="0"/>
                  <w:marTop w:val="0"/>
                  <w:marBottom w:val="0"/>
                  <w:divBdr>
                    <w:top w:val="none" w:sz="0" w:space="0" w:color="auto"/>
                    <w:left w:val="none" w:sz="0" w:space="0" w:color="auto"/>
                    <w:bottom w:val="none" w:sz="0" w:space="0" w:color="auto"/>
                    <w:right w:val="none" w:sz="0" w:space="0" w:color="auto"/>
                  </w:divBdr>
                </w:div>
              </w:divsChild>
            </w:div>
            <w:div w:id="355929918">
              <w:marLeft w:val="0"/>
              <w:marRight w:val="0"/>
              <w:marTop w:val="0"/>
              <w:marBottom w:val="0"/>
              <w:divBdr>
                <w:top w:val="none" w:sz="0" w:space="0" w:color="auto"/>
                <w:left w:val="none" w:sz="0" w:space="0" w:color="auto"/>
                <w:bottom w:val="none" w:sz="0" w:space="0" w:color="auto"/>
                <w:right w:val="none" w:sz="0" w:space="0" w:color="auto"/>
              </w:divBdr>
              <w:divsChild>
                <w:div w:id="13432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73870">
      <w:bodyDiv w:val="1"/>
      <w:marLeft w:val="0"/>
      <w:marRight w:val="0"/>
      <w:marTop w:val="0"/>
      <w:marBottom w:val="0"/>
      <w:divBdr>
        <w:top w:val="none" w:sz="0" w:space="0" w:color="auto"/>
        <w:left w:val="none" w:sz="0" w:space="0" w:color="auto"/>
        <w:bottom w:val="none" w:sz="0" w:space="0" w:color="auto"/>
        <w:right w:val="none" w:sz="0" w:space="0" w:color="auto"/>
      </w:divBdr>
    </w:div>
    <w:div w:id="546992216">
      <w:bodyDiv w:val="1"/>
      <w:marLeft w:val="0"/>
      <w:marRight w:val="0"/>
      <w:marTop w:val="0"/>
      <w:marBottom w:val="0"/>
      <w:divBdr>
        <w:top w:val="none" w:sz="0" w:space="0" w:color="auto"/>
        <w:left w:val="none" w:sz="0" w:space="0" w:color="auto"/>
        <w:bottom w:val="none" w:sz="0" w:space="0" w:color="auto"/>
        <w:right w:val="none" w:sz="0" w:space="0" w:color="auto"/>
      </w:divBdr>
    </w:div>
    <w:div w:id="638536711">
      <w:bodyDiv w:val="1"/>
      <w:marLeft w:val="0"/>
      <w:marRight w:val="0"/>
      <w:marTop w:val="0"/>
      <w:marBottom w:val="0"/>
      <w:divBdr>
        <w:top w:val="none" w:sz="0" w:space="0" w:color="auto"/>
        <w:left w:val="none" w:sz="0" w:space="0" w:color="auto"/>
        <w:bottom w:val="none" w:sz="0" w:space="0" w:color="auto"/>
        <w:right w:val="none" w:sz="0" w:space="0" w:color="auto"/>
      </w:divBdr>
      <w:divsChild>
        <w:div w:id="632637251">
          <w:marLeft w:val="0"/>
          <w:marRight w:val="0"/>
          <w:marTop w:val="0"/>
          <w:marBottom w:val="0"/>
          <w:divBdr>
            <w:top w:val="none" w:sz="0" w:space="0" w:color="auto"/>
            <w:left w:val="none" w:sz="0" w:space="0" w:color="auto"/>
            <w:bottom w:val="none" w:sz="0" w:space="0" w:color="auto"/>
            <w:right w:val="none" w:sz="0" w:space="0" w:color="auto"/>
          </w:divBdr>
          <w:divsChild>
            <w:div w:id="876089012">
              <w:marLeft w:val="0"/>
              <w:marRight w:val="0"/>
              <w:marTop w:val="0"/>
              <w:marBottom w:val="0"/>
              <w:divBdr>
                <w:top w:val="none" w:sz="0" w:space="0" w:color="auto"/>
                <w:left w:val="none" w:sz="0" w:space="0" w:color="auto"/>
                <w:bottom w:val="none" w:sz="0" w:space="0" w:color="auto"/>
                <w:right w:val="none" w:sz="0" w:space="0" w:color="auto"/>
              </w:divBdr>
              <w:divsChild>
                <w:div w:id="11098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096555">
          <w:marLeft w:val="0"/>
          <w:marRight w:val="0"/>
          <w:marTop w:val="0"/>
          <w:marBottom w:val="0"/>
          <w:divBdr>
            <w:top w:val="none" w:sz="0" w:space="0" w:color="auto"/>
            <w:left w:val="none" w:sz="0" w:space="0" w:color="auto"/>
            <w:bottom w:val="none" w:sz="0" w:space="0" w:color="auto"/>
            <w:right w:val="none" w:sz="0" w:space="0" w:color="auto"/>
          </w:divBdr>
          <w:divsChild>
            <w:div w:id="1541551624">
              <w:marLeft w:val="0"/>
              <w:marRight w:val="0"/>
              <w:marTop w:val="0"/>
              <w:marBottom w:val="0"/>
              <w:divBdr>
                <w:top w:val="none" w:sz="0" w:space="0" w:color="auto"/>
                <w:left w:val="none" w:sz="0" w:space="0" w:color="auto"/>
                <w:bottom w:val="none" w:sz="0" w:space="0" w:color="auto"/>
                <w:right w:val="none" w:sz="0" w:space="0" w:color="auto"/>
              </w:divBdr>
              <w:divsChild>
                <w:div w:id="1826896739">
                  <w:marLeft w:val="0"/>
                  <w:marRight w:val="0"/>
                  <w:marTop w:val="0"/>
                  <w:marBottom w:val="0"/>
                  <w:divBdr>
                    <w:top w:val="none" w:sz="0" w:space="0" w:color="auto"/>
                    <w:left w:val="none" w:sz="0" w:space="0" w:color="auto"/>
                    <w:bottom w:val="none" w:sz="0" w:space="0" w:color="auto"/>
                    <w:right w:val="none" w:sz="0" w:space="0" w:color="auto"/>
                  </w:divBdr>
                </w:div>
              </w:divsChild>
            </w:div>
            <w:div w:id="1400978447">
              <w:marLeft w:val="0"/>
              <w:marRight w:val="0"/>
              <w:marTop w:val="0"/>
              <w:marBottom w:val="0"/>
              <w:divBdr>
                <w:top w:val="none" w:sz="0" w:space="0" w:color="auto"/>
                <w:left w:val="none" w:sz="0" w:space="0" w:color="auto"/>
                <w:bottom w:val="none" w:sz="0" w:space="0" w:color="auto"/>
                <w:right w:val="none" w:sz="0" w:space="0" w:color="auto"/>
              </w:divBdr>
              <w:divsChild>
                <w:div w:id="158710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043045">
      <w:bodyDiv w:val="1"/>
      <w:marLeft w:val="0"/>
      <w:marRight w:val="0"/>
      <w:marTop w:val="0"/>
      <w:marBottom w:val="0"/>
      <w:divBdr>
        <w:top w:val="none" w:sz="0" w:space="0" w:color="auto"/>
        <w:left w:val="none" w:sz="0" w:space="0" w:color="auto"/>
        <w:bottom w:val="none" w:sz="0" w:space="0" w:color="auto"/>
        <w:right w:val="none" w:sz="0" w:space="0" w:color="auto"/>
      </w:divBdr>
    </w:div>
    <w:div w:id="1226643718">
      <w:bodyDiv w:val="1"/>
      <w:marLeft w:val="0"/>
      <w:marRight w:val="0"/>
      <w:marTop w:val="0"/>
      <w:marBottom w:val="0"/>
      <w:divBdr>
        <w:top w:val="none" w:sz="0" w:space="0" w:color="auto"/>
        <w:left w:val="none" w:sz="0" w:space="0" w:color="auto"/>
        <w:bottom w:val="none" w:sz="0" w:space="0" w:color="auto"/>
        <w:right w:val="none" w:sz="0" w:space="0" w:color="auto"/>
      </w:divBdr>
    </w:div>
    <w:div w:id="1390030061">
      <w:bodyDiv w:val="1"/>
      <w:marLeft w:val="0"/>
      <w:marRight w:val="0"/>
      <w:marTop w:val="0"/>
      <w:marBottom w:val="0"/>
      <w:divBdr>
        <w:top w:val="none" w:sz="0" w:space="0" w:color="auto"/>
        <w:left w:val="none" w:sz="0" w:space="0" w:color="auto"/>
        <w:bottom w:val="none" w:sz="0" w:space="0" w:color="auto"/>
        <w:right w:val="none" w:sz="0" w:space="0" w:color="auto"/>
      </w:divBdr>
    </w:div>
    <w:div w:id="1466510563">
      <w:bodyDiv w:val="1"/>
      <w:marLeft w:val="0"/>
      <w:marRight w:val="0"/>
      <w:marTop w:val="0"/>
      <w:marBottom w:val="0"/>
      <w:divBdr>
        <w:top w:val="none" w:sz="0" w:space="0" w:color="auto"/>
        <w:left w:val="none" w:sz="0" w:space="0" w:color="auto"/>
        <w:bottom w:val="none" w:sz="0" w:space="0" w:color="auto"/>
        <w:right w:val="none" w:sz="0" w:space="0" w:color="auto"/>
      </w:divBdr>
    </w:div>
    <w:div w:id="1656959274">
      <w:bodyDiv w:val="1"/>
      <w:marLeft w:val="0"/>
      <w:marRight w:val="0"/>
      <w:marTop w:val="0"/>
      <w:marBottom w:val="0"/>
      <w:divBdr>
        <w:top w:val="none" w:sz="0" w:space="0" w:color="auto"/>
        <w:left w:val="none" w:sz="0" w:space="0" w:color="auto"/>
        <w:bottom w:val="none" w:sz="0" w:space="0" w:color="auto"/>
        <w:right w:val="none" w:sz="0" w:space="0" w:color="auto"/>
      </w:divBdr>
    </w:div>
    <w:div w:id="1909263161">
      <w:bodyDiv w:val="1"/>
      <w:marLeft w:val="0"/>
      <w:marRight w:val="0"/>
      <w:marTop w:val="0"/>
      <w:marBottom w:val="0"/>
      <w:divBdr>
        <w:top w:val="none" w:sz="0" w:space="0" w:color="auto"/>
        <w:left w:val="none" w:sz="0" w:space="0" w:color="auto"/>
        <w:bottom w:val="none" w:sz="0" w:space="0" w:color="auto"/>
        <w:right w:val="none" w:sz="0" w:space="0" w:color="auto"/>
      </w:divBdr>
    </w:div>
    <w:div w:id="1995452972">
      <w:bodyDiv w:val="1"/>
      <w:marLeft w:val="0"/>
      <w:marRight w:val="0"/>
      <w:marTop w:val="0"/>
      <w:marBottom w:val="0"/>
      <w:divBdr>
        <w:top w:val="none" w:sz="0" w:space="0" w:color="auto"/>
        <w:left w:val="none" w:sz="0" w:space="0" w:color="auto"/>
        <w:bottom w:val="none" w:sz="0" w:space="0" w:color="auto"/>
        <w:right w:val="none" w:sz="0" w:space="0" w:color="auto"/>
      </w:divBdr>
      <w:divsChild>
        <w:div w:id="1416588239">
          <w:marLeft w:val="0"/>
          <w:marRight w:val="0"/>
          <w:marTop w:val="0"/>
          <w:marBottom w:val="0"/>
          <w:divBdr>
            <w:top w:val="none" w:sz="0" w:space="0" w:color="auto"/>
            <w:left w:val="none" w:sz="0" w:space="0" w:color="auto"/>
            <w:bottom w:val="none" w:sz="0" w:space="0" w:color="auto"/>
            <w:right w:val="none" w:sz="0" w:space="0" w:color="auto"/>
          </w:divBdr>
          <w:divsChild>
            <w:div w:id="353656470">
              <w:marLeft w:val="0"/>
              <w:marRight w:val="0"/>
              <w:marTop w:val="0"/>
              <w:marBottom w:val="0"/>
              <w:divBdr>
                <w:top w:val="none" w:sz="0" w:space="0" w:color="auto"/>
                <w:left w:val="none" w:sz="0" w:space="0" w:color="auto"/>
                <w:bottom w:val="none" w:sz="0" w:space="0" w:color="auto"/>
                <w:right w:val="none" w:sz="0" w:space="0" w:color="auto"/>
              </w:divBdr>
              <w:divsChild>
                <w:div w:id="1474176487">
                  <w:marLeft w:val="0"/>
                  <w:marRight w:val="0"/>
                  <w:marTop w:val="0"/>
                  <w:marBottom w:val="0"/>
                  <w:divBdr>
                    <w:top w:val="none" w:sz="0" w:space="0" w:color="auto"/>
                    <w:left w:val="none" w:sz="0" w:space="0" w:color="auto"/>
                    <w:bottom w:val="none" w:sz="0" w:space="0" w:color="auto"/>
                    <w:right w:val="none" w:sz="0" w:space="0" w:color="auto"/>
                  </w:divBdr>
                  <w:divsChild>
                    <w:div w:id="528496320">
                      <w:marLeft w:val="0"/>
                      <w:marRight w:val="0"/>
                      <w:marTop w:val="0"/>
                      <w:marBottom w:val="0"/>
                      <w:divBdr>
                        <w:top w:val="none" w:sz="0" w:space="0" w:color="auto"/>
                        <w:left w:val="none" w:sz="0" w:space="0" w:color="auto"/>
                        <w:bottom w:val="none" w:sz="0" w:space="0" w:color="auto"/>
                        <w:right w:val="none" w:sz="0" w:space="0" w:color="auto"/>
                      </w:divBdr>
                      <w:divsChild>
                        <w:div w:id="203293080">
                          <w:marLeft w:val="0"/>
                          <w:marRight w:val="0"/>
                          <w:marTop w:val="0"/>
                          <w:marBottom w:val="0"/>
                          <w:divBdr>
                            <w:top w:val="none" w:sz="0" w:space="0" w:color="auto"/>
                            <w:left w:val="none" w:sz="0" w:space="0" w:color="auto"/>
                            <w:bottom w:val="none" w:sz="0" w:space="0" w:color="auto"/>
                            <w:right w:val="none" w:sz="0" w:space="0" w:color="auto"/>
                          </w:divBdr>
                        </w:div>
                      </w:divsChild>
                    </w:div>
                    <w:div w:id="354770959">
                      <w:marLeft w:val="0"/>
                      <w:marRight w:val="0"/>
                      <w:marTop w:val="0"/>
                      <w:marBottom w:val="0"/>
                      <w:divBdr>
                        <w:top w:val="none" w:sz="0" w:space="0" w:color="auto"/>
                        <w:left w:val="none" w:sz="0" w:space="0" w:color="auto"/>
                        <w:bottom w:val="none" w:sz="0" w:space="0" w:color="auto"/>
                        <w:right w:val="none" w:sz="0" w:space="0" w:color="auto"/>
                      </w:divBdr>
                      <w:divsChild>
                        <w:div w:id="50156480">
                          <w:marLeft w:val="0"/>
                          <w:marRight w:val="0"/>
                          <w:marTop w:val="0"/>
                          <w:marBottom w:val="0"/>
                          <w:divBdr>
                            <w:top w:val="none" w:sz="0" w:space="0" w:color="auto"/>
                            <w:left w:val="none" w:sz="0" w:space="0" w:color="auto"/>
                            <w:bottom w:val="none" w:sz="0" w:space="0" w:color="auto"/>
                            <w:right w:val="none" w:sz="0" w:space="0" w:color="auto"/>
                          </w:divBdr>
                        </w:div>
                      </w:divsChild>
                    </w:div>
                    <w:div w:id="1340153651">
                      <w:marLeft w:val="0"/>
                      <w:marRight w:val="0"/>
                      <w:marTop w:val="0"/>
                      <w:marBottom w:val="0"/>
                      <w:divBdr>
                        <w:top w:val="none" w:sz="0" w:space="0" w:color="auto"/>
                        <w:left w:val="none" w:sz="0" w:space="0" w:color="auto"/>
                        <w:bottom w:val="none" w:sz="0" w:space="0" w:color="auto"/>
                        <w:right w:val="none" w:sz="0" w:space="0" w:color="auto"/>
                      </w:divBdr>
                      <w:divsChild>
                        <w:div w:id="1044141297">
                          <w:marLeft w:val="0"/>
                          <w:marRight w:val="0"/>
                          <w:marTop w:val="0"/>
                          <w:marBottom w:val="0"/>
                          <w:divBdr>
                            <w:top w:val="none" w:sz="0" w:space="0" w:color="auto"/>
                            <w:left w:val="none" w:sz="0" w:space="0" w:color="auto"/>
                            <w:bottom w:val="none" w:sz="0" w:space="0" w:color="auto"/>
                            <w:right w:val="none" w:sz="0" w:space="0" w:color="auto"/>
                          </w:divBdr>
                        </w:div>
                      </w:divsChild>
                    </w:div>
                    <w:div w:id="1157376954">
                      <w:marLeft w:val="0"/>
                      <w:marRight w:val="0"/>
                      <w:marTop w:val="0"/>
                      <w:marBottom w:val="0"/>
                      <w:divBdr>
                        <w:top w:val="none" w:sz="0" w:space="0" w:color="auto"/>
                        <w:left w:val="none" w:sz="0" w:space="0" w:color="auto"/>
                        <w:bottom w:val="none" w:sz="0" w:space="0" w:color="auto"/>
                        <w:right w:val="none" w:sz="0" w:space="0" w:color="auto"/>
                      </w:divBdr>
                      <w:divsChild>
                        <w:div w:id="2066951109">
                          <w:marLeft w:val="0"/>
                          <w:marRight w:val="0"/>
                          <w:marTop w:val="0"/>
                          <w:marBottom w:val="0"/>
                          <w:divBdr>
                            <w:top w:val="none" w:sz="0" w:space="0" w:color="auto"/>
                            <w:left w:val="none" w:sz="0" w:space="0" w:color="auto"/>
                            <w:bottom w:val="none" w:sz="0" w:space="0" w:color="auto"/>
                            <w:right w:val="none" w:sz="0" w:space="0" w:color="auto"/>
                          </w:divBdr>
                        </w:div>
                      </w:divsChild>
                    </w:div>
                    <w:div w:id="1876382740">
                      <w:marLeft w:val="0"/>
                      <w:marRight w:val="0"/>
                      <w:marTop w:val="0"/>
                      <w:marBottom w:val="0"/>
                      <w:divBdr>
                        <w:top w:val="none" w:sz="0" w:space="0" w:color="auto"/>
                        <w:left w:val="none" w:sz="0" w:space="0" w:color="auto"/>
                        <w:bottom w:val="none" w:sz="0" w:space="0" w:color="auto"/>
                        <w:right w:val="none" w:sz="0" w:space="0" w:color="auto"/>
                      </w:divBdr>
                      <w:divsChild>
                        <w:div w:id="85420853">
                          <w:marLeft w:val="0"/>
                          <w:marRight w:val="0"/>
                          <w:marTop w:val="0"/>
                          <w:marBottom w:val="0"/>
                          <w:divBdr>
                            <w:top w:val="none" w:sz="0" w:space="0" w:color="auto"/>
                            <w:left w:val="none" w:sz="0" w:space="0" w:color="auto"/>
                            <w:bottom w:val="none" w:sz="0" w:space="0" w:color="auto"/>
                            <w:right w:val="none" w:sz="0" w:space="0" w:color="auto"/>
                          </w:divBdr>
                        </w:div>
                      </w:divsChild>
                    </w:div>
                    <w:div w:id="1965426553">
                      <w:marLeft w:val="0"/>
                      <w:marRight w:val="0"/>
                      <w:marTop w:val="0"/>
                      <w:marBottom w:val="0"/>
                      <w:divBdr>
                        <w:top w:val="none" w:sz="0" w:space="0" w:color="auto"/>
                        <w:left w:val="none" w:sz="0" w:space="0" w:color="auto"/>
                        <w:bottom w:val="none" w:sz="0" w:space="0" w:color="auto"/>
                        <w:right w:val="none" w:sz="0" w:space="0" w:color="auto"/>
                      </w:divBdr>
                      <w:divsChild>
                        <w:div w:id="294026952">
                          <w:marLeft w:val="0"/>
                          <w:marRight w:val="0"/>
                          <w:marTop w:val="0"/>
                          <w:marBottom w:val="0"/>
                          <w:divBdr>
                            <w:top w:val="none" w:sz="0" w:space="0" w:color="auto"/>
                            <w:left w:val="none" w:sz="0" w:space="0" w:color="auto"/>
                            <w:bottom w:val="none" w:sz="0" w:space="0" w:color="auto"/>
                            <w:right w:val="none" w:sz="0" w:space="0" w:color="auto"/>
                          </w:divBdr>
                        </w:div>
                      </w:divsChild>
                    </w:div>
                    <w:div w:id="589776886">
                      <w:marLeft w:val="0"/>
                      <w:marRight w:val="0"/>
                      <w:marTop w:val="0"/>
                      <w:marBottom w:val="0"/>
                      <w:divBdr>
                        <w:top w:val="none" w:sz="0" w:space="0" w:color="auto"/>
                        <w:left w:val="none" w:sz="0" w:space="0" w:color="auto"/>
                        <w:bottom w:val="none" w:sz="0" w:space="0" w:color="auto"/>
                        <w:right w:val="none" w:sz="0" w:space="0" w:color="auto"/>
                      </w:divBdr>
                      <w:divsChild>
                        <w:div w:id="985281567">
                          <w:marLeft w:val="0"/>
                          <w:marRight w:val="0"/>
                          <w:marTop w:val="0"/>
                          <w:marBottom w:val="0"/>
                          <w:divBdr>
                            <w:top w:val="none" w:sz="0" w:space="0" w:color="auto"/>
                            <w:left w:val="none" w:sz="0" w:space="0" w:color="auto"/>
                            <w:bottom w:val="none" w:sz="0" w:space="0" w:color="auto"/>
                            <w:right w:val="none" w:sz="0" w:space="0" w:color="auto"/>
                          </w:divBdr>
                        </w:div>
                      </w:divsChild>
                    </w:div>
                    <w:div w:id="1472017779">
                      <w:marLeft w:val="0"/>
                      <w:marRight w:val="0"/>
                      <w:marTop w:val="0"/>
                      <w:marBottom w:val="0"/>
                      <w:divBdr>
                        <w:top w:val="none" w:sz="0" w:space="0" w:color="auto"/>
                        <w:left w:val="none" w:sz="0" w:space="0" w:color="auto"/>
                        <w:bottom w:val="none" w:sz="0" w:space="0" w:color="auto"/>
                        <w:right w:val="none" w:sz="0" w:space="0" w:color="auto"/>
                      </w:divBdr>
                      <w:divsChild>
                        <w:div w:id="1385448892">
                          <w:marLeft w:val="0"/>
                          <w:marRight w:val="0"/>
                          <w:marTop w:val="0"/>
                          <w:marBottom w:val="0"/>
                          <w:divBdr>
                            <w:top w:val="none" w:sz="0" w:space="0" w:color="auto"/>
                            <w:left w:val="none" w:sz="0" w:space="0" w:color="auto"/>
                            <w:bottom w:val="none" w:sz="0" w:space="0" w:color="auto"/>
                            <w:right w:val="none" w:sz="0" w:space="0" w:color="auto"/>
                          </w:divBdr>
                        </w:div>
                      </w:divsChild>
                    </w:div>
                    <w:div w:id="538666637">
                      <w:marLeft w:val="0"/>
                      <w:marRight w:val="0"/>
                      <w:marTop w:val="0"/>
                      <w:marBottom w:val="0"/>
                      <w:divBdr>
                        <w:top w:val="none" w:sz="0" w:space="0" w:color="auto"/>
                        <w:left w:val="none" w:sz="0" w:space="0" w:color="auto"/>
                        <w:bottom w:val="none" w:sz="0" w:space="0" w:color="auto"/>
                        <w:right w:val="none" w:sz="0" w:space="0" w:color="auto"/>
                      </w:divBdr>
                      <w:divsChild>
                        <w:div w:id="30666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4615">
          <w:marLeft w:val="0"/>
          <w:marRight w:val="0"/>
          <w:marTop w:val="0"/>
          <w:marBottom w:val="0"/>
          <w:divBdr>
            <w:top w:val="none" w:sz="0" w:space="0" w:color="auto"/>
            <w:left w:val="none" w:sz="0" w:space="0" w:color="auto"/>
            <w:bottom w:val="none" w:sz="0" w:space="0" w:color="auto"/>
            <w:right w:val="none" w:sz="0" w:space="0" w:color="auto"/>
          </w:divBdr>
          <w:divsChild>
            <w:div w:id="184486211">
              <w:marLeft w:val="0"/>
              <w:marRight w:val="0"/>
              <w:marTop w:val="0"/>
              <w:marBottom w:val="0"/>
              <w:divBdr>
                <w:top w:val="none" w:sz="0" w:space="0" w:color="auto"/>
                <w:left w:val="none" w:sz="0" w:space="0" w:color="auto"/>
                <w:bottom w:val="none" w:sz="0" w:space="0" w:color="auto"/>
                <w:right w:val="none" w:sz="0" w:space="0" w:color="auto"/>
              </w:divBdr>
              <w:divsChild>
                <w:div w:id="1437405526">
                  <w:marLeft w:val="0"/>
                  <w:marRight w:val="0"/>
                  <w:marTop w:val="0"/>
                  <w:marBottom w:val="0"/>
                  <w:divBdr>
                    <w:top w:val="none" w:sz="0" w:space="0" w:color="auto"/>
                    <w:left w:val="none" w:sz="0" w:space="0" w:color="auto"/>
                    <w:bottom w:val="none" w:sz="0" w:space="0" w:color="auto"/>
                    <w:right w:val="none" w:sz="0" w:space="0" w:color="auto"/>
                  </w:divBdr>
                  <w:divsChild>
                    <w:div w:id="638534571">
                      <w:marLeft w:val="0"/>
                      <w:marRight w:val="0"/>
                      <w:marTop w:val="0"/>
                      <w:marBottom w:val="0"/>
                      <w:divBdr>
                        <w:top w:val="none" w:sz="0" w:space="0" w:color="auto"/>
                        <w:left w:val="none" w:sz="0" w:space="0" w:color="auto"/>
                        <w:bottom w:val="none" w:sz="0" w:space="0" w:color="auto"/>
                        <w:right w:val="none" w:sz="0" w:space="0" w:color="auto"/>
                      </w:divBdr>
                      <w:divsChild>
                        <w:div w:id="252249509">
                          <w:marLeft w:val="0"/>
                          <w:marRight w:val="0"/>
                          <w:marTop w:val="0"/>
                          <w:marBottom w:val="0"/>
                          <w:divBdr>
                            <w:top w:val="none" w:sz="0" w:space="0" w:color="auto"/>
                            <w:left w:val="none" w:sz="0" w:space="0" w:color="auto"/>
                            <w:bottom w:val="none" w:sz="0" w:space="0" w:color="auto"/>
                            <w:right w:val="none" w:sz="0" w:space="0" w:color="auto"/>
                          </w:divBdr>
                        </w:div>
                      </w:divsChild>
                    </w:div>
                    <w:div w:id="1140271062">
                      <w:marLeft w:val="0"/>
                      <w:marRight w:val="0"/>
                      <w:marTop w:val="0"/>
                      <w:marBottom w:val="0"/>
                      <w:divBdr>
                        <w:top w:val="none" w:sz="0" w:space="0" w:color="auto"/>
                        <w:left w:val="none" w:sz="0" w:space="0" w:color="auto"/>
                        <w:bottom w:val="none" w:sz="0" w:space="0" w:color="auto"/>
                        <w:right w:val="none" w:sz="0" w:space="0" w:color="auto"/>
                      </w:divBdr>
                      <w:divsChild>
                        <w:div w:id="9483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083747">
          <w:marLeft w:val="0"/>
          <w:marRight w:val="0"/>
          <w:marTop w:val="0"/>
          <w:marBottom w:val="0"/>
          <w:divBdr>
            <w:top w:val="none" w:sz="0" w:space="0" w:color="auto"/>
            <w:left w:val="none" w:sz="0" w:space="0" w:color="auto"/>
            <w:bottom w:val="none" w:sz="0" w:space="0" w:color="auto"/>
            <w:right w:val="none" w:sz="0" w:space="0" w:color="auto"/>
          </w:divBdr>
          <w:divsChild>
            <w:div w:id="726073880">
              <w:marLeft w:val="0"/>
              <w:marRight w:val="0"/>
              <w:marTop w:val="0"/>
              <w:marBottom w:val="0"/>
              <w:divBdr>
                <w:top w:val="none" w:sz="0" w:space="0" w:color="auto"/>
                <w:left w:val="none" w:sz="0" w:space="0" w:color="auto"/>
                <w:bottom w:val="none" w:sz="0" w:space="0" w:color="auto"/>
                <w:right w:val="none" w:sz="0" w:space="0" w:color="auto"/>
              </w:divBdr>
            </w:div>
          </w:divsChild>
        </w:div>
        <w:div w:id="1418674122">
          <w:marLeft w:val="0"/>
          <w:marRight w:val="0"/>
          <w:marTop w:val="0"/>
          <w:marBottom w:val="0"/>
          <w:divBdr>
            <w:top w:val="none" w:sz="0" w:space="0" w:color="auto"/>
            <w:left w:val="none" w:sz="0" w:space="0" w:color="auto"/>
            <w:bottom w:val="none" w:sz="0" w:space="0" w:color="auto"/>
            <w:right w:val="none" w:sz="0" w:space="0" w:color="auto"/>
          </w:divBdr>
          <w:divsChild>
            <w:div w:id="939290304">
              <w:marLeft w:val="0"/>
              <w:marRight w:val="0"/>
              <w:marTop w:val="0"/>
              <w:marBottom w:val="0"/>
              <w:divBdr>
                <w:top w:val="none" w:sz="0" w:space="0" w:color="auto"/>
                <w:left w:val="none" w:sz="0" w:space="0" w:color="auto"/>
                <w:bottom w:val="none" w:sz="0" w:space="0" w:color="auto"/>
                <w:right w:val="none" w:sz="0" w:space="0" w:color="auto"/>
              </w:divBdr>
            </w:div>
          </w:divsChild>
        </w:div>
        <w:div w:id="1885091835">
          <w:marLeft w:val="0"/>
          <w:marRight w:val="0"/>
          <w:marTop w:val="0"/>
          <w:marBottom w:val="0"/>
          <w:divBdr>
            <w:top w:val="none" w:sz="0" w:space="0" w:color="auto"/>
            <w:left w:val="none" w:sz="0" w:space="0" w:color="auto"/>
            <w:bottom w:val="none" w:sz="0" w:space="0" w:color="auto"/>
            <w:right w:val="none" w:sz="0" w:space="0" w:color="auto"/>
          </w:divBdr>
          <w:divsChild>
            <w:div w:id="717122811">
              <w:marLeft w:val="0"/>
              <w:marRight w:val="0"/>
              <w:marTop w:val="0"/>
              <w:marBottom w:val="0"/>
              <w:divBdr>
                <w:top w:val="none" w:sz="0" w:space="0" w:color="auto"/>
                <w:left w:val="none" w:sz="0" w:space="0" w:color="auto"/>
                <w:bottom w:val="none" w:sz="0" w:space="0" w:color="auto"/>
                <w:right w:val="none" w:sz="0" w:space="0" w:color="auto"/>
              </w:divBdr>
              <w:divsChild>
                <w:div w:id="80950130">
                  <w:marLeft w:val="0"/>
                  <w:marRight w:val="0"/>
                  <w:marTop w:val="0"/>
                  <w:marBottom w:val="0"/>
                  <w:divBdr>
                    <w:top w:val="none" w:sz="0" w:space="0" w:color="auto"/>
                    <w:left w:val="none" w:sz="0" w:space="0" w:color="auto"/>
                    <w:bottom w:val="none" w:sz="0" w:space="0" w:color="auto"/>
                    <w:right w:val="none" w:sz="0" w:space="0" w:color="auto"/>
                  </w:divBdr>
                  <w:divsChild>
                    <w:div w:id="2124420031">
                      <w:marLeft w:val="0"/>
                      <w:marRight w:val="0"/>
                      <w:marTop w:val="0"/>
                      <w:marBottom w:val="0"/>
                      <w:divBdr>
                        <w:top w:val="none" w:sz="0" w:space="0" w:color="auto"/>
                        <w:left w:val="none" w:sz="0" w:space="0" w:color="auto"/>
                        <w:bottom w:val="none" w:sz="0" w:space="0" w:color="auto"/>
                        <w:right w:val="none" w:sz="0" w:space="0" w:color="auto"/>
                      </w:divBdr>
                      <w:divsChild>
                        <w:div w:id="1163156219">
                          <w:marLeft w:val="0"/>
                          <w:marRight w:val="0"/>
                          <w:marTop w:val="0"/>
                          <w:marBottom w:val="0"/>
                          <w:divBdr>
                            <w:top w:val="none" w:sz="0" w:space="0" w:color="auto"/>
                            <w:left w:val="none" w:sz="0" w:space="0" w:color="auto"/>
                            <w:bottom w:val="none" w:sz="0" w:space="0" w:color="auto"/>
                            <w:right w:val="none" w:sz="0" w:space="0" w:color="auto"/>
                          </w:divBdr>
                        </w:div>
                      </w:divsChild>
                    </w:div>
                    <w:div w:id="332689286">
                      <w:marLeft w:val="0"/>
                      <w:marRight w:val="0"/>
                      <w:marTop w:val="0"/>
                      <w:marBottom w:val="0"/>
                      <w:divBdr>
                        <w:top w:val="none" w:sz="0" w:space="0" w:color="auto"/>
                        <w:left w:val="none" w:sz="0" w:space="0" w:color="auto"/>
                        <w:bottom w:val="none" w:sz="0" w:space="0" w:color="auto"/>
                        <w:right w:val="none" w:sz="0" w:space="0" w:color="auto"/>
                      </w:divBdr>
                      <w:divsChild>
                        <w:div w:id="76555574">
                          <w:marLeft w:val="0"/>
                          <w:marRight w:val="0"/>
                          <w:marTop w:val="0"/>
                          <w:marBottom w:val="0"/>
                          <w:divBdr>
                            <w:top w:val="none" w:sz="0" w:space="0" w:color="auto"/>
                            <w:left w:val="none" w:sz="0" w:space="0" w:color="auto"/>
                            <w:bottom w:val="none" w:sz="0" w:space="0" w:color="auto"/>
                            <w:right w:val="none" w:sz="0" w:space="0" w:color="auto"/>
                          </w:divBdr>
                        </w:div>
                      </w:divsChild>
                    </w:div>
                    <w:div w:id="1796635706">
                      <w:marLeft w:val="0"/>
                      <w:marRight w:val="0"/>
                      <w:marTop w:val="0"/>
                      <w:marBottom w:val="0"/>
                      <w:divBdr>
                        <w:top w:val="none" w:sz="0" w:space="0" w:color="auto"/>
                        <w:left w:val="none" w:sz="0" w:space="0" w:color="auto"/>
                        <w:bottom w:val="none" w:sz="0" w:space="0" w:color="auto"/>
                        <w:right w:val="none" w:sz="0" w:space="0" w:color="auto"/>
                      </w:divBdr>
                      <w:divsChild>
                        <w:div w:id="16006234">
                          <w:marLeft w:val="0"/>
                          <w:marRight w:val="0"/>
                          <w:marTop w:val="0"/>
                          <w:marBottom w:val="0"/>
                          <w:divBdr>
                            <w:top w:val="none" w:sz="0" w:space="0" w:color="auto"/>
                            <w:left w:val="none" w:sz="0" w:space="0" w:color="auto"/>
                            <w:bottom w:val="none" w:sz="0" w:space="0" w:color="auto"/>
                            <w:right w:val="none" w:sz="0" w:space="0" w:color="auto"/>
                          </w:divBdr>
                        </w:div>
                      </w:divsChild>
                    </w:div>
                    <w:div w:id="963121710">
                      <w:marLeft w:val="0"/>
                      <w:marRight w:val="0"/>
                      <w:marTop w:val="0"/>
                      <w:marBottom w:val="0"/>
                      <w:divBdr>
                        <w:top w:val="none" w:sz="0" w:space="0" w:color="auto"/>
                        <w:left w:val="none" w:sz="0" w:space="0" w:color="auto"/>
                        <w:bottom w:val="none" w:sz="0" w:space="0" w:color="auto"/>
                        <w:right w:val="none" w:sz="0" w:space="0" w:color="auto"/>
                      </w:divBdr>
                      <w:divsChild>
                        <w:div w:id="1606884105">
                          <w:marLeft w:val="0"/>
                          <w:marRight w:val="0"/>
                          <w:marTop w:val="0"/>
                          <w:marBottom w:val="0"/>
                          <w:divBdr>
                            <w:top w:val="none" w:sz="0" w:space="0" w:color="auto"/>
                            <w:left w:val="none" w:sz="0" w:space="0" w:color="auto"/>
                            <w:bottom w:val="none" w:sz="0" w:space="0" w:color="auto"/>
                            <w:right w:val="none" w:sz="0" w:space="0" w:color="auto"/>
                          </w:divBdr>
                        </w:div>
                      </w:divsChild>
                    </w:div>
                    <w:div w:id="1608270832">
                      <w:marLeft w:val="0"/>
                      <w:marRight w:val="0"/>
                      <w:marTop w:val="0"/>
                      <w:marBottom w:val="0"/>
                      <w:divBdr>
                        <w:top w:val="none" w:sz="0" w:space="0" w:color="auto"/>
                        <w:left w:val="none" w:sz="0" w:space="0" w:color="auto"/>
                        <w:bottom w:val="none" w:sz="0" w:space="0" w:color="auto"/>
                        <w:right w:val="none" w:sz="0" w:space="0" w:color="auto"/>
                      </w:divBdr>
                      <w:divsChild>
                        <w:div w:id="1872768449">
                          <w:marLeft w:val="0"/>
                          <w:marRight w:val="0"/>
                          <w:marTop w:val="0"/>
                          <w:marBottom w:val="0"/>
                          <w:divBdr>
                            <w:top w:val="none" w:sz="0" w:space="0" w:color="auto"/>
                            <w:left w:val="none" w:sz="0" w:space="0" w:color="auto"/>
                            <w:bottom w:val="none" w:sz="0" w:space="0" w:color="auto"/>
                            <w:right w:val="none" w:sz="0" w:space="0" w:color="auto"/>
                          </w:divBdr>
                        </w:div>
                      </w:divsChild>
                    </w:div>
                    <w:div w:id="1885143105">
                      <w:marLeft w:val="0"/>
                      <w:marRight w:val="0"/>
                      <w:marTop w:val="0"/>
                      <w:marBottom w:val="0"/>
                      <w:divBdr>
                        <w:top w:val="none" w:sz="0" w:space="0" w:color="auto"/>
                        <w:left w:val="none" w:sz="0" w:space="0" w:color="auto"/>
                        <w:bottom w:val="none" w:sz="0" w:space="0" w:color="auto"/>
                        <w:right w:val="none" w:sz="0" w:space="0" w:color="auto"/>
                      </w:divBdr>
                      <w:divsChild>
                        <w:div w:id="1554778035">
                          <w:marLeft w:val="0"/>
                          <w:marRight w:val="0"/>
                          <w:marTop w:val="0"/>
                          <w:marBottom w:val="0"/>
                          <w:divBdr>
                            <w:top w:val="none" w:sz="0" w:space="0" w:color="auto"/>
                            <w:left w:val="none" w:sz="0" w:space="0" w:color="auto"/>
                            <w:bottom w:val="none" w:sz="0" w:space="0" w:color="auto"/>
                            <w:right w:val="none" w:sz="0" w:space="0" w:color="auto"/>
                          </w:divBdr>
                        </w:div>
                      </w:divsChild>
                    </w:div>
                    <w:div w:id="1035352985">
                      <w:marLeft w:val="0"/>
                      <w:marRight w:val="0"/>
                      <w:marTop w:val="0"/>
                      <w:marBottom w:val="0"/>
                      <w:divBdr>
                        <w:top w:val="none" w:sz="0" w:space="0" w:color="auto"/>
                        <w:left w:val="none" w:sz="0" w:space="0" w:color="auto"/>
                        <w:bottom w:val="none" w:sz="0" w:space="0" w:color="auto"/>
                        <w:right w:val="none" w:sz="0" w:space="0" w:color="auto"/>
                      </w:divBdr>
                      <w:divsChild>
                        <w:div w:id="9631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131457">
          <w:marLeft w:val="0"/>
          <w:marRight w:val="0"/>
          <w:marTop w:val="0"/>
          <w:marBottom w:val="0"/>
          <w:divBdr>
            <w:top w:val="none" w:sz="0" w:space="0" w:color="auto"/>
            <w:left w:val="none" w:sz="0" w:space="0" w:color="auto"/>
            <w:bottom w:val="none" w:sz="0" w:space="0" w:color="auto"/>
            <w:right w:val="none" w:sz="0" w:space="0" w:color="auto"/>
          </w:divBdr>
          <w:divsChild>
            <w:div w:id="668409327">
              <w:marLeft w:val="0"/>
              <w:marRight w:val="0"/>
              <w:marTop w:val="0"/>
              <w:marBottom w:val="0"/>
              <w:divBdr>
                <w:top w:val="none" w:sz="0" w:space="0" w:color="auto"/>
                <w:left w:val="none" w:sz="0" w:space="0" w:color="auto"/>
                <w:bottom w:val="none" w:sz="0" w:space="0" w:color="auto"/>
                <w:right w:val="none" w:sz="0" w:space="0" w:color="auto"/>
              </w:divBdr>
            </w:div>
          </w:divsChild>
        </w:div>
        <w:div w:id="1483616717">
          <w:marLeft w:val="0"/>
          <w:marRight w:val="0"/>
          <w:marTop w:val="0"/>
          <w:marBottom w:val="0"/>
          <w:divBdr>
            <w:top w:val="none" w:sz="0" w:space="0" w:color="auto"/>
            <w:left w:val="none" w:sz="0" w:space="0" w:color="auto"/>
            <w:bottom w:val="none" w:sz="0" w:space="0" w:color="auto"/>
            <w:right w:val="none" w:sz="0" w:space="0" w:color="auto"/>
          </w:divBdr>
          <w:divsChild>
            <w:div w:id="1744525584">
              <w:marLeft w:val="0"/>
              <w:marRight w:val="0"/>
              <w:marTop w:val="0"/>
              <w:marBottom w:val="0"/>
              <w:divBdr>
                <w:top w:val="none" w:sz="0" w:space="0" w:color="auto"/>
                <w:left w:val="none" w:sz="0" w:space="0" w:color="auto"/>
                <w:bottom w:val="none" w:sz="0" w:space="0" w:color="auto"/>
                <w:right w:val="none" w:sz="0" w:space="0" w:color="auto"/>
              </w:divBdr>
            </w:div>
          </w:divsChild>
        </w:div>
        <w:div w:id="2085908894">
          <w:marLeft w:val="0"/>
          <w:marRight w:val="0"/>
          <w:marTop w:val="0"/>
          <w:marBottom w:val="0"/>
          <w:divBdr>
            <w:top w:val="none" w:sz="0" w:space="0" w:color="auto"/>
            <w:left w:val="none" w:sz="0" w:space="0" w:color="auto"/>
            <w:bottom w:val="none" w:sz="0" w:space="0" w:color="auto"/>
            <w:right w:val="none" w:sz="0" w:space="0" w:color="auto"/>
          </w:divBdr>
          <w:divsChild>
            <w:div w:id="77099966">
              <w:marLeft w:val="0"/>
              <w:marRight w:val="0"/>
              <w:marTop w:val="0"/>
              <w:marBottom w:val="0"/>
              <w:divBdr>
                <w:top w:val="none" w:sz="0" w:space="0" w:color="auto"/>
                <w:left w:val="none" w:sz="0" w:space="0" w:color="auto"/>
                <w:bottom w:val="none" w:sz="0" w:space="0" w:color="auto"/>
                <w:right w:val="none" w:sz="0" w:space="0" w:color="auto"/>
              </w:divBdr>
              <w:divsChild>
                <w:div w:id="1002318204">
                  <w:marLeft w:val="0"/>
                  <w:marRight w:val="0"/>
                  <w:marTop w:val="0"/>
                  <w:marBottom w:val="0"/>
                  <w:divBdr>
                    <w:top w:val="none" w:sz="0" w:space="0" w:color="auto"/>
                    <w:left w:val="none" w:sz="0" w:space="0" w:color="auto"/>
                    <w:bottom w:val="none" w:sz="0" w:space="0" w:color="auto"/>
                    <w:right w:val="none" w:sz="0" w:space="0" w:color="auto"/>
                  </w:divBdr>
                  <w:divsChild>
                    <w:div w:id="678968798">
                      <w:marLeft w:val="0"/>
                      <w:marRight w:val="0"/>
                      <w:marTop w:val="0"/>
                      <w:marBottom w:val="0"/>
                      <w:divBdr>
                        <w:top w:val="none" w:sz="0" w:space="0" w:color="auto"/>
                        <w:left w:val="none" w:sz="0" w:space="0" w:color="auto"/>
                        <w:bottom w:val="none" w:sz="0" w:space="0" w:color="auto"/>
                        <w:right w:val="none" w:sz="0" w:space="0" w:color="auto"/>
                      </w:divBdr>
                      <w:divsChild>
                        <w:div w:id="429008790">
                          <w:marLeft w:val="0"/>
                          <w:marRight w:val="0"/>
                          <w:marTop w:val="0"/>
                          <w:marBottom w:val="0"/>
                          <w:divBdr>
                            <w:top w:val="none" w:sz="0" w:space="0" w:color="auto"/>
                            <w:left w:val="none" w:sz="0" w:space="0" w:color="auto"/>
                            <w:bottom w:val="none" w:sz="0" w:space="0" w:color="auto"/>
                            <w:right w:val="none" w:sz="0" w:space="0" w:color="auto"/>
                          </w:divBdr>
                        </w:div>
                      </w:divsChild>
                    </w:div>
                    <w:div w:id="2045054982">
                      <w:marLeft w:val="0"/>
                      <w:marRight w:val="0"/>
                      <w:marTop w:val="0"/>
                      <w:marBottom w:val="0"/>
                      <w:divBdr>
                        <w:top w:val="none" w:sz="0" w:space="0" w:color="auto"/>
                        <w:left w:val="none" w:sz="0" w:space="0" w:color="auto"/>
                        <w:bottom w:val="none" w:sz="0" w:space="0" w:color="auto"/>
                        <w:right w:val="none" w:sz="0" w:space="0" w:color="auto"/>
                      </w:divBdr>
                      <w:divsChild>
                        <w:div w:id="2143644242">
                          <w:marLeft w:val="0"/>
                          <w:marRight w:val="0"/>
                          <w:marTop w:val="0"/>
                          <w:marBottom w:val="0"/>
                          <w:divBdr>
                            <w:top w:val="none" w:sz="0" w:space="0" w:color="auto"/>
                            <w:left w:val="none" w:sz="0" w:space="0" w:color="auto"/>
                            <w:bottom w:val="none" w:sz="0" w:space="0" w:color="auto"/>
                            <w:right w:val="none" w:sz="0" w:space="0" w:color="auto"/>
                          </w:divBdr>
                        </w:div>
                      </w:divsChild>
                    </w:div>
                    <w:div w:id="498735110">
                      <w:marLeft w:val="0"/>
                      <w:marRight w:val="0"/>
                      <w:marTop w:val="0"/>
                      <w:marBottom w:val="0"/>
                      <w:divBdr>
                        <w:top w:val="none" w:sz="0" w:space="0" w:color="auto"/>
                        <w:left w:val="none" w:sz="0" w:space="0" w:color="auto"/>
                        <w:bottom w:val="none" w:sz="0" w:space="0" w:color="auto"/>
                        <w:right w:val="none" w:sz="0" w:space="0" w:color="auto"/>
                      </w:divBdr>
                      <w:divsChild>
                        <w:div w:id="110731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19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ma.Sika@iz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sem.ch/en/" TargetMode="External"/><Relationship Id="rId3" Type="http://schemas.openxmlformats.org/officeDocument/2006/relationships/hyperlink" Target="https://www.fm.gov.lv/lv/media/16068/download?attachment" TargetMode="External"/><Relationship Id="rId7" Type="http://schemas.openxmlformats.org/officeDocument/2006/relationships/hyperlink" Target="https://www.zhaw.ch/en/university/" TargetMode="External"/><Relationship Id="rId2" Type="http://schemas.openxmlformats.org/officeDocument/2006/relationships/hyperlink" Target="https://likumi.lv/ta/id/355388-latvijas-un-sveices-sadarbibas-programmas-2019-2029-nbspgada-perioda-vadibas-likums" TargetMode="External"/><Relationship Id="rId1" Type="http://schemas.openxmlformats.org/officeDocument/2006/relationships/hyperlink" Target="https://swiss-contribution.lv/wp-content/uploads/13112024_signed_SM_SAgreement_Applied_Research.pdf" TargetMode="External"/><Relationship Id="rId6" Type="http://schemas.openxmlformats.org/officeDocument/2006/relationships/hyperlink" Target="https://www.psi.ch/en" TargetMode="External"/><Relationship Id="rId5" Type="http://schemas.openxmlformats.org/officeDocument/2006/relationships/hyperlink" Target="https://www.empa.ch/web/empa/empa" TargetMode="External"/><Relationship Id="rId4" Type="http://schemas.openxmlformats.org/officeDocument/2006/relationships/hyperlink" Target="https://swiss-contribution.lv/juridiskais-ietvars/ietvarligums-starp-sveici-un-latvi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B089E-A091-4F5C-9452-361A482847D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22222</Words>
  <Characters>12668</Characters>
  <Application>Microsoft Office Word</Application>
  <DocSecurity>0</DocSecurity>
  <Lines>105</Lines>
  <Paragraphs>69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34821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Sīka</dc:creator>
  <cp:keywords/>
  <dc:description/>
  <cp:lastModifiedBy>Lauma Sīka</cp:lastModifiedBy>
  <cp:revision>2</cp:revision>
  <cp:lastPrinted>2025-03-31T15:22:00Z</cp:lastPrinted>
  <dcterms:created xsi:type="dcterms:W3CDTF">2025-05-29T17:06:00Z</dcterms:created>
  <dcterms:modified xsi:type="dcterms:W3CDTF">2025-05-29T17:06:00Z</dcterms:modified>
</cp:coreProperties>
</file>