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    <Relationship Target="docMetadata/LabelInfo.xml" Type="http://schemas.microsoft.com/office/2020/02/relationships/classificationlabels" Id="rId6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3DEB760D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644948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644948">
        <w:rPr>
          <w:sz w:val="26"/>
          <w:szCs w:val="26"/>
          <w:lang w:val="lv-LV"/>
        </w:rPr>
        <w:t>janvārī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652DAC" w:rsidR="00CF7D0C" w:rsidP="00BE0B49" w:rsidRDefault="00652DAC" w14:paraId="67C87CDE" w14:textId="5D1020A7">
      <w:pPr>
        <w:pStyle w:val="BodyText"/>
        <w:rPr>
          <w:sz w:val="26"/>
          <w:szCs w:val="26"/>
        </w:rPr>
      </w:pPr>
      <w:r w:rsidRPr="00652DAC">
        <w:rPr>
          <w:bCs w:val="false"/>
          <w:sz w:val="26"/>
          <w:szCs w:val="26"/>
          <w:lang w:eastAsia="lv-LV"/>
        </w:rPr>
        <w:t>Par 202</w:t>
      </w:r>
      <w:r w:rsidR="00644948">
        <w:rPr>
          <w:bCs w:val="false"/>
          <w:sz w:val="26"/>
          <w:szCs w:val="26"/>
          <w:lang w:eastAsia="lv-LV"/>
        </w:rPr>
        <w:t>4</w:t>
      </w:r>
      <w:r w:rsidRPr="00652DAC">
        <w:rPr>
          <w:bCs w:val="false"/>
          <w:sz w:val="26"/>
          <w:szCs w:val="26"/>
          <w:lang w:eastAsia="lv-LV"/>
        </w:rPr>
        <w:t>.</w:t>
      </w:r>
      <w:r w:rsidR="009503EF">
        <w:rPr>
          <w:bCs w:val="false"/>
          <w:sz w:val="26"/>
          <w:szCs w:val="26"/>
          <w:lang w:eastAsia="lv-LV"/>
        </w:rPr>
        <w:t> </w:t>
      </w:r>
      <w:r w:rsidRPr="00652DAC">
        <w:rPr>
          <w:bCs w:val="false"/>
          <w:sz w:val="26"/>
          <w:szCs w:val="26"/>
          <w:lang w:eastAsia="lv-LV"/>
        </w:rPr>
        <w:t xml:space="preserve">gada </w:t>
      </w:r>
      <w:r w:rsidR="00644948">
        <w:rPr>
          <w:bCs w:val="false"/>
          <w:sz w:val="26"/>
          <w:szCs w:val="26"/>
          <w:lang w:eastAsia="lv-LV"/>
        </w:rPr>
        <w:t>15</w:t>
      </w:r>
      <w:r w:rsidRPr="00652DAC">
        <w:rPr>
          <w:bCs w:val="false"/>
          <w:sz w:val="26"/>
          <w:szCs w:val="26"/>
          <w:lang w:eastAsia="lv-LV"/>
        </w:rPr>
        <w:t>.</w:t>
      </w:r>
      <w:r w:rsidR="009503EF">
        <w:rPr>
          <w:bCs w:val="false"/>
          <w:sz w:val="26"/>
          <w:szCs w:val="26"/>
          <w:lang w:eastAsia="lv-LV"/>
        </w:rPr>
        <w:t> </w:t>
      </w:r>
      <w:r w:rsidR="00644948">
        <w:rPr>
          <w:bCs w:val="false"/>
          <w:sz w:val="26"/>
          <w:szCs w:val="26"/>
          <w:lang w:eastAsia="lv-LV"/>
        </w:rPr>
        <w:t>janvāra</w:t>
      </w:r>
      <w:r w:rsidRPr="00652DAC">
        <w:rPr>
          <w:bCs w:val="false"/>
          <w:sz w:val="26"/>
          <w:szCs w:val="26"/>
          <w:lang w:eastAsia="lv-LV"/>
        </w:rPr>
        <w:t xml:space="preserve"> </w:t>
      </w:r>
      <w:proofErr w:type="spellStart"/>
      <w:r w:rsidRPr="00652DAC">
        <w:rPr>
          <w:bCs w:val="false"/>
          <w:i/>
          <w:sz w:val="26"/>
          <w:szCs w:val="26"/>
          <w:lang w:eastAsia="lv-LV"/>
        </w:rPr>
        <w:t>Euro</w:t>
      </w:r>
      <w:proofErr w:type="spellEnd"/>
      <w:r w:rsidRPr="00652DAC">
        <w:rPr>
          <w:bCs w:val="false"/>
          <w:sz w:val="26"/>
          <w:szCs w:val="26"/>
          <w:lang w:eastAsia="lv-LV"/>
        </w:rPr>
        <w:t xml:space="preserve"> grupas un 202</w:t>
      </w:r>
      <w:r w:rsidR="00644948">
        <w:rPr>
          <w:bCs w:val="false"/>
          <w:sz w:val="26"/>
          <w:szCs w:val="26"/>
          <w:lang w:eastAsia="lv-LV"/>
        </w:rPr>
        <w:t>4</w:t>
      </w:r>
      <w:r w:rsidRPr="00652DAC">
        <w:rPr>
          <w:bCs w:val="false"/>
          <w:sz w:val="26"/>
          <w:szCs w:val="26"/>
          <w:lang w:eastAsia="lv-LV"/>
        </w:rPr>
        <w:t>.</w:t>
      </w:r>
      <w:r w:rsidR="009503EF">
        <w:rPr>
          <w:bCs w:val="false"/>
          <w:sz w:val="26"/>
          <w:szCs w:val="26"/>
          <w:lang w:eastAsia="lv-LV"/>
        </w:rPr>
        <w:t> </w:t>
      </w:r>
      <w:r w:rsidRPr="00652DAC">
        <w:rPr>
          <w:bCs w:val="false"/>
          <w:sz w:val="26"/>
          <w:szCs w:val="26"/>
          <w:lang w:eastAsia="lv-LV"/>
        </w:rPr>
        <w:t xml:space="preserve">gada </w:t>
      </w:r>
      <w:r w:rsidR="00644948">
        <w:rPr>
          <w:bCs w:val="false"/>
          <w:sz w:val="26"/>
          <w:szCs w:val="26"/>
          <w:lang w:eastAsia="lv-LV"/>
        </w:rPr>
        <w:t>16</w:t>
      </w:r>
      <w:r w:rsidRPr="00652DAC">
        <w:rPr>
          <w:bCs w:val="false"/>
          <w:sz w:val="26"/>
          <w:szCs w:val="26"/>
          <w:lang w:eastAsia="lv-LV"/>
        </w:rPr>
        <w:t>.</w:t>
      </w:r>
      <w:r w:rsidR="009503EF">
        <w:rPr>
          <w:bCs w:val="false"/>
          <w:sz w:val="26"/>
          <w:szCs w:val="26"/>
          <w:lang w:eastAsia="lv-LV"/>
        </w:rPr>
        <w:t> </w:t>
      </w:r>
      <w:r w:rsidR="00644948">
        <w:rPr>
          <w:bCs w:val="false"/>
          <w:sz w:val="26"/>
          <w:szCs w:val="26"/>
          <w:lang w:eastAsia="lv-LV"/>
        </w:rPr>
        <w:t>janvāra</w:t>
      </w:r>
      <w:r w:rsidRPr="00652DAC">
        <w:rPr>
          <w:bCs w:val="false"/>
          <w:sz w:val="26"/>
          <w:szCs w:val="26"/>
          <w:lang w:eastAsia="lv-LV"/>
        </w:rPr>
        <w:t xml:space="preserve"> Eiropas Savienības Ekonomisko un finanšu jautājumu padomes sanāksmes izskatāmajiem jautājumiem</w:t>
      </w: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D91CF6" w:rsidR="007C3B05" w:rsidP="00D91CF6" w:rsidRDefault="007C3B05" w14:paraId="60A63349" w14:textId="74E2C621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D91CF6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D0798F" w:rsidR="006D53F1" w:rsidP="001B69BE" w:rsidRDefault="00D770CB" w14:paraId="565FE229" w14:textId="1552E9DC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D0798F">
        <w:rPr>
          <w:sz w:val="26"/>
          <w:szCs w:val="26"/>
          <w:lang w:val="lv-LV"/>
        </w:rPr>
        <w:t>Finanšu ministr</w:t>
      </w:r>
      <w:r w:rsidRPr="00D0798F" w:rsidR="00644948">
        <w:rPr>
          <w:sz w:val="26"/>
          <w:szCs w:val="26"/>
          <w:lang w:val="lv-LV"/>
        </w:rPr>
        <w:t>am Arvilam Ašeradenam</w:t>
      </w:r>
      <w:r w:rsidRPr="00D0798F">
        <w:rPr>
          <w:sz w:val="26"/>
          <w:szCs w:val="26"/>
          <w:lang w:val="lv-LV"/>
        </w:rPr>
        <w:t xml:space="preserve"> </w:t>
      </w:r>
      <w:r w:rsidRPr="00D0798F" w:rsidR="00354723">
        <w:rPr>
          <w:sz w:val="26"/>
          <w:szCs w:val="26"/>
          <w:lang w:val="lv-LV"/>
        </w:rPr>
        <w:t xml:space="preserve">pārstāvēt </w:t>
      </w:r>
      <w:bookmarkStart w:name="_Hlk115772728" w:id="0"/>
      <w:r w:rsidRPr="00D0798F" w:rsidR="00354723">
        <w:rPr>
          <w:sz w:val="26"/>
          <w:szCs w:val="26"/>
          <w:lang w:val="lv-LV"/>
        </w:rPr>
        <w:t>Latvijas Republiku</w:t>
      </w:r>
      <w:r w:rsidRPr="00D0798F" w:rsidR="003D320D">
        <w:rPr>
          <w:sz w:val="26"/>
          <w:szCs w:val="26"/>
          <w:lang w:val="lv-LV"/>
        </w:rPr>
        <w:t xml:space="preserve"> </w:t>
      </w:r>
      <w:bookmarkEnd w:id="0"/>
      <w:r w:rsidRPr="00D0798F" w:rsidR="003D320D">
        <w:rPr>
          <w:sz w:val="26"/>
          <w:szCs w:val="26"/>
          <w:lang w:val="lv-LV"/>
        </w:rPr>
        <w:t>202</w:t>
      </w:r>
      <w:r w:rsidRPr="00D0798F" w:rsidR="00644948">
        <w:rPr>
          <w:sz w:val="26"/>
          <w:szCs w:val="26"/>
          <w:lang w:val="lv-LV"/>
        </w:rPr>
        <w:t>4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3D320D">
        <w:rPr>
          <w:sz w:val="26"/>
          <w:szCs w:val="26"/>
          <w:lang w:val="lv-LV"/>
        </w:rPr>
        <w:t xml:space="preserve">gada </w:t>
      </w:r>
      <w:r w:rsidRPr="00D0798F" w:rsidR="00644948">
        <w:rPr>
          <w:sz w:val="26"/>
          <w:szCs w:val="26"/>
          <w:lang w:val="lv-LV"/>
        </w:rPr>
        <w:t>15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644948">
        <w:rPr>
          <w:sz w:val="26"/>
          <w:szCs w:val="26"/>
          <w:lang w:val="lv-LV"/>
        </w:rPr>
        <w:t>janvāra</w:t>
      </w:r>
      <w:r w:rsidRPr="00D0798F" w:rsidR="003D320D">
        <w:rPr>
          <w:sz w:val="26"/>
          <w:szCs w:val="26"/>
          <w:lang w:val="lv-LV"/>
        </w:rPr>
        <w:t xml:space="preserve"> </w:t>
      </w:r>
      <w:proofErr w:type="spellStart"/>
      <w:r w:rsidRPr="00D0798F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D0798F" w:rsidR="003D320D">
        <w:rPr>
          <w:sz w:val="26"/>
          <w:szCs w:val="26"/>
          <w:lang w:val="lv-LV"/>
        </w:rPr>
        <w:t xml:space="preserve"> grupas un 202</w:t>
      </w:r>
      <w:r w:rsidRPr="00D0798F" w:rsidR="00644948">
        <w:rPr>
          <w:sz w:val="26"/>
          <w:szCs w:val="26"/>
          <w:lang w:val="lv-LV"/>
        </w:rPr>
        <w:t>4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3D320D">
        <w:rPr>
          <w:sz w:val="26"/>
          <w:szCs w:val="26"/>
          <w:lang w:val="lv-LV"/>
        </w:rPr>
        <w:t xml:space="preserve">gada </w:t>
      </w:r>
      <w:r w:rsidRPr="00D0798F" w:rsidR="00644948">
        <w:rPr>
          <w:sz w:val="26"/>
          <w:szCs w:val="26"/>
          <w:lang w:val="lv-LV"/>
        </w:rPr>
        <w:t>16</w:t>
      </w:r>
      <w:r w:rsidRPr="00D0798F" w:rsidR="003D320D">
        <w:rPr>
          <w:sz w:val="26"/>
          <w:szCs w:val="26"/>
          <w:lang w:val="lv-LV"/>
        </w:rPr>
        <w:t>.</w:t>
      </w:r>
      <w:r w:rsidRPr="00D0798F" w:rsidR="009503EF">
        <w:rPr>
          <w:sz w:val="26"/>
          <w:szCs w:val="26"/>
          <w:lang w:val="lv-LV"/>
        </w:rPr>
        <w:t> </w:t>
      </w:r>
      <w:r w:rsidRPr="00D0798F" w:rsidR="00644948">
        <w:rPr>
          <w:sz w:val="26"/>
          <w:szCs w:val="26"/>
          <w:lang w:val="lv-LV"/>
        </w:rPr>
        <w:t>janvāra</w:t>
      </w:r>
      <w:r w:rsidRPr="00D0798F" w:rsidR="003D320D">
        <w:rPr>
          <w:sz w:val="26"/>
          <w:szCs w:val="26"/>
          <w:lang w:val="lv-LV"/>
        </w:rPr>
        <w:t xml:space="preserve"> Eiropas Savienības Ekonomisko un finanšu jautājumu padomes sanāksmēs.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2EC43DE2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367031" w:rsidR="00A15A2F">
        <w:rPr>
          <w:sz w:val="26"/>
          <w:szCs w:val="26"/>
          <w:lang w:val="lv-LV"/>
        </w:rPr>
        <w:t xml:space="preserve">J. </w:t>
      </w:r>
      <w:proofErr w:type="spellStart"/>
      <w:r w:rsidRPr="00367031" w:rsidR="00A15A2F">
        <w:rPr>
          <w:sz w:val="26"/>
          <w:szCs w:val="26"/>
          <w:lang w:val="lv-LV"/>
        </w:rPr>
        <w:t>Citskovskis</w:t>
      </w:r>
      <w:proofErr w:type="spellEnd"/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66495072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713E" w14:textId="770F2896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644948">
      <w:rPr>
        <w:b w:val="0"/>
        <w:i/>
        <w:sz w:val="20"/>
        <w:szCs w:val="20"/>
      </w:rPr>
      <w:t>1601</w:t>
    </w:r>
    <w:r w:rsidR="00F54C47">
      <w:rPr>
        <w:b w:val="0"/>
        <w:i/>
        <w:sz w:val="20"/>
        <w:szCs w:val="20"/>
      </w:rPr>
      <w:t>2</w:t>
    </w:r>
    <w:r w:rsidR="00644948">
      <w:rPr>
        <w:b w:val="0"/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91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28</cp:revision>
  <cp:lastPrinted>2019-03-07T13:53:00Z</cp:lastPrinted>
  <dcterms:created xsi:type="dcterms:W3CDTF">2022-10-04T10:41:00Z</dcterms:created>
  <dcterms:modified xsi:type="dcterms:W3CDTF">2024-01-10T09:57:00Z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2024-01-16</vt:lpwstr>
  </property>
  <property fmtid="{D5CDD505-2E9C-101B-9397-08002B2CF9AE}" pid="3" name="DISidcName">
    <vt:lpwstr>1020404016200</vt:lpwstr>
  </property>
  <property fmtid="{D5CDD505-2E9C-101B-9397-08002B2CF9AE}" pid="4" name="DISdID">
    <vt:lpwstr>530553</vt:lpwstr>
  </property>
  <property fmtid="{D5CDD505-2E9C-101B-9397-08002B2CF9AE}" pid="5" name="DISCesvisTitle">
    <vt:lpwstr>Par 2024. gada 15. janvāra Euro grupas un 2024. gada 16. janvāra Eiropas Savienības Ekonomisko un finanšu jautājumu padomes sanāksmes izskatāmajiem jautājumiem</vt:lpwstr>
  </property>
  <property fmtid="{D5CDD505-2E9C-101B-9397-08002B2CF9AE}" pid="6" name="DISCesvisDocRegDate">
    <vt:lpwstr>2024-01-10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wwTemplateNP_MinistryOfMinister(Finanšu,)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https://lim.esvis.gov.lv/cs/idcplg?ClientControlled=DocMan&amp;coreContentOnly=1&amp;WebdavRequest=1&amp;IdcService=DOC_INFO&amp;dID=530553</vt:lpwstr>
  </property>
  <property fmtid="{D5CDD505-2E9C-101B-9397-08002B2CF9AE}" pid="13" name="DISCesvisAuthor">
    <vt:lpwstr>Finanšu ministrija</vt:lpwstr>
  </property>
  <property fmtid="{D5CDD505-2E9C-101B-9397-08002B2CF9AE}" pid="14" name="DISCesvisRegDate">
    <vt:lpwstr>2024-01-10</vt:lpwstr>
  </property>
  <property fmtid="{D5CDD505-2E9C-101B-9397-08002B2CF9AE}" pid="15" name="DISdUser">
    <vt:lpwstr>weblogic</vt:lpwstr>
  </property>
  <property fmtid="{D5CDD505-2E9C-101B-9397-08002B2CF9AE}" pid="16" name="DISdDocName">
    <vt:lpwstr>L450982</vt:lpwstr>
  </property>
  <property fmtid="{D5CDD505-2E9C-101B-9397-08002B2CF9AE}" pid="17" name="DISCesvisAdditionalMakers">
    <vt:lpwstr>Nodaļas vadītāja vietniece Maija Livča-Luriņa</vt:lpwstr>
  </property>
  <property fmtid="{D5CDD505-2E9C-101B-9397-08002B2CF9AE}" pid="18" name="DISCesvisMainMaker">
    <vt:lpwstr>Nodaļas vadītāja vietniece Maija Livča-Luriņa</vt:lpwstr>
  </property>
  <property fmtid="{D5CDD505-2E9C-101B-9397-08002B2CF9AE}" pid="19" name="DISCesvisAdditionalMakersMail">
    <vt:lpwstr>maija.livca-lurina@fm.gov.lv</vt:lpwstr>
  </property>
  <property fmtid="{D5CDD505-2E9C-101B-9397-08002B2CF9AE}" pid="20" name="DISCesvisMainMakerOrgUnitTitle">
    <vt:lpwstr>Starptautisko ekonomisko un finanšu lietu nodaļa</vt:lpwstr>
  </property>
  <property fmtid="{D5CDD505-2E9C-101B-9397-08002B2CF9AE}" pid="21" name="DISCesvisAdditionalMakersPhone">
    <vt:lpwstr>28306184</vt:lpwstr>
  </property>
</Properties>
</file>