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D555B" w:rsidR="00A61CDB" w:rsidP="00E03D92" w:rsidRDefault="00A61CDB" w14:paraId="2E58683E" w14:textId="7390DFD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</w:pPr>
      <w:r w:rsidRPr="00DD555B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 xml:space="preserve">Ministru kabineta 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 xml:space="preserve">noteikumu </w:t>
      </w:r>
      <w:r w:rsidRPr="00DD555B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projekta</w:t>
      </w:r>
      <w:r w:rsidRPr="00E03D9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“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>Grozījum</w:t>
      </w:r>
      <w:r w:rsidR="00F17A9F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 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Ministru kabineta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199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>8.</w:t>
      </w:r>
      <w:r w:rsidR="00803CC9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gada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20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803CC9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oktobra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noteikumos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Nr.</w:t>
      </w:r>
      <w:r w:rsidR="00803CC9">
        <w:rPr>
          <w:rFonts w:ascii="Times New Roman" w:hAnsi="Times New Roman" w:cs="Times New Roman"/>
          <w:b/>
          <w:bCs/>
          <w:sz w:val="24"/>
          <w:szCs w:val="24"/>
          <w:lang w:val="lv-LV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411</w:t>
      </w:r>
      <w:r w:rsidRPr="000B11C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Noteikumi par stratēģiskās un reģionālās nozīmes dzelzceļa infrastruktūras iedalījumu””</w:t>
      </w:r>
      <w:r w:rsidRPr="00DD555B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 xml:space="preserve"> sākotnējās ietekmes novērtējuma ziņojums (anotācija)</w:t>
      </w:r>
    </w:p>
    <w:tbl>
      <w:tblPr>
        <w:tblW w:w="5241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553"/>
        <w:gridCol w:w="5945"/>
      </w:tblGrid>
      <w:tr w:rsidRPr="00E03D92" w:rsidR="00A61CDB" w:rsidTr="00F81AE0" w14:paraId="7B05E515" w14:textId="77777777">
        <w:trPr>
          <w:cantSplit/>
          <w:trHeight w:val="407"/>
        </w:trPr>
        <w:tc>
          <w:tcPr>
            <w:tcW w:w="9567" w:type="dxa"/>
            <w:gridSpan w:val="2"/>
            <w:shd w:val="clear" w:color="auto" w:fill="FFFFFF"/>
            <w:vAlign w:val="center"/>
          </w:tcPr>
          <w:p w:rsidRPr="00B10EE5" w:rsidR="00A61CDB" w:rsidRDefault="00A61CDB" w14:paraId="10A3E7F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10E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Tiesību akta projekta anotācijas kopsavilkums</w:t>
            </w:r>
          </w:p>
        </w:tc>
      </w:tr>
      <w:tr w:rsidRPr="005C324B" w:rsidR="00A61CDB" w:rsidTr="0048165B" w14:paraId="1555CE99" w14:textId="77777777">
        <w:trPr>
          <w:cantSplit/>
          <w:trHeight w:val="1034"/>
        </w:trPr>
        <w:tc>
          <w:tcPr>
            <w:tcW w:w="3577" w:type="dxa"/>
            <w:shd w:val="clear" w:color="auto" w:fill="FFFFFF"/>
          </w:tcPr>
          <w:p w:rsidRPr="001E4A55" w:rsidR="00A61CDB" w:rsidP="001077A5" w:rsidRDefault="00A61CDB" w14:paraId="2C326359" w14:textId="47A02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E4A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Mērķis, risinājums un projekta spēkā stāšanās laiks </w:t>
            </w:r>
          </w:p>
        </w:tc>
        <w:tc>
          <w:tcPr>
            <w:tcW w:w="5990" w:type="dxa"/>
            <w:shd w:val="clear" w:color="auto" w:fill="FFFFFF"/>
          </w:tcPr>
          <w:p w:rsidRPr="001E4A55" w:rsidR="006B1ADC" w:rsidP="001077A5" w:rsidRDefault="00A61CDB" w14:paraId="241A059B" w14:textId="754D7F5A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bookmarkStart w:name="_Hlk512244612" w:id="0"/>
            <w:r w:rsidRPr="001E4A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 attiecināms atbilstoši Ministru kabineta 2009.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1E4A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 15.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1E4A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decembra instrukcijas Nr.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1E4A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19 “Tiesību akta projekta sākotnējās ietekmes izvērtēšanas kārtība” 5.</w:t>
            </w:r>
            <w:r w:rsidRPr="001E4A5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</w:t>
            </w:r>
            <w:r w:rsidR="00803CC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 </w:t>
            </w:r>
            <w:r w:rsidRPr="001E4A5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 xml:space="preserve"> </w:t>
            </w:r>
            <w:r w:rsidRPr="001E4A5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punktam.</w:t>
            </w:r>
            <w:bookmarkEnd w:id="0"/>
          </w:p>
        </w:tc>
      </w:tr>
    </w:tbl>
    <w:p w:rsidRPr="00DD555B" w:rsidR="00A61CDB" w:rsidP="006B1ADC" w:rsidRDefault="00A61CDB" w14:paraId="17E37B68" w14:textId="77777777">
      <w:pPr>
        <w:widowControl/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2955"/>
        <w:gridCol w:w="5937"/>
        <w:gridCol w:w="10"/>
      </w:tblGrid>
      <w:tr w:rsidRPr="00E03D92" w:rsidR="00A61CDB" w14:paraId="21781850" w14:textId="77777777">
        <w:trPr>
          <w:gridAfter w:val="1"/>
          <w:wAfter w:w="10" w:type="dxa"/>
          <w:trHeight w:val="419"/>
        </w:trPr>
        <w:tc>
          <w:tcPr>
            <w:tcW w:w="9493" w:type="dxa"/>
            <w:gridSpan w:val="3"/>
          </w:tcPr>
          <w:p w:rsidRPr="00AD7453" w:rsidR="00A61CDB" w:rsidP="00895E3C" w:rsidRDefault="00A61CDB" w14:paraId="0D0204A0" w14:textId="77777777">
            <w:pPr>
              <w:widowControl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AD74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I. Tiesību akta projekta izstrādes nepieciešamība</w:t>
            </w:r>
          </w:p>
        </w:tc>
      </w:tr>
      <w:tr w:rsidRPr="00E03D92" w:rsidR="00A61CDB" w:rsidTr="0048165B" w14:paraId="1AD05D23" w14:textId="77777777">
        <w:trPr>
          <w:gridAfter w:val="1"/>
          <w:wAfter w:w="10" w:type="dxa"/>
          <w:trHeight w:val="760"/>
        </w:trPr>
        <w:tc>
          <w:tcPr>
            <w:tcW w:w="591" w:type="dxa"/>
          </w:tcPr>
          <w:p w:rsidRPr="00461416" w:rsidR="00A61CDB" w:rsidP="00895E3C" w:rsidRDefault="00A61CDB" w14:paraId="174972A8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6141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958" w:type="dxa"/>
          </w:tcPr>
          <w:p w:rsidRPr="00000A3C" w:rsidR="00A61CDB" w:rsidP="006432B0" w:rsidRDefault="00A61CDB" w14:paraId="77C05658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00A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Pamatojums</w:t>
            </w:r>
          </w:p>
        </w:tc>
        <w:tc>
          <w:tcPr>
            <w:tcW w:w="5944" w:type="dxa"/>
          </w:tcPr>
          <w:p w:rsidRPr="00000A3C" w:rsidR="00A61CDB" w:rsidP="007A1661" w:rsidRDefault="00A61CDB" w14:paraId="28BD5A77" w14:textId="53105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000A3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Dzelzceļa likuma 7.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  <w:r w:rsidRPr="00000A3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panta trešā daļa. </w:t>
            </w:r>
          </w:p>
          <w:p w:rsidRPr="007B0D86" w:rsidR="00F17A9F" w:rsidP="007B0D86" w:rsidRDefault="00C447D3" w14:paraId="7163C02C" w14:textId="60E4B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000A3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Satiksmes ministrijas</w:t>
            </w:r>
            <w:r w:rsidR="00FE0AC6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  un VAS “Latvijas dzelzceļš”</w:t>
            </w:r>
            <w:r w:rsidRPr="00000A3C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 iniciatīva.</w:t>
            </w:r>
          </w:p>
        </w:tc>
      </w:tr>
      <w:tr w:rsidRPr="005C324B" w:rsidR="00A61CDB" w:rsidTr="00D610B2" w14:paraId="13F9E54A" w14:textId="77777777">
        <w:trPr>
          <w:trHeight w:val="693"/>
        </w:trPr>
        <w:tc>
          <w:tcPr>
            <w:tcW w:w="591" w:type="dxa"/>
          </w:tcPr>
          <w:p w:rsidR="0048165B" w:rsidP="006078F4" w:rsidRDefault="00A61CDB" w14:paraId="4691C994" w14:textId="3CE76A41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  <w:p w:rsidRPr="0048165B" w:rsidR="0048165B" w:rsidP="0048165B" w:rsidRDefault="0048165B" w14:paraId="281D830D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23383054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2A6C4CEA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0FE51F77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400F9DBF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17955941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75768C34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3C132B53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48165B" w:rsidP="0048165B" w:rsidRDefault="0048165B" w14:paraId="1A3DD2DF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="0048165B" w:rsidP="0048165B" w:rsidRDefault="0048165B" w14:paraId="14E41D80" w14:textId="50CF77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48165B" w:rsidR="00A61CDB" w:rsidP="0048165B" w:rsidRDefault="00A61CDB" w14:paraId="42359A92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58" w:type="dxa"/>
          </w:tcPr>
          <w:p w:rsidRPr="00C345DE" w:rsidR="00A61CDB" w:rsidP="006078F4" w:rsidRDefault="00A61CDB" w14:paraId="61EEFFA4" w14:textId="77777777">
            <w:pPr>
              <w:widowControl/>
              <w:tabs>
                <w:tab w:val="left" w:pos="110"/>
              </w:tabs>
              <w:spacing w:after="0" w:line="240" w:lineRule="auto"/>
              <w:ind w:left="57" w:right="138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Pašreizējā situācija un problēmas, kuru risināšanai tiesību akta projekts izstrādāts, tiesiskā regulējuma mērķis un būtība</w:t>
            </w:r>
          </w:p>
          <w:p w:rsidRPr="00C345DE" w:rsidR="00A61CDB" w:rsidP="006078F4" w:rsidRDefault="00A61CDB" w14:paraId="28D21E5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1FE3527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6EE05F8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30BE6B6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142B3DD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59F0186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6AE5033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6EB8CF4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42F504D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4CC7F73C" w14:textId="77777777">
            <w:pPr>
              <w:tabs>
                <w:tab w:val="left" w:pos="30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</w:p>
          <w:p w:rsidRPr="00C345DE" w:rsidR="00A61CDB" w:rsidP="006078F4" w:rsidRDefault="00A61CDB" w14:paraId="2E64A30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65CFCC90" w14:textId="77777777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</w:p>
          <w:p w:rsidRPr="00C345DE" w:rsidR="00A61CDB" w:rsidP="006078F4" w:rsidRDefault="00A61CDB" w14:paraId="6FE79BE8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23550D31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:rsidRPr="00C345DE" w:rsidR="00A61CDB" w:rsidP="006078F4" w:rsidRDefault="00A61CDB" w14:paraId="10E7D8A9" w14:textId="77777777">
            <w:pPr>
              <w:ind w:firstLine="7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944" w:type="dxa"/>
            <w:gridSpan w:val="2"/>
          </w:tcPr>
          <w:p w:rsidRPr="005E2DFB" w:rsidR="00A61CDB" w:rsidP="001077A5" w:rsidRDefault="001077A5" w14:paraId="296F864A" w14:textId="791BEC00">
            <w:pPr>
              <w:spacing w:after="0" w:line="240" w:lineRule="auto"/>
              <w:ind w:left="68" w:right="13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Ministru kabineta noteikumu projekts “Grozījum</w:t>
            </w:r>
            <w:r w:rsidRPr="005E2DFB" w:rsidR="00293A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Ministru kabineta 1998.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 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oktobra noteikumos Nr.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411 “Noteikumi par stratēģiskās un reģionālās nozīmes dzelzceļa infrastruktūras iedalījumu”” (turpmāk - 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Projekts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) paredz veikt grozījumu 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Ministru kabineta 1998.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 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oktobra noteikumos Nr.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411 “Noteikumi par stratēģiskās un reģionālās nozīmes dzelzceļa infrastruktūras iedalījumu”</w:t>
            </w:r>
            <w:r w:rsidRPr="005E2DFB" w:rsidR="008913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(turpmāk – Noteikumi Nr.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8913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411)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atbilstoši 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izstrādātaja</w:t>
            </w:r>
            <w:r w:rsidRPr="005E2DFB" w:rsidR="000442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m 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grozījum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 Ministru kabineta 2018.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 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maija rīkojumā Nr.</w:t>
            </w:r>
            <w:r w:rsidRPr="005E2DFB"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215 “Par publiskās lietošanas dzelzceļa infrastruktūras statusa piešķiršanu” (turpmāk –</w:t>
            </w:r>
            <w:r w:rsidRPr="005E2DFB" w:rsidR="00BE74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Rīkojuma projekts).</w:t>
            </w:r>
          </w:p>
          <w:p w:rsidRPr="0045192A" w:rsidR="00E271BB" w:rsidP="001077A5" w:rsidRDefault="00A61CDB" w14:paraId="6D8CEE5F" w14:textId="2669BF41">
            <w:pPr>
              <w:spacing w:after="0" w:line="240" w:lineRule="auto"/>
              <w:ind w:left="68" w:right="13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Pamatojoties uz 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VAS “Latvijas dzelzceļš”</w:t>
            </w:r>
            <w:r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(turpmāk – LDZ)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2020. gada</w:t>
            </w:r>
            <w:r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 1. decembra vēstuli Nr. D – 6.4.1./653 – 2020 “Par grozījumiem Ministru kabineta 2018. gada 15. maija rīkojumā Nr. 215 “Par publiskās lietošanas dzelzceļa infrastruktūras statusa piešķiršanu”, 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kurā lūgts 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precizēt Ministru kabineta 2020. gada 15. maija rīkojumu Nr. 215 “Par publiskās </w:t>
            </w:r>
            <w:r w:rsidRPr="0045192A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lietošanas dzelzceļa infrastruktūras statusa piešķiršanu” atbilstoši šā brīža situācijai, </w:t>
            </w:r>
            <w:r w:rsidRPr="0045192A" w:rsidR="006B5F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izstrādāts Rīkojuma projekts.</w:t>
            </w:r>
          </w:p>
          <w:p w:rsidRPr="0045192A" w:rsidR="00A61CDB" w:rsidP="001077A5" w:rsidRDefault="00E271BB" w14:paraId="57A5C023" w14:textId="7117CF4B">
            <w:pPr>
              <w:spacing w:after="0" w:line="240" w:lineRule="auto"/>
              <w:ind w:left="68" w:right="13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</w:t>
            </w:r>
            <w:r w:rsidRPr="0045192A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Rīkojuma projektu </w:t>
            </w:r>
            <w:r w:rsidRPr="0045192A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tiek precizēts dzelzceļa iecirknis “Čiekurkalns – Rīga Krasta”, </w:t>
            </w:r>
            <w:r w:rsidR="00731F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tādējādi </w:t>
            </w:r>
            <w:r w:rsidRPr="0045192A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izslēdzot no </w:t>
            </w:r>
            <w:r w:rsidR="00731FB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LDZ pārvaldītas publiskās lietošanas dzelzceļa infrastruktūras saraksta </w:t>
            </w:r>
            <w:r w:rsidRPr="0045192A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dzelzceļa </w:t>
            </w:r>
            <w:r w:rsidR="00BB3E2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infrastruktūru “Rīga Krasta”</w:t>
            </w:r>
            <w:r w:rsidR="00A2603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jo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LDZ vairs nav dzelzceļa infrastruktūras “Rīga Krasta” pārvaldītājs</w:t>
            </w:r>
            <w:r w:rsidR="007455A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Rīkojuma projekts 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paredz attiecīgo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dzelzceļa iecirkni iz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teikt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jaunā redakcijā: “Čiekurkalns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Ceļa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postenis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5192A" w:rsidR="004519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 km”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Pr="005E2DFB" w:rsidR="00803CC9" w:rsidP="00293A54" w:rsidRDefault="0039090B" w14:paraId="7473602A" w14:textId="2C2E769A">
            <w:pPr>
              <w:spacing w:after="0" w:line="240" w:lineRule="auto"/>
              <w:ind w:left="68" w:right="13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Pamatojoties 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Rīkojuma projektā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ietverto grozījumu</w:t>
            </w:r>
            <w:r w:rsidRPr="005E2DFB" w:rsidR="00293A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5E2DFB" w:rsidR="004868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</w:t>
            </w:r>
            <w:r w:rsidRP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rojekts paredz</w:t>
            </w:r>
            <w:r w:rsidRPr="005E2DFB" w:rsidR="004868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precizēt</w:t>
            </w:r>
            <w:r w:rsidRPr="005E2DFB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stratēģiskās (valsts) nozīmes dze</w:t>
            </w:r>
            <w:r w:rsidRPr="005E2DFB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lzceļa </w:t>
            </w:r>
            <w:r w:rsidRPr="005E2DFB" w:rsidR="0048688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infrastruktūras sarakstu,</w:t>
            </w:r>
            <w:r w:rsidRPr="005E2DFB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869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izsakot Noteikumu Nr. 411 2.26. apakšpunktu šādā r</w:t>
            </w:r>
            <w:r w:rsidRPr="005E2DFB" w:rsidR="005E2DF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edakcijā:</w:t>
            </w:r>
            <w:r w:rsidR="005869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E2DFB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“Čiekurkalns</w:t>
            </w:r>
            <w:r w:rsidR="005869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 </w:t>
            </w:r>
            <w:r w:rsidRPr="005E2DFB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  <w:r w:rsidR="005869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 </w:t>
            </w:r>
            <w:r w:rsidRPr="005E2DFB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Ceļa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5E2DFB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postenis 3. km”</w:t>
            </w:r>
            <w:r w:rsidR="00F343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:rsidRPr="00803CC9" w:rsidR="00154618" w:rsidP="00F343A2" w:rsidRDefault="009036C6" w14:paraId="0CC8F208" w14:textId="735876E2">
            <w:pPr>
              <w:spacing w:after="0" w:line="240" w:lineRule="auto"/>
              <w:ind w:left="68" w:right="13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Ņemot vērā to</w:t>
            </w:r>
            <w:r w:rsidRPr="00154618" w:rsidR="002954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ka Noteikumu projekts iegūst aktualitāti tikai tad, kad </w:t>
            </w:r>
            <w:r w:rsidRPr="00154618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stāsies spēkā Rīkojuma projekts,</w:t>
            </w:r>
            <w:r w:rsidRPr="00154618" w:rsidR="002954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154618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Projekts</w:t>
            </w:r>
            <w:r w:rsidRPr="00154618" w:rsidR="0068021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stā</w:t>
            </w:r>
            <w:r w:rsidRPr="00154618" w:rsidR="003909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sie</w:t>
            </w:r>
            <w:r w:rsidRPr="00154618" w:rsidR="0068021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 spēkā </w:t>
            </w:r>
            <w:r w:rsidRPr="00154618" w:rsidR="0015461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tikai pēc Rīkojuma projekta spēkā stāšanās.</w:t>
            </w:r>
          </w:p>
        </w:tc>
      </w:tr>
      <w:tr w:rsidRPr="00C345DE" w:rsidR="00A61CDB" w:rsidTr="007455A9" w14:paraId="3CB8C2A1" w14:textId="77777777">
        <w:trPr>
          <w:gridAfter w:val="1"/>
          <w:wAfter w:w="10" w:type="dxa"/>
          <w:trHeight w:val="889"/>
        </w:trPr>
        <w:tc>
          <w:tcPr>
            <w:tcW w:w="591" w:type="dxa"/>
          </w:tcPr>
          <w:p w:rsidRPr="00C345DE" w:rsidR="00A61CDB" w:rsidP="006078F4" w:rsidRDefault="00A61CDB" w14:paraId="74DE0D30" w14:textId="1FF268DB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3.</w:t>
            </w:r>
          </w:p>
        </w:tc>
        <w:tc>
          <w:tcPr>
            <w:tcW w:w="2958" w:type="dxa"/>
          </w:tcPr>
          <w:p w:rsidRPr="00C345DE" w:rsidR="00A61CDB" w:rsidP="006078F4" w:rsidRDefault="00A61CDB" w14:paraId="05ACEB51" w14:textId="77777777">
            <w:pPr>
              <w:widowControl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izstrādē iesaistītās institūcijas un publiskas personas kapitālsabiedrības</w:t>
            </w:r>
          </w:p>
        </w:tc>
        <w:tc>
          <w:tcPr>
            <w:tcW w:w="5944" w:type="dxa"/>
          </w:tcPr>
          <w:p w:rsidRPr="00C345DE" w:rsidR="00A61CDB" w:rsidP="006078F4" w:rsidRDefault="00F17A9F" w14:paraId="55CC4616" w14:textId="5E74F2D2">
            <w:pPr>
              <w:widowControl/>
              <w:spacing w:after="0" w:line="240" w:lineRule="auto"/>
              <w:ind w:left="4" w:right="142"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Satiksmes ministrija</w:t>
            </w:r>
            <w:r w:rsidR="007455A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  <w:p w:rsidRPr="00C345DE" w:rsidR="00A61CDB" w:rsidP="006078F4" w:rsidRDefault="00A61CDB" w14:paraId="18A994A8" w14:textId="77777777">
            <w:pPr>
              <w:widowControl/>
              <w:spacing w:after="0" w:line="240" w:lineRule="auto"/>
              <w:ind w:left="4" w:right="142"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Pr="00C345DE" w:rsidR="00A61CDB" w:rsidTr="00BE74A7" w14:paraId="300CC9BF" w14:textId="77777777">
        <w:trPr>
          <w:gridAfter w:val="1"/>
          <w:wAfter w:w="10" w:type="dxa"/>
        </w:trPr>
        <w:tc>
          <w:tcPr>
            <w:tcW w:w="591" w:type="dxa"/>
          </w:tcPr>
          <w:p w:rsidRPr="00C345DE" w:rsidR="00A61CDB" w:rsidP="006078F4" w:rsidRDefault="00A61CDB" w14:paraId="170F6CEA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2958" w:type="dxa"/>
          </w:tcPr>
          <w:p w:rsidRPr="00C345DE" w:rsidR="00A61CDB" w:rsidP="006078F4" w:rsidRDefault="00A61CDB" w14:paraId="45D1F8FE" w14:textId="77777777">
            <w:pPr>
              <w:widowControl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5944" w:type="dxa"/>
          </w:tcPr>
          <w:p w:rsidR="00A61CDB" w:rsidP="007C1530" w:rsidRDefault="00A61CDB" w14:paraId="351ADD83" w14:textId="77777777">
            <w:pPr>
              <w:widowControl/>
              <w:spacing w:after="0" w:line="240" w:lineRule="auto"/>
              <w:ind w:left="4" w:right="142"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Nav.</w:t>
            </w:r>
          </w:p>
          <w:p w:rsidRPr="00C345DE" w:rsidR="00A61CDB" w:rsidP="007B0D86" w:rsidRDefault="00A61CDB" w14:paraId="67151D2A" w14:textId="33DCB50F">
            <w:pPr>
              <w:widowControl/>
              <w:spacing w:after="0" w:line="240" w:lineRule="auto"/>
              <w:ind w:left="4" w:right="142" w:hanging="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Pr="00C345DE" w:rsidR="00A61CDB" w:rsidP="0024095F" w:rsidRDefault="00A61CDB" w14:paraId="75A47708" w14:textId="77777777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lv-LV" w:eastAsia="lv-LV"/>
        </w:rPr>
      </w:pPr>
    </w:p>
    <w:tbl>
      <w:tblPr>
        <w:tblW w:w="9493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"/>
        <w:gridCol w:w="2972"/>
        <w:gridCol w:w="5895"/>
      </w:tblGrid>
      <w:tr w:rsidRPr="005C324B" w:rsidR="00A61CDB" w:rsidTr="00BE74A7" w14:paraId="1A0AC510" w14:textId="77777777">
        <w:trPr>
          <w:trHeight w:val="690"/>
        </w:trPr>
        <w:tc>
          <w:tcPr>
            <w:tcW w:w="9493" w:type="dxa"/>
            <w:gridSpan w:val="3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single" w:color="auto" w:sz="4" w:space="0"/>
            </w:tcBorders>
          </w:tcPr>
          <w:p w:rsidRPr="00C345DE" w:rsidR="00A61CDB" w:rsidP="00895E3C" w:rsidRDefault="00A61CDB" w14:paraId="41775528" w14:textId="77777777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II. Tiesību akta projekta ietekme uz sabiedrību, tautsaimniecības attīstību un administratīvo slogu</w:t>
            </w:r>
          </w:p>
        </w:tc>
      </w:tr>
      <w:tr w:rsidRPr="005C324B" w:rsidR="00A61CDB" w:rsidTr="0048165B" w14:paraId="154E1B70" w14:textId="77777777">
        <w:trPr>
          <w:trHeight w:val="1003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C345DE" w:rsidR="00A61CDB" w:rsidP="00895E3C" w:rsidRDefault="00A61CDB" w14:paraId="2A36AF03" w14:textId="77777777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C345DE" w:rsidR="00A61CDB" w:rsidP="006432B0" w:rsidRDefault="00A61CDB" w14:paraId="0EE4C269" w14:textId="77777777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Sabiedrības </w:t>
            </w:r>
            <w:proofErr w:type="spellStart"/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mērķgrupas</w:t>
            </w:r>
            <w:proofErr w:type="spellEnd"/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, kuras tiesiskais regulējums ietekmē vai varētu ietekmēt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C345DE" w:rsidR="00A61CDB" w:rsidP="00946504" w:rsidRDefault="008913D1" w14:paraId="7902F216" w14:textId="5300C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</w:t>
            </w:r>
            <w:r w:rsidRPr="00C345DE" w:rsidR="00A61CDB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ārvadātāji,</w:t>
            </w: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  <w:r w:rsidR="00F17A9F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t>kas izmanto</w:t>
            </w:r>
            <w:r w:rsidRPr="00C345DE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t xml:space="preserve"> attiecīgo dzelzceļa infrastruktūru,</w:t>
            </w:r>
            <w:r w:rsidRPr="00C345DE" w:rsidR="00A61CDB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 xml:space="preserve"> kravas saņēmēji, nosūtītāji.</w:t>
            </w:r>
          </w:p>
          <w:p w:rsidRPr="00C345DE" w:rsidR="00A61CDB" w:rsidP="006432B0" w:rsidRDefault="00A61CDB" w14:paraId="010E1BD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Pr="00C345DE" w:rsidR="00A61CDB" w:rsidTr="0048165B" w14:paraId="688E7F9E" w14:textId="77777777">
        <w:trPr>
          <w:trHeight w:val="1047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C345DE" w:rsidR="00A61CDB" w:rsidP="00895E3C" w:rsidRDefault="00A61CDB" w14:paraId="707F4A7D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C345DE" w:rsidR="00A61CDB" w:rsidP="006432B0" w:rsidRDefault="00A61CDB" w14:paraId="5E598898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Tiesiskā regulējuma ietekme uz tautsaimniecību un administratīvo slogu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C345DE" w:rsidR="00A61CDB" w:rsidP="006432B0" w:rsidRDefault="00A61CDB" w14:paraId="2BDA1619" w14:textId="77777777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C345DE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Projekts šo jomu neskar.</w:t>
            </w:r>
          </w:p>
        </w:tc>
      </w:tr>
      <w:tr w:rsidRPr="00DC49F0" w:rsidR="00A61CDB" w:rsidTr="0048165B" w14:paraId="4190D5B0" w14:textId="77777777">
        <w:trPr>
          <w:trHeight w:val="651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895E3C" w:rsidRDefault="00A61CDB" w14:paraId="3DC2B5A1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6432B0" w:rsidRDefault="00A61CDB" w14:paraId="71BEA42C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Administratīvo izmaksu monetārs novērtējums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DC49F0" w:rsidR="00A61CDB" w:rsidP="006432B0" w:rsidRDefault="00A61CDB" w14:paraId="39AD1F26" w14:textId="77777777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Projekts šo jomu neskar.</w:t>
            </w:r>
          </w:p>
        </w:tc>
      </w:tr>
      <w:tr w:rsidRPr="00DC49F0" w:rsidR="00A61CDB" w:rsidTr="0048165B" w14:paraId="78E35AF5" w14:textId="77777777">
        <w:trPr>
          <w:trHeight w:val="761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895E3C" w:rsidRDefault="00A61CDB" w14:paraId="6C629574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6432B0" w:rsidRDefault="00A61CDB" w14:paraId="1D0C7F26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 Atbilstības izmaksu monetārs novērtējums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DC49F0" w:rsidR="00A61CDB" w:rsidP="00B8582A" w:rsidRDefault="00A61CDB" w14:paraId="03769FF6" w14:textId="77777777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Projekts šo jomu neskar.</w:t>
            </w:r>
          </w:p>
        </w:tc>
      </w:tr>
      <w:tr w:rsidRPr="00DC49F0" w:rsidR="00A61CDB" w:rsidTr="0048165B" w14:paraId="6F725849" w14:textId="77777777">
        <w:trPr>
          <w:trHeight w:val="477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895E3C" w:rsidRDefault="00A61CDB" w14:paraId="45256ADB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6432B0" w:rsidRDefault="00A61CDB" w14:paraId="47812528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8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DC49F0" w:rsidR="00A61CDB" w:rsidP="00B8582A" w:rsidRDefault="00A61CDB" w14:paraId="539DFFFC" w14:textId="0A2BAFCB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Nav.</w:t>
            </w:r>
          </w:p>
        </w:tc>
      </w:tr>
    </w:tbl>
    <w:p w:rsidRPr="00DC49F0" w:rsidR="00C45ED5" w:rsidP="0024095F" w:rsidRDefault="00C45ED5" w14:paraId="644B327C" w14:textId="77777777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lv-LV" w:eastAsia="lv-LV"/>
        </w:rPr>
      </w:pPr>
    </w:p>
    <w:tbl>
      <w:tblPr>
        <w:tblW w:w="9498" w:type="dxa"/>
        <w:tblInd w:w="-8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498"/>
      </w:tblGrid>
      <w:tr w:rsidRPr="005C324B" w:rsidR="00A61CDB" w14:paraId="1769A617" w14:textId="77777777">
        <w:trPr>
          <w:trHeight w:val="372"/>
        </w:trPr>
        <w:tc>
          <w:tcPr>
            <w:tcW w:w="9498" w:type="dxa"/>
            <w:tcBorders>
              <w:top w:val="outset" w:color="000000" w:sz="6" w:space="0"/>
              <w:bottom w:val="outset" w:color="000000" w:sz="6" w:space="0"/>
            </w:tcBorders>
          </w:tcPr>
          <w:p w:rsidRPr="00DC49F0" w:rsidR="00A61CDB" w:rsidP="00895E3C" w:rsidRDefault="00A61CDB" w14:paraId="12AD24CE" w14:textId="7777777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III. Tiesību akta projekta ietekme uz valsts budžetu un pašvaldību budžetiem</w:t>
            </w:r>
          </w:p>
        </w:tc>
      </w:tr>
      <w:tr w:rsidRPr="00DC49F0" w:rsidR="00A61CDB" w14:paraId="126DF404" w14:textId="77777777">
        <w:trPr>
          <w:trHeight w:val="450"/>
        </w:trPr>
        <w:tc>
          <w:tcPr>
            <w:tcW w:w="9498" w:type="dxa"/>
            <w:tcBorders>
              <w:top w:val="outset" w:color="000000" w:sz="6" w:space="0"/>
              <w:bottom w:val="outset" w:color="000000" w:sz="6" w:space="0"/>
            </w:tcBorders>
            <w:vAlign w:val="center"/>
          </w:tcPr>
          <w:p w:rsidRPr="00DC49F0" w:rsidR="00A61CDB" w:rsidP="00895E3C" w:rsidRDefault="00A61CDB" w14:paraId="4B157D1F" w14:textId="7777777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Projekts šo jomu neskar.</w:t>
            </w:r>
          </w:p>
        </w:tc>
      </w:tr>
    </w:tbl>
    <w:p w:rsidRPr="00DC49F0" w:rsidR="00952420" w:rsidP="0024095F" w:rsidRDefault="00952420" w14:paraId="41901AA9" w14:textId="77777777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tbl>
      <w:tblPr>
        <w:tblW w:w="9498" w:type="dxa"/>
        <w:tblInd w:w="-8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626"/>
        <w:gridCol w:w="2972"/>
        <w:gridCol w:w="5900"/>
      </w:tblGrid>
      <w:tr w:rsidRPr="005C324B" w:rsidR="00A61CDB" w:rsidTr="00F17A9F" w14:paraId="217AE45A" w14:textId="77777777">
        <w:trPr>
          <w:trHeight w:val="372"/>
        </w:trPr>
        <w:tc>
          <w:tcPr>
            <w:tcW w:w="9498" w:type="dxa"/>
            <w:gridSpan w:val="3"/>
            <w:tcBorders>
              <w:top w:val="outset" w:color="000000" w:sz="6" w:space="0"/>
              <w:bottom w:val="outset" w:color="000000" w:sz="6" w:space="0"/>
            </w:tcBorders>
          </w:tcPr>
          <w:p w:rsidRPr="00DC49F0" w:rsidR="00A61CDB" w:rsidP="00895E3C" w:rsidRDefault="00A61CDB" w14:paraId="1D9CBFE8" w14:textId="77777777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IV. Tiesību akta projekta ietekme uz spēkā esošo tiesību normu sistēmu</w:t>
            </w:r>
          </w:p>
        </w:tc>
      </w:tr>
      <w:tr w:rsidRPr="005C324B" w:rsidR="00A61CDB" w:rsidTr="0048165B" w14:paraId="1D50BB64" w14:textId="77777777">
        <w:tblPrEx>
          <w:tblLook w:val="0000" w:firstRow="0" w:lastRow="0" w:firstColumn="0" w:lastColumn="0" w:noHBand="0" w:noVBand="0"/>
        </w:tblPrEx>
        <w:trPr>
          <w:trHeight w:val="2047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946504" w:rsidRDefault="00A61CDB" w14:paraId="02970599" w14:textId="77777777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946504" w:rsidRDefault="00A61CDB" w14:paraId="76BE7B32" w14:textId="77777777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Saistītie tiesību aktu projekti</w:t>
            </w:r>
          </w:p>
        </w:tc>
        <w:tc>
          <w:tcPr>
            <w:tcW w:w="5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6B1ADC" w:rsidR="00F17A9F" w:rsidP="001535BB" w:rsidRDefault="00F343A2" w14:paraId="04892B59" w14:textId="65B76322">
            <w:pPr>
              <w:widowControl/>
              <w:spacing w:after="0" w:line="240" w:lineRule="auto"/>
              <w:ind w:firstLine="34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virzība ir pamatota ar</w:t>
            </w:r>
            <w:r w:rsidR="000B509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g</w:t>
            </w:r>
            <w:r w:rsidR="00F17A9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rozījumu </w:t>
            </w:r>
            <w:r w:rsidRPr="00DC49F0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Ministru kabineta 2018.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DC49F0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 15.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DC49F0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maija rīkojumā Nr.</w:t>
            </w:r>
            <w:r w:rsidR="00803C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Pr="00DC49F0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215 “Par publiskās lietošanas </w:t>
            </w:r>
            <w:r w:rsidRPr="00000A3C" w:rsidR="00A61C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dzelzceļa infrastruktūras statusa piešķiršanu”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kas paredz izslēgt </w:t>
            </w:r>
            <w:r w:rsidRPr="00D610B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dzelzceļa infrastruktūru “Rīga – Krasta” no  dzelzceļa infrastruktūras, kurai piešķirts publiskās lietošanas dzelzceļa infrastruktūras statuss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saraksta</w:t>
            </w:r>
            <w:r w:rsidRPr="00000A3C" w:rsidR="00C447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24520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iesību akta projekts tiek virzīts vienlaikus ar Projektu</w:t>
            </w:r>
            <w:r w:rsidRPr="009512B9" w:rsidR="00C447D3">
              <w:rPr>
                <w:rFonts w:ascii="Times New Roman" w:hAnsi="Times New Roman" w:cs="Times New Roman"/>
                <w:color w:val="FF0000"/>
                <w:sz w:val="24"/>
                <w:szCs w:val="24"/>
                <w:lang w:val="lv-LV"/>
              </w:rPr>
              <w:t>.</w:t>
            </w:r>
          </w:p>
        </w:tc>
      </w:tr>
      <w:tr w:rsidRPr="00DC49F0" w:rsidR="00A61CDB" w:rsidTr="00F17A9F" w14:paraId="584A0C34" w14:textId="77777777">
        <w:tblPrEx>
          <w:tblLook w:val="0000" w:firstRow="0" w:lastRow="0" w:firstColumn="0" w:lastColumn="0" w:noHBand="0" w:noVBand="0"/>
        </w:tblPrEx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946504" w:rsidRDefault="00A61CDB" w14:paraId="3D31BECC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946504" w:rsidRDefault="00A61CDB" w14:paraId="38717F49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Atbildīgā institūcija</w:t>
            </w:r>
          </w:p>
        </w:tc>
        <w:tc>
          <w:tcPr>
            <w:tcW w:w="5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="00A61CDB" w:rsidP="00946504" w:rsidRDefault="00A61CDB" w14:paraId="71FDC62A" w14:textId="77777777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Satiksmes ministrija.</w:t>
            </w:r>
          </w:p>
          <w:p w:rsidRPr="00DC49F0" w:rsidR="00F17A9F" w:rsidP="00946504" w:rsidRDefault="00F17A9F" w14:paraId="752CF1ED" w14:textId="67203EEB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Pr="00DC49F0" w:rsidR="00A61CDB" w:rsidTr="0048165B" w14:paraId="4A7584BF" w14:textId="77777777">
        <w:tblPrEx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626" w:type="dxa"/>
            <w:tcBorders>
              <w:top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946504" w:rsidRDefault="00A61CDB" w14:paraId="2BC31184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9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DC49F0" w:rsidR="00A61CDB" w:rsidP="00946504" w:rsidRDefault="00A61CDB" w14:paraId="7583BAA2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C49F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59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</w:tcBorders>
          </w:tcPr>
          <w:p w:rsidRPr="00DC49F0" w:rsidR="00F17A9F" w:rsidP="00F17A9F" w:rsidRDefault="0024520B" w14:paraId="599BD635" w14:textId="63314CCA">
            <w:pPr>
              <w:widowControl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Nav.</w:t>
            </w:r>
          </w:p>
        </w:tc>
      </w:tr>
    </w:tbl>
    <w:p w:rsidR="00A61CDB" w:rsidP="0024095F" w:rsidRDefault="00A61CDB" w14:paraId="67784280" w14:textId="77777777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lv-LV" w:eastAsia="lv-LV"/>
        </w:rPr>
      </w:pPr>
    </w:p>
    <w:tbl>
      <w:tblPr>
        <w:tblW w:w="9498" w:type="dxa"/>
        <w:tblInd w:w="-8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98"/>
      </w:tblGrid>
      <w:tr w:rsidRPr="008F12EE" w:rsidR="00F17A9F" w:rsidTr="00F17A9F" w14:paraId="6B9760A0" w14:textId="77777777">
        <w:trPr>
          <w:trHeight w:val="372"/>
        </w:trPr>
        <w:tc>
          <w:tcPr>
            <w:tcW w:w="94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17A9F" w:rsidR="00F17A9F" w:rsidP="002157CA" w:rsidRDefault="00F17A9F" w14:paraId="140053B1" w14:textId="77777777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 w:eastAsia="Times New Roman"/>
                <w:b/>
                <w:sz w:val="24"/>
                <w:szCs w:val="24"/>
                <w:lang w:val="lv-LV" w:eastAsia="lv-LV"/>
              </w:rPr>
              <w:t>V. Tiesību akta projekta atbilstība Latvijas Republikas starptautiskajām saistībām</w:t>
            </w:r>
          </w:p>
        </w:tc>
      </w:tr>
      <w:tr w:rsidRPr="008F12EE" w:rsidR="00F17A9F" w:rsidTr="0048165B" w14:paraId="4529F715" w14:textId="77777777">
        <w:trPr>
          <w:trHeight w:val="402"/>
        </w:trPr>
        <w:tc>
          <w:tcPr>
            <w:tcW w:w="94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</w:tcPr>
          <w:p w:rsidRPr="006B1ADC" w:rsidR="00F17A9F" w:rsidP="006B1ADC" w:rsidRDefault="00F17A9F" w14:paraId="4D0EA057" w14:textId="54C3C445">
            <w:pPr>
              <w:widowControl/>
              <w:spacing w:after="0" w:line="240" w:lineRule="auto"/>
              <w:jc w:val="center"/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lastRenderedPageBreak/>
              <w:t>Projekts šo jomu neskar.</w:t>
            </w:r>
          </w:p>
        </w:tc>
      </w:tr>
    </w:tbl>
    <w:p w:rsidR="00F17A9F" w:rsidP="0024095F" w:rsidRDefault="00F17A9F" w14:paraId="734AB4A0" w14:textId="77777777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  <w:lang w:val="lv-LV" w:eastAsia="lv-LV"/>
        </w:rPr>
      </w:pPr>
    </w:p>
    <w:tbl>
      <w:tblPr>
        <w:tblW w:w="9483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1"/>
        <w:gridCol w:w="3118"/>
        <w:gridCol w:w="5954"/>
      </w:tblGrid>
      <w:tr w:rsidRPr="0014329A" w:rsidR="00F17A9F" w:rsidTr="00F17A9F" w14:paraId="3C550B5E" w14:textId="77777777">
        <w:trPr>
          <w:trHeight w:val="421"/>
        </w:trPr>
        <w:tc>
          <w:tcPr>
            <w:tcW w:w="9483" w:type="dxa"/>
            <w:gridSpan w:val="3"/>
          </w:tcPr>
          <w:p w:rsidRPr="00F17A9F" w:rsidR="00F17A9F" w:rsidP="002157CA" w:rsidRDefault="00F17A9F" w14:paraId="16C91C72" w14:textId="7777777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 w:eastAsia="lv-LV"/>
              </w:rPr>
              <w:t>VI. Sabiedrības līdzdalība un komunikācijas aktivitātes</w:t>
            </w:r>
          </w:p>
        </w:tc>
      </w:tr>
      <w:tr w:rsidRPr="0014329A" w:rsidR="00F17A9F" w:rsidTr="00F17A9F" w14:paraId="43345B8A" w14:textId="77777777">
        <w:trPr>
          <w:trHeight w:val="1489"/>
        </w:trPr>
        <w:tc>
          <w:tcPr>
            <w:tcW w:w="411" w:type="dxa"/>
          </w:tcPr>
          <w:p w:rsidRPr="0070379B" w:rsidR="00F17A9F" w:rsidP="002157CA" w:rsidRDefault="00F17A9F" w14:paraId="25A1F9B4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03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18" w:type="dxa"/>
          </w:tcPr>
          <w:p w:rsidRPr="00F17A9F" w:rsidR="00F17A9F" w:rsidP="002157CA" w:rsidRDefault="00F17A9F" w14:paraId="51F53F16" w14:textId="77777777">
            <w:pPr>
              <w:tabs>
                <w:tab w:val="left" w:pos="1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Plānotās sabiedrības līdzdalības un komunikācijas aktivitātes saistībā ar projektu</w:t>
            </w:r>
          </w:p>
        </w:tc>
        <w:tc>
          <w:tcPr>
            <w:tcW w:w="5954" w:type="dxa"/>
          </w:tcPr>
          <w:p w:rsidRPr="00F17A9F" w:rsidR="00F17A9F" w:rsidP="00186392" w:rsidRDefault="00F17A9F" w14:paraId="488220E2" w14:textId="6FAA5EF1">
            <w:pPr>
              <w:shd w:val="clear" w:color="auto" w:fill="FFFFFF"/>
              <w:spacing w:after="0" w:line="240" w:lineRule="auto"/>
              <w:ind w:left="129" w:right="144" w:firstLine="14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Atbilstoši Ministru kabineta 2009. gada 25. augusta noteikum</w:t>
            </w:r>
            <w:r w:rsidR="0024520B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u</w:t>
            </w: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Nr. 970 „Sabiedrības līdzdalības kārtība attīstības plānošanas procesā” 7.4.</w:t>
            </w:r>
            <w:r w:rsidRPr="00F17A9F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lv-LV" w:eastAsia="lv-LV"/>
              </w:rPr>
              <w:t>1</w:t>
            </w: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 apakšpunktam sabiedrībai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ti</w:t>
            </w:r>
            <w:r w:rsidR="00186392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ka</w:t>
            </w: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 dota iespēja rakstiski sniegt viedokli par Projektu </w:t>
            </w:r>
            <w:r w:rsidR="00DD67EE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 xml:space="preserve">tā </w:t>
            </w: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izstrādes stadijā.</w:t>
            </w:r>
          </w:p>
        </w:tc>
      </w:tr>
      <w:tr w:rsidRPr="0014329A" w:rsidR="00F17A9F" w:rsidTr="00E5129C" w14:paraId="17159961" w14:textId="77777777">
        <w:trPr>
          <w:trHeight w:val="4006"/>
        </w:trPr>
        <w:tc>
          <w:tcPr>
            <w:tcW w:w="411" w:type="dxa"/>
          </w:tcPr>
          <w:p w:rsidRPr="0070379B" w:rsidR="00F17A9F" w:rsidP="002157CA" w:rsidRDefault="00F17A9F" w14:paraId="4AA88404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03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18" w:type="dxa"/>
          </w:tcPr>
          <w:p w:rsidRPr="00F17A9F" w:rsidR="00F17A9F" w:rsidP="002157CA" w:rsidRDefault="00F17A9F" w14:paraId="3DDD60D9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Sabiedrības līdzdalība projekta izstrādē</w:t>
            </w:r>
          </w:p>
        </w:tc>
        <w:tc>
          <w:tcPr>
            <w:tcW w:w="5954" w:type="dxa"/>
          </w:tcPr>
          <w:p w:rsidRPr="00F17A9F" w:rsidR="00F17A9F" w:rsidP="000C78CA" w:rsidRDefault="00F17A9F" w14:paraId="70D9450A" w14:textId="77777777">
            <w:pPr>
              <w:shd w:val="clear" w:color="auto" w:fill="FFFFFF"/>
              <w:spacing w:after="0" w:line="240" w:lineRule="auto"/>
              <w:ind w:left="141" w:right="13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Projekts un tā sākotnējās ietekmes novērtējuma ziņojums (anotācija) 2021. gada 9. jūlijā tika ievietots tīmekļvietnē:</w:t>
            </w:r>
          </w:p>
          <w:p w:rsidR="00702F43" w:rsidP="000C78CA" w:rsidRDefault="00ED0BD0" w14:paraId="218CFA1E" w14:textId="7CF637D7">
            <w:pPr>
              <w:pStyle w:val="NormalWeb"/>
              <w:ind w:left="141" w:right="139"/>
              <w:jc w:val="both"/>
              <w:rPr>
                <w:rStyle w:val="Hyperlink"/>
                <w:rFonts w:ascii="Times New Roman" w:hAnsi="Times New Roman"/>
                <w:lang w:eastAsia="en-US"/>
              </w:rPr>
            </w:pPr>
            <w:hyperlink w:history="1" r:id="rId7">
              <w:r w:rsidRPr="003A458C" w:rsidR="00702F43">
                <w:rPr>
                  <w:rStyle w:val="Hyperlink"/>
                  <w:rFonts w:ascii="Times New Roman" w:hAnsi="Times New Roman"/>
                  <w:lang w:eastAsia="en-US"/>
                </w:rPr>
                <w:t>https://www.sam.gov.lv/lv/jaunums/ministru-kabineta-noteikumu-projekts-grozijums-ministru-kabineta-1998-gada-20-oktobra-noteikumos-nr-411-noteikumi-par-strategiskas-un-regionalas-nozimes-dzelzcela-infrastrukturas-iedalijumu</w:t>
              </w:r>
            </w:hyperlink>
          </w:p>
          <w:p w:rsidRPr="00F17A9F" w:rsidR="00F17A9F" w:rsidP="002157CA" w:rsidRDefault="00F17A9F" w14:paraId="0F60E6B5" w14:textId="38641BAD">
            <w:pPr>
              <w:pStyle w:val="NormalWeb"/>
              <w:ind w:left="141" w:right="139"/>
              <w:jc w:val="both"/>
              <w:rPr>
                <w:rFonts w:ascii="Times New Roman" w:hAnsi="Times New Roman"/>
              </w:rPr>
            </w:pPr>
            <w:r w:rsidRPr="00F17A9F">
              <w:rPr>
                <w:rFonts w:ascii="Times New Roman" w:hAnsi="Times New Roman"/>
                <w:iCs/>
              </w:rPr>
              <w:t>Ministru kabineta tīmekļvietnē sadaļā “Valsts kanceleja” – “Sabiedrības līdzdalība</w:t>
            </w:r>
            <w:r w:rsidRPr="00F17A9F">
              <w:rPr>
                <w:rFonts w:ascii="Times New Roman" w:hAnsi="Times New Roman"/>
              </w:rPr>
              <w:t>”</w:t>
            </w:r>
            <w:r w:rsidRPr="00F17A9F">
              <w:rPr>
                <w:rFonts w:ascii="Times New Roman" w:hAnsi="Times New Roman"/>
                <w:iCs/>
              </w:rPr>
              <w:t>:</w:t>
            </w:r>
            <w:r w:rsidRPr="00F17A9F">
              <w:rPr>
                <w:rFonts w:ascii="Times New Roman" w:hAnsi="Times New Roman"/>
              </w:rPr>
              <w:t xml:space="preserve"> </w:t>
            </w:r>
          </w:p>
          <w:p w:rsidRPr="00F17A9F" w:rsidR="00F17A9F" w:rsidP="00F17A9F" w:rsidRDefault="00ED0BD0" w14:paraId="137F5612" w14:textId="126BE848">
            <w:pPr>
              <w:pStyle w:val="NormalWeb"/>
              <w:ind w:left="141" w:right="139"/>
              <w:jc w:val="both"/>
              <w:rPr>
                <w:rFonts w:ascii="Times New Roman" w:hAnsi="Times New Roman"/>
                <w:color w:val="0563C1"/>
                <w:u w:val="single"/>
              </w:rPr>
            </w:pPr>
            <w:hyperlink w:history="1" r:id="rId8">
              <w:r w:rsidRPr="00F17A9F" w:rsidR="00F17A9F">
                <w:rPr>
                  <w:rStyle w:val="Hyperlink"/>
                  <w:rFonts w:ascii="Times New Roman" w:hAnsi="Times New Roman"/>
                </w:rPr>
                <w:t>https://mk.gov.lv/content/ministru-kabineta-diskusiju-dokumenti</w:t>
              </w:r>
            </w:hyperlink>
          </w:p>
        </w:tc>
      </w:tr>
      <w:tr w:rsidRPr="0014329A" w:rsidR="00F17A9F" w:rsidTr="00F17A9F" w14:paraId="76D69FFD" w14:textId="77777777">
        <w:trPr>
          <w:trHeight w:val="482"/>
        </w:trPr>
        <w:tc>
          <w:tcPr>
            <w:tcW w:w="411" w:type="dxa"/>
          </w:tcPr>
          <w:p w:rsidRPr="0070379B" w:rsidR="00F17A9F" w:rsidP="002157CA" w:rsidRDefault="00F17A9F" w14:paraId="32A9D17E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03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18" w:type="dxa"/>
          </w:tcPr>
          <w:p w:rsidRPr="00F17A9F" w:rsidR="00F17A9F" w:rsidP="002157CA" w:rsidRDefault="00F17A9F" w14:paraId="37D68B8B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Sabiedrības līdzdalības rezultāti</w:t>
            </w:r>
          </w:p>
        </w:tc>
        <w:tc>
          <w:tcPr>
            <w:tcW w:w="5954" w:type="dxa"/>
          </w:tcPr>
          <w:p w:rsidRPr="00F17A9F" w:rsidR="00F17A9F" w:rsidP="002157CA" w:rsidRDefault="00E5129C" w14:paraId="3CB412E3" w14:textId="4F343547">
            <w:pP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Priekšlikumi un iebildumi netika saņemti.</w:t>
            </w:r>
          </w:p>
          <w:p w:rsidRPr="00F17A9F" w:rsidR="00F17A9F" w:rsidP="002157CA" w:rsidRDefault="00F17A9F" w14:paraId="63455B90" w14:textId="77777777">
            <w:pPr>
              <w:shd w:val="clear" w:color="auto" w:fill="FFFFFF"/>
              <w:spacing w:after="0" w:line="240" w:lineRule="auto"/>
              <w:ind w:right="14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Pr="0014329A" w:rsidR="00F17A9F" w:rsidTr="00F17A9F" w14:paraId="4A98C929" w14:textId="77777777">
        <w:trPr>
          <w:trHeight w:val="476"/>
        </w:trPr>
        <w:tc>
          <w:tcPr>
            <w:tcW w:w="411" w:type="dxa"/>
          </w:tcPr>
          <w:p w:rsidRPr="0070379B" w:rsidR="00F17A9F" w:rsidP="002157CA" w:rsidRDefault="00F17A9F" w14:paraId="22C4B6B5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03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118" w:type="dxa"/>
          </w:tcPr>
          <w:p w:rsidRPr="00F17A9F" w:rsidR="00F17A9F" w:rsidP="002157CA" w:rsidRDefault="00F17A9F" w14:paraId="6FA1F2BA" w14:textId="7777777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</w:pPr>
            <w:r w:rsidRPr="00F17A9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54" w:type="dxa"/>
          </w:tcPr>
          <w:p w:rsidRPr="0070379B" w:rsidR="00F17A9F" w:rsidP="002157CA" w:rsidRDefault="00F17A9F" w14:paraId="32E9B385" w14:textId="77777777">
            <w:pPr>
              <w:spacing w:after="0" w:line="240" w:lineRule="auto"/>
              <w:ind w:right="57" w:firstLine="14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0379B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Nav.</w:t>
            </w:r>
          </w:p>
        </w:tc>
      </w:tr>
    </w:tbl>
    <w:p w:rsidRPr="00E83B3B" w:rsidR="00A61CDB" w:rsidP="00284F34" w:rsidRDefault="00A61CDB" w14:paraId="76A79F71" w14:textId="77777777">
      <w:pPr>
        <w:widowControl/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  <w:lang w:val="lv-LV" w:eastAsia="lv-LV"/>
        </w:rPr>
      </w:pPr>
    </w:p>
    <w:tbl>
      <w:tblPr>
        <w:tblW w:w="949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5954"/>
      </w:tblGrid>
      <w:tr w:rsidRPr="005C324B" w:rsidR="00A61CDB" w14:paraId="6E0560AC" w14:textId="77777777">
        <w:trPr>
          <w:trHeight w:val="580"/>
        </w:trPr>
        <w:tc>
          <w:tcPr>
            <w:tcW w:w="9498" w:type="dxa"/>
            <w:gridSpan w:val="3"/>
          </w:tcPr>
          <w:p w:rsidRPr="00464229" w:rsidR="00A61CDB" w:rsidP="00895E3C" w:rsidRDefault="00A61CDB" w14:paraId="179C9B7A" w14:textId="77777777">
            <w:pPr>
              <w:widowControl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4642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VII. Tiesību akta projekta izpildes nodrošināšana un tās ietekme uz institūcijām</w:t>
            </w:r>
          </w:p>
        </w:tc>
      </w:tr>
      <w:tr w:rsidRPr="005C324B" w:rsidR="00A61CDB" w:rsidTr="00C345DE" w14:paraId="5F40EEC5" w14:textId="77777777">
        <w:trPr>
          <w:trHeight w:val="610"/>
        </w:trPr>
        <w:tc>
          <w:tcPr>
            <w:tcW w:w="426" w:type="dxa"/>
          </w:tcPr>
          <w:p w:rsidRPr="00464229" w:rsidR="00A61CDB" w:rsidP="00895E3C" w:rsidRDefault="00A61CDB" w14:paraId="5F5AA004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bookmarkStart w:name="_Hlk535848927" w:id="1"/>
            <w:r w:rsidRPr="0046422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3118" w:type="dxa"/>
          </w:tcPr>
          <w:p w:rsidRPr="00464229" w:rsidR="00A61CDB" w:rsidP="00895E3C" w:rsidRDefault="00A61CDB" w14:paraId="32B9AB45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izpildē iesaistītās institūcijas</w:t>
            </w:r>
          </w:p>
        </w:tc>
        <w:tc>
          <w:tcPr>
            <w:tcW w:w="5954" w:type="dxa"/>
          </w:tcPr>
          <w:p w:rsidRPr="00464229" w:rsidR="00A61CDB" w:rsidP="00426C3F" w:rsidRDefault="00C345DE" w14:paraId="17EC4C89" w14:textId="06A45190">
            <w:pPr>
              <w:widowControl/>
              <w:shd w:val="clear" w:color="auto" w:fill="FFFFFF"/>
              <w:spacing w:after="0" w:line="240" w:lineRule="auto"/>
              <w:ind w:left="57"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bookmarkStart w:name="p66" w:id="2"/>
            <w:bookmarkStart w:name="p67" w:id="3"/>
            <w:bookmarkStart w:name="p68" w:id="4"/>
            <w:bookmarkStart w:name="p69" w:id="5"/>
            <w:bookmarkEnd w:id="2"/>
            <w:bookmarkEnd w:id="3"/>
            <w:bookmarkEnd w:id="4"/>
            <w:bookmarkEnd w:id="5"/>
            <w: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Valsts dzelzceļa administrācija.</w:t>
            </w:r>
          </w:p>
        </w:tc>
      </w:tr>
      <w:tr w:rsidRPr="005C324B" w:rsidR="00A61CDB" w14:paraId="2739EDE6" w14:textId="77777777">
        <w:trPr>
          <w:trHeight w:val="463"/>
        </w:trPr>
        <w:tc>
          <w:tcPr>
            <w:tcW w:w="426" w:type="dxa"/>
          </w:tcPr>
          <w:p w:rsidRPr="00464229" w:rsidR="00A61CDB" w:rsidP="00895E3C" w:rsidRDefault="00A61CDB" w14:paraId="5914F4F3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3118" w:type="dxa"/>
          </w:tcPr>
          <w:p w:rsidRPr="00464229" w:rsidR="00A61CDB" w:rsidP="00895E3C" w:rsidRDefault="00A61CDB" w14:paraId="1405F203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izpildes ietekme uz pār</w:t>
            </w: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softHyphen/>
              <w:t>valdes funkcijām un institucionālo struktūru.</w:t>
            </w:r>
          </w:p>
          <w:p w:rsidRPr="00464229" w:rsidR="00A61CDB" w:rsidP="00895E3C" w:rsidRDefault="00A61CDB" w14:paraId="43220780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Jaunu institūciju izveide, esošu institūciju likvidācija vai reorga</w:t>
            </w: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softHyphen/>
              <w:t>nizācija, to ietekme uz institūcijas cilvēkresursiem</w:t>
            </w:r>
          </w:p>
        </w:tc>
        <w:tc>
          <w:tcPr>
            <w:tcW w:w="5954" w:type="dxa"/>
          </w:tcPr>
          <w:p w:rsidRPr="00464229" w:rsidR="00A61CDB" w:rsidP="00426C3F" w:rsidRDefault="00A61CDB" w14:paraId="0B868C00" w14:textId="6852F752">
            <w:pPr>
              <w:shd w:val="clear" w:color="auto" w:fill="FFFFFF"/>
              <w:spacing w:after="0" w:line="240" w:lineRule="auto"/>
              <w:ind w:left="57"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Projekta īstenošana tiks veikta esošo cilvēkresursu ietvaros. Saistībā ar projekta izpildi </w:t>
            </w:r>
            <w:r w:rsidR="003A7C4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nepieciešams veidot jaunas institūcijas vai likvidēt vai reorganizēt esošās.  </w:t>
            </w:r>
          </w:p>
          <w:p w:rsidRPr="00464229" w:rsidR="00A61CDB" w:rsidP="00426C3F" w:rsidRDefault="00A61CDB" w14:paraId="43B58EF4" w14:textId="77777777">
            <w:pPr>
              <w:widowControl/>
              <w:shd w:val="clear" w:color="auto" w:fill="FFFFFF"/>
              <w:spacing w:after="0" w:line="240" w:lineRule="auto"/>
              <w:ind w:left="57"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Pr="00DD555B" w:rsidR="00A61CDB" w14:paraId="65F26C79" w14:textId="77777777">
        <w:trPr>
          <w:trHeight w:val="402"/>
        </w:trPr>
        <w:tc>
          <w:tcPr>
            <w:tcW w:w="426" w:type="dxa"/>
          </w:tcPr>
          <w:p w:rsidRPr="00464229" w:rsidR="00A61CDB" w:rsidP="00895E3C" w:rsidRDefault="00A61CDB" w14:paraId="7468606D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3118" w:type="dxa"/>
          </w:tcPr>
          <w:p w:rsidRPr="00464229" w:rsidR="00A61CDB" w:rsidP="00895E3C" w:rsidRDefault="00A61CDB" w14:paraId="63482790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5954" w:type="dxa"/>
          </w:tcPr>
          <w:p w:rsidRPr="00464229" w:rsidR="00A61CDB" w:rsidP="00195A92" w:rsidRDefault="00A61CDB" w14:paraId="6222A3CA" w14:textId="77777777">
            <w:pPr>
              <w:widowControl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464229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Nav.</w:t>
            </w:r>
          </w:p>
        </w:tc>
      </w:tr>
      <w:bookmarkEnd w:id="1"/>
    </w:tbl>
    <w:p w:rsidRPr="00DD555B" w:rsidR="00A61CDB" w:rsidP="006432B0" w:rsidRDefault="00A61CDB" w14:paraId="2BFA2E28" w14:textId="77777777">
      <w:pPr>
        <w:pStyle w:val="naiskr"/>
        <w:tabs>
          <w:tab w:val="left" w:pos="6870"/>
        </w:tabs>
        <w:spacing w:before="0" w:beforeAutospacing="0" w:after="0" w:afterAutospacing="0"/>
        <w:jc w:val="both"/>
        <w:rPr>
          <w:lang w:val="lv-LV"/>
        </w:rPr>
      </w:pPr>
    </w:p>
    <w:p w:rsidR="00A61CDB" w:rsidP="006432B0" w:rsidRDefault="00A61CDB" w14:paraId="37C97EF0" w14:textId="222111B5">
      <w:pPr>
        <w:widowControl/>
        <w:tabs>
          <w:tab w:val="left" w:pos="6237"/>
          <w:tab w:val="left" w:pos="7088"/>
          <w:tab w:val="left" w:pos="7230"/>
          <w:tab w:val="left" w:pos="7513"/>
          <w:tab w:val="left" w:pos="7655"/>
          <w:tab w:val="left" w:pos="779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>atiksmes ministrs</w:t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T. </w:t>
      </w:r>
      <w:proofErr w:type="spellStart"/>
      <w:r w:rsidRPr="00DD555B">
        <w:rPr>
          <w:rFonts w:ascii="Times New Roman" w:hAnsi="Times New Roman" w:cs="Times New Roman"/>
          <w:sz w:val="24"/>
          <w:szCs w:val="24"/>
          <w:lang w:val="lv-LV"/>
        </w:rPr>
        <w:t>Linkaits</w:t>
      </w:r>
      <w:proofErr w:type="spellEnd"/>
    </w:p>
    <w:p w:rsidRPr="00DD555B" w:rsidR="006B1ADC" w:rsidP="006432B0" w:rsidRDefault="006B1ADC" w14:paraId="69B104B9" w14:textId="77777777">
      <w:pPr>
        <w:widowControl/>
        <w:tabs>
          <w:tab w:val="left" w:pos="6237"/>
          <w:tab w:val="left" w:pos="7088"/>
          <w:tab w:val="left" w:pos="7230"/>
          <w:tab w:val="left" w:pos="7513"/>
          <w:tab w:val="left" w:pos="7655"/>
          <w:tab w:val="left" w:pos="779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48165B" w:rsidP="0048165B" w:rsidRDefault="00A61CDB" w14:paraId="6123F018" w14:textId="69D9370D">
      <w:pPr>
        <w:widowControl/>
        <w:tabs>
          <w:tab w:val="left" w:pos="6237"/>
          <w:tab w:val="left" w:pos="7088"/>
          <w:tab w:val="left" w:pos="7230"/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D555B">
        <w:rPr>
          <w:rFonts w:ascii="Times New Roman" w:hAnsi="Times New Roman" w:cs="Times New Roman"/>
          <w:sz w:val="24"/>
          <w:szCs w:val="24"/>
          <w:lang w:val="lv-LV"/>
        </w:rPr>
        <w:t xml:space="preserve">Vīza: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 xml:space="preserve">alsts </w:t>
      </w:r>
      <w:r w:rsidR="00000A3C">
        <w:rPr>
          <w:rFonts w:ascii="Times New Roman" w:hAnsi="Times New Roman" w:cs="Times New Roman"/>
          <w:sz w:val="24"/>
          <w:szCs w:val="24"/>
          <w:lang w:val="lv-LV"/>
        </w:rPr>
        <w:t>sekretār</w:t>
      </w:r>
      <w:r w:rsidR="002A55C3">
        <w:rPr>
          <w:rFonts w:ascii="Times New Roman" w:hAnsi="Times New Roman" w:cs="Times New Roman"/>
          <w:sz w:val="24"/>
          <w:szCs w:val="24"/>
          <w:lang w:val="lv-LV"/>
        </w:rPr>
        <w:t>es</w:t>
      </w:r>
      <w:bookmarkStart w:name="_GoBack" w:id="6"/>
      <w:bookmarkEnd w:id="6"/>
      <w:r w:rsidR="00CD521C">
        <w:rPr>
          <w:rFonts w:ascii="Times New Roman" w:hAnsi="Times New Roman" w:cs="Times New Roman"/>
          <w:sz w:val="24"/>
          <w:szCs w:val="24"/>
          <w:lang w:val="lv-LV"/>
        </w:rPr>
        <w:t xml:space="preserve"> vietā</w:t>
      </w:r>
      <w:r w:rsidR="003349D6">
        <w:rPr>
          <w:rFonts w:ascii="Times New Roman" w:hAnsi="Times New Roman" w:cs="Times New Roman"/>
          <w:sz w:val="24"/>
          <w:szCs w:val="24"/>
          <w:lang w:val="lv-LV"/>
        </w:rPr>
        <w:t xml:space="preserve"> -</w:t>
      </w:r>
    </w:p>
    <w:p w:rsidRPr="00DD555B" w:rsidR="00CD521C" w:rsidP="0048165B" w:rsidRDefault="00CD521C" w14:paraId="488D85FB" w14:textId="15017FFA">
      <w:pPr>
        <w:widowControl/>
        <w:tabs>
          <w:tab w:val="left" w:pos="6237"/>
          <w:tab w:val="left" w:pos="7088"/>
          <w:tab w:val="left" w:pos="7230"/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Valsts sekretāra vietniece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L. 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Austrupe</w:t>
      </w:r>
      <w:proofErr w:type="spellEnd"/>
    </w:p>
    <w:p w:rsidRPr="00DD555B" w:rsidR="00A61CDB" w:rsidP="00464229" w:rsidRDefault="00A61CDB" w14:paraId="486942FD" w14:textId="20EAE224">
      <w:pPr>
        <w:widowControl/>
        <w:tabs>
          <w:tab w:val="left" w:pos="6237"/>
          <w:tab w:val="left" w:pos="7088"/>
          <w:tab w:val="left" w:pos="7230"/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D555B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ab/>
        <w:t xml:space="preserve"> </w:t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DD555B">
        <w:rPr>
          <w:rFonts w:ascii="Times New Roman" w:hAnsi="Times New Roman" w:cs="Times New Roman"/>
          <w:sz w:val="24"/>
          <w:szCs w:val="24"/>
          <w:lang w:val="lv-LV"/>
        </w:rPr>
        <w:tab/>
      </w:r>
    </w:p>
    <w:sectPr w:rsidRPr="00DD555B" w:rsidR="00A61CDB" w:rsidSect="00F17A9F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A1BD9" w14:textId="77777777" w:rsidR="00ED0BD0" w:rsidRDefault="00ED0BD0" w:rsidP="00D143FB">
      <w:pPr>
        <w:spacing w:after="0" w:line="240" w:lineRule="auto"/>
      </w:pPr>
      <w:r>
        <w:separator/>
      </w:r>
    </w:p>
  </w:endnote>
  <w:endnote w:type="continuationSeparator" w:id="0">
    <w:p w14:paraId="6DCB6C7F" w14:textId="77777777" w:rsidR="00ED0BD0" w:rsidRDefault="00ED0BD0" w:rsidP="00D143FB">
      <w:pPr>
        <w:spacing w:after="0" w:line="240" w:lineRule="auto"/>
      </w:pPr>
      <w:r>
        <w:continuationSeparator/>
      </w:r>
    </w:p>
  </w:endnote>
  <w:endnote w:type="continuationNotice" w:id="1">
    <w:p w14:paraId="2F12C756" w14:textId="77777777" w:rsidR="00ED0BD0" w:rsidRDefault="00ED0B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0373" w14:textId="77777777" w:rsidR="00F81AE0" w:rsidRDefault="00F81AE0" w:rsidP="00003AC0">
    <w:pPr>
      <w:pStyle w:val="Footer"/>
      <w:rPr>
        <w:rFonts w:ascii="Times New Roman" w:hAnsi="Times New Roman" w:cs="Times New Roman"/>
        <w:noProof/>
        <w:sz w:val="20"/>
        <w:szCs w:val="20"/>
      </w:rPr>
    </w:pPr>
  </w:p>
  <w:p w14:paraId="39E7219A" w14:textId="02902716" w:rsidR="00F81AE0" w:rsidRPr="00DB0CD5" w:rsidRDefault="00F81AE0" w:rsidP="00464229">
    <w:pPr>
      <w:pStyle w:val="Footer"/>
      <w:tabs>
        <w:tab w:val="clear" w:pos="4153"/>
        <w:tab w:val="clear" w:pos="8306"/>
        <w:tab w:val="left" w:pos="5880"/>
      </w:tabs>
      <w:rPr>
        <w:rFonts w:ascii="Times New Roman" w:hAnsi="Times New Roman" w:cs="Times New Roman"/>
        <w:sz w:val="20"/>
        <w:szCs w:val="20"/>
      </w:rPr>
    </w:pPr>
    <w:r w:rsidRPr="00AD7453">
      <w:rPr>
        <w:rFonts w:ascii="Times New Roman" w:hAnsi="Times New Roman" w:cs="Times New Roman"/>
        <w:noProof/>
        <w:sz w:val="20"/>
        <w:szCs w:val="20"/>
      </w:rPr>
      <w:t>SMAnot_</w:t>
    </w:r>
    <w:r w:rsidR="0048165B">
      <w:rPr>
        <w:rFonts w:ascii="Times New Roman" w:hAnsi="Times New Roman" w:cs="Times New Roman"/>
        <w:noProof/>
        <w:sz w:val="20"/>
        <w:szCs w:val="20"/>
      </w:rPr>
      <w:t>1008</w:t>
    </w:r>
    <w:r w:rsidR="00F17A9F">
      <w:rPr>
        <w:rFonts w:ascii="Times New Roman" w:hAnsi="Times New Roman" w:cs="Times New Roman"/>
        <w:noProof/>
        <w:sz w:val="20"/>
        <w:szCs w:val="20"/>
      </w:rPr>
      <w:t>21</w:t>
    </w:r>
    <w:r w:rsidRPr="00AD7453">
      <w:rPr>
        <w:rFonts w:ascii="Times New Roman" w:hAnsi="Times New Roman" w:cs="Times New Roman"/>
        <w:noProof/>
        <w:sz w:val="20"/>
        <w:szCs w:val="20"/>
      </w:rPr>
      <w:t>_</w:t>
    </w:r>
    <w:r>
      <w:rPr>
        <w:rFonts w:ascii="Times New Roman" w:hAnsi="Times New Roman" w:cs="Times New Roman"/>
        <w:noProof/>
        <w:sz w:val="20"/>
        <w:szCs w:val="20"/>
      </w:rPr>
      <w:t>GrozMKNot_411</w:t>
    </w:r>
    <w:r>
      <w:rPr>
        <w:rFonts w:ascii="Times New Roman" w:hAnsi="Times New Roman" w:cs="Times New Roman"/>
        <w:noProof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47D07" w14:textId="7084F0B1" w:rsidR="00F81AE0" w:rsidRPr="00A0261B" w:rsidRDefault="00F81AE0" w:rsidP="00003AC0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AD7453">
      <w:rPr>
        <w:rFonts w:ascii="Times New Roman" w:hAnsi="Times New Roman" w:cs="Times New Roman"/>
        <w:sz w:val="20"/>
        <w:szCs w:val="20"/>
        <w:lang w:val="lv-LV"/>
      </w:rPr>
      <w:t>SMAnot_</w:t>
    </w:r>
    <w:r w:rsidR="00F8280C">
      <w:rPr>
        <w:rFonts w:ascii="Times New Roman" w:hAnsi="Times New Roman" w:cs="Times New Roman"/>
        <w:sz w:val="20"/>
        <w:szCs w:val="20"/>
        <w:lang w:val="lv-LV"/>
      </w:rPr>
      <w:t>1008</w:t>
    </w:r>
    <w:r w:rsidR="003E6119">
      <w:rPr>
        <w:rFonts w:ascii="Times New Roman" w:hAnsi="Times New Roman" w:cs="Times New Roman"/>
        <w:sz w:val="20"/>
        <w:szCs w:val="20"/>
        <w:lang w:val="lv-LV"/>
      </w:rPr>
      <w:t>21</w:t>
    </w:r>
    <w:r w:rsidRPr="00AD7453">
      <w:rPr>
        <w:rFonts w:ascii="Times New Roman" w:hAnsi="Times New Roman" w:cs="Times New Roman"/>
        <w:sz w:val="20"/>
        <w:szCs w:val="20"/>
        <w:lang w:val="lv-LV"/>
      </w:rPr>
      <w:t>_</w:t>
    </w:r>
    <w:r w:rsidR="00A61CDB">
      <w:rPr>
        <w:rFonts w:ascii="Times New Roman" w:hAnsi="Times New Roman" w:cs="Times New Roman"/>
        <w:sz w:val="20"/>
        <w:szCs w:val="20"/>
        <w:lang w:val="lv-LV"/>
      </w:rPr>
      <w:t>Groz</w:t>
    </w:r>
    <w:r w:rsidR="00A61CDB" w:rsidRPr="00AD7453">
      <w:rPr>
        <w:rFonts w:ascii="Times New Roman" w:hAnsi="Times New Roman" w:cs="Times New Roman"/>
        <w:sz w:val="20"/>
        <w:szCs w:val="20"/>
        <w:lang w:val="lv-LV"/>
      </w:rPr>
      <w:t>M</w:t>
    </w:r>
    <w:r w:rsidR="009036C6">
      <w:rPr>
        <w:rFonts w:ascii="Times New Roman" w:hAnsi="Times New Roman" w:cs="Times New Roman"/>
        <w:sz w:val="20"/>
        <w:szCs w:val="20"/>
        <w:lang w:val="lv-LV"/>
      </w:rPr>
      <w:t>K</w:t>
    </w:r>
    <w:r w:rsidR="00A61CDB">
      <w:rPr>
        <w:rFonts w:ascii="Times New Roman" w:hAnsi="Times New Roman" w:cs="Times New Roman"/>
        <w:sz w:val="20"/>
        <w:szCs w:val="20"/>
        <w:lang w:val="lv-LV"/>
      </w:rPr>
      <w:t>Not</w:t>
    </w:r>
    <w:r>
      <w:rPr>
        <w:rFonts w:ascii="Times New Roman" w:hAnsi="Times New Roman" w:cs="Times New Roman"/>
        <w:sz w:val="20"/>
        <w:szCs w:val="20"/>
        <w:lang w:val="lv-LV"/>
      </w:rPr>
      <w:t>_411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E4AD0" w14:textId="77777777" w:rsidR="00ED0BD0" w:rsidRDefault="00ED0BD0" w:rsidP="00D143FB">
      <w:pPr>
        <w:spacing w:after="0" w:line="240" w:lineRule="auto"/>
      </w:pPr>
      <w:r>
        <w:separator/>
      </w:r>
    </w:p>
  </w:footnote>
  <w:footnote w:type="continuationSeparator" w:id="0">
    <w:p w14:paraId="1506B72A" w14:textId="77777777" w:rsidR="00ED0BD0" w:rsidRDefault="00ED0BD0" w:rsidP="00D143FB">
      <w:pPr>
        <w:spacing w:after="0" w:line="240" w:lineRule="auto"/>
      </w:pPr>
      <w:r>
        <w:continuationSeparator/>
      </w:r>
    </w:p>
  </w:footnote>
  <w:footnote w:type="continuationNotice" w:id="1">
    <w:p w14:paraId="423B1D72" w14:textId="77777777" w:rsidR="00ED0BD0" w:rsidRDefault="00ED0B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D143FB" w:rsidR="00F81AE0" w:rsidRDefault="00F81AE0" w14:paraId="487E7107" w14:textId="77777777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143FB">
      <w:rPr>
        <w:rFonts w:ascii="Times New Roman" w:hAnsi="Times New Roman" w:cs="Times New Roman"/>
        <w:sz w:val="24"/>
        <w:szCs w:val="24"/>
      </w:rPr>
      <w:fldChar w:fldCharType="begin"/>
    </w:r>
    <w:r w:rsidRPr="00D143F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D143FB">
      <w:rPr>
        <w:rFonts w:ascii="Times New Roman" w:hAnsi="Times New Roman" w:cs="Times New Roman"/>
        <w:sz w:val="24"/>
        <w:szCs w:val="24"/>
      </w:rPr>
      <w:fldChar w:fldCharType="separate"/>
    </w:r>
    <w:r w:rsidR="002A55C3">
      <w:rPr>
        <w:rFonts w:ascii="Times New Roman" w:hAnsi="Times New Roman" w:cs="Times New Roman"/>
        <w:noProof/>
        <w:sz w:val="24"/>
        <w:szCs w:val="24"/>
      </w:rPr>
      <w:t>3</w:t>
    </w:r>
    <w:r w:rsidRPr="00D143FB">
      <w:rPr>
        <w:rFonts w:ascii="Times New Roman" w:hAnsi="Times New Roman" w:cs="Times New Roman"/>
        <w:sz w:val="24"/>
        <w:szCs w:val="24"/>
      </w:rPr>
      <w:fldChar w:fldCharType="end"/>
    </w:r>
  </w:p>
  <w:p w:rsidR="00F81AE0" w:rsidRDefault="00F81AE0" w14:paraId="35C2FB2D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AF0E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879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5241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C0B9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2C6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92DA32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E00A6E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4C1057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D8A60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B48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D8562D5"/>
    <w:multiLevelType w:val="hybridMultilevel"/>
    <w:tmpl w:val="629C6540"/>
    <w:lvl w:ilvl="0" w:tplc="D564D4DA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9C658DD"/>
    <w:multiLevelType w:val="hybridMultilevel"/>
    <w:tmpl w:val="BA1AE5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12791"/>
    <w:multiLevelType w:val="hybridMultilevel"/>
    <w:tmpl w:val="B358E3AC"/>
    <w:lvl w:ilvl="0" w:tplc="02281A6A">
      <w:start w:val="1"/>
      <w:numFmt w:val="decimal"/>
      <w:lvlText w:val="%1."/>
      <w:lvlJc w:val="left"/>
      <w:pPr>
        <w:ind w:left="417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4AC078CE"/>
    <w:multiLevelType w:val="hybridMultilevel"/>
    <w:tmpl w:val="770EE25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4C8312A0"/>
    <w:multiLevelType w:val="hybridMultilevel"/>
    <w:tmpl w:val="EAA8ED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E04"/>
    <w:multiLevelType w:val="hybridMultilevel"/>
    <w:tmpl w:val="E51C144E"/>
    <w:lvl w:ilvl="0" w:tplc="A566ED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84A50B9"/>
    <w:multiLevelType w:val="hybridMultilevel"/>
    <w:tmpl w:val="361A10F0"/>
    <w:lvl w:ilvl="0" w:tplc="6158F484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5F"/>
    <w:rsid w:val="00000A3C"/>
    <w:rsid w:val="00000B13"/>
    <w:rsid w:val="0000342B"/>
    <w:rsid w:val="00003AC0"/>
    <w:rsid w:val="00014AD1"/>
    <w:rsid w:val="000178CA"/>
    <w:rsid w:val="00020BDF"/>
    <w:rsid w:val="00020C5C"/>
    <w:rsid w:val="00027924"/>
    <w:rsid w:val="00031716"/>
    <w:rsid w:val="00033279"/>
    <w:rsid w:val="00037149"/>
    <w:rsid w:val="00044287"/>
    <w:rsid w:val="00050D62"/>
    <w:rsid w:val="000571A3"/>
    <w:rsid w:val="00070B63"/>
    <w:rsid w:val="000730B3"/>
    <w:rsid w:val="00080E99"/>
    <w:rsid w:val="00083201"/>
    <w:rsid w:val="00084159"/>
    <w:rsid w:val="000845AA"/>
    <w:rsid w:val="00084701"/>
    <w:rsid w:val="0008688D"/>
    <w:rsid w:val="000A1F81"/>
    <w:rsid w:val="000A3244"/>
    <w:rsid w:val="000A3EB5"/>
    <w:rsid w:val="000A5542"/>
    <w:rsid w:val="000B10BB"/>
    <w:rsid w:val="000B11C5"/>
    <w:rsid w:val="000B5093"/>
    <w:rsid w:val="000B56A2"/>
    <w:rsid w:val="000B6313"/>
    <w:rsid w:val="000C78CA"/>
    <w:rsid w:val="000D5938"/>
    <w:rsid w:val="000D5EAC"/>
    <w:rsid w:val="00100F67"/>
    <w:rsid w:val="00101DE2"/>
    <w:rsid w:val="001077A5"/>
    <w:rsid w:val="00107A67"/>
    <w:rsid w:val="001110E5"/>
    <w:rsid w:val="00116CF9"/>
    <w:rsid w:val="001213BE"/>
    <w:rsid w:val="00122299"/>
    <w:rsid w:val="001324EB"/>
    <w:rsid w:val="00136A1F"/>
    <w:rsid w:val="001470FE"/>
    <w:rsid w:val="001474F0"/>
    <w:rsid w:val="00150148"/>
    <w:rsid w:val="00150F67"/>
    <w:rsid w:val="001535BB"/>
    <w:rsid w:val="00154618"/>
    <w:rsid w:val="00157136"/>
    <w:rsid w:val="001635D1"/>
    <w:rsid w:val="00164F15"/>
    <w:rsid w:val="001654CC"/>
    <w:rsid w:val="00166035"/>
    <w:rsid w:val="00166244"/>
    <w:rsid w:val="00166C95"/>
    <w:rsid w:val="00167F08"/>
    <w:rsid w:val="0017190C"/>
    <w:rsid w:val="001775A7"/>
    <w:rsid w:val="00177D30"/>
    <w:rsid w:val="00183A15"/>
    <w:rsid w:val="00183D98"/>
    <w:rsid w:val="00186392"/>
    <w:rsid w:val="00186B08"/>
    <w:rsid w:val="001872FA"/>
    <w:rsid w:val="00195A92"/>
    <w:rsid w:val="00195EB3"/>
    <w:rsid w:val="001A539E"/>
    <w:rsid w:val="001B3FD5"/>
    <w:rsid w:val="001C210B"/>
    <w:rsid w:val="001C5006"/>
    <w:rsid w:val="001C509D"/>
    <w:rsid w:val="001C730E"/>
    <w:rsid w:val="001D4B60"/>
    <w:rsid w:val="001D5A26"/>
    <w:rsid w:val="001E1CD8"/>
    <w:rsid w:val="001E1FAB"/>
    <w:rsid w:val="001E4A55"/>
    <w:rsid w:val="002018D6"/>
    <w:rsid w:val="0020345A"/>
    <w:rsid w:val="00214CA6"/>
    <w:rsid w:val="0022135F"/>
    <w:rsid w:val="00226CDD"/>
    <w:rsid w:val="00234984"/>
    <w:rsid w:val="0024095F"/>
    <w:rsid w:val="00240CD2"/>
    <w:rsid w:val="002432A1"/>
    <w:rsid w:val="0024520B"/>
    <w:rsid w:val="00245C29"/>
    <w:rsid w:val="00247227"/>
    <w:rsid w:val="00255BE0"/>
    <w:rsid w:val="002562C2"/>
    <w:rsid w:val="00257F6A"/>
    <w:rsid w:val="00262933"/>
    <w:rsid w:val="00266C74"/>
    <w:rsid w:val="00277BDE"/>
    <w:rsid w:val="00280E07"/>
    <w:rsid w:val="00284F34"/>
    <w:rsid w:val="00293A54"/>
    <w:rsid w:val="0029544E"/>
    <w:rsid w:val="00297406"/>
    <w:rsid w:val="002A1CF7"/>
    <w:rsid w:val="002A43C4"/>
    <w:rsid w:val="002A55C3"/>
    <w:rsid w:val="002B4092"/>
    <w:rsid w:val="002B6A0D"/>
    <w:rsid w:val="002C2BDD"/>
    <w:rsid w:val="002C6885"/>
    <w:rsid w:val="002C733E"/>
    <w:rsid w:val="002D4EA9"/>
    <w:rsid w:val="002E1471"/>
    <w:rsid w:val="002E1E22"/>
    <w:rsid w:val="002E33DD"/>
    <w:rsid w:val="002F1044"/>
    <w:rsid w:val="002F5E2D"/>
    <w:rsid w:val="0030122B"/>
    <w:rsid w:val="00305B2A"/>
    <w:rsid w:val="00311B83"/>
    <w:rsid w:val="00313745"/>
    <w:rsid w:val="00316D85"/>
    <w:rsid w:val="003276B2"/>
    <w:rsid w:val="00330B4C"/>
    <w:rsid w:val="00332ACE"/>
    <w:rsid w:val="003349D6"/>
    <w:rsid w:val="00335F25"/>
    <w:rsid w:val="00342B3B"/>
    <w:rsid w:val="00353D99"/>
    <w:rsid w:val="00354A6A"/>
    <w:rsid w:val="003574D9"/>
    <w:rsid w:val="00361CB9"/>
    <w:rsid w:val="00365A52"/>
    <w:rsid w:val="0037005D"/>
    <w:rsid w:val="00372938"/>
    <w:rsid w:val="00376DAE"/>
    <w:rsid w:val="0039090B"/>
    <w:rsid w:val="003A04D0"/>
    <w:rsid w:val="003A4F4E"/>
    <w:rsid w:val="003A7C45"/>
    <w:rsid w:val="003B0566"/>
    <w:rsid w:val="003B13BE"/>
    <w:rsid w:val="003B7FD6"/>
    <w:rsid w:val="003C2A9E"/>
    <w:rsid w:val="003C39B1"/>
    <w:rsid w:val="003C7C70"/>
    <w:rsid w:val="003E16EE"/>
    <w:rsid w:val="003E4097"/>
    <w:rsid w:val="003E6119"/>
    <w:rsid w:val="003E7137"/>
    <w:rsid w:val="003F009A"/>
    <w:rsid w:val="00400933"/>
    <w:rsid w:val="004048C7"/>
    <w:rsid w:val="0041067B"/>
    <w:rsid w:val="00410722"/>
    <w:rsid w:val="00415EAF"/>
    <w:rsid w:val="004204DA"/>
    <w:rsid w:val="0042245E"/>
    <w:rsid w:val="00426C3F"/>
    <w:rsid w:val="00430A00"/>
    <w:rsid w:val="00433F9C"/>
    <w:rsid w:val="00435A76"/>
    <w:rsid w:val="00436CD3"/>
    <w:rsid w:val="00441DCD"/>
    <w:rsid w:val="0044236B"/>
    <w:rsid w:val="00444198"/>
    <w:rsid w:val="00444BCE"/>
    <w:rsid w:val="00450659"/>
    <w:rsid w:val="00450DE6"/>
    <w:rsid w:val="0045192A"/>
    <w:rsid w:val="00451B5C"/>
    <w:rsid w:val="00452004"/>
    <w:rsid w:val="00453173"/>
    <w:rsid w:val="0045697B"/>
    <w:rsid w:val="00461416"/>
    <w:rsid w:val="00464229"/>
    <w:rsid w:val="0046574D"/>
    <w:rsid w:val="00470432"/>
    <w:rsid w:val="00473CFA"/>
    <w:rsid w:val="004756B3"/>
    <w:rsid w:val="00476542"/>
    <w:rsid w:val="0048165B"/>
    <w:rsid w:val="00481D74"/>
    <w:rsid w:val="00483E63"/>
    <w:rsid w:val="0048688E"/>
    <w:rsid w:val="0049038E"/>
    <w:rsid w:val="00496634"/>
    <w:rsid w:val="004A489A"/>
    <w:rsid w:val="004A4E25"/>
    <w:rsid w:val="004B02A3"/>
    <w:rsid w:val="004B1B65"/>
    <w:rsid w:val="004B3B72"/>
    <w:rsid w:val="004C1E0F"/>
    <w:rsid w:val="004E3FBC"/>
    <w:rsid w:val="004F400E"/>
    <w:rsid w:val="004F670A"/>
    <w:rsid w:val="00501FF9"/>
    <w:rsid w:val="0050375E"/>
    <w:rsid w:val="00504CB8"/>
    <w:rsid w:val="00506E22"/>
    <w:rsid w:val="005170BE"/>
    <w:rsid w:val="0052128F"/>
    <w:rsid w:val="00522C7B"/>
    <w:rsid w:val="00523120"/>
    <w:rsid w:val="00526FF3"/>
    <w:rsid w:val="00527595"/>
    <w:rsid w:val="0053011D"/>
    <w:rsid w:val="005303AE"/>
    <w:rsid w:val="005342F5"/>
    <w:rsid w:val="00536FBF"/>
    <w:rsid w:val="00552DBB"/>
    <w:rsid w:val="005538B8"/>
    <w:rsid w:val="005614EB"/>
    <w:rsid w:val="00563399"/>
    <w:rsid w:val="00567BE5"/>
    <w:rsid w:val="005721CC"/>
    <w:rsid w:val="00573612"/>
    <w:rsid w:val="0057410F"/>
    <w:rsid w:val="005804DC"/>
    <w:rsid w:val="00581FF9"/>
    <w:rsid w:val="005845BF"/>
    <w:rsid w:val="00586947"/>
    <w:rsid w:val="00586E8E"/>
    <w:rsid w:val="00587255"/>
    <w:rsid w:val="005877F2"/>
    <w:rsid w:val="00594E30"/>
    <w:rsid w:val="005A4E64"/>
    <w:rsid w:val="005B0863"/>
    <w:rsid w:val="005B2703"/>
    <w:rsid w:val="005B3447"/>
    <w:rsid w:val="005B4BF1"/>
    <w:rsid w:val="005C324B"/>
    <w:rsid w:val="005C57E4"/>
    <w:rsid w:val="005D0BE8"/>
    <w:rsid w:val="005D4B7E"/>
    <w:rsid w:val="005E2DFB"/>
    <w:rsid w:val="005F2F0D"/>
    <w:rsid w:val="005F4768"/>
    <w:rsid w:val="005F5E82"/>
    <w:rsid w:val="005F6972"/>
    <w:rsid w:val="005F6974"/>
    <w:rsid w:val="005F7483"/>
    <w:rsid w:val="006019B6"/>
    <w:rsid w:val="00602303"/>
    <w:rsid w:val="00605457"/>
    <w:rsid w:val="006078F4"/>
    <w:rsid w:val="006114F1"/>
    <w:rsid w:val="006141E9"/>
    <w:rsid w:val="00617231"/>
    <w:rsid w:val="006177F5"/>
    <w:rsid w:val="00622924"/>
    <w:rsid w:val="006240CB"/>
    <w:rsid w:val="00630ECB"/>
    <w:rsid w:val="00637427"/>
    <w:rsid w:val="00637B2E"/>
    <w:rsid w:val="006432B0"/>
    <w:rsid w:val="00647807"/>
    <w:rsid w:val="00647E23"/>
    <w:rsid w:val="00650656"/>
    <w:rsid w:val="00655BDD"/>
    <w:rsid w:val="006571D2"/>
    <w:rsid w:val="00661CAB"/>
    <w:rsid w:val="00664A67"/>
    <w:rsid w:val="006658B1"/>
    <w:rsid w:val="0066636D"/>
    <w:rsid w:val="006768A4"/>
    <w:rsid w:val="0068021C"/>
    <w:rsid w:val="006840F4"/>
    <w:rsid w:val="00685EF4"/>
    <w:rsid w:val="006A0D58"/>
    <w:rsid w:val="006A17A5"/>
    <w:rsid w:val="006A5D96"/>
    <w:rsid w:val="006A6D30"/>
    <w:rsid w:val="006A784D"/>
    <w:rsid w:val="006B1ADC"/>
    <w:rsid w:val="006B5FCA"/>
    <w:rsid w:val="006B7659"/>
    <w:rsid w:val="006C1A77"/>
    <w:rsid w:val="006C2CE1"/>
    <w:rsid w:val="006C56C8"/>
    <w:rsid w:val="006E2009"/>
    <w:rsid w:val="006E4E51"/>
    <w:rsid w:val="00702F43"/>
    <w:rsid w:val="00703224"/>
    <w:rsid w:val="007050C7"/>
    <w:rsid w:val="00705BFD"/>
    <w:rsid w:val="007109CC"/>
    <w:rsid w:val="00717776"/>
    <w:rsid w:val="0072274B"/>
    <w:rsid w:val="00723C06"/>
    <w:rsid w:val="00725313"/>
    <w:rsid w:val="00725F65"/>
    <w:rsid w:val="00727AA6"/>
    <w:rsid w:val="00731FB8"/>
    <w:rsid w:val="0073387A"/>
    <w:rsid w:val="00740C68"/>
    <w:rsid w:val="007455A9"/>
    <w:rsid w:val="00746A25"/>
    <w:rsid w:val="007549CF"/>
    <w:rsid w:val="00757151"/>
    <w:rsid w:val="0076178E"/>
    <w:rsid w:val="00762B0D"/>
    <w:rsid w:val="00765F5F"/>
    <w:rsid w:val="007665DC"/>
    <w:rsid w:val="0076754A"/>
    <w:rsid w:val="00773484"/>
    <w:rsid w:val="00781EA4"/>
    <w:rsid w:val="00781EC7"/>
    <w:rsid w:val="0078608F"/>
    <w:rsid w:val="00791145"/>
    <w:rsid w:val="007911D0"/>
    <w:rsid w:val="00792684"/>
    <w:rsid w:val="007A05FD"/>
    <w:rsid w:val="007A1661"/>
    <w:rsid w:val="007A53BF"/>
    <w:rsid w:val="007A58D5"/>
    <w:rsid w:val="007B0D86"/>
    <w:rsid w:val="007C1530"/>
    <w:rsid w:val="007C61CC"/>
    <w:rsid w:val="007D350F"/>
    <w:rsid w:val="007E0E29"/>
    <w:rsid w:val="007F0D84"/>
    <w:rsid w:val="007F3F07"/>
    <w:rsid w:val="0080145E"/>
    <w:rsid w:val="00802236"/>
    <w:rsid w:val="00803CC9"/>
    <w:rsid w:val="00811C3A"/>
    <w:rsid w:val="008171F4"/>
    <w:rsid w:val="00825C62"/>
    <w:rsid w:val="00841C7A"/>
    <w:rsid w:val="008455C4"/>
    <w:rsid w:val="008567C6"/>
    <w:rsid w:val="0085680C"/>
    <w:rsid w:val="00870F22"/>
    <w:rsid w:val="00875410"/>
    <w:rsid w:val="00877438"/>
    <w:rsid w:val="00887819"/>
    <w:rsid w:val="00887AD6"/>
    <w:rsid w:val="00890696"/>
    <w:rsid w:val="008913D1"/>
    <w:rsid w:val="0089529D"/>
    <w:rsid w:val="00895E3C"/>
    <w:rsid w:val="00895E99"/>
    <w:rsid w:val="008964C1"/>
    <w:rsid w:val="00897A3C"/>
    <w:rsid w:val="00897DDE"/>
    <w:rsid w:val="008A616F"/>
    <w:rsid w:val="008C3429"/>
    <w:rsid w:val="008C7097"/>
    <w:rsid w:val="008D6055"/>
    <w:rsid w:val="008D7DFE"/>
    <w:rsid w:val="008E3EBC"/>
    <w:rsid w:val="009006DF"/>
    <w:rsid w:val="009036C6"/>
    <w:rsid w:val="00907ED6"/>
    <w:rsid w:val="00912410"/>
    <w:rsid w:val="00937188"/>
    <w:rsid w:val="00944DEE"/>
    <w:rsid w:val="00946504"/>
    <w:rsid w:val="00950064"/>
    <w:rsid w:val="009512B9"/>
    <w:rsid w:val="00952420"/>
    <w:rsid w:val="00953067"/>
    <w:rsid w:val="009560C5"/>
    <w:rsid w:val="00960653"/>
    <w:rsid w:val="009635C2"/>
    <w:rsid w:val="0096488D"/>
    <w:rsid w:val="00965AF9"/>
    <w:rsid w:val="009702FE"/>
    <w:rsid w:val="00970AA5"/>
    <w:rsid w:val="009733D6"/>
    <w:rsid w:val="009739D1"/>
    <w:rsid w:val="00975639"/>
    <w:rsid w:val="009830F1"/>
    <w:rsid w:val="00983E55"/>
    <w:rsid w:val="00986691"/>
    <w:rsid w:val="00996DE3"/>
    <w:rsid w:val="00996F66"/>
    <w:rsid w:val="009A5419"/>
    <w:rsid w:val="009A7F89"/>
    <w:rsid w:val="009B3524"/>
    <w:rsid w:val="009C3244"/>
    <w:rsid w:val="009C7C97"/>
    <w:rsid w:val="009E3115"/>
    <w:rsid w:val="009E42FF"/>
    <w:rsid w:val="009F1EFF"/>
    <w:rsid w:val="009F4A3E"/>
    <w:rsid w:val="00A0261B"/>
    <w:rsid w:val="00A14B0A"/>
    <w:rsid w:val="00A15548"/>
    <w:rsid w:val="00A22448"/>
    <w:rsid w:val="00A256D6"/>
    <w:rsid w:val="00A25F4E"/>
    <w:rsid w:val="00A26036"/>
    <w:rsid w:val="00A275A2"/>
    <w:rsid w:val="00A27CF6"/>
    <w:rsid w:val="00A3360F"/>
    <w:rsid w:val="00A35B4B"/>
    <w:rsid w:val="00A35BBD"/>
    <w:rsid w:val="00A36DA9"/>
    <w:rsid w:val="00A372D7"/>
    <w:rsid w:val="00A506DE"/>
    <w:rsid w:val="00A530F5"/>
    <w:rsid w:val="00A54AE0"/>
    <w:rsid w:val="00A61CDB"/>
    <w:rsid w:val="00A642A5"/>
    <w:rsid w:val="00A643A2"/>
    <w:rsid w:val="00A728FE"/>
    <w:rsid w:val="00A77E4F"/>
    <w:rsid w:val="00A9398E"/>
    <w:rsid w:val="00A95816"/>
    <w:rsid w:val="00A966CB"/>
    <w:rsid w:val="00AA0542"/>
    <w:rsid w:val="00AB19AB"/>
    <w:rsid w:val="00AB4021"/>
    <w:rsid w:val="00AB7B43"/>
    <w:rsid w:val="00AD5B57"/>
    <w:rsid w:val="00AD7453"/>
    <w:rsid w:val="00AD7758"/>
    <w:rsid w:val="00AE09AD"/>
    <w:rsid w:val="00AE4223"/>
    <w:rsid w:val="00AE4760"/>
    <w:rsid w:val="00AE623D"/>
    <w:rsid w:val="00AE769F"/>
    <w:rsid w:val="00AF1045"/>
    <w:rsid w:val="00AF57A4"/>
    <w:rsid w:val="00B1059D"/>
    <w:rsid w:val="00B10EE5"/>
    <w:rsid w:val="00B11721"/>
    <w:rsid w:val="00B12909"/>
    <w:rsid w:val="00B13BD4"/>
    <w:rsid w:val="00B17292"/>
    <w:rsid w:val="00B26D05"/>
    <w:rsid w:val="00B2774E"/>
    <w:rsid w:val="00B32DD6"/>
    <w:rsid w:val="00B37EE3"/>
    <w:rsid w:val="00B41775"/>
    <w:rsid w:val="00B42264"/>
    <w:rsid w:val="00B469B1"/>
    <w:rsid w:val="00B5402B"/>
    <w:rsid w:val="00B555E5"/>
    <w:rsid w:val="00B63BAF"/>
    <w:rsid w:val="00B81259"/>
    <w:rsid w:val="00B8582A"/>
    <w:rsid w:val="00B87905"/>
    <w:rsid w:val="00B94A7F"/>
    <w:rsid w:val="00BA43B8"/>
    <w:rsid w:val="00BA664B"/>
    <w:rsid w:val="00BB3E26"/>
    <w:rsid w:val="00BB5E95"/>
    <w:rsid w:val="00BC3F74"/>
    <w:rsid w:val="00BD14F3"/>
    <w:rsid w:val="00BD31D8"/>
    <w:rsid w:val="00BD373E"/>
    <w:rsid w:val="00BD51A8"/>
    <w:rsid w:val="00BD67A3"/>
    <w:rsid w:val="00BE0428"/>
    <w:rsid w:val="00BE083D"/>
    <w:rsid w:val="00BE0B14"/>
    <w:rsid w:val="00BE1572"/>
    <w:rsid w:val="00BE457E"/>
    <w:rsid w:val="00BE6362"/>
    <w:rsid w:val="00BE74A7"/>
    <w:rsid w:val="00C010E4"/>
    <w:rsid w:val="00C01D0B"/>
    <w:rsid w:val="00C04892"/>
    <w:rsid w:val="00C10BCD"/>
    <w:rsid w:val="00C10EF8"/>
    <w:rsid w:val="00C11077"/>
    <w:rsid w:val="00C23873"/>
    <w:rsid w:val="00C27F29"/>
    <w:rsid w:val="00C3168D"/>
    <w:rsid w:val="00C345DE"/>
    <w:rsid w:val="00C410DD"/>
    <w:rsid w:val="00C447D3"/>
    <w:rsid w:val="00C45ED5"/>
    <w:rsid w:val="00C51BD7"/>
    <w:rsid w:val="00C539D9"/>
    <w:rsid w:val="00C601C0"/>
    <w:rsid w:val="00C6043E"/>
    <w:rsid w:val="00C60E24"/>
    <w:rsid w:val="00C6563D"/>
    <w:rsid w:val="00C842CB"/>
    <w:rsid w:val="00C93DAB"/>
    <w:rsid w:val="00CA2BBB"/>
    <w:rsid w:val="00CB38B8"/>
    <w:rsid w:val="00CC0E2D"/>
    <w:rsid w:val="00CD0A36"/>
    <w:rsid w:val="00CD521C"/>
    <w:rsid w:val="00CD7ECE"/>
    <w:rsid w:val="00CE2314"/>
    <w:rsid w:val="00CE5526"/>
    <w:rsid w:val="00CE57C1"/>
    <w:rsid w:val="00CE5D50"/>
    <w:rsid w:val="00CF0628"/>
    <w:rsid w:val="00CF4E3E"/>
    <w:rsid w:val="00D009DE"/>
    <w:rsid w:val="00D02C85"/>
    <w:rsid w:val="00D03CD5"/>
    <w:rsid w:val="00D10715"/>
    <w:rsid w:val="00D116E7"/>
    <w:rsid w:val="00D143FB"/>
    <w:rsid w:val="00D173CE"/>
    <w:rsid w:val="00D2180C"/>
    <w:rsid w:val="00D22073"/>
    <w:rsid w:val="00D42E70"/>
    <w:rsid w:val="00D44FC4"/>
    <w:rsid w:val="00D471C4"/>
    <w:rsid w:val="00D50863"/>
    <w:rsid w:val="00D51E42"/>
    <w:rsid w:val="00D520EF"/>
    <w:rsid w:val="00D53524"/>
    <w:rsid w:val="00D610B2"/>
    <w:rsid w:val="00D72C62"/>
    <w:rsid w:val="00D72C6C"/>
    <w:rsid w:val="00D83305"/>
    <w:rsid w:val="00D8427B"/>
    <w:rsid w:val="00D875E0"/>
    <w:rsid w:val="00DA116F"/>
    <w:rsid w:val="00DB0CD5"/>
    <w:rsid w:val="00DB2EA2"/>
    <w:rsid w:val="00DB59C1"/>
    <w:rsid w:val="00DB6D8C"/>
    <w:rsid w:val="00DB6E71"/>
    <w:rsid w:val="00DC1043"/>
    <w:rsid w:val="00DC49F0"/>
    <w:rsid w:val="00DC5099"/>
    <w:rsid w:val="00DC6478"/>
    <w:rsid w:val="00DD555B"/>
    <w:rsid w:val="00DD5C49"/>
    <w:rsid w:val="00DD67EE"/>
    <w:rsid w:val="00DE0637"/>
    <w:rsid w:val="00DE5D25"/>
    <w:rsid w:val="00DE6F50"/>
    <w:rsid w:val="00DF0960"/>
    <w:rsid w:val="00E00953"/>
    <w:rsid w:val="00E033F4"/>
    <w:rsid w:val="00E03D92"/>
    <w:rsid w:val="00E06A1B"/>
    <w:rsid w:val="00E0711E"/>
    <w:rsid w:val="00E2408A"/>
    <w:rsid w:val="00E271BB"/>
    <w:rsid w:val="00E30093"/>
    <w:rsid w:val="00E301ED"/>
    <w:rsid w:val="00E40127"/>
    <w:rsid w:val="00E40F4A"/>
    <w:rsid w:val="00E43B36"/>
    <w:rsid w:val="00E5129C"/>
    <w:rsid w:val="00E62FFE"/>
    <w:rsid w:val="00E72A8D"/>
    <w:rsid w:val="00E81A88"/>
    <w:rsid w:val="00E83B3B"/>
    <w:rsid w:val="00E84B00"/>
    <w:rsid w:val="00E85133"/>
    <w:rsid w:val="00E877EA"/>
    <w:rsid w:val="00E90A87"/>
    <w:rsid w:val="00E9326E"/>
    <w:rsid w:val="00E939BF"/>
    <w:rsid w:val="00E950E7"/>
    <w:rsid w:val="00E97B75"/>
    <w:rsid w:val="00EA1187"/>
    <w:rsid w:val="00EC27E4"/>
    <w:rsid w:val="00EC4D5F"/>
    <w:rsid w:val="00ED04B2"/>
    <w:rsid w:val="00ED0BD0"/>
    <w:rsid w:val="00EE3266"/>
    <w:rsid w:val="00EE7672"/>
    <w:rsid w:val="00EF02C6"/>
    <w:rsid w:val="00EF3AEF"/>
    <w:rsid w:val="00EF57A2"/>
    <w:rsid w:val="00F00012"/>
    <w:rsid w:val="00F17A9F"/>
    <w:rsid w:val="00F217B5"/>
    <w:rsid w:val="00F22F29"/>
    <w:rsid w:val="00F30C2B"/>
    <w:rsid w:val="00F342F2"/>
    <w:rsid w:val="00F343A2"/>
    <w:rsid w:val="00F42982"/>
    <w:rsid w:val="00F44DFE"/>
    <w:rsid w:val="00F53A77"/>
    <w:rsid w:val="00F60ED9"/>
    <w:rsid w:val="00F67C51"/>
    <w:rsid w:val="00F81AE0"/>
    <w:rsid w:val="00F8280C"/>
    <w:rsid w:val="00F97E57"/>
    <w:rsid w:val="00FA1E50"/>
    <w:rsid w:val="00FA4A4D"/>
    <w:rsid w:val="00FA6A22"/>
    <w:rsid w:val="00FB3064"/>
    <w:rsid w:val="00FB31E0"/>
    <w:rsid w:val="00FB3709"/>
    <w:rsid w:val="00FB392A"/>
    <w:rsid w:val="00FC1C79"/>
    <w:rsid w:val="00FC6C3D"/>
    <w:rsid w:val="00FD116A"/>
    <w:rsid w:val="00FD4C11"/>
    <w:rsid w:val="00FD5F1E"/>
    <w:rsid w:val="00FD74B2"/>
    <w:rsid w:val="00FE023F"/>
    <w:rsid w:val="00FE0AC6"/>
    <w:rsid w:val="00FE7265"/>
    <w:rsid w:val="00FF01D4"/>
    <w:rsid w:val="00FF2130"/>
    <w:rsid w:val="00FF39BC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ECFB6A"/>
  <w15:docId w15:val="{B4DCADD9-E372-4583-AA16-041DB036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447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9"/>
    <w:qFormat/>
    <w:rsid w:val="00316D85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316D85"/>
    <w:rPr>
      <w:rFonts w:ascii="Times New Roman" w:hAnsi="Times New Roman" w:cs="Times New Roman"/>
      <w:b/>
      <w:bCs/>
      <w:sz w:val="27"/>
      <w:szCs w:val="27"/>
      <w:lang w:eastAsia="lv-LV"/>
    </w:rPr>
  </w:style>
  <w:style w:type="paragraph" w:styleId="Header">
    <w:name w:val="header"/>
    <w:basedOn w:val="Normal"/>
    <w:link w:val="HeaderChar"/>
    <w:uiPriority w:val="99"/>
    <w:rsid w:val="00D14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D143FB"/>
    <w:rPr>
      <w:rFonts w:ascii="Calibri" w:eastAsia="Times New Roman" w:hAnsi="Calibri" w:cs="Calibri"/>
      <w:lang w:val="en-US"/>
    </w:rPr>
  </w:style>
  <w:style w:type="paragraph" w:styleId="Footer">
    <w:name w:val="footer"/>
    <w:basedOn w:val="Normal"/>
    <w:link w:val="FooterChar"/>
    <w:uiPriority w:val="99"/>
    <w:rsid w:val="00D14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D143FB"/>
    <w:rPr>
      <w:rFonts w:ascii="Calibri" w:eastAsia="Times New Roman" w:hAnsi="Calibri" w:cs="Calibri"/>
      <w:lang w:val="en-US"/>
    </w:rPr>
  </w:style>
  <w:style w:type="character" w:styleId="Hyperlink">
    <w:name w:val="Hyperlink"/>
    <w:uiPriority w:val="99"/>
    <w:rsid w:val="00B469B1"/>
    <w:rPr>
      <w:color w:val="0563C1"/>
      <w:u w:val="single"/>
    </w:rPr>
  </w:style>
  <w:style w:type="paragraph" w:customStyle="1" w:styleId="CM4">
    <w:name w:val="CM4"/>
    <w:basedOn w:val="Normal"/>
    <w:next w:val="Normal"/>
    <w:uiPriority w:val="99"/>
    <w:rsid w:val="00B469B1"/>
    <w:pPr>
      <w:widowControl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7C6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C61CC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uiPriority w:val="99"/>
    <w:semiHidden/>
    <w:rsid w:val="0034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42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42B3B"/>
    <w:rPr>
      <w:rFonts w:ascii="Calibri" w:eastAsia="Times New Roman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4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2B3B"/>
    <w:rPr>
      <w:rFonts w:ascii="Calibri" w:eastAsia="Times New Roman" w:hAnsi="Calibri" w:cs="Calibri"/>
      <w:b/>
      <w:bCs/>
      <w:sz w:val="20"/>
      <w:szCs w:val="20"/>
      <w:lang w:val="en-US"/>
    </w:rPr>
  </w:style>
  <w:style w:type="paragraph" w:customStyle="1" w:styleId="naiskr">
    <w:name w:val="naiskr"/>
    <w:basedOn w:val="Normal"/>
    <w:uiPriority w:val="99"/>
    <w:rsid w:val="003137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rsid w:val="00313745"/>
    <w:pPr>
      <w:widowControl/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PlainTextChar">
    <w:name w:val="Plain Text Char"/>
    <w:link w:val="PlainText"/>
    <w:uiPriority w:val="99"/>
    <w:rsid w:val="00313745"/>
    <w:rPr>
      <w:rFonts w:ascii="Courier New" w:hAnsi="Courier New" w:cs="Courier New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D83305"/>
    <w:pPr>
      <w:ind w:left="720"/>
      <w:contextualSpacing/>
    </w:pPr>
  </w:style>
  <w:style w:type="paragraph" w:styleId="NoSpacing">
    <w:name w:val="No Spacing"/>
    <w:uiPriority w:val="99"/>
    <w:qFormat/>
    <w:rsid w:val="00177D30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AB4021"/>
    <w:pPr>
      <w:widowControl/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  <w:lang w:val="lv-LV" w:eastAsia="lv-LV"/>
    </w:rPr>
  </w:style>
  <w:style w:type="character" w:customStyle="1" w:styleId="UnresolvedMention1">
    <w:name w:val="Unresolved Mention1"/>
    <w:uiPriority w:val="99"/>
    <w:semiHidden/>
    <w:rsid w:val="000730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2F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3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.gov.lv/content/ministru-kabineta-diskusiju-dokumen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m.gov.lv/lv/jaunums/ministru-kabineta-noteikumu-projekts-grozijums-ministru-kabineta-1998-gada-20-oktobra-noteikumos-nr-411-noteikumi-par-strategiskas-un-regionalas-nozimes-dzelzcela-infrastrukturas-iedalijum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4002</Words>
  <Characters>2282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1998. gada 20. oktobra noteikumos Nr. 411 "Noteikumi par stratēģiskās nozīmes dzelzceļa infrastruktūras iedalījums" </vt:lpstr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1998. gada 20. oktobra noteikumos Nr. 411 "Noteikumi par stratēģiskās nozīmes dzelzceļa infrastruktūras iedalījums" (VSS-679)</dc:title>
  <dc:subject/>
  <dc:creator>User</dc:creator>
  <cp:keywords>anotācija</cp:keywords>
  <dc:description>Balaša 67028071Santa.Balasa@mk.gov.lv</dc:description>
  <cp:lastModifiedBy>S</cp:lastModifiedBy>
  <cp:revision>27</cp:revision>
  <cp:lastPrinted>2020-01-27T15:54:00Z</cp:lastPrinted>
  <dcterms:created xsi:type="dcterms:W3CDTF">2021-05-28T09:50:00Z</dcterms:created>
  <dcterms:modified xsi:type="dcterms:W3CDTF">2021-08-17T06:15:00Z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