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35FB1" w:rsidR="00597D6F" w:rsidP="00D35FB1" w:rsidRDefault="00E37606" w14:paraId="18CD4D52" w14:textId="77777777">
      <w:pPr>
        <w:ind w:firstLine="425"/>
        <w:jc w:val="center"/>
        <w:rPr>
          <w:b/>
          <w:sz w:val="28"/>
          <w:szCs w:val="28"/>
        </w:rPr>
      </w:pPr>
      <w:r w:rsidRPr="00D35FB1">
        <w:rPr>
          <w:b/>
          <w:sz w:val="28"/>
          <w:szCs w:val="28"/>
        </w:rPr>
        <w:t>Ministru kabineta noteikumu projekta</w:t>
      </w:r>
    </w:p>
    <w:p w:rsidRPr="00D35FB1" w:rsidR="00E23923" w:rsidP="00D35FB1" w:rsidRDefault="00F876AD" w14:paraId="171C1284" w14:textId="77777777">
      <w:pPr>
        <w:pStyle w:val="naislab"/>
        <w:spacing w:before="0" w:after="0"/>
        <w:ind w:firstLine="425"/>
        <w:jc w:val="center"/>
        <w:rPr>
          <w:b/>
          <w:sz w:val="28"/>
          <w:szCs w:val="28"/>
        </w:rPr>
      </w:pPr>
      <w:r w:rsidRPr="00D35FB1">
        <w:rPr>
          <w:b/>
          <w:sz w:val="28"/>
          <w:szCs w:val="28"/>
        </w:rPr>
        <w:t>„</w:t>
      </w:r>
      <w:r w:rsidRPr="00D35FB1" w:rsidR="00C541AA">
        <w:rPr>
          <w:b/>
          <w:sz w:val="28"/>
          <w:szCs w:val="28"/>
        </w:rPr>
        <w:t>Kultūras pieminekļu uzskaites, aizsardzības, izmantošanas un restaurācijas noteikumi</w:t>
      </w:r>
      <w:r w:rsidRPr="00D35FB1" w:rsidR="00EF32FA">
        <w:rPr>
          <w:b/>
          <w:sz w:val="28"/>
          <w:szCs w:val="28"/>
        </w:rPr>
        <w:t>”</w:t>
      </w:r>
      <w:r w:rsidRPr="00D35FB1" w:rsidR="00E23923">
        <w:rPr>
          <w:b/>
          <w:sz w:val="28"/>
          <w:szCs w:val="28"/>
        </w:rPr>
        <w:t xml:space="preserve"> </w:t>
      </w:r>
      <w:r w:rsidRPr="00D35FB1" w:rsidR="00E37606">
        <w:rPr>
          <w:b/>
          <w:sz w:val="28"/>
          <w:szCs w:val="28"/>
        </w:rPr>
        <w:t xml:space="preserve">sākotnējās ietekmes novērtējuma </w:t>
      </w:r>
    </w:p>
    <w:p w:rsidRPr="00D35FB1" w:rsidR="00E37606" w:rsidP="00D35FB1" w:rsidRDefault="00E37606" w14:paraId="2AFF0F9F" w14:textId="77777777">
      <w:pPr>
        <w:pStyle w:val="naislab"/>
        <w:spacing w:before="0" w:after="0"/>
        <w:ind w:firstLine="425"/>
        <w:jc w:val="center"/>
        <w:rPr>
          <w:b/>
          <w:sz w:val="28"/>
          <w:szCs w:val="28"/>
        </w:rPr>
      </w:pPr>
      <w:r w:rsidRPr="00D35FB1">
        <w:rPr>
          <w:b/>
          <w:sz w:val="28"/>
          <w:szCs w:val="28"/>
        </w:rPr>
        <w:t>ziņojums (anotācija)</w:t>
      </w:r>
    </w:p>
    <w:p w:rsidRPr="00D35FB1" w:rsidR="00E37606" w:rsidP="00D35FB1" w:rsidRDefault="00E37606" w14:paraId="16070D0C" w14:textId="77777777">
      <w:pPr>
        <w:pStyle w:val="Pamatteksts"/>
        <w:jc w:val="left"/>
        <w:rPr>
          <w:b w:val="0"/>
          <w:szCs w:val="28"/>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3631"/>
        <w:gridCol w:w="5424"/>
      </w:tblGrid>
      <w:tr w:rsidRPr="00D35FB1" w:rsidR="00CF7F11" w:rsidTr="009269EC" w14:paraId="4B9AE253" w14:textId="77777777">
        <w:trPr>
          <w:tblCellSpacing w:w="15" w:type="dxa"/>
        </w:trPr>
        <w:tc>
          <w:tcPr>
            <w:tcW w:w="0" w:type="auto"/>
            <w:gridSpan w:val="2"/>
            <w:tcBorders>
              <w:top w:val="outset" w:color="auto" w:sz="6" w:space="0"/>
              <w:left w:val="outset" w:color="auto" w:sz="6" w:space="0"/>
              <w:bottom w:val="outset" w:color="auto" w:sz="6" w:space="0"/>
              <w:right w:val="outset" w:color="auto" w:sz="6" w:space="0"/>
            </w:tcBorders>
            <w:vAlign w:val="center"/>
            <w:hideMark/>
          </w:tcPr>
          <w:p w:rsidRPr="00D35FB1" w:rsidR="00CF7F11" w:rsidP="00D35FB1" w:rsidRDefault="00CF7F11" w14:paraId="278C475F" w14:textId="77777777">
            <w:pPr>
              <w:jc w:val="center"/>
              <w:rPr>
                <w:b/>
                <w:bCs/>
                <w:iCs/>
                <w:sz w:val="28"/>
                <w:szCs w:val="28"/>
                <w:lang w:val="sv-SE" w:eastAsia="lv-LV"/>
              </w:rPr>
            </w:pPr>
            <w:r w:rsidRPr="00D35FB1">
              <w:rPr>
                <w:b/>
                <w:bCs/>
                <w:iCs/>
                <w:sz w:val="28"/>
                <w:szCs w:val="28"/>
                <w:lang w:val="sv-SE" w:eastAsia="lv-LV"/>
              </w:rPr>
              <w:t>Tiesību akta projekta anotācijas kopsavilkums</w:t>
            </w:r>
          </w:p>
        </w:tc>
      </w:tr>
      <w:tr w:rsidRPr="00D35FB1" w:rsidR="00CF7F11" w:rsidTr="009269EC" w14:paraId="705004FE" w14:textId="77777777">
        <w:trPr>
          <w:tblCellSpacing w:w="15" w:type="dxa"/>
        </w:trPr>
        <w:tc>
          <w:tcPr>
            <w:tcW w:w="1980" w:type="pct"/>
            <w:tcBorders>
              <w:top w:val="outset" w:color="auto" w:sz="6" w:space="0"/>
              <w:left w:val="outset" w:color="auto" w:sz="6" w:space="0"/>
              <w:bottom w:val="outset" w:color="auto" w:sz="6" w:space="0"/>
              <w:right w:val="outset" w:color="auto" w:sz="6" w:space="0"/>
            </w:tcBorders>
            <w:hideMark/>
          </w:tcPr>
          <w:p w:rsidRPr="00D35FB1" w:rsidR="00CF7F11" w:rsidP="00D35FB1" w:rsidRDefault="00CF7F11" w14:paraId="24F9ECE1" w14:textId="745940E6">
            <w:pPr>
              <w:rPr>
                <w:sz w:val="28"/>
                <w:szCs w:val="28"/>
                <w:lang w:val="sv-SE" w:eastAsia="lv-LV"/>
              </w:rPr>
            </w:pPr>
            <w:r w:rsidRPr="00D35FB1">
              <w:rPr>
                <w:iCs/>
                <w:sz w:val="28"/>
                <w:szCs w:val="28"/>
                <w:lang w:val="sv-SE" w:eastAsia="lv-LV"/>
              </w:rPr>
              <w:t>Mērķis, risinājums un projekta spēkā stāšanās laiks (500 zīmes bez atstarpēm)</w:t>
            </w:r>
          </w:p>
        </w:tc>
        <w:tc>
          <w:tcPr>
            <w:tcW w:w="2971" w:type="pct"/>
            <w:tcBorders>
              <w:top w:val="outset" w:color="auto" w:sz="6" w:space="0"/>
              <w:left w:val="outset" w:color="auto" w:sz="6" w:space="0"/>
              <w:bottom w:val="outset" w:color="auto" w:sz="6" w:space="0"/>
              <w:right w:val="outset" w:color="auto" w:sz="6" w:space="0"/>
            </w:tcBorders>
            <w:hideMark/>
          </w:tcPr>
          <w:p w:rsidRPr="00D35FB1" w:rsidR="00CF7F11" w:rsidP="00985C60" w:rsidRDefault="003E2709" w14:paraId="08884F1F" w14:textId="38327743">
            <w:pPr>
              <w:pStyle w:val="naislab"/>
              <w:spacing w:before="0" w:after="0"/>
              <w:ind w:right="-1"/>
              <w:jc w:val="both"/>
              <w:rPr>
                <w:sz w:val="28"/>
                <w:szCs w:val="28"/>
              </w:rPr>
            </w:pPr>
            <w:r w:rsidRPr="00D35FB1">
              <w:rPr>
                <w:sz w:val="28"/>
                <w:szCs w:val="28"/>
              </w:rPr>
              <w:t xml:space="preserve">Ministru kabineta noteikumu projekts „Kultūras pieminekļu uzskaites, aizsardzības, izmantošanas un restaurācijas noteikumi” (turpmāk – Projekts) sagatavots, pamatojoties uz likuma „Par kultūras pieminekļu aizsardzību” 5.panta trešo daļu, 14.panta pirmo daļu, 15.pantu, 23.panta otro daļu un pārejas noteikumu 7.punktu, kā arī pēc Nacionālās kultūras mantojuma pārvaldes (turpmāk – Pārvalde) iniciatīvas, lai izveidotu vienotu un saskaņotu </w:t>
            </w:r>
            <w:r w:rsidR="00C45CE9">
              <w:rPr>
                <w:sz w:val="28"/>
                <w:szCs w:val="28"/>
              </w:rPr>
              <w:t xml:space="preserve">tiesisko </w:t>
            </w:r>
            <w:r w:rsidRPr="00D35FB1">
              <w:rPr>
                <w:sz w:val="28"/>
                <w:szCs w:val="28"/>
              </w:rPr>
              <w:t>regulējumu kultūras pieminekļu aizsardzīb</w:t>
            </w:r>
            <w:r w:rsidR="00C45CE9">
              <w:rPr>
                <w:sz w:val="28"/>
                <w:szCs w:val="28"/>
              </w:rPr>
              <w:t>as</w:t>
            </w:r>
            <w:r w:rsidRPr="00D35FB1">
              <w:rPr>
                <w:sz w:val="28"/>
                <w:szCs w:val="28"/>
              </w:rPr>
              <w:t xml:space="preserve"> un būvniecības procesu regulējošajiem normatīvajiem aktiem, kuros ir notikušas izmaiņas, kā arī lai kultūras pieminekļu saglabāšanas un aizsardzības procesus padarītu mūsdienīgākus un efektīvākus, jo līdzšinējais regulējums vairs nav atbilstošs. Projekts stājas spēkā 202</w:t>
            </w:r>
            <w:r w:rsidR="00985C60">
              <w:rPr>
                <w:sz w:val="28"/>
                <w:szCs w:val="28"/>
              </w:rPr>
              <w:t>2</w:t>
            </w:r>
            <w:r w:rsidRPr="00D35FB1">
              <w:rPr>
                <w:sz w:val="28"/>
                <w:szCs w:val="28"/>
              </w:rPr>
              <w:t>.gada 1.</w:t>
            </w:r>
            <w:r w:rsidR="00985C60">
              <w:rPr>
                <w:sz w:val="28"/>
                <w:szCs w:val="28"/>
              </w:rPr>
              <w:t>janvārī</w:t>
            </w:r>
            <w:r w:rsidRPr="00D35FB1">
              <w:rPr>
                <w:sz w:val="28"/>
                <w:szCs w:val="28"/>
              </w:rPr>
              <w:t>.</w:t>
            </w:r>
          </w:p>
        </w:tc>
      </w:tr>
    </w:tbl>
    <w:p w:rsidRPr="00D35FB1" w:rsidR="00CF7F11" w:rsidP="00D35FB1" w:rsidRDefault="00CF7F11" w14:paraId="48DC6EF9" w14:textId="77777777">
      <w:pPr>
        <w:pStyle w:val="Pamatteksts"/>
        <w:jc w:val="left"/>
        <w:rPr>
          <w:b w:val="0"/>
          <w:szCs w:val="28"/>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D35FB1" w:rsidR="005E3477" w:rsidTr="009269EC" w14:paraId="70DBEC0A"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D35FB1" w:rsidR="005E3477" w:rsidP="00D35FB1" w:rsidRDefault="005E3477" w14:paraId="4B9A131C" w14:textId="77777777">
            <w:pPr>
              <w:jc w:val="center"/>
              <w:rPr>
                <w:b/>
                <w:bCs/>
                <w:iCs/>
                <w:sz w:val="28"/>
                <w:szCs w:val="28"/>
                <w:lang w:eastAsia="lv-LV"/>
              </w:rPr>
            </w:pPr>
            <w:r w:rsidRPr="00D35FB1">
              <w:rPr>
                <w:b/>
                <w:bCs/>
                <w:iCs/>
                <w:sz w:val="28"/>
                <w:szCs w:val="28"/>
                <w:lang w:eastAsia="lv-LV"/>
              </w:rPr>
              <w:t>I. Tiesību akta projekta izstrādes nepieciešamība</w:t>
            </w:r>
          </w:p>
        </w:tc>
      </w:tr>
      <w:tr w:rsidRPr="00D35FB1" w:rsidR="005E3477" w:rsidTr="009269EC" w14:paraId="726415B8"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3FFB37CA" w14:textId="77777777">
            <w:pPr>
              <w:jc w:val="center"/>
              <w:rPr>
                <w:iCs/>
                <w:sz w:val="28"/>
                <w:szCs w:val="28"/>
                <w:lang w:eastAsia="lv-LV"/>
              </w:rPr>
            </w:pPr>
            <w:r w:rsidRPr="00D35FB1">
              <w:rPr>
                <w:iCs/>
                <w:sz w:val="28"/>
                <w:szCs w:val="28"/>
                <w:lang w:eastAsia="lv-LV"/>
              </w:rPr>
              <w:t>1.</w:t>
            </w:r>
          </w:p>
        </w:tc>
        <w:tc>
          <w:tcPr>
            <w:tcW w:w="1678" w:type="pct"/>
            <w:tcBorders>
              <w:top w:val="outset" w:color="auto" w:sz="6" w:space="0"/>
              <w:left w:val="outset" w:color="auto" w:sz="6" w:space="0"/>
              <w:bottom w:val="outset" w:color="auto" w:sz="6" w:space="0"/>
              <w:right w:val="outset" w:color="auto" w:sz="6" w:space="0"/>
            </w:tcBorders>
            <w:hideMark/>
          </w:tcPr>
          <w:p w:rsidRPr="00D35FB1" w:rsidR="00630C07" w:rsidP="00D35FB1" w:rsidRDefault="005E3477" w14:paraId="2398197A" w14:textId="77777777">
            <w:pPr>
              <w:rPr>
                <w:sz w:val="28"/>
                <w:szCs w:val="28"/>
                <w:lang w:eastAsia="lv-LV"/>
              </w:rPr>
            </w:pPr>
            <w:r w:rsidRPr="00D35FB1">
              <w:rPr>
                <w:iCs/>
                <w:sz w:val="28"/>
                <w:szCs w:val="28"/>
                <w:lang w:eastAsia="lv-LV"/>
              </w:rPr>
              <w:t>Pamatojums</w:t>
            </w:r>
          </w:p>
        </w:tc>
        <w:tc>
          <w:tcPr>
            <w:tcW w:w="2961" w:type="pct"/>
            <w:tcBorders>
              <w:top w:val="outset" w:color="auto" w:sz="6" w:space="0"/>
              <w:left w:val="outset" w:color="auto" w:sz="6" w:space="0"/>
              <w:bottom w:val="outset" w:color="auto" w:sz="6" w:space="0"/>
              <w:right w:val="outset" w:color="auto" w:sz="6" w:space="0"/>
            </w:tcBorders>
            <w:hideMark/>
          </w:tcPr>
          <w:p w:rsidRPr="00D35FB1" w:rsidR="005E3477" w:rsidP="00D35FB1" w:rsidRDefault="009269EC" w14:paraId="1D160FAD" w14:textId="0AAEB3E1">
            <w:pPr>
              <w:jc w:val="both"/>
              <w:rPr>
                <w:iCs/>
                <w:sz w:val="28"/>
                <w:szCs w:val="28"/>
              </w:rPr>
            </w:pPr>
            <w:r w:rsidRPr="00D35FB1">
              <w:rPr>
                <w:sz w:val="28"/>
                <w:szCs w:val="28"/>
                <w:lang w:eastAsia="lv-LV"/>
              </w:rPr>
              <w:t xml:space="preserve">Projekts sagatavots pēc </w:t>
            </w:r>
            <w:r w:rsidRPr="00D35FB1" w:rsidR="00683497">
              <w:rPr>
                <w:sz w:val="28"/>
                <w:szCs w:val="28"/>
                <w:lang w:eastAsia="lv-LV"/>
              </w:rPr>
              <w:t>Pārvaldes</w:t>
            </w:r>
            <w:r w:rsidRPr="00D35FB1" w:rsidR="00382605">
              <w:rPr>
                <w:sz w:val="28"/>
                <w:szCs w:val="28"/>
                <w:lang w:eastAsia="lv-LV"/>
              </w:rPr>
              <w:t xml:space="preserve"> </w:t>
            </w:r>
            <w:r w:rsidRPr="00D35FB1">
              <w:rPr>
                <w:sz w:val="28"/>
                <w:szCs w:val="28"/>
              </w:rPr>
              <w:t xml:space="preserve">iniciatīvas, pamatojoties uz </w:t>
            </w:r>
            <w:r w:rsidRPr="00D35FB1">
              <w:rPr>
                <w:iCs/>
                <w:sz w:val="28"/>
                <w:szCs w:val="28"/>
              </w:rPr>
              <w:t>likuma „Par kultūras pieminekļu aizsardzību” 5.panta trešo daļu</w:t>
            </w:r>
            <w:r w:rsidRPr="00D35FB1" w:rsidR="006A58FD">
              <w:rPr>
                <w:iCs/>
                <w:sz w:val="28"/>
                <w:szCs w:val="28"/>
              </w:rPr>
              <w:t>, 14.panta pirmo daļu</w:t>
            </w:r>
            <w:r w:rsidRPr="00D35FB1" w:rsidR="00B253E3">
              <w:rPr>
                <w:iCs/>
                <w:sz w:val="28"/>
                <w:szCs w:val="28"/>
              </w:rPr>
              <w:t>, 15.pantu un</w:t>
            </w:r>
            <w:r w:rsidRPr="00D35FB1">
              <w:rPr>
                <w:iCs/>
                <w:sz w:val="28"/>
                <w:szCs w:val="28"/>
              </w:rPr>
              <w:t xml:space="preserve"> 23.panta otro daļu</w:t>
            </w:r>
            <w:r w:rsidRPr="00D35FB1" w:rsidR="00485D4A">
              <w:rPr>
                <w:iCs/>
                <w:sz w:val="28"/>
                <w:szCs w:val="28"/>
              </w:rPr>
              <w:t xml:space="preserve">, kā arī pamatojoties uz </w:t>
            </w:r>
            <w:r w:rsidRPr="00D35FB1" w:rsidR="00C61A69">
              <w:rPr>
                <w:iCs/>
                <w:sz w:val="28"/>
                <w:szCs w:val="28"/>
              </w:rPr>
              <w:t>l</w:t>
            </w:r>
            <w:r w:rsidRPr="00D35FB1" w:rsidR="00485D4A">
              <w:rPr>
                <w:iCs/>
                <w:sz w:val="28"/>
                <w:szCs w:val="28"/>
              </w:rPr>
              <w:t xml:space="preserve">ikuma </w:t>
            </w:r>
            <w:r w:rsidRPr="00D35FB1" w:rsidR="00C61A69">
              <w:rPr>
                <w:iCs/>
                <w:sz w:val="28"/>
                <w:szCs w:val="28"/>
              </w:rPr>
              <w:t>„</w:t>
            </w:r>
            <w:r w:rsidRPr="00D35FB1" w:rsidR="00485D4A">
              <w:rPr>
                <w:iCs/>
                <w:sz w:val="28"/>
                <w:szCs w:val="28"/>
              </w:rPr>
              <w:t xml:space="preserve">Par kultūras pieminekļu aizsardzību” </w:t>
            </w:r>
            <w:r w:rsidRPr="00D35FB1" w:rsidR="00C61A69">
              <w:rPr>
                <w:iCs/>
                <w:sz w:val="28"/>
                <w:szCs w:val="28"/>
              </w:rPr>
              <w:t>p</w:t>
            </w:r>
            <w:r w:rsidRPr="00D35FB1" w:rsidR="00485D4A">
              <w:rPr>
                <w:iCs/>
                <w:sz w:val="28"/>
                <w:szCs w:val="28"/>
              </w:rPr>
              <w:t xml:space="preserve">ārejas noteikumu 7.punktu, kas nosaka, ka līdz </w:t>
            </w:r>
            <w:r w:rsidRPr="00D35FB1" w:rsidR="00485D4A">
              <w:rPr>
                <w:sz w:val="28"/>
                <w:szCs w:val="28"/>
              </w:rPr>
              <w:t xml:space="preserve">2018.gada 31.decembrim izdarāmi grozījumi </w:t>
            </w:r>
            <w:r w:rsidRPr="00D35FB1" w:rsidR="003A7884">
              <w:rPr>
                <w:sz w:val="28"/>
                <w:szCs w:val="28"/>
              </w:rPr>
              <w:t>Ministru kabineta 2003.gada 26.augusta noteikumos Nr.474 „Noteikumi par kultūras pieminekļu uzskaiti, aizsardzību, izmantošanu, restaurāciju un vidi degradējoša objekta statusa piešķiršanu” (turpmāk – MK </w:t>
            </w:r>
            <w:r w:rsidRPr="00D35FB1" w:rsidR="003A7884">
              <w:rPr>
                <w:bCs/>
                <w:sz w:val="28"/>
                <w:szCs w:val="28"/>
              </w:rPr>
              <w:t>noteikumi Nr.474)</w:t>
            </w:r>
            <w:r w:rsidRPr="00D35FB1" w:rsidR="00C9210A">
              <w:rPr>
                <w:bCs/>
                <w:sz w:val="28"/>
                <w:szCs w:val="28"/>
              </w:rPr>
              <w:t xml:space="preserve"> </w:t>
            </w:r>
            <w:r w:rsidRPr="00D35FB1" w:rsidR="00485D4A">
              <w:rPr>
                <w:iCs/>
                <w:sz w:val="28"/>
                <w:szCs w:val="28"/>
              </w:rPr>
              <w:t>saistībā ar</w:t>
            </w:r>
            <w:r w:rsidRPr="00D35FB1" w:rsidR="00485D4A">
              <w:rPr>
                <w:sz w:val="28"/>
                <w:szCs w:val="28"/>
              </w:rPr>
              <w:t xml:space="preserve"> grozījumiem </w:t>
            </w:r>
            <w:r w:rsidRPr="00D35FB1" w:rsidR="00C61A69">
              <w:rPr>
                <w:sz w:val="28"/>
                <w:szCs w:val="28"/>
              </w:rPr>
              <w:t>l</w:t>
            </w:r>
            <w:r w:rsidRPr="00D35FB1" w:rsidR="00485D4A">
              <w:rPr>
                <w:sz w:val="28"/>
                <w:szCs w:val="28"/>
              </w:rPr>
              <w:t xml:space="preserve">ikuma </w:t>
            </w:r>
            <w:r w:rsidRPr="00D35FB1" w:rsidR="00C61A69">
              <w:rPr>
                <w:sz w:val="28"/>
                <w:szCs w:val="28"/>
              </w:rPr>
              <w:t>„</w:t>
            </w:r>
            <w:r w:rsidRPr="00D35FB1" w:rsidR="00485D4A">
              <w:rPr>
                <w:sz w:val="28"/>
                <w:szCs w:val="28"/>
              </w:rPr>
              <w:t>Par kultūras pieminekļu aizsardzību” 14.pantā.</w:t>
            </w:r>
            <w:r w:rsidRPr="00D35FB1" w:rsidR="00485D4A">
              <w:rPr>
                <w:iCs/>
                <w:sz w:val="28"/>
                <w:szCs w:val="28"/>
              </w:rPr>
              <w:t xml:space="preserve"> </w:t>
            </w:r>
            <w:r w:rsidRPr="00D35FB1" w:rsidR="006A58FD">
              <w:rPr>
                <w:iCs/>
                <w:sz w:val="28"/>
                <w:szCs w:val="28"/>
              </w:rPr>
              <w:lastRenderedPageBreak/>
              <w:t xml:space="preserve">Projekta ietvaros </w:t>
            </w:r>
            <w:r w:rsidRPr="00D35FB1" w:rsidR="000D3E01">
              <w:rPr>
                <w:iCs/>
                <w:sz w:val="28"/>
                <w:szCs w:val="28"/>
              </w:rPr>
              <w:t>tiek</w:t>
            </w:r>
            <w:r w:rsidRPr="00D35FB1" w:rsidR="006A58FD">
              <w:rPr>
                <w:iCs/>
                <w:sz w:val="28"/>
                <w:szCs w:val="28"/>
              </w:rPr>
              <w:t xml:space="preserve"> apvienot</w:t>
            </w:r>
            <w:r w:rsidRPr="00D35FB1" w:rsidR="000D3E01">
              <w:rPr>
                <w:iCs/>
                <w:sz w:val="28"/>
                <w:szCs w:val="28"/>
              </w:rPr>
              <w:t>s</w:t>
            </w:r>
            <w:r w:rsidRPr="00D35FB1" w:rsidR="006A58FD">
              <w:rPr>
                <w:iCs/>
                <w:sz w:val="28"/>
                <w:szCs w:val="28"/>
              </w:rPr>
              <w:t xml:space="preserve"> </w:t>
            </w:r>
            <w:r w:rsidRPr="00D35FB1" w:rsidR="003A7884">
              <w:rPr>
                <w:sz w:val="28"/>
                <w:szCs w:val="28"/>
              </w:rPr>
              <w:t>Ministru kabineta 2003.gada 26.augusta noteikumos Nr.473 ,,Kārtība, kādā kultūras pieminekļi iekļaujami valsts aizsargājamo kultūras pieminekļu sarakstā un izslēdzami no valsts aizsargājamo kultūras pieminekļu saraksta” (turpmāk – MK noteikumi Nr.473)</w:t>
            </w:r>
            <w:r w:rsidRPr="00D35FB1" w:rsidR="006A58FD">
              <w:rPr>
                <w:iCs/>
                <w:sz w:val="28"/>
                <w:szCs w:val="28"/>
              </w:rPr>
              <w:t xml:space="preserve"> un MK</w:t>
            </w:r>
            <w:r w:rsidRPr="00D35FB1" w:rsidR="007A610D">
              <w:rPr>
                <w:iCs/>
                <w:sz w:val="28"/>
                <w:szCs w:val="28"/>
              </w:rPr>
              <w:t> </w:t>
            </w:r>
            <w:r w:rsidRPr="00D35FB1" w:rsidR="006A58FD">
              <w:rPr>
                <w:iCs/>
                <w:sz w:val="28"/>
                <w:szCs w:val="28"/>
              </w:rPr>
              <w:t>noteikum</w:t>
            </w:r>
            <w:r w:rsidRPr="00D35FB1" w:rsidR="003A7884">
              <w:rPr>
                <w:iCs/>
                <w:sz w:val="28"/>
                <w:szCs w:val="28"/>
              </w:rPr>
              <w:t>o</w:t>
            </w:r>
            <w:r w:rsidRPr="00D35FB1" w:rsidR="006A58FD">
              <w:rPr>
                <w:iCs/>
                <w:sz w:val="28"/>
                <w:szCs w:val="28"/>
              </w:rPr>
              <w:t>s Nr.474</w:t>
            </w:r>
            <w:r w:rsidRPr="00D35FB1" w:rsidR="000D3E01">
              <w:rPr>
                <w:iCs/>
                <w:sz w:val="28"/>
                <w:szCs w:val="28"/>
              </w:rPr>
              <w:t xml:space="preserve"> noteiktais tiesiskais regulējums</w:t>
            </w:r>
            <w:r w:rsidRPr="00D35FB1" w:rsidR="006A58FD">
              <w:rPr>
                <w:iCs/>
                <w:sz w:val="28"/>
                <w:szCs w:val="28"/>
              </w:rPr>
              <w:t xml:space="preserve">, lai nodrošinātu likuma ,,Par kultūras pieminekļu aizsardzību” deleģējumam atbilstošu normatīvo aktu kultūras mantojuma aizsardzībā. </w:t>
            </w:r>
          </w:p>
        </w:tc>
      </w:tr>
      <w:tr w:rsidRPr="00D35FB1" w:rsidR="00F36391" w:rsidTr="005B2F71" w14:paraId="7E876A67"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shd w:val="clear" w:color="auto" w:fill="auto"/>
            <w:hideMark/>
          </w:tcPr>
          <w:p w:rsidRPr="00D35FB1" w:rsidR="005E3477" w:rsidP="00D35FB1" w:rsidRDefault="005E3477" w14:paraId="04A224B1" w14:textId="77777777">
            <w:pPr>
              <w:jc w:val="center"/>
              <w:rPr>
                <w:iCs/>
                <w:sz w:val="28"/>
                <w:szCs w:val="28"/>
                <w:lang w:eastAsia="lv-LV"/>
              </w:rPr>
            </w:pPr>
            <w:r w:rsidRPr="00D35FB1">
              <w:rPr>
                <w:iCs/>
                <w:sz w:val="28"/>
                <w:szCs w:val="28"/>
                <w:lang w:eastAsia="lv-LV"/>
              </w:rPr>
              <w:lastRenderedPageBreak/>
              <w:t>2.</w:t>
            </w:r>
          </w:p>
        </w:tc>
        <w:tc>
          <w:tcPr>
            <w:tcW w:w="1678" w:type="pct"/>
            <w:tcBorders>
              <w:top w:val="outset" w:color="auto" w:sz="6" w:space="0"/>
              <w:left w:val="outset" w:color="auto" w:sz="6" w:space="0"/>
              <w:bottom w:val="outset" w:color="auto" w:sz="6" w:space="0"/>
              <w:right w:val="outset" w:color="auto" w:sz="6" w:space="0"/>
            </w:tcBorders>
            <w:shd w:val="clear" w:color="auto" w:fill="auto"/>
            <w:hideMark/>
          </w:tcPr>
          <w:p w:rsidRPr="00D35FB1" w:rsidR="005E3477" w:rsidP="00D35FB1" w:rsidRDefault="005E3477" w14:paraId="5B663CB1" w14:textId="77777777">
            <w:pPr>
              <w:rPr>
                <w:iCs/>
                <w:sz w:val="28"/>
                <w:szCs w:val="28"/>
                <w:lang w:eastAsia="lv-LV"/>
              </w:rPr>
            </w:pPr>
            <w:r w:rsidRPr="00D35FB1">
              <w:rPr>
                <w:iCs/>
                <w:sz w:val="28"/>
                <w:szCs w:val="28"/>
                <w:lang w:eastAsia="lv-LV"/>
              </w:rPr>
              <w:t>Pašreizējā situācija un problēmas, kuru risināšanai tiesību akta projekts izstrādāts, tiesiskā regulējuma mērķis un būtība</w:t>
            </w:r>
          </w:p>
        </w:tc>
        <w:tc>
          <w:tcPr>
            <w:tcW w:w="2961" w:type="pct"/>
            <w:tcBorders>
              <w:top w:val="outset" w:color="auto" w:sz="6" w:space="0"/>
              <w:left w:val="outset" w:color="auto" w:sz="6" w:space="0"/>
              <w:bottom w:val="outset" w:color="auto" w:sz="6" w:space="0"/>
              <w:right w:val="outset" w:color="auto" w:sz="6" w:space="0"/>
            </w:tcBorders>
            <w:shd w:val="clear" w:color="auto" w:fill="auto"/>
            <w:hideMark/>
          </w:tcPr>
          <w:p w:rsidRPr="00D35FB1" w:rsidR="009269EC" w:rsidP="00D35FB1" w:rsidRDefault="005E3477" w14:paraId="7C333A73" w14:textId="30440219">
            <w:pPr>
              <w:pStyle w:val="tv2132"/>
              <w:spacing w:line="240" w:lineRule="auto"/>
              <w:ind w:firstLine="0"/>
              <w:jc w:val="both"/>
              <w:rPr>
                <w:bCs/>
                <w:color w:val="auto"/>
                <w:sz w:val="28"/>
                <w:szCs w:val="28"/>
                <w:lang w:eastAsia="en-US"/>
              </w:rPr>
            </w:pPr>
            <w:r w:rsidRPr="00D35FB1">
              <w:rPr>
                <w:color w:val="auto"/>
                <w:sz w:val="28"/>
                <w:szCs w:val="28"/>
              </w:rPr>
              <w:t xml:space="preserve">MK </w:t>
            </w:r>
            <w:r w:rsidRPr="00D35FB1">
              <w:rPr>
                <w:bCs/>
                <w:color w:val="auto"/>
                <w:sz w:val="28"/>
                <w:szCs w:val="28"/>
                <w:lang w:eastAsia="en-US"/>
              </w:rPr>
              <w:t>noteikum</w:t>
            </w:r>
            <w:r w:rsidRPr="00D35FB1" w:rsidR="00485D4A">
              <w:rPr>
                <w:bCs/>
                <w:color w:val="auto"/>
                <w:sz w:val="28"/>
                <w:szCs w:val="28"/>
                <w:lang w:eastAsia="en-US"/>
              </w:rPr>
              <w:t>u</w:t>
            </w:r>
            <w:r w:rsidRPr="00D35FB1">
              <w:rPr>
                <w:bCs/>
                <w:color w:val="auto"/>
                <w:sz w:val="28"/>
                <w:szCs w:val="28"/>
                <w:lang w:eastAsia="en-US"/>
              </w:rPr>
              <w:t xml:space="preserve"> </w:t>
            </w:r>
            <w:r w:rsidRPr="00D35FB1" w:rsidR="00034CA5">
              <w:rPr>
                <w:bCs/>
                <w:color w:val="auto"/>
                <w:sz w:val="28"/>
                <w:szCs w:val="28"/>
                <w:lang w:eastAsia="en-US"/>
              </w:rPr>
              <w:t xml:space="preserve">Nr.473 un MK noteikumu </w:t>
            </w:r>
            <w:r w:rsidRPr="00D35FB1">
              <w:rPr>
                <w:bCs/>
                <w:color w:val="auto"/>
                <w:sz w:val="28"/>
                <w:szCs w:val="28"/>
                <w:lang w:eastAsia="en-US"/>
              </w:rPr>
              <w:t>Nr.</w:t>
            </w:r>
            <w:r w:rsidRPr="00D35FB1" w:rsidR="00174ED2">
              <w:rPr>
                <w:bCs/>
                <w:color w:val="auto"/>
                <w:sz w:val="28"/>
                <w:szCs w:val="28"/>
                <w:lang w:eastAsia="en-US"/>
              </w:rPr>
              <w:t>474 redakcija ir tapusi pirms 1</w:t>
            </w:r>
            <w:r w:rsidRPr="00D35FB1" w:rsidR="00667F65">
              <w:rPr>
                <w:bCs/>
                <w:color w:val="auto"/>
                <w:sz w:val="28"/>
                <w:szCs w:val="28"/>
                <w:lang w:eastAsia="en-US"/>
              </w:rPr>
              <w:t>7</w:t>
            </w:r>
            <w:r w:rsidRPr="00D35FB1">
              <w:rPr>
                <w:bCs/>
                <w:color w:val="auto"/>
                <w:sz w:val="28"/>
                <w:szCs w:val="28"/>
                <w:lang w:eastAsia="en-US"/>
              </w:rPr>
              <w:t xml:space="preserve"> gadiem. Laika gaitā būtiski ir attīstījusies kultūras mantojuma aizsardzības politika, kas ir nostiprināta normatīvajos aktos.</w:t>
            </w:r>
            <w:r w:rsidRPr="00D35FB1" w:rsidR="00B81DF4">
              <w:rPr>
                <w:bCs/>
                <w:color w:val="auto"/>
                <w:sz w:val="28"/>
                <w:szCs w:val="28"/>
                <w:lang w:eastAsia="en-US"/>
              </w:rPr>
              <w:t xml:space="preserve"> Projekts</w:t>
            </w:r>
            <w:r w:rsidRPr="00D35FB1" w:rsidR="006A511E">
              <w:rPr>
                <w:bCs/>
                <w:color w:val="auto"/>
                <w:sz w:val="28"/>
                <w:szCs w:val="28"/>
                <w:lang w:eastAsia="en-US"/>
              </w:rPr>
              <w:t xml:space="preserve"> ir</w:t>
            </w:r>
            <w:r w:rsidRPr="00D35FB1" w:rsidR="00B81DF4">
              <w:rPr>
                <w:bCs/>
                <w:color w:val="auto"/>
                <w:sz w:val="28"/>
                <w:szCs w:val="28"/>
                <w:lang w:eastAsia="en-US"/>
              </w:rPr>
              <w:t xml:space="preserve"> izstrādāts ar mērķi</w:t>
            </w:r>
            <w:r w:rsidRPr="00D35FB1" w:rsidR="00034CA5">
              <w:rPr>
                <w:bCs/>
                <w:color w:val="auto"/>
                <w:sz w:val="28"/>
                <w:szCs w:val="28"/>
                <w:lang w:eastAsia="en-US"/>
              </w:rPr>
              <w:t xml:space="preserve"> apvienot MK noteikumus Nr.473 un MK noteikumus Nr.474 vienotā un jaunā redakcijā izteiktā normatīv</w:t>
            </w:r>
            <w:r w:rsidRPr="00D35FB1" w:rsidR="00D65348">
              <w:rPr>
                <w:bCs/>
                <w:color w:val="auto"/>
                <w:sz w:val="28"/>
                <w:szCs w:val="28"/>
                <w:lang w:eastAsia="en-US"/>
              </w:rPr>
              <w:t>aj</w:t>
            </w:r>
            <w:r w:rsidRPr="00D35FB1" w:rsidR="00034CA5">
              <w:rPr>
                <w:bCs/>
                <w:color w:val="auto"/>
                <w:sz w:val="28"/>
                <w:szCs w:val="28"/>
                <w:lang w:eastAsia="en-US"/>
              </w:rPr>
              <w:t>ā aktā,</w:t>
            </w:r>
            <w:r w:rsidRPr="00D35FB1" w:rsidR="00B81DF4">
              <w:rPr>
                <w:bCs/>
                <w:color w:val="auto"/>
                <w:sz w:val="28"/>
                <w:szCs w:val="28"/>
                <w:lang w:eastAsia="en-US"/>
              </w:rPr>
              <w:t xml:space="preserve"> padarīt </w:t>
            </w:r>
            <w:r w:rsidRPr="00D35FB1" w:rsidR="00D65348">
              <w:rPr>
                <w:bCs/>
                <w:color w:val="auto"/>
                <w:sz w:val="28"/>
                <w:szCs w:val="28"/>
                <w:lang w:eastAsia="en-US"/>
              </w:rPr>
              <w:t xml:space="preserve">Pārvaldes </w:t>
            </w:r>
            <w:r w:rsidRPr="00D35FB1" w:rsidR="00B81DF4">
              <w:rPr>
                <w:bCs/>
                <w:color w:val="auto"/>
                <w:sz w:val="28"/>
                <w:szCs w:val="28"/>
                <w:lang w:eastAsia="en-US"/>
              </w:rPr>
              <w:t>praksi saistošu administratīvā procesa dalībniekiem, kā arī, lai saskaņotu MK</w:t>
            </w:r>
            <w:r w:rsidRPr="00D35FB1" w:rsidR="007A610D">
              <w:rPr>
                <w:bCs/>
                <w:color w:val="auto"/>
                <w:sz w:val="28"/>
                <w:szCs w:val="28"/>
                <w:lang w:eastAsia="en-US"/>
              </w:rPr>
              <w:t> </w:t>
            </w:r>
            <w:r w:rsidRPr="00D35FB1" w:rsidR="00B81DF4">
              <w:rPr>
                <w:bCs/>
                <w:color w:val="auto"/>
                <w:sz w:val="28"/>
                <w:szCs w:val="28"/>
                <w:lang w:eastAsia="en-US"/>
              </w:rPr>
              <w:t>noteikumu Nr.474 normas ar normatīvajiem aktiem, kuros veikti grozījum</w:t>
            </w:r>
            <w:r w:rsidRPr="00D35FB1" w:rsidR="00034CA5">
              <w:rPr>
                <w:bCs/>
                <w:color w:val="auto"/>
                <w:sz w:val="28"/>
                <w:szCs w:val="28"/>
                <w:lang w:eastAsia="en-US"/>
              </w:rPr>
              <w:t>i. Vienlaikus ar Projektu ir paredzēts pēc iespējas saglabāt tās MK noteikumu Nr.473 un MK</w:t>
            </w:r>
            <w:r w:rsidRPr="00D35FB1" w:rsidR="007A610D">
              <w:rPr>
                <w:bCs/>
                <w:color w:val="auto"/>
                <w:sz w:val="28"/>
                <w:szCs w:val="28"/>
                <w:lang w:eastAsia="en-US"/>
              </w:rPr>
              <w:t> </w:t>
            </w:r>
            <w:r w:rsidRPr="00D35FB1" w:rsidR="00034CA5">
              <w:rPr>
                <w:bCs/>
                <w:color w:val="auto"/>
                <w:sz w:val="28"/>
                <w:szCs w:val="28"/>
                <w:lang w:eastAsia="en-US"/>
              </w:rPr>
              <w:t xml:space="preserve">noteikumu Nr.474 normas, kas </w:t>
            </w:r>
            <w:r w:rsidRPr="00D35FB1" w:rsidR="000F3FC6">
              <w:rPr>
                <w:bCs/>
                <w:color w:val="auto"/>
                <w:sz w:val="28"/>
                <w:szCs w:val="28"/>
                <w:lang w:eastAsia="en-US"/>
              </w:rPr>
              <w:t>vēl ir aktuālas šī</w:t>
            </w:r>
            <w:r w:rsidRPr="00D35FB1" w:rsidR="00293084">
              <w:rPr>
                <w:bCs/>
                <w:color w:val="auto"/>
                <w:sz w:val="28"/>
                <w:szCs w:val="28"/>
                <w:lang w:eastAsia="en-US"/>
              </w:rPr>
              <w:t xml:space="preserve"> </w:t>
            </w:r>
            <w:r w:rsidRPr="00D35FB1" w:rsidR="000F3FC6">
              <w:rPr>
                <w:bCs/>
                <w:color w:val="auto"/>
                <w:sz w:val="28"/>
                <w:szCs w:val="28"/>
                <w:lang w:eastAsia="en-US"/>
              </w:rPr>
              <w:t xml:space="preserve">brīža </w:t>
            </w:r>
            <w:r w:rsidRPr="00D35FB1" w:rsidR="00D65348">
              <w:rPr>
                <w:bCs/>
                <w:color w:val="auto"/>
                <w:sz w:val="28"/>
                <w:szCs w:val="28"/>
                <w:lang w:eastAsia="en-US"/>
              </w:rPr>
              <w:t xml:space="preserve">Pārvaldes un citu valsts institūciju </w:t>
            </w:r>
            <w:r w:rsidRPr="00D35FB1" w:rsidR="000F3FC6">
              <w:rPr>
                <w:bCs/>
                <w:color w:val="auto"/>
                <w:sz w:val="28"/>
                <w:szCs w:val="28"/>
                <w:lang w:eastAsia="en-US"/>
              </w:rPr>
              <w:t>praksē.</w:t>
            </w:r>
          </w:p>
          <w:p w:rsidRPr="00D35FB1" w:rsidR="00B844D1" w:rsidP="00D35FB1" w:rsidRDefault="00B844D1" w14:paraId="54563A0C" w14:textId="77777777">
            <w:pPr>
              <w:jc w:val="both"/>
              <w:rPr>
                <w:sz w:val="28"/>
                <w:szCs w:val="28"/>
              </w:rPr>
            </w:pPr>
          </w:p>
          <w:p w:rsidRPr="00D35FB1" w:rsidR="00AA266A" w:rsidP="00D35FB1" w:rsidRDefault="009D3AA7" w14:paraId="4547EEE7" w14:textId="10DB0547">
            <w:pPr>
              <w:widowControl w:val="0"/>
              <w:autoSpaceDE w:val="0"/>
              <w:autoSpaceDN w:val="0"/>
              <w:adjustRightInd w:val="0"/>
              <w:ind w:hanging="14"/>
              <w:jc w:val="both"/>
              <w:rPr>
                <w:sz w:val="28"/>
                <w:szCs w:val="28"/>
              </w:rPr>
            </w:pPr>
            <w:r w:rsidRPr="00D35FB1">
              <w:rPr>
                <w:sz w:val="28"/>
                <w:szCs w:val="28"/>
              </w:rPr>
              <w:t xml:space="preserve">Ar Projekta </w:t>
            </w:r>
            <w:r w:rsidRPr="00D35FB1" w:rsidR="00775FAB">
              <w:rPr>
                <w:b/>
                <w:sz w:val="28"/>
                <w:szCs w:val="28"/>
              </w:rPr>
              <w:t>2</w:t>
            </w:r>
            <w:r w:rsidRPr="00D35FB1">
              <w:rPr>
                <w:b/>
                <w:sz w:val="28"/>
                <w:szCs w:val="28"/>
              </w:rPr>
              <w:t>.punktu</w:t>
            </w:r>
            <w:r w:rsidRPr="00D35FB1">
              <w:rPr>
                <w:sz w:val="28"/>
                <w:szCs w:val="28"/>
              </w:rPr>
              <w:t xml:space="preserve"> </w:t>
            </w:r>
            <w:r w:rsidRPr="00D35FB1" w:rsidR="00777FD9">
              <w:rPr>
                <w:sz w:val="28"/>
                <w:szCs w:val="28"/>
              </w:rPr>
              <w:t>tiek precizēts</w:t>
            </w:r>
            <w:r w:rsidRPr="00D35FB1" w:rsidR="00441E25">
              <w:rPr>
                <w:sz w:val="28"/>
                <w:szCs w:val="28"/>
              </w:rPr>
              <w:t xml:space="preserve"> spēkā esošo</w:t>
            </w:r>
            <w:r w:rsidRPr="00D35FB1" w:rsidR="00777FD9">
              <w:rPr>
                <w:sz w:val="28"/>
                <w:szCs w:val="28"/>
              </w:rPr>
              <w:t xml:space="preserve"> MK noteikumu Nr.474 regulējums, detalizēti uzskaitot kritērijus, pēc kuriem vērtējams priekšlikums materiālā kultūras mantojuma objekta iekļaušanai </w:t>
            </w:r>
            <w:r w:rsidRPr="00D35FB1" w:rsidR="006A511E">
              <w:rPr>
                <w:sz w:val="28"/>
                <w:szCs w:val="28"/>
              </w:rPr>
              <w:t>Valsts aizsargājamo kultūras pieminekļu sarakstā (turpmāk – Pieminekļu saraksts)</w:t>
            </w:r>
            <w:r w:rsidRPr="00D35FB1" w:rsidR="00777FD9">
              <w:rPr>
                <w:sz w:val="28"/>
                <w:szCs w:val="28"/>
              </w:rPr>
              <w:t>.</w:t>
            </w:r>
            <w:r w:rsidRPr="00D35FB1" w:rsidR="006A511E">
              <w:rPr>
                <w:sz w:val="28"/>
                <w:szCs w:val="28"/>
              </w:rPr>
              <w:t xml:space="preserve"> </w:t>
            </w:r>
            <w:r w:rsidRPr="00D35FB1" w:rsidR="008D3E39">
              <w:rPr>
                <w:sz w:val="28"/>
                <w:szCs w:val="28"/>
              </w:rPr>
              <w:t>Tā</w:t>
            </w:r>
            <w:r w:rsidRPr="00D35FB1" w:rsidR="006A511E">
              <w:rPr>
                <w:sz w:val="28"/>
                <w:szCs w:val="28"/>
              </w:rPr>
              <w:t xml:space="preserve"> kā minētais objekta atbilstības vērtēšanas process ir nesaraujami saistīts ar autentiskuma jēdzienu, ar P</w:t>
            </w:r>
            <w:r w:rsidRPr="00D35FB1" w:rsidR="000A2F9E">
              <w:rPr>
                <w:sz w:val="28"/>
                <w:szCs w:val="28"/>
              </w:rPr>
              <w:t>rojekt</w:t>
            </w:r>
            <w:r w:rsidRPr="00D35FB1" w:rsidR="00B31FC4">
              <w:rPr>
                <w:sz w:val="28"/>
                <w:szCs w:val="28"/>
              </w:rPr>
              <w:t xml:space="preserve">a </w:t>
            </w:r>
            <w:r w:rsidRPr="00D35FB1" w:rsidR="00775FAB">
              <w:rPr>
                <w:sz w:val="28"/>
                <w:szCs w:val="28"/>
              </w:rPr>
              <w:t>2</w:t>
            </w:r>
            <w:r w:rsidRPr="00D35FB1" w:rsidR="00B31FC4">
              <w:rPr>
                <w:sz w:val="28"/>
                <w:szCs w:val="28"/>
              </w:rPr>
              <w:t>.punktu</w:t>
            </w:r>
            <w:r w:rsidRPr="00D35FB1" w:rsidR="000A2F9E">
              <w:rPr>
                <w:sz w:val="28"/>
                <w:szCs w:val="28"/>
              </w:rPr>
              <w:t xml:space="preserve"> </w:t>
            </w:r>
            <w:r w:rsidRPr="00D35FB1" w:rsidR="00777FD9">
              <w:rPr>
                <w:sz w:val="28"/>
                <w:szCs w:val="28"/>
              </w:rPr>
              <w:t>detalizēti skaidrots autentiskuma jēdziens un tā nosacījumi.</w:t>
            </w:r>
            <w:r w:rsidRPr="00D35FB1" w:rsidR="0001047A">
              <w:rPr>
                <w:sz w:val="28"/>
                <w:szCs w:val="28"/>
              </w:rPr>
              <w:t xml:space="preserve"> Kritēriji objekta iekļaušanai valsts aizsargājamo kultūras pieminekļu sarakstā ir </w:t>
            </w:r>
            <w:r w:rsidRPr="00D35FB1" w:rsidR="0001047A">
              <w:rPr>
                <w:sz w:val="28"/>
                <w:szCs w:val="28"/>
              </w:rPr>
              <w:lastRenderedPageBreak/>
              <w:t>publicēti Pārvaldes tīmekļvietnē</w:t>
            </w:r>
            <w:r w:rsidR="008A58A8">
              <w:rPr>
                <w:sz w:val="28"/>
                <w:szCs w:val="28"/>
              </w:rPr>
              <w:t>,</w:t>
            </w:r>
            <w:r w:rsidR="0054466F">
              <w:rPr>
                <w:sz w:val="28"/>
                <w:szCs w:val="28"/>
              </w:rPr>
              <w:t xml:space="preserve"> </w:t>
            </w:r>
            <w:r w:rsidRPr="0054466F" w:rsidR="0054466F">
              <w:rPr>
                <w:sz w:val="28"/>
                <w:szCs w:val="28"/>
              </w:rPr>
              <w:t xml:space="preserve">sk. sadaļa ,,Kritēriji kultūrvēsturiski nozīmīgu objektu iekļaušanai valsts aizsargājamo kultūras pieminekļu sarakstā” </w:t>
            </w:r>
            <w:hyperlink w:history="1" r:id="rId11">
              <w:r w:rsidRPr="0054466F" w:rsidR="0054466F">
                <w:rPr>
                  <w:rStyle w:val="Hipersaite"/>
                  <w:sz w:val="28"/>
                  <w:szCs w:val="28"/>
                </w:rPr>
                <w:t>https://www.nkmp.gov.lv/lv/kriteriji-kulturvesturiski-nozimigu-objektu-ieklausanai-valsts-aizsargajamo-kulturas-piemineklu-saraksta</w:t>
              </w:r>
            </w:hyperlink>
            <w:r w:rsidRPr="00D35FB1" w:rsidR="00BC457F">
              <w:rPr>
                <w:sz w:val="28"/>
                <w:szCs w:val="28"/>
              </w:rPr>
              <w:t>.</w:t>
            </w:r>
          </w:p>
          <w:p w:rsidRPr="00D35FB1" w:rsidR="00C254F5" w:rsidP="00D35FB1" w:rsidRDefault="00C254F5" w14:paraId="73A4ED74" w14:textId="77777777">
            <w:pPr>
              <w:jc w:val="both"/>
              <w:rPr>
                <w:sz w:val="28"/>
                <w:szCs w:val="28"/>
              </w:rPr>
            </w:pPr>
          </w:p>
          <w:p w:rsidRPr="00D35FB1" w:rsidR="009D3AA7" w:rsidP="00D35FB1" w:rsidRDefault="006A511E" w14:paraId="19367DAB" w14:textId="77777777">
            <w:pPr>
              <w:jc w:val="both"/>
              <w:rPr>
                <w:sz w:val="28"/>
                <w:szCs w:val="28"/>
              </w:rPr>
            </w:pPr>
            <w:r w:rsidRPr="00D35FB1">
              <w:rPr>
                <w:sz w:val="28"/>
                <w:szCs w:val="28"/>
              </w:rPr>
              <w:t xml:space="preserve">Autentiskuma jēdziens ir starptautiski </w:t>
            </w:r>
            <w:r w:rsidRPr="00D35FB1" w:rsidR="009D3AA7">
              <w:rPr>
                <w:sz w:val="28"/>
                <w:szCs w:val="28"/>
              </w:rPr>
              <w:t>skaidrots UNESCO 1972.gada konvencijas „Par pasaules kultūras un dabas mantojuma aizsardzību” (turpmāk – Konvencija) pavadošajā dokumentā „Operatīvās vadlīnijas Pasaules mantojuma konvencijas īstenošanai” (WHC.05./2; 2005.gada 2.februāris): „Atkarībā no kultūras mantojuma tipa un ar to saistītās kultūras, var uzskatīt, ka vietas atbilst autentiskuma nosacījumiem, ja to kultūras vērtību […] patiesi un ticami izsaka dažādas pazīmes, tostarp:</w:t>
            </w:r>
          </w:p>
          <w:p w:rsidRPr="00D35FB1" w:rsidR="000A2F9E" w:rsidP="00D35FB1" w:rsidRDefault="009D3AA7" w14:paraId="5A7FCCC8" w14:textId="77777777">
            <w:pPr>
              <w:widowControl w:val="0"/>
              <w:autoSpaceDE w:val="0"/>
              <w:autoSpaceDN w:val="0"/>
              <w:adjustRightInd w:val="0"/>
              <w:jc w:val="both"/>
              <w:rPr>
                <w:sz w:val="28"/>
                <w:szCs w:val="28"/>
              </w:rPr>
            </w:pPr>
            <w:r w:rsidRPr="00D35FB1">
              <w:rPr>
                <w:sz w:val="28"/>
                <w:szCs w:val="28"/>
              </w:rPr>
              <w:t xml:space="preserve">– </w:t>
            </w:r>
            <w:r w:rsidRPr="00D35FB1" w:rsidR="000A2F9E">
              <w:rPr>
                <w:sz w:val="28"/>
                <w:szCs w:val="28"/>
              </w:rPr>
              <w:t>forma un konstrukcija;</w:t>
            </w:r>
          </w:p>
          <w:p w:rsidRPr="00D35FB1" w:rsidR="000A2F9E" w:rsidP="00D35FB1" w:rsidRDefault="000A2F9E" w14:paraId="73DFEF51" w14:textId="77777777">
            <w:pPr>
              <w:widowControl w:val="0"/>
              <w:autoSpaceDE w:val="0"/>
              <w:autoSpaceDN w:val="0"/>
              <w:adjustRightInd w:val="0"/>
              <w:jc w:val="both"/>
              <w:rPr>
                <w:sz w:val="28"/>
                <w:szCs w:val="28"/>
              </w:rPr>
            </w:pPr>
            <w:r w:rsidRPr="00D35FB1">
              <w:rPr>
                <w:sz w:val="28"/>
                <w:szCs w:val="28"/>
              </w:rPr>
              <w:t>– materiāli un viela;</w:t>
            </w:r>
          </w:p>
          <w:p w:rsidRPr="00D35FB1" w:rsidR="000A2F9E" w:rsidP="00D35FB1" w:rsidRDefault="000A2F9E" w14:paraId="70ECEE62" w14:textId="77777777">
            <w:pPr>
              <w:widowControl w:val="0"/>
              <w:autoSpaceDE w:val="0"/>
              <w:autoSpaceDN w:val="0"/>
              <w:adjustRightInd w:val="0"/>
              <w:jc w:val="both"/>
              <w:rPr>
                <w:sz w:val="28"/>
                <w:szCs w:val="28"/>
              </w:rPr>
            </w:pPr>
            <w:r w:rsidRPr="00D35FB1">
              <w:rPr>
                <w:sz w:val="28"/>
                <w:szCs w:val="28"/>
              </w:rPr>
              <w:t>– lietojums un funkcija;</w:t>
            </w:r>
          </w:p>
          <w:p w:rsidRPr="00D35FB1" w:rsidR="000A2F9E" w:rsidP="00D35FB1" w:rsidRDefault="000A2F9E" w14:paraId="4C821E76" w14:textId="77777777">
            <w:pPr>
              <w:widowControl w:val="0"/>
              <w:autoSpaceDE w:val="0"/>
              <w:autoSpaceDN w:val="0"/>
              <w:adjustRightInd w:val="0"/>
              <w:jc w:val="both"/>
              <w:rPr>
                <w:sz w:val="28"/>
                <w:szCs w:val="28"/>
              </w:rPr>
            </w:pPr>
            <w:r w:rsidRPr="00D35FB1">
              <w:rPr>
                <w:sz w:val="28"/>
                <w:szCs w:val="28"/>
              </w:rPr>
              <w:t>– tradīcijas, paņēmieni un apsaimniekošanas sistēmas;</w:t>
            </w:r>
          </w:p>
          <w:p w:rsidRPr="00D35FB1" w:rsidR="000A2F9E" w:rsidP="00D35FB1" w:rsidRDefault="000A2F9E" w14:paraId="36D76E42" w14:textId="77777777">
            <w:pPr>
              <w:widowControl w:val="0"/>
              <w:autoSpaceDE w:val="0"/>
              <w:autoSpaceDN w:val="0"/>
              <w:adjustRightInd w:val="0"/>
              <w:jc w:val="both"/>
              <w:rPr>
                <w:sz w:val="28"/>
                <w:szCs w:val="28"/>
              </w:rPr>
            </w:pPr>
            <w:r w:rsidRPr="00D35FB1">
              <w:rPr>
                <w:sz w:val="28"/>
                <w:szCs w:val="28"/>
              </w:rPr>
              <w:t>– atrašanās vieta un apkārtne;</w:t>
            </w:r>
          </w:p>
          <w:p w:rsidRPr="00D35FB1" w:rsidR="000A2F9E" w:rsidP="00D35FB1" w:rsidRDefault="000A2F9E" w14:paraId="01ADA835" w14:textId="77777777">
            <w:pPr>
              <w:widowControl w:val="0"/>
              <w:autoSpaceDE w:val="0"/>
              <w:autoSpaceDN w:val="0"/>
              <w:adjustRightInd w:val="0"/>
              <w:jc w:val="both"/>
              <w:rPr>
                <w:sz w:val="28"/>
                <w:szCs w:val="28"/>
              </w:rPr>
            </w:pPr>
            <w:r w:rsidRPr="00D35FB1">
              <w:rPr>
                <w:sz w:val="28"/>
                <w:szCs w:val="28"/>
              </w:rPr>
              <w:t>– valoda un citas nemateriālā mantojuma formas;</w:t>
            </w:r>
          </w:p>
          <w:p w:rsidRPr="00D35FB1" w:rsidR="000A2F9E" w:rsidP="00D35FB1" w:rsidRDefault="000A2F9E" w14:paraId="7E1A9EA4" w14:textId="77777777">
            <w:pPr>
              <w:widowControl w:val="0"/>
              <w:autoSpaceDE w:val="0"/>
              <w:autoSpaceDN w:val="0"/>
              <w:adjustRightInd w:val="0"/>
              <w:jc w:val="both"/>
              <w:rPr>
                <w:sz w:val="28"/>
                <w:szCs w:val="28"/>
              </w:rPr>
            </w:pPr>
            <w:r w:rsidRPr="00D35FB1">
              <w:rPr>
                <w:sz w:val="28"/>
                <w:szCs w:val="28"/>
              </w:rPr>
              <w:t>– raksturs un noskaņa;</w:t>
            </w:r>
          </w:p>
          <w:p w:rsidRPr="00D35FB1" w:rsidR="009D3AA7" w:rsidP="00D35FB1" w:rsidRDefault="000A2F9E" w14:paraId="5E44EBEB" w14:textId="77777777">
            <w:pPr>
              <w:widowControl w:val="0"/>
              <w:autoSpaceDE w:val="0"/>
              <w:autoSpaceDN w:val="0"/>
              <w:adjustRightInd w:val="0"/>
              <w:jc w:val="both"/>
              <w:rPr>
                <w:sz w:val="28"/>
                <w:szCs w:val="28"/>
              </w:rPr>
            </w:pPr>
            <w:r w:rsidRPr="00D35FB1">
              <w:rPr>
                <w:sz w:val="28"/>
                <w:szCs w:val="28"/>
              </w:rPr>
              <w:t>– citi iekšēji un ārēji apstākļi</w:t>
            </w:r>
            <w:r w:rsidRPr="00D35FB1" w:rsidR="009D3AA7">
              <w:rPr>
                <w:sz w:val="28"/>
                <w:szCs w:val="28"/>
              </w:rPr>
              <w:t>.”</w:t>
            </w:r>
          </w:p>
          <w:p w:rsidRPr="00D35FB1" w:rsidR="009D3AA7" w:rsidP="00D35FB1" w:rsidRDefault="009D3AA7" w14:paraId="151B8E56" w14:textId="77777777">
            <w:pPr>
              <w:widowControl w:val="0"/>
              <w:autoSpaceDE w:val="0"/>
              <w:autoSpaceDN w:val="0"/>
              <w:adjustRightInd w:val="0"/>
              <w:jc w:val="both"/>
              <w:rPr>
                <w:sz w:val="28"/>
                <w:szCs w:val="28"/>
              </w:rPr>
            </w:pPr>
            <w:r w:rsidRPr="00D35FB1">
              <w:rPr>
                <w:sz w:val="28"/>
                <w:szCs w:val="28"/>
              </w:rPr>
              <w:t>Latvija kā Konvencijas dalībvalsts kopš 1995.gada 10.janvāra minētos skaidrojumus pielieto savā praksē.</w:t>
            </w:r>
          </w:p>
          <w:p w:rsidRPr="00D35FB1" w:rsidR="0003004A" w:rsidP="00D35FB1" w:rsidRDefault="0003004A" w14:paraId="5D30254C" w14:textId="77777777">
            <w:pPr>
              <w:widowControl w:val="0"/>
              <w:autoSpaceDE w:val="0"/>
              <w:autoSpaceDN w:val="0"/>
              <w:adjustRightInd w:val="0"/>
              <w:jc w:val="both"/>
              <w:rPr>
                <w:sz w:val="28"/>
                <w:szCs w:val="28"/>
              </w:rPr>
            </w:pPr>
          </w:p>
          <w:p w:rsidRPr="00D35FB1" w:rsidR="0003004A" w:rsidP="00D35FB1" w:rsidRDefault="0003004A" w14:paraId="0032D720" w14:textId="7104FB46">
            <w:pPr>
              <w:jc w:val="both"/>
              <w:rPr>
                <w:sz w:val="28"/>
                <w:szCs w:val="28"/>
              </w:rPr>
            </w:pPr>
            <w:r w:rsidRPr="00D35FB1">
              <w:rPr>
                <w:sz w:val="28"/>
                <w:szCs w:val="28"/>
              </w:rPr>
              <w:t xml:space="preserve">Autentisks </w:t>
            </w:r>
            <w:r w:rsidRPr="00D35FB1" w:rsidR="00493FCC">
              <w:rPr>
                <w:sz w:val="28"/>
                <w:szCs w:val="28"/>
              </w:rPr>
              <w:t>–</w:t>
            </w:r>
            <w:r w:rsidRPr="00D35FB1">
              <w:rPr>
                <w:sz w:val="28"/>
                <w:szCs w:val="28"/>
              </w:rPr>
              <w:t xml:space="preserve"> oriģināls, īsts, uz pirmavota balstīts /I.Ziedonis-„tāpatība”/. Autentiskuma jēdzienu lieto, lai raksturotu kultūrvēsturiskā mantojuma kvalitāti – patiesu vērtību pretstatā mākslīgi radītām formām, kultūras objektiem, inscenētiem, iestudētiem pasākumiem, galvenokārt tūristu piesaistei. Rīgas hartas par autentiskumu un vēsturisko objektu </w:t>
            </w:r>
            <w:r w:rsidRPr="00D35FB1">
              <w:rPr>
                <w:sz w:val="28"/>
                <w:szCs w:val="28"/>
              </w:rPr>
              <w:lastRenderedPageBreak/>
              <w:t xml:space="preserve">atjaunošanu kultūras mantojuma kontekstā (23., 24.10.2000.) </w:t>
            </w:r>
            <w:r w:rsidRPr="00D35FB1" w:rsidR="004B44C0">
              <w:rPr>
                <w:sz w:val="28"/>
                <w:szCs w:val="28"/>
              </w:rPr>
              <w:t>3</w:t>
            </w:r>
            <w:r w:rsidRPr="00D35FB1">
              <w:rPr>
                <w:sz w:val="28"/>
                <w:szCs w:val="28"/>
              </w:rPr>
              <w:t xml:space="preserve">.punktā minēts, ka </w:t>
            </w:r>
            <w:r w:rsidRPr="00D35FB1" w:rsidR="00493FCC">
              <w:rPr>
                <w:sz w:val="28"/>
                <w:szCs w:val="28"/>
              </w:rPr>
              <w:t>„</w:t>
            </w:r>
            <w:r w:rsidRPr="00D35FB1">
              <w:rPr>
                <w:sz w:val="28"/>
                <w:szCs w:val="28"/>
              </w:rPr>
              <w:t>autentiskums ir mēraukla tai pakāpei, kādā kultūras mantojuma raksturīgās pazīmes precīzi liecina par to nozīmīgumu, (ieskaitot projektu, materiālu, celtnieku darbu, izvietojumu, funkcijas, tradīcijas un garu) ticami un precīzi dod liecību par to nozīmīgumu”.</w:t>
            </w:r>
            <w:r w:rsidRPr="00D35FB1" w:rsidR="00F77B50">
              <w:rPr>
                <w:sz w:val="28"/>
                <w:szCs w:val="28"/>
              </w:rPr>
              <w:t xml:space="preserve"> </w:t>
            </w:r>
            <w:r w:rsidRPr="00D35FB1">
              <w:rPr>
                <w:sz w:val="28"/>
                <w:szCs w:val="28"/>
              </w:rPr>
              <w:t>Substance</w:t>
            </w:r>
            <w:r w:rsidRPr="00D35FB1">
              <w:rPr>
                <w:b/>
                <w:sz w:val="28"/>
                <w:szCs w:val="28"/>
              </w:rPr>
              <w:t xml:space="preserve"> </w:t>
            </w:r>
            <w:r w:rsidRPr="00D35FB1">
              <w:rPr>
                <w:sz w:val="28"/>
                <w:szCs w:val="28"/>
              </w:rPr>
              <w:t>/no angļu v./</w:t>
            </w:r>
            <w:r w:rsidRPr="00D35FB1" w:rsidR="00CF308A">
              <w:rPr>
                <w:sz w:val="28"/>
                <w:szCs w:val="28"/>
              </w:rPr>
              <w:t xml:space="preserve"> </w:t>
            </w:r>
            <w:r w:rsidRPr="00D35FB1">
              <w:rPr>
                <w:sz w:val="28"/>
                <w:szCs w:val="28"/>
              </w:rPr>
              <w:t xml:space="preserve">akadēmiskā terminu vārdnīca </w:t>
            </w:r>
            <w:r w:rsidRPr="00D35FB1" w:rsidR="00493FCC">
              <w:rPr>
                <w:sz w:val="28"/>
                <w:szCs w:val="28"/>
              </w:rPr>
              <w:t>–</w:t>
            </w:r>
            <w:r w:rsidRPr="00D35FB1">
              <w:rPr>
                <w:sz w:val="28"/>
                <w:szCs w:val="28"/>
              </w:rPr>
              <w:t xml:space="preserve"> </w:t>
            </w:r>
            <w:r w:rsidRPr="00D35FB1" w:rsidR="00493FCC">
              <w:rPr>
                <w:sz w:val="28"/>
                <w:szCs w:val="28"/>
              </w:rPr>
              <w:t>v</w:t>
            </w:r>
            <w:r w:rsidRPr="00D35FB1">
              <w:rPr>
                <w:sz w:val="28"/>
                <w:szCs w:val="28"/>
              </w:rPr>
              <w:t>iel</w:t>
            </w:r>
            <w:r w:rsidRPr="00D35FB1" w:rsidR="00493FCC">
              <w:rPr>
                <w:sz w:val="28"/>
                <w:szCs w:val="28"/>
              </w:rPr>
              <w:t>a, materiāls, būtība. Jēdziens „</w:t>
            </w:r>
            <w:r w:rsidRPr="00D35FB1">
              <w:rPr>
                <w:sz w:val="28"/>
                <w:szCs w:val="28"/>
              </w:rPr>
              <w:t xml:space="preserve">oriģinālā substance” </w:t>
            </w:r>
            <w:r w:rsidRPr="00D35FB1" w:rsidR="00CF308A">
              <w:rPr>
                <w:sz w:val="28"/>
                <w:szCs w:val="28"/>
              </w:rPr>
              <w:t>Latvijā, profesionālajā vidē</w:t>
            </w:r>
            <w:r w:rsidRPr="00D35FB1">
              <w:rPr>
                <w:sz w:val="28"/>
                <w:szCs w:val="28"/>
              </w:rPr>
              <w:t xml:space="preserve"> tik lietots jau 30</w:t>
            </w:r>
            <w:r w:rsidRPr="00D35FB1" w:rsidR="00E16053">
              <w:rPr>
                <w:sz w:val="28"/>
                <w:szCs w:val="28"/>
              </w:rPr>
              <w:t> </w:t>
            </w:r>
            <w:r w:rsidRPr="00D35FB1">
              <w:rPr>
                <w:sz w:val="28"/>
                <w:szCs w:val="28"/>
              </w:rPr>
              <w:t>gadus, lai izceltu un uzsvērtu kultūrvēsturiska objekt</w:t>
            </w:r>
            <w:r w:rsidRPr="00D35FB1" w:rsidR="00CF308A">
              <w:rPr>
                <w:sz w:val="28"/>
                <w:szCs w:val="28"/>
              </w:rPr>
              <w:t>a īstu un patiesu materialitāti,</w:t>
            </w:r>
            <w:r w:rsidRPr="00D35FB1">
              <w:rPr>
                <w:sz w:val="28"/>
                <w:szCs w:val="28"/>
              </w:rPr>
              <w:t xml:space="preserve"> </w:t>
            </w:r>
            <w:r w:rsidRPr="00D35FB1" w:rsidR="00CF308A">
              <w:rPr>
                <w:sz w:val="28"/>
                <w:szCs w:val="28"/>
              </w:rPr>
              <w:t>tas ir k</w:t>
            </w:r>
            <w:r w:rsidRPr="00D35FB1">
              <w:rPr>
                <w:sz w:val="28"/>
                <w:szCs w:val="28"/>
              </w:rPr>
              <w:t>ultūrvēsturiska objekta saglabātais sākotnējais un vēlāku laiku vērtīgu uzslāņojumu (oriģinālais) substances apjoms. Par oriģinālo substanci netiek uzskatīti objekta pārveidojumi, atdarinājumi, imitācijas, vēlāku laiku nomainītas konstrukcijas, piebūvētas ēku daļas, ja vien to pēc izpētes un profesionālas izvērtēšanas neatzīst par pievienotu vērtību (uzslāņojumu), kas atzīmējams kultūrvēsturiska objekta sag</w:t>
            </w:r>
            <w:r w:rsidRPr="00D35FB1" w:rsidR="00E16053">
              <w:rPr>
                <w:sz w:val="28"/>
                <w:szCs w:val="28"/>
              </w:rPr>
              <w:t>labājamās vērtībās un datējumā.</w:t>
            </w:r>
          </w:p>
          <w:p w:rsidRPr="00D35FB1" w:rsidR="002F193C" w:rsidP="00D35FB1" w:rsidRDefault="002F193C" w14:paraId="39738F63" w14:textId="77777777">
            <w:pPr>
              <w:pStyle w:val="tv2132"/>
              <w:spacing w:line="240" w:lineRule="auto"/>
              <w:ind w:hanging="14"/>
              <w:jc w:val="both"/>
              <w:rPr>
                <w:color w:val="auto"/>
                <w:sz w:val="28"/>
                <w:szCs w:val="28"/>
              </w:rPr>
            </w:pPr>
          </w:p>
          <w:p w:rsidRPr="00D35FB1" w:rsidR="00EB5E76" w:rsidP="00D35FB1" w:rsidRDefault="00EB5E76" w14:paraId="21509B9D" w14:textId="76E40113">
            <w:pPr>
              <w:pStyle w:val="tv2132"/>
              <w:spacing w:line="240" w:lineRule="auto"/>
              <w:ind w:hanging="14"/>
              <w:jc w:val="both"/>
              <w:rPr>
                <w:bCs/>
                <w:color w:val="auto"/>
                <w:sz w:val="28"/>
                <w:szCs w:val="28"/>
              </w:rPr>
            </w:pPr>
            <w:r w:rsidRPr="00D35FB1">
              <w:rPr>
                <w:color w:val="auto"/>
                <w:sz w:val="28"/>
                <w:szCs w:val="28"/>
              </w:rPr>
              <w:t>Pamatojoties uz likuma „Par kultūras pieminekļu aizsardzību” 16.pantu un praksē pastāvošo vērtības grupu ,,īpaši aizsargājama kultūrvēsturiska teritorija” (Ministru kabineta 1996.gada 20.jūnija noteikumi Nr.235 „</w:t>
            </w:r>
            <w:r w:rsidRPr="00D35FB1">
              <w:rPr>
                <w:bCs/>
                <w:color w:val="auto"/>
                <w:sz w:val="28"/>
                <w:szCs w:val="28"/>
              </w:rPr>
              <w:t>Īpaši aizsargājamās kultūrvēsturiskās teritorijas „Abavas ieleja” nolikums</w:t>
            </w:r>
            <w:r w:rsidRPr="00D35FB1">
              <w:rPr>
                <w:color w:val="auto"/>
                <w:sz w:val="28"/>
                <w:szCs w:val="28"/>
              </w:rPr>
              <w:t xml:space="preserve">”), </w:t>
            </w:r>
            <w:r w:rsidRPr="00D35FB1" w:rsidR="00255EE1">
              <w:rPr>
                <w:color w:val="auto"/>
                <w:sz w:val="28"/>
                <w:szCs w:val="28"/>
              </w:rPr>
              <w:t xml:space="preserve">ar </w:t>
            </w:r>
            <w:r w:rsidRPr="00D35FB1">
              <w:rPr>
                <w:color w:val="auto"/>
                <w:sz w:val="28"/>
                <w:szCs w:val="28"/>
              </w:rPr>
              <w:t xml:space="preserve">Projekta </w:t>
            </w:r>
            <w:r w:rsidRPr="00D35FB1" w:rsidR="005C6923">
              <w:rPr>
                <w:b/>
                <w:color w:val="auto"/>
                <w:sz w:val="28"/>
                <w:szCs w:val="28"/>
              </w:rPr>
              <w:t>4</w:t>
            </w:r>
            <w:r w:rsidRPr="00D35FB1">
              <w:rPr>
                <w:b/>
                <w:color w:val="auto"/>
                <w:sz w:val="28"/>
                <w:szCs w:val="28"/>
              </w:rPr>
              <w:t>.punkt</w:t>
            </w:r>
            <w:r w:rsidRPr="00D35FB1" w:rsidR="00255EE1">
              <w:rPr>
                <w:b/>
                <w:color w:val="auto"/>
                <w:sz w:val="28"/>
                <w:szCs w:val="28"/>
              </w:rPr>
              <w:t xml:space="preserve">u </w:t>
            </w:r>
            <w:r w:rsidRPr="00D35FB1" w:rsidR="00255EE1">
              <w:rPr>
                <w:bCs/>
                <w:color w:val="auto"/>
                <w:sz w:val="28"/>
                <w:szCs w:val="28"/>
              </w:rPr>
              <w:t>tiesiskais regulējums</w:t>
            </w:r>
            <w:r w:rsidRPr="00D35FB1">
              <w:rPr>
                <w:bCs/>
                <w:color w:val="auto"/>
                <w:sz w:val="28"/>
                <w:szCs w:val="28"/>
              </w:rPr>
              <w:t xml:space="preserve"> papildināts ar vērtības grupu „kultūras pieminekļu rezervāti vai īpaši aizsargājamas kultūrvēsturiskas teritorijas”, kā arī, ievērojot minētā likuma 14.panta pirmajā daļā noteikto, </w:t>
            </w:r>
            <w:r w:rsidRPr="00D35FB1" w:rsidR="00B54A36">
              <w:rPr>
                <w:bCs/>
                <w:color w:val="auto"/>
                <w:sz w:val="28"/>
                <w:szCs w:val="28"/>
              </w:rPr>
              <w:t xml:space="preserve">tiesiskais regulējums </w:t>
            </w:r>
            <w:r w:rsidRPr="00D35FB1">
              <w:rPr>
                <w:bCs/>
                <w:color w:val="auto"/>
                <w:sz w:val="28"/>
                <w:szCs w:val="28"/>
              </w:rPr>
              <w:t>papildināts arī ar vērtības grupu „reģiona nozīmes kultūras pieminekļi”</w:t>
            </w:r>
            <w:r w:rsidRPr="00D35FB1" w:rsidR="005D1DF9">
              <w:rPr>
                <w:bCs/>
                <w:color w:val="auto"/>
                <w:sz w:val="28"/>
                <w:szCs w:val="28"/>
              </w:rPr>
              <w:t xml:space="preserve">, </w:t>
            </w:r>
            <w:r w:rsidRPr="00D35FB1">
              <w:rPr>
                <w:bCs/>
                <w:color w:val="auto"/>
                <w:sz w:val="28"/>
                <w:szCs w:val="28"/>
              </w:rPr>
              <w:t xml:space="preserve">visu </w:t>
            </w:r>
            <w:r w:rsidRPr="00D35FB1" w:rsidR="00527BC6">
              <w:rPr>
                <w:bCs/>
                <w:color w:val="auto"/>
                <w:sz w:val="28"/>
                <w:szCs w:val="28"/>
              </w:rPr>
              <w:t>punktu izsakot jaunā redakcijā.</w:t>
            </w:r>
          </w:p>
          <w:p w:rsidRPr="00D35FB1" w:rsidR="00527BC6" w:rsidP="00D35FB1" w:rsidRDefault="00527BC6" w14:paraId="2C6EA550" w14:textId="77777777">
            <w:pPr>
              <w:pStyle w:val="tv2132"/>
              <w:spacing w:line="240" w:lineRule="auto"/>
              <w:ind w:hanging="14"/>
              <w:jc w:val="both"/>
              <w:rPr>
                <w:bCs/>
                <w:color w:val="auto"/>
                <w:sz w:val="28"/>
                <w:szCs w:val="28"/>
              </w:rPr>
            </w:pPr>
          </w:p>
          <w:p w:rsidRPr="00D35FB1" w:rsidR="00F36391" w:rsidP="00D35FB1" w:rsidRDefault="00F36391" w14:paraId="2BC8A849" w14:textId="240A2D57">
            <w:pPr>
              <w:pStyle w:val="tv2132"/>
              <w:spacing w:line="240" w:lineRule="auto"/>
              <w:ind w:hanging="14"/>
              <w:jc w:val="both"/>
              <w:rPr>
                <w:bCs/>
                <w:color w:val="auto"/>
                <w:sz w:val="28"/>
                <w:szCs w:val="28"/>
              </w:rPr>
            </w:pPr>
            <w:r w:rsidRPr="00D35FB1">
              <w:rPr>
                <w:bCs/>
                <w:color w:val="auto"/>
                <w:sz w:val="28"/>
                <w:szCs w:val="28"/>
              </w:rPr>
              <w:t>Projekta</w:t>
            </w:r>
            <w:r w:rsidRPr="00D35FB1" w:rsidR="00EE13C0">
              <w:rPr>
                <w:bCs/>
                <w:color w:val="auto"/>
                <w:sz w:val="28"/>
                <w:szCs w:val="28"/>
              </w:rPr>
              <w:t xml:space="preserve"> </w:t>
            </w:r>
            <w:r w:rsidRPr="00D35FB1" w:rsidR="005C6923">
              <w:rPr>
                <w:b/>
                <w:bCs/>
                <w:color w:val="auto"/>
                <w:sz w:val="28"/>
                <w:szCs w:val="28"/>
              </w:rPr>
              <w:t>5</w:t>
            </w:r>
            <w:r w:rsidRPr="00D35FB1">
              <w:rPr>
                <w:b/>
                <w:bCs/>
                <w:color w:val="auto"/>
                <w:sz w:val="28"/>
                <w:szCs w:val="28"/>
              </w:rPr>
              <w:t>.5.</w:t>
            </w:r>
            <w:r w:rsidRPr="00D35FB1" w:rsidR="002B0906">
              <w:rPr>
                <w:b/>
                <w:bCs/>
                <w:color w:val="auto"/>
                <w:sz w:val="28"/>
                <w:szCs w:val="28"/>
              </w:rPr>
              <w:t>apakš</w:t>
            </w:r>
            <w:r w:rsidRPr="00D35FB1">
              <w:rPr>
                <w:b/>
                <w:bCs/>
                <w:color w:val="auto"/>
                <w:sz w:val="28"/>
                <w:szCs w:val="28"/>
              </w:rPr>
              <w:t>punktā</w:t>
            </w:r>
            <w:r w:rsidRPr="00D35FB1">
              <w:rPr>
                <w:bCs/>
                <w:color w:val="auto"/>
                <w:sz w:val="28"/>
                <w:szCs w:val="28"/>
              </w:rPr>
              <w:t xml:space="preserve"> paredzēts palielināt </w:t>
            </w:r>
            <w:r w:rsidRPr="00D35FB1" w:rsidR="007603C0">
              <w:rPr>
                <w:bCs/>
                <w:color w:val="auto"/>
                <w:sz w:val="28"/>
                <w:szCs w:val="28"/>
              </w:rPr>
              <w:t>hronoloģisko robežu līdz 100 gad</w:t>
            </w:r>
            <w:r w:rsidRPr="00D35FB1" w:rsidR="00742235">
              <w:rPr>
                <w:bCs/>
                <w:color w:val="auto"/>
                <w:sz w:val="28"/>
                <w:szCs w:val="28"/>
              </w:rPr>
              <w:t xml:space="preserve">iem </w:t>
            </w:r>
            <w:r w:rsidRPr="00D35FB1" w:rsidR="007603C0">
              <w:rPr>
                <w:bCs/>
                <w:color w:val="auto"/>
                <w:sz w:val="28"/>
                <w:szCs w:val="28"/>
              </w:rPr>
              <w:t xml:space="preserve">atbilstoši </w:t>
            </w:r>
            <w:r w:rsidRPr="00D35FB1" w:rsidR="007603C0">
              <w:rPr>
                <w:bCs/>
                <w:color w:val="auto"/>
                <w:sz w:val="28"/>
                <w:szCs w:val="28"/>
              </w:rPr>
              <w:lastRenderedPageBreak/>
              <w:t>UNESCO konvencijai par zemūdens kultūras mantojuma aizsardzību,</w:t>
            </w:r>
            <w:r w:rsidRPr="00D35FB1" w:rsidR="00EE13C0">
              <w:rPr>
                <w:bCs/>
                <w:color w:val="auto"/>
                <w:sz w:val="28"/>
                <w:szCs w:val="28"/>
              </w:rPr>
              <w:t xml:space="preserve"> kuru sasniedzot nogrimušie kuģi un to kravas var pretendēt uz  valsts nozīmes kultūras pieminekļa statusu. </w:t>
            </w:r>
            <w:r w:rsidRPr="00D35FB1" w:rsidR="006B1C05">
              <w:rPr>
                <w:bCs/>
                <w:color w:val="auto"/>
                <w:sz w:val="28"/>
                <w:szCs w:val="28"/>
              </w:rPr>
              <w:t>Minētā k</w:t>
            </w:r>
            <w:r w:rsidRPr="00D35FB1" w:rsidR="00EE13C0">
              <w:rPr>
                <w:bCs/>
                <w:color w:val="auto"/>
                <w:sz w:val="28"/>
                <w:szCs w:val="28"/>
              </w:rPr>
              <w:t>onvencija</w:t>
            </w:r>
            <w:r w:rsidRPr="00D35FB1" w:rsidR="007603C0">
              <w:rPr>
                <w:bCs/>
                <w:color w:val="auto"/>
                <w:sz w:val="28"/>
                <w:szCs w:val="28"/>
              </w:rPr>
              <w:t xml:space="preserve"> nosaka, ka </w:t>
            </w:r>
            <w:r w:rsidRPr="00D35FB1" w:rsidR="007603C0">
              <w:rPr>
                <w:color w:val="auto"/>
                <w:sz w:val="28"/>
                <w:szCs w:val="28"/>
              </w:rPr>
              <w:t>zemūdens kultūras mantojums ir visas cilvēces eksistences un darbību liecības, kurām piemīt kultūras, vēsturisks vai arheoloģisks raksturs un kuras periodiski vai pastāvīgi, daļēji vai pilnībā vismaz 100 gadus atrodas zem ūdens</w:t>
            </w:r>
            <w:r w:rsidRPr="00D35FB1" w:rsidR="00EE13C0">
              <w:rPr>
                <w:color w:val="auto"/>
                <w:sz w:val="28"/>
                <w:szCs w:val="28"/>
              </w:rPr>
              <w:t>.</w:t>
            </w:r>
          </w:p>
          <w:p w:rsidRPr="00D35FB1" w:rsidR="00EB5E76" w:rsidP="00D35FB1" w:rsidRDefault="00EB5E76" w14:paraId="4BECB12A" w14:textId="77777777">
            <w:pPr>
              <w:widowControl w:val="0"/>
              <w:autoSpaceDE w:val="0"/>
              <w:autoSpaceDN w:val="0"/>
              <w:adjustRightInd w:val="0"/>
              <w:jc w:val="both"/>
              <w:rPr>
                <w:sz w:val="28"/>
                <w:szCs w:val="28"/>
              </w:rPr>
            </w:pPr>
          </w:p>
          <w:p w:rsidRPr="00D35FB1" w:rsidR="00843FA8" w:rsidP="00D35FB1" w:rsidRDefault="00843FA8" w14:paraId="52557E62" w14:textId="357A2AC3">
            <w:pPr>
              <w:pStyle w:val="tv2132"/>
              <w:spacing w:line="240" w:lineRule="auto"/>
              <w:ind w:hanging="14"/>
              <w:jc w:val="both"/>
              <w:rPr>
                <w:bCs/>
                <w:color w:val="auto"/>
                <w:sz w:val="28"/>
                <w:szCs w:val="28"/>
                <w:lang w:eastAsia="en-US"/>
              </w:rPr>
            </w:pPr>
            <w:r w:rsidRPr="00D35FB1">
              <w:rPr>
                <w:bCs/>
                <w:color w:val="auto"/>
                <w:sz w:val="28"/>
                <w:szCs w:val="28"/>
                <w:lang w:eastAsia="en-US"/>
              </w:rPr>
              <w:t xml:space="preserve">Ar Projekta </w:t>
            </w:r>
            <w:r w:rsidRPr="00D35FB1" w:rsidR="005C6923">
              <w:rPr>
                <w:b/>
                <w:bCs/>
                <w:color w:val="auto"/>
                <w:sz w:val="28"/>
                <w:szCs w:val="28"/>
                <w:lang w:eastAsia="en-US"/>
              </w:rPr>
              <w:t>6</w:t>
            </w:r>
            <w:r w:rsidRPr="00D35FB1">
              <w:rPr>
                <w:b/>
                <w:bCs/>
                <w:color w:val="auto"/>
                <w:sz w:val="28"/>
                <w:szCs w:val="28"/>
                <w:lang w:eastAsia="en-US"/>
              </w:rPr>
              <w:t>.punktu</w:t>
            </w:r>
            <w:r w:rsidRPr="00D35FB1">
              <w:rPr>
                <w:bCs/>
                <w:color w:val="auto"/>
                <w:sz w:val="28"/>
                <w:szCs w:val="28"/>
                <w:lang w:eastAsia="en-US"/>
              </w:rPr>
              <w:t xml:space="preserve"> kā kritērijs ēkas atbilstībai valsts nozīmes arhitektūras pieminekļa statusam </w:t>
            </w:r>
            <w:r w:rsidRPr="00D35FB1" w:rsidR="002876E8">
              <w:rPr>
                <w:bCs/>
                <w:color w:val="auto"/>
                <w:sz w:val="28"/>
                <w:szCs w:val="28"/>
                <w:lang w:eastAsia="en-US"/>
              </w:rPr>
              <w:t>netiek noteikts</w:t>
            </w:r>
            <w:r w:rsidRPr="00D35FB1">
              <w:rPr>
                <w:bCs/>
                <w:color w:val="auto"/>
                <w:sz w:val="28"/>
                <w:szCs w:val="28"/>
                <w:lang w:eastAsia="en-US"/>
              </w:rPr>
              <w:t xml:space="preserve"> iepriekš MK noteikumu Nr.474 7.2. un 7.3.apakšpunktā minētais ēkas vecuma ierobežojums – 50 gadi, jo ir pierādījies, ka ir radīti vērtīgi objekti, kas vēl nav sasnieguši 50 gadu vecuma slieksni, bet kuriem nepieciešama aizsardzība un kuri atbilst visiem citiem kritērijiem, lai tiktu iekļauti Pieminekļu sarakstā. Piemēram, restorāns „Sēnīte”, Ogres DUS, šobrīd Pieminekļu sarakstā iekļauti kā vietējās nozīmes kultūras pieminekļi, jo kritēriju ziņā valsts nozīmei neatbilst tikai pašreizējā regulējumā noteiktā 50 gadu ierobežojuma dēļ. </w:t>
            </w:r>
          </w:p>
          <w:p w:rsidRPr="00D35FB1" w:rsidR="00843FA8" w:rsidP="00D35FB1" w:rsidRDefault="00843FA8" w14:paraId="34DE658C" w14:textId="77777777">
            <w:pPr>
              <w:widowControl w:val="0"/>
              <w:autoSpaceDE w:val="0"/>
              <w:autoSpaceDN w:val="0"/>
              <w:adjustRightInd w:val="0"/>
              <w:jc w:val="both"/>
              <w:rPr>
                <w:sz w:val="28"/>
                <w:szCs w:val="28"/>
              </w:rPr>
            </w:pPr>
          </w:p>
          <w:p w:rsidRPr="00D35FB1" w:rsidR="00174ED2" w:rsidP="00D35FB1" w:rsidRDefault="00441E25" w14:paraId="52EA6D92" w14:textId="526AFAAF">
            <w:pPr>
              <w:widowControl w:val="0"/>
              <w:autoSpaceDE w:val="0"/>
              <w:autoSpaceDN w:val="0"/>
              <w:adjustRightInd w:val="0"/>
              <w:jc w:val="both"/>
              <w:rPr>
                <w:sz w:val="28"/>
                <w:szCs w:val="28"/>
              </w:rPr>
            </w:pPr>
            <w:r w:rsidRPr="00D35FB1">
              <w:rPr>
                <w:sz w:val="28"/>
                <w:szCs w:val="28"/>
              </w:rPr>
              <w:t>S</w:t>
            </w:r>
            <w:r w:rsidRPr="00D35FB1" w:rsidR="00B819DF">
              <w:rPr>
                <w:sz w:val="28"/>
                <w:szCs w:val="28"/>
              </w:rPr>
              <w:t>askaņā ar būvniecības tiesisko regulējumu</w:t>
            </w:r>
            <w:r w:rsidRPr="00D35FB1" w:rsidR="00BA6C2C">
              <w:rPr>
                <w:sz w:val="28"/>
                <w:szCs w:val="28"/>
              </w:rPr>
              <w:t>, sk. Būvniecības likums,</w:t>
            </w:r>
            <w:r w:rsidRPr="00D35FB1" w:rsidR="00B819DF">
              <w:rPr>
                <w:sz w:val="28"/>
                <w:szCs w:val="28"/>
              </w:rPr>
              <w:t xml:space="preserve"> ar „būvēm</w:t>
            </w:r>
            <w:r w:rsidRPr="00D35FB1" w:rsidR="00B819DF">
              <w:rPr>
                <w:bCs/>
                <w:sz w:val="28"/>
                <w:szCs w:val="28"/>
                <w:shd w:val="clear" w:color="auto" w:fill="FFFFFF"/>
              </w:rPr>
              <w:t>”</w:t>
            </w:r>
            <w:r w:rsidRPr="00D35FB1" w:rsidR="00B819DF">
              <w:rPr>
                <w:sz w:val="28"/>
                <w:szCs w:val="28"/>
              </w:rPr>
              <w:t xml:space="preserve"> saprot gan ēkas, gan inženierbūves</w:t>
            </w:r>
            <w:r w:rsidRPr="00D35FB1" w:rsidR="00BA6C2C">
              <w:rPr>
                <w:sz w:val="28"/>
                <w:szCs w:val="28"/>
              </w:rPr>
              <w:t>.</w:t>
            </w:r>
            <w:r w:rsidRPr="00D35FB1" w:rsidR="00B819DF">
              <w:rPr>
                <w:sz w:val="28"/>
                <w:szCs w:val="28"/>
              </w:rPr>
              <w:t xml:space="preserve"> </w:t>
            </w:r>
            <w:r w:rsidRPr="00D35FB1" w:rsidR="00621485">
              <w:rPr>
                <w:sz w:val="28"/>
                <w:szCs w:val="28"/>
              </w:rPr>
              <w:t>Līdz ar to a</w:t>
            </w:r>
            <w:r w:rsidRPr="00D35FB1" w:rsidR="00CF308A">
              <w:rPr>
                <w:sz w:val="28"/>
                <w:szCs w:val="28"/>
              </w:rPr>
              <w:t xml:space="preserve">r Projekta </w:t>
            </w:r>
            <w:r w:rsidRPr="00D35FB1" w:rsidR="008E0B75">
              <w:rPr>
                <w:b/>
                <w:bCs/>
                <w:sz w:val="28"/>
                <w:szCs w:val="28"/>
              </w:rPr>
              <w:t>8</w:t>
            </w:r>
            <w:r w:rsidRPr="00D35FB1" w:rsidR="00621485">
              <w:rPr>
                <w:b/>
                <w:bCs/>
                <w:sz w:val="28"/>
                <w:szCs w:val="28"/>
              </w:rPr>
              <w:t xml:space="preserve">., </w:t>
            </w:r>
            <w:r w:rsidRPr="00D35FB1" w:rsidR="008E0B75">
              <w:rPr>
                <w:b/>
                <w:bCs/>
                <w:sz w:val="28"/>
                <w:szCs w:val="28"/>
              </w:rPr>
              <w:t>9</w:t>
            </w:r>
            <w:r w:rsidRPr="00D35FB1" w:rsidR="00681362">
              <w:rPr>
                <w:b/>
                <w:bCs/>
                <w:sz w:val="28"/>
                <w:szCs w:val="28"/>
              </w:rPr>
              <w:t>.</w:t>
            </w:r>
            <w:r w:rsidRPr="00D35FB1" w:rsidR="00CF308A">
              <w:rPr>
                <w:b/>
                <w:bCs/>
                <w:sz w:val="28"/>
                <w:szCs w:val="28"/>
              </w:rPr>
              <w:t>punktu</w:t>
            </w:r>
            <w:r w:rsidRPr="00D35FB1" w:rsidR="00621485">
              <w:rPr>
                <w:sz w:val="28"/>
                <w:szCs w:val="28"/>
              </w:rPr>
              <w:t xml:space="preserve"> </w:t>
            </w:r>
            <w:r w:rsidRPr="00D35FB1" w:rsidR="00CF308A">
              <w:rPr>
                <w:sz w:val="28"/>
                <w:szCs w:val="28"/>
              </w:rPr>
              <w:t>Projekta tekstā</w:t>
            </w:r>
            <w:r w:rsidRPr="00D35FB1" w:rsidR="00174ED2">
              <w:rPr>
                <w:sz w:val="28"/>
                <w:szCs w:val="28"/>
              </w:rPr>
              <w:t xml:space="preserve"> preciz</w:t>
            </w:r>
            <w:r w:rsidRPr="00D35FB1" w:rsidR="00B819DF">
              <w:rPr>
                <w:sz w:val="28"/>
                <w:szCs w:val="28"/>
              </w:rPr>
              <w:t>ēts termin</w:t>
            </w:r>
            <w:r w:rsidRPr="00D35FB1" w:rsidR="009018A1">
              <w:rPr>
                <w:sz w:val="28"/>
                <w:szCs w:val="28"/>
              </w:rPr>
              <w:t>a</w:t>
            </w:r>
            <w:r w:rsidRPr="00D35FB1" w:rsidR="00B819DF">
              <w:rPr>
                <w:sz w:val="28"/>
                <w:szCs w:val="28"/>
              </w:rPr>
              <w:t xml:space="preserve"> „ēka</w:t>
            </w:r>
            <w:r w:rsidRPr="00D35FB1" w:rsidR="00B819DF">
              <w:rPr>
                <w:bCs/>
                <w:sz w:val="28"/>
                <w:szCs w:val="28"/>
                <w:shd w:val="clear" w:color="auto" w:fill="FFFFFF"/>
              </w:rPr>
              <w:t>”</w:t>
            </w:r>
            <w:r w:rsidRPr="00D35FB1" w:rsidR="009018A1">
              <w:rPr>
                <w:bCs/>
                <w:sz w:val="28"/>
                <w:szCs w:val="28"/>
                <w:shd w:val="clear" w:color="auto" w:fill="FFFFFF"/>
              </w:rPr>
              <w:t xml:space="preserve"> lietojums,</w:t>
            </w:r>
            <w:r w:rsidRPr="00D35FB1" w:rsidR="00B819DF">
              <w:rPr>
                <w:sz w:val="28"/>
                <w:szCs w:val="28"/>
              </w:rPr>
              <w:t xml:space="preserve"> </w:t>
            </w:r>
            <w:r w:rsidRPr="00D35FB1" w:rsidR="009018A1">
              <w:rPr>
                <w:sz w:val="28"/>
                <w:szCs w:val="28"/>
              </w:rPr>
              <w:t>aizstājot to ar terminu –</w:t>
            </w:r>
            <w:r w:rsidRPr="00D35FB1" w:rsidR="00B819DF">
              <w:rPr>
                <w:sz w:val="28"/>
                <w:szCs w:val="28"/>
              </w:rPr>
              <w:t xml:space="preserve"> „būve</w:t>
            </w:r>
            <w:r w:rsidRPr="00D35FB1" w:rsidR="00B819DF">
              <w:rPr>
                <w:bCs/>
                <w:sz w:val="28"/>
                <w:szCs w:val="28"/>
                <w:shd w:val="clear" w:color="auto" w:fill="FFFFFF"/>
              </w:rPr>
              <w:t>”</w:t>
            </w:r>
            <w:r w:rsidRPr="00D35FB1" w:rsidR="00621485">
              <w:rPr>
                <w:sz w:val="28"/>
                <w:szCs w:val="28"/>
              </w:rPr>
              <w:t xml:space="preserve">. Vienlaikus Projekta </w:t>
            </w:r>
            <w:r w:rsidRPr="00D35FB1" w:rsidR="008E0B75">
              <w:rPr>
                <w:sz w:val="28"/>
                <w:szCs w:val="28"/>
              </w:rPr>
              <w:t>6</w:t>
            </w:r>
            <w:r w:rsidRPr="00D35FB1" w:rsidR="00621485">
              <w:rPr>
                <w:sz w:val="28"/>
                <w:szCs w:val="28"/>
              </w:rPr>
              <w:t>.3.apakšpunktā paredzēts atstāt gan ,,ēkas” kā primāro arhitektūras pieminekļus veidojošo vienību, t.sk. Eiropas Padomes 1985.gada 3.oktobra Konvencijas Eiropas arhitektūras mantojuma aizsardzībai 1.pantā skaidr</w:t>
            </w:r>
            <w:r w:rsidRPr="00D35FB1" w:rsidR="002A10D7">
              <w:rPr>
                <w:sz w:val="28"/>
                <w:szCs w:val="28"/>
              </w:rPr>
              <w:t>oto jēdzienu izpratnē, gan arī „</w:t>
            </w:r>
            <w:r w:rsidRPr="00D35FB1" w:rsidR="00621485">
              <w:rPr>
                <w:sz w:val="28"/>
                <w:szCs w:val="28"/>
              </w:rPr>
              <w:t xml:space="preserve">citas būves un to konstrukcijas”, </w:t>
            </w:r>
            <w:r w:rsidRPr="00D35FB1" w:rsidR="00843FA8">
              <w:rPr>
                <w:sz w:val="28"/>
                <w:szCs w:val="28"/>
              </w:rPr>
              <w:t>nodrošinot atbilstošu terminoloģiju.</w:t>
            </w:r>
          </w:p>
          <w:p w:rsidRPr="00D35FB1" w:rsidR="00B2108D" w:rsidP="00D35FB1" w:rsidRDefault="00B2108D" w14:paraId="067A5F59" w14:textId="77777777">
            <w:pPr>
              <w:widowControl w:val="0"/>
              <w:autoSpaceDE w:val="0"/>
              <w:autoSpaceDN w:val="0"/>
              <w:adjustRightInd w:val="0"/>
              <w:jc w:val="both"/>
              <w:rPr>
                <w:sz w:val="28"/>
                <w:szCs w:val="28"/>
              </w:rPr>
            </w:pPr>
          </w:p>
          <w:p w:rsidRPr="00D35FB1" w:rsidR="00843FA8" w:rsidP="00D35FB1" w:rsidRDefault="00CF53B8" w14:paraId="1FA87CA0" w14:textId="3C7DFBA7">
            <w:pPr>
              <w:widowControl w:val="0"/>
              <w:autoSpaceDE w:val="0"/>
              <w:autoSpaceDN w:val="0"/>
              <w:adjustRightInd w:val="0"/>
              <w:jc w:val="both"/>
              <w:rPr>
                <w:sz w:val="28"/>
                <w:szCs w:val="28"/>
              </w:rPr>
            </w:pPr>
            <w:r w:rsidRPr="00D35FB1">
              <w:rPr>
                <w:sz w:val="28"/>
                <w:szCs w:val="28"/>
              </w:rPr>
              <w:t>L</w:t>
            </w:r>
            <w:r w:rsidRPr="00D35FB1" w:rsidR="00843FA8">
              <w:rPr>
                <w:sz w:val="28"/>
                <w:szCs w:val="28"/>
              </w:rPr>
              <w:t xml:space="preserve">ikuma ,,Par kultūras pieminekļu aizsardzību” </w:t>
            </w:r>
            <w:r w:rsidRPr="00D35FB1" w:rsidR="00843FA8">
              <w:rPr>
                <w:sz w:val="28"/>
                <w:szCs w:val="28"/>
              </w:rPr>
              <w:lastRenderedPageBreak/>
              <w:t xml:space="preserve">Pārejas noteikumu 4.punktā </w:t>
            </w:r>
            <w:r w:rsidRPr="00D35FB1" w:rsidR="00064306">
              <w:rPr>
                <w:sz w:val="28"/>
                <w:szCs w:val="28"/>
              </w:rPr>
              <w:t xml:space="preserve">noteikts, ka </w:t>
            </w:r>
            <w:r w:rsidRPr="00D35FB1" w:rsidR="00843FA8">
              <w:rPr>
                <w:sz w:val="28"/>
                <w:szCs w:val="28"/>
              </w:rPr>
              <w:t xml:space="preserve"> </w:t>
            </w:r>
            <w:r w:rsidRPr="00D35FB1" w:rsidR="00064306">
              <w:rPr>
                <w:sz w:val="28"/>
                <w:szCs w:val="28"/>
              </w:rPr>
              <w:t>Pārvalde līdz 2018.gada 31.decembrim izstrādā kritērijus kultūrvēsturisku objektu iekļaušanai valsts aizsargājamo kultūras pieminekļu sarakstā kā reģiona vai vietējās nozīmes kultūras pieminekļus</w:t>
            </w:r>
            <w:r w:rsidRPr="00D35FB1" w:rsidR="00843FA8">
              <w:rPr>
                <w:sz w:val="28"/>
                <w:szCs w:val="28"/>
              </w:rPr>
              <w:t xml:space="preserve">. Ņemot vērā </w:t>
            </w:r>
            <w:r w:rsidRPr="00D35FB1" w:rsidR="00267542">
              <w:rPr>
                <w:sz w:val="28"/>
                <w:szCs w:val="28"/>
              </w:rPr>
              <w:t xml:space="preserve">likuma ,,Par kultūras pieminekļu aizsardzību” Pārejas noteikumu 4.punktā noteikto </w:t>
            </w:r>
            <w:r w:rsidRPr="00D35FB1" w:rsidR="00843FA8">
              <w:rPr>
                <w:sz w:val="28"/>
                <w:szCs w:val="28"/>
              </w:rPr>
              <w:t>pienākumu, Projekt</w:t>
            </w:r>
            <w:r w:rsidRPr="00D35FB1" w:rsidR="005A4CE3">
              <w:rPr>
                <w:sz w:val="28"/>
                <w:szCs w:val="28"/>
              </w:rPr>
              <w:t>ā</w:t>
            </w:r>
            <w:r w:rsidRPr="00D35FB1" w:rsidR="00843FA8">
              <w:rPr>
                <w:sz w:val="28"/>
                <w:szCs w:val="28"/>
              </w:rPr>
              <w:t xml:space="preserve"> </w:t>
            </w:r>
            <w:r w:rsidRPr="00D35FB1" w:rsidR="005A4CE3">
              <w:rPr>
                <w:sz w:val="28"/>
                <w:szCs w:val="28"/>
              </w:rPr>
              <w:t xml:space="preserve">nav iekļauts </w:t>
            </w:r>
            <w:r w:rsidRPr="00D35FB1" w:rsidR="00843FA8">
              <w:rPr>
                <w:sz w:val="28"/>
                <w:szCs w:val="28"/>
              </w:rPr>
              <w:t>spēkā esošo MK</w:t>
            </w:r>
            <w:r w:rsidR="006A5C45">
              <w:rPr>
                <w:sz w:val="28"/>
                <w:szCs w:val="28"/>
              </w:rPr>
              <w:t> </w:t>
            </w:r>
            <w:r w:rsidRPr="00D35FB1" w:rsidR="00843FA8">
              <w:rPr>
                <w:sz w:val="28"/>
                <w:szCs w:val="28"/>
              </w:rPr>
              <w:t>noteikumu Nr.474 11.</w:t>
            </w:r>
            <w:r w:rsidRPr="00D35FB1" w:rsidR="005A4CE3">
              <w:rPr>
                <w:sz w:val="28"/>
                <w:szCs w:val="28"/>
              </w:rPr>
              <w:t xml:space="preserve"> </w:t>
            </w:r>
            <w:r w:rsidRPr="00D35FB1" w:rsidR="00843FA8">
              <w:rPr>
                <w:sz w:val="28"/>
                <w:szCs w:val="28"/>
              </w:rPr>
              <w:t>–</w:t>
            </w:r>
            <w:r w:rsidRPr="00D35FB1" w:rsidR="005A4CE3">
              <w:rPr>
                <w:sz w:val="28"/>
                <w:szCs w:val="28"/>
              </w:rPr>
              <w:t xml:space="preserve"> </w:t>
            </w:r>
            <w:r w:rsidRPr="00D35FB1" w:rsidR="00843FA8">
              <w:rPr>
                <w:sz w:val="28"/>
                <w:szCs w:val="28"/>
              </w:rPr>
              <w:t>15.punkt</w:t>
            </w:r>
            <w:r w:rsidRPr="00D35FB1" w:rsidR="005A4CE3">
              <w:rPr>
                <w:sz w:val="28"/>
                <w:szCs w:val="28"/>
              </w:rPr>
              <w:t>a tiesiskais regulējums</w:t>
            </w:r>
            <w:r w:rsidRPr="00D35FB1" w:rsidR="00843FA8">
              <w:rPr>
                <w:sz w:val="28"/>
                <w:szCs w:val="28"/>
              </w:rPr>
              <w:t>, kas noteica kritērijus, pēc kādiem vērtējama kultūrvēsturiska objekta iekļaušana Pieminekļu sarakstā kā vietējās nozīmes kultūras pieminekli</w:t>
            </w:r>
            <w:r w:rsidRPr="00D35FB1" w:rsidR="005A4CE3">
              <w:rPr>
                <w:sz w:val="28"/>
                <w:szCs w:val="28"/>
              </w:rPr>
              <w:t>s</w:t>
            </w:r>
            <w:r w:rsidRPr="00D35FB1" w:rsidR="00843FA8">
              <w:rPr>
                <w:sz w:val="28"/>
                <w:szCs w:val="28"/>
              </w:rPr>
              <w:t>.</w:t>
            </w:r>
          </w:p>
          <w:p w:rsidRPr="00D35FB1" w:rsidR="003B49E5" w:rsidP="00D35FB1" w:rsidRDefault="003B49E5" w14:paraId="1DC1CECF" w14:textId="77777777">
            <w:pPr>
              <w:widowControl w:val="0"/>
              <w:autoSpaceDE w:val="0"/>
              <w:autoSpaceDN w:val="0"/>
              <w:adjustRightInd w:val="0"/>
              <w:jc w:val="both"/>
              <w:rPr>
                <w:sz w:val="28"/>
                <w:szCs w:val="28"/>
              </w:rPr>
            </w:pPr>
          </w:p>
          <w:p w:rsidRPr="00D35FB1" w:rsidR="003B49E5" w:rsidP="00D35FB1" w:rsidRDefault="003B49E5" w14:paraId="2F279605" w14:textId="07FC78D7">
            <w:pPr>
              <w:widowControl w:val="0"/>
              <w:autoSpaceDE w:val="0"/>
              <w:autoSpaceDN w:val="0"/>
              <w:adjustRightInd w:val="0"/>
              <w:jc w:val="both"/>
              <w:rPr>
                <w:sz w:val="28"/>
                <w:szCs w:val="28"/>
              </w:rPr>
            </w:pPr>
            <w:r w:rsidRPr="00D35FB1">
              <w:rPr>
                <w:sz w:val="28"/>
                <w:szCs w:val="28"/>
              </w:rPr>
              <w:t xml:space="preserve">Projekta </w:t>
            </w:r>
            <w:r w:rsidRPr="00D35FB1">
              <w:rPr>
                <w:b/>
                <w:bCs/>
                <w:sz w:val="28"/>
                <w:szCs w:val="28"/>
              </w:rPr>
              <w:t>1</w:t>
            </w:r>
            <w:r w:rsidRPr="00D35FB1" w:rsidR="008E0B75">
              <w:rPr>
                <w:b/>
                <w:bCs/>
                <w:sz w:val="28"/>
                <w:szCs w:val="28"/>
              </w:rPr>
              <w:t>0</w:t>
            </w:r>
            <w:r w:rsidRPr="00D35FB1">
              <w:rPr>
                <w:b/>
                <w:bCs/>
                <w:sz w:val="28"/>
                <w:szCs w:val="28"/>
              </w:rPr>
              <w:t>.</w:t>
            </w:r>
            <w:r w:rsidRPr="00D35FB1" w:rsidR="001A44CC">
              <w:rPr>
                <w:b/>
                <w:bCs/>
                <w:sz w:val="28"/>
                <w:szCs w:val="28"/>
              </w:rPr>
              <w:t xml:space="preserve"> </w:t>
            </w:r>
            <w:r w:rsidRPr="00D35FB1">
              <w:rPr>
                <w:b/>
                <w:bCs/>
                <w:sz w:val="28"/>
                <w:szCs w:val="28"/>
              </w:rPr>
              <w:t>–</w:t>
            </w:r>
            <w:r w:rsidRPr="00D35FB1" w:rsidR="001A44CC">
              <w:rPr>
                <w:b/>
                <w:bCs/>
                <w:sz w:val="28"/>
                <w:szCs w:val="28"/>
              </w:rPr>
              <w:t xml:space="preserve"> </w:t>
            </w:r>
            <w:r w:rsidRPr="00D35FB1" w:rsidR="00867C1A">
              <w:rPr>
                <w:b/>
                <w:bCs/>
                <w:sz w:val="28"/>
                <w:szCs w:val="28"/>
              </w:rPr>
              <w:t>17</w:t>
            </w:r>
            <w:r w:rsidRPr="00D35FB1">
              <w:rPr>
                <w:b/>
                <w:bCs/>
                <w:sz w:val="28"/>
                <w:szCs w:val="28"/>
              </w:rPr>
              <w:t>.punkts</w:t>
            </w:r>
            <w:r w:rsidRPr="00D35FB1">
              <w:rPr>
                <w:sz w:val="28"/>
                <w:szCs w:val="28"/>
              </w:rPr>
              <w:t xml:space="preserve"> </w:t>
            </w:r>
            <w:r w:rsidRPr="00D35FB1" w:rsidR="00464001">
              <w:rPr>
                <w:sz w:val="28"/>
                <w:szCs w:val="28"/>
              </w:rPr>
              <w:t>regulē</w:t>
            </w:r>
            <w:r w:rsidRPr="00D35FB1">
              <w:rPr>
                <w:sz w:val="28"/>
                <w:szCs w:val="28"/>
              </w:rPr>
              <w:t xml:space="preserve"> kārtību, kādā kultūrvēsturiski objekti tiek iekļauti Pieminekļu sarakstā un kādā tiek izslēgti no minētā saraksta. Saskaņā ar likuma ,,Par kultūras pieminekļu aizsardzību” 14.panta otro daļu priekšlikumu par vietējās nozīmes kultūras pieminekļa statusa noteikšanu objektam un tā iekļaušanu </w:t>
            </w:r>
            <w:r w:rsidRPr="00D35FB1" w:rsidR="00F84B80">
              <w:rPr>
                <w:sz w:val="28"/>
                <w:szCs w:val="28"/>
              </w:rPr>
              <w:t>P</w:t>
            </w:r>
            <w:r w:rsidRPr="00D35FB1">
              <w:rPr>
                <w:sz w:val="28"/>
                <w:szCs w:val="28"/>
              </w:rPr>
              <w:t xml:space="preserve">ieminekļu sarakstā kultūras ministram iesniedz attiecīgās administratīvās teritorijas pašvaldība. </w:t>
            </w:r>
            <w:r w:rsidRPr="00D35FB1" w:rsidR="00C42CA5">
              <w:rPr>
                <w:sz w:val="28"/>
                <w:szCs w:val="28"/>
              </w:rPr>
              <w:t xml:space="preserve">Objekta iekļaušanai Pieminekļu sarakstā nepieciešamo dokumentāciju pašvaldība sagatavo un saskaņo ar Pārvaldi. </w:t>
            </w:r>
            <w:r w:rsidRPr="00D35FB1">
              <w:rPr>
                <w:sz w:val="28"/>
                <w:szCs w:val="28"/>
              </w:rPr>
              <w:t>Līdz ar to, pamatojoties uz minēto normu, Projekta 1</w:t>
            </w:r>
            <w:r w:rsidRPr="00D35FB1" w:rsidR="00064306">
              <w:rPr>
                <w:sz w:val="28"/>
                <w:szCs w:val="28"/>
              </w:rPr>
              <w:t>0</w:t>
            </w:r>
            <w:r w:rsidRPr="00D35FB1">
              <w:rPr>
                <w:sz w:val="28"/>
                <w:szCs w:val="28"/>
              </w:rPr>
              <w:t>.</w:t>
            </w:r>
            <w:r w:rsidRPr="00D35FB1" w:rsidR="00C42CA5">
              <w:rPr>
                <w:sz w:val="28"/>
                <w:szCs w:val="28"/>
              </w:rPr>
              <w:t xml:space="preserve"> </w:t>
            </w:r>
            <w:r w:rsidRPr="00D35FB1">
              <w:rPr>
                <w:sz w:val="28"/>
                <w:szCs w:val="28"/>
              </w:rPr>
              <w:t>–</w:t>
            </w:r>
            <w:r w:rsidRPr="00D35FB1" w:rsidR="00C42CA5">
              <w:rPr>
                <w:sz w:val="28"/>
                <w:szCs w:val="28"/>
              </w:rPr>
              <w:t xml:space="preserve"> </w:t>
            </w:r>
            <w:r w:rsidRPr="00D35FB1" w:rsidR="00867C1A">
              <w:rPr>
                <w:sz w:val="28"/>
                <w:szCs w:val="28"/>
              </w:rPr>
              <w:t>17</w:t>
            </w:r>
            <w:r w:rsidRPr="00D35FB1">
              <w:rPr>
                <w:sz w:val="28"/>
                <w:szCs w:val="28"/>
              </w:rPr>
              <w:t xml:space="preserve">.punktā tiek regulēta </w:t>
            </w:r>
            <w:r w:rsidRPr="00D35FB1" w:rsidR="009405C7">
              <w:rPr>
                <w:sz w:val="28"/>
                <w:szCs w:val="28"/>
              </w:rPr>
              <w:t xml:space="preserve">gan Pārvaldes, gan </w:t>
            </w:r>
            <w:r w:rsidRPr="00D35FB1">
              <w:rPr>
                <w:sz w:val="28"/>
                <w:szCs w:val="28"/>
              </w:rPr>
              <w:t>arī attiecīgo teritoriju pašvaldības rīcība kultūrvēsturisku objektu iekļaušanai Pieminekļu sarakstā.</w:t>
            </w:r>
          </w:p>
          <w:p w:rsidRPr="00D35FB1" w:rsidR="007E1F68" w:rsidP="00D35FB1" w:rsidRDefault="007E1F68" w14:paraId="0B9ABC4E" w14:textId="59605751">
            <w:pPr>
              <w:widowControl w:val="0"/>
              <w:autoSpaceDE w:val="0"/>
              <w:autoSpaceDN w:val="0"/>
              <w:adjustRightInd w:val="0"/>
              <w:jc w:val="both"/>
              <w:rPr>
                <w:sz w:val="28"/>
                <w:szCs w:val="28"/>
              </w:rPr>
            </w:pPr>
          </w:p>
          <w:p w:rsidRPr="00D35FB1" w:rsidR="007E1F68" w:rsidP="00D35FB1" w:rsidRDefault="007E1F68" w14:paraId="60029E1C" w14:textId="547A8BFB">
            <w:pPr>
              <w:widowControl w:val="0"/>
              <w:autoSpaceDE w:val="0"/>
              <w:autoSpaceDN w:val="0"/>
              <w:adjustRightInd w:val="0"/>
              <w:jc w:val="both"/>
              <w:rPr>
                <w:sz w:val="28"/>
                <w:szCs w:val="28"/>
              </w:rPr>
            </w:pPr>
            <w:r w:rsidRPr="00D35FB1">
              <w:rPr>
                <w:sz w:val="28"/>
                <w:szCs w:val="28"/>
              </w:rPr>
              <w:t>Papildus iepriekš spēkā esošajam MK</w:t>
            </w:r>
            <w:r w:rsidRPr="00D35FB1" w:rsidR="007A610D">
              <w:rPr>
                <w:sz w:val="28"/>
                <w:szCs w:val="28"/>
              </w:rPr>
              <w:t> </w:t>
            </w:r>
            <w:r w:rsidRPr="00D35FB1">
              <w:rPr>
                <w:sz w:val="28"/>
                <w:szCs w:val="28"/>
              </w:rPr>
              <w:t xml:space="preserve">noteikumu Nr.473 regulējumam, ar Projekta 15.punktu paredzēta </w:t>
            </w:r>
            <w:r w:rsidRPr="00D35FB1" w:rsidR="00556FE9">
              <w:rPr>
                <w:sz w:val="28"/>
                <w:szCs w:val="28"/>
              </w:rPr>
              <w:t>vienkāršota grozījumu kultūras pieminekļu sarakstā kārtība</w:t>
            </w:r>
            <w:r w:rsidRPr="00D35FB1">
              <w:rPr>
                <w:sz w:val="28"/>
                <w:szCs w:val="28"/>
              </w:rPr>
              <w:t xml:space="preserve"> gadījumos, ja tiek konstatēts, ka vienam vai vairākiem nekustamiem kultūras pieminekļiem ir </w:t>
            </w:r>
            <w:r w:rsidRPr="00D35FB1" w:rsidR="0004557D">
              <w:rPr>
                <w:sz w:val="28"/>
                <w:szCs w:val="28"/>
              </w:rPr>
              <w:t>nepieciešams mainīt vērtības grupu (piemēram, vietējās nozīmes kultūras piemineklim mainīt vērtības grupu uz reģiona nozīmes kultūras pieminekli)</w:t>
            </w:r>
            <w:r w:rsidR="00435C7E">
              <w:rPr>
                <w:sz w:val="28"/>
                <w:szCs w:val="28"/>
              </w:rPr>
              <w:t xml:space="preserve">, kā arī izdarīt </w:t>
            </w:r>
            <w:r w:rsidR="00435C7E">
              <w:rPr>
                <w:sz w:val="28"/>
                <w:szCs w:val="28"/>
              </w:rPr>
              <w:lastRenderedPageBreak/>
              <w:t>citus precizējumus, kā kultūras pieminekļa nosaukuma un datējuma precizēšana u.tml</w:t>
            </w:r>
            <w:r w:rsidRPr="00D35FB1" w:rsidR="00867C1A">
              <w:rPr>
                <w:sz w:val="28"/>
                <w:szCs w:val="28"/>
              </w:rPr>
              <w:t>.</w:t>
            </w:r>
            <w:r w:rsidR="00435C7E">
              <w:rPr>
                <w:sz w:val="28"/>
                <w:szCs w:val="28"/>
              </w:rPr>
              <w:t xml:space="preserve"> </w:t>
            </w:r>
          </w:p>
          <w:p w:rsidRPr="00D35FB1" w:rsidR="009F63FE" w:rsidP="00D35FB1" w:rsidRDefault="009F63FE" w14:paraId="01D94D2C" w14:textId="2254EDAC">
            <w:pPr>
              <w:widowControl w:val="0"/>
              <w:autoSpaceDE w:val="0"/>
              <w:autoSpaceDN w:val="0"/>
              <w:adjustRightInd w:val="0"/>
              <w:jc w:val="both"/>
              <w:rPr>
                <w:sz w:val="28"/>
                <w:szCs w:val="28"/>
              </w:rPr>
            </w:pPr>
          </w:p>
          <w:p w:rsidRPr="00D35FB1" w:rsidR="002859AA" w:rsidP="00D35FB1" w:rsidRDefault="009F63FE" w14:paraId="5806FA2D" w14:textId="6C69F89F">
            <w:pPr>
              <w:widowControl w:val="0"/>
              <w:autoSpaceDE w:val="0"/>
              <w:autoSpaceDN w:val="0"/>
              <w:adjustRightInd w:val="0"/>
              <w:jc w:val="both"/>
              <w:rPr>
                <w:sz w:val="28"/>
                <w:szCs w:val="28"/>
              </w:rPr>
            </w:pPr>
            <w:r w:rsidRPr="00D35FB1">
              <w:rPr>
                <w:sz w:val="28"/>
                <w:szCs w:val="28"/>
              </w:rPr>
              <w:t>Likuma ,,Par kultūras pieminekļu aizsardzību” 14.panta devītā daļa paredz, ka valsts aizsargājamo kultūras pieminekļu sarakstu un grozījumus tajā apstiprina kultūras ministrs.</w:t>
            </w:r>
            <w:r w:rsidRPr="00D35FB1" w:rsidR="002859AA">
              <w:rPr>
                <w:sz w:val="28"/>
                <w:szCs w:val="28"/>
              </w:rPr>
              <w:t xml:space="preserve"> Valsts aizsargājamo kultūras pieminekļu saraksts, kā arī tajā izdarītie grozījumi publicējami oficiālajā izdevumā ,,Latvijas Vēstnesis”. Objekts iegūst valsts aizsargājamā kultūras pieminekļa statusu nākamajā dienā pēc attiecīgās informācijas publicēšanas oficiālajā izdevumā ,,Latvijas Vēstnesis”.</w:t>
            </w:r>
            <w:r w:rsidRPr="00D35FB1" w:rsidR="00E13494">
              <w:rPr>
                <w:sz w:val="28"/>
                <w:szCs w:val="28"/>
              </w:rPr>
              <w:t xml:space="preserve"> </w:t>
            </w:r>
            <w:r w:rsidRPr="00D35FB1" w:rsidR="002859AA">
              <w:rPr>
                <w:sz w:val="28"/>
                <w:szCs w:val="28"/>
              </w:rPr>
              <w:t xml:space="preserve">Savukārt </w:t>
            </w:r>
            <w:r w:rsidRPr="00D35FB1">
              <w:rPr>
                <w:sz w:val="28"/>
                <w:szCs w:val="28"/>
              </w:rPr>
              <w:t xml:space="preserve">minētā likuma 15.pantā </w:t>
            </w:r>
            <w:r w:rsidRPr="00D35FB1" w:rsidR="002859AA">
              <w:rPr>
                <w:sz w:val="28"/>
                <w:szCs w:val="28"/>
              </w:rPr>
              <w:t>noteikts, ja objekts pilnībā zaudējis kultūras pieminekļa vērtību, Nacionālā kultūras mantojuma pārvalde iesniedz kultūras ministram apstiprināšanai priekšlikumu par attiecīgā objekta izslēgšanu no valsts aizsargājamo kultūras pieminekļu saraksta. Kultūras piemineklis tiek izslēgts no valsts aizsargājamo kultūras pieminekļu saraksta Ministru kabineta noteiktajā kārtībā. Objekts zaudē valsts aizsargājamā kultūras pieminekļa statusu nākamajā dienā pēc attiecīgās informācijas publicēšanas oficiālajā izdevumā ,,Latvijas Vēstnesis”.</w:t>
            </w:r>
            <w:r w:rsidRPr="00D35FB1">
              <w:rPr>
                <w:sz w:val="28"/>
                <w:szCs w:val="28"/>
              </w:rPr>
              <w:t xml:space="preserve"> </w:t>
            </w:r>
            <w:r w:rsidRPr="00D35FB1" w:rsidR="00F77B50">
              <w:rPr>
                <w:sz w:val="28"/>
                <w:szCs w:val="28"/>
              </w:rPr>
              <w:t>K</w:t>
            </w:r>
            <w:r w:rsidRPr="00D35FB1" w:rsidR="002859AA">
              <w:rPr>
                <w:sz w:val="28"/>
                <w:szCs w:val="28"/>
              </w:rPr>
              <w:t>ultūras ministrs likum</w:t>
            </w:r>
            <w:r w:rsidRPr="00D35FB1" w:rsidR="006058EE">
              <w:rPr>
                <w:sz w:val="28"/>
                <w:szCs w:val="28"/>
              </w:rPr>
              <w:t>a</w:t>
            </w:r>
            <w:r w:rsidRPr="00D35FB1" w:rsidR="002859AA">
              <w:rPr>
                <w:sz w:val="28"/>
                <w:szCs w:val="28"/>
              </w:rPr>
              <w:t xml:space="preserve"> ,,Par kultūras pieminekļu aizsardzību” </w:t>
            </w:r>
            <w:r w:rsidRPr="00D35FB1" w:rsidR="006058EE">
              <w:rPr>
                <w:sz w:val="28"/>
                <w:szCs w:val="28"/>
              </w:rPr>
              <w:t xml:space="preserve">14.panta devītajā daļā </w:t>
            </w:r>
            <w:r w:rsidRPr="00D35FB1" w:rsidR="002859AA">
              <w:rPr>
                <w:sz w:val="28"/>
                <w:szCs w:val="28"/>
              </w:rPr>
              <w:t xml:space="preserve">noteiktajā kārtībā </w:t>
            </w:r>
            <w:r w:rsidRPr="00D35FB1" w:rsidR="00957931">
              <w:rPr>
                <w:sz w:val="28"/>
                <w:szCs w:val="28"/>
              </w:rPr>
              <w:t xml:space="preserve">ar rīkojumu </w:t>
            </w:r>
            <w:r w:rsidRPr="00D35FB1" w:rsidR="002859AA">
              <w:rPr>
                <w:sz w:val="28"/>
                <w:szCs w:val="28"/>
              </w:rPr>
              <w:t>apstiprin</w:t>
            </w:r>
            <w:r w:rsidRPr="00D35FB1" w:rsidR="00957931">
              <w:rPr>
                <w:sz w:val="28"/>
                <w:szCs w:val="28"/>
              </w:rPr>
              <w:t>a</w:t>
            </w:r>
            <w:r w:rsidRPr="00D35FB1" w:rsidR="002859AA">
              <w:rPr>
                <w:sz w:val="28"/>
                <w:szCs w:val="28"/>
              </w:rPr>
              <w:t xml:space="preserve"> valsts aizsargājamo kultūras pieminekļu sarakstu un grozījumus tajā</w:t>
            </w:r>
            <w:r w:rsidRPr="00D35FB1" w:rsidR="00957931">
              <w:rPr>
                <w:sz w:val="28"/>
                <w:szCs w:val="28"/>
              </w:rPr>
              <w:t>. Valsts aizsargājamo kultūras pieminekļu saraksts, kā arī tajā izdarītie grozījumi</w:t>
            </w:r>
            <w:r w:rsidRPr="00D35FB1" w:rsidR="002859AA">
              <w:rPr>
                <w:sz w:val="28"/>
                <w:szCs w:val="28"/>
              </w:rPr>
              <w:t xml:space="preserve"> </w:t>
            </w:r>
            <w:r w:rsidRPr="00D35FB1" w:rsidR="00957931">
              <w:rPr>
                <w:sz w:val="28"/>
                <w:szCs w:val="28"/>
              </w:rPr>
              <w:t>tiek</w:t>
            </w:r>
            <w:r w:rsidRPr="00D35FB1" w:rsidR="002859AA">
              <w:rPr>
                <w:sz w:val="28"/>
                <w:szCs w:val="28"/>
              </w:rPr>
              <w:t xml:space="preserve"> publicē</w:t>
            </w:r>
            <w:r w:rsidRPr="00D35FB1" w:rsidR="00957931">
              <w:rPr>
                <w:sz w:val="28"/>
                <w:szCs w:val="28"/>
              </w:rPr>
              <w:t>ti</w:t>
            </w:r>
            <w:r w:rsidRPr="00D35FB1" w:rsidR="002859AA">
              <w:rPr>
                <w:sz w:val="28"/>
                <w:szCs w:val="28"/>
              </w:rPr>
              <w:t xml:space="preserve"> oficiālajā izdevumā ,,Latvijas Vēstnesis”.</w:t>
            </w:r>
          </w:p>
          <w:p w:rsidRPr="00D35FB1" w:rsidR="00B2108D" w:rsidP="00D35FB1" w:rsidRDefault="00B2108D" w14:paraId="1CB307D9" w14:textId="77777777">
            <w:pPr>
              <w:widowControl w:val="0"/>
              <w:autoSpaceDE w:val="0"/>
              <w:autoSpaceDN w:val="0"/>
              <w:adjustRightInd w:val="0"/>
              <w:jc w:val="both"/>
              <w:rPr>
                <w:sz w:val="28"/>
                <w:szCs w:val="28"/>
              </w:rPr>
            </w:pPr>
          </w:p>
          <w:p w:rsidRPr="00D35FB1" w:rsidR="000F5ACC" w:rsidP="00D35FB1" w:rsidRDefault="0058393C" w14:paraId="1B40D4FE" w14:textId="5C922CF0">
            <w:pPr>
              <w:pStyle w:val="naisc"/>
              <w:spacing w:before="0" w:after="0"/>
              <w:jc w:val="both"/>
              <w:rPr>
                <w:sz w:val="28"/>
                <w:szCs w:val="28"/>
              </w:rPr>
            </w:pPr>
            <w:r w:rsidRPr="00D35FB1">
              <w:rPr>
                <w:bCs/>
                <w:sz w:val="28"/>
                <w:szCs w:val="28"/>
              </w:rPr>
              <w:t>Ar P</w:t>
            </w:r>
            <w:r w:rsidRPr="00D35FB1">
              <w:rPr>
                <w:sz w:val="28"/>
                <w:szCs w:val="28"/>
              </w:rPr>
              <w:t xml:space="preserve">rojekta </w:t>
            </w:r>
            <w:r w:rsidRPr="00D35FB1" w:rsidR="00F27652">
              <w:rPr>
                <w:b/>
                <w:sz w:val="28"/>
                <w:szCs w:val="28"/>
              </w:rPr>
              <w:t>1</w:t>
            </w:r>
            <w:r w:rsidRPr="00D35FB1" w:rsidR="00806E25">
              <w:rPr>
                <w:b/>
                <w:sz w:val="28"/>
                <w:szCs w:val="28"/>
              </w:rPr>
              <w:t>8</w:t>
            </w:r>
            <w:r w:rsidRPr="00D35FB1" w:rsidR="00A12D89">
              <w:rPr>
                <w:b/>
                <w:sz w:val="28"/>
                <w:szCs w:val="28"/>
              </w:rPr>
              <w:t>.</w:t>
            </w:r>
            <w:r w:rsidRPr="00D35FB1" w:rsidR="0065137D">
              <w:rPr>
                <w:b/>
                <w:sz w:val="28"/>
                <w:szCs w:val="28"/>
              </w:rPr>
              <w:t>punktu</w:t>
            </w:r>
            <w:r w:rsidRPr="00D35FB1" w:rsidR="0065137D">
              <w:rPr>
                <w:sz w:val="28"/>
                <w:szCs w:val="28"/>
              </w:rPr>
              <w:t xml:space="preserve"> </w:t>
            </w:r>
            <w:r w:rsidRPr="00D35FB1" w:rsidR="005820D4">
              <w:rPr>
                <w:sz w:val="28"/>
                <w:szCs w:val="28"/>
              </w:rPr>
              <w:t>tiek</w:t>
            </w:r>
            <w:r w:rsidRPr="00D35FB1" w:rsidR="0065137D">
              <w:rPr>
                <w:sz w:val="28"/>
                <w:szCs w:val="28"/>
              </w:rPr>
              <w:t xml:space="preserve"> precizēt</w:t>
            </w:r>
            <w:r w:rsidRPr="00D35FB1" w:rsidR="005820D4">
              <w:rPr>
                <w:sz w:val="28"/>
                <w:szCs w:val="28"/>
              </w:rPr>
              <w:t>a</w:t>
            </w:r>
            <w:r w:rsidRPr="00D35FB1" w:rsidR="004075E2">
              <w:rPr>
                <w:sz w:val="28"/>
                <w:szCs w:val="28"/>
              </w:rPr>
              <w:t xml:space="preserve"> </w:t>
            </w:r>
            <w:r w:rsidRPr="00D35FB1" w:rsidR="0065137D">
              <w:rPr>
                <w:sz w:val="28"/>
                <w:szCs w:val="28"/>
              </w:rPr>
              <w:t>Valsts aizsargājamo kultūras pieminekļu reģistrā (turpmāk – reģistrs) iekļaujam</w:t>
            </w:r>
            <w:r w:rsidRPr="00D35FB1" w:rsidR="005820D4">
              <w:rPr>
                <w:sz w:val="28"/>
                <w:szCs w:val="28"/>
              </w:rPr>
              <w:t>ā</w:t>
            </w:r>
            <w:r w:rsidRPr="00D35FB1" w:rsidR="0065137D">
              <w:rPr>
                <w:sz w:val="28"/>
                <w:szCs w:val="28"/>
              </w:rPr>
              <w:t xml:space="preserve"> informācij</w:t>
            </w:r>
            <w:r w:rsidRPr="00D35FB1" w:rsidR="005820D4">
              <w:rPr>
                <w:sz w:val="28"/>
                <w:szCs w:val="28"/>
              </w:rPr>
              <w:t>a</w:t>
            </w:r>
            <w:r w:rsidRPr="00D35FB1" w:rsidR="009E7204">
              <w:rPr>
                <w:sz w:val="28"/>
                <w:szCs w:val="28"/>
              </w:rPr>
              <w:t>.</w:t>
            </w:r>
            <w:r w:rsidRPr="00D35FB1" w:rsidR="00F511F2">
              <w:rPr>
                <w:sz w:val="28"/>
                <w:szCs w:val="28"/>
              </w:rPr>
              <w:t xml:space="preserve"> </w:t>
            </w:r>
          </w:p>
          <w:p w:rsidRPr="00D35FB1" w:rsidR="005634EC" w:rsidP="00D35FB1" w:rsidRDefault="005634EC" w14:paraId="2137E0DA" w14:textId="77777777">
            <w:pPr>
              <w:pStyle w:val="naisc"/>
              <w:spacing w:before="0" w:after="0"/>
              <w:jc w:val="both"/>
              <w:rPr>
                <w:sz w:val="28"/>
                <w:szCs w:val="28"/>
              </w:rPr>
            </w:pPr>
          </w:p>
          <w:p w:rsidRPr="00D35FB1" w:rsidR="003E2709" w:rsidP="00D35FB1" w:rsidRDefault="003E2709" w14:paraId="002DBBF6" w14:textId="6AC1F4A0">
            <w:pPr>
              <w:pStyle w:val="naisc"/>
              <w:spacing w:before="0" w:after="0"/>
              <w:jc w:val="both"/>
              <w:rPr>
                <w:sz w:val="28"/>
                <w:szCs w:val="28"/>
              </w:rPr>
            </w:pPr>
            <w:r w:rsidRPr="00D35FB1">
              <w:rPr>
                <w:sz w:val="28"/>
                <w:szCs w:val="28"/>
              </w:rPr>
              <w:t>Pārvaldei ir noslēgta starpresoru vienošanās par informācijas iegūšanu no Valsts vienotās datorizētās zemesgrāmatas datu bāzes</w:t>
            </w:r>
            <w:r w:rsidR="00535457">
              <w:rPr>
                <w:sz w:val="28"/>
                <w:szCs w:val="28"/>
              </w:rPr>
              <w:t xml:space="preserve"> datu </w:t>
            </w:r>
            <w:r w:rsidR="00535457">
              <w:rPr>
                <w:sz w:val="28"/>
                <w:szCs w:val="28"/>
              </w:rPr>
              <w:lastRenderedPageBreak/>
              <w:t>izplatīšanas sistēmas tīmekļa vietnes</w:t>
            </w:r>
            <w:r w:rsidRPr="00D35FB1">
              <w:rPr>
                <w:sz w:val="28"/>
                <w:szCs w:val="28"/>
              </w:rPr>
              <w:t>. Līdz ar to informācija par nekustamo kultūrvēsturisku objektu īpašniekiem tiks iegūta tieši un nepastarpināti no zemesgrāmatas datu bāzes noslēgtās vienošanās ietvaros. Savukārt kustamo kultūrvēsturisku objektu gadījumā informāciju par šo objektu īpašniekiem lielākoties tiek plānots iegūt, konsultējoties ar nekustamo īpašumu īpašniekiem, uz kuriem konkrētie objekti arī atrodas, vai pārbaudot iestādē iesniegto informāciju par kustamā objekta piederību, ja Pārvaldē tiek iesniegts priekšlikums par valsts aizsargājama kultūras pieminekļa statusa piešķiršanu kustamam objektam ar kultūrvēsturisku vērtību.</w:t>
            </w:r>
          </w:p>
          <w:p w:rsidRPr="00D35FB1" w:rsidR="003E2709" w:rsidP="00D35FB1" w:rsidRDefault="003E2709" w14:paraId="759069F6" w14:textId="77777777">
            <w:pPr>
              <w:pStyle w:val="naisc"/>
              <w:spacing w:before="0" w:after="0"/>
              <w:jc w:val="both"/>
              <w:rPr>
                <w:sz w:val="28"/>
                <w:szCs w:val="28"/>
              </w:rPr>
            </w:pPr>
          </w:p>
          <w:p w:rsidR="005962C9" w:rsidP="00D35FB1" w:rsidRDefault="00F80B38" w14:paraId="40529EB6" w14:textId="29CBA064">
            <w:pPr>
              <w:jc w:val="both"/>
              <w:rPr>
                <w:sz w:val="28"/>
                <w:szCs w:val="28"/>
              </w:rPr>
            </w:pPr>
            <w:r w:rsidRPr="00D35FB1">
              <w:rPr>
                <w:sz w:val="28"/>
                <w:szCs w:val="28"/>
              </w:rPr>
              <w:t>Ņemot vērā, ka</w:t>
            </w:r>
            <w:r w:rsidRPr="00D35FB1" w:rsidR="008D3E39">
              <w:rPr>
                <w:sz w:val="28"/>
                <w:szCs w:val="28"/>
              </w:rPr>
              <w:t xml:space="preserve"> </w:t>
            </w:r>
            <w:r w:rsidRPr="00D35FB1" w:rsidR="00430CEF">
              <w:rPr>
                <w:sz w:val="28"/>
                <w:szCs w:val="28"/>
              </w:rPr>
              <w:t>informācijas par kultūras pieminekļa atrašanās vietu veids (valsts informācijas sistēmu dati vai Pārvaldes veidota/apkopota informācija) un apjoms reģistrā ir atšķirīgs</w:t>
            </w:r>
            <w:r w:rsidRPr="00D35FB1" w:rsidR="00CB70A9">
              <w:rPr>
                <w:sz w:val="28"/>
                <w:szCs w:val="28"/>
              </w:rPr>
              <w:t>,</w:t>
            </w:r>
            <w:r w:rsidRPr="00D35FB1" w:rsidR="00430CEF">
              <w:rPr>
                <w:sz w:val="28"/>
                <w:szCs w:val="28"/>
              </w:rPr>
              <w:t xml:space="preserve"> atkarībā no valsts informācijas sistēmās pieejamajiem datiem</w:t>
            </w:r>
            <w:r w:rsidRPr="00D35FB1" w:rsidR="000C1D1D">
              <w:rPr>
                <w:sz w:val="28"/>
                <w:szCs w:val="28"/>
              </w:rPr>
              <w:t>,</w:t>
            </w:r>
            <w:r w:rsidRPr="00D35FB1" w:rsidR="00430CEF">
              <w:rPr>
                <w:sz w:val="28"/>
                <w:szCs w:val="28"/>
              </w:rPr>
              <w:t xml:space="preserve"> un konkrētā kultūras pieminekļa veida un īpatnībām</w:t>
            </w:r>
            <w:r w:rsidRPr="00D35FB1" w:rsidR="00CB70A9">
              <w:rPr>
                <w:sz w:val="28"/>
                <w:szCs w:val="28"/>
              </w:rPr>
              <w:t>,</w:t>
            </w:r>
            <w:r w:rsidRPr="00D35FB1" w:rsidR="00F078EC">
              <w:rPr>
                <w:sz w:val="28"/>
                <w:szCs w:val="28"/>
              </w:rPr>
              <w:t xml:space="preserve"> Projekta </w:t>
            </w:r>
            <w:r w:rsidRPr="00D35FB1" w:rsidR="00F27652">
              <w:rPr>
                <w:b/>
                <w:sz w:val="28"/>
                <w:szCs w:val="28"/>
              </w:rPr>
              <w:t>1</w:t>
            </w:r>
            <w:r w:rsidRPr="00D35FB1" w:rsidR="00556FE9">
              <w:rPr>
                <w:b/>
                <w:sz w:val="28"/>
                <w:szCs w:val="28"/>
              </w:rPr>
              <w:t>8</w:t>
            </w:r>
            <w:r w:rsidRPr="00D35FB1" w:rsidR="00F078EC">
              <w:rPr>
                <w:b/>
                <w:sz w:val="28"/>
                <w:szCs w:val="28"/>
              </w:rPr>
              <w:t>.punkt</w:t>
            </w:r>
            <w:r w:rsidRPr="00D35FB1" w:rsidR="00F3296C">
              <w:rPr>
                <w:b/>
                <w:sz w:val="28"/>
                <w:szCs w:val="28"/>
              </w:rPr>
              <w:t>ā</w:t>
            </w:r>
            <w:r w:rsidRPr="00D35FB1" w:rsidR="00E403D9">
              <w:rPr>
                <w:sz w:val="28"/>
                <w:szCs w:val="28"/>
              </w:rPr>
              <w:t xml:space="preserve"> precizēts</w:t>
            </w:r>
            <w:r w:rsidRPr="00D35FB1" w:rsidR="00C44FEF">
              <w:rPr>
                <w:sz w:val="28"/>
                <w:szCs w:val="28"/>
              </w:rPr>
              <w:t xml:space="preserve"> </w:t>
            </w:r>
            <w:r w:rsidRPr="00D35FB1" w:rsidR="00382284">
              <w:rPr>
                <w:sz w:val="28"/>
                <w:szCs w:val="28"/>
              </w:rPr>
              <w:t xml:space="preserve">MK noteikumu Nr.474 </w:t>
            </w:r>
            <w:r w:rsidRPr="00D35FB1" w:rsidR="00F3296C">
              <w:rPr>
                <w:sz w:val="28"/>
                <w:szCs w:val="28"/>
              </w:rPr>
              <w:t>tiesiskais regulējums</w:t>
            </w:r>
            <w:r w:rsidRPr="00D35FB1" w:rsidR="00CB70A9">
              <w:rPr>
                <w:sz w:val="28"/>
                <w:szCs w:val="28"/>
              </w:rPr>
              <w:t>.</w:t>
            </w:r>
            <w:r w:rsidRPr="00D35FB1" w:rsidR="00430CEF">
              <w:rPr>
                <w:sz w:val="28"/>
                <w:szCs w:val="28"/>
              </w:rPr>
              <w:t xml:space="preserve"> </w:t>
            </w:r>
            <w:r w:rsidRPr="00D35FB1" w:rsidR="00F078EC">
              <w:rPr>
                <w:sz w:val="28"/>
                <w:szCs w:val="28"/>
              </w:rPr>
              <w:t>Ar Projekt</w:t>
            </w:r>
            <w:r w:rsidRPr="00D35FB1" w:rsidR="007A49EC">
              <w:rPr>
                <w:sz w:val="28"/>
                <w:szCs w:val="28"/>
              </w:rPr>
              <w:t xml:space="preserve">a </w:t>
            </w:r>
            <w:r w:rsidRPr="00D35FB1" w:rsidR="00F27652">
              <w:rPr>
                <w:b/>
                <w:sz w:val="28"/>
                <w:szCs w:val="28"/>
              </w:rPr>
              <w:t>1</w:t>
            </w:r>
            <w:r w:rsidRPr="00D35FB1" w:rsidR="00556FE9">
              <w:rPr>
                <w:b/>
                <w:sz w:val="28"/>
                <w:szCs w:val="28"/>
              </w:rPr>
              <w:t>8</w:t>
            </w:r>
            <w:r w:rsidRPr="00D35FB1" w:rsidR="007A49EC">
              <w:rPr>
                <w:b/>
                <w:sz w:val="28"/>
                <w:szCs w:val="28"/>
              </w:rPr>
              <w:t>.</w:t>
            </w:r>
            <w:r w:rsidRPr="00D35FB1" w:rsidR="006C0874">
              <w:rPr>
                <w:b/>
                <w:sz w:val="28"/>
                <w:szCs w:val="28"/>
              </w:rPr>
              <w:t>5.1.apakš</w:t>
            </w:r>
            <w:r w:rsidRPr="00D35FB1" w:rsidR="007A49EC">
              <w:rPr>
                <w:b/>
                <w:sz w:val="28"/>
                <w:szCs w:val="28"/>
              </w:rPr>
              <w:t>punktu</w:t>
            </w:r>
            <w:r w:rsidRPr="00D35FB1" w:rsidR="00F078EC">
              <w:rPr>
                <w:sz w:val="28"/>
                <w:szCs w:val="28"/>
              </w:rPr>
              <w:t xml:space="preserve"> noteikt</w:t>
            </w:r>
            <w:r w:rsidRPr="00D35FB1" w:rsidR="007A49EC">
              <w:rPr>
                <w:sz w:val="28"/>
                <w:szCs w:val="28"/>
              </w:rPr>
              <w:t>s</w:t>
            </w:r>
            <w:r w:rsidRPr="00D35FB1" w:rsidR="00F078EC">
              <w:rPr>
                <w:sz w:val="28"/>
                <w:szCs w:val="28"/>
              </w:rPr>
              <w:t xml:space="preserve">, ka </w:t>
            </w:r>
            <w:r w:rsidRPr="00D35FB1" w:rsidR="00020567">
              <w:rPr>
                <w:sz w:val="28"/>
                <w:szCs w:val="28"/>
                <w:u w:val="single"/>
              </w:rPr>
              <w:t>atsevišķa nekustama kultūras pieminekļa</w:t>
            </w:r>
            <w:r w:rsidRPr="00D35FB1" w:rsidR="00430CEF">
              <w:rPr>
                <w:sz w:val="28"/>
                <w:szCs w:val="28"/>
              </w:rPr>
              <w:t xml:space="preserve"> gadījumā reģistrā iekļaujamā informācija ir</w:t>
            </w:r>
            <w:r w:rsidRPr="00D35FB1" w:rsidR="004D2BC4">
              <w:rPr>
                <w:sz w:val="28"/>
                <w:szCs w:val="28"/>
              </w:rPr>
              <w:t xml:space="preserve"> </w:t>
            </w:r>
            <w:r w:rsidRPr="00D35FB1" w:rsidR="00EC3057">
              <w:rPr>
                <w:sz w:val="28"/>
                <w:szCs w:val="28"/>
              </w:rPr>
              <w:t>–</w:t>
            </w:r>
            <w:r w:rsidRPr="00D35FB1" w:rsidR="00430CEF">
              <w:rPr>
                <w:sz w:val="28"/>
                <w:szCs w:val="28"/>
              </w:rPr>
              <w:t xml:space="preserve"> adrese</w:t>
            </w:r>
            <w:r w:rsidR="00096484">
              <w:rPr>
                <w:sz w:val="28"/>
                <w:szCs w:val="28"/>
              </w:rPr>
              <w:t xml:space="preserve"> un</w:t>
            </w:r>
            <w:r w:rsidRPr="00D35FB1" w:rsidR="00A60F42">
              <w:rPr>
                <w:sz w:val="28"/>
                <w:szCs w:val="28"/>
              </w:rPr>
              <w:t xml:space="preserve"> cita informācija, kas dod iespēju identificēt objektu dabā </w:t>
            </w:r>
            <w:r w:rsidRPr="00D35FB1" w:rsidR="00430CEF">
              <w:rPr>
                <w:sz w:val="28"/>
                <w:szCs w:val="28"/>
              </w:rPr>
              <w:t>(Piemērs Nr.3</w:t>
            </w:r>
            <w:r w:rsidRPr="00D35FB1" w:rsidR="007E35F4">
              <w:rPr>
                <w:sz w:val="28"/>
                <w:szCs w:val="28"/>
              </w:rPr>
              <w:t xml:space="preserve">; </w:t>
            </w:r>
            <w:r w:rsidRPr="00D35FB1" w:rsidR="00475437">
              <w:rPr>
                <w:sz w:val="28"/>
                <w:szCs w:val="28"/>
              </w:rPr>
              <w:t>10.</w:t>
            </w:r>
            <w:r w:rsidRPr="00D35FB1" w:rsidR="007E35F4">
              <w:rPr>
                <w:sz w:val="28"/>
                <w:szCs w:val="28"/>
              </w:rPr>
              <w:t>.lpp.</w:t>
            </w:r>
            <w:r w:rsidRPr="00D35FB1" w:rsidR="00430CEF">
              <w:rPr>
                <w:sz w:val="28"/>
                <w:szCs w:val="28"/>
              </w:rPr>
              <w:t>)</w:t>
            </w:r>
            <w:r w:rsidR="00096484">
              <w:rPr>
                <w:sz w:val="28"/>
                <w:szCs w:val="28"/>
              </w:rPr>
              <w:t>, kā arī ar 18.6</w:t>
            </w:r>
            <w:r w:rsidRPr="00D35FB1" w:rsidR="00CB70A9">
              <w:rPr>
                <w:sz w:val="28"/>
                <w:szCs w:val="28"/>
              </w:rPr>
              <w:t>.</w:t>
            </w:r>
            <w:r w:rsidR="00096484">
              <w:rPr>
                <w:sz w:val="28"/>
                <w:szCs w:val="28"/>
              </w:rPr>
              <w:t>apakšpunktu noteikts, ka norādāms arī identificējošs kadastra apzīmējums</w:t>
            </w:r>
            <w:r w:rsidR="00B81BA4">
              <w:rPr>
                <w:sz w:val="28"/>
                <w:szCs w:val="28"/>
              </w:rPr>
              <w:t xml:space="preserve"> zemes vienībām, būvēm un telpu grupām</w:t>
            </w:r>
            <w:r w:rsidR="00096484">
              <w:rPr>
                <w:sz w:val="28"/>
                <w:szCs w:val="28"/>
              </w:rPr>
              <w:t>.</w:t>
            </w:r>
            <w:r w:rsidRPr="00D35FB1" w:rsidR="00020567">
              <w:rPr>
                <w:sz w:val="28"/>
                <w:szCs w:val="28"/>
              </w:rPr>
              <w:t xml:space="preserve"> </w:t>
            </w:r>
            <w:r w:rsidRPr="00D35FB1">
              <w:rPr>
                <w:sz w:val="28"/>
                <w:szCs w:val="28"/>
              </w:rPr>
              <w:t>G</w:t>
            </w:r>
            <w:r w:rsidRPr="00D35FB1" w:rsidR="00430CEF">
              <w:rPr>
                <w:sz w:val="28"/>
                <w:szCs w:val="28"/>
              </w:rPr>
              <w:t xml:space="preserve">adījumā, ja atsevišķam nekustamam kultūras piemineklim nav adreses, reģistrā iekļauj informāciju par administratīvo teritoriju, teritoriālā dalījuma vienību un apdzīvotu vietu vai tikai administratīvo teritoriju, ja teritoriālā dalījuma vienības un apdzīvotas vietas nav. Tāpat var būt, ka ir administratīvā teritorija un teritoriālā dalījuma vienība, bet nav apdzīvotas vietas. Reģistrā norāda arī zemes vienības vai zemes vienības </w:t>
            </w:r>
            <w:r w:rsidRPr="00D35FB1" w:rsidR="00430CEF">
              <w:rPr>
                <w:sz w:val="28"/>
                <w:szCs w:val="28"/>
              </w:rPr>
              <w:lastRenderedPageBreak/>
              <w:t>daļas kadastra apzīmējumu un/vai būves</w:t>
            </w:r>
            <w:r w:rsidRPr="00D35FB1" w:rsidR="008B7424">
              <w:rPr>
                <w:sz w:val="28"/>
                <w:szCs w:val="28"/>
              </w:rPr>
              <w:t xml:space="preserve"> un/vai telpu grupas</w:t>
            </w:r>
            <w:r w:rsidRPr="00D35FB1" w:rsidR="00430CEF">
              <w:rPr>
                <w:sz w:val="28"/>
                <w:szCs w:val="28"/>
              </w:rPr>
              <w:t xml:space="preserve"> kadastra apzīmējumu. Ja kultūras piemineklis ir </w:t>
            </w:r>
            <w:r w:rsidRPr="00D35FB1" w:rsidR="003915AA">
              <w:rPr>
                <w:sz w:val="28"/>
                <w:szCs w:val="28"/>
              </w:rPr>
              <w:t>nekustamā īpašuma valsts kadastra informācijas sistēmā nereģistrēta būve</w:t>
            </w:r>
            <w:r w:rsidRPr="00D35FB1" w:rsidR="00430CEF">
              <w:rPr>
                <w:sz w:val="28"/>
                <w:szCs w:val="28"/>
              </w:rPr>
              <w:t>,</w:t>
            </w:r>
            <w:r w:rsidR="00C63635">
              <w:rPr>
                <w:sz w:val="28"/>
                <w:szCs w:val="28"/>
              </w:rPr>
              <w:t xml:space="preserve"> </w:t>
            </w:r>
            <w:r w:rsidR="006A5C45">
              <w:rPr>
                <w:sz w:val="28"/>
                <w:szCs w:val="28"/>
              </w:rPr>
              <w:t xml:space="preserve">– </w:t>
            </w:r>
            <w:r w:rsidRPr="00D35FB1" w:rsidR="00430CEF">
              <w:rPr>
                <w:sz w:val="28"/>
                <w:szCs w:val="28"/>
              </w:rPr>
              <w:t xml:space="preserve">reģistrā tiks norādīts tikai zemes vienības, uz kuras tā atrodas, kadastra apzīmējums. Ievērojot minēto, gadījumā, ja </w:t>
            </w:r>
            <w:r w:rsidRPr="00D35FB1" w:rsidR="000B387F">
              <w:rPr>
                <w:sz w:val="28"/>
                <w:szCs w:val="28"/>
              </w:rPr>
              <w:t>ar</w:t>
            </w:r>
            <w:r w:rsidRPr="00D35FB1" w:rsidR="00ED7541">
              <w:rPr>
                <w:sz w:val="28"/>
                <w:szCs w:val="28"/>
              </w:rPr>
              <w:t xml:space="preserve"> Projektā paredzēto datu kopumu</w:t>
            </w:r>
            <w:r w:rsidRPr="00D35FB1" w:rsidR="000B387F">
              <w:rPr>
                <w:sz w:val="28"/>
                <w:szCs w:val="28"/>
              </w:rPr>
              <w:t xml:space="preserve"> nebūs</w:t>
            </w:r>
            <w:r w:rsidRPr="00D35FB1" w:rsidR="00430CEF">
              <w:rPr>
                <w:sz w:val="28"/>
                <w:szCs w:val="28"/>
              </w:rPr>
              <w:t xml:space="preserve"> pietiekami, lai nodrošinātu, ka kultūras piemineklis ir nekļūdīgi identificējams dabā, tad reģistrā šie dati var tikt aizstāti (Piemērs Nr.1</w:t>
            </w:r>
            <w:r w:rsidRPr="00D35FB1" w:rsidR="00231FE1">
              <w:rPr>
                <w:sz w:val="28"/>
                <w:szCs w:val="28"/>
              </w:rPr>
              <w:t xml:space="preserve"> (</w:t>
            </w:r>
            <w:r w:rsidRPr="00D35FB1" w:rsidR="001B2167">
              <w:rPr>
                <w:sz w:val="28"/>
                <w:szCs w:val="28"/>
              </w:rPr>
              <w:t>10</w:t>
            </w:r>
            <w:r w:rsidRPr="00D35FB1" w:rsidR="007E35F4">
              <w:rPr>
                <w:sz w:val="28"/>
                <w:szCs w:val="28"/>
              </w:rPr>
              <w:t>.lpp.</w:t>
            </w:r>
            <w:r w:rsidRPr="00D35FB1" w:rsidR="00430CEF">
              <w:rPr>
                <w:sz w:val="28"/>
                <w:szCs w:val="28"/>
              </w:rPr>
              <w:t>)</w:t>
            </w:r>
            <w:r w:rsidRPr="00D35FB1" w:rsidR="00020231">
              <w:rPr>
                <w:sz w:val="28"/>
                <w:szCs w:val="28"/>
              </w:rPr>
              <w:t>)</w:t>
            </w:r>
            <w:r w:rsidRPr="00D35FB1" w:rsidR="00430CEF">
              <w:rPr>
                <w:sz w:val="28"/>
                <w:szCs w:val="28"/>
              </w:rPr>
              <w:t xml:space="preserve"> vai papildināti (Piemēri Nr.2</w:t>
            </w:r>
            <w:r w:rsidRPr="00D35FB1" w:rsidR="007E35F4">
              <w:rPr>
                <w:sz w:val="28"/>
                <w:szCs w:val="28"/>
              </w:rPr>
              <w:t xml:space="preserve"> (</w:t>
            </w:r>
            <w:r w:rsidRPr="00D35FB1" w:rsidR="001B2167">
              <w:rPr>
                <w:sz w:val="28"/>
                <w:szCs w:val="28"/>
              </w:rPr>
              <w:t>10.</w:t>
            </w:r>
            <w:r w:rsidRPr="00D35FB1" w:rsidR="007E35F4">
              <w:rPr>
                <w:sz w:val="28"/>
                <w:szCs w:val="28"/>
              </w:rPr>
              <w:t>lpp.)</w:t>
            </w:r>
            <w:r w:rsidRPr="00D35FB1" w:rsidR="00430CEF">
              <w:rPr>
                <w:sz w:val="28"/>
                <w:szCs w:val="28"/>
              </w:rPr>
              <w:t>, Nr.4</w:t>
            </w:r>
            <w:r w:rsidRPr="00D35FB1" w:rsidR="007E35F4">
              <w:rPr>
                <w:sz w:val="28"/>
                <w:szCs w:val="28"/>
              </w:rPr>
              <w:t xml:space="preserve"> (</w:t>
            </w:r>
            <w:r w:rsidRPr="00D35FB1" w:rsidR="001B2167">
              <w:rPr>
                <w:sz w:val="28"/>
                <w:szCs w:val="28"/>
              </w:rPr>
              <w:t>11</w:t>
            </w:r>
            <w:r w:rsidRPr="00D35FB1" w:rsidR="007E35F4">
              <w:rPr>
                <w:sz w:val="28"/>
                <w:szCs w:val="28"/>
              </w:rPr>
              <w:t>.lpp.)</w:t>
            </w:r>
            <w:r w:rsidRPr="00D35FB1" w:rsidR="00430CEF">
              <w:rPr>
                <w:sz w:val="28"/>
                <w:szCs w:val="28"/>
              </w:rPr>
              <w:t xml:space="preserve"> un Nr.5</w:t>
            </w:r>
            <w:r w:rsidRPr="00D35FB1" w:rsidR="007E35F4">
              <w:rPr>
                <w:sz w:val="28"/>
                <w:szCs w:val="28"/>
              </w:rPr>
              <w:t xml:space="preserve"> (</w:t>
            </w:r>
            <w:r w:rsidRPr="00D35FB1" w:rsidR="00743865">
              <w:rPr>
                <w:sz w:val="28"/>
                <w:szCs w:val="28"/>
              </w:rPr>
              <w:t>1</w:t>
            </w:r>
            <w:r w:rsidRPr="00D35FB1" w:rsidR="001B2167">
              <w:rPr>
                <w:sz w:val="28"/>
                <w:szCs w:val="28"/>
              </w:rPr>
              <w:t>1</w:t>
            </w:r>
            <w:r w:rsidRPr="00D35FB1" w:rsidR="00CE01E1">
              <w:rPr>
                <w:sz w:val="28"/>
                <w:szCs w:val="28"/>
              </w:rPr>
              <w:t>.</w:t>
            </w:r>
            <w:r w:rsidRPr="00D35FB1" w:rsidR="007E35F4">
              <w:rPr>
                <w:sz w:val="28"/>
                <w:szCs w:val="28"/>
              </w:rPr>
              <w:t>lpp.)</w:t>
            </w:r>
            <w:r w:rsidRPr="00D35FB1" w:rsidR="00020231">
              <w:rPr>
                <w:sz w:val="28"/>
                <w:szCs w:val="28"/>
              </w:rPr>
              <w:t>)</w:t>
            </w:r>
            <w:r w:rsidRPr="00D35FB1" w:rsidR="00430CEF">
              <w:rPr>
                <w:sz w:val="28"/>
                <w:szCs w:val="28"/>
              </w:rPr>
              <w:t xml:space="preserve"> ar kultūras pieminekļa atrašanās vietu raksturojošu aprakstu (ar to saprotot, piemēram, piesaisti blakus esošiem raksturīgiem objektiem) un/vai Pārvaldes sagatavotu</w:t>
            </w:r>
            <w:r w:rsidRPr="00D35FB1" w:rsidR="00FF67AB">
              <w:rPr>
                <w:sz w:val="28"/>
                <w:szCs w:val="28"/>
              </w:rPr>
              <w:t xml:space="preserve"> kultūras pieminekļa</w:t>
            </w:r>
            <w:r w:rsidRPr="00D35FB1" w:rsidR="00430CEF">
              <w:rPr>
                <w:sz w:val="28"/>
                <w:szCs w:val="28"/>
              </w:rPr>
              <w:t xml:space="preserve"> teritorijas robežas grafisko attēlojumu</w:t>
            </w:r>
            <w:r w:rsidRPr="00D35FB1" w:rsidR="000B387F">
              <w:rPr>
                <w:sz w:val="28"/>
                <w:szCs w:val="28"/>
              </w:rPr>
              <w:t>, kas dod iespēju identificēt kultūras pieminekļa atrašanās vietu dabā</w:t>
            </w:r>
            <w:r w:rsidRPr="00D35FB1" w:rsidR="00430CEF">
              <w:rPr>
                <w:sz w:val="28"/>
                <w:szCs w:val="28"/>
              </w:rPr>
              <w:t>.</w:t>
            </w:r>
          </w:p>
          <w:p w:rsidR="006A5C45" w:rsidP="00D35FB1" w:rsidRDefault="006A5C45" w14:paraId="7F7B224B" w14:textId="77777777">
            <w:pPr>
              <w:jc w:val="both"/>
              <w:rPr>
                <w:sz w:val="28"/>
                <w:szCs w:val="28"/>
              </w:rPr>
            </w:pPr>
          </w:p>
          <w:p w:rsidR="002C5D34" w:rsidP="00D35FB1" w:rsidRDefault="005962C9" w14:paraId="62163BE1" w14:textId="5F84A7F3">
            <w:pPr>
              <w:jc w:val="both"/>
              <w:rPr>
                <w:sz w:val="28"/>
                <w:szCs w:val="28"/>
              </w:rPr>
            </w:pPr>
            <w:r w:rsidRPr="005962C9">
              <w:rPr>
                <w:sz w:val="28"/>
                <w:szCs w:val="28"/>
              </w:rPr>
              <w:t>Ģeotelpiskie dati par nekustamiem kultūras pieminekļiem</w:t>
            </w:r>
            <w:r w:rsidR="00C90C8D">
              <w:rPr>
                <w:sz w:val="28"/>
                <w:szCs w:val="28"/>
              </w:rPr>
              <w:t xml:space="preserve"> </w:t>
            </w:r>
            <w:r w:rsidRPr="00C90C8D" w:rsidR="00C90C8D">
              <w:rPr>
                <w:sz w:val="28"/>
                <w:szCs w:val="28"/>
              </w:rPr>
              <w:t>reģistrā</w:t>
            </w:r>
            <w:r w:rsidRPr="005962C9">
              <w:rPr>
                <w:sz w:val="28"/>
                <w:szCs w:val="28"/>
              </w:rPr>
              <w:t xml:space="preserve"> būs pieejami par katru pieminekli, tie būs savietojami ar Nekustamā īpašuma valsts kadastra informācijas sistēmas kadastra karti tā</w:t>
            </w:r>
            <w:r>
              <w:rPr>
                <w:sz w:val="28"/>
                <w:szCs w:val="28"/>
              </w:rPr>
              <w:t>,</w:t>
            </w:r>
            <w:r w:rsidRPr="005962C9">
              <w:rPr>
                <w:sz w:val="28"/>
                <w:szCs w:val="28"/>
              </w:rPr>
              <w:t xml:space="preserve"> lai varētu tajā identificēt katru nekustamu kultūras pieminekli, tā teritoriju un tā aizsardzības zonu. Ģeotelpisko datu veidošanā tiks ievērot</w:t>
            </w:r>
            <w:r w:rsidR="00C90C8D">
              <w:rPr>
                <w:sz w:val="28"/>
                <w:szCs w:val="28"/>
              </w:rPr>
              <w:t>as</w:t>
            </w:r>
            <w:r w:rsidRPr="005962C9">
              <w:rPr>
                <w:sz w:val="28"/>
                <w:szCs w:val="28"/>
              </w:rPr>
              <w:t xml:space="preserve"> arī Ministru kabineta 2014.gada 4.februāra noteikum</w:t>
            </w:r>
            <w:r w:rsidR="00C90C8D">
              <w:rPr>
                <w:sz w:val="28"/>
                <w:szCs w:val="28"/>
              </w:rPr>
              <w:t>u</w:t>
            </w:r>
            <w:r w:rsidRPr="005962C9">
              <w:rPr>
                <w:sz w:val="28"/>
                <w:szCs w:val="28"/>
              </w:rPr>
              <w:t xml:space="preserve"> Nr.61 „Noteikumi par Apgrūtināto teritoriju informācijas sistēmas izveidi un uzturēšanu un apgrūtināto teritoriju un nekustamā īpašuma objekta apgrūtinājumu klasifikatoru</w:t>
            </w:r>
            <w:r>
              <w:rPr>
                <w:sz w:val="28"/>
                <w:szCs w:val="28"/>
              </w:rPr>
              <w:t>”, kā arī atbilstoš</w:t>
            </w:r>
            <w:r w:rsidR="00C90C8D">
              <w:rPr>
                <w:sz w:val="28"/>
                <w:szCs w:val="28"/>
              </w:rPr>
              <w:t>o</w:t>
            </w:r>
            <w:r>
              <w:rPr>
                <w:sz w:val="28"/>
                <w:szCs w:val="28"/>
              </w:rPr>
              <w:t xml:space="preserve"> grozījum</w:t>
            </w:r>
            <w:r w:rsidR="00C90C8D">
              <w:rPr>
                <w:sz w:val="28"/>
                <w:szCs w:val="28"/>
              </w:rPr>
              <w:t>u</w:t>
            </w:r>
            <w:r>
              <w:rPr>
                <w:sz w:val="28"/>
                <w:szCs w:val="28"/>
              </w:rPr>
              <w:t xml:space="preserve"> minētajos</w:t>
            </w:r>
            <w:r w:rsidRPr="005962C9">
              <w:rPr>
                <w:sz w:val="28"/>
                <w:szCs w:val="28"/>
              </w:rPr>
              <w:t xml:space="preserve"> noteikumos, kas jāveic saistībā ar reģionālās nozīmes kultūras pieminekļu ieviešanu, Ģeotelpiskās informācijas likum</w:t>
            </w:r>
            <w:r w:rsidR="00C90C8D">
              <w:rPr>
                <w:sz w:val="28"/>
                <w:szCs w:val="28"/>
              </w:rPr>
              <w:t>a un</w:t>
            </w:r>
            <w:r w:rsidRPr="005962C9">
              <w:rPr>
                <w:sz w:val="28"/>
                <w:szCs w:val="28"/>
              </w:rPr>
              <w:t xml:space="preserve"> Ministru kabineta 2011.gada 22.marta noteikum</w:t>
            </w:r>
            <w:r w:rsidR="00C90C8D">
              <w:rPr>
                <w:sz w:val="28"/>
                <w:szCs w:val="28"/>
              </w:rPr>
              <w:t>u</w:t>
            </w:r>
            <w:r w:rsidRPr="005962C9">
              <w:rPr>
                <w:sz w:val="28"/>
                <w:szCs w:val="28"/>
              </w:rPr>
              <w:t xml:space="preserve"> Nr.211 „Noteikumi par ģeotelpisko datu kopu metadatu obligāto saturu” prasīb</w:t>
            </w:r>
            <w:r w:rsidR="00C90C8D">
              <w:rPr>
                <w:sz w:val="28"/>
                <w:szCs w:val="28"/>
              </w:rPr>
              <w:t>as</w:t>
            </w:r>
            <w:r w:rsidRPr="005962C9">
              <w:rPr>
                <w:sz w:val="28"/>
                <w:szCs w:val="28"/>
              </w:rPr>
              <w:t xml:space="preserve">. Katra kultūras pieminekļa, tā teritorijas un </w:t>
            </w:r>
            <w:r w:rsidRPr="005962C9">
              <w:rPr>
                <w:sz w:val="28"/>
                <w:szCs w:val="28"/>
              </w:rPr>
              <w:lastRenderedPageBreak/>
              <w:t xml:space="preserve">aizsardzības zonas ģeotelpiskie dati tiks nodoti </w:t>
            </w:r>
            <w:r w:rsidRPr="00585C80" w:rsidR="00585C80">
              <w:rPr>
                <w:sz w:val="28"/>
                <w:szCs w:val="28"/>
              </w:rPr>
              <w:t>Valsts zemes dienestam</w:t>
            </w:r>
            <w:r w:rsidR="00585C80">
              <w:rPr>
                <w:sz w:val="28"/>
                <w:szCs w:val="28"/>
              </w:rPr>
              <w:t xml:space="preserve"> </w:t>
            </w:r>
            <w:r w:rsidRPr="005962C9">
              <w:rPr>
                <w:sz w:val="28"/>
                <w:szCs w:val="28"/>
              </w:rPr>
              <w:t>ne vēlāk kā līdz 2023.gada 31.decembrim.</w:t>
            </w:r>
          </w:p>
          <w:p w:rsidRPr="00D35FB1" w:rsidR="00EF67F3" w:rsidP="00D35FB1" w:rsidRDefault="00EF67F3" w14:paraId="2F7DB3FF" w14:textId="77777777">
            <w:pPr>
              <w:jc w:val="both"/>
              <w:rPr>
                <w:sz w:val="28"/>
                <w:szCs w:val="28"/>
              </w:rPr>
            </w:pPr>
          </w:p>
          <w:p w:rsidRPr="00D35FB1" w:rsidR="00EF67F3" w:rsidP="00D35FB1" w:rsidRDefault="000B387F" w14:paraId="046F1648" w14:textId="2DAD6073">
            <w:pPr>
              <w:jc w:val="both"/>
              <w:rPr>
                <w:sz w:val="28"/>
                <w:szCs w:val="28"/>
              </w:rPr>
            </w:pPr>
            <w:r w:rsidRPr="00D35FB1">
              <w:rPr>
                <w:sz w:val="28"/>
                <w:szCs w:val="28"/>
              </w:rPr>
              <w:t xml:space="preserve">Ar Projekta </w:t>
            </w:r>
            <w:r w:rsidRPr="00D35FB1" w:rsidR="00556FE9">
              <w:rPr>
                <w:b/>
                <w:sz w:val="28"/>
                <w:szCs w:val="28"/>
              </w:rPr>
              <w:t>18</w:t>
            </w:r>
            <w:r w:rsidRPr="00D35FB1" w:rsidR="006C0874">
              <w:rPr>
                <w:b/>
                <w:sz w:val="28"/>
                <w:szCs w:val="28"/>
              </w:rPr>
              <w:t>.5.2</w:t>
            </w:r>
            <w:r w:rsidRPr="00D35FB1" w:rsidR="004969C0">
              <w:rPr>
                <w:b/>
                <w:sz w:val="28"/>
                <w:szCs w:val="28"/>
              </w:rPr>
              <w:t>.</w:t>
            </w:r>
            <w:r w:rsidRPr="00D35FB1" w:rsidR="006C0874">
              <w:rPr>
                <w:b/>
                <w:sz w:val="28"/>
                <w:szCs w:val="28"/>
              </w:rPr>
              <w:t>apakš</w:t>
            </w:r>
            <w:r w:rsidRPr="00D35FB1" w:rsidR="004969C0">
              <w:rPr>
                <w:b/>
                <w:sz w:val="28"/>
                <w:szCs w:val="28"/>
              </w:rPr>
              <w:t>punktu</w:t>
            </w:r>
            <w:r w:rsidRPr="00D35FB1" w:rsidR="004969C0">
              <w:rPr>
                <w:sz w:val="28"/>
                <w:szCs w:val="28"/>
              </w:rPr>
              <w:t xml:space="preserve"> </w:t>
            </w:r>
            <w:r w:rsidRPr="00D35FB1">
              <w:rPr>
                <w:sz w:val="28"/>
                <w:szCs w:val="28"/>
              </w:rPr>
              <w:t>noteikt</w:t>
            </w:r>
            <w:r w:rsidRPr="00D35FB1" w:rsidR="004969C0">
              <w:rPr>
                <w:sz w:val="28"/>
                <w:szCs w:val="28"/>
              </w:rPr>
              <w:t>s</w:t>
            </w:r>
            <w:r w:rsidRPr="00D35FB1">
              <w:rPr>
                <w:sz w:val="28"/>
                <w:szCs w:val="28"/>
              </w:rPr>
              <w:t>, ka par</w:t>
            </w:r>
            <w:r w:rsidRPr="00D35FB1" w:rsidR="00430CEF">
              <w:rPr>
                <w:sz w:val="28"/>
                <w:szCs w:val="28"/>
              </w:rPr>
              <w:t xml:space="preserve"> kompleksiem nekustamiem kultūras pieminekļiem reģistrā iekļaujam</w:t>
            </w:r>
            <w:r w:rsidR="004238CC">
              <w:rPr>
                <w:sz w:val="28"/>
                <w:szCs w:val="28"/>
              </w:rPr>
              <w:t xml:space="preserve">a informācija, </w:t>
            </w:r>
            <w:r w:rsidRPr="00D35FB1" w:rsidR="00020231">
              <w:rPr>
                <w:sz w:val="28"/>
                <w:szCs w:val="28"/>
              </w:rPr>
              <w:t>kas dod iespēju identificēt objektu dabā</w:t>
            </w:r>
            <w:r w:rsidRPr="00D35FB1" w:rsidR="00430CEF">
              <w:rPr>
                <w:sz w:val="28"/>
                <w:szCs w:val="28"/>
              </w:rPr>
              <w:t>.</w:t>
            </w:r>
            <w:r w:rsidRPr="00D35FB1" w:rsidR="00020567">
              <w:rPr>
                <w:sz w:val="28"/>
                <w:szCs w:val="28"/>
              </w:rPr>
              <w:t xml:space="preserve"> </w:t>
            </w:r>
            <w:r w:rsidRPr="00D35FB1" w:rsidR="00430CEF">
              <w:rPr>
                <w:sz w:val="28"/>
                <w:szCs w:val="28"/>
              </w:rPr>
              <w:t>Arī šajā gadījumā, ja valsts informācijas sistēm</w:t>
            </w:r>
            <w:r w:rsidRPr="00D35FB1" w:rsidR="00573D5B">
              <w:rPr>
                <w:sz w:val="28"/>
                <w:szCs w:val="28"/>
              </w:rPr>
              <w:t>ās</w:t>
            </w:r>
            <w:r w:rsidRPr="00D35FB1" w:rsidR="00430CEF">
              <w:rPr>
                <w:sz w:val="28"/>
                <w:szCs w:val="28"/>
              </w:rPr>
              <w:t xml:space="preserve"> datu nav</w:t>
            </w:r>
            <w:r w:rsidRPr="00D35FB1" w:rsidR="00122B9B">
              <w:rPr>
                <w:sz w:val="28"/>
                <w:szCs w:val="28"/>
              </w:rPr>
              <w:t>,</w:t>
            </w:r>
            <w:r w:rsidRPr="00D35FB1" w:rsidR="00430CEF">
              <w:rPr>
                <w:sz w:val="28"/>
                <w:szCs w:val="28"/>
              </w:rPr>
              <w:t xml:space="preserve"> vai tie nenodrošina konkrētā kultūras pieminekļa atrašanās vietas identifikāciju, tad reģistrā šie dati var tikt aizstāti (Piemēri Nr.6</w:t>
            </w:r>
            <w:r w:rsidRPr="00D35FB1" w:rsidR="007E35F4">
              <w:rPr>
                <w:sz w:val="28"/>
                <w:szCs w:val="28"/>
              </w:rPr>
              <w:t xml:space="preserve"> (</w:t>
            </w:r>
            <w:r w:rsidRPr="00D35FB1" w:rsidR="00743865">
              <w:rPr>
                <w:sz w:val="28"/>
                <w:szCs w:val="28"/>
              </w:rPr>
              <w:t>1</w:t>
            </w:r>
            <w:r w:rsidRPr="00D35FB1" w:rsidR="00CE01E1">
              <w:rPr>
                <w:sz w:val="28"/>
                <w:szCs w:val="28"/>
              </w:rPr>
              <w:t>1</w:t>
            </w:r>
            <w:r w:rsidRPr="00D35FB1" w:rsidR="007E35F4">
              <w:rPr>
                <w:sz w:val="28"/>
                <w:szCs w:val="28"/>
              </w:rPr>
              <w:t>.lpp</w:t>
            </w:r>
            <w:r w:rsidRPr="00D35FB1" w:rsidR="00835101">
              <w:rPr>
                <w:sz w:val="28"/>
                <w:szCs w:val="28"/>
              </w:rPr>
              <w:t>.</w:t>
            </w:r>
            <w:r w:rsidRPr="00D35FB1" w:rsidR="007E35F4">
              <w:rPr>
                <w:sz w:val="28"/>
                <w:szCs w:val="28"/>
              </w:rPr>
              <w:t>)</w:t>
            </w:r>
            <w:r w:rsidRPr="00D35FB1" w:rsidR="00430CEF">
              <w:rPr>
                <w:sz w:val="28"/>
                <w:szCs w:val="28"/>
              </w:rPr>
              <w:t xml:space="preserve"> un Nr.7</w:t>
            </w:r>
            <w:r w:rsidRPr="00D35FB1" w:rsidR="007E35F4">
              <w:rPr>
                <w:sz w:val="28"/>
                <w:szCs w:val="28"/>
              </w:rPr>
              <w:t xml:space="preserve"> (1</w:t>
            </w:r>
            <w:r w:rsidRPr="00D35FB1" w:rsidR="00CE01E1">
              <w:rPr>
                <w:sz w:val="28"/>
                <w:szCs w:val="28"/>
              </w:rPr>
              <w:t>2</w:t>
            </w:r>
            <w:r w:rsidRPr="00D35FB1" w:rsidR="007E35F4">
              <w:rPr>
                <w:sz w:val="28"/>
                <w:szCs w:val="28"/>
              </w:rPr>
              <w:t>.lpp.)</w:t>
            </w:r>
            <w:r w:rsidRPr="00D35FB1" w:rsidR="00430CEF">
              <w:rPr>
                <w:sz w:val="28"/>
                <w:szCs w:val="28"/>
              </w:rPr>
              <w:t xml:space="preserve">) vai papildināti </w:t>
            </w:r>
            <w:r w:rsidRPr="00D35FB1" w:rsidR="00573D5B">
              <w:rPr>
                <w:sz w:val="28"/>
                <w:szCs w:val="28"/>
              </w:rPr>
              <w:t xml:space="preserve">ar </w:t>
            </w:r>
            <w:r w:rsidRPr="00D35FB1" w:rsidR="00FF67AB">
              <w:rPr>
                <w:sz w:val="28"/>
                <w:szCs w:val="28"/>
              </w:rPr>
              <w:t>P</w:t>
            </w:r>
            <w:r w:rsidRPr="00D35FB1" w:rsidR="00430CEF">
              <w:rPr>
                <w:sz w:val="28"/>
                <w:szCs w:val="28"/>
              </w:rPr>
              <w:t>ārvaldes sagatavotu</w:t>
            </w:r>
            <w:r w:rsidRPr="00D35FB1" w:rsidR="00FF67AB">
              <w:rPr>
                <w:sz w:val="28"/>
                <w:szCs w:val="28"/>
              </w:rPr>
              <w:t xml:space="preserve"> kultūras pieminekļa</w:t>
            </w:r>
            <w:r w:rsidRPr="00D35FB1" w:rsidR="00430CEF">
              <w:rPr>
                <w:sz w:val="28"/>
                <w:szCs w:val="28"/>
              </w:rPr>
              <w:t xml:space="preserve"> teritorijas robežas grafisko attēlojumu.</w:t>
            </w:r>
            <w:r w:rsidR="00C2268C">
              <w:rPr>
                <w:sz w:val="28"/>
                <w:szCs w:val="28"/>
              </w:rPr>
              <w:t xml:space="preserve"> Vienlaikus arī par kompleksiem kultūras pieminekļiem atbilstoši Projekta 18.8. un 18.9.apakšpunktam ir paredzēts reģistrā iekļaut kultūras pieminekļa un aizsardzības zonas ģeotelpisko informāciju vektordatu formātā Latvijas ģeodēzisko koordinātu sistēmā</w:t>
            </w:r>
            <w:r w:rsidR="009E4EA4">
              <w:rPr>
                <w:sz w:val="28"/>
                <w:szCs w:val="28"/>
              </w:rPr>
              <w:t>.</w:t>
            </w:r>
          </w:p>
          <w:p w:rsidRPr="00D35FB1" w:rsidR="00486830" w:rsidP="00D35FB1" w:rsidRDefault="00486830" w14:paraId="34B67710" w14:textId="77777777">
            <w:pPr>
              <w:jc w:val="both"/>
              <w:rPr>
                <w:sz w:val="28"/>
                <w:szCs w:val="28"/>
              </w:rPr>
            </w:pPr>
          </w:p>
          <w:p w:rsidRPr="00D35FB1" w:rsidR="00051FBD" w:rsidP="00D35FB1" w:rsidRDefault="000B387F" w14:paraId="27798A28" w14:textId="36FE38E4">
            <w:pPr>
              <w:jc w:val="both"/>
              <w:rPr>
                <w:sz w:val="28"/>
                <w:szCs w:val="28"/>
              </w:rPr>
            </w:pPr>
            <w:r w:rsidRPr="00D35FB1">
              <w:rPr>
                <w:sz w:val="28"/>
                <w:szCs w:val="28"/>
              </w:rPr>
              <w:t>Ar Projekta</w:t>
            </w:r>
            <w:r w:rsidRPr="00D35FB1" w:rsidR="00122B9B">
              <w:rPr>
                <w:sz w:val="28"/>
                <w:szCs w:val="28"/>
              </w:rPr>
              <w:t xml:space="preserve"> </w:t>
            </w:r>
            <w:r w:rsidRPr="00D35FB1" w:rsidR="00A771F9">
              <w:rPr>
                <w:b/>
                <w:sz w:val="28"/>
                <w:szCs w:val="28"/>
              </w:rPr>
              <w:t>18</w:t>
            </w:r>
            <w:r w:rsidRPr="00D35FB1" w:rsidR="006C0874">
              <w:rPr>
                <w:b/>
                <w:sz w:val="28"/>
                <w:szCs w:val="28"/>
              </w:rPr>
              <w:t>.5.3.apakšpunktu</w:t>
            </w:r>
            <w:r w:rsidRPr="00D35FB1" w:rsidR="006C0874">
              <w:rPr>
                <w:sz w:val="28"/>
                <w:szCs w:val="28"/>
              </w:rPr>
              <w:t xml:space="preserve"> paredzēts noteikt</w:t>
            </w:r>
            <w:r w:rsidRPr="00D35FB1">
              <w:rPr>
                <w:sz w:val="28"/>
                <w:szCs w:val="28"/>
              </w:rPr>
              <w:t>, ka k</w:t>
            </w:r>
            <w:r w:rsidRPr="00D35FB1" w:rsidR="00430CEF">
              <w:rPr>
                <w:sz w:val="28"/>
                <w:szCs w:val="28"/>
              </w:rPr>
              <w:t>ustamu kultūras pieminekļu gadījumā</w:t>
            </w:r>
            <w:r w:rsidRPr="00D35FB1">
              <w:rPr>
                <w:sz w:val="28"/>
                <w:szCs w:val="28"/>
              </w:rPr>
              <w:t xml:space="preserve"> </w:t>
            </w:r>
            <w:r w:rsidRPr="00D35FB1" w:rsidR="00430CEF">
              <w:rPr>
                <w:sz w:val="28"/>
                <w:szCs w:val="28"/>
              </w:rPr>
              <w:t>reģ</w:t>
            </w:r>
            <w:r w:rsidRPr="00D35FB1">
              <w:rPr>
                <w:sz w:val="28"/>
                <w:szCs w:val="28"/>
              </w:rPr>
              <w:t xml:space="preserve">istrā iekļaujama </w:t>
            </w:r>
            <w:r w:rsidRPr="00D35FB1" w:rsidR="00F54745">
              <w:rPr>
                <w:sz w:val="28"/>
                <w:szCs w:val="28"/>
              </w:rPr>
              <w:t xml:space="preserve">adrese vai cita </w:t>
            </w:r>
            <w:r w:rsidRPr="00D35FB1">
              <w:rPr>
                <w:sz w:val="28"/>
                <w:szCs w:val="28"/>
              </w:rPr>
              <w:t>informācija, kas dod iespēju identificēt objektu dabā</w:t>
            </w:r>
            <w:r w:rsidRPr="00D35FB1" w:rsidR="00E40123">
              <w:rPr>
                <w:sz w:val="28"/>
                <w:szCs w:val="28"/>
              </w:rPr>
              <w:t>.</w:t>
            </w:r>
            <w:r w:rsidRPr="00D35FB1">
              <w:rPr>
                <w:sz w:val="28"/>
                <w:szCs w:val="28"/>
              </w:rPr>
              <w:t xml:space="preserve"> </w:t>
            </w:r>
            <w:r w:rsidRPr="00D35FB1" w:rsidR="00F078EC">
              <w:rPr>
                <w:sz w:val="28"/>
                <w:szCs w:val="28"/>
              </w:rPr>
              <w:t>P</w:t>
            </w:r>
            <w:r w:rsidRPr="00D35FB1" w:rsidR="002B68F9">
              <w:rPr>
                <w:sz w:val="28"/>
                <w:szCs w:val="28"/>
              </w:rPr>
              <w:t>ārsvarā</w:t>
            </w:r>
            <w:r w:rsidRPr="00D35FB1" w:rsidR="00E40123">
              <w:rPr>
                <w:sz w:val="28"/>
                <w:szCs w:val="28"/>
              </w:rPr>
              <w:t xml:space="preserve"> </w:t>
            </w:r>
            <w:r w:rsidRPr="00D35FB1" w:rsidR="00F078EC">
              <w:rPr>
                <w:sz w:val="28"/>
                <w:szCs w:val="28"/>
              </w:rPr>
              <w:t xml:space="preserve">tā </w:t>
            </w:r>
            <w:r w:rsidRPr="00D35FB1">
              <w:rPr>
                <w:sz w:val="28"/>
                <w:szCs w:val="28"/>
              </w:rPr>
              <w:t>ir</w:t>
            </w:r>
            <w:r w:rsidRPr="00D35FB1" w:rsidR="00E40123">
              <w:rPr>
                <w:sz w:val="28"/>
                <w:szCs w:val="28"/>
              </w:rPr>
              <w:t xml:space="preserve"> adrese </w:t>
            </w:r>
            <w:r w:rsidRPr="00D35FB1" w:rsidR="00122B9B">
              <w:rPr>
                <w:sz w:val="28"/>
                <w:szCs w:val="28"/>
              </w:rPr>
              <w:t xml:space="preserve">– </w:t>
            </w:r>
            <w:r w:rsidRPr="00D35FB1" w:rsidR="00E40123">
              <w:rPr>
                <w:sz w:val="28"/>
                <w:szCs w:val="28"/>
              </w:rPr>
              <w:t>kultūras pieminekļa aktuālā atrašanās vieta.</w:t>
            </w:r>
            <w:r w:rsidRPr="00D35FB1" w:rsidR="00430CEF">
              <w:rPr>
                <w:sz w:val="28"/>
                <w:szCs w:val="28"/>
              </w:rPr>
              <w:t xml:space="preserve"> </w:t>
            </w:r>
            <w:r w:rsidRPr="00D35FB1" w:rsidR="00E40123">
              <w:rPr>
                <w:sz w:val="28"/>
                <w:szCs w:val="28"/>
              </w:rPr>
              <w:t>J</w:t>
            </w:r>
            <w:r w:rsidRPr="00D35FB1" w:rsidR="00430CEF">
              <w:rPr>
                <w:sz w:val="28"/>
                <w:szCs w:val="28"/>
              </w:rPr>
              <w:t xml:space="preserve">a adreses nav vai ar to ir nepietiekami, lai identificētu kultūras pieminekļa atrašanās vietu, tad </w:t>
            </w:r>
            <w:r w:rsidRPr="00D35FB1" w:rsidR="002B68F9">
              <w:rPr>
                <w:sz w:val="28"/>
                <w:szCs w:val="28"/>
              </w:rPr>
              <w:t xml:space="preserve">reģistrā iekļauj </w:t>
            </w:r>
            <w:r w:rsidRPr="00D35FB1" w:rsidR="00430CEF">
              <w:rPr>
                <w:sz w:val="28"/>
                <w:szCs w:val="28"/>
              </w:rPr>
              <w:t>kultūras pieminekļa atrašanās vietu raks</w:t>
            </w:r>
            <w:r w:rsidRPr="00D35FB1" w:rsidR="00486830">
              <w:rPr>
                <w:sz w:val="28"/>
                <w:szCs w:val="28"/>
              </w:rPr>
              <w:t>turojoš</w:t>
            </w:r>
            <w:r w:rsidRPr="00D35FB1" w:rsidR="002B68F9">
              <w:rPr>
                <w:sz w:val="28"/>
                <w:szCs w:val="28"/>
              </w:rPr>
              <w:t>u</w:t>
            </w:r>
            <w:r w:rsidRPr="00D35FB1" w:rsidR="00486830">
              <w:rPr>
                <w:sz w:val="28"/>
                <w:szCs w:val="28"/>
              </w:rPr>
              <w:t xml:space="preserve"> aprakst</w:t>
            </w:r>
            <w:r w:rsidRPr="00D35FB1" w:rsidR="002B68F9">
              <w:rPr>
                <w:sz w:val="28"/>
                <w:szCs w:val="28"/>
              </w:rPr>
              <w:t>u</w:t>
            </w:r>
            <w:r w:rsidRPr="00D35FB1" w:rsidR="00486830">
              <w:rPr>
                <w:sz w:val="28"/>
                <w:szCs w:val="28"/>
              </w:rPr>
              <w:t xml:space="preserve"> (Piemēri Nr.9</w:t>
            </w:r>
            <w:r w:rsidRPr="00D35FB1" w:rsidR="00430CEF">
              <w:rPr>
                <w:sz w:val="28"/>
                <w:szCs w:val="28"/>
              </w:rPr>
              <w:t xml:space="preserve"> un </w:t>
            </w:r>
            <w:r w:rsidRPr="00D35FB1" w:rsidR="00DC441D">
              <w:rPr>
                <w:sz w:val="28"/>
                <w:szCs w:val="28"/>
              </w:rPr>
              <w:t>Nr.10</w:t>
            </w:r>
            <w:r w:rsidRPr="00D35FB1" w:rsidR="007E35F4">
              <w:rPr>
                <w:sz w:val="28"/>
                <w:szCs w:val="28"/>
              </w:rPr>
              <w:t xml:space="preserve"> (1</w:t>
            </w:r>
            <w:r w:rsidRPr="00D35FB1" w:rsidR="00CE01E1">
              <w:rPr>
                <w:sz w:val="28"/>
                <w:szCs w:val="28"/>
              </w:rPr>
              <w:t>3</w:t>
            </w:r>
            <w:r w:rsidRPr="00D35FB1" w:rsidR="007E35F4">
              <w:rPr>
                <w:sz w:val="28"/>
                <w:szCs w:val="28"/>
              </w:rPr>
              <w:t>.lpp.)</w:t>
            </w:r>
            <w:r w:rsidRPr="00D35FB1" w:rsidR="00430CEF">
              <w:rPr>
                <w:sz w:val="28"/>
                <w:szCs w:val="28"/>
              </w:rPr>
              <w:t>). Atbilstoši Kultūras ministrijas 1998.gada 29.oktobra rīkojuma Nr.128 „Par valsts aizsargājamo kultūras pieminekļu sarakstu” 4.punktam, kustama kultūras pieminekļa adrese nav publisk</w:t>
            </w:r>
            <w:r w:rsidRPr="00D35FB1" w:rsidR="00122B9B">
              <w:rPr>
                <w:sz w:val="28"/>
                <w:szCs w:val="28"/>
              </w:rPr>
              <w:t>ojama</w:t>
            </w:r>
            <w:r w:rsidRPr="00D35FB1" w:rsidR="00430CEF">
              <w:rPr>
                <w:sz w:val="28"/>
                <w:szCs w:val="28"/>
              </w:rPr>
              <w:t xml:space="preserve">, jo kultūras pieminekļa aizsardzības nolūkā tā netiek publicēta oficiālajā laikrakstā </w:t>
            </w:r>
            <w:r w:rsidRPr="00D35FB1" w:rsidR="00EF67F3">
              <w:rPr>
                <w:sz w:val="28"/>
                <w:szCs w:val="28"/>
              </w:rPr>
              <w:t>„</w:t>
            </w:r>
            <w:r w:rsidRPr="00D35FB1" w:rsidR="00430CEF">
              <w:rPr>
                <w:sz w:val="28"/>
                <w:szCs w:val="28"/>
              </w:rPr>
              <w:t xml:space="preserve">Latvijas Vēstnesis”, tomēr </w:t>
            </w:r>
            <w:r w:rsidRPr="00D35FB1" w:rsidR="00AD47A7">
              <w:rPr>
                <w:sz w:val="28"/>
                <w:szCs w:val="28"/>
              </w:rPr>
              <w:t xml:space="preserve">tā </w:t>
            </w:r>
            <w:r w:rsidRPr="00D35FB1" w:rsidR="00430CEF">
              <w:rPr>
                <w:sz w:val="28"/>
                <w:szCs w:val="28"/>
              </w:rPr>
              <w:t xml:space="preserve">ir nepieciešama Pārvaldes funkciju veikšanai. Atbilstoši Pārvaldes reģionālo nodaļu reglamentiem, kultūras pieminekļi tiek apsekoti reizi piecos gados, </w:t>
            </w:r>
            <w:r w:rsidRPr="00D35FB1" w:rsidR="00430CEF">
              <w:rPr>
                <w:sz w:val="28"/>
                <w:szCs w:val="28"/>
              </w:rPr>
              <w:lastRenderedPageBreak/>
              <w:t>pārliecinoties par kustamā kultūras pieminekļa atrašanās vietu vai tā</w:t>
            </w:r>
            <w:r w:rsidRPr="00D35FB1" w:rsidR="004C4FF4">
              <w:rPr>
                <w:sz w:val="28"/>
                <w:szCs w:val="28"/>
              </w:rPr>
              <w:t>s</w:t>
            </w:r>
            <w:r w:rsidRPr="00D35FB1" w:rsidR="00430CEF">
              <w:rPr>
                <w:sz w:val="28"/>
                <w:szCs w:val="28"/>
              </w:rPr>
              <w:t xml:space="preserve"> maiņu, to fiksējot kultūras pieminekļa dokumentācijā un turpmāk, atbilsto</w:t>
            </w:r>
            <w:r w:rsidRPr="00D35FB1" w:rsidR="000C1D1D">
              <w:rPr>
                <w:sz w:val="28"/>
                <w:szCs w:val="28"/>
              </w:rPr>
              <w:t xml:space="preserve">ši Projekta </w:t>
            </w:r>
            <w:r w:rsidRPr="00D35FB1" w:rsidR="00A771F9">
              <w:rPr>
                <w:sz w:val="28"/>
                <w:szCs w:val="28"/>
              </w:rPr>
              <w:t>18</w:t>
            </w:r>
            <w:r w:rsidRPr="00D35FB1" w:rsidR="00AD47A7">
              <w:rPr>
                <w:sz w:val="28"/>
                <w:szCs w:val="28"/>
              </w:rPr>
              <w:t>.5.3</w:t>
            </w:r>
            <w:r w:rsidRPr="00D35FB1" w:rsidR="00177AC9">
              <w:rPr>
                <w:sz w:val="28"/>
                <w:szCs w:val="28"/>
              </w:rPr>
              <w:t>.</w:t>
            </w:r>
            <w:r w:rsidRPr="00D35FB1" w:rsidR="00AD47A7">
              <w:rPr>
                <w:sz w:val="28"/>
                <w:szCs w:val="28"/>
              </w:rPr>
              <w:t>apakš</w:t>
            </w:r>
            <w:r w:rsidRPr="00D35FB1" w:rsidR="00177AC9">
              <w:rPr>
                <w:sz w:val="28"/>
                <w:szCs w:val="28"/>
              </w:rPr>
              <w:t>punktam</w:t>
            </w:r>
            <w:r w:rsidRPr="00D35FB1" w:rsidR="000A5160">
              <w:rPr>
                <w:sz w:val="28"/>
                <w:szCs w:val="28"/>
              </w:rPr>
              <w:t xml:space="preserve">, </w:t>
            </w:r>
            <w:r w:rsidRPr="00D35FB1" w:rsidR="00430CEF">
              <w:rPr>
                <w:sz w:val="28"/>
                <w:szCs w:val="28"/>
              </w:rPr>
              <w:t xml:space="preserve">arī reģistrā. Pārvalde kontrolē kustamā kultūras pieminekļa atrašanās vietas apstākļu atbilstību tā saglabāšanai, tādējādi gadījumos, kad konkrētajā atrašanās vietā kultūras piemineklis ir apdraudēts, Pārvalde nosaka citu vietu, kurā </w:t>
            </w:r>
            <w:r w:rsidRPr="00D35FB1" w:rsidR="00EF67F3">
              <w:rPr>
                <w:sz w:val="28"/>
                <w:szCs w:val="28"/>
              </w:rPr>
              <w:t>kultūras piemineklis glabājams.</w:t>
            </w:r>
            <w:r w:rsidR="009C7963">
              <w:rPr>
                <w:sz w:val="28"/>
                <w:szCs w:val="28"/>
              </w:rPr>
              <w:t xml:space="preserve"> G</w:t>
            </w:r>
            <w:r w:rsidR="00051FBD">
              <w:rPr>
                <w:sz w:val="28"/>
                <w:szCs w:val="28"/>
              </w:rPr>
              <w:t xml:space="preserve">adījumā, ja administratīvi teritoriālās reformas rezultātā vai uz pašvaldības lēmuma pamata u.c. gadījumos tiek mainīta kultūras pieminekļa adrese, par ko attiecīgi aktualizē informāciju Valsts adrešu reģistrā, atbilstoši </w:t>
            </w:r>
            <w:r w:rsidRPr="00051FBD" w:rsidR="00051FBD">
              <w:rPr>
                <w:sz w:val="28"/>
                <w:szCs w:val="28"/>
              </w:rPr>
              <w:t>Ministru kabineta 2005.gada 8.decembra noteikumu Nr.698 ,,Adresācija</w:t>
            </w:r>
            <w:r w:rsidR="00051FBD">
              <w:rPr>
                <w:sz w:val="28"/>
                <w:szCs w:val="28"/>
              </w:rPr>
              <w:t xml:space="preserve">s noteikumi” 56.punktā paredzētajam, reģistrā </w:t>
            </w:r>
            <w:r w:rsidR="00B6543D">
              <w:rPr>
                <w:sz w:val="28"/>
                <w:szCs w:val="28"/>
              </w:rPr>
              <w:t xml:space="preserve">par kultūras pieminekli </w:t>
            </w:r>
            <w:r w:rsidR="00051FBD">
              <w:rPr>
                <w:sz w:val="28"/>
                <w:szCs w:val="28"/>
              </w:rPr>
              <w:t xml:space="preserve">tiek precizēta objekta adrese, pamatojoties uz valsts informācijas sistēmās pieejamo informāciju. </w:t>
            </w:r>
            <w:r w:rsidR="00347003">
              <w:rPr>
                <w:sz w:val="28"/>
                <w:szCs w:val="28"/>
              </w:rPr>
              <w:t>Savukārt grozījumi valsts aizsargājamo kultūras pieminekļu sarakstā pēc nepieciešamības vienam vai vairākiem kultūras pieminekļiem tiek izdarīti</w:t>
            </w:r>
            <w:r w:rsidR="009C7963">
              <w:rPr>
                <w:sz w:val="28"/>
                <w:szCs w:val="28"/>
              </w:rPr>
              <w:t xml:space="preserve"> saskaņā ar</w:t>
            </w:r>
            <w:r w:rsidR="00347003">
              <w:rPr>
                <w:sz w:val="28"/>
                <w:szCs w:val="28"/>
              </w:rPr>
              <w:t xml:space="preserve"> Projekta 15.punkt</w:t>
            </w:r>
            <w:r w:rsidR="009C7963">
              <w:rPr>
                <w:sz w:val="28"/>
                <w:szCs w:val="28"/>
              </w:rPr>
              <w:t>ā</w:t>
            </w:r>
            <w:r w:rsidR="00347003">
              <w:rPr>
                <w:sz w:val="28"/>
                <w:szCs w:val="28"/>
              </w:rPr>
              <w:t xml:space="preserve"> noteikto kārtību.</w:t>
            </w:r>
          </w:p>
          <w:p w:rsidRPr="00D35FB1" w:rsidR="00EF67F3" w:rsidP="00D35FB1" w:rsidRDefault="00EF67F3" w14:paraId="1378FDBE" w14:textId="77777777">
            <w:pPr>
              <w:jc w:val="both"/>
              <w:rPr>
                <w:sz w:val="28"/>
                <w:szCs w:val="28"/>
              </w:rPr>
            </w:pPr>
          </w:p>
          <w:p w:rsidRPr="00D35FB1" w:rsidR="00430CEF" w:rsidP="00D35FB1" w:rsidRDefault="00430CEF" w14:paraId="23AB1966" w14:textId="77777777">
            <w:pPr>
              <w:jc w:val="both"/>
              <w:rPr>
                <w:sz w:val="28"/>
                <w:szCs w:val="28"/>
              </w:rPr>
            </w:pPr>
            <w:r w:rsidRPr="00D35FB1">
              <w:rPr>
                <w:b/>
                <w:sz w:val="28"/>
                <w:szCs w:val="28"/>
              </w:rPr>
              <w:t>Piemērs Nr.1</w:t>
            </w:r>
            <w:r w:rsidRPr="00D35FB1">
              <w:rPr>
                <w:sz w:val="28"/>
                <w:szCs w:val="28"/>
              </w:rPr>
              <w:t xml:space="preserve">: Atsevišķs nekustams kultūras piemineklis </w:t>
            </w:r>
            <w:r w:rsidRPr="00D35FB1" w:rsidR="00EF67F3">
              <w:rPr>
                <w:sz w:val="28"/>
                <w:szCs w:val="28"/>
              </w:rPr>
              <w:t>–</w:t>
            </w:r>
            <w:r w:rsidRPr="00D35FB1">
              <w:rPr>
                <w:sz w:val="28"/>
                <w:szCs w:val="28"/>
              </w:rPr>
              <w:t xml:space="preserve"> valsts nozīmes arheoloģiskais piemineklis </w:t>
            </w:r>
            <w:r w:rsidRPr="00D35FB1" w:rsidR="00EF67F3">
              <w:rPr>
                <w:sz w:val="28"/>
                <w:szCs w:val="28"/>
              </w:rPr>
              <w:t>„</w:t>
            </w:r>
            <w:r w:rsidRPr="00D35FB1">
              <w:rPr>
                <w:sz w:val="28"/>
                <w:szCs w:val="28"/>
              </w:rPr>
              <w:t xml:space="preserve">Kreisera </w:t>
            </w:r>
            <w:r w:rsidRPr="00D35FB1" w:rsidR="00B00090">
              <w:rPr>
                <w:sz w:val="28"/>
                <w:szCs w:val="28"/>
              </w:rPr>
              <w:t>„</w:t>
            </w:r>
            <w:r w:rsidRPr="00D35FB1">
              <w:rPr>
                <w:sz w:val="28"/>
                <w:szCs w:val="28"/>
              </w:rPr>
              <w:t>Bremen” vraks”</w:t>
            </w:r>
            <w:r w:rsidRPr="00D35FB1" w:rsidR="00230916">
              <w:rPr>
                <w:sz w:val="28"/>
                <w:szCs w:val="28"/>
              </w:rPr>
              <w:t>”</w:t>
            </w:r>
            <w:r w:rsidRPr="00D35FB1">
              <w:rPr>
                <w:sz w:val="28"/>
                <w:szCs w:val="28"/>
              </w:rPr>
              <w:t xml:space="preserve"> (valsts aizsardzības Nr.9176), kura atrašanās vietas dati reģistrā ir tikai atrašanās vietu raksturojošs apraksts: </w:t>
            </w:r>
            <w:r w:rsidRPr="00D35FB1" w:rsidR="00EF67F3">
              <w:rPr>
                <w:sz w:val="28"/>
                <w:szCs w:val="28"/>
              </w:rPr>
              <w:t>„</w:t>
            </w:r>
            <w:r w:rsidRPr="00D35FB1">
              <w:rPr>
                <w:sz w:val="28"/>
                <w:szCs w:val="28"/>
              </w:rPr>
              <w:t>Baltijas jūrā, ap 20 km no krasta, uz ZR no Ventspils. Koordinātas: N57</w:t>
            </w:r>
            <w:r w:rsidRPr="00D35FB1">
              <w:rPr>
                <w:rFonts w:eastAsia="Arial Unicode MS"/>
                <w:sz w:val="28"/>
                <w:szCs w:val="28"/>
              </w:rPr>
              <w:t>˚ 31.897’ E021˚ 16.646</w:t>
            </w:r>
            <w:r w:rsidRPr="00D35FB1">
              <w:rPr>
                <w:sz w:val="28"/>
                <w:szCs w:val="28"/>
              </w:rPr>
              <w:t>”.</w:t>
            </w:r>
          </w:p>
          <w:p w:rsidRPr="00D35FB1" w:rsidR="00EF67F3" w:rsidP="00D35FB1" w:rsidRDefault="00EF67F3" w14:paraId="75FA1A72" w14:textId="77777777">
            <w:pPr>
              <w:jc w:val="both"/>
              <w:rPr>
                <w:sz w:val="28"/>
                <w:szCs w:val="28"/>
              </w:rPr>
            </w:pPr>
          </w:p>
          <w:p w:rsidRPr="00D35FB1" w:rsidR="00430CEF" w:rsidP="00D35FB1" w:rsidRDefault="00430CEF" w14:paraId="16D570B1" w14:textId="77777777">
            <w:pPr>
              <w:jc w:val="both"/>
              <w:rPr>
                <w:sz w:val="28"/>
                <w:szCs w:val="28"/>
              </w:rPr>
            </w:pPr>
            <w:r w:rsidRPr="00D35FB1">
              <w:rPr>
                <w:b/>
                <w:sz w:val="28"/>
                <w:szCs w:val="28"/>
              </w:rPr>
              <w:t>Piemērs Nr.2</w:t>
            </w:r>
            <w:r w:rsidRPr="00D35FB1">
              <w:rPr>
                <w:sz w:val="28"/>
                <w:szCs w:val="28"/>
              </w:rPr>
              <w:t xml:space="preserve">: Atsevišķs nekustams kultūras piemineklis </w:t>
            </w:r>
            <w:r w:rsidRPr="00D35FB1" w:rsidR="00230916">
              <w:rPr>
                <w:sz w:val="28"/>
                <w:szCs w:val="28"/>
              </w:rPr>
              <w:t xml:space="preserve">– </w:t>
            </w:r>
            <w:r w:rsidRPr="00D35FB1">
              <w:rPr>
                <w:sz w:val="28"/>
                <w:szCs w:val="28"/>
              </w:rPr>
              <w:t xml:space="preserve">valsts nozīmes arheoloģiskais piemineklis </w:t>
            </w:r>
            <w:r w:rsidRPr="00D35FB1" w:rsidR="00EF67F3">
              <w:rPr>
                <w:sz w:val="28"/>
                <w:szCs w:val="28"/>
              </w:rPr>
              <w:t>„</w:t>
            </w:r>
            <w:r w:rsidRPr="00D35FB1">
              <w:rPr>
                <w:sz w:val="28"/>
                <w:szCs w:val="28"/>
              </w:rPr>
              <w:t xml:space="preserve">Kvēpenes meža senkapi” (valsts aizsardzības Nr.9228), kura atrašanās vietas dati reģistrā ir: Pārgaujas novads, Raiskuma pagasts, 2 zemes vienību, uz kurām kultūras piemineklis atrodas, kadastra apzīmējumi: </w:t>
            </w:r>
            <w:r w:rsidRPr="00D35FB1">
              <w:rPr>
                <w:sz w:val="28"/>
                <w:szCs w:val="28"/>
              </w:rPr>
              <w:lastRenderedPageBreak/>
              <w:t xml:space="preserve">4274 012 0017, 4274 012 0030, kā arī atrašanās vietu raksturojošs apraksts: </w:t>
            </w:r>
            <w:r w:rsidRPr="00D35FB1" w:rsidR="00EF67F3">
              <w:rPr>
                <w:sz w:val="28"/>
                <w:szCs w:val="28"/>
              </w:rPr>
              <w:t>„</w:t>
            </w:r>
            <w:r w:rsidRPr="00D35FB1">
              <w:rPr>
                <w:sz w:val="28"/>
                <w:szCs w:val="28"/>
              </w:rPr>
              <w:t>Kvēpenes mežā, 1 km uz Z no Kvēpeņu mājām”. Konkrētajā gadījumā zemes vienības, uz kurām atrodas kultūras piemineklis, ir ļoti lielas – 275 ha un 359 ha, tādējādi ir nepieciešams arī skaidrojošs apraksts.</w:t>
            </w:r>
          </w:p>
          <w:p w:rsidRPr="00D35FB1" w:rsidR="00355C64" w:rsidP="00D35FB1" w:rsidRDefault="00355C64" w14:paraId="1550F1B9" w14:textId="77777777">
            <w:pPr>
              <w:jc w:val="both"/>
              <w:rPr>
                <w:sz w:val="28"/>
                <w:szCs w:val="28"/>
              </w:rPr>
            </w:pPr>
          </w:p>
          <w:p w:rsidRPr="00D35FB1" w:rsidR="00430CEF" w:rsidP="00D35FB1" w:rsidRDefault="00430CEF" w14:paraId="5D55FB41" w14:textId="26F54D00">
            <w:pPr>
              <w:jc w:val="both"/>
              <w:rPr>
                <w:sz w:val="28"/>
                <w:szCs w:val="28"/>
              </w:rPr>
            </w:pPr>
            <w:r w:rsidRPr="00D35FB1">
              <w:rPr>
                <w:b/>
                <w:sz w:val="28"/>
                <w:szCs w:val="28"/>
              </w:rPr>
              <w:t>Piemērs Nr.3</w:t>
            </w:r>
            <w:r w:rsidRPr="00D35FB1">
              <w:rPr>
                <w:sz w:val="28"/>
                <w:szCs w:val="28"/>
              </w:rPr>
              <w:t xml:space="preserve">: Atsevišķs nekustams kultūras piemineklis </w:t>
            </w:r>
            <w:r w:rsidRPr="00D35FB1" w:rsidR="00EF67F3">
              <w:rPr>
                <w:sz w:val="28"/>
                <w:szCs w:val="28"/>
              </w:rPr>
              <w:t>–</w:t>
            </w:r>
            <w:r w:rsidRPr="00D35FB1">
              <w:rPr>
                <w:sz w:val="28"/>
                <w:szCs w:val="28"/>
              </w:rPr>
              <w:t xml:space="preserve"> vietējas nozīmes arhitektūras piemineklis </w:t>
            </w:r>
            <w:r w:rsidRPr="00D35FB1" w:rsidR="00EF67F3">
              <w:rPr>
                <w:sz w:val="28"/>
                <w:szCs w:val="28"/>
              </w:rPr>
              <w:t>„</w:t>
            </w:r>
            <w:r w:rsidRPr="00D35FB1">
              <w:rPr>
                <w:sz w:val="28"/>
                <w:szCs w:val="28"/>
              </w:rPr>
              <w:t>Juvelieru darbnīca” (valsts aizsardzības Nr.9153), kura atrašanās vietas dati reģistrā ir: adrese: Rīga, Gleznotāju iela 12/14 un būves kadastra apzīmējums: 0100 002 0017 001.</w:t>
            </w:r>
          </w:p>
          <w:p w:rsidRPr="00D35FB1" w:rsidR="007A610D" w:rsidP="00D35FB1" w:rsidRDefault="007A610D" w14:paraId="2B97C727" w14:textId="77777777">
            <w:pPr>
              <w:jc w:val="both"/>
              <w:rPr>
                <w:sz w:val="28"/>
                <w:szCs w:val="28"/>
              </w:rPr>
            </w:pPr>
          </w:p>
          <w:p w:rsidRPr="00D35FB1" w:rsidR="00430CEF" w:rsidP="00D35FB1" w:rsidRDefault="00430CEF" w14:paraId="580379FB" w14:textId="77777777">
            <w:pPr>
              <w:jc w:val="both"/>
              <w:rPr>
                <w:sz w:val="28"/>
                <w:szCs w:val="28"/>
              </w:rPr>
            </w:pPr>
            <w:r w:rsidRPr="00D35FB1">
              <w:rPr>
                <w:b/>
                <w:sz w:val="28"/>
                <w:szCs w:val="28"/>
              </w:rPr>
              <w:t>Piemērs Nr.4</w:t>
            </w:r>
            <w:r w:rsidRPr="00D35FB1">
              <w:rPr>
                <w:sz w:val="28"/>
                <w:szCs w:val="28"/>
              </w:rPr>
              <w:t xml:space="preserve">: Atsevišķs nekustams kultūras piemineklis </w:t>
            </w:r>
            <w:r w:rsidRPr="00D35FB1" w:rsidR="00387491">
              <w:rPr>
                <w:sz w:val="28"/>
                <w:szCs w:val="28"/>
              </w:rPr>
              <w:t>–</w:t>
            </w:r>
            <w:r w:rsidRPr="00D35FB1">
              <w:rPr>
                <w:sz w:val="28"/>
                <w:szCs w:val="28"/>
              </w:rPr>
              <w:t xml:space="preserve"> valsts nozīmes arhitektūras piemineklis </w:t>
            </w:r>
            <w:r w:rsidRPr="00D35FB1" w:rsidR="00387491">
              <w:rPr>
                <w:sz w:val="28"/>
                <w:szCs w:val="28"/>
              </w:rPr>
              <w:t>„</w:t>
            </w:r>
            <w:r w:rsidRPr="00D35FB1">
              <w:rPr>
                <w:sz w:val="28"/>
                <w:szCs w:val="28"/>
              </w:rPr>
              <w:t>Parks” (valsts aizsardzības Nr.6370), kura atrašanās vietas dati reģistrā ir: Kuldīgas novads, Padures pagasts, Padure, 4</w:t>
            </w:r>
            <w:r w:rsidRPr="00D35FB1" w:rsidR="00BB55C3">
              <w:rPr>
                <w:sz w:val="28"/>
                <w:szCs w:val="28"/>
              </w:rPr>
              <w:t> </w:t>
            </w:r>
            <w:r w:rsidRPr="00D35FB1">
              <w:rPr>
                <w:sz w:val="28"/>
                <w:szCs w:val="28"/>
              </w:rPr>
              <w:t>zemes vienību, uz kurām kultūras piemineklis atrodas, kadastra apzīmējumi – 6272 005 0046, 6272 005 0049, 6272 005 0097 un 6272 005 0346, kā arī atrašanā</w:t>
            </w:r>
            <w:r w:rsidRPr="00D35FB1" w:rsidR="00387491">
              <w:rPr>
                <w:sz w:val="28"/>
                <w:szCs w:val="28"/>
              </w:rPr>
              <w:t>s vietu raksturojošs apraksts: „</w:t>
            </w:r>
            <w:r w:rsidRPr="00D35FB1">
              <w:rPr>
                <w:sz w:val="28"/>
                <w:szCs w:val="28"/>
              </w:rPr>
              <w:t>Padures muižā”. Konkrētais piemērs attēlo situāciju, kad kultūras piemineklim nav noteiktas adreses, bet papildus administratīvajai teritorijai un teritoriālā dalījuma vienībai ir vēl arī apdzīvota vieta, tomēr pilnīgai kultūras pieminekļa atrašanās vietas identifikācijai nepieciešams vēl arī preciz</w:t>
            </w:r>
            <w:r w:rsidRPr="00D35FB1" w:rsidR="00387491">
              <w:rPr>
                <w:sz w:val="28"/>
                <w:szCs w:val="28"/>
              </w:rPr>
              <w:t>ējošs apraksts, šajā gadījumā: „</w:t>
            </w:r>
            <w:r w:rsidRPr="00D35FB1">
              <w:rPr>
                <w:sz w:val="28"/>
                <w:szCs w:val="28"/>
              </w:rPr>
              <w:t>Padures muižā”.</w:t>
            </w:r>
          </w:p>
          <w:p w:rsidRPr="00D35FB1" w:rsidR="00387491" w:rsidP="00D35FB1" w:rsidRDefault="00387491" w14:paraId="186B6847" w14:textId="77777777">
            <w:pPr>
              <w:jc w:val="both"/>
              <w:rPr>
                <w:sz w:val="28"/>
                <w:szCs w:val="28"/>
              </w:rPr>
            </w:pPr>
          </w:p>
          <w:p w:rsidRPr="00D35FB1" w:rsidR="00430CEF" w:rsidP="00D35FB1" w:rsidRDefault="00430CEF" w14:paraId="6B8C3A51" w14:textId="77777777">
            <w:pPr>
              <w:jc w:val="both"/>
              <w:rPr>
                <w:sz w:val="28"/>
                <w:szCs w:val="28"/>
              </w:rPr>
            </w:pPr>
            <w:r w:rsidRPr="00D35FB1">
              <w:rPr>
                <w:b/>
                <w:sz w:val="28"/>
                <w:szCs w:val="28"/>
              </w:rPr>
              <w:t>Piemērs Nr.5</w:t>
            </w:r>
            <w:r w:rsidRPr="00D35FB1">
              <w:rPr>
                <w:sz w:val="28"/>
                <w:szCs w:val="28"/>
              </w:rPr>
              <w:t xml:space="preserve">: Atsevišķs nekustams kultūras piemineklis </w:t>
            </w:r>
            <w:r w:rsidRPr="00D35FB1" w:rsidR="00387491">
              <w:rPr>
                <w:sz w:val="28"/>
                <w:szCs w:val="28"/>
              </w:rPr>
              <w:t>–</w:t>
            </w:r>
            <w:r w:rsidRPr="00D35FB1">
              <w:rPr>
                <w:sz w:val="28"/>
                <w:szCs w:val="28"/>
              </w:rPr>
              <w:t xml:space="preserve"> valsts nozīmes mākslas piemineklis </w:t>
            </w:r>
            <w:r w:rsidRPr="00D35FB1" w:rsidR="00387491">
              <w:rPr>
                <w:sz w:val="28"/>
                <w:szCs w:val="28"/>
              </w:rPr>
              <w:t>„</w:t>
            </w:r>
            <w:r w:rsidRPr="00D35FB1">
              <w:rPr>
                <w:sz w:val="28"/>
                <w:szCs w:val="28"/>
              </w:rPr>
              <w:t xml:space="preserve">Brīvības piemineklis” (valsts aizsardzības Nr.6965), kura atrašanās vietas dati reģistrā ir: Rīga (atbilstoši Administratīvo teritoriju un apdzīvoto vietu likuma iedalījumam </w:t>
            </w:r>
            <w:r w:rsidRPr="00D35FB1" w:rsidR="00230916">
              <w:rPr>
                <w:sz w:val="28"/>
                <w:szCs w:val="28"/>
              </w:rPr>
              <w:t xml:space="preserve">– </w:t>
            </w:r>
            <w:r w:rsidRPr="00D35FB1">
              <w:rPr>
                <w:sz w:val="28"/>
                <w:szCs w:val="28"/>
              </w:rPr>
              <w:t xml:space="preserve">administratīvā teritorija </w:t>
            </w:r>
            <w:r w:rsidRPr="00D35FB1" w:rsidR="00230916">
              <w:rPr>
                <w:sz w:val="28"/>
                <w:szCs w:val="28"/>
              </w:rPr>
              <w:t xml:space="preserve">– </w:t>
            </w:r>
            <w:r w:rsidRPr="00D35FB1">
              <w:rPr>
                <w:sz w:val="28"/>
                <w:szCs w:val="28"/>
              </w:rPr>
              <w:t xml:space="preserve">republikas pilsēta), zemes vienības kadastra </w:t>
            </w:r>
            <w:r w:rsidRPr="00D35FB1">
              <w:rPr>
                <w:sz w:val="28"/>
                <w:szCs w:val="28"/>
              </w:rPr>
              <w:lastRenderedPageBreak/>
              <w:t xml:space="preserve">apzīmējums 0100 009 0028 un kultūras pieminekļa atrašanās vietu raksturojošs apraksts: </w:t>
            </w:r>
            <w:r w:rsidRPr="00D35FB1" w:rsidR="00387491">
              <w:rPr>
                <w:sz w:val="28"/>
                <w:szCs w:val="28"/>
              </w:rPr>
              <w:t>„</w:t>
            </w:r>
            <w:r w:rsidRPr="00D35FB1">
              <w:rPr>
                <w:sz w:val="28"/>
                <w:szCs w:val="28"/>
              </w:rPr>
              <w:t>Brīvības bulvāra un Raiņa bulvāra krustojumā”. Šis piemērs atspoguļo situāciju, kad atsevišķam nekustamam kultūras piemineklim – būvei, var nebūt adreses un būves kadastra apzīmējuma.</w:t>
            </w:r>
          </w:p>
          <w:p w:rsidRPr="00D35FB1" w:rsidR="00794FB0" w:rsidP="00D35FB1" w:rsidRDefault="00794FB0" w14:paraId="7DA61D0C" w14:textId="77777777">
            <w:pPr>
              <w:jc w:val="both"/>
              <w:rPr>
                <w:sz w:val="28"/>
                <w:szCs w:val="28"/>
              </w:rPr>
            </w:pPr>
          </w:p>
          <w:p w:rsidR="00430CEF" w:rsidP="00D35FB1" w:rsidRDefault="00430CEF" w14:paraId="68B55DA7" w14:textId="3D52FB98">
            <w:pPr>
              <w:jc w:val="both"/>
              <w:rPr>
                <w:sz w:val="28"/>
                <w:szCs w:val="28"/>
              </w:rPr>
            </w:pPr>
            <w:r w:rsidRPr="00D35FB1">
              <w:rPr>
                <w:b/>
                <w:sz w:val="28"/>
                <w:szCs w:val="28"/>
              </w:rPr>
              <w:t>Piemērs Nr.6</w:t>
            </w:r>
            <w:r w:rsidRPr="00D35FB1">
              <w:rPr>
                <w:sz w:val="28"/>
                <w:szCs w:val="28"/>
              </w:rPr>
              <w:t xml:space="preserve">: Komplekss nekustams kultūras piemineklis </w:t>
            </w:r>
            <w:r w:rsidRPr="00D35FB1" w:rsidR="00387491">
              <w:rPr>
                <w:sz w:val="28"/>
                <w:szCs w:val="28"/>
              </w:rPr>
              <w:t>–</w:t>
            </w:r>
            <w:r w:rsidRPr="00D35FB1">
              <w:rPr>
                <w:sz w:val="28"/>
                <w:szCs w:val="28"/>
              </w:rPr>
              <w:t xml:space="preserve"> valsts nozīmes pilsētbūvniecības piemineklis </w:t>
            </w:r>
            <w:r w:rsidRPr="00D35FB1" w:rsidR="00387491">
              <w:rPr>
                <w:sz w:val="28"/>
                <w:szCs w:val="28"/>
              </w:rPr>
              <w:t>„</w:t>
            </w:r>
            <w:r w:rsidRPr="00D35FB1">
              <w:rPr>
                <w:sz w:val="28"/>
                <w:szCs w:val="28"/>
              </w:rPr>
              <w:t xml:space="preserve">Kuldīgas pilsētas vēsturiskais centrs” (valsts aizsardzības Nr.7435), kura atrašanās vietas dati reģistrā ir: Kuldīgas novads, Kuldīga, kultūras pieminekļa atrašanās vietu raksturojošs apraksts: </w:t>
            </w:r>
            <w:r w:rsidRPr="00D35FB1" w:rsidR="00387491">
              <w:rPr>
                <w:sz w:val="28"/>
                <w:szCs w:val="28"/>
              </w:rPr>
              <w:t>„</w:t>
            </w:r>
            <w:r w:rsidRPr="00D35FB1">
              <w:rPr>
                <w:sz w:val="28"/>
                <w:szCs w:val="28"/>
              </w:rPr>
              <w:t xml:space="preserve">Pilsētas senākā daļa Ventas kreisajā krastā, ietverot veco tiltu, kas veidojusies, attīstoties apbūvei gar Ventspils, Liepājas un Jelgavas ielām” un kultūras pieminekļa teritorijas robežas grafiskais attēlojums. Konkrētajā gadījumā kopējā kultūras pieminekļa teritorijas platība ir ~ 58 ha, kas ietver ļoti lielu skaitu zemes vienību, līdz ar to kompleksu kultūras pieminekļu – pilsētbūvniecības pieminekļu gadījumā </w:t>
            </w:r>
            <w:r w:rsidR="00BD11BE">
              <w:rPr>
                <w:sz w:val="28"/>
                <w:szCs w:val="28"/>
              </w:rPr>
              <w:t xml:space="preserve">reģistrā vai </w:t>
            </w:r>
            <w:r w:rsidRPr="00F314A7" w:rsidR="00BD11BE">
              <w:rPr>
                <w:sz w:val="28"/>
                <w:szCs w:val="28"/>
              </w:rPr>
              <w:t>pakārtotā informācijas sistēmā</w:t>
            </w:r>
            <w:r w:rsidR="00F314A7">
              <w:rPr>
                <w:sz w:val="28"/>
                <w:szCs w:val="28"/>
              </w:rPr>
              <w:t xml:space="preserve"> (piemēram, Pārvaldes jaunajā</w:t>
            </w:r>
            <w:r w:rsidRPr="00F314A7" w:rsidR="00F314A7">
              <w:rPr>
                <w:sz w:val="28"/>
                <w:szCs w:val="28"/>
              </w:rPr>
              <w:t xml:space="preserve"> izstrādes procesā esošā informācijas sistēm</w:t>
            </w:r>
            <w:r w:rsidR="00F314A7">
              <w:rPr>
                <w:sz w:val="28"/>
                <w:szCs w:val="28"/>
              </w:rPr>
              <w:t>ā)</w:t>
            </w:r>
            <w:r w:rsidR="00BD11BE">
              <w:rPr>
                <w:sz w:val="28"/>
                <w:szCs w:val="28"/>
              </w:rPr>
              <w:t xml:space="preserve"> būs pieejama precīza kultūras pieminekļa</w:t>
            </w:r>
            <w:r w:rsidR="008628E3">
              <w:rPr>
                <w:sz w:val="28"/>
                <w:szCs w:val="28"/>
              </w:rPr>
              <w:t xml:space="preserve"> un tā</w:t>
            </w:r>
            <w:r w:rsidR="00BD11BE">
              <w:rPr>
                <w:sz w:val="28"/>
                <w:szCs w:val="28"/>
              </w:rPr>
              <w:t xml:space="preserve"> aizsardzības zonas robeža vektordatu formātā Latvijas ģeodēzisko koordinātu sistēmā.</w:t>
            </w:r>
          </w:p>
          <w:p w:rsidRPr="00D35FB1" w:rsidR="00124380" w:rsidP="00D35FB1" w:rsidRDefault="00124380" w14:paraId="6226450F" w14:textId="77777777">
            <w:pPr>
              <w:jc w:val="both"/>
              <w:rPr>
                <w:sz w:val="28"/>
                <w:szCs w:val="28"/>
              </w:rPr>
            </w:pPr>
          </w:p>
          <w:p w:rsidRPr="00D35FB1" w:rsidR="00430CEF" w:rsidP="00D35FB1" w:rsidRDefault="00430CEF" w14:paraId="18879700" w14:textId="6DB05463">
            <w:pPr>
              <w:jc w:val="both"/>
              <w:rPr>
                <w:sz w:val="28"/>
                <w:szCs w:val="28"/>
              </w:rPr>
            </w:pPr>
            <w:r w:rsidRPr="00D35FB1">
              <w:rPr>
                <w:b/>
                <w:sz w:val="28"/>
                <w:szCs w:val="28"/>
              </w:rPr>
              <w:t>Piemērs Nr.7:</w:t>
            </w:r>
            <w:r w:rsidRPr="00D35FB1">
              <w:rPr>
                <w:sz w:val="28"/>
                <w:szCs w:val="28"/>
              </w:rPr>
              <w:t xml:space="preserve"> Komplekss nekustams kultūras piemineklis – valsts nozīmes pilsētbūvniecības piemineklis </w:t>
            </w:r>
            <w:r w:rsidRPr="00D35FB1" w:rsidR="00387491">
              <w:rPr>
                <w:sz w:val="28"/>
                <w:szCs w:val="28"/>
              </w:rPr>
              <w:t>„</w:t>
            </w:r>
            <w:r w:rsidRPr="00D35FB1">
              <w:rPr>
                <w:sz w:val="28"/>
                <w:szCs w:val="28"/>
              </w:rPr>
              <w:t xml:space="preserve">Liepājas pilsētas vēsturiskais centrs” (valsts aizsardzības Nr.7436), kura atrašanās vietas dati reģistrā ir: Liepāja (atbilstoši Administratīvo teritoriju un apdzīvoto vietu likuma iedalījumam  administratīvā teritorija </w:t>
            </w:r>
            <w:r w:rsidRPr="00D35FB1" w:rsidR="00387491">
              <w:rPr>
                <w:sz w:val="28"/>
                <w:szCs w:val="28"/>
              </w:rPr>
              <w:t>–</w:t>
            </w:r>
            <w:r w:rsidRPr="00D35FB1">
              <w:rPr>
                <w:sz w:val="28"/>
                <w:szCs w:val="28"/>
              </w:rPr>
              <w:t xml:space="preserve"> republikas pilsēta), kultūras pieminekļa atrašanās vietu raksturojošs apraksts: </w:t>
            </w:r>
            <w:r w:rsidRPr="00D35FB1" w:rsidR="00387491">
              <w:rPr>
                <w:sz w:val="28"/>
                <w:szCs w:val="28"/>
              </w:rPr>
              <w:t>„</w:t>
            </w:r>
            <w:r w:rsidRPr="00D35FB1">
              <w:rPr>
                <w:sz w:val="28"/>
                <w:szCs w:val="28"/>
              </w:rPr>
              <w:t>Liepājas pilsētas senākā daļa, kas veidojusies attīstoties apbūvei starp Balt</w:t>
            </w:r>
            <w:r w:rsidRPr="00D35FB1" w:rsidR="00C50D20">
              <w:rPr>
                <w:sz w:val="28"/>
                <w:szCs w:val="28"/>
              </w:rPr>
              <w:t>ijas jūru un Liepājas ezeru, abp</w:t>
            </w:r>
            <w:r w:rsidRPr="00D35FB1">
              <w:rPr>
                <w:sz w:val="28"/>
                <w:szCs w:val="28"/>
              </w:rPr>
              <w:t xml:space="preserve">us </w:t>
            </w:r>
            <w:r w:rsidRPr="00D35FB1">
              <w:rPr>
                <w:sz w:val="28"/>
                <w:szCs w:val="28"/>
              </w:rPr>
              <w:lastRenderedPageBreak/>
              <w:t>Tirdzniecības kanālam” un kultūras pieminekļa teritorijas robežas grafiskais attēlojums. Arī š</w:t>
            </w:r>
            <w:r w:rsidR="00BD11BE">
              <w:rPr>
                <w:sz w:val="28"/>
                <w:szCs w:val="28"/>
              </w:rPr>
              <w:t>ajā</w:t>
            </w:r>
            <w:r w:rsidRPr="00D35FB1">
              <w:rPr>
                <w:sz w:val="28"/>
                <w:szCs w:val="28"/>
              </w:rPr>
              <w:t xml:space="preserve"> gadījum</w:t>
            </w:r>
            <w:r w:rsidR="00BD11BE">
              <w:rPr>
                <w:sz w:val="28"/>
                <w:szCs w:val="28"/>
              </w:rPr>
              <w:t xml:space="preserve">ā </w:t>
            </w:r>
            <w:r w:rsidR="00F27AAC">
              <w:rPr>
                <w:sz w:val="28"/>
                <w:szCs w:val="28"/>
              </w:rPr>
              <w:t xml:space="preserve">kultūras pieminekļu </w:t>
            </w:r>
            <w:r w:rsidR="00BD11BE">
              <w:rPr>
                <w:sz w:val="28"/>
                <w:szCs w:val="28"/>
              </w:rPr>
              <w:t xml:space="preserve">reģistrā vai </w:t>
            </w:r>
            <w:r w:rsidRPr="00F314A7" w:rsidR="00BD11BE">
              <w:rPr>
                <w:sz w:val="28"/>
                <w:szCs w:val="28"/>
              </w:rPr>
              <w:t>pakārtotā informācijas sistēmā</w:t>
            </w:r>
            <w:r w:rsidR="00F314A7">
              <w:rPr>
                <w:sz w:val="28"/>
                <w:szCs w:val="28"/>
              </w:rPr>
              <w:t xml:space="preserve"> (piemēram, Pārvaldes jaunajā</w:t>
            </w:r>
            <w:r w:rsidRPr="00F314A7" w:rsidR="00F314A7">
              <w:rPr>
                <w:sz w:val="28"/>
                <w:szCs w:val="28"/>
              </w:rPr>
              <w:t xml:space="preserve"> izstrādes procesā esošā informācijas sistēm</w:t>
            </w:r>
            <w:r w:rsidR="00F314A7">
              <w:rPr>
                <w:sz w:val="28"/>
                <w:szCs w:val="28"/>
              </w:rPr>
              <w:t>ā)</w:t>
            </w:r>
            <w:r w:rsidR="00BD11BE">
              <w:rPr>
                <w:sz w:val="28"/>
                <w:szCs w:val="28"/>
              </w:rPr>
              <w:t xml:space="preserve"> būs pieejama precīza kultūras pieminekļa </w:t>
            </w:r>
            <w:r w:rsidR="008628E3">
              <w:rPr>
                <w:sz w:val="28"/>
                <w:szCs w:val="28"/>
              </w:rPr>
              <w:t xml:space="preserve">un tā </w:t>
            </w:r>
            <w:r w:rsidR="00BD11BE">
              <w:rPr>
                <w:sz w:val="28"/>
                <w:szCs w:val="28"/>
              </w:rPr>
              <w:t>aizsardzības zonas robeža vektordatu formātā Latvijas ģeodēzisko koordinātu sistēmā</w:t>
            </w:r>
            <w:r w:rsidRPr="00D35FB1">
              <w:rPr>
                <w:sz w:val="28"/>
                <w:szCs w:val="28"/>
              </w:rPr>
              <w:t>.</w:t>
            </w:r>
          </w:p>
          <w:p w:rsidRPr="00D35FB1" w:rsidR="00387491" w:rsidP="00D35FB1" w:rsidRDefault="00387491" w14:paraId="24B8A734" w14:textId="77777777">
            <w:pPr>
              <w:jc w:val="both"/>
              <w:rPr>
                <w:sz w:val="28"/>
                <w:szCs w:val="28"/>
              </w:rPr>
            </w:pPr>
          </w:p>
          <w:p w:rsidRPr="00D35FB1" w:rsidR="00387491" w:rsidP="00D35FB1" w:rsidRDefault="00430CEF" w14:paraId="5AF34550" w14:textId="77777777">
            <w:pPr>
              <w:jc w:val="both"/>
              <w:rPr>
                <w:sz w:val="28"/>
                <w:szCs w:val="28"/>
              </w:rPr>
            </w:pPr>
            <w:r w:rsidRPr="00D35FB1">
              <w:rPr>
                <w:b/>
                <w:sz w:val="28"/>
                <w:szCs w:val="28"/>
              </w:rPr>
              <w:t>Piemērs Nr.8</w:t>
            </w:r>
            <w:r w:rsidRPr="00D35FB1">
              <w:rPr>
                <w:sz w:val="28"/>
                <w:szCs w:val="28"/>
              </w:rPr>
              <w:t xml:space="preserve">: Komplekss nekustams kultūras piemineklis </w:t>
            </w:r>
            <w:r w:rsidRPr="00D35FB1" w:rsidR="00486830">
              <w:rPr>
                <w:sz w:val="28"/>
                <w:szCs w:val="28"/>
              </w:rPr>
              <w:t xml:space="preserve">(objektu kopums noteiktā teritorijā) </w:t>
            </w:r>
            <w:r w:rsidRPr="00D35FB1">
              <w:rPr>
                <w:sz w:val="28"/>
                <w:szCs w:val="28"/>
              </w:rPr>
              <w:t xml:space="preserve">– valsts nozīmes arhitektūras piemineklis </w:t>
            </w:r>
            <w:r w:rsidRPr="00D35FB1" w:rsidR="00387491">
              <w:rPr>
                <w:sz w:val="28"/>
                <w:szCs w:val="28"/>
              </w:rPr>
              <w:t>„</w:t>
            </w:r>
            <w:r w:rsidRPr="00D35FB1">
              <w:rPr>
                <w:sz w:val="28"/>
                <w:szCs w:val="28"/>
              </w:rPr>
              <w:t xml:space="preserve">Īles muižas apbūve” (valsts aizsardzības Nr.4924), kura atrašanās vietas dati reģistrā ir: Auces novads, Īles pagasts, 3 zemes vienību, uz kurām kultūras piemineklis atrodas, kadastra apzīmējumi 4664 003 0066, 4664 003 0090, 4664 003 0101, būvju kadastra apzīmējumi 4664 003 0066 001, 4664 003 0066 003, 4664 003 0066 005 un kultūras pieminekļa atrašanās vietu raksturojošs apraksts: </w:t>
            </w:r>
            <w:r w:rsidRPr="00D35FB1" w:rsidR="00387491">
              <w:rPr>
                <w:sz w:val="28"/>
                <w:szCs w:val="28"/>
              </w:rPr>
              <w:t>„</w:t>
            </w:r>
            <w:r w:rsidRPr="00D35FB1">
              <w:rPr>
                <w:sz w:val="28"/>
                <w:szCs w:val="28"/>
              </w:rPr>
              <w:t>Īles muižā”.</w:t>
            </w:r>
            <w:r w:rsidRPr="00D35FB1" w:rsidR="000A5160">
              <w:rPr>
                <w:sz w:val="28"/>
                <w:szCs w:val="28"/>
              </w:rPr>
              <w:t xml:space="preserve"> </w:t>
            </w:r>
          </w:p>
          <w:p w:rsidRPr="00D35FB1" w:rsidR="00486830" w:rsidP="00D35FB1" w:rsidRDefault="00486830" w14:paraId="41B6FC95" w14:textId="77777777">
            <w:pPr>
              <w:jc w:val="both"/>
              <w:rPr>
                <w:bCs/>
                <w:sz w:val="28"/>
                <w:szCs w:val="28"/>
              </w:rPr>
            </w:pPr>
          </w:p>
          <w:p w:rsidRPr="00D35FB1" w:rsidR="00430CEF" w:rsidP="00D35FB1" w:rsidRDefault="00486830" w14:paraId="2404B6E6" w14:textId="77777777">
            <w:pPr>
              <w:jc w:val="both"/>
              <w:rPr>
                <w:sz w:val="28"/>
                <w:szCs w:val="28"/>
              </w:rPr>
            </w:pPr>
            <w:r w:rsidRPr="00D35FB1">
              <w:rPr>
                <w:b/>
                <w:sz w:val="28"/>
                <w:szCs w:val="28"/>
              </w:rPr>
              <w:t>Piemērs Nr.9</w:t>
            </w:r>
            <w:r w:rsidRPr="00D35FB1" w:rsidR="00430CEF">
              <w:rPr>
                <w:sz w:val="28"/>
                <w:szCs w:val="28"/>
              </w:rPr>
              <w:t xml:space="preserve">: Kustams kultūras piemineklis </w:t>
            </w:r>
            <w:r w:rsidRPr="00D35FB1" w:rsidR="00387491">
              <w:rPr>
                <w:sz w:val="28"/>
                <w:szCs w:val="28"/>
              </w:rPr>
              <w:t>–</w:t>
            </w:r>
            <w:r w:rsidRPr="00D35FB1" w:rsidR="00430CEF">
              <w:rPr>
                <w:sz w:val="28"/>
                <w:szCs w:val="28"/>
              </w:rPr>
              <w:t xml:space="preserve"> vietējās nozī</w:t>
            </w:r>
            <w:r w:rsidRPr="00D35FB1" w:rsidR="00387491">
              <w:rPr>
                <w:sz w:val="28"/>
                <w:szCs w:val="28"/>
              </w:rPr>
              <w:t>mes arheoloģiskais piemineklis „</w:t>
            </w:r>
            <w:r w:rsidRPr="00D35FB1" w:rsidR="00430CEF">
              <w:rPr>
                <w:sz w:val="28"/>
                <w:szCs w:val="28"/>
              </w:rPr>
              <w:t>Daviņu dobumakmens II – kulta vieta” (valsts aizsardzības Nr.2412), kura atrašanās vietas dati reģistrā ir: administratīvā teritorija, teritoriālā dalījuma vienība un atrašanās vietu raksturojošs apraksts. Ievērojot, ka kustama kultūras pieminekļa atrašanās vieta nav publiskojama, tad arī šajā piemērā tā netiek</w:t>
            </w:r>
            <w:r w:rsidRPr="00D35FB1" w:rsidR="002364EF">
              <w:rPr>
                <w:sz w:val="28"/>
                <w:szCs w:val="28"/>
              </w:rPr>
              <w:t xml:space="preserve"> minēta</w:t>
            </w:r>
            <w:r w:rsidRPr="00D35FB1" w:rsidR="00387491">
              <w:rPr>
                <w:sz w:val="28"/>
                <w:szCs w:val="28"/>
              </w:rPr>
              <w:t>.</w:t>
            </w:r>
          </w:p>
          <w:p w:rsidRPr="00D35FB1" w:rsidR="00E1083A" w:rsidP="00D35FB1" w:rsidRDefault="00E1083A" w14:paraId="63E95611" w14:textId="77777777">
            <w:pPr>
              <w:jc w:val="both"/>
              <w:rPr>
                <w:sz w:val="28"/>
                <w:szCs w:val="28"/>
              </w:rPr>
            </w:pPr>
          </w:p>
          <w:p w:rsidR="00430CEF" w:rsidP="00D35FB1" w:rsidRDefault="00486830" w14:paraId="0997B314" w14:textId="03245A23">
            <w:pPr>
              <w:jc w:val="both"/>
              <w:rPr>
                <w:sz w:val="28"/>
                <w:szCs w:val="28"/>
              </w:rPr>
            </w:pPr>
            <w:r w:rsidRPr="00D35FB1">
              <w:rPr>
                <w:b/>
                <w:sz w:val="28"/>
                <w:szCs w:val="28"/>
              </w:rPr>
              <w:t>Piemērs Nr.10</w:t>
            </w:r>
            <w:r w:rsidRPr="00D35FB1" w:rsidR="00430CEF">
              <w:rPr>
                <w:sz w:val="28"/>
                <w:szCs w:val="28"/>
              </w:rPr>
              <w:t xml:space="preserve">: Kustams kultūras piemineklis - vietējās nozīmes mākslas piemineklis </w:t>
            </w:r>
            <w:r w:rsidRPr="00D35FB1" w:rsidR="00387491">
              <w:rPr>
                <w:sz w:val="28"/>
                <w:szCs w:val="28"/>
              </w:rPr>
              <w:t>„</w:t>
            </w:r>
            <w:r w:rsidRPr="00D35FB1" w:rsidR="00430CEF">
              <w:rPr>
                <w:sz w:val="28"/>
                <w:szCs w:val="28"/>
              </w:rPr>
              <w:t xml:space="preserve">Zvans” (valsts aizsardzības Nr.2947), kura atrašanās vietas dati reģistrā ir: administratīvā teritorija, teritoriālā dalījuma vienība, apdzīvota vieta un atrašanās vietu raksturojošs apraksts. Ievērojot, ka kustama kultūras </w:t>
            </w:r>
            <w:r w:rsidRPr="00D35FB1" w:rsidR="00430CEF">
              <w:rPr>
                <w:sz w:val="28"/>
                <w:szCs w:val="28"/>
              </w:rPr>
              <w:lastRenderedPageBreak/>
              <w:t>pieminekļa atrašanās vieta nav publiskojama, tad arī šajā piemērā tā netiek</w:t>
            </w:r>
            <w:r w:rsidRPr="00D35FB1" w:rsidR="002364EF">
              <w:rPr>
                <w:sz w:val="28"/>
                <w:szCs w:val="28"/>
              </w:rPr>
              <w:t xml:space="preserve"> minēta</w:t>
            </w:r>
            <w:r w:rsidRPr="00D35FB1" w:rsidR="00430CEF">
              <w:rPr>
                <w:sz w:val="28"/>
                <w:szCs w:val="28"/>
              </w:rPr>
              <w:t>.</w:t>
            </w:r>
          </w:p>
          <w:p w:rsidRPr="00D35FB1" w:rsidR="00E020C2" w:rsidP="00D35FB1" w:rsidRDefault="00E020C2" w14:paraId="24A2AAB6" w14:textId="77777777">
            <w:pPr>
              <w:jc w:val="both"/>
              <w:rPr>
                <w:sz w:val="28"/>
                <w:szCs w:val="28"/>
              </w:rPr>
            </w:pPr>
          </w:p>
          <w:p w:rsidR="00F34805" w:rsidP="00D35FB1" w:rsidRDefault="005318A6" w14:paraId="609896F5" w14:textId="33EBFF13">
            <w:pPr>
              <w:jc w:val="both"/>
              <w:rPr>
                <w:sz w:val="28"/>
                <w:szCs w:val="28"/>
              </w:rPr>
            </w:pPr>
            <w:r>
              <w:rPr>
                <w:sz w:val="28"/>
                <w:szCs w:val="28"/>
              </w:rPr>
              <w:t xml:space="preserve">Projekta </w:t>
            </w:r>
            <w:r w:rsidRPr="000E6EA7">
              <w:rPr>
                <w:b/>
                <w:sz w:val="28"/>
                <w:szCs w:val="28"/>
              </w:rPr>
              <w:t>18.8. un 18.9.apakšpunkts</w:t>
            </w:r>
            <w:r>
              <w:rPr>
                <w:sz w:val="28"/>
                <w:szCs w:val="28"/>
              </w:rPr>
              <w:t xml:space="preserve"> paredz, ka reģistrā tiek uzkrāti nekustamu kultūras pieminekļu un to aizsardzības zonu ģeotelpiskie vektordati par visām Projekta 4.punktā norādītajām kultūras pieminekļu vērtības grupām, tai skaitā par </w:t>
            </w:r>
            <w:r w:rsidRPr="00FA0E25">
              <w:rPr>
                <w:sz w:val="28"/>
                <w:szCs w:val="28"/>
              </w:rPr>
              <w:t>objekti</w:t>
            </w:r>
            <w:r>
              <w:rPr>
                <w:sz w:val="28"/>
                <w:szCs w:val="28"/>
              </w:rPr>
              <w:t>em</w:t>
            </w:r>
            <w:r w:rsidRPr="00FA0E25">
              <w:rPr>
                <w:sz w:val="28"/>
                <w:szCs w:val="28"/>
              </w:rPr>
              <w:t>, kas noteikti atbilstoši Apvienoto Nāciju Izglītības, zinātnes un kultūras organizācijas Konvencijai par pasaules kultūras un dabas mantojuma aizsardzību</w:t>
            </w:r>
            <w:r w:rsidR="00FA3223">
              <w:rPr>
                <w:sz w:val="28"/>
                <w:szCs w:val="28"/>
              </w:rPr>
              <w:t>,</w:t>
            </w:r>
            <w:r w:rsidRPr="00FA0E25">
              <w:rPr>
                <w:sz w:val="28"/>
                <w:szCs w:val="28"/>
              </w:rPr>
              <w:t xml:space="preserve"> un iekļauti pasaules kultūras un dabas mantojuma objektu </w:t>
            </w:r>
            <w:r>
              <w:rPr>
                <w:sz w:val="28"/>
                <w:szCs w:val="28"/>
              </w:rPr>
              <w:t xml:space="preserve">sarakstā un </w:t>
            </w:r>
            <w:r w:rsidRPr="00FA0E25">
              <w:rPr>
                <w:sz w:val="28"/>
                <w:szCs w:val="28"/>
              </w:rPr>
              <w:t>kultūras pieminekļu rezervāti</w:t>
            </w:r>
            <w:r>
              <w:rPr>
                <w:sz w:val="28"/>
                <w:szCs w:val="28"/>
              </w:rPr>
              <w:t>em vai īpaši aizsargājamām kultūrvēsturiskām teritorijām.</w:t>
            </w:r>
          </w:p>
          <w:p w:rsidR="007A2D58" w:rsidP="00D35FB1" w:rsidRDefault="007A2D58" w14:paraId="2ADADDAE" w14:textId="77777777">
            <w:pPr>
              <w:jc w:val="both"/>
              <w:rPr>
                <w:sz w:val="28"/>
                <w:szCs w:val="28"/>
              </w:rPr>
            </w:pPr>
          </w:p>
          <w:p w:rsidR="007A2D58" w:rsidP="00D35FB1" w:rsidRDefault="00F34805" w14:paraId="78F2ABF5" w14:textId="0DEBC0D7">
            <w:pPr>
              <w:jc w:val="both"/>
              <w:rPr>
                <w:sz w:val="28"/>
                <w:szCs w:val="28"/>
              </w:rPr>
            </w:pPr>
            <w:r>
              <w:rPr>
                <w:sz w:val="28"/>
                <w:szCs w:val="28"/>
              </w:rPr>
              <w:t>Ir paredzēts, ka katram nekustamam kultūra</w:t>
            </w:r>
            <w:r w:rsidR="007A2D58">
              <w:rPr>
                <w:sz w:val="28"/>
                <w:szCs w:val="28"/>
              </w:rPr>
              <w:t>s</w:t>
            </w:r>
            <w:r>
              <w:rPr>
                <w:sz w:val="28"/>
                <w:szCs w:val="28"/>
              </w:rPr>
              <w:t xml:space="preserve"> piemineklim (tai skaitā kompleksam nekustamam piemineklim, kultūras pieminekļu rezervātiem vai īpaši aizsargājamajām kultūrvēsturiskām teritorijām un UNESCO Pasaules kultūras un dabas mantojuma objektu sarakstā esošiem nekustamiem objektiem) reģistrā vai </w:t>
            </w:r>
            <w:r w:rsidRPr="00F314A7">
              <w:rPr>
                <w:sz w:val="28"/>
                <w:szCs w:val="28"/>
              </w:rPr>
              <w:t>pakārtotā informācijas sistēmā</w:t>
            </w:r>
            <w:r w:rsidR="00F314A7">
              <w:rPr>
                <w:sz w:val="28"/>
                <w:szCs w:val="28"/>
              </w:rPr>
              <w:t xml:space="preserve"> (piemēram, Pārvaldes jaunajā</w:t>
            </w:r>
            <w:r w:rsidRPr="00F314A7" w:rsidR="00F314A7">
              <w:rPr>
                <w:sz w:val="28"/>
                <w:szCs w:val="28"/>
              </w:rPr>
              <w:t xml:space="preserve"> izstrādes procesā esošā informācijas sistēm</w:t>
            </w:r>
            <w:r w:rsidR="00F314A7">
              <w:rPr>
                <w:sz w:val="28"/>
                <w:szCs w:val="28"/>
              </w:rPr>
              <w:t>ā)</w:t>
            </w:r>
            <w:r>
              <w:rPr>
                <w:sz w:val="28"/>
                <w:szCs w:val="28"/>
              </w:rPr>
              <w:t xml:space="preserve"> būs pieejama precīza kultūras pieminekļa, tā teritorijas robeža vektordatu formātā Latvijas ģeodēzisko koordinātu sistēmā, kas b</w:t>
            </w:r>
            <w:r w:rsidR="007A2D58">
              <w:rPr>
                <w:sz w:val="28"/>
                <w:szCs w:val="28"/>
              </w:rPr>
              <w:t>ūs savietojama</w:t>
            </w:r>
            <w:r>
              <w:rPr>
                <w:sz w:val="28"/>
                <w:szCs w:val="28"/>
              </w:rPr>
              <w:t xml:space="preserve"> ar Nekustamā īpašuma valsts kadastra karti. Precīza kultūras pieminekļa vai tā teritorijas robeža </w:t>
            </w:r>
            <w:r w:rsidR="00E10601">
              <w:rPr>
                <w:sz w:val="28"/>
                <w:szCs w:val="28"/>
              </w:rPr>
              <w:t>var nebūt tikai tiem</w:t>
            </w:r>
            <w:r w:rsidRPr="00E10601" w:rsidR="00E10601">
              <w:rPr>
                <w:sz w:val="28"/>
                <w:szCs w:val="28"/>
              </w:rPr>
              <w:t xml:space="preserve"> nekustamiem kultūras pieminekļiem, kas neatrodas sauszemē, kā arī tiem nekustamiem kultūras pieminekļiem, ja kultūras </w:t>
            </w:r>
            <w:r w:rsidRPr="006A5C45" w:rsidR="00E10601">
              <w:rPr>
                <w:sz w:val="28"/>
                <w:szCs w:val="28"/>
              </w:rPr>
              <w:t xml:space="preserve">piemineklis ir tikai visa ēka un kultūras pieminekļa teritorija ir tikai </w:t>
            </w:r>
            <w:r w:rsidRPr="00D31AF7" w:rsidR="00E10601">
              <w:rPr>
                <w:sz w:val="28"/>
                <w:szCs w:val="28"/>
              </w:rPr>
              <w:t>ēkas apbūves laukum</w:t>
            </w:r>
            <w:r w:rsidRPr="00D31AF7" w:rsidR="00F16C1C">
              <w:rPr>
                <w:sz w:val="28"/>
                <w:szCs w:val="28"/>
              </w:rPr>
              <w:t>s</w:t>
            </w:r>
            <w:r w:rsidRPr="00D31AF7" w:rsidR="007A2D58">
              <w:rPr>
                <w:sz w:val="28"/>
                <w:szCs w:val="28"/>
              </w:rPr>
              <w:t>.</w:t>
            </w:r>
          </w:p>
          <w:p w:rsidR="007A2D58" w:rsidP="00D35FB1" w:rsidRDefault="007A2D58" w14:paraId="64BB811B" w14:textId="77777777">
            <w:pPr>
              <w:jc w:val="both"/>
              <w:rPr>
                <w:sz w:val="28"/>
                <w:szCs w:val="28"/>
              </w:rPr>
            </w:pPr>
          </w:p>
          <w:p w:rsidR="005318A6" w:rsidP="00D35FB1" w:rsidRDefault="007A2D58" w14:paraId="1F44488F" w14:textId="7FA54C86">
            <w:pPr>
              <w:jc w:val="both"/>
              <w:rPr>
                <w:sz w:val="28"/>
                <w:szCs w:val="28"/>
              </w:rPr>
            </w:pPr>
            <w:r>
              <w:rPr>
                <w:sz w:val="28"/>
                <w:szCs w:val="28"/>
              </w:rPr>
              <w:t>Katram nekustamam kultūras piemineklim (tai skaitā kompleksam nekustamam piemineklim, kultūras pieminekļu rezervātiem vai īpaši aizsargājamajām kultūrvēsturiskām teritorijām</w:t>
            </w:r>
            <w:r w:rsidR="00FA3223">
              <w:rPr>
                <w:sz w:val="28"/>
                <w:szCs w:val="28"/>
              </w:rPr>
              <w:t>,</w:t>
            </w:r>
            <w:r>
              <w:rPr>
                <w:sz w:val="28"/>
                <w:szCs w:val="28"/>
              </w:rPr>
              <w:t xml:space="preserve"> </w:t>
            </w:r>
            <w:r>
              <w:rPr>
                <w:sz w:val="28"/>
                <w:szCs w:val="28"/>
              </w:rPr>
              <w:lastRenderedPageBreak/>
              <w:t xml:space="preserve">un UNESCO Pasaules kultūras un dabas mantojuma objektu sarakstā esošiem nekustamiem objektiem) reģistrā vai </w:t>
            </w:r>
            <w:r w:rsidRPr="00F314A7">
              <w:rPr>
                <w:sz w:val="28"/>
                <w:szCs w:val="28"/>
              </w:rPr>
              <w:t>pakārtotā informācijas sistēmā</w:t>
            </w:r>
            <w:r>
              <w:rPr>
                <w:sz w:val="28"/>
                <w:szCs w:val="28"/>
              </w:rPr>
              <w:t xml:space="preserve"> </w:t>
            </w:r>
            <w:r w:rsidR="00F314A7">
              <w:rPr>
                <w:sz w:val="28"/>
                <w:szCs w:val="28"/>
              </w:rPr>
              <w:t>(piemēram, Pārvaldes jaunajā</w:t>
            </w:r>
            <w:r w:rsidRPr="00F314A7" w:rsidR="00F314A7">
              <w:rPr>
                <w:sz w:val="28"/>
                <w:szCs w:val="28"/>
              </w:rPr>
              <w:t xml:space="preserve"> izstrādes procesā esošā informācijas sistēm</w:t>
            </w:r>
            <w:r w:rsidR="00F314A7">
              <w:rPr>
                <w:sz w:val="28"/>
                <w:szCs w:val="28"/>
              </w:rPr>
              <w:t xml:space="preserve">ā) </w:t>
            </w:r>
            <w:r>
              <w:rPr>
                <w:sz w:val="28"/>
                <w:szCs w:val="28"/>
              </w:rPr>
              <w:t xml:space="preserve">būs pieejama precīza kultūras pieminekļa aizsardzības zonas robeža vektordatu formātā Latvijas ģeodēzisko koordinātu sistēmā, kas būs savietojama ar Nekustamā īpašuma valsts kadastra karti. </w:t>
            </w:r>
            <w:r w:rsidRPr="007A2D58">
              <w:rPr>
                <w:sz w:val="28"/>
                <w:szCs w:val="28"/>
              </w:rPr>
              <w:t>Precīza kultūras pieminekļa aizsardzības zonas robeža varēs nebūt noteikta tikai nekustamiem kultūras pieminekļiem, kas neatrodas sauszemē, kā arī ja</w:t>
            </w:r>
            <w:r w:rsidR="00E101B2">
              <w:rPr>
                <w:sz w:val="28"/>
                <w:szCs w:val="28"/>
              </w:rPr>
              <w:t xml:space="preserve"> normatīvajos aktos noteiktajā kārtībā tiek noteikts, ka</w:t>
            </w:r>
            <w:r w:rsidRPr="007A2D58">
              <w:rPr>
                <w:sz w:val="28"/>
                <w:szCs w:val="28"/>
              </w:rPr>
              <w:t xml:space="preserve"> aizsardzības zonas nav vispār.</w:t>
            </w:r>
          </w:p>
          <w:p w:rsidRPr="00D35FB1" w:rsidR="005318A6" w:rsidP="00D35FB1" w:rsidRDefault="005318A6" w14:paraId="7A12761A" w14:textId="77777777">
            <w:pPr>
              <w:jc w:val="both"/>
              <w:rPr>
                <w:sz w:val="28"/>
                <w:szCs w:val="28"/>
              </w:rPr>
            </w:pPr>
          </w:p>
          <w:p w:rsidRPr="00D35FB1" w:rsidR="009869E6" w:rsidP="00D35FB1" w:rsidRDefault="00210378" w14:paraId="5A406C09" w14:textId="3F8E0154">
            <w:pPr>
              <w:jc w:val="both"/>
              <w:rPr>
                <w:sz w:val="28"/>
                <w:szCs w:val="28"/>
              </w:rPr>
            </w:pPr>
            <w:r w:rsidRPr="00D35FB1">
              <w:rPr>
                <w:bCs/>
                <w:sz w:val="28"/>
                <w:szCs w:val="28"/>
              </w:rPr>
              <w:t xml:space="preserve">Projekta </w:t>
            </w:r>
            <w:r w:rsidRPr="00D35FB1" w:rsidR="007725A3">
              <w:rPr>
                <w:b/>
                <w:bCs/>
                <w:sz w:val="28"/>
                <w:szCs w:val="28"/>
              </w:rPr>
              <w:t>18</w:t>
            </w:r>
            <w:r w:rsidRPr="00D35FB1">
              <w:rPr>
                <w:b/>
                <w:bCs/>
                <w:sz w:val="28"/>
                <w:szCs w:val="28"/>
              </w:rPr>
              <w:t>.</w:t>
            </w:r>
            <w:r w:rsidR="0011732C">
              <w:rPr>
                <w:b/>
                <w:bCs/>
                <w:sz w:val="28"/>
                <w:szCs w:val="28"/>
              </w:rPr>
              <w:t>11</w:t>
            </w:r>
            <w:r w:rsidRPr="00D35FB1" w:rsidR="003B4426">
              <w:rPr>
                <w:b/>
                <w:bCs/>
                <w:sz w:val="28"/>
                <w:szCs w:val="28"/>
              </w:rPr>
              <w:t>.apakš</w:t>
            </w:r>
            <w:r w:rsidRPr="00D35FB1">
              <w:rPr>
                <w:b/>
                <w:bCs/>
                <w:sz w:val="28"/>
                <w:szCs w:val="28"/>
              </w:rPr>
              <w:t>punkt</w:t>
            </w:r>
            <w:r w:rsidRPr="00D35FB1" w:rsidR="003B4426">
              <w:rPr>
                <w:b/>
                <w:bCs/>
                <w:sz w:val="28"/>
                <w:szCs w:val="28"/>
              </w:rPr>
              <w:t>s</w:t>
            </w:r>
            <w:r w:rsidRPr="00D35FB1" w:rsidR="00020567">
              <w:rPr>
                <w:bCs/>
                <w:sz w:val="28"/>
                <w:szCs w:val="28"/>
              </w:rPr>
              <w:t xml:space="preserve"> </w:t>
            </w:r>
            <w:r w:rsidRPr="00D35FB1" w:rsidR="00CD56AC">
              <w:rPr>
                <w:bCs/>
                <w:sz w:val="28"/>
                <w:szCs w:val="28"/>
              </w:rPr>
              <w:t>nosak</w:t>
            </w:r>
            <w:r w:rsidRPr="00D35FB1" w:rsidR="003B4426">
              <w:rPr>
                <w:bCs/>
                <w:sz w:val="28"/>
                <w:szCs w:val="28"/>
              </w:rPr>
              <w:t>a</w:t>
            </w:r>
            <w:r w:rsidRPr="00D35FB1" w:rsidR="0089415E">
              <w:rPr>
                <w:bCs/>
                <w:sz w:val="28"/>
                <w:szCs w:val="28"/>
              </w:rPr>
              <w:t>, ka</w:t>
            </w:r>
            <w:r w:rsidRPr="00D35FB1" w:rsidR="00CD56AC">
              <w:rPr>
                <w:bCs/>
                <w:sz w:val="28"/>
                <w:szCs w:val="28"/>
              </w:rPr>
              <w:t xml:space="preserve"> </w:t>
            </w:r>
            <w:r w:rsidRPr="00D35FB1" w:rsidR="0089415E">
              <w:rPr>
                <w:bCs/>
                <w:sz w:val="28"/>
                <w:szCs w:val="28"/>
              </w:rPr>
              <w:t>reģistrā iekļaujam</w:t>
            </w:r>
            <w:r w:rsidRPr="00D35FB1" w:rsidR="000958B1">
              <w:rPr>
                <w:bCs/>
                <w:sz w:val="28"/>
                <w:szCs w:val="28"/>
              </w:rPr>
              <w:t>s kultūras pieminekļa apraksts vai īpašās saglabājamās vērtības (piemēram, arhitektoniski telpiskais risinājums, plānojuma struktūra, interjeru dekoratīvā apdare, iekārtojums, gleznojumi, būvgaldniecības izstrādājumi, konstruktīvā sistēma, a</w:t>
            </w:r>
            <w:r w:rsidRPr="00D35FB1" w:rsidR="001E59A8">
              <w:rPr>
                <w:bCs/>
                <w:sz w:val="28"/>
                <w:szCs w:val="28"/>
              </w:rPr>
              <w:t>r</w:t>
            </w:r>
            <w:r w:rsidRPr="00D35FB1" w:rsidR="000958B1">
              <w:rPr>
                <w:bCs/>
                <w:sz w:val="28"/>
                <w:szCs w:val="28"/>
              </w:rPr>
              <w:t>heoloģiskais kultūrslānis u.c.).</w:t>
            </w:r>
            <w:r w:rsidRPr="00D35FB1" w:rsidR="009869E6">
              <w:rPr>
                <w:bCs/>
                <w:sz w:val="28"/>
                <w:szCs w:val="28"/>
              </w:rPr>
              <w:t xml:space="preserve"> </w:t>
            </w:r>
            <w:r w:rsidRPr="00D35FB1" w:rsidR="00CD56AC">
              <w:rPr>
                <w:sz w:val="28"/>
                <w:szCs w:val="28"/>
              </w:rPr>
              <w:t>Īpašās saglabājamās vērtības ir</w:t>
            </w:r>
            <w:r w:rsidRPr="00D35FB1" w:rsidR="00571377">
              <w:rPr>
                <w:sz w:val="28"/>
                <w:szCs w:val="28"/>
              </w:rPr>
              <w:t xml:space="preserve">, piemēram, </w:t>
            </w:r>
            <w:r w:rsidRPr="00D35FB1" w:rsidR="00CD56AC">
              <w:rPr>
                <w:sz w:val="28"/>
                <w:szCs w:val="28"/>
              </w:rPr>
              <w:t>kultūras piemineklim raksturīgo, īpaši vērtīgo elementu kopums</w:t>
            </w:r>
            <w:r w:rsidRPr="00D35FB1" w:rsidR="00E77DE8">
              <w:rPr>
                <w:sz w:val="28"/>
                <w:szCs w:val="28"/>
              </w:rPr>
              <w:t xml:space="preserve">, </w:t>
            </w:r>
            <w:r w:rsidRPr="00D35FB1" w:rsidR="009547BD">
              <w:rPr>
                <w:sz w:val="28"/>
                <w:szCs w:val="28"/>
              </w:rPr>
              <w:t>katrai kultūras pieminekļu tipoloģiskajai grupai</w:t>
            </w:r>
            <w:r w:rsidRPr="00D35FB1" w:rsidR="00E77DE8">
              <w:rPr>
                <w:sz w:val="28"/>
                <w:szCs w:val="28"/>
              </w:rPr>
              <w:t xml:space="preserve"> (arheoloģiskie, arhitektūras un pilsētbūvniecības, mākslas, industriālie kultūras pieminekļi un vēsturisku notikumu vietas) atšķirīgs</w:t>
            </w:r>
            <w:r w:rsidRPr="00D35FB1" w:rsidR="00CD56AC">
              <w:rPr>
                <w:sz w:val="28"/>
                <w:szCs w:val="28"/>
              </w:rPr>
              <w:t xml:space="preserve">, ko ir būtiski fiksēt </w:t>
            </w:r>
            <w:r w:rsidRPr="00D35FB1" w:rsidR="003802A8">
              <w:rPr>
                <w:sz w:val="28"/>
                <w:szCs w:val="28"/>
              </w:rPr>
              <w:t xml:space="preserve">kultūras </w:t>
            </w:r>
            <w:r w:rsidRPr="00D35FB1" w:rsidR="00CD56AC">
              <w:rPr>
                <w:sz w:val="28"/>
                <w:szCs w:val="28"/>
              </w:rPr>
              <w:t>pieminekļa dokumentācijā</w:t>
            </w:r>
            <w:r w:rsidRPr="00D35FB1" w:rsidR="00571377">
              <w:rPr>
                <w:sz w:val="28"/>
                <w:szCs w:val="28"/>
              </w:rPr>
              <w:t>, kā</w:t>
            </w:r>
            <w:r w:rsidRPr="00D35FB1" w:rsidR="00CD56AC">
              <w:rPr>
                <w:sz w:val="28"/>
                <w:szCs w:val="28"/>
              </w:rPr>
              <w:t xml:space="preserve"> arī </w:t>
            </w:r>
            <w:r w:rsidRPr="00D35FB1" w:rsidR="00E77DE8">
              <w:rPr>
                <w:sz w:val="28"/>
                <w:szCs w:val="28"/>
              </w:rPr>
              <w:t xml:space="preserve">strukturētā veidā, </w:t>
            </w:r>
            <w:r w:rsidRPr="00D35FB1" w:rsidR="00CD56AC">
              <w:rPr>
                <w:sz w:val="28"/>
                <w:szCs w:val="28"/>
              </w:rPr>
              <w:t xml:space="preserve">reģistrā, lai nodrošinātu šo īpašo vērtību saglabāšanu ilgtermiņā. Īpašās saglabājamās vērtības var būt, piemēram, </w:t>
            </w:r>
            <w:r w:rsidRPr="00D35FB1" w:rsidR="00BA314D">
              <w:rPr>
                <w:sz w:val="28"/>
                <w:szCs w:val="28"/>
              </w:rPr>
              <w:t xml:space="preserve">kultūras pieminekļa </w:t>
            </w:r>
            <w:r w:rsidRPr="00D35FB1" w:rsidR="00CD56AC">
              <w:rPr>
                <w:sz w:val="28"/>
                <w:szCs w:val="28"/>
              </w:rPr>
              <w:t xml:space="preserve">plānojuma pamatstruktūra, ārējais veidols u.c. </w:t>
            </w:r>
            <w:r w:rsidRPr="00D35FB1" w:rsidR="00BA314D">
              <w:rPr>
                <w:sz w:val="28"/>
                <w:szCs w:val="28"/>
              </w:rPr>
              <w:t>I</w:t>
            </w:r>
            <w:r w:rsidRPr="00D35FB1" w:rsidR="009869E6">
              <w:rPr>
                <w:sz w:val="28"/>
                <w:szCs w:val="28"/>
              </w:rPr>
              <w:t>nformācij</w:t>
            </w:r>
            <w:r w:rsidRPr="00D35FB1" w:rsidR="00BA314D">
              <w:rPr>
                <w:sz w:val="28"/>
                <w:szCs w:val="28"/>
              </w:rPr>
              <w:t>a</w:t>
            </w:r>
            <w:r w:rsidRPr="00D35FB1" w:rsidR="009869E6">
              <w:rPr>
                <w:sz w:val="28"/>
                <w:szCs w:val="28"/>
              </w:rPr>
              <w:t xml:space="preserve"> par objekta īpašajām saglabājamajām vērtībām tiek</w:t>
            </w:r>
            <w:r w:rsidRPr="00D35FB1" w:rsidR="00BA314D">
              <w:rPr>
                <w:sz w:val="28"/>
                <w:szCs w:val="28"/>
              </w:rPr>
              <w:t xml:space="preserve"> apkopota</w:t>
            </w:r>
            <w:r w:rsidRPr="00D35FB1" w:rsidR="009869E6">
              <w:rPr>
                <w:sz w:val="28"/>
                <w:szCs w:val="28"/>
              </w:rPr>
              <w:t xml:space="preserve"> no brīža, kad tiek vērtēta objekta atbilstība kultūras pieminekļa statusam. Šī informācija Pārvaldes praksē tiek uzkrāta katra konkrētā objekta dokumentācijā</w:t>
            </w:r>
            <w:r w:rsidRPr="00D35FB1" w:rsidR="00CD56AC">
              <w:rPr>
                <w:sz w:val="28"/>
                <w:szCs w:val="28"/>
              </w:rPr>
              <w:t xml:space="preserve">. </w:t>
            </w:r>
            <w:r w:rsidRPr="00D35FB1" w:rsidR="006400CA">
              <w:rPr>
                <w:bCs/>
                <w:sz w:val="28"/>
                <w:szCs w:val="28"/>
              </w:rPr>
              <w:t xml:space="preserve">Jāuzsver </w:t>
            </w:r>
            <w:r w:rsidRPr="00D35FB1" w:rsidR="006400CA">
              <w:rPr>
                <w:bCs/>
                <w:sz w:val="28"/>
                <w:szCs w:val="28"/>
              </w:rPr>
              <w:lastRenderedPageBreak/>
              <w:t>sabiedrības nozīme kultūras pieminekļu novērtēšanas, saglabāšanas un aizsardzības procesā, tādējādi ir ļoti būtiski nodrošināt iespēju sabiedrībai iepazīties ar katra objekta unikalitāti veidojošajām saglabājamām vērtībām</w:t>
            </w:r>
            <w:r w:rsidRPr="00D35FB1" w:rsidR="005B0531">
              <w:rPr>
                <w:bCs/>
                <w:sz w:val="28"/>
                <w:szCs w:val="28"/>
              </w:rPr>
              <w:t>,</w:t>
            </w:r>
            <w:r w:rsidRPr="00D35FB1" w:rsidR="006400CA">
              <w:rPr>
                <w:bCs/>
                <w:sz w:val="28"/>
                <w:szCs w:val="28"/>
              </w:rPr>
              <w:t xml:space="preserve"> nolūkā vairot izpratni par tām, </w:t>
            </w:r>
            <w:r w:rsidRPr="00D35FB1" w:rsidR="005B0531">
              <w:rPr>
                <w:bCs/>
                <w:sz w:val="28"/>
                <w:szCs w:val="28"/>
              </w:rPr>
              <w:t>kā</w:t>
            </w:r>
            <w:r w:rsidRPr="00D35FB1" w:rsidR="006400CA">
              <w:rPr>
                <w:bCs/>
                <w:sz w:val="28"/>
                <w:szCs w:val="28"/>
              </w:rPr>
              <w:t xml:space="preserve"> arī</w:t>
            </w:r>
            <w:r w:rsidRPr="00D35FB1" w:rsidR="0089415E">
              <w:rPr>
                <w:bCs/>
                <w:sz w:val="28"/>
                <w:szCs w:val="28"/>
              </w:rPr>
              <w:t>, lai nodrošinātu</w:t>
            </w:r>
            <w:r w:rsidRPr="00D35FB1" w:rsidR="006400CA">
              <w:rPr>
                <w:bCs/>
                <w:sz w:val="28"/>
                <w:szCs w:val="28"/>
              </w:rPr>
              <w:t xml:space="preserve"> nepieciešamo informāciju</w:t>
            </w:r>
            <w:r w:rsidRPr="00D35FB1" w:rsidR="004A5A87">
              <w:rPr>
                <w:bCs/>
                <w:sz w:val="28"/>
                <w:szCs w:val="28"/>
              </w:rPr>
              <w:t xml:space="preserve"> </w:t>
            </w:r>
            <w:r w:rsidRPr="00D35FB1" w:rsidR="006400CA">
              <w:rPr>
                <w:bCs/>
                <w:sz w:val="28"/>
                <w:szCs w:val="28"/>
              </w:rPr>
              <w:t>kultūras pieminekļa izmantošanā un saglabāšanā,</w:t>
            </w:r>
            <w:r w:rsidRPr="00D35FB1" w:rsidR="004A5A87">
              <w:rPr>
                <w:bCs/>
                <w:sz w:val="28"/>
                <w:szCs w:val="28"/>
              </w:rPr>
              <w:t xml:space="preserve"> tostarp, lai</w:t>
            </w:r>
            <w:r w:rsidRPr="00D35FB1" w:rsidR="006400CA">
              <w:rPr>
                <w:bCs/>
                <w:sz w:val="28"/>
                <w:szCs w:val="28"/>
              </w:rPr>
              <w:t xml:space="preserve"> kultūras pieminekļa </w:t>
            </w:r>
            <w:r w:rsidRPr="00D35FB1" w:rsidR="00020567">
              <w:rPr>
                <w:bCs/>
                <w:sz w:val="28"/>
                <w:szCs w:val="28"/>
              </w:rPr>
              <w:t>īpašnieks (valdītājs) spētu novērtēt plānoto kultūras pieminekļa pārveidojumu ietekmi uz tā autentiskumu.</w:t>
            </w:r>
            <w:r w:rsidRPr="00D35FB1" w:rsidR="000958B1">
              <w:rPr>
                <w:bCs/>
                <w:sz w:val="28"/>
                <w:szCs w:val="28"/>
              </w:rPr>
              <w:t xml:space="preserve"> Vienlaikus, gadījumā, ja kultūras piemineklim saglabājamās vērtības vēl nav noteiktas, reģistrā jānorāda vismaz </w:t>
            </w:r>
            <w:r w:rsidRPr="00D35FB1" w:rsidR="00344276">
              <w:rPr>
                <w:bCs/>
                <w:sz w:val="28"/>
                <w:szCs w:val="28"/>
              </w:rPr>
              <w:t xml:space="preserve">kultūras </w:t>
            </w:r>
            <w:r w:rsidRPr="00D35FB1" w:rsidR="000958B1">
              <w:rPr>
                <w:bCs/>
                <w:sz w:val="28"/>
                <w:szCs w:val="28"/>
              </w:rPr>
              <w:t>pieminekļa apraksts, kas raksturo konkrētā objekta unikalitāti un atvieglo, kā arī paātrina nākotnē saglabājamo vērtību noteikšanu.</w:t>
            </w:r>
          </w:p>
          <w:p w:rsidRPr="00D35FB1" w:rsidR="009869E6" w:rsidP="00D35FB1" w:rsidRDefault="009869E6" w14:paraId="747D886E" w14:textId="77777777">
            <w:pPr>
              <w:widowControl w:val="0"/>
              <w:autoSpaceDE w:val="0"/>
              <w:autoSpaceDN w:val="0"/>
              <w:adjustRightInd w:val="0"/>
              <w:jc w:val="both"/>
              <w:rPr>
                <w:sz w:val="28"/>
                <w:szCs w:val="28"/>
              </w:rPr>
            </w:pPr>
          </w:p>
          <w:p w:rsidRPr="00D35FB1" w:rsidR="00AC6369" w:rsidP="00D35FB1" w:rsidRDefault="00020567" w14:paraId="0EE7EB23" w14:textId="28519E52">
            <w:pPr>
              <w:pStyle w:val="Komentrateksts"/>
              <w:tabs>
                <w:tab w:val="left" w:pos="0"/>
              </w:tabs>
              <w:jc w:val="both"/>
              <w:rPr>
                <w:sz w:val="28"/>
                <w:szCs w:val="28"/>
              </w:rPr>
            </w:pPr>
            <w:r w:rsidRPr="00D35FB1">
              <w:rPr>
                <w:sz w:val="28"/>
                <w:szCs w:val="28"/>
              </w:rPr>
              <w:t xml:space="preserve">Ar Projekta </w:t>
            </w:r>
            <w:r w:rsidRPr="00D35FB1" w:rsidR="00BC3ACD">
              <w:rPr>
                <w:b/>
                <w:sz w:val="28"/>
                <w:szCs w:val="28"/>
              </w:rPr>
              <w:t>18</w:t>
            </w:r>
            <w:r w:rsidRPr="00D35FB1" w:rsidR="00F23852">
              <w:rPr>
                <w:b/>
                <w:sz w:val="28"/>
                <w:szCs w:val="28"/>
              </w:rPr>
              <w:t>.</w:t>
            </w:r>
            <w:r w:rsidR="0011732C">
              <w:rPr>
                <w:b/>
                <w:sz w:val="28"/>
                <w:szCs w:val="28"/>
              </w:rPr>
              <w:t>12</w:t>
            </w:r>
            <w:r w:rsidRPr="00D35FB1">
              <w:rPr>
                <w:b/>
                <w:sz w:val="28"/>
                <w:szCs w:val="28"/>
              </w:rPr>
              <w:t>.</w:t>
            </w:r>
            <w:r w:rsidRPr="00D35FB1" w:rsidR="00F23852">
              <w:rPr>
                <w:b/>
                <w:sz w:val="28"/>
                <w:szCs w:val="28"/>
              </w:rPr>
              <w:t>apakš</w:t>
            </w:r>
            <w:r w:rsidRPr="00D35FB1">
              <w:rPr>
                <w:b/>
                <w:sz w:val="28"/>
                <w:szCs w:val="28"/>
              </w:rPr>
              <w:t>punktu</w:t>
            </w:r>
            <w:r w:rsidRPr="00D35FB1">
              <w:rPr>
                <w:sz w:val="28"/>
                <w:szCs w:val="28"/>
              </w:rPr>
              <w:t xml:space="preserve"> </w:t>
            </w:r>
            <w:r w:rsidRPr="00D35FB1" w:rsidR="00F23852">
              <w:rPr>
                <w:sz w:val="28"/>
                <w:szCs w:val="28"/>
              </w:rPr>
              <w:t>tiek noteikts, ka</w:t>
            </w:r>
            <w:r w:rsidRPr="00D35FB1" w:rsidR="009547BD">
              <w:rPr>
                <w:sz w:val="28"/>
                <w:szCs w:val="28"/>
              </w:rPr>
              <w:t xml:space="preserve"> reģistrā</w:t>
            </w:r>
            <w:r w:rsidRPr="00D35FB1" w:rsidR="0089415E">
              <w:rPr>
                <w:sz w:val="28"/>
                <w:szCs w:val="28"/>
              </w:rPr>
              <w:t xml:space="preserve"> </w:t>
            </w:r>
            <w:r w:rsidRPr="00D35FB1" w:rsidR="00F23852">
              <w:rPr>
                <w:sz w:val="28"/>
                <w:szCs w:val="28"/>
              </w:rPr>
              <w:t xml:space="preserve">iekļauj </w:t>
            </w:r>
            <w:r w:rsidRPr="00D35FB1" w:rsidR="009547BD">
              <w:rPr>
                <w:sz w:val="28"/>
                <w:szCs w:val="28"/>
              </w:rPr>
              <w:t>informāciju par kultūra</w:t>
            </w:r>
            <w:r w:rsidRPr="00D35FB1" w:rsidR="00210378">
              <w:rPr>
                <w:sz w:val="28"/>
                <w:szCs w:val="28"/>
              </w:rPr>
              <w:t>s pieminekļa publisko pieejamību</w:t>
            </w:r>
            <w:r w:rsidRPr="00D35FB1" w:rsidR="009547BD">
              <w:rPr>
                <w:sz w:val="28"/>
                <w:szCs w:val="28"/>
              </w:rPr>
              <w:t>, no kuras</w:t>
            </w:r>
            <w:r w:rsidRPr="00D35FB1" w:rsidR="00E50A0A">
              <w:rPr>
                <w:sz w:val="28"/>
                <w:szCs w:val="28"/>
              </w:rPr>
              <w:t xml:space="preserve"> ir atkarīga kultūras pieminekļa īpašnieka iespēja saņemt valsts atbalstu kultūras pieminekļa izpētei,</w:t>
            </w:r>
            <w:r w:rsidRPr="00D35FB1" w:rsidR="0089415E">
              <w:rPr>
                <w:sz w:val="28"/>
                <w:szCs w:val="28"/>
              </w:rPr>
              <w:t xml:space="preserve"> konservācijai un restaurācijai</w:t>
            </w:r>
            <w:r w:rsidRPr="00D35FB1" w:rsidR="00E50A0A">
              <w:rPr>
                <w:sz w:val="28"/>
                <w:szCs w:val="28"/>
              </w:rPr>
              <w:t xml:space="preserve">. </w:t>
            </w:r>
            <w:r w:rsidRPr="00D35FB1" w:rsidR="000C1D1D">
              <w:rPr>
                <w:sz w:val="28"/>
                <w:szCs w:val="28"/>
              </w:rPr>
              <w:t xml:space="preserve">Ar Projekta </w:t>
            </w:r>
            <w:r w:rsidRPr="00D35FB1" w:rsidR="00DF4569">
              <w:rPr>
                <w:b/>
                <w:sz w:val="28"/>
                <w:szCs w:val="28"/>
              </w:rPr>
              <w:t>2</w:t>
            </w:r>
            <w:r w:rsidRPr="00D35FB1" w:rsidR="00BC3ACD">
              <w:rPr>
                <w:b/>
                <w:sz w:val="28"/>
                <w:szCs w:val="28"/>
              </w:rPr>
              <w:t>1</w:t>
            </w:r>
            <w:r w:rsidRPr="00D35FB1" w:rsidR="000C1D1D">
              <w:rPr>
                <w:b/>
                <w:sz w:val="28"/>
                <w:szCs w:val="28"/>
              </w:rPr>
              <w:t>.</w:t>
            </w:r>
            <w:r w:rsidRPr="00D35FB1" w:rsidR="00210378">
              <w:rPr>
                <w:b/>
                <w:sz w:val="28"/>
                <w:szCs w:val="28"/>
              </w:rPr>
              <w:t>punktu</w:t>
            </w:r>
            <w:r w:rsidRPr="00D35FB1" w:rsidR="00B73752">
              <w:rPr>
                <w:sz w:val="28"/>
                <w:szCs w:val="28"/>
              </w:rPr>
              <w:t xml:space="preserve"> </w:t>
            </w:r>
            <w:r w:rsidRPr="00D35FB1" w:rsidR="005D7807">
              <w:rPr>
                <w:sz w:val="28"/>
                <w:szCs w:val="28"/>
              </w:rPr>
              <w:t>cita starpā</w:t>
            </w:r>
            <w:r w:rsidRPr="00D35FB1" w:rsidR="0089575E">
              <w:rPr>
                <w:sz w:val="28"/>
                <w:szCs w:val="28"/>
              </w:rPr>
              <w:t xml:space="preserve"> </w:t>
            </w:r>
            <w:r w:rsidRPr="00D35FB1" w:rsidR="00B73752">
              <w:rPr>
                <w:sz w:val="28"/>
                <w:szCs w:val="28"/>
              </w:rPr>
              <w:t>noteikt</w:t>
            </w:r>
            <w:r w:rsidRPr="00D35FB1" w:rsidR="0089575E">
              <w:rPr>
                <w:sz w:val="28"/>
                <w:szCs w:val="28"/>
              </w:rPr>
              <w:t>s</w:t>
            </w:r>
            <w:r w:rsidRPr="00D35FB1" w:rsidR="00B73752">
              <w:rPr>
                <w:sz w:val="28"/>
                <w:szCs w:val="28"/>
              </w:rPr>
              <w:t xml:space="preserve">, ka to, vai kultūras piemineklis ir publiski pieejams vai nav, </w:t>
            </w:r>
            <w:r w:rsidRPr="00D35FB1" w:rsidR="00B73752">
              <w:rPr>
                <w:sz w:val="28"/>
                <w:szCs w:val="28"/>
                <w:lang w:eastAsia="lv-LV"/>
              </w:rPr>
              <w:t xml:space="preserve">nosaka tā īpašnieks, </w:t>
            </w:r>
            <w:r w:rsidRPr="00D35FB1" w:rsidR="00210378">
              <w:rPr>
                <w:sz w:val="28"/>
                <w:szCs w:val="28"/>
                <w:lang w:eastAsia="lv-LV"/>
              </w:rPr>
              <w:t>t</w:t>
            </w:r>
            <w:r w:rsidRPr="00D35FB1" w:rsidR="0089575E">
              <w:rPr>
                <w:sz w:val="28"/>
                <w:szCs w:val="28"/>
                <w:lang w:eastAsia="lv-LV"/>
              </w:rPr>
              <w:t>omēr</w:t>
            </w:r>
            <w:r w:rsidRPr="00D35FB1" w:rsidR="00210378">
              <w:rPr>
                <w:sz w:val="28"/>
                <w:szCs w:val="28"/>
                <w:lang w:eastAsia="lv-LV"/>
              </w:rPr>
              <w:t xml:space="preserve"> P</w:t>
            </w:r>
            <w:r w:rsidRPr="00D35FB1" w:rsidR="00B73752">
              <w:rPr>
                <w:sz w:val="28"/>
                <w:szCs w:val="28"/>
                <w:lang w:eastAsia="lv-LV"/>
              </w:rPr>
              <w:t>ārvaldei ir tiesības šo</w:t>
            </w:r>
            <w:r w:rsidRPr="00D35FB1" w:rsidR="00210378">
              <w:rPr>
                <w:sz w:val="28"/>
                <w:szCs w:val="28"/>
                <w:lang w:eastAsia="lv-LV"/>
              </w:rPr>
              <w:t xml:space="preserve"> informāciju reģistrā grozīt, ja īpašnieka sniegtā informācija neatbilst faktiskajai situācijai</w:t>
            </w:r>
            <w:r w:rsidRPr="00D35FB1" w:rsidR="00B73752">
              <w:rPr>
                <w:sz w:val="28"/>
                <w:szCs w:val="28"/>
                <w:lang w:eastAsia="lv-LV"/>
              </w:rPr>
              <w:t>.</w:t>
            </w:r>
          </w:p>
          <w:p w:rsidRPr="00D35FB1" w:rsidR="00693201" w:rsidP="00D35FB1" w:rsidRDefault="00693201" w14:paraId="723444E6" w14:textId="77777777">
            <w:pPr>
              <w:widowControl w:val="0"/>
              <w:autoSpaceDE w:val="0"/>
              <w:autoSpaceDN w:val="0"/>
              <w:adjustRightInd w:val="0"/>
              <w:jc w:val="both"/>
              <w:rPr>
                <w:sz w:val="28"/>
                <w:szCs w:val="28"/>
              </w:rPr>
            </w:pPr>
          </w:p>
          <w:p w:rsidR="005852D2" w:rsidP="00D35FB1" w:rsidRDefault="00210378" w14:paraId="51329F63" w14:textId="7ADB96AC">
            <w:pPr>
              <w:widowControl w:val="0"/>
              <w:autoSpaceDE w:val="0"/>
              <w:autoSpaceDN w:val="0"/>
              <w:adjustRightInd w:val="0"/>
              <w:jc w:val="both"/>
              <w:rPr>
                <w:sz w:val="28"/>
                <w:szCs w:val="28"/>
              </w:rPr>
            </w:pPr>
            <w:r w:rsidRPr="00D35FB1">
              <w:rPr>
                <w:sz w:val="28"/>
                <w:szCs w:val="28"/>
              </w:rPr>
              <w:t>MK noteikumu Nr.474 16.8.apakšpunkts no</w:t>
            </w:r>
            <w:r w:rsidRPr="00D35FB1" w:rsidR="00EA4AE7">
              <w:rPr>
                <w:sz w:val="28"/>
                <w:szCs w:val="28"/>
              </w:rPr>
              <w:t>saka</w:t>
            </w:r>
            <w:r w:rsidRPr="00D35FB1">
              <w:rPr>
                <w:sz w:val="28"/>
                <w:szCs w:val="28"/>
              </w:rPr>
              <w:t xml:space="preserve">, ka reģistrā iekļaujams kultūras pieminekļa </w:t>
            </w:r>
            <w:r w:rsidRPr="00D35FB1" w:rsidR="001D6138">
              <w:rPr>
                <w:sz w:val="28"/>
                <w:szCs w:val="28"/>
              </w:rPr>
              <w:t xml:space="preserve">„uzskaites pamatojums”. Ņemot vērā, ka minētais formulējums nav viennozīmīgi saprotams, </w:t>
            </w:r>
            <w:r w:rsidRPr="006A5C45" w:rsidR="001D6138">
              <w:rPr>
                <w:sz w:val="28"/>
                <w:szCs w:val="28"/>
              </w:rPr>
              <w:t>a</w:t>
            </w:r>
            <w:r w:rsidRPr="006A5C45" w:rsidR="00176D5B">
              <w:rPr>
                <w:bCs/>
                <w:sz w:val="28"/>
                <w:szCs w:val="28"/>
              </w:rPr>
              <w:t xml:space="preserve">r Projekta </w:t>
            </w:r>
            <w:r w:rsidRPr="006A5C45" w:rsidR="00BC3ACD">
              <w:rPr>
                <w:b/>
                <w:bCs/>
                <w:sz w:val="28"/>
                <w:szCs w:val="28"/>
              </w:rPr>
              <w:t>18</w:t>
            </w:r>
            <w:r w:rsidRPr="006A5C45" w:rsidR="00176D5B">
              <w:rPr>
                <w:b/>
                <w:bCs/>
                <w:sz w:val="28"/>
                <w:szCs w:val="28"/>
              </w:rPr>
              <w:t>.</w:t>
            </w:r>
            <w:r w:rsidRPr="006A5C45" w:rsidR="0011732C">
              <w:rPr>
                <w:b/>
                <w:bCs/>
                <w:sz w:val="28"/>
                <w:szCs w:val="28"/>
              </w:rPr>
              <w:t>13</w:t>
            </w:r>
            <w:r w:rsidRPr="006A5C45" w:rsidR="005F7E0D">
              <w:rPr>
                <w:b/>
                <w:bCs/>
                <w:sz w:val="28"/>
                <w:szCs w:val="28"/>
              </w:rPr>
              <w:t>.</w:t>
            </w:r>
            <w:r w:rsidRPr="006A5C45" w:rsidR="00C23A91">
              <w:rPr>
                <w:b/>
                <w:bCs/>
                <w:sz w:val="28"/>
                <w:szCs w:val="28"/>
              </w:rPr>
              <w:t>apakš</w:t>
            </w:r>
            <w:r w:rsidRPr="006A5C45" w:rsidR="00176D5B">
              <w:rPr>
                <w:b/>
                <w:bCs/>
                <w:sz w:val="28"/>
                <w:szCs w:val="28"/>
              </w:rPr>
              <w:t>punktu</w:t>
            </w:r>
            <w:r w:rsidRPr="006A5C45" w:rsidR="004A5A87">
              <w:rPr>
                <w:bCs/>
                <w:sz w:val="28"/>
                <w:szCs w:val="28"/>
              </w:rPr>
              <w:t xml:space="preserve"> </w:t>
            </w:r>
            <w:r w:rsidRPr="006A5C45" w:rsidR="005F7E0D">
              <w:rPr>
                <w:bCs/>
                <w:sz w:val="28"/>
                <w:szCs w:val="28"/>
              </w:rPr>
              <w:t>tiek noteikts</w:t>
            </w:r>
            <w:r w:rsidRPr="006A5C45" w:rsidR="00EB4D95">
              <w:rPr>
                <w:bCs/>
                <w:sz w:val="28"/>
                <w:szCs w:val="28"/>
              </w:rPr>
              <w:t>, ka</w:t>
            </w:r>
            <w:r w:rsidRPr="006A5C45">
              <w:rPr>
                <w:bCs/>
                <w:sz w:val="28"/>
                <w:szCs w:val="28"/>
              </w:rPr>
              <w:t xml:space="preserve"> </w:t>
            </w:r>
            <w:r w:rsidRPr="00D31AF7" w:rsidR="001D6138">
              <w:rPr>
                <w:bCs/>
                <w:sz w:val="28"/>
                <w:szCs w:val="28"/>
              </w:rPr>
              <w:t>reģistrā</w:t>
            </w:r>
            <w:r w:rsidRPr="00D31AF7" w:rsidR="005F7E0D">
              <w:rPr>
                <w:bCs/>
                <w:sz w:val="28"/>
                <w:szCs w:val="28"/>
              </w:rPr>
              <w:t xml:space="preserve"> tiek </w:t>
            </w:r>
            <w:r w:rsidRPr="00D31AF7" w:rsidR="00D936AB">
              <w:rPr>
                <w:bCs/>
                <w:sz w:val="28"/>
                <w:szCs w:val="28"/>
              </w:rPr>
              <w:t>iekļauts lēmums</w:t>
            </w:r>
            <w:r w:rsidRPr="00D31AF7" w:rsidR="004A5A87">
              <w:rPr>
                <w:sz w:val="28"/>
                <w:szCs w:val="28"/>
              </w:rPr>
              <w:t>, ar kuru objekts ieguvis</w:t>
            </w:r>
            <w:r w:rsidRPr="00D31AF7" w:rsidR="0011732C">
              <w:rPr>
                <w:sz w:val="28"/>
                <w:szCs w:val="28"/>
              </w:rPr>
              <w:t xml:space="preserve"> vai zaudējis</w:t>
            </w:r>
            <w:r w:rsidRPr="00D31AF7" w:rsidR="004A5A87">
              <w:rPr>
                <w:sz w:val="28"/>
                <w:szCs w:val="28"/>
              </w:rPr>
              <w:t xml:space="preserve"> kultūras pieminekļa statusu</w:t>
            </w:r>
            <w:r w:rsidRPr="00D31AF7" w:rsidR="001D6138">
              <w:rPr>
                <w:sz w:val="28"/>
                <w:szCs w:val="28"/>
              </w:rPr>
              <w:t>.</w:t>
            </w:r>
          </w:p>
          <w:p w:rsidR="00F67072" w:rsidP="00D35FB1" w:rsidRDefault="00F67072" w14:paraId="6DC33E33" w14:textId="77777777">
            <w:pPr>
              <w:widowControl w:val="0"/>
              <w:autoSpaceDE w:val="0"/>
              <w:autoSpaceDN w:val="0"/>
              <w:adjustRightInd w:val="0"/>
              <w:jc w:val="both"/>
              <w:rPr>
                <w:sz w:val="28"/>
                <w:szCs w:val="28"/>
              </w:rPr>
            </w:pPr>
          </w:p>
          <w:p w:rsidR="00D300B8" w:rsidP="00D35FB1" w:rsidRDefault="001948DE" w14:paraId="48EF3D9D" w14:textId="0F7BD23A">
            <w:pPr>
              <w:widowControl w:val="0"/>
              <w:autoSpaceDE w:val="0"/>
              <w:autoSpaceDN w:val="0"/>
              <w:adjustRightInd w:val="0"/>
              <w:jc w:val="both"/>
              <w:rPr>
                <w:sz w:val="28"/>
                <w:szCs w:val="28"/>
              </w:rPr>
            </w:pPr>
            <w:r w:rsidRPr="00CA3A4C">
              <w:rPr>
                <w:sz w:val="28"/>
                <w:szCs w:val="28"/>
              </w:rPr>
              <w:t xml:space="preserve">Tāpat </w:t>
            </w:r>
            <w:r w:rsidRPr="00CA3A4C" w:rsidR="0010024A">
              <w:rPr>
                <w:sz w:val="28"/>
                <w:szCs w:val="28"/>
              </w:rPr>
              <w:t xml:space="preserve">Projekta </w:t>
            </w:r>
            <w:r w:rsidRPr="00350DC6" w:rsidR="00BC3ACD">
              <w:rPr>
                <w:b/>
                <w:sz w:val="28"/>
                <w:szCs w:val="28"/>
              </w:rPr>
              <w:t>18</w:t>
            </w:r>
            <w:r w:rsidRPr="00350DC6" w:rsidR="0010024A">
              <w:rPr>
                <w:b/>
                <w:sz w:val="28"/>
                <w:szCs w:val="28"/>
              </w:rPr>
              <w:t>.1</w:t>
            </w:r>
            <w:r w:rsidRPr="00350DC6" w:rsidR="0011732C">
              <w:rPr>
                <w:b/>
                <w:sz w:val="28"/>
                <w:szCs w:val="28"/>
              </w:rPr>
              <w:t>4</w:t>
            </w:r>
            <w:r w:rsidRPr="00350DC6">
              <w:rPr>
                <w:b/>
                <w:sz w:val="28"/>
                <w:szCs w:val="28"/>
              </w:rPr>
              <w:t>.apakšpunktā</w:t>
            </w:r>
            <w:r w:rsidRPr="00CA3A4C">
              <w:rPr>
                <w:sz w:val="28"/>
                <w:szCs w:val="28"/>
              </w:rPr>
              <w:t xml:space="preserve"> tiek paredzēts, ka reģistrā tiks iekļaut</w:t>
            </w:r>
            <w:r w:rsidRPr="00350DC6" w:rsidR="00CA3A4C">
              <w:rPr>
                <w:sz w:val="28"/>
                <w:szCs w:val="28"/>
              </w:rPr>
              <w:t>i</w:t>
            </w:r>
            <w:r w:rsidRPr="00CA3A4C">
              <w:rPr>
                <w:sz w:val="28"/>
                <w:szCs w:val="28"/>
              </w:rPr>
              <w:t xml:space="preserve"> </w:t>
            </w:r>
            <w:r w:rsidRPr="00CA3A4C" w:rsidR="00CA3A4C">
              <w:rPr>
                <w:sz w:val="28"/>
                <w:szCs w:val="28"/>
              </w:rPr>
              <w:t xml:space="preserve">no normatīvajiem aktiem izrietošie kultūras </w:t>
            </w:r>
            <w:r w:rsidRPr="00CA3A4C" w:rsidR="00CA3A4C">
              <w:rPr>
                <w:sz w:val="28"/>
                <w:szCs w:val="28"/>
              </w:rPr>
              <w:lastRenderedPageBreak/>
              <w:t>pieminekļa, tā teritorijas un aizsardzības zonas uzturēšanas režīmi un saimnieciskās darbības ierobežojumi, kā arī kultūras pieminekļa saglabāšanas un izmantošanas norādījumi, ja tādi izdoti</w:t>
            </w:r>
            <w:r w:rsidR="00A6476C">
              <w:rPr>
                <w:sz w:val="28"/>
                <w:szCs w:val="28"/>
              </w:rPr>
              <w:t xml:space="preserve">. </w:t>
            </w:r>
            <w:r w:rsidR="003C1E9A">
              <w:rPr>
                <w:sz w:val="28"/>
                <w:szCs w:val="28"/>
              </w:rPr>
              <w:t>Ar vārdu savienojumu ,,kultūras pieminekļa, tā teritorijas un aizsardzības zonas uzturēšanas režīmi” ir jāsaprot no kultūras pieminekļu aizsardzību reglamentējošajiem normatīvajiem aktiem izrietošo nosacījumu kopums</w:t>
            </w:r>
            <w:r w:rsidR="005604A7">
              <w:rPr>
                <w:sz w:val="28"/>
                <w:szCs w:val="28"/>
              </w:rPr>
              <w:t>, kas regulē kultūras pieminekļu īpašnieku (valdītāju) tiesības un pienākumus attiecībā uz viņu īpašumā vai valdījumā esošo kultūrvēsturisko objektu uzturēšanu un saglabāšanu</w:t>
            </w:r>
            <w:r w:rsidR="003C1E9A">
              <w:rPr>
                <w:sz w:val="28"/>
                <w:szCs w:val="28"/>
              </w:rPr>
              <w:t xml:space="preserve">. </w:t>
            </w:r>
            <w:r w:rsidRPr="00F67072" w:rsidR="00F67072">
              <w:rPr>
                <w:sz w:val="28"/>
                <w:szCs w:val="28"/>
              </w:rPr>
              <w:t>Ņemot vērā izmaiņas kultūras piem</w:t>
            </w:r>
            <w:r w:rsidR="00F67072">
              <w:rPr>
                <w:sz w:val="28"/>
                <w:szCs w:val="28"/>
              </w:rPr>
              <w:t>inekļu saglabāšanas uzraudzības režīmā pēc Projekta spēkā stāšanās, iepriekš izdotie kultūras pieminekļu izmantošanas un saglabāšanas norādījumi kļūs novecojuši un neatbilstoši jaunajam regulējumam</w:t>
            </w:r>
            <w:r w:rsidR="00F504C0">
              <w:rPr>
                <w:sz w:val="28"/>
                <w:szCs w:val="28"/>
              </w:rPr>
              <w:t xml:space="preserve">, īpaši attiecībā </w:t>
            </w:r>
            <w:r w:rsidR="00BE4AAA">
              <w:rPr>
                <w:sz w:val="28"/>
                <w:szCs w:val="28"/>
              </w:rPr>
              <w:t>uz vietējās nozīmes kultūras pieminekļiem, kuru saglabāšanas uzraudzību ir jānodrošina pašvaldībām</w:t>
            </w:r>
            <w:r w:rsidR="00F67072">
              <w:rPr>
                <w:sz w:val="28"/>
                <w:szCs w:val="28"/>
              </w:rPr>
              <w:t>. Tādēļ līdz Projekta spēkā stāšanās dienai ir paredzēts atcelt</w:t>
            </w:r>
            <w:r w:rsidR="00CA3A4C">
              <w:rPr>
                <w:sz w:val="28"/>
                <w:szCs w:val="28"/>
              </w:rPr>
              <w:t xml:space="preserve"> vietējās nozīmes kultūras pieminekļu izmantošanas un saglabāšanas norādījumus un pēc Projekta spēkā stāšanās</w:t>
            </w:r>
            <w:r w:rsidR="00640E7B">
              <w:rPr>
                <w:sz w:val="28"/>
                <w:szCs w:val="28"/>
              </w:rPr>
              <w:t>, ja nepieciešams, konsu</w:t>
            </w:r>
            <w:r w:rsidR="009E6B48">
              <w:rPr>
                <w:sz w:val="28"/>
                <w:szCs w:val="28"/>
              </w:rPr>
              <w:t>l</w:t>
            </w:r>
            <w:r w:rsidR="00640E7B">
              <w:rPr>
                <w:sz w:val="28"/>
                <w:szCs w:val="28"/>
              </w:rPr>
              <w:t xml:space="preserve">tējoties ar </w:t>
            </w:r>
            <w:r w:rsidRPr="006A5C45" w:rsidR="00640E7B">
              <w:rPr>
                <w:sz w:val="28"/>
                <w:szCs w:val="28"/>
              </w:rPr>
              <w:t>pašvaldībām,</w:t>
            </w:r>
            <w:r w:rsidRPr="006A5C45" w:rsidR="00CA3A4C">
              <w:rPr>
                <w:sz w:val="28"/>
                <w:szCs w:val="28"/>
              </w:rPr>
              <w:t xml:space="preserve"> izdot jaunajam regulējumam un režīmam atbilstošus kultūras pieminekļu izmantošanas un saglabāšanas norādījumus.</w:t>
            </w:r>
            <w:r w:rsidR="006A5C45">
              <w:rPr>
                <w:sz w:val="28"/>
                <w:szCs w:val="28"/>
              </w:rPr>
              <w:t xml:space="preserve"> </w:t>
            </w:r>
            <w:r w:rsidRPr="00D31AF7" w:rsidR="00D300B8">
              <w:rPr>
                <w:sz w:val="28"/>
                <w:szCs w:val="28"/>
              </w:rPr>
              <w:t>Atbilstoši Projekta 18.14.apakšpunktam kopsakarā ar Projekta 58.punktā norādīto termiņu jaunu kultūras pieminekļa izmantošanas un saglabāšanas norādījumu izdošanai, ja nepieciešams, pēc norādītā termiņa beigām reģistrā iecerēts norādīt kultūras pieminekļa izmantošanas un saglabāšanas norādījumus, ja tādi izdoti, vispārīgā administratīvā akta formā</w:t>
            </w:r>
            <w:r w:rsidRPr="00D31AF7" w:rsidR="00FA12FF">
              <w:rPr>
                <w:sz w:val="28"/>
                <w:szCs w:val="28"/>
              </w:rPr>
              <w:t xml:space="preserve">, kā arī visus uz kultūras pieminekli, tā teritoriju un aizsardzības no normatīvajiem aktiem izrietošo kultūras pieminekļa uzturēšanas režīmus un saimnieciskās darbības ierobežojumus – arī gadījumā, ja vairākiem kultūras pieminekļiem </w:t>
            </w:r>
            <w:r w:rsidRPr="00D31AF7" w:rsidR="00FA12FF">
              <w:rPr>
                <w:sz w:val="28"/>
                <w:szCs w:val="28"/>
              </w:rPr>
              <w:lastRenderedPageBreak/>
              <w:t>tiek noteikti vienādi nosacījumi vai ierobežojumi, tie būs pieejami pie katra atsevišķa kultūras pieminekļa.</w:t>
            </w:r>
          </w:p>
          <w:p w:rsidR="00E020C2" w:rsidP="00D35FB1" w:rsidRDefault="00E020C2" w14:paraId="1C3CB7D7" w14:textId="77777777">
            <w:pPr>
              <w:widowControl w:val="0"/>
              <w:autoSpaceDE w:val="0"/>
              <w:autoSpaceDN w:val="0"/>
              <w:adjustRightInd w:val="0"/>
              <w:jc w:val="both"/>
              <w:rPr>
                <w:sz w:val="28"/>
                <w:szCs w:val="28"/>
              </w:rPr>
            </w:pPr>
          </w:p>
          <w:p w:rsidRPr="00861147" w:rsidR="00FE3B4F" w:rsidP="00FE3B4F" w:rsidRDefault="00CB5197" w14:paraId="64371FE3" w14:textId="7695ECF5">
            <w:pPr>
              <w:pStyle w:val="naisc"/>
              <w:spacing w:before="0" w:after="0"/>
              <w:jc w:val="both"/>
              <w:rPr>
                <w:sz w:val="28"/>
                <w:szCs w:val="28"/>
              </w:rPr>
            </w:pPr>
            <w:r>
              <w:rPr>
                <w:sz w:val="28"/>
                <w:szCs w:val="28"/>
              </w:rPr>
              <w:t>Projekta 18.15.apakšpunkt</w:t>
            </w:r>
            <w:r w:rsidR="009E6B48">
              <w:rPr>
                <w:sz w:val="28"/>
                <w:szCs w:val="28"/>
              </w:rPr>
              <w:t>s nosaka, ka</w:t>
            </w:r>
            <w:r>
              <w:rPr>
                <w:sz w:val="28"/>
                <w:szCs w:val="28"/>
              </w:rPr>
              <w:t xml:space="preserve"> reģistrā būs iekļauta </w:t>
            </w:r>
            <w:r w:rsidRPr="00CB5197">
              <w:rPr>
                <w:sz w:val="28"/>
                <w:szCs w:val="28"/>
              </w:rPr>
              <w:t>informācija par kultūras pieminekļa uzturēšanas atbilstību kultūras pieminekļu aizsardzības prasībām (kultūras pieminekļu aizsardzību reglamentējošiem normatīvajiem aktiem un pārvaldes uz normatīvajiem aktiem pamatotām prasībām)</w:t>
            </w:r>
            <w:r w:rsidR="00027B1B">
              <w:rPr>
                <w:sz w:val="28"/>
                <w:szCs w:val="28"/>
              </w:rPr>
              <w:t>, uzkrājamos datus norād</w:t>
            </w:r>
            <w:r w:rsidR="009E6B48">
              <w:rPr>
                <w:sz w:val="28"/>
                <w:szCs w:val="28"/>
              </w:rPr>
              <w:t>o</w:t>
            </w:r>
            <w:r w:rsidR="00027B1B">
              <w:rPr>
                <w:sz w:val="28"/>
                <w:szCs w:val="28"/>
              </w:rPr>
              <w:t xml:space="preserve">t strukturētu datu lauku veidā (piemēram, ,,atbilst”, ,,neatbilst”), lai nodrošinātu likuma ,,Par nekustamā īpašuma nodokli” 1.panta otrās daļas 6.punkta </w:t>
            </w:r>
            <w:r w:rsidR="00C6748D">
              <w:rPr>
                <w:sz w:val="28"/>
                <w:szCs w:val="28"/>
              </w:rPr>
              <w:t xml:space="preserve">automatizētu </w:t>
            </w:r>
            <w:r w:rsidR="00027B1B">
              <w:rPr>
                <w:sz w:val="28"/>
                <w:szCs w:val="28"/>
              </w:rPr>
              <w:t xml:space="preserve">piemērošanu – kuri nekustamie kultūras pieminekļi jāapliek ar nekustamā īpašuma nodokli, </w:t>
            </w:r>
            <w:r w:rsidRPr="00861147" w:rsidR="00027B1B">
              <w:rPr>
                <w:sz w:val="28"/>
                <w:szCs w:val="28"/>
              </w:rPr>
              <w:t>jo tie ,,netiek uzturēti atbilstoši kultūras pieminekļu aizsardzības prasībām”.</w:t>
            </w:r>
            <w:r w:rsidRPr="00861147" w:rsidR="00FE3B4F">
              <w:rPr>
                <w:sz w:val="22"/>
                <w:szCs w:val="22"/>
              </w:rPr>
              <w:t xml:space="preserve"> </w:t>
            </w:r>
            <w:r w:rsidRPr="00861147" w:rsidR="00FE3B4F">
              <w:rPr>
                <w:sz w:val="28"/>
                <w:szCs w:val="28"/>
              </w:rPr>
              <w:t>Pārvaldē ir izstrādāti iekšēji kritēriji kultūras pieminekļu vizuālai novērtēšanai, kas izstrādāti balstoties uz starptautiskiem kultūras pieminekļu saglabāšanas principiem. Iekšēji noteiktos principus Pārvalde publicēs iestādes mājas lapā.</w:t>
            </w:r>
          </w:p>
          <w:p w:rsidRPr="00861147" w:rsidR="00027B1B" w:rsidP="00D35FB1" w:rsidRDefault="00027B1B" w14:paraId="02E6D051" w14:textId="6E0CF117">
            <w:pPr>
              <w:widowControl w:val="0"/>
              <w:autoSpaceDE w:val="0"/>
              <w:autoSpaceDN w:val="0"/>
              <w:adjustRightInd w:val="0"/>
              <w:jc w:val="both"/>
              <w:rPr>
                <w:sz w:val="28"/>
                <w:szCs w:val="28"/>
              </w:rPr>
            </w:pPr>
          </w:p>
          <w:p w:rsidRPr="00D35FB1" w:rsidR="00027B1B" w:rsidP="00D35FB1" w:rsidRDefault="00027B1B" w14:paraId="0189EC01" w14:textId="196D87CE">
            <w:pPr>
              <w:widowControl w:val="0"/>
              <w:autoSpaceDE w:val="0"/>
              <w:autoSpaceDN w:val="0"/>
              <w:adjustRightInd w:val="0"/>
              <w:jc w:val="both"/>
              <w:rPr>
                <w:sz w:val="28"/>
                <w:szCs w:val="28"/>
              </w:rPr>
            </w:pPr>
            <w:r>
              <w:rPr>
                <w:sz w:val="28"/>
                <w:szCs w:val="28"/>
              </w:rPr>
              <w:t>Projekta 18.16.apakšpunkts paredz reģistrā par katru nekustamo kultūras pieminekli norādīt visus gadījumus, kad Pārvaldes atsevišķa atļauja nebūs nepieciešama, arī t</w:t>
            </w:r>
            <w:r w:rsidR="009E6B48">
              <w:rPr>
                <w:sz w:val="28"/>
                <w:szCs w:val="28"/>
              </w:rPr>
              <w:t>os</w:t>
            </w:r>
            <w:r>
              <w:rPr>
                <w:sz w:val="28"/>
                <w:szCs w:val="28"/>
              </w:rPr>
              <w:t xml:space="preserve"> gadījum</w:t>
            </w:r>
            <w:r w:rsidR="009E6B48">
              <w:rPr>
                <w:sz w:val="28"/>
                <w:szCs w:val="28"/>
              </w:rPr>
              <w:t>us</w:t>
            </w:r>
            <w:r>
              <w:rPr>
                <w:sz w:val="28"/>
                <w:szCs w:val="28"/>
              </w:rPr>
              <w:t xml:space="preserve">, kad to nosaka normatīvie akti, kas attiecas uz vairākiem kultūras pieminekļiem. </w:t>
            </w:r>
          </w:p>
          <w:p w:rsidRPr="00D35FB1" w:rsidR="00594F24" w:rsidP="00D35FB1" w:rsidRDefault="00594F24" w14:paraId="044CA36E" w14:textId="77777777">
            <w:pPr>
              <w:widowControl w:val="0"/>
              <w:autoSpaceDE w:val="0"/>
              <w:autoSpaceDN w:val="0"/>
              <w:adjustRightInd w:val="0"/>
              <w:jc w:val="both"/>
              <w:rPr>
                <w:sz w:val="28"/>
                <w:szCs w:val="28"/>
              </w:rPr>
            </w:pPr>
          </w:p>
          <w:p w:rsidRPr="00D35FB1" w:rsidR="00594F24" w:rsidP="00D35FB1" w:rsidRDefault="00594F24" w14:paraId="0B26780C" w14:textId="0F05B5C2">
            <w:pPr>
              <w:widowControl w:val="0"/>
              <w:autoSpaceDE w:val="0"/>
              <w:autoSpaceDN w:val="0"/>
              <w:adjustRightInd w:val="0"/>
              <w:jc w:val="both"/>
              <w:rPr>
                <w:sz w:val="28"/>
                <w:szCs w:val="28"/>
              </w:rPr>
            </w:pPr>
            <w:r w:rsidRPr="00D35FB1">
              <w:rPr>
                <w:sz w:val="28"/>
                <w:szCs w:val="28"/>
              </w:rPr>
              <w:t xml:space="preserve">Lai reģistrā ietverto informāciju būtu iespējams pilnvērtīgāk lietot gan Pārvaldē, gan </w:t>
            </w:r>
            <w:r w:rsidRPr="00D35FB1" w:rsidR="00441F2F">
              <w:rPr>
                <w:sz w:val="28"/>
                <w:szCs w:val="28"/>
              </w:rPr>
              <w:t>sadarbībai</w:t>
            </w:r>
            <w:r w:rsidRPr="00D35FB1" w:rsidR="00A905BA">
              <w:rPr>
                <w:sz w:val="28"/>
                <w:szCs w:val="28"/>
              </w:rPr>
              <w:t xml:space="preserve"> ar citām institūcijām, Projekta </w:t>
            </w:r>
            <w:r w:rsidRPr="00D35FB1" w:rsidR="00BC3ACD">
              <w:rPr>
                <w:b/>
                <w:sz w:val="28"/>
                <w:szCs w:val="28"/>
              </w:rPr>
              <w:t>18</w:t>
            </w:r>
            <w:r w:rsidRPr="00D35FB1" w:rsidR="005042F2">
              <w:rPr>
                <w:b/>
                <w:sz w:val="28"/>
                <w:szCs w:val="28"/>
              </w:rPr>
              <w:t>.1</w:t>
            </w:r>
            <w:r w:rsidR="0011732C">
              <w:rPr>
                <w:b/>
                <w:sz w:val="28"/>
                <w:szCs w:val="28"/>
              </w:rPr>
              <w:t>7</w:t>
            </w:r>
            <w:r w:rsidRPr="00D35FB1" w:rsidR="005042F2">
              <w:rPr>
                <w:b/>
                <w:sz w:val="28"/>
                <w:szCs w:val="28"/>
              </w:rPr>
              <w:t>.apakš</w:t>
            </w:r>
            <w:r w:rsidRPr="00D35FB1" w:rsidR="00A905BA">
              <w:rPr>
                <w:b/>
                <w:sz w:val="28"/>
                <w:szCs w:val="28"/>
              </w:rPr>
              <w:t>punkt</w:t>
            </w:r>
            <w:r w:rsidRPr="00D35FB1" w:rsidR="00EF070B">
              <w:rPr>
                <w:b/>
                <w:sz w:val="28"/>
                <w:szCs w:val="28"/>
              </w:rPr>
              <w:t>ā</w:t>
            </w:r>
            <w:r w:rsidRPr="00D35FB1" w:rsidR="00A905BA">
              <w:rPr>
                <w:sz w:val="28"/>
                <w:szCs w:val="28"/>
              </w:rPr>
              <w:t xml:space="preserve"> </w:t>
            </w:r>
            <w:r w:rsidRPr="00D35FB1" w:rsidR="00213AF1">
              <w:rPr>
                <w:sz w:val="28"/>
                <w:szCs w:val="28"/>
              </w:rPr>
              <w:t>not</w:t>
            </w:r>
            <w:r w:rsidRPr="00D35FB1" w:rsidR="00EF070B">
              <w:rPr>
                <w:sz w:val="28"/>
                <w:szCs w:val="28"/>
              </w:rPr>
              <w:t>eikts</w:t>
            </w:r>
            <w:r w:rsidRPr="00D35FB1" w:rsidR="00213AF1">
              <w:rPr>
                <w:sz w:val="28"/>
                <w:szCs w:val="28"/>
              </w:rPr>
              <w:t xml:space="preserve">, ka reģistrā tiks </w:t>
            </w:r>
            <w:r w:rsidRPr="00D35FB1" w:rsidR="002A4BE5">
              <w:rPr>
                <w:sz w:val="28"/>
                <w:szCs w:val="28"/>
              </w:rPr>
              <w:t xml:space="preserve">iekļauta informācija kultūras pieminekļa nekustamā īpašuma nodokļa </w:t>
            </w:r>
            <w:r w:rsidRPr="00D35FB1" w:rsidR="00036D9E">
              <w:rPr>
                <w:sz w:val="28"/>
                <w:szCs w:val="28"/>
                <w:shd w:val="clear" w:color="auto" w:fill="FFFFFF"/>
              </w:rPr>
              <w:t xml:space="preserve">atvieglojumu vai atbrīvojumu </w:t>
            </w:r>
            <w:r w:rsidRPr="00D35FB1" w:rsidR="002A4BE5">
              <w:rPr>
                <w:sz w:val="28"/>
                <w:szCs w:val="28"/>
              </w:rPr>
              <w:t>aprēķināšanai</w:t>
            </w:r>
            <w:r w:rsidRPr="00D35FB1" w:rsidR="00A905BA">
              <w:rPr>
                <w:sz w:val="28"/>
                <w:szCs w:val="28"/>
              </w:rPr>
              <w:t>.</w:t>
            </w:r>
          </w:p>
          <w:p w:rsidRPr="00D35FB1" w:rsidR="00723AAA" w:rsidP="00D35FB1" w:rsidRDefault="00723AAA" w14:paraId="5DD829F7" w14:textId="77777777">
            <w:pPr>
              <w:widowControl w:val="0"/>
              <w:autoSpaceDE w:val="0"/>
              <w:autoSpaceDN w:val="0"/>
              <w:adjustRightInd w:val="0"/>
              <w:jc w:val="both"/>
              <w:rPr>
                <w:sz w:val="28"/>
                <w:szCs w:val="28"/>
              </w:rPr>
            </w:pPr>
          </w:p>
          <w:p w:rsidRPr="00D35FB1" w:rsidR="0032201A" w:rsidP="00D35FB1" w:rsidRDefault="0032201A" w14:paraId="48CEDF1E" w14:textId="55302DAF">
            <w:pPr>
              <w:widowControl w:val="0"/>
              <w:autoSpaceDE w:val="0"/>
              <w:autoSpaceDN w:val="0"/>
              <w:adjustRightInd w:val="0"/>
              <w:jc w:val="both"/>
              <w:rPr>
                <w:sz w:val="28"/>
                <w:szCs w:val="28"/>
              </w:rPr>
            </w:pPr>
            <w:r w:rsidRPr="00D35FB1">
              <w:rPr>
                <w:sz w:val="28"/>
                <w:szCs w:val="28"/>
              </w:rPr>
              <w:t xml:space="preserve">Ņemot vērā, ka </w:t>
            </w:r>
            <w:r w:rsidRPr="00D35FB1" w:rsidR="0089415E">
              <w:rPr>
                <w:sz w:val="28"/>
                <w:szCs w:val="28"/>
              </w:rPr>
              <w:t xml:space="preserve">atbilstoši MK noteikumu </w:t>
            </w:r>
            <w:r w:rsidRPr="00D35FB1" w:rsidR="00253121">
              <w:rPr>
                <w:sz w:val="28"/>
                <w:szCs w:val="28"/>
              </w:rPr>
              <w:t xml:space="preserve">Nr.474 </w:t>
            </w:r>
            <w:r w:rsidRPr="00D35FB1" w:rsidR="0089415E">
              <w:rPr>
                <w:sz w:val="28"/>
                <w:szCs w:val="28"/>
              </w:rPr>
              <w:t>5.1.</w:t>
            </w:r>
            <w:r w:rsidRPr="00D35FB1" w:rsidR="003B74BC">
              <w:rPr>
                <w:sz w:val="28"/>
                <w:szCs w:val="28"/>
              </w:rPr>
              <w:t>apakš</w:t>
            </w:r>
            <w:r w:rsidRPr="00D35FB1" w:rsidR="0089415E">
              <w:rPr>
                <w:sz w:val="28"/>
                <w:szCs w:val="28"/>
              </w:rPr>
              <w:t>punktam kā viena</w:t>
            </w:r>
            <w:r w:rsidRPr="00D35FB1">
              <w:rPr>
                <w:sz w:val="28"/>
                <w:szCs w:val="28"/>
              </w:rPr>
              <w:t xml:space="preserve"> no kultūras </w:t>
            </w:r>
            <w:r w:rsidRPr="00D35FB1">
              <w:rPr>
                <w:sz w:val="28"/>
                <w:szCs w:val="28"/>
              </w:rPr>
              <w:lastRenderedPageBreak/>
              <w:t xml:space="preserve">pieminekļu vērtības grupām </w:t>
            </w:r>
            <w:r w:rsidRPr="00D35FB1" w:rsidR="0089415E">
              <w:rPr>
                <w:sz w:val="28"/>
                <w:szCs w:val="28"/>
              </w:rPr>
              <w:t>ir objekti</w:t>
            </w:r>
            <w:r w:rsidRPr="00D35FB1">
              <w:rPr>
                <w:sz w:val="28"/>
                <w:szCs w:val="28"/>
              </w:rPr>
              <w:t xml:space="preserve">, kas noteikti atbilstoši Konvencijai un iekļauti pasaules kultūras un dabas mantojuma objektu sarakstā, kā arī to, ka ar Projekta </w:t>
            </w:r>
            <w:r w:rsidRPr="00D35FB1" w:rsidR="00BD1EBD">
              <w:rPr>
                <w:sz w:val="28"/>
                <w:szCs w:val="28"/>
              </w:rPr>
              <w:t>6</w:t>
            </w:r>
            <w:r w:rsidRPr="00D35FB1">
              <w:rPr>
                <w:sz w:val="28"/>
                <w:szCs w:val="28"/>
              </w:rPr>
              <w:t xml:space="preserve">.punktu </w:t>
            </w:r>
            <w:r w:rsidRPr="00D35FB1" w:rsidR="0010073F">
              <w:rPr>
                <w:sz w:val="28"/>
                <w:szCs w:val="28"/>
              </w:rPr>
              <w:t>tiesisko regulējumu</w:t>
            </w:r>
            <w:r w:rsidRPr="00D35FB1">
              <w:rPr>
                <w:sz w:val="28"/>
                <w:szCs w:val="28"/>
              </w:rPr>
              <w:t xml:space="preserve"> paredzēts papildināt ar kultūras pieminekļu vērtības grupu </w:t>
            </w:r>
            <w:r w:rsidRPr="00D35FB1" w:rsidR="00E2720D">
              <w:rPr>
                <w:sz w:val="28"/>
                <w:szCs w:val="28"/>
              </w:rPr>
              <w:t>–</w:t>
            </w:r>
            <w:r w:rsidRPr="00D35FB1" w:rsidR="00AB6474">
              <w:rPr>
                <w:sz w:val="28"/>
                <w:szCs w:val="28"/>
              </w:rPr>
              <w:t xml:space="preserve"> </w:t>
            </w:r>
            <w:r w:rsidRPr="00D35FB1">
              <w:rPr>
                <w:sz w:val="28"/>
                <w:szCs w:val="28"/>
              </w:rPr>
              <w:t>kultūras pieminekļu rezervāti vai īpaši aizsargājamas kultūrvēsturi</w:t>
            </w:r>
            <w:r w:rsidRPr="00D35FB1" w:rsidR="000C04F4">
              <w:rPr>
                <w:sz w:val="28"/>
                <w:szCs w:val="28"/>
              </w:rPr>
              <w:t xml:space="preserve">skas teritorijas, ar Projekta </w:t>
            </w:r>
            <w:r w:rsidRPr="00D35FB1" w:rsidR="00BC3ACD">
              <w:rPr>
                <w:b/>
                <w:sz w:val="28"/>
                <w:szCs w:val="28"/>
              </w:rPr>
              <w:t>18</w:t>
            </w:r>
            <w:r w:rsidRPr="00D35FB1" w:rsidR="00BD1EBD">
              <w:rPr>
                <w:b/>
                <w:sz w:val="28"/>
                <w:szCs w:val="28"/>
              </w:rPr>
              <w:t>.</w:t>
            </w:r>
            <w:r w:rsidR="0011732C">
              <w:rPr>
                <w:b/>
                <w:sz w:val="28"/>
                <w:szCs w:val="28"/>
              </w:rPr>
              <w:t>19</w:t>
            </w:r>
            <w:r w:rsidRPr="00D35FB1" w:rsidR="00BD1EBD">
              <w:rPr>
                <w:b/>
                <w:sz w:val="28"/>
                <w:szCs w:val="28"/>
              </w:rPr>
              <w:t xml:space="preserve">. un </w:t>
            </w:r>
            <w:r w:rsidRPr="00D35FB1" w:rsidR="00BC3ACD">
              <w:rPr>
                <w:b/>
                <w:sz w:val="28"/>
                <w:szCs w:val="28"/>
              </w:rPr>
              <w:t>18</w:t>
            </w:r>
            <w:r w:rsidRPr="00D35FB1" w:rsidR="00BD1EBD">
              <w:rPr>
                <w:b/>
                <w:sz w:val="28"/>
                <w:szCs w:val="28"/>
              </w:rPr>
              <w:t>.</w:t>
            </w:r>
            <w:r w:rsidR="0011732C">
              <w:rPr>
                <w:b/>
                <w:sz w:val="28"/>
                <w:szCs w:val="28"/>
              </w:rPr>
              <w:t>20</w:t>
            </w:r>
            <w:r w:rsidRPr="00D35FB1" w:rsidR="00BD1EBD">
              <w:rPr>
                <w:b/>
                <w:sz w:val="28"/>
                <w:szCs w:val="28"/>
              </w:rPr>
              <w:t>.apakš</w:t>
            </w:r>
            <w:r w:rsidRPr="00D35FB1">
              <w:rPr>
                <w:b/>
                <w:sz w:val="28"/>
                <w:szCs w:val="28"/>
              </w:rPr>
              <w:t>punktu</w:t>
            </w:r>
            <w:r w:rsidRPr="00D35FB1">
              <w:rPr>
                <w:sz w:val="28"/>
                <w:szCs w:val="28"/>
              </w:rPr>
              <w:t xml:space="preserve"> paredzēts </w:t>
            </w:r>
            <w:r w:rsidRPr="00D35FB1" w:rsidR="00BD1EBD">
              <w:rPr>
                <w:sz w:val="28"/>
                <w:szCs w:val="28"/>
              </w:rPr>
              <w:t>noteik</w:t>
            </w:r>
            <w:r w:rsidRPr="00D35FB1">
              <w:rPr>
                <w:sz w:val="28"/>
                <w:szCs w:val="28"/>
              </w:rPr>
              <w:t xml:space="preserve">t, ka </w:t>
            </w:r>
            <w:r w:rsidRPr="00D35FB1" w:rsidR="00441F2F">
              <w:rPr>
                <w:sz w:val="28"/>
                <w:szCs w:val="28"/>
              </w:rPr>
              <w:t xml:space="preserve">par </w:t>
            </w:r>
            <w:r w:rsidRPr="00D35FB1">
              <w:rPr>
                <w:sz w:val="28"/>
                <w:szCs w:val="28"/>
              </w:rPr>
              <w:t xml:space="preserve">šiem objektiem reģistrā iekļauj </w:t>
            </w:r>
            <w:r w:rsidRPr="00D35FB1" w:rsidR="009209E9">
              <w:rPr>
                <w:sz w:val="28"/>
                <w:szCs w:val="28"/>
              </w:rPr>
              <w:t xml:space="preserve">informāciju par </w:t>
            </w:r>
            <w:r w:rsidRPr="00D35FB1">
              <w:rPr>
                <w:sz w:val="28"/>
                <w:szCs w:val="28"/>
              </w:rPr>
              <w:t xml:space="preserve">objekta nosaukumu un </w:t>
            </w:r>
            <w:r w:rsidRPr="00D35FB1" w:rsidR="00FA7D6B">
              <w:rPr>
                <w:sz w:val="28"/>
                <w:szCs w:val="28"/>
              </w:rPr>
              <w:t xml:space="preserve">tīmekļa vietnes </w:t>
            </w:r>
            <w:r w:rsidRPr="00D35FB1">
              <w:rPr>
                <w:sz w:val="28"/>
                <w:szCs w:val="28"/>
              </w:rPr>
              <w:t>saiti</w:t>
            </w:r>
            <w:r w:rsidRPr="00D35FB1" w:rsidR="009209E9">
              <w:rPr>
                <w:sz w:val="28"/>
                <w:szCs w:val="28"/>
                <w:shd w:val="clear" w:color="auto" w:fill="FFFFFF"/>
              </w:rPr>
              <w:t xml:space="preserve"> uz objektu UNESCO Pasaules mantojuma sarakstā vai tīmekļa vietnes saite uz lēmumu, ar kuriem objektam piešķirts kultūras pieminekļa statuss</w:t>
            </w:r>
            <w:r w:rsidRPr="00D35FB1">
              <w:rPr>
                <w:sz w:val="28"/>
                <w:szCs w:val="28"/>
              </w:rPr>
              <w:t>.</w:t>
            </w:r>
            <w:r w:rsidR="0060139B">
              <w:rPr>
                <w:sz w:val="28"/>
                <w:szCs w:val="28"/>
              </w:rPr>
              <w:t xml:space="preserve"> </w:t>
            </w:r>
            <w:r w:rsidRPr="0060139B" w:rsidR="0060139B">
              <w:rPr>
                <w:sz w:val="28"/>
                <w:szCs w:val="28"/>
              </w:rPr>
              <w:t>Projekta 18.19 un 18.20.apakšpunkts paredz, ka par šajos apakšpunktos norādītajiem objektiem, ņemot vērā, ka to statuss nav noteikts likuma ,,Par kultūras pieminekļu aizsardzību” noteiktajā kārtībā, reģistrā uzkrājamā tekstuālā informācija nebūs tik plaša kā par valsts nozīmes, reģiona nozīmes vai vietējās nozīmes kultūras pieminekļiem.</w:t>
            </w:r>
          </w:p>
          <w:p w:rsidRPr="00D35FB1" w:rsidR="000C04F4" w:rsidP="00D35FB1" w:rsidRDefault="000C04F4" w14:paraId="43525B70" w14:textId="77777777">
            <w:pPr>
              <w:widowControl w:val="0"/>
              <w:autoSpaceDE w:val="0"/>
              <w:autoSpaceDN w:val="0"/>
              <w:adjustRightInd w:val="0"/>
              <w:jc w:val="both"/>
              <w:rPr>
                <w:sz w:val="28"/>
                <w:szCs w:val="28"/>
              </w:rPr>
            </w:pPr>
          </w:p>
          <w:p w:rsidRPr="00D35FB1" w:rsidR="002364EF" w:rsidP="00D35FB1" w:rsidRDefault="002364EF" w14:paraId="498AB3D9" w14:textId="378B8490">
            <w:pPr>
              <w:widowControl w:val="0"/>
              <w:autoSpaceDE w:val="0"/>
              <w:autoSpaceDN w:val="0"/>
              <w:adjustRightInd w:val="0"/>
              <w:jc w:val="both"/>
              <w:rPr>
                <w:b/>
                <w:sz w:val="28"/>
                <w:szCs w:val="28"/>
              </w:rPr>
            </w:pPr>
            <w:r w:rsidRPr="00D35FB1">
              <w:rPr>
                <w:sz w:val="28"/>
                <w:szCs w:val="28"/>
              </w:rPr>
              <w:t xml:space="preserve">Projekta </w:t>
            </w:r>
            <w:r w:rsidRPr="00D35FB1" w:rsidR="00C24D7D">
              <w:rPr>
                <w:b/>
                <w:sz w:val="28"/>
                <w:szCs w:val="28"/>
              </w:rPr>
              <w:t>19</w:t>
            </w:r>
            <w:r w:rsidRPr="00D35FB1" w:rsidR="0083215E">
              <w:rPr>
                <w:b/>
                <w:sz w:val="28"/>
                <w:szCs w:val="28"/>
              </w:rPr>
              <w:t>.punkts</w:t>
            </w:r>
            <w:r w:rsidRPr="00D35FB1" w:rsidR="00020567">
              <w:rPr>
                <w:sz w:val="28"/>
                <w:szCs w:val="28"/>
              </w:rPr>
              <w:t xml:space="preserve"> </w:t>
            </w:r>
            <w:r w:rsidRPr="00D35FB1" w:rsidR="0083215E">
              <w:rPr>
                <w:sz w:val="28"/>
                <w:szCs w:val="28"/>
              </w:rPr>
              <w:t>paredz</w:t>
            </w:r>
            <w:r w:rsidRPr="00D35FB1" w:rsidR="00ED5304">
              <w:rPr>
                <w:sz w:val="28"/>
                <w:szCs w:val="28"/>
              </w:rPr>
              <w:t xml:space="preserve">, ka Pārvalde bez maksas saņem reģistra uzturēšanai nepieciešamos </w:t>
            </w:r>
            <w:r w:rsidRPr="006A5C45" w:rsidR="00ED5304">
              <w:rPr>
                <w:sz w:val="28"/>
                <w:szCs w:val="28"/>
              </w:rPr>
              <w:t>aktuālos datus no citām valsts informācijas</w:t>
            </w:r>
            <w:r w:rsidRPr="006A5C45" w:rsidR="009E33F8">
              <w:rPr>
                <w:sz w:val="28"/>
                <w:szCs w:val="28"/>
              </w:rPr>
              <w:t xml:space="preserve"> sistēmā</w:t>
            </w:r>
            <w:r w:rsidRPr="006A5C45" w:rsidR="00ED5304">
              <w:rPr>
                <w:sz w:val="28"/>
                <w:szCs w:val="28"/>
              </w:rPr>
              <w:t>m.</w:t>
            </w:r>
            <w:r w:rsidRPr="006A5C45" w:rsidR="00AB4BED">
              <w:rPr>
                <w:sz w:val="28"/>
                <w:szCs w:val="28"/>
              </w:rPr>
              <w:t xml:space="preserve"> </w:t>
            </w:r>
            <w:r w:rsidRPr="00D31AF7" w:rsidR="00AB4BED">
              <w:rPr>
                <w:sz w:val="28"/>
                <w:szCs w:val="28"/>
              </w:rPr>
              <w:t>Reģistra uzturēšanai nepieciešamie aktuālie dati – piemēram, adrešu klasifikatora dati</w:t>
            </w:r>
            <w:r w:rsidRPr="00D31AF7" w:rsidR="009561EA">
              <w:rPr>
                <w:sz w:val="28"/>
                <w:szCs w:val="28"/>
              </w:rPr>
              <w:t xml:space="preserve"> un </w:t>
            </w:r>
            <w:r w:rsidRPr="00D31AF7" w:rsidR="008F6589">
              <w:rPr>
                <w:sz w:val="28"/>
                <w:szCs w:val="28"/>
              </w:rPr>
              <w:t xml:space="preserve">adresācijas objektu </w:t>
            </w:r>
            <w:r w:rsidRPr="00D31AF7" w:rsidR="009561EA">
              <w:rPr>
                <w:sz w:val="28"/>
                <w:szCs w:val="28"/>
              </w:rPr>
              <w:t>kodi</w:t>
            </w:r>
            <w:r w:rsidRPr="00D31AF7" w:rsidR="008F6589">
              <w:rPr>
                <w:sz w:val="28"/>
                <w:szCs w:val="28"/>
              </w:rPr>
              <w:t xml:space="preserve"> (</w:t>
            </w:r>
            <w:r w:rsidRPr="00D31AF7" w:rsidR="00E25474">
              <w:rPr>
                <w:sz w:val="28"/>
                <w:szCs w:val="28"/>
              </w:rPr>
              <w:t>tai skaitā arī</w:t>
            </w:r>
            <w:r w:rsidRPr="00D31AF7" w:rsidR="008F6589">
              <w:rPr>
                <w:sz w:val="28"/>
                <w:szCs w:val="28"/>
              </w:rPr>
              <w:t xml:space="preserve"> ARIS</w:t>
            </w:r>
            <w:r w:rsidRPr="00D31AF7" w:rsidR="00E25474">
              <w:rPr>
                <w:sz w:val="28"/>
                <w:szCs w:val="28"/>
              </w:rPr>
              <w:t xml:space="preserve"> kodi</w:t>
            </w:r>
            <w:r w:rsidRPr="00D31AF7" w:rsidR="008F6589">
              <w:rPr>
                <w:sz w:val="28"/>
                <w:szCs w:val="28"/>
              </w:rPr>
              <w:t>)</w:t>
            </w:r>
            <w:r w:rsidRPr="00D31AF7" w:rsidR="00AB4BED">
              <w:rPr>
                <w:sz w:val="28"/>
                <w:szCs w:val="28"/>
              </w:rPr>
              <w:t xml:space="preserve"> ar adrešu punktu koordinātām</w:t>
            </w:r>
            <w:r w:rsidR="00007FF5">
              <w:rPr>
                <w:sz w:val="28"/>
                <w:szCs w:val="28"/>
              </w:rPr>
              <w:t>,</w:t>
            </w:r>
            <w:r w:rsidRPr="00D31AF7" w:rsidR="00AB4BED">
              <w:rPr>
                <w:sz w:val="28"/>
                <w:szCs w:val="28"/>
              </w:rPr>
              <w:t xml:space="preserve"> telpiskajiem</w:t>
            </w:r>
            <w:r w:rsidR="00FA3223">
              <w:rPr>
                <w:sz w:val="28"/>
                <w:szCs w:val="28"/>
              </w:rPr>
              <w:t>,</w:t>
            </w:r>
            <w:r w:rsidRPr="00D31AF7" w:rsidR="00AB4BED">
              <w:rPr>
                <w:sz w:val="28"/>
                <w:szCs w:val="28"/>
              </w:rPr>
              <w:t xml:space="preserve"> un teksta sasaistes datiem</w:t>
            </w:r>
            <w:r w:rsidRPr="00D31AF7" w:rsidR="00C54DDF">
              <w:rPr>
                <w:sz w:val="28"/>
                <w:szCs w:val="28"/>
              </w:rPr>
              <w:t>, kā arī</w:t>
            </w:r>
            <w:r w:rsidRPr="00D31AF7" w:rsidR="00AB4BED">
              <w:rPr>
                <w:sz w:val="28"/>
                <w:szCs w:val="28"/>
              </w:rPr>
              <w:t xml:space="preserve"> administratīvo teritoriju un teritoriālo vienību robežas no Valsts adrešu reģistra, kadastra </w:t>
            </w:r>
            <w:r w:rsidRPr="00D31AF7" w:rsidR="00C54DDF">
              <w:rPr>
                <w:sz w:val="28"/>
                <w:szCs w:val="28"/>
              </w:rPr>
              <w:t>teksti un telpiskie dati</w:t>
            </w:r>
            <w:r w:rsidRPr="00D31AF7" w:rsidR="00AB4BED">
              <w:rPr>
                <w:sz w:val="28"/>
                <w:szCs w:val="28"/>
              </w:rPr>
              <w:t xml:space="preserve"> no Nekustamā īpašuma valsts kadastra informācijas sistēmas u.c. – tiek saņemti bez maksas datu apmaiņas risinājumu veidā</w:t>
            </w:r>
            <w:r w:rsidRPr="00D31AF7" w:rsidR="009561EA">
              <w:rPr>
                <w:sz w:val="28"/>
                <w:szCs w:val="28"/>
              </w:rPr>
              <w:t xml:space="preserve">. </w:t>
            </w:r>
            <w:r w:rsidRPr="00D31AF7" w:rsidR="0000463B">
              <w:rPr>
                <w:sz w:val="28"/>
                <w:szCs w:val="28"/>
              </w:rPr>
              <w:t>Reģistrā tiks nodrošināta aktuālo datu apmaiņa</w:t>
            </w:r>
            <w:r w:rsidRPr="00D31AF7" w:rsidR="008066BA">
              <w:rPr>
                <w:sz w:val="28"/>
                <w:szCs w:val="28"/>
              </w:rPr>
              <w:t xml:space="preserve"> </w:t>
            </w:r>
            <w:r w:rsidRPr="00D31AF7" w:rsidR="0000463B">
              <w:rPr>
                <w:sz w:val="28"/>
                <w:szCs w:val="28"/>
              </w:rPr>
              <w:t>ar Nekustamā īpašuma valsts kadastra informācijas sistēmā norādīto informāciju</w:t>
            </w:r>
            <w:r w:rsidRPr="00D31AF7" w:rsidR="00D21712">
              <w:rPr>
                <w:sz w:val="28"/>
                <w:szCs w:val="28"/>
              </w:rPr>
              <w:t xml:space="preserve">, tai skaitā arī kultūras pieminekļu kadastra apzīmējumu vai zemes vienību, uz kurām atrodas kultūras piemineklis, kadastra </w:t>
            </w:r>
            <w:r w:rsidRPr="00D31AF7" w:rsidR="00D21712">
              <w:rPr>
                <w:sz w:val="28"/>
                <w:szCs w:val="28"/>
              </w:rPr>
              <w:lastRenderedPageBreak/>
              <w:t>apzīmējumu aktuālo datu apmaiņa</w:t>
            </w:r>
            <w:r w:rsidRPr="00D31AF7" w:rsidR="006B73A9">
              <w:rPr>
                <w:sz w:val="28"/>
                <w:szCs w:val="28"/>
              </w:rPr>
              <w:t>. Tāpat ir paredzēts, ka reģistrā uzkrājamā informācija ir nododama un pieejama arī citām valsts un pašvaldību iestādēm, pamatojoties uz Projekta 19.punktā paredzēto, ka valsts institūcijas un pašvaldības bez maksas saņem reģistra datus to funkciju veikšanai</w:t>
            </w:r>
            <w:r w:rsidRPr="00D31AF7" w:rsidR="0000463B">
              <w:rPr>
                <w:sz w:val="28"/>
                <w:szCs w:val="28"/>
              </w:rPr>
              <w:t>.</w:t>
            </w:r>
            <w:r w:rsidR="0000463B">
              <w:rPr>
                <w:sz w:val="28"/>
                <w:szCs w:val="28"/>
              </w:rPr>
              <w:t xml:space="preserve"> </w:t>
            </w:r>
          </w:p>
          <w:p w:rsidRPr="00D35FB1" w:rsidR="002364EF" w:rsidP="00D35FB1" w:rsidRDefault="002364EF" w14:paraId="692275B4" w14:textId="77777777">
            <w:pPr>
              <w:widowControl w:val="0"/>
              <w:autoSpaceDE w:val="0"/>
              <w:autoSpaceDN w:val="0"/>
              <w:adjustRightInd w:val="0"/>
              <w:jc w:val="both"/>
              <w:rPr>
                <w:sz w:val="28"/>
                <w:szCs w:val="28"/>
              </w:rPr>
            </w:pPr>
          </w:p>
          <w:p w:rsidRPr="00D35FB1" w:rsidR="009269EC" w:rsidP="00D35FB1" w:rsidRDefault="00482BD8" w14:paraId="41425338" w14:textId="7D56AF3D">
            <w:pPr>
              <w:jc w:val="both"/>
              <w:rPr>
                <w:sz w:val="28"/>
                <w:szCs w:val="28"/>
              </w:rPr>
            </w:pPr>
            <w:r w:rsidRPr="00D35FB1">
              <w:rPr>
                <w:bCs/>
                <w:sz w:val="28"/>
                <w:szCs w:val="28"/>
              </w:rPr>
              <w:t xml:space="preserve">Projekta </w:t>
            </w:r>
            <w:r w:rsidRPr="00D35FB1" w:rsidR="00EB2C85">
              <w:rPr>
                <w:b/>
                <w:bCs/>
                <w:sz w:val="28"/>
                <w:szCs w:val="28"/>
              </w:rPr>
              <w:t>2</w:t>
            </w:r>
            <w:r w:rsidRPr="00D35FB1" w:rsidR="00C24D7D">
              <w:rPr>
                <w:b/>
                <w:bCs/>
                <w:sz w:val="28"/>
                <w:szCs w:val="28"/>
              </w:rPr>
              <w:t>1</w:t>
            </w:r>
            <w:r w:rsidRPr="00D35FB1">
              <w:rPr>
                <w:b/>
                <w:bCs/>
                <w:sz w:val="28"/>
                <w:szCs w:val="28"/>
              </w:rPr>
              <w:t>.punkts</w:t>
            </w:r>
            <w:r w:rsidRPr="00D35FB1">
              <w:rPr>
                <w:bCs/>
                <w:sz w:val="28"/>
                <w:szCs w:val="28"/>
              </w:rPr>
              <w:t xml:space="preserve">. </w:t>
            </w:r>
            <w:r w:rsidRPr="00D35FB1" w:rsidR="005E3477">
              <w:rPr>
                <w:bCs/>
                <w:sz w:val="28"/>
                <w:szCs w:val="28"/>
              </w:rPr>
              <w:t xml:space="preserve">Valsts pārvaldes iekārtas likuma 12.pants paredz </w:t>
            </w:r>
            <w:r w:rsidRPr="00D35FB1" w:rsidR="009269EC">
              <w:rPr>
                <w:bCs/>
                <w:sz w:val="28"/>
                <w:szCs w:val="28"/>
              </w:rPr>
              <w:t>–</w:t>
            </w:r>
            <w:r w:rsidRPr="00D35FB1" w:rsidR="005E3477">
              <w:rPr>
                <w:bCs/>
                <w:sz w:val="28"/>
                <w:szCs w:val="28"/>
              </w:rPr>
              <w:t xml:space="preserve"> lai nodrošinātu valsts pārvaldes funkciju efektīvu izpildi, piekritīgā iestāde likumā noteiktajā kārtībā slēdz publisko tiesību līgumus valsts pārvaldes jomā, piemēram, sadarbības līgumu.</w:t>
            </w:r>
            <w:r w:rsidRPr="00D35FB1" w:rsidR="005B036B">
              <w:rPr>
                <w:bCs/>
                <w:sz w:val="28"/>
                <w:szCs w:val="28"/>
              </w:rPr>
              <w:t xml:space="preserve"> Projekta īstenošanai Pārvalde slēgs jaunas vai grozīs šobrīd spēkā esošās starpresoru vienošanās ar Valsts zemes dienestu.</w:t>
            </w:r>
            <w:r w:rsidRPr="00D35FB1" w:rsidR="00CF5DE5">
              <w:rPr>
                <w:bCs/>
                <w:sz w:val="28"/>
                <w:szCs w:val="28"/>
              </w:rPr>
              <w:t xml:space="preserve"> </w:t>
            </w:r>
            <w:r w:rsidRPr="00D35FB1" w:rsidR="00BD1EBD">
              <w:rPr>
                <w:sz w:val="28"/>
                <w:szCs w:val="28"/>
              </w:rPr>
              <w:t>Projekta 2</w:t>
            </w:r>
            <w:r w:rsidRPr="00D35FB1" w:rsidR="00C24D7D">
              <w:rPr>
                <w:sz w:val="28"/>
                <w:szCs w:val="28"/>
              </w:rPr>
              <w:t>1</w:t>
            </w:r>
            <w:r w:rsidRPr="00D35FB1" w:rsidR="00BD1EBD">
              <w:rPr>
                <w:sz w:val="28"/>
                <w:szCs w:val="28"/>
              </w:rPr>
              <w:t xml:space="preserve">.punkta </w:t>
            </w:r>
            <w:r w:rsidRPr="00D35FB1" w:rsidR="005E3477">
              <w:rPr>
                <w:bCs/>
                <w:sz w:val="28"/>
                <w:szCs w:val="28"/>
              </w:rPr>
              <w:t xml:space="preserve">izveidē ņemta vērā </w:t>
            </w:r>
            <w:r w:rsidRPr="00D35FB1" w:rsidR="009E7792">
              <w:rPr>
                <w:bCs/>
                <w:sz w:val="28"/>
                <w:szCs w:val="28"/>
              </w:rPr>
              <w:t>Pārvaldes</w:t>
            </w:r>
            <w:r w:rsidRPr="00D35FB1" w:rsidR="005E3477">
              <w:rPr>
                <w:bCs/>
                <w:sz w:val="28"/>
                <w:szCs w:val="28"/>
              </w:rPr>
              <w:t xml:space="preserve"> statistika izmaiņu veikšanai </w:t>
            </w:r>
            <w:r w:rsidRPr="00D35FB1" w:rsidR="009E7792">
              <w:rPr>
                <w:bCs/>
                <w:sz w:val="28"/>
                <w:szCs w:val="28"/>
              </w:rPr>
              <w:t>P</w:t>
            </w:r>
            <w:r w:rsidRPr="00D35FB1" w:rsidR="005E3477">
              <w:rPr>
                <w:bCs/>
                <w:sz w:val="28"/>
                <w:szCs w:val="28"/>
              </w:rPr>
              <w:t>ieminekļu sarakstā (</w:t>
            </w:r>
            <w:r w:rsidRPr="00D35FB1" w:rsidR="009269EC">
              <w:rPr>
                <w:bCs/>
                <w:sz w:val="28"/>
                <w:szCs w:val="28"/>
              </w:rPr>
              <w:t>2015.gadā ir veikti 15 </w:t>
            </w:r>
            <w:r w:rsidRPr="00D35FB1" w:rsidR="005E3477">
              <w:rPr>
                <w:bCs/>
                <w:sz w:val="28"/>
                <w:szCs w:val="28"/>
              </w:rPr>
              <w:t>adrešu precizēšanas administratīvie procesi, 2016.gadā tie ir 20 adrešu precizēšan</w:t>
            </w:r>
            <w:r w:rsidRPr="00D35FB1" w:rsidR="00AF3D62">
              <w:rPr>
                <w:bCs/>
                <w:sz w:val="28"/>
                <w:szCs w:val="28"/>
              </w:rPr>
              <w:t>as gadījumi</w:t>
            </w:r>
            <w:r w:rsidRPr="00D35FB1" w:rsidR="000C04F4">
              <w:rPr>
                <w:bCs/>
                <w:sz w:val="28"/>
                <w:szCs w:val="28"/>
              </w:rPr>
              <w:t xml:space="preserve">, </w:t>
            </w:r>
            <w:r w:rsidRPr="00D35FB1" w:rsidR="000C04F4">
              <w:rPr>
                <w:sz w:val="28"/>
                <w:szCs w:val="28"/>
              </w:rPr>
              <w:t xml:space="preserve">2017.gadā </w:t>
            </w:r>
            <w:r w:rsidRPr="00D35FB1" w:rsidR="00B1656D">
              <w:rPr>
                <w:sz w:val="28"/>
                <w:szCs w:val="28"/>
              </w:rPr>
              <w:t xml:space="preserve">– </w:t>
            </w:r>
            <w:r w:rsidRPr="00D35FB1" w:rsidR="000C04F4">
              <w:rPr>
                <w:sz w:val="28"/>
                <w:szCs w:val="28"/>
              </w:rPr>
              <w:t>21, bet 2018.gadā – 7</w:t>
            </w:r>
            <w:r w:rsidRPr="00D35FB1" w:rsidR="00B1656D">
              <w:rPr>
                <w:sz w:val="28"/>
                <w:szCs w:val="28"/>
              </w:rPr>
              <w:t>)</w:t>
            </w:r>
            <w:r w:rsidRPr="00D35FB1" w:rsidR="00AF3D62">
              <w:rPr>
                <w:bCs/>
                <w:sz w:val="28"/>
                <w:szCs w:val="28"/>
              </w:rPr>
              <w:t xml:space="preserve">. </w:t>
            </w:r>
            <w:r w:rsidRPr="00D35FB1" w:rsidR="00430282">
              <w:rPr>
                <w:sz w:val="28"/>
                <w:szCs w:val="28"/>
              </w:rPr>
              <w:t xml:space="preserve">Minētie dati nenorāda visus Pārvaldei zināmos gadījumus, kad notikušas izmaiņas pieminekļa adresē. Kapacitātes trūkuma dēļ izmaiņas </w:t>
            </w:r>
            <w:r w:rsidRPr="00D35FB1" w:rsidR="000664A6">
              <w:rPr>
                <w:sz w:val="28"/>
                <w:szCs w:val="28"/>
              </w:rPr>
              <w:t xml:space="preserve">Pieminekļu sarakstā </w:t>
            </w:r>
            <w:r w:rsidRPr="00D35FB1" w:rsidR="00430282">
              <w:rPr>
                <w:sz w:val="28"/>
                <w:szCs w:val="28"/>
              </w:rPr>
              <w:t>ar Kultūras ministra rīkojumu veiktas tajos gadījumos, kad bez nepieciešamības preciz</w:t>
            </w:r>
            <w:r w:rsidRPr="00D35FB1" w:rsidR="0089415E">
              <w:rPr>
                <w:sz w:val="28"/>
                <w:szCs w:val="28"/>
              </w:rPr>
              <w:t>ēt adresi, bija veicami</w:t>
            </w:r>
            <w:r w:rsidRPr="00D35FB1" w:rsidR="00430282">
              <w:rPr>
                <w:sz w:val="28"/>
                <w:szCs w:val="28"/>
              </w:rPr>
              <w:t xml:space="preserve"> citi, būtiskāki grozījumi </w:t>
            </w:r>
            <w:r w:rsidRPr="00D35FB1" w:rsidR="00020567">
              <w:rPr>
                <w:sz w:val="28"/>
                <w:szCs w:val="28"/>
              </w:rPr>
              <w:t xml:space="preserve">Pieminekļu sarakstā, piemēram, attiecībā uz kultūras pieminekļa sastāvu vai teritorijas robežu. </w:t>
            </w:r>
            <w:r w:rsidRPr="00D35FB1" w:rsidR="00020567">
              <w:rPr>
                <w:bCs/>
                <w:sz w:val="28"/>
                <w:szCs w:val="28"/>
              </w:rPr>
              <w:t xml:space="preserve">Projekta </w:t>
            </w:r>
            <w:r w:rsidRPr="00D35FB1" w:rsidR="00A5014B">
              <w:rPr>
                <w:sz w:val="28"/>
                <w:szCs w:val="28"/>
              </w:rPr>
              <w:t>2</w:t>
            </w:r>
            <w:r w:rsidRPr="00D35FB1" w:rsidR="00D11CC5">
              <w:rPr>
                <w:sz w:val="28"/>
                <w:szCs w:val="28"/>
              </w:rPr>
              <w:t>1</w:t>
            </w:r>
            <w:r w:rsidRPr="00D35FB1" w:rsidR="00A5014B">
              <w:rPr>
                <w:sz w:val="28"/>
                <w:szCs w:val="28"/>
              </w:rPr>
              <w:t>.</w:t>
            </w:r>
            <w:r w:rsidRPr="00D35FB1" w:rsidR="00020567">
              <w:rPr>
                <w:sz w:val="28"/>
                <w:szCs w:val="28"/>
              </w:rPr>
              <w:t>punkt</w:t>
            </w:r>
            <w:r w:rsidRPr="00D35FB1" w:rsidR="004D33FA">
              <w:rPr>
                <w:sz w:val="28"/>
                <w:szCs w:val="28"/>
              </w:rPr>
              <w:t>s</w:t>
            </w:r>
            <w:r w:rsidRPr="00D35FB1" w:rsidR="00020567">
              <w:rPr>
                <w:bCs/>
                <w:sz w:val="28"/>
                <w:szCs w:val="28"/>
              </w:rPr>
              <w:t xml:space="preserve"> paredz Pārvaldes tiesības precizēt informāciju</w:t>
            </w:r>
            <w:r w:rsidRPr="00D35FB1" w:rsidR="00E32247">
              <w:rPr>
                <w:bCs/>
                <w:sz w:val="28"/>
                <w:szCs w:val="28"/>
              </w:rPr>
              <w:t xml:space="preserve"> reģistrā attiecībā uz kultūras pieminekļu at</w:t>
            </w:r>
            <w:r w:rsidRPr="00D35FB1" w:rsidR="00515283">
              <w:rPr>
                <w:bCs/>
                <w:sz w:val="28"/>
                <w:szCs w:val="28"/>
              </w:rPr>
              <w:t xml:space="preserve">rašanās vietu, </w:t>
            </w:r>
            <w:r w:rsidRPr="00D35FB1" w:rsidR="004D33FA">
              <w:rPr>
                <w:bCs/>
                <w:sz w:val="28"/>
                <w:szCs w:val="28"/>
              </w:rPr>
              <w:t>tād</w:t>
            </w:r>
            <w:r w:rsidR="00FA3223">
              <w:rPr>
                <w:bCs/>
                <w:sz w:val="28"/>
                <w:szCs w:val="28"/>
              </w:rPr>
              <w:t>ē</w:t>
            </w:r>
            <w:r w:rsidRPr="00D35FB1" w:rsidR="004D33FA">
              <w:rPr>
                <w:bCs/>
                <w:sz w:val="28"/>
                <w:szCs w:val="28"/>
              </w:rPr>
              <w:t xml:space="preserve">jādi </w:t>
            </w:r>
            <w:r w:rsidRPr="00D35FB1" w:rsidR="00AF3D62">
              <w:rPr>
                <w:bCs/>
                <w:sz w:val="28"/>
                <w:szCs w:val="28"/>
              </w:rPr>
              <w:t>atvieglo</w:t>
            </w:r>
            <w:r w:rsidRPr="00D35FB1" w:rsidR="004D33FA">
              <w:rPr>
                <w:bCs/>
                <w:sz w:val="28"/>
                <w:szCs w:val="28"/>
              </w:rPr>
              <w:t>jo</w:t>
            </w:r>
            <w:r w:rsidRPr="00D35FB1" w:rsidR="00AF3D62">
              <w:rPr>
                <w:bCs/>
                <w:sz w:val="28"/>
                <w:szCs w:val="28"/>
              </w:rPr>
              <w:t>t</w:t>
            </w:r>
            <w:r w:rsidRPr="00D35FB1" w:rsidR="005E3477">
              <w:rPr>
                <w:bCs/>
                <w:sz w:val="28"/>
                <w:szCs w:val="28"/>
              </w:rPr>
              <w:t xml:space="preserve"> administratīvās procedūras </w:t>
            </w:r>
            <w:r w:rsidRPr="00D35FB1" w:rsidR="0089415E">
              <w:rPr>
                <w:bCs/>
                <w:sz w:val="28"/>
                <w:szCs w:val="28"/>
              </w:rPr>
              <w:t xml:space="preserve">gan </w:t>
            </w:r>
            <w:r w:rsidRPr="00D35FB1" w:rsidR="00AF3D62">
              <w:rPr>
                <w:bCs/>
                <w:sz w:val="28"/>
                <w:szCs w:val="28"/>
              </w:rPr>
              <w:t>Pārvaldē</w:t>
            </w:r>
            <w:r w:rsidRPr="00D35FB1" w:rsidR="005E3477">
              <w:rPr>
                <w:bCs/>
                <w:sz w:val="28"/>
                <w:szCs w:val="28"/>
              </w:rPr>
              <w:t xml:space="preserve">, </w:t>
            </w:r>
            <w:r w:rsidRPr="00D35FB1" w:rsidR="0089415E">
              <w:rPr>
                <w:bCs/>
                <w:sz w:val="28"/>
                <w:szCs w:val="28"/>
              </w:rPr>
              <w:t>gan</w:t>
            </w:r>
            <w:r w:rsidRPr="00D35FB1" w:rsidR="005E3477">
              <w:rPr>
                <w:bCs/>
                <w:sz w:val="28"/>
                <w:szCs w:val="28"/>
              </w:rPr>
              <w:t xml:space="preserve"> Kultūras ministrijā, </w:t>
            </w:r>
            <w:r w:rsidRPr="00D35FB1" w:rsidR="004D33FA">
              <w:rPr>
                <w:bCs/>
                <w:sz w:val="28"/>
                <w:szCs w:val="28"/>
              </w:rPr>
              <w:t>un</w:t>
            </w:r>
            <w:r w:rsidRPr="00D35FB1" w:rsidR="005E3477">
              <w:rPr>
                <w:bCs/>
                <w:sz w:val="28"/>
                <w:szCs w:val="28"/>
              </w:rPr>
              <w:t xml:space="preserve"> ļaujot darbaspēka resursu</w:t>
            </w:r>
            <w:r w:rsidRPr="00D35FB1">
              <w:rPr>
                <w:bCs/>
                <w:sz w:val="28"/>
                <w:szCs w:val="28"/>
              </w:rPr>
              <w:t>s</w:t>
            </w:r>
            <w:r w:rsidRPr="00D35FB1" w:rsidR="005E3477">
              <w:rPr>
                <w:bCs/>
                <w:sz w:val="28"/>
                <w:szCs w:val="28"/>
              </w:rPr>
              <w:t xml:space="preserve"> izmantot citu procedūru nodrošināšanai.</w:t>
            </w:r>
            <w:r w:rsidRPr="00D35FB1" w:rsidR="00CF5DE5">
              <w:rPr>
                <w:bCs/>
                <w:sz w:val="28"/>
                <w:szCs w:val="28"/>
              </w:rPr>
              <w:t xml:space="preserve"> </w:t>
            </w:r>
            <w:r w:rsidRPr="00D35FB1" w:rsidR="008137D3">
              <w:rPr>
                <w:bCs/>
                <w:sz w:val="28"/>
                <w:szCs w:val="28"/>
              </w:rPr>
              <w:t xml:space="preserve">Projekta </w:t>
            </w:r>
            <w:r w:rsidRPr="00D35FB1" w:rsidR="008137D3">
              <w:rPr>
                <w:sz w:val="28"/>
                <w:szCs w:val="28"/>
              </w:rPr>
              <w:t>2</w:t>
            </w:r>
            <w:r w:rsidRPr="00D35FB1" w:rsidR="00DB5583">
              <w:rPr>
                <w:sz w:val="28"/>
                <w:szCs w:val="28"/>
              </w:rPr>
              <w:t>1</w:t>
            </w:r>
            <w:r w:rsidRPr="00D35FB1" w:rsidR="008137D3">
              <w:rPr>
                <w:sz w:val="28"/>
                <w:szCs w:val="28"/>
              </w:rPr>
              <w:t>.punkt</w:t>
            </w:r>
            <w:r w:rsidRPr="00D35FB1" w:rsidR="00584CED">
              <w:rPr>
                <w:sz w:val="28"/>
                <w:szCs w:val="28"/>
              </w:rPr>
              <w:t>ā</w:t>
            </w:r>
            <w:r w:rsidRPr="00D35FB1" w:rsidR="00584CED">
              <w:rPr>
                <w:bCs/>
                <w:sz w:val="28"/>
                <w:szCs w:val="28"/>
              </w:rPr>
              <w:t xml:space="preserve"> noteiktā</w:t>
            </w:r>
            <w:r w:rsidRPr="00D35FB1" w:rsidR="008137D3">
              <w:rPr>
                <w:bCs/>
                <w:sz w:val="28"/>
                <w:szCs w:val="28"/>
              </w:rPr>
              <w:t xml:space="preserve"> </w:t>
            </w:r>
            <w:r w:rsidRPr="00D35FB1" w:rsidR="00E61FF0">
              <w:rPr>
                <w:bCs/>
                <w:sz w:val="28"/>
                <w:szCs w:val="28"/>
              </w:rPr>
              <w:t>r</w:t>
            </w:r>
            <w:r w:rsidRPr="00D35FB1" w:rsidR="006B16C4">
              <w:rPr>
                <w:bCs/>
                <w:sz w:val="28"/>
                <w:szCs w:val="28"/>
              </w:rPr>
              <w:t xml:space="preserve">eģistrā </w:t>
            </w:r>
            <w:r w:rsidRPr="00D35FB1" w:rsidR="00584CED">
              <w:rPr>
                <w:bCs/>
                <w:sz w:val="28"/>
                <w:szCs w:val="28"/>
              </w:rPr>
              <w:t>iekļaujamā</w:t>
            </w:r>
            <w:r w:rsidRPr="00D35FB1" w:rsidR="006B16C4">
              <w:rPr>
                <w:bCs/>
                <w:sz w:val="28"/>
                <w:szCs w:val="28"/>
              </w:rPr>
              <w:t xml:space="preserve"> informācija ir nepieciešama statistikai un datus </w:t>
            </w:r>
            <w:r w:rsidRPr="00D35FB1" w:rsidR="00E61FF0">
              <w:rPr>
                <w:bCs/>
                <w:sz w:val="28"/>
                <w:szCs w:val="28"/>
              </w:rPr>
              <w:t>r</w:t>
            </w:r>
            <w:r w:rsidRPr="00D35FB1" w:rsidR="006B16C4">
              <w:rPr>
                <w:bCs/>
                <w:sz w:val="28"/>
                <w:szCs w:val="28"/>
              </w:rPr>
              <w:t xml:space="preserve">eģistrā tiek paredzēts aktualizēt, interpretējot primāri Nekustamā īpašuma valsts kadastra informācijas sistēmas datus, kā arī </w:t>
            </w:r>
            <w:r w:rsidRPr="00D35FB1" w:rsidR="00283182">
              <w:rPr>
                <w:bCs/>
                <w:sz w:val="28"/>
                <w:szCs w:val="28"/>
              </w:rPr>
              <w:t xml:space="preserve">datus no citām valsts informācijas </w:t>
            </w:r>
            <w:r w:rsidRPr="00D35FB1" w:rsidR="00283182">
              <w:rPr>
                <w:bCs/>
                <w:sz w:val="28"/>
                <w:szCs w:val="28"/>
              </w:rPr>
              <w:lastRenderedPageBreak/>
              <w:t>sistēmām</w:t>
            </w:r>
            <w:r w:rsidRPr="00D35FB1" w:rsidR="00E16053">
              <w:rPr>
                <w:bCs/>
                <w:sz w:val="28"/>
                <w:szCs w:val="28"/>
              </w:rPr>
              <w:t>, ja tas nepieciešams.</w:t>
            </w:r>
            <w:r w:rsidRPr="00D35FB1" w:rsidR="00E61FF0">
              <w:rPr>
                <w:bCs/>
                <w:sz w:val="28"/>
                <w:szCs w:val="28"/>
              </w:rPr>
              <w:t xml:space="preserve"> </w:t>
            </w:r>
            <w:r w:rsidRPr="00D35FB1" w:rsidR="00723909">
              <w:rPr>
                <w:sz w:val="28"/>
                <w:szCs w:val="28"/>
              </w:rPr>
              <w:t>Izmaiņas reģistrā, ko Pārvalde varēs veikt, pamatojoties uz datiem no citām valsts informācijas sistēmām, ir mazākā daļa no darba apjoma, ko pašreiz īsteno Pārvalde un Kultūras ministrija, lai šādas izmaiņas reģistrā tiktu izdarītas, pamatojoties uz Kultūras ministra rīkojumu</w:t>
            </w:r>
            <w:r w:rsidRPr="00D35FB1" w:rsidR="00647A1F">
              <w:rPr>
                <w:sz w:val="28"/>
                <w:szCs w:val="28"/>
              </w:rPr>
              <w:t xml:space="preserve"> par kultūras pieminekļa iekļaušanu Pieminekļu sarakstā</w:t>
            </w:r>
            <w:r w:rsidRPr="00D35FB1" w:rsidR="00723909">
              <w:rPr>
                <w:sz w:val="28"/>
                <w:szCs w:val="28"/>
              </w:rPr>
              <w:t xml:space="preserve">. </w:t>
            </w:r>
            <w:r w:rsidRPr="00D35FB1" w:rsidR="0065472F">
              <w:rPr>
                <w:sz w:val="28"/>
                <w:szCs w:val="28"/>
              </w:rPr>
              <w:t xml:space="preserve">Vienlaikus minētā aktualizācija nav uzskatāma par grozījumiem </w:t>
            </w:r>
            <w:r w:rsidRPr="00D35FB1" w:rsidR="00221FAE">
              <w:rPr>
                <w:sz w:val="28"/>
                <w:szCs w:val="28"/>
              </w:rPr>
              <w:t>P</w:t>
            </w:r>
            <w:r w:rsidRPr="00D35FB1" w:rsidR="0065472F">
              <w:rPr>
                <w:sz w:val="28"/>
                <w:szCs w:val="28"/>
              </w:rPr>
              <w:t>ieminekļu sarakstā, jo reģistrā tiek paredzēts atspoguļot faktiskajai situācijai atbilstošus datus</w:t>
            </w:r>
            <w:r w:rsidRPr="00D35FB1" w:rsidR="00DE4B2E">
              <w:rPr>
                <w:sz w:val="28"/>
                <w:szCs w:val="28"/>
              </w:rPr>
              <w:t xml:space="preserve"> par kultūras pieminekļiem</w:t>
            </w:r>
            <w:r w:rsidRPr="00D35FB1" w:rsidR="00E61FF0">
              <w:rPr>
                <w:sz w:val="28"/>
                <w:szCs w:val="28"/>
              </w:rPr>
              <w:t>,</w:t>
            </w:r>
            <w:r w:rsidRPr="00D35FB1" w:rsidR="0065472F">
              <w:rPr>
                <w:sz w:val="28"/>
                <w:szCs w:val="28"/>
              </w:rPr>
              <w:t xml:space="preserve"> nolūkā tos izmantot Pārvaldes un citu institūciju darbībā</w:t>
            </w:r>
            <w:r w:rsidRPr="00D35FB1" w:rsidR="00723909">
              <w:rPr>
                <w:sz w:val="28"/>
                <w:szCs w:val="28"/>
              </w:rPr>
              <w:t>.</w:t>
            </w:r>
            <w:r w:rsidRPr="00D35FB1" w:rsidR="00DB5583">
              <w:rPr>
                <w:sz w:val="28"/>
                <w:szCs w:val="28"/>
              </w:rPr>
              <w:t xml:space="preserve"> Grozījumi kultūras pieminekļu sarakstā, kas attiecas uz nekustamā kultūras pieminekļa adreses maiņu, tiek izdarīti saskaņā ar </w:t>
            </w:r>
            <w:r w:rsidRPr="00D35FB1" w:rsidR="00CF5DE5">
              <w:rPr>
                <w:sz w:val="28"/>
                <w:szCs w:val="28"/>
              </w:rPr>
              <w:t xml:space="preserve">Projekta </w:t>
            </w:r>
            <w:r w:rsidRPr="00D35FB1" w:rsidR="00DB5583">
              <w:rPr>
                <w:sz w:val="28"/>
                <w:szCs w:val="28"/>
              </w:rPr>
              <w:t>15.punktā norādīto kārtību.</w:t>
            </w:r>
          </w:p>
          <w:p w:rsidRPr="00D35FB1" w:rsidR="002954E4" w:rsidP="00D35FB1" w:rsidRDefault="002954E4" w14:paraId="287F571A" w14:textId="77777777">
            <w:pPr>
              <w:pStyle w:val="tv2132"/>
              <w:spacing w:line="240" w:lineRule="auto"/>
              <w:ind w:firstLine="0"/>
              <w:jc w:val="both"/>
              <w:rPr>
                <w:color w:val="auto"/>
                <w:sz w:val="28"/>
                <w:szCs w:val="28"/>
              </w:rPr>
            </w:pPr>
          </w:p>
          <w:p w:rsidRPr="00D35FB1" w:rsidR="00E220DD" w:rsidP="00D35FB1" w:rsidRDefault="00E220DD" w14:paraId="383D3D10" w14:textId="50D2786E">
            <w:pPr>
              <w:pStyle w:val="tv2132"/>
              <w:spacing w:line="240" w:lineRule="auto"/>
              <w:ind w:firstLine="0"/>
              <w:jc w:val="both"/>
              <w:rPr>
                <w:bCs/>
                <w:color w:val="auto"/>
                <w:sz w:val="28"/>
                <w:szCs w:val="28"/>
                <w:lang w:eastAsia="en-US"/>
              </w:rPr>
            </w:pPr>
            <w:r w:rsidRPr="00D35FB1">
              <w:rPr>
                <w:color w:val="auto"/>
                <w:sz w:val="28"/>
                <w:szCs w:val="28"/>
              </w:rPr>
              <w:t xml:space="preserve">Spēkā esošo MK </w:t>
            </w:r>
            <w:r w:rsidRPr="00D35FB1">
              <w:rPr>
                <w:bCs/>
                <w:color w:val="auto"/>
                <w:sz w:val="28"/>
                <w:szCs w:val="28"/>
                <w:lang w:eastAsia="en-US"/>
              </w:rPr>
              <w:t xml:space="preserve">noteikumu Nr.474 20.punkts </w:t>
            </w:r>
            <w:r w:rsidRPr="00D35FB1" w:rsidR="00CE0FC3">
              <w:rPr>
                <w:bCs/>
                <w:color w:val="auto"/>
                <w:sz w:val="28"/>
                <w:szCs w:val="28"/>
                <w:lang w:eastAsia="en-US"/>
              </w:rPr>
              <w:t>paredz</w:t>
            </w:r>
            <w:r w:rsidRPr="00D35FB1">
              <w:rPr>
                <w:bCs/>
                <w:color w:val="auto"/>
                <w:sz w:val="28"/>
                <w:szCs w:val="28"/>
                <w:lang w:eastAsia="en-US"/>
              </w:rPr>
              <w:t>, ka Valsts kultūras pieminekļu aizsardzības inspekcija</w:t>
            </w:r>
            <w:r w:rsidRPr="00D35FB1" w:rsidR="001C7316">
              <w:rPr>
                <w:bCs/>
                <w:color w:val="auto"/>
                <w:sz w:val="28"/>
                <w:szCs w:val="28"/>
                <w:lang w:eastAsia="en-US"/>
              </w:rPr>
              <w:t>s</w:t>
            </w:r>
            <w:r w:rsidRPr="00D35FB1">
              <w:rPr>
                <w:bCs/>
                <w:color w:val="auto"/>
                <w:sz w:val="28"/>
                <w:szCs w:val="28"/>
                <w:lang w:eastAsia="en-US"/>
              </w:rPr>
              <w:t xml:space="preserve"> cenrādi apstiprina kultūras ministrs</w:t>
            </w:r>
            <w:r w:rsidRPr="00D35FB1" w:rsidR="003716FC">
              <w:rPr>
                <w:bCs/>
                <w:color w:val="auto"/>
                <w:sz w:val="28"/>
                <w:szCs w:val="28"/>
                <w:lang w:eastAsia="en-US"/>
              </w:rPr>
              <w:t>.</w:t>
            </w:r>
            <w:r w:rsidRPr="00D35FB1">
              <w:rPr>
                <w:bCs/>
                <w:color w:val="auto"/>
                <w:sz w:val="28"/>
                <w:szCs w:val="28"/>
                <w:lang w:eastAsia="en-US"/>
              </w:rPr>
              <w:t xml:space="preserve"> </w:t>
            </w:r>
            <w:r w:rsidRPr="00D35FB1" w:rsidR="003716FC">
              <w:rPr>
                <w:bCs/>
                <w:color w:val="auto"/>
                <w:sz w:val="28"/>
                <w:szCs w:val="28"/>
                <w:lang w:eastAsia="en-US"/>
              </w:rPr>
              <w:t>Minētais</w:t>
            </w:r>
            <w:r w:rsidRPr="00D35FB1">
              <w:rPr>
                <w:bCs/>
                <w:color w:val="auto"/>
                <w:sz w:val="28"/>
                <w:szCs w:val="28"/>
                <w:lang w:eastAsia="en-US"/>
              </w:rPr>
              <w:t xml:space="preserve"> neatbilst normatīvajos aktos noteiktajām prasībām valsts </w:t>
            </w:r>
            <w:r w:rsidRPr="00D35FB1" w:rsidR="002E605A">
              <w:rPr>
                <w:bCs/>
                <w:color w:val="auto"/>
                <w:sz w:val="28"/>
                <w:szCs w:val="28"/>
                <w:lang w:eastAsia="en-US"/>
              </w:rPr>
              <w:t>P</w:t>
            </w:r>
            <w:r w:rsidRPr="00D35FB1">
              <w:rPr>
                <w:bCs/>
                <w:color w:val="auto"/>
                <w:sz w:val="28"/>
                <w:szCs w:val="28"/>
                <w:lang w:eastAsia="en-US"/>
              </w:rPr>
              <w:t xml:space="preserve">ārvaldē attiecībā uz iestāžu publisko maksas pakalpojumu cenrāžu apstiprināšanu. </w:t>
            </w:r>
            <w:r w:rsidRPr="00D35FB1" w:rsidR="0096501D">
              <w:rPr>
                <w:bCs/>
                <w:color w:val="auto"/>
                <w:sz w:val="28"/>
                <w:szCs w:val="28"/>
                <w:lang w:eastAsia="en-US"/>
              </w:rPr>
              <w:t>A</w:t>
            </w:r>
            <w:r w:rsidRPr="00D35FB1">
              <w:rPr>
                <w:bCs/>
                <w:color w:val="auto"/>
                <w:sz w:val="28"/>
                <w:szCs w:val="28"/>
                <w:lang w:eastAsia="en-US"/>
              </w:rPr>
              <w:t>r Ministru kabineta 2017.gada 22.augusta noteikumiem Nr.488 „</w:t>
            </w:r>
            <w:r w:rsidRPr="00D35FB1">
              <w:rPr>
                <w:bCs/>
                <w:color w:val="auto"/>
                <w:sz w:val="28"/>
                <w:szCs w:val="28"/>
              </w:rPr>
              <w:t xml:space="preserve">Valsts kultūras pieminekļu aizsardzības inspekcijas publisko maksas pakalpojumu cenrādis” ir </w:t>
            </w:r>
            <w:r w:rsidRPr="00D35FB1">
              <w:rPr>
                <w:bCs/>
                <w:color w:val="auto"/>
                <w:sz w:val="28"/>
                <w:szCs w:val="28"/>
                <w:lang w:eastAsia="en-US"/>
              </w:rPr>
              <w:t xml:space="preserve">apstiprināts </w:t>
            </w:r>
            <w:r w:rsidRPr="00D35FB1" w:rsidR="003716FC">
              <w:rPr>
                <w:bCs/>
                <w:color w:val="auto"/>
                <w:sz w:val="28"/>
                <w:szCs w:val="28"/>
                <w:lang w:eastAsia="en-US"/>
              </w:rPr>
              <w:t>Pārvaldes</w:t>
            </w:r>
            <w:r w:rsidRPr="00D35FB1">
              <w:rPr>
                <w:bCs/>
                <w:color w:val="auto"/>
                <w:sz w:val="28"/>
                <w:szCs w:val="28"/>
                <w:lang w:eastAsia="en-US"/>
              </w:rPr>
              <w:t xml:space="preserve"> maksas pakalpojumu cenrādis, kas neparedz maksu par </w:t>
            </w:r>
            <w:r w:rsidRPr="00D35FB1">
              <w:rPr>
                <w:color w:val="auto"/>
                <w:sz w:val="28"/>
                <w:szCs w:val="28"/>
              </w:rPr>
              <w:t>reģistrā iekļautās informācijas saņemšanu</w:t>
            </w:r>
            <w:r w:rsidRPr="00D35FB1" w:rsidR="0096501D">
              <w:rPr>
                <w:color w:val="auto"/>
                <w:sz w:val="28"/>
                <w:szCs w:val="28"/>
              </w:rPr>
              <w:t>, kā arī</w:t>
            </w:r>
            <w:r w:rsidRPr="00D35FB1">
              <w:rPr>
                <w:color w:val="auto"/>
                <w:sz w:val="28"/>
                <w:szCs w:val="28"/>
              </w:rPr>
              <w:t xml:space="preserve"> Projekts neparedz informācijas par kultūras pieminekļa īpašnieku (valdītāju) uzkrāšanu reģistrā</w:t>
            </w:r>
            <w:r w:rsidRPr="00D35FB1" w:rsidR="0096501D">
              <w:rPr>
                <w:color w:val="auto"/>
                <w:sz w:val="28"/>
                <w:szCs w:val="28"/>
              </w:rPr>
              <w:t>.</w:t>
            </w:r>
            <w:r w:rsidRPr="00D35FB1">
              <w:rPr>
                <w:color w:val="auto"/>
                <w:sz w:val="28"/>
                <w:szCs w:val="28"/>
              </w:rPr>
              <w:t xml:space="preserve"> Projekta </w:t>
            </w:r>
            <w:r w:rsidRPr="00D35FB1" w:rsidR="00294166">
              <w:rPr>
                <w:b/>
                <w:color w:val="auto"/>
                <w:sz w:val="28"/>
                <w:szCs w:val="28"/>
              </w:rPr>
              <w:t>2</w:t>
            </w:r>
            <w:r w:rsidRPr="00D35FB1" w:rsidR="00577B40">
              <w:rPr>
                <w:b/>
                <w:color w:val="auto"/>
                <w:sz w:val="28"/>
                <w:szCs w:val="28"/>
              </w:rPr>
              <w:t>2</w:t>
            </w:r>
            <w:r w:rsidRPr="00D35FB1">
              <w:rPr>
                <w:b/>
                <w:color w:val="auto"/>
                <w:sz w:val="28"/>
                <w:szCs w:val="28"/>
              </w:rPr>
              <w:t>.punkt</w:t>
            </w:r>
            <w:r w:rsidRPr="00D35FB1" w:rsidR="0096501D">
              <w:rPr>
                <w:b/>
                <w:color w:val="auto"/>
                <w:sz w:val="28"/>
                <w:szCs w:val="28"/>
              </w:rPr>
              <w:t>s</w:t>
            </w:r>
            <w:r w:rsidRPr="00D35FB1" w:rsidR="0096501D">
              <w:rPr>
                <w:color w:val="auto"/>
                <w:sz w:val="28"/>
                <w:szCs w:val="28"/>
              </w:rPr>
              <w:t xml:space="preserve"> </w:t>
            </w:r>
            <w:r w:rsidRPr="00D35FB1" w:rsidR="003F3603">
              <w:rPr>
                <w:bCs/>
                <w:color w:val="auto"/>
                <w:sz w:val="28"/>
                <w:szCs w:val="28"/>
                <w:lang w:eastAsia="en-US"/>
              </w:rPr>
              <w:t>no</w:t>
            </w:r>
            <w:r w:rsidRPr="00D35FB1" w:rsidR="0096501D">
              <w:rPr>
                <w:bCs/>
                <w:color w:val="auto"/>
                <w:sz w:val="28"/>
                <w:szCs w:val="28"/>
                <w:lang w:eastAsia="en-US"/>
              </w:rPr>
              <w:t>saka, ka</w:t>
            </w:r>
            <w:r w:rsidRPr="00D35FB1" w:rsidR="00F52160">
              <w:rPr>
                <w:color w:val="auto"/>
                <w:sz w:val="28"/>
                <w:szCs w:val="28"/>
                <w:shd w:val="clear" w:color="auto" w:fill="FFFFFF"/>
              </w:rPr>
              <w:t xml:space="preserve"> informācija, kas iekļauta reģistrā, ir publiski pieejama</w:t>
            </w:r>
            <w:r w:rsidRPr="00D35FB1" w:rsidR="0096501D">
              <w:rPr>
                <w:color w:val="auto"/>
                <w:sz w:val="28"/>
                <w:szCs w:val="28"/>
                <w:shd w:val="clear" w:color="auto" w:fill="FFFFFF"/>
              </w:rPr>
              <w:t>, kā arī nosaka</w:t>
            </w:r>
            <w:r w:rsidRPr="00D35FB1" w:rsidR="00093DDF">
              <w:rPr>
                <w:bCs/>
                <w:color w:val="auto"/>
                <w:sz w:val="28"/>
                <w:szCs w:val="28"/>
                <w:lang w:eastAsia="en-US"/>
              </w:rPr>
              <w:t xml:space="preserve"> informācijas daļu, kas nav publiski pieejama.</w:t>
            </w:r>
          </w:p>
          <w:p w:rsidRPr="00D35FB1" w:rsidR="001F249E" w:rsidP="00D35FB1" w:rsidRDefault="001F249E" w14:paraId="205C66A1" w14:textId="77777777">
            <w:pPr>
              <w:pStyle w:val="tv2132"/>
              <w:spacing w:line="240" w:lineRule="auto"/>
              <w:ind w:firstLine="0"/>
              <w:jc w:val="both"/>
              <w:rPr>
                <w:bCs/>
                <w:color w:val="auto"/>
                <w:sz w:val="28"/>
                <w:szCs w:val="28"/>
                <w:lang w:eastAsia="en-US"/>
              </w:rPr>
            </w:pPr>
          </w:p>
          <w:p w:rsidR="00A12AD7" w:rsidP="00D35FB1" w:rsidRDefault="00B77E17" w14:paraId="13DA03D6" w14:textId="6D1A6CBE">
            <w:pPr>
              <w:pStyle w:val="tv2132"/>
              <w:spacing w:line="240" w:lineRule="auto"/>
              <w:ind w:firstLine="0"/>
              <w:jc w:val="both"/>
              <w:rPr>
                <w:bCs/>
                <w:color w:val="auto"/>
                <w:sz w:val="28"/>
                <w:szCs w:val="28"/>
                <w:lang w:eastAsia="en-US"/>
              </w:rPr>
            </w:pPr>
            <w:r w:rsidRPr="00D35FB1">
              <w:rPr>
                <w:bCs/>
                <w:color w:val="auto"/>
                <w:sz w:val="28"/>
                <w:szCs w:val="28"/>
                <w:lang w:eastAsia="en-US"/>
              </w:rPr>
              <w:t>Atbilstoši likuma ,,Par kultūras pieminekļu aizsardzību” 14.panta septītajai daļai</w:t>
            </w:r>
            <w:r w:rsidRPr="00D35FB1" w:rsidR="005D2B80">
              <w:rPr>
                <w:bCs/>
                <w:color w:val="auto"/>
                <w:sz w:val="28"/>
                <w:szCs w:val="28"/>
                <w:lang w:eastAsia="en-US"/>
              </w:rPr>
              <w:t xml:space="preserve"> </w:t>
            </w:r>
            <w:r w:rsidRPr="00D35FB1" w:rsidR="005D2B80">
              <w:rPr>
                <w:color w:val="auto"/>
                <w:sz w:val="28"/>
                <w:szCs w:val="28"/>
              </w:rPr>
              <w:t>(redakcijā, kas stājās spēkā 13.06.2018.)</w:t>
            </w:r>
            <w:r w:rsidRPr="00D35FB1">
              <w:rPr>
                <w:bCs/>
                <w:color w:val="auto"/>
                <w:sz w:val="28"/>
                <w:szCs w:val="28"/>
                <w:lang w:eastAsia="en-US"/>
              </w:rPr>
              <w:t xml:space="preserve"> </w:t>
            </w:r>
            <w:r w:rsidRPr="00D35FB1">
              <w:rPr>
                <w:bCs/>
                <w:color w:val="auto"/>
                <w:sz w:val="28"/>
                <w:szCs w:val="28"/>
                <w:lang w:eastAsia="en-US"/>
              </w:rPr>
              <w:lastRenderedPageBreak/>
              <w:t xml:space="preserve">vietējās nozīmes kultūras pieminekļu saglabāšanas uzraudzību nodrošina pašvaldība. </w:t>
            </w:r>
            <w:r w:rsidRPr="00D35FB1" w:rsidR="001F4127">
              <w:rPr>
                <w:bCs/>
                <w:color w:val="auto"/>
                <w:sz w:val="28"/>
                <w:szCs w:val="28"/>
                <w:lang w:eastAsia="en-US"/>
              </w:rPr>
              <w:t xml:space="preserve">Līdz ar to </w:t>
            </w:r>
            <w:r w:rsidRPr="00D35FB1">
              <w:rPr>
                <w:bCs/>
                <w:color w:val="auto"/>
                <w:sz w:val="28"/>
                <w:szCs w:val="28"/>
                <w:lang w:eastAsia="en-US"/>
              </w:rPr>
              <w:t>Projekta III nodaļ</w:t>
            </w:r>
            <w:r w:rsidRPr="00D35FB1" w:rsidR="001F4127">
              <w:rPr>
                <w:bCs/>
                <w:color w:val="auto"/>
                <w:sz w:val="28"/>
                <w:szCs w:val="28"/>
                <w:lang w:eastAsia="en-US"/>
              </w:rPr>
              <w:t>u</w:t>
            </w:r>
            <w:r w:rsidRPr="00D35FB1">
              <w:rPr>
                <w:bCs/>
                <w:color w:val="auto"/>
                <w:sz w:val="28"/>
                <w:szCs w:val="28"/>
                <w:lang w:eastAsia="en-US"/>
              </w:rPr>
              <w:t xml:space="preserve"> ,,Kultūras pieminekļu aizsardzība” ievada </w:t>
            </w:r>
            <w:r w:rsidRPr="00D35FB1">
              <w:rPr>
                <w:b/>
                <w:bCs/>
                <w:color w:val="auto"/>
                <w:sz w:val="28"/>
                <w:szCs w:val="28"/>
                <w:lang w:eastAsia="en-US"/>
              </w:rPr>
              <w:t>2</w:t>
            </w:r>
            <w:r w:rsidRPr="00D35FB1" w:rsidR="00B12A08">
              <w:rPr>
                <w:b/>
                <w:bCs/>
                <w:color w:val="auto"/>
                <w:sz w:val="28"/>
                <w:szCs w:val="28"/>
                <w:lang w:eastAsia="en-US"/>
              </w:rPr>
              <w:t>3</w:t>
            </w:r>
            <w:r w:rsidRPr="00D35FB1">
              <w:rPr>
                <w:b/>
                <w:bCs/>
                <w:color w:val="auto"/>
                <w:sz w:val="28"/>
                <w:szCs w:val="28"/>
                <w:lang w:eastAsia="en-US"/>
              </w:rPr>
              <w:t>.punkts</w:t>
            </w:r>
            <w:r w:rsidRPr="00D35FB1">
              <w:rPr>
                <w:bCs/>
                <w:color w:val="auto"/>
                <w:sz w:val="28"/>
                <w:szCs w:val="28"/>
                <w:lang w:eastAsia="en-US"/>
              </w:rPr>
              <w:t>, kas skaidro jēdzienu ,,kultūras pieminekļu saglabāšanas uzraudzība”</w:t>
            </w:r>
            <w:r w:rsidRPr="00D35FB1" w:rsidR="00B52ABC">
              <w:rPr>
                <w:bCs/>
                <w:color w:val="auto"/>
                <w:sz w:val="28"/>
                <w:szCs w:val="28"/>
                <w:lang w:eastAsia="en-US"/>
              </w:rPr>
              <w:t>, kā arī to, ko šī uzraudzība ietver</w:t>
            </w:r>
            <w:r w:rsidRPr="00D35FB1">
              <w:rPr>
                <w:bCs/>
                <w:color w:val="auto"/>
                <w:sz w:val="28"/>
                <w:szCs w:val="28"/>
                <w:lang w:eastAsia="en-US"/>
              </w:rPr>
              <w:t>.</w:t>
            </w:r>
            <w:r w:rsidRPr="00D35FB1" w:rsidR="00B52ABC">
              <w:rPr>
                <w:bCs/>
                <w:color w:val="auto"/>
                <w:sz w:val="28"/>
                <w:szCs w:val="28"/>
                <w:lang w:eastAsia="en-US"/>
              </w:rPr>
              <w:t xml:space="preserve"> </w:t>
            </w:r>
            <w:r w:rsidRPr="00D35FB1" w:rsidR="00AF2D63">
              <w:rPr>
                <w:bCs/>
                <w:color w:val="auto"/>
                <w:sz w:val="28"/>
                <w:szCs w:val="28"/>
                <w:lang w:eastAsia="en-US"/>
              </w:rPr>
              <w:t xml:space="preserve">Projekta </w:t>
            </w:r>
            <w:r w:rsidRPr="00D35FB1" w:rsidR="00626359">
              <w:rPr>
                <w:bCs/>
                <w:color w:val="auto"/>
                <w:sz w:val="28"/>
                <w:szCs w:val="28"/>
                <w:lang w:eastAsia="en-US"/>
              </w:rPr>
              <w:t>2</w:t>
            </w:r>
            <w:r w:rsidRPr="00D35FB1" w:rsidR="00B12A08">
              <w:rPr>
                <w:bCs/>
                <w:color w:val="auto"/>
                <w:sz w:val="28"/>
                <w:szCs w:val="28"/>
                <w:lang w:eastAsia="en-US"/>
              </w:rPr>
              <w:t>3</w:t>
            </w:r>
            <w:r w:rsidRPr="00D35FB1" w:rsidR="00626359">
              <w:rPr>
                <w:bCs/>
                <w:color w:val="auto"/>
                <w:sz w:val="28"/>
                <w:szCs w:val="28"/>
                <w:lang w:eastAsia="en-US"/>
              </w:rPr>
              <w:t xml:space="preserve">.1.apakšpunktā minētā vizuālā fiksācija sevī ietver fotofiksāciju, kā arī citu tehnoloģiju pielietošanu attiecīgā mērķa sasniegšanai. </w:t>
            </w:r>
            <w:r w:rsidRPr="00D35FB1" w:rsidR="007C5CD4">
              <w:rPr>
                <w:bCs/>
                <w:color w:val="auto"/>
                <w:sz w:val="28"/>
                <w:szCs w:val="28"/>
                <w:lang w:eastAsia="en-US"/>
              </w:rPr>
              <w:t>Likuma ,,Par kultūras pieminekļu aizsardzību”</w:t>
            </w:r>
            <w:r w:rsidRPr="00D35FB1" w:rsidR="00B52ABC">
              <w:rPr>
                <w:bCs/>
                <w:color w:val="auto"/>
                <w:sz w:val="28"/>
                <w:szCs w:val="28"/>
                <w:lang w:eastAsia="en-US"/>
              </w:rPr>
              <w:t xml:space="preserve"> </w:t>
            </w:r>
            <w:r w:rsidRPr="00D35FB1" w:rsidR="00B12BD6">
              <w:rPr>
                <w:bCs/>
                <w:color w:val="auto"/>
                <w:sz w:val="28"/>
                <w:szCs w:val="28"/>
                <w:lang w:eastAsia="en-US"/>
              </w:rPr>
              <w:t>14.pants nosaka, ka</w:t>
            </w:r>
            <w:r w:rsidRPr="00D35FB1" w:rsidR="00B52ABC">
              <w:rPr>
                <w:bCs/>
                <w:color w:val="auto"/>
                <w:sz w:val="28"/>
                <w:szCs w:val="28"/>
                <w:lang w:eastAsia="en-US"/>
              </w:rPr>
              <w:t xml:space="preserve"> par kultūras pieminekļu saglabāšanas uzraudzību atbildīgā institūcija valsts un reģiona nozīmes kultūras pieminekļiem ir Pārvalde, bet vietējās nozīmes kultūras pieminekļiem – attiecīgās teritorijas pašvaldības. Abām institūcijām ir jāizvērtē tām iesniegtā dokumentācija</w:t>
            </w:r>
            <w:r w:rsidRPr="00D35FB1" w:rsidR="00B12BD6">
              <w:rPr>
                <w:bCs/>
                <w:color w:val="auto"/>
                <w:sz w:val="28"/>
                <w:szCs w:val="28"/>
                <w:lang w:eastAsia="en-US"/>
              </w:rPr>
              <w:t xml:space="preserve"> par kultūras pieminekļu aizsardzību.</w:t>
            </w:r>
            <w:r w:rsidRPr="00D35FB1" w:rsidR="00B52ABC">
              <w:rPr>
                <w:bCs/>
                <w:color w:val="auto"/>
                <w:sz w:val="28"/>
                <w:szCs w:val="28"/>
                <w:lang w:eastAsia="en-US"/>
              </w:rPr>
              <w:t xml:space="preserve"> </w:t>
            </w:r>
            <w:r w:rsidRPr="00D35FB1" w:rsidR="00B12BD6">
              <w:rPr>
                <w:bCs/>
                <w:color w:val="auto"/>
                <w:sz w:val="28"/>
                <w:szCs w:val="28"/>
                <w:lang w:eastAsia="en-US"/>
              </w:rPr>
              <w:t>Tomēr</w:t>
            </w:r>
            <w:r w:rsidRPr="00D35FB1" w:rsidR="00B52ABC">
              <w:rPr>
                <w:bCs/>
                <w:color w:val="auto"/>
                <w:sz w:val="28"/>
                <w:szCs w:val="28"/>
                <w:lang w:eastAsia="en-US"/>
              </w:rPr>
              <w:t xml:space="preserve"> personām saistošas atļaujas darbiem kultūras pieminekļos var izdot tikai P</w:t>
            </w:r>
            <w:r w:rsidRPr="00D35FB1" w:rsidR="00C666A5">
              <w:rPr>
                <w:bCs/>
                <w:color w:val="auto"/>
                <w:sz w:val="28"/>
                <w:szCs w:val="28"/>
                <w:lang w:eastAsia="en-US"/>
              </w:rPr>
              <w:t>ārvalde, jo atbilstoši likuma ,,Par kultūras pieminekļu aizsardzību” 21.panta pirmajai daļai kultūras pieminekļi konservējami, restaurējami un remontējami tikai ar Pārvaldes rakstveida atļauju un tās kontrolē.</w:t>
            </w:r>
            <w:r w:rsidRPr="00D35FB1" w:rsidR="003C1261">
              <w:rPr>
                <w:bCs/>
                <w:color w:val="auto"/>
                <w:sz w:val="28"/>
                <w:szCs w:val="28"/>
                <w:lang w:eastAsia="en-US"/>
              </w:rPr>
              <w:t xml:space="preserve"> Projektā turpmāk lietotais apzīmējums ,,par kultūras pieminekļu saglabāšanas uzraudzību atbildīgā institūcija” attiecīgi nozīm</w:t>
            </w:r>
            <w:r w:rsidRPr="00D35FB1" w:rsidR="007134AD">
              <w:rPr>
                <w:bCs/>
                <w:color w:val="auto"/>
                <w:sz w:val="28"/>
                <w:szCs w:val="28"/>
                <w:lang w:eastAsia="en-US"/>
              </w:rPr>
              <w:t>ē</w:t>
            </w:r>
            <w:r w:rsidRPr="00D35FB1" w:rsidR="003C1261">
              <w:rPr>
                <w:bCs/>
                <w:color w:val="auto"/>
                <w:sz w:val="28"/>
                <w:szCs w:val="28"/>
                <w:lang w:eastAsia="en-US"/>
              </w:rPr>
              <w:t xml:space="preserve"> par konkrētā kultūras pieminekļa saglabāšanas uzraudzību atbildīgo institūciju – Pārvaldi vai vietējo pašvaldību – atkarībā no attiecīgā pieminekļa </w:t>
            </w:r>
            <w:r w:rsidRPr="00D35FB1" w:rsidR="00B12A08">
              <w:rPr>
                <w:bCs/>
                <w:color w:val="auto"/>
                <w:sz w:val="28"/>
                <w:szCs w:val="28"/>
                <w:lang w:eastAsia="en-US"/>
              </w:rPr>
              <w:t xml:space="preserve">vērtības </w:t>
            </w:r>
            <w:r w:rsidRPr="00D35FB1" w:rsidR="003C1261">
              <w:rPr>
                <w:bCs/>
                <w:color w:val="auto"/>
                <w:sz w:val="28"/>
                <w:szCs w:val="28"/>
                <w:lang w:eastAsia="en-US"/>
              </w:rPr>
              <w:t>grupas.</w:t>
            </w:r>
          </w:p>
          <w:p w:rsidRPr="00D35FB1" w:rsidR="0084424F" w:rsidP="00D35FB1" w:rsidRDefault="0084424F" w14:paraId="29CAB095" w14:textId="77777777">
            <w:pPr>
              <w:pStyle w:val="tv2132"/>
              <w:spacing w:line="240" w:lineRule="auto"/>
              <w:ind w:firstLine="0"/>
              <w:jc w:val="both"/>
              <w:rPr>
                <w:bCs/>
                <w:color w:val="auto"/>
                <w:sz w:val="28"/>
                <w:szCs w:val="28"/>
                <w:lang w:eastAsia="en-US"/>
              </w:rPr>
            </w:pPr>
          </w:p>
          <w:p w:rsidRPr="00D35FB1" w:rsidR="00B77E17" w:rsidP="00D35FB1" w:rsidRDefault="00C11CF4" w14:paraId="66564963" w14:textId="77777777">
            <w:pPr>
              <w:pStyle w:val="tv2132"/>
              <w:spacing w:line="240" w:lineRule="auto"/>
              <w:ind w:firstLine="0"/>
              <w:jc w:val="both"/>
              <w:rPr>
                <w:bCs/>
                <w:color w:val="auto"/>
                <w:sz w:val="28"/>
                <w:szCs w:val="28"/>
                <w:lang w:eastAsia="en-US"/>
              </w:rPr>
            </w:pPr>
            <w:r w:rsidRPr="00D35FB1">
              <w:rPr>
                <w:bCs/>
                <w:color w:val="auto"/>
                <w:sz w:val="28"/>
                <w:szCs w:val="28"/>
                <w:lang w:eastAsia="en-US"/>
              </w:rPr>
              <w:t>Projektā nav paredzētas p</w:t>
            </w:r>
            <w:r w:rsidRPr="00D35FB1" w:rsidR="001F4127">
              <w:rPr>
                <w:bCs/>
                <w:color w:val="auto"/>
                <w:sz w:val="28"/>
                <w:szCs w:val="28"/>
                <w:lang w:eastAsia="en-US"/>
              </w:rPr>
              <w:t xml:space="preserve">ašvaldības tiesības </w:t>
            </w:r>
            <w:r w:rsidRPr="00D35FB1">
              <w:rPr>
                <w:bCs/>
                <w:color w:val="auto"/>
                <w:sz w:val="28"/>
                <w:szCs w:val="28"/>
                <w:lang w:eastAsia="en-US"/>
              </w:rPr>
              <w:t xml:space="preserve">savos saistošajos noteikumos </w:t>
            </w:r>
            <w:r w:rsidRPr="00D35FB1" w:rsidR="001F4127">
              <w:rPr>
                <w:bCs/>
                <w:color w:val="auto"/>
                <w:sz w:val="28"/>
                <w:szCs w:val="28"/>
                <w:lang w:eastAsia="en-US"/>
              </w:rPr>
              <w:t>noteikt savu kārtību vietējās nozīmes kultūras pieminekļu aizsardzīb</w:t>
            </w:r>
            <w:r w:rsidRPr="00D35FB1">
              <w:rPr>
                <w:bCs/>
                <w:color w:val="auto"/>
                <w:sz w:val="28"/>
                <w:szCs w:val="28"/>
                <w:lang w:eastAsia="en-US"/>
              </w:rPr>
              <w:t>ā</w:t>
            </w:r>
            <w:r w:rsidRPr="00D35FB1" w:rsidR="001F4127">
              <w:rPr>
                <w:bCs/>
                <w:color w:val="auto"/>
                <w:sz w:val="28"/>
                <w:szCs w:val="28"/>
                <w:lang w:eastAsia="en-US"/>
              </w:rPr>
              <w:t>, izmantošan</w:t>
            </w:r>
            <w:r w:rsidRPr="00D35FB1">
              <w:rPr>
                <w:bCs/>
                <w:color w:val="auto"/>
                <w:sz w:val="28"/>
                <w:szCs w:val="28"/>
                <w:lang w:eastAsia="en-US"/>
              </w:rPr>
              <w:t>ā</w:t>
            </w:r>
            <w:r w:rsidRPr="00D35FB1" w:rsidR="001F4127">
              <w:rPr>
                <w:bCs/>
                <w:color w:val="auto"/>
                <w:sz w:val="28"/>
                <w:szCs w:val="28"/>
                <w:lang w:eastAsia="en-US"/>
              </w:rPr>
              <w:t xml:space="preserve"> un saglabāšan</w:t>
            </w:r>
            <w:r w:rsidRPr="00D35FB1">
              <w:rPr>
                <w:bCs/>
                <w:color w:val="auto"/>
                <w:sz w:val="28"/>
                <w:szCs w:val="28"/>
                <w:lang w:eastAsia="en-US"/>
              </w:rPr>
              <w:t>ā</w:t>
            </w:r>
            <w:r w:rsidRPr="00D35FB1" w:rsidR="001F4127">
              <w:rPr>
                <w:bCs/>
                <w:color w:val="auto"/>
                <w:sz w:val="28"/>
                <w:szCs w:val="28"/>
                <w:lang w:eastAsia="en-US"/>
              </w:rPr>
              <w:t>. Ar Projektu noteikta vienota kārtība, atbilstoši kurai personas vērsīsies Pārval</w:t>
            </w:r>
            <w:r w:rsidRPr="00D35FB1" w:rsidR="00B52ABC">
              <w:rPr>
                <w:bCs/>
                <w:color w:val="auto"/>
                <w:sz w:val="28"/>
                <w:szCs w:val="28"/>
                <w:lang w:eastAsia="en-US"/>
              </w:rPr>
              <w:t>dē vai pašvaldībā</w:t>
            </w:r>
            <w:r w:rsidRPr="00D35FB1" w:rsidR="001F4127">
              <w:rPr>
                <w:bCs/>
                <w:color w:val="auto"/>
                <w:sz w:val="28"/>
                <w:szCs w:val="28"/>
                <w:lang w:eastAsia="en-US"/>
              </w:rPr>
              <w:t>.</w:t>
            </w:r>
          </w:p>
          <w:p w:rsidRPr="00D35FB1" w:rsidR="00B77E17" w:rsidP="00D35FB1" w:rsidRDefault="00B77E17" w14:paraId="174A3914" w14:textId="77777777">
            <w:pPr>
              <w:pStyle w:val="tv2132"/>
              <w:spacing w:line="240" w:lineRule="auto"/>
              <w:ind w:firstLine="0"/>
              <w:jc w:val="both"/>
              <w:rPr>
                <w:bCs/>
                <w:color w:val="auto"/>
                <w:sz w:val="28"/>
                <w:szCs w:val="28"/>
                <w:lang w:eastAsia="en-US"/>
              </w:rPr>
            </w:pPr>
          </w:p>
          <w:p w:rsidRPr="00D35FB1" w:rsidR="00CD4D57" w:rsidP="00D35FB1" w:rsidRDefault="001F249E" w14:paraId="157C6D24" w14:textId="653B7C1D">
            <w:pPr>
              <w:widowControl w:val="0"/>
              <w:autoSpaceDE w:val="0"/>
              <w:autoSpaceDN w:val="0"/>
              <w:adjustRightInd w:val="0"/>
              <w:jc w:val="both"/>
              <w:rPr>
                <w:sz w:val="28"/>
                <w:szCs w:val="28"/>
              </w:rPr>
            </w:pPr>
            <w:r w:rsidRPr="00D35FB1">
              <w:rPr>
                <w:sz w:val="28"/>
                <w:szCs w:val="28"/>
              </w:rPr>
              <w:t xml:space="preserve">Projekta </w:t>
            </w:r>
            <w:r w:rsidRPr="00D35FB1">
              <w:rPr>
                <w:b/>
                <w:bCs/>
                <w:sz w:val="28"/>
                <w:szCs w:val="28"/>
              </w:rPr>
              <w:t>2</w:t>
            </w:r>
            <w:r w:rsidRPr="00D35FB1" w:rsidR="0082648B">
              <w:rPr>
                <w:b/>
                <w:bCs/>
                <w:sz w:val="28"/>
                <w:szCs w:val="28"/>
              </w:rPr>
              <w:t>4</w:t>
            </w:r>
            <w:r w:rsidRPr="00D35FB1">
              <w:rPr>
                <w:b/>
                <w:bCs/>
                <w:sz w:val="28"/>
                <w:szCs w:val="28"/>
              </w:rPr>
              <w:t>.punkts</w:t>
            </w:r>
            <w:r w:rsidRPr="00D35FB1">
              <w:rPr>
                <w:bCs/>
                <w:sz w:val="28"/>
                <w:szCs w:val="28"/>
              </w:rPr>
              <w:t>.</w:t>
            </w:r>
            <w:r w:rsidRPr="00D35FB1">
              <w:rPr>
                <w:sz w:val="28"/>
                <w:szCs w:val="28"/>
              </w:rPr>
              <w:t xml:space="preserve"> Atbilstoši Administratīvā </w:t>
            </w:r>
            <w:r w:rsidRPr="00D35FB1">
              <w:rPr>
                <w:sz w:val="28"/>
                <w:szCs w:val="28"/>
              </w:rPr>
              <w:lastRenderedPageBreak/>
              <w:t>procesa likuma 1.panta trešajai daļai administratīvais akts ir uz āru vērsts tiesību akts, ko iestāde izdod publisko tiesību jomā attiecībā uz individuāli noteiktu personu vai personām, nodibinot, grozot, konstatējot vai izbeidzot konkrētas tiesiskās attiecības vai konstatējot faktisko situāciju. Administratīvais akts ir arī tāds lēmums, kuru likumā paredzētajos gadījumos iestāde izdod attiecībā uz individuāli nenoteiktu personu loku, kas atrodas konkrētos un identificējamos apstākļos (vispārīgais administratīvais akts). Ievērojot minēto, ar Projekta 2</w:t>
            </w:r>
            <w:r w:rsidRPr="00D35FB1" w:rsidR="0082648B">
              <w:rPr>
                <w:sz w:val="28"/>
                <w:szCs w:val="28"/>
              </w:rPr>
              <w:t>4</w:t>
            </w:r>
            <w:r w:rsidRPr="00D35FB1">
              <w:rPr>
                <w:sz w:val="28"/>
                <w:szCs w:val="28"/>
              </w:rPr>
              <w:t xml:space="preserve">.punktu ir paredzēts normatīvi nostiprināt, ka Pārvaldes izdotie norādījumi kultūras pieminekļa izmantošanas un saglabāšanas </w:t>
            </w:r>
            <w:r w:rsidRPr="00D35FB1" w:rsidR="00003789">
              <w:rPr>
                <w:sz w:val="28"/>
                <w:szCs w:val="28"/>
              </w:rPr>
              <w:t>nodrošināšanā tiek izdoti</w:t>
            </w:r>
            <w:r w:rsidRPr="00D35FB1">
              <w:rPr>
                <w:sz w:val="28"/>
                <w:szCs w:val="28"/>
              </w:rPr>
              <w:t xml:space="preserve"> vispārīgā administratīvā akta formā. Praksē konstatēts, ka Pārvaldes resursi tiek tērēti nesamērīgi lielā apjomā, izdodot pēc būtības identiskus kultūras pieminekļa izmantošanas un saglabāšanas norādījumus ikreiz, kad objekts nonāk citas personas īpašumā. </w:t>
            </w:r>
            <w:r w:rsidRPr="00D35FB1" w:rsidR="00875462">
              <w:rPr>
                <w:sz w:val="28"/>
                <w:szCs w:val="28"/>
              </w:rPr>
              <w:t>Tāpat ir arī gadījumi, kad īpašumtiesības uz vienu un to pašu kultūras pieminekli ir līdz pat 183</w:t>
            </w:r>
            <w:r w:rsidRPr="00D35FB1" w:rsidR="008D5CC7">
              <w:rPr>
                <w:sz w:val="28"/>
                <w:szCs w:val="28"/>
              </w:rPr>
              <w:t> </w:t>
            </w:r>
            <w:r w:rsidRPr="00D35FB1" w:rsidR="00875462">
              <w:rPr>
                <w:sz w:val="28"/>
                <w:szCs w:val="28"/>
              </w:rPr>
              <w:t xml:space="preserve">personām vienlaicīgi (piemēram, dzīvojamā ēka Rīgā, J.Asara ielā 15). </w:t>
            </w:r>
            <w:r w:rsidRPr="00D35FB1">
              <w:rPr>
                <w:sz w:val="28"/>
                <w:szCs w:val="28"/>
              </w:rPr>
              <w:t xml:space="preserve">Vienlaikus, minētie norādījumi atbilst vispārīgā administratīvā akta pazīmēm, proti, tie ir saistoši ikvienam konkrētā kultūras pieminekļa īpašniekam. Tātad kultūras pieminekļa izmantošanas un saglabāšanas norādījumu adresāti ir atrodas konkrētos un identificējamos apstākļos, ko konstatē pēc īpašumtiesībām. </w:t>
            </w:r>
            <w:r w:rsidRPr="00D35FB1" w:rsidR="00E53777">
              <w:rPr>
                <w:sz w:val="28"/>
                <w:szCs w:val="28"/>
              </w:rPr>
              <w:t xml:space="preserve">Ievērojot minēto, nolūkā saglabāt Pārvaldes resursus, </w:t>
            </w:r>
            <w:r w:rsidRPr="00D35FB1" w:rsidR="00F101CD">
              <w:rPr>
                <w:sz w:val="28"/>
                <w:szCs w:val="28"/>
              </w:rPr>
              <w:t>Projekts paredz</w:t>
            </w:r>
            <w:r w:rsidRPr="00D35FB1" w:rsidR="00E53777">
              <w:rPr>
                <w:sz w:val="28"/>
                <w:szCs w:val="28"/>
              </w:rPr>
              <w:t xml:space="preserve"> normatīvi nostiprināt minēto norādījumu tiesisko dabu kā vispārīgu</w:t>
            </w:r>
            <w:r w:rsidRPr="00D35FB1" w:rsidR="003A4FB9">
              <w:rPr>
                <w:sz w:val="28"/>
                <w:szCs w:val="28"/>
              </w:rPr>
              <w:t>s</w:t>
            </w:r>
            <w:r w:rsidRPr="00D35FB1" w:rsidR="00E53777">
              <w:rPr>
                <w:sz w:val="28"/>
                <w:szCs w:val="28"/>
              </w:rPr>
              <w:t xml:space="preserve"> administratīvo</w:t>
            </w:r>
            <w:r w:rsidRPr="00D35FB1" w:rsidR="003A4FB9">
              <w:rPr>
                <w:sz w:val="28"/>
                <w:szCs w:val="28"/>
              </w:rPr>
              <w:t>s</w:t>
            </w:r>
            <w:r w:rsidRPr="00D35FB1" w:rsidR="00E53777">
              <w:rPr>
                <w:sz w:val="28"/>
                <w:szCs w:val="28"/>
              </w:rPr>
              <w:t xml:space="preserve"> aktu</w:t>
            </w:r>
            <w:r w:rsidRPr="00D35FB1" w:rsidR="003A4FB9">
              <w:rPr>
                <w:sz w:val="28"/>
                <w:szCs w:val="28"/>
              </w:rPr>
              <w:t>s</w:t>
            </w:r>
            <w:r w:rsidRPr="00D35FB1" w:rsidR="00E53777">
              <w:rPr>
                <w:sz w:val="28"/>
                <w:szCs w:val="28"/>
              </w:rPr>
              <w:t>.</w:t>
            </w:r>
            <w:r w:rsidRPr="00D35FB1" w:rsidR="00F101CD">
              <w:rPr>
                <w:sz w:val="28"/>
                <w:szCs w:val="28"/>
              </w:rPr>
              <w:t xml:space="preserve"> </w:t>
            </w:r>
            <w:r w:rsidRPr="00D35FB1" w:rsidR="00CD4D57">
              <w:rPr>
                <w:sz w:val="28"/>
                <w:szCs w:val="28"/>
              </w:rPr>
              <w:t>Lai nodrošinātu pārejas periodu jaunu norādījumu izdošanai vispārīgā administratīvā akta</w:t>
            </w:r>
            <w:r w:rsidRPr="00D35FB1" w:rsidR="006B39E2">
              <w:rPr>
                <w:sz w:val="28"/>
                <w:szCs w:val="28"/>
              </w:rPr>
              <w:t xml:space="preserve"> veidā</w:t>
            </w:r>
            <w:r w:rsidRPr="00D35FB1" w:rsidR="00CD4D57">
              <w:rPr>
                <w:sz w:val="28"/>
                <w:szCs w:val="28"/>
              </w:rPr>
              <w:t xml:space="preserve">, norādījumos vairs neiekļaujot adresātus kā administratīvā akta sastāvdaļu, ar Projekta </w:t>
            </w:r>
            <w:r w:rsidRPr="00D35FB1" w:rsidR="007939A6">
              <w:rPr>
                <w:b/>
                <w:bCs/>
                <w:sz w:val="28"/>
                <w:szCs w:val="28"/>
              </w:rPr>
              <w:t>5</w:t>
            </w:r>
            <w:r w:rsidRPr="00D35FB1" w:rsidR="008D5CC7">
              <w:rPr>
                <w:b/>
                <w:bCs/>
                <w:sz w:val="28"/>
                <w:szCs w:val="28"/>
              </w:rPr>
              <w:t>8</w:t>
            </w:r>
            <w:r w:rsidRPr="00D35FB1" w:rsidR="00CD4D57">
              <w:rPr>
                <w:b/>
                <w:bCs/>
                <w:sz w:val="28"/>
                <w:szCs w:val="28"/>
              </w:rPr>
              <w:t>.punktu</w:t>
            </w:r>
            <w:r w:rsidRPr="00D35FB1" w:rsidR="00CD4D57">
              <w:rPr>
                <w:sz w:val="28"/>
                <w:szCs w:val="28"/>
              </w:rPr>
              <w:t xml:space="preserve"> paredzēts, ka Pārvalde līdz 2023.gada 31.decembrim </w:t>
            </w:r>
            <w:r w:rsidRPr="00D35FB1" w:rsidR="007D3951">
              <w:rPr>
                <w:sz w:val="28"/>
                <w:szCs w:val="28"/>
              </w:rPr>
              <w:t xml:space="preserve">izdod un </w:t>
            </w:r>
            <w:r w:rsidRPr="00D35FB1" w:rsidR="00CD4D57">
              <w:rPr>
                <w:sz w:val="28"/>
                <w:szCs w:val="28"/>
              </w:rPr>
              <w:t>jaun</w:t>
            </w:r>
            <w:r w:rsidRPr="00D35FB1" w:rsidR="007D3951">
              <w:rPr>
                <w:sz w:val="28"/>
                <w:szCs w:val="28"/>
              </w:rPr>
              <w:t>u</w:t>
            </w:r>
            <w:r w:rsidRPr="00D35FB1" w:rsidR="00CD4D57">
              <w:rPr>
                <w:sz w:val="28"/>
                <w:szCs w:val="28"/>
              </w:rPr>
              <w:t xml:space="preserve">s </w:t>
            </w:r>
            <w:r w:rsidRPr="00D35FB1" w:rsidR="00CD4D57">
              <w:rPr>
                <w:sz w:val="28"/>
                <w:szCs w:val="28"/>
              </w:rPr>
              <w:lastRenderedPageBreak/>
              <w:t>norādījumus par kultūras pieminekļiem, kas iekļauti Pieminekļu sarakstā līdz šo noteikumu spēkā stāšanās dienai</w:t>
            </w:r>
            <w:r w:rsidRPr="00D35FB1" w:rsidR="005166C8">
              <w:rPr>
                <w:sz w:val="28"/>
                <w:szCs w:val="28"/>
              </w:rPr>
              <w:t xml:space="preserve"> un tos publicē oficiālajā izdevumā </w:t>
            </w:r>
            <w:r w:rsidRPr="00D35FB1" w:rsidR="005166C8">
              <w:rPr>
                <w:sz w:val="28"/>
                <w:szCs w:val="28"/>
                <w:shd w:val="clear" w:color="auto" w:fill="FFFFFF"/>
              </w:rPr>
              <w:t>„Latvijas Vēstnesis”</w:t>
            </w:r>
            <w:r w:rsidRPr="00D35FB1" w:rsidR="00CD4D57">
              <w:rPr>
                <w:sz w:val="28"/>
                <w:szCs w:val="28"/>
              </w:rPr>
              <w:t xml:space="preserve">. Šis nosacījums ir nepieciešams, lai izpildītu likuma ,,Par kultūras pieminekļu aizsardzību” </w:t>
            </w:r>
            <w:r w:rsidRPr="00D35FB1" w:rsidR="008A61BB">
              <w:rPr>
                <w:sz w:val="28"/>
                <w:szCs w:val="28"/>
              </w:rPr>
              <w:t>p</w:t>
            </w:r>
            <w:r w:rsidRPr="00D35FB1" w:rsidR="00CD4D57">
              <w:rPr>
                <w:sz w:val="28"/>
                <w:szCs w:val="28"/>
              </w:rPr>
              <w:t>ārejas noteikumu 5.punktā noteikto pienākumu Pārvaldei pārskatīt Pieminekļu sarakstu līdz 2021.gada 31.decembrim</w:t>
            </w:r>
            <w:r w:rsidRPr="00D35FB1" w:rsidR="003915AA">
              <w:rPr>
                <w:sz w:val="28"/>
                <w:szCs w:val="28"/>
              </w:rPr>
              <w:t>, kā arī lai nodrošinātu norādījumu izdošanu vispārīgā administratīvā akta formā saskaņā ar Projekta 2</w:t>
            </w:r>
            <w:r w:rsidRPr="00D35FB1" w:rsidR="003A4FB9">
              <w:rPr>
                <w:sz w:val="28"/>
                <w:szCs w:val="28"/>
              </w:rPr>
              <w:t>4</w:t>
            </w:r>
            <w:r w:rsidRPr="00D35FB1" w:rsidR="003915AA">
              <w:rPr>
                <w:sz w:val="28"/>
                <w:szCs w:val="28"/>
              </w:rPr>
              <w:t>.punktā noteikto</w:t>
            </w:r>
            <w:r w:rsidRPr="00D35FB1" w:rsidR="00CD4D57">
              <w:rPr>
                <w:sz w:val="28"/>
                <w:szCs w:val="28"/>
              </w:rPr>
              <w:t>.</w:t>
            </w:r>
            <w:r w:rsidRPr="00D35FB1" w:rsidR="005166C8">
              <w:rPr>
                <w:sz w:val="28"/>
                <w:szCs w:val="28"/>
              </w:rPr>
              <w:t xml:space="preserve"> Norādījumu publicēšana nodrošinās to pieejamību kultūras pieminekļu īpašniekiem, kā arī pašvaldībām, lai veiksmīgi nodrošinātu</w:t>
            </w:r>
            <w:r w:rsidRPr="00D35FB1" w:rsidR="00B825FE">
              <w:rPr>
                <w:sz w:val="28"/>
                <w:szCs w:val="28"/>
              </w:rPr>
              <w:t xml:space="preserve"> </w:t>
            </w:r>
            <w:r w:rsidRPr="00D35FB1" w:rsidR="00EC7377">
              <w:rPr>
                <w:sz w:val="28"/>
                <w:szCs w:val="28"/>
              </w:rPr>
              <w:t>uz tām attiecināmos kultūras pieminekļu uzraudzības pienākumus.</w:t>
            </w:r>
            <w:r w:rsidR="009D6E26">
              <w:rPr>
                <w:sz w:val="28"/>
                <w:szCs w:val="28"/>
              </w:rPr>
              <w:t xml:space="preserve"> Vienlaikus ar Projekta 60.punktu ir paredzēts, ka informāciju par izdotajiem kultūras pieminekļa izmantošanas un saglabāšanas norādījumiem Pārvalde sagatavo un reģistrā ievieš līdz 2022.gada 31.decembrim. Minētais norāda uz to, ka vietējās nozīmes kultūras pieminekļu izmantošanas un saglabāšanas norādījumu izdošanai pēc iespējas ātrākā laika posmā ir piešķirama prioritāte. </w:t>
            </w:r>
          </w:p>
          <w:p w:rsidRPr="00D05BED" w:rsidR="001F249E" w:rsidP="00D35FB1" w:rsidRDefault="001F249E" w14:paraId="6173AC62" w14:textId="77777777">
            <w:pPr>
              <w:widowControl w:val="0"/>
              <w:autoSpaceDE w:val="0"/>
              <w:autoSpaceDN w:val="0"/>
              <w:adjustRightInd w:val="0"/>
              <w:jc w:val="both"/>
              <w:rPr>
                <w:sz w:val="28"/>
                <w:szCs w:val="28"/>
              </w:rPr>
            </w:pPr>
          </w:p>
          <w:p w:rsidRPr="00D35FB1" w:rsidR="005264AF" w:rsidP="00D35FB1" w:rsidRDefault="005264AF" w14:paraId="2DA90F2F" w14:textId="1D3693B9">
            <w:pPr>
              <w:widowControl w:val="0"/>
              <w:autoSpaceDE w:val="0"/>
              <w:autoSpaceDN w:val="0"/>
              <w:adjustRightInd w:val="0"/>
              <w:jc w:val="both"/>
              <w:rPr>
                <w:sz w:val="28"/>
                <w:szCs w:val="28"/>
              </w:rPr>
            </w:pPr>
            <w:r w:rsidRPr="00D35FB1">
              <w:rPr>
                <w:sz w:val="28"/>
                <w:szCs w:val="28"/>
              </w:rPr>
              <w:t xml:space="preserve">Ar Projekta </w:t>
            </w:r>
            <w:r w:rsidRPr="00D35FB1" w:rsidR="004A1F57">
              <w:rPr>
                <w:b/>
                <w:bCs/>
                <w:sz w:val="28"/>
                <w:szCs w:val="28"/>
              </w:rPr>
              <w:t>2</w:t>
            </w:r>
            <w:r w:rsidRPr="00D35FB1" w:rsidR="007E3736">
              <w:rPr>
                <w:b/>
                <w:bCs/>
                <w:sz w:val="28"/>
                <w:szCs w:val="28"/>
              </w:rPr>
              <w:t>5</w:t>
            </w:r>
            <w:r w:rsidRPr="00D35FB1">
              <w:rPr>
                <w:b/>
                <w:bCs/>
                <w:sz w:val="28"/>
                <w:szCs w:val="28"/>
              </w:rPr>
              <w:t>.punktu</w:t>
            </w:r>
            <w:r w:rsidRPr="00D35FB1">
              <w:rPr>
                <w:sz w:val="28"/>
                <w:szCs w:val="28"/>
              </w:rPr>
              <w:t xml:space="preserve"> nostiprināts kultūras pieminekļa īpašnieka pienākums savlaicīgi veikt kultūras pieminekļa kopšanas darbus un neatliekamos uzturēšanas pasākumus, kas nodrošina tā saglabāšanu. Minētais pienākums izriet no likuma ,,Par kultūras pieminekļu aizsardzību” 11.pantā noteiktā pienākuma fiziskajām un juridiskām personām nodrošināt, lai tiktu saglabāti kultūras pieminekļi, kas ir viņu īpašumā (valdījumā).</w:t>
            </w:r>
          </w:p>
          <w:p w:rsidRPr="00D35FB1" w:rsidR="009D49A9" w:rsidP="00D35FB1" w:rsidRDefault="009D49A9" w14:paraId="49B840E9" w14:textId="77777777">
            <w:pPr>
              <w:widowControl w:val="0"/>
              <w:autoSpaceDE w:val="0"/>
              <w:autoSpaceDN w:val="0"/>
              <w:adjustRightInd w:val="0"/>
              <w:jc w:val="both"/>
              <w:rPr>
                <w:sz w:val="28"/>
                <w:szCs w:val="28"/>
              </w:rPr>
            </w:pPr>
          </w:p>
          <w:p w:rsidRPr="00D35FB1" w:rsidR="009F50D2" w:rsidP="00D35FB1" w:rsidRDefault="009F50D2" w14:paraId="3C9F0562" w14:textId="51CDD34F">
            <w:pPr>
              <w:pStyle w:val="naisc"/>
              <w:spacing w:before="0" w:after="0"/>
              <w:jc w:val="both"/>
              <w:rPr>
                <w:sz w:val="28"/>
                <w:szCs w:val="28"/>
              </w:rPr>
            </w:pPr>
            <w:r w:rsidRPr="00D35FB1">
              <w:rPr>
                <w:sz w:val="28"/>
                <w:szCs w:val="28"/>
              </w:rPr>
              <w:t xml:space="preserve">Projekta </w:t>
            </w:r>
            <w:r w:rsidRPr="00D35FB1" w:rsidR="004A1F57">
              <w:rPr>
                <w:b/>
                <w:sz w:val="28"/>
                <w:szCs w:val="28"/>
              </w:rPr>
              <w:t>2</w:t>
            </w:r>
            <w:r w:rsidRPr="00D35FB1" w:rsidR="00642E76">
              <w:rPr>
                <w:b/>
                <w:sz w:val="28"/>
                <w:szCs w:val="28"/>
              </w:rPr>
              <w:t>6</w:t>
            </w:r>
            <w:r w:rsidRPr="00D35FB1">
              <w:rPr>
                <w:b/>
                <w:sz w:val="28"/>
                <w:szCs w:val="28"/>
              </w:rPr>
              <w:t>.punkt</w:t>
            </w:r>
            <w:r w:rsidRPr="00D35FB1" w:rsidR="00A33098">
              <w:rPr>
                <w:b/>
                <w:sz w:val="28"/>
                <w:szCs w:val="28"/>
              </w:rPr>
              <w:t>s</w:t>
            </w:r>
            <w:r w:rsidRPr="00D35FB1">
              <w:rPr>
                <w:sz w:val="28"/>
                <w:szCs w:val="28"/>
              </w:rPr>
              <w:t xml:space="preserve"> precizē spēkā esošo </w:t>
            </w:r>
            <w:r w:rsidRPr="00D35FB1" w:rsidR="00A33098">
              <w:rPr>
                <w:sz w:val="28"/>
                <w:szCs w:val="28"/>
              </w:rPr>
              <w:t>tiesisko regulējumu</w:t>
            </w:r>
            <w:r w:rsidRPr="00D35FB1">
              <w:rPr>
                <w:sz w:val="28"/>
                <w:szCs w:val="28"/>
              </w:rPr>
              <w:t xml:space="preserve">, </w:t>
            </w:r>
            <w:r w:rsidRPr="00D35FB1" w:rsidR="00A33098">
              <w:rPr>
                <w:sz w:val="28"/>
                <w:szCs w:val="28"/>
              </w:rPr>
              <w:t>nenosakot</w:t>
            </w:r>
            <w:r w:rsidRPr="00D35FB1">
              <w:rPr>
                <w:sz w:val="28"/>
                <w:szCs w:val="28"/>
              </w:rPr>
              <w:t xml:space="preserve"> prasību informēt Pārvaldi </w:t>
            </w:r>
            <w:r w:rsidRPr="00D35FB1" w:rsidR="00A33098">
              <w:rPr>
                <w:sz w:val="28"/>
                <w:szCs w:val="28"/>
              </w:rPr>
              <w:t xml:space="preserve">un saņemt Pārvaldes atļauju </w:t>
            </w:r>
            <w:r w:rsidRPr="00D35FB1">
              <w:rPr>
                <w:sz w:val="28"/>
                <w:szCs w:val="28"/>
              </w:rPr>
              <w:t xml:space="preserve">gadījumos, kad tiek veikti </w:t>
            </w:r>
            <w:r w:rsidRPr="00D35FB1">
              <w:rPr>
                <w:sz w:val="28"/>
                <w:szCs w:val="28"/>
                <w:shd w:val="clear" w:color="auto" w:fill="FFFFFF"/>
              </w:rPr>
              <w:t xml:space="preserve">kultūras pieminekļa kopšanas, uzturēšanas darbi vai cita saimnieciska darbība, kas tiek veikta, </w:t>
            </w:r>
            <w:r w:rsidRPr="00D35FB1">
              <w:rPr>
                <w:sz w:val="28"/>
                <w:szCs w:val="28"/>
                <w:shd w:val="clear" w:color="auto" w:fill="FFFFFF"/>
              </w:rPr>
              <w:lastRenderedPageBreak/>
              <w:t>izmantojot oriģinālam atbilstošus materiālus un tehnoloģiju, nepārveido kultūras pieminekli</w:t>
            </w:r>
            <w:r w:rsidRPr="00D35FB1" w:rsidR="00A33098">
              <w:rPr>
                <w:sz w:val="28"/>
                <w:szCs w:val="28"/>
                <w:shd w:val="clear" w:color="auto" w:fill="FFFFFF"/>
              </w:rPr>
              <w:t>, negatīvi neietekmē tā vidi</w:t>
            </w:r>
            <w:r w:rsidRPr="00D35FB1">
              <w:rPr>
                <w:sz w:val="28"/>
                <w:szCs w:val="28"/>
                <w:shd w:val="clear" w:color="auto" w:fill="FFFFFF"/>
              </w:rPr>
              <w:t xml:space="preserve"> un nesamazina pieminekļa kultūrvēsturisko vērtību.</w:t>
            </w:r>
            <w:r w:rsidRPr="00D35FB1">
              <w:rPr>
                <w:sz w:val="28"/>
                <w:szCs w:val="28"/>
              </w:rPr>
              <w:t xml:space="preserve"> MK</w:t>
            </w:r>
            <w:r w:rsidRPr="00D35FB1" w:rsidR="00C712AC">
              <w:rPr>
                <w:sz w:val="28"/>
                <w:szCs w:val="28"/>
              </w:rPr>
              <w:t> </w:t>
            </w:r>
            <w:r w:rsidRPr="00D35FB1">
              <w:rPr>
                <w:sz w:val="28"/>
                <w:szCs w:val="28"/>
              </w:rPr>
              <w:t xml:space="preserve">noteikumu Nr.474 47.punktā noteiktais regulējums par pienākumu informēt Pārvaldi ir slogs </w:t>
            </w:r>
            <w:r w:rsidRPr="00D35FB1" w:rsidR="00C22151">
              <w:rPr>
                <w:sz w:val="28"/>
                <w:szCs w:val="28"/>
              </w:rPr>
              <w:t xml:space="preserve">kultūras </w:t>
            </w:r>
            <w:r w:rsidRPr="00D35FB1">
              <w:rPr>
                <w:sz w:val="28"/>
                <w:szCs w:val="28"/>
              </w:rPr>
              <w:t xml:space="preserve">pieminekļu īpašniekiem un lietotājiem, jo paredz informēt Pārvaldi par jebkuriem </w:t>
            </w:r>
            <w:r w:rsidRPr="00D35FB1" w:rsidR="00C22151">
              <w:rPr>
                <w:sz w:val="28"/>
                <w:szCs w:val="28"/>
              </w:rPr>
              <w:t>kultūras pieminekļa kopšanas</w:t>
            </w:r>
            <w:r w:rsidRPr="00D35FB1" w:rsidR="001751CA">
              <w:rPr>
                <w:sz w:val="28"/>
                <w:szCs w:val="28"/>
              </w:rPr>
              <w:t>, uzturēšanas darbiem vai citu saimniecisko darbību</w:t>
            </w:r>
            <w:r w:rsidRPr="00D35FB1">
              <w:rPr>
                <w:sz w:val="28"/>
                <w:szCs w:val="28"/>
              </w:rPr>
              <w:t>. Paredzēt plānotās saimnieciskās darbības iespējamo ietekmi uz kultūras pieminekļa autentiskumu var, iepazīstot autentiskuma jēdzienu, ievērojot Pārvaldes izdotos norādījumus par kultūras pieminekļa izmantošanu un saglabāšanu, kā arī konsultējoties ar Pārvaldi.</w:t>
            </w:r>
          </w:p>
          <w:p w:rsidRPr="00D35FB1" w:rsidR="009F50D2" w:rsidP="00D35FB1" w:rsidRDefault="009F50D2" w14:paraId="3B9E592B" w14:textId="77777777">
            <w:pPr>
              <w:widowControl w:val="0"/>
              <w:autoSpaceDE w:val="0"/>
              <w:autoSpaceDN w:val="0"/>
              <w:adjustRightInd w:val="0"/>
              <w:jc w:val="both"/>
              <w:rPr>
                <w:sz w:val="28"/>
                <w:szCs w:val="28"/>
              </w:rPr>
            </w:pPr>
          </w:p>
          <w:p w:rsidRPr="00D35FB1" w:rsidR="009D49A9" w:rsidP="00D35FB1" w:rsidRDefault="009D49A9" w14:paraId="44CF94EC" w14:textId="38E8E2D3">
            <w:pPr>
              <w:pStyle w:val="naisc"/>
              <w:spacing w:before="0" w:after="0"/>
              <w:jc w:val="both"/>
              <w:rPr>
                <w:sz w:val="28"/>
                <w:szCs w:val="28"/>
              </w:rPr>
            </w:pPr>
            <w:r w:rsidRPr="00D35FB1">
              <w:rPr>
                <w:sz w:val="28"/>
                <w:szCs w:val="28"/>
              </w:rPr>
              <w:t xml:space="preserve">Ar Projekta </w:t>
            </w:r>
            <w:r w:rsidRPr="00D35FB1" w:rsidR="001422C2">
              <w:rPr>
                <w:b/>
                <w:sz w:val="28"/>
                <w:szCs w:val="28"/>
              </w:rPr>
              <w:t>29</w:t>
            </w:r>
            <w:r w:rsidRPr="00D35FB1">
              <w:rPr>
                <w:b/>
                <w:sz w:val="28"/>
                <w:szCs w:val="28"/>
              </w:rPr>
              <w:t>.punktu</w:t>
            </w:r>
            <w:r w:rsidRPr="00D35FB1">
              <w:rPr>
                <w:sz w:val="28"/>
                <w:szCs w:val="28"/>
              </w:rPr>
              <w:t xml:space="preserve"> tiek</w:t>
            </w:r>
            <w:r w:rsidRPr="00D35FB1" w:rsidR="00A25BD1">
              <w:rPr>
                <w:sz w:val="28"/>
                <w:szCs w:val="28"/>
              </w:rPr>
              <w:t xml:space="preserve"> noteikts tiesiskais regulējums par </w:t>
            </w:r>
            <w:r w:rsidRPr="00D35FB1" w:rsidR="00A25BD1">
              <w:rPr>
                <w:sz w:val="28"/>
                <w:szCs w:val="28"/>
                <w:shd w:val="clear" w:color="auto" w:fill="FFFFFF"/>
              </w:rPr>
              <w:t>valsts ugunsdrošības, sanitārās uzraudzības un citu valsts un pašvaldību institūciju prasību īstenošanu, kas var radīt kultūras pieminekļa oriģinālās substances un autentiskuma zaudējumus vai mazināt kultūras pieminekļa kultūrvēsturisko vērtību.</w:t>
            </w:r>
            <w:r w:rsidRPr="00D35FB1">
              <w:rPr>
                <w:sz w:val="28"/>
                <w:szCs w:val="28"/>
              </w:rPr>
              <w:t xml:space="preserve"> </w:t>
            </w:r>
            <w:r w:rsidRPr="00D35FB1" w:rsidR="00296D81">
              <w:rPr>
                <w:sz w:val="28"/>
                <w:szCs w:val="28"/>
              </w:rPr>
              <w:t>K</w:t>
            </w:r>
            <w:r w:rsidRPr="00D35FB1">
              <w:rPr>
                <w:sz w:val="28"/>
                <w:szCs w:val="28"/>
              </w:rPr>
              <w:t xml:space="preserve">ultūras pieminekļu aizsardzības normatīvajos aktos </w:t>
            </w:r>
            <w:r w:rsidRPr="00D35FB1" w:rsidR="0032420F">
              <w:rPr>
                <w:sz w:val="28"/>
                <w:szCs w:val="28"/>
              </w:rPr>
              <w:t>līdz šim nebija</w:t>
            </w:r>
            <w:r w:rsidRPr="00D35FB1">
              <w:rPr>
                <w:sz w:val="28"/>
                <w:szCs w:val="28"/>
              </w:rPr>
              <w:t xml:space="preserve"> tiesību normas,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w:t>
            </w:r>
            <w:r w:rsidRPr="00D35FB1">
              <w:rPr>
                <w:sz w:val="28"/>
                <w:szCs w:val="28"/>
                <w:vertAlign w:val="superscript"/>
              </w:rPr>
              <w:t>1 </w:t>
            </w:r>
            <w:r w:rsidRPr="00D35FB1">
              <w:rPr>
                <w:sz w:val="28"/>
                <w:szCs w:val="28"/>
              </w:rPr>
              <w:t xml:space="preserve">panta ceturtā daļa. Tomēr Būvniecības likums neregulē jautājumu par atsevišķiem kultūras pieminekļiem, bet par būvēm ar kultūrvēsturisku vērtību kopumā. Mainoties būvnormatīvu prasībām, kultūras mantojuma nozarei nebūs sava normatīvā regulējuma, uz ko pamatoties, lai šādas atkāpes prasītu. </w:t>
            </w:r>
            <w:r w:rsidRPr="00D35FB1">
              <w:rPr>
                <w:bCs/>
                <w:sz w:val="28"/>
                <w:szCs w:val="28"/>
              </w:rPr>
              <w:t xml:space="preserve">Pārvaldes </w:t>
            </w:r>
            <w:r w:rsidRPr="00D35FB1">
              <w:rPr>
                <w:sz w:val="28"/>
                <w:szCs w:val="28"/>
              </w:rPr>
              <w:t xml:space="preserve">praksē ir daudz gadījumu, kad kultūras pieminekļu īpašnieki vēršas Pārvaldē ar informāciju, ka pieprasīto </w:t>
            </w:r>
            <w:r w:rsidRPr="00D35FB1">
              <w:rPr>
                <w:sz w:val="28"/>
                <w:szCs w:val="28"/>
              </w:rPr>
              <w:lastRenderedPageBreak/>
              <w:t xml:space="preserve">būvnormatīvu prasības uzliek par pienākumu ieviest būtiskus un kultūras pieminekļa vērtību samazinošus pasākumus, lūdzot </w:t>
            </w:r>
            <w:r w:rsidRPr="00D35FB1">
              <w:rPr>
                <w:bCs/>
                <w:sz w:val="28"/>
                <w:szCs w:val="28"/>
              </w:rPr>
              <w:t xml:space="preserve">Pārvaldes </w:t>
            </w:r>
            <w:r w:rsidRPr="00D35FB1">
              <w:rPr>
                <w:sz w:val="28"/>
                <w:szCs w:val="28"/>
              </w:rPr>
              <w:t>atzinumu par kultūras pieminekļa vērtību saglabāšanas nepieciešamību un būtiskumu (piemēram, Zaļenieku muiža, Rīgas birža, Valmieras Sīmaņa baznīca, Rīgas vēsturiskajā centrā valsts aizsargājami arhitektūras pieminekļi – īres nami u.c.). Tādēļ ir nepieciešam</w:t>
            </w:r>
            <w:r w:rsidRPr="00D35FB1" w:rsidR="00C42B1A">
              <w:rPr>
                <w:sz w:val="28"/>
                <w:szCs w:val="28"/>
              </w:rPr>
              <w:t>s</w:t>
            </w:r>
            <w:r w:rsidRPr="00D35FB1">
              <w:rPr>
                <w:sz w:val="28"/>
                <w:szCs w:val="28"/>
              </w:rPr>
              <w:t xml:space="preserve"> kultūras mantojuma aizsardzības </w:t>
            </w:r>
            <w:r w:rsidRPr="00D35FB1" w:rsidR="00C42B1A">
              <w:rPr>
                <w:sz w:val="28"/>
                <w:szCs w:val="28"/>
              </w:rPr>
              <w:t>tiesiskais regulējums</w:t>
            </w:r>
            <w:r w:rsidRPr="00D35FB1">
              <w:rPr>
                <w:sz w:val="28"/>
                <w:szCs w:val="28"/>
              </w:rPr>
              <w:t>, kas ir tieši piemērojam</w:t>
            </w:r>
            <w:r w:rsidRPr="00D35FB1" w:rsidR="00C42B1A">
              <w:rPr>
                <w:sz w:val="28"/>
                <w:szCs w:val="28"/>
              </w:rPr>
              <w:t>s</w:t>
            </w:r>
            <w:r w:rsidRPr="00D35FB1">
              <w:rPr>
                <w:sz w:val="28"/>
                <w:szCs w:val="28"/>
              </w:rPr>
              <w:t xml:space="preserve">, tajā skaitā iepriekšminētajos gadījumos, kas nepieļauj iespēju institūcijām arī izņēmuma gadījumos pieturēties tikai pie iepriekš izsniegtajiem nosacījumiem, </w:t>
            </w:r>
            <w:r w:rsidRPr="00D35FB1" w:rsidR="007F7412">
              <w:rPr>
                <w:sz w:val="28"/>
                <w:szCs w:val="28"/>
              </w:rPr>
              <w:t xml:space="preserve">bet </w:t>
            </w:r>
            <w:r w:rsidRPr="00D35FB1">
              <w:rPr>
                <w:sz w:val="28"/>
                <w:szCs w:val="28"/>
              </w:rPr>
              <w:t xml:space="preserve">uzliek par pienākumu izvērtēt un izstrādāt alternatīvus risinājumus. Pamatojoties uz Projekta </w:t>
            </w:r>
            <w:r w:rsidRPr="00D35FB1" w:rsidR="00F247B6">
              <w:rPr>
                <w:sz w:val="28"/>
                <w:szCs w:val="28"/>
              </w:rPr>
              <w:t>29</w:t>
            </w:r>
            <w:r w:rsidRPr="00D35FB1">
              <w:rPr>
                <w:sz w:val="28"/>
                <w:szCs w:val="28"/>
              </w:rPr>
              <w:t>.punkt</w:t>
            </w:r>
            <w:r w:rsidRPr="00D35FB1" w:rsidR="0045585B">
              <w:rPr>
                <w:sz w:val="28"/>
                <w:szCs w:val="28"/>
              </w:rPr>
              <w:t>u</w:t>
            </w:r>
            <w:r w:rsidRPr="00D35FB1" w:rsidR="00A142E1">
              <w:rPr>
                <w:sz w:val="28"/>
                <w:szCs w:val="28"/>
              </w:rPr>
              <w:t>,</w:t>
            </w:r>
            <w:r w:rsidRPr="00D35FB1">
              <w:rPr>
                <w:sz w:val="28"/>
                <w:szCs w:val="28"/>
              </w:rPr>
              <w:t xml:space="preserve"> Pārvalde un valsts ugunsdrošības, sanitārās uzraudzības un citas valsts un pašvaldības institūcijas izvērtēs citus kultūras pieminekļa īpašnieka iesniegtus alternatīvus risinājumus prasību nodrošināšanai, ja valsts ugunsdrošības, sanitārās uzraudzības un citu valsts un pašvaldību institūciju prasību īstenošana var radīt kultūras pieminekļa oriģinālās substances un autentiskuma zaudējumus vai mazināt kultūras pieminekļa kultūrvēsturisko vērtību. Ja, izvērtējot visus risinājumus, nebūs iespējams piemērot alternatīvu, kas nodrošinātu gan to, ka izmaiņu rezultātā nepazeminās kultūras pieminekļa vērtība, gan ugunsdrošību, sanitārās uzraudzības vai citu cilvēka dzīvībai un veselībai vai vides aizsardzībai būtisku prasību ievērošanu, tad, neapšaubāmi, cilvēka drošības apsvērumi prevalēs pār kultūras ma</w:t>
            </w:r>
            <w:r w:rsidRPr="00D35FB1" w:rsidR="00401DF6">
              <w:rPr>
                <w:sz w:val="28"/>
                <w:szCs w:val="28"/>
              </w:rPr>
              <w:t>ntojuma aizsardzības aspektiem.</w:t>
            </w:r>
          </w:p>
          <w:p w:rsidRPr="00D35FB1" w:rsidR="00401DF6" w:rsidP="00D35FB1" w:rsidRDefault="00401DF6" w14:paraId="6A90F474" w14:textId="0C21429E">
            <w:pPr>
              <w:pStyle w:val="naisc"/>
              <w:spacing w:before="0" w:after="0"/>
              <w:jc w:val="both"/>
              <w:rPr>
                <w:sz w:val="28"/>
                <w:szCs w:val="28"/>
              </w:rPr>
            </w:pPr>
          </w:p>
          <w:p w:rsidRPr="00D35FB1" w:rsidR="00FF40C0" w:rsidP="00D35FB1" w:rsidRDefault="00FF40C0" w14:paraId="55FEF45C" w14:textId="59528501">
            <w:pPr>
              <w:pStyle w:val="naisc"/>
              <w:spacing w:before="0" w:after="0"/>
              <w:jc w:val="both"/>
              <w:rPr>
                <w:sz w:val="28"/>
                <w:szCs w:val="28"/>
              </w:rPr>
            </w:pPr>
            <w:r w:rsidRPr="00D35FB1">
              <w:rPr>
                <w:sz w:val="28"/>
                <w:szCs w:val="28"/>
              </w:rPr>
              <w:t xml:space="preserve">Ar Projekta </w:t>
            </w:r>
            <w:r w:rsidRPr="00D35FB1">
              <w:rPr>
                <w:b/>
                <w:bCs/>
                <w:sz w:val="28"/>
                <w:szCs w:val="28"/>
              </w:rPr>
              <w:t>3</w:t>
            </w:r>
            <w:r w:rsidRPr="00D35FB1" w:rsidR="004A1AD7">
              <w:rPr>
                <w:b/>
                <w:bCs/>
                <w:sz w:val="28"/>
                <w:szCs w:val="28"/>
              </w:rPr>
              <w:t>0</w:t>
            </w:r>
            <w:r w:rsidRPr="00D35FB1">
              <w:rPr>
                <w:b/>
                <w:bCs/>
                <w:sz w:val="28"/>
                <w:szCs w:val="28"/>
              </w:rPr>
              <w:t>.punktu</w:t>
            </w:r>
            <w:r w:rsidRPr="00D35FB1">
              <w:rPr>
                <w:sz w:val="28"/>
                <w:szCs w:val="28"/>
              </w:rPr>
              <w:t xml:space="preserve"> precizēts MK noteikumu Nr.474 47.punkts, izslēdzot prasību informēt Pārvaldi gadījumos, kad tiek veikti kultūras pieminekļa kopšanas, uzturēšanas darbi vai cita saimnieciska darbība, </w:t>
            </w:r>
            <w:r w:rsidRPr="00D35FB1">
              <w:rPr>
                <w:sz w:val="28"/>
                <w:szCs w:val="28"/>
              </w:rPr>
              <w:lastRenderedPageBreak/>
              <w:t>kas tiek veikta, izmantojot oriģinālam atbilstošus materiālus un tehnoloģiju, nepārveido kultūras pieminekli un nesamazina pieminekļa kultūrvēsturisko vērtību, kam nav nepieciešama Pārvaldes atļauja. Pašreizējais MK noteikumu Nr.474 47.punktā noteiktais regulējums par pienākumu informēt Pārvaldi ir slogs pieminekļu īpašniekiem un lietotājiem, jo paredz informēt Pārvaldi par jebkuriem darbiem, arī tiem, kuriem Pārvaldes atļauja nav nepieciešama un, kuri ne mazākajā mērā kultūras pieminekli neietekmē. Paredzēt plānotās saimnieciskās darbības iespējamo ietekmi uz kultūras pieminekļa autentiskumu var, iepazīstot autentiskuma jēdzienu, ievērojot Pārvaldes izdotos norādījumus par kultūras pieminekļa izmantošanu un saglabāšanu, kā arī konsultējoties ar Pārvaldi</w:t>
            </w:r>
            <w:r w:rsidRPr="00D35FB1" w:rsidR="00F002A4">
              <w:rPr>
                <w:sz w:val="28"/>
                <w:szCs w:val="28"/>
              </w:rPr>
              <w:t>.</w:t>
            </w:r>
          </w:p>
          <w:p w:rsidRPr="00D35FB1" w:rsidR="009D49A9" w:rsidP="00D35FB1" w:rsidRDefault="009D49A9" w14:paraId="0419EAA9" w14:textId="77777777">
            <w:pPr>
              <w:pStyle w:val="naisc"/>
              <w:spacing w:before="0" w:after="0"/>
              <w:jc w:val="both"/>
              <w:rPr>
                <w:sz w:val="28"/>
                <w:szCs w:val="28"/>
              </w:rPr>
            </w:pPr>
          </w:p>
          <w:p w:rsidRPr="00D35FB1" w:rsidR="009D49A9" w:rsidP="00D35FB1" w:rsidRDefault="00D854E6" w14:paraId="714BFBFB" w14:textId="185D9A02">
            <w:pPr>
              <w:pStyle w:val="naisc"/>
              <w:spacing w:before="0" w:after="0"/>
              <w:jc w:val="both"/>
              <w:rPr>
                <w:sz w:val="28"/>
                <w:szCs w:val="28"/>
              </w:rPr>
            </w:pPr>
            <w:r w:rsidRPr="00D35FB1">
              <w:rPr>
                <w:sz w:val="28"/>
                <w:szCs w:val="28"/>
              </w:rPr>
              <w:t xml:space="preserve">Projekta </w:t>
            </w:r>
            <w:r w:rsidRPr="00D35FB1" w:rsidR="004A1F57">
              <w:rPr>
                <w:b/>
                <w:sz w:val="28"/>
                <w:szCs w:val="28"/>
              </w:rPr>
              <w:t>3</w:t>
            </w:r>
            <w:r w:rsidRPr="00D35FB1" w:rsidR="00E2799F">
              <w:rPr>
                <w:b/>
                <w:sz w:val="28"/>
                <w:szCs w:val="28"/>
              </w:rPr>
              <w:t>5</w:t>
            </w:r>
            <w:r w:rsidRPr="00D35FB1">
              <w:rPr>
                <w:b/>
                <w:sz w:val="28"/>
                <w:szCs w:val="28"/>
              </w:rPr>
              <w:t>.punkts</w:t>
            </w:r>
            <w:r w:rsidRPr="00D35FB1">
              <w:rPr>
                <w:sz w:val="28"/>
                <w:szCs w:val="28"/>
              </w:rPr>
              <w:t xml:space="preserve"> nosaka</w:t>
            </w:r>
            <w:r w:rsidRPr="00D35FB1" w:rsidR="00835DF6">
              <w:rPr>
                <w:sz w:val="28"/>
                <w:szCs w:val="28"/>
              </w:rPr>
              <w:t xml:space="preserve"> darbus, kuru veikšanai</w:t>
            </w:r>
            <w:r w:rsidRPr="00D35FB1">
              <w:rPr>
                <w:sz w:val="28"/>
                <w:szCs w:val="28"/>
                <w:shd w:val="clear" w:color="auto" w:fill="FFFFFF"/>
              </w:rPr>
              <w:t xml:space="preserve"> saņemama </w:t>
            </w:r>
            <w:r w:rsidRPr="00D35FB1" w:rsidR="0085204F">
              <w:rPr>
                <w:sz w:val="28"/>
                <w:szCs w:val="28"/>
                <w:shd w:val="clear" w:color="auto" w:fill="FFFFFF"/>
              </w:rPr>
              <w:t>P</w:t>
            </w:r>
            <w:r w:rsidRPr="00D35FB1">
              <w:rPr>
                <w:sz w:val="28"/>
                <w:szCs w:val="28"/>
                <w:shd w:val="clear" w:color="auto" w:fill="FFFFFF"/>
              </w:rPr>
              <w:t xml:space="preserve">ārvaldes atļauja. </w:t>
            </w:r>
            <w:r w:rsidRPr="00D35FB1">
              <w:rPr>
                <w:sz w:val="28"/>
                <w:szCs w:val="28"/>
              </w:rPr>
              <w:t>Pārvalde izskatot</w:t>
            </w:r>
            <w:r w:rsidRPr="00D35FB1" w:rsidR="009D49A9">
              <w:rPr>
                <w:sz w:val="28"/>
                <w:szCs w:val="28"/>
              </w:rPr>
              <w:t xml:space="preserve"> </w:t>
            </w:r>
            <w:r w:rsidRPr="00D35FB1">
              <w:rPr>
                <w:sz w:val="28"/>
                <w:szCs w:val="28"/>
              </w:rPr>
              <w:t xml:space="preserve">atļaujas saņemšanai iesniegto </w:t>
            </w:r>
            <w:r w:rsidRPr="00D35FB1" w:rsidR="009D49A9">
              <w:rPr>
                <w:sz w:val="28"/>
                <w:szCs w:val="28"/>
              </w:rPr>
              <w:t>dokumentāciju, gadījumos, kad paredzama valsts vai reģiona nozīmes kultūras pieminekļa vai tā aizsardzības zonas pārveidošana (jebkura tehniska, būvnieciska un saimnieciska darbība, kura būtiski maina kultūras pieminekļa funkciju, komplektāciju, formu, detalizāciju, materiālu, faktūru, krāsu, pasliktina kultūras pieminekļa uztveramību vai apkārtējās vides raksturu), vērtē plānoto darbu ietekmi uz kultūras pieminekli, vadoties pēc šādiem principiem:</w:t>
            </w:r>
          </w:p>
          <w:p w:rsidRPr="00D35FB1" w:rsidR="009D49A9" w:rsidP="00D35FB1" w:rsidRDefault="009D49A9" w14:paraId="0B0EBAEE" w14:textId="4E65AEEE">
            <w:pPr>
              <w:numPr>
                <w:ilvl w:val="0"/>
                <w:numId w:val="6"/>
              </w:numPr>
              <w:tabs>
                <w:tab w:val="left" w:pos="423"/>
              </w:tabs>
              <w:ind w:left="281" w:hanging="281"/>
              <w:jc w:val="both"/>
              <w:rPr>
                <w:sz w:val="28"/>
                <w:szCs w:val="28"/>
              </w:rPr>
            </w:pPr>
            <w:r w:rsidRPr="00D35FB1">
              <w:rPr>
                <w:sz w:val="28"/>
                <w:szCs w:val="28"/>
              </w:rPr>
              <w:t>vai iesniegtā dokumentācija pietiekoši skaidri un profesionāli atspoguļo paredzamos darbus, vai veikta pietiekoša iepriekšējā izpēte un dokumentēšana, vai dokumentācija noformēta atbilstoši noteiktajām prasībām</w:t>
            </w:r>
            <w:r w:rsidRPr="00D35FB1" w:rsidR="00AF4AFA">
              <w:rPr>
                <w:sz w:val="28"/>
                <w:szCs w:val="28"/>
              </w:rPr>
              <w:t>, kā arī</w:t>
            </w:r>
            <w:r w:rsidRPr="00D35FB1">
              <w:rPr>
                <w:sz w:val="28"/>
                <w:szCs w:val="28"/>
              </w:rPr>
              <w:t xml:space="preserve"> </w:t>
            </w:r>
            <w:r w:rsidRPr="00D35FB1" w:rsidR="00AF4AFA">
              <w:rPr>
                <w:sz w:val="28"/>
                <w:szCs w:val="28"/>
              </w:rPr>
              <w:t>v</w:t>
            </w:r>
            <w:r w:rsidRPr="00D35FB1">
              <w:rPr>
                <w:sz w:val="28"/>
                <w:szCs w:val="28"/>
              </w:rPr>
              <w:t>ai dokumentācija iesniegta pietiekošā apjomā;</w:t>
            </w:r>
          </w:p>
          <w:p w:rsidRPr="00D35FB1" w:rsidR="009D49A9" w:rsidP="00D35FB1" w:rsidRDefault="009D49A9" w14:paraId="4F2601EB" w14:textId="77777777">
            <w:pPr>
              <w:numPr>
                <w:ilvl w:val="0"/>
                <w:numId w:val="6"/>
              </w:numPr>
              <w:tabs>
                <w:tab w:val="left" w:pos="423"/>
              </w:tabs>
              <w:ind w:left="281" w:hanging="281"/>
              <w:jc w:val="both"/>
              <w:rPr>
                <w:sz w:val="28"/>
                <w:szCs w:val="28"/>
              </w:rPr>
            </w:pPr>
            <w:r w:rsidRPr="00D35FB1">
              <w:rPr>
                <w:sz w:val="28"/>
                <w:szCs w:val="28"/>
              </w:rPr>
              <w:t xml:space="preserve">vai izskatāmā objekta vai teritorijas pārveidošanas pasākumos tiek ievēroti </w:t>
            </w:r>
            <w:r w:rsidRPr="00D35FB1">
              <w:rPr>
                <w:sz w:val="28"/>
                <w:szCs w:val="28"/>
              </w:rPr>
              <w:lastRenderedPageBreak/>
              <w:t>likumi un normatīvie akti kultūras pieminekļu aizsardzībā;</w:t>
            </w:r>
          </w:p>
          <w:p w:rsidRPr="00D35FB1" w:rsidR="009D49A9" w:rsidP="00D35FB1" w:rsidRDefault="009D49A9" w14:paraId="00247CD3" w14:textId="77777777">
            <w:pPr>
              <w:numPr>
                <w:ilvl w:val="0"/>
                <w:numId w:val="6"/>
              </w:numPr>
              <w:tabs>
                <w:tab w:val="left" w:pos="423"/>
              </w:tabs>
              <w:ind w:left="281" w:hanging="281"/>
              <w:jc w:val="both"/>
              <w:rPr>
                <w:sz w:val="28"/>
                <w:szCs w:val="28"/>
              </w:rPr>
            </w:pPr>
            <w:r w:rsidRPr="00D35FB1">
              <w:rPr>
                <w:sz w:val="28"/>
                <w:szCs w:val="28"/>
              </w:rPr>
              <w:t>vai paredzamo darbu rezultātā tiek saglabātas kultūrvēsturiskās vērtības;</w:t>
            </w:r>
          </w:p>
          <w:p w:rsidRPr="00D35FB1" w:rsidR="009D49A9" w:rsidP="00D35FB1" w:rsidRDefault="009D49A9" w14:paraId="12D56613" w14:textId="77777777">
            <w:pPr>
              <w:numPr>
                <w:ilvl w:val="0"/>
                <w:numId w:val="6"/>
              </w:numPr>
              <w:tabs>
                <w:tab w:val="left" w:pos="423"/>
              </w:tabs>
              <w:ind w:left="281" w:hanging="281"/>
              <w:jc w:val="both"/>
              <w:rPr>
                <w:sz w:val="28"/>
                <w:szCs w:val="28"/>
              </w:rPr>
            </w:pPr>
            <w:r w:rsidRPr="00D35FB1">
              <w:rPr>
                <w:sz w:val="28"/>
                <w:szCs w:val="28"/>
              </w:rPr>
              <w:t>vai paredzamie darbi atbilst vispārējai kultūras mantojuma saglabāšanas un attīstības politikai konkrētajā vietā (programmas, plānojumi utt.);</w:t>
            </w:r>
          </w:p>
          <w:p w:rsidRPr="00D35FB1" w:rsidR="009D49A9" w:rsidP="00D35FB1" w:rsidRDefault="009D49A9" w14:paraId="1FB99BF5" w14:textId="77777777">
            <w:pPr>
              <w:numPr>
                <w:ilvl w:val="0"/>
                <w:numId w:val="6"/>
              </w:numPr>
              <w:tabs>
                <w:tab w:val="left" w:pos="423"/>
              </w:tabs>
              <w:ind w:left="281" w:hanging="281"/>
              <w:jc w:val="both"/>
              <w:rPr>
                <w:sz w:val="28"/>
                <w:szCs w:val="28"/>
              </w:rPr>
            </w:pPr>
            <w:r w:rsidRPr="00D35FB1">
              <w:rPr>
                <w:sz w:val="28"/>
                <w:szCs w:val="28"/>
              </w:rPr>
              <w:t>vai paredzamo darbu metodes un paņēmieni atbilst Latvijas un starptautiskai kultūras mantojuma saglabāšanas filosofijai un praksei (pamatprincipiem);</w:t>
            </w:r>
          </w:p>
          <w:p w:rsidRPr="00D35FB1" w:rsidR="009D49A9" w:rsidP="00D35FB1" w:rsidRDefault="009D49A9" w14:paraId="2EA0B890" w14:textId="2DF4C5D7">
            <w:pPr>
              <w:numPr>
                <w:ilvl w:val="0"/>
                <w:numId w:val="6"/>
              </w:numPr>
              <w:tabs>
                <w:tab w:val="left" w:pos="423"/>
              </w:tabs>
              <w:ind w:left="281" w:hanging="281"/>
              <w:jc w:val="both"/>
              <w:rPr>
                <w:sz w:val="28"/>
                <w:szCs w:val="28"/>
              </w:rPr>
            </w:pPr>
            <w:r w:rsidRPr="00D35FB1">
              <w:rPr>
                <w:sz w:val="28"/>
                <w:szCs w:val="28"/>
              </w:rPr>
              <w:t>ja paredzami kultūrvēsturisko vērtību zaudējumi</w:t>
            </w:r>
            <w:r w:rsidRPr="00D35FB1" w:rsidR="00AF4AFA">
              <w:rPr>
                <w:sz w:val="28"/>
                <w:szCs w:val="28"/>
              </w:rPr>
              <w:t>,</w:t>
            </w:r>
            <w:r w:rsidRPr="00D35FB1">
              <w:rPr>
                <w:sz w:val="28"/>
                <w:szCs w:val="28"/>
              </w:rPr>
              <w:t xml:space="preserve"> vai tā ir vienīgā iespēja, kā nodrošināt objekta vai teritorijas attīstību</w:t>
            </w:r>
            <w:r w:rsidRPr="00D35FB1" w:rsidR="00AF4AFA">
              <w:rPr>
                <w:sz w:val="28"/>
                <w:szCs w:val="28"/>
              </w:rPr>
              <w:t>,</w:t>
            </w:r>
            <w:r w:rsidRPr="00D35FB1">
              <w:rPr>
                <w:sz w:val="28"/>
                <w:szCs w:val="28"/>
              </w:rPr>
              <w:t xml:space="preserve"> </w:t>
            </w:r>
            <w:r w:rsidRPr="00D35FB1" w:rsidR="00AF4AFA">
              <w:rPr>
                <w:sz w:val="28"/>
                <w:szCs w:val="28"/>
              </w:rPr>
              <w:t>kā arī</w:t>
            </w:r>
            <w:r w:rsidRPr="00D35FB1">
              <w:rPr>
                <w:sz w:val="28"/>
                <w:szCs w:val="28"/>
              </w:rPr>
              <w:t xml:space="preserve"> vai pārveidojumu rezultātā nepazeminās objekta vai teritorijas kultūrvēsturiskā vērtība (vai ieguvumi ir lielāki par zaudējumiem);</w:t>
            </w:r>
          </w:p>
          <w:p w:rsidRPr="00D35FB1" w:rsidR="009D49A9" w:rsidP="00D35FB1" w:rsidRDefault="009D49A9" w14:paraId="66D53EF5" w14:textId="77777777">
            <w:pPr>
              <w:numPr>
                <w:ilvl w:val="0"/>
                <w:numId w:val="6"/>
              </w:numPr>
              <w:tabs>
                <w:tab w:val="left" w:pos="423"/>
              </w:tabs>
              <w:ind w:left="281" w:hanging="281"/>
              <w:jc w:val="both"/>
              <w:rPr>
                <w:sz w:val="28"/>
                <w:szCs w:val="28"/>
              </w:rPr>
            </w:pPr>
            <w:r w:rsidRPr="00D35FB1">
              <w:rPr>
                <w:sz w:val="28"/>
                <w:szCs w:val="28"/>
              </w:rPr>
              <w:t>vai paredzamos darbus jau akceptējusi kāda kultūras mantojuma institūcija;</w:t>
            </w:r>
          </w:p>
          <w:p w:rsidRPr="00D35FB1" w:rsidR="009D49A9" w:rsidP="00D35FB1" w:rsidRDefault="002F694B" w14:paraId="1DDD2442" w14:textId="75324BBC">
            <w:pPr>
              <w:numPr>
                <w:ilvl w:val="0"/>
                <w:numId w:val="6"/>
              </w:numPr>
              <w:tabs>
                <w:tab w:val="left" w:pos="423"/>
              </w:tabs>
              <w:ind w:left="281" w:hanging="281"/>
              <w:jc w:val="both"/>
              <w:rPr>
                <w:sz w:val="28"/>
                <w:szCs w:val="28"/>
              </w:rPr>
            </w:pPr>
            <w:r w:rsidRPr="00D35FB1">
              <w:rPr>
                <w:sz w:val="28"/>
                <w:szCs w:val="28"/>
              </w:rPr>
              <w:t xml:space="preserve">vai </w:t>
            </w:r>
            <w:r w:rsidRPr="00D35FB1" w:rsidR="00AF4AFA">
              <w:rPr>
                <w:sz w:val="28"/>
                <w:szCs w:val="28"/>
              </w:rPr>
              <w:t>tiek</w:t>
            </w:r>
            <w:r w:rsidRPr="00D35FB1" w:rsidR="009D49A9">
              <w:rPr>
                <w:sz w:val="28"/>
                <w:szCs w:val="28"/>
              </w:rPr>
              <w:t xml:space="preserve"> ņemt</w:t>
            </w:r>
            <w:r w:rsidRPr="00D35FB1" w:rsidR="006E6CED">
              <w:rPr>
                <w:sz w:val="28"/>
                <w:szCs w:val="28"/>
              </w:rPr>
              <w:t>a</w:t>
            </w:r>
            <w:r w:rsidRPr="00D35FB1" w:rsidR="009D49A9">
              <w:rPr>
                <w:sz w:val="28"/>
                <w:szCs w:val="28"/>
              </w:rPr>
              <w:t xml:space="preserve"> vērā Pārvaldes ekspertu un starptautisk</w:t>
            </w:r>
            <w:r w:rsidRPr="00D35FB1" w:rsidR="006E6CED">
              <w:rPr>
                <w:sz w:val="28"/>
                <w:szCs w:val="28"/>
              </w:rPr>
              <w:t>ā</w:t>
            </w:r>
            <w:r w:rsidRPr="00D35FB1" w:rsidR="009D49A9">
              <w:rPr>
                <w:sz w:val="28"/>
                <w:szCs w:val="28"/>
              </w:rPr>
              <w:t xml:space="preserve"> pieredz</w:t>
            </w:r>
            <w:r w:rsidRPr="00D35FB1" w:rsidR="006E6CED">
              <w:rPr>
                <w:sz w:val="28"/>
                <w:szCs w:val="28"/>
              </w:rPr>
              <w:t>e</w:t>
            </w:r>
            <w:r w:rsidRPr="00D35FB1" w:rsidR="009D49A9">
              <w:rPr>
                <w:sz w:val="28"/>
                <w:szCs w:val="28"/>
              </w:rPr>
              <w:t>.</w:t>
            </w:r>
          </w:p>
          <w:p w:rsidRPr="00D35FB1" w:rsidR="007A610D" w:rsidP="00D35FB1" w:rsidRDefault="007A610D" w14:paraId="2590723F" w14:textId="77777777">
            <w:pPr>
              <w:tabs>
                <w:tab w:val="left" w:pos="423"/>
              </w:tabs>
              <w:jc w:val="both"/>
              <w:rPr>
                <w:sz w:val="28"/>
                <w:szCs w:val="28"/>
              </w:rPr>
            </w:pPr>
          </w:p>
          <w:p w:rsidRPr="00D35FB1" w:rsidR="006471BF" w:rsidP="00D35FB1" w:rsidRDefault="00B42912" w14:paraId="60ACFEE5" w14:textId="0D213556">
            <w:pPr>
              <w:jc w:val="both"/>
              <w:rPr>
                <w:sz w:val="28"/>
                <w:szCs w:val="28"/>
              </w:rPr>
            </w:pPr>
            <w:r w:rsidRPr="00D35FB1">
              <w:rPr>
                <w:sz w:val="28"/>
                <w:szCs w:val="28"/>
              </w:rPr>
              <w:t xml:space="preserve">Projekta </w:t>
            </w:r>
            <w:r w:rsidRPr="00D35FB1" w:rsidR="004A1F57">
              <w:rPr>
                <w:b/>
                <w:sz w:val="28"/>
                <w:szCs w:val="28"/>
              </w:rPr>
              <w:t>3</w:t>
            </w:r>
            <w:r w:rsidRPr="00D35FB1" w:rsidR="00835DF6">
              <w:rPr>
                <w:b/>
                <w:sz w:val="28"/>
                <w:szCs w:val="28"/>
              </w:rPr>
              <w:t>6</w:t>
            </w:r>
            <w:r w:rsidRPr="00D35FB1">
              <w:rPr>
                <w:b/>
                <w:sz w:val="28"/>
                <w:szCs w:val="28"/>
              </w:rPr>
              <w:t>.punkt</w:t>
            </w:r>
            <w:r w:rsidRPr="00D35FB1" w:rsidR="008B553D">
              <w:rPr>
                <w:b/>
                <w:bCs/>
                <w:sz w:val="28"/>
                <w:szCs w:val="28"/>
              </w:rPr>
              <w:t>s</w:t>
            </w:r>
            <w:r w:rsidRPr="00D35FB1" w:rsidR="008B553D">
              <w:rPr>
                <w:sz w:val="28"/>
                <w:szCs w:val="28"/>
              </w:rPr>
              <w:t xml:space="preserve"> nosaka gadījumus, kad Pārvaldes</w:t>
            </w:r>
            <w:r w:rsidRPr="00D35FB1">
              <w:rPr>
                <w:sz w:val="28"/>
                <w:szCs w:val="28"/>
              </w:rPr>
              <w:t xml:space="preserve"> atļauja nav nepieciešama</w:t>
            </w:r>
            <w:r w:rsidRPr="00D35FB1" w:rsidR="00F02DE4">
              <w:rPr>
                <w:sz w:val="28"/>
                <w:szCs w:val="28"/>
              </w:rPr>
              <w:t xml:space="preserve"> </w:t>
            </w:r>
            <w:r w:rsidRPr="00D35FB1" w:rsidR="0054471F">
              <w:rPr>
                <w:sz w:val="28"/>
                <w:szCs w:val="28"/>
              </w:rPr>
              <w:t>–</w:t>
            </w:r>
            <w:r w:rsidRPr="00D35FB1" w:rsidR="00F02DE4">
              <w:rPr>
                <w:sz w:val="28"/>
                <w:szCs w:val="28"/>
              </w:rPr>
              <w:t xml:space="preserve"> </w:t>
            </w:r>
            <w:r w:rsidRPr="00D35FB1" w:rsidR="00F02DE4">
              <w:rPr>
                <w:sz w:val="28"/>
                <w:szCs w:val="28"/>
                <w:shd w:val="clear" w:color="auto" w:fill="FFFFFF"/>
              </w:rPr>
              <w:t>ja netiek skarts nekustama kultūras pieminekļa aizsardzības zonā esošu būvju un ainavas elementu ārējais veidols vai reljefs</w:t>
            </w:r>
            <w:r w:rsidRPr="00D35FB1">
              <w:rPr>
                <w:sz w:val="28"/>
                <w:szCs w:val="28"/>
              </w:rPr>
              <w:t xml:space="preserve">. </w:t>
            </w:r>
            <w:r w:rsidRPr="00D35FB1" w:rsidR="008075D0">
              <w:rPr>
                <w:sz w:val="28"/>
                <w:szCs w:val="28"/>
              </w:rPr>
              <w:t>Par pārējiem</w:t>
            </w:r>
            <w:r w:rsidRPr="00D35FB1">
              <w:rPr>
                <w:sz w:val="28"/>
                <w:szCs w:val="28"/>
              </w:rPr>
              <w:t xml:space="preserve"> gadījumi</w:t>
            </w:r>
            <w:r w:rsidRPr="00D35FB1" w:rsidR="008075D0">
              <w:rPr>
                <w:sz w:val="28"/>
                <w:szCs w:val="28"/>
              </w:rPr>
              <w:t>em</w:t>
            </w:r>
            <w:r w:rsidRPr="00D35FB1">
              <w:rPr>
                <w:sz w:val="28"/>
                <w:szCs w:val="28"/>
              </w:rPr>
              <w:t xml:space="preserve">, kad </w:t>
            </w:r>
            <w:r w:rsidRPr="00D35FB1" w:rsidR="0057446C">
              <w:rPr>
                <w:sz w:val="28"/>
                <w:szCs w:val="28"/>
              </w:rPr>
              <w:t>P</w:t>
            </w:r>
            <w:r w:rsidRPr="00D35FB1">
              <w:rPr>
                <w:sz w:val="28"/>
                <w:szCs w:val="28"/>
              </w:rPr>
              <w:t xml:space="preserve">ārvaldes atļauja nav nepieciešama, </w:t>
            </w:r>
            <w:r w:rsidRPr="00D35FB1" w:rsidR="0057446C">
              <w:rPr>
                <w:sz w:val="28"/>
                <w:szCs w:val="28"/>
              </w:rPr>
              <w:t>P</w:t>
            </w:r>
            <w:r w:rsidRPr="00D35FB1" w:rsidR="008075D0">
              <w:rPr>
                <w:sz w:val="28"/>
                <w:szCs w:val="28"/>
                <w:shd w:val="clear" w:color="auto" w:fill="FFFFFF"/>
              </w:rPr>
              <w:t xml:space="preserve">ārvalde pieņem lēmumu, par to informējot pašvaldības, publicējot paziņojumu oficiālajā izdevumā </w:t>
            </w:r>
            <w:r w:rsidRPr="00D35FB1" w:rsidR="00785DD0">
              <w:rPr>
                <w:sz w:val="28"/>
                <w:szCs w:val="28"/>
                <w:shd w:val="clear" w:color="auto" w:fill="FFFFFF"/>
              </w:rPr>
              <w:t>„</w:t>
            </w:r>
            <w:r w:rsidRPr="00D35FB1" w:rsidR="008075D0">
              <w:rPr>
                <w:sz w:val="28"/>
                <w:szCs w:val="28"/>
                <w:shd w:val="clear" w:color="auto" w:fill="FFFFFF"/>
              </w:rPr>
              <w:t xml:space="preserve">Latvijas Vēstnesis”, un publicē informatīvu paziņojumu </w:t>
            </w:r>
            <w:r w:rsidRPr="00D35FB1" w:rsidR="0057446C">
              <w:rPr>
                <w:sz w:val="28"/>
                <w:szCs w:val="28"/>
                <w:shd w:val="clear" w:color="auto" w:fill="FFFFFF"/>
              </w:rPr>
              <w:t>P</w:t>
            </w:r>
            <w:r w:rsidRPr="00D35FB1" w:rsidR="008075D0">
              <w:rPr>
                <w:sz w:val="28"/>
                <w:szCs w:val="28"/>
                <w:shd w:val="clear" w:color="auto" w:fill="FFFFFF"/>
              </w:rPr>
              <w:t>ārvaldes tīmekļvietnē.</w:t>
            </w:r>
            <w:r w:rsidRPr="00D35FB1" w:rsidR="00B55EB6">
              <w:rPr>
                <w:sz w:val="28"/>
                <w:szCs w:val="28"/>
                <w:shd w:val="clear" w:color="auto" w:fill="FFFFFF"/>
              </w:rPr>
              <w:t xml:space="preserve"> </w:t>
            </w:r>
            <w:r w:rsidRPr="00D35FB1" w:rsidR="00B55EB6">
              <w:rPr>
                <w:sz w:val="28"/>
                <w:szCs w:val="28"/>
              </w:rPr>
              <w:t>Šādi gadījumi ir</w:t>
            </w:r>
            <w:r w:rsidRPr="00D35FB1">
              <w:rPr>
                <w:sz w:val="28"/>
                <w:szCs w:val="28"/>
              </w:rPr>
              <w:t xml:space="preserve">, piemēram, ja nav paredzēta ēku fasāžu vai jumtu pārveidošana, labiekārtošanas projekti, ja tie neparedz ielu, laukumu un pagalmu šķērsprofilu pārveidošanu un to ieseguma materiālu nomaiņu, citu stacionāru labiekārtošanas elementu vai arhitektūras formu uzstādīšana. </w:t>
            </w:r>
            <w:r w:rsidRPr="00D35FB1" w:rsidR="00CE4A1D">
              <w:rPr>
                <w:sz w:val="28"/>
                <w:szCs w:val="28"/>
              </w:rPr>
              <w:t>Projekta 3</w:t>
            </w:r>
            <w:r w:rsidRPr="00D35FB1" w:rsidR="00DA3925">
              <w:rPr>
                <w:sz w:val="28"/>
                <w:szCs w:val="28"/>
              </w:rPr>
              <w:t>3</w:t>
            </w:r>
            <w:r w:rsidRPr="00D35FB1" w:rsidR="00CE4A1D">
              <w:rPr>
                <w:sz w:val="28"/>
                <w:szCs w:val="28"/>
              </w:rPr>
              <w:t>.</w:t>
            </w:r>
            <w:r w:rsidRPr="00D35FB1" w:rsidR="00201A17">
              <w:rPr>
                <w:sz w:val="28"/>
                <w:szCs w:val="28"/>
              </w:rPr>
              <w:t xml:space="preserve"> </w:t>
            </w:r>
            <w:r w:rsidRPr="00D35FB1" w:rsidR="00CE4A1D">
              <w:rPr>
                <w:sz w:val="28"/>
                <w:szCs w:val="28"/>
              </w:rPr>
              <w:t>-</w:t>
            </w:r>
            <w:r w:rsidRPr="00D35FB1" w:rsidR="00DA3925">
              <w:rPr>
                <w:sz w:val="28"/>
                <w:szCs w:val="28"/>
              </w:rPr>
              <w:t xml:space="preserve"> </w:t>
            </w:r>
            <w:r w:rsidRPr="00D35FB1" w:rsidR="00835DF6">
              <w:rPr>
                <w:sz w:val="28"/>
                <w:szCs w:val="28"/>
              </w:rPr>
              <w:t>41</w:t>
            </w:r>
            <w:r w:rsidRPr="00D35FB1" w:rsidR="00CE4A1D">
              <w:rPr>
                <w:sz w:val="28"/>
                <w:szCs w:val="28"/>
              </w:rPr>
              <w:t xml:space="preserve">.punktā noteikti kultūras pieminekļa izmantošanas </w:t>
            </w:r>
            <w:r w:rsidRPr="00D35FB1" w:rsidR="00CE4A1D">
              <w:rPr>
                <w:sz w:val="28"/>
                <w:szCs w:val="28"/>
              </w:rPr>
              <w:lastRenderedPageBreak/>
              <w:t>nosacījumi</w:t>
            </w:r>
            <w:r w:rsidRPr="00D35FB1" w:rsidR="008B21F8">
              <w:rPr>
                <w:sz w:val="28"/>
                <w:szCs w:val="28"/>
              </w:rPr>
              <w:t>, kuru pamatotība izriet</w:t>
            </w:r>
            <w:r w:rsidRPr="00D35FB1" w:rsidR="007F525B">
              <w:rPr>
                <w:sz w:val="28"/>
                <w:szCs w:val="28"/>
              </w:rPr>
              <w:t xml:space="preserve"> no kultūras pieminekļu aizsardzības specifikas</w:t>
            </w:r>
            <w:r w:rsidRPr="00D35FB1" w:rsidR="008B21F8">
              <w:rPr>
                <w:sz w:val="28"/>
                <w:szCs w:val="28"/>
              </w:rPr>
              <w:t xml:space="preserve">, lai nodrošinātu efektīvas kultūras mantojuma </w:t>
            </w:r>
            <w:r w:rsidRPr="00D35FB1" w:rsidR="007F525B">
              <w:rPr>
                <w:sz w:val="28"/>
                <w:szCs w:val="28"/>
              </w:rPr>
              <w:t>saglabāšanas sabiedrības interesēs</w:t>
            </w:r>
            <w:r w:rsidRPr="00D35FB1" w:rsidR="008B21F8">
              <w:rPr>
                <w:sz w:val="28"/>
                <w:szCs w:val="28"/>
              </w:rPr>
              <w:t xml:space="preserve"> kā leģitīma mērķa sasniegšanu</w:t>
            </w:r>
            <w:r w:rsidRPr="00D35FB1" w:rsidR="00CE4A1D">
              <w:rPr>
                <w:sz w:val="28"/>
                <w:szCs w:val="28"/>
              </w:rPr>
              <w:t>.</w:t>
            </w:r>
          </w:p>
          <w:p w:rsidRPr="00D35FB1" w:rsidR="00E13494" w:rsidP="00D35FB1" w:rsidRDefault="00E13494" w14:paraId="5160C191" w14:textId="77777777">
            <w:pPr>
              <w:jc w:val="both"/>
              <w:rPr>
                <w:sz w:val="28"/>
                <w:szCs w:val="28"/>
              </w:rPr>
            </w:pPr>
          </w:p>
          <w:p w:rsidRPr="00D35FB1" w:rsidR="00EC560C" w:rsidP="00D35FB1" w:rsidRDefault="00EC560C" w14:paraId="4059E3AD" w14:textId="064A2406">
            <w:pPr>
              <w:jc w:val="both"/>
              <w:rPr>
                <w:sz w:val="28"/>
                <w:szCs w:val="28"/>
              </w:rPr>
            </w:pPr>
            <w:r w:rsidRPr="00D35FB1">
              <w:rPr>
                <w:sz w:val="28"/>
                <w:szCs w:val="28"/>
              </w:rPr>
              <w:t xml:space="preserve">Ar Projekta </w:t>
            </w:r>
            <w:r w:rsidRPr="00D35FB1" w:rsidR="00835DF6">
              <w:rPr>
                <w:b/>
                <w:bCs/>
                <w:sz w:val="28"/>
                <w:szCs w:val="28"/>
              </w:rPr>
              <w:t>40</w:t>
            </w:r>
            <w:r w:rsidRPr="00D35FB1">
              <w:rPr>
                <w:b/>
                <w:bCs/>
                <w:sz w:val="28"/>
                <w:szCs w:val="28"/>
              </w:rPr>
              <w:t>.punktu</w:t>
            </w:r>
            <w:r w:rsidRPr="00D35FB1">
              <w:rPr>
                <w:sz w:val="28"/>
                <w:szCs w:val="28"/>
              </w:rPr>
              <w:t xml:space="preserve"> ir noteikts, ka Pārvaldei un pašvaldībai ir tiesības pieprasīt kultūras pieminekļa rekonstrukciju, ja tā īpašnieka vai valdītāja nelikumīgas darbības rezultātā kultūras piemineklis tiek iznīcināts. Kultūras pieminekļu rekonstrukcija projekta ietvaros tiek skaidrota kā </w:t>
            </w:r>
            <w:r w:rsidRPr="00D35FB1">
              <w:rPr>
                <w:sz w:val="28"/>
                <w:szCs w:val="28"/>
                <w:shd w:val="clear" w:color="auto" w:fill="FFFFFF"/>
              </w:rPr>
              <w:t>zuduša objekta atjaunošana vēsturiskā veidolā.</w:t>
            </w:r>
            <w:r w:rsidRPr="00D35FB1" w:rsidR="006D6665">
              <w:rPr>
                <w:sz w:val="28"/>
                <w:szCs w:val="28"/>
                <w:shd w:val="clear" w:color="auto" w:fill="FFFFFF"/>
              </w:rPr>
              <w:t xml:space="preserve"> </w:t>
            </w:r>
            <w:r w:rsidRPr="00D35FB1" w:rsidR="00004F35">
              <w:rPr>
                <w:sz w:val="28"/>
                <w:szCs w:val="28"/>
                <w:shd w:val="clear" w:color="auto" w:fill="FFFFFF"/>
              </w:rPr>
              <w:t>Ja kultūras pieminekļa atjaunošana nav iespējama, minētās personas atlīdzina zaudējumus Civilprocesa likumā noteiktajā kārtībā. Kultūras pieminekļa kultūrvēsturiskā vērtība ir kultūras pieminekļa novērtējums, kas ietver tā materiālās, vēsturiskās, zinātniskās, kultūras, estētiskās un tirgus (starptautiskā mākslas un antikvāro priekšmetu tirgus) vērtības summu.</w:t>
            </w:r>
          </w:p>
          <w:p w:rsidRPr="00D35FB1" w:rsidR="00CA6227" w:rsidP="00D35FB1" w:rsidRDefault="00CA6227" w14:paraId="67BB821D" w14:textId="77777777">
            <w:pPr>
              <w:widowControl w:val="0"/>
              <w:autoSpaceDE w:val="0"/>
              <w:autoSpaceDN w:val="0"/>
              <w:adjustRightInd w:val="0"/>
              <w:jc w:val="both"/>
              <w:rPr>
                <w:sz w:val="28"/>
                <w:szCs w:val="28"/>
              </w:rPr>
            </w:pPr>
          </w:p>
          <w:p w:rsidRPr="00D35FB1" w:rsidR="007A1676" w:rsidP="00D35FB1" w:rsidRDefault="00CA6227" w14:paraId="18283723" w14:textId="1F0DD275">
            <w:pPr>
              <w:pStyle w:val="tv2132"/>
              <w:spacing w:line="240" w:lineRule="auto"/>
              <w:ind w:firstLine="0"/>
              <w:jc w:val="both"/>
              <w:rPr>
                <w:bCs/>
                <w:color w:val="auto"/>
                <w:sz w:val="28"/>
                <w:szCs w:val="28"/>
              </w:rPr>
            </w:pPr>
            <w:r w:rsidRPr="00D35FB1">
              <w:rPr>
                <w:bCs/>
                <w:color w:val="auto"/>
                <w:sz w:val="28"/>
                <w:szCs w:val="28"/>
                <w:lang w:eastAsia="en-US"/>
              </w:rPr>
              <w:t>Projekt</w:t>
            </w:r>
            <w:r w:rsidRPr="00D35FB1" w:rsidR="00F2795B">
              <w:rPr>
                <w:bCs/>
                <w:color w:val="auto"/>
                <w:sz w:val="28"/>
                <w:szCs w:val="28"/>
                <w:lang w:eastAsia="en-US"/>
              </w:rPr>
              <w:t>a</w:t>
            </w:r>
            <w:r w:rsidRPr="00D35FB1">
              <w:rPr>
                <w:bCs/>
                <w:color w:val="auto"/>
                <w:sz w:val="28"/>
                <w:szCs w:val="28"/>
                <w:lang w:eastAsia="en-US"/>
              </w:rPr>
              <w:t xml:space="preserve"> </w:t>
            </w:r>
            <w:r w:rsidRPr="00D35FB1" w:rsidR="005070BD">
              <w:rPr>
                <w:b/>
                <w:color w:val="auto"/>
                <w:sz w:val="28"/>
                <w:szCs w:val="28"/>
              </w:rPr>
              <w:t>IV</w:t>
            </w:r>
            <w:r w:rsidRPr="00D35FB1">
              <w:rPr>
                <w:b/>
                <w:color w:val="auto"/>
                <w:sz w:val="28"/>
                <w:szCs w:val="28"/>
              </w:rPr>
              <w:t>.</w:t>
            </w:r>
            <w:r w:rsidRPr="00D35FB1" w:rsidR="00F2795B">
              <w:rPr>
                <w:b/>
                <w:color w:val="auto"/>
                <w:sz w:val="28"/>
                <w:szCs w:val="28"/>
              </w:rPr>
              <w:t> </w:t>
            </w:r>
            <w:r w:rsidRPr="00D35FB1">
              <w:rPr>
                <w:b/>
                <w:color w:val="auto"/>
                <w:sz w:val="28"/>
                <w:szCs w:val="28"/>
              </w:rPr>
              <w:t>nodaļa</w:t>
            </w:r>
            <w:r w:rsidRPr="00D35FB1">
              <w:rPr>
                <w:color w:val="auto"/>
                <w:sz w:val="28"/>
                <w:szCs w:val="28"/>
              </w:rPr>
              <w:t xml:space="preserve"> </w:t>
            </w:r>
            <w:r w:rsidRPr="00D35FB1" w:rsidR="00F2795B">
              <w:rPr>
                <w:color w:val="auto"/>
                <w:sz w:val="28"/>
                <w:szCs w:val="28"/>
              </w:rPr>
              <w:t>nosaka k</w:t>
            </w:r>
            <w:r w:rsidRPr="00D35FB1" w:rsidR="00F52160">
              <w:rPr>
                <w:color w:val="auto"/>
                <w:sz w:val="28"/>
                <w:szCs w:val="28"/>
              </w:rPr>
              <w:t xml:space="preserve">ultūras pieminekļu </w:t>
            </w:r>
            <w:r w:rsidRPr="00D35FB1" w:rsidR="0071696B">
              <w:rPr>
                <w:color w:val="auto"/>
                <w:sz w:val="28"/>
                <w:szCs w:val="28"/>
              </w:rPr>
              <w:t>restaurācijas</w:t>
            </w:r>
            <w:r w:rsidRPr="00D35FB1" w:rsidR="00F2795B">
              <w:rPr>
                <w:color w:val="auto"/>
                <w:sz w:val="28"/>
                <w:szCs w:val="28"/>
              </w:rPr>
              <w:t xml:space="preserve"> tiesisko regulējumu</w:t>
            </w:r>
            <w:r w:rsidRPr="00D35FB1" w:rsidR="00F52160">
              <w:rPr>
                <w:color w:val="auto"/>
                <w:sz w:val="28"/>
                <w:szCs w:val="28"/>
              </w:rPr>
              <w:t xml:space="preserve">. </w:t>
            </w:r>
            <w:r w:rsidRPr="00D35FB1" w:rsidR="007A1676">
              <w:rPr>
                <w:bCs/>
                <w:color w:val="auto"/>
                <w:sz w:val="28"/>
                <w:szCs w:val="28"/>
              </w:rPr>
              <w:t>Ar kultūras pieminekļa restaurāciju saprotama kultūras pieminekļa vai tā daļas zinātniski pamatota atjaunošana sākotnējā veidolā, lietojot oriģinālam atbilstošus materiālus, tehnoloģiju un sagl</w:t>
            </w:r>
            <w:r w:rsidRPr="00D35FB1" w:rsidR="00436373">
              <w:rPr>
                <w:bCs/>
                <w:color w:val="auto"/>
                <w:sz w:val="28"/>
                <w:szCs w:val="28"/>
              </w:rPr>
              <w:t xml:space="preserve">abājot vērtīgākos uzslāņojumus. </w:t>
            </w:r>
            <w:r w:rsidRPr="00D35FB1" w:rsidR="007A1676">
              <w:rPr>
                <w:bCs/>
                <w:color w:val="auto"/>
                <w:sz w:val="28"/>
                <w:szCs w:val="28"/>
              </w:rPr>
              <w:t>Restaurācijas apzīmē visas darbības, kas tieši veiktas objektam, lai atvieglotu tā novērtēšanu, izpēti un izmantošanu (</w:t>
            </w:r>
            <w:hyperlink w:history="1" w:anchor=".X_tmDuj7SUn" r:id="rId12">
              <w:r w:rsidRPr="00D35FB1" w:rsidR="007A1676">
                <w:rPr>
                  <w:rStyle w:val="Hipersaite"/>
                  <w:sz w:val="28"/>
                  <w:szCs w:val="28"/>
                </w:rPr>
                <w:t>http://www.icom-cc.org/242/about/terminology-for-conservation/#.X_tmDuj7SUn</w:t>
              </w:r>
            </w:hyperlink>
            <w:r w:rsidRPr="00D35FB1" w:rsidR="007A1676">
              <w:rPr>
                <w:bCs/>
                <w:color w:val="auto"/>
                <w:sz w:val="28"/>
                <w:szCs w:val="28"/>
              </w:rPr>
              <w:t xml:space="preserve">). </w:t>
            </w:r>
          </w:p>
          <w:p w:rsidRPr="00D35FB1" w:rsidR="007A1676" w:rsidP="00D35FB1" w:rsidRDefault="007A1676" w14:paraId="59D7EC97" w14:textId="77777777">
            <w:pPr>
              <w:pStyle w:val="tv2132"/>
              <w:spacing w:line="240" w:lineRule="auto"/>
              <w:ind w:firstLine="0"/>
              <w:jc w:val="both"/>
              <w:rPr>
                <w:bCs/>
                <w:color w:val="auto"/>
                <w:sz w:val="28"/>
                <w:szCs w:val="28"/>
              </w:rPr>
            </w:pPr>
          </w:p>
          <w:p w:rsidRPr="00D35FB1" w:rsidR="007A1676" w:rsidP="00D35FB1" w:rsidRDefault="007A1676" w14:paraId="79B3A3EF" w14:textId="2CFB6C43">
            <w:pPr>
              <w:pStyle w:val="tv2132"/>
              <w:spacing w:line="240" w:lineRule="auto"/>
              <w:ind w:firstLine="0"/>
              <w:jc w:val="both"/>
              <w:rPr>
                <w:bCs/>
                <w:color w:val="auto"/>
                <w:sz w:val="28"/>
                <w:szCs w:val="28"/>
              </w:rPr>
            </w:pPr>
            <w:r w:rsidRPr="00D35FB1">
              <w:rPr>
                <w:bCs/>
                <w:color w:val="auto"/>
                <w:sz w:val="28"/>
                <w:szCs w:val="28"/>
              </w:rPr>
              <w:t xml:space="preserve">Kultūras pieminekļa konservācija savukārt ir </w:t>
            </w:r>
            <w:r w:rsidRPr="00D35FB1" w:rsidR="00C57B78">
              <w:rPr>
                <w:bCs/>
                <w:color w:val="auto"/>
                <w:sz w:val="28"/>
                <w:szCs w:val="28"/>
              </w:rPr>
              <w:t xml:space="preserve">kultūras </w:t>
            </w:r>
            <w:r w:rsidRPr="00D35FB1">
              <w:rPr>
                <w:bCs/>
                <w:color w:val="auto"/>
                <w:sz w:val="28"/>
                <w:szCs w:val="28"/>
              </w:rPr>
              <w:t>pieminekļa vai tā daļas oriģinālās substances būvnieciska, fizikāla un ķīmiska nostiprināšana (līdzekļu un paņēmienu kopums, ar kuriem paildzina kultūras piemine</w:t>
            </w:r>
            <w:r w:rsidRPr="00D35FB1" w:rsidR="00436373">
              <w:rPr>
                <w:bCs/>
                <w:color w:val="auto"/>
                <w:sz w:val="28"/>
                <w:szCs w:val="28"/>
              </w:rPr>
              <w:t xml:space="preserve">kļa mūžu). </w:t>
            </w:r>
            <w:r w:rsidRPr="00D35FB1">
              <w:rPr>
                <w:bCs/>
                <w:color w:val="auto"/>
                <w:sz w:val="28"/>
                <w:szCs w:val="28"/>
              </w:rPr>
              <w:t xml:space="preserve">Ar konservāciju saprot </w:t>
            </w:r>
            <w:r w:rsidRPr="00D35FB1">
              <w:rPr>
                <w:bCs/>
                <w:color w:val="auto"/>
                <w:sz w:val="28"/>
                <w:szCs w:val="28"/>
              </w:rPr>
              <w:lastRenderedPageBreak/>
              <w:t>pasākumu kopumu, lai aizsargātu kultūras pieminekli un nodrošinātu tā saglabāšanu nākamajām paaudzēm. Konservācijā ietilpst kā preventīvā konservācija un labojošā konservācija (</w:t>
            </w:r>
            <w:r w:rsidRPr="00D35FB1">
              <w:rPr>
                <w:bCs/>
                <w:i/>
                <w:iCs/>
                <w:color w:val="auto"/>
                <w:sz w:val="28"/>
                <w:szCs w:val="28"/>
              </w:rPr>
              <w:t>remedial conservation</w:t>
            </w:r>
            <w:r w:rsidRPr="00D35FB1">
              <w:rPr>
                <w:bCs/>
                <w:color w:val="auto"/>
                <w:sz w:val="28"/>
                <w:szCs w:val="28"/>
              </w:rPr>
              <w:t>), tā arī restaurācija, ievērojot kultūrvēsturiskā objekta nozīmīgumu un fiziskās īpašības. Konservācijas darbi dažkārt kalpo vairākiem mērķiem – piemēram, virskārtas noņemšana ir gan restaurācija, gan labojoša (</w:t>
            </w:r>
            <w:r w:rsidRPr="00D35FB1">
              <w:rPr>
                <w:bCs/>
                <w:i/>
                <w:iCs/>
                <w:color w:val="auto"/>
                <w:sz w:val="28"/>
                <w:szCs w:val="28"/>
              </w:rPr>
              <w:t>remedial</w:t>
            </w:r>
            <w:r w:rsidRPr="00D35FB1">
              <w:rPr>
                <w:bCs/>
                <w:color w:val="auto"/>
                <w:sz w:val="28"/>
                <w:szCs w:val="28"/>
              </w:rPr>
              <w:t>) konservācija, aizsargslāņu uzklāšana var būt gan preventīva, gan labojoša konservācija.</w:t>
            </w:r>
          </w:p>
          <w:p w:rsidRPr="00D35FB1" w:rsidR="007A1676" w:rsidP="00D35FB1" w:rsidRDefault="007A1676" w14:paraId="7BA4EFBF" w14:textId="77777777">
            <w:pPr>
              <w:pStyle w:val="tv2132"/>
              <w:spacing w:line="240" w:lineRule="auto"/>
              <w:ind w:firstLine="0"/>
              <w:jc w:val="both"/>
              <w:rPr>
                <w:bCs/>
                <w:color w:val="auto"/>
                <w:sz w:val="28"/>
                <w:szCs w:val="28"/>
              </w:rPr>
            </w:pPr>
          </w:p>
          <w:p w:rsidRPr="00D35FB1" w:rsidR="007A1676" w:rsidP="00D35FB1" w:rsidRDefault="007A1676" w14:paraId="018E7032" w14:textId="44750FC5">
            <w:pPr>
              <w:pStyle w:val="tv2132"/>
              <w:spacing w:line="240" w:lineRule="auto"/>
              <w:ind w:firstLine="0"/>
              <w:jc w:val="both"/>
              <w:rPr>
                <w:bCs/>
                <w:color w:val="auto"/>
                <w:sz w:val="28"/>
                <w:szCs w:val="28"/>
              </w:rPr>
            </w:pPr>
            <w:r w:rsidRPr="00D35FB1">
              <w:rPr>
                <w:bCs/>
                <w:color w:val="auto"/>
                <w:sz w:val="28"/>
                <w:szCs w:val="28"/>
              </w:rPr>
              <w:t>Kultūras pieminekļa remonts (labošana) kultūras mantojuma aizsardzības izpratnē ir  neliela apjoma bojāto daļu vai elementu identiskas atjaunošanas, nomaiņas un pastiprināšanas darbi, kas veikti ar oriģinālam atbilstošiem materiāliem un izpildījuma metodēm, nepārveido kultūras pieminekli un uzlabo tā tehnisko stāvokli. No minētā secināms, ka kultūras pieminekļu remonts ietilpst restaurācijas jēdziena tvērumā, jo ir vērsts uz kultūras pieminekļa bojāto daļu lokālu atjaunošanu, tātad restaurāciju, taču ne tik plašu, lai paredzētu papildu regulējumu.</w:t>
            </w:r>
          </w:p>
          <w:p w:rsidRPr="00D35FB1" w:rsidR="007A1676" w:rsidP="00D35FB1" w:rsidRDefault="007A1676" w14:paraId="5072E0BD" w14:textId="77777777">
            <w:pPr>
              <w:pStyle w:val="tv2132"/>
              <w:spacing w:line="240" w:lineRule="auto"/>
              <w:ind w:firstLine="0"/>
              <w:jc w:val="both"/>
              <w:rPr>
                <w:bCs/>
                <w:color w:val="auto"/>
                <w:sz w:val="28"/>
                <w:szCs w:val="28"/>
              </w:rPr>
            </w:pPr>
          </w:p>
          <w:p w:rsidRPr="00D35FB1" w:rsidR="007A1676" w:rsidP="00D35FB1" w:rsidRDefault="007A1676" w14:paraId="7B750ECB" w14:textId="650DD871">
            <w:pPr>
              <w:pStyle w:val="tv2132"/>
              <w:spacing w:line="240" w:lineRule="auto"/>
              <w:ind w:firstLine="0"/>
              <w:jc w:val="both"/>
              <w:rPr>
                <w:bCs/>
                <w:color w:val="auto"/>
                <w:sz w:val="28"/>
                <w:szCs w:val="28"/>
              </w:rPr>
            </w:pPr>
            <w:r w:rsidRPr="00D35FB1">
              <w:rPr>
                <w:bCs/>
                <w:color w:val="auto"/>
                <w:sz w:val="28"/>
                <w:szCs w:val="28"/>
              </w:rPr>
              <w:t>Ņemot vērā minēto, kultūras pieminekļa aizsardzības nolūk</w:t>
            </w:r>
            <w:r w:rsidRPr="00D35FB1" w:rsidR="00DB4482">
              <w:rPr>
                <w:bCs/>
                <w:color w:val="auto"/>
                <w:sz w:val="28"/>
                <w:szCs w:val="28"/>
              </w:rPr>
              <w:t>os</w:t>
            </w:r>
            <w:r w:rsidRPr="00D35FB1">
              <w:rPr>
                <w:bCs/>
                <w:color w:val="auto"/>
                <w:sz w:val="28"/>
                <w:szCs w:val="28"/>
              </w:rPr>
              <w:t xml:space="preserve"> objekti tiek remontēti, konservēti un restaurēti. Kultūras pieminekļu remonts un konservācija savukārt ir nesaraujami saistīt</w:t>
            </w:r>
            <w:r w:rsidRPr="00D35FB1" w:rsidR="00DB4482">
              <w:rPr>
                <w:bCs/>
                <w:color w:val="auto"/>
                <w:sz w:val="28"/>
                <w:szCs w:val="28"/>
              </w:rPr>
              <w:t>a</w:t>
            </w:r>
            <w:r w:rsidRPr="00D35FB1">
              <w:rPr>
                <w:bCs/>
                <w:color w:val="auto"/>
                <w:sz w:val="28"/>
                <w:szCs w:val="28"/>
              </w:rPr>
              <w:t xml:space="preserve"> ar restaurācijas jēdzienu, tādēļ ar </w:t>
            </w:r>
            <w:r w:rsidRPr="00D35FB1" w:rsidR="00DB4482">
              <w:rPr>
                <w:bCs/>
                <w:color w:val="auto"/>
                <w:sz w:val="28"/>
                <w:szCs w:val="28"/>
              </w:rPr>
              <w:t>P</w:t>
            </w:r>
            <w:r w:rsidRPr="00D35FB1">
              <w:rPr>
                <w:bCs/>
                <w:color w:val="auto"/>
                <w:sz w:val="28"/>
                <w:szCs w:val="28"/>
              </w:rPr>
              <w:t xml:space="preserve">rojektu tiek izdalīti atsevišķā nodaļā ar apvienojošu nosaukumu ,,Kultūras pieminekļu restaurācija”. </w:t>
            </w:r>
            <w:r w:rsidRPr="00D35FB1" w:rsidR="00DB4482">
              <w:rPr>
                <w:bCs/>
                <w:color w:val="auto"/>
                <w:sz w:val="28"/>
                <w:szCs w:val="28"/>
              </w:rPr>
              <w:t>Šajā n</w:t>
            </w:r>
            <w:r w:rsidRPr="00D35FB1">
              <w:rPr>
                <w:bCs/>
                <w:color w:val="auto"/>
                <w:sz w:val="28"/>
                <w:szCs w:val="28"/>
              </w:rPr>
              <w:t xml:space="preserve">odaļā paredzēts vienots </w:t>
            </w:r>
            <w:r w:rsidRPr="00D35FB1" w:rsidR="00DB4482">
              <w:rPr>
                <w:bCs/>
                <w:color w:val="auto"/>
                <w:sz w:val="28"/>
                <w:szCs w:val="28"/>
              </w:rPr>
              <w:t xml:space="preserve">tiesiskais </w:t>
            </w:r>
            <w:r w:rsidRPr="00D35FB1">
              <w:rPr>
                <w:bCs/>
                <w:color w:val="auto"/>
                <w:sz w:val="28"/>
                <w:szCs w:val="28"/>
              </w:rPr>
              <w:t>regulējums visiem kultūras pieminekļu aizsardzības darbiem, kas tiek veikti ar remontu, konservāciju un visbeidzot – restaurāciju.</w:t>
            </w:r>
          </w:p>
          <w:p w:rsidRPr="00D35FB1" w:rsidR="001C3C2E" w:rsidP="00D35FB1" w:rsidRDefault="001C3C2E" w14:paraId="1BBF8740" w14:textId="77777777">
            <w:pPr>
              <w:pStyle w:val="tv2132"/>
              <w:spacing w:line="240" w:lineRule="auto"/>
              <w:ind w:firstLine="0"/>
              <w:jc w:val="both"/>
              <w:rPr>
                <w:bCs/>
                <w:color w:val="auto"/>
                <w:sz w:val="28"/>
                <w:szCs w:val="28"/>
              </w:rPr>
            </w:pPr>
          </w:p>
          <w:p w:rsidRPr="00D35FB1" w:rsidR="0067532D" w:rsidP="00D35FB1" w:rsidRDefault="0067532D" w14:paraId="1DB45D25" w14:textId="7CCF30E9">
            <w:pPr>
              <w:widowControl w:val="0"/>
              <w:autoSpaceDE w:val="0"/>
              <w:autoSpaceDN w:val="0"/>
              <w:adjustRightInd w:val="0"/>
              <w:jc w:val="both"/>
              <w:rPr>
                <w:sz w:val="28"/>
                <w:szCs w:val="28"/>
              </w:rPr>
            </w:pPr>
            <w:r w:rsidRPr="00D35FB1">
              <w:rPr>
                <w:sz w:val="28"/>
                <w:szCs w:val="28"/>
              </w:rPr>
              <w:t>Projekta</w:t>
            </w:r>
            <w:r w:rsidRPr="00D35FB1">
              <w:rPr>
                <w:b/>
                <w:sz w:val="28"/>
                <w:szCs w:val="28"/>
              </w:rPr>
              <w:t xml:space="preserve"> </w:t>
            </w:r>
            <w:r w:rsidRPr="00D35FB1" w:rsidR="00835DF6">
              <w:rPr>
                <w:b/>
                <w:sz w:val="28"/>
                <w:szCs w:val="28"/>
              </w:rPr>
              <w:t>43</w:t>
            </w:r>
            <w:r w:rsidRPr="00D35FB1">
              <w:rPr>
                <w:b/>
                <w:sz w:val="28"/>
                <w:szCs w:val="28"/>
              </w:rPr>
              <w:t xml:space="preserve">.punktā, </w:t>
            </w:r>
            <w:r w:rsidRPr="00D35FB1" w:rsidR="00835DF6">
              <w:rPr>
                <w:b/>
                <w:sz w:val="28"/>
                <w:szCs w:val="28"/>
              </w:rPr>
              <w:t>52</w:t>
            </w:r>
            <w:r w:rsidRPr="00D35FB1">
              <w:rPr>
                <w:b/>
                <w:sz w:val="28"/>
                <w:szCs w:val="28"/>
              </w:rPr>
              <w:t>.3.apakšpunktā un 5</w:t>
            </w:r>
            <w:r w:rsidRPr="00D35FB1" w:rsidR="00835DF6">
              <w:rPr>
                <w:b/>
                <w:sz w:val="28"/>
                <w:szCs w:val="28"/>
              </w:rPr>
              <w:t>4</w:t>
            </w:r>
            <w:r w:rsidRPr="00D35FB1">
              <w:rPr>
                <w:b/>
                <w:sz w:val="28"/>
                <w:szCs w:val="28"/>
              </w:rPr>
              <w:t>.punktā</w:t>
            </w:r>
            <w:r w:rsidRPr="00D35FB1">
              <w:rPr>
                <w:sz w:val="28"/>
                <w:szCs w:val="28"/>
              </w:rPr>
              <w:t xml:space="preserve"> </w:t>
            </w:r>
            <w:r w:rsidRPr="00D35FB1" w:rsidR="00E062D9">
              <w:rPr>
                <w:sz w:val="28"/>
                <w:szCs w:val="28"/>
              </w:rPr>
              <w:t>ne</w:t>
            </w:r>
            <w:r w:rsidRPr="00D35FB1">
              <w:rPr>
                <w:sz w:val="28"/>
                <w:szCs w:val="28"/>
              </w:rPr>
              <w:t xml:space="preserve">tiek </w:t>
            </w:r>
            <w:r w:rsidRPr="00D35FB1" w:rsidR="00E062D9">
              <w:rPr>
                <w:sz w:val="28"/>
                <w:szCs w:val="28"/>
              </w:rPr>
              <w:t>lietots</w:t>
            </w:r>
            <w:r w:rsidRPr="00D35FB1">
              <w:rPr>
                <w:sz w:val="28"/>
                <w:szCs w:val="28"/>
              </w:rPr>
              <w:t xml:space="preserve"> termins „fotofiksācija”</w:t>
            </w:r>
            <w:r w:rsidRPr="00D35FB1" w:rsidR="00E062D9">
              <w:rPr>
                <w:sz w:val="28"/>
                <w:szCs w:val="28"/>
              </w:rPr>
              <w:t>, bet gan</w:t>
            </w:r>
            <w:r w:rsidRPr="00D35FB1">
              <w:rPr>
                <w:sz w:val="28"/>
                <w:szCs w:val="28"/>
              </w:rPr>
              <w:t xml:space="preserve"> termin</w:t>
            </w:r>
            <w:r w:rsidRPr="00D35FB1" w:rsidR="00E062D9">
              <w:rPr>
                <w:sz w:val="28"/>
                <w:szCs w:val="28"/>
              </w:rPr>
              <w:t>s</w:t>
            </w:r>
            <w:r w:rsidRPr="00D35FB1">
              <w:rPr>
                <w:sz w:val="28"/>
                <w:szCs w:val="28"/>
              </w:rPr>
              <w:t xml:space="preserve"> „vizuāla </w:t>
            </w:r>
            <w:r w:rsidRPr="00D35FB1">
              <w:rPr>
                <w:sz w:val="28"/>
                <w:szCs w:val="28"/>
              </w:rPr>
              <w:lastRenderedPageBreak/>
              <w:t>fiksācija”, jo, tehnoloģijām attīstoties, kultūras pieminekļus ir iespējams fiksēt ne tikai fotografējot, bet arī, piemēram, veicot 3D skenēšanu.</w:t>
            </w:r>
          </w:p>
          <w:p w:rsidRPr="00D35FB1" w:rsidR="0067532D" w:rsidP="00D35FB1" w:rsidRDefault="0067532D" w14:paraId="2B662571" w14:textId="77777777">
            <w:pPr>
              <w:widowControl w:val="0"/>
              <w:autoSpaceDE w:val="0"/>
              <w:autoSpaceDN w:val="0"/>
              <w:adjustRightInd w:val="0"/>
              <w:jc w:val="both"/>
              <w:rPr>
                <w:sz w:val="28"/>
                <w:szCs w:val="28"/>
              </w:rPr>
            </w:pPr>
          </w:p>
          <w:p w:rsidRPr="00D35FB1" w:rsidR="001C3C2E" w:rsidP="00D35FB1" w:rsidRDefault="0067532D" w14:paraId="08B72118" w14:textId="77777777">
            <w:pPr>
              <w:pStyle w:val="tv2132"/>
              <w:spacing w:line="240" w:lineRule="auto"/>
              <w:ind w:firstLine="0"/>
              <w:jc w:val="both"/>
              <w:rPr>
                <w:bCs/>
                <w:color w:val="auto"/>
                <w:sz w:val="28"/>
                <w:szCs w:val="28"/>
              </w:rPr>
            </w:pPr>
            <w:r w:rsidRPr="00D35FB1">
              <w:rPr>
                <w:color w:val="auto"/>
                <w:sz w:val="28"/>
                <w:szCs w:val="28"/>
              </w:rPr>
              <w:t xml:space="preserve">Projektā nav iekļauts MK noteikumu Nr.474 50.punkts, jo analoga tiesību norma līdz ar </w:t>
            </w:r>
            <w:r w:rsidRPr="00D35FB1" w:rsidR="00115065">
              <w:rPr>
                <w:color w:val="auto"/>
                <w:sz w:val="28"/>
                <w:szCs w:val="28"/>
              </w:rPr>
              <w:t xml:space="preserve">likuma ,,Par kultūras pieminekļu aizsardzību” </w:t>
            </w:r>
            <w:r w:rsidRPr="00D35FB1" w:rsidR="00A61B55">
              <w:rPr>
                <w:color w:val="auto"/>
                <w:sz w:val="28"/>
                <w:szCs w:val="28"/>
              </w:rPr>
              <w:t xml:space="preserve">2018.gada 17.maija </w:t>
            </w:r>
            <w:r w:rsidRPr="00D35FB1">
              <w:rPr>
                <w:color w:val="auto"/>
                <w:sz w:val="28"/>
                <w:szCs w:val="28"/>
              </w:rPr>
              <w:t>grozījumiem, kas stājās spēkā 2018.gada 13.jūnijā, iekļauta likuma ,,Par kultūras pieminekļu aizsardzību” 14.panta desmitajā daļā.</w:t>
            </w:r>
          </w:p>
          <w:p w:rsidRPr="00D35FB1" w:rsidR="001C3C2E" w:rsidP="00D35FB1" w:rsidRDefault="001C3C2E" w14:paraId="747D3C4E" w14:textId="77777777">
            <w:pPr>
              <w:pStyle w:val="tv2132"/>
              <w:spacing w:line="240" w:lineRule="auto"/>
              <w:ind w:firstLine="0"/>
              <w:jc w:val="both"/>
              <w:rPr>
                <w:bCs/>
                <w:color w:val="auto"/>
                <w:sz w:val="28"/>
                <w:szCs w:val="28"/>
              </w:rPr>
            </w:pPr>
          </w:p>
          <w:p w:rsidRPr="00D35FB1" w:rsidR="00C86A71" w:rsidP="00D35FB1" w:rsidRDefault="00146E90" w14:paraId="037F6B16" w14:textId="6EF6AA05">
            <w:pPr>
              <w:pStyle w:val="tv2132"/>
              <w:spacing w:line="240" w:lineRule="auto"/>
              <w:ind w:firstLine="0"/>
              <w:jc w:val="both"/>
              <w:rPr>
                <w:bCs/>
                <w:color w:val="auto"/>
                <w:sz w:val="28"/>
                <w:szCs w:val="28"/>
              </w:rPr>
            </w:pPr>
            <w:r w:rsidRPr="00D35FB1">
              <w:rPr>
                <w:bCs/>
                <w:color w:val="auto"/>
                <w:sz w:val="28"/>
                <w:szCs w:val="28"/>
              </w:rPr>
              <w:t xml:space="preserve">Projekta </w:t>
            </w:r>
            <w:r w:rsidRPr="00D35FB1" w:rsidR="00835DF6">
              <w:rPr>
                <w:b/>
                <w:color w:val="auto"/>
                <w:sz w:val="28"/>
                <w:szCs w:val="28"/>
              </w:rPr>
              <w:t>42</w:t>
            </w:r>
            <w:r w:rsidRPr="00D35FB1">
              <w:rPr>
                <w:b/>
                <w:color w:val="auto"/>
                <w:sz w:val="28"/>
                <w:szCs w:val="28"/>
              </w:rPr>
              <w:t>.</w:t>
            </w:r>
            <w:r w:rsidRPr="00D35FB1" w:rsidR="00CD3719">
              <w:rPr>
                <w:b/>
                <w:color w:val="auto"/>
                <w:sz w:val="28"/>
                <w:szCs w:val="28"/>
              </w:rPr>
              <w:t xml:space="preserve"> </w:t>
            </w:r>
            <w:r w:rsidRPr="00D35FB1">
              <w:rPr>
                <w:b/>
                <w:color w:val="auto"/>
                <w:sz w:val="28"/>
                <w:szCs w:val="28"/>
              </w:rPr>
              <w:t>–</w:t>
            </w:r>
            <w:r w:rsidRPr="00D35FB1" w:rsidR="00CD3719">
              <w:rPr>
                <w:b/>
                <w:color w:val="auto"/>
                <w:sz w:val="28"/>
                <w:szCs w:val="28"/>
              </w:rPr>
              <w:t xml:space="preserve"> </w:t>
            </w:r>
            <w:r w:rsidRPr="00D35FB1" w:rsidR="00835DF6">
              <w:rPr>
                <w:b/>
                <w:color w:val="auto"/>
                <w:sz w:val="28"/>
                <w:szCs w:val="28"/>
              </w:rPr>
              <w:t>53</w:t>
            </w:r>
            <w:r w:rsidRPr="00D35FB1">
              <w:rPr>
                <w:b/>
                <w:color w:val="auto"/>
                <w:sz w:val="28"/>
                <w:szCs w:val="28"/>
              </w:rPr>
              <w:t>.punkts</w:t>
            </w:r>
            <w:r w:rsidRPr="00D35FB1">
              <w:rPr>
                <w:bCs/>
                <w:color w:val="auto"/>
                <w:sz w:val="28"/>
                <w:szCs w:val="28"/>
              </w:rPr>
              <w:t xml:space="preserve"> </w:t>
            </w:r>
            <w:r w:rsidRPr="00D35FB1" w:rsidR="00DE1356">
              <w:rPr>
                <w:bCs/>
                <w:color w:val="auto"/>
                <w:sz w:val="28"/>
                <w:szCs w:val="28"/>
              </w:rPr>
              <w:t>nosaka</w:t>
            </w:r>
            <w:r w:rsidRPr="00D35FB1">
              <w:rPr>
                <w:bCs/>
                <w:color w:val="auto"/>
                <w:sz w:val="28"/>
                <w:szCs w:val="28"/>
              </w:rPr>
              <w:t xml:space="preserve"> kultūras </w:t>
            </w:r>
            <w:r w:rsidRPr="00D35FB1" w:rsidR="00F52160">
              <w:rPr>
                <w:bCs/>
                <w:color w:val="auto"/>
                <w:sz w:val="28"/>
                <w:szCs w:val="28"/>
              </w:rPr>
              <w:t>pieminekļu restaurācijas</w:t>
            </w:r>
            <w:r w:rsidRPr="00D35FB1" w:rsidR="00F67D47">
              <w:rPr>
                <w:bCs/>
                <w:color w:val="auto"/>
                <w:sz w:val="28"/>
                <w:szCs w:val="28"/>
              </w:rPr>
              <w:t xml:space="preserve"> </w:t>
            </w:r>
            <w:r w:rsidRPr="00D35FB1" w:rsidR="00F52160">
              <w:rPr>
                <w:bCs/>
                <w:color w:val="auto"/>
                <w:sz w:val="28"/>
                <w:szCs w:val="28"/>
              </w:rPr>
              <w:t>jautājumus</w:t>
            </w:r>
            <w:r w:rsidRPr="00D35FB1" w:rsidR="00835DF6">
              <w:rPr>
                <w:bCs/>
                <w:color w:val="auto"/>
                <w:sz w:val="28"/>
                <w:szCs w:val="28"/>
              </w:rPr>
              <w:t>, kas aptver arī kultūras pieminekļu konservāciju un remontu (labošanu)</w:t>
            </w:r>
            <w:r w:rsidRPr="00D35FB1" w:rsidR="00BB0C9A">
              <w:rPr>
                <w:bCs/>
                <w:color w:val="auto"/>
                <w:sz w:val="28"/>
                <w:szCs w:val="28"/>
              </w:rPr>
              <w:t>.</w:t>
            </w:r>
          </w:p>
          <w:p w:rsidRPr="00D35FB1" w:rsidR="00C86A71" w:rsidP="00D35FB1" w:rsidRDefault="00C86A71" w14:paraId="4A3BCA16" w14:textId="77777777">
            <w:pPr>
              <w:pStyle w:val="tv2132"/>
              <w:spacing w:line="240" w:lineRule="auto"/>
              <w:ind w:firstLine="0"/>
              <w:jc w:val="both"/>
              <w:rPr>
                <w:bCs/>
                <w:color w:val="auto"/>
                <w:sz w:val="28"/>
                <w:szCs w:val="28"/>
              </w:rPr>
            </w:pPr>
          </w:p>
          <w:p w:rsidRPr="00D35FB1" w:rsidR="000009CB" w:rsidP="00D35FB1" w:rsidRDefault="00F52160" w14:paraId="0AF91CDF" w14:textId="34DE31DE">
            <w:pPr>
              <w:pStyle w:val="tv2132"/>
              <w:spacing w:line="240" w:lineRule="auto"/>
              <w:ind w:firstLine="0"/>
              <w:jc w:val="both"/>
              <w:rPr>
                <w:rFonts w:eastAsia="Calibri"/>
                <w:color w:val="auto"/>
                <w:sz w:val="28"/>
                <w:szCs w:val="28"/>
                <w:shd w:val="clear" w:color="auto" w:fill="FFFFFF"/>
                <w:lang w:eastAsia="en-US"/>
              </w:rPr>
            </w:pPr>
            <w:r w:rsidRPr="00D35FB1">
              <w:rPr>
                <w:bCs/>
                <w:color w:val="auto"/>
                <w:sz w:val="28"/>
                <w:szCs w:val="28"/>
              </w:rPr>
              <w:t xml:space="preserve">Lai atvieglotu un paātrinātu administratīvās procedūras kultūras pieminekļu teritorijā un aizsardzības zonā esošo objektu īpašniekiem, veicot </w:t>
            </w:r>
            <w:r w:rsidRPr="00D35FB1">
              <w:rPr>
                <w:color w:val="auto"/>
                <w:sz w:val="28"/>
                <w:szCs w:val="28"/>
                <w:shd w:val="clear" w:color="auto" w:fill="FFFFFF"/>
              </w:rPr>
              <w:t>kultūras pieminekļa restaurācijas</w:t>
            </w:r>
            <w:r w:rsidRPr="00D35FB1" w:rsidR="00FA1140">
              <w:rPr>
                <w:color w:val="auto"/>
                <w:sz w:val="28"/>
                <w:szCs w:val="28"/>
                <w:shd w:val="clear" w:color="auto" w:fill="FFFFFF"/>
              </w:rPr>
              <w:t xml:space="preserve">, konservācijas, kā arī citus </w:t>
            </w:r>
            <w:r w:rsidRPr="00D35FB1" w:rsidR="00FC4370">
              <w:rPr>
                <w:color w:val="auto"/>
                <w:sz w:val="28"/>
                <w:szCs w:val="28"/>
                <w:shd w:val="clear" w:color="auto" w:fill="FFFFFF"/>
              </w:rPr>
              <w:t xml:space="preserve">Projekta </w:t>
            </w:r>
            <w:r w:rsidRPr="00D35FB1" w:rsidR="00FA1140">
              <w:rPr>
                <w:color w:val="auto"/>
                <w:sz w:val="28"/>
                <w:szCs w:val="28"/>
                <w:shd w:val="clear" w:color="auto" w:fill="FFFFFF"/>
              </w:rPr>
              <w:t>35.1.apakšpunktā noteiktos</w:t>
            </w:r>
            <w:r w:rsidRPr="00D35FB1">
              <w:rPr>
                <w:color w:val="auto"/>
                <w:sz w:val="28"/>
                <w:szCs w:val="28"/>
                <w:shd w:val="clear" w:color="auto" w:fill="FFFFFF"/>
              </w:rPr>
              <w:t xml:space="preserve"> darbus,</w:t>
            </w:r>
            <w:r w:rsidRPr="00D35FB1">
              <w:rPr>
                <w:bCs/>
                <w:color w:val="auto"/>
                <w:sz w:val="28"/>
                <w:szCs w:val="28"/>
              </w:rPr>
              <w:t xml:space="preserve"> ar Projekta </w:t>
            </w:r>
            <w:r w:rsidRPr="00D35FB1" w:rsidR="00BB0C9A">
              <w:rPr>
                <w:b/>
                <w:bCs/>
                <w:color w:val="auto"/>
                <w:sz w:val="28"/>
                <w:szCs w:val="28"/>
              </w:rPr>
              <w:t>43</w:t>
            </w:r>
            <w:r w:rsidRPr="00D35FB1">
              <w:rPr>
                <w:b/>
                <w:bCs/>
                <w:color w:val="auto"/>
                <w:sz w:val="28"/>
                <w:szCs w:val="28"/>
              </w:rPr>
              <w:t>.punktu</w:t>
            </w:r>
            <w:r w:rsidRPr="00D35FB1">
              <w:rPr>
                <w:bCs/>
                <w:color w:val="auto"/>
                <w:sz w:val="28"/>
                <w:szCs w:val="28"/>
              </w:rPr>
              <w:t xml:space="preserve"> tiek noteikts, ka </w:t>
            </w:r>
            <w:r w:rsidRPr="00D35FB1" w:rsidR="0057446C">
              <w:rPr>
                <w:bCs/>
                <w:color w:val="auto"/>
                <w:sz w:val="28"/>
                <w:szCs w:val="28"/>
              </w:rPr>
              <w:t>P</w:t>
            </w:r>
            <w:r w:rsidRPr="00D35FB1">
              <w:rPr>
                <w:bCs/>
                <w:color w:val="auto"/>
                <w:sz w:val="28"/>
                <w:szCs w:val="28"/>
              </w:rPr>
              <w:t>ārvaldes atļauju</w:t>
            </w:r>
            <w:r w:rsidRPr="00D35FB1">
              <w:rPr>
                <w:color w:val="auto"/>
                <w:sz w:val="28"/>
                <w:szCs w:val="28"/>
              </w:rPr>
              <w:t xml:space="preserve"> </w:t>
            </w:r>
            <w:r w:rsidRPr="00D35FB1">
              <w:rPr>
                <w:bCs/>
                <w:color w:val="auto"/>
                <w:sz w:val="28"/>
                <w:szCs w:val="28"/>
              </w:rPr>
              <w:t>minētajiem darbiem</w:t>
            </w:r>
            <w:r w:rsidRPr="00D35FB1" w:rsidR="00416AC4">
              <w:rPr>
                <w:bCs/>
                <w:color w:val="auto"/>
                <w:sz w:val="28"/>
                <w:szCs w:val="28"/>
              </w:rPr>
              <w:t>,</w:t>
            </w:r>
            <w:r w:rsidRPr="00D35FB1">
              <w:rPr>
                <w:bCs/>
                <w:color w:val="auto"/>
                <w:sz w:val="28"/>
                <w:szCs w:val="28"/>
              </w:rPr>
              <w:t xml:space="preserve"> </w:t>
            </w:r>
            <w:r w:rsidRPr="00D35FB1">
              <w:rPr>
                <w:color w:val="auto"/>
                <w:sz w:val="28"/>
                <w:szCs w:val="28"/>
                <w:shd w:val="clear" w:color="auto" w:fill="FFFFFF"/>
              </w:rPr>
              <w:t>atkarībā no objekta statusa, darbu rakstura un apjoma</w:t>
            </w:r>
            <w:r w:rsidRPr="00D35FB1" w:rsidR="00416AC4">
              <w:rPr>
                <w:color w:val="auto"/>
                <w:sz w:val="28"/>
                <w:szCs w:val="28"/>
                <w:shd w:val="clear" w:color="auto" w:fill="FFFFFF"/>
              </w:rPr>
              <w:t>,</w:t>
            </w:r>
            <w:r w:rsidRPr="00D35FB1">
              <w:rPr>
                <w:color w:val="auto"/>
                <w:sz w:val="28"/>
                <w:szCs w:val="28"/>
                <w:shd w:val="clear" w:color="auto" w:fill="FFFFFF"/>
              </w:rPr>
              <w:t xml:space="preserve"> var noformēt uz veidlapas, saskaņojuma uzraksta veidā uz veicamo darbu dokumentācijas vai elektroniskā formātā</w:t>
            </w:r>
            <w:r w:rsidRPr="00D35FB1" w:rsidR="00975C6F">
              <w:rPr>
                <w:color w:val="auto"/>
                <w:sz w:val="28"/>
                <w:szCs w:val="28"/>
                <w:shd w:val="clear" w:color="auto" w:fill="FFFFFF"/>
              </w:rPr>
              <w:t xml:space="preserve"> valsts</w:t>
            </w:r>
            <w:r w:rsidRPr="00D35FB1">
              <w:rPr>
                <w:color w:val="auto"/>
                <w:sz w:val="28"/>
                <w:szCs w:val="28"/>
                <w:shd w:val="clear" w:color="auto" w:fill="FFFFFF"/>
              </w:rPr>
              <w:t xml:space="preserve"> informācijas sistēmā</w:t>
            </w:r>
            <w:r w:rsidRPr="00D35FB1" w:rsidR="00314739">
              <w:rPr>
                <w:color w:val="auto"/>
                <w:sz w:val="28"/>
                <w:szCs w:val="28"/>
                <w:shd w:val="clear" w:color="auto" w:fill="FFFFFF"/>
              </w:rPr>
              <w:t xml:space="preserve"> (piemēram, būvniecības informācijas sistēmā)</w:t>
            </w:r>
            <w:r w:rsidRPr="00D35FB1">
              <w:rPr>
                <w:color w:val="auto"/>
                <w:sz w:val="28"/>
                <w:szCs w:val="28"/>
                <w:shd w:val="clear" w:color="auto" w:fill="FFFFFF"/>
              </w:rPr>
              <w:t>, par to nosūtot paziņojumu iesniedzējam.</w:t>
            </w:r>
            <w:r w:rsidRPr="00D35FB1" w:rsidR="00FC4370">
              <w:rPr>
                <w:color w:val="auto"/>
                <w:sz w:val="28"/>
                <w:szCs w:val="28"/>
                <w:shd w:val="clear" w:color="auto" w:fill="FFFFFF"/>
              </w:rPr>
              <w:t xml:space="preserve"> </w:t>
            </w:r>
            <w:r w:rsidRPr="00D35FB1" w:rsidR="000009CB">
              <w:rPr>
                <w:bCs/>
                <w:color w:val="auto"/>
                <w:sz w:val="28"/>
                <w:szCs w:val="28"/>
                <w:lang w:eastAsia="en-US"/>
              </w:rPr>
              <w:t xml:space="preserve">Projekta </w:t>
            </w:r>
            <w:r w:rsidRPr="00D35FB1" w:rsidR="00BB0C9A">
              <w:rPr>
                <w:bCs/>
                <w:color w:val="auto"/>
                <w:sz w:val="28"/>
                <w:szCs w:val="28"/>
                <w:lang w:eastAsia="en-US"/>
              </w:rPr>
              <w:t>43</w:t>
            </w:r>
            <w:r w:rsidRPr="00D35FB1" w:rsidR="000009CB">
              <w:rPr>
                <w:bCs/>
                <w:color w:val="auto"/>
                <w:sz w:val="28"/>
                <w:szCs w:val="28"/>
                <w:lang w:eastAsia="en-US"/>
              </w:rPr>
              <w:t xml:space="preserve">.punkts paredz, ka </w:t>
            </w:r>
            <w:r w:rsidRPr="00D35FB1" w:rsidR="008C3832">
              <w:rPr>
                <w:bCs/>
                <w:color w:val="auto"/>
                <w:sz w:val="28"/>
                <w:szCs w:val="28"/>
                <w:lang w:eastAsia="en-US"/>
              </w:rPr>
              <w:t>a</w:t>
            </w:r>
            <w:r w:rsidRPr="00D35FB1" w:rsidR="008C3832">
              <w:rPr>
                <w:rFonts w:eastAsia="Calibri"/>
                <w:color w:val="auto"/>
                <w:sz w:val="28"/>
                <w:szCs w:val="28"/>
                <w:shd w:val="clear" w:color="auto" w:fill="FFFFFF"/>
                <w:lang w:eastAsia="en-US"/>
              </w:rPr>
              <w:t xml:space="preserve">tļauju izsniedz pēc veicamo darbu dokumentācijas (atkarībā no darbu rakstura un apjoma – vizuālās fiksācijas dokumentu, projekta, apraksta un metodikas) izvērtēšanas. Attiecīgās dokumentācijas izvērtēšanu veic </w:t>
            </w:r>
            <w:r w:rsidR="00EB23E5">
              <w:rPr>
                <w:rFonts w:eastAsia="Calibri"/>
                <w:color w:val="auto"/>
                <w:sz w:val="28"/>
                <w:szCs w:val="28"/>
                <w:shd w:val="clear" w:color="auto" w:fill="FFFFFF"/>
                <w:lang w:eastAsia="en-US"/>
              </w:rPr>
              <w:t>Pārvalde, nepieciešamības gadījumā pieprasot atzinumu no pašvaldības</w:t>
            </w:r>
            <w:r w:rsidRPr="00D35FB1" w:rsidR="008C3832">
              <w:rPr>
                <w:rFonts w:eastAsia="Calibri"/>
                <w:color w:val="auto"/>
                <w:sz w:val="28"/>
                <w:szCs w:val="28"/>
                <w:shd w:val="clear" w:color="auto" w:fill="FFFFFF"/>
                <w:lang w:eastAsia="en-US"/>
              </w:rPr>
              <w:t>.</w:t>
            </w:r>
          </w:p>
          <w:p w:rsidRPr="00D35FB1" w:rsidR="00E13494" w:rsidP="00D35FB1" w:rsidRDefault="00E13494" w14:paraId="6A9B8C71" w14:textId="77777777">
            <w:pPr>
              <w:pStyle w:val="tv2132"/>
              <w:spacing w:line="240" w:lineRule="auto"/>
              <w:ind w:firstLine="0"/>
              <w:jc w:val="both"/>
              <w:rPr>
                <w:bCs/>
                <w:color w:val="auto"/>
                <w:sz w:val="28"/>
                <w:szCs w:val="28"/>
                <w:lang w:eastAsia="en-US"/>
              </w:rPr>
            </w:pPr>
          </w:p>
          <w:p w:rsidR="00B0477C" w:rsidP="00D35FB1" w:rsidRDefault="00243014" w14:paraId="11D54240" w14:textId="018DB053">
            <w:pPr>
              <w:pStyle w:val="tv2132"/>
              <w:spacing w:line="240" w:lineRule="auto"/>
              <w:ind w:firstLine="0"/>
              <w:jc w:val="both"/>
              <w:rPr>
                <w:color w:val="auto"/>
                <w:sz w:val="28"/>
                <w:szCs w:val="28"/>
              </w:rPr>
            </w:pPr>
            <w:r w:rsidRPr="00D35FB1">
              <w:rPr>
                <w:color w:val="auto"/>
                <w:sz w:val="28"/>
                <w:szCs w:val="28"/>
              </w:rPr>
              <w:t xml:space="preserve">Projekta </w:t>
            </w:r>
            <w:r w:rsidRPr="00D35FB1" w:rsidR="00BB0C9A">
              <w:rPr>
                <w:b/>
                <w:color w:val="auto"/>
                <w:sz w:val="28"/>
                <w:szCs w:val="28"/>
              </w:rPr>
              <w:t>43</w:t>
            </w:r>
            <w:r w:rsidRPr="00D35FB1" w:rsidR="00B0477C">
              <w:rPr>
                <w:b/>
                <w:color w:val="auto"/>
                <w:sz w:val="28"/>
                <w:szCs w:val="28"/>
              </w:rPr>
              <w:t>.</w:t>
            </w:r>
            <w:r w:rsidRPr="00D35FB1">
              <w:rPr>
                <w:b/>
                <w:color w:val="auto"/>
                <w:sz w:val="28"/>
                <w:szCs w:val="28"/>
              </w:rPr>
              <w:t xml:space="preserve"> un </w:t>
            </w:r>
            <w:r w:rsidRPr="00D35FB1" w:rsidR="00BB0C9A">
              <w:rPr>
                <w:b/>
                <w:color w:val="auto"/>
                <w:sz w:val="28"/>
                <w:szCs w:val="28"/>
              </w:rPr>
              <w:t>47</w:t>
            </w:r>
            <w:r w:rsidRPr="00D35FB1">
              <w:rPr>
                <w:b/>
                <w:color w:val="auto"/>
                <w:sz w:val="28"/>
                <w:szCs w:val="28"/>
              </w:rPr>
              <w:t>.punkt</w:t>
            </w:r>
            <w:r w:rsidRPr="00D35FB1" w:rsidR="009C3FAF">
              <w:rPr>
                <w:b/>
                <w:color w:val="auto"/>
                <w:sz w:val="28"/>
                <w:szCs w:val="28"/>
              </w:rPr>
              <w:t>ā</w:t>
            </w:r>
            <w:r w:rsidRPr="00D35FB1" w:rsidR="00B0477C">
              <w:rPr>
                <w:color w:val="auto"/>
                <w:sz w:val="28"/>
                <w:szCs w:val="28"/>
              </w:rPr>
              <w:t xml:space="preserve"> tiek piemēroti vispārīgie Administratīvā procesa likuma 64.panta pirmās daļas administratīvā procesa </w:t>
            </w:r>
            <w:r w:rsidRPr="00D35FB1" w:rsidR="00B0477C">
              <w:rPr>
                <w:color w:val="auto"/>
                <w:sz w:val="28"/>
                <w:szCs w:val="28"/>
              </w:rPr>
              <w:lastRenderedPageBreak/>
              <w:t>nosacījumi attiecībā uz administratīvā akta izdošanas termiņu un kārtību, pamatojoties uz iesniegumu par tā izdošanu. Proti, Pārvalde atļauju izsniedz mēneša laikā pēc iesnieguma saņemšanas.</w:t>
            </w:r>
          </w:p>
          <w:p w:rsidRPr="00D35FB1" w:rsidR="00FA3223" w:rsidP="00D35FB1" w:rsidRDefault="00FA3223" w14:paraId="33B208B1" w14:textId="77777777">
            <w:pPr>
              <w:pStyle w:val="tv2132"/>
              <w:spacing w:line="240" w:lineRule="auto"/>
              <w:ind w:firstLine="0"/>
              <w:jc w:val="both"/>
              <w:rPr>
                <w:color w:val="auto"/>
                <w:sz w:val="28"/>
                <w:szCs w:val="28"/>
              </w:rPr>
            </w:pPr>
          </w:p>
          <w:p w:rsidRPr="00D35FB1" w:rsidR="00B0477C" w:rsidP="00D35FB1" w:rsidRDefault="00243014" w14:paraId="704BD20B" w14:textId="6766685A">
            <w:pPr>
              <w:pStyle w:val="tv2132"/>
              <w:spacing w:line="240" w:lineRule="auto"/>
              <w:ind w:firstLine="0"/>
              <w:jc w:val="both"/>
              <w:rPr>
                <w:color w:val="auto"/>
                <w:sz w:val="28"/>
                <w:szCs w:val="28"/>
              </w:rPr>
            </w:pPr>
            <w:r w:rsidRPr="00D35FB1">
              <w:rPr>
                <w:color w:val="auto"/>
                <w:sz w:val="28"/>
                <w:szCs w:val="28"/>
              </w:rPr>
              <w:t xml:space="preserve">Projekta </w:t>
            </w:r>
            <w:r w:rsidRPr="00D35FB1" w:rsidR="00BB0C9A">
              <w:rPr>
                <w:b/>
                <w:color w:val="auto"/>
                <w:sz w:val="28"/>
                <w:szCs w:val="28"/>
              </w:rPr>
              <w:t>44</w:t>
            </w:r>
            <w:r w:rsidRPr="00D35FB1" w:rsidR="00B0477C">
              <w:rPr>
                <w:b/>
                <w:color w:val="auto"/>
                <w:sz w:val="28"/>
                <w:szCs w:val="28"/>
              </w:rPr>
              <w:t>.</w:t>
            </w:r>
            <w:r w:rsidRPr="00D35FB1" w:rsidR="00921CC5">
              <w:rPr>
                <w:b/>
                <w:color w:val="auto"/>
                <w:sz w:val="28"/>
                <w:szCs w:val="28"/>
              </w:rPr>
              <w:t>5.apakš</w:t>
            </w:r>
            <w:r w:rsidRPr="00D35FB1" w:rsidR="00B0477C">
              <w:rPr>
                <w:b/>
                <w:color w:val="auto"/>
                <w:sz w:val="28"/>
                <w:szCs w:val="28"/>
              </w:rPr>
              <w:t>punkt</w:t>
            </w:r>
            <w:r w:rsidRPr="00D35FB1" w:rsidR="00921CC5">
              <w:rPr>
                <w:b/>
                <w:color w:val="auto"/>
                <w:sz w:val="28"/>
                <w:szCs w:val="28"/>
              </w:rPr>
              <w:t>ā</w:t>
            </w:r>
            <w:r w:rsidRPr="00D35FB1" w:rsidR="00921CC5">
              <w:rPr>
                <w:color w:val="auto"/>
                <w:sz w:val="28"/>
                <w:szCs w:val="28"/>
              </w:rPr>
              <w:t xml:space="preserve"> noteikts, ka </w:t>
            </w:r>
            <w:r w:rsidRPr="00D35FB1" w:rsidR="00B0477C">
              <w:rPr>
                <w:color w:val="auto"/>
                <w:sz w:val="28"/>
                <w:szCs w:val="28"/>
              </w:rPr>
              <w:t xml:space="preserve"> </w:t>
            </w:r>
            <w:r w:rsidRPr="00D35FB1" w:rsidR="00921CC5">
              <w:rPr>
                <w:color w:val="auto"/>
                <w:sz w:val="28"/>
                <w:szCs w:val="28"/>
              </w:rPr>
              <w:t>i</w:t>
            </w:r>
            <w:r w:rsidRPr="00D35FB1" w:rsidR="00921CC5">
              <w:rPr>
                <w:rFonts w:eastAsia="Calibri"/>
                <w:color w:val="auto"/>
                <w:sz w:val="28"/>
                <w:szCs w:val="28"/>
                <w:shd w:val="clear" w:color="auto" w:fill="FFFFFF"/>
                <w:lang w:eastAsia="en-US"/>
              </w:rPr>
              <w:t xml:space="preserve">esniegumam Projekta </w:t>
            </w:r>
            <w:r w:rsidRPr="00D35FB1" w:rsidR="00BB0C9A">
              <w:rPr>
                <w:rFonts w:eastAsia="Calibri"/>
                <w:color w:val="auto"/>
                <w:sz w:val="28"/>
                <w:szCs w:val="28"/>
                <w:shd w:val="clear" w:color="auto" w:fill="FFFFFF"/>
                <w:lang w:eastAsia="en-US"/>
              </w:rPr>
              <w:t>43</w:t>
            </w:r>
            <w:r w:rsidRPr="00D35FB1" w:rsidR="00921CC5">
              <w:rPr>
                <w:rFonts w:eastAsia="Calibri"/>
                <w:color w:val="auto"/>
                <w:sz w:val="28"/>
                <w:szCs w:val="28"/>
                <w:shd w:val="clear" w:color="auto" w:fill="FFFFFF"/>
                <w:lang w:eastAsia="en-US"/>
              </w:rPr>
              <w:t xml:space="preserve">.punktā minētās atļaujas saņemšanai </w:t>
            </w:r>
            <w:r w:rsidRPr="00D35FB1" w:rsidR="00921CC5">
              <w:rPr>
                <w:color w:val="auto"/>
                <w:sz w:val="28"/>
                <w:szCs w:val="28"/>
              </w:rPr>
              <w:t>pievienojama informācija par</w:t>
            </w:r>
            <w:r w:rsidRPr="00D35FB1" w:rsidR="00921CC5">
              <w:rPr>
                <w:rFonts w:eastAsia="Calibri"/>
                <w:color w:val="auto"/>
                <w:sz w:val="28"/>
                <w:szCs w:val="28"/>
                <w:shd w:val="clear" w:color="auto" w:fill="FFFFFF"/>
                <w:lang w:eastAsia="en-US"/>
              </w:rPr>
              <w:t xml:space="preserve"> īpašnieka norīkotu par darbu uzraudzību atbildīgo personu un/vai autoruzraudzības veicēju (ja attiecināms) (vārds, uzvārds, kontaktinformācija)</w:t>
            </w:r>
            <w:r w:rsidRPr="00D35FB1" w:rsidR="00B0477C">
              <w:rPr>
                <w:color w:val="auto"/>
                <w:sz w:val="28"/>
                <w:szCs w:val="28"/>
              </w:rPr>
              <w:t>. Gadījumi, kad šāda prasība ir attiecināma, ir, piemēram, būvniecībā (sk. Ministru kabineta 2014.gada 19.augusta noteikumu Nr.500 ,,Vispārīgie būvnoteikumi” 105.1.apakšpunkt</w:t>
            </w:r>
            <w:r w:rsidRPr="00D35FB1" w:rsidR="00274AEC">
              <w:rPr>
                <w:color w:val="auto"/>
                <w:sz w:val="28"/>
                <w:szCs w:val="28"/>
              </w:rPr>
              <w:t>s</w:t>
            </w:r>
            <w:r w:rsidRPr="00D35FB1" w:rsidR="00B0477C">
              <w:rPr>
                <w:color w:val="auto"/>
                <w:sz w:val="28"/>
                <w:szCs w:val="28"/>
              </w:rPr>
              <w:t>)</w:t>
            </w:r>
            <w:r w:rsidRPr="00D35FB1" w:rsidR="00D3326F">
              <w:rPr>
                <w:color w:val="auto"/>
                <w:sz w:val="28"/>
                <w:szCs w:val="28"/>
              </w:rPr>
              <w:t>.</w:t>
            </w:r>
          </w:p>
          <w:p w:rsidRPr="00D35FB1" w:rsidR="00AD3B3C" w:rsidP="00D35FB1" w:rsidRDefault="00AD3B3C" w14:paraId="5EBE3BFB" w14:textId="77777777">
            <w:pPr>
              <w:pStyle w:val="tv2132"/>
              <w:spacing w:line="240" w:lineRule="auto"/>
              <w:ind w:firstLine="0"/>
              <w:jc w:val="both"/>
              <w:rPr>
                <w:color w:val="auto"/>
                <w:sz w:val="28"/>
                <w:szCs w:val="28"/>
              </w:rPr>
            </w:pPr>
          </w:p>
          <w:p w:rsidRPr="00D35FB1" w:rsidR="0011091D" w:rsidP="00D35FB1" w:rsidRDefault="00B0477C" w14:paraId="6D71DF4E" w14:textId="71EA9D28">
            <w:pPr>
              <w:jc w:val="both"/>
              <w:rPr>
                <w:rFonts w:eastAsia="Calibri"/>
                <w:sz w:val="28"/>
                <w:szCs w:val="28"/>
                <w:shd w:val="clear" w:color="auto" w:fill="FFFFFF"/>
              </w:rPr>
            </w:pPr>
            <w:r w:rsidRPr="00D35FB1">
              <w:rPr>
                <w:sz w:val="28"/>
                <w:szCs w:val="28"/>
              </w:rPr>
              <w:t>Projekt</w:t>
            </w:r>
            <w:r w:rsidRPr="00D35FB1" w:rsidR="00B7514F">
              <w:rPr>
                <w:sz w:val="28"/>
                <w:szCs w:val="28"/>
              </w:rPr>
              <w:t xml:space="preserve">a </w:t>
            </w:r>
            <w:r w:rsidRPr="00D35FB1" w:rsidR="00BB0C9A">
              <w:rPr>
                <w:b/>
                <w:sz w:val="28"/>
                <w:szCs w:val="28"/>
              </w:rPr>
              <w:t>44</w:t>
            </w:r>
            <w:r w:rsidRPr="00D35FB1" w:rsidR="00B7514F">
              <w:rPr>
                <w:b/>
                <w:sz w:val="28"/>
                <w:szCs w:val="28"/>
              </w:rPr>
              <w:t>.</w:t>
            </w:r>
            <w:r w:rsidRPr="00D35FB1" w:rsidR="00F843CC">
              <w:rPr>
                <w:b/>
                <w:sz w:val="28"/>
                <w:szCs w:val="28"/>
              </w:rPr>
              <w:t>7.apakš</w:t>
            </w:r>
            <w:r w:rsidRPr="00D35FB1" w:rsidR="00B7514F">
              <w:rPr>
                <w:b/>
                <w:sz w:val="28"/>
                <w:szCs w:val="28"/>
              </w:rPr>
              <w:t>punkt</w:t>
            </w:r>
            <w:r w:rsidRPr="00D35FB1" w:rsidR="00F843CC">
              <w:rPr>
                <w:b/>
                <w:sz w:val="28"/>
                <w:szCs w:val="28"/>
              </w:rPr>
              <w:t>s</w:t>
            </w:r>
            <w:r w:rsidRPr="00D35FB1">
              <w:rPr>
                <w:sz w:val="28"/>
                <w:szCs w:val="28"/>
              </w:rPr>
              <w:t xml:space="preserve"> nosak</w:t>
            </w:r>
            <w:r w:rsidRPr="00D35FB1" w:rsidR="00B004A9">
              <w:rPr>
                <w:sz w:val="28"/>
                <w:szCs w:val="28"/>
              </w:rPr>
              <w:t>a</w:t>
            </w:r>
            <w:r w:rsidRPr="00D35FB1">
              <w:rPr>
                <w:sz w:val="28"/>
                <w:szCs w:val="28"/>
              </w:rPr>
              <w:t>, ka iesniegum</w:t>
            </w:r>
            <w:r w:rsidRPr="00D35FB1" w:rsidR="00BD4732">
              <w:rPr>
                <w:sz w:val="28"/>
                <w:szCs w:val="28"/>
              </w:rPr>
              <w:t>am</w:t>
            </w:r>
            <w:r w:rsidRPr="00D35FB1">
              <w:rPr>
                <w:sz w:val="28"/>
                <w:szCs w:val="28"/>
              </w:rPr>
              <w:t xml:space="preserve"> </w:t>
            </w:r>
            <w:r w:rsidRPr="00D35FB1" w:rsidR="00BD4732">
              <w:rPr>
                <w:rFonts w:eastAsia="Calibri"/>
                <w:sz w:val="28"/>
                <w:szCs w:val="28"/>
                <w:shd w:val="clear" w:color="auto" w:fill="FFFFFF"/>
              </w:rPr>
              <w:t xml:space="preserve">Projekta </w:t>
            </w:r>
            <w:r w:rsidRPr="00D35FB1" w:rsidR="00BB0C9A">
              <w:rPr>
                <w:rFonts w:eastAsia="Calibri"/>
                <w:sz w:val="28"/>
                <w:szCs w:val="28"/>
                <w:shd w:val="clear" w:color="auto" w:fill="FFFFFF"/>
              </w:rPr>
              <w:t>43</w:t>
            </w:r>
            <w:r w:rsidRPr="00D35FB1" w:rsidR="00BD4732">
              <w:rPr>
                <w:rFonts w:eastAsia="Calibri"/>
                <w:sz w:val="28"/>
                <w:szCs w:val="28"/>
                <w:shd w:val="clear" w:color="auto" w:fill="FFFFFF"/>
              </w:rPr>
              <w:t xml:space="preserve">.punktā minētās atļaujas saņemšanai </w:t>
            </w:r>
            <w:r w:rsidRPr="00D35FB1" w:rsidR="00BD4732">
              <w:rPr>
                <w:sz w:val="28"/>
                <w:szCs w:val="28"/>
              </w:rPr>
              <w:t>pievieno informāciju par</w:t>
            </w:r>
            <w:r w:rsidRPr="00D35FB1">
              <w:rPr>
                <w:sz w:val="28"/>
                <w:szCs w:val="28"/>
              </w:rPr>
              <w:t xml:space="preserve"> </w:t>
            </w:r>
            <w:r w:rsidRPr="00D35FB1" w:rsidR="00B7514F">
              <w:rPr>
                <w:sz w:val="28"/>
                <w:szCs w:val="28"/>
              </w:rPr>
              <w:t>projektu vai citu dokumentāciju, ja tāda nepieciešama</w:t>
            </w:r>
            <w:r w:rsidRPr="00D35FB1">
              <w:rPr>
                <w:sz w:val="28"/>
                <w:szCs w:val="28"/>
              </w:rPr>
              <w:t xml:space="preserve">. Ņemot vērā, ka </w:t>
            </w:r>
            <w:r w:rsidRPr="00D35FB1" w:rsidR="00750EE0">
              <w:rPr>
                <w:sz w:val="28"/>
                <w:szCs w:val="28"/>
              </w:rPr>
              <w:t>Projekts</w:t>
            </w:r>
            <w:r w:rsidRPr="00D35FB1">
              <w:rPr>
                <w:sz w:val="28"/>
                <w:szCs w:val="28"/>
              </w:rPr>
              <w:t xml:space="preserve"> neattiecas tikai uz būvniecības jomu, ir iespējamas variācijas attiecībā uz dokumentācijas iesniegšanu atļaujas saņemšanai, kuras netiek regulētas ar ārējiem normatīvajiem aktiem, taču to iesniegšana ir praktiski nepieciešama, lai izvērtētu paredzamo darbu ietekmi uz pārveidojamo objektu. Atkarībā no paredzamo darbu rakstura var izvirzīt vairākus dokumentācijas veidus, kas iesniedzami Pārvaldē atļaujas saņemšanai: 1) būvprojekts; 2) restaurācijas vai konservācijas projekts; 3) darbu apraksts; 4) atjaunošanas koncepcija ar izpildes metodiku; 5) restaurācijas vai konservācijas metodika; 6) restaurācijas vai konservācijas programma.</w:t>
            </w:r>
            <w:r w:rsidRPr="00D35FB1" w:rsidR="00215F6B">
              <w:rPr>
                <w:sz w:val="28"/>
                <w:szCs w:val="28"/>
              </w:rPr>
              <w:t xml:space="preserve"> </w:t>
            </w:r>
          </w:p>
          <w:p w:rsidRPr="00D35FB1" w:rsidR="005678AA" w:rsidP="00D35FB1" w:rsidRDefault="005678AA" w14:paraId="09725906" w14:textId="1C84B44D">
            <w:pPr>
              <w:jc w:val="both"/>
              <w:rPr>
                <w:rFonts w:eastAsia="Calibri"/>
                <w:sz w:val="28"/>
                <w:szCs w:val="28"/>
                <w:shd w:val="clear" w:color="auto" w:fill="FFFFFF"/>
              </w:rPr>
            </w:pPr>
          </w:p>
          <w:p w:rsidRPr="00D35FB1" w:rsidR="009107B6" w:rsidP="00D35FB1" w:rsidRDefault="009107B6" w14:paraId="07D4BE61" w14:textId="3BDC6F06">
            <w:pPr>
              <w:jc w:val="both"/>
              <w:rPr>
                <w:rFonts w:eastAsia="Calibri"/>
                <w:sz w:val="28"/>
                <w:szCs w:val="28"/>
                <w:shd w:val="clear" w:color="auto" w:fill="FFFFFF"/>
              </w:rPr>
            </w:pPr>
            <w:r w:rsidRPr="00D35FB1">
              <w:rPr>
                <w:rFonts w:eastAsia="Calibri"/>
                <w:sz w:val="28"/>
                <w:szCs w:val="28"/>
                <w:shd w:val="clear" w:color="auto" w:fill="FFFFFF"/>
              </w:rPr>
              <w:t xml:space="preserve">Saskaņā ar Arhīvu likuma 4.panta pirmo daļu </w:t>
            </w:r>
            <w:r w:rsidRPr="00D35FB1" w:rsidR="00EA4F4E">
              <w:rPr>
                <w:rFonts w:eastAsia="Calibri"/>
                <w:sz w:val="28"/>
                <w:szCs w:val="28"/>
                <w:shd w:val="clear" w:color="auto" w:fill="FFFFFF"/>
              </w:rPr>
              <w:t>i</w:t>
            </w:r>
            <w:r w:rsidRPr="00D35FB1">
              <w:rPr>
                <w:rFonts w:eastAsia="Calibri"/>
                <w:sz w:val="28"/>
                <w:szCs w:val="28"/>
                <w:shd w:val="clear" w:color="auto" w:fill="FFFFFF"/>
              </w:rPr>
              <w:t>nstitūcijai ir pienākums veikt dokumentu pārvaldību, nodrošinot:</w:t>
            </w:r>
          </w:p>
          <w:p w:rsidRPr="00D35FB1" w:rsidR="009107B6" w:rsidP="00D35FB1" w:rsidRDefault="009107B6" w14:paraId="0B34BE7D" w14:textId="2590A86F">
            <w:pPr>
              <w:ind w:firstLine="411"/>
              <w:jc w:val="both"/>
              <w:rPr>
                <w:rFonts w:eastAsia="Calibri"/>
                <w:sz w:val="28"/>
                <w:szCs w:val="28"/>
                <w:shd w:val="clear" w:color="auto" w:fill="FFFFFF"/>
              </w:rPr>
            </w:pPr>
            <w:r w:rsidRPr="00D35FB1">
              <w:rPr>
                <w:rFonts w:eastAsia="Calibri"/>
                <w:sz w:val="28"/>
                <w:szCs w:val="28"/>
                <w:shd w:val="clear" w:color="auto" w:fill="FFFFFF"/>
              </w:rPr>
              <w:lastRenderedPageBreak/>
              <w:t>1) savas darbības dokumentēšanu — autentisku, ticamu un integrētu darbības liecību radīšanu — atbilstoši attiecīgajai institūcijai noteiktajām funkcijām un uzdevumiem;</w:t>
            </w:r>
          </w:p>
          <w:p w:rsidRPr="00D35FB1" w:rsidR="009107B6" w:rsidP="00D35FB1" w:rsidRDefault="009107B6" w14:paraId="1D160BBA" w14:textId="77777777">
            <w:pPr>
              <w:ind w:firstLine="411"/>
              <w:jc w:val="both"/>
              <w:rPr>
                <w:rFonts w:eastAsia="Calibri"/>
                <w:sz w:val="28"/>
                <w:szCs w:val="28"/>
                <w:shd w:val="clear" w:color="auto" w:fill="FFFFFF"/>
              </w:rPr>
            </w:pPr>
            <w:r w:rsidRPr="00D35FB1">
              <w:rPr>
                <w:rFonts w:eastAsia="Calibri"/>
                <w:sz w:val="28"/>
                <w:szCs w:val="28"/>
                <w:shd w:val="clear" w:color="auto" w:fill="FFFFFF"/>
              </w:rPr>
              <w:t>2) dokumentu sistēmas izveidošanu;</w:t>
            </w:r>
          </w:p>
          <w:p w:rsidRPr="00D35FB1" w:rsidR="009107B6" w:rsidP="00D35FB1" w:rsidRDefault="009107B6" w14:paraId="537B4BF5" w14:textId="77777777">
            <w:pPr>
              <w:ind w:firstLine="411"/>
              <w:jc w:val="both"/>
              <w:rPr>
                <w:rFonts w:eastAsia="Calibri"/>
                <w:sz w:val="28"/>
                <w:szCs w:val="28"/>
                <w:shd w:val="clear" w:color="auto" w:fill="FFFFFF"/>
              </w:rPr>
            </w:pPr>
            <w:r w:rsidRPr="00D35FB1">
              <w:rPr>
                <w:rFonts w:eastAsia="Calibri"/>
                <w:sz w:val="28"/>
                <w:szCs w:val="28"/>
                <w:shd w:val="clear" w:color="auto" w:fill="FFFFFF"/>
              </w:rPr>
              <w:t>3) dokumentu pārvaldības iekšējo kontroli un uzraudzību;</w:t>
            </w:r>
          </w:p>
          <w:p w:rsidRPr="00D35FB1" w:rsidR="0011091D" w:rsidP="00D35FB1" w:rsidRDefault="009107B6" w14:paraId="7EC02164" w14:textId="2A1A7DCA">
            <w:pPr>
              <w:ind w:firstLine="411"/>
              <w:jc w:val="both"/>
              <w:rPr>
                <w:rFonts w:eastAsia="Calibri"/>
                <w:sz w:val="28"/>
                <w:szCs w:val="28"/>
                <w:shd w:val="clear" w:color="auto" w:fill="FFFFFF"/>
              </w:rPr>
            </w:pPr>
            <w:r w:rsidRPr="00D35FB1">
              <w:rPr>
                <w:rFonts w:eastAsia="Calibri"/>
                <w:sz w:val="28"/>
                <w:szCs w:val="28"/>
                <w:shd w:val="clear" w:color="auto" w:fill="FFFFFF"/>
              </w:rPr>
              <w:t>4) dokumentu glabāšanu, izmantošanu un pieejamību līdz nodošanai institūcijas arhīvā.</w:t>
            </w:r>
          </w:p>
          <w:p w:rsidRPr="00D35FB1" w:rsidR="0020489F" w:rsidP="00D35FB1" w:rsidRDefault="009107B6" w14:paraId="57B52992" w14:textId="4A109722">
            <w:pPr>
              <w:jc w:val="both"/>
              <w:rPr>
                <w:rFonts w:eastAsia="Calibri"/>
                <w:sz w:val="28"/>
                <w:szCs w:val="28"/>
                <w:shd w:val="clear" w:color="auto" w:fill="FFFFFF"/>
              </w:rPr>
            </w:pPr>
            <w:r w:rsidRPr="00D35FB1">
              <w:rPr>
                <w:rFonts w:eastAsia="Calibri"/>
                <w:sz w:val="28"/>
                <w:szCs w:val="28"/>
                <w:shd w:val="clear" w:color="auto" w:fill="FFFFFF"/>
              </w:rPr>
              <w:t xml:space="preserve">Ministru kabineta 2012.gada 6.novembra noteikumu Nr.748 ,,Dokumentu un arhīvu pārvaldības noteikumi” 15.punkts paredz, ka </w:t>
            </w:r>
            <w:r w:rsidRPr="00D35FB1" w:rsidR="0020489F">
              <w:rPr>
                <w:rFonts w:eastAsia="Calibri"/>
                <w:sz w:val="28"/>
                <w:szCs w:val="28"/>
                <w:shd w:val="clear" w:color="auto" w:fill="FFFFFF"/>
              </w:rPr>
              <w:t>institūcija dokumentē savu darbību:</w:t>
            </w:r>
          </w:p>
          <w:p w:rsidRPr="00D35FB1" w:rsidR="0020489F" w:rsidP="00D35FB1" w:rsidRDefault="0020489F" w14:paraId="5C08BA67" w14:textId="77777777">
            <w:pPr>
              <w:ind w:firstLine="411"/>
              <w:jc w:val="both"/>
              <w:rPr>
                <w:rFonts w:eastAsia="Calibri"/>
                <w:sz w:val="28"/>
                <w:szCs w:val="28"/>
                <w:shd w:val="clear" w:color="auto" w:fill="FFFFFF"/>
              </w:rPr>
            </w:pPr>
            <w:r w:rsidRPr="00D35FB1">
              <w:rPr>
                <w:rFonts w:eastAsia="Calibri"/>
                <w:sz w:val="28"/>
                <w:szCs w:val="28"/>
                <w:shd w:val="clear" w:color="auto" w:fill="FFFFFF"/>
              </w:rPr>
              <w:t>15.1. īstenojot normatīvajos aktos noteiktos pienākumus radīt, saņemt un glabāt dokumentus, lai nodrošinātu juridiskus pierādījumus, pamatu lēmumu pieņemšanai, darbības analīzes veikšanai, sabiedrības informēšanai vai citiem mērķiem;</w:t>
            </w:r>
          </w:p>
          <w:p w:rsidRPr="00D35FB1" w:rsidR="009107B6" w:rsidP="00D35FB1" w:rsidRDefault="0020489F" w14:paraId="55588227" w14:textId="77258B60">
            <w:pPr>
              <w:ind w:firstLine="553"/>
              <w:jc w:val="both"/>
              <w:rPr>
                <w:rFonts w:eastAsia="Calibri"/>
                <w:sz w:val="28"/>
                <w:szCs w:val="28"/>
                <w:shd w:val="clear" w:color="auto" w:fill="FFFFFF"/>
              </w:rPr>
            </w:pPr>
            <w:r w:rsidRPr="00D35FB1">
              <w:rPr>
                <w:rFonts w:eastAsia="Calibri"/>
                <w:sz w:val="28"/>
                <w:szCs w:val="28"/>
                <w:shd w:val="clear" w:color="auto" w:fill="FFFFFF"/>
              </w:rPr>
              <w:t>15.2. nodrošinot normatīvajos aktos noteiktās tiesības citām institūcijām un privātpersonām saņemt dokumentus no institūcijas.</w:t>
            </w:r>
          </w:p>
          <w:p w:rsidRPr="00D35FB1" w:rsidR="009107B6" w:rsidP="00D35FB1" w:rsidRDefault="009107B6" w14:paraId="4CB1BF27" w14:textId="0639B385">
            <w:pPr>
              <w:ind w:firstLine="553"/>
              <w:jc w:val="both"/>
              <w:rPr>
                <w:rFonts w:eastAsia="Calibri"/>
                <w:sz w:val="28"/>
                <w:szCs w:val="28"/>
                <w:shd w:val="clear" w:color="auto" w:fill="FFFFFF"/>
              </w:rPr>
            </w:pPr>
            <w:r w:rsidRPr="00D35FB1">
              <w:rPr>
                <w:rFonts w:eastAsia="Calibri"/>
                <w:sz w:val="28"/>
                <w:szCs w:val="28"/>
                <w:shd w:val="clear" w:color="auto" w:fill="FFFFFF"/>
              </w:rPr>
              <w:t xml:space="preserve">Pamatojoties uz minētajām normām, Projekta </w:t>
            </w:r>
            <w:r w:rsidRPr="00D35FB1" w:rsidR="00BB0C9A">
              <w:rPr>
                <w:rFonts w:eastAsia="Calibri"/>
                <w:sz w:val="28"/>
                <w:szCs w:val="28"/>
                <w:shd w:val="clear" w:color="auto" w:fill="FFFFFF"/>
              </w:rPr>
              <w:t>44</w:t>
            </w:r>
            <w:r w:rsidRPr="00D35FB1">
              <w:rPr>
                <w:rFonts w:eastAsia="Calibri"/>
                <w:sz w:val="28"/>
                <w:szCs w:val="28"/>
                <w:shd w:val="clear" w:color="auto" w:fill="FFFFFF"/>
              </w:rPr>
              <w:t>.punktā uzskaitītie personas dati, kād</w:t>
            </w:r>
            <w:r w:rsidRPr="00D35FB1" w:rsidR="005D138B">
              <w:rPr>
                <w:rFonts w:eastAsia="Calibri"/>
                <w:sz w:val="28"/>
                <w:szCs w:val="28"/>
                <w:shd w:val="clear" w:color="auto" w:fill="FFFFFF"/>
              </w:rPr>
              <w:t>i</w:t>
            </w:r>
            <w:r w:rsidRPr="00D35FB1">
              <w:rPr>
                <w:rFonts w:eastAsia="Calibri"/>
                <w:sz w:val="28"/>
                <w:szCs w:val="28"/>
                <w:shd w:val="clear" w:color="auto" w:fill="FFFFFF"/>
              </w:rPr>
              <w:t xml:space="preserve"> kultūras pieminekļa īpašniekam jāiesniedz </w:t>
            </w:r>
            <w:r w:rsidRPr="00D35FB1" w:rsidR="005D138B">
              <w:rPr>
                <w:rFonts w:eastAsia="Calibri"/>
                <w:sz w:val="28"/>
                <w:szCs w:val="28"/>
                <w:shd w:val="clear" w:color="auto" w:fill="FFFFFF"/>
              </w:rPr>
              <w:t>P</w:t>
            </w:r>
            <w:r w:rsidRPr="00D35FB1">
              <w:rPr>
                <w:rFonts w:eastAsia="Calibri"/>
                <w:sz w:val="28"/>
                <w:szCs w:val="28"/>
                <w:shd w:val="clear" w:color="auto" w:fill="FFFFFF"/>
              </w:rPr>
              <w:t>ārvaldei par darbu izpildītāju, vadītāju un darbu uzraudzības personu, lai saņemtu atļauju kultūras pieminekļa restaurācijai</w:t>
            </w:r>
            <w:r w:rsidRPr="00D35FB1" w:rsidR="00FA1140">
              <w:rPr>
                <w:rFonts w:eastAsia="Calibri"/>
                <w:sz w:val="28"/>
                <w:szCs w:val="28"/>
                <w:shd w:val="clear" w:color="auto" w:fill="FFFFFF"/>
              </w:rPr>
              <w:t xml:space="preserve">, konservācijai, remontam un citiem </w:t>
            </w:r>
            <w:r w:rsidRPr="00D35FB1" w:rsidR="005D138B">
              <w:rPr>
                <w:rFonts w:eastAsia="Calibri"/>
                <w:sz w:val="28"/>
                <w:szCs w:val="28"/>
                <w:shd w:val="clear" w:color="auto" w:fill="FFFFFF"/>
              </w:rPr>
              <w:t xml:space="preserve">Projekta </w:t>
            </w:r>
            <w:r w:rsidRPr="00D35FB1" w:rsidR="00FA1140">
              <w:rPr>
                <w:rFonts w:eastAsia="Calibri"/>
                <w:sz w:val="28"/>
                <w:szCs w:val="28"/>
                <w:shd w:val="clear" w:color="auto" w:fill="FFFFFF"/>
              </w:rPr>
              <w:t>35.1.apakšpunktā noteiktajiem darbiem</w:t>
            </w:r>
            <w:r w:rsidRPr="00D35FB1">
              <w:rPr>
                <w:rFonts w:eastAsia="Calibri"/>
                <w:sz w:val="28"/>
                <w:szCs w:val="28"/>
                <w:shd w:val="clear" w:color="auto" w:fill="FFFFFF"/>
              </w:rPr>
              <w:t xml:space="preserve"> ir pamatoti ar mērķi nodrošināt attiecīgo uzdevumu pēc iespējas kvalitatīvāku izpildi, kā arī lai </w:t>
            </w:r>
            <w:r w:rsidRPr="00D35FB1" w:rsidR="0020489F">
              <w:rPr>
                <w:rFonts w:eastAsia="Calibri"/>
                <w:sz w:val="28"/>
                <w:szCs w:val="28"/>
                <w:shd w:val="clear" w:color="auto" w:fill="FFFFFF"/>
              </w:rPr>
              <w:t>nodrošinātu juridiskus pierādījumus, kas bijuši par pamatu Pārvaldes lēmumam par atļaujas izdošanu vai atteikumu to izdot</w:t>
            </w:r>
            <w:r w:rsidRPr="00D35FB1">
              <w:rPr>
                <w:rFonts w:eastAsia="Calibri"/>
                <w:sz w:val="28"/>
                <w:szCs w:val="28"/>
                <w:shd w:val="clear" w:color="auto" w:fill="FFFFFF"/>
              </w:rPr>
              <w:t>. Informācija tiek glabāta par kultūras pieminekļu saglabāšanas uzraudzību atbildīgajā institūcijā vismaz trīs gadus (izņemot, ja dokumentācija saņemta valsts informācijas sistēmā).</w:t>
            </w:r>
          </w:p>
          <w:p w:rsidRPr="00D35FB1" w:rsidR="00B0477C" w:rsidP="00D35FB1" w:rsidRDefault="00B0477C" w14:paraId="2BCDEF44" w14:textId="77777777">
            <w:pPr>
              <w:pStyle w:val="tv2132"/>
              <w:spacing w:line="240" w:lineRule="auto"/>
              <w:ind w:firstLine="0"/>
              <w:jc w:val="both"/>
              <w:rPr>
                <w:bCs/>
                <w:color w:val="auto"/>
                <w:sz w:val="28"/>
                <w:szCs w:val="28"/>
                <w:lang w:eastAsia="en-US"/>
              </w:rPr>
            </w:pPr>
          </w:p>
          <w:p w:rsidRPr="00D35FB1" w:rsidR="006471BF" w:rsidP="00D35FB1" w:rsidRDefault="00B0477C" w14:paraId="1660D9F3" w14:textId="23EC217B">
            <w:pPr>
              <w:jc w:val="both"/>
              <w:rPr>
                <w:rFonts w:eastAsia="Calibri"/>
                <w:sz w:val="28"/>
                <w:szCs w:val="28"/>
                <w:shd w:val="clear" w:color="auto" w:fill="FFFFFF"/>
              </w:rPr>
            </w:pPr>
            <w:r w:rsidRPr="00D35FB1">
              <w:rPr>
                <w:bCs/>
                <w:sz w:val="28"/>
                <w:szCs w:val="28"/>
              </w:rPr>
              <w:lastRenderedPageBreak/>
              <w:t>Ņemot vērā, ka, pilnveidojoties tehnoloģijām, rodas arvien jauni iesnieguma elektroniskas iesniegšanas veidi, kā, piemēram, Būvniecības informācijas sistēma, ar Projekta</w:t>
            </w:r>
            <w:r w:rsidRPr="00D35FB1" w:rsidR="00B7514F">
              <w:rPr>
                <w:bCs/>
                <w:sz w:val="28"/>
                <w:szCs w:val="28"/>
              </w:rPr>
              <w:t xml:space="preserve"> </w:t>
            </w:r>
            <w:r w:rsidRPr="00D35FB1" w:rsidR="00BB0C9A">
              <w:rPr>
                <w:b/>
                <w:sz w:val="28"/>
                <w:szCs w:val="28"/>
              </w:rPr>
              <w:t>45</w:t>
            </w:r>
            <w:r w:rsidRPr="00D35FB1">
              <w:rPr>
                <w:b/>
                <w:bCs/>
                <w:sz w:val="28"/>
                <w:szCs w:val="28"/>
              </w:rPr>
              <w:t>.punktu</w:t>
            </w:r>
            <w:r w:rsidRPr="00D35FB1">
              <w:rPr>
                <w:bCs/>
                <w:sz w:val="28"/>
                <w:szCs w:val="28"/>
              </w:rPr>
              <w:t xml:space="preserve"> </w:t>
            </w:r>
            <w:r w:rsidRPr="00D35FB1" w:rsidR="00B7514F">
              <w:rPr>
                <w:bCs/>
                <w:sz w:val="28"/>
                <w:szCs w:val="28"/>
              </w:rPr>
              <w:t xml:space="preserve">ir </w:t>
            </w:r>
            <w:r w:rsidRPr="00D35FB1" w:rsidR="00AB0121">
              <w:rPr>
                <w:bCs/>
                <w:sz w:val="28"/>
                <w:szCs w:val="28"/>
              </w:rPr>
              <w:t>noteikts</w:t>
            </w:r>
            <w:r w:rsidRPr="00D35FB1" w:rsidR="00B7514F">
              <w:rPr>
                <w:bCs/>
                <w:sz w:val="28"/>
                <w:szCs w:val="28"/>
              </w:rPr>
              <w:t xml:space="preserve">, ka iesniegumu </w:t>
            </w:r>
            <w:r w:rsidRPr="00D35FB1" w:rsidR="0057446C">
              <w:rPr>
                <w:bCs/>
                <w:sz w:val="28"/>
                <w:szCs w:val="28"/>
              </w:rPr>
              <w:t>P</w:t>
            </w:r>
            <w:r w:rsidRPr="00D35FB1" w:rsidR="00AB0121">
              <w:rPr>
                <w:rFonts w:eastAsia="Calibri"/>
                <w:sz w:val="28"/>
                <w:szCs w:val="28"/>
                <w:shd w:val="clear" w:color="auto" w:fill="FFFFFF"/>
              </w:rPr>
              <w:t>ārvaldē var iesniegt klātienē, pa pastu, elektroniski (ar drošu elektronisko parakstu) vai valsts informācijas sistēmās</w:t>
            </w:r>
            <w:r w:rsidRPr="00D35FB1" w:rsidR="00EB2029">
              <w:rPr>
                <w:rFonts w:eastAsia="Calibri"/>
                <w:sz w:val="28"/>
                <w:szCs w:val="28"/>
                <w:shd w:val="clear" w:color="auto" w:fill="FFFFFF"/>
              </w:rPr>
              <w:t xml:space="preserve"> (piemēram, būvniecības informācijas sistēmā</w:t>
            </w:r>
            <w:r w:rsidRPr="00D35FB1" w:rsidR="00254A4F">
              <w:rPr>
                <w:rFonts w:eastAsia="Calibri"/>
                <w:sz w:val="28"/>
                <w:szCs w:val="28"/>
                <w:shd w:val="clear" w:color="auto" w:fill="FFFFFF"/>
              </w:rPr>
              <w:t xml:space="preserve">, izmantojot valsts vienoto portālu </w:t>
            </w:r>
            <w:hyperlink w:history="1" r:id="rId13">
              <w:r w:rsidRPr="00D35FB1" w:rsidR="00254A4F">
                <w:rPr>
                  <w:rStyle w:val="Hipersaite"/>
                  <w:rFonts w:eastAsia="Calibri"/>
                  <w:sz w:val="28"/>
                  <w:szCs w:val="28"/>
                  <w:shd w:val="clear" w:color="auto" w:fill="FFFFFF"/>
                </w:rPr>
                <w:t>www.latvija.lv</w:t>
              </w:r>
            </w:hyperlink>
            <w:r w:rsidRPr="00D35FB1" w:rsidR="00254A4F">
              <w:rPr>
                <w:rFonts w:eastAsia="Calibri"/>
                <w:sz w:val="28"/>
                <w:szCs w:val="28"/>
                <w:shd w:val="clear" w:color="auto" w:fill="FFFFFF"/>
              </w:rPr>
              <w:t xml:space="preserve"> u.tml.</w:t>
            </w:r>
            <w:r w:rsidRPr="00D35FB1" w:rsidR="00EB2029">
              <w:rPr>
                <w:rFonts w:eastAsia="Calibri"/>
                <w:sz w:val="28"/>
                <w:szCs w:val="28"/>
                <w:shd w:val="clear" w:color="auto" w:fill="FFFFFF"/>
              </w:rPr>
              <w:t>)</w:t>
            </w:r>
            <w:r w:rsidRPr="00D35FB1" w:rsidR="00AB0121">
              <w:rPr>
                <w:rFonts w:eastAsia="Calibri"/>
                <w:sz w:val="28"/>
                <w:szCs w:val="28"/>
                <w:shd w:val="clear" w:color="auto" w:fill="FFFFFF"/>
              </w:rPr>
              <w:t>.</w:t>
            </w:r>
          </w:p>
          <w:p w:rsidRPr="00D35FB1" w:rsidR="00B0477C" w:rsidP="00D35FB1" w:rsidRDefault="00B0477C" w14:paraId="1C95F561" w14:textId="77777777">
            <w:pPr>
              <w:pStyle w:val="tv2132"/>
              <w:spacing w:line="240" w:lineRule="auto"/>
              <w:ind w:firstLine="0"/>
              <w:jc w:val="both"/>
              <w:rPr>
                <w:bCs/>
                <w:color w:val="auto"/>
                <w:sz w:val="28"/>
                <w:szCs w:val="28"/>
                <w:lang w:eastAsia="en-US"/>
              </w:rPr>
            </w:pPr>
          </w:p>
          <w:p w:rsidRPr="00D35FB1" w:rsidR="00B3352A" w:rsidP="00D35FB1" w:rsidRDefault="00B3352A" w14:paraId="3FF34342" w14:textId="59E70852">
            <w:pPr>
              <w:pStyle w:val="tv2132"/>
              <w:spacing w:line="240" w:lineRule="auto"/>
              <w:ind w:firstLine="0"/>
              <w:jc w:val="both"/>
              <w:rPr>
                <w:bCs/>
                <w:color w:val="auto"/>
                <w:sz w:val="28"/>
                <w:szCs w:val="28"/>
                <w:lang w:eastAsia="en-US"/>
              </w:rPr>
            </w:pPr>
            <w:r w:rsidRPr="00D35FB1">
              <w:rPr>
                <w:bCs/>
                <w:color w:val="auto"/>
                <w:sz w:val="28"/>
                <w:szCs w:val="28"/>
                <w:lang w:eastAsia="en-US"/>
              </w:rPr>
              <w:t xml:space="preserve">Ņemot vērā, ka, iesniedzot Pārvaldē projekta dokumentāciju, var būt gadījumi, kad atļaujas saņemšanai nav iespējams vienlaicīgi iesniegt visus Projekta </w:t>
            </w:r>
            <w:r w:rsidRPr="00D35FB1" w:rsidR="00BB0C9A">
              <w:rPr>
                <w:bCs/>
                <w:color w:val="auto"/>
                <w:sz w:val="28"/>
                <w:szCs w:val="28"/>
                <w:lang w:eastAsia="en-US"/>
              </w:rPr>
              <w:t>44</w:t>
            </w:r>
            <w:r w:rsidRPr="00D35FB1">
              <w:rPr>
                <w:bCs/>
                <w:color w:val="auto"/>
                <w:sz w:val="28"/>
                <w:szCs w:val="28"/>
                <w:lang w:eastAsia="en-US"/>
              </w:rPr>
              <w:t xml:space="preserve">.punktā noteiktos dokumentus (piemēram, vēl nav zināms attiecīgo darbu izpildītājs), ar Projekta </w:t>
            </w:r>
            <w:r w:rsidRPr="00D35FB1" w:rsidR="00BB0C9A">
              <w:rPr>
                <w:b/>
                <w:bCs/>
                <w:color w:val="auto"/>
                <w:sz w:val="28"/>
                <w:szCs w:val="28"/>
                <w:lang w:eastAsia="en-US"/>
              </w:rPr>
              <w:t>46</w:t>
            </w:r>
            <w:r w:rsidRPr="00D35FB1">
              <w:rPr>
                <w:b/>
                <w:bCs/>
                <w:color w:val="auto"/>
                <w:sz w:val="28"/>
                <w:szCs w:val="28"/>
                <w:lang w:eastAsia="en-US"/>
              </w:rPr>
              <w:t>.punktu</w:t>
            </w:r>
            <w:r w:rsidRPr="00D35FB1">
              <w:rPr>
                <w:bCs/>
                <w:color w:val="auto"/>
                <w:sz w:val="28"/>
                <w:szCs w:val="28"/>
                <w:lang w:eastAsia="en-US"/>
              </w:rPr>
              <w:t xml:space="preserve"> ir noteikts, ja iesniegumam par atļaujas saņemšanu nav pievienota visa </w:t>
            </w:r>
            <w:r w:rsidRPr="00D35FB1" w:rsidR="00587F77">
              <w:rPr>
                <w:bCs/>
                <w:color w:val="auto"/>
                <w:sz w:val="28"/>
                <w:szCs w:val="28"/>
                <w:lang w:eastAsia="en-US"/>
              </w:rPr>
              <w:t xml:space="preserve">Projekta </w:t>
            </w:r>
            <w:r w:rsidRPr="00D35FB1" w:rsidR="00BB0C9A">
              <w:rPr>
                <w:bCs/>
                <w:color w:val="auto"/>
                <w:sz w:val="28"/>
                <w:szCs w:val="28"/>
                <w:lang w:eastAsia="en-US"/>
              </w:rPr>
              <w:t>44</w:t>
            </w:r>
            <w:r w:rsidRPr="00D35FB1">
              <w:rPr>
                <w:bCs/>
                <w:color w:val="auto"/>
                <w:sz w:val="28"/>
                <w:szCs w:val="28"/>
                <w:lang w:eastAsia="en-US"/>
              </w:rPr>
              <w:t>.punktā norādītā informācija, Pārvalde var izsniegt atļauju, paredzot atļaujā nosacījumu iesniegt trūkstošos dokumentus.</w:t>
            </w:r>
          </w:p>
          <w:p w:rsidRPr="00D35FB1" w:rsidR="00587F77" w:rsidP="00D35FB1" w:rsidRDefault="00587F77" w14:paraId="71ABA440" w14:textId="77777777">
            <w:pPr>
              <w:pStyle w:val="tv2132"/>
              <w:spacing w:line="240" w:lineRule="auto"/>
              <w:ind w:firstLine="0"/>
              <w:jc w:val="both"/>
              <w:rPr>
                <w:bCs/>
                <w:color w:val="auto"/>
                <w:sz w:val="28"/>
                <w:szCs w:val="28"/>
                <w:lang w:eastAsia="en-US"/>
              </w:rPr>
            </w:pPr>
          </w:p>
          <w:p w:rsidR="006A789B" w:rsidP="00D35FB1" w:rsidRDefault="00F52160" w14:paraId="1F43B878" w14:textId="0EC022AB">
            <w:pPr>
              <w:pStyle w:val="tv2132"/>
              <w:spacing w:line="240" w:lineRule="auto"/>
              <w:ind w:hanging="14"/>
              <w:jc w:val="both"/>
              <w:rPr>
                <w:color w:val="auto"/>
                <w:sz w:val="28"/>
                <w:szCs w:val="28"/>
              </w:rPr>
            </w:pPr>
            <w:r w:rsidRPr="00D35FB1">
              <w:rPr>
                <w:color w:val="auto"/>
                <w:sz w:val="28"/>
                <w:szCs w:val="28"/>
              </w:rPr>
              <w:t xml:space="preserve">Projekta </w:t>
            </w:r>
            <w:r w:rsidRPr="00D35FB1" w:rsidR="00BB0C9A">
              <w:rPr>
                <w:b/>
                <w:color w:val="auto"/>
                <w:sz w:val="28"/>
                <w:szCs w:val="28"/>
              </w:rPr>
              <w:t>48</w:t>
            </w:r>
            <w:r w:rsidRPr="00D35FB1">
              <w:rPr>
                <w:b/>
                <w:color w:val="auto"/>
                <w:sz w:val="28"/>
                <w:szCs w:val="28"/>
              </w:rPr>
              <w:t>.punktā</w:t>
            </w:r>
            <w:r w:rsidRPr="00D35FB1">
              <w:rPr>
                <w:bCs/>
                <w:color w:val="auto"/>
                <w:sz w:val="28"/>
                <w:szCs w:val="28"/>
              </w:rPr>
              <w:t xml:space="preserve"> ir paplašin</w:t>
            </w:r>
            <w:r w:rsidRPr="00D35FB1" w:rsidR="00DC71FB">
              <w:rPr>
                <w:bCs/>
                <w:color w:val="auto"/>
                <w:sz w:val="28"/>
                <w:szCs w:val="28"/>
              </w:rPr>
              <w:t>āta</w:t>
            </w:r>
            <w:r w:rsidRPr="00D35FB1">
              <w:rPr>
                <w:bCs/>
                <w:color w:val="auto"/>
                <w:sz w:val="28"/>
                <w:szCs w:val="28"/>
              </w:rPr>
              <w:t xml:space="preserve"> </w:t>
            </w:r>
            <w:r w:rsidRPr="00D35FB1">
              <w:rPr>
                <w:color w:val="auto"/>
                <w:sz w:val="28"/>
                <w:szCs w:val="28"/>
              </w:rPr>
              <w:t>tiesību normas piemērojamīb</w:t>
            </w:r>
            <w:r w:rsidRPr="00D35FB1" w:rsidR="00DC71FB">
              <w:rPr>
                <w:color w:val="auto"/>
                <w:sz w:val="28"/>
                <w:szCs w:val="28"/>
              </w:rPr>
              <w:t xml:space="preserve">a attiecībā uz </w:t>
            </w:r>
            <w:r w:rsidRPr="00D35FB1" w:rsidR="00DC71FB">
              <w:rPr>
                <w:rFonts w:eastAsia="Calibri"/>
                <w:color w:val="auto"/>
                <w:sz w:val="28"/>
                <w:szCs w:val="28"/>
                <w:shd w:val="clear" w:color="auto" w:fill="FFFFFF"/>
                <w:lang w:eastAsia="en-US"/>
              </w:rPr>
              <w:t>kultūras pieminekļa restaurācijas</w:t>
            </w:r>
            <w:r w:rsidRPr="00D35FB1" w:rsidR="00BB0C9A">
              <w:rPr>
                <w:rFonts w:eastAsia="Calibri"/>
                <w:color w:val="auto"/>
                <w:sz w:val="28"/>
                <w:szCs w:val="28"/>
                <w:shd w:val="clear" w:color="auto" w:fill="FFFFFF"/>
                <w:lang w:eastAsia="en-US"/>
              </w:rPr>
              <w:t xml:space="preserve">, konservācijas, kā arī citu </w:t>
            </w:r>
            <w:r w:rsidRPr="00D35FB1" w:rsidR="00587F77">
              <w:rPr>
                <w:rFonts w:eastAsia="Calibri"/>
                <w:color w:val="auto"/>
                <w:sz w:val="28"/>
                <w:szCs w:val="28"/>
                <w:shd w:val="clear" w:color="auto" w:fill="FFFFFF"/>
                <w:lang w:eastAsia="en-US"/>
              </w:rPr>
              <w:t xml:space="preserve">Projekta </w:t>
            </w:r>
            <w:r w:rsidRPr="00D35FB1" w:rsidR="00BB0C9A">
              <w:rPr>
                <w:rFonts w:eastAsia="Calibri"/>
                <w:color w:val="auto"/>
                <w:sz w:val="28"/>
                <w:szCs w:val="28"/>
                <w:shd w:val="clear" w:color="auto" w:fill="FFFFFF"/>
                <w:lang w:eastAsia="en-US"/>
              </w:rPr>
              <w:t>35.1.apakšpunktā minēto</w:t>
            </w:r>
            <w:r w:rsidRPr="00D35FB1" w:rsidR="00DC71FB">
              <w:rPr>
                <w:rFonts w:eastAsia="Calibri"/>
                <w:color w:val="auto"/>
                <w:sz w:val="28"/>
                <w:szCs w:val="28"/>
                <w:shd w:val="clear" w:color="auto" w:fill="FFFFFF"/>
                <w:lang w:eastAsia="en-US"/>
              </w:rPr>
              <w:t xml:space="preserve"> darbu vadīšanas speciālistu kvalifikāciju</w:t>
            </w:r>
            <w:r w:rsidRPr="00D35FB1">
              <w:rPr>
                <w:color w:val="auto"/>
                <w:sz w:val="28"/>
                <w:szCs w:val="28"/>
              </w:rPr>
              <w:t>, jo ne visās ar kultūras pieminekļu saglabāšanu saistītās jomās ir sertifikāti, un ne visu veicamo darbu pieredzi var apliecināt ar kādu</w:t>
            </w:r>
            <w:r w:rsidRPr="00D35FB1" w:rsidR="00B0477C">
              <w:rPr>
                <w:color w:val="auto"/>
                <w:sz w:val="28"/>
                <w:szCs w:val="28"/>
              </w:rPr>
              <w:t xml:space="preserve"> konkrētu dokumentu. </w:t>
            </w:r>
            <w:r w:rsidRPr="00D35FB1" w:rsidR="00FA1140">
              <w:rPr>
                <w:color w:val="auto"/>
                <w:sz w:val="28"/>
                <w:szCs w:val="28"/>
              </w:rPr>
              <w:t xml:space="preserve">Minēto </w:t>
            </w:r>
            <w:r w:rsidRPr="00D35FB1" w:rsidR="00B0477C">
              <w:rPr>
                <w:color w:val="auto"/>
                <w:sz w:val="28"/>
                <w:szCs w:val="28"/>
              </w:rPr>
              <w:t>darbu vadīšanas sertifikāts ir nepieciešams kultūras pieminekļu – būvju restaurācijas, rekonstrukcijas (pārbūves) un konservācijas</w:t>
            </w:r>
            <w:r w:rsidRPr="00D35FB1" w:rsidR="00FA1140">
              <w:rPr>
                <w:color w:val="auto"/>
                <w:sz w:val="28"/>
                <w:szCs w:val="28"/>
              </w:rPr>
              <w:t>, u.c.</w:t>
            </w:r>
            <w:r w:rsidRPr="00D35FB1" w:rsidR="00B0477C">
              <w:rPr>
                <w:color w:val="auto"/>
                <w:sz w:val="28"/>
                <w:szCs w:val="28"/>
              </w:rPr>
              <w:t xml:space="preserve"> darbu vadīšanas kompetences apliecināšanai. Citu kultūras pieminekļu restaurācijā veicamo darbu </w:t>
            </w:r>
            <w:r w:rsidRPr="00D35FB1" w:rsidR="00F5720F">
              <w:rPr>
                <w:color w:val="auto"/>
                <w:sz w:val="28"/>
                <w:szCs w:val="28"/>
              </w:rPr>
              <w:t xml:space="preserve">veicēju </w:t>
            </w:r>
            <w:r w:rsidRPr="00D35FB1" w:rsidR="00B0477C">
              <w:rPr>
                <w:color w:val="auto"/>
                <w:sz w:val="28"/>
                <w:szCs w:val="28"/>
              </w:rPr>
              <w:t xml:space="preserve">kompetence (piemēram, restauratora, amatnieka kompetence) attiecīgajos darbos būtu pierādāma ar atbilstošu izglītību un praktisko pieredzi attiecīgajā jomā. </w:t>
            </w:r>
            <w:r w:rsidRPr="00D35FB1" w:rsidR="00B7514F">
              <w:rPr>
                <w:color w:val="auto"/>
                <w:sz w:val="28"/>
                <w:szCs w:val="28"/>
              </w:rPr>
              <w:t xml:space="preserve">Vienlaikus Projekta </w:t>
            </w:r>
            <w:r w:rsidRPr="00D35FB1" w:rsidR="00BB0C9A">
              <w:rPr>
                <w:color w:val="auto"/>
                <w:sz w:val="28"/>
                <w:szCs w:val="28"/>
              </w:rPr>
              <w:t>48</w:t>
            </w:r>
            <w:r w:rsidRPr="00D35FB1" w:rsidR="00B7514F">
              <w:rPr>
                <w:color w:val="auto"/>
                <w:sz w:val="28"/>
                <w:szCs w:val="28"/>
              </w:rPr>
              <w:t xml:space="preserve">.punktā </w:t>
            </w:r>
            <w:r w:rsidRPr="00D35FB1" w:rsidR="003941D5">
              <w:rPr>
                <w:color w:val="auto"/>
                <w:sz w:val="28"/>
                <w:szCs w:val="28"/>
              </w:rPr>
              <w:t xml:space="preserve">ir </w:t>
            </w:r>
            <w:r w:rsidRPr="00D35FB1" w:rsidR="00B7514F">
              <w:rPr>
                <w:color w:val="auto"/>
                <w:sz w:val="28"/>
                <w:szCs w:val="28"/>
              </w:rPr>
              <w:t xml:space="preserve">noteikti kritēriji, ar kuriem apliecina pieaicināto arheologu </w:t>
            </w:r>
            <w:r w:rsidRPr="00D35FB1" w:rsidR="00B7514F">
              <w:rPr>
                <w:color w:val="auto"/>
                <w:sz w:val="28"/>
                <w:szCs w:val="28"/>
              </w:rPr>
              <w:lastRenderedPageBreak/>
              <w:t>kompetenci</w:t>
            </w:r>
            <w:r w:rsidRPr="00D35FB1" w:rsidR="004122ED">
              <w:rPr>
                <w:color w:val="auto"/>
                <w:sz w:val="28"/>
                <w:szCs w:val="28"/>
              </w:rPr>
              <w:t xml:space="preserve"> darbam arheoloģiskajos pieminekļos.</w:t>
            </w:r>
            <w:r w:rsidRPr="00D35FB1" w:rsidR="006A789B">
              <w:rPr>
                <w:color w:val="auto"/>
                <w:sz w:val="28"/>
                <w:szCs w:val="28"/>
              </w:rPr>
              <w:t xml:space="preserve"> Kā minēts iepriekš, arheoloģiskās izpētes darbi ir specifiska darbība, kuras izpildē ir nepieciešamas speciālas atbilstošas profesionālās zināšanas. </w:t>
            </w:r>
            <w:r w:rsidRPr="00D35FB1" w:rsidR="003941D5">
              <w:rPr>
                <w:color w:val="auto"/>
                <w:sz w:val="28"/>
                <w:szCs w:val="28"/>
              </w:rPr>
              <w:t xml:space="preserve">Projektā noteiktās </w:t>
            </w:r>
            <w:r w:rsidRPr="00D35FB1" w:rsidR="006A789B">
              <w:rPr>
                <w:color w:val="auto"/>
                <w:sz w:val="28"/>
                <w:szCs w:val="28"/>
              </w:rPr>
              <w:t>specifisk</w:t>
            </w:r>
            <w:r w:rsidRPr="00D35FB1" w:rsidR="003941D5">
              <w:rPr>
                <w:color w:val="auto"/>
                <w:sz w:val="28"/>
                <w:szCs w:val="28"/>
              </w:rPr>
              <w:t>ā</w:t>
            </w:r>
            <w:r w:rsidRPr="00D35FB1" w:rsidR="006A789B">
              <w:rPr>
                <w:color w:val="auto"/>
                <w:sz w:val="28"/>
                <w:szCs w:val="28"/>
              </w:rPr>
              <w:t>s vai īpaš</w:t>
            </w:r>
            <w:r w:rsidRPr="00D35FB1" w:rsidR="003941D5">
              <w:rPr>
                <w:color w:val="auto"/>
                <w:sz w:val="28"/>
                <w:szCs w:val="28"/>
              </w:rPr>
              <w:t>ā</w:t>
            </w:r>
            <w:r w:rsidRPr="00D35FB1" w:rsidR="006A789B">
              <w:rPr>
                <w:color w:val="auto"/>
                <w:sz w:val="28"/>
                <w:szCs w:val="28"/>
              </w:rPr>
              <w:t>s prasības speciālistu kvalifikācijas apliecināšanai izriet no kultūras pieminekļu aizsardzības un saglabāšanas kā ekskluzīvas un specifiskas nozares mērķa. Proti, kultūrvēsturisku vērtību izpētei, apzināšanai, saglabāšanai un aizsardzībai ir vitāli jānoris augsti kvalificētu un pieredzējušu speciālistu vadībā un uzraudzībā.</w:t>
            </w:r>
          </w:p>
          <w:p w:rsidRPr="00D35FB1" w:rsidR="00C151D5" w:rsidP="00C151D5" w:rsidRDefault="00C151D5" w14:paraId="3E5B7270" w14:textId="77777777">
            <w:pPr>
              <w:pStyle w:val="tv2132"/>
              <w:spacing w:line="240" w:lineRule="auto"/>
              <w:ind w:firstLine="0"/>
              <w:jc w:val="both"/>
              <w:rPr>
                <w:color w:val="auto"/>
                <w:sz w:val="28"/>
                <w:szCs w:val="28"/>
              </w:rPr>
            </w:pPr>
          </w:p>
          <w:p w:rsidRPr="00D35FB1" w:rsidR="00B0477C" w:rsidP="00D35FB1" w:rsidRDefault="00B0477C" w14:paraId="589F7346" w14:textId="77777777">
            <w:pPr>
              <w:pStyle w:val="tv2132"/>
              <w:spacing w:line="240" w:lineRule="auto"/>
              <w:ind w:hanging="14"/>
              <w:jc w:val="both"/>
              <w:rPr>
                <w:bCs/>
                <w:color w:val="auto"/>
                <w:sz w:val="28"/>
                <w:szCs w:val="28"/>
                <w:lang w:eastAsia="en-US"/>
              </w:rPr>
            </w:pPr>
            <w:r w:rsidRPr="00D35FB1">
              <w:rPr>
                <w:color w:val="auto"/>
                <w:sz w:val="28"/>
                <w:szCs w:val="28"/>
              </w:rPr>
              <w:t>Salīdzinājumam informācija par starptautisko pieredzi, kas saņemta no valstu pārstāvjiem Baltijas jūras reģiona kultūras mantojuma komitejā:</w:t>
            </w:r>
          </w:p>
          <w:p w:rsidRPr="00D35FB1" w:rsidR="00B0477C" w:rsidP="00D35FB1" w:rsidRDefault="00B0477C" w14:paraId="78163C63" w14:textId="77777777">
            <w:pPr>
              <w:jc w:val="both"/>
              <w:rPr>
                <w:sz w:val="28"/>
                <w:szCs w:val="28"/>
              </w:rPr>
            </w:pPr>
            <w:r w:rsidRPr="00D35FB1">
              <w:rPr>
                <w:b/>
                <w:bCs/>
                <w:sz w:val="28"/>
                <w:szCs w:val="28"/>
              </w:rPr>
              <w:t>Zviedrij</w:t>
            </w:r>
            <w:r w:rsidRPr="00D35FB1">
              <w:rPr>
                <w:b/>
                <w:sz w:val="28"/>
                <w:szCs w:val="28"/>
              </w:rPr>
              <w:t>ā</w:t>
            </w:r>
            <w:r w:rsidRPr="00D35FB1">
              <w:rPr>
                <w:sz w:val="28"/>
                <w:szCs w:val="28"/>
              </w:rPr>
              <w:t xml:space="preserve"> </w:t>
            </w:r>
            <w:r w:rsidRPr="00D35FB1">
              <w:rPr>
                <w:b/>
                <w:sz w:val="28"/>
                <w:szCs w:val="28"/>
              </w:rPr>
              <w:t>–</w:t>
            </w:r>
            <w:r w:rsidRPr="00D35FB1">
              <w:rPr>
                <w:sz w:val="28"/>
                <w:szCs w:val="28"/>
              </w:rPr>
              <w:t xml:space="preserve"> kvalifikācijas apliecinājumam nav īpašu prasību, piemērotākās personas izvēle īpašnieka ziņā;</w:t>
            </w:r>
          </w:p>
          <w:p w:rsidRPr="00D35FB1" w:rsidR="00B0477C" w:rsidP="00D35FB1" w:rsidRDefault="00B0477C" w14:paraId="08179AC1" w14:textId="77777777">
            <w:pPr>
              <w:jc w:val="both"/>
              <w:rPr>
                <w:sz w:val="28"/>
                <w:szCs w:val="28"/>
              </w:rPr>
            </w:pPr>
            <w:r w:rsidRPr="00D35FB1">
              <w:rPr>
                <w:b/>
                <w:bCs/>
                <w:sz w:val="28"/>
                <w:szCs w:val="28"/>
              </w:rPr>
              <w:t>Norvēģij</w:t>
            </w:r>
            <w:r w:rsidRPr="00D35FB1">
              <w:rPr>
                <w:b/>
                <w:sz w:val="28"/>
                <w:szCs w:val="28"/>
              </w:rPr>
              <w:t>ā</w:t>
            </w:r>
            <w:r w:rsidRPr="00D35FB1">
              <w:rPr>
                <w:sz w:val="28"/>
                <w:szCs w:val="28"/>
              </w:rPr>
              <w:t xml:space="preserve"> – tiek prasīts formāls kvalifikācijas un profesionālās izglītības apliecinājums. Specifiskas kvalifikācijas prasības var tikt izvirzītas, ja ir iesaistīts publiskais finansējums;</w:t>
            </w:r>
          </w:p>
          <w:p w:rsidRPr="00D35FB1" w:rsidR="00B0477C" w:rsidP="00D35FB1" w:rsidRDefault="00B0477C" w14:paraId="0C988A1A" w14:textId="77777777">
            <w:pPr>
              <w:jc w:val="both"/>
              <w:rPr>
                <w:sz w:val="28"/>
                <w:szCs w:val="28"/>
              </w:rPr>
            </w:pPr>
            <w:r w:rsidRPr="00D35FB1">
              <w:rPr>
                <w:b/>
                <w:bCs/>
                <w:sz w:val="28"/>
                <w:szCs w:val="28"/>
              </w:rPr>
              <w:t>Igaunij</w:t>
            </w:r>
            <w:r w:rsidRPr="00D35FB1">
              <w:rPr>
                <w:b/>
                <w:sz w:val="28"/>
                <w:szCs w:val="28"/>
              </w:rPr>
              <w:t>ā</w:t>
            </w:r>
            <w:r w:rsidRPr="00D35FB1">
              <w:rPr>
                <w:sz w:val="28"/>
                <w:szCs w:val="28"/>
              </w:rPr>
              <w:t xml:space="preserve"> – nepieciešama Nacionālās kultūras mantojuma pārvaldes atļauja, ko izsniedz personai, kas apliecina augstāko izglītību un 4 gadu pieredzi atbilstošajā jomā vai pabeigtus speciālus kursus kultūras mantojuma jomā;</w:t>
            </w:r>
          </w:p>
          <w:p w:rsidRPr="00D35FB1" w:rsidR="00B0477C" w:rsidP="00D35FB1" w:rsidRDefault="00B0477C" w14:paraId="52F6AC76" w14:textId="77777777">
            <w:pPr>
              <w:jc w:val="both"/>
              <w:rPr>
                <w:sz w:val="28"/>
                <w:szCs w:val="28"/>
              </w:rPr>
            </w:pPr>
            <w:r w:rsidRPr="00D35FB1">
              <w:rPr>
                <w:b/>
                <w:bCs/>
                <w:sz w:val="28"/>
                <w:szCs w:val="28"/>
              </w:rPr>
              <w:t>Lietuv</w:t>
            </w:r>
            <w:r w:rsidRPr="00D35FB1">
              <w:rPr>
                <w:b/>
                <w:sz w:val="28"/>
                <w:szCs w:val="28"/>
              </w:rPr>
              <w:t>ā</w:t>
            </w:r>
            <w:r w:rsidRPr="00D35FB1">
              <w:rPr>
                <w:sz w:val="28"/>
                <w:szCs w:val="28"/>
              </w:rPr>
              <w:t xml:space="preserve"> – nekustamo kultūras pieminekļu izpētei ir noteikts diploma atzīšanas process;</w:t>
            </w:r>
          </w:p>
          <w:p w:rsidRPr="00D35FB1" w:rsidR="00B0477C" w:rsidP="00D35FB1" w:rsidRDefault="00B0477C" w14:paraId="5C42FA5D" w14:textId="46CF5F60">
            <w:pPr>
              <w:jc w:val="both"/>
              <w:rPr>
                <w:sz w:val="28"/>
                <w:szCs w:val="28"/>
              </w:rPr>
            </w:pPr>
            <w:r w:rsidRPr="00D35FB1">
              <w:rPr>
                <w:b/>
                <w:bCs/>
                <w:sz w:val="28"/>
                <w:szCs w:val="28"/>
              </w:rPr>
              <w:t>Polij</w:t>
            </w:r>
            <w:r w:rsidRPr="00D35FB1">
              <w:rPr>
                <w:b/>
                <w:sz w:val="28"/>
                <w:szCs w:val="28"/>
              </w:rPr>
              <w:t>ā</w:t>
            </w:r>
            <w:r w:rsidRPr="00D35FB1">
              <w:rPr>
                <w:sz w:val="28"/>
                <w:szCs w:val="28"/>
              </w:rPr>
              <w:t xml:space="preserve"> – ir nepieciešama atļauja, ko izsniedz personai ar atbilstošu izglītību un praktisko pieredzi (6 – 12 mēneši, atkarībā no specializācijas tipa). Gadījumos, kad ir darbi, kuru prasmēm nav nepieciešama augstākā izglītība, nepieciešams ir amatnieka diploms un vismaz 4 gadu praktiskā pieredze (šis attiecas uz praktiskiem darbiem, ne izpēti).</w:t>
            </w:r>
          </w:p>
          <w:p w:rsidR="00C151D5" w:rsidP="00D35FB1" w:rsidRDefault="00C151D5" w14:paraId="4270DBA4" w14:textId="77777777">
            <w:pPr>
              <w:jc w:val="both"/>
              <w:rPr>
                <w:sz w:val="28"/>
                <w:szCs w:val="28"/>
              </w:rPr>
            </w:pPr>
          </w:p>
          <w:p w:rsidR="0047576D" w:rsidP="0047576D" w:rsidRDefault="0047576D" w14:paraId="4AC1EB9D" w14:textId="77777777">
            <w:pPr>
              <w:pStyle w:val="tv2132"/>
              <w:spacing w:line="240" w:lineRule="auto"/>
              <w:ind w:hanging="14"/>
              <w:jc w:val="both"/>
              <w:rPr>
                <w:color w:val="auto"/>
                <w:sz w:val="28"/>
                <w:szCs w:val="28"/>
              </w:rPr>
            </w:pPr>
            <w:r w:rsidRPr="00C151D5">
              <w:rPr>
                <w:color w:val="auto"/>
                <w:sz w:val="28"/>
                <w:szCs w:val="28"/>
              </w:rPr>
              <w:t xml:space="preserve">Kultūras pieminekļu restaurācijā, konservācijā un remontā lieto oriģinālam un vēlāku laiku </w:t>
            </w:r>
            <w:r w:rsidRPr="00C151D5">
              <w:rPr>
                <w:color w:val="auto"/>
                <w:sz w:val="28"/>
                <w:szCs w:val="28"/>
              </w:rPr>
              <w:lastRenderedPageBreak/>
              <w:t>vērtīgiem uzslāņojumiem atbilstošus un ar tiem saderīgus materiālus a</w:t>
            </w:r>
            <w:r>
              <w:rPr>
                <w:color w:val="auto"/>
                <w:sz w:val="28"/>
                <w:szCs w:val="28"/>
              </w:rPr>
              <w:t>p</w:t>
            </w:r>
            <w:r w:rsidRPr="00C151D5">
              <w:rPr>
                <w:color w:val="auto"/>
                <w:sz w:val="28"/>
                <w:szCs w:val="28"/>
              </w:rPr>
              <w:t>jomā, kas izriet no objekta saglabātības stāvokļa, specifikas, atbilstoši starptautiski atzītiem principiem (Venēcijas harta, Naras dokuments par autentiskumu; starptautiskās rekomendācijas).</w:t>
            </w:r>
          </w:p>
          <w:p w:rsidRPr="00D35FB1" w:rsidR="0047576D" w:rsidP="00D35FB1" w:rsidRDefault="0047576D" w14:paraId="5FFB6797" w14:textId="77777777">
            <w:pPr>
              <w:jc w:val="both"/>
              <w:rPr>
                <w:sz w:val="28"/>
                <w:szCs w:val="28"/>
              </w:rPr>
            </w:pPr>
          </w:p>
          <w:p w:rsidRPr="00D35FB1" w:rsidR="00A97E87" w:rsidP="00D35FB1" w:rsidRDefault="00F52160" w14:paraId="108BB747" w14:textId="7E69642C">
            <w:pPr>
              <w:pStyle w:val="naisc"/>
              <w:spacing w:before="0" w:after="0"/>
              <w:jc w:val="both"/>
              <w:rPr>
                <w:sz w:val="28"/>
                <w:szCs w:val="28"/>
              </w:rPr>
            </w:pPr>
            <w:r w:rsidRPr="00D35FB1">
              <w:rPr>
                <w:sz w:val="28"/>
                <w:szCs w:val="28"/>
              </w:rPr>
              <w:t>Projekt</w:t>
            </w:r>
            <w:r w:rsidRPr="00D35FB1" w:rsidR="00736476">
              <w:rPr>
                <w:sz w:val="28"/>
                <w:szCs w:val="28"/>
              </w:rPr>
              <w:t>a</w:t>
            </w:r>
            <w:r w:rsidRPr="00D35FB1">
              <w:rPr>
                <w:sz w:val="28"/>
                <w:szCs w:val="28"/>
              </w:rPr>
              <w:t xml:space="preserve"> </w:t>
            </w:r>
            <w:r w:rsidRPr="00D35FB1" w:rsidR="00BB0C9A">
              <w:rPr>
                <w:b/>
                <w:sz w:val="28"/>
                <w:szCs w:val="28"/>
              </w:rPr>
              <w:t>50</w:t>
            </w:r>
            <w:r w:rsidRPr="00D35FB1">
              <w:rPr>
                <w:b/>
                <w:sz w:val="28"/>
                <w:szCs w:val="28"/>
              </w:rPr>
              <w:t xml:space="preserve">. un </w:t>
            </w:r>
            <w:r w:rsidRPr="00D35FB1" w:rsidR="00BB0C9A">
              <w:rPr>
                <w:b/>
                <w:sz w:val="28"/>
                <w:szCs w:val="28"/>
              </w:rPr>
              <w:t>51</w:t>
            </w:r>
            <w:r w:rsidRPr="00D35FB1">
              <w:rPr>
                <w:b/>
                <w:sz w:val="28"/>
                <w:szCs w:val="28"/>
              </w:rPr>
              <w:t>.</w:t>
            </w:r>
            <w:r w:rsidRPr="00D35FB1">
              <w:rPr>
                <w:b/>
                <w:bCs/>
                <w:sz w:val="28"/>
                <w:szCs w:val="28"/>
              </w:rPr>
              <w:t>punkts</w:t>
            </w:r>
            <w:r w:rsidRPr="00D35FB1">
              <w:rPr>
                <w:sz w:val="28"/>
                <w:szCs w:val="28"/>
              </w:rPr>
              <w:t xml:space="preserve"> nosaka prasības, lai nodrošinātu kultūras pieminekļu elementu drošu saglabāšanu gadījumā, ja nekustamā kultūras piemineklī tiek veikti</w:t>
            </w:r>
            <w:r w:rsidR="00007FF5">
              <w:rPr>
                <w:sz w:val="28"/>
                <w:szCs w:val="28"/>
              </w:rPr>
              <w:t>,</w:t>
            </w:r>
            <w:r w:rsidRPr="00D35FB1">
              <w:rPr>
                <w:sz w:val="28"/>
                <w:szCs w:val="28"/>
              </w:rPr>
              <w:t xml:space="preserve"> vai ir paredzēts veikt darbus, kas ietver pieminekļa vērtīgu oriģinālu vai vēlāka laika uzslāņojumu detaļu un fragmentu demontāžu. </w:t>
            </w:r>
            <w:r w:rsidRPr="00D35FB1" w:rsidR="00D92B91">
              <w:rPr>
                <w:sz w:val="28"/>
                <w:szCs w:val="28"/>
              </w:rPr>
              <w:t xml:space="preserve">Kultūras pieminekļu demontāža projekta ietvaros tiek skaidrota kā </w:t>
            </w:r>
            <w:r w:rsidRPr="00D35FB1" w:rsidR="00D92B91">
              <w:rPr>
                <w:sz w:val="28"/>
                <w:szCs w:val="28"/>
                <w:shd w:val="clear" w:color="auto" w:fill="FFFFFF"/>
              </w:rPr>
              <w:t>kultūrvēsturiska objekta izjaukšana noteiktā secībā, lai veiktu tā restaurāciju, detaļu konservāciju, nodrošinot iespēju objektu uzstādīt no jauna tajā pašā vai citā vietā, vai uzglabāšanai piemērotā vidē.</w:t>
            </w:r>
          </w:p>
          <w:p w:rsidRPr="00D35FB1" w:rsidR="00A97E87" w:rsidP="00D35FB1" w:rsidRDefault="00A97E87" w14:paraId="5B02CB13" w14:textId="77777777">
            <w:pPr>
              <w:jc w:val="both"/>
              <w:rPr>
                <w:sz w:val="28"/>
                <w:szCs w:val="28"/>
              </w:rPr>
            </w:pPr>
          </w:p>
          <w:p w:rsidRPr="00D35FB1" w:rsidR="00B0477C" w:rsidP="00D35FB1" w:rsidRDefault="00B0477C" w14:paraId="15357F28" w14:textId="2C34E059">
            <w:pPr>
              <w:jc w:val="both"/>
              <w:rPr>
                <w:sz w:val="28"/>
                <w:szCs w:val="28"/>
              </w:rPr>
            </w:pPr>
            <w:r w:rsidRPr="00D35FB1">
              <w:rPr>
                <w:sz w:val="28"/>
                <w:szCs w:val="28"/>
              </w:rPr>
              <w:t xml:space="preserve">Projekta </w:t>
            </w:r>
            <w:r w:rsidRPr="00D35FB1" w:rsidR="00EA0354">
              <w:rPr>
                <w:b/>
                <w:sz w:val="28"/>
                <w:szCs w:val="28"/>
              </w:rPr>
              <w:t>52</w:t>
            </w:r>
            <w:r w:rsidRPr="00D35FB1">
              <w:rPr>
                <w:b/>
                <w:sz w:val="28"/>
                <w:szCs w:val="28"/>
              </w:rPr>
              <w:t>.punkt</w:t>
            </w:r>
            <w:r w:rsidRPr="00D35FB1" w:rsidR="00955272">
              <w:rPr>
                <w:b/>
                <w:sz w:val="28"/>
                <w:szCs w:val="28"/>
              </w:rPr>
              <w:t>s</w:t>
            </w:r>
            <w:r w:rsidRPr="00D35FB1">
              <w:rPr>
                <w:sz w:val="28"/>
                <w:szCs w:val="28"/>
              </w:rPr>
              <w:t xml:space="preserve"> </w:t>
            </w:r>
            <w:r w:rsidRPr="00D35FB1" w:rsidR="00955272">
              <w:rPr>
                <w:sz w:val="28"/>
                <w:szCs w:val="28"/>
              </w:rPr>
              <w:t xml:space="preserve">nosaka </w:t>
            </w:r>
            <w:r w:rsidRPr="00D35FB1">
              <w:rPr>
                <w:sz w:val="28"/>
                <w:szCs w:val="28"/>
              </w:rPr>
              <w:t>kultūras pieminekļu restaurācijas</w:t>
            </w:r>
            <w:r w:rsidRPr="00D35FB1" w:rsidR="00EA0354">
              <w:rPr>
                <w:sz w:val="28"/>
                <w:szCs w:val="28"/>
              </w:rPr>
              <w:t>, konservācijas vai citu 35.1.apakšpunktā minēto</w:t>
            </w:r>
            <w:r w:rsidRPr="00D35FB1">
              <w:rPr>
                <w:sz w:val="28"/>
                <w:szCs w:val="28"/>
              </w:rPr>
              <w:t xml:space="preserve"> darb</w:t>
            </w:r>
            <w:r w:rsidRPr="00D35FB1" w:rsidR="00955272">
              <w:rPr>
                <w:sz w:val="28"/>
                <w:szCs w:val="28"/>
              </w:rPr>
              <w:t>u pārskata iesniegšanas kārtību Pārvaldē un attiecīgajā pašvaldībā</w:t>
            </w:r>
            <w:r w:rsidRPr="00D35FB1">
              <w:rPr>
                <w:sz w:val="28"/>
                <w:szCs w:val="28"/>
              </w:rPr>
              <w:t xml:space="preserve">. MK noteikumu Nr.474 57.punkts nosaka pienākumu pārskatu par </w:t>
            </w:r>
            <w:r w:rsidRPr="00D35FB1">
              <w:rPr>
                <w:sz w:val="28"/>
                <w:szCs w:val="28"/>
                <w:lang w:eastAsia="lv-LV"/>
              </w:rPr>
              <w:t xml:space="preserve">kultūras piemineklī veiktajiem </w:t>
            </w:r>
            <w:r w:rsidRPr="00D35FB1" w:rsidR="004D4FE7">
              <w:rPr>
                <w:sz w:val="28"/>
                <w:szCs w:val="28"/>
                <w:lang w:eastAsia="lv-LV"/>
              </w:rPr>
              <w:t xml:space="preserve">restaurācijas, rekonstrukcijas, remonta un konservācijas </w:t>
            </w:r>
            <w:r w:rsidRPr="00D35FB1">
              <w:rPr>
                <w:sz w:val="28"/>
                <w:szCs w:val="28"/>
                <w:lang w:eastAsia="lv-LV"/>
              </w:rPr>
              <w:t>darbiem</w:t>
            </w:r>
            <w:r w:rsidRPr="00D35FB1">
              <w:rPr>
                <w:sz w:val="28"/>
                <w:szCs w:val="28"/>
              </w:rPr>
              <w:t xml:space="preserve"> iesniegt trīs mēnešu laikā pēc darbu pabeigšanas</w:t>
            </w:r>
            <w:r w:rsidR="00007FF5">
              <w:rPr>
                <w:sz w:val="28"/>
                <w:szCs w:val="28"/>
              </w:rPr>
              <w:t>,</w:t>
            </w:r>
            <w:r w:rsidRPr="00D35FB1">
              <w:rPr>
                <w:sz w:val="28"/>
                <w:szCs w:val="28"/>
              </w:rPr>
              <w:t xml:space="preserve"> vai, ja darbi tiek veikti ilgāk par gadu, katru gadu trīs mēnešu laikā pēc kalendāra gada beigām. Tā kā darbu veicējs </w:t>
            </w:r>
            <w:r w:rsidRPr="00D35FB1" w:rsidR="003372DC">
              <w:rPr>
                <w:sz w:val="28"/>
                <w:szCs w:val="28"/>
              </w:rPr>
              <w:t xml:space="preserve">atbilstoši MK noteikumiem Nr.474 </w:t>
            </w:r>
            <w:r w:rsidRPr="00D35FB1">
              <w:rPr>
                <w:sz w:val="28"/>
                <w:szCs w:val="28"/>
              </w:rPr>
              <w:t>p</w:t>
            </w:r>
            <w:r w:rsidRPr="00D35FB1" w:rsidR="004D4FE7">
              <w:rPr>
                <w:sz w:val="28"/>
                <w:szCs w:val="28"/>
              </w:rPr>
              <w:t>rasa</w:t>
            </w:r>
            <w:r w:rsidRPr="00D35FB1">
              <w:rPr>
                <w:sz w:val="28"/>
                <w:szCs w:val="28"/>
              </w:rPr>
              <w:t xml:space="preserve"> Pārvaldei atzinumu par kultūras piemineklī veikto darbu atbilstību Pārvaldes izsniegtajai atļaujai (atzinums nepieciešams objekta nodošanai ekspluatācijā saskaņā ar būvniecību regulējošajiem tiesību aktiem), tad, lai varētu operatīvāk veiktos darbus novērtēt, pārskatu nepieciešams saņemt pēc iespējas ātrāk. Ievērojot minēto, Projekta </w:t>
            </w:r>
            <w:r w:rsidRPr="00D35FB1" w:rsidR="003331D0">
              <w:rPr>
                <w:sz w:val="28"/>
                <w:szCs w:val="28"/>
              </w:rPr>
              <w:t>52</w:t>
            </w:r>
            <w:r w:rsidRPr="00D35FB1">
              <w:rPr>
                <w:sz w:val="28"/>
                <w:szCs w:val="28"/>
              </w:rPr>
              <w:t>.punkt</w:t>
            </w:r>
            <w:r w:rsidRPr="00D35FB1" w:rsidR="004D4FE7">
              <w:rPr>
                <w:sz w:val="28"/>
                <w:szCs w:val="28"/>
              </w:rPr>
              <w:t>ā</w:t>
            </w:r>
            <w:r w:rsidRPr="00D35FB1">
              <w:rPr>
                <w:sz w:val="28"/>
                <w:szCs w:val="28"/>
              </w:rPr>
              <w:t xml:space="preserve"> pārskata iesniegšanai par </w:t>
            </w:r>
            <w:r w:rsidRPr="00D35FB1">
              <w:rPr>
                <w:sz w:val="28"/>
                <w:szCs w:val="28"/>
                <w:lang w:eastAsia="lv-LV"/>
              </w:rPr>
              <w:t xml:space="preserve">kultūras piemineklī veiktajiem </w:t>
            </w:r>
            <w:r w:rsidRPr="00D35FB1">
              <w:rPr>
                <w:sz w:val="28"/>
                <w:szCs w:val="28"/>
                <w:lang w:eastAsia="lv-LV"/>
              </w:rPr>
              <w:lastRenderedPageBreak/>
              <w:t>darbiem</w:t>
            </w:r>
            <w:r w:rsidRPr="00D35FB1">
              <w:rPr>
                <w:sz w:val="28"/>
                <w:szCs w:val="28"/>
              </w:rPr>
              <w:t xml:space="preserve"> noteikts viena mēneša termiņš pēc darbu pabeigšanas, vai, ja darbi tiek veikti ilgāk par gadu, katru gadu mēneša laikā pēc kalendārā gada beigām</w:t>
            </w:r>
            <w:r w:rsidRPr="00D35FB1" w:rsidR="00EA41D8">
              <w:rPr>
                <w:sz w:val="28"/>
                <w:szCs w:val="28"/>
              </w:rPr>
              <w:t xml:space="preserve"> </w:t>
            </w:r>
            <w:r w:rsidRPr="00FE3B4F" w:rsidR="00FE3B4F">
              <w:rPr>
                <w:sz w:val="28"/>
                <w:szCs w:val="28"/>
              </w:rPr>
              <w:t xml:space="preserve">(ja atļaujā par darbu veikšanu </w:t>
            </w:r>
            <w:r w:rsidR="00DE7208">
              <w:rPr>
                <w:sz w:val="28"/>
                <w:szCs w:val="28"/>
              </w:rPr>
              <w:t>Pārvalde to ir pieprasījusi</w:t>
            </w:r>
            <w:r w:rsidRPr="00FE3B4F" w:rsidR="00FE3B4F">
              <w:rPr>
                <w:sz w:val="28"/>
                <w:szCs w:val="28"/>
              </w:rPr>
              <w:t>)</w:t>
            </w:r>
            <w:r w:rsidRPr="00FE3B4F">
              <w:rPr>
                <w:sz w:val="28"/>
                <w:szCs w:val="28"/>
              </w:rPr>
              <w:t xml:space="preserve">. </w:t>
            </w:r>
            <w:r w:rsidRPr="00D35FB1" w:rsidR="00980456">
              <w:rPr>
                <w:sz w:val="28"/>
                <w:szCs w:val="28"/>
              </w:rPr>
              <w:t xml:space="preserve">Projekta </w:t>
            </w:r>
            <w:r w:rsidRPr="00D35FB1" w:rsidR="003331D0">
              <w:rPr>
                <w:sz w:val="28"/>
                <w:szCs w:val="28"/>
              </w:rPr>
              <w:t>52</w:t>
            </w:r>
            <w:r w:rsidRPr="00D35FB1">
              <w:rPr>
                <w:sz w:val="28"/>
                <w:szCs w:val="28"/>
              </w:rPr>
              <w:t xml:space="preserve">.punktā </w:t>
            </w:r>
            <w:r w:rsidRPr="00D35FB1" w:rsidR="00980456">
              <w:rPr>
                <w:sz w:val="28"/>
                <w:szCs w:val="28"/>
              </w:rPr>
              <w:t xml:space="preserve">noteiktais </w:t>
            </w:r>
            <w:r w:rsidRPr="00D35FB1">
              <w:rPr>
                <w:sz w:val="28"/>
                <w:szCs w:val="28"/>
              </w:rPr>
              <w:t xml:space="preserve">saīsinātais termiņš pārskata iesniegšanai </w:t>
            </w:r>
            <w:r w:rsidRPr="00D35FB1" w:rsidR="00980456">
              <w:rPr>
                <w:sz w:val="28"/>
                <w:szCs w:val="28"/>
              </w:rPr>
              <w:t>P</w:t>
            </w:r>
            <w:r w:rsidRPr="00D35FB1">
              <w:rPr>
                <w:sz w:val="28"/>
                <w:szCs w:val="28"/>
              </w:rPr>
              <w:t>ārvaldē attiecas tikai uz tām atļaujām, kuras izdotas pēc Projekta spēkā stāšanās.</w:t>
            </w:r>
          </w:p>
          <w:p w:rsidRPr="00D35FB1" w:rsidR="00CE4A1D" w:rsidP="00D35FB1" w:rsidRDefault="00CE4A1D" w14:paraId="405BE08C" w14:textId="77777777">
            <w:pPr>
              <w:widowControl w:val="0"/>
              <w:autoSpaceDE w:val="0"/>
              <w:autoSpaceDN w:val="0"/>
              <w:adjustRightInd w:val="0"/>
              <w:jc w:val="both"/>
              <w:rPr>
                <w:sz w:val="28"/>
                <w:szCs w:val="28"/>
              </w:rPr>
            </w:pPr>
          </w:p>
          <w:p w:rsidRPr="00D35FB1" w:rsidR="00E20F11" w:rsidP="00D35FB1" w:rsidRDefault="00CB006D" w14:paraId="1FC22B7C" w14:textId="4C4F6EA1">
            <w:pPr>
              <w:widowControl w:val="0"/>
              <w:autoSpaceDE w:val="0"/>
              <w:autoSpaceDN w:val="0"/>
              <w:adjustRightInd w:val="0"/>
              <w:jc w:val="both"/>
              <w:rPr>
                <w:sz w:val="28"/>
                <w:szCs w:val="28"/>
              </w:rPr>
            </w:pPr>
            <w:r w:rsidRPr="00D35FB1">
              <w:rPr>
                <w:sz w:val="28"/>
                <w:szCs w:val="28"/>
              </w:rPr>
              <w:t xml:space="preserve">Projekta </w:t>
            </w:r>
            <w:r w:rsidRPr="00D35FB1" w:rsidR="00887A71">
              <w:rPr>
                <w:b/>
                <w:sz w:val="28"/>
                <w:szCs w:val="28"/>
              </w:rPr>
              <w:t>V.</w:t>
            </w:r>
            <w:r w:rsidRPr="00D35FB1" w:rsidR="00F11ECB">
              <w:rPr>
                <w:b/>
                <w:sz w:val="28"/>
                <w:szCs w:val="28"/>
              </w:rPr>
              <w:t> </w:t>
            </w:r>
            <w:r w:rsidRPr="00D35FB1" w:rsidR="00887A71">
              <w:rPr>
                <w:b/>
                <w:sz w:val="28"/>
                <w:szCs w:val="28"/>
              </w:rPr>
              <w:t>nodaļā</w:t>
            </w:r>
            <w:r w:rsidRPr="00D35FB1" w:rsidR="00AF2141">
              <w:rPr>
                <w:sz w:val="28"/>
                <w:szCs w:val="28"/>
              </w:rPr>
              <w:t xml:space="preserve"> „</w:t>
            </w:r>
            <w:r w:rsidRPr="00D35FB1" w:rsidR="00887A71">
              <w:rPr>
                <w:sz w:val="28"/>
                <w:szCs w:val="28"/>
              </w:rPr>
              <w:t>Vidi degradējoša objekta statusa piešķiršana”</w:t>
            </w:r>
            <w:r w:rsidRPr="00D35FB1" w:rsidR="0050352E">
              <w:rPr>
                <w:sz w:val="28"/>
                <w:szCs w:val="28"/>
              </w:rPr>
              <w:t xml:space="preserve"> </w:t>
            </w:r>
            <w:r w:rsidRPr="00D35FB1" w:rsidR="0083598E">
              <w:rPr>
                <w:sz w:val="28"/>
                <w:szCs w:val="28"/>
              </w:rPr>
              <w:t xml:space="preserve">ir </w:t>
            </w:r>
            <w:r w:rsidRPr="00D35FB1" w:rsidR="0050352E">
              <w:rPr>
                <w:sz w:val="28"/>
                <w:szCs w:val="28"/>
              </w:rPr>
              <w:t>atsevišķ</w:t>
            </w:r>
            <w:r w:rsidRPr="00D35FB1" w:rsidR="00887A71">
              <w:rPr>
                <w:sz w:val="28"/>
                <w:szCs w:val="28"/>
              </w:rPr>
              <w:t>i</w:t>
            </w:r>
            <w:r w:rsidRPr="00D35FB1" w:rsidR="0050352E">
              <w:rPr>
                <w:sz w:val="28"/>
                <w:szCs w:val="28"/>
              </w:rPr>
              <w:t xml:space="preserve"> </w:t>
            </w:r>
            <w:r w:rsidRPr="00D35FB1" w:rsidR="0083598E">
              <w:rPr>
                <w:sz w:val="28"/>
                <w:szCs w:val="28"/>
              </w:rPr>
              <w:t xml:space="preserve">izdalīts </w:t>
            </w:r>
            <w:r w:rsidRPr="00D35FB1" w:rsidR="00887A71">
              <w:rPr>
                <w:sz w:val="28"/>
                <w:szCs w:val="28"/>
              </w:rPr>
              <w:t>tiesisk</w:t>
            </w:r>
            <w:r w:rsidRPr="00D35FB1" w:rsidR="0083598E">
              <w:rPr>
                <w:sz w:val="28"/>
                <w:szCs w:val="28"/>
              </w:rPr>
              <w:t>ais</w:t>
            </w:r>
            <w:r w:rsidRPr="00D35FB1" w:rsidR="0050352E">
              <w:rPr>
                <w:sz w:val="28"/>
                <w:szCs w:val="28"/>
              </w:rPr>
              <w:t xml:space="preserve"> regulējum</w:t>
            </w:r>
            <w:r w:rsidRPr="00D35FB1" w:rsidR="0083598E">
              <w:rPr>
                <w:sz w:val="28"/>
                <w:szCs w:val="28"/>
              </w:rPr>
              <w:t>s</w:t>
            </w:r>
            <w:r w:rsidRPr="00D35FB1" w:rsidR="0050352E">
              <w:rPr>
                <w:sz w:val="28"/>
                <w:szCs w:val="28"/>
              </w:rPr>
              <w:t xml:space="preserve"> par vidi degradējoša objekta statusa piešķiršanu, lai tas būtu vieglāk uztverams noteikumu tekstā. </w:t>
            </w:r>
            <w:r w:rsidRPr="00D35FB1" w:rsidR="00D158FC">
              <w:rPr>
                <w:sz w:val="28"/>
                <w:szCs w:val="28"/>
              </w:rPr>
              <w:t>MK</w:t>
            </w:r>
            <w:r w:rsidRPr="00D35FB1" w:rsidR="00887A71">
              <w:rPr>
                <w:sz w:val="28"/>
                <w:szCs w:val="28"/>
              </w:rPr>
              <w:t> </w:t>
            </w:r>
            <w:r w:rsidRPr="00D35FB1" w:rsidR="00D158FC">
              <w:rPr>
                <w:sz w:val="28"/>
                <w:szCs w:val="28"/>
              </w:rPr>
              <w:t xml:space="preserve">noteikumu Nr.474 32.punkts </w:t>
            </w:r>
            <w:r w:rsidRPr="00D35FB1" w:rsidR="002F3CA8">
              <w:rPr>
                <w:sz w:val="28"/>
                <w:szCs w:val="28"/>
              </w:rPr>
              <w:t>nosaka</w:t>
            </w:r>
            <w:r w:rsidRPr="00D35FB1" w:rsidR="00D158FC">
              <w:rPr>
                <w:sz w:val="28"/>
                <w:szCs w:val="28"/>
              </w:rPr>
              <w:t xml:space="preserve">, ka priekšlikumus rīcībai ar vidi degradējošiem objektiem, kas atrodas kultūras pieminekļa teritorijā vai aizsardzības zonā un ar savu ārējo veidolu vai darbību būtiski samazina kultūras pieminekļa kultūrvēsturisko vērtību, </w:t>
            </w:r>
            <w:r w:rsidRPr="00D35FB1" w:rsidR="0083598E">
              <w:rPr>
                <w:sz w:val="28"/>
                <w:szCs w:val="28"/>
              </w:rPr>
              <w:t>iesniedz</w:t>
            </w:r>
            <w:r w:rsidRPr="00D35FB1" w:rsidR="00D158FC">
              <w:rPr>
                <w:sz w:val="28"/>
                <w:szCs w:val="28"/>
              </w:rPr>
              <w:t xml:space="preserve"> objekta īpašniek</w:t>
            </w:r>
            <w:r w:rsidRPr="00D35FB1" w:rsidR="0083598E">
              <w:rPr>
                <w:sz w:val="28"/>
                <w:szCs w:val="28"/>
              </w:rPr>
              <w:t>s</w:t>
            </w:r>
            <w:r w:rsidRPr="00D35FB1" w:rsidR="00D158FC">
              <w:rPr>
                <w:sz w:val="28"/>
                <w:szCs w:val="28"/>
              </w:rPr>
              <w:t xml:space="preserve"> (valdītāj</w:t>
            </w:r>
            <w:r w:rsidRPr="00D35FB1" w:rsidR="0083598E">
              <w:rPr>
                <w:sz w:val="28"/>
                <w:szCs w:val="28"/>
              </w:rPr>
              <w:t>s</w:t>
            </w:r>
            <w:r w:rsidRPr="00D35FB1" w:rsidR="00D158FC">
              <w:rPr>
                <w:sz w:val="28"/>
                <w:szCs w:val="28"/>
              </w:rPr>
              <w:t xml:space="preserve">), pašvaldība vai jebkura citai juridiska vai fiziska persona. </w:t>
            </w:r>
            <w:r w:rsidRPr="00D35FB1" w:rsidR="00191F6F">
              <w:rPr>
                <w:sz w:val="28"/>
                <w:szCs w:val="28"/>
              </w:rPr>
              <w:t xml:space="preserve">Saskaņā ar likuma </w:t>
            </w:r>
            <w:r w:rsidRPr="00D35FB1" w:rsidR="00E1252C">
              <w:rPr>
                <w:sz w:val="28"/>
                <w:szCs w:val="28"/>
              </w:rPr>
              <w:t>„</w:t>
            </w:r>
            <w:r w:rsidRPr="00D35FB1" w:rsidR="00191F6F">
              <w:rPr>
                <w:sz w:val="28"/>
                <w:szCs w:val="28"/>
              </w:rPr>
              <w:t xml:space="preserve">Par </w:t>
            </w:r>
            <w:r w:rsidRPr="00D35FB1" w:rsidR="00020567">
              <w:rPr>
                <w:sz w:val="28"/>
                <w:szCs w:val="28"/>
              </w:rPr>
              <w:t>kultūras pieminekļu aizsardzību” 23.panta otro daļu Pārvaldes priekšnieks, ņemot vērā Ministru kabineta 2003.gada 15.jūlija noteikumus Nr.392 „</w:t>
            </w:r>
            <w:r w:rsidRPr="00D35FB1" w:rsidR="00020567">
              <w:rPr>
                <w:bCs/>
                <w:sz w:val="28"/>
                <w:szCs w:val="28"/>
              </w:rPr>
              <w:t>Kultūras pieminekļu aizsargjoslas (aizsardzības zonas) noteikšanas metodika</w:t>
            </w:r>
            <w:r w:rsidRPr="00D35FB1" w:rsidR="00020567">
              <w:rPr>
                <w:sz w:val="28"/>
                <w:szCs w:val="28"/>
              </w:rPr>
              <w:t>”, var noteikt vidi degradējošus objektus, kas atrodas kultūras pieminekļu</w:t>
            </w:r>
            <w:r w:rsidRPr="00D35FB1" w:rsidR="00191F6F">
              <w:rPr>
                <w:sz w:val="28"/>
                <w:szCs w:val="28"/>
              </w:rPr>
              <w:t xml:space="preserve"> aizsardzības zonās. Šie objekti paredzami nojaukšanai un nav pieļaujama to turpmākā attīstība. </w:t>
            </w:r>
            <w:r w:rsidRPr="00D35FB1" w:rsidR="00D158FC">
              <w:rPr>
                <w:sz w:val="28"/>
                <w:szCs w:val="28"/>
              </w:rPr>
              <w:t>Saskaņā ar MK noteikumu Nr.474 33.punktu pirms attiecīga lēmuma pieņemšanas Pārvalde par objektu paziņo vietējai pašvaldībai un īpašniekam (valdītājam), izpēta objektu uz vietas, kā arī organizē </w:t>
            </w:r>
            <w:r w:rsidRPr="00D35FB1" w:rsidR="00D158FC">
              <w:rPr>
                <w:bCs/>
                <w:sz w:val="28"/>
                <w:szCs w:val="28"/>
              </w:rPr>
              <w:t xml:space="preserve"> </w:t>
            </w:r>
            <w:r w:rsidRPr="00D35FB1" w:rsidR="00D158FC">
              <w:rPr>
                <w:sz w:val="28"/>
                <w:szCs w:val="28"/>
              </w:rPr>
              <w:t>sabiedrisko apspriešanu. Vietējā pašvaldība un īpašnieks (valdītājs) 30</w:t>
            </w:r>
            <w:r w:rsidRPr="00D35FB1" w:rsidR="00BB55C3">
              <w:rPr>
                <w:sz w:val="28"/>
                <w:szCs w:val="28"/>
              </w:rPr>
              <w:t> </w:t>
            </w:r>
            <w:r w:rsidRPr="00D35FB1" w:rsidR="00D158FC">
              <w:rPr>
                <w:sz w:val="28"/>
                <w:szCs w:val="28"/>
              </w:rPr>
              <w:t xml:space="preserve">dienu laikā pēc paziņojuma saņemšanas informē Pārvaldi par savu attieksmi. Saskaņā ar </w:t>
            </w:r>
            <w:r w:rsidRPr="00D35FB1" w:rsidR="001B344E">
              <w:rPr>
                <w:sz w:val="28"/>
                <w:szCs w:val="28"/>
              </w:rPr>
              <w:t xml:space="preserve">MK noteikumu Nr.474 </w:t>
            </w:r>
            <w:r w:rsidRPr="00D35FB1" w:rsidR="00D158FC">
              <w:rPr>
                <w:sz w:val="28"/>
                <w:szCs w:val="28"/>
              </w:rPr>
              <w:t xml:space="preserve">34.punktu lēmumu par vidi degradējoša objekta statusa noteikšanu </w:t>
            </w:r>
            <w:r w:rsidRPr="00D35FB1" w:rsidR="00D158FC">
              <w:rPr>
                <w:sz w:val="28"/>
                <w:szCs w:val="28"/>
              </w:rPr>
              <w:lastRenderedPageBreak/>
              <w:t>Pārvalde pieņem mēneša laikā pēc sabiedriskās apspriešanas rezultātu apkopošanas un īpašnieka (valdītāja) un vietējās pašvaldības piekrišanas saņemšanas. Īpašnieks (valdītājs), saskaņojot ar Pārvaldi un vietējo pašvaldību, organizē vidi degradējošā objekta pilnīgu vai daļēju nojaukšanu. Prakse liecina, ka trešās personas vidi degradējoša statusa noteikšanu objektam ierosina personisku</w:t>
            </w:r>
            <w:r w:rsidRPr="00D35FB1" w:rsidR="00504F76">
              <w:rPr>
                <w:sz w:val="28"/>
                <w:szCs w:val="28"/>
              </w:rPr>
              <w:t>,</w:t>
            </w:r>
            <w:r w:rsidRPr="00D35FB1" w:rsidR="00D158FC">
              <w:rPr>
                <w:sz w:val="28"/>
                <w:szCs w:val="28"/>
              </w:rPr>
              <w:t xml:space="preserve"> nevis objektīvu iemeslu dēļ. Ievērojot minēto un to, ka tālākās darbības jebkurā gadījumā ar konkrēto objektu var veikt tikai objekta īpašnieks vai pašvaldība (ne Pārvalde), tad trešo personu pieteikumu izskatīšana šajā gadījumā ir nelietderīga Pārvaldes resursu izmantošana. Turklāt trešajām personām vienmēr ir iespēja savas pretenzijas attiecībā uz objektu sakārtošanas jautājumiem izteikt atbildīgajām pašvaldības struktūrām. Ievērojot min</w:t>
            </w:r>
            <w:r w:rsidRPr="00D35FB1" w:rsidR="00804365">
              <w:rPr>
                <w:sz w:val="28"/>
                <w:szCs w:val="28"/>
              </w:rPr>
              <w:t>ēto,</w:t>
            </w:r>
            <w:r w:rsidRPr="00D35FB1" w:rsidR="00D158FC">
              <w:rPr>
                <w:sz w:val="28"/>
                <w:szCs w:val="28"/>
              </w:rPr>
              <w:t xml:space="preserve"> Projekta </w:t>
            </w:r>
            <w:r w:rsidRPr="00D35FB1" w:rsidR="00EA0354">
              <w:rPr>
                <w:b/>
                <w:sz w:val="28"/>
                <w:szCs w:val="28"/>
              </w:rPr>
              <w:t>54</w:t>
            </w:r>
            <w:r w:rsidRPr="00D35FB1" w:rsidR="00D158FC">
              <w:rPr>
                <w:b/>
                <w:sz w:val="28"/>
                <w:szCs w:val="28"/>
              </w:rPr>
              <w:t>.punkt</w:t>
            </w:r>
            <w:r w:rsidRPr="00D35FB1" w:rsidR="00CD21E5">
              <w:rPr>
                <w:b/>
                <w:sz w:val="28"/>
                <w:szCs w:val="28"/>
              </w:rPr>
              <w:t>s</w:t>
            </w:r>
            <w:r w:rsidRPr="00D35FB1" w:rsidR="00CD21E5">
              <w:rPr>
                <w:sz w:val="28"/>
                <w:szCs w:val="28"/>
              </w:rPr>
              <w:t xml:space="preserve"> nosaka, ka </w:t>
            </w:r>
            <w:r w:rsidRPr="00D35FB1" w:rsidR="00D158FC">
              <w:rPr>
                <w:sz w:val="28"/>
                <w:szCs w:val="28"/>
              </w:rPr>
              <w:t>tiesības iesniegt</w:t>
            </w:r>
            <w:r w:rsidRPr="00D35FB1" w:rsidR="00CD21E5">
              <w:rPr>
                <w:sz w:val="28"/>
                <w:szCs w:val="28"/>
              </w:rPr>
              <w:t xml:space="preserve"> Pārvaldei</w:t>
            </w:r>
            <w:r w:rsidRPr="00D35FB1" w:rsidR="00D158FC">
              <w:rPr>
                <w:sz w:val="28"/>
                <w:szCs w:val="28"/>
              </w:rPr>
              <w:t xml:space="preserve"> priekšlikumus rīcībai ar vidi degradējošiem objektiem, kas atrodas kultūras pieminekļa teritorijā vai aizsardzības zonā un ar savu ārējo veidolu vai darbību būtiski samazina kultūras piem</w:t>
            </w:r>
            <w:r w:rsidRPr="00D35FB1" w:rsidR="00804365">
              <w:rPr>
                <w:sz w:val="28"/>
                <w:szCs w:val="28"/>
              </w:rPr>
              <w:t>inekļa kultūrvēsturisko vērtību,</w:t>
            </w:r>
            <w:r w:rsidRPr="00D35FB1" w:rsidR="00D158FC">
              <w:rPr>
                <w:sz w:val="28"/>
                <w:szCs w:val="28"/>
              </w:rPr>
              <w:t xml:space="preserve"> </w:t>
            </w:r>
            <w:r w:rsidRPr="00D35FB1" w:rsidR="00CD21E5">
              <w:rPr>
                <w:sz w:val="28"/>
                <w:szCs w:val="28"/>
              </w:rPr>
              <w:t xml:space="preserve">ir </w:t>
            </w:r>
            <w:r w:rsidRPr="00D35FB1" w:rsidR="00804365">
              <w:rPr>
                <w:sz w:val="28"/>
                <w:szCs w:val="28"/>
              </w:rPr>
              <w:t>kultūras pieminekļa īpašniekam (valdītājam) vai pašvaldībai.</w:t>
            </w:r>
          </w:p>
          <w:p w:rsidRPr="00D35FB1" w:rsidR="00462B63" w:rsidP="00D35FB1" w:rsidRDefault="00462B63" w14:paraId="7AF033DD" w14:textId="142645A8">
            <w:pPr>
              <w:jc w:val="both"/>
              <w:rPr>
                <w:sz w:val="28"/>
                <w:szCs w:val="28"/>
              </w:rPr>
            </w:pPr>
          </w:p>
          <w:p w:rsidRPr="00D35FB1" w:rsidR="00E77DE8" w:rsidP="00D35FB1" w:rsidRDefault="009C4FD9" w14:paraId="6C02924E" w14:textId="7F2C0C56">
            <w:pPr>
              <w:jc w:val="both"/>
              <w:rPr>
                <w:sz w:val="28"/>
                <w:szCs w:val="28"/>
              </w:rPr>
            </w:pPr>
            <w:r w:rsidRPr="00D35FB1">
              <w:rPr>
                <w:sz w:val="28"/>
                <w:szCs w:val="28"/>
              </w:rPr>
              <w:t xml:space="preserve">Projekta </w:t>
            </w:r>
            <w:r w:rsidRPr="00D35FB1" w:rsidR="00462B63">
              <w:rPr>
                <w:b/>
                <w:sz w:val="28"/>
                <w:szCs w:val="28"/>
              </w:rPr>
              <w:t>VI</w:t>
            </w:r>
            <w:r w:rsidRPr="00D35FB1" w:rsidR="00E16053">
              <w:rPr>
                <w:b/>
                <w:sz w:val="28"/>
                <w:szCs w:val="28"/>
              </w:rPr>
              <w:t>.</w:t>
            </w:r>
            <w:r w:rsidRPr="00D35FB1" w:rsidR="00B66103">
              <w:rPr>
                <w:b/>
                <w:sz w:val="28"/>
                <w:szCs w:val="28"/>
              </w:rPr>
              <w:t> </w:t>
            </w:r>
            <w:r w:rsidRPr="00D35FB1" w:rsidR="00462B63">
              <w:rPr>
                <w:b/>
                <w:sz w:val="28"/>
                <w:szCs w:val="28"/>
              </w:rPr>
              <w:t>nodaļ</w:t>
            </w:r>
            <w:r w:rsidRPr="00D35FB1" w:rsidR="00E529D6">
              <w:rPr>
                <w:b/>
                <w:sz w:val="28"/>
                <w:szCs w:val="28"/>
              </w:rPr>
              <w:t>ā</w:t>
            </w:r>
            <w:r w:rsidRPr="00D35FB1" w:rsidR="00462B63">
              <w:rPr>
                <w:sz w:val="28"/>
                <w:szCs w:val="28"/>
              </w:rPr>
              <w:t xml:space="preserve"> „Noslēguma jautājumi” </w:t>
            </w:r>
            <w:r w:rsidRPr="00D35FB1" w:rsidR="00EA0354">
              <w:rPr>
                <w:b/>
                <w:sz w:val="28"/>
                <w:szCs w:val="28"/>
              </w:rPr>
              <w:t>57</w:t>
            </w:r>
            <w:r w:rsidRPr="00D35FB1" w:rsidR="00503560">
              <w:rPr>
                <w:b/>
                <w:sz w:val="28"/>
                <w:szCs w:val="28"/>
              </w:rPr>
              <w:t>.</w:t>
            </w:r>
            <w:r w:rsidRPr="00D35FB1" w:rsidR="0057380A">
              <w:rPr>
                <w:b/>
                <w:sz w:val="28"/>
                <w:szCs w:val="28"/>
              </w:rPr>
              <w:t xml:space="preserve"> </w:t>
            </w:r>
            <w:r w:rsidRPr="00D35FB1" w:rsidR="00CF7C58">
              <w:rPr>
                <w:b/>
                <w:sz w:val="28"/>
                <w:szCs w:val="28"/>
              </w:rPr>
              <w:t xml:space="preserve">– </w:t>
            </w:r>
            <w:r w:rsidRPr="00D35FB1" w:rsidR="00EA0354">
              <w:rPr>
                <w:b/>
                <w:sz w:val="28"/>
                <w:szCs w:val="28"/>
              </w:rPr>
              <w:t>6</w:t>
            </w:r>
            <w:r w:rsidR="000413FC">
              <w:rPr>
                <w:b/>
                <w:sz w:val="28"/>
                <w:szCs w:val="28"/>
              </w:rPr>
              <w:t>4</w:t>
            </w:r>
            <w:r w:rsidRPr="00D35FB1" w:rsidR="00503560">
              <w:rPr>
                <w:b/>
                <w:sz w:val="28"/>
                <w:szCs w:val="28"/>
              </w:rPr>
              <w:t>.punkt</w:t>
            </w:r>
            <w:r w:rsidRPr="00D35FB1" w:rsidR="008B15A0">
              <w:rPr>
                <w:sz w:val="28"/>
                <w:szCs w:val="28"/>
              </w:rPr>
              <w:t>ā</w:t>
            </w:r>
            <w:r w:rsidRPr="00D35FB1" w:rsidR="00503560">
              <w:rPr>
                <w:sz w:val="28"/>
                <w:szCs w:val="28"/>
              </w:rPr>
              <w:t xml:space="preserve"> </w:t>
            </w:r>
            <w:r w:rsidRPr="00D35FB1" w:rsidR="00BB19D6">
              <w:rPr>
                <w:sz w:val="28"/>
                <w:szCs w:val="28"/>
              </w:rPr>
              <w:t>not</w:t>
            </w:r>
            <w:r w:rsidRPr="00D35FB1">
              <w:rPr>
                <w:sz w:val="28"/>
                <w:szCs w:val="28"/>
              </w:rPr>
              <w:t>eikts</w:t>
            </w:r>
            <w:r w:rsidRPr="00D35FB1" w:rsidR="00BB19D6">
              <w:rPr>
                <w:sz w:val="28"/>
                <w:szCs w:val="28"/>
              </w:rPr>
              <w:t>, ka spēku zaudē MK</w:t>
            </w:r>
            <w:r w:rsidRPr="00D35FB1">
              <w:rPr>
                <w:sz w:val="28"/>
                <w:szCs w:val="28"/>
              </w:rPr>
              <w:t> </w:t>
            </w:r>
            <w:r w:rsidRPr="00D35FB1" w:rsidR="00BB19D6">
              <w:rPr>
                <w:sz w:val="28"/>
                <w:szCs w:val="28"/>
              </w:rPr>
              <w:t xml:space="preserve">noteikumi Nr.473 un MK noteikumi Nr.474, kā arī </w:t>
            </w:r>
            <w:r w:rsidRPr="00D35FB1" w:rsidR="00503560">
              <w:rPr>
                <w:sz w:val="28"/>
                <w:szCs w:val="28"/>
              </w:rPr>
              <w:t>paredz</w:t>
            </w:r>
            <w:r w:rsidRPr="00D35FB1">
              <w:rPr>
                <w:sz w:val="28"/>
                <w:szCs w:val="28"/>
              </w:rPr>
              <w:t>ē</w:t>
            </w:r>
            <w:r w:rsidRPr="00D35FB1" w:rsidR="00503560">
              <w:rPr>
                <w:sz w:val="28"/>
                <w:szCs w:val="28"/>
              </w:rPr>
              <w:t>t</w:t>
            </w:r>
            <w:r w:rsidRPr="00D35FB1">
              <w:rPr>
                <w:sz w:val="28"/>
                <w:szCs w:val="28"/>
              </w:rPr>
              <w:t>s</w:t>
            </w:r>
            <w:r w:rsidRPr="00D35FB1" w:rsidR="00503560">
              <w:rPr>
                <w:sz w:val="28"/>
                <w:szCs w:val="28"/>
              </w:rPr>
              <w:t xml:space="preserve"> pārejas period</w:t>
            </w:r>
            <w:r w:rsidRPr="00D35FB1">
              <w:rPr>
                <w:sz w:val="28"/>
                <w:szCs w:val="28"/>
              </w:rPr>
              <w:t>s</w:t>
            </w:r>
            <w:r w:rsidRPr="00D35FB1" w:rsidR="00503560">
              <w:rPr>
                <w:sz w:val="28"/>
                <w:szCs w:val="28"/>
              </w:rPr>
              <w:t>, kas nepieciešams, lai Pārvalde</w:t>
            </w:r>
            <w:r w:rsidRPr="00D35FB1" w:rsidR="00E77DE8">
              <w:rPr>
                <w:sz w:val="28"/>
                <w:szCs w:val="28"/>
              </w:rPr>
              <w:t>:</w:t>
            </w:r>
          </w:p>
          <w:p w:rsidRPr="00D35FB1" w:rsidR="00E77DE8" w:rsidP="00D35FB1" w:rsidRDefault="00E77DE8" w14:paraId="39B39F44" w14:textId="77777777">
            <w:pPr>
              <w:jc w:val="both"/>
              <w:rPr>
                <w:sz w:val="28"/>
                <w:szCs w:val="28"/>
              </w:rPr>
            </w:pPr>
            <w:r w:rsidRPr="00D35FB1">
              <w:rPr>
                <w:sz w:val="28"/>
                <w:szCs w:val="28"/>
              </w:rPr>
              <w:t xml:space="preserve">1) atbilstoši </w:t>
            </w:r>
            <w:r w:rsidRPr="00D35FB1" w:rsidR="00CF7C58">
              <w:rPr>
                <w:sz w:val="28"/>
                <w:szCs w:val="28"/>
              </w:rPr>
              <w:t>Projektā</w:t>
            </w:r>
            <w:r w:rsidRPr="00D35FB1">
              <w:rPr>
                <w:sz w:val="28"/>
                <w:szCs w:val="28"/>
              </w:rPr>
              <w:t xml:space="preserve"> noteiktajiem kritērijiem caurskatītu Pieminekļu sarakstu, nosakot arī kultūras pieminekļiem saglabājamās vērtības strukturētā veidā</w:t>
            </w:r>
            <w:r w:rsidRPr="00D35FB1" w:rsidR="00CF7C58">
              <w:rPr>
                <w:sz w:val="28"/>
                <w:szCs w:val="28"/>
              </w:rPr>
              <w:t>;</w:t>
            </w:r>
          </w:p>
          <w:p w:rsidRPr="00D35FB1" w:rsidR="003D4E9D" w:rsidP="00D35FB1" w:rsidRDefault="003D4E9D" w14:paraId="3AF1C0F4" w14:textId="4FA609BB">
            <w:pPr>
              <w:jc w:val="both"/>
              <w:rPr>
                <w:sz w:val="28"/>
                <w:szCs w:val="28"/>
              </w:rPr>
            </w:pPr>
            <w:r w:rsidRPr="00D35FB1">
              <w:rPr>
                <w:sz w:val="28"/>
                <w:szCs w:val="28"/>
              </w:rPr>
              <w:t>2) izdotu un nosūtī</w:t>
            </w:r>
            <w:r w:rsidRPr="00D35FB1" w:rsidR="00FD35BC">
              <w:rPr>
                <w:sz w:val="28"/>
                <w:szCs w:val="28"/>
              </w:rPr>
              <w:t>t</w:t>
            </w:r>
            <w:r w:rsidRPr="00D35FB1">
              <w:rPr>
                <w:sz w:val="28"/>
                <w:szCs w:val="28"/>
              </w:rPr>
              <w:t>u aktualizētus kultūras pieminekļu izmantošanas un saglabāšanas norādījumus vispārīgo administratīvo aktu formā</w:t>
            </w:r>
            <w:r w:rsidR="00C6748D">
              <w:rPr>
                <w:sz w:val="28"/>
                <w:szCs w:val="28"/>
              </w:rPr>
              <w:t>, ja nepieciešams</w:t>
            </w:r>
            <w:r w:rsidR="0027309F">
              <w:rPr>
                <w:sz w:val="28"/>
                <w:szCs w:val="28"/>
              </w:rPr>
              <w:t xml:space="preserve">. </w:t>
            </w:r>
            <w:r w:rsidRPr="006B0FFF" w:rsidR="006B0FFF">
              <w:rPr>
                <w:sz w:val="28"/>
                <w:szCs w:val="28"/>
              </w:rPr>
              <w:t xml:space="preserve">Vietējās nozīmes kultūras pieminekļu izmantošanas un saglabāšanas norādījumu izdošanai un </w:t>
            </w:r>
            <w:r w:rsidRPr="006B0FFF" w:rsidR="006B0FFF">
              <w:rPr>
                <w:sz w:val="28"/>
                <w:szCs w:val="28"/>
              </w:rPr>
              <w:lastRenderedPageBreak/>
              <w:t>aktualizēšanai reģistrā ir paredzēts īsāks laika posms, lai nodrošinātu pašvaldībām pieeju ar vietējās nozīmes kultūras pieminekļu saglabāšanas uzraudzību saistīt</w:t>
            </w:r>
            <w:r w:rsidR="00653599">
              <w:rPr>
                <w:sz w:val="28"/>
                <w:szCs w:val="28"/>
              </w:rPr>
              <w:t>ai</w:t>
            </w:r>
            <w:r w:rsidRPr="006B0FFF" w:rsidR="006B0FFF">
              <w:rPr>
                <w:sz w:val="28"/>
                <w:szCs w:val="28"/>
              </w:rPr>
              <w:t xml:space="preserve"> dokumentācijai</w:t>
            </w:r>
            <w:r w:rsidRPr="00D35FB1">
              <w:rPr>
                <w:sz w:val="28"/>
                <w:szCs w:val="28"/>
              </w:rPr>
              <w:t>;</w:t>
            </w:r>
          </w:p>
          <w:p w:rsidRPr="00D35FB1" w:rsidR="00E77DE8" w:rsidP="00D35FB1" w:rsidRDefault="003D4E9D" w14:paraId="678434E5" w14:textId="038F939F">
            <w:pPr>
              <w:jc w:val="both"/>
              <w:rPr>
                <w:sz w:val="28"/>
                <w:szCs w:val="28"/>
              </w:rPr>
            </w:pPr>
            <w:r w:rsidRPr="00D35FB1">
              <w:rPr>
                <w:sz w:val="28"/>
                <w:szCs w:val="28"/>
              </w:rPr>
              <w:t>3</w:t>
            </w:r>
            <w:r w:rsidRPr="00D35FB1" w:rsidR="00E77DE8">
              <w:rPr>
                <w:sz w:val="28"/>
                <w:szCs w:val="28"/>
              </w:rPr>
              <w:t>) i</w:t>
            </w:r>
            <w:r w:rsidRPr="00D35FB1" w:rsidR="00503560">
              <w:rPr>
                <w:sz w:val="28"/>
                <w:szCs w:val="28"/>
              </w:rPr>
              <w:t>eviestu ar Projektu paredzētās izmaiņas reģistrā</w:t>
            </w:r>
            <w:r w:rsidR="00C6748D">
              <w:rPr>
                <w:sz w:val="28"/>
                <w:szCs w:val="28"/>
              </w:rPr>
              <w:t>, kā arī nodotu nepieciešamo informāciju pašvaldībām attiecībā uz vietē</w:t>
            </w:r>
            <w:r w:rsidR="00353529">
              <w:rPr>
                <w:sz w:val="28"/>
                <w:szCs w:val="28"/>
              </w:rPr>
              <w:t>jās nozīmes kultūras pieminekļiem</w:t>
            </w:r>
            <w:r w:rsidR="00C523A1">
              <w:rPr>
                <w:sz w:val="28"/>
                <w:szCs w:val="28"/>
              </w:rPr>
              <w:t xml:space="preserve">. </w:t>
            </w:r>
            <w:r w:rsidRPr="008A4244" w:rsidR="00C523A1">
              <w:rPr>
                <w:bCs/>
                <w:sz w:val="28"/>
                <w:szCs w:val="28"/>
              </w:rPr>
              <w:t xml:space="preserve">Par </w:t>
            </w:r>
            <w:r w:rsidR="00C523A1">
              <w:rPr>
                <w:bCs/>
                <w:sz w:val="28"/>
                <w:szCs w:val="28"/>
              </w:rPr>
              <w:t>P</w:t>
            </w:r>
            <w:r w:rsidRPr="008A4244" w:rsidR="00C523A1">
              <w:rPr>
                <w:bCs/>
                <w:sz w:val="28"/>
                <w:szCs w:val="28"/>
              </w:rPr>
              <w:t xml:space="preserve">rojekta 63.punkta redakciju ir panākta </w:t>
            </w:r>
            <w:r w:rsidR="00C523A1">
              <w:rPr>
                <w:bCs/>
                <w:sz w:val="28"/>
                <w:szCs w:val="28"/>
              </w:rPr>
              <w:t xml:space="preserve">kompromisa </w:t>
            </w:r>
            <w:r w:rsidRPr="008A4244" w:rsidR="00C523A1">
              <w:rPr>
                <w:bCs/>
                <w:sz w:val="28"/>
                <w:szCs w:val="28"/>
              </w:rPr>
              <w:t xml:space="preserve">vienošanās ar Rīgas pilsētas būvvaldi. Minētais punkts precizēts, paredzot vēlāku, bet savlaicīgu un Rīgas pilsētas būvvaldei pieņemamu termiņu informācijas nodošanai, lai pilnvērtīgi uzsāktu </w:t>
            </w:r>
            <w:r w:rsidR="00C523A1">
              <w:rPr>
                <w:bCs/>
                <w:sz w:val="28"/>
                <w:szCs w:val="28"/>
              </w:rPr>
              <w:t>ar Projektu paredzēto noteikumu</w:t>
            </w:r>
            <w:r w:rsidRPr="008A4244" w:rsidR="00C523A1">
              <w:rPr>
                <w:bCs/>
                <w:sz w:val="28"/>
                <w:szCs w:val="28"/>
              </w:rPr>
              <w:t xml:space="preserve"> </w:t>
            </w:r>
            <w:r w:rsidR="00C523A1">
              <w:rPr>
                <w:bCs/>
                <w:sz w:val="28"/>
                <w:szCs w:val="28"/>
              </w:rPr>
              <w:t>piemērošanu</w:t>
            </w:r>
            <w:r w:rsidRPr="008A4244" w:rsidR="00C523A1">
              <w:rPr>
                <w:bCs/>
                <w:sz w:val="28"/>
                <w:szCs w:val="28"/>
              </w:rPr>
              <w:t xml:space="preserve"> pēc spēkā stāšanās. Atbilstoši </w:t>
            </w:r>
            <w:r w:rsidR="00C523A1">
              <w:rPr>
                <w:bCs/>
                <w:sz w:val="28"/>
                <w:szCs w:val="28"/>
              </w:rPr>
              <w:t>panāktajam risinājumam</w:t>
            </w:r>
            <w:r w:rsidRPr="008A4244" w:rsidR="00C523A1">
              <w:rPr>
                <w:bCs/>
                <w:sz w:val="28"/>
                <w:szCs w:val="28"/>
              </w:rPr>
              <w:t xml:space="preserve">, ir paredzēts jau līdz </w:t>
            </w:r>
            <w:r w:rsidR="00C523A1">
              <w:rPr>
                <w:bCs/>
                <w:sz w:val="28"/>
                <w:szCs w:val="28"/>
              </w:rPr>
              <w:t>P</w:t>
            </w:r>
            <w:r w:rsidRPr="008A4244" w:rsidR="00C523A1">
              <w:rPr>
                <w:bCs/>
                <w:sz w:val="28"/>
                <w:szCs w:val="28"/>
              </w:rPr>
              <w:t xml:space="preserve">rojekta spēkā stāšanās apstrādāt un sagatavot elektroniskai nodošanai informāciju, kas nepieciešama pašvaldībām, kā arī piešķirt piekļuvi </w:t>
            </w:r>
            <w:r w:rsidR="00C523A1">
              <w:rPr>
                <w:bCs/>
                <w:sz w:val="28"/>
                <w:szCs w:val="28"/>
              </w:rPr>
              <w:t>R</w:t>
            </w:r>
            <w:r w:rsidRPr="008A4244" w:rsidR="00C523A1">
              <w:rPr>
                <w:bCs/>
                <w:sz w:val="28"/>
                <w:szCs w:val="28"/>
              </w:rPr>
              <w:t xml:space="preserve">eģistra datiem. Ievērojot minēto, </w:t>
            </w:r>
            <w:r w:rsidR="00C523A1">
              <w:rPr>
                <w:bCs/>
                <w:sz w:val="28"/>
                <w:szCs w:val="28"/>
              </w:rPr>
              <w:t>P</w:t>
            </w:r>
            <w:r w:rsidRPr="008A4244" w:rsidR="00C523A1">
              <w:rPr>
                <w:bCs/>
                <w:sz w:val="28"/>
                <w:szCs w:val="28"/>
              </w:rPr>
              <w:t>rojekta 63.punktā norādītais termiņš informācijas nodošanai ir vērtējams</w:t>
            </w:r>
            <w:r w:rsidR="00007FF5">
              <w:rPr>
                <w:bCs/>
                <w:sz w:val="28"/>
                <w:szCs w:val="28"/>
              </w:rPr>
              <w:t>,</w:t>
            </w:r>
            <w:r w:rsidRPr="008A4244" w:rsidR="00C523A1">
              <w:rPr>
                <w:bCs/>
                <w:sz w:val="28"/>
                <w:szCs w:val="28"/>
              </w:rPr>
              <w:t xml:space="preserve"> kā samērīgs, jo datu sagatavošana un nodošana ir paredzēta jau pirms </w:t>
            </w:r>
            <w:r w:rsidR="00C523A1">
              <w:rPr>
                <w:bCs/>
                <w:sz w:val="28"/>
                <w:szCs w:val="28"/>
              </w:rPr>
              <w:t>P</w:t>
            </w:r>
            <w:r w:rsidRPr="008A4244" w:rsidR="00C523A1">
              <w:rPr>
                <w:bCs/>
                <w:sz w:val="28"/>
                <w:szCs w:val="28"/>
              </w:rPr>
              <w:t>rojekta spēkā stāšanās</w:t>
            </w:r>
            <w:r w:rsidRPr="00D35FB1" w:rsidR="00CF7C58">
              <w:rPr>
                <w:sz w:val="28"/>
                <w:szCs w:val="28"/>
              </w:rPr>
              <w:t>;</w:t>
            </w:r>
          </w:p>
          <w:p w:rsidRPr="00D35FB1" w:rsidR="00462B63" w:rsidP="00D35FB1" w:rsidRDefault="003D4E9D" w14:paraId="55EE1061" w14:textId="3B50FFCB">
            <w:pPr>
              <w:jc w:val="both"/>
              <w:rPr>
                <w:sz w:val="28"/>
                <w:szCs w:val="28"/>
              </w:rPr>
            </w:pPr>
            <w:r w:rsidRPr="00D35FB1">
              <w:rPr>
                <w:sz w:val="28"/>
                <w:szCs w:val="28"/>
              </w:rPr>
              <w:t>4</w:t>
            </w:r>
            <w:r w:rsidRPr="00D35FB1" w:rsidR="00E77DE8">
              <w:rPr>
                <w:sz w:val="28"/>
                <w:szCs w:val="28"/>
              </w:rPr>
              <w:t xml:space="preserve">) </w:t>
            </w:r>
            <w:r w:rsidRPr="00D35FB1" w:rsidR="00503560">
              <w:rPr>
                <w:sz w:val="28"/>
                <w:szCs w:val="28"/>
              </w:rPr>
              <w:t>saņemtu no kultūras pieminekļu īpašniekiem informāciju par kultūras pieminekļu pieejamību</w:t>
            </w:r>
            <w:r w:rsidRPr="00D35FB1" w:rsidR="000F44C4">
              <w:rPr>
                <w:sz w:val="28"/>
                <w:szCs w:val="28"/>
              </w:rPr>
              <w:t>. Ja kultūras pieminekļa īpašnieks (valdītājs) līdz 202</w:t>
            </w:r>
            <w:r w:rsidR="00A9519D">
              <w:rPr>
                <w:sz w:val="28"/>
                <w:szCs w:val="28"/>
              </w:rPr>
              <w:t>2</w:t>
            </w:r>
            <w:r w:rsidRPr="00D35FB1" w:rsidR="000F44C4">
              <w:rPr>
                <w:sz w:val="28"/>
                <w:szCs w:val="28"/>
              </w:rPr>
              <w:t>.gada 31.decembrim nepaziņo Pārvaldei informāciju par kultūras pieminekļa publisko pieejamību, Pārvalde to nosaka patstāvīgi, apsekojot objektu un iepriekš sazinoties ar objekta īpašnieku (valdītāju) ar tālruņa, pasta vai citu saziņas līdzekļu starpniecību</w:t>
            </w:r>
            <w:r w:rsidRPr="00D35FB1">
              <w:rPr>
                <w:sz w:val="28"/>
                <w:szCs w:val="28"/>
              </w:rPr>
              <w:t>.</w:t>
            </w:r>
          </w:p>
          <w:p w:rsidRPr="00D35FB1" w:rsidR="000F44C4" w:rsidP="00D35FB1" w:rsidRDefault="000F44C4" w14:paraId="28F73541" w14:textId="77777777">
            <w:pPr>
              <w:jc w:val="both"/>
              <w:rPr>
                <w:sz w:val="28"/>
                <w:szCs w:val="28"/>
              </w:rPr>
            </w:pPr>
          </w:p>
          <w:p w:rsidRPr="00D35FB1" w:rsidR="00AC6369" w:rsidP="00D35FB1" w:rsidRDefault="00820B19" w14:paraId="2EC2B430" w14:textId="77777777">
            <w:pPr>
              <w:jc w:val="both"/>
              <w:rPr>
                <w:sz w:val="28"/>
                <w:szCs w:val="28"/>
                <w:lang w:eastAsia="lv-LV"/>
              </w:rPr>
            </w:pPr>
            <w:r w:rsidRPr="00D35FB1">
              <w:rPr>
                <w:sz w:val="28"/>
                <w:szCs w:val="28"/>
              </w:rPr>
              <w:t xml:space="preserve">Ar </w:t>
            </w:r>
            <w:r w:rsidRPr="00D35FB1" w:rsidR="005B2F71">
              <w:rPr>
                <w:sz w:val="28"/>
                <w:szCs w:val="28"/>
              </w:rPr>
              <w:t>Projekt</w:t>
            </w:r>
            <w:r w:rsidRPr="00D35FB1">
              <w:rPr>
                <w:sz w:val="28"/>
                <w:szCs w:val="28"/>
              </w:rPr>
              <w:t>u netiek pārņemti</w:t>
            </w:r>
            <w:r w:rsidRPr="00D35FB1" w:rsidR="005E3477">
              <w:rPr>
                <w:sz w:val="28"/>
                <w:szCs w:val="28"/>
              </w:rPr>
              <w:t xml:space="preserve"> MK</w:t>
            </w:r>
            <w:r w:rsidRPr="00D35FB1" w:rsidR="00B5189F">
              <w:rPr>
                <w:sz w:val="28"/>
                <w:szCs w:val="28"/>
              </w:rPr>
              <w:t> </w:t>
            </w:r>
            <w:r w:rsidRPr="00D35FB1" w:rsidR="005E3477">
              <w:rPr>
                <w:bCs/>
                <w:sz w:val="28"/>
                <w:szCs w:val="28"/>
              </w:rPr>
              <w:t xml:space="preserve">noteikumu Nr.474 </w:t>
            </w:r>
            <w:r w:rsidRPr="00D35FB1" w:rsidR="00060EA7">
              <w:rPr>
                <w:bCs/>
                <w:sz w:val="28"/>
                <w:szCs w:val="28"/>
              </w:rPr>
              <w:t>1., 2., 3. un 4.</w:t>
            </w:r>
            <w:r w:rsidRPr="00D35FB1" w:rsidR="005E3477">
              <w:rPr>
                <w:sz w:val="28"/>
                <w:szCs w:val="28"/>
              </w:rPr>
              <w:t>pielikum</w:t>
            </w:r>
            <w:r w:rsidRPr="00D35FB1">
              <w:rPr>
                <w:sz w:val="28"/>
                <w:szCs w:val="28"/>
              </w:rPr>
              <w:t>i</w:t>
            </w:r>
            <w:r w:rsidRPr="00D35FB1" w:rsidR="005E3477">
              <w:rPr>
                <w:sz w:val="28"/>
                <w:szCs w:val="28"/>
              </w:rPr>
              <w:t xml:space="preserve"> </w:t>
            </w:r>
            <w:r w:rsidRPr="00D35FB1" w:rsidR="00E1014F">
              <w:rPr>
                <w:sz w:val="28"/>
                <w:szCs w:val="28"/>
              </w:rPr>
              <w:t>–</w:t>
            </w:r>
            <w:r w:rsidRPr="00D35FB1" w:rsidR="005E3477">
              <w:rPr>
                <w:sz w:val="28"/>
                <w:szCs w:val="28"/>
              </w:rPr>
              <w:t xml:space="preserve"> veidlap</w:t>
            </w:r>
            <w:r w:rsidRPr="00D35FB1" w:rsidR="00060EA7">
              <w:rPr>
                <w:sz w:val="28"/>
                <w:szCs w:val="28"/>
              </w:rPr>
              <w:t>as</w:t>
            </w:r>
            <w:r w:rsidRPr="00D35FB1" w:rsidR="005E3477">
              <w:rPr>
                <w:sz w:val="28"/>
                <w:szCs w:val="28"/>
              </w:rPr>
              <w:t xml:space="preserve">, </w:t>
            </w:r>
            <w:r w:rsidRPr="00D35FB1" w:rsidR="007307BC">
              <w:rPr>
                <w:sz w:val="28"/>
                <w:szCs w:val="28"/>
              </w:rPr>
              <w:t>jo tajās ietvert</w:t>
            </w:r>
            <w:r w:rsidRPr="00D35FB1" w:rsidR="00060EA7">
              <w:rPr>
                <w:sz w:val="28"/>
                <w:szCs w:val="28"/>
              </w:rPr>
              <w:t>ā</w:t>
            </w:r>
            <w:r w:rsidRPr="00D35FB1" w:rsidR="007307BC">
              <w:rPr>
                <w:sz w:val="28"/>
                <w:szCs w:val="28"/>
              </w:rPr>
              <w:t xml:space="preserve"> informācija</w:t>
            </w:r>
            <w:r w:rsidRPr="00D35FB1" w:rsidR="005E3477">
              <w:rPr>
                <w:sz w:val="28"/>
                <w:szCs w:val="28"/>
              </w:rPr>
              <w:t xml:space="preserve"> visos gadījumos</w:t>
            </w:r>
            <w:r w:rsidRPr="00D35FB1" w:rsidR="007307BC">
              <w:rPr>
                <w:sz w:val="28"/>
                <w:szCs w:val="28"/>
              </w:rPr>
              <w:t xml:space="preserve"> nav</w:t>
            </w:r>
            <w:r w:rsidRPr="00D35FB1" w:rsidR="005E3477">
              <w:rPr>
                <w:sz w:val="28"/>
                <w:szCs w:val="28"/>
              </w:rPr>
              <w:t xml:space="preserve"> nepieciešama</w:t>
            </w:r>
            <w:r w:rsidRPr="00D35FB1" w:rsidR="00830785">
              <w:rPr>
                <w:sz w:val="28"/>
                <w:szCs w:val="28"/>
              </w:rPr>
              <w:t>, ņemot vērā plānoto darbu apjomu un raksturu, kā arī objekta statusu</w:t>
            </w:r>
            <w:r w:rsidRPr="00D35FB1" w:rsidR="005E3477">
              <w:rPr>
                <w:sz w:val="28"/>
                <w:szCs w:val="28"/>
              </w:rPr>
              <w:t xml:space="preserve">. </w:t>
            </w:r>
            <w:r w:rsidRPr="00D35FB1" w:rsidR="00F074FA">
              <w:rPr>
                <w:bCs/>
                <w:sz w:val="28"/>
                <w:szCs w:val="28"/>
              </w:rPr>
              <w:t>Pārvaldes</w:t>
            </w:r>
            <w:r w:rsidRPr="00D35FB1" w:rsidR="00743CD7">
              <w:rPr>
                <w:sz w:val="28"/>
                <w:szCs w:val="28"/>
              </w:rPr>
              <w:t xml:space="preserve"> praksē 15</w:t>
            </w:r>
            <w:r w:rsidRPr="00D35FB1" w:rsidR="005E3477">
              <w:rPr>
                <w:sz w:val="28"/>
                <w:szCs w:val="28"/>
              </w:rPr>
              <w:t xml:space="preserve"> gadu laikā, kopš ir spēkā MK </w:t>
            </w:r>
            <w:r w:rsidRPr="00D35FB1" w:rsidR="005E3477">
              <w:rPr>
                <w:bCs/>
                <w:sz w:val="28"/>
                <w:szCs w:val="28"/>
              </w:rPr>
              <w:t>noteikumi Nr.474</w:t>
            </w:r>
            <w:r w:rsidRPr="00D35FB1" w:rsidR="005E3477">
              <w:rPr>
                <w:sz w:val="28"/>
                <w:szCs w:val="28"/>
              </w:rPr>
              <w:t xml:space="preserve">, ir izkristalizējies, kuras </w:t>
            </w:r>
            <w:r w:rsidRPr="00D35FB1" w:rsidR="005E3477">
              <w:rPr>
                <w:sz w:val="28"/>
                <w:szCs w:val="28"/>
              </w:rPr>
              <w:lastRenderedPageBreak/>
              <w:t xml:space="preserve">prasības ir obligātas visiem </w:t>
            </w:r>
            <w:r w:rsidRPr="00D35FB1" w:rsidR="00060EA7">
              <w:rPr>
                <w:sz w:val="28"/>
                <w:szCs w:val="28"/>
              </w:rPr>
              <w:t xml:space="preserve">kultūras pieminekļu </w:t>
            </w:r>
            <w:r w:rsidRPr="00D35FB1" w:rsidR="005E3477">
              <w:rPr>
                <w:sz w:val="28"/>
                <w:szCs w:val="28"/>
              </w:rPr>
              <w:t xml:space="preserve">objektiem un pret kurām var attiekties elastīgi, lai atvieglotu administratīvās procedūras </w:t>
            </w:r>
            <w:r w:rsidRPr="00D35FB1" w:rsidR="00060EA7">
              <w:rPr>
                <w:sz w:val="28"/>
                <w:szCs w:val="28"/>
              </w:rPr>
              <w:t xml:space="preserve">Pārvaldes </w:t>
            </w:r>
            <w:r w:rsidRPr="00D35FB1" w:rsidR="005E3477">
              <w:rPr>
                <w:sz w:val="28"/>
                <w:szCs w:val="28"/>
              </w:rPr>
              <w:t>pakalpojuma saņēmējam un paātrinātu kultūras pieminekļu sakopšanas darbu.</w:t>
            </w:r>
          </w:p>
        </w:tc>
      </w:tr>
      <w:tr w:rsidRPr="00D35FB1" w:rsidR="005E3477" w:rsidTr="009269EC" w14:paraId="5E7B7391"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2C09F0DF" w14:textId="77777777">
            <w:pPr>
              <w:jc w:val="center"/>
              <w:rPr>
                <w:iCs/>
                <w:sz w:val="28"/>
                <w:szCs w:val="28"/>
                <w:lang w:eastAsia="lv-LV"/>
              </w:rPr>
            </w:pPr>
            <w:r w:rsidRPr="00D35FB1">
              <w:rPr>
                <w:iCs/>
                <w:sz w:val="28"/>
                <w:szCs w:val="28"/>
                <w:lang w:eastAsia="lv-LV"/>
              </w:rPr>
              <w:lastRenderedPageBreak/>
              <w:t>3.</w:t>
            </w:r>
          </w:p>
        </w:tc>
        <w:tc>
          <w:tcPr>
            <w:tcW w:w="1678"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146A73CE" w14:textId="77777777">
            <w:pPr>
              <w:rPr>
                <w:iCs/>
                <w:sz w:val="28"/>
                <w:szCs w:val="28"/>
                <w:lang w:eastAsia="lv-LV"/>
              </w:rPr>
            </w:pPr>
            <w:r w:rsidRPr="00D35FB1">
              <w:rPr>
                <w:iCs/>
                <w:sz w:val="28"/>
                <w:szCs w:val="28"/>
                <w:lang w:eastAsia="lv-LV"/>
              </w:rPr>
              <w:t>Projekta izstrādē iesaistītās institūcijas un publiskas personas kapitālsabiedrības</w:t>
            </w:r>
          </w:p>
        </w:tc>
        <w:tc>
          <w:tcPr>
            <w:tcW w:w="2961" w:type="pct"/>
            <w:tcBorders>
              <w:top w:val="outset" w:color="auto" w:sz="6" w:space="0"/>
              <w:left w:val="outset" w:color="auto" w:sz="6" w:space="0"/>
              <w:bottom w:val="outset" w:color="auto" w:sz="6" w:space="0"/>
              <w:right w:val="outset" w:color="auto" w:sz="6" w:space="0"/>
            </w:tcBorders>
            <w:hideMark/>
          </w:tcPr>
          <w:p w:rsidRPr="00D35FB1" w:rsidR="005E3477" w:rsidP="00D35FB1" w:rsidRDefault="000A21CA" w14:paraId="52E962AD" w14:textId="77777777">
            <w:pPr>
              <w:jc w:val="both"/>
              <w:rPr>
                <w:iCs/>
                <w:sz w:val="28"/>
                <w:szCs w:val="28"/>
                <w:lang w:eastAsia="lv-LV"/>
              </w:rPr>
            </w:pPr>
            <w:r w:rsidRPr="00D35FB1">
              <w:rPr>
                <w:sz w:val="28"/>
                <w:szCs w:val="28"/>
                <w:lang w:eastAsia="lv-LV"/>
              </w:rPr>
              <w:t>P</w:t>
            </w:r>
            <w:r w:rsidRPr="00D35FB1" w:rsidR="0007525A">
              <w:rPr>
                <w:sz w:val="28"/>
                <w:szCs w:val="28"/>
                <w:lang w:eastAsia="lv-LV"/>
              </w:rPr>
              <w:t>ārvalde</w:t>
            </w:r>
            <w:r w:rsidRPr="00D35FB1" w:rsidR="005E3477">
              <w:rPr>
                <w:sz w:val="28"/>
                <w:szCs w:val="28"/>
                <w:lang w:eastAsia="lv-LV"/>
              </w:rPr>
              <w:t>, Kultūras ministrija.</w:t>
            </w:r>
          </w:p>
        </w:tc>
      </w:tr>
      <w:tr w:rsidRPr="00D35FB1" w:rsidR="005E3477" w:rsidTr="009269EC" w14:paraId="5B490F5F"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410D7105" w14:textId="77777777">
            <w:pPr>
              <w:jc w:val="center"/>
              <w:rPr>
                <w:iCs/>
                <w:sz w:val="28"/>
                <w:szCs w:val="28"/>
                <w:lang w:eastAsia="lv-LV"/>
              </w:rPr>
            </w:pPr>
            <w:r w:rsidRPr="00D35FB1">
              <w:rPr>
                <w:iCs/>
                <w:sz w:val="28"/>
                <w:szCs w:val="28"/>
                <w:lang w:eastAsia="lv-LV"/>
              </w:rPr>
              <w:t>4.</w:t>
            </w:r>
          </w:p>
        </w:tc>
        <w:tc>
          <w:tcPr>
            <w:tcW w:w="1678"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3BB5A382" w14:textId="77777777">
            <w:pPr>
              <w:rPr>
                <w:iCs/>
                <w:sz w:val="28"/>
                <w:szCs w:val="28"/>
                <w:lang w:eastAsia="lv-LV"/>
              </w:rPr>
            </w:pPr>
            <w:r w:rsidRPr="00D35FB1">
              <w:rPr>
                <w:iCs/>
                <w:sz w:val="28"/>
                <w:szCs w:val="28"/>
                <w:lang w:eastAsia="lv-LV"/>
              </w:rPr>
              <w:t>Cita informācija</w:t>
            </w:r>
          </w:p>
        </w:tc>
        <w:tc>
          <w:tcPr>
            <w:tcW w:w="2961"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424E9223" w14:textId="77777777">
            <w:pPr>
              <w:rPr>
                <w:iCs/>
                <w:sz w:val="28"/>
                <w:szCs w:val="28"/>
                <w:lang w:eastAsia="lv-LV"/>
              </w:rPr>
            </w:pPr>
            <w:r w:rsidRPr="00D35FB1">
              <w:rPr>
                <w:sz w:val="28"/>
                <w:szCs w:val="28"/>
                <w:lang w:eastAsia="lv-LV"/>
              </w:rPr>
              <w:t>Nav</w:t>
            </w:r>
          </w:p>
        </w:tc>
      </w:tr>
    </w:tbl>
    <w:p w:rsidRPr="00D35FB1" w:rsidR="00E020C2" w:rsidP="00D35FB1" w:rsidRDefault="00E020C2" w14:paraId="2EE63F3D" w14:textId="77777777">
      <w:pPr>
        <w:pStyle w:val="Pamatteksts"/>
        <w:jc w:val="left"/>
        <w:rPr>
          <w:b w:val="0"/>
          <w:szCs w:val="28"/>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D35FB1" w:rsidR="005E3477" w:rsidTr="009269EC" w14:paraId="1853A478"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D35FB1" w:rsidR="005E3477" w:rsidP="00D35FB1" w:rsidRDefault="005E3477" w14:paraId="484BA05B" w14:textId="77777777">
            <w:pPr>
              <w:jc w:val="center"/>
              <w:rPr>
                <w:b/>
                <w:bCs/>
                <w:iCs/>
                <w:sz w:val="28"/>
                <w:szCs w:val="28"/>
                <w:lang w:eastAsia="lv-LV"/>
              </w:rPr>
            </w:pPr>
            <w:r w:rsidRPr="00D35FB1">
              <w:rPr>
                <w:b/>
                <w:bCs/>
                <w:iCs/>
                <w:sz w:val="28"/>
                <w:szCs w:val="28"/>
                <w:lang w:eastAsia="lv-LV"/>
              </w:rPr>
              <w:t>II. Tiesību akta projekta ietekme uz sabiedrību, tautsaimniecības attīstību un administratīvo slogu</w:t>
            </w:r>
          </w:p>
        </w:tc>
      </w:tr>
      <w:tr w:rsidRPr="00D35FB1" w:rsidR="005E3477" w:rsidTr="00FA3223" w14:paraId="5DECE8BD"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5BD9482A" w14:textId="77777777">
            <w:pPr>
              <w:jc w:val="center"/>
              <w:rPr>
                <w:iCs/>
                <w:sz w:val="28"/>
                <w:szCs w:val="28"/>
                <w:lang w:eastAsia="lv-LV"/>
              </w:rPr>
            </w:pPr>
            <w:r w:rsidRPr="00D35FB1">
              <w:rPr>
                <w:iCs/>
                <w:sz w:val="28"/>
                <w:szCs w:val="28"/>
                <w:lang w:eastAsia="lv-LV"/>
              </w:rPr>
              <w:t>1.</w:t>
            </w:r>
          </w:p>
        </w:tc>
        <w:tc>
          <w:tcPr>
            <w:tcW w:w="1678"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39B2526B" w14:textId="77777777">
            <w:pPr>
              <w:rPr>
                <w:iCs/>
                <w:sz w:val="28"/>
                <w:szCs w:val="28"/>
                <w:lang w:eastAsia="lv-LV"/>
              </w:rPr>
            </w:pPr>
            <w:r w:rsidRPr="00D35FB1">
              <w:rPr>
                <w:iCs/>
                <w:sz w:val="28"/>
                <w:szCs w:val="28"/>
                <w:lang w:eastAsia="lv-LV"/>
              </w:rPr>
              <w:t>Sabiedrības mērķgrupas, kuras tiesiskais regulējums ietekmē vai varētu ietekmēt</w:t>
            </w:r>
          </w:p>
        </w:tc>
        <w:tc>
          <w:tcPr>
            <w:tcW w:w="2960" w:type="pct"/>
            <w:tcBorders>
              <w:top w:val="outset" w:color="auto" w:sz="6" w:space="0"/>
              <w:left w:val="outset" w:color="auto" w:sz="6" w:space="0"/>
              <w:bottom w:val="outset" w:color="auto" w:sz="6" w:space="0"/>
              <w:right w:val="outset" w:color="auto" w:sz="6" w:space="0"/>
            </w:tcBorders>
            <w:shd w:val="clear" w:color="auto" w:fill="auto"/>
            <w:hideMark/>
          </w:tcPr>
          <w:p w:rsidRPr="00D35FB1" w:rsidR="00AC6369" w:rsidP="00D35FB1" w:rsidRDefault="005E3477" w14:paraId="0910A093" w14:textId="6CCD30D7">
            <w:pPr>
              <w:jc w:val="both"/>
              <w:rPr>
                <w:iCs/>
                <w:sz w:val="28"/>
                <w:szCs w:val="28"/>
                <w:lang w:eastAsia="lv-LV"/>
              </w:rPr>
            </w:pPr>
            <w:r w:rsidRPr="00D35FB1">
              <w:rPr>
                <w:sz w:val="28"/>
                <w:szCs w:val="28"/>
              </w:rPr>
              <w:t>Kultūras pieminekļu īpašnieki, valdītāji, lietotāji. Nekustamā īpašuma īpašnieki, valdītāji un lietotāji valsts aizsargājamās kultūras pieminekļu teritorijās un aizsardzības zonās. Pašvaldības un valsts institūcijas, kas koordinē būvniecības procesu valstī.</w:t>
            </w:r>
          </w:p>
        </w:tc>
      </w:tr>
      <w:tr w:rsidRPr="00D35FB1" w:rsidR="005E3477" w:rsidTr="00FA3223" w14:paraId="273C371E"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64A9837C" w14:textId="77777777">
            <w:pPr>
              <w:jc w:val="center"/>
              <w:rPr>
                <w:iCs/>
                <w:sz w:val="28"/>
                <w:szCs w:val="28"/>
                <w:lang w:eastAsia="lv-LV"/>
              </w:rPr>
            </w:pPr>
            <w:r w:rsidRPr="00D35FB1">
              <w:rPr>
                <w:iCs/>
                <w:sz w:val="28"/>
                <w:szCs w:val="28"/>
                <w:lang w:eastAsia="lv-LV"/>
              </w:rPr>
              <w:t>2.</w:t>
            </w:r>
          </w:p>
        </w:tc>
        <w:tc>
          <w:tcPr>
            <w:tcW w:w="1678"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56260A4E" w14:textId="77777777">
            <w:pPr>
              <w:rPr>
                <w:iCs/>
                <w:sz w:val="28"/>
                <w:szCs w:val="28"/>
                <w:lang w:eastAsia="lv-LV"/>
              </w:rPr>
            </w:pPr>
            <w:r w:rsidRPr="00D35FB1">
              <w:rPr>
                <w:iCs/>
                <w:sz w:val="28"/>
                <w:szCs w:val="28"/>
                <w:lang w:eastAsia="lv-LV"/>
              </w:rPr>
              <w:t>Tiesiskā regulējuma ietekme uz tautsaimniecību un administratīvo slogu</w:t>
            </w:r>
          </w:p>
        </w:tc>
        <w:tc>
          <w:tcPr>
            <w:tcW w:w="2960" w:type="pct"/>
            <w:tcBorders>
              <w:top w:val="outset" w:color="auto" w:sz="6" w:space="0"/>
              <w:left w:val="outset" w:color="auto" w:sz="6" w:space="0"/>
              <w:bottom w:val="outset" w:color="auto" w:sz="6" w:space="0"/>
              <w:right w:val="outset" w:color="auto" w:sz="6" w:space="0"/>
            </w:tcBorders>
            <w:hideMark/>
          </w:tcPr>
          <w:p w:rsidRPr="00D35FB1" w:rsidR="00650F5C" w:rsidP="00D35FB1" w:rsidRDefault="00B7051E" w14:paraId="0C663F83" w14:textId="09664134">
            <w:pPr>
              <w:jc w:val="both"/>
              <w:rPr>
                <w:sz w:val="28"/>
                <w:szCs w:val="28"/>
              </w:rPr>
            </w:pPr>
            <w:r w:rsidRPr="00D35FB1">
              <w:rPr>
                <w:sz w:val="28"/>
                <w:szCs w:val="28"/>
              </w:rPr>
              <w:t>Lai arī</w:t>
            </w:r>
            <w:r w:rsidRPr="00D35FB1" w:rsidR="00495B68">
              <w:rPr>
                <w:sz w:val="28"/>
                <w:szCs w:val="28"/>
              </w:rPr>
              <w:t xml:space="preserve"> Projekt</w:t>
            </w:r>
            <w:r w:rsidRPr="00D35FB1" w:rsidR="00201399">
              <w:rPr>
                <w:sz w:val="28"/>
                <w:szCs w:val="28"/>
              </w:rPr>
              <w:t>s</w:t>
            </w:r>
            <w:r w:rsidRPr="00D35FB1" w:rsidR="00495B68">
              <w:rPr>
                <w:sz w:val="28"/>
                <w:szCs w:val="28"/>
              </w:rPr>
              <w:t xml:space="preserve"> faktiski </w:t>
            </w:r>
            <w:r w:rsidRPr="00D35FB1">
              <w:rPr>
                <w:sz w:val="28"/>
                <w:szCs w:val="28"/>
              </w:rPr>
              <w:t>paredz</w:t>
            </w:r>
            <w:r w:rsidRPr="00D35FB1" w:rsidR="00495B68">
              <w:rPr>
                <w:sz w:val="28"/>
                <w:szCs w:val="28"/>
              </w:rPr>
              <w:t xml:space="preserve"> papildināt </w:t>
            </w:r>
            <w:r w:rsidRPr="00D35FB1" w:rsidR="00D23299">
              <w:rPr>
                <w:sz w:val="28"/>
                <w:szCs w:val="28"/>
              </w:rPr>
              <w:t xml:space="preserve">Pārvaldes uzturēto </w:t>
            </w:r>
            <w:r w:rsidRPr="00D35FB1" w:rsidR="00495B68">
              <w:rPr>
                <w:sz w:val="28"/>
                <w:szCs w:val="28"/>
              </w:rPr>
              <w:t xml:space="preserve">reģistru ar jaunu informāciju, administratīvais slogs </w:t>
            </w:r>
            <w:r w:rsidRPr="00D35FB1" w:rsidR="00D23299">
              <w:rPr>
                <w:sz w:val="28"/>
                <w:szCs w:val="28"/>
              </w:rPr>
              <w:t xml:space="preserve">Pārvaldei </w:t>
            </w:r>
            <w:r w:rsidRPr="00D35FB1" w:rsidR="00495B68">
              <w:rPr>
                <w:sz w:val="28"/>
                <w:szCs w:val="28"/>
              </w:rPr>
              <w:t xml:space="preserve">netiks palielināts. </w:t>
            </w:r>
            <w:r w:rsidRPr="00D35FB1" w:rsidR="00AC4116">
              <w:rPr>
                <w:sz w:val="28"/>
                <w:szCs w:val="28"/>
              </w:rPr>
              <w:t>Piemēram, ar informāciju par kultūras pieminekļa īpašajām saglabājamajām vērtībām jeb īpaši vērtīgo elementu kopumu Pārvalde strādā jau no brīža, kad tiek vērtēta objekta atbilstība valsts aizsargājama kultūras pieminekļa statusam</w:t>
            </w:r>
            <w:r w:rsidRPr="00D35FB1" w:rsidR="00D23299">
              <w:rPr>
                <w:sz w:val="28"/>
                <w:szCs w:val="28"/>
              </w:rPr>
              <w:t>.</w:t>
            </w:r>
            <w:r w:rsidRPr="00D35FB1" w:rsidR="00AC4116">
              <w:rPr>
                <w:sz w:val="28"/>
                <w:szCs w:val="28"/>
              </w:rPr>
              <w:t xml:space="preserve"> </w:t>
            </w:r>
            <w:r w:rsidRPr="00D35FB1" w:rsidR="00D23299">
              <w:rPr>
                <w:sz w:val="28"/>
                <w:szCs w:val="28"/>
              </w:rPr>
              <w:t>T</w:t>
            </w:r>
            <w:r w:rsidRPr="00D35FB1" w:rsidR="00AC4116">
              <w:rPr>
                <w:sz w:val="28"/>
                <w:szCs w:val="28"/>
              </w:rPr>
              <w:t>ādēļ šo Pārvaldes rīcībā jau esošo datu iekļaušana reģistrā nepalielina iestādes administratīvo slogu.</w:t>
            </w:r>
          </w:p>
          <w:p w:rsidRPr="00D35FB1" w:rsidR="002C1E4B" w:rsidP="00D35FB1" w:rsidRDefault="00650F5C" w14:paraId="7A342CFE" w14:textId="0AE64E05">
            <w:pPr>
              <w:jc w:val="both"/>
              <w:rPr>
                <w:sz w:val="28"/>
                <w:szCs w:val="28"/>
              </w:rPr>
            </w:pPr>
            <w:r w:rsidRPr="00D35FB1">
              <w:rPr>
                <w:sz w:val="28"/>
                <w:szCs w:val="28"/>
              </w:rPr>
              <w:t>Administratīvais slogs netiks palielināts, reģistrā paredzot iekļaut informāciju par kultūras pieminekļa publisko pieejamību</w:t>
            </w:r>
            <w:r w:rsidR="00332DDF">
              <w:rPr>
                <w:sz w:val="28"/>
                <w:szCs w:val="28"/>
              </w:rPr>
              <w:t xml:space="preserve"> </w:t>
            </w:r>
            <w:r w:rsidR="006A5C45">
              <w:rPr>
                <w:sz w:val="28"/>
                <w:szCs w:val="28"/>
              </w:rPr>
              <w:t>–</w:t>
            </w:r>
            <w:r w:rsidRPr="00D35FB1">
              <w:rPr>
                <w:sz w:val="28"/>
                <w:szCs w:val="28"/>
              </w:rPr>
              <w:t xml:space="preserve">šādas informācijas uzkrāšana atvieglo un paātrina iespēju saņemt valsts atbalstu kultūras pieminekļa izpētei, konservācijai un restaurācijai saskaņā ar likuma ,,Par kultūras pieminekļu aizsardzību” 24.panta otro daļu. </w:t>
            </w:r>
            <w:r w:rsidRPr="00D35FB1" w:rsidR="002C1E4B">
              <w:rPr>
                <w:sz w:val="28"/>
                <w:szCs w:val="28"/>
              </w:rPr>
              <w:t xml:space="preserve">Informācijas par lēmumu, ar kuru objekts ieguvis valsts aizsargājama kultūras pieminekļa </w:t>
            </w:r>
            <w:r w:rsidRPr="00D35FB1" w:rsidR="002C1E4B">
              <w:rPr>
                <w:sz w:val="28"/>
                <w:szCs w:val="28"/>
              </w:rPr>
              <w:lastRenderedPageBreak/>
              <w:t>statusu, iekļaušana reģistrā nav uzskatāma par darbību, kas palielina administratīvo slogu, jo līdzvērtīgu prasību paredzēja iepriekš MK</w:t>
            </w:r>
            <w:r w:rsidRPr="00D35FB1" w:rsidR="00E16053">
              <w:rPr>
                <w:sz w:val="28"/>
                <w:szCs w:val="28"/>
              </w:rPr>
              <w:t> </w:t>
            </w:r>
            <w:r w:rsidRPr="00D35FB1" w:rsidR="002C1E4B">
              <w:rPr>
                <w:sz w:val="28"/>
                <w:szCs w:val="28"/>
              </w:rPr>
              <w:t>noteikumu Nr.474 16.8.apakšpunktā minētais ,,uzskaites pamatojums”, kas skaidri neizteica, kāda informācija ar to tiek saprasta.</w:t>
            </w:r>
          </w:p>
          <w:p w:rsidRPr="00D35FB1" w:rsidR="007307BC" w:rsidP="00D35FB1" w:rsidRDefault="00D119B0" w14:paraId="5DBD87C9" w14:textId="357EA5F1">
            <w:pPr>
              <w:jc w:val="both"/>
              <w:rPr>
                <w:sz w:val="28"/>
                <w:szCs w:val="28"/>
              </w:rPr>
            </w:pPr>
            <w:r w:rsidRPr="00D35FB1">
              <w:rPr>
                <w:sz w:val="28"/>
                <w:szCs w:val="28"/>
              </w:rPr>
              <w:t xml:space="preserve">Atsevišķās jomās administratīvais slogs tiks samazināts, piemēram, </w:t>
            </w:r>
            <w:r w:rsidRPr="00D35FB1" w:rsidR="007307BC">
              <w:rPr>
                <w:sz w:val="28"/>
                <w:szCs w:val="28"/>
              </w:rPr>
              <w:t>Kultūras ministrijai un Pārvaldei, i</w:t>
            </w:r>
            <w:r w:rsidRPr="00D35FB1" w:rsidR="007307BC">
              <w:rPr>
                <w:bCs/>
                <w:sz w:val="28"/>
                <w:szCs w:val="28"/>
              </w:rPr>
              <w:t>eviešot</w:t>
            </w:r>
            <w:r w:rsidRPr="00D35FB1" w:rsidR="002D68DF">
              <w:rPr>
                <w:bCs/>
                <w:sz w:val="28"/>
                <w:szCs w:val="28"/>
              </w:rPr>
              <w:t xml:space="preserve"> Projekta </w:t>
            </w:r>
            <w:r w:rsidRPr="00D35FB1" w:rsidR="00ED2A41">
              <w:rPr>
                <w:bCs/>
                <w:sz w:val="28"/>
                <w:szCs w:val="28"/>
              </w:rPr>
              <w:t>2</w:t>
            </w:r>
            <w:r w:rsidRPr="00D35FB1" w:rsidR="0031611A">
              <w:rPr>
                <w:bCs/>
                <w:sz w:val="28"/>
                <w:szCs w:val="28"/>
              </w:rPr>
              <w:t>1</w:t>
            </w:r>
            <w:r w:rsidRPr="00D35FB1" w:rsidR="007307BC">
              <w:rPr>
                <w:bCs/>
                <w:sz w:val="28"/>
                <w:szCs w:val="28"/>
              </w:rPr>
              <w:t>.punktā ietverto ties</w:t>
            </w:r>
            <w:r w:rsidRPr="00D35FB1" w:rsidR="00D23299">
              <w:rPr>
                <w:bCs/>
                <w:sz w:val="28"/>
                <w:szCs w:val="28"/>
              </w:rPr>
              <w:t>isko regulējumu</w:t>
            </w:r>
            <w:r w:rsidRPr="00D35FB1" w:rsidR="007307BC">
              <w:rPr>
                <w:bCs/>
                <w:sz w:val="28"/>
                <w:szCs w:val="28"/>
              </w:rPr>
              <w:t>, kas nosaka Pārvaldes tiesības izdarīt izmaiņas reģistrā, aktualizējot datus no citām valsts informācijas sistēmām,</w:t>
            </w:r>
            <w:r w:rsidRPr="00D35FB1" w:rsidR="00504C79">
              <w:rPr>
                <w:bCs/>
                <w:sz w:val="28"/>
                <w:szCs w:val="28"/>
              </w:rPr>
              <w:t xml:space="preserve"> </w:t>
            </w:r>
            <w:r w:rsidRPr="00D35FB1" w:rsidR="007307BC">
              <w:rPr>
                <w:bCs/>
                <w:sz w:val="28"/>
                <w:szCs w:val="28"/>
              </w:rPr>
              <w:t xml:space="preserve">nesaistot šo izmaiņu veikšanu ar izmaiņām </w:t>
            </w:r>
            <w:r w:rsidRPr="00D35FB1" w:rsidR="00504C79">
              <w:rPr>
                <w:bCs/>
                <w:sz w:val="28"/>
                <w:szCs w:val="28"/>
              </w:rPr>
              <w:t>P</w:t>
            </w:r>
            <w:r w:rsidRPr="00D35FB1" w:rsidR="007307BC">
              <w:rPr>
                <w:bCs/>
                <w:sz w:val="28"/>
                <w:szCs w:val="28"/>
              </w:rPr>
              <w:t>ieminekļu sarakstā, kas īstenojamas ar Kultūras ministra rīkojumu.</w:t>
            </w:r>
            <w:r w:rsidRPr="00D35FB1" w:rsidR="003372DC">
              <w:rPr>
                <w:bCs/>
                <w:sz w:val="28"/>
                <w:szCs w:val="28"/>
              </w:rPr>
              <w:t xml:space="preserve"> Tāpat tiks samazināts administratīvais slogs</w:t>
            </w:r>
            <w:r w:rsidR="00516981">
              <w:rPr>
                <w:bCs/>
                <w:sz w:val="28"/>
                <w:szCs w:val="28"/>
              </w:rPr>
              <w:t>,</w:t>
            </w:r>
            <w:r w:rsidRPr="00D35FB1" w:rsidR="003372DC">
              <w:rPr>
                <w:bCs/>
                <w:sz w:val="28"/>
                <w:szCs w:val="28"/>
              </w:rPr>
              <w:t xml:space="preserve"> </w:t>
            </w:r>
            <w:r w:rsidRPr="00D35FB1" w:rsidR="00A74D2B">
              <w:rPr>
                <w:bCs/>
                <w:sz w:val="28"/>
                <w:szCs w:val="28"/>
              </w:rPr>
              <w:t>piemēram,</w:t>
            </w:r>
            <w:r w:rsidRPr="00D35FB1" w:rsidR="003372DC">
              <w:rPr>
                <w:bCs/>
                <w:sz w:val="28"/>
                <w:szCs w:val="28"/>
              </w:rPr>
              <w:t xml:space="preserve"> ka </w:t>
            </w:r>
            <w:r w:rsidRPr="00D35FB1" w:rsidR="00572A5D">
              <w:rPr>
                <w:bCs/>
                <w:sz w:val="28"/>
                <w:szCs w:val="28"/>
              </w:rPr>
              <w:t>grozījumus Pieminekļu sarakstā</w:t>
            </w:r>
            <w:r w:rsidRPr="00D35FB1" w:rsidR="003372DC">
              <w:rPr>
                <w:bCs/>
                <w:sz w:val="28"/>
                <w:szCs w:val="28"/>
              </w:rPr>
              <w:t xml:space="preserve"> Kultūras ministrs apstiprina ar vienu rīkojumu, nevis </w:t>
            </w:r>
            <w:r w:rsidRPr="00D35FB1" w:rsidR="00A74D2B">
              <w:rPr>
                <w:bCs/>
                <w:sz w:val="28"/>
                <w:szCs w:val="28"/>
              </w:rPr>
              <w:t>izdod atsevišķus rīkojumus attiecībā uz katru kultūrvēsturisku objektu.</w:t>
            </w:r>
          </w:p>
          <w:p w:rsidRPr="00D35FB1" w:rsidR="00AC6369" w:rsidP="00D35FB1" w:rsidRDefault="00516981" w14:paraId="5918CB4D" w14:textId="361EF3B5">
            <w:pPr>
              <w:jc w:val="both"/>
              <w:rPr>
                <w:iCs/>
                <w:sz w:val="28"/>
                <w:szCs w:val="28"/>
                <w:lang w:eastAsia="lv-LV"/>
              </w:rPr>
            </w:pPr>
            <w:r>
              <w:rPr>
                <w:sz w:val="28"/>
                <w:szCs w:val="28"/>
              </w:rPr>
              <w:t>A</w:t>
            </w:r>
            <w:r w:rsidRPr="00D35FB1" w:rsidR="007307BC">
              <w:rPr>
                <w:sz w:val="28"/>
                <w:szCs w:val="28"/>
              </w:rPr>
              <w:t>dministratīvais slogs tiks samazināts</w:t>
            </w:r>
            <w:r w:rsidRPr="00D35FB1" w:rsidR="002954E4">
              <w:rPr>
                <w:sz w:val="28"/>
                <w:szCs w:val="28"/>
              </w:rPr>
              <w:t xml:space="preserve"> </w:t>
            </w:r>
            <w:r w:rsidRPr="00D35FB1" w:rsidR="00D119B0">
              <w:rPr>
                <w:sz w:val="28"/>
                <w:szCs w:val="28"/>
              </w:rPr>
              <w:t>ar Projekt</w:t>
            </w:r>
            <w:r w:rsidRPr="00D35FB1" w:rsidR="00D83585">
              <w:rPr>
                <w:sz w:val="28"/>
                <w:szCs w:val="28"/>
              </w:rPr>
              <w:t xml:space="preserve">a </w:t>
            </w:r>
            <w:r w:rsidRPr="00D35FB1" w:rsidR="003D5A4A">
              <w:rPr>
                <w:sz w:val="28"/>
                <w:szCs w:val="28"/>
              </w:rPr>
              <w:t>2</w:t>
            </w:r>
            <w:r w:rsidRPr="00D35FB1" w:rsidR="00572A5D">
              <w:rPr>
                <w:sz w:val="28"/>
                <w:szCs w:val="28"/>
              </w:rPr>
              <w:t>6</w:t>
            </w:r>
            <w:r w:rsidRPr="00D35FB1" w:rsidR="00D83585">
              <w:rPr>
                <w:sz w:val="28"/>
                <w:szCs w:val="28"/>
              </w:rPr>
              <w:t>.punktu</w:t>
            </w:r>
            <w:r w:rsidRPr="00D35FB1" w:rsidR="00A74D2B">
              <w:rPr>
                <w:sz w:val="28"/>
                <w:szCs w:val="28"/>
              </w:rPr>
              <w:t xml:space="preserve">, </w:t>
            </w:r>
            <w:r w:rsidRPr="00D35FB1" w:rsidR="00D83585">
              <w:rPr>
                <w:sz w:val="28"/>
                <w:szCs w:val="28"/>
              </w:rPr>
              <w:t>nenosakot</w:t>
            </w:r>
            <w:r w:rsidRPr="00D35FB1" w:rsidR="007307BC">
              <w:rPr>
                <w:sz w:val="28"/>
                <w:szCs w:val="28"/>
              </w:rPr>
              <w:t xml:space="preserve"> kultūras </w:t>
            </w:r>
            <w:r w:rsidRPr="00D35FB1" w:rsidR="00D119B0">
              <w:rPr>
                <w:sz w:val="28"/>
                <w:szCs w:val="28"/>
              </w:rPr>
              <w:t>pieminekļu īpašniek</w:t>
            </w:r>
            <w:r w:rsidRPr="00D35FB1" w:rsidR="00D83585">
              <w:rPr>
                <w:sz w:val="28"/>
                <w:szCs w:val="28"/>
              </w:rPr>
              <w:t>iem</w:t>
            </w:r>
            <w:r w:rsidRPr="00D35FB1" w:rsidR="00D119B0">
              <w:rPr>
                <w:sz w:val="28"/>
                <w:szCs w:val="28"/>
              </w:rPr>
              <w:t xml:space="preserve"> (valdītāj</w:t>
            </w:r>
            <w:r w:rsidRPr="00D35FB1" w:rsidR="00D83585">
              <w:rPr>
                <w:sz w:val="28"/>
                <w:szCs w:val="28"/>
              </w:rPr>
              <w:t>iem</w:t>
            </w:r>
            <w:r w:rsidRPr="00D35FB1" w:rsidR="00D119B0">
              <w:rPr>
                <w:sz w:val="28"/>
                <w:szCs w:val="28"/>
              </w:rPr>
              <w:t xml:space="preserve">) pienākumu informēt Pārvaldi </w:t>
            </w:r>
            <w:r w:rsidRPr="00D35FB1" w:rsidR="007307BC">
              <w:rPr>
                <w:sz w:val="28"/>
                <w:szCs w:val="28"/>
              </w:rPr>
              <w:t>par kultūras pieminekļu kopšanas un uzturēšanas darbiem</w:t>
            </w:r>
            <w:r w:rsidR="00007FF5">
              <w:rPr>
                <w:sz w:val="28"/>
                <w:szCs w:val="28"/>
              </w:rPr>
              <w:t>,</w:t>
            </w:r>
            <w:r w:rsidRPr="00D35FB1" w:rsidR="007307BC">
              <w:rPr>
                <w:sz w:val="28"/>
                <w:szCs w:val="28"/>
              </w:rPr>
              <w:t xml:space="preserve"> un citu saimniecisko darbību</w:t>
            </w:r>
            <w:r w:rsidRPr="00D35FB1" w:rsidR="00D119B0">
              <w:rPr>
                <w:sz w:val="28"/>
                <w:szCs w:val="28"/>
              </w:rPr>
              <w:t>,</w:t>
            </w:r>
            <w:r w:rsidRPr="00D35FB1" w:rsidR="007307BC">
              <w:rPr>
                <w:sz w:val="28"/>
                <w:szCs w:val="28"/>
              </w:rPr>
              <w:t xml:space="preserve"> kas tiek veikta, izmantojot oriģinālam atbilstošus materiālus un tehnoloģiju, </w:t>
            </w:r>
            <w:r w:rsidRPr="00D35FB1" w:rsidR="00D83585">
              <w:rPr>
                <w:sz w:val="28"/>
                <w:szCs w:val="28"/>
              </w:rPr>
              <w:t xml:space="preserve">ja šie darbi </w:t>
            </w:r>
            <w:r w:rsidRPr="00D35FB1" w:rsidR="007307BC">
              <w:rPr>
                <w:sz w:val="28"/>
                <w:szCs w:val="28"/>
              </w:rPr>
              <w:t>nepārveido kultūras pieminekli</w:t>
            </w:r>
            <w:r w:rsidRPr="00D35FB1" w:rsidR="00B11306">
              <w:rPr>
                <w:sz w:val="28"/>
                <w:szCs w:val="28"/>
              </w:rPr>
              <w:t>, negatīvi neietekmē tā vidi</w:t>
            </w:r>
            <w:r w:rsidRPr="00D35FB1" w:rsidR="007307BC">
              <w:rPr>
                <w:sz w:val="28"/>
                <w:szCs w:val="28"/>
              </w:rPr>
              <w:t xml:space="preserve"> un nesamazina </w:t>
            </w:r>
            <w:r w:rsidRPr="00D35FB1" w:rsidR="00D83585">
              <w:rPr>
                <w:sz w:val="28"/>
                <w:szCs w:val="28"/>
              </w:rPr>
              <w:t xml:space="preserve">kultūras </w:t>
            </w:r>
            <w:r w:rsidRPr="00D35FB1" w:rsidR="007307BC">
              <w:rPr>
                <w:sz w:val="28"/>
                <w:szCs w:val="28"/>
              </w:rPr>
              <w:t>pieminekļa kultūrvēsturisko vērtību</w:t>
            </w:r>
            <w:r w:rsidRPr="00D35FB1" w:rsidR="00D119B0">
              <w:rPr>
                <w:sz w:val="28"/>
                <w:szCs w:val="28"/>
              </w:rPr>
              <w:t>.</w:t>
            </w:r>
          </w:p>
        </w:tc>
      </w:tr>
      <w:tr w:rsidRPr="00D35FB1" w:rsidR="005E3477" w:rsidTr="00FA3223" w14:paraId="347238EA"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4C1B5430" w14:textId="77777777">
            <w:pPr>
              <w:jc w:val="center"/>
              <w:rPr>
                <w:iCs/>
                <w:sz w:val="28"/>
                <w:szCs w:val="28"/>
                <w:lang w:eastAsia="lv-LV"/>
              </w:rPr>
            </w:pPr>
            <w:r w:rsidRPr="00D35FB1">
              <w:rPr>
                <w:iCs/>
                <w:sz w:val="28"/>
                <w:szCs w:val="28"/>
                <w:lang w:eastAsia="lv-LV"/>
              </w:rPr>
              <w:lastRenderedPageBreak/>
              <w:t>3.</w:t>
            </w:r>
          </w:p>
        </w:tc>
        <w:tc>
          <w:tcPr>
            <w:tcW w:w="1678"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4F798A8E" w14:textId="77777777">
            <w:pPr>
              <w:rPr>
                <w:iCs/>
                <w:sz w:val="28"/>
                <w:szCs w:val="28"/>
                <w:lang w:eastAsia="lv-LV"/>
              </w:rPr>
            </w:pPr>
            <w:r w:rsidRPr="00D35FB1">
              <w:rPr>
                <w:iCs/>
                <w:sz w:val="28"/>
                <w:szCs w:val="28"/>
                <w:lang w:eastAsia="lv-LV"/>
              </w:rPr>
              <w:t>Administratīvo izmaksu monetārs novērtējums</w:t>
            </w:r>
          </w:p>
        </w:tc>
        <w:tc>
          <w:tcPr>
            <w:tcW w:w="2960" w:type="pct"/>
            <w:tcBorders>
              <w:top w:val="outset" w:color="auto" w:sz="6" w:space="0"/>
              <w:left w:val="outset" w:color="auto" w:sz="6" w:space="0"/>
              <w:bottom w:val="outset" w:color="auto" w:sz="6" w:space="0"/>
              <w:right w:val="outset" w:color="auto" w:sz="6" w:space="0"/>
            </w:tcBorders>
            <w:hideMark/>
          </w:tcPr>
          <w:p w:rsidRPr="00D35FB1" w:rsidR="00F83E2B" w:rsidP="00D35FB1" w:rsidRDefault="00F83E2B" w14:paraId="04C5509E" w14:textId="38A5ACFB">
            <w:pPr>
              <w:jc w:val="both"/>
              <w:rPr>
                <w:sz w:val="28"/>
                <w:szCs w:val="28"/>
              </w:rPr>
            </w:pPr>
            <w:r w:rsidRPr="00D35FB1">
              <w:rPr>
                <w:sz w:val="28"/>
                <w:szCs w:val="28"/>
              </w:rPr>
              <w:t xml:space="preserve">Administratīvo izmaksu monetārs novērtējums </w:t>
            </w:r>
            <w:r w:rsidRPr="00D35FB1" w:rsidR="00664D07">
              <w:rPr>
                <w:sz w:val="28"/>
                <w:szCs w:val="28"/>
              </w:rPr>
              <w:t>P</w:t>
            </w:r>
            <w:r w:rsidRPr="00D35FB1">
              <w:rPr>
                <w:sz w:val="28"/>
                <w:szCs w:val="28"/>
              </w:rPr>
              <w:t>ārvaldei</w:t>
            </w:r>
            <w:r w:rsidRPr="00D35FB1" w:rsidR="002D6E93">
              <w:rPr>
                <w:sz w:val="28"/>
                <w:szCs w:val="28"/>
              </w:rPr>
              <w:t xml:space="preserve"> jaunu</w:t>
            </w:r>
            <w:r w:rsidRPr="00D35FB1" w:rsidR="00664D07">
              <w:rPr>
                <w:sz w:val="28"/>
                <w:szCs w:val="28"/>
              </w:rPr>
              <w:t xml:space="preserve"> kultūras pieminekļu</w:t>
            </w:r>
            <w:r w:rsidRPr="00D35FB1" w:rsidR="002D6E93">
              <w:rPr>
                <w:sz w:val="28"/>
                <w:szCs w:val="28"/>
              </w:rPr>
              <w:t xml:space="preserve"> </w:t>
            </w:r>
            <w:r w:rsidRPr="00D35FB1" w:rsidR="00C335C0">
              <w:rPr>
                <w:sz w:val="28"/>
                <w:szCs w:val="28"/>
              </w:rPr>
              <w:t xml:space="preserve">izmantošanas un saglabāšanas </w:t>
            </w:r>
            <w:r w:rsidRPr="00D35FB1" w:rsidR="002D6E93">
              <w:rPr>
                <w:sz w:val="28"/>
                <w:szCs w:val="28"/>
              </w:rPr>
              <w:t>norādījumu izstrādei</w:t>
            </w:r>
            <w:r w:rsidRPr="00D35FB1" w:rsidR="00597403">
              <w:rPr>
                <w:sz w:val="28"/>
                <w:szCs w:val="28"/>
              </w:rPr>
              <w:t>, vienlaikus ņemot vērā, ka Projekts neparedz pienākumu pilnīgi visiem valsts aizsargājamajiem kultūras pieminekļiem no jauna izstrādāt norādījumus</w:t>
            </w:r>
            <w:r w:rsidRPr="00D35FB1">
              <w:rPr>
                <w:sz w:val="28"/>
                <w:szCs w:val="28"/>
              </w:rPr>
              <w:t xml:space="preserve">. </w:t>
            </w:r>
            <w:r w:rsidR="000B3963">
              <w:rPr>
                <w:sz w:val="28"/>
                <w:szCs w:val="28"/>
              </w:rPr>
              <w:t>Šīs a</w:t>
            </w:r>
            <w:r w:rsidRPr="0092430A" w:rsidR="0092430A">
              <w:rPr>
                <w:sz w:val="28"/>
                <w:szCs w:val="28"/>
              </w:rPr>
              <w:t>dministratīvās izmaksas Projekta īstenošanai plānots nodrošināt Pārvaldes esošo valsts budžeta līdzekļu ietvaros.</w:t>
            </w:r>
          </w:p>
          <w:p w:rsidRPr="00D35FB1" w:rsidR="00F83E2B" w:rsidP="00D35FB1" w:rsidRDefault="00F83E2B" w14:paraId="20B26783" w14:textId="77777777">
            <w:pPr>
              <w:jc w:val="both"/>
              <w:rPr>
                <w:sz w:val="28"/>
                <w:szCs w:val="28"/>
              </w:rPr>
            </w:pPr>
          </w:p>
          <w:p w:rsidRPr="00D35FB1" w:rsidR="00F83E2B" w:rsidP="00D35FB1" w:rsidRDefault="00F83E2B" w14:paraId="7739C336" w14:textId="77777777">
            <w:pPr>
              <w:jc w:val="both"/>
              <w:rPr>
                <w:sz w:val="28"/>
                <w:szCs w:val="28"/>
              </w:rPr>
            </w:pPr>
            <w:r w:rsidRPr="00D35FB1">
              <w:rPr>
                <w:sz w:val="28"/>
                <w:szCs w:val="28"/>
              </w:rPr>
              <w:t>C = (f x l) x (n x b), kur</w:t>
            </w:r>
          </w:p>
          <w:p w:rsidRPr="00D35FB1" w:rsidR="00F83E2B" w:rsidP="00D35FB1" w:rsidRDefault="00F83E2B" w14:paraId="4E3546A1" w14:textId="77777777">
            <w:pPr>
              <w:jc w:val="both"/>
              <w:rPr>
                <w:sz w:val="28"/>
                <w:szCs w:val="28"/>
              </w:rPr>
            </w:pPr>
            <w:r w:rsidRPr="00D35FB1">
              <w:rPr>
                <w:sz w:val="28"/>
                <w:szCs w:val="28"/>
              </w:rPr>
              <w:lastRenderedPageBreak/>
              <w:t>C – informācijas sniegšanas pienākuma radītās izmaksas jeb administratīvās izmaksas;</w:t>
            </w:r>
          </w:p>
          <w:p w:rsidRPr="00D35FB1" w:rsidR="00F83E2B" w:rsidP="00D35FB1" w:rsidRDefault="00F83E2B" w14:paraId="6BC728F1" w14:textId="77777777">
            <w:pPr>
              <w:jc w:val="both"/>
              <w:rPr>
                <w:sz w:val="28"/>
                <w:szCs w:val="28"/>
              </w:rPr>
            </w:pPr>
            <w:r w:rsidRPr="00D35FB1">
              <w:rPr>
                <w:sz w:val="28"/>
                <w:szCs w:val="28"/>
              </w:rPr>
              <w:t>f – finanšu līdzekļu apjoms, kas nepieciešams, lai nodrošinātu projektā paredzētā informācijas sniegšanas pienākuma izpildi (stundas samaksas likme, ieskaitot virsstundas vai stundas limitu ārējo pakalpojumu sniedzējiem, ja tādi ir);</w:t>
            </w:r>
          </w:p>
          <w:p w:rsidRPr="00D35FB1" w:rsidR="00F83E2B" w:rsidP="00D35FB1" w:rsidRDefault="00F83E2B" w14:paraId="46133069" w14:textId="77777777">
            <w:pPr>
              <w:jc w:val="both"/>
              <w:rPr>
                <w:sz w:val="28"/>
                <w:szCs w:val="28"/>
              </w:rPr>
            </w:pPr>
            <w:r w:rsidRPr="00D35FB1">
              <w:rPr>
                <w:sz w:val="28"/>
                <w:szCs w:val="28"/>
              </w:rPr>
              <w:t>l – laika patēriņš, kas nepieciešams, lai sagatavotu informāciju, kuras sniegšanu paredz projekts;</w:t>
            </w:r>
          </w:p>
          <w:p w:rsidRPr="00D35FB1" w:rsidR="00F83E2B" w:rsidP="00D35FB1" w:rsidRDefault="00F83E2B" w14:paraId="34D6E7D4" w14:textId="77777777">
            <w:pPr>
              <w:jc w:val="both"/>
              <w:rPr>
                <w:sz w:val="28"/>
                <w:szCs w:val="28"/>
              </w:rPr>
            </w:pPr>
            <w:r w:rsidRPr="00D35FB1">
              <w:rPr>
                <w:sz w:val="28"/>
                <w:szCs w:val="28"/>
              </w:rPr>
              <w:t>n – subjektu skaits, uz ko attiecas projektā paredzētās informācijas sniegšanas prasības;</w:t>
            </w:r>
          </w:p>
          <w:p w:rsidRPr="00D35FB1" w:rsidR="00F83E2B" w:rsidP="00D35FB1" w:rsidRDefault="00F83E2B" w14:paraId="16A4D92D" w14:textId="77777777">
            <w:pPr>
              <w:jc w:val="both"/>
              <w:rPr>
                <w:sz w:val="28"/>
                <w:szCs w:val="28"/>
              </w:rPr>
            </w:pPr>
            <w:r w:rsidRPr="00D35FB1">
              <w:rPr>
                <w:sz w:val="28"/>
                <w:szCs w:val="28"/>
              </w:rPr>
              <w:t>b – cik bieži gada laikā projekts paredz informācijas sniegšanu.</w:t>
            </w:r>
          </w:p>
          <w:p w:rsidRPr="00D35FB1" w:rsidR="00F83E2B" w:rsidP="00D35FB1" w:rsidRDefault="00F83E2B" w14:paraId="36FEFA51" w14:textId="77777777">
            <w:pPr>
              <w:jc w:val="both"/>
              <w:rPr>
                <w:sz w:val="28"/>
                <w:szCs w:val="28"/>
              </w:rPr>
            </w:pPr>
            <w:r w:rsidRPr="00D35FB1">
              <w:rPr>
                <w:sz w:val="28"/>
                <w:szCs w:val="28"/>
              </w:rPr>
              <w:t xml:space="preserve">f – </w:t>
            </w:r>
            <w:r w:rsidRPr="00D35FB1" w:rsidR="00595CC4">
              <w:rPr>
                <w:sz w:val="28"/>
                <w:szCs w:val="28"/>
              </w:rPr>
              <w:t>7</w:t>
            </w:r>
            <w:r w:rsidRPr="00D35FB1" w:rsidR="00364D50">
              <w:rPr>
                <w:sz w:val="28"/>
                <w:szCs w:val="28"/>
              </w:rPr>
              <w:t xml:space="preserve"> </w:t>
            </w:r>
            <w:r w:rsidRPr="00D35FB1" w:rsidR="00230542">
              <w:rPr>
                <w:i/>
                <w:sz w:val="28"/>
                <w:szCs w:val="28"/>
              </w:rPr>
              <w:t xml:space="preserve">euro </w:t>
            </w:r>
            <w:r w:rsidRPr="00D35FB1" w:rsidR="00364D50">
              <w:rPr>
                <w:sz w:val="28"/>
                <w:szCs w:val="28"/>
              </w:rPr>
              <w:t xml:space="preserve">– </w:t>
            </w:r>
            <w:r w:rsidRPr="00D35FB1" w:rsidR="00364D50">
              <w:rPr>
                <w:iCs/>
                <w:sz w:val="28"/>
                <w:szCs w:val="28"/>
                <w:lang w:eastAsia="lv-LV"/>
              </w:rPr>
              <w:t>Nacionālās kultūras mantojuma pārvaldes inspektora darbaspēka vidējās izmaksas vienā stundā;</w:t>
            </w:r>
          </w:p>
          <w:p w:rsidRPr="00D35FB1" w:rsidR="00F83E2B" w:rsidP="00D35FB1" w:rsidRDefault="00F83E2B" w14:paraId="6ED5C226" w14:textId="77777777">
            <w:pPr>
              <w:jc w:val="both"/>
              <w:rPr>
                <w:sz w:val="28"/>
                <w:szCs w:val="28"/>
              </w:rPr>
            </w:pPr>
            <w:r w:rsidRPr="00D35FB1">
              <w:rPr>
                <w:sz w:val="28"/>
                <w:szCs w:val="28"/>
              </w:rPr>
              <w:t xml:space="preserve">l – </w:t>
            </w:r>
            <w:r w:rsidRPr="00D35FB1" w:rsidR="00852F1D">
              <w:rPr>
                <w:sz w:val="28"/>
                <w:szCs w:val="28"/>
              </w:rPr>
              <w:t>4</w:t>
            </w:r>
            <w:r w:rsidRPr="00D35FB1" w:rsidR="00364D50">
              <w:rPr>
                <w:sz w:val="28"/>
                <w:szCs w:val="28"/>
              </w:rPr>
              <w:t xml:space="preserve"> h – nepieciešamais laiks jaunu norādījumu izstrādei;</w:t>
            </w:r>
          </w:p>
          <w:p w:rsidRPr="00D35FB1" w:rsidR="00F83E2B" w:rsidP="00D35FB1" w:rsidRDefault="00F83E2B" w14:paraId="19862C02" w14:textId="77777777">
            <w:pPr>
              <w:jc w:val="both"/>
              <w:rPr>
                <w:sz w:val="28"/>
                <w:szCs w:val="28"/>
              </w:rPr>
            </w:pPr>
            <w:r w:rsidRPr="00D35FB1">
              <w:rPr>
                <w:sz w:val="28"/>
                <w:szCs w:val="28"/>
              </w:rPr>
              <w:t xml:space="preserve">n – 1 – par </w:t>
            </w:r>
            <w:r w:rsidRPr="00D35FB1" w:rsidR="00230542">
              <w:rPr>
                <w:sz w:val="28"/>
                <w:szCs w:val="28"/>
              </w:rPr>
              <w:t xml:space="preserve">attiecīgo </w:t>
            </w:r>
            <w:r w:rsidRPr="00D35FB1">
              <w:rPr>
                <w:sz w:val="28"/>
                <w:szCs w:val="28"/>
              </w:rPr>
              <w:t>norādījumu izdošanu atbildīgais inspektors;</w:t>
            </w:r>
          </w:p>
          <w:p w:rsidRPr="00D35FB1" w:rsidR="00F83E2B" w:rsidP="00D35FB1" w:rsidRDefault="00F83E2B" w14:paraId="4B531A79" w14:textId="0F292EA4">
            <w:pPr>
              <w:jc w:val="both"/>
              <w:rPr>
                <w:sz w:val="28"/>
                <w:szCs w:val="28"/>
              </w:rPr>
            </w:pPr>
            <w:r w:rsidRPr="00D35FB1">
              <w:rPr>
                <w:sz w:val="28"/>
                <w:szCs w:val="28"/>
              </w:rPr>
              <w:t xml:space="preserve">b – </w:t>
            </w:r>
            <w:r w:rsidRPr="00D35FB1" w:rsidR="00CC6055">
              <w:rPr>
                <w:sz w:val="28"/>
                <w:szCs w:val="28"/>
              </w:rPr>
              <w:t xml:space="preserve">155 </w:t>
            </w:r>
            <w:r w:rsidRPr="00D35FB1">
              <w:rPr>
                <w:sz w:val="28"/>
                <w:szCs w:val="28"/>
              </w:rPr>
              <w:t>– gada laikā izdodami</w:t>
            </w:r>
            <w:r w:rsidRPr="00D35FB1" w:rsidR="00364D50">
              <w:rPr>
                <w:sz w:val="28"/>
                <w:szCs w:val="28"/>
              </w:rPr>
              <w:t>e</w:t>
            </w:r>
            <w:r w:rsidRPr="00D35FB1">
              <w:rPr>
                <w:sz w:val="28"/>
                <w:szCs w:val="28"/>
              </w:rPr>
              <w:t xml:space="preserve"> norādījumi.</w:t>
            </w:r>
          </w:p>
          <w:p w:rsidRPr="00D35FB1" w:rsidR="00E37105" w:rsidP="00D35FB1" w:rsidRDefault="00364D50" w14:paraId="5A9908E2" w14:textId="44210698">
            <w:pPr>
              <w:jc w:val="both"/>
              <w:rPr>
                <w:i/>
                <w:sz w:val="28"/>
                <w:szCs w:val="28"/>
              </w:rPr>
            </w:pPr>
            <w:r w:rsidRPr="00D35FB1">
              <w:rPr>
                <w:sz w:val="28"/>
                <w:szCs w:val="28"/>
              </w:rPr>
              <w:t>C = (</w:t>
            </w:r>
            <w:r w:rsidRPr="00D35FB1" w:rsidR="00B302F1">
              <w:rPr>
                <w:sz w:val="28"/>
                <w:szCs w:val="28"/>
              </w:rPr>
              <w:t xml:space="preserve">7 x </w:t>
            </w:r>
            <w:r w:rsidRPr="00D35FB1" w:rsidR="007B0F00">
              <w:rPr>
                <w:sz w:val="28"/>
                <w:szCs w:val="28"/>
              </w:rPr>
              <w:t>4</w:t>
            </w:r>
            <w:r w:rsidRPr="00D35FB1">
              <w:rPr>
                <w:sz w:val="28"/>
                <w:szCs w:val="28"/>
              </w:rPr>
              <w:t>) x (</w:t>
            </w:r>
            <w:r w:rsidRPr="00D35FB1" w:rsidR="00230542">
              <w:rPr>
                <w:sz w:val="28"/>
                <w:szCs w:val="28"/>
              </w:rPr>
              <w:t xml:space="preserve">1 x </w:t>
            </w:r>
            <w:r w:rsidRPr="00D35FB1" w:rsidR="002D6E93">
              <w:rPr>
                <w:sz w:val="28"/>
                <w:szCs w:val="28"/>
              </w:rPr>
              <w:t>155</w:t>
            </w:r>
            <w:r w:rsidRPr="00D35FB1">
              <w:rPr>
                <w:sz w:val="28"/>
                <w:szCs w:val="28"/>
              </w:rPr>
              <w:t>)</w:t>
            </w:r>
            <w:r w:rsidRPr="00D35FB1" w:rsidR="00230542">
              <w:rPr>
                <w:sz w:val="28"/>
                <w:szCs w:val="28"/>
              </w:rPr>
              <w:t xml:space="preserve"> = </w:t>
            </w:r>
            <w:r w:rsidRPr="00D35FB1" w:rsidR="002D6E93">
              <w:rPr>
                <w:sz w:val="28"/>
                <w:szCs w:val="28"/>
              </w:rPr>
              <w:t>4</w:t>
            </w:r>
            <w:r w:rsidR="00040D45">
              <w:rPr>
                <w:sz w:val="28"/>
                <w:szCs w:val="28"/>
              </w:rPr>
              <w:t> </w:t>
            </w:r>
            <w:r w:rsidRPr="00D35FB1" w:rsidR="002D6E93">
              <w:rPr>
                <w:sz w:val="28"/>
                <w:szCs w:val="28"/>
              </w:rPr>
              <w:t xml:space="preserve">340 </w:t>
            </w:r>
            <w:r w:rsidRPr="00D35FB1" w:rsidR="00230542">
              <w:rPr>
                <w:i/>
                <w:sz w:val="28"/>
                <w:szCs w:val="28"/>
              </w:rPr>
              <w:t>euro</w:t>
            </w:r>
            <w:r w:rsidRPr="00D35FB1" w:rsidR="00921632">
              <w:rPr>
                <w:i/>
                <w:sz w:val="28"/>
                <w:szCs w:val="28"/>
              </w:rPr>
              <w:t>.</w:t>
            </w:r>
          </w:p>
          <w:p w:rsidR="009A5FB3" w:rsidP="00D35FB1" w:rsidRDefault="009A5FB3" w14:paraId="3BF6BB4A" w14:textId="3B8CAA63">
            <w:pPr>
              <w:jc w:val="both"/>
              <w:rPr>
                <w:i/>
                <w:sz w:val="28"/>
                <w:szCs w:val="28"/>
              </w:rPr>
            </w:pPr>
          </w:p>
          <w:p w:rsidRPr="00D35FB1" w:rsidR="009A5FB3" w:rsidP="00D35FB1" w:rsidRDefault="001404DB" w14:paraId="1F64FE37" w14:textId="77777777">
            <w:pPr>
              <w:jc w:val="both"/>
              <w:rPr>
                <w:sz w:val="28"/>
                <w:szCs w:val="28"/>
              </w:rPr>
            </w:pPr>
            <w:r w:rsidRPr="00D35FB1">
              <w:rPr>
                <w:sz w:val="28"/>
                <w:szCs w:val="28"/>
              </w:rPr>
              <w:t>Ieguvums no administratīvā sloga samazināšanas kultūras pieminekļu īpašniekiem.</w:t>
            </w:r>
          </w:p>
          <w:p w:rsidRPr="00D35FB1" w:rsidR="001404DB" w:rsidP="00D35FB1" w:rsidRDefault="001404DB" w14:paraId="4A3C5C88" w14:textId="77777777">
            <w:pPr>
              <w:jc w:val="both"/>
              <w:rPr>
                <w:sz w:val="28"/>
                <w:szCs w:val="28"/>
              </w:rPr>
            </w:pPr>
          </w:p>
          <w:p w:rsidRPr="00D35FB1" w:rsidR="001404DB" w:rsidP="00D35FB1" w:rsidRDefault="001404DB" w14:paraId="42A2F00D" w14:textId="1A644110">
            <w:pPr>
              <w:jc w:val="both"/>
              <w:rPr>
                <w:sz w:val="28"/>
                <w:szCs w:val="28"/>
              </w:rPr>
            </w:pPr>
            <w:r w:rsidRPr="00D35FB1">
              <w:rPr>
                <w:sz w:val="28"/>
                <w:szCs w:val="28"/>
              </w:rPr>
              <w:t xml:space="preserve">f – 7 </w:t>
            </w:r>
            <w:r w:rsidRPr="00D35FB1">
              <w:rPr>
                <w:i/>
                <w:sz w:val="28"/>
                <w:szCs w:val="28"/>
              </w:rPr>
              <w:t xml:space="preserve">euro – </w:t>
            </w:r>
            <w:r w:rsidRPr="00D35FB1">
              <w:rPr>
                <w:sz w:val="28"/>
                <w:szCs w:val="28"/>
              </w:rPr>
              <w:t>vidējās izmaksas stundā;</w:t>
            </w:r>
          </w:p>
          <w:p w:rsidRPr="00D35FB1" w:rsidR="001404DB" w:rsidP="00D35FB1" w:rsidRDefault="001404DB" w14:paraId="2EA8C538" w14:textId="6A7755A1">
            <w:pPr>
              <w:jc w:val="both"/>
              <w:rPr>
                <w:sz w:val="28"/>
                <w:szCs w:val="28"/>
              </w:rPr>
            </w:pPr>
            <w:r w:rsidRPr="00D35FB1">
              <w:rPr>
                <w:sz w:val="28"/>
                <w:szCs w:val="28"/>
              </w:rPr>
              <w:t>l – 1 h – vidēji nepieciešamais laiks informācijas sniegšanai;</w:t>
            </w:r>
          </w:p>
          <w:p w:rsidRPr="00D35FB1" w:rsidR="001404DB" w:rsidP="00D35FB1" w:rsidRDefault="001404DB" w14:paraId="568787BD" w14:textId="56D6500A">
            <w:pPr>
              <w:jc w:val="both"/>
              <w:rPr>
                <w:sz w:val="28"/>
                <w:szCs w:val="28"/>
              </w:rPr>
            </w:pPr>
            <w:r w:rsidRPr="00D35FB1">
              <w:rPr>
                <w:sz w:val="28"/>
                <w:szCs w:val="28"/>
              </w:rPr>
              <w:t>n – 1 – informācijas sniedzējs;</w:t>
            </w:r>
          </w:p>
          <w:p w:rsidRPr="00D35FB1" w:rsidR="001404DB" w:rsidP="00D35FB1" w:rsidRDefault="001404DB" w14:paraId="0CA4DD4A" w14:textId="1C41ED1B">
            <w:pPr>
              <w:jc w:val="both"/>
              <w:rPr>
                <w:sz w:val="28"/>
                <w:szCs w:val="28"/>
              </w:rPr>
            </w:pPr>
            <w:r w:rsidRPr="00D35FB1">
              <w:rPr>
                <w:sz w:val="28"/>
                <w:szCs w:val="28"/>
              </w:rPr>
              <w:t xml:space="preserve">b – </w:t>
            </w:r>
            <w:r w:rsidRPr="00D35FB1" w:rsidR="00F9035A">
              <w:rPr>
                <w:sz w:val="28"/>
                <w:szCs w:val="28"/>
              </w:rPr>
              <w:t>1</w:t>
            </w:r>
            <w:r w:rsidR="00040D45">
              <w:rPr>
                <w:sz w:val="28"/>
                <w:szCs w:val="28"/>
              </w:rPr>
              <w:t> </w:t>
            </w:r>
            <w:r w:rsidRPr="00D35FB1" w:rsidR="00F9035A">
              <w:rPr>
                <w:sz w:val="28"/>
                <w:szCs w:val="28"/>
              </w:rPr>
              <w:t>200</w:t>
            </w:r>
            <w:r w:rsidRPr="00D35FB1">
              <w:rPr>
                <w:sz w:val="28"/>
                <w:szCs w:val="28"/>
              </w:rPr>
              <w:t xml:space="preserve"> – vidēji gada laikā saņemtie iesniegumi.</w:t>
            </w:r>
          </w:p>
          <w:p w:rsidRPr="00D35FB1" w:rsidR="001404DB" w:rsidP="00D35FB1" w:rsidRDefault="001404DB" w14:paraId="039F3D9E" w14:textId="4206DC65">
            <w:pPr>
              <w:jc w:val="both"/>
              <w:rPr>
                <w:i/>
                <w:sz w:val="28"/>
                <w:szCs w:val="28"/>
              </w:rPr>
            </w:pPr>
            <w:r w:rsidRPr="00D35FB1">
              <w:rPr>
                <w:sz w:val="28"/>
                <w:szCs w:val="28"/>
              </w:rPr>
              <w:t xml:space="preserve">C=(7 x 1) x (1 </w:t>
            </w:r>
            <w:r w:rsidRPr="00D35FB1" w:rsidR="00F9035A">
              <w:rPr>
                <w:sz w:val="28"/>
                <w:szCs w:val="28"/>
              </w:rPr>
              <w:t>x 1200</w:t>
            </w:r>
            <w:r w:rsidRPr="00D35FB1">
              <w:rPr>
                <w:sz w:val="28"/>
                <w:szCs w:val="28"/>
              </w:rPr>
              <w:t xml:space="preserve">) = </w:t>
            </w:r>
            <w:r w:rsidRPr="00D35FB1" w:rsidR="00F9035A">
              <w:rPr>
                <w:sz w:val="28"/>
                <w:szCs w:val="28"/>
              </w:rPr>
              <w:t>8</w:t>
            </w:r>
            <w:r w:rsidR="00040D45">
              <w:rPr>
                <w:sz w:val="28"/>
                <w:szCs w:val="28"/>
              </w:rPr>
              <w:t> </w:t>
            </w:r>
            <w:r w:rsidRPr="00D35FB1" w:rsidR="00F9035A">
              <w:rPr>
                <w:sz w:val="28"/>
                <w:szCs w:val="28"/>
              </w:rPr>
              <w:t>400</w:t>
            </w:r>
            <w:r w:rsidRPr="00D35FB1">
              <w:rPr>
                <w:sz w:val="28"/>
                <w:szCs w:val="28"/>
              </w:rPr>
              <w:t xml:space="preserve"> </w:t>
            </w:r>
            <w:r w:rsidRPr="00D35FB1">
              <w:rPr>
                <w:i/>
                <w:sz w:val="28"/>
                <w:szCs w:val="28"/>
              </w:rPr>
              <w:t>euro</w:t>
            </w:r>
            <w:r w:rsidRPr="00D35FB1" w:rsidR="00F9035A">
              <w:rPr>
                <w:i/>
                <w:sz w:val="28"/>
                <w:szCs w:val="28"/>
              </w:rPr>
              <w:t>.</w:t>
            </w:r>
          </w:p>
          <w:p w:rsidRPr="00D35FB1" w:rsidR="002B6430" w:rsidP="00D35FB1" w:rsidRDefault="002B6430" w14:paraId="0F0B775F" w14:textId="77777777">
            <w:pPr>
              <w:jc w:val="both"/>
              <w:rPr>
                <w:i/>
                <w:sz w:val="28"/>
                <w:szCs w:val="28"/>
              </w:rPr>
            </w:pPr>
          </w:p>
          <w:p w:rsidRPr="00D35FB1" w:rsidR="002B6430" w:rsidP="00D35FB1" w:rsidRDefault="002B6430" w14:paraId="45EF27FE" w14:textId="77777777">
            <w:pPr>
              <w:jc w:val="both"/>
              <w:rPr>
                <w:sz w:val="28"/>
                <w:szCs w:val="28"/>
              </w:rPr>
            </w:pPr>
            <w:r w:rsidRPr="00D35FB1">
              <w:rPr>
                <w:sz w:val="28"/>
                <w:szCs w:val="28"/>
              </w:rPr>
              <w:t>Paredzams administratīvo izmaksu samazinājums:</w:t>
            </w:r>
          </w:p>
          <w:p w:rsidRPr="00D35FB1" w:rsidR="002B6430" w:rsidP="00D35FB1" w:rsidRDefault="002B6430" w14:paraId="3260538E" w14:textId="326822A0">
            <w:pPr>
              <w:jc w:val="both"/>
              <w:rPr>
                <w:i/>
                <w:sz w:val="28"/>
                <w:szCs w:val="28"/>
              </w:rPr>
            </w:pPr>
            <w:r w:rsidRPr="00D35FB1">
              <w:rPr>
                <w:sz w:val="28"/>
                <w:szCs w:val="28"/>
              </w:rPr>
              <w:t>8</w:t>
            </w:r>
            <w:r w:rsidR="00040D45">
              <w:rPr>
                <w:sz w:val="28"/>
                <w:szCs w:val="28"/>
              </w:rPr>
              <w:t> </w:t>
            </w:r>
            <w:r w:rsidRPr="00D35FB1">
              <w:rPr>
                <w:sz w:val="28"/>
                <w:szCs w:val="28"/>
              </w:rPr>
              <w:t>400 – 4</w:t>
            </w:r>
            <w:r w:rsidR="00040D45">
              <w:rPr>
                <w:sz w:val="28"/>
                <w:szCs w:val="28"/>
              </w:rPr>
              <w:t> </w:t>
            </w:r>
            <w:r w:rsidRPr="00D35FB1">
              <w:rPr>
                <w:sz w:val="28"/>
                <w:szCs w:val="28"/>
              </w:rPr>
              <w:t>340 = 4</w:t>
            </w:r>
            <w:r w:rsidR="00040D45">
              <w:rPr>
                <w:sz w:val="28"/>
                <w:szCs w:val="28"/>
              </w:rPr>
              <w:t> </w:t>
            </w:r>
            <w:r w:rsidRPr="00D35FB1">
              <w:rPr>
                <w:sz w:val="28"/>
                <w:szCs w:val="28"/>
              </w:rPr>
              <w:t xml:space="preserve">060 </w:t>
            </w:r>
            <w:r w:rsidRPr="00D35FB1">
              <w:rPr>
                <w:i/>
                <w:sz w:val="28"/>
                <w:szCs w:val="28"/>
              </w:rPr>
              <w:t>euro</w:t>
            </w:r>
            <w:r w:rsidRPr="00D35FB1">
              <w:rPr>
                <w:sz w:val="28"/>
                <w:szCs w:val="28"/>
              </w:rPr>
              <w:t xml:space="preserve"> gadā.</w:t>
            </w:r>
          </w:p>
        </w:tc>
      </w:tr>
      <w:tr w:rsidRPr="00D35FB1" w:rsidR="005E3477" w:rsidTr="00FA3223" w14:paraId="0CD7254F"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1CFE4A0B" w14:textId="3F6254B1">
            <w:pPr>
              <w:jc w:val="center"/>
              <w:rPr>
                <w:iCs/>
                <w:sz w:val="28"/>
                <w:szCs w:val="28"/>
                <w:lang w:eastAsia="lv-LV"/>
              </w:rPr>
            </w:pPr>
            <w:r w:rsidRPr="00D35FB1">
              <w:rPr>
                <w:iCs/>
                <w:sz w:val="28"/>
                <w:szCs w:val="28"/>
                <w:lang w:eastAsia="lv-LV"/>
              </w:rPr>
              <w:lastRenderedPageBreak/>
              <w:t>4.</w:t>
            </w:r>
          </w:p>
        </w:tc>
        <w:tc>
          <w:tcPr>
            <w:tcW w:w="1678"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626B4416" w14:textId="77777777">
            <w:pPr>
              <w:rPr>
                <w:iCs/>
                <w:sz w:val="28"/>
                <w:szCs w:val="28"/>
                <w:lang w:eastAsia="lv-LV"/>
              </w:rPr>
            </w:pPr>
            <w:r w:rsidRPr="00D35FB1">
              <w:rPr>
                <w:iCs/>
                <w:sz w:val="28"/>
                <w:szCs w:val="28"/>
                <w:lang w:eastAsia="lv-LV"/>
              </w:rPr>
              <w:t>Atbilstības izmaksu monetārs novērtējums</w:t>
            </w:r>
          </w:p>
        </w:tc>
        <w:tc>
          <w:tcPr>
            <w:tcW w:w="2960"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481FF3C2" w14:textId="77777777">
            <w:pPr>
              <w:rPr>
                <w:iCs/>
                <w:sz w:val="28"/>
                <w:szCs w:val="28"/>
                <w:lang w:eastAsia="lv-LV"/>
              </w:rPr>
            </w:pPr>
            <w:r w:rsidRPr="00D35FB1">
              <w:rPr>
                <w:sz w:val="28"/>
                <w:szCs w:val="28"/>
              </w:rPr>
              <w:t>Projekts šo jomu neskar.</w:t>
            </w:r>
          </w:p>
        </w:tc>
      </w:tr>
      <w:tr w:rsidRPr="00D35FB1" w:rsidR="005E3477" w:rsidTr="00FA3223" w14:paraId="04CD78D4"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34BEF448" w14:textId="77777777">
            <w:pPr>
              <w:jc w:val="center"/>
              <w:rPr>
                <w:iCs/>
                <w:sz w:val="28"/>
                <w:szCs w:val="28"/>
                <w:lang w:eastAsia="lv-LV"/>
              </w:rPr>
            </w:pPr>
            <w:r w:rsidRPr="00D35FB1">
              <w:rPr>
                <w:iCs/>
                <w:sz w:val="28"/>
                <w:szCs w:val="28"/>
                <w:lang w:eastAsia="lv-LV"/>
              </w:rPr>
              <w:t>5.</w:t>
            </w:r>
          </w:p>
        </w:tc>
        <w:tc>
          <w:tcPr>
            <w:tcW w:w="1678"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1CAE4AEC" w14:textId="77777777">
            <w:pPr>
              <w:rPr>
                <w:iCs/>
                <w:sz w:val="28"/>
                <w:szCs w:val="28"/>
                <w:lang w:eastAsia="lv-LV"/>
              </w:rPr>
            </w:pPr>
            <w:r w:rsidRPr="00D35FB1">
              <w:rPr>
                <w:iCs/>
                <w:sz w:val="28"/>
                <w:szCs w:val="28"/>
                <w:lang w:eastAsia="lv-LV"/>
              </w:rPr>
              <w:t>Cita informācija</w:t>
            </w:r>
          </w:p>
        </w:tc>
        <w:tc>
          <w:tcPr>
            <w:tcW w:w="2960" w:type="pct"/>
            <w:tcBorders>
              <w:top w:val="outset" w:color="auto" w:sz="6" w:space="0"/>
              <w:left w:val="outset" w:color="auto" w:sz="6" w:space="0"/>
              <w:bottom w:val="outset" w:color="auto" w:sz="6" w:space="0"/>
              <w:right w:val="outset" w:color="auto" w:sz="6" w:space="0"/>
            </w:tcBorders>
            <w:hideMark/>
          </w:tcPr>
          <w:p w:rsidRPr="00D35FB1" w:rsidR="005E3477" w:rsidP="00D35FB1" w:rsidRDefault="005E3477" w14:paraId="657CEE43" w14:textId="77777777">
            <w:pPr>
              <w:rPr>
                <w:iCs/>
                <w:sz w:val="28"/>
                <w:szCs w:val="28"/>
                <w:lang w:eastAsia="lv-LV"/>
              </w:rPr>
            </w:pPr>
            <w:r w:rsidRPr="00D35FB1">
              <w:rPr>
                <w:sz w:val="28"/>
                <w:szCs w:val="28"/>
                <w:lang w:eastAsia="lv-LV"/>
              </w:rPr>
              <w:t>Nav</w:t>
            </w:r>
          </w:p>
        </w:tc>
      </w:tr>
      <w:tr w:rsidRPr="00D35FB1" w:rsidR="008C508D" w:rsidTr="009269EC" w14:paraId="1D7A116F"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D35FB1" w:rsidR="008C508D" w:rsidP="00D35FB1" w:rsidRDefault="008C508D" w14:paraId="13757E46" w14:textId="77777777">
            <w:pPr>
              <w:jc w:val="center"/>
              <w:rPr>
                <w:b/>
                <w:bCs/>
                <w:iCs/>
                <w:sz w:val="28"/>
                <w:szCs w:val="28"/>
                <w:lang w:eastAsia="lv-LV"/>
              </w:rPr>
            </w:pPr>
            <w:r w:rsidRPr="00D35FB1">
              <w:rPr>
                <w:b/>
                <w:bCs/>
                <w:iCs/>
                <w:sz w:val="28"/>
                <w:szCs w:val="28"/>
                <w:lang w:eastAsia="lv-LV"/>
              </w:rPr>
              <w:lastRenderedPageBreak/>
              <w:t>III. Tiesību akta projekta ietekme uz valsts budžetu un pašvaldību budžetiem</w:t>
            </w:r>
          </w:p>
        </w:tc>
      </w:tr>
      <w:tr w:rsidRPr="00D35FB1" w:rsidR="008C508D" w:rsidTr="009269EC" w14:paraId="42571E53"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D35FB1" w:rsidR="008C508D" w:rsidP="00D35FB1" w:rsidRDefault="002A6185" w14:paraId="6EFB862B" w14:textId="77777777">
            <w:pPr>
              <w:jc w:val="center"/>
              <w:rPr>
                <w:bCs/>
                <w:iCs/>
                <w:sz w:val="28"/>
                <w:szCs w:val="28"/>
                <w:lang w:eastAsia="lv-LV"/>
              </w:rPr>
            </w:pPr>
            <w:r w:rsidRPr="00D35FB1">
              <w:rPr>
                <w:bCs/>
                <w:iCs/>
                <w:sz w:val="28"/>
                <w:szCs w:val="28"/>
                <w:lang w:eastAsia="lv-LV"/>
              </w:rPr>
              <w:t>Projekts šo jomu neskar.</w:t>
            </w:r>
            <w:r w:rsidRPr="00D35FB1" w:rsidR="00305AF2">
              <w:rPr>
                <w:bCs/>
                <w:iCs/>
                <w:sz w:val="28"/>
                <w:szCs w:val="28"/>
                <w:lang w:eastAsia="lv-LV"/>
              </w:rPr>
              <w:t xml:space="preserve"> </w:t>
            </w:r>
          </w:p>
        </w:tc>
      </w:tr>
    </w:tbl>
    <w:p w:rsidRPr="00D35FB1" w:rsidR="008C508D" w:rsidP="00D35FB1" w:rsidRDefault="008C508D" w14:paraId="233335FD" w14:textId="77777777">
      <w:pPr>
        <w:shd w:val="clear" w:color="auto" w:fill="FFFFFF"/>
        <w:rPr>
          <w:iCs/>
          <w:sz w:val="28"/>
          <w:szCs w:val="28"/>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D35FB1" w:rsidR="00C86E2F" w:rsidTr="00BA087E" w14:paraId="7DF6D88E"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D35FB1" w:rsidR="00C86E2F" w:rsidP="00D35FB1" w:rsidRDefault="00C86E2F" w14:paraId="7EAAEA99" w14:textId="77777777">
            <w:pPr>
              <w:jc w:val="center"/>
              <w:rPr>
                <w:b/>
                <w:bCs/>
                <w:iCs/>
                <w:sz w:val="28"/>
                <w:szCs w:val="28"/>
                <w:lang w:eastAsia="lv-LV"/>
              </w:rPr>
            </w:pPr>
            <w:r w:rsidRPr="00D35FB1">
              <w:rPr>
                <w:b/>
                <w:bCs/>
                <w:iCs/>
                <w:sz w:val="28"/>
                <w:szCs w:val="28"/>
                <w:lang w:eastAsia="lv-LV"/>
              </w:rPr>
              <w:t>IV. Tiesību akta projekta ietekme uz spēkā esošo tiesību normu sistēmu</w:t>
            </w:r>
          </w:p>
        </w:tc>
      </w:tr>
      <w:tr w:rsidRPr="00D35FB1" w:rsidR="00C86E2F" w:rsidTr="00BA087E" w14:paraId="5D8829C6"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C86E2F" w:rsidP="00D35FB1" w:rsidRDefault="00C86E2F" w14:paraId="01DEABDD" w14:textId="77777777">
            <w:pPr>
              <w:jc w:val="center"/>
              <w:rPr>
                <w:iCs/>
                <w:sz w:val="28"/>
                <w:szCs w:val="28"/>
                <w:lang w:eastAsia="lv-LV"/>
              </w:rPr>
            </w:pPr>
            <w:r w:rsidRPr="00D35FB1">
              <w:rPr>
                <w:iCs/>
                <w:sz w:val="28"/>
                <w:szCs w:val="28"/>
                <w:lang w:eastAsia="lv-LV"/>
              </w:rPr>
              <w:t>1.</w:t>
            </w:r>
          </w:p>
        </w:tc>
        <w:tc>
          <w:tcPr>
            <w:tcW w:w="1678" w:type="pct"/>
            <w:tcBorders>
              <w:top w:val="outset" w:color="auto" w:sz="6" w:space="0"/>
              <w:left w:val="outset" w:color="auto" w:sz="6" w:space="0"/>
              <w:bottom w:val="outset" w:color="auto" w:sz="6" w:space="0"/>
              <w:right w:val="outset" w:color="auto" w:sz="6" w:space="0"/>
            </w:tcBorders>
            <w:hideMark/>
          </w:tcPr>
          <w:p w:rsidRPr="00D35FB1" w:rsidR="00C86E2F" w:rsidP="00D35FB1" w:rsidRDefault="00AF66B3" w14:paraId="5673DC87" w14:textId="77777777">
            <w:pPr>
              <w:rPr>
                <w:iCs/>
                <w:sz w:val="28"/>
                <w:szCs w:val="28"/>
                <w:lang w:eastAsia="lv-LV"/>
              </w:rPr>
            </w:pPr>
            <w:r w:rsidRPr="00D35FB1">
              <w:rPr>
                <w:sz w:val="28"/>
                <w:szCs w:val="28"/>
              </w:rPr>
              <w:t>Saistītie tiesību aktu projekti</w:t>
            </w:r>
          </w:p>
        </w:tc>
        <w:tc>
          <w:tcPr>
            <w:tcW w:w="2961" w:type="pct"/>
            <w:tcBorders>
              <w:top w:val="outset" w:color="auto" w:sz="6" w:space="0"/>
              <w:left w:val="outset" w:color="auto" w:sz="6" w:space="0"/>
              <w:bottom w:val="outset" w:color="auto" w:sz="6" w:space="0"/>
              <w:right w:val="outset" w:color="auto" w:sz="6" w:space="0"/>
            </w:tcBorders>
            <w:hideMark/>
          </w:tcPr>
          <w:p w:rsidRPr="00D35FB1" w:rsidR="003D5A4A" w:rsidP="00D35FB1" w:rsidRDefault="00890D03" w14:paraId="35E01D6F" w14:textId="77777777">
            <w:pPr>
              <w:jc w:val="both"/>
              <w:rPr>
                <w:iCs/>
                <w:sz w:val="28"/>
                <w:szCs w:val="28"/>
              </w:rPr>
            </w:pPr>
            <w:r w:rsidRPr="00D35FB1">
              <w:rPr>
                <w:sz w:val="28"/>
                <w:szCs w:val="28"/>
              </w:rPr>
              <w:t xml:space="preserve">Projektam pievienotais Ministru kabineta sēdes protokollēmuma projekts </w:t>
            </w:r>
            <w:r w:rsidRPr="00D35FB1">
              <w:rPr>
                <w:iCs/>
                <w:sz w:val="28"/>
                <w:szCs w:val="28"/>
              </w:rPr>
              <w:t xml:space="preserve">paredz </w:t>
            </w:r>
            <w:r w:rsidRPr="00D35FB1" w:rsidR="003D5A4A">
              <w:rPr>
                <w:iCs/>
                <w:sz w:val="28"/>
                <w:szCs w:val="28"/>
              </w:rPr>
              <w:t>vairākus uzdevumus:</w:t>
            </w:r>
          </w:p>
          <w:p w:rsidR="00694C7D" w:rsidP="00694C7D" w:rsidRDefault="003D5A4A" w14:paraId="770732EE" w14:textId="6DEE7727">
            <w:pPr>
              <w:jc w:val="both"/>
              <w:rPr>
                <w:iCs/>
                <w:sz w:val="28"/>
                <w:szCs w:val="28"/>
              </w:rPr>
            </w:pPr>
            <w:r w:rsidRPr="00D35FB1">
              <w:rPr>
                <w:iCs/>
                <w:sz w:val="28"/>
                <w:szCs w:val="28"/>
              </w:rPr>
              <w:t xml:space="preserve">1) </w:t>
            </w:r>
            <w:r w:rsidRPr="00694C7D" w:rsidR="00694C7D">
              <w:rPr>
                <w:iCs/>
                <w:sz w:val="28"/>
                <w:szCs w:val="28"/>
              </w:rPr>
              <w:t>Finanšu ministrijai sadarbībā ar Kultūras ministriju un Latvijas Pašvaldību savienību sagatavot un finanšu ministram līdz 2022.gada 30.jūnijam noteiktā kārtībā iesniegt izskatīšanai Ministru kabinetā grozījumus likumā „Par nekustamā īpašuma nodokli”, paredzot deleģējumu Ministru kabinetam noteikt kritērijus un pazīmes valsts aizsargājamiem kultūras pieminekļiem, pēc kurām piemērojami nekustamā īpašuma nodokļa atvieglojumi vai atbrīvojumi.</w:t>
            </w:r>
          </w:p>
          <w:p w:rsidRPr="00D35FB1" w:rsidR="00FC012D" w:rsidP="00694C7D" w:rsidRDefault="003D5A4A" w14:paraId="383828F6" w14:textId="48B21435">
            <w:pPr>
              <w:jc w:val="both"/>
              <w:rPr>
                <w:sz w:val="28"/>
                <w:szCs w:val="28"/>
              </w:rPr>
            </w:pPr>
            <w:r w:rsidRPr="00D35FB1">
              <w:rPr>
                <w:iCs/>
                <w:sz w:val="28"/>
                <w:szCs w:val="28"/>
              </w:rPr>
              <w:t xml:space="preserve">2) </w:t>
            </w:r>
            <w:r w:rsidRPr="00694C7D" w:rsidR="00694C7D">
              <w:rPr>
                <w:iCs/>
                <w:sz w:val="28"/>
                <w:szCs w:val="28"/>
              </w:rPr>
              <w:t>Kultūras ministrijai sadarbībā ar Finanšu ministriju un Latvijas Pašvaldību savienību izstrādāt un kultūras ministram līdz 2022.gada 30.jūnijam iesniegt Ministru kabinetā normatīvo aktu projektu, kas nodrošinātu kritēriju un pazīmju noteikšanu valsts aizsargājamajiem kultūras pieminekļiem, kam tiktu piemēroti nekustamā īpašuma nodokļa atvieglojumi, un tam atbilstoša valsts aizsargājamo kultūras pieminekļu saraksta daļas noteikšanu.</w:t>
            </w:r>
          </w:p>
        </w:tc>
      </w:tr>
      <w:tr w:rsidRPr="00D35FB1" w:rsidR="00C86E2F" w:rsidTr="00BA087E" w14:paraId="5F6DA06F"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C86E2F" w:rsidP="00D35FB1" w:rsidRDefault="00C86E2F" w14:paraId="4BB78AEA" w14:textId="77777777">
            <w:pPr>
              <w:jc w:val="center"/>
              <w:rPr>
                <w:iCs/>
                <w:sz w:val="28"/>
                <w:szCs w:val="28"/>
                <w:lang w:eastAsia="lv-LV"/>
              </w:rPr>
            </w:pPr>
            <w:r w:rsidRPr="00D35FB1">
              <w:rPr>
                <w:iCs/>
                <w:sz w:val="28"/>
                <w:szCs w:val="28"/>
                <w:lang w:eastAsia="lv-LV"/>
              </w:rPr>
              <w:t>2.</w:t>
            </w:r>
          </w:p>
        </w:tc>
        <w:tc>
          <w:tcPr>
            <w:tcW w:w="1678" w:type="pct"/>
            <w:tcBorders>
              <w:top w:val="outset" w:color="auto" w:sz="6" w:space="0"/>
              <w:left w:val="outset" w:color="auto" w:sz="6" w:space="0"/>
              <w:bottom w:val="outset" w:color="auto" w:sz="6" w:space="0"/>
              <w:right w:val="outset" w:color="auto" w:sz="6" w:space="0"/>
            </w:tcBorders>
            <w:hideMark/>
          </w:tcPr>
          <w:p w:rsidRPr="00D35FB1" w:rsidR="00C86E2F" w:rsidP="00D35FB1" w:rsidRDefault="00AF66B3" w14:paraId="5B5901C2" w14:textId="77777777">
            <w:pPr>
              <w:rPr>
                <w:iCs/>
                <w:sz w:val="28"/>
                <w:szCs w:val="28"/>
                <w:lang w:eastAsia="lv-LV"/>
              </w:rPr>
            </w:pPr>
            <w:r w:rsidRPr="00D35FB1">
              <w:rPr>
                <w:sz w:val="28"/>
                <w:szCs w:val="28"/>
              </w:rPr>
              <w:t>Atbildīgā institūcija</w:t>
            </w:r>
          </w:p>
        </w:tc>
        <w:tc>
          <w:tcPr>
            <w:tcW w:w="2961" w:type="pct"/>
            <w:tcBorders>
              <w:top w:val="outset" w:color="auto" w:sz="6" w:space="0"/>
              <w:left w:val="outset" w:color="auto" w:sz="6" w:space="0"/>
              <w:bottom w:val="outset" w:color="auto" w:sz="6" w:space="0"/>
              <w:right w:val="outset" w:color="auto" w:sz="6" w:space="0"/>
            </w:tcBorders>
            <w:hideMark/>
          </w:tcPr>
          <w:p w:rsidRPr="00D35FB1" w:rsidR="00C86E2F" w:rsidP="00D35FB1" w:rsidRDefault="00F45B17" w14:paraId="00A545A6" w14:textId="77777777">
            <w:pPr>
              <w:jc w:val="both"/>
              <w:rPr>
                <w:sz w:val="28"/>
                <w:szCs w:val="28"/>
                <w:lang w:eastAsia="lv-LV"/>
              </w:rPr>
            </w:pPr>
            <w:r w:rsidRPr="00D35FB1">
              <w:rPr>
                <w:sz w:val="28"/>
                <w:szCs w:val="28"/>
                <w:lang w:eastAsia="lv-LV"/>
              </w:rPr>
              <w:t>Finanšu ministrija</w:t>
            </w:r>
            <w:r w:rsidRPr="00D35FB1" w:rsidR="00890D03">
              <w:rPr>
                <w:sz w:val="28"/>
                <w:szCs w:val="28"/>
                <w:lang w:eastAsia="lv-LV"/>
              </w:rPr>
              <w:t>, Kultūras ministrija un Pārvalde.</w:t>
            </w:r>
          </w:p>
        </w:tc>
      </w:tr>
      <w:tr w:rsidRPr="00D35FB1" w:rsidR="00C86E2F" w:rsidTr="00BA087E" w14:paraId="4AC8CBD9"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C86E2F" w:rsidP="00D35FB1" w:rsidRDefault="00C86E2F" w14:paraId="0BB0A5D5" w14:textId="77777777">
            <w:pPr>
              <w:jc w:val="center"/>
              <w:rPr>
                <w:iCs/>
                <w:sz w:val="28"/>
                <w:szCs w:val="28"/>
                <w:lang w:eastAsia="lv-LV"/>
              </w:rPr>
            </w:pPr>
            <w:r w:rsidRPr="00D35FB1">
              <w:rPr>
                <w:iCs/>
                <w:sz w:val="28"/>
                <w:szCs w:val="28"/>
                <w:lang w:eastAsia="lv-LV"/>
              </w:rPr>
              <w:t>3.</w:t>
            </w:r>
          </w:p>
        </w:tc>
        <w:tc>
          <w:tcPr>
            <w:tcW w:w="1678" w:type="pct"/>
            <w:tcBorders>
              <w:top w:val="outset" w:color="auto" w:sz="6" w:space="0"/>
              <w:left w:val="outset" w:color="auto" w:sz="6" w:space="0"/>
              <w:bottom w:val="outset" w:color="auto" w:sz="6" w:space="0"/>
              <w:right w:val="outset" w:color="auto" w:sz="6" w:space="0"/>
            </w:tcBorders>
            <w:hideMark/>
          </w:tcPr>
          <w:p w:rsidRPr="00D35FB1" w:rsidR="00C86E2F" w:rsidP="00D35FB1" w:rsidRDefault="00AF66B3" w14:paraId="12D6A3B7" w14:textId="77777777">
            <w:pPr>
              <w:rPr>
                <w:iCs/>
                <w:sz w:val="28"/>
                <w:szCs w:val="28"/>
                <w:lang w:eastAsia="lv-LV"/>
              </w:rPr>
            </w:pPr>
            <w:r w:rsidRPr="00D35FB1">
              <w:rPr>
                <w:sz w:val="28"/>
                <w:szCs w:val="28"/>
              </w:rPr>
              <w:t>Cita informācija</w:t>
            </w:r>
          </w:p>
        </w:tc>
        <w:tc>
          <w:tcPr>
            <w:tcW w:w="2961" w:type="pct"/>
            <w:tcBorders>
              <w:top w:val="outset" w:color="auto" w:sz="6" w:space="0"/>
              <w:left w:val="outset" w:color="auto" w:sz="6" w:space="0"/>
              <w:bottom w:val="outset" w:color="auto" w:sz="6" w:space="0"/>
              <w:right w:val="outset" w:color="auto" w:sz="6" w:space="0"/>
            </w:tcBorders>
            <w:hideMark/>
          </w:tcPr>
          <w:p w:rsidRPr="00D35FB1" w:rsidR="00C86E2F" w:rsidP="00D35FB1" w:rsidRDefault="009E66A7" w14:paraId="4F5353F5" w14:textId="77777777">
            <w:pPr>
              <w:jc w:val="both"/>
              <w:rPr>
                <w:iCs/>
                <w:sz w:val="28"/>
                <w:szCs w:val="28"/>
                <w:lang w:eastAsia="lv-LV"/>
              </w:rPr>
            </w:pPr>
            <w:r w:rsidRPr="00D35FB1">
              <w:rPr>
                <w:iCs/>
                <w:sz w:val="28"/>
                <w:szCs w:val="28"/>
                <w:lang w:eastAsia="lv-LV"/>
              </w:rPr>
              <w:t>Nav</w:t>
            </w:r>
          </w:p>
        </w:tc>
      </w:tr>
    </w:tbl>
    <w:p w:rsidRPr="00D35FB1" w:rsidR="00C86E2F" w:rsidP="00D35FB1" w:rsidRDefault="00C86E2F" w14:paraId="1441289D" w14:textId="77777777">
      <w:pPr>
        <w:shd w:val="clear" w:color="auto" w:fill="FFFFFF"/>
        <w:rPr>
          <w:iCs/>
          <w:sz w:val="28"/>
          <w:szCs w:val="28"/>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797"/>
        <w:gridCol w:w="2519"/>
        <w:gridCol w:w="5739"/>
      </w:tblGrid>
      <w:tr w:rsidRPr="00D35FB1" w:rsidR="008C508D" w:rsidTr="009269EC" w14:paraId="335938F5"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D35FB1" w:rsidR="008C508D" w:rsidP="00D35FB1" w:rsidRDefault="008C508D" w14:paraId="22BFCE47" w14:textId="77777777">
            <w:pPr>
              <w:jc w:val="center"/>
              <w:rPr>
                <w:b/>
                <w:bCs/>
                <w:iCs/>
                <w:sz w:val="28"/>
                <w:szCs w:val="28"/>
                <w:lang w:eastAsia="lv-LV"/>
              </w:rPr>
            </w:pPr>
            <w:r w:rsidRPr="00D35FB1">
              <w:rPr>
                <w:b/>
                <w:bCs/>
                <w:iCs/>
                <w:sz w:val="28"/>
                <w:szCs w:val="28"/>
                <w:lang w:eastAsia="lv-LV"/>
              </w:rPr>
              <w:t>V. Tiesību akta projekta atbilstība Latvijas Republikas starptautiskajām saistībām</w:t>
            </w:r>
          </w:p>
        </w:tc>
      </w:tr>
      <w:tr w:rsidRPr="00D35FB1" w:rsidR="004410A1" w:rsidTr="007A610D" w14:paraId="3A7C500F" w14:textId="77777777">
        <w:trPr>
          <w:tblCellSpacing w:w="15" w:type="dxa"/>
        </w:trPr>
        <w:tc>
          <w:tcPr>
            <w:tcW w:w="844" w:type="dxa"/>
            <w:tcBorders>
              <w:top w:val="outset" w:color="auto" w:sz="6" w:space="0"/>
              <w:left w:val="outset" w:color="auto" w:sz="6" w:space="0"/>
              <w:bottom w:val="outset" w:color="auto" w:sz="6" w:space="0"/>
              <w:right w:val="outset" w:color="auto" w:sz="6" w:space="0"/>
            </w:tcBorders>
            <w:vAlign w:val="center"/>
            <w:hideMark/>
          </w:tcPr>
          <w:p w:rsidRPr="00D35FB1" w:rsidR="004410A1" w:rsidP="00D35FB1" w:rsidRDefault="004410A1" w14:paraId="00EAED91" w14:textId="77777777">
            <w:pPr>
              <w:jc w:val="center"/>
              <w:rPr>
                <w:bCs/>
                <w:iCs/>
                <w:sz w:val="28"/>
                <w:szCs w:val="28"/>
                <w:lang w:eastAsia="lv-LV"/>
              </w:rPr>
            </w:pPr>
            <w:r w:rsidRPr="00D35FB1">
              <w:rPr>
                <w:bCs/>
                <w:iCs/>
                <w:sz w:val="28"/>
                <w:szCs w:val="28"/>
                <w:lang w:eastAsia="lv-LV"/>
              </w:rPr>
              <w:t>1.</w:t>
            </w:r>
          </w:p>
        </w:tc>
        <w:tc>
          <w:tcPr>
            <w:tcW w:w="2580" w:type="dxa"/>
            <w:tcBorders>
              <w:top w:val="outset" w:color="auto" w:sz="6" w:space="0"/>
              <w:left w:val="outset" w:color="auto" w:sz="6" w:space="0"/>
              <w:bottom w:val="outset" w:color="auto" w:sz="6" w:space="0"/>
              <w:right w:val="outset" w:color="auto" w:sz="6" w:space="0"/>
            </w:tcBorders>
            <w:vAlign w:val="center"/>
          </w:tcPr>
          <w:p w:rsidRPr="00D35FB1" w:rsidR="004410A1" w:rsidP="00D35FB1" w:rsidRDefault="004410A1" w14:paraId="4FA88FFE" w14:textId="77777777">
            <w:pPr>
              <w:rPr>
                <w:bCs/>
                <w:iCs/>
                <w:sz w:val="28"/>
                <w:szCs w:val="28"/>
                <w:lang w:eastAsia="lv-LV"/>
              </w:rPr>
            </w:pPr>
            <w:r w:rsidRPr="00D35FB1">
              <w:rPr>
                <w:sz w:val="28"/>
                <w:szCs w:val="28"/>
              </w:rPr>
              <w:t>Saistības pret Eiropas Savienību</w:t>
            </w:r>
          </w:p>
        </w:tc>
        <w:tc>
          <w:tcPr>
            <w:tcW w:w="5677" w:type="dxa"/>
            <w:tcBorders>
              <w:top w:val="outset" w:color="auto" w:sz="6" w:space="0"/>
              <w:left w:val="outset" w:color="auto" w:sz="6" w:space="0"/>
              <w:bottom w:val="outset" w:color="auto" w:sz="6" w:space="0"/>
              <w:right w:val="outset" w:color="auto" w:sz="6" w:space="0"/>
            </w:tcBorders>
          </w:tcPr>
          <w:p w:rsidRPr="00D35FB1" w:rsidR="004410A1" w:rsidP="00D35FB1" w:rsidRDefault="004410A1" w14:paraId="10A8E595" w14:textId="77777777">
            <w:pPr>
              <w:rPr>
                <w:bCs/>
                <w:iCs/>
                <w:sz w:val="28"/>
                <w:szCs w:val="28"/>
                <w:lang w:eastAsia="lv-LV"/>
              </w:rPr>
            </w:pPr>
            <w:r w:rsidRPr="00D35FB1">
              <w:rPr>
                <w:bCs/>
                <w:iCs/>
                <w:sz w:val="28"/>
                <w:szCs w:val="28"/>
                <w:lang w:eastAsia="lv-LV"/>
              </w:rPr>
              <w:t>Projekts šo jomu neskar.</w:t>
            </w:r>
          </w:p>
        </w:tc>
      </w:tr>
      <w:tr w:rsidRPr="00D35FB1" w:rsidR="004410A1" w:rsidTr="004410A1" w14:paraId="5E0C34BC" w14:textId="77777777">
        <w:trPr>
          <w:tblCellSpacing w:w="15" w:type="dxa"/>
        </w:trPr>
        <w:tc>
          <w:tcPr>
            <w:tcW w:w="844" w:type="dxa"/>
            <w:tcBorders>
              <w:top w:val="outset" w:color="auto" w:sz="6" w:space="0"/>
              <w:left w:val="outset" w:color="auto" w:sz="6" w:space="0"/>
              <w:bottom w:val="outset" w:color="auto" w:sz="6" w:space="0"/>
              <w:right w:val="outset" w:color="auto" w:sz="6" w:space="0"/>
            </w:tcBorders>
            <w:vAlign w:val="center"/>
          </w:tcPr>
          <w:p w:rsidRPr="00D35FB1" w:rsidR="004410A1" w:rsidDel="004410A1" w:rsidP="00D35FB1" w:rsidRDefault="004410A1" w14:paraId="4E181B80" w14:textId="77777777">
            <w:pPr>
              <w:jc w:val="center"/>
              <w:rPr>
                <w:bCs/>
                <w:iCs/>
                <w:sz w:val="28"/>
                <w:szCs w:val="28"/>
                <w:lang w:eastAsia="lv-LV"/>
              </w:rPr>
            </w:pPr>
            <w:r w:rsidRPr="00D35FB1">
              <w:rPr>
                <w:bCs/>
                <w:iCs/>
                <w:sz w:val="28"/>
                <w:szCs w:val="28"/>
                <w:lang w:eastAsia="lv-LV"/>
              </w:rPr>
              <w:t>2.</w:t>
            </w:r>
          </w:p>
        </w:tc>
        <w:tc>
          <w:tcPr>
            <w:tcW w:w="2580" w:type="dxa"/>
            <w:tcBorders>
              <w:top w:val="outset" w:color="auto" w:sz="6" w:space="0"/>
              <w:left w:val="outset" w:color="auto" w:sz="6" w:space="0"/>
              <w:bottom w:val="outset" w:color="auto" w:sz="6" w:space="0"/>
              <w:right w:val="outset" w:color="auto" w:sz="6" w:space="0"/>
            </w:tcBorders>
            <w:vAlign w:val="center"/>
          </w:tcPr>
          <w:p w:rsidRPr="00D35FB1" w:rsidR="004410A1" w:rsidDel="004410A1" w:rsidP="00D35FB1" w:rsidRDefault="004410A1" w14:paraId="0DE3E55B" w14:textId="77777777">
            <w:pPr>
              <w:rPr>
                <w:bCs/>
                <w:iCs/>
                <w:sz w:val="28"/>
                <w:szCs w:val="28"/>
                <w:lang w:eastAsia="lv-LV"/>
              </w:rPr>
            </w:pPr>
            <w:r w:rsidRPr="00D35FB1">
              <w:rPr>
                <w:sz w:val="28"/>
                <w:szCs w:val="28"/>
              </w:rPr>
              <w:t>Citas starptautiskās saistības</w:t>
            </w:r>
          </w:p>
        </w:tc>
        <w:tc>
          <w:tcPr>
            <w:tcW w:w="5677" w:type="dxa"/>
            <w:tcBorders>
              <w:top w:val="outset" w:color="auto" w:sz="6" w:space="0"/>
              <w:left w:val="outset" w:color="auto" w:sz="6" w:space="0"/>
              <w:bottom w:val="outset" w:color="auto" w:sz="6" w:space="0"/>
              <w:right w:val="outset" w:color="auto" w:sz="6" w:space="0"/>
            </w:tcBorders>
            <w:vAlign w:val="center"/>
          </w:tcPr>
          <w:p w:rsidRPr="00D35FB1" w:rsidR="004410A1" w:rsidDel="004410A1" w:rsidP="00D35FB1" w:rsidRDefault="00654C5E" w14:paraId="7AE27E17" w14:textId="66D1A0A5">
            <w:pPr>
              <w:jc w:val="both"/>
              <w:rPr>
                <w:bCs/>
                <w:iCs/>
                <w:sz w:val="28"/>
                <w:szCs w:val="28"/>
                <w:lang w:eastAsia="lv-LV"/>
              </w:rPr>
            </w:pPr>
            <w:r w:rsidRPr="00D35FB1">
              <w:rPr>
                <w:bCs/>
                <w:iCs/>
                <w:sz w:val="28"/>
                <w:szCs w:val="28"/>
                <w:lang w:eastAsia="lv-LV"/>
              </w:rPr>
              <w:t xml:space="preserve">Projekta </w:t>
            </w:r>
            <w:r w:rsidRPr="00D35FB1" w:rsidR="00255D5E">
              <w:rPr>
                <w:bCs/>
                <w:iCs/>
                <w:sz w:val="28"/>
                <w:szCs w:val="28"/>
                <w:lang w:eastAsia="lv-LV"/>
              </w:rPr>
              <w:t>2</w:t>
            </w:r>
            <w:r w:rsidRPr="00D35FB1">
              <w:rPr>
                <w:bCs/>
                <w:iCs/>
                <w:sz w:val="28"/>
                <w:szCs w:val="28"/>
                <w:lang w:eastAsia="lv-LV"/>
              </w:rPr>
              <w:t xml:space="preserve">.punktā autentiskuma nosacījumi noteikti atbilstoši Darbības pamatnostādņu </w:t>
            </w:r>
            <w:r w:rsidRPr="00D35FB1">
              <w:rPr>
                <w:bCs/>
                <w:iCs/>
                <w:sz w:val="28"/>
                <w:szCs w:val="28"/>
                <w:lang w:eastAsia="lv-LV"/>
              </w:rPr>
              <w:lastRenderedPageBreak/>
              <w:t>UNESCO Pasaules mantojuma konvencijas īstenošanai 82.punktam (</w:t>
            </w:r>
            <w:hyperlink w:history="1" r:id="rId14">
              <w:r w:rsidRPr="00D35FB1">
                <w:rPr>
                  <w:rStyle w:val="Hipersaite"/>
                  <w:bCs/>
                  <w:iCs/>
                  <w:sz w:val="28"/>
                  <w:szCs w:val="28"/>
                  <w:lang w:eastAsia="lv-LV"/>
                </w:rPr>
                <w:t>http://whc.unesco.org/en/guidelines</w:t>
              </w:r>
            </w:hyperlink>
            <w:r w:rsidRPr="00D35FB1">
              <w:rPr>
                <w:bCs/>
                <w:iCs/>
                <w:sz w:val="28"/>
                <w:szCs w:val="28"/>
                <w:lang w:eastAsia="lv-LV"/>
              </w:rPr>
              <w:t>).</w:t>
            </w:r>
          </w:p>
        </w:tc>
      </w:tr>
      <w:tr w:rsidRPr="00D35FB1" w:rsidR="004410A1" w:rsidTr="004410A1" w14:paraId="42651CA0" w14:textId="77777777">
        <w:trPr>
          <w:tblCellSpacing w:w="15" w:type="dxa"/>
        </w:trPr>
        <w:tc>
          <w:tcPr>
            <w:tcW w:w="844" w:type="dxa"/>
            <w:tcBorders>
              <w:top w:val="outset" w:color="auto" w:sz="6" w:space="0"/>
              <w:left w:val="outset" w:color="auto" w:sz="6" w:space="0"/>
              <w:bottom w:val="outset" w:color="auto" w:sz="6" w:space="0"/>
              <w:right w:val="outset" w:color="auto" w:sz="6" w:space="0"/>
            </w:tcBorders>
            <w:vAlign w:val="center"/>
          </w:tcPr>
          <w:p w:rsidRPr="00D35FB1" w:rsidR="004410A1" w:rsidDel="004410A1" w:rsidP="00D35FB1" w:rsidRDefault="004410A1" w14:paraId="154FFE38" w14:textId="77777777">
            <w:pPr>
              <w:jc w:val="center"/>
              <w:rPr>
                <w:bCs/>
                <w:iCs/>
                <w:sz w:val="28"/>
                <w:szCs w:val="28"/>
                <w:lang w:eastAsia="lv-LV"/>
              </w:rPr>
            </w:pPr>
            <w:r w:rsidRPr="00D35FB1">
              <w:rPr>
                <w:bCs/>
                <w:iCs/>
                <w:sz w:val="28"/>
                <w:szCs w:val="28"/>
                <w:lang w:eastAsia="lv-LV"/>
              </w:rPr>
              <w:lastRenderedPageBreak/>
              <w:t>3.</w:t>
            </w:r>
          </w:p>
        </w:tc>
        <w:tc>
          <w:tcPr>
            <w:tcW w:w="2580" w:type="dxa"/>
            <w:tcBorders>
              <w:top w:val="outset" w:color="auto" w:sz="6" w:space="0"/>
              <w:left w:val="outset" w:color="auto" w:sz="6" w:space="0"/>
              <w:bottom w:val="outset" w:color="auto" w:sz="6" w:space="0"/>
              <w:right w:val="outset" w:color="auto" w:sz="6" w:space="0"/>
            </w:tcBorders>
            <w:vAlign w:val="center"/>
          </w:tcPr>
          <w:p w:rsidRPr="00D35FB1" w:rsidR="004410A1" w:rsidDel="004410A1" w:rsidP="00D35FB1" w:rsidRDefault="004410A1" w14:paraId="38D86FBA" w14:textId="77777777">
            <w:pPr>
              <w:rPr>
                <w:bCs/>
                <w:iCs/>
                <w:sz w:val="28"/>
                <w:szCs w:val="28"/>
                <w:lang w:eastAsia="lv-LV"/>
              </w:rPr>
            </w:pPr>
            <w:r w:rsidRPr="00D35FB1">
              <w:rPr>
                <w:sz w:val="28"/>
                <w:szCs w:val="28"/>
              </w:rPr>
              <w:t>Cita informācija</w:t>
            </w:r>
          </w:p>
        </w:tc>
        <w:tc>
          <w:tcPr>
            <w:tcW w:w="5677" w:type="dxa"/>
            <w:tcBorders>
              <w:top w:val="outset" w:color="auto" w:sz="6" w:space="0"/>
              <w:left w:val="outset" w:color="auto" w:sz="6" w:space="0"/>
              <w:bottom w:val="outset" w:color="auto" w:sz="6" w:space="0"/>
              <w:right w:val="outset" w:color="auto" w:sz="6" w:space="0"/>
            </w:tcBorders>
            <w:vAlign w:val="center"/>
          </w:tcPr>
          <w:p w:rsidRPr="00D35FB1" w:rsidR="004410A1" w:rsidDel="004410A1" w:rsidP="00D35FB1" w:rsidRDefault="004410A1" w14:paraId="6243140D" w14:textId="77777777">
            <w:pPr>
              <w:rPr>
                <w:bCs/>
                <w:iCs/>
                <w:sz w:val="28"/>
                <w:szCs w:val="28"/>
                <w:lang w:eastAsia="lv-LV"/>
              </w:rPr>
            </w:pPr>
            <w:r w:rsidRPr="00D35FB1">
              <w:rPr>
                <w:bCs/>
                <w:iCs/>
                <w:sz w:val="28"/>
                <w:szCs w:val="28"/>
                <w:lang w:eastAsia="lv-LV"/>
              </w:rPr>
              <w:t>Nav</w:t>
            </w:r>
          </w:p>
        </w:tc>
      </w:tr>
    </w:tbl>
    <w:p w:rsidRPr="00D35FB1" w:rsidR="00355C64" w:rsidP="00D35FB1" w:rsidRDefault="00355C64" w14:paraId="3C08012A" w14:textId="77777777">
      <w:pPr>
        <w:rPr>
          <w:sz w:val="28"/>
          <w:szCs w:val="28"/>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D35FB1" w:rsidR="007B76CE" w:rsidTr="009269EC" w14:paraId="10C57F10"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D35FB1" w:rsidR="007B76CE" w:rsidP="00D35FB1" w:rsidRDefault="007B76CE" w14:paraId="1A217656" w14:textId="77777777">
            <w:pPr>
              <w:jc w:val="center"/>
              <w:rPr>
                <w:b/>
                <w:bCs/>
                <w:iCs/>
                <w:sz w:val="28"/>
                <w:szCs w:val="28"/>
                <w:lang w:eastAsia="lv-LV"/>
              </w:rPr>
            </w:pPr>
            <w:r w:rsidRPr="00D35FB1">
              <w:rPr>
                <w:b/>
                <w:bCs/>
                <w:iCs/>
                <w:sz w:val="28"/>
                <w:szCs w:val="28"/>
                <w:lang w:eastAsia="lv-LV"/>
              </w:rPr>
              <w:t>VI. Sabiedrības līdzdalība un komunikācijas aktivitātes</w:t>
            </w:r>
          </w:p>
        </w:tc>
      </w:tr>
      <w:tr w:rsidRPr="00D35FB1" w:rsidR="007B76CE" w:rsidTr="007B76CE" w14:paraId="0932B9D7"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7B76CE" w:rsidP="00D35FB1" w:rsidRDefault="007B76CE" w14:paraId="03A836AC" w14:textId="77777777">
            <w:pPr>
              <w:jc w:val="center"/>
              <w:rPr>
                <w:iCs/>
                <w:sz w:val="28"/>
                <w:szCs w:val="28"/>
                <w:lang w:eastAsia="lv-LV"/>
              </w:rPr>
            </w:pPr>
            <w:r w:rsidRPr="00D35FB1">
              <w:rPr>
                <w:iCs/>
                <w:sz w:val="28"/>
                <w:szCs w:val="28"/>
                <w:lang w:eastAsia="lv-LV"/>
              </w:rPr>
              <w:t>1.</w:t>
            </w:r>
          </w:p>
        </w:tc>
        <w:tc>
          <w:tcPr>
            <w:tcW w:w="1678" w:type="pct"/>
            <w:tcBorders>
              <w:top w:val="outset" w:color="auto" w:sz="6" w:space="0"/>
              <w:left w:val="outset" w:color="auto" w:sz="6" w:space="0"/>
              <w:bottom w:val="outset" w:color="auto" w:sz="6" w:space="0"/>
              <w:right w:val="outset" w:color="auto" w:sz="6" w:space="0"/>
            </w:tcBorders>
            <w:hideMark/>
          </w:tcPr>
          <w:p w:rsidRPr="00D35FB1" w:rsidR="007B76CE" w:rsidP="00D35FB1" w:rsidRDefault="007B76CE" w14:paraId="67461E41" w14:textId="77777777">
            <w:pPr>
              <w:rPr>
                <w:iCs/>
                <w:sz w:val="28"/>
                <w:szCs w:val="28"/>
                <w:lang w:eastAsia="lv-LV"/>
              </w:rPr>
            </w:pPr>
            <w:r w:rsidRPr="00D35FB1">
              <w:rPr>
                <w:iCs/>
                <w:sz w:val="28"/>
                <w:szCs w:val="28"/>
                <w:lang w:eastAsia="lv-LV"/>
              </w:rPr>
              <w:t>Plānotās sabiedrības līdzdalības un komunikācijas aktivitātes saistībā ar projektu</w:t>
            </w:r>
          </w:p>
        </w:tc>
        <w:tc>
          <w:tcPr>
            <w:tcW w:w="2961" w:type="pct"/>
            <w:tcBorders>
              <w:top w:val="outset" w:color="auto" w:sz="6" w:space="0"/>
              <w:left w:val="outset" w:color="auto" w:sz="6" w:space="0"/>
              <w:bottom w:val="outset" w:color="auto" w:sz="6" w:space="0"/>
              <w:right w:val="outset" w:color="auto" w:sz="6" w:space="0"/>
            </w:tcBorders>
            <w:hideMark/>
          </w:tcPr>
          <w:p w:rsidRPr="00D35FB1" w:rsidR="007B76CE" w:rsidP="00D35FB1" w:rsidRDefault="00E1014F" w14:paraId="08037F2E" w14:textId="77777777">
            <w:pPr>
              <w:jc w:val="both"/>
              <w:rPr>
                <w:rFonts w:eastAsia="MS Mincho"/>
                <w:sz w:val="28"/>
                <w:szCs w:val="28"/>
                <w:lang w:eastAsia="lv-LV"/>
              </w:rPr>
            </w:pPr>
            <w:r w:rsidRPr="00D35FB1">
              <w:rPr>
                <w:rFonts w:eastAsia="MS Mincho"/>
                <w:sz w:val="28"/>
                <w:szCs w:val="28"/>
                <w:lang w:eastAsia="lv-LV"/>
              </w:rPr>
              <w:t xml:space="preserve">Projekts </w:t>
            </w:r>
            <w:r w:rsidRPr="00D35FB1" w:rsidR="006F7624">
              <w:rPr>
                <w:rFonts w:eastAsia="MS Mincho"/>
                <w:sz w:val="28"/>
                <w:szCs w:val="28"/>
                <w:lang w:eastAsia="lv-LV"/>
              </w:rPr>
              <w:t>2018.gada 16</w:t>
            </w:r>
            <w:r w:rsidRPr="00D35FB1" w:rsidR="006F7624">
              <w:rPr>
                <w:sz w:val="28"/>
                <w:szCs w:val="28"/>
                <w:lang w:eastAsia="lv-LV"/>
              </w:rPr>
              <w:t xml:space="preserve">.janvārī </w:t>
            </w:r>
            <w:r w:rsidRPr="00D35FB1" w:rsidR="00736B87">
              <w:rPr>
                <w:sz w:val="28"/>
                <w:szCs w:val="28"/>
                <w:lang w:eastAsia="lv-LV"/>
              </w:rPr>
              <w:t>ievietots</w:t>
            </w:r>
            <w:r w:rsidRPr="00D35FB1">
              <w:rPr>
                <w:rFonts w:eastAsia="MS Mincho"/>
                <w:sz w:val="28"/>
                <w:szCs w:val="28"/>
                <w:lang w:eastAsia="lv-LV"/>
              </w:rPr>
              <w:t xml:space="preserve"> </w:t>
            </w:r>
            <w:r w:rsidRPr="00D35FB1" w:rsidR="000A21CA">
              <w:rPr>
                <w:sz w:val="28"/>
                <w:szCs w:val="28"/>
              </w:rPr>
              <w:t>P</w:t>
            </w:r>
            <w:r w:rsidRPr="00D35FB1" w:rsidR="00F074FA">
              <w:rPr>
                <w:sz w:val="28"/>
                <w:szCs w:val="28"/>
              </w:rPr>
              <w:t>ārvaldes</w:t>
            </w:r>
            <w:r w:rsidRPr="00D35FB1">
              <w:rPr>
                <w:sz w:val="28"/>
                <w:szCs w:val="28"/>
              </w:rPr>
              <w:t xml:space="preserve"> tīmekļvietn</w:t>
            </w:r>
            <w:r w:rsidRPr="00D35FB1" w:rsidR="00736B87">
              <w:rPr>
                <w:sz w:val="28"/>
                <w:szCs w:val="28"/>
              </w:rPr>
              <w:t>ē</w:t>
            </w:r>
            <w:r w:rsidRPr="00D35FB1">
              <w:rPr>
                <w:sz w:val="28"/>
                <w:szCs w:val="28"/>
              </w:rPr>
              <w:t xml:space="preserve"> </w:t>
            </w:r>
            <w:hyperlink w:history="1" r:id="rId15">
              <w:r w:rsidRPr="00D35FB1" w:rsidR="00193B77">
                <w:rPr>
                  <w:rStyle w:val="Hipersaite"/>
                  <w:sz w:val="28"/>
                  <w:szCs w:val="28"/>
                </w:rPr>
                <w:t>www.mantojums.lv</w:t>
              </w:r>
            </w:hyperlink>
            <w:r w:rsidRPr="00D35FB1">
              <w:rPr>
                <w:sz w:val="28"/>
                <w:szCs w:val="28"/>
              </w:rPr>
              <w:t xml:space="preserve"> un Kultūras ministrijas tīmekļvietn</w:t>
            </w:r>
            <w:r w:rsidRPr="00D35FB1" w:rsidR="00736B87">
              <w:rPr>
                <w:sz w:val="28"/>
                <w:szCs w:val="28"/>
              </w:rPr>
              <w:t>es</w:t>
            </w:r>
            <w:r w:rsidRPr="00D35FB1">
              <w:rPr>
                <w:sz w:val="28"/>
                <w:szCs w:val="28"/>
              </w:rPr>
              <w:t xml:space="preserve"> </w:t>
            </w:r>
            <w:hyperlink w:history="1" r:id="rId16">
              <w:r w:rsidRPr="00D35FB1" w:rsidR="00193B77">
                <w:rPr>
                  <w:rStyle w:val="Hipersaite"/>
                  <w:sz w:val="28"/>
                  <w:szCs w:val="28"/>
                </w:rPr>
                <w:t>www.km.gov.lv</w:t>
              </w:r>
            </w:hyperlink>
            <w:r w:rsidRPr="00D35FB1" w:rsidR="00193B77">
              <w:rPr>
                <w:sz w:val="28"/>
                <w:szCs w:val="28"/>
              </w:rPr>
              <w:t xml:space="preserve"> </w:t>
            </w:r>
            <w:r w:rsidRPr="00D35FB1">
              <w:rPr>
                <w:sz w:val="28"/>
                <w:szCs w:val="28"/>
              </w:rPr>
              <w:t>sadaļā „Sabiedrības līdzdalība”</w:t>
            </w:r>
            <w:r w:rsidRPr="00D35FB1" w:rsidR="00736B87">
              <w:rPr>
                <w:iCs/>
                <w:sz w:val="28"/>
                <w:szCs w:val="28"/>
              </w:rPr>
              <w:t xml:space="preserve"> ar aicinājumu sabiedrības pārstāvjiem līdzdarboties Projekta izstrādē, līdz </w:t>
            </w:r>
            <w:r w:rsidRPr="00D35FB1" w:rsidR="00736B87">
              <w:rPr>
                <w:color w:val="000000" w:themeColor="text1"/>
                <w:sz w:val="28"/>
                <w:szCs w:val="28"/>
                <w:lang w:eastAsia="lv-LV"/>
              </w:rPr>
              <w:t>20</w:t>
            </w:r>
            <w:r w:rsidRPr="00D35FB1" w:rsidR="004E2623">
              <w:rPr>
                <w:color w:val="000000" w:themeColor="text1"/>
                <w:sz w:val="28"/>
                <w:szCs w:val="28"/>
                <w:lang w:eastAsia="lv-LV"/>
              </w:rPr>
              <w:t>18.gada 5</w:t>
            </w:r>
            <w:r w:rsidRPr="00D35FB1" w:rsidR="00736B87">
              <w:rPr>
                <w:color w:val="000000" w:themeColor="text1"/>
                <w:sz w:val="28"/>
                <w:szCs w:val="28"/>
                <w:lang w:eastAsia="lv-LV"/>
              </w:rPr>
              <w:t>.februārim</w:t>
            </w:r>
            <w:r w:rsidRPr="00D35FB1" w:rsidR="00736B87">
              <w:rPr>
                <w:iCs/>
                <w:sz w:val="28"/>
                <w:szCs w:val="28"/>
              </w:rPr>
              <w:t xml:space="preserve"> rakstiski sniedzot viedokli par Projektu atbilstoši Ministru kabineta 2009.gada 25.augusta noteikumu Nr.970 „Sabiedrības līdzdalības kārtība attīstības plānošanas procesā” 5. un 7.4.</w:t>
            </w:r>
            <w:r w:rsidRPr="00D35FB1" w:rsidR="00736B87">
              <w:rPr>
                <w:iCs/>
                <w:sz w:val="28"/>
                <w:szCs w:val="28"/>
                <w:vertAlign w:val="superscript"/>
              </w:rPr>
              <w:t>1</w:t>
            </w:r>
            <w:r w:rsidRPr="00D35FB1" w:rsidR="00736B87">
              <w:rPr>
                <w:iCs/>
                <w:sz w:val="28"/>
                <w:szCs w:val="28"/>
              </w:rPr>
              <w:t> punktam.</w:t>
            </w:r>
            <w:r w:rsidRPr="00D35FB1" w:rsidR="002F22C6">
              <w:rPr>
                <w:iCs/>
                <w:sz w:val="28"/>
                <w:szCs w:val="28"/>
              </w:rPr>
              <w:t xml:space="preserve"> Papildus Projekts </w:t>
            </w:r>
            <w:r w:rsidRPr="00D35FB1" w:rsidR="002F22C6">
              <w:rPr>
                <w:sz w:val="28"/>
                <w:szCs w:val="28"/>
                <w:lang w:eastAsia="lv-LV"/>
              </w:rPr>
              <w:t>2019.gada 19.septembrī nosūtīts Latvijas Arheologu biedrībai viedokļa sniegšanai.</w:t>
            </w:r>
          </w:p>
        </w:tc>
      </w:tr>
      <w:tr w:rsidRPr="00D35FB1" w:rsidR="007B76CE" w:rsidTr="007B76CE" w14:paraId="12C32C1E"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7B76CE" w:rsidP="00D35FB1" w:rsidRDefault="007B76CE" w14:paraId="7A10346F" w14:textId="77777777">
            <w:pPr>
              <w:jc w:val="center"/>
              <w:rPr>
                <w:iCs/>
                <w:sz w:val="28"/>
                <w:szCs w:val="28"/>
                <w:lang w:eastAsia="lv-LV"/>
              </w:rPr>
            </w:pPr>
            <w:r w:rsidRPr="00D35FB1">
              <w:rPr>
                <w:iCs/>
                <w:sz w:val="28"/>
                <w:szCs w:val="28"/>
                <w:lang w:eastAsia="lv-LV"/>
              </w:rPr>
              <w:t>2.</w:t>
            </w:r>
          </w:p>
        </w:tc>
        <w:tc>
          <w:tcPr>
            <w:tcW w:w="1678" w:type="pct"/>
            <w:tcBorders>
              <w:top w:val="outset" w:color="auto" w:sz="6" w:space="0"/>
              <w:left w:val="outset" w:color="auto" w:sz="6" w:space="0"/>
              <w:bottom w:val="outset" w:color="auto" w:sz="6" w:space="0"/>
              <w:right w:val="outset" w:color="auto" w:sz="6" w:space="0"/>
            </w:tcBorders>
            <w:hideMark/>
          </w:tcPr>
          <w:p w:rsidRPr="00D35FB1" w:rsidR="007B76CE" w:rsidP="00D35FB1" w:rsidRDefault="007B76CE" w14:paraId="5AB88387" w14:textId="77777777">
            <w:pPr>
              <w:rPr>
                <w:iCs/>
                <w:sz w:val="28"/>
                <w:szCs w:val="28"/>
                <w:lang w:eastAsia="lv-LV"/>
              </w:rPr>
            </w:pPr>
            <w:r w:rsidRPr="00D35FB1">
              <w:rPr>
                <w:iCs/>
                <w:sz w:val="28"/>
                <w:szCs w:val="28"/>
                <w:lang w:eastAsia="lv-LV"/>
              </w:rPr>
              <w:t>Sabiedrības līdzdalība projekta izstrādē</w:t>
            </w:r>
          </w:p>
        </w:tc>
        <w:tc>
          <w:tcPr>
            <w:tcW w:w="2961" w:type="pct"/>
            <w:tcBorders>
              <w:top w:val="outset" w:color="auto" w:sz="6" w:space="0"/>
              <w:left w:val="outset" w:color="auto" w:sz="6" w:space="0"/>
              <w:bottom w:val="outset" w:color="auto" w:sz="6" w:space="0"/>
              <w:right w:val="outset" w:color="auto" w:sz="6" w:space="0"/>
            </w:tcBorders>
            <w:hideMark/>
          </w:tcPr>
          <w:p w:rsidRPr="00D35FB1" w:rsidR="002B4A2F" w:rsidP="00D35FB1" w:rsidRDefault="00F66BE6" w14:paraId="739ABFF6" w14:textId="77777777">
            <w:pPr>
              <w:jc w:val="both"/>
              <w:rPr>
                <w:sz w:val="28"/>
                <w:szCs w:val="28"/>
                <w:lang w:eastAsia="lv-LV"/>
              </w:rPr>
            </w:pPr>
            <w:r w:rsidRPr="00D35FB1">
              <w:rPr>
                <w:iCs/>
                <w:sz w:val="28"/>
                <w:szCs w:val="28"/>
              </w:rPr>
              <w:t>Sabiedrības pārstāvji tika aicināti līdzdarboties Projekta izstrādē, līdz 2020.gada 4.februārim rakstiski sniedzot viedokli par Projektu atbilstoši Ministru kabineta 2009.gada 25.augusta noteikumu Nr.970 „Sabiedrības līdzdalības kārtība attīstības plānošanas procesā” 5. un 7.4.</w:t>
            </w:r>
            <w:r w:rsidRPr="00D35FB1">
              <w:rPr>
                <w:iCs/>
                <w:sz w:val="28"/>
                <w:szCs w:val="28"/>
                <w:vertAlign w:val="superscript"/>
              </w:rPr>
              <w:t>1</w:t>
            </w:r>
            <w:r w:rsidRPr="00D35FB1">
              <w:rPr>
                <w:iCs/>
                <w:sz w:val="28"/>
                <w:szCs w:val="28"/>
              </w:rPr>
              <w:t xml:space="preserve"> punktam. </w:t>
            </w:r>
            <w:r w:rsidRPr="00D35FB1" w:rsidR="0038069B">
              <w:rPr>
                <w:iCs/>
                <w:sz w:val="28"/>
                <w:szCs w:val="28"/>
              </w:rPr>
              <w:t xml:space="preserve">Papildus Projekts </w:t>
            </w:r>
            <w:r w:rsidRPr="00D35FB1" w:rsidR="0038069B">
              <w:rPr>
                <w:sz w:val="28"/>
                <w:szCs w:val="28"/>
                <w:lang w:eastAsia="lv-LV"/>
              </w:rPr>
              <w:t>2019.gada 19.septembrī nosūtīts Latvijas Arheologu biedrībai viedokļa sniegšanai.</w:t>
            </w:r>
            <w:r w:rsidRPr="00D35FB1" w:rsidR="002B4A2F">
              <w:rPr>
                <w:sz w:val="28"/>
                <w:szCs w:val="28"/>
                <w:lang w:eastAsia="lv-LV"/>
              </w:rPr>
              <w:t xml:space="preserve"> </w:t>
            </w:r>
          </w:p>
        </w:tc>
      </w:tr>
      <w:tr w:rsidRPr="00D35FB1" w:rsidR="007B76CE" w:rsidTr="007B76CE" w14:paraId="0109B891"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7B76CE" w:rsidP="00D35FB1" w:rsidRDefault="007B76CE" w14:paraId="6480362A" w14:textId="77777777">
            <w:pPr>
              <w:jc w:val="center"/>
              <w:rPr>
                <w:iCs/>
                <w:sz w:val="28"/>
                <w:szCs w:val="28"/>
                <w:lang w:eastAsia="lv-LV"/>
              </w:rPr>
            </w:pPr>
            <w:r w:rsidRPr="00D35FB1">
              <w:rPr>
                <w:iCs/>
                <w:sz w:val="28"/>
                <w:szCs w:val="28"/>
                <w:lang w:eastAsia="lv-LV"/>
              </w:rPr>
              <w:t>3.</w:t>
            </w:r>
          </w:p>
        </w:tc>
        <w:tc>
          <w:tcPr>
            <w:tcW w:w="1678" w:type="pct"/>
            <w:tcBorders>
              <w:top w:val="outset" w:color="auto" w:sz="6" w:space="0"/>
              <w:left w:val="outset" w:color="auto" w:sz="6" w:space="0"/>
              <w:bottom w:val="outset" w:color="auto" w:sz="6" w:space="0"/>
              <w:right w:val="outset" w:color="auto" w:sz="6" w:space="0"/>
            </w:tcBorders>
            <w:hideMark/>
          </w:tcPr>
          <w:p w:rsidRPr="00D35FB1" w:rsidR="007B76CE" w:rsidP="00D35FB1" w:rsidRDefault="007B76CE" w14:paraId="25AADD19" w14:textId="77777777">
            <w:pPr>
              <w:rPr>
                <w:iCs/>
                <w:sz w:val="28"/>
                <w:szCs w:val="28"/>
                <w:lang w:eastAsia="lv-LV"/>
              </w:rPr>
            </w:pPr>
            <w:r w:rsidRPr="00D35FB1">
              <w:rPr>
                <w:iCs/>
                <w:sz w:val="28"/>
                <w:szCs w:val="28"/>
                <w:lang w:eastAsia="lv-LV"/>
              </w:rPr>
              <w:t>Sabiedrības līdzdalības rezultāti</w:t>
            </w:r>
          </w:p>
        </w:tc>
        <w:tc>
          <w:tcPr>
            <w:tcW w:w="2961" w:type="pct"/>
            <w:tcBorders>
              <w:top w:val="outset" w:color="auto" w:sz="6" w:space="0"/>
              <w:left w:val="outset" w:color="auto" w:sz="6" w:space="0"/>
              <w:bottom w:val="outset" w:color="auto" w:sz="6" w:space="0"/>
              <w:right w:val="outset" w:color="auto" w:sz="6" w:space="0"/>
            </w:tcBorders>
            <w:hideMark/>
          </w:tcPr>
          <w:p w:rsidRPr="00D35FB1" w:rsidR="00FC5382" w:rsidP="00D35FB1" w:rsidRDefault="0033102D" w14:paraId="26F0DAE1" w14:textId="11E712F6">
            <w:pPr>
              <w:jc w:val="both"/>
              <w:rPr>
                <w:sz w:val="28"/>
                <w:szCs w:val="28"/>
                <w:lang w:eastAsia="lv-LV"/>
              </w:rPr>
            </w:pPr>
            <w:r w:rsidRPr="00D35FB1">
              <w:rPr>
                <w:sz w:val="28"/>
                <w:szCs w:val="28"/>
                <w:lang w:eastAsia="lv-LV"/>
              </w:rPr>
              <w:t>La</w:t>
            </w:r>
            <w:r w:rsidRPr="00D35FB1" w:rsidR="002954E4">
              <w:rPr>
                <w:sz w:val="28"/>
                <w:szCs w:val="28"/>
                <w:lang w:eastAsia="lv-LV"/>
              </w:rPr>
              <w:t>tvijas Lielo pilsētu asociācija</w:t>
            </w:r>
            <w:r w:rsidRPr="00D35FB1" w:rsidR="0036469B">
              <w:rPr>
                <w:sz w:val="28"/>
                <w:szCs w:val="28"/>
                <w:lang w:eastAsia="lv-LV"/>
              </w:rPr>
              <w:t xml:space="preserve"> un Rīgas pilsētas būvvalde</w:t>
            </w:r>
            <w:r w:rsidRPr="00D35FB1" w:rsidR="00B7051E">
              <w:rPr>
                <w:sz w:val="28"/>
                <w:szCs w:val="28"/>
                <w:lang w:eastAsia="lv-LV"/>
              </w:rPr>
              <w:t xml:space="preserve"> par Projektu sniedza iebildumus un priekšlikumus</w:t>
            </w:r>
            <w:r w:rsidRPr="00D35FB1" w:rsidR="00206E90">
              <w:rPr>
                <w:sz w:val="28"/>
                <w:szCs w:val="28"/>
                <w:lang w:eastAsia="lv-LV"/>
              </w:rPr>
              <w:t xml:space="preserve">, kas ir iekļauti </w:t>
            </w:r>
            <w:r w:rsidRPr="00D35FB1" w:rsidR="00186D91">
              <w:rPr>
                <w:sz w:val="28"/>
                <w:szCs w:val="28"/>
                <w:lang w:eastAsia="lv-LV"/>
              </w:rPr>
              <w:t xml:space="preserve">izziņā par atzinumos sniegtajiem iebildumiem </w:t>
            </w:r>
            <w:r w:rsidRPr="00D35FB1" w:rsidR="00797F46">
              <w:rPr>
                <w:sz w:val="28"/>
                <w:szCs w:val="28"/>
                <w:lang w:eastAsia="lv-LV"/>
              </w:rPr>
              <w:t xml:space="preserve">par </w:t>
            </w:r>
            <w:r w:rsidRPr="00D35FB1" w:rsidR="00206E90">
              <w:rPr>
                <w:sz w:val="28"/>
                <w:szCs w:val="28"/>
                <w:lang w:eastAsia="lv-LV"/>
              </w:rPr>
              <w:t>Projekt</w:t>
            </w:r>
            <w:r w:rsidRPr="00D35FB1" w:rsidR="00797F46">
              <w:rPr>
                <w:sz w:val="28"/>
                <w:szCs w:val="28"/>
                <w:lang w:eastAsia="lv-LV"/>
              </w:rPr>
              <w:t>u</w:t>
            </w:r>
            <w:r w:rsidRPr="00D35FB1" w:rsidR="002954E4">
              <w:rPr>
                <w:sz w:val="28"/>
                <w:szCs w:val="28"/>
                <w:lang w:eastAsia="lv-LV"/>
              </w:rPr>
              <w:t>.</w:t>
            </w:r>
            <w:r w:rsidRPr="00D35FB1">
              <w:rPr>
                <w:sz w:val="28"/>
                <w:szCs w:val="28"/>
                <w:lang w:eastAsia="lv-LV"/>
              </w:rPr>
              <w:t xml:space="preserve"> </w:t>
            </w:r>
            <w:r w:rsidRPr="00D35FB1" w:rsidR="00CD34DE">
              <w:rPr>
                <w:sz w:val="28"/>
                <w:szCs w:val="28"/>
                <w:lang w:eastAsia="lv-LV"/>
              </w:rPr>
              <w:t>2019.gada 30.septembrī</w:t>
            </w:r>
            <w:r w:rsidRPr="00D35FB1" w:rsidR="006506A6">
              <w:rPr>
                <w:sz w:val="28"/>
                <w:szCs w:val="28"/>
                <w:lang w:eastAsia="lv-LV"/>
              </w:rPr>
              <w:t xml:space="preserve"> par Projektu</w:t>
            </w:r>
            <w:r w:rsidRPr="00D35FB1" w:rsidR="00CD34DE">
              <w:rPr>
                <w:sz w:val="28"/>
                <w:szCs w:val="28"/>
                <w:lang w:eastAsia="lv-LV"/>
              </w:rPr>
              <w:t xml:space="preserve"> tika saņemts Latvijas Arheologu biedrības viedoklis, izsakot atbalstu kultūrvēsturiskās (t.sk. arheoloģiskās) izpētes darbu ziņojuma iesniegšanas termiņu </w:t>
            </w:r>
            <w:r w:rsidRPr="00D35FB1" w:rsidR="006506A6">
              <w:rPr>
                <w:sz w:val="28"/>
                <w:szCs w:val="28"/>
                <w:lang w:eastAsia="lv-LV"/>
              </w:rPr>
              <w:t xml:space="preserve">noteikt uz </w:t>
            </w:r>
            <w:r w:rsidRPr="00D35FB1" w:rsidR="00CD34DE">
              <w:rPr>
                <w:sz w:val="28"/>
                <w:szCs w:val="28"/>
                <w:lang w:eastAsia="lv-LV"/>
              </w:rPr>
              <w:t xml:space="preserve">vienu mēnesi, vienlaikus neatbalstot kultūrvēsturiskās izpētes darbu pārskatu iesniegšanu ne vēlāk kā vienu gadu pēc darbu </w:t>
            </w:r>
            <w:r w:rsidRPr="00D35FB1" w:rsidR="00CD34DE">
              <w:rPr>
                <w:sz w:val="28"/>
                <w:szCs w:val="28"/>
                <w:lang w:eastAsia="lv-LV"/>
              </w:rPr>
              <w:lastRenderedPageBreak/>
              <w:t xml:space="preserve">pabeigšanas. Latvijas Arheologu biedrības viedoklis ņemts vērā, </w:t>
            </w:r>
            <w:r w:rsidRPr="00D35FB1" w:rsidR="006506A6">
              <w:rPr>
                <w:sz w:val="28"/>
                <w:szCs w:val="28"/>
                <w:lang w:eastAsia="lv-LV"/>
              </w:rPr>
              <w:t>atbilstoši precizējot Projektu.</w:t>
            </w:r>
            <w:r w:rsidRPr="00D35FB1" w:rsidR="004A3B50">
              <w:rPr>
                <w:sz w:val="28"/>
                <w:szCs w:val="28"/>
                <w:lang w:eastAsia="lv-LV"/>
              </w:rPr>
              <w:t xml:space="preserve"> </w:t>
            </w:r>
            <w:r w:rsidRPr="00D35FB1" w:rsidR="00FC5382">
              <w:rPr>
                <w:sz w:val="28"/>
                <w:szCs w:val="28"/>
              </w:rPr>
              <w:t>Sabiedrības līdzdalības rezul</w:t>
            </w:r>
            <w:r w:rsidRPr="00D35FB1" w:rsidR="008D3F59">
              <w:rPr>
                <w:sz w:val="28"/>
                <w:szCs w:val="28"/>
              </w:rPr>
              <w:t>tātā citi sabiedrības pārstāvju</w:t>
            </w:r>
            <w:r w:rsidRPr="00D35FB1" w:rsidR="00FC5382">
              <w:rPr>
                <w:sz w:val="28"/>
                <w:szCs w:val="28"/>
              </w:rPr>
              <w:t xml:space="preserve"> </w:t>
            </w:r>
            <w:r w:rsidRPr="00D35FB1" w:rsidR="00FC5382">
              <w:rPr>
                <w:color w:val="000000" w:themeColor="text1"/>
                <w:sz w:val="28"/>
                <w:szCs w:val="28"/>
                <w:lang w:eastAsia="lv-LV"/>
              </w:rPr>
              <w:t xml:space="preserve">viedokļi </w:t>
            </w:r>
            <w:r w:rsidRPr="00D35FB1" w:rsidR="00FC5382">
              <w:rPr>
                <w:sz w:val="28"/>
                <w:szCs w:val="28"/>
              </w:rPr>
              <w:t>par Projektu noteiktajā termiņā netika saņemti.</w:t>
            </w:r>
          </w:p>
        </w:tc>
      </w:tr>
      <w:tr w:rsidRPr="00D35FB1" w:rsidR="007B76CE" w:rsidTr="007B76CE" w14:paraId="36DC875E"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7B76CE" w:rsidP="00D35FB1" w:rsidRDefault="007B76CE" w14:paraId="6CFA4972" w14:textId="77777777">
            <w:pPr>
              <w:jc w:val="center"/>
              <w:rPr>
                <w:iCs/>
                <w:sz w:val="28"/>
                <w:szCs w:val="28"/>
                <w:lang w:eastAsia="lv-LV"/>
              </w:rPr>
            </w:pPr>
            <w:r w:rsidRPr="00D35FB1">
              <w:rPr>
                <w:iCs/>
                <w:sz w:val="28"/>
                <w:szCs w:val="28"/>
                <w:lang w:eastAsia="lv-LV"/>
              </w:rPr>
              <w:lastRenderedPageBreak/>
              <w:t>4.</w:t>
            </w:r>
          </w:p>
        </w:tc>
        <w:tc>
          <w:tcPr>
            <w:tcW w:w="1678" w:type="pct"/>
            <w:tcBorders>
              <w:top w:val="outset" w:color="auto" w:sz="6" w:space="0"/>
              <w:left w:val="outset" w:color="auto" w:sz="6" w:space="0"/>
              <w:bottom w:val="outset" w:color="auto" w:sz="6" w:space="0"/>
              <w:right w:val="outset" w:color="auto" w:sz="6" w:space="0"/>
            </w:tcBorders>
            <w:hideMark/>
          </w:tcPr>
          <w:p w:rsidRPr="00D35FB1" w:rsidR="007B76CE" w:rsidP="00D35FB1" w:rsidRDefault="007B76CE" w14:paraId="58E09226" w14:textId="77777777">
            <w:pPr>
              <w:rPr>
                <w:iCs/>
                <w:sz w:val="28"/>
                <w:szCs w:val="28"/>
                <w:lang w:eastAsia="lv-LV"/>
              </w:rPr>
            </w:pPr>
            <w:r w:rsidRPr="00D35FB1">
              <w:rPr>
                <w:iCs/>
                <w:sz w:val="28"/>
                <w:szCs w:val="28"/>
                <w:lang w:eastAsia="lv-LV"/>
              </w:rPr>
              <w:t>Cita informācija</w:t>
            </w:r>
          </w:p>
        </w:tc>
        <w:tc>
          <w:tcPr>
            <w:tcW w:w="2961" w:type="pct"/>
            <w:tcBorders>
              <w:top w:val="outset" w:color="auto" w:sz="6" w:space="0"/>
              <w:left w:val="outset" w:color="auto" w:sz="6" w:space="0"/>
              <w:bottom w:val="outset" w:color="auto" w:sz="6" w:space="0"/>
              <w:right w:val="outset" w:color="auto" w:sz="6" w:space="0"/>
            </w:tcBorders>
            <w:hideMark/>
          </w:tcPr>
          <w:p w:rsidRPr="00D35FB1" w:rsidR="007B76CE" w:rsidP="00D35FB1" w:rsidRDefault="007B76CE" w14:paraId="3A53AB39" w14:textId="77777777">
            <w:pPr>
              <w:rPr>
                <w:iCs/>
                <w:sz w:val="28"/>
                <w:szCs w:val="28"/>
                <w:lang w:eastAsia="lv-LV"/>
              </w:rPr>
            </w:pPr>
            <w:r w:rsidRPr="00D35FB1">
              <w:rPr>
                <w:sz w:val="28"/>
                <w:szCs w:val="28"/>
                <w:lang w:eastAsia="lv-LV"/>
              </w:rPr>
              <w:t>Nav</w:t>
            </w:r>
          </w:p>
        </w:tc>
      </w:tr>
    </w:tbl>
    <w:p w:rsidRPr="00D35FB1" w:rsidR="00E020C2" w:rsidP="00D35FB1" w:rsidRDefault="00E020C2" w14:paraId="5325F967" w14:textId="77777777">
      <w:pPr>
        <w:rPr>
          <w:sz w:val="28"/>
          <w:szCs w:val="28"/>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D35FB1" w:rsidR="00193C1B" w:rsidTr="009269EC" w14:paraId="53D927AD"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D35FB1" w:rsidR="00193C1B" w:rsidP="00D35FB1" w:rsidRDefault="00193C1B" w14:paraId="0F914A39" w14:textId="77777777">
            <w:pPr>
              <w:jc w:val="center"/>
              <w:rPr>
                <w:b/>
                <w:bCs/>
                <w:iCs/>
                <w:sz w:val="28"/>
                <w:szCs w:val="28"/>
                <w:lang w:eastAsia="lv-LV"/>
              </w:rPr>
            </w:pPr>
            <w:r w:rsidRPr="00D35FB1">
              <w:rPr>
                <w:b/>
                <w:bCs/>
                <w:iCs/>
                <w:sz w:val="28"/>
                <w:szCs w:val="28"/>
                <w:lang w:eastAsia="lv-LV"/>
              </w:rPr>
              <w:t>VII. Tiesību akta projekta izpildes nodrošināšana un tās ietekme uz institūcijām</w:t>
            </w:r>
          </w:p>
        </w:tc>
      </w:tr>
      <w:tr w:rsidRPr="00D35FB1" w:rsidR="00193C1B" w:rsidTr="00D60569" w14:paraId="0CBE9EF9"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193C1B" w:rsidP="00D35FB1" w:rsidRDefault="00193C1B" w14:paraId="4CD3EFD0" w14:textId="77777777">
            <w:pPr>
              <w:jc w:val="center"/>
              <w:rPr>
                <w:iCs/>
                <w:sz w:val="28"/>
                <w:szCs w:val="28"/>
                <w:lang w:eastAsia="lv-LV"/>
              </w:rPr>
            </w:pPr>
            <w:r w:rsidRPr="00D35FB1">
              <w:rPr>
                <w:iCs/>
                <w:sz w:val="28"/>
                <w:szCs w:val="28"/>
                <w:lang w:eastAsia="lv-LV"/>
              </w:rPr>
              <w:t>1.</w:t>
            </w:r>
          </w:p>
        </w:tc>
        <w:tc>
          <w:tcPr>
            <w:tcW w:w="1678" w:type="pct"/>
            <w:tcBorders>
              <w:top w:val="outset" w:color="auto" w:sz="6" w:space="0"/>
              <w:left w:val="outset" w:color="auto" w:sz="6" w:space="0"/>
              <w:bottom w:val="outset" w:color="auto" w:sz="6" w:space="0"/>
              <w:right w:val="outset" w:color="auto" w:sz="6" w:space="0"/>
            </w:tcBorders>
            <w:hideMark/>
          </w:tcPr>
          <w:p w:rsidRPr="00D35FB1" w:rsidR="00193C1B" w:rsidP="00D35FB1" w:rsidRDefault="00193C1B" w14:paraId="79A3E1D7" w14:textId="77777777">
            <w:pPr>
              <w:rPr>
                <w:iCs/>
                <w:sz w:val="28"/>
                <w:szCs w:val="28"/>
                <w:lang w:eastAsia="lv-LV"/>
              </w:rPr>
            </w:pPr>
            <w:r w:rsidRPr="00D35FB1">
              <w:rPr>
                <w:iCs/>
                <w:sz w:val="28"/>
                <w:szCs w:val="28"/>
                <w:lang w:eastAsia="lv-LV"/>
              </w:rPr>
              <w:t>Projekta izpildē iesaistītās institūcijas</w:t>
            </w:r>
          </w:p>
        </w:tc>
        <w:tc>
          <w:tcPr>
            <w:tcW w:w="2961" w:type="pct"/>
            <w:tcBorders>
              <w:top w:val="outset" w:color="auto" w:sz="6" w:space="0"/>
              <w:left w:val="outset" w:color="auto" w:sz="6" w:space="0"/>
              <w:bottom w:val="outset" w:color="auto" w:sz="6" w:space="0"/>
              <w:right w:val="outset" w:color="auto" w:sz="6" w:space="0"/>
            </w:tcBorders>
            <w:hideMark/>
          </w:tcPr>
          <w:p w:rsidRPr="00D35FB1" w:rsidR="00193C1B" w:rsidP="00D35FB1" w:rsidRDefault="000A21CA" w14:paraId="1F1BE8CC" w14:textId="77777777">
            <w:pPr>
              <w:jc w:val="both"/>
              <w:rPr>
                <w:iCs/>
                <w:sz w:val="28"/>
                <w:szCs w:val="28"/>
                <w:lang w:eastAsia="lv-LV"/>
              </w:rPr>
            </w:pPr>
            <w:r w:rsidRPr="00D35FB1">
              <w:rPr>
                <w:sz w:val="28"/>
                <w:szCs w:val="28"/>
                <w:lang w:eastAsia="lv-LV"/>
              </w:rPr>
              <w:t>Pārvalde</w:t>
            </w:r>
            <w:r w:rsidRPr="00D35FB1" w:rsidR="00EB6A26">
              <w:rPr>
                <w:sz w:val="28"/>
                <w:szCs w:val="28"/>
                <w:lang w:eastAsia="lv-LV"/>
              </w:rPr>
              <w:t>, pašvaldības</w:t>
            </w:r>
            <w:r w:rsidRPr="00D35FB1" w:rsidR="002954E4">
              <w:rPr>
                <w:sz w:val="28"/>
                <w:szCs w:val="28"/>
                <w:lang w:eastAsia="lv-LV"/>
              </w:rPr>
              <w:t>.</w:t>
            </w:r>
          </w:p>
        </w:tc>
      </w:tr>
      <w:tr w:rsidRPr="00D35FB1" w:rsidR="00193C1B" w:rsidTr="00D60569" w14:paraId="42606DC4"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193C1B" w:rsidP="00D35FB1" w:rsidRDefault="00193C1B" w14:paraId="07E5672A" w14:textId="77777777">
            <w:pPr>
              <w:jc w:val="center"/>
              <w:rPr>
                <w:iCs/>
                <w:sz w:val="28"/>
                <w:szCs w:val="28"/>
                <w:lang w:eastAsia="lv-LV"/>
              </w:rPr>
            </w:pPr>
            <w:r w:rsidRPr="00D35FB1">
              <w:rPr>
                <w:iCs/>
                <w:sz w:val="28"/>
                <w:szCs w:val="28"/>
                <w:lang w:eastAsia="lv-LV"/>
              </w:rPr>
              <w:t>2.</w:t>
            </w:r>
          </w:p>
        </w:tc>
        <w:tc>
          <w:tcPr>
            <w:tcW w:w="1678" w:type="pct"/>
            <w:tcBorders>
              <w:top w:val="outset" w:color="auto" w:sz="6" w:space="0"/>
              <w:left w:val="outset" w:color="auto" w:sz="6" w:space="0"/>
              <w:bottom w:val="outset" w:color="auto" w:sz="6" w:space="0"/>
              <w:right w:val="outset" w:color="auto" w:sz="6" w:space="0"/>
            </w:tcBorders>
            <w:hideMark/>
          </w:tcPr>
          <w:p w:rsidRPr="00D35FB1" w:rsidR="00193C1B" w:rsidP="00D35FB1" w:rsidRDefault="00193C1B" w14:paraId="06B36C49" w14:textId="77777777">
            <w:pPr>
              <w:rPr>
                <w:iCs/>
                <w:sz w:val="28"/>
                <w:szCs w:val="28"/>
                <w:lang w:eastAsia="lv-LV"/>
              </w:rPr>
            </w:pPr>
            <w:r w:rsidRPr="00D35FB1">
              <w:rPr>
                <w:iCs/>
                <w:sz w:val="28"/>
                <w:szCs w:val="28"/>
                <w:lang w:eastAsia="lv-LV"/>
              </w:rPr>
              <w:t>Projekta izpildes ietekme uz pārvaldes funkcijām un institucionālo struktūru.</w:t>
            </w:r>
            <w:r w:rsidRPr="00D35FB1">
              <w:rPr>
                <w:iCs/>
                <w:sz w:val="28"/>
                <w:szCs w:val="28"/>
                <w:lang w:eastAsia="lv-LV"/>
              </w:rPr>
              <w:br/>
              <w:t>Jaunu institūciju izveide, esošu institūciju likvidācija vai reorganizācija, to ietekme uz institūcijas cilvēkresursiem</w:t>
            </w:r>
          </w:p>
        </w:tc>
        <w:tc>
          <w:tcPr>
            <w:tcW w:w="2961" w:type="pct"/>
            <w:tcBorders>
              <w:top w:val="outset" w:color="auto" w:sz="6" w:space="0"/>
              <w:left w:val="outset" w:color="auto" w:sz="6" w:space="0"/>
              <w:bottom w:val="outset" w:color="auto" w:sz="6" w:space="0"/>
              <w:right w:val="outset" w:color="auto" w:sz="6" w:space="0"/>
            </w:tcBorders>
            <w:hideMark/>
          </w:tcPr>
          <w:p w:rsidRPr="00D35FB1" w:rsidR="00193C1B" w:rsidP="00D35FB1" w:rsidRDefault="00193C1B" w14:paraId="2C4DDE93" w14:textId="77777777">
            <w:pPr>
              <w:jc w:val="both"/>
              <w:rPr>
                <w:iCs/>
                <w:sz w:val="28"/>
                <w:szCs w:val="28"/>
                <w:lang w:eastAsia="lv-LV"/>
              </w:rPr>
            </w:pPr>
            <w:r w:rsidRPr="00D35FB1">
              <w:rPr>
                <w:sz w:val="28"/>
                <w:szCs w:val="28"/>
              </w:rPr>
              <w:t>Projekts šo jomu neskar.</w:t>
            </w:r>
          </w:p>
        </w:tc>
      </w:tr>
      <w:tr w:rsidRPr="00D35FB1" w:rsidR="00193C1B" w:rsidTr="00D60569" w14:paraId="30AEA0DC"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D35FB1" w:rsidR="00193C1B" w:rsidP="00D35FB1" w:rsidRDefault="00193C1B" w14:paraId="085FD32B" w14:textId="77777777">
            <w:pPr>
              <w:jc w:val="center"/>
              <w:rPr>
                <w:iCs/>
                <w:sz w:val="28"/>
                <w:szCs w:val="28"/>
                <w:lang w:eastAsia="lv-LV"/>
              </w:rPr>
            </w:pPr>
            <w:r w:rsidRPr="00D35FB1">
              <w:rPr>
                <w:iCs/>
                <w:sz w:val="28"/>
                <w:szCs w:val="28"/>
                <w:lang w:eastAsia="lv-LV"/>
              </w:rPr>
              <w:t>3.</w:t>
            </w:r>
          </w:p>
        </w:tc>
        <w:tc>
          <w:tcPr>
            <w:tcW w:w="1678" w:type="pct"/>
            <w:tcBorders>
              <w:top w:val="outset" w:color="auto" w:sz="6" w:space="0"/>
              <w:left w:val="outset" w:color="auto" w:sz="6" w:space="0"/>
              <w:bottom w:val="outset" w:color="auto" w:sz="6" w:space="0"/>
              <w:right w:val="outset" w:color="auto" w:sz="6" w:space="0"/>
            </w:tcBorders>
            <w:hideMark/>
          </w:tcPr>
          <w:p w:rsidRPr="00D35FB1" w:rsidR="00193C1B" w:rsidP="00D35FB1" w:rsidRDefault="00193C1B" w14:paraId="5F34DFBA" w14:textId="77777777">
            <w:pPr>
              <w:rPr>
                <w:iCs/>
                <w:sz w:val="28"/>
                <w:szCs w:val="28"/>
                <w:lang w:eastAsia="lv-LV"/>
              </w:rPr>
            </w:pPr>
            <w:r w:rsidRPr="00D35FB1">
              <w:rPr>
                <w:iCs/>
                <w:sz w:val="28"/>
                <w:szCs w:val="28"/>
                <w:lang w:eastAsia="lv-LV"/>
              </w:rPr>
              <w:t>Cita informācija</w:t>
            </w:r>
          </w:p>
        </w:tc>
        <w:tc>
          <w:tcPr>
            <w:tcW w:w="2961" w:type="pct"/>
            <w:tcBorders>
              <w:top w:val="outset" w:color="auto" w:sz="6" w:space="0"/>
              <w:left w:val="outset" w:color="auto" w:sz="6" w:space="0"/>
              <w:bottom w:val="outset" w:color="auto" w:sz="6" w:space="0"/>
              <w:right w:val="outset" w:color="auto" w:sz="6" w:space="0"/>
            </w:tcBorders>
            <w:hideMark/>
          </w:tcPr>
          <w:p w:rsidRPr="00D35FB1" w:rsidR="00193C1B" w:rsidP="00D35FB1" w:rsidRDefault="00193C1B" w14:paraId="0A77CAE0" w14:textId="77777777">
            <w:pPr>
              <w:rPr>
                <w:iCs/>
                <w:sz w:val="28"/>
                <w:szCs w:val="28"/>
                <w:lang w:eastAsia="lv-LV"/>
              </w:rPr>
            </w:pPr>
            <w:r w:rsidRPr="00D35FB1">
              <w:rPr>
                <w:sz w:val="28"/>
                <w:szCs w:val="28"/>
                <w:lang w:eastAsia="lv-LV"/>
              </w:rPr>
              <w:t>Nav</w:t>
            </w:r>
          </w:p>
        </w:tc>
      </w:tr>
    </w:tbl>
    <w:p w:rsidRPr="000073D2" w:rsidR="00E13494" w:rsidP="00D35FB1" w:rsidRDefault="00E13494" w14:paraId="63E7BA0D" w14:textId="7103E40F">
      <w:pPr>
        <w:rPr>
          <w:bCs/>
        </w:rPr>
      </w:pPr>
    </w:p>
    <w:p w:rsidRPr="000073D2" w:rsidR="0084424F" w:rsidP="00D35FB1" w:rsidRDefault="0084424F" w14:paraId="3D51130D" w14:textId="77777777">
      <w:pPr>
        <w:rPr>
          <w:bCs/>
        </w:rPr>
      </w:pPr>
    </w:p>
    <w:p w:rsidRPr="00D35FB1" w:rsidR="006D10F6" w:rsidP="000073D2" w:rsidRDefault="006D10F6" w14:paraId="71C5BDA2" w14:textId="77777777">
      <w:pPr>
        <w:pStyle w:val="StyleRight"/>
        <w:spacing w:after="0"/>
        <w:ind w:left="142" w:firstLine="0"/>
        <w:jc w:val="both"/>
      </w:pPr>
      <w:r w:rsidRPr="00D35FB1">
        <w:t>Kultūras ministr</w:t>
      </w:r>
      <w:r w:rsidRPr="00D35FB1" w:rsidR="00B766AF">
        <w:t>s</w:t>
      </w:r>
      <w:r w:rsidRPr="00D35FB1">
        <w:tab/>
      </w:r>
      <w:r w:rsidRPr="00D35FB1">
        <w:tab/>
      </w:r>
      <w:r w:rsidRPr="00D35FB1">
        <w:tab/>
      </w:r>
      <w:r w:rsidRPr="00D35FB1">
        <w:tab/>
      </w:r>
      <w:r w:rsidRPr="00D35FB1" w:rsidR="00383A34">
        <w:tab/>
      </w:r>
      <w:r w:rsidRPr="00D35FB1" w:rsidR="00383A34">
        <w:tab/>
      </w:r>
      <w:r w:rsidRPr="00D35FB1">
        <w:tab/>
      </w:r>
      <w:r w:rsidRPr="00D35FB1">
        <w:tab/>
      </w:r>
      <w:r w:rsidRPr="00D35FB1" w:rsidR="00B766AF">
        <w:t>N.Puntulis</w:t>
      </w:r>
    </w:p>
    <w:p w:rsidRPr="00D35FB1" w:rsidR="006D10F6" w:rsidP="000073D2" w:rsidRDefault="006D10F6" w14:paraId="4A08EF28" w14:textId="77777777">
      <w:pPr>
        <w:pStyle w:val="StyleRight"/>
        <w:spacing w:after="0"/>
        <w:ind w:left="142" w:firstLine="0"/>
        <w:jc w:val="both"/>
      </w:pPr>
    </w:p>
    <w:p w:rsidRPr="00D35FB1" w:rsidR="006D10F6" w:rsidP="000073D2" w:rsidRDefault="006D10F6" w14:paraId="53CB9C62" w14:textId="77777777">
      <w:pPr>
        <w:pStyle w:val="StyleRight"/>
        <w:spacing w:after="0"/>
        <w:ind w:left="142" w:firstLine="0"/>
        <w:jc w:val="both"/>
      </w:pPr>
      <w:r w:rsidRPr="00D35FB1">
        <w:rPr>
          <w:lang w:eastAsia="ru-RU"/>
        </w:rPr>
        <w:t>Vīza</w:t>
      </w:r>
      <w:r w:rsidRPr="00D35FB1" w:rsidR="00D60569">
        <w:rPr>
          <w:lang w:eastAsia="ru-RU"/>
        </w:rPr>
        <w:t>: Valsts sekretāre</w:t>
      </w:r>
      <w:r w:rsidRPr="00D35FB1">
        <w:rPr>
          <w:lang w:eastAsia="ru-RU"/>
        </w:rPr>
        <w:tab/>
      </w:r>
      <w:r w:rsidRPr="00D35FB1">
        <w:rPr>
          <w:lang w:eastAsia="ru-RU"/>
        </w:rPr>
        <w:tab/>
      </w:r>
      <w:r w:rsidRPr="00D35FB1">
        <w:rPr>
          <w:lang w:eastAsia="ru-RU"/>
        </w:rPr>
        <w:tab/>
      </w:r>
      <w:r w:rsidRPr="00D35FB1">
        <w:rPr>
          <w:lang w:eastAsia="ru-RU"/>
        </w:rPr>
        <w:tab/>
      </w:r>
      <w:r w:rsidRPr="00D35FB1">
        <w:rPr>
          <w:lang w:eastAsia="ru-RU"/>
        </w:rPr>
        <w:tab/>
      </w:r>
      <w:r w:rsidRPr="00D35FB1">
        <w:rPr>
          <w:lang w:eastAsia="ru-RU"/>
        </w:rPr>
        <w:tab/>
      </w:r>
      <w:r w:rsidRPr="00D35FB1" w:rsidR="00D60569">
        <w:rPr>
          <w:lang w:eastAsia="ru-RU"/>
        </w:rPr>
        <w:tab/>
        <w:t>D.Vilsone</w:t>
      </w:r>
    </w:p>
    <w:p w:rsidR="00D35FB1" w:rsidP="00D35FB1" w:rsidRDefault="00D35FB1" w14:paraId="31EF9AD6" w14:textId="72DDBA0F">
      <w:pPr>
        <w:widowControl w:val="0"/>
        <w:autoSpaceDE w:val="0"/>
        <w:autoSpaceDN w:val="0"/>
        <w:adjustRightInd w:val="0"/>
        <w:rPr>
          <w:sz w:val="22"/>
          <w:szCs w:val="22"/>
        </w:rPr>
      </w:pPr>
    </w:p>
    <w:p w:rsidR="00E020C2" w:rsidP="00D35FB1" w:rsidRDefault="00E020C2" w14:paraId="3F37C2E4" w14:textId="593C7EF7">
      <w:pPr>
        <w:widowControl w:val="0"/>
        <w:autoSpaceDE w:val="0"/>
        <w:autoSpaceDN w:val="0"/>
        <w:adjustRightInd w:val="0"/>
        <w:rPr>
          <w:sz w:val="22"/>
          <w:szCs w:val="22"/>
        </w:rPr>
      </w:pPr>
    </w:p>
    <w:p w:rsidR="00E020C2" w:rsidP="00D35FB1" w:rsidRDefault="00E020C2" w14:paraId="00DFB748" w14:textId="2186E7B3">
      <w:pPr>
        <w:widowControl w:val="0"/>
        <w:autoSpaceDE w:val="0"/>
        <w:autoSpaceDN w:val="0"/>
        <w:adjustRightInd w:val="0"/>
        <w:rPr>
          <w:sz w:val="22"/>
          <w:szCs w:val="22"/>
        </w:rPr>
      </w:pPr>
    </w:p>
    <w:p w:rsidR="00E020C2" w:rsidP="00D35FB1" w:rsidRDefault="00E020C2" w14:paraId="31028D58" w14:textId="49F53206">
      <w:pPr>
        <w:widowControl w:val="0"/>
        <w:autoSpaceDE w:val="0"/>
        <w:autoSpaceDN w:val="0"/>
        <w:adjustRightInd w:val="0"/>
        <w:rPr>
          <w:sz w:val="22"/>
          <w:szCs w:val="22"/>
        </w:rPr>
      </w:pPr>
    </w:p>
    <w:p w:rsidR="00E020C2" w:rsidP="00D35FB1" w:rsidRDefault="00E020C2" w14:paraId="5E8CEDD7" w14:textId="5F8D2CE4">
      <w:pPr>
        <w:widowControl w:val="0"/>
        <w:autoSpaceDE w:val="0"/>
        <w:autoSpaceDN w:val="0"/>
        <w:adjustRightInd w:val="0"/>
        <w:rPr>
          <w:sz w:val="22"/>
          <w:szCs w:val="22"/>
        </w:rPr>
      </w:pPr>
    </w:p>
    <w:p w:rsidR="00E020C2" w:rsidP="00D35FB1" w:rsidRDefault="00E020C2" w14:paraId="46001439" w14:textId="0C14B00B">
      <w:pPr>
        <w:widowControl w:val="0"/>
        <w:autoSpaceDE w:val="0"/>
        <w:autoSpaceDN w:val="0"/>
        <w:adjustRightInd w:val="0"/>
        <w:rPr>
          <w:sz w:val="22"/>
          <w:szCs w:val="22"/>
        </w:rPr>
      </w:pPr>
    </w:p>
    <w:p w:rsidR="00E020C2" w:rsidP="00D35FB1" w:rsidRDefault="00E020C2" w14:paraId="10B2479A" w14:textId="22719BDD">
      <w:pPr>
        <w:widowControl w:val="0"/>
        <w:autoSpaceDE w:val="0"/>
        <w:autoSpaceDN w:val="0"/>
        <w:adjustRightInd w:val="0"/>
        <w:rPr>
          <w:sz w:val="22"/>
          <w:szCs w:val="22"/>
        </w:rPr>
      </w:pPr>
    </w:p>
    <w:p w:rsidR="00E020C2" w:rsidP="00D35FB1" w:rsidRDefault="00E020C2" w14:paraId="7B753A9C" w14:textId="5B565DE5">
      <w:pPr>
        <w:widowControl w:val="0"/>
        <w:autoSpaceDE w:val="0"/>
        <w:autoSpaceDN w:val="0"/>
        <w:adjustRightInd w:val="0"/>
        <w:rPr>
          <w:sz w:val="22"/>
          <w:szCs w:val="22"/>
        </w:rPr>
      </w:pPr>
    </w:p>
    <w:p w:rsidR="00E020C2" w:rsidP="00D35FB1" w:rsidRDefault="00E020C2" w14:paraId="1B5CF156" w14:textId="57A32D3C">
      <w:pPr>
        <w:widowControl w:val="0"/>
        <w:autoSpaceDE w:val="0"/>
        <w:autoSpaceDN w:val="0"/>
        <w:adjustRightInd w:val="0"/>
        <w:rPr>
          <w:sz w:val="22"/>
          <w:szCs w:val="22"/>
        </w:rPr>
      </w:pPr>
    </w:p>
    <w:p w:rsidR="00E020C2" w:rsidP="00D35FB1" w:rsidRDefault="00E020C2" w14:paraId="2A0B2B18" w14:textId="0980F876">
      <w:pPr>
        <w:widowControl w:val="0"/>
        <w:autoSpaceDE w:val="0"/>
        <w:autoSpaceDN w:val="0"/>
        <w:adjustRightInd w:val="0"/>
        <w:rPr>
          <w:sz w:val="22"/>
          <w:szCs w:val="22"/>
        </w:rPr>
      </w:pPr>
    </w:p>
    <w:p w:rsidR="00E020C2" w:rsidP="00D35FB1" w:rsidRDefault="00E020C2" w14:paraId="33C877F2" w14:textId="2CAE57C8">
      <w:pPr>
        <w:widowControl w:val="0"/>
        <w:autoSpaceDE w:val="0"/>
        <w:autoSpaceDN w:val="0"/>
        <w:adjustRightInd w:val="0"/>
        <w:rPr>
          <w:sz w:val="22"/>
          <w:szCs w:val="22"/>
        </w:rPr>
      </w:pPr>
    </w:p>
    <w:p w:rsidRPr="000073D2" w:rsidR="00E020C2" w:rsidP="00D35FB1" w:rsidRDefault="00E020C2" w14:paraId="376A5778" w14:textId="77777777">
      <w:pPr>
        <w:widowControl w:val="0"/>
        <w:autoSpaceDE w:val="0"/>
        <w:autoSpaceDN w:val="0"/>
        <w:adjustRightInd w:val="0"/>
        <w:rPr>
          <w:sz w:val="22"/>
          <w:szCs w:val="22"/>
        </w:rPr>
      </w:pPr>
    </w:p>
    <w:p w:rsidRPr="000073D2" w:rsidR="000073D2" w:rsidP="00D35FB1" w:rsidRDefault="000073D2" w14:paraId="1BE7AE15" w14:textId="77777777">
      <w:pPr>
        <w:widowControl w:val="0"/>
        <w:autoSpaceDE w:val="0"/>
        <w:autoSpaceDN w:val="0"/>
        <w:adjustRightInd w:val="0"/>
        <w:rPr>
          <w:sz w:val="22"/>
          <w:szCs w:val="22"/>
        </w:rPr>
      </w:pPr>
    </w:p>
    <w:p w:rsidRPr="00D35FB1" w:rsidR="00A21522" w:rsidP="00D35FB1" w:rsidRDefault="00A21522" w14:paraId="55C87494" w14:textId="77777777">
      <w:pPr>
        <w:widowControl w:val="0"/>
        <w:autoSpaceDE w:val="0"/>
        <w:autoSpaceDN w:val="0"/>
        <w:adjustRightInd w:val="0"/>
        <w:rPr>
          <w:sz w:val="20"/>
          <w:szCs w:val="20"/>
        </w:rPr>
      </w:pPr>
      <w:r w:rsidRPr="00D35FB1">
        <w:rPr>
          <w:sz w:val="20"/>
          <w:szCs w:val="20"/>
        </w:rPr>
        <w:t>Dambis</w:t>
      </w:r>
      <w:r w:rsidRPr="00D35FB1" w:rsidR="007C4EFC">
        <w:rPr>
          <w:sz w:val="20"/>
          <w:szCs w:val="20"/>
        </w:rPr>
        <w:t xml:space="preserve"> </w:t>
      </w:r>
      <w:r w:rsidRPr="00D35FB1">
        <w:rPr>
          <w:sz w:val="20"/>
          <w:szCs w:val="20"/>
        </w:rPr>
        <w:t>67213113</w:t>
      </w:r>
    </w:p>
    <w:p w:rsidRPr="00D35FB1" w:rsidR="00A21522" w:rsidP="00D35FB1" w:rsidRDefault="00007FF5" w14:paraId="062D2B9C" w14:textId="77777777">
      <w:pPr>
        <w:widowControl w:val="0"/>
        <w:autoSpaceDE w:val="0"/>
        <w:autoSpaceDN w:val="0"/>
        <w:adjustRightInd w:val="0"/>
        <w:rPr>
          <w:sz w:val="20"/>
          <w:szCs w:val="20"/>
        </w:rPr>
      </w:pPr>
      <w:hyperlink w:history="1" r:id="rId17">
        <w:r w:rsidRPr="00D35FB1" w:rsidR="00193B77">
          <w:rPr>
            <w:rStyle w:val="Hipersaite"/>
            <w:sz w:val="20"/>
            <w:szCs w:val="20"/>
          </w:rPr>
          <w:t>Juris.Dambis@mantojums.lv</w:t>
        </w:r>
      </w:hyperlink>
      <w:r w:rsidRPr="00D35FB1" w:rsidR="00193B77">
        <w:rPr>
          <w:sz w:val="20"/>
          <w:szCs w:val="20"/>
        </w:rPr>
        <w:t xml:space="preserve"> </w:t>
      </w:r>
    </w:p>
    <w:sectPr w:rsidRPr="00D35FB1" w:rsidR="00A21522" w:rsidSect="00E06A22">
      <w:headerReference w:type="even" r:id="rId18"/>
      <w:headerReference w:type="default" r:id="rId19"/>
      <w:footerReference w:type="default" r:id="rId20"/>
      <w:headerReference w:type="first" r:id="rId21"/>
      <w:footerReference w:type="first" r:id="rId2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7B63F7" w14:textId="77777777" w:rsidR="0056109F" w:rsidRDefault="0056109F" w:rsidP="00FC6606">
      <w:r>
        <w:separator/>
      </w:r>
    </w:p>
  </w:endnote>
  <w:endnote w:type="continuationSeparator" w:id="0">
    <w:p w14:paraId="7A05342D" w14:textId="77777777" w:rsidR="0056109F" w:rsidRDefault="0056109F" w:rsidP="00FC6606">
      <w:r>
        <w:continuationSeparator/>
      </w:r>
    </w:p>
  </w:endnote>
  <w:endnote w:type="continuationNotice" w:id="1">
    <w:p w14:paraId="52C1F889" w14:textId="77777777" w:rsidR="0056109F" w:rsidRDefault="005610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C505F" w14:textId="30327E89" w:rsidR="00874261" w:rsidRPr="00947BDC" w:rsidRDefault="00874261" w:rsidP="00947BDC">
    <w:pPr>
      <w:jc w:val="both"/>
      <w:rPr>
        <w:sz w:val="20"/>
        <w:szCs w:val="20"/>
      </w:rPr>
    </w:pPr>
    <w:r w:rsidRPr="00432061">
      <w:rPr>
        <w:sz w:val="20"/>
        <w:szCs w:val="20"/>
      </w:rPr>
      <w:t>KMAnot_</w:t>
    </w:r>
    <w:r w:rsidR="00007FF5">
      <w:rPr>
        <w:sz w:val="20"/>
        <w:szCs w:val="20"/>
      </w:rPr>
      <w:t>02</w:t>
    </w:r>
    <w:r w:rsidR="00353529">
      <w:rPr>
        <w:sz w:val="20"/>
        <w:szCs w:val="20"/>
      </w:rPr>
      <w:t>0</w:t>
    </w:r>
    <w:r w:rsidR="00007FF5">
      <w:rPr>
        <w:sz w:val="20"/>
        <w:szCs w:val="20"/>
      </w:rPr>
      <w:t>9</w:t>
    </w:r>
    <w:r w:rsidR="000C1C92">
      <w:rPr>
        <w:sz w:val="20"/>
        <w:szCs w:val="20"/>
      </w:rPr>
      <w:t>21</w:t>
    </w:r>
    <w:r w:rsidRPr="00432061">
      <w:rPr>
        <w:sz w:val="20"/>
        <w:szCs w:val="20"/>
      </w:rPr>
      <w:t>_</w:t>
    </w:r>
    <w:r>
      <w:rPr>
        <w:sz w:val="20"/>
        <w:szCs w:val="20"/>
      </w:rPr>
      <w:t>kult_piem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9C33F" w14:textId="6BA50A6F" w:rsidR="00874261" w:rsidRPr="00432061" w:rsidRDefault="00874261" w:rsidP="00432061">
    <w:pPr>
      <w:jc w:val="both"/>
      <w:rPr>
        <w:sz w:val="20"/>
        <w:szCs w:val="20"/>
      </w:rPr>
    </w:pPr>
    <w:r w:rsidRPr="00432061">
      <w:rPr>
        <w:sz w:val="20"/>
        <w:szCs w:val="20"/>
      </w:rPr>
      <w:t>KMAnot_</w:t>
    </w:r>
    <w:r w:rsidR="00007FF5">
      <w:rPr>
        <w:sz w:val="20"/>
        <w:szCs w:val="20"/>
      </w:rPr>
      <w:t>02</w:t>
    </w:r>
    <w:r w:rsidR="00A4080E">
      <w:rPr>
        <w:sz w:val="20"/>
        <w:szCs w:val="20"/>
      </w:rPr>
      <w:t>0</w:t>
    </w:r>
    <w:r w:rsidR="00007FF5">
      <w:rPr>
        <w:sz w:val="20"/>
        <w:szCs w:val="20"/>
      </w:rPr>
      <w:t>9</w:t>
    </w:r>
    <w:r w:rsidR="00A4080E">
      <w:rPr>
        <w:sz w:val="20"/>
        <w:szCs w:val="20"/>
      </w:rPr>
      <w:t>21</w:t>
    </w:r>
    <w:r w:rsidRPr="00432061">
      <w:rPr>
        <w:sz w:val="20"/>
        <w:szCs w:val="20"/>
      </w:rPr>
      <w:t>_</w:t>
    </w:r>
    <w:r>
      <w:rPr>
        <w:sz w:val="20"/>
        <w:szCs w:val="20"/>
      </w:rPr>
      <w:t>kult_piem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05E6F4" w14:textId="77777777" w:rsidR="0056109F" w:rsidRDefault="0056109F" w:rsidP="00FC6606">
      <w:r>
        <w:separator/>
      </w:r>
    </w:p>
  </w:footnote>
  <w:footnote w:type="continuationSeparator" w:id="0">
    <w:p w14:paraId="2BCB0683" w14:textId="77777777" w:rsidR="0056109F" w:rsidRDefault="0056109F" w:rsidP="00FC6606">
      <w:r>
        <w:continuationSeparator/>
      </w:r>
    </w:p>
  </w:footnote>
  <w:footnote w:type="continuationNotice" w:id="1">
    <w:p w14:paraId="033369FD" w14:textId="77777777" w:rsidR="0056109F" w:rsidRDefault="005610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4261" w:rsidP="005A725B" w:rsidRDefault="00874261" w14:paraId="586FA11C"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874261" w:rsidRDefault="00874261" w14:paraId="4D84A39C"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szCs w:val="22"/>
      </w:rPr>
      <w:id w:val="20713475"/>
      <w:docPartObj>
        <w:docPartGallery w:val="Page Numbers (Top of Page)"/>
        <w:docPartUnique/>
      </w:docPartObj>
    </w:sdtPr>
    <w:sdtEndPr/>
    <w:sdtContent>
      <w:p w:rsidRPr="007C4EFC" w:rsidR="00874261" w:rsidRDefault="00874261" w14:paraId="3FED2E6A" w14:textId="3105B7EA">
        <w:pPr>
          <w:pStyle w:val="Galvene"/>
          <w:jc w:val="center"/>
          <w:rPr>
            <w:sz w:val="22"/>
            <w:szCs w:val="22"/>
          </w:rPr>
        </w:pPr>
        <w:r w:rsidRPr="007C4EFC">
          <w:rPr>
            <w:sz w:val="22"/>
            <w:szCs w:val="22"/>
          </w:rPr>
          <w:fldChar w:fldCharType="begin"/>
        </w:r>
        <w:r w:rsidRPr="007C4EFC">
          <w:rPr>
            <w:sz w:val="22"/>
            <w:szCs w:val="22"/>
          </w:rPr>
          <w:instrText xml:space="preserve"> PAGE   \* MERGEFORMAT </w:instrText>
        </w:r>
        <w:r w:rsidRPr="007C4EFC">
          <w:rPr>
            <w:sz w:val="22"/>
            <w:szCs w:val="22"/>
          </w:rPr>
          <w:fldChar w:fldCharType="separate"/>
        </w:r>
        <w:r w:rsidR="0047576D">
          <w:rPr>
            <w:noProof/>
            <w:sz w:val="22"/>
            <w:szCs w:val="22"/>
          </w:rPr>
          <w:t>38</w:t>
        </w:r>
        <w:r w:rsidRPr="007C4EFC">
          <w:rPr>
            <w:sz w:val="22"/>
            <w:szCs w:val="2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4261" w:rsidP="00941827" w:rsidRDefault="00874261" w14:paraId="49DD218A" w14:textId="77777777">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A2505"/>
    <w:multiLevelType w:val="hybridMultilevel"/>
    <w:tmpl w:val="AAFE4C5A"/>
    <w:lvl w:ilvl="0" w:tplc="0890F1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5942CC4"/>
    <w:multiLevelType w:val="hybridMultilevel"/>
    <w:tmpl w:val="14A0A0C0"/>
    <w:lvl w:ilvl="0" w:tplc="4B9C273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9771AF"/>
    <w:multiLevelType w:val="hybridMultilevel"/>
    <w:tmpl w:val="BDC01ABE"/>
    <w:lvl w:ilvl="0" w:tplc="8786B588">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3650F3"/>
    <w:multiLevelType w:val="hybridMultilevel"/>
    <w:tmpl w:val="E0C233A4"/>
    <w:lvl w:ilvl="0" w:tplc="6BA4CBFA">
      <w:start w:val="1"/>
      <w:numFmt w:val="decimal"/>
      <w:lvlText w:val="%1."/>
      <w:lvlJc w:val="left"/>
      <w:pPr>
        <w:ind w:left="607" w:hanging="360"/>
      </w:pPr>
      <w:rPr>
        <w:rFonts w:hint="default"/>
      </w:rPr>
    </w:lvl>
    <w:lvl w:ilvl="1" w:tplc="04260019" w:tentative="1">
      <w:start w:val="1"/>
      <w:numFmt w:val="lowerLetter"/>
      <w:lvlText w:val="%2."/>
      <w:lvlJc w:val="left"/>
      <w:pPr>
        <w:ind w:left="1327" w:hanging="360"/>
      </w:pPr>
    </w:lvl>
    <w:lvl w:ilvl="2" w:tplc="0426001B" w:tentative="1">
      <w:start w:val="1"/>
      <w:numFmt w:val="lowerRoman"/>
      <w:lvlText w:val="%3."/>
      <w:lvlJc w:val="right"/>
      <w:pPr>
        <w:ind w:left="2047" w:hanging="180"/>
      </w:pPr>
    </w:lvl>
    <w:lvl w:ilvl="3" w:tplc="0426000F" w:tentative="1">
      <w:start w:val="1"/>
      <w:numFmt w:val="decimal"/>
      <w:lvlText w:val="%4."/>
      <w:lvlJc w:val="left"/>
      <w:pPr>
        <w:ind w:left="2767" w:hanging="360"/>
      </w:pPr>
    </w:lvl>
    <w:lvl w:ilvl="4" w:tplc="04260019" w:tentative="1">
      <w:start w:val="1"/>
      <w:numFmt w:val="lowerLetter"/>
      <w:lvlText w:val="%5."/>
      <w:lvlJc w:val="left"/>
      <w:pPr>
        <w:ind w:left="3487" w:hanging="360"/>
      </w:pPr>
    </w:lvl>
    <w:lvl w:ilvl="5" w:tplc="0426001B" w:tentative="1">
      <w:start w:val="1"/>
      <w:numFmt w:val="lowerRoman"/>
      <w:lvlText w:val="%6."/>
      <w:lvlJc w:val="right"/>
      <w:pPr>
        <w:ind w:left="4207" w:hanging="180"/>
      </w:pPr>
    </w:lvl>
    <w:lvl w:ilvl="6" w:tplc="0426000F" w:tentative="1">
      <w:start w:val="1"/>
      <w:numFmt w:val="decimal"/>
      <w:lvlText w:val="%7."/>
      <w:lvlJc w:val="left"/>
      <w:pPr>
        <w:ind w:left="4927" w:hanging="360"/>
      </w:pPr>
    </w:lvl>
    <w:lvl w:ilvl="7" w:tplc="04260019" w:tentative="1">
      <w:start w:val="1"/>
      <w:numFmt w:val="lowerLetter"/>
      <w:lvlText w:val="%8."/>
      <w:lvlJc w:val="left"/>
      <w:pPr>
        <w:ind w:left="5647" w:hanging="360"/>
      </w:pPr>
    </w:lvl>
    <w:lvl w:ilvl="8" w:tplc="0426001B" w:tentative="1">
      <w:start w:val="1"/>
      <w:numFmt w:val="lowerRoman"/>
      <w:lvlText w:val="%9."/>
      <w:lvlJc w:val="right"/>
      <w:pPr>
        <w:ind w:left="6367" w:hanging="180"/>
      </w:pPr>
    </w:lvl>
  </w:abstractNum>
  <w:abstractNum w:abstractNumId="4" w15:restartNumberingAfterBreak="0">
    <w:nsid w:val="0BCA7725"/>
    <w:multiLevelType w:val="multilevel"/>
    <w:tmpl w:val="6BC6E34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CE23874"/>
    <w:multiLevelType w:val="hybridMultilevel"/>
    <w:tmpl w:val="47D07CE6"/>
    <w:lvl w:ilvl="0" w:tplc="581A56B8">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9B4705"/>
    <w:multiLevelType w:val="multilevel"/>
    <w:tmpl w:val="8E18BC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D606745"/>
    <w:multiLevelType w:val="hybridMultilevel"/>
    <w:tmpl w:val="B69E848E"/>
    <w:lvl w:ilvl="0" w:tplc="ECD6650A">
      <w:start w:val="1"/>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384F7C38"/>
    <w:multiLevelType w:val="hybridMultilevel"/>
    <w:tmpl w:val="3426DC12"/>
    <w:lvl w:ilvl="0" w:tplc="FFBEB480">
      <w:start w:val="1"/>
      <w:numFmt w:val="decimal"/>
      <w:lvlText w:val="%1."/>
      <w:lvlJc w:val="left"/>
      <w:pPr>
        <w:ind w:left="607" w:hanging="360"/>
      </w:pPr>
      <w:rPr>
        <w:rFonts w:hint="default"/>
      </w:rPr>
    </w:lvl>
    <w:lvl w:ilvl="1" w:tplc="04260019" w:tentative="1">
      <w:start w:val="1"/>
      <w:numFmt w:val="lowerLetter"/>
      <w:lvlText w:val="%2."/>
      <w:lvlJc w:val="left"/>
      <w:pPr>
        <w:ind w:left="1327" w:hanging="360"/>
      </w:pPr>
    </w:lvl>
    <w:lvl w:ilvl="2" w:tplc="0426001B" w:tentative="1">
      <w:start w:val="1"/>
      <w:numFmt w:val="lowerRoman"/>
      <w:lvlText w:val="%3."/>
      <w:lvlJc w:val="right"/>
      <w:pPr>
        <w:ind w:left="2047" w:hanging="180"/>
      </w:pPr>
    </w:lvl>
    <w:lvl w:ilvl="3" w:tplc="0426000F" w:tentative="1">
      <w:start w:val="1"/>
      <w:numFmt w:val="decimal"/>
      <w:lvlText w:val="%4."/>
      <w:lvlJc w:val="left"/>
      <w:pPr>
        <w:ind w:left="2767" w:hanging="360"/>
      </w:pPr>
    </w:lvl>
    <w:lvl w:ilvl="4" w:tplc="04260019" w:tentative="1">
      <w:start w:val="1"/>
      <w:numFmt w:val="lowerLetter"/>
      <w:lvlText w:val="%5."/>
      <w:lvlJc w:val="left"/>
      <w:pPr>
        <w:ind w:left="3487" w:hanging="360"/>
      </w:pPr>
    </w:lvl>
    <w:lvl w:ilvl="5" w:tplc="0426001B" w:tentative="1">
      <w:start w:val="1"/>
      <w:numFmt w:val="lowerRoman"/>
      <w:lvlText w:val="%6."/>
      <w:lvlJc w:val="right"/>
      <w:pPr>
        <w:ind w:left="4207" w:hanging="180"/>
      </w:pPr>
    </w:lvl>
    <w:lvl w:ilvl="6" w:tplc="0426000F" w:tentative="1">
      <w:start w:val="1"/>
      <w:numFmt w:val="decimal"/>
      <w:lvlText w:val="%7."/>
      <w:lvlJc w:val="left"/>
      <w:pPr>
        <w:ind w:left="4927" w:hanging="360"/>
      </w:pPr>
    </w:lvl>
    <w:lvl w:ilvl="7" w:tplc="04260019" w:tentative="1">
      <w:start w:val="1"/>
      <w:numFmt w:val="lowerLetter"/>
      <w:lvlText w:val="%8."/>
      <w:lvlJc w:val="left"/>
      <w:pPr>
        <w:ind w:left="5647" w:hanging="360"/>
      </w:pPr>
    </w:lvl>
    <w:lvl w:ilvl="8" w:tplc="0426001B" w:tentative="1">
      <w:start w:val="1"/>
      <w:numFmt w:val="lowerRoman"/>
      <w:lvlText w:val="%9."/>
      <w:lvlJc w:val="right"/>
      <w:pPr>
        <w:ind w:left="6367" w:hanging="180"/>
      </w:pPr>
    </w:lvl>
  </w:abstractNum>
  <w:abstractNum w:abstractNumId="9" w15:restartNumberingAfterBreak="0">
    <w:nsid w:val="6A3305B3"/>
    <w:multiLevelType w:val="hybridMultilevel"/>
    <w:tmpl w:val="8E14FB1A"/>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10" w15:restartNumberingAfterBreak="0">
    <w:nsid w:val="6E8D64CB"/>
    <w:multiLevelType w:val="hybridMultilevel"/>
    <w:tmpl w:val="F47277CC"/>
    <w:lvl w:ilvl="0" w:tplc="0426000F">
      <w:start w:val="1"/>
      <w:numFmt w:val="decimal"/>
      <w:lvlText w:val="%1."/>
      <w:lvlJc w:val="left"/>
      <w:pPr>
        <w:ind w:left="1428" w:hanging="360"/>
      </w:pPr>
    </w:lvl>
    <w:lvl w:ilvl="1" w:tplc="04260019" w:tentative="1">
      <w:start w:val="1"/>
      <w:numFmt w:val="lowerLetter"/>
      <w:lvlText w:val="%2."/>
      <w:lvlJc w:val="left"/>
      <w:pPr>
        <w:ind w:left="2148" w:hanging="360"/>
      </w:pPr>
    </w:lvl>
    <w:lvl w:ilvl="2" w:tplc="0426001B" w:tentative="1">
      <w:start w:val="1"/>
      <w:numFmt w:val="lowerRoman"/>
      <w:lvlText w:val="%3."/>
      <w:lvlJc w:val="right"/>
      <w:pPr>
        <w:ind w:left="2868" w:hanging="180"/>
      </w:pPr>
    </w:lvl>
    <w:lvl w:ilvl="3" w:tplc="0426000F" w:tentative="1">
      <w:start w:val="1"/>
      <w:numFmt w:val="decimal"/>
      <w:lvlText w:val="%4."/>
      <w:lvlJc w:val="left"/>
      <w:pPr>
        <w:ind w:left="3588" w:hanging="360"/>
      </w:pPr>
    </w:lvl>
    <w:lvl w:ilvl="4" w:tplc="04260019" w:tentative="1">
      <w:start w:val="1"/>
      <w:numFmt w:val="lowerLetter"/>
      <w:lvlText w:val="%5."/>
      <w:lvlJc w:val="left"/>
      <w:pPr>
        <w:ind w:left="4308" w:hanging="360"/>
      </w:pPr>
    </w:lvl>
    <w:lvl w:ilvl="5" w:tplc="0426001B" w:tentative="1">
      <w:start w:val="1"/>
      <w:numFmt w:val="lowerRoman"/>
      <w:lvlText w:val="%6."/>
      <w:lvlJc w:val="right"/>
      <w:pPr>
        <w:ind w:left="5028" w:hanging="180"/>
      </w:pPr>
    </w:lvl>
    <w:lvl w:ilvl="6" w:tplc="0426000F" w:tentative="1">
      <w:start w:val="1"/>
      <w:numFmt w:val="decimal"/>
      <w:lvlText w:val="%7."/>
      <w:lvlJc w:val="left"/>
      <w:pPr>
        <w:ind w:left="5748" w:hanging="360"/>
      </w:pPr>
    </w:lvl>
    <w:lvl w:ilvl="7" w:tplc="04260019" w:tentative="1">
      <w:start w:val="1"/>
      <w:numFmt w:val="lowerLetter"/>
      <w:lvlText w:val="%8."/>
      <w:lvlJc w:val="left"/>
      <w:pPr>
        <w:ind w:left="6468" w:hanging="360"/>
      </w:pPr>
    </w:lvl>
    <w:lvl w:ilvl="8" w:tplc="0426001B" w:tentative="1">
      <w:start w:val="1"/>
      <w:numFmt w:val="lowerRoman"/>
      <w:lvlText w:val="%9."/>
      <w:lvlJc w:val="right"/>
      <w:pPr>
        <w:ind w:left="7188" w:hanging="180"/>
      </w:pPr>
    </w:lvl>
  </w:abstractNum>
  <w:abstractNum w:abstractNumId="11" w15:restartNumberingAfterBreak="0">
    <w:nsid w:val="7F3A38E7"/>
    <w:multiLevelType w:val="hybridMultilevel"/>
    <w:tmpl w:val="FCB664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0"/>
  </w:num>
  <w:num w:numId="3">
    <w:abstractNumId w:val="3"/>
  </w:num>
  <w:num w:numId="4">
    <w:abstractNumId w:val="9"/>
  </w:num>
  <w:num w:numId="5">
    <w:abstractNumId w:val="11"/>
  </w:num>
  <w:num w:numId="6">
    <w:abstractNumId w:val="0"/>
  </w:num>
  <w:num w:numId="7">
    <w:abstractNumId w:val="7"/>
  </w:num>
  <w:num w:numId="8">
    <w:abstractNumId w:val="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606"/>
    <w:rsid w:val="000009CB"/>
    <w:rsid w:val="00000FA2"/>
    <w:rsid w:val="00001269"/>
    <w:rsid w:val="000027D3"/>
    <w:rsid w:val="00002D35"/>
    <w:rsid w:val="00003789"/>
    <w:rsid w:val="00003E4B"/>
    <w:rsid w:val="0000463B"/>
    <w:rsid w:val="00004C7B"/>
    <w:rsid w:val="00004F35"/>
    <w:rsid w:val="000071BE"/>
    <w:rsid w:val="000073D2"/>
    <w:rsid w:val="00007FF5"/>
    <w:rsid w:val="00010301"/>
    <w:rsid w:val="0001047A"/>
    <w:rsid w:val="00011644"/>
    <w:rsid w:val="00012B8F"/>
    <w:rsid w:val="0001417A"/>
    <w:rsid w:val="000169CE"/>
    <w:rsid w:val="00016CE1"/>
    <w:rsid w:val="00016D5E"/>
    <w:rsid w:val="00017DCA"/>
    <w:rsid w:val="00017ECE"/>
    <w:rsid w:val="00020231"/>
    <w:rsid w:val="00020567"/>
    <w:rsid w:val="00022256"/>
    <w:rsid w:val="00022CFB"/>
    <w:rsid w:val="000241E1"/>
    <w:rsid w:val="0002429A"/>
    <w:rsid w:val="000246CB"/>
    <w:rsid w:val="000251DF"/>
    <w:rsid w:val="000256B9"/>
    <w:rsid w:val="000260B6"/>
    <w:rsid w:val="000273F6"/>
    <w:rsid w:val="00027B1B"/>
    <w:rsid w:val="0003004A"/>
    <w:rsid w:val="00031490"/>
    <w:rsid w:val="0003245C"/>
    <w:rsid w:val="00032838"/>
    <w:rsid w:val="00033F79"/>
    <w:rsid w:val="000340B3"/>
    <w:rsid w:val="000346B9"/>
    <w:rsid w:val="00034C05"/>
    <w:rsid w:val="00034CA5"/>
    <w:rsid w:val="00034E00"/>
    <w:rsid w:val="00035601"/>
    <w:rsid w:val="00035DD5"/>
    <w:rsid w:val="000361E0"/>
    <w:rsid w:val="00036313"/>
    <w:rsid w:val="0003672F"/>
    <w:rsid w:val="00036804"/>
    <w:rsid w:val="00036AC6"/>
    <w:rsid w:val="00036D9E"/>
    <w:rsid w:val="0003722F"/>
    <w:rsid w:val="000375BD"/>
    <w:rsid w:val="00037619"/>
    <w:rsid w:val="00040D45"/>
    <w:rsid w:val="00041064"/>
    <w:rsid w:val="000413FC"/>
    <w:rsid w:val="000438CF"/>
    <w:rsid w:val="00044491"/>
    <w:rsid w:val="0004557D"/>
    <w:rsid w:val="00045E73"/>
    <w:rsid w:val="00046F51"/>
    <w:rsid w:val="0004731D"/>
    <w:rsid w:val="00050578"/>
    <w:rsid w:val="00051FBD"/>
    <w:rsid w:val="000525EB"/>
    <w:rsid w:val="0005377B"/>
    <w:rsid w:val="00055BC6"/>
    <w:rsid w:val="00056066"/>
    <w:rsid w:val="00056A28"/>
    <w:rsid w:val="00056D6C"/>
    <w:rsid w:val="00057465"/>
    <w:rsid w:val="000603DA"/>
    <w:rsid w:val="000603F9"/>
    <w:rsid w:val="0006053C"/>
    <w:rsid w:val="00060EA7"/>
    <w:rsid w:val="00061AA4"/>
    <w:rsid w:val="00061C01"/>
    <w:rsid w:val="0006209F"/>
    <w:rsid w:val="00062768"/>
    <w:rsid w:val="00063B12"/>
    <w:rsid w:val="00064306"/>
    <w:rsid w:val="0006554F"/>
    <w:rsid w:val="000664A6"/>
    <w:rsid w:val="000672CB"/>
    <w:rsid w:val="00070DDD"/>
    <w:rsid w:val="0007174D"/>
    <w:rsid w:val="00071BC6"/>
    <w:rsid w:val="00072825"/>
    <w:rsid w:val="000745A6"/>
    <w:rsid w:val="0007525A"/>
    <w:rsid w:val="0007688B"/>
    <w:rsid w:val="00077377"/>
    <w:rsid w:val="00080452"/>
    <w:rsid w:val="0008413F"/>
    <w:rsid w:val="00085F17"/>
    <w:rsid w:val="000909ED"/>
    <w:rsid w:val="00092B1C"/>
    <w:rsid w:val="00092BC5"/>
    <w:rsid w:val="00093211"/>
    <w:rsid w:val="0009323F"/>
    <w:rsid w:val="000935FF"/>
    <w:rsid w:val="00093DDF"/>
    <w:rsid w:val="000944BC"/>
    <w:rsid w:val="00094A4B"/>
    <w:rsid w:val="000958B1"/>
    <w:rsid w:val="00095983"/>
    <w:rsid w:val="00095BB5"/>
    <w:rsid w:val="00096484"/>
    <w:rsid w:val="00096582"/>
    <w:rsid w:val="00097DE9"/>
    <w:rsid w:val="000A105B"/>
    <w:rsid w:val="000A1801"/>
    <w:rsid w:val="000A1A66"/>
    <w:rsid w:val="000A21CA"/>
    <w:rsid w:val="000A2E70"/>
    <w:rsid w:val="000A2F9E"/>
    <w:rsid w:val="000A412C"/>
    <w:rsid w:val="000A4878"/>
    <w:rsid w:val="000A5160"/>
    <w:rsid w:val="000A5B56"/>
    <w:rsid w:val="000A6E3F"/>
    <w:rsid w:val="000A6F72"/>
    <w:rsid w:val="000A7096"/>
    <w:rsid w:val="000A7E2D"/>
    <w:rsid w:val="000B09B4"/>
    <w:rsid w:val="000B15E1"/>
    <w:rsid w:val="000B1645"/>
    <w:rsid w:val="000B18D2"/>
    <w:rsid w:val="000B1C58"/>
    <w:rsid w:val="000B1D59"/>
    <w:rsid w:val="000B2D1D"/>
    <w:rsid w:val="000B3112"/>
    <w:rsid w:val="000B33BF"/>
    <w:rsid w:val="000B366A"/>
    <w:rsid w:val="000B380B"/>
    <w:rsid w:val="000B3835"/>
    <w:rsid w:val="000B387F"/>
    <w:rsid w:val="000B3963"/>
    <w:rsid w:val="000B4BF3"/>
    <w:rsid w:val="000B58EC"/>
    <w:rsid w:val="000B6F27"/>
    <w:rsid w:val="000B734C"/>
    <w:rsid w:val="000B7473"/>
    <w:rsid w:val="000C0075"/>
    <w:rsid w:val="000C04F4"/>
    <w:rsid w:val="000C05A1"/>
    <w:rsid w:val="000C0CFF"/>
    <w:rsid w:val="000C1C92"/>
    <w:rsid w:val="000C1D1D"/>
    <w:rsid w:val="000C3754"/>
    <w:rsid w:val="000C3981"/>
    <w:rsid w:val="000C3EC6"/>
    <w:rsid w:val="000C4ABB"/>
    <w:rsid w:val="000C5218"/>
    <w:rsid w:val="000C62CC"/>
    <w:rsid w:val="000C71B0"/>
    <w:rsid w:val="000C74CD"/>
    <w:rsid w:val="000C7841"/>
    <w:rsid w:val="000D0825"/>
    <w:rsid w:val="000D1174"/>
    <w:rsid w:val="000D1954"/>
    <w:rsid w:val="000D1F89"/>
    <w:rsid w:val="000D2202"/>
    <w:rsid w:val="000D3D4C"/>
    <w:rsid w:val="000D3E01"/>
    <w:rsid w:val="000D7784"/>
    <w:rsid w:val="000E2955"/>
    <w:rsid w:val="000E2A9E"/>
    <w:rsid w:val="000E3535"/>
    <w:rsid w:val="000E3B59"/>
    <w:rsid w:val="000E461A"/>
    <w:rsid w:val="000E558A"/>
    <w:rsid w:val="000E5C7D"/>
    <w:rsid w:val="000E6EA7"/>
    <w:rsid w:val="000F0CA7"/>
    <w:rsid w:val="000F27EA"/>
    <w:rsid w:val="000F3004"/>
    <w:rsid w:val="000F3044"/>
    <w:rsid w:val="000F3FC6"/>
    <w:rsid w:val="000F44C4"/>
    <w:rsid w:val="000F598D"/>
    <w:rsid w:val="000F5ACC"/>
    <w:rsid w:val="000F6D2D"/>
    <w:rsid w:val="000F6F13"/>
    <w:rsid w:val="000F7F02"/>
    <w:rsid w:val="0010024A"/>
    <w:rsid w:val="0010073F"/>
    <w:rsid w:val="00100BBB"/>
    <w:rsid w:val="00100DA1"/>
    <w:rsid w:val="00102BB6"/>
    <w:rsid w:val="001033E8"/>
    <w:rsid w:val="00104FA4"/>
    <w:rsid w:val="00106292"/>
    <w:rsid w:val="001069D9"/>
    <w:rsid w:val="00107139"/>
    <w:rsid w:val="001071C7"/>
    <w:rsid w:val="001073E6"/>
    <w:rsid w:val="00107806"/>
    <w:rsid w:val="0011067E"/>
    <w:rsid w:val="0011091D"/>
    <w:rsid w:val="00111CA4"/>
    <w:rsid w:val="0011237A"/>
    <w:rsid w:val="0011267B"/>
    <w:rsid w:val="00112920"/>
    <w:rsid w:val="00112BFB"/>
    <w:rsid w:val="0011367C"/>
    <w:rsid w:val="0011462A"/>
    <w:rsid w:val="00114EDD"/>
    <w:rsid w:val="00115065"/>
    <w:rsid w:val="00115C0B"/>
    <w:rsid w:val="00115FFC"/>
    <w:rsid w:val="0011732C"/>
    <w:rsid w:val="00117334"/>
    <w:rsid w:val="0011735D"/>
    <w:rsid w:val="001205FB"/>
    <w:rsid w:val="00120A37"/>
    <w:rsid w:val="00121AB8"/>
    <w:rsid w:val="00122B9B"/>
    <w:rsid w:val="001236E3"/>
    <w:rsid w:val="00124023"/>
    <w:rsid w:val="00124380"/>
    <w:rsid w:val="0012624A"/>
    <w:rsid w:val="001264C1"/>
    <w:rsid w:val="0012743A"/>
    <w:rsid w:val="0012756A"/>
    <w:rsid w:val="001279B0"/>
    <w:rsid w:val="001303BA"/>
    <w:rsid w:val="001319B2"/>
    <w:rsid w:val="0013343D"/>
    <w:rsid w:val="00133748"/>
    <w:rsid w:val="00134A86"/>
    <w:rsid w:val="001350AF"/>
    <w:rsid w:val="00135B46"/>
    <w:rsid w:val="00137312"/>
    <w:rsid w:val="0013769D"/>
    <w:rsid w:val="00137BDF"/>
    <w:rsid w:val="00137C17"/>
    <w:rsid w:val="0014012D"/>
    <w:rsid w:val="001404DB"/>
    <w:rsid w:val="00140961"/>
    <w:rsid w:val="0014121A"/>
    <w:rsid w:val="00141A0F"/>
    <w:rsid w:val="001422C2"/>
    <w:rsid w:val="00142BD3"/>
    <w:rsid w:val="00144DE3"/>
    <w:rsid w:val="00146291"/>
    <w:rsid w:val="001466ED"/>
    <w:rsid w:val="00146E90"/>
    <w:rsid w:val="001479B9"/>
    <w:rsid w:val="00154166"/>
    <w:rsid w:val="0015544E"/>
    <w:rsid w:val="00155805"/>
    <w:rsid w:val="00155BB3"/>
    <w:rsid w:val="001570EE"/>
    <w:rsid w:val="001571F9"/>
    <w:rsid w:val="001607B5"/>
    <w:rsid w:val="00161873"/>
    <w:rsid w:val="00163962"/>
    <w:rsid w:val="00164177"/>
    <w:rsid w:val="001647C3"/>
    <w:rsid w:val="0016537D"/>
    <w:rsid w:val="00165DC2"/>
    <w:rsid w:val="00165DCF"/>
    <w:rsid w:val="00166B19"/>
    <w:rsid w:val="0016799D"/>
    <w:rsid w:val="00170EE2"/>
    <w:rsid w:val="0017327A"/>
    <w:rsid w:val="00173286"/>
    <w:rsid w:val="00174203"/>
    <w:rsid w:val="00174ED2"/>
    <w:rsid w:val="001751CA"/>
    <w:rsid w:val="001753DC"/>
    <w:rsid w:val="00176D5B"/>
    <w:rsid w:val="00177276"/>
    <w:rsid w:val="00177747"/>
    <w:rsid w:val="00177AC9"/>
    <w:rsid w:val="00180B12"/>
    <w:rsid w:val="00180F7D"/>
    <w:rsid w:val="00181EB0"/>
    <w:rsid w:val="0018383B"/>
    <w:rsid w:val="00184436"/>
    <w:rsid w:val="001851BF"/>
    <w:rsid w:val="00186609"/>
    <w:rsid w:val="001869D7"/>
    <w:rsid w:val="00186D91"/>
    <w:rsid w:val="0018714E"/>
    <w:rsid w:val="00187C07"/>
    <w:rsid w:val="00187D1E"/>
    <w:rsid w:val="00190EC7"/>
    <w:rsid w:val="0019188F"/>
    <w:rsid w:val="00191F6F"/>
    <w:rsid w:val="00192138"/>
    <w:rsid w:val="001930BD"/>
    <w:rsid w:val="00193B77"/>
    <w:rsid w:val="00193C1B"/>
    <w:rsid w:val="001948DE"/>
    <w:rsid w:val="00195499"/>
    <w:rsid w:val="0019616B"/>
    <w:rsid w:val="00196A6D"/>
    <w:rsid w:val="00197163"/>
    <w:rsid w:val="00197AB5"/>
    <w:rsid w:val="001A2E5B"/>
    <w:rsid w:val="001A3586"/>
    <w:rsid w:val="001A3B8B"/>
    <w:rsid w:val="001A4146"/>
    <w:rsid w:val="001A44CC"/>
    <w:rsid w:val="001A5056"/>
    <w:rsid w:val="001A579E"/>
    <w:rsid w:val="001A5AE3"/>
    <w:rsid w:val="001A78C1"/>
    <w:rsid w:val="001B0882"/>
    <w:rsid w:val="001B0B4C"/>
    <w:rsid w:val="001B0EA5"/>
    <w:rsid w:val="001B2167"/>
    <w:rsid w:val="001B26CF"/>
    <w:rsid w:val="001B344E"/>
    <w:rsid w:val="001B3A03"/>
    <w:rsid w:val="001B3D25"/>
    <w:rsid w:val="001B6DB4"/>
    <w:rsid w:val="001B7620"/>
    <w:rsid w:val="001C0021"/>
    <w:rsid w:val="001C04BF"/>
    <w:rsid w:val="001C0DDD"/>
    <w:rsid w:val="001C0FCD"/>
    <w:rsid w:val="001C1744"/>
    <w:rsid w:val="001C2066"/>
    <w:rsid w:val="001C3122"/>
    <w:rsid w:val="001C31E9"/>
    <w:rsid w:val="001C3500"/>
    <w:rsid w:val="001C3C2E"/>
    <w:rsid w:val="001C4C9C"/>
    <w:rsid w:val="001C4D9B"/>
    <w:rsid w:val="001C51AE"/>
    <w:rsid w:val="001C5457"/>
    <w:rsid w:val="001C5DC6"/>
    <w:rsid w:val="001C7316"/>
    <w:rsid w:val="001C7625"/>
    <w:rsid w:val="001D1B2E"/>
    <w:rsid w:val="001D311D"/>
    <w:rsid w:val="001D33AD"/>
    <w:rsid w:val="001D37CE"/>
    <w:rsid w:val="001D409C"/>
    <w:rsid w:val="001D47ED"/>
    <w:rsid w:val="001D4AC3"/>
    <w:rsid w:val="001D5917"/>
    <w:rsid w:val="001D5F84"/>
    <w:rsid w:val="001D60F9"/>
    <w:rsid w:val="001D6138"/>
    <w:rsid w:val="001D686D"/>
    <w:rsid w:val="001D69D9"/>
    <w:rsid w:val="001D7371"/>
    <w:rsid w:val="001D751E"/>
    <w:rsid w:val="001D7D6E"/>
    <w:rsid w:val="001E00B8"/>
    <w:rsid w:val="001E0859"/>
    <w:rsid w:val="001E10F7"/>
    <w:rsid w:val="001E26F1"/>
    <w:rsid w:val="001E59A8"/>
    <w:rsid w:val="001E59E7"/>
    <w:rsid w:val="001E6F57"/>
    <w:rsid w:val="001E76A4"/>
    <w:rsid w:val="001F039F"/>
    <w:rsid w:val="001F063B"/>
    <w:rsid w:val="001F0B2A"/>
    <w:rsid w:val="001F0F82"/>
    <w:rsid w:val="001F1441"/>
    <w:rsid w:val="001F249E"/>
    <w:rsid w:val="001F2775"/>
    <w:rsid w:val="001F30AB"/>
    <w:rsid w:val="001F4127"/>
    <w:rsid w:val="001F4862"/>
    <w:rsid w:val="001F7B17"/>
    <w:rsid w:val="00200264"/>
    <w:rsid w:val="0020104B"/>
    <w:rsid w:val="00201399"/>
    <w:rsid w:val="00201A17"/>
    <w:rsid w:val="002021F9"/>
    <w:rsid w:val="00203243"/>
    <w:rsid w:val="0020424F"/>
    <w:rsid w:val="0020489F"/>
    <w:rsid w:val="00205918"/>
    <w:rsid w:val="00206E90"/>
    <w:rsid w:val="0021016E"/>
    <w:rsid w:val="00210378"/>
    <w:rsid w:val="00210BC6"/>
    <w:rsid w:val="002121FE"/>
    <w:rsid w:val="00212266"/>
    <w:rsid w:val="00213AF1"/>
    <w:rsid w:val="00213DFD"/>
    <w:rsid w:val="00213E01"/>
    <w:rsid w:val="002157AE"/>
    <w:rsid w:val="00215F6B"/>
    <w:rsid w:val="0021753D"/>
    <w:rsid w:val="00217F68"/>
    <w:rsid w:val="0022065A"/>
    <w:rsid w:val="00220DF3"/>
    <w:rsid w:val="00221694"/>
    <w:rsid w:val="00221FAE"/>
    <w:rsid w:val="00223443"/>
    <w:rsid w:val="00223C69"/>
    <w:rsid w:val="00224432"/>
    <w:rsid w:val="002259EB"/>
    <w:rsid w:val="00227482"/>
    <w:rsid w:val="00227525"/>
    <w:rsid w:val="00230542"/>
    <w:rsid w:val="00230860"/>
    <w:rsid w:val="00230916"/>
    <w:rsid w:val="00230CF8"/>
    <w:rsid w:val="0023142F"/>
    <w:rsid w:val="00231F5F"/>
    <w:rsid w:val="00231FE1"/>
    <w:rsid w:val="0023333F"/>
    <w:rsid w:val="002336F2"/>
    <w:rsid w:val="0023379B"/>
    <w:rsid w:val="002337AB"/>
    <w:rsid w:val="002364EF"/>
    <w:rsid w:val="00236A90"/>
    <w:rsid w:val="0023708D"/>
    <w:rsid w:val="002418FA"/>
    <w:rsid w:val="00243014"/>
    <w:rsid w:val="00243DFF"/>
    <w:rsid w:val="00245E1F"/>
    <w:rsid w:val="00246CF5"/>
    <w:rsid w:val="00247C5C"/>
    <w:rsid w:val="002501F3"/>
    <w:rsid w:val="00250941"/>
    <w:rsid w:val="00251654"/>
    <w:rsid w:val="002528B6"/>
    <w:rsid w:val="00252A19"/>
    <w:rsid w:val="00253121"/>
    <w:rsid w:val="002540D8"/>
    <w:rsid w:val="00254251"/>
    <w:rsid w:val="00254A4F"/>
    <w:rsid w:val="00255D5E"/>
    <w:rsid w:val="00255E63"/>
    <w:rsid w:val="00255EE1"/>
    <w:rsid w:val="002569D6"/>
    <w:rsid w:val="00256FCE"/>
    <w:rsid w:val="00260E0F"/>
    <w:rsid w:val="002619E3"/>
    <w:rsid w:val="0026460E"/>
    <w:rsid w:val="00264D15"/>
    <w:rsid w:val="002652FC"/>
    <w:rsid w:val="00265808"/>
    <w:rsid w:val="002669A7"/>
    <w:rsid w:val="00266E6C"/>
    <w:rsid w:val="00267445"/>
    <w:rsid w:val="00267542"/>
    <w:rsid w:val="00267F92"/>
    <w:rsid w:val="00272286"/>
    <w:rsid w:val="0027309F"/>
    <w:rsid w:val="002732F6"/>
    <w:rsid w:val="00273590"/>
    <w:rsid w:val="00273D0E"/>
    <w:rsid w:val="00273E37"/>
    <w:rsid w:val="00274825"/>
    <w:rsid w:val="00274AEC"/>
    <w:rsid w:val="00276024"/>
    <w:rsid w:val="002814D3"/>
    <w:rsid w:val="00283182"/>
    <w:rsid w:val="00283761"/>
    <w:rsid w:val="00283FED"/>
    <w:rsid w:val="00284BAF"/>
    <w:rsid w:val="00285589"/>
    <w:rsid w:val="002855D7"/>
    <w:rsid w:val="002856DB"/>
    <w:rsid w:val="002859AA"/>
    <w:rsid w:val="00285AF7"/>
    <w:rsid w:val="00285B20"/>
    <w:rsid w:val="002876E8"/>
    <w:rsid w:val="0029028B"/>
    <w:rsid w:val="00290EC7"/>
    <w:rsid w:val="00291EA9"/>
    <w:rsid w:val="00292F2F"/>
    <w:rsid w:val="00293084"/>
    <w:rsid w:val="00294166"/>
    <w:rsid w:val="00294231"/>
    <w:rsid w:val="00294536"/>
    <w:rsid w:val="00294D13"/>
    <w:rsid w:val="00295113"/>
    <w:rsid w:val="002954E4"/>
    <w:rsid w:val="00296CA2"/>
    <w:rsid w:val="00296D81"/>
    <w:rsid w:val="00296FC6"/>
    <w:rsid w:val="002A0A08"/>
    <w:rsid w:val="002A10D7"/>
    <w:rsid w:val="002A13D6"/>
    <w:rsid w:val="002A15DA"/>
    <w:rsid w:val="002A1726"/>
    <w:rsid w:val="002A1B86"/>
    <w:rsid w:val="002A2FE7"/>
    <w:rsid w:val="002A37A2"/>
    <w:rsid w:val="002A3B27"/>
    <w:rsid w:val="002A44AA"/>
    <w:rsid w:val="002A4609"/>
    <w:rsid w:val="002A4BE5"/>
    <w:rsid w:val="002A4FAF"/>
    <w:rsid w:val="002A5A00"/>
    <w:rsid w:val="002A6185"/>
    <w:rsid w:val="002A725C"/>
    <w:rsid w:val="002B002A"/>
    <w:rsid w:val="002B06D6"/>
    <w:rsid w:val="002B0906"/>
    <w:rsid w:val="002B2C6D"/>
    <w:rsid w:val="002B472E"/>
    <w:rsid w:val="002B4923"/>
    <w:rsid w:val="002B4A2F"/>
    <w:rsid w:val="002B6430"/>
    <w:rsid w:val="002B68F9"/>
    <w:rsid w:val="002B707F"/>
    <w:rsid w:val="002B749B"/>
    <w:rsid w:val="002B74E5"/>
    <w:rsid w:val="002C1621"/>
    <w:rsid w:val="002C1679"/>
    <w:rsid w:val="002C1E4B"/>
    <w:rsid w:val="002C229E"/>
    <w:rsid w:val="002C4107"/>
    <w:rsid w:val="002C538E"/>
    <w:rsid w:val="002C5790"/>
    <w:rsid w:val="002C5D34"/>
    <w:rsid w:val="002C64DE"/>
    <w:rsid w:val="002C7C76"/>
    <w:rsid w:val="002D0121"/>
    <w:rsid w:val="002D03C4"/>
    <w:rsid w:val="002D0B25"/>
    <w:rsid w:val="002D1996"/>
    <w:rsid w:val="002D1AF7"/>
    <w:rsid w:val="002D1E6A"/>
    <w:rsid w:val="002D2874"/>
    <w:rsid w:val="002D374B"/>
    <w:rsid w:val="002D3DDC"/>
    <w:rsid w:val="002D41BC"/>
    <w:rsid w:val="002D5028"/>
    <w:rsid w:val="002D54F6"/>
    <w:rsid w:val="002D6556"/>
    <w:rsid w:val="002D68DF"/>
    <w:rsid w:val="002D6E93"/>
    <w:rsid w:val="002D6EDA"/>
    <w:rsid w:val="002D71B2"/>
    <w:rsid w:val="002E0D98"/>
    <w:rsid w:val="002E1405"/>
    <w:rsid w:val="002E1E79"/>
    <w:rsid w:val="002E2388"/>
    <w:rsid w:val="002E2A9C"/>
    <w:rsid w:val="002E2C54"/>
    <w:rsid w:val="002E2E57"/>
    <w:rsid w:val="002E37C1"/>
    <w:rsid w:val="002E605A"/>
    <w:rsid w:val="002E67DC"/>
    <w:rsid w:val="002E68EB"/>
    <w:rsid w:val="002E6B27"/>
    <w:rsid w:val="002F0204"/>
    <w:rsid w:val="002F077B"/>
    <w:rsid w:val="002F07F3"/>
    <w:rsid w:val="002F0CE8"/>
    <w:rsid w:val="002F193C"/>
    <w:rsid w:val="002F1A42"/>
    <w:rsid w:val="002F22C6"/>
    <w:rsid w:val="002F2B2B"/>
    <w:rsid w:val="002F2F7C"/>
    <w:rsid w:val="002F306D"/>
    <w:rsid w:val="002F31A0"/>
    <w:rsid w:val="002F31CD"/>
    <w:rsid w:val="002F34BA"/>
    <w:rsid w:val="002F3860"/>
    <w:rsid w:val="002F3CA8"/>
    <w:rsid w:val="002F4243"/>
    <w:rsid w:val="002F4274"/>
    <w:rsid w:val="002F4480"/>
    <w:rsid w:val="002F4A46"/>
    <w:rsid w:val="002F4A86"/>
    <w:rsid w:val="002F4CAE"/>
    <w:rsid w:val="002F52A3"/>
    <w:rsid w:val="002F57CC"/>
    <w:rsid w:val="002F61BB"/>
    <w:rsid w:val="002F694B"/>
    <w:rsid w:val="002F6D26"/>
    <w:rsid w:val="002F6E5C"/>
    <w:rsid w:val="0030164B"/>
    <w:rsid w:val="0030262A"/>
    <w:rsid w:val="00304C11"/>
    <w:rsid w:val="00305AF2"/>
    <w:rsid w:val="00307193"/>
    <w:rsid w:val="003072E7"/>
    <w:rsid w:val="003102E8"/>
    <w:rsid w:val="00310805"/>
    <w:rsid w:val="00310A0B"/>
    <w:rsid w:val="00310F69"/>
    <w:rsid w:val="00311E52"/>
    <w:rsid w:val="003129C0"/>
    <w:rsid w:val="00312B41"/>
    <w:rsid w:val="00314739"/>
    <w:rsid w:val="00315529"/>
    <w:rsid w:val="0031611A"/>
    <w:rsid w:val="0031678E"/>
    <w:rsid w:val="003168FA"/>
    <w:rsid w:val="00316E7A"/>
    <w:rsid w:val="00317571"/>
    <w:rsid w:val="00321D56"/>
    <w:rsid w:val="0032201A"/>
    <w:rsid w:val="0032291A"/>
    <w:rsid w:val="00322A4D"/>
    <w:rsid w:val="00323392"/>
    <w:rsid w:val="00323D54"/>
    <w:rsid w:val="0032420F"/>
    <w:rsid w:val="00326E54"/>
    <w:rsid w:val="00327070"/>
    <w:rsid w:val="0033102D"/>
    <w:rsid w:val="003313A0"/>
    <w:rsid w:val="00332247"/>
    <w:rsid w:val="00332259"/>
    <w:rsid w:val="00332DDF"/>
    <w:rsid w:val="003331D0"/>
    <w:rsid w:val="003333AB"/>
    <w:rsid w:val="00333A0E"/>
    <w:rsid w:val="00335245"/>
    <w:rsid w:val="0033526D"/>
    <w:rsid w:val="00336983"/>
    <w:rsid w:val="00336DFB"/>
    <w:rsid w:val="00337279"/>
    <w:rsid w:val="003372DC"/>
    <w:rsid w:val="00342A5C"/>
    <w:rsid w:val="0034303D"/>
    <w:rsid w:val="00344276"/>
    <w:rsid w:val="00345016"/>
    <w:rsid w:val="00347002"/>
    <w:rsid w:val="00347003"/>
    <w:rsid w:val="00350831"/>
    <w:rsid w:val="00350DC6"/>
    <w:rsid w:val="00351654"/>
    <w:rsid w:val="00353529"/>
    <w:rsid w:val="003544BF"/>
    <w:rsid w:val="00354664"/>
    <w:rsid w:val="00355C64"/>
    <w:rsid w:val="00356BF2"/>
    <w:rsid w:val="003577C6"/>
    <w:rsid w:val="003579C1"/>
    <w:rsid w:val="00357C07"/>
    <w:rsid w:val="003609AB"/>
    <w:rsid w:val="00361259"/>
    <w:rsid w:val="0036161A"/>
    <w:rsid w:val="00362B06"/>
    <w:rsid w:val="003630E3"/>
    <w:rsid w:val="0036469B"/>
    <w:rsid w:val="00364D50"/>
    <w:rsid w:val="003653A0"/>
    <w:rsid w:val="00365590"/>
    <w:rsid w:val="003655AE"/>
    <w:rsid w:val="00365848"/>
    <w:rsid w:val="00365D92"/>
    <w:rsid w:val="003709E0"/>
    <w:rsid w:val="0037149C"/>
    <w:rsid w:val="003716FC"/>
    <w:rsid w:val="00373864"/>
    <w:rsid w:val="00373E72"/>
    <w:rsid w:val="003750AF"/>
    <w:rsid w:val="003775FA"/>
    <w:rsid w:val="00377D3A"/>
    <w:rsid w:val="003802A8"/>
    <w:rsid w:val="0038069B"/>
    <w:rsid w:val="00382284"/>
    <w:rsid w:val="0038247F"/>
    <w:rsid w:val="00382605"/>
    <w:rsid w:val="00383776"/>
    <w:rsid w:val="00383A34"/>
    <w:rsid w:val="00384075"/>
    <w:rsid w:val="00384E20"/>
    <w:rsid w:val="0038501F"/>
    <w:rsid w:val="00386753"/>
    <w:rsid w:val="00386A2B"/>
    <w:rsid w:val="00386E6D"/>
    <w:rsid w:val="00387491"/>
    <w:rsid w:val="00387944"/>
    <w:rsid w:val="003900BA"/>
    <w:rsid w:val="003903AE"/>
    <w:rsid w:val="003915AA"/>
    <w:rsid w:val="003941D5"/>
    <w:rsid w:val="00394279"/>
    <w:rsid w:val="00394843"/>
    <w:rsid w:val="00394E7A"/>
    <w:rsid w:val="00395EF2"/>
    <w:rsid w:val="0039751F"/>
    <w:rsid w:val="003A0546"/>
    <w:rsid w:val="003A0FAA"/>
    <w:rsid w:val="003A2E7A"/>
    <w:rsid w:val="003A38AD"/>
    <w:rsid w:val="003A4830"/>
    <w:rsid w:val="003A4DC0"/>
    <w:rsid w:val="003A4FB9"/>
    <w:rsid w:val="003A5496"/>
    <w:rsid w:val="003A697E"/>
    <w:rsid w:val="003A7884"/>
    <w:rsid w:val="003B0C62"/>
    <w:rsid w:val="003B1FEE"/>
    <w:rsid w:val="003B3262"/>
    <w:rsid w:val="003B4426"/>
    <w:rsid w:val="003B49E5"/>
    <w:rsid w:val="003B6D8A"/>
    <w:rsid w:val="003B74BC"/>
    <w:rsid w:val="003C07CB"/>
    <w:rsid w:val="003C1261"/>
    <w:rsid w:val="003C14E9"/>
    <w:rsid w:val="003C18B3"/>
    <w:rsid w:val="003C1E31"/>
    <w:rsid w:val="003C1E9A"/>
    <w:rsid w:val="003C27D9"/>
    <w:rsid w:val="003C2DC9"/>
    <w:rsid w:val="003C3506"/>
    <w:rsid w:val="003C5158"/>
    <w:rsid w:val="003C5CEB"/>
    <w:rsid w:val="003D4D33"/>
    <w:rsid w:val="003D4E9D"/>
    <w:rsid w:val="003D5A4A"/>
    <w:rsid w:val="003D7B39"/>
    <w:rsid w:val="003D7EE3"/>
    <w:rsid w:val="003E0444"/>
    <w:rsid w:val="003E08E3"/>
    <w:rsid w:val="003E135C"/>
    <w:rsid w:val="003E142C"/>
    <w:rsid w:val="003E2709"/>
    <w:rsid w:val="003E2FA4"/>
    <w:rsid w:val="003E7600"/>
    <w:rsid w:val="003F0D7B"/>
    <w:rsid w:val="003F165E"/>
    <w:rsid w:val="003F2114"/>
    <w:rsid w:val="003F351B"/>
    <w:rsid w:val="003F3603"/>
    <w:rsid w:val="003F3AAF"/>
    <w:rsid w:val="003F5694"/>
    <w:rsid w:val="0040045F"/>
    <w:rsid w:val="004005AA"/>
    <w:rsid w:val="00401DF6"/>
    <w:rsid w:val="00402271"/>
    <w:rsid w:val="00402D4C"/>
    <w:rsid w:val="00402F35"/>
    <w:rsid w:val="0040358D"/>
    <w:rsid w:val="00404A18"/>
    <w:rsid w:val="00405A86"/>
    <w:rsid w:val="00405B33"/>
    <w:rsid w:val="00407112"/>
    <w:rsid w:val="004075E2"/>
    <w:rsid w:val="00407A04"/>
    <w:rsid w:val="0041057A"/>
    <w:rsid w:val="004113D0"/>
    <w:rsid w:val="004122ED"/>
    <w:rsid w:val="004129AA"/>
    <w:rsid w:val="004130A4"/>
    <w:rsid w:val="0041423F"/>
    <w:rsid w:val="004142D8"/>
    <w:rsid w:val="00415734"/>
    <w:rsid w:val="00416955"/>
    <w:rsid w:val="004169AF"/>
    <w:rsid w:val="00416AC4"/>
    <w:rsid w:val="004204EA"/>
    <w:rsid w:val="00420536"/>
    <w:rsid w:val="0042149D"/>
    <w:rsid w:val="00421973"/>
    <w:rsid w:val="00421E24"/>
    <w:rsid w:val="004224C6"/>
    <w:rsid w:val="00422E55"/>
    <w:rsid w:val="004238CC"/>
    <w:rsid w:val="00423E6E"/>
    <w:rsid w:val="0042545D"/>
    <w:rsid w:val="004254A6"/>
    <w:rsid w:val="004255DB"/>
    <w:rsid w:val="00426B9D"/>
    <w:rsid w:val="00427DDE"/>
    <w:rsid w:val="00430282"/>
    <w:rsid w:val="00430554"/>
    <w:rsid w:val="00430CEF"/>
    <w:rsid w:val="00431FAF"/>
    <w:rsid w:val="00432061"/>
    <w:rsid w:val="00432AEF"/>
    <w:rsid w:val="00434CE9"/>
    <w:rsid w:val="0043547C"/>
    <w:rsid w:val="00435C7E"/>
    <w:rsid w:val="00436373"/>
    <w:rsid w:val="0043686C"/>
    <w:rsid w:val="00440BD2"/>
    <w:rsid w:val="004410A1"/>
    <w:rsid w:val="00441225"/>
    <w:rsid w:val="00441E25"/>
    <w:rsid w:val="00441E56"/>
    <w:rsid w:val="00441F2F"/>
    <w:rsid w:val="004430CB"/>
    <w:rsid w:val="004456D6"/>
    <w:rsid w:val="004467D3"/>
    <w:rsid w:val="00447AB5"/>
    <w:rsid w:val="00447FAD"/>
    <w:rsid w:val="0045042B"/>
    <w:rsid w:val="0045048B"/>
    <w:rsid w:val="0045057A"/>
    <w:rsid w:val="004516AE"/>
    <w:rsid w:val="0045198F"/>
    <w:rsid w:val="00451CD7"/>
    <w:rsid w:val="00453F82"/>
    <w:rsid w:val="004554FF"/>
    <w:rsid w:val="0045585B"/>
    <w:rsid w:val="004573B5"/>
    <w:rsid w:val="0046233B"/>
    <w:rsid w:val="004623EF"/>
    <w:rsid w:val="00462A0D"/>
    <w:rsid w:val="00462B63"/>
    <w:rsid w:val="004632F1"/>
    <w:rsid w:val="00463598"/>
    <w:rsid w:val="00463ADB"/>
    <w:rsid w:val="00464001"/>
    <w:rsid w:val="00464B5E"/>
    <w:rsid w:val="00465896"/>
    <w:rsid w:val="00465AAE"/>
    <w:rsid w:val="00465E93"/>
    <w:rsid w:val="00470308"/>
    <w:rsid w:val="00471141"/>
    <w:rsid w:val="0047119C"/>
    <w:rsid w:val="00472033"/>
    <w:rsid w:val="00472640"/>
    <w:rsid w:val="00474784"/>
    <w:rsid w:val="00475437"/>
    <w:rsid w:val="0047549F"/>
    <w:rsid w:val="00475556"/>
    <w:rsid w:val="0047576D"/>
    <w:rsid w:val="00475D00"/>
    <w:rsid w:val="00480E70"/>
    <w:rsid w:val="004811ED"/>
    <w:rsid w:val="0048265F"/>
    <w:rsid w:val="0048299D"/>
    <w:rsid w:val="00482BD8"/>
    <w:rsid w:val="00482F7D"/>
    <w:rsid w:val="004839B4"/>
    <w:rsid w:val="00483CBC"/>
    <w:rsid w:val="00484276"/>
    <w:rsid w:val="004846E2"/>
    <w:rsid w:val="00484C70"/>
    <w:rsid w:val="00485AAF"/>
    <w:rsid w:val="00485AF4"/>
    <w:rsid w:val="00485D4A"/>
    <w:rsid w:val="00486830"/>
    <w:rsid w:val="00487F3E"/>
    <w:rsid w:val="004906A6"/>
    <w:rsid w:val="004922E6"/>
    <w:rsid w:val="00493084"/>
    <w:rsid w:val="0049339F"/>
    <w:rsid w:val="0049346E"/>
    <w:rsid w:val="00493FCC"/>
    <w:rsid w:val="00494DE9"/>
    <w:rsid w:val="00495A19"/>
    <w:rsid w:val="00495B68"/>
    <w:rsid w:val="004969C0"/>
    <w:rsid w:val="004A1AD7"/>
    <w:rsid w:val="004A1BA5"/>
    <w:rsid w:val="004A1F57"/>
    <w:rsid w:val="004A3B50"/>
    <w:rsid w:val="004A5A87"/>
    <w:rsid w:val="004A6D99"/>
    <w:rsid w:val="004A7605"/>
    <w:rsid w:val="004B0065"/>
    <w:rsid w:val="004B021A"/>
    <w:rsid w:val="004B02CF"/>
    <w:rsid w:val="004B30A9"/>
    <w:rsid w:val="004B44C0"/>
    <w:rsid w:val="004B45BC"/>
    <w:rsid w:val="004B589E"/>
    <w:rsid w:val="004B5AD2"/>
    <w:rsid w:val="004B5EC7"/>
    <w:rsid w:val="004B618C"/>
    <w:rsid w:val="004B6927"/>
    <w:rsid w:val="004B7190"/>
    <w:rsid w:val="004B78F9"/>
    <w:rsid w:val="004B7922"/>
    <w:rsid w:val="004B7A40"/>
    <w:rsid w:val="004C0315"/>
    <w:rsid w:val="004C0972"/>
    <w:rsid w:val="004C1790"/>
    <w:rsid w:val="004C274B"/>
    <w:rsid w:val="004C4FF4"/>
    <w:rsid w:val="004C66BA"/>
    <w:rsid w:val="004D0A04"/>
    <w:rsid w:val="004D0D7F"/>
    <w:rsid w:val="004D1B96"/>
    <w:rsid w:val="004D2BC4"/>
    <w:rsid w:val="004D3202"/>
    <w:rsid w:val="004D33FA"/>
    <w:rsid w:val="004D3712"/>
    <w:rsid w:val="004D3B3D"/>
    <w:rsid w:val="004D3B8E"/>
    <w:rsid w:val="004D4A46"/>
    <w:rsid w:val="004D4FE7"/>
    <w:rsid w:val="004D547A"/>
    <w:rsid w:val="004D5BF4"/>
    <w:rsid w:val="004D5EDD"/>
    <w:rsid w:val="004D6203"/>
    <w:rsid w:val="004D6395"/>
    <w:rsid w:val="004D6554"/>
    <w:rsid w:val="004D6F7D"/>
    <w:rsid w:val="004E0F13"/>
    <w:rsid w:val="004E2184"/>
    <w:rsid w:val="004E2623"/>
    <w:rsid w:val="004E27B9"/>
    <w:rsid w:val="004E2932"/>
    <w:rsid w:val="004E39F6"/>
    <w:rsid w:val="004E3F65"/>
    <w:rsid w:val="004E65C7"/>
    <w:rsid w:val="004E65D9"/>
    <w:rsid w:val="004E6AD8"/>
    <w:rsid w:val="004E6C1E"/>
    <w:rsid w:val="004E73FE"/>
    <w:rsid w:val="004F33CD"/>
    <w:rsid w:val="004F36BF"/>
    <w:rsid w:val="004F4DEB"/>
    <w:rsid w:val="004F508D"/>
    <w:rsid w:val="004F7A47"/>
    <w:rsid w:val="00500CC8"/>
    <w:rsid w:val="00501115"/>
    <w:rsid w:val="0050352E"/>
    <w:rsid w:val="00503560"/>
    <w:rsid w:val="005042F2"/>
    <w:rsid w:val="00504C79"/>
    <w:rsid w:val="00504F76"/>
    <w:rsid w:val="0050583C"/>
    <w:rsid w:val="00505C7B"/>
    <w:rsid w:val="00506145"/>
    <w:rsid w:val="00506441"/>
    <w:rsid w:val="005070BD"/>
    <w:rsid w:val="00507B1E"/>
    <w:rsid w:val="0051005B"/>
    <w:rsid w:val="00510BCB"/>
    <w:rsid w:val="0051258C"/>
    <w:rsid w:val="0051277E"/>
    <w:rsid w:val="00513BD4"/>
    <w:rsid w:val="0051483E"/>
    <w:rsid w:val="00514CA9"/>
    <w:rsid w:val="005151B0"/>
    <w:rsid w:val="00515283"/>
    <w:rsid w:val="00515C84"/>
    <w:rsid w:val="005166C8"/>
    <w:rsid w:val="00516981"/>
    <w:rsid w:val="00516A49"/>
    <w:rsid w:val="00516E15"/>
    <w:rsid w:val="00516FEE"/>
    <w:rsid w:val="0051759B"/>
    <w:rsid w:val="005178B5"/>
    <w:rsid w:val="00517C64"/>
    <w:rsid w:val="00521B8F"/>
    <w:rsid w:val="0052220A"/>
    <w:rsid w:val="00524FD9"/>
    <w:rsid w:val="005264AF"/>
    <w:rsid w:val="00527BC6"/>
    <w:rsid w:val="00527DE2"/>
    <w:rsid w:val="00530E07"/>
    <w:rsid w:val="005317B5"/>
    <w:rsid w:val="005318A6"/>
    <w:rsid w:val="0053193F"/>
    <w:rsid w:val="00531BA6"/>
    <w:rsid w:val="00531D7B"/>
    <w:rsid w:val="0053503D"/>
    <w:rsid w:val="00535457"/>
    <w:rsid w:val="005357E9"/>
    <w:rsid w:val="00536699"/>
    <w:rsid w:val="005368BD"/>
    <w:rsid w:val="00537CA3"/>
    <w:rsid w:val="00537D36"/>
    <w:rsid w:val="005402D7"/>
    <w:rsid w:val="005410F9"/>
    <w:rsid w:val="00542ABB"/>
    <w:rsid w:val="00543916"/>
    <w:rsid w:val="005444BD"/>
    <w:rsid w:val="0054466F"/>
    <w:rsid w:val="0054471F"/>
    <w:rsid w:val="00544AB6"/>
    <w:rsid w:val="0054504F"/>
    <w:rsid w:val="0054589D"/>
    <w:rsid w:val="0054664F"/>
    <w:rsid w:val="005467E8"/>
    <w:rsid w:val="005479CD"/>
    <w:rsid w:val="00550EE3"/>
    <w:rsid w:val="00550F80"/>
    <w:rsid w:val="005515F5"/>
    <w:rsid w:val="005516FE"/>
    <w:rsid w:val="00552383"/>
    <w:rsid w:val="0055396E"/>
    <w:rsid w:val="005544E0"/>
    <w:rsid w:val="00554B68"/>
    <w:rsid w:val="005569E9"/>
    <w:rsid w:val="00556FE9"/>
    <w:rsid w:val="005577D9"/>
    <w:rsid w:val="00557C74"/>
    <w:rsid w:val="00557C82"/>
    <w:rsid w:val="005604A7"/>
    <w:rsid w:val="00561076"/>
    <w:rsid w:val="0056109F"/>
    <w:rsid w:val="0056155C"/>
    <w:rsid w:val="005616AA"/>
    <w:rsid w:val="00562809"/>
    <w:rsid w:val="005634EC"/>
    <w:rsid w:val="00563E63"/>
    <w:rsid w:val="00564DA9"/>
    <w:rsid w:val="00565D9D"/>
    <w:rsid w:val="00566FBF"/>
    <w:rsid w:val="005678AA"/>
    <w:rsid w:val="005710B5"/>
    <w:rsid w:val="00571377"/>
    <w:rsid w:val="005728F6"/>
    <w:rsid w:val="00572A5D"/>
    <w:rsid w:val="00573164"/>
    <w:rsid w:val="00573495"/>
    <w:rsid w:val="0057380A"/>
    <w:rsid w:val="00573D5B"/>
    <w:rsid w:val="0057446C"/>
    <w:rsid w:val="005753BF"/>
    <w:rsid w:val="0057544E"/>
    <w:rsid w:val="005766F8"/>
    <w:rsid w:val="0057685A"/>
    <w:rsid w:val="005768C7"/>
    <w:rsid w:val="00576F6B"/>
    <w:rsid w:val="00577B40"/>
    <w:rsid w:val="00577C7D"/>
    <w:rsid w:val="005815A2"/>
    <w:rsid w:val="005820D4"/>
    <w:rsid w:val="0058393C"/>
    <w:rsid w:val="005843EB"/>
    <w:rsid w:val="005849C4"/>
    <w:rsid w:val="00584CED"/>
    <w:rsid w:val="005852D2"/>
    <w:rsid w:val="00585C80"/>
    <w:rsid w:val="00587F77"/>
    <w:rsid w:val="0059015C"/>
    <w:rsid w:val="00590F69"/>
    <w:rsid w:val="00591D01"/>
    <w:rsid w:val="0059246E"/>
    <w:rsid w:val="0059261B"/>
    <w:rsid w:val="00592957"/>
    <w:rsid w:val="00592AB0"/>
    <w:rsid w:val="00592CE7"/>
    <w:rsid w:val="00593269"/>
    <w:rsid w:val="00593B39"/>
    <w:rsid w:val="00593FC9"/>
    <w:rsid w:val="005940F3"/>
    <w:rsid w:val="00594F24"/>
    <w:rsid w:val="00595B82"/>
    <w:rsid w:val="00595CC4"/>
    <w:rsid w:val="00595E6D"/>
    <w:rsid w:val="005962C9"/>
    <w:rsid w:val="005973CE"/>
    <w:rsid w:val="00597403"/>
    <w:rsid w:val="00597962"/>
    <w:rsid w:val="00597D6F"/>
    <w:rsid w:val="005A0663"/>
    <w:rsid w:val="005A0C5F"/>
    <w:rsid w:val="005A0EB5"/>
    <w:rsid w:val="005A2D3F"/>
    <w:rsid w:val="005A2ECD"/>
    <w:rsid w:val="005A460D"/>
    <w:rsid w:val="005A4CE3"/>
    <w:rsid w:val="005A5615"/>
    <w:rsid w:val="005A5991"/>
    <w:rsid w:val="005A61E7"/>
    <w:rsid w:val="005A6EC9"/>
    <w:rsid w:val="005A711C"/>
    <w:rsid w:val="005A725B"/>
    <w:rsid w:val="005A7A22"/>
    <w:rsid w:val="005A7F8A"/>
    <w:rsid w:val="005B02E0"/>
    <w:rsid w:val="005B036B"/>
    <w:rsid w:val="005B0531"/>
    <w:rsid w:val="005B201A"/>
    <w:rsid w:val="005B22A5"/>
    <w:rsid w:val="005B2F71"/>
    <w:rsid w:val="005B5230"/>
    <w:rsid w:val="005B5717"/>
    <w:rsid w:val="005B573B"/>
    <w:rsid w:val="005B5789"/>
    <w:rsid w:val="005B6F2F"/>
    <w:rsid w:val="005B6F85"/>
    <w:rsid w:val="005C0C65"/>
    <w:rsid w:val="005C19ED"/>
    <w:rsid w:val="005C2AD9"/>
    <w:rsid w:val="005C5274"/>
    <w:rsid w:val="005C5718"/>
    <w:rsid w:val="005C5D27"/>
    <w:rsid w:val="005C6923"/>
    <w:rsid w:val="005C6E9A"/>
    <w:rsid w:val="005C70E0"/>
    <w:rsid w:val="005D0798"/>
    <w:rsid w:val="005D138B"/>
    <w:rsid w:val="005D1D91"/>
    <w:rsid w:val="005D1DF9"/>
    <w:rsid w:val="005D2B80"/>
    <w:rsid w:val="005D2CD7"/>
    <w:rsid w:val="005D2F72"/>
    <w:rsid w:val="005D32F4"/>
    <w:rsid w:val="005D3A65"/>
    <w:rsid w:val="005D5E6F"/>
    <w:rsid w:val="005D7807"/>
    <w:rsid w:val="005E1136"/>
    <w:rsid w:val="005E2291"/>
    <w:rsid w:val="005E2B22"/>
    <w:rsid w:val="005E3477"/>
    <w:rsid w:val="005E3E17"/>
    <w:rsid w:val="005E4319"/>
    <w:rsid w:val="005E4901"/>
    <w:rsid w:val="005E4F62"/>
    <w:rsid w:val="005E5986"/>
    <w:rsid w:val="005F07F3"/>
    <w:rsid w:val="005F3B0F"/>
    <w:rsid w:val="005F4E03"/>
    <w:rsid w:val="005F4E6C"/>
    <w:rsid w:val="005F510F"/>
    <w:rsid w:val="005F5E2A"/>
    <w:rsid w:val="005F5E87"/>
    <w:rsid w:val="005F6DDF"/>
    <w:rsid w:val="005F7E0D"/>
    <w:rsid w:val="00600503"/>
    <w:rsid w:val="0060139B"/>
    <w:rsid w:val="00604B16"/>
    <w:rsid w:val="006058EE"/>
    <w:rsid w:val="00605EA3"/>
    <w:rsid w:val="006073E3"/>
    <w:rsid w:val="00610A5C"/>
    <w:rsid w:val="00611D33"/>
    <w:rsid w:val="00612AAA"/>
    <w:rsid w:val="00612E28"/>
    <w:rsid w:val="00614960"/>
    <w:rsid w:val="006169F4"/>
    <w:rsid w:val="00621485"/>
    <w:rsid w:val="0062273F"/>
    <w:rsid w:val="00624364"/>
    <w:rsid w:val="006248F8"/>
    <w:rsid w:val="00626359"/>
    <w:rsid w:val="00626956"/>
    <w:rsid w:val="00626FC7"/>
    <w:rsid w:val="00627B9E"/>
    <w:rsid w:val="00630C07"/>
    <w:rsid w:val="00631550"/>
    <w:rsid w:val="00633294"/>
    <w:rsid w:val="00633979"/>
    <w:rsid w:val="00634074"/>
    <w:rsid w:val="00634B99"/>
    <w:rsid w:val="00636438"/>
    <w:rsid w:val="00636A6F"/>
    <w:rsid w:val="00637103"/>
    <w:rsid w:val="006400CA"/>
    <w:rsid w:val="00640598"/>
    <w:rsid w:val="006406E9"/>
    <w:rsid w:val="00640E7B"/>
    <w:rsid w:val="006426E2"/>
    <w:rsid w:val="0064282E"/>
    <w:rsid w:val="00642943"/>
    <w:rsid w:val="00642E76"/>
    <w:rsid w:val="00643DB3"/>
    <w:rsid w:val="0064476D"/>
    <w:rsid w:val="00645A27"/>
    <w:rsid w:val="006471BF"/>
    <w:rsid w:val="00647A1F"/>
    <w:rsid w:val="00650578"/>
    <w:rsid w:val="006506A6"/>
    <w:rsid w:val="00650815"/>
    <w:rsid w:val="00650F5C"/>
    <w:rsid w:val="006510AB"/>
    <w:rsid w:val="0065137D"/>
    <w:rsid w:val="0065195A"/>
    <w:rsid w:val="006523AF"/>
    <w:rsid w:val="00652C5F"/>
    <w:rsid w:val="00653402"/>
    <w:rsid w:val="00653599"/>
    <w:rsid w:val="0065472F"/>
    <w:rsid w:val="00654A27"/>
    <w:rsid w:val="00654C5E"/>
    <w:rsid w:val="00655B33"/>
    <w:rsid w:val="00655BD7"/>
    <w:rsid w:val="006561C2"/>
    <w:rsid w:val="0066154B"/>
    <w:rsid w:val="00662241"/>
    <w:rsid w:val="00662B13"/>
    <w:rsid w:val="00663C9C"/>
    <w:rsid w:val="006641B7"/>
    <w:rsid w:val="00664D07"/>
    <w:rsid w:val="00666930"/>
    <w:rsid w:val="00667F65"/>
    <w:rsid w:val="00671012"/>
    <w:rsid w:val="00671997"/>
    <w:rsid w:val="00671A1E"/>
    <w:rsid w:val="00671C83"/>
    <w:rsid w:val="00672CDB"/>
    <w:rsid w:val="00672D35"/>
    <w:rsid w:val="0067326D"/>
    <w:rsid w:val="00673556"/>
    <w:rsid w:val="00673D25"/>
    <w:rsid w:val="006741C9"/>
    <w:rsid w:val="00674400"/>
    <w:rsid w:val="00675221"/>
    <w:rsid w:val="0067532D"/>
    <w:rsid w:val="006753BE"/>
    <w:rsid w:val="006760E5"/>
    <w:rsid w:val="006761AD"/>
    <w:rsid w:val="00676B48"/>
    <w:rsid w:val="00676B50"/>
    <w:rsid w:val="00680233"/>
    <w:rsid w:val="00681362"/>
    <w:rsid w:val="006829D5"/>
    <w:rsid w:val="006832EE"/>
    <w:rsid w:val="00683497"/>
    <w:rsid w:val="00683AD4"/>
    <w:rsid w:val="00686F95"/>
    <w:rsid w:val="006879E7"/>
    <w:rsid w:val="006913FA"/>
    <w:rsid w:val="00693201"/>
    <w:rsid w:val="006944B7"/>
    <w:rsid w:val="00694582"/>
    <w:rsid w:val="00694BAD"/>
    <w:rsid w:val="00694C11"/>
    <w:rsid w:val="00694C7D"/>
    <w:rsid w:val="006A0AFE"/>
    <w:rsid w:val="006A1684"/>
    <w:rsid w:val="006A17ED"/>
    <w:rsid w:val="006A4C80"/>
    <w:rsid w:val="006A511E"/>
    <w:rsid w:val="006A58FD"/>
    <w:rsid w:val="006A5905"/>
    <w:rsid w:val="006A5C45"/>
    <w:rsid w:val="006A5E74"/>
    <w:rsid w:val="006A687C"/>
    <w:rsid w:val="006A789B"/>
    <w:rsid w:val="006B0A81"/>
    <w:rsid w:val="006B0FFF"/>
    <w:rsid w:val="006B16C4"/>
    <w:rsid w:val="006B1C05"/>
    <w:rsid w:val="006B39E2"/>
    <w:rsid w:val="006B46D1"/>
    <w:rsid w:val="006B4A05"/>
    <w:rsid w:val="006B5279"/>
    <w:rsid w:val="006B73A9"/>
    <w:rsid w:val="006C0331"/>
    <w:rsid w:val="006C0874"/>
    <w:rsid w:val="006C098A"/>
    <w:rsid w:val="006C159F"/>
    <w:rsid w:val="006C420E"/>
    <w:rsid w:val="006C508F"/>
    <w:rsid w:val="006C6584"/>
    <w:rsid w:val="006C6A4A"/>
    <w:rsid w:val="006C72FC"/>
    <w:rsid w:val="006C7C7E"/>
    <w:rsid w:val="006C7E4C"/>
    <w:rsid w:val="006D09EE"/>
    <w:rsid w:val="006D10F6"/>
    <w:rsid w:val="006D189D"/>
    <w:rsid w:val="006D1C50"/>
    <w:rsid w:val="006D2B04"/>
    <w:rsid w:val="006D2F8A"/>
    <w:rsid w:val="006D3E60"/>
    <w:rsid w:val="006D434D"/>
    <w:rsid w:val="006D44B1"/>
    <w:rsid w:val="006D58AB"/>
    <w:rsid w:val="006D6665"/>
    <w:rsid w:val="006D7141"/>
    <w:rsid w:val="006D77FB"/>
    <w:rsid w:val="006D7F33"/>
    <w:rsid w:val="006E1426"/>
    <w:rsid w:val="006E1883"/>
    <w:rsid w:val="006E1B0C"/>
    <w:rsid w:val="006E2F6B"/>
    <w:rsid w:val="006E4972"/>
    <w:rsid w:val="006E6CED"/>
    <w:rsid w:val="006E711B"/>
    <w:rsid w:val="006E7458"/>
    <w:rsid w:val="006E77A8"/>
    <w:rsid w:val="006F06EA"/>
    <w:rsid w:val="006F083F"/>
    <w:rsid w:val="006F0E80"/>
    <w:rsid w:val="006F1718"/>
    <w:rsid w:val="006F1841"/>
    <w:rsid w:val="006F4070"/>
    <w:rsid w:val="006F415D"/>
    <w:rsid w:val="006F4420"/>
    <w:rsid w:val="006F448F"/>
    <w:rsid w:val="006F55C6"/>
    <w:rsid w:val="006F5714"/>
    <w:rsid w:val="006F7624"/>
    <w:rsid w:val="0070073A"/>
    <w:rsid w:val="00700BD9"/>
    <w:rsid w:val="007048C2"/>
    <w:rsid w:val="0070544D"/>
    <w:rsid w:val="0070585A"/>
    <w:rsid w:val="00705D0A"/>
    <w:rsid w:val="00706053"/>
    <w:rsid w:val="007062DF"/>
    <w:rsid w:val="00710A3A"/>
    <w:rsid w:val="00710C76"/>
    <w:rsid w:val="0071320A"/>
    <w:rsid w:val="007134AD"/>
    <w:rsid w:val="007147DB"/>
    <w:rsid w:val="0071696B"/>
    <w:rsid w:val="007169B9"/>
    <w:rsid w:val="00720D16"/>
    <w:rsid w:val="007210FE"/>
    <w:rsid w:val="00723909"/>
    <w:rsid w:val="00723AAA"/>
    <w:rsid w:val="00725691"/>
    <w:rsid w:val="00725EE4"/>
    <w:rsid w:val="0072637B"/>
    <w:rsid w:val="007269A3"/>
    <w:rsid w:val="00726BA8"/>
    <w:rsid w:val="00727676"/>
    <w:rsid w:val="00727D2E"/>
    <w:rsid w:val="00727F4E"/>
    <w:rsid w:val="0073029A"/>
    <w:rsid w:val="007307BC"/>
    <w:rsid w:val="00730A94"/>
    <w:rsid w:val="00731B5D"/>
    <w:rsid w:val="0073332D"/>
    <w:rsid w:val="0073400C"/>
    <w:rsid w:val="0073513A"/>
    <w:rsid w:val="0073549F"/>
    <w:rsid w:val="00736476"/>
    <w:rsid w:val="007364DF"/>
    <w:rsid w:val="00736B87"/>
    <w:rsid w:val="00737428"/>
    <w:rsid w:val="0073754C"/>
    <w:rsid w:val="0074085B"/>
    <w:rsid w:val="00742235"/>
    <w:rsid w:val="00743865"/>
    <w:rsid w:val="007439D2"/>
    <w:rsid w:val="00743CD7"/>
    <w:rsid w:val="007448BD"/>
    <w:rsid w:val="00744E0C"/>
    <w:rsid w:val="00745630"/>
    <w:rsid w:val="00745639"/>
    <w:rsid w:val="00745668"/>
    <w:rsid w:val="007463E2"/>
    <w:rsid w:val="00747F6B"/>
    <w:rsid w:val="00747FF9"/>
    <w:rsid w:val="00750434"/>
    <w:rsid w:val="00750D06"/>
    <w:rsid w:val="00750EE0"/>
    <w:rsid w:val="0075243A"/>
    <w:rsid w:val="00752541"/>
    <w:rsid w:val="00752C79"/>
    <w:rsid w:val="0075334F"/>
    <w:rsid w:val="0075393F"/>
    <w:rsid w:val="00755A60"/>
    <w:rsid w:val="007563E5"/>
    <w:rsid w:val="0075786E"/>
    <w:rsid w:val="00757BDD"/>
    <w:rsid w:val="007603C0"/>
    <w:rsid w:val="0076062A"/>
    <w:rsid w:val="00761186"/>
    <w:rsid w:val="00761C99"/>
    <w:rsid w:val="00763F91"/>
    <w:rsid w:val="00764A4B"/>
    <w:rsid w:val="00764CDD"/>
    <w:rsid w:val="00765E11"/>
    <w:rsid w:val="00766748"/>
    <w:rsid w:val="00766CF0"/>
    <w:rsid w:val="00767160"/>
    <w:rsid w:val="0076765E"/>
    <w:rsid w:val="0076785B"/>
    <w:rsid w:val="00767E4C"/>
    <w:rsid w:val="00767F5B"/>
    <w:rsid w:val="00771DB9"/>
    <w:rsid w:val="007725A3"/>
    <w:rsid w:val="00772FA9"/>
    <w:rsid w:val="007753D9"/>
    <w:rsid w:val="00775FAB"/>
    <w:rsid w:val="00776B2A"/>
    <w:rsid w:val="00777FD9"/>
    <w:rsid w:val="0078088F"/>
    <w:rsid w:val="00780F1C"/>
    <w:rsid w:val="0078108C"/>
    <w:rsid w:val="0078157F"/>
    <w:rsid w:val="00783554"/>
    <w:rsid w:val="007837E8"/>
    <w:rsid w:val="00783EF5"/>
    <w:rsid w:val="00784C48"/>
    <w:rsid w:val="00785D53"/>
    <w:rsid w:val="00785DD0"/>
    <w:rsid w:val="00786EC0"/>
    <w:rsid w:val="00787F13"/>
    <w:rsid w:val="00790951"/>
    <w:rsid w:val="00791417"/>
    <w:rsid w:val="007925FB"/>
    <w:rsid w:val="00793328"/>
    <w:rsid w:val="0079350C"/>
    <w:rsid w:val="007939A6"/>
    <w:rsid w:val="00793D2B"/>
    <w:rsid w:val="00794969"/>
    <w:rsid w:val="007949B9"/>
    <w:rsid w:val="00794CDC"/>
    <w:rsid w:val="00794FB0"/>
    <w:rsid w:val="0079664F"/>
    <w:rsid w:val="00797015"/>
    <w:rsid w:val="00797974"/>
    <w:rsid w:val="00797B30"/>
    <w:rsid w:val="00797F46"/>
    <w:rsid w:val="007A0030"/>
    <w:rsid w:val="007A1676"/>
    <w:rsid w:val="007A188B"/>
    <w:rsid w:val="007A1D27"/>
    <w:rsid w:val="007A2D58"/>
    <w:rsid w:val="007A3033"/>
    <w:rsid w:val="007A3919"/>
    <w:rsid w:val="007A4208"/>
    <w:rsid w:val="007A49EC"/>
    <w:rsid w:val="007A4BC1"/>
    <w:rsid w:val="007A5211"/>
    <w:rsid w:val="007A5922"/>
    <w:rsid w:val="007A59FB"/>
    <w:rsid w:val="007A5A6A"/>
    <w:rsid w:val="007A610D"/>
    <w:rsid w:val="007A6729"/>
    <w:rsid w:val="007A680E"/>
    <w:rsid w:val="007B0A99"/>
    <w:rsid w:val="007B0F00"/>
    <w:rsid w:val="007B16C0"/>
    <w:rsid w:val="007B1CDA"/>
    <w:rsid w:val="007B27A6"/>
    <w:rsid w:val="007B2FD5"/>
    <w:rsid w:val="007B3077"/>
    <w:rsid w:val="007B6E4E"/>
    <w:rsid w:val="007B76CE"/>
    <w:rsid w:val="007B7C7B"/>
    <w:rsid w:val="007C0705"/>
    <w:rsid w:val="007C0EE2"/>
    <w:rsid w:val="007C0F2E"/>
    <w:rsid w:val="007C0FCD"/>
    <w:rsid w:val="007C25E9"/>
    <w:rsid w:val="007C48EB"/>
    <w:rsid w:val="007C4EFC"/>
    <w:rsid w:val="007C5CD4"/>
    <w:rsid w:val="007C5E63"/>
    <w:rsid w:val="007C5F76"/>
    <w:rsid w:val="007C6BB7"/>
    <w:rsid w:val="007D19A2"/>
    <w:rsid w:val="007D1FD3"/>
    <w:rsid w:val="007D2BC3"/>
    <w:rsid w:val="007D3951"/>
    <w:rsid w:val="007D3EC1"/>
    <w:rsid w:val="007D3EDE"/>
    <w:rsid w:val="007D4292"/>
    <w:rsid w:val="007D4505"/>
    <w:rsid w:val="007D470D"/>
    <w:rsid w:val="007D49A5"/>
    <w:rsid w:val="007D4BEC"/>
    <w:rsid w:val="007D6769"/>
    <w:rsid w:val="007E0450"/>
    <w:rsid w:val="007E0CC8"/>
    <w:rsid w:val="007E0E96"/>
    <w:rsid w:val="007E105B"/>
    <w:rsid w:val="007E18CC"/>
    <w:rsid w:val="007E1F68"/>
    <w:rsid w:val="007E35F4"/>
    <w:rsid w:val="007E3736"/>
    <w:rsid w:val="007E50CA"/>
    <w:rsid w:val="007E512F"/>
    <w:rsid w:val="007E5ACF"/>
    <w:rsid w:val="007E645C"/>
    <w:rsid w:val="007E7875"/>
    <w:rsid w:val="007E7E17"/>
    <w:rsid w:val="007F0B3A"/>
    <w:rsid w:val="007F1D4D"/>
    <w:rsid w:val="007F21CF"/>
    <w:rsid w:val="007F2AF8"/>
    <w:rsid w:val="007F2DE0"/>
    <w:rsid w:val="007F406F"/>
    <w:rsid w:val="007F4361"/>
    <w:rsid w:val="007F525B"/>
    <w:rsid w:val="007F6041"/>
    <w:rsid w:val="007F7412"/>
    <w:rsid w:val="007F7D8A"/>
    <w:rsid w:val="007F7FA7"/>
    <w:rsid w:val="008003CE"/>
    <w:rsid w:val="00801F20"/>
    <w:rsid w:val="00802886"/>
    <w:rsid w:val="00803838"/>
    <w:rsid w:val="00804365"/>
    <w:rsid w:val="00804D79"/>
    <w:rsid w:val="0080665F"/>
    <w:rsid w:val="008066BA"/>
    <w:rsid w:val="00806E25"/>
    <w:rsid w:val="00806EA1"/>
    <w:rsid w:val="00807054"/>
    <w:rsid w:val="008075D0"/>
    <w:rsid w:val="00811229"/>
    <w:rsid w:val="0081273E"/>
    <w:rsid w:val="00812E70"/>
    <w:rsid w:val="008137D3"/>
    <w:rsid w:val="00814FA1"/>
    <w:rsid w:val="00815445"/>
    <w:rsid w:val="00815519"/>
    <w:rsid w:val="00817E7E"/>
    <w:rsid w:val="00820540"/>
    <w:rsid w:val="0082087B"/>
    <w:rsid w:val="00820B19"/>
    <w:rsid w:val="00820FBA"/>
    <w:rsid w:val="00822ADB"/>
    <w:rsid w:val="00824542"/>
    <w:rsid w:val="008249FF"/>
    <w:rsid w:val="0082648B"/>
    <w:rsid w:val="00830785"/>
    <w:rsid w:val="0083215E"/>
    <w:rsid w:val="0083241E"/>
    <w:rsid w:val="0083458C"/>
    <w:rsid w:val="00835101"/>
    <w:rsid w:val="0083598E"/>
    <w:rsid w:val="00835DB8"/>
    <w:rsid w:val="00835DF6"/>
    <w:rsid w:val="00836EDB"/>
    <w:rsid w:val="00840A44"/>
    <w:rsid w:val="00841337"/>
    <w:rsid w:val="00841F1D"/>
    <w:rsid w:val="0084274E"/>
    <w:rsid w:val="0084355C"/>
    <w:rsid w:val="00843FA8"/>
    <w:rsid w:val="0084424F"/>
    <w:rsid w:val="00846A80"/>
    <w:rsid w:val="008505BC"/>
    <w:rsid w:val="00850B29"/>
    <w:rsid w:val="008519E6"/>
    <w:rsid w:val="0085204F"/>
    <w:rsid w:val="008529A4"/>
    <w:rsid w:val="00852F1D"/>
    <w:rsid w:val="00853A52"/>
    <w:rsid w:val="00853FA3"/>
    <w:rsid w:val="0085476F"/>
    <w:rsid w:val="00861147"/>
    <w:rsid w:val="00861172"/>
    <w:rsid w:val="008628E3"/>
    <w:rsid w:val="00863CD9"/>
    <w:rsid w:val="00863DAC"/>
    <w:rsid w:val="00864260"/>
    <w:rsid w:val="008652ED"/>
    <w:rsid w:val="00866FF8"/>
    <w:rsid w:val="00867017"/>
    <w:rsid w:val="008673EF"/>
    <w:rsid w:val="008677C4"/>
    <w:rsid w:val="00867C1A"/>
    <w:rsid w:val="00870B0B"/>
    <w:rsid w:val="00871E9E"/>
    <w:rsid w:val="008724E5"/>
    <w:rsid w:val="0087324B"/>
    <w:rsid w:val="00873C80"/>
    <w:rsid w:val="00874261"/>
    <w:rsid w:val="008743F2"/>
    <w:rsid w:val="00874E79"/>
    <w:rsid w:val="00875462"/>
    <w:rsid w:val="00876047"/>
    <w:rsid w:val="00876481"/>
    <w:rsid w:val="00876509"/>
    <w:rsid w:val="00877794"/>
    <w:rsid w:val="0088059F"/>
    <w:rsid w:val="00881201"/>
    <w:rsid w:val="008818ED"/>
    <w:rsid w:val="00881E55"/>
    <w:rsid w:val="00883AD7"/>
    <w:rsid w:val="0088799C"/>
    <w:rsid w:val="00887A71"/>
    <w:rsid w:val="00890D03"/>
    <w:rsid w:val="00891979"/>
    <w:rsid w:val="00891D69"/>
    <w:rsid w:val="00892410"/>
    <w:rsid w:val="008931B1"/>
    <w:rsid w:val="008936CF"/>
    <w:rsid w:val="00893AAA"/>
    <w:rsid w:val="0089415E"/>
    <w:rsid w:val="008949AD"/>
    <w:rsid w:val="0089575E"/>
    <w:rsid w:val="00896421"/>
    <w:rsid w:val="00896692"/>
    <w:rsid w:val="008969AC"/>
    <w:rsid w:val="008A2388"/>
    <w:rsid w:val="008A2743"/>
    <w:rsid w:val="008A2DAF"/>
    <w:rsid w:val="008A4244"/>
    <w:rsid w:val="008A58A8"/>
    <w:rsid w:val="008A60EB"/>
    <w:rsid w:val="008A61BB"/>
    <w:rsid w:val="008B15A0"/>
    <w:rsid w:val="008B21F8"/>
    <w:rsid w:val="008B2C9E"/>
    <w:rsid w:val="008B45D5"/>
    <w:rsid w:val="008B52A9"/>
    <w:rsid w:val="008B553D"/>
    <w:rsid w:val="008B60B9"/>
    <w:rsid w:val="008B7424"/>
    <w:rsid w:val="008B7FFA"/>
    <w:rsid w:val="008C01FC"/>
    <w:rsid w:val="008C0A16"/>
    <w:rsid w:val="008C175B"/>
    <w:rsid w:val="008C2B8D"/>
    <w:rsid w:val="008C2F56"/>
    <w:rsid w:val="008C3832"/>
    <w:rsid w:val="008C4607"/>
    <w:rsid w:val="008C4804"/>
    <w:rsid w:val="008C508D"/>
    <w:rsid w:val="008D0700"/>
    <w:rsid w:val="008D0757"/>
    <w:rsid w:val="008D1432"/>
    <w:rsid w:val="008D1870"/>
    <w:rsid w:val="008D1999"/>
    <w:rsid w:val="008D2A93"/>
    <w:rsid w:val="008D3BEB"/>
    <w:rsid w:val="008D3E39"/>
    <w:rsid w:val="008D3F59"/>
    <w:rsid w:val="008D5CC7"/>
    <w:rsid w:val="008D626C"/>
    <w:rsid w:val="008D6794"/>
    <w:rsid w:val="008D68BF"/>
    <w:rsid w:val="008D69EC"/>
    <w:rsid w:val="008D73EE"/>
    <w:rsid w:val="008E0758"/>
    <w:rsid w:val="008E0B75"/>
    <w:rsid w:val="008E1E59"/>
    <w:rsid w:val="008E2437"/>
    <w:rsid w:val="008E2632"/>
    <w:rsid w:val="008E3A9A"/>
    <w:rsid w:val="008E4F43"/>
    <w:rsid w:val="008E53BC"/>
    <w:rsid w:val="008F06AB"/>
    <w:rsid w:val="008F08D6"/>
    <w:rsid w:val="008F0951"/>
    <w:rsid w:val="008F0B14"/>
    <w:rsid w:val="008F31D4"/>
    <w:rsid w:val="008F38A6"/>
    <w:rsid w:val="008F42AF"/>
    <w:rsid w:val="008F48DB"/>
    <w:rsid w:val="008F52F7"/>
    <w:rsid w:val="008F57C9"/>
    <w:rsid w:val="008F6589"/>
    <w:rsid w:val="008F6BB2"/>
    <w:rsid w:val="008F7889"/>
    <w:rsid w:val="00900BEB"/>
    <w:rsid w:val="009018A1"/>
    <w:rsid w:val="00903381"/>
    <w:rsid w:val="00905911"/>
    <w:rsid w:val="0090647F"/>
    <w:rsid w:val="009075D6"/>
    <w:rsid w:val="00907B82"/>
    <w:rsid w:val="009107B6"/>
    <w:rsid w:val="00911252"/>
    <w:rsid w:val="0091128F"/>
    <w:rsid w:val="00911D1E"/>
    <w:rsid w:val="00912209"/>
    <w:rsid w:val="00915342"/>
    <w:rsid w:val="00920361"/>
    <w:rsid w:val="009209E9"/>
    <w:rsid w:val="00921632"/>
    <w:rsid w:val="00921CC5"/>
    <w:rsid w:val="009223AB"/>
    <w:rsid w:val="00923B06"/>
    <w:rsid w:val="0092430A"/>
    <w:rsid w:val="0092573E"/>
    <w:rsid w:val="009269EC"/>
    <w:rsid w:val="009301FA"/>
    <w:rsid w:val="00930C0E"/>
    <w:rsid w:val="009327D3"/>
    <w:rsid w:val="00932BCD"/>
    <w:rsid w:val="009348C0"/>
    <w:rsid w:val="00934934"/>
    <w:rsid w:val="00935888"/>
    <w:rsid w:val="00935E1F"/>
    <w:rsid w:val="00936199"/>
    <w:rsid w:val="00937100"/>
    <w:rsid w:val="009405C7"/>
    <w:rsid w:val="009408B9"/>
    <w:rsid w:val="009409A1"/>
    <w:rsid w:val="00941827"/>
    <w:rsid w:val="00944C35"/>
    <w:rsid w:val="00944DA1"/>
    <w:rsid w:val="009450F3"/>
    <w:rsid w:val="009463A4"/>
    <w:rsid w:val="009472ED"/>
    <w:rsid w:val="00947BDC"/>
    <w:rsid w:val="00947EAF"/>
    <w:rsid w:val="00947F5C"/>
    <w:rsid w:val="00950C35"/>
    <w:rsid w:val="00951D5C"/>
    <w:rsid w:val="00952294"/>
    <w:rsid w:val="00952991"/>
    <w:rsid w:val="009534CE"/>
    <w:rsid w:val="00953A15"/>
    <w:rsid w:val="009547BD"/>
    <w:rsid w:val="00955272"/>
    <w:rsid w:val="009561EA"/>
    <w:rsid w:val="00956E7E"/>
    <w:rsid w:val="00957855"/>
    <w:rsid w:val="00957931"/>
    <w:rsid w:val="009612AB"/>
    <w:rsid w:val="00961754"/>
    <w:rsid w:val="00961F0B"/>
    <w:rsid w:val="00962285"/>
    <w:rsid w:val="00964574"/>
    <w:rsid w:val="009649BD"/>
    <w:rsid w:val="009649ED"/>
    <w:rsid w:val="0096501D"/>
    <w:rsid w:val="00965FE9"/>
    <w:rsid w:val="00966367"/>
    <w:rsid w:val="009669CA"/>
    <w:rsid w:val="0097049F"/>
    <w:rsid w:val="0097178B"/>
    <w:rsid w:val="00973099"/>
    <w:rsid w:val="00974228"/>
    <w:rsid w:val="00975C6F"/>
    <w:rsid w:val="00980456"/>
    <w:rsid w:val="00980C1C"/>
    <w:rsid w:val="00982B23"/>
    <w:rsid w:val="00985C60"/>
    <w:rsid w:val="00985CEF"/>
    <w:rsid w:val="009867B7"/>
    <w:rsid w:val="009869E6"/>
    <w:rsid w:val="00986A54"/>
    <w:rsid w:val="009871EF"/>
    <w:rsid w:val="00987638"/>
    <w:rsid w:val="00987A07"/>
    <w:rsid w:val="00987BD1"/>
    <w:rsid w:val="00990857"/>
    <w:rsid w:val="0099210A"/>
    <w:rsid w:val="00994670"/>
    <w:rsid w:val="00996C69"/>
    <w:rsid w:val="00996E9D"/>
    <w:rsid w:val="009A0504"/>
    <w:rsid w:val="009A106C"/>
    <w:rsid w:val="009A2126"/>
    <w:rsid w:val="009A2EE9"/>
    <w:rsid w:val="009A3217"/>
    <w:rsid w:val="009A424D"/>
    <w:rsid w:val="009A436A"/>
    <w:rsid w:val="009A4AFB"/>
    <w:rsid w:val="009A5588"/>
    <w:rsid w:val="009A5CEE"/>
    <w:rsid w:val="009A5FB3"/>
    <w:rsid w:val="009A7832"/>
    <w:rsid w:val="009B1D52"/>
    <w:rsid w:val="009B1F44"/>
    <w:rsid w:val="009B2597"/>
    <w:rsid w:val="009B3202"/>
    <w:rsid w:val="009B384F"/>
    <w:rsid w:val="009B4A46"/>
    <w:rsid w:val="009B4EE1"/>
    <w:rsid w:val="009B5BE6"/>
    <w:rsid w:val="009B6D86"/>
    <w:rsid w:val="009B716B"/>
    <w:rsid w:val="009B748A"/>
    <w:rsid w:val="009C0096"/>
    <w:rsid w:val="009C19DC"/>
    <w:rsid w:val="009C3FAF"/>
    <w:rsid w:val="009C4807"/>
    <w:rsid w:val="009C4FD9"/>
    <w:rsid w:val="009C5185"/>
    <w:rsid w:val="009C6EFE"/>
    <w:rsid w:val="009C7013"/>
    <w:rsid w:val="009C71A8"/>
    <w:rsid w:val="009C76EB"/>
    <w:rsid w:val="009C7963"/>
    <w:rsid w:val="009D0312"/>
    <w:rsid w:val="009D05FA"/>
    <w:rsid w:val="009D0B69"/>
    <w:rsid w:val="009D1618"/>
    <w:rsid w:val="009D1646"/>
    <w:rsid w:val="009D1D5E"/>
    <w:rsid w:val="009D2080"/>
    <w:rsid w:val="009D26C9"/>
    <w:rsid w:val="009D339E"/>
    <w:rsid w:val="009D3AA7"/>
    <w:rsid w:val="009D46C4"/>
    <w:rsid w:val="009D49A9"/>
    <w:rsid w:val="009D4E5A"/>
    <w:rsid w:val="009D5616"/>
    <w:rsid w:val="009D6E26"/>
    <w:rsid w:val="009E0CED"/>
    <w:rsid w:val="009E1151"/>
    <w:rsid w:val="009E1524"/>
    <w:rsid w:val="009E1654"/>
    <w:rsid w:val="009E195B"/>
    <w:rsid w:val="009E21AA"/>
    <w:rsid w:val="009E33F8"/>
    <w:rsid w:val="009E4EA4"/>
    <w:rsid w:val="009E5570"/>
    <w:rsid w:val="009E55F1"/>
    <w:rsid w:val="009E66A7"/>
    <w:rsid w:val="009E6B48"/>
    <w:rsid w:val="009E7204"/>
    <w:rsid w:val="009E74A5"/>
    <w:rsid w:val="009E7792"/>
    <w:rsid w:val="009E7867"/>
    <w:rsid w:val="009F015D"/>
    <w:rsid w:val="009F0366"/>
    <w:rsid w:val="009F1861"/>
    <w:rsid w:val="009F1C76"/>
    <w:rsid w:val="009F28E4"/>
    <w:rsid w:val="009F2BB4"/>
    <w:rsid w:val="009F50D2"/>
    <w:rsid w:val="009F63FE"/>
    <w:rsid w:val="009F65BF"/>
    <w:rsid w:val="009F6CF2"/>
    <w:rsid w:val="00A001E3"/>
    <w:rsid w:val="00A012E4"/>
    <w:rsid w:val="00A03D84"/>
    <w:rsid w:val="00A04E83"/>
    <w:rsid w:val="00A06388"/>
    <w:rsid w:val="00A07BBA"/>
    <w:rsid w:val="00A100C4"/>
    <w:rsid w:val="00A10FA7"/>
    <w:rsid w:val="00A11225"/>
    <w:rsid w:val="00A1153E"/>
    <w:rsid w:val="00A11639"/>
    <w:rsid w:val="00A11AD8"/>
    <w:rsid w:val="00A11D85"/>
    <w:rsid w:val="00A12621"/>
    <w:rsid w:val="00A12722"/>
    <w:rsid w:val="00A12AD7"/>
    <w:rsid w:val="00A12D89"/>
    <w:rsid w:val="00A142E1"/>
    <w:rsid w:val="00A1706F"/>
    <w:rsid w:val="00A206C2"/>
    <w:rsid w:val="00A20930"/>
    <w:rsid w:val="00A21522"/>
    <w:rsid w:val="00A24612"/>
    <w:rsid w:val="00A24BB4"/>
    <w:rsid w:val="00A25613"/>
    <w:rsid w:val="00A25724"/>
    <w:rsid w:val="00A25BD1"/>
    <w:rsid w:val="00A2683F"/>
    <w:rsid w:val="00A27B5C"/>
    <w:rsid w:val="00A30390"/>
    <w:rsid w:val="00A308F7"/>
    <w:rsid w:val="00A30E85"/>
    <w:rsid w:val="00A3168C"/>
    <w:rsid w:val="00A325DE"/>
    <w:rsid w:val="00A33098"/>
    <w:rsid w:val="00A3312A"/>
    <w:rsid w:val="00A33DDE"/>
    <w:rsid w:val="00A3427C"/>
    <w:rsid w:val="00A345CF"/>
    <w:rsid w:val="00A34BA3"/>
    <w:rsid w:val="00A36C9E"/>
    <w:rsid w:val="00A373F5"/>
    <w:rsid w:val="00A375D4"/>
    <w:rsid w:val="00A4080E"/>
    <w:rsid w:val="00A4117A"/>
    <w:rsid w:val="00A411D6"/>
    <w:rsid w:val="00A42275"/>
    <w:rsid w:val="00A42B33"/>
    <w:rsid w:val="00A43CC7"/>
    <w:rsid w:val="00A4581A"/>
    <w:rsid w:val="00A45A89"/>
    <w:rsid w:val="00A5014B"/>
    <w:rsid w:val="00A51A3A"/>
    <w:rsid w:val="00A51CA5"/>
    <w:rsid w:val="00A5200C"/>
    <w:rsid w:val="00A52223"/>
    <w:rsid w:val="00A52A57"/>
    <w:rsid w:val="00A53433"/>
    <w:rsid w:val="00A53661"/>
    <w:rsid w:val="00A53926"/>
    <w:rsid w:val="00A55F87"/>
    <w:rsid w:val="00A56128"/>
    <w:rsid w:val="00A56E61"/>
    <w:rsid w:val="00A56EE3"/>
    <w:rsid w:val="00A56FD4"/>
    <w:rsid w:val="00A5764D"/>
    <w:rsid w:val="00A57CDF"/>
    <w:rsid w:val="00A60F42"/>
    <w:rsid w:val="00A6160B"/>
    <w:rsid w:val="00A61B55"/>
    <w:rsid w:val="00A63C37"/>
    <w:rsid w:val="00A63C61"/>
    <w:rsid w:val="00A6403C"/>
    <w:rsid w:val="00A6476C"/>
    <w:rsid w:val="00A6585C"/>
    <w:rsid w:val="00A67440"/>
    <w:rsid w:val="00A67C2A"/>
    <w:rsid w:val="00A708C4"/>
    <w:rsid w:val="00A70F74"/>
    <w:rsid w:val="00A71921"/>
    <w:rsid w:val="00A73F98"/>
    <w:rsid w:val="00A74D2B"/>
    <w:rsid w:val="00A75DDA"/>
    <w:rsid w:val="00A771F9"/>
    <w:rsid w:val="00A77FC9"/>
    <w:rsid w:val="00A804C1"/>
    <w:rsid w:val="00A81644"/>
    <w:rsid w:val="00A83324"/>
    <w:rsid w:val="00A848DE"/>
    <w:rsid w:val="00A8556A"/>
    <w:rsid w:val="00A868C1"/>
    <w:rsid w:val="00A87A25"/>
    <w:rsid w:val="00A87D07"/>
    <w:rsid w:val="00A905BA"/>
    <w:rsid w:val="00A9166D"/>
    <w:rsid w:val="00A92C94"/>
    <w:rsid w:val="00A949CD"/>
    <w:rsid w:val="00A9500E"/>
    <w:rsid w:val="00A9519D"/>
    <w:rsid w:val="00A97E87"/>
    <w:rsid w:val="00AA0F71"/>
    <w:rsid w:val="00AA1292"/>
    <w:rsid w:val="00AA21FB"/>
    <w:rsid w:val="00AA266A"/>
    <w:rsid w:val="00AA3DB6"/>
    <w:rsid w:val="00AA4244"/>
    <w:rsid w:val="00AA47FE"/>
    <w:rsid w:val="00AA7374"/>
    <w:rsid w:val="00AA7BDC"/>
    <w:rsid w:val="00AA7CB1"/>
    <w:rsid w:val="00AB0121"/>
    <w:rsid w:val="00AB2A00"/>
    <w:rsid w:val="00AB4BED"/>
    <w:rsid w:val="00AB5082"/>
    <w:rsid w:val="00AB5729"/>
    <w:rsid w:val="00AB5B52"/>
    <w:rsid w:val="00AB6474"/>
    <w:rsid w:val="00AB68DC"/>
    <w:rsid w:val="00AB7472"/>
    <w:rsid w:val="00AB77A5"/>
    <w:rsid w:val="00AB7FDD"/>
    <w:rsid w:val="00AC4116"/>
    <w:rsid w:val="00AC5178"/>
    <w:rsid w:val="00AC6205"/>
    <w:rsid w:val="00AC6369"/>
    <w:rsid w:val="00AC69B9"/>
    <w:rsid w:val="00AC79AD"/>
    <w:rsid w:val="00AD0B63"/>
    <w:rsid w:val="00AD2EB7"/>
    <w:rsid w:val="00AD3B3C"/>
    <w:rsid w:val="00AD4033"/>
    <w:rsid w:val="00AD47A7"/>
    <w:rsid w:val="00AD5F05"/>
    <w:rsid w:val="00AD5FB0"/>
    <w:rsid w:val="00AE03F9"/>
    <w:rsid w:val="00AE1363"/>
    <w:rsid w:val="00AE168F"/>
    <w:rsid w:val="00AE1A4B"/>
    <w:rsid w:val="00AE1C60"/>
    <w:rsid w:val="00AE27CC"/>
    <w:rsid w:val="00AE3C0D"/>
    <w:rsid w:val="00AE5337"/>
    <w:rsid w:val="00AE79C2"/>
    <w:rsid w:val="00AF0764"/>
    <w:rsid w:val="00AF0E3C"/>
    <w:rsid w:val="00AF120A"/>
    <w:rsid w:val="00AF16D6"/>
    <w:rsid w:val="00AF2137"/>
    <w:rsid w:val="00AF2141"/>
    <w:rsid w:val="00AF2D63"/>
    <w:rsid w:val="00AF3171"/>
    <w:rsid w:val="00AF3318"/>
    <w:rsid w:val="00AF3D62"/>
    <w:rsid w:val="00AF3FDC"/>
    <w:rsid w:val="00AF4173"/>
    <w:rsid w:val="00AF4AFA"/>
    <w:rsid w:val="00AF627A"/>
    <w:rsid w:val="00AF66B3"/>
    <w:rsid w:val="00AF69DC"/>
    <w:rsid w:val="00AF7388"/>
    <w:rsid w:val="00AF7600"/>
    <w:rsid w:val="00AF7D5C"/>
    <w:rsid w:val="00B00090"/>
    <w:rsid w:val="00B004A9"/>
    <w:rsid w:val="00B00EF2"/>
    <w:rsid w:val="00B019FF"/>
    <w:rsid w:val="00B029E9"/>
    <w:rsid w:val="00B02BC1"/>
    <w:rsid w:val="00B0477C"/>
    <w:rsid w:val="00B04844"/>
    <w:rsid w:val="00B05F6F"/>
    <w:rsid w:val="00B06BC2"/>
    <w:rsid w:val="00B077FA"/>
    <w:rsid w:val="00B11306"/>
    <w:rsid w:val="00B12339"/>
    <w:rsid w:val="00B123C6"/>
    <w:rsid w:val="00B12A08"/>
    <w:rsid w:val="00B12AAF"/>
    <w:rsid w:val="00B12BD6"/>
    <w:rsid w:val="00B13071"/>
    <w:rsid w:val="00B135FD"/>
    <w:rsid w:val="00B13C7D"/>
    <w:rsid w:val="00B1468E"/>
    <w:rsid w:val="00B14CEB"/>
    <w:rsid w:val="00B15446"/>
    <w:rsid w:val="00B15D1E"/>
    <w:rsid w:val="00B1656D"/>
    <w:rsid w:val="00B16E52"/>
    <w:rsid w:val="00B20102"/>
    <w:rsid w:val="00B20492"/>
    <w:rsid w:val="00B2108D"/>
    <w:rsid w:val="00B2193A"/>
    <w:rsid w:val="00B222E1"/>
    <w:rsid w:val="00B24714"/>
    <w:rsid w:val="00B24B70"/>
    <w:rsid w:val="00B253E3"/>
    <w:rsid w:val="00B2560C"/>
    <w:rsid w:val="00B25613"/>
    <w:rsid w:val="00B25757"/>
    <w:rsid w:val="00B260D8"/>
    <w:rsid w:val="00B26300"/>
    <w:rsid w:val="00B263DC"/>
    <w:rsid w:val="00B26AAF"/>
    <w:rsid w:val="00B27AF4"/>
    <w:rsid w:val="00B27D17"/>
    <w:rsid w:val="00B302F1"/>
    <w:rsid w:val="00B31A59"/>
    <w:rsid w:val="00B31FC4"/>
    <w:rsid w:val="00B32500"/>
    <w:rsid w:val="00B3352A"/>
    <w:rsid w:val="00B33782"/>
    <w:rsid w:val="00B33AA1"/>
    <w:rsid w:val="00B33E44"/>
    <w:rsid w:val="00B350CB"/>
    <w:rsid w:val="00B35B17"/>
    <w:rsid w:val="00B363A5"/>
    <w:rsid w:val="00B405A0"/>
    <w:rsid w:val="00B40C41"/>
    <w:rsid w:val="00B41844"/>
    <w:rsid w:val="00B42040"/>
    <w:rsid w:val="00B42912"/>
    <w:rsid w:val="00B42A38"/>
    <w:rsid w:val="00B4413B"/>
    <w:rsid w:val="00B44FBF"/>
    <w:rsid w:val="00B458D7"/>
    <w:rsid w:val="00B45B9C"/>
    <w:rsid w:val="00B5189F"/>
    <w:rsid w:val="00B51A4A"/>
    <w:rsid w:val="00B51C93"/>
    <w:rsid w:val="00B52ABC"/>
    <w:rsid w:val="00B5329B"/>
    <w:rsid w:val="00B53709"/>
    <w:rsid w:val="00B53C39"/>
    <w:rsid w:val="00B54A36"/>
    <w:rsid w:val="00B54A74"/>
    <w:rsid w:val="00B55EB6"/>
    <w:rsid w:val="00B57F5F"/>
    <w:rsid w:val="00B60339"/>
    <w:rsid w:val="00B62615"/>
    <w:rsid w:val="00B63129"/>
    <w:rsid w:val="00B633A6"/>
    <w:rsid w:val="00B64715"/>
    <w:rsid w:val="00B647AF"/>
    <w:rsid w:val="00B6543D"/>
    <w:rsid w:val="00B659E8"/>
    <w:rsid w:val="00B66103"/>
    <w:rsid w:val="00B66578"/>
    <w:rsid w:val="00B66693"/>
    <w:rsid w:val="00B671A0"/>
    <w:rsid w:val="00B7051E"/>
    <w:rsid w:val="00B70CDC"/>
    <w:rsid w:val="00B71C0E"/>
    <w:rsid w:val="00B72CCE"/>
    <w:rsid w:val="00B73752"/>
    <w:rsid w:val="00B7461E"/>
    <w:rsid w:val="00B7514F"/>
    <w:rsid w:val="00B759BD"/>
    <w:rsid w:val="00B75B90"/>
    <w:rsid w:val="00B766AF"/>
    <w:rsid w:val="00B768FC"/>
    <w:rsid w:val="00B779D1"/>
    <w:rsid w:val="00B77C16"/>
    <w:rsid w:val="00B77E17"/>
    <w:rsid w:val="00B813CF"/>
    <w:rsid w:val="00B819DF"/>
    <w:rsid w:val="00B81BA4"/>
    <w:rsid w:val="00B81DF4"/>
    <w:rsid w:val="00B823DA"/>
    <w:rsid w:val="00B825FE"/>
    <w:rsid w:val="00B82FA0"/>
    <w:rsid w:val="00B844D1"/>
    <w:rsid w:val="00B84AC3"/>
    <w:rsid w:val="00B84BD8"/>
    <w:rsid w:val="00B84F22"/>
    <w:rsid w:val="00B85CAC"/>
    <w:rsid w:val="00B865A6"/>
    <w:rsid w:val="00B87893"/>
    <w:rsid w:val="00B87EFE"/>
    <w:rsid w:val="00B90ED6"/>
    <w:rsid w:val="00B925F8"/>
    <w:rsid w:val="00B94281"/>
    <w:rsid w:val="00B94957"/>
    <w:rsid w:val="00B94ECE"/>
    <w:rsid w:val="00B950C3"/>
    <w:rsid w:val="00B95223"/>
    <w:rsid w:val="00B95B5D"/>
    <w:rsid w:val="00B95FC3"/>
    <w:rsid w:val="00B97474"/>
    <w:rsid w:val="00BA0260"/>
    <w:rsid w:val="00BA087E"/>
    <w:rsid w:val="00BA1D9A"/>
    <w:rsid w:val="00BA314D"/>
    <w:rsid w:val="00BA3338"/>
    <w:rsid w:val="00BA3F6C"/>
    <w:rsid w:val="00BA62BE"/>
    <w:rsid w:val="00BA6C2C"/>
    <w:rsid w:val="00BA6FC3"/>
    <w:rsid w:val="00BA708A"/>
    <w:rsid w:val="00BA722B"/>
    <w:rsid w:val="00BA773B"/>
    <w:rsid w:val="00BA7FE0"/>
    <w:rsid w:val="00BB0C9A"/>
    <w:rsid w:val="00BB19D6"/>
    <w:rsid w:val="00BB212E"/>
    <w:rsid w:val="00BB2EC3"/>
    <w:rsid w:val="00BB55C3"/>
    <w:rsid w:val="00BB5882"/>
    <w:rsid w:val="00BB6851"/>
    <w:rsid w:val="00BB6F17"/>
    <w:rsid w:val="00BB7B14"/>
    <w:rsid w:val="00BC0519"/>
    <w:rsid w:val="00BC0898"/>
    <w:rsid w:val="00BC1841"/>
    <w:rsid w:val="00BC20DC"/>
    <w:rsid w:val="00BC3782"/>
    <w:rsid w:val="00BC37EA"/>
    <w:rsid w:val="00BC3ACD"/>
    <w:rsid w:val="00BC457F"/>
    <w:rsid w:val="00BC4B0F"/>
    <w:rsid w:val="00BC4E0C"/>
    <w:rsid w:val="00BC4E80"/>
    <w:rsid w:val="00BC5701"/>
    <w:rsid w:val="00BC6BA9"/>
    <w:rsid w:val="00BC79A1"/>
    <w:rsid w:val="00BD0609"/>
    <w:rsid w:val="00BD086C"/>
    <w:rsid w:val="00BD11BE"/>
    <w:rsid w:val="00BD1B0A"/>
    <w:rsid w:val="00BD1EBD"/>
    <w:rsid w:val="00BD2E9E"/>
    <w:rsid w:val="00BD3532"/>
    <w:rsid w:val="00BD386A"/>
    <w:rsid w:val="00BD467D"/>
    <w:rsid w:val="00BD4732"/>
    <w:rsid w:val="00BD48F3"/>
    <w:rsid w:val="00BD4957"/>
    <w:rsid w:val="00BD6E21"/>
    <w:rsid w:val="00BD797E"/>
    <w:rsid w:val="00BD7E7A"/>
    <w:rsid w:val="00BE07DF"/>
    <w:rsid w:val="00BE0A08"/>
    <w:rsid w:val="00BE14B2"/>
    <w:rsid w:val="00BE4AAA"/>
    <w:rsid w:val="00BE5BBC"/>
    <w:rsid w:val="00BE5EB7"/>
    <w:rsid w:val="00BE748B"/>
    <w:rsid w:val="00BF0603"/>
    <w:rsid w:val="00BF08FA"/>
    <w:rsid w:val="00BF0C6A"/>
    <w:rsid w:val="00BF1F89"/>
    <w:rsid w:val="00BF2195"/>
    <w:rsid w:val="00BF25FB"/>
    <w:rsid w:val="00BF295B"/>
    <w:rsid w:val="00BF3537"/>
    <w:rsid w:val="00BF5FB9"/>
    <w:rsid w:val="00BF60E8"/>
    <w:rsid w:val="00BF65EA"/>
    <w:rsid w:val="00C04053"/>
    <w:rsid w:val="00C04D1B"/>
    <w:rsid w:val="00C052FF"/>
    <w:rsid w:val="00C05C89"/>
    <w:rsid w:val="00C07039"/>
    <w:rsid w:val="00C10722"/>
    <w:rsid w:val="00C10B70"/>
    <w:rsid w:val="00C11BD3"/>
    <w:rsid w:val="00C11CF4"/>
    <w:rsid w:val="00C13210"/>
    <w:rsid w:val="00C151D5"/>
    <w:rsid w:val="00C1706C"/>
    <w:rsid w:val="00C17BB7"/>
    <w:rsid w:val="00C17CD3"/>
    <w:rsid w:val="00C17F07"/>
    <w:rsid w:val="00C209D4"/>
    <w:rsid w:val="00C21014"/>
    <w:rsid w:val="00C21613"/>
    <w:rsid w:val="00C22151"/>
    <w:rsid w:val="00C22385"/>
    <w:rsid w:val="00C2254F"/>
    <w:rsid w:val="00C225CB"/>
    <w:rsid w:val="00C2268C"/>
    <w:rsid w:val="00C23868"/>
    <w:rsid w:val="00C23A91"/>
    <w:rsid w:val="00C24D7D"/>
    <w:rsid w:val="00C254F5"/>
    <w:rsid w:val="00C258EB"/>
    <w:rsid w:val="00C27739"/>
    <w:rsid w:val="00C3006A"/>
    <w:rsid w:val="00C30A57"/>
    <w:rsid w:val="00C313D1"/>
    <w:rsid w:val="00C335C0"/>
    <w:rsid w:val="00C3375E"/>
    <w:rsid w:val="00C3391F"/>
    <w:rsid w:val="00C345DE"/>
    <w:rsid w:val="00C345F2"/>
    <w:rsid w:val="00C34DFE"/>
    <w:rsid w:val="00C353BD"/>
    <w:rsid w:val="00C3648D"/>
    <w:rsid w:val="00C37EF7"/>
    <w:rsid w:val="00C41421"/>
    <w:rsid w:val="00C41E67"/>
    <w:rsid w:val="00C425C8"/>
    <w:rsid w:val="00C42B1A"/>
    <w:rsid w:val="00C42CA5"/>
    <w:rsid w:val="00C430B6"/>
    <w:rsid w:val="00C43B11"/>
    <w:rsid w:val="00C44283"/>
    <w:rsid w:val="00C44FEF"/>
    <w:rsid w:val="00C45B23"/>
    <w:rsid w:val="00C45CE9"/>
    <w:rsid w:val="00C462B1"/>
    <w:rsid w:val="00C46DD5"/>
    <w:rsid w:val="00C509AA"/>
    <w:rsid w:val="00C50D20"/>
    <w:rsid w:val="00C51179"/>
    <w:rsid w:val="00C523A1"/>
    <w:rsid w:val="00C525E6"/>
    <w:rsid w:val="00C541AA"/>
    <w:rsid w:val="00C547EB"/>
    <w:rsid w:val="00C54DDF"/>
    <w:rsid w:val="00C551E3"/>
    <w:rsid w:val="00C56C0C"/>
    <w:rsid w:val="00C56E1B"/>
    <w:rsid w:val="00C5752D"/>
    <w:rsid w:val="00C575BA"/>
    <w:rsid w:val="00C578A5"/>
    <w:rsid w:val="00C57B78"/>
    <w:rsid w:val="00C60873"/>
    <w:rsid w:val="00C60A29"/>
    <w:rsid w:val="00C61A69"/>
    <w:rsid w:val="00C61B6C"/>
    <w:rsid w:val="00C62458"/>
    <w:rsid w:val="00C626FE"/>
    <w:rsid w:val="00C62EA7"/>
    <w:rsid w:val="00C63635"/>
    <w:rsid w:val="00C65D33"/>
    <w:rsid w:val="00C66367"/>
    <w:rsid w:val="00C666A5"/>
    <w:rsid w:val="00C6748D"/>
    <w:rsid w:val="00C678ED"/>
    <w:rsid w:val="00C67DCD"/>
    <w:rsid w:val="00C70A65"/>
    <w:rsid w:val="00C712AC"/>
    <w:rsid w:val="00C726E7"/>
    <w:rsid w:val="00C72A33"/>
    <w:rsid w:val="00C73854"/>
    <w:rsid w:val="00C73A84"/>
    <w:rsid w:val="00C752E5"/>
    <w:rsid w:val="00C75875"/>
    <w:rsid w:val="00C760DD"/>
    <w:rsid w:val="00C761F6"/>
    <w:rsid w:val="00C76898"/>
    <w:rsid w:val="00C8025F"/>
    <w:rsid w:val="00C80B78"/>
    <w:rsid w:val="00C84009"/>
    <w:rsid w:val="00C84C9A"/>
    <w:rsid w:val="00C85226"/>
    <w:rsid w:val="00C85435"/>
    <w:rsid w:val="00C854D8"/>
    <w:rsid w:val="00C86349"/>
    <w:rsid w:val="00C86A71"/>
    <w:rsid w:val="00C86E2F"/>
    <w:rsid w:val="00C874DE"/>
    <w:rsid w:val="00C90C8D"/>
    <w:rsid w:val="00C91907"/>
    <w:rsid w:val="00C9210A"/>
    <w:rsid w:val="00C92157"/>
    <w:rsid w:val="00C93A8B"/>
    <w:rsid w:val="00C944E2"/>
    <w:rsid w:val="00C961F5"/>
    <w:rsid w:val="00C96BD8"/>
    <w:rsid w:val="00C96F63"/>
    <w:rsid w:val="00CA008A"/>
    <w:rsid w:val="00CA0FBB"/>
    <w:rsid w:val="00CA1288"/>
    <w:rsid w:val="00CA198A"/>
    <w:rsid w:val="00CA1BB7"/>
    <w:rsid w:val="00CA1C04"/>
    <w:rsid w:val="00CA2426"/>
    <w:rsid w:val="00CA2BBB"/>
    <w:rsid w:val="00CA2BE9"/>
    <w:rsid w:val="00CA3206"/>
    <w:rsid w:val="00CA399D"/>
    <w:rsid w:val="00CA3A4C"/>
    <w:rsid w:val="00CA4238"/>
    <w:rsid w:val="00CA5CB0"/>
    <w:rsid w:val="00CA6227"/>
    <w:rsid w:val="00CA6B97"/>
    <w:rsid w:val="00CA6C46"/>
    <w:rsid w:val="00CA6CF0"/>
    <w:rsid w:val="00CA704D"/>
    <w:rsid w:val="00CB006D"/>
    <w:rsid w:val="00CB0E91"/>
    <w:rsid w:val="00CB1001"/>
    <w:rsid w:val="00CB1932"/>
    <w:rsid w:val="00CB2072"/>
    <w:rsid w:val="00CB278A"/>
    <w:rsid w:val="00CB3DA5"/>
    <w:rsid w:val="00CB43C4"/>
    <w:rsid w:val="00CB5197"/>
    <w:rsid w:val="00CB70A9"/>
    <w:rsid w:val="00CC06FC"/>
    <w:rsid w:val="00CC172A"/>
    <w:rsid w:val="00CC2403"/>
    <w:rsid w:val="00CC37DE"/>
    <w:rsid w:val="00CC3C81"/>
    <w:rsid w:val="00CC425C"/>
    <w:rsid w:val="00CC4B58"/>
    <w:rsid w:val="00CC6055"/>
    <w:rsid w:val="00CD0329"/>
    <w:rsid w:val="00CD21E5"/>
    <w:rsid w:val="00CD250B"/>
    <w:rsid w:val="00CD2E47"/>
    <w:rsid w:val="00CD33B8"/>
    <w:rsid w:val="00CD34DE"/>
    <w:rsid w:val="00CD3719"/>
    <w:rsid w:val="00CD3920"/>
    <w:rsid w:val="00CD3EA3"/>
    <w:rsid w:val="00CD4D57"/>
    <w:rsid w:val="00CD538D"/>
    <w:rsid w:val="00CD56AC"/>
    <w:rsid w:val="00CD5760"/>
    <w:rsid w:val="00CD5AF8"/>
    <w:rsid w:val="00CD5DD1"/>
    <w:rsid w:val="00CD67CB"/>
    <w:rsid w:val="00CD6A9B"/>
    <w:rsid w:val="00CD6AA5"/>
    <w:rsid w:val="00CD7817"/>
    <w:rsid w:val="00CD7A48"/>
    <w:rsid w:val="00CD7F4F"/>
    <w:rsid w:val="00CE01E1"/>
    <w:rsid w:val="00CE032B"/>
    <w:rsid w:val="00CE0369"/>
    <w:rsid w:val="00CE08B3"/>
    <w:rsid w:val="00CE0FC3"/>
    <w:rsid w:val="00CE1E46"/>
    <w:rsid w:val="00CE2627"/>
    <w:rsid w:val="00CE3006"/>
    <w:rsid w:val="00CE307B"/>
    <w:rsid w:val="00CE40A3"/>
    <w:rsid w:val="00CE4111"/>
    <w:rsid w:val="00CE4181"/>
    <w:rsid w:val="00CE43E7"/>
    <w:rsid w:val="00CE4410"/>
    <w:rsid w:val="00CE47CB"/>
    <w:rsid w:val="00CE4898"/>
    <w:rsid w:val="00CE4A1D"/>
    <w:rsid w:val="00CE75ED"/>
    <w:rsid w:val="00CE7C39"/>
    <w:rsid w:val="00CF0A86"/>
    <w:rsid w:val="00CF1435"/>
    <w:rsid w:val="00CF21D6"/>
    <w:rsid w:val="00CF25C9"/>
    <w:rsid w:val="00CF2C48"/>
    <w:rsid w:val="00CF308A"/>
    <w:rsid w:val="00CF30ED"/>
    <w:rsid w:val="00CF521B"/>
    <w:rsid w:val="00CF53B8"/>
    <w:rsid w:val="00CF581F"/>
    <w:rsid w:val="00CF58A5"/>
    <w:rsid w:val="00CF5A1E"/>
    <w:rsid w:val="00CF5C97"/>
    <w:rsid w:val="00CF5DE5"/>
    <w:rsid w:val="00CF6379"/>
    <w:rsid w:val="00CF6739"/>
    <w:rsid w:val="00CF6740"/>
    <w:rsid w:val="00CF6D90"/>
    <w:rsid w:val="00CF76AD"/>
    <w:rsid w:val="00CF7C58"/>
    <w:rsid w:val="00CF7F11"/>
    <w:rsid w:val="00D0090E"/>
    <w:rsid w:val="00D0183E"/>
    <w:rsid w:val="00D02157"/>
    <w:rsid w:val="00D03162"/>
    <w:rsid w:val="00D04C1B"/>
    <w:rsid w:val="00D0545F"/>
    <w:rsid w:val="00D056A0"/>
    <w:rsid w:val="00D05BED"/>
    <w:rsid w:val="00D06D1D"/>
    <w:rsid w:val="00D079F8"/>
    <w:rsid w:val="00D119B0"/>
    <w:rsid w:val="00D11CC5"/>
    <w:rsid w:val="00D124F0"/>
    <w:rsid w:val="00D1312D"/>
    <w:rsid w:val="00D13ECB"/>
    <w:rsid w:val="00D155F7"/>
    <w:rsid w:val="00D158FC"/>
    <w:rsid w:val="00D15DBB"/>
    <w:rsid w:val="00D16DE6"/>
    <w:rsid w:val="00D17673"/>
    <w:rsid w:val="00D204ED"/>
    <w:rsid w:val="00D205B1"/>
    <w:rsid w:val="00D2077A"/>
    <w:rsid w:val="00D20D0C"/>
    <w:rsid w:val="00D21712"/>
    <w:rsid w:val="00D22BB4"/>
    <w:rsid w:val="00D2313E"/>
    <w:rsid w:val="00D23299"/>
    <w:rsid w:val="00D238EB"/>
    <w:rsid w:val="00D23E33"/>
    <w:rsid w:val="00D23E98"/>
    <w:rsid w:val="00D2549A"/>
    <w:rsid w:val="00D25AE3"/>
    <w:rsid w:val="00D25E7B"/>
    <w:rsid w:val="00D27BCE"/>
    <w:rsid w:val="00D300B8"/>
    <w:rsid w:val="00D308CC"/>
    <w:rsid w:val="00D31096"/>
    <w:rsid w:val="00D31269"/>
    <w:rsid w:val="00D31AF7"/>
    <w:rsid w:val="00D32E8A"/>
    <w:rsid w:val="00D32F0B"/>
    <w:rsid w:val="00D3326F"/>
    <w:rsid w:val="00D34ACE"/>
    <w:rsid w:val="00D34C5B"/>
    <w:rsid w:val="00D34E0A"/>
    <w:rsid w:val="00D35AFF"/>
    <w:rsid w:val="00D35FB1"/>
    <w:rsid w:val="00D36CF6"/>
    <w:rsid w:val="00D40970"/>
    <w:rsid w:val="00D40AF1"/>
    <w:rsid w:val="00D416BC"/>
    <w:rsid w:val="00D42A68"/>
    <w:rsid w:val="00D42AA1"/>
    <w:rsid w:val="00D4335E"/>
    <w:rsid w:val="00D436E5"/>
    <w:rsid w:val="00D45542"/>
    <w:rsid w:val="00D45967"/>
    <w:rsid w:val="00D46733"/>
    <w:rsid w:val="00D471B5"/>
    <w:rsid w:val="00D510EA"/>
    <w:rsid w:val="00D518EC"/>
    <w:rsid w:val="00D5218F"/>
    <w:rsid w:val="00D538CE"/>
    <w:rsid w:val="00D53905"/>
    <w:rsid w:val="00D54117"/>
    <w:rsid w:val="00D54591"/>
    <w:rsid w:val="00D55130"/>
    <w:rsid w:val="00D56ABE"/>
    <w:rsid w:val="00D60569"/>
    <w:rsid w:val="00D60CD1"/>
    <w:rsid w:val="00D61D6B"/>
    <w:rsid w:val="00D61EAB"/>
    <w:rsid w:val="00D63F3B"/>
    <w:rsid w:val="00D646D1"/>
    <w:rsid w:val="00D64858"/>
    <w:rsid w:val="00D65348"/>
    <w:rsid w:val="00D6780B"/>
    <w:rsid w:val="00D72E8A"/>
    <w:rsid w:val="00D73A76"/>
    <w:rsid w:val="00D752DE"/>
    <w:rsid w:val="00D75599"/>
    <w:rsid w:val="00D75DA5"/>
    <w:rsid w:val="00D76416"/>
    <w:rsid w:val="00D7663B"/>
    <w:rsid w:val="00D76969"/>
    <w:rsid w:val="00D7720C"/>
    <w:rsid w:val="00D777F1"/>
    <w:rsid w:val="00D8064E"/>
    <w:rsid w:val="00D808A2"/>
    <w:rsid w:val="00D8203B"/>
    <w:rsid w:val="00D822DD"/>
    <w:rsid w:val="00D827D9"/>
    <w:rsid w:val="00D83585"/>
    <w:rsid w:val="00D853B9"/>
    <w:rsid w:val="00D854E6"/>
    <w:rsid w:val="00D85758"/>
    <w:rsid w:val="00D8610A"/>
    <w:rsid w:val="00D8737D"/>
    <w:rsid w:val="00D90613"/>
    <w:rsid w:val="00D919D4"/>
    <w:rsid w:val="00D92B91"/>
    <w:rsid w:val="00D936AB"/>
    <w:rsid w:val="00D93D42"/>
    <w:rsid w:val="00D94072"/>
    <w:rsid w:val="00D94AFF"/>
    <w:rsid w:val="00D94CC3"/>
    <w:rsid w:val="00D95A9A"/>
    <w:rsid w:val="00D9646E"/>
    <w:rsid w:val="00D9700A"/>
    <w:rsid w:val="00D97869"/>
    <w:rsid w:val="00DA0A52"/>
    <w:rsid w:val="00DA11F2"/>
    <w:rsid w:val="00DA1249"/>
    <w:rsid w:val="00DA21FC"/>
    <w:rsid w:val="00DA3925"/>
    <w:rsid w:val="00DA4387"/>
    <w:rsid w:val="00DA4A04"/>
    <w:rsid w:val="00DA50A5"/>
    <w:rsid w:val="00DA6078"/>
    <w:rsid w:val="00DA75F2"/>
    <w:rsid w:val="00DA7ECD"/>
    <w:rsid w:val="00DB0B78"/>
    <w:rsid w:val="00DB1290"/>
    <w:rsid w:val="00DB28CA"/>
    <w:rsid w:val="00DB40D2"/>
    <w:rsid w:val="00DB414A"/>
    <w:rsid w:val="00DB4482"/>
    <w:rsid w:val="00DB469A"/>
    <w:rsid w:val="00DB5017"/>
    <w:rsid w:val="00DB5583"/>
    <w:rsid w:val="00DC0009"/>
    <w:rsid w:val="00DC441D"/>
    <w:rsid w:val="00DC4AB0"/>
    <w:rsid w:val="00DC6117"/>
    <w:rsid w:val="00DC65C6"/>
    <w:rsid w:val="00DC71FB"/>
    <w:rsid w:val="00DC73F4"/>
    <w:rsid w:val="00DC7D43"/>
    <w:rsid w:val="00DC7FF3"/>
    <w:rsid w:val="00DD0B94"/>
    <w:rsid w:val="00DD147A"/>
    <w:rsid w:val="00DD2073"/>
    <w:rsid w:val="00DD22CD"/>
    <w:rsid w:val="00DD2B94"/>
    <w:rsid w:val="00DD6049"/>
    <w:rsid w:val="00DE1356"/>
    <w:rsid w:val="00DE2B15"/>
    <w:rsid w:val="00DE38BB"/>
    <w:rsid w:val="00DE43D0"/>
    <w:rsid w:val="00DE4B2E"/>
    <w:rsid w:val="00DE6D22"/>
    <w:rsid w:val="00DE6E3A"/>
    <w:rsid w:val="00DE7208"/>
    <w:rsid w:val="00DF326E"/>
    <w:rsid w:val="00DF4569"/>
    <w:rsid w:val="00DF60C9"/>
    <w:rsid w:val="00DF6301"/>
    <w:rsid w:val="00E0000D"/>
    <w:rsid w:val="00E01D45"/>
    <w:rsid w:val="00E020C2"/>
    <w:rsid w:val="00E02C3D"/>
    <w:rsid w:val="00E0441F"/>
    <w:rsid w:val="00E06091"/>
    <w:rsid w:val="00E062D9"/>
    <w:rsid w:val="00E06A22"/>
    <w:rsid w:val="00E072B1"/>
    <w:rsid w:val="00E07BC1"/>
    <w:rsid w:val="00E07FE8"/>
    <w:rsid w:val="00E1014F"/>
    <w:rsid w:val="00E101B2"/>
    <w:rsid w:val="00E10601"/>
    <w:rsid w:val="00E106D1"/>
    <w:rsid w:val="00E1083A"/>
    <w:rsid w:val="00E112E2"/>
    <w:rsid w:val="00E11BBB"/>
    <w:rsid w:val="00E1252C"/>
    <w:rsid w:val="00E13494"/>
    <w:rsid w:val="00E16053"/>
    <w:rsid w:val="00E163D9"/>
    <w:rsid w:val="00E16B12"/>
    <w:rsid w:val="00E175AB"/>
    <w:rsid w:val="00E17769"/>
    <w:rsid w:val="00E20F11"/>
    <w:rsid w:val="00E220DD"/>
    <w:rsid w:val="00E2280B"/>
    <w:rsid w:val="00E23024"/>
    <w:rsid w:val="00E23923"/>
    <w:rsid w:val="00E23BF7"/>
    <w:rsid w:val="00E23C98"/>
    <w:rsid w:val="00E24584"/>
    <w:rsid w:val="00E2480E"/>
    <w:rsid w:val="00E25474"/>
    <w:rsid w:val="00E258F8"/>
    <w:rsid w:val="00E25AB7"/>
    <w:rsid w:val="00E2720D"/>
    <w:rsid w:val="00E2721B"/>
    <w:rsid w:val="00E2799F"/>
    <w:rsid w:val="00E279EA"/>
    <w:rsid w:val="00E31914"/>
    <w:rsid w:val="00E31E8A"/>
    <w:rsid w:val="00E31F08"/>
    <w:rsid w:val="00E32230"/>
    <w:rsid w:val="00E32247"/>
    <w:rsid w:val="00E32557"/>
    <w:rsid w:val="00E3336F"/>
    <w:rsid w:val="00E340D9"/>
    <w:rsid w:val="00E36625"/>
    <w:rsid w:val="00E37105"/>
    <w:rsid w:val="00E37606"/>
    <w:rsid w:val="00E37DFF"/>
    <w:rsid w:val="00E40123"/>
    <w:rsid w:val="00E403D9"/>
    <w:rsid w:val="00E41696"/>
    <w:rsid w:val="00E41A69"/>
    <w:rsid w:val="00E4266F"/>
    <w:rsid w:val="00E444E3"/>
    <w:rsid w:val="00E4632D"/>
    <w:rsid w:val="00E46C0A"/>
    <w:rsid w:val="00E4723D"/>
    <w:rsid w:val="00E505BB"/>
    <w:rsid w:val="00E50A0A"/>
    <w:rsid w:val="00E529D6"/>
    <w:rsid w:val="00E53777"/>
    <w:rsid w:val="00E53C68"/>
    <w:rsid w:val="00E5438C"/>
    <w:rsid w:val="00E5525A"/>
    <w:rsid w:val="00E55474"/>
    <w:rsid w:val="00E5649A"/>
    <w:rsid w:val="00E56654"/>
    <w:rsid w:val="00E56EE0"/>
    <w:rsid w:val="00E57632"/>
    <w:rsid w:val="00E61396"/>
    <w:rsid w:val="00E61FF0"/>
    <w:rsid w:val="00E62033"/>
    <w:rsid w:val="00E625F2"/>
    <w:rsid w:val="00E635AD"/>
    <w:rsid w:val="00E63F0D"/>
    <w:rsid w:val="00E644BA"/>
    <w:rsid w:val="00E64536"/>
    <w:rsid w:val="00E6479C"/>
    <w:rsid w:val="00E655BB"/>
    <w:rsid w:val="00E66F3E"/>
    <w:rsid w:val="00E678CE"/>
    <w:rsid w:val="00E72753"/>
    <w:rsid w:val="00E73496"/>
    <w:rsid w:val="00E73D76"/>
    <w:rsid w:val="00E74951"/>
    <w:rsid w:val="00E75BE6"/>
    <w:rsid w:val="00E762C9"/>
    <w:rsid w:val="00E77DE8"/>
    <w:rsid w:val="00E8036B"/>
    <w:rsid w:val="00E811F5"/>
    <w:rsid w:val="00E81F5B"/>
    <w:rsid w:val="00E820D5"/>
    <w:rsid w:val="00E83E07"/>
    <w:rsid w:val="00E8452C"/>
    <w:rsid w:val="00E84554"/>
    <w:rsid w:val="00E847E5"/>
    <w:rsid w:val="00E84E2B"/>
    <w:rsid w:val="00E85842"/>
    <w:rsid w:val="00E87104"/>
    <w:rsid w:val="00E8715D"/>
    <w:rsid w:val="00E93B05"/>
    <w:rsid w:val="00E96599"/>
    <w:rsid w:val="00EA0354"/>
    <w:rsid w:val="00EA036B"/>
    <w:rsid w:val="00EA0D9A"/>
    <w:rsid w:val="00EA1346"/>
    <w:rsid w:val="00EA1D93"/>
    <w:rsid w:val="00EA2F93"/>
    <w:rsid w:val="00EA41D8"/>
    <w:rsid w:val="00EA4A27"/>
    <w:rsid w:val="00EA4AE7"/>
    <w:rsid w:val="00EA4F4E"/>
    <w:rsid w:val="00EA6FB8"/>
    <w:rsid w:val="00EB0494"/>
    <w:rsid w:val="00EB0510"/>
    <w:rsid w:val="00EB0812"/>
    <w:rsid w:val="00EB0EFA"/>
    <w:rsid w:val="00EB1458"/>
    <w:rsid w:val="00EB2029"/>
    <w:rsid w:val="00EB23E5"/>
    <w:rsid w:val="00EB24E3"/>
    <w:rsid w:val="00EB2C3D"/>
    <w:rsid w:val="00EB2C85"/>
    <w:rsid w:val="00EB2E79"/>
    <w:rsid w:val="00EB30C6"/>
    <w:rsid w:val="00EB39C6"/>
    <w:rsid w:val="00EB3A6B"/>
    <w:rsid w:val="00EB4772"/>
    <w:rsid w:val="00EB4855"/>
    <w:rsid w:val="00EB4B35"/>
    <w:rsid w:val="00EB4D95"/>
    <w:rsid w:val="00EB584A"/>
    <w:rsid w:val="00EB5D27"/>
    <w:rsid w:val="00EB5E76"/>
    <w:rsid w:val="00EB6316"/>
    <w:rsid w:val="00EB6662"/>
    <w:rsid w:val="00EB6A26"/>
    <w:rsid w:val="00EB718B"/>
    <w:rsid w:val="00EB77BC"/>
    <w:rsid w:val="00EB7AB8"/>
    <w:rsid w:val="00EC14FF"/>
    <w:rsid w:val="00EC1810"/>
    <w:rsid w:val="00EC2826"/>
    <w:rsid w:val="00EC3057"/>
    <w:rsid w:val="00EC560C"/>
    <w:rsid w:val="00EC5BD3"/>
    <w:rsid w:val="00EC621C"/>
    <w:rsid w:val="00EC7377"/>
    <w:rsid w:val="00ED0026"/>
    <w:rsid w:val="00ED096C"/>
    <w:rsid w:val="00ED26D1"/>
    <w:rsid w:val="00ED28CD"/>
    <w:rsid w:val="00ED2A41"/>
    <w:rsid w:val="00ED2AA8"/>
    <w:rsid w:val="00ED3BDE"/>
    <w:rsid w:val="00ED3CA1"/>
    <w:rsid w:val="00ED4040"/>
    <w:rsid w:val="00ED5304"/>
    <w:rsid w:val="00ED586E"/>
    <w:rsid w:val="00ED7541"/>
    <w:rsid w:val="00ED79A9"/>
    <w:rsid w:val="00EE13C0"/>
    <w:rsid w:val="00EE1409"/>
    <w:rsid w:val="00EE2E03"/>
    <w:rsid w:val="00EE4DA4"/>
    <w:rsid w:val="00EE61BF"/>
    <w:rsid w:val="00EE7D9A"/>
    <w:rsid w:val="00EF049A"/>
    <w:rsid w:val="00EF070B"/>
    <w:rsid w:val="00EF093B"/>
    <w:rsid w:val="00EF1C0D"/>
    <w:rsid w:val="00EF2168"/>
    <w:rsid w:val="00EF2CA1"/>
    <w:rsid w:val="00EF32FA"/>
    <w:rsid w:val="00EF3BA6"/>
    <w:rsid w:val="00EF54EA"/>
    <w:rsid w:val="00EF67F3"/>
    <w:rsid w:val="00EF68D5"/>
    <w:rsid w:val="00EF71B7"/>
    <w:rsid w:val="00F002A4"/>
    <w:rsid w:val="00F02DE4"/>
    <w:rsid w:val="00F03057"/>
    <w:rsid w:val="00F039BA"/>
    <w:rsid w:val="00F04229"/>
    <w:rsid w:val="00F04CBA"/>
    <w:rsid w:val="00F05B78"/>
    <w:rsid w:val="00F05CA3"/>
    <w:rsid w:val="00F066B3"/>
    <w:rsid w:val="00F07394"/>
    <w:rsid w:val="00F074FA"/>
    <w:rsid w:val="00F078EC"/>
    <w:rsid w:val="00F0793D"/>
    <w:rsid w:val="00F07FF8"/>
    <w:rsid w:val="00F101CD"/>
    <w:rsid w:val="00F102A2"/>
    <w:rsid w:val="00F10BA5"/>
    <w:rsid w:val="00F11838"/>
    <w:rsid w:val="00F11ECB"/>
    <w:rsid w:val="00F138EA"/>
    <w:rsid w:val="00F1472A"/>
    <w:rsid w:val="00F147E8"/>
    <w:rsid w:val="00F15797"/>
    <w:rsid w:val="00F169D0"/>
    <w:rsid w:val="00F16C1C"/>
    <w:rsid w:val="00F17601"/>
    <w:rsid w:val="00F20850"/>
    <w:rsid w:val="00F23659"/>
    <w:rsid w:val="00F23852"/>
    <w:rsid w:val="00F245A1"/>
    <w:rsid w:val="00F247B6"/>
    <w:rsid w:val="00F25DD2"/>
    <w:rsid w:val="00F27652"/>
    <w:rsid w:val="00F278AB"/>
    <w:rsid w:val="00F2795B"/>
    <w:rsid w:val="00F27AAC"/>
    <w:rsid w:val="00F314A7"/>
    <w:rsid w:val="00F3296C"/>
    <w:rsid w:val="00F32B85"/>
    <w:rsid w:val="00F34805"/>
    <w:rsid w:val="00F34A01"/>
    <w:rsid w:val="00F357CE"/>
    <w:rsid w:val="00F361FD"/>
    <w:rsid w:val="00F36391"/>
    <w:rsid w:val="00F366B4"/>
    <w:rsid w:val="00F369E4"/>
    <w:rsid w:val="00F40929"/>
    <w:rsid w:val="00F4098B"/>
    <w:rsid w:val="00F40EE4"/>
    <w:rsid w:val="00F41F7E"/>
    <w:rsid w:val="00F43266"/>
    <w:rsid w:val="00F433EB"/>
    <w:rsid w:val="00F44D7C"/>
    <w:rsid w:val="00F45B17"/>
    <w:rsid w:val="00F471FB"/>
    <w:rsid w:val="00F47389"/>
    <w:rsid w:val="00F503E2"/>
    <w:rsid w:val="00F5041F"/>
    <w:rsid w:val="00F504C0"/>
    <w:rsid w:val="00F511F2"/>
    <w:rsid w:val="00F52160"/>
    <w:rsid w:val="00F52946"/>
    <w:rsid w:val="00F52C81"/>
    <w:rsid w:val="00F54745"/>
    <w:rsid w:val="00F55E6D"/>
    <w:rsid w:val="00F563FD"/>
    <w:rsid w:val="00F5645D"/>
    <w:rsid w:val="00F565B8"/>
    <w:rsid w:val="00F56CD6"/>
    <w:rsid w:val="00F56F26"/>
    <w:rsid w:val="00F5720F"/>
    <w:rsid w:val="00F57259"/>
    <w:rsid w:val="00F57EBA"/>
    <w:rsid w:val="00F62509"/>
    <w:rsid w:val="00F62E6D"/>
    <w:rsid w:val="00F64300"/>
    <w:rsid w:val="00F64ACD"/>
    <w:rsid w:val="00F651D3"/>
    <w:rsid w:val="00F66339"/>
    <w:rsid w:val="00F6652C"/>
    <w:rsid w:val="00F66BD7"/>
    <w:rsid w:val="00F66BE6"/>
    <w:rsid w:val="00F66EED"/>
    <w:rsid w:val="00F66F50"/>
    <w:rsid w:val="00F66F72"/>
    <w:rsid w:val="00F67072"/>
    <w:rsid w:val="00F67A56"/>
    <w:rsid w:val="00F67D47"/>
    <w:rsid w:val="00F703ED"/>
    <w:rsid w:val="00F7141F"/>
    <w:rsid w:val="00F71516"/>
    <w:rsid w:val="00F72868"/>
    <w:rsid w:val="00F728F3"/>
    <w:rsid w:val="00F72934"/>
    <w:rsid w:val="00F72FEF"/>
    <w:rsid w:val="00F735E5"/>
    <w:rsid w:val="00F74A23"/>
    <w:rsid w:val="00F756E9"/>
    <w:rsid w:val="00F757FE"/>
    <w:rsid w:val="00F75ECE"/>
    <w:rsid w:val="00F77B50"/>
    <w:rsid w:val="00F805C1"/>
    <w:rsid w:val="00F80B38"/>
    <w:rsid w:val="00F828C3"/>
    <w:rsid w:val="00F83768"/>
    <w:rsid w:val="00F83946"/>
    <w:rsid w:val="00F83E2B"/>
    <w:rsid w:val="00F843CC"/>
    <w:rsid w:val="00F849AE"/>
    <w:rsid w:val="00F84B80"/>
    <w:rsid w:val="00F85250"/>
    <w:rsid w:val="00F85AD9"/>
    <w:rsid w:val="00F85E62"/>
    <w:rsid w:val="00F8697B"/>
    <w:rsid w:val="00F876AD"/>
    <w:rsid w:val="00F87A6E"/>
    <w:rsid w:val="00F9035A"/>
    <w:rsid w:val="00F9069E"/>
    <w:rsid w:val="00F90C18"/>
    <w:rsid w:val="00F91325"/>
    <w:rsid w:val="00F92863"/>
    <w:rsid w:val="00F9397A"/>
    <w:rsid w:val="00F93DBB"/>
    <w:rsid w:val="00F93F57"/>
    <w:rsid w:val="00F948B2"/>
    <w:rsid w:val="00F94FD5"/>
    <w:rsid w:val="00F95121"/>
    <w:rsid w:val="00F95A6D"/>
    <w:rsid w:val="00F95BDF"/>
    <w:rsid w:val="00F96060"/>
    <w:rsid w:val="00F966CA"/>
    <w:rsid w:val="00F966EF"/>
    <w:rsid w:val="00F967F0"/>
    <w:rsid w:val="00F9688F"/>
    <w:rsid w:val="00F96A2E"/>
    <w:rsid w:val="00F97013"/>
    <w:rsid w:val="00FA0C3F"/>
    <w:rsid w:val="00FA0E25"/>
    <w:rsid w:val="00FA1140"/>
    <w:rsid w:val="00FA12FF"/>
    <w:rsid w:val="00FA2593"/>
    <w:rsid w:val="00FA2819"/>
    <w:rsid w:val="00FA3223"/>
    <w:rsid w:val="00FA54AF"/>
    <w:rsid w:val="00FA583D"/>
    <w:rsid w:val="00FA5B95"/>
    <w:rsid w:val="00FA62C8"/>
    <w:rsid w:val="00FA6DA8"/>
    <w:rsid w:val="00FA6E52"/>
    <w:rsid w:val="00FA70F6"/>
    <w:rsid w:val="00FA7D6B"/>
    <w:rsid w:val="00FB044E"/>
    <w:rsid w:val="00FB05B7"/>
    <w:rsid w:val="00FB09BF"/>
    <w:rsid w:val="00FB0C32"/>
    <w:rsid w:val="00FB1A8B"/>
    <w:rsid w:val="00FB1AA3"/>
    <w:rsid w:val="00FB34D7"/>
    <w:rsid w:val="00FB3A8B"/>
    <w:rsid w:val="00FB3F3C"/>
    <w:rsid w:val="00FB42F0"/>
    <w:rsid w:val="00FB536B"/>
    <w:rsid w:val="00FC012D"/>
    <w:rsid w:val="00FC08B4"/>
    <w:rsid w:val="00FC22AD"/>
    <w:rsid w:val="00FC3F6E"/>
    <w:rsid w:val="00FC407B"/>
    <w:rsid w:val="00FC4370"/>
    <w:rsid w:val="00FC5382"/>
    <w:rsid w:val="00FC5444"/>
    <w:rsid w:val="00FC59B1"/>
    <w:rsid w:val="00FC6606"/>
    <w:rsid w:val="00FC671F"/>
    <w:rsid w:val="00FC6DA9"/>
    <w:rsid w:val="00FC71DF"/>
    <w:rsid w:val="00FC7EF1"/>
    <w:rsid w:val="00FD0073"/>
    <w:rsid w:val="00FD0217"/>
    <w:rsid w:val="00FD13DB"/>
    <w:rsid w:val="00FD14E8"/>
    <w:rsid w:val="00FD1766"/>
    <w:rsid w:val="00FD19B9"/>
    <w:rsid w:val="00FD1DCD"/>
    <w:rsid w:val="00FD1DD8"/>
    <w:rsid w:val="00FD35BC"/>
    <w:rsid w:val="00FD6A65"/>
    <w:rsid w:val="00FD7FCF"/>
    <w:rsid w:val="00FE0AE0"/>
    <w:rsid w:val="00FE2799"/>
    <w:rsid w:val="00FE2D29"/>
    <w:rsid w:val="00FE3A85"/>
    <w:rsid w:val="00FE3B4F"/>
    <w:rsid w:val="00FE690D"/>
    <w:rsid w:val="00FE69D8"/>
    <w:rsid w:val="00FE6B05"/>
    <w:rsid w:val="00FE6C9A"/>
    <w:rsid w:val="00FE74E0"/>
    <w:rsid w:val="00FE772D"/>
    <w:rsid w:val="00FE79A5"/>
    <w:rsid w:val="00FF07D2"/>
    <w:rsid w:val="00FF091F"/>
    <w:rsid w:val="00FF366D"/>
    <w:rsid w:val="00FF3845"/>
    <w:rsid w:val="00FF38CB"/>
    <w:rsid w:val="00FF40C0"/>
    <w:rsid w:val="00FF541D"/>
    <w:rsid w:val="00FF5C95"/>
    <w:rsid w:val="00FF67AB"/>
    <w:rsid w:val="00FF6BBA"/>
    <w:rsid w:val="00FF701C"/>
    <w:rsid w:val="00FF7745"/>
    <w:rsid w:val="00FF79CC"/>
    <w:rsid w:val="00FF7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3FD39C"/>
  <w15:docId w15:val="{25D0AD5D-B14E-4840-9F92-5D953CB00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7606"/>
    <w:pPr>
      <w:spacing w:after="0" w:line="240" w:lineRule="auto"/>
    </w:pPr>
    <w:rPr>
      <w:rFonts w:ascii="Times New Roman" w:eastAsia="Times New Roman" w:hAnsi="Times New Roman" w:cs="Times New Roman"/>
      <w:sz w:val="24"/>
      <w:szCs w:val="24"/>
      <w:lang w:val="lv-LV"/>
    </w:rPr>
  </w:style>
  <w:style w:type="paragraph" w:styleId="Virsraksts2">
    <w:name w:val="heading 2"/>
    <w:basedOn w:val="Parasts"/>
    <w:next w:val="Parasts"/>
    <w:link w:val="Virsraksts2Rakstz"/>
    <w:uiPriority w:val="9"/>
    <w:unhideWhenUsed/>
    <w:qFormat/>
    <w:rsid w:val="00C345F2"/>
    <w:pPr>
      <w:keepNext/>
      <w:keepLines/>
      <w:spacing w:before="200" w:line="276" w:lineRule="auto"/>
      <w:outlineLvl w:val="1"/>
    </w:pPr>
    <w:rPr>
      <w:rFonts w:ascii="Cambria" w:hAnsi="Cambria"/>
      <w:b/>
      <w:bCs/>
      <w:color w:val="4F81BD"/>
      <w:sz w:val="26"/>
      <w:szCs w:val="26"/>
    </w:rPr>
  </w:style>
  <w:style w:type="paragraph" w:styleId="Virsraksts3">
    <w:name w:val="heading 3"/>
    <w:basedOn w:val="Parasts"/>
    <w:next w:val="Parasts"/>
    <w:link w:val="Virsraksts3Rakstz"/>
    <w:uiPriority w:val="9"/>
    <w:semiHidden/>
    <w:unhideWhenUsed/>
    <w:qFormat/>
    <w:rsid w:val="000B734C"/>
    <w:pPr>
      <w:keepNext/>
      <w:keepLines/>
      <w:spacing w:before="20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E37606"/>
    <w:pPr>
      <w:jc w:val="center"/>
    </w:pPr>
    <w:rPr>
      <w:b/>
      <w:bCs/>
      <w:sz w:val="28"/>
    </w:rPr>
  </w:style>
  <w:style w:type="character" w:customStyle="1" w:styleId="PamattekstsRakstz">
    <w:name w:val="Pamatteksts Rakstz."/>
    <w:basedOn w:val="Noklusjumarindkopasfonts"/>
    <w:link w:val="Pamatteksts"/>
    <w:rsid w:val="00E37606"/>
    <w:rPr>
      <w:rFonts w:ascii="Times New Roman" w:eastAsia="Times New Roman" w:hAnsi="Times New Roman" w:cs="Times New Roman"/>
      <w:b/>
      <w:bCs/>
      <w:sz w:val="28"/>
      <w:szCs w:val="24"/>
      <w:lang w:val="lv-LV"/>
    </w:rPr>
  </w:style>
  <w:style w:type="paragraph" w:customStyle="1" w:styleId="naisf">
    <w:name w:val="naisf"/>
    <w:basedOn w:val="Parasts"/>
    <w:rsid w:val="00E37606"/>
    <w:pPr>
      <w:spacing w:before="75" w:after="75"/>
      <w:ind w:firstLine="375"/>
      <w:jc w:val="both"/>
    </w:pPr>
    <w:rPr>
      <w:lang w:eastAsia="lv-LV"/>
    </w:rPr>
  </w:style>
  <w:style w:type="paragraph" w:styleId="Galvene">
    <w:name w:val="header"/>
    <w:basedOn w:val="Parasts"/>
    <w:link w:val="GalveneRakstz"/>
    <w:uiPriority w:val="99"/>
    <w:rsid w:val="00E37606"/>
    <w:pPr>
      <w:tabs>
        <w:tab w:val="center" w:pos="4153"/>
        <w:tab w:val="right" w:pos="8306"/>
      </w:tabs>
    </w:pPr>
    <w:rPr>
      <w:lang w:eastAsia="lv-LV"/>
    </w:rPr>
  </w:style>
  <w:style w:type="character" w:customStyle="1" w:styleId="GalveneRakstz">
    <w:name w:val="Galvene Rakstz."/>
    <w:basedOn w:val="Noklusjumarindkopasfonts"/>
    <w:link w:val="Galvene"/>
    <w:uiPriority w:val="99"/>
    <w:rsid w:val="00E37606"/>
    <w:rPr>
      <w:rFonts w:ascii="Times New Roman" w:eastAsia="Times New Roman" w:hAnsi="Times New Roman" w:cs="Times New Roman"/>
      <w:sz w:val="24"/>
      <w:szCs w:val="24"/>
      <w:lang w:val="lv-LV" w:eastAsia="lv-LV"/>
    </w:rPr>
  </w:style>
  <w:style w:type="paragraph" w:styleId="Kjene">
    <w:name w:val="footer"/>
    <w:basedOn w:val="Parasts"/>
    <w:link w:val="KjeneRakstz"/>
    <w:uiPriority w:val="99"/>
    <w:rsid w:val="00E37606"/>
    <w:pPr>
      <w:tabs>
        <w:tab w:val="center" w:pos="4153"/>
        <w:tab w:val="right" w:pos="8306"/>
      </w:tabs>
    </w:pPr>
    <w:rPr>
      <w:lang w:eastAsia="lv-LV"/>
    </w:rPr>
  </w:style>
  <w:style w:type="character" w:customStyle="1" w:styleId="KjeneRakstz">
    <w:name w:val="Kājene Rakstz."/>
    <w:basedOn w:val="Noklusjumarindkopasfonts"/>
    <w:link w:val="Kjene"/>
    <w:uiPriority w:val="99"/>
    <w:rsid w:val="00E37606"/>
    <w:rPr>
      <w:rFonts w:ascii="Times New Roman" w:eastAsia="Times New Roman" w:hAnsi="Times New Roman" w:cs="Times New Roman"/>
      <w:sz w:val="24"/>
      <w:szCs w:val="24"/>
      <w:lang w:val="lv-LV" w:eastAsia="lv-LV"/>
    </w:rPr>
  </w:style>
  <w:style w:type="character" w:styleId="Lappusesnumurs">
    <w:name w:val="page number"/>
    <w:basedOn w:val="Noklusjumarindkopasfonts"/>
    <w:rsid w:val="00E37606"/>
  </w:style>
  <w:style w:type="paragraph" w:customStyle="1" w:styleId="tv213">
    <w:name w:val="tv213"/>
    <w:basedOn w:val="Parasts"/>
    <w:rsid w:val="00E37606"/>
    <w:pPr>
      <w:spacing w:before="100" w:beforeAutospacing="1" w:after="100" w:afterAutospacing="1"/>
    </w:pPr>
    <w:rPr>
      <w:lang w:eastAsia="lv-LV"/>
    </w:rPr>
  </w:style>
  <w:style w:type="character" w:styleId="Hipersaite">
    <w:name w:val="Hyperlink"/>
    <w:basedOn w:val="Noklusjumarindkopasfonts"/>
    <w:uiPriority w:val="99"/>
    <w:rsid w:val="00E37606"/>
    <w:rPr>
      <w:rFonts w:cs="Times New Roman"/>
      <w:color w:val="0000FF"/>
      <w:u w:val="single"/>
    </w:rPr>
  </w:style>
  <w:style w:type="paragraph" w:customStyle="1" w:styleId="naisnod">
    <w:name w:val="naisnod"/>
    <w:basedOn w:val="Parasts"/>
    <w:rsid w:val="00E37606"/>
    <w:pPr>
      <w:suppressAutoHyphens/>
      <w:spacing w:before="150" w:after="150"/>
      <w:jc w:val="center"/>
    </w:pPr>
    <w:rPr>
      <w:b/>
      <w:bCs/>
      <w:lang w:eastAsia="ar-SA"/>
    </w:rPr>
  </w:style>
  <w:style w:type="paragraph" w:customStyle="1" w:styleId="naiskr">
    <w:name w:val="naiskr"/>
    <w:basedOn w:val="Parasts"/>
    <w:rsid w:val="00E37606"/>
    <w:pPr>
      <w:suppressAutoHyphens/>
      <w:spacing w:before="75" w:after="75"/>
    </w:pPr>
    <w:rPr>
      <w:lang w:eastAsia="ar-SA"/>
    </w:rPr>
  </w:style>
  <w:style w:type="paragraph" w:styleId="Balonteksts">
    <w:name w:val="Balloon Text"/>
    <w:basedOn w:val="Parasts"/>
    <w:link w:val="BalontekstsRakstz"/>
    <w:uiPriority w:val="99"/>
    <w:unhideWhenUsed/>
    <w:rsid w:val="00E37606"/>
    <w:rPr>
      <w:rFonts w:ascii="Tahoma" w:hAnsi="Tahoma" w:cs="Tahoma"/>
      <w:sz w:val="16"/>
      <w:szCs w:val="16"/>
    </w:rPr>
  </w:style>
  <w:style w:type="character" w:customStyle="1" w:styleId="BalontekstsRakstz">
    <w:name w:val="Balonteksts Rakstz."/>
    <w:basedOn w:val="Noklusjumarindkopasfonts"/>
    <w:link w:val="Balonteksts"/>
    <w:uiPriority w:val="99"/>
    <w:rsid w:val="00E37606"/>
    <w:rPr>
      <w:rFonts w:ascii="Tahoma" w:eastAsia="Times New Roman" w:hAnsi="Tahoma" w:cs="Tahoma"/>
      <w:sz w:val="16"/>
      <w:szCs w:val="16"/>
      <w:lang w:val="lv-LV"/>
    </w:rPr>
  </w:style>
  <w:style w:type="character" w:customStyle="1" w:styleId="Virsraksts2Rakstz">
    <w:name w:val="Virsraksts 2 Rakstz."/>
    <w:basedOn w:val="Noklusjumarindkopasfonts"/>
    <w:link w:val="Virsraksts2"/>
    <w:uiPriority w:val="9"/>
    <w:rsid w:val="00C345F2"/>
    <w:rPr>
      <w:rFonts w:ascii="Cambria" w:eastAsia="Times New Roman" w:hAnsi="Cambria" w:cs="Times New Roman"/>
      <w:b/>
      <w:bCs/>
      <w:color w:val="4F81BD"/>
      <w:sz w:val="26"/>
      <w:szCs w:val="26"/>
      <w:lang w:val="lv-LV"/>
    </w:rPr>
  </w:style>
  <w:style w:type="paragraph" w:styleId="Vresteksts">
    <w:name w:val="footnote text"/>
    <w:basedOn w:val="Parasts"/>
    <w:link w:val="VrestekstsRakstz"/>
    <w:unhideWhenUsed/>
    <w:rsid w:val="00C345F2"/>
    <w:pPr>
      <w:spacing w:after="200" w:line="276" w:lineRule="auto"/>
    </w:pPr>
    <w:rPr>
      <w:rFonts w:ascii="Calibri" w:eastAsia="Calibri" w:hAnsi="Calibri"/>
      <w:sz w:val="20"/>
      <w:szCs w:val="20"/>
    </w:rPr>
  </w:style>
  <w:style w:type="character" w:customStyle="1" w:styleId="VrestekstsRakstz">
    <w:name w:val="Vēres teksts Rakstz."/>
    <w:basedOn w:val="Noklusjumarindkopasfonts"/>
    <w:link w:val="Vresteksts"/>
    <w:rsid w:val="00C345F2"/>
    <w:rPr>
      <w:rFonts w:ascii="Calibri" w:eastAsia="Calibri" w:hAnsi="Calibri" w:cs="Times New Roman"/>
      <w:sz w:val="20"/>
      <w:szCs w:val="20"/>
      <w:lang w:val="lv-LV"/>
    </w:rPr>
  </w:style>
  <w:style w:type="character" w:styleId="Vresatsauce">
    <w:name w:val="footnote reference"/>
    <w:uiPriority w:val="99"/>
    <w:semiHidden/>
    <w:unhideWhenUsed/>
    <w:rsid w:val="00C345F2"/>
    <w:rPr>
      <w:vertAlign w:val="superscript"/>
    </w:rPr>
  </w:style>
  <w:style w:type="paragraph" w:styleId="Paraststmeklis">
    <w:name w:val="Normal (Web)"/>
    <w:basedOn w:val="Parasts"/>
    <w:rsid w:val="00937100"/>
    <w:pPr>
      <w:spacing w:before="100" w:beforeAutospacing="1" w:after="100" w:afterAutospacing="1"/>
    </w:pPr>
    <w:rPr>
      <w:lang w:val="en-US"/>
    </w:rPr>
  </w:style>
  <w:style w:type="paragraph" w:customStyle="1" w:styleId="naislab">
    <w:name w:val="naislab"/>
    <w:basedOn w:val="Parasts"/>
    <w:rsid w:val="00B45B9C"/>
    <w:pPr>
      <w:spacing w:before="75" w:after="75"/>
      <w:jc w:val="right"/>
    </w:pPr>
    <w:rPr>
      <w:lang w:eastAsia="lv-LV"/>
    </w:rPr>
  </w:style>
  <w:style w:type="paragraph" w:styleId="Sarakstarindkopa">
    <w:name w:val="List Paragraph"/>
    <w:basedOn w:val="Parasts"/>
    <w:uiPriority w:val="34"/>
    <w:qFormat/>
    <w:rsid w:val="00BA6FC3"/>
    <w:pPr>
      <w:ind w:left="720"/>
      <w:contextualSpacing/>
    </w:pPr>
  </w:style>
  <w:style w:type="character" w:customStyle="1" w:styleId="Virsraksts3Rakstz">
    <w:name w:val="Virsraksts 3 Rakstz."/>
    <w:basedOn w:val="Noklusjumarindkopasfonts"/>
    <w:link w:val="Virsraksts3"/>
    <w:uiPriority w:val="9"/>
    <w:semiHidden/>
    <w:rsid w:val="000B734C"/>
    <w:rPr>
      <w:rFonts w:asciiTheme="majorHAnsi" w:eastAsiaTheme="majorEastAsia" w:hAnsiTheme="majorHAnsi" w:cstheme="majorBidi"/>
      <w:b/>
      <w:bCs/>
      <w:color w:val="4F81BD" w:themeColor="accent1"/>
      <w:sz w:val="24"/>
      <w:szCs w:val="24"/>
      <w:lang w:val="lv-LV"/>
    </w:rPr>
  </w:style>
  <w:style w:type="paragraph" w:customStyle="1" w:styleId="naisc">
    <w:name w:val="naisc"/>
    <w:basedOn w:val="Parasts"/>
    <w:rsid w:val="000B734C"/>
    <w:pPr>
      <w:spacing w:before="75" w:after="75"/>
      <w:jc w:val="center"/>
    </w:pPr>
    <w:rPr>
      <w:lang w:eastAsia="lv-LV"/>
    </w:rPr>
  </w:style>
  <w:style w:type="paragraph" w:customStyle="1" w:styleId="tv2132">
    <w:name w:val="tv2132"/>
    <w:basedOn w:val="Parasts"/>
    <w:rsid w:val="00EC14FF"/>
    <w:pPr>
      <w:spacing w:line="360" w:lineRule="auto"/>
      <w:ind w:firstLine="300"/>
    </w:pPr>
    <w:rPr>
      <w:color w:val="414142"/>
      <w:sz w:val="20"/>
      <w:szCs w:val="20"/>
      <w:lang w:eastAsia="lv-LV"/>
    </w:rPr>
  </w:style>
  <w:style w:type="paragraph" w:customStyle="1" w:styleId="tv2131">
    <w:name w:val="tv2131"/>
    <w:basedOn w:val="Parasts"/>
    <w:rsid w:val="00447FAD"/>
    <w:pPr>
      <w:spacing w:line="360" w:lineRule="auto"/>
      <w:ind w:firstLine="300"/>
    </w:pPr>
    <w:rPr>
      <w:color w:val="414142"/>
      <w:sz w:val="20"/>
      <w:szCs w:val="20"/>
      <w:lang w:eastAsia="lv-LV"/>
    </w:rPr>
  </w:style>
  <w:style w:type="character" w:styleId="Komentraatsauce">
    <w:name w:val="annotation reference"/>
    <w:basedOn w:val="Noklusjumarindkopasfonts"/>
    <w:uiPriority w:val="99"/>
    <w:semiHidden/>
    <w:unhideWhenUsed/>
    <w:rsid w:val="006E1B0C"/>
    <w:rPr>
      <w:sz w:val="16"/>
      <w:szCs w:val="16"/>
    </w:rPr>
  </w:style>
  <w:style w:type="paragraph" w:styleId="Komentrateksts">
    <w:name w:val="annotation text"/>
    <w:basedOn w:val="Parasts"/>
    <w:link w:val="KomentratekstsRakstz"/>
    <w:uiPriority w:val="99"/>
    <w:unhideWhenUsed/>
    <w:rsid w:val="006E1B0C"/>
    <w:rPr>
      <w:sz w:val="20"/>
      <w:szCs w:val="20"/>
    </w:rPr>
  </w:style>
  <w:style w:type="character" w:customStyle="1" w:styleId="KomentratekstsRakstz">
    <w:name w:val="Komentāra teksts Rakstz."/>
    <w:basedOn w:val="Noklusjumarindkopasfonts"/>
    <w:link w:val="Komentrateksts"/>
    <w:uiPriority w:val="99"/>
    <w:rsid w:val="006E1B0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6E1B0C"/>
    <w:rPr>
      <w:b/>
      <w:bCs/>
    </w:rPr>
  </w:style>
  <w:style w:type="character" w:customStyle="1" w:styleId="KomentratmaRakstz">
    <w:name w:val="Komentāra tēma Rakstz."/>
    <w:basedOn w:val="KomentratekstsRakstz"/>
    <w:link w:val="Komentratma"/>
    <w:uiPriority w:val="99"/>
    <w:semiHidden/>
    <w:rsid w:val="006E1B0C"/>
    <w:rPr>
      <w:rFonts w:ascii="Times New Roman" w:eastAsia="Times New Roman" w:hAnsi="Times New Roman" w:cs="Times New Roman"/>
      <w:b/>
      <w:bCs/>
      <w:sz w:val="20"/>
      <w:szCs w:val="20"/>
      <w:lang w:val="lv-LV"/>
    </w:rPr>
  </w:style>
  <w:style w:type="character" w:styleId="Izteiksmgs">
    <w:name w:val="Strong"/>
    <w:uiPriority w:val="22"/>
    <w:qFormat/>
    <w:rsid w:val="00A45A89"/>
    <w:rPr>
      <w:b/>
      <w:bCs/>
    </w:rPr>
  </w:style>
  <w:style w:type="paragraph" w:customStyle="1" w:styleId="tvhtml">
    <w:name w:val="tv_html"/>
    <w:basedOn w:val="Parasts"/>
    <w:rsid w:val="00D23E98"/>
    <w:pPr>
      <w:spacing w:before="100" w:beforeAutospacing="1" w:after="100" w:afterAutospacing="1"/>
    </w:pPr>
    <w:rPr>
      <w:lang w:eastAsia="lv-LV"/>
    </w:rPr>
  </w:style>
  <w:style w:type="paragraph" w:customStyle="1" w:styleId="Daaarnumuru">
    <w:name w:val="Daļa ar numuru"/>
    <w:basedOn w:val="Parasts"/>
    <w:rsid w:val="00EA1D93"/>
    <w:pPr>
      <w:spacing w:before="120" w:after="120"/>
      <w:jc w:val="both"/>
    </w:pPr>
    <w:rPr>
      <w:rFonts w:eastAsiaTheme="minorHAnsi"/>
      <w:sz w:val="28"/>
      <w:szCs w:val="28"/>
      <w:lang w:eastAsia="lv-LV"/>
    </w:rPr>
  </w:style>
  <w:style w:type="paragraph" w:styleId="Nosaukums">
    <w:name w:val="Title"/>
    <w:basedOn w:val="Parasts"/>
    <w:link w:val="NosaukumsRakstz"/>
    <w:qFormat/>
    <w:rsid w:val="00C254F5"/>
    <w:pPr>
      <w:jc w:val="center"/>
    </w:pPr>
    <w:rPr>
      <w:b/>
      <w:szCs w:val="20"/>
      <w:lang w:eastAsia="lv-LV"/>
    </w:rPr>
  </w:style>
  <w:style w:type="character" w:customStyle="1" w:styleId="NosaukumsRakstz">
    <w:name w:val="Nosaukums Rakstz."/>
    <w:basedOn w:val="Noklusjumarindkopasfonts"/>
    <w:link w:val="Nosaukums"/>
    <w:rsid w:val="00C254F5"/>
    <w:rPr>
      <w:rFonts w:ascii="Times New Roman" w:eastAsia="Times New Roman" w:hAnsi="Times New Roman" w:cs="Times New Roman"/>
      <w:b/>
      <w:sz w:val="24"/>
      <w:szCs w:val="20"/>
      <w:lang w:val="lv-LV" w:eastAsia="lv-LV"/>
    </w:rPr>
  </w:style>
  <w:style w:type="paragraph" w:customStyle="1" w:styleId="StyleRight">
    <w:name w:val="Style Right"/>
    <w:basedOn w:val="Parasts"/>
    <w:rsid w:val="006D10F6"/>
    <w:pPr>
      <w:spacing w:after="120"/>
      <w:ind w:firstLine="720"/>
      <w:jc w:val="right"/>
    </w:pPr>
    <w:rPr>
      <w:sz w:val="28"/>
      <w:szCs w:val="28"/>
    </w:rPr>
  </w:style>
  <w:style w:type="character" w:customStyle="1" w:styleId="Neatrisintapieminana1">
    <w:name w:val="Neatrisināta pieminēšana1"/>
    <w:basedOn w:val="Noklusjumarindkopasfonts"/>
    <w:uiPriority w:val="99"/>
    <w:semiHidden/>
    <w:unhideWhenUsed/>
    <w:rsid w:val="00544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88261">
      <w:bodyDiv w:val="1"/>
      <w:marLeft w:val="0"/>
      <w:marRight w:val="0"/>
      <w:marTop w:val="0"/>
      <w:marBottom w:val="0"/>
      <w:divBdr>
        <w:top w:val="none" w:sz="0" w:space="0" w:color="auto"/>
        <w:left w:val="none" w:sz="0" w:space="0" w:color="auto"/>
        <w:bottom w:val="none" w:sz="0" w:space="0" w:color="auto"/>
        <w:right w:val="none" w:sz="0" w:space="0" w:color="auto"/>
      </w:divBdr>
    </w:div>
    <w:div w:id="160782570">
      <w:bodyDiv w:val="1"/>
      <w:marLeft w:val="0"/>
      <w:marRight w:val="0"/>
      <w:marTop w:val="0"/>
      <w:marBottom w:val="0"/>
      <w:divBdr>
        <w:top w:val="none" w:sz="0" w:space="0" w:color="auto"/>
        <w:left w:val="none" w:sz="0" w:space="0" w:color="auto"/>
        <w:bottom w:val="none" w:sz="0" w:space="0" w:color="auto"/>
        <w:right w:val="none" w:sz="0" w:space="0" w:color="auto"/>
      </w:divBdr>
      <w:divsChild>
        <w:div w:id="1047729214">
          <w:marLeft w:val="0"/>
          <w:marRight w:val="0"/>
          <w:marTop w:val="0"/>
          <w:marBottom w:val="0"/>
          <w:divBdr>
            <w:top w:val="none" w:sz="0" w:space="0" w:color="auto"/>
            <w:left w:val="none" w:sz="0" w:space="0" w:color="auto"/>
            <w:bottom w:val="none" w:sz="0" w:space="0" w:color="auto"/>
            <w:right w:val="none" w:sz="0" w:space="0" w:color="auto"/>
          </w:divBdr>
          <w:divsChild>
            <w:div w:id="592133716">
              <w:marLeft w:val="0"/>
              <w:marRight w:val="0"/>
              <w:marTop w:val="0"/>
              <w:marBottom w:val="0"/>
              <w:divBdr>
                <w:top w:val="none" w:sz="0" w:space="0" w:color="auto"/>
                <w:left w:val="none" w:sz="0" w:space="0" w:color="auto"/>
                <w:bottom w:val="none" w:sz="0" w:space="0" w:color="auto"/>
                <w:right w:val="none" w:sz="0" w:space="0" w:color="auto"/>
              </w:divBdr>
              <w:divsChild>
                <w:div w:id="2143375783">
                  <w:marLeft w:val="0"/>
                  <w:marRight w:val="0"/>
                  <w:marTop w:val="0"/>
                  <w:marBottom w:val="0"/>
                  <w:divBdr>
                    <w:top w:val="none" w:sz="0" w:space="0" w:color="auto"/>
                    <w:left w:val="none" w:sz="0" w:space="0" w:color="auto"/>
                    <w:bottom w:val="none" w:sz="0" w:space="0" w:color="auto"/>
                    <w:right w:val="none" w:sz="0" w:space="0" w:color="auto"/>
                  </w:divBdr>
                  <w:divsChild>
                    <w:div w:id="2018845201">
                      <w:marLeft w:val="0"/>
                      <w:marRight w:val="0"/>
                      <w:marTop w:val="0"/>
                      <w:marBottom w:val="0"/>
                      <w:divBdr>
                        <w:top w:val="none" w:sz="0" w:space="0" w:color="auto"/>
                        <w:left w:val="none" w:sz="0" w:space="0" w:color="auto"/>
                        <w:bottom w:val="none" w:sz="0" w:space="0" w:color="auto"/>
                        <w:right w:val="none" w:sz="0" w:space="0" w:color="auto"/>
                      </w:divBdr>
                      <w:divsChild>
                        <w:div w:id="1372421365">
                          <w:marLeft w:val="0"/>
                          <w:marRight w:val="0"/>
                          <w:marTop w:val="0"/>
                          <w:marBottom w:val="0"/>
                          <w:divBdr>
                            <w:top w:val="none" w:sz="0" w:space="0" w:color="auto"/>
                            <w:left w:val="none" w:sz="0" w:space="0" w:color="auto"/>
                            <w:bottom w:val="none" w:sz="0" w:space="0" w:color="auto"/>
                            <w:right w:val="none" w:sz="0" w:space="0" w:color="auto"/>
                          </w:divBdr>
                          <w:divsChild>
                            <w:div w:id="159574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654690">
      <w:bodyDiv w:val="1"/>
      <w:marLeft w:val="0"/>
      <w:marRight w:val="0"/>
      <w:marTop w:val="0"/>
      <w:marBottom w:val="0"/>
      <w:divBdr>
        <w:top w:val="none" w:sz="0" w:space="0" w:color="auto"/>
        <w:left w:val="none" w:sz="0" w:space="0" w:color="auto"/>
        <w:bottom w:val="none" w:sz="0" w:space="0" w:color="auto"/>
        <w:right w:val="none" w:sz="0" w:space="0" w:color="auto"/>
      </w:divBdr>
    </w:div>
    <w:div w:id="334919881">
      <w:bodyDiv w:val="1"/>
      <w:marLeft w:val="0"/>
      <w:marRight w:val="0"/>
      <w:marTop w:val="0"/>
      <w:marBottom w:val="0"/>
      <w:divBdr>
        <w:top w:val="none" w:sz="0" w:space="0" w:color="auto"/>
        <w:left w:val="none" w:sz="0" w:space="0" w:color="auto"/>
        <w:bottom w:val="none" w:sz="0" w:space="0" w:color="auto"/>
        <w:right w:val="none" w:sz="0" w:space="0" w:color="auto"/>
      </w:divBdr>
    </w:div>
    <w:div w:id="402140615">
      <w:bodyDiv w:val="1"/>
      <w:marLeft w:val="0"/>
      <w:marRight w:val="0"/>
      <w:marTop w:val="0"/>
      <w:marBottom w:val="0"/>
      <w:divBdr>
        <w:top w:val="none" w:sz="0" w:space="0" w:color="auto"/>
        <w:left w:val="none" w:sz="0" w:space="0" w:color="auto"/>
        <w:bottom w:val="none" w:sz="0" w:space="0" w:color="auto"/>
        <w:right w:val="none" w:sz="0" w:space="0" w:color="auto"/>
      </w:divBdr>
    </w:div>
    <w:div w:id="528615396">
      <w:bodyDiv w:val="1"/>
      <w:marLeft w:val="0"/>
      <w:marRight w:val="0"/>
      <w:marTop w:val="0"/>
      <w:marBottom w:val="0"/>
      <w:divBdr>
        <w:top w:val="none" w:sz="0" w:space="0" w:color="auto"/>
        <w:left w:val="none" w:sz="0" w:space="0" w:color="auto"/>
        <w:bottom w:val="none" w:sz="0" w:space="0" w:color="auto"/>
        <w:right w:val="none" w:sz="0" w:space="0" w:color="auto"/>
      </w:divBdr>
    </w:div>
    <w:div w:id="569196291">
      <w:bodyDiv w:val="1"/>
      <w:marLeft w:val="0"/>
      <w:marRight w:val="0"/>
      <w:marTop w:val="0"/>
      <w:marBottom w:val="0"/>
      <w:divBdr>
        <w:top w:val="none" w:sz="0" w:space="0" w:color="auto"/>
        <w:left w:val="none" w:sz="0" w:space="0" w:color="auto"/>
        <w:bottom w:val="none" w:sz="0" w:space="0" w:color="auto"/>
        <w:right w:val="none" w:sz="0" w:space="0" w:color="auto"/>
      </w:divBdr>
    </w:div>
    <w:div w:id="647251635">
      <w:bodyDiv w:val="1"/>
      <w:marLeft w:val="0"/>
      <w:marRight w:val="0"/>
      <w:marTop w:val="0"/>
      <w:marBottom w:val="0"/>
      <w:divBdr>
        <w:top w:val="none" w:sz="0" w:space="0" w:color="auto"/>
        <w:left w:val="none" w:sz="0" w:space="0" w:color="auto"/>
        <w:bottom w:val="none" w:sz="0" w:space="0" w:color="auto"/>
        <w:right w:val="none" w:sz="0" w:space="0" w:color="auto"/>
      </w:divBdr>
    </w:div>
    <w:div w:id="654723803">
      <w:bodyDiv w:val="1"/>
      <w:marLeft w:val="0"/>
      <w:marRight w:val="0"/>
      <w:marTop w:val="0"/>
      <w:marBottom w:val="0"/>
      <w:divBdr>
        <w:top w:val="none" w:sz="0" w:space="0" w:color="auto"/>
        <w:left w:val="none" w:sz="0" w:space="0" w:color="auto"/>
        <w:bottom w:val="none" w:sz="0" w:space="0" w:color="auto"/>
        <w:right w:val="none" w:sz="0" w:space="0" w:color="auto"/>
      </w:divBdr>
      <w:divsChild>
        <w:div w:id="1558856379">
          <w:marLeft w:val="0"/>
          <w:marRight w:val="0"/>
          <w:marTop w:val="0"/>
          <w:marBottom w:val="0"/>
          <w:divBdr>
            <w:top w:val="none" w:sz="0" w:space="0" w:color="auto"/>
            <w:left w:val="none" w:sz="0" w:space="0" w:color="auto"/>
            <w:bottom w:val="none" w:sz="0" w:space="0" w:color="auto"/>
            <w:right w:val="none" w:sz="0" w:space="0" w:color="auto"/>
          </w:divBdr>
          <w:divsChild>
            <w:div w:id="884637507">
              <w:marLeft w:val="0"/>
              <w:marRight w:val="0"/>
              <w:marTop w:val="0"/>
              <w:marBottom w:val="0"/>
              <w:divBdr>
                <w:top w:val="none" w:sz="0" w:space="0" w:color="auto"/>
                <w:left w:val="none" w:sz="0" w:space="0" w:color="auto"/>
                <w:bottom w:val="none" w:sz="0" w:space="0" w:color="auto"/>
                <w:right w:val="none" w:sz="0" w:space="0" w:color="auto"/>
              </w:divBdr>
              <w:divsChild>
                <w:div w:id="1216545520">
                  <w:marLeft w:val="0"/>
                  <w:marRight w:val="0"/>
                  <w:marTop w:val="0"/>
                  <w:marBottom w:val="0"/>
                  <w:divBdr>
                    <w:top w:val="none" w:sz="0" w:space="0" w:color="auto"/>
                    <w:left w:val="none" w:sz="0" w:space="0" w:color="auto"/>
                    <w:bottom w:val="none" w:sz="0" w:space="0" w:color="auto"/>
                    <w:right w:val="none" w:sz="0" w:space="0" w:color="auto"/>
                  </w:divBdr>
                  <w:divsChild>
                    <w:div w:id="175463542">
                      <w:marLeft w:val="0"/>
                      <w:marRight w:val="0"/>
                      <w:marTop w:val="0"/>
                      <w:marBottom w:val="0"/>
                      <w:divBdr>
                        <w:top w:val="none" w:sz="0" w:space="0" w:color="auto"/>
                        <w:left w:val="none" w:sz="0" w:space="0" w:color="auto"/>
                        <w:bottom w:val="none" w:sz="0" w:space="0" w:color="auto"/>
                        <w:right w:val="none" w:sz="0" w:space="0" w:color="auto"/>
                      </w:divBdr>
                      <w:divsChild>
                        <w:div w:id="410395497">
                          <w:marLeft w:val="0"/>
                          <w:marRight w:val="0"/>
                          <w:marTop w:val="0"/>
                          <w:marBottom w:val="0"/>
                          <w:divBdr>
                            <w:top w:val="none" w:sz="0" w:space="0" w:color="auto"/>
                            <w:left w:val="none" w:sz="0" w:space="0" w:color="auto"/>
                            <w:bottom w:val="none" w:sz="0" w:space="0" w:color="auto"/>
                            <w:right w:val="none" w:sz="0" w:space="0" w:color="auto"/>
                          </w:divBdr>
                          <w:divsChild>
                            <w:div w:id="2550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170224">
      <w:bodyDiv w:val="1"/>
      <w:marLeft w:val="0"/>
      <w:marRight w:val="0"/>
      <w:marTop w:val="0"/>
      <w:marBottom w:val="0"/>
      <w:divBdr>
        <w:top w:val="none" w:sz="0" w:space="0" w:color="auto"/>
        <w:left w:val="none" w:sz="0" w:space="0" w:color="auto"/>
        <w:bottom w:val="none" w:sz="0" w:space="0" w:color="auto"/>
        <w:right w:val="none" w:sz="0" w:space="0" w:color="auto"/>
      </w:divBdr>
    </w:div>
    <w:div w:id="778141557">
      <w:bodyDiv w:val="1"/>
      <w:marLeft w:val="0"/>
      <w:marRight w:val="0"/>
      <w:marTop w:val="0"/>
      <w:marBottom w:val="0"/>
      <w:divBdr>
        <w:top w:val="none" w:sz="0" w:space="0" w:color="auto"/>
        <w:left w:val="none" w:sz="0" w:space="0" w:color="auto"/>
        <w:bottom w:val="none" w:sz="0" w:space="0" w:color="auto"/>
        <w:right w:val="none" w:sz="0" w:space="0" w:color="auto"/>
      </w:divBdr>
    </w:div>
    <w:div w:id="1097559560">
      <w:bodyDiv w:val="1"/>
      <w:marLeft w:val="0"/>
      <w:marRight w:val="0"/>
      <w:marTop w:val="0"/>
      <w:marBottom w:val="0"/>
      <w:divBdr>
        <w:top w:val="none" w:sz="0" w:space="0" w:color="auto"/>
        <w:left w:val="none" w:sz="0" w:space="0" w:color="auto"/>
        <w:bottom w:val="none" w:sz="0" w:space="0" w:color="auto"/>
        <w:right w:val="none" w:sz="0" w:space="0" w:color="auto"/>
      </w:divBdr>
    </w:div>
    <w:div w:id="1141115671">
      <w:bodyDiv w:val="1"/>
      <w:marLeft w:val="0"/>
      <w:marRight w:val="0"/>
      <w:marTop w:val="0"/>
      <w:marBottom w:val="0"/>
      <w:divBdr>
        <w:top w:val="none" w:sz="0" w:space="0" w:color="auto"/>
        <w:left w:val="none" w:sz="0" w:space="0" w:color="auto"/>
        <w:bottom w:val="none" w:sz="0" w:space="0" w:color="auto"/>
        <w:right w:val="none" w:sz="0" w:space="0" w:color="auto"/>
      </w:divBdr>
    </w:div>
    <w:div w:id="1166290541">
      <w:bodyDiv w:val="1"/>
      <w:marLeft w:val="0"/>
      <w:marRight w:val="0"/>
      <w:marTop w:val="0"/>
      <w:marBottom w:val="0"/>
      <w:divBdr>
        <w:top w:val="none" w:sz="0" w:space="0" w:color="auto"/>
        <w:left w:val="none" w:sz="0" w:space="0" w:color="auto"/>
        <w:bottom w:val="none" w:sz="0" w:space="0" w:color="auto"/>
        <w:right w:val="none" w:sz="0" w:space="0" w:color="auto"/>
      </w:divBdr>
    </w:div>
    <w:div w:id="1238326648">
      <w:bodyDiv w:val="1"/>
      <w:marLeft w:val="0"/>
      <w:marRight w:val="0"/>
      <w:marTop w:val="0"/>
      <w:marBottom w:val="0"/>
      <w:divBdr>
        <w:top w:val="none" w:sz="0" w:space="0" w:color="auto"/>
        <w:left w:val="none" w:sz="0" w:space="0" w:color="auto"/>
        <w:bottom w:val="none" w:sz="0" w:space="0" w:color="auto"/>
        <w:right w:val="none" w:sz="0" w:space="0" w:color="auto"/>
      </w:divBdr>
    </w:div>
    <w:div w:id="1247225127">
      <w:bodyDiv w:val="1"/>
      <w:marLeft w:val="0"/>
      <w:marRight w:val="0"/>
      <w:marTop w:val="0"/>
      <w:marBottom w:val="0"/>
      <w:divBdr>
        <w:top w:val="none" w:sz="0" w:space="0" w:color="auto"/>
        <w:left w:val="none" w:sz="0" w:space="0" w:color="auto"/>
        <w:bottom w:val="none" w:sz="0" w:space="0" w:color="auto"/>
        <w:right w:val="none" w:sz="0" w:space="0" w:color="auto"/>
      </w:divBdr>
    </w:div>
    <w:div w:id="1406029958">
      <w:bodyDiv w:val="1"/>
      <w:marLeft w:val="0"/>
      <w:marRight w:val="0"/>
      <w:marTop w:val="0"/>
      <w:marBottom w:val="0"/>
      <w:divBdr>
        <w:top w:val="none" w:sz="0" w:space="0" w:color="auto"/>
        <w:left w:val="none" w:sz="0" w:space="0" w:color="auto"/>
        <w:bottom w:val="none" w:sz="0" w:space="0" w:color="auto"/>
        <w:right w:val="none" w:sz="0" w:space="0" w:color="auto"/>
      </w:divBdr>
    </w:div>
    <w:div w:id="1415544772">
      <w:bodyDiv w:val="1"/>
      <w:marLeft w:val="0"/>
      <w:marRight w:val="0"/>
      <w:marTop w:val="0"/>
      <w:marBottom w:val="0"/>
      <w:divBdr>
        <w:top w:val="none" w:sz="0" w:space="0" w:color="auto"/>
        <w:left w:val="none" w:sz="0" w:space="0" w:color="auto"/>
        <w:bottom w:val="none" w:sz="0" w:space="0" w:color="auto"/>
        <w:right w:val="none" w:sz="0" w:space="0" w:color="auto"/>
      </w:divBdr>
      <w:divsChild>
        <w:div w:id="1061640914">
          <w:marLeft w:val="0"/>
          <w:marRight w:val="0"/>
          <w:marTop w:val="0"/>
          <w:marBottom w:val="0"/>
          <w:divBdr>
            <w:top w:val="none" w:sz="0" w:space="0" w:color="auto"/>
            <w:left w:val="none" w:sz="0" w:space="0" w:color="auto"/>
            <w:bottom w:val="none" w:sz="0" w:space="0" w:color="auto"/>
            <w:right w:val="none" w:sz="0" w:space="0" w:color="auto"/>
          </w:divBdr>
          <w:divsChild>
            <w:div w:id="1935555466">
              <w:marLeft w:val="0"/>
              <w:marRight w:val="0"/>
              <w:marTop w:val="0"/>
              <w:marBottom w:val="0"/>
              <w:divBdr>
                <w:top w:val="none" w:sz="0" w:space="0" w:color="auto"/>
                <w:left w:val="none" w:sz="0" w:space="0" w:color="auto"/>
                <w:bottom w:val="none" w:sz="0" w:space="0" w:color="auto"/>
                <w:right w:val="none" w:sz="0" w:space="0" w:color="auto"/>
              </w:divBdr>
              <w:divsChild>
                <w:div w:id="281108716">
                  <w:marLeft w:val="0"/>
                  <w:marRight w:val="0"/>
                  <w:marTop w:val="0"/>
                  <w:marBottom w:val="0"/>
                  <w:divBdr>
                    <w:top w:val="none" w:sz="0" w:space="0" w:color="auto"/>
                    <w:left w:val="none" w:sz="0" w:space="0" w:color="auto"/>
                    <w:bottom w:val="none" w:sz="0" w:space="0" w:color="auto"/>
                    <w:right w:val="none" w:sz="0" w:space="0" w:color="auto"/>
                  </w:divBdr>
                  <w:divsChild>
                    <w:div w:id="2059352952">
                      <w:marLeft w:val="0"/>
                      <w:marRight w:val="0"/>
                      <w:marTop w:val="0"/>
                      <w:marBottom w:val="0"/>
                      <w:divBdr>
                        <w:top w:val="none" w:sz="0" w:space="0" w:color="auto"/>
                        <w:left w:val="none" w:sz="0" w:space="0" w:color="auto"/>
                        <w:bottom w:val="none" w:sz="0" w:space="0" w:color="auto"/>
                        <w:right w:val="none" w:sz="0" w:space="0" w:color="auto"/>
                      </w:divBdr>
                      <w:divsChild>
                        <w:div w:id="545021473">
                          <w:marLeft w:val="0"/>
                          <w:marRight w:val="0"/>
                          <w:marTop w:val="0"/>
                          <w:marBottom w:val="0"/>
                          <w:divBdr>
                            <w:top w:val="none" w:sz="0" w:space="0" w:color="auto"/>
                            <w:left w:val="none" w:sz="0" w:space="0" w:color="auto"/>
                            <w:bottom w:val="none" w:sz="0" w:space="0" w:color="auto"/>
                            <w:right w:val="none" w:sz="0" w:space="0" w:color="auto"/>
                          </w:divBdr>
                          <w:divsChild>
                            <w:div w:id="87322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150415">
      <w:bodyDiv w:val="1"/>
      <w:marLeft w:val="0"/>
      <w:marRight w:val="0"/>
      <w:marTop w:val="0"/>
      <w:marBottom w:val="0"/>
      <w:divBdr>
        <w:top w:val="none" w:sz="0" w:space="0" w:color="auto"/>
        <w:left w:val="none" w:sz="0" w:space="0" w:color="auto"/>
        <w:bottom w:val="none" w:sz="0" w:space="0" w:color="auto"/>
        <w:right w:val="none" w:sz="0" w:space="0" w:color="auto"/>
      </w:divBdr>
    </w:div>
    <w:div w:id="1659914982">
      <w:bodyDiv w:val="1"/>
      <w:marLeft w:val="0"/>
      <w:marRight w:val="0"/>
      <w:marTop w:val="0"/>
      <w:marBottom w:val="0"/>
      <w:divBdr>
        <w:top w:val="none" w:sz="0" w:space="0" w:color="auto"/>
        <w:left w:val="none" w:sz="0" w:space="0" w:color="auto"/>
        <w:bottom w:val="none" w:sz="0" w:space="0" w:color="auto"/>
        <w:right w:val="none" w:sz="0" w:space="0" w:color="auto"/>
      </w:divBdr>
    </w:div>
    <w:div w:id="1687900692">
      <w:bodyDiv w:val="1"/>
      <w:marLeft w:val="0"/>
      <w:marRight w:val="0"/>
      <w:marTop w:val="0"/>
      <w:marBottom w:val="0"/>
      <w:divBdr>
        <w:top w:val="none" w:sz="0" w:space="0" w:color="auto"/>
        <w:left w:val="none" w:sz="0" w:space="0" w:color="auto"/>
        <w:bottom w:val="none" w:sz="0" w:space="0" w:color="auto"/>
        <w:right w:val="none" w:sz="0" w:space="0" w:color="auto"/>
      </w:divBdr>
    </w:div>
    <w:div w:id="1764451530">
      <w:bodyDiv w:val="1"/>
      <w:marLeft w:val="0"/>
      <w:marRight w:val="0"/>
      <w:marTop w:val="0"/>
      <w:marBottom w:val="0"/>
      <w:divBdr>
        <w:top w:val="none" w:sz="0" w:space="0" w:color="auto"/>
        <w:left w:val="none" w:sz="0" w:space="0" w:color="auto"/>
        <w:bottom w:val="none" w:sz="0" w:space="0" w:color="auto"/>
        <w:right w:val="none" w:sz="0" w:space="0" w:color="auto"/>
      </w:divBdr>
    </w:div>
    <w:div w:id="1813206253">
      <w:bodyDiv w:val="1"/>
      <w:marLeft w:val="0"/>
      <w:marRight w:val="0"/>
      <w:marTop w:val="0"/>
      <w:marBottom w:val="0"/>
      <w:divBdr>
        <w:top w:val="none" w:sz="0" w:space="0" w:color="auto"/>
        <w:left w:val="none" w:sz="0" w:space="0" w:color="auto"/>
        <w:bottom w:val="none" w:sz="0" w:space="0" w:color="auto"/>
        <w:right w:val="none" w:sz="0" w:space="0" w:color="auto"/>
      </w:divBdr>
    </w:div>
    <w:div w:id="1815101796">
      <w:bodyDiv w:val="1"/>
      <w:marLeft w:val="0"/>
      <w:marRight w:val="0"/>
      <w:marTop w:val="0"/>
      <w:marBottom w:val="0"/>
      <w:divBdr>
        <w:top w:val="none" w:sz="0" w:space="0" w:color="auto"/>
        <w:left w:val="none" w:sz="0" w:space="0" w:color="auto"/>
        <w:bottom w:val="none" w:sz="0" w:space="0" w:color="auto"/>
        <w:right w:val="none" w:sz="0" w:space="0" w:color="auto"/>
      </w:divBdr>
      <w:divsChild>
        <w:div w:id="1997296178">
          <w:marLeft w:val="0"/>
          <w:marRight w:val="0"/>
          <w:marTop w:val="0"/>
          <w:marBottom w:val="0"/>
          <w:divBdr>
            <w:top w:val="none" w:sz="0" w:space="0" w:color="auto"/>
            <w:left w:val="none" w:sz="0" w:space="0" w:color="auto"/>
            <w:bottom w:val="none" w:sz="0" w:space="0" w:color="auto"/>
            <w:right w:val="none" w:sz="0" w:space="0" w:color="auto"/>
          </w:divBdr>
          <w:divsChild>
            <w:div w:id="1272972982">
              <w:marLeft w:val="0"/>
              <w:marRight w:val="0"/>
              <w:marTop w:val="0"/>
              <w:marBottom w:val="0"/>
              <w:divBdr>
                <w:top w:val="none" w:sz="0" w:space="0" w:color="auto"/>
                <w:left w:val="none" w:sz="0" w:space="0" w:color="auto"/>
                <w:bottom w:val="none" w:sz="0" w:space="0" w:color="auto"/>
                <w:right w:val="none" w:sz="0" w:space="0" w:color="auto"/>
              </w:divBdr>
              <w:divsChild>
                <w:div w:id="1897348592">
                  <w:marLeft w:val="0"/>
                  <w:marRight w:val="0"/>
                  <w:marTop w:val="0"/>
                  <w:marBottom w:val="0"/>
                  <w:divBdr>
                    <w:top w:val="none" w:sz="0" w:space="0" w:color="auto"/>
                    <w:left w:val="none" w:sz="0" w:space="0" w:color="auto"/>
                    <w:bottom w:val="none" w:sz="0" w:space="0" w:color="auto"/>
                    <w:right w:val="none" w:sz="0" w:space="0" w:color="auto"/>
                  </w:divBdr>
                  <w:divsChild>
                    <w:div w:id="1310942618">
                      <w:marLeft w:val="0"/>
                      <w:marRight w:val="0"/>
                      <w:marTop w:val="0"/>
                      <w:marBottom w:val="0"/>
                      <w:divBdr>
                        <w:top w:val="none" w:sz="0" w:space="0" w:color="auto"/>
                        <w:left w:val="none" w:sz="0" w:space="0" w:color="auto"/>
                        <w:bottom w:val="none" w:sz="0" w:space="0" w:color="auto"/>
                        <w:right w:val="none" w:sz="0" w:space="0" w:color="auto"/>
                      </w:divBdr>
                      <w:divsChild>
                        <w:div w:id="1201472961">
                          <w:marLeft w:val="0"/>
                          <w:marRight w:val="0"/>
                          <w:marTop w:val="0"/>
                          <w:marBottom w:val="0"/>
                          <w:divBdr>
                            <w:top w:val="none" w:sz="0" w:space="0" w:color="auto"/>
                            <w:left w:val="none" w:sz="0" w:space="0" w:color="auto"/>
                            <w:bottom w:val="none" w:sz="0" w:space="0" w:color="auto"/>
                            <w:right w:val="none" w:sz="0" w:space="0" w:color="auto"/>
                          </w:divBdr>
                          <w:divsChild>
                            <w:div w:id="945431550">
                              <w:marLeft w:val="0"/>
                              <w:marRight w:val="0"/>
                              <w:marTop w:val="480"/>
                              <w:marBottom w:val="240"/>
                              <w:divBdr>
                                <w:top w:val="none" w:sz="0" w:space="0" w:color="auto"/>
                                <w:left w:val="none" w:sz="0" w:space="0" w:color="auto"/>
                                <w:bottom w:val="none" w:sz="0" w:space="0" w:color="auto"/>
                                <w:right w:val="none" w:sz="0" w:space="0" w:color="auto"/>
                              </w:divBdr>
                            </w:div>
                            <w:div w:id="162865730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607246">
      <w:bodyDiv w:val="1"/>
      <w:marLeft w:val="0"/>
      <w:marRight w:val="0"/>
      <w:marTop w:val="0"/>
      <w:marBottom w:val="0"/>
      <w:divBdr>
        <w:top w:val="none" w:sz="0" w:space="0" w:color="auto"/>
        <w:left w:val="none" w:sz="0" w:space="0" w:color="auto"/>
        <w:bottom w:val="none" w:sz="0" w:space="0" w:color="auto"/>
        <w:right w:val="none" w:sz="0" w:space="0" w:color="auto"/>
      </w:divBdr>
    </w:div>
    <w:div w:id="1864902229">
      <w:bodyDiv w:val="1"/>
      <w:marLeft w:val="0"/>
      <w:marRight w:val="0"/>
      <w:marTop w:val="0"/>
      <w:marBottom w:val="0"/>
      <w:divBdr>
        <w:top w:val="none" w:sz="0" w:space="0" w:color="auto"/>
        <w:left w:val="none" w:sz="0" w:space="0" w:color="auto"/>
        <w:bottom w:val="none" w:sz="0" w:space="0" w:color="auto"/>
        <w:right w:val="none" w:sz="0" w:space="0" w:color="auto"/>
      </w:divBdr>
    </w:div>
    <w:div w:id="1880165633">
      <w:bodyDiv w:val="1"/>
      <w:marLeft w:val="0"/>
      <w:marRight w:val="0"/>
      <w:marTop w:val="0"/>
      <w:marBottom w:val="0"/>
      <w:divBdr>
        <w:top w:val="none" w:sz="0" w:space="0" w:color="auto"/>
        <w:left w:val="none" w:sz="0" w:space="0" w:color="auto"/>
        <w:bottom w:val="none" w:sz="0" w:space="0" w:color="auto"/>
        <w:right w:val="none" w:sz="0" w:space="0" w:color="auto"/>
      </w:divBdr>
    </w:div>
    <w:div w:id="2043557112">
      <w:bodyDiv w:val="1"/>
      <w:marLeft w:val="0"/>
      <w:marRight w:val="0"/>
      <w:marTop w:val="0"/>
      <w:marBottom w:val="0"/>
      <w:divBdr>
        <w:top w:val="none" w:sz="0" w:space="0" w:color="auto"/>
        <w:left w:val="none" w:sz="0" w:space="0" w:color="auto"/>
        <w:bottom w:val="none" w:sz="0" w:space="0" w:color="auto"/>
        <w:right w:val="none" w:sz="0" w:space="0" w:color="auto"/>
      </w:divBdr>
    </w:div>
    <w:div w:id="211539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atvija.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icom-cc.org/242/about/terminology-for-conservation/" TargetMode="External"/><Relationship Id="rId17" Type="http://schemas.openxmlformats.org/officeDocument/2006/relationships/hyperlink" Target="mailto:Juris.Dambis@mantojums.lv" TargetMode="External"/><Relationship Id="rId2" Type="http://schemas.openxmlformats.org/officeDocument/2006/relationships/customXml" Target="../customXml/item2.xml"/><Relationship Id="rId16" Type="http://schemas.openxmlformats.org/officeDocument/2006/relationships/hyperlink" Target="http://www.km.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kmp.gov.lv/lv/kriteriji-kulturvesturiski-nozimigu-objektu-ieklausanai-valsts-aizsargajamo-kulturas-piemineklu-sarakst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antojums.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hc.unesco.org/en/guidelines" TargetMode="External"/><Relationship Id="rId22"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faa3dceea36924e441b32997d343b45d">
  <xsd:schema xmlns:xsd="http://www.w3.org/2001/XMLSchema" xmlns:xs="http://www.w3.org/2001/XMLSchema" xmlns:p="http://schemas.microsoft.com/office/2006/metadata/properties" targetNamespace="http://schemas.microsoft.com/office/2006/metadata/properties" ma:root="true" ma:fieldsID="39dc6d94810d549899ad4aaecabc41f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2E1CD-BB4B-4D1C-9597-BCD34474A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E788FC0-CEE9-405C-ABA3-CEFA02F7B618}">
  <ds:schemaRefs>
    <ds:schemaRef ds:uri="http://schemas.microsoft.com/office/2006/metadata/propertie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4467E8B-3337-4D34-8B2F-FD01F17FDC59}">
  <ds:schemaRefs>
    <ds:schemaRef ds:uri="http://schemas.microsoft.com/sharepoint/v3/contenttype/forms"/>
  </ds:schemaRefs>
</ds:datastoreItem>
</file>

<file path=customXml/itemProps4.xml><?xml version="1.0" encoding="utf-8"?>
<ds:datastoreItem xmlns:ds="http://schemas.openxmlformats.org/officeDocument/2006/customXml" ds:itemID="{0A45396A-2D0C-4F87-9B9C-53F73A25B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46</Pages>
  <Words>50170</Words>
  <Characters>28597</Characters>
  <Application>Microsoft Office Word</Application>
  <DocSecurity>0</DocSecurity>
  <Lines>238</Lines>
  <Paragraphs>157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78610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Ministru kabineta noteikumu projekta sākotnējās ietekmes novērtējuma ziņojums (anotācija)</dc:subject>
  <dc:creator>Juris Dambis</dc:creator>
  <cp:keywords>KMAnot_081118_groz_474</cp:keywords>
  <cp:lastModifiedBy>Lelde Puisāne</cp:lastModifiedBy>
  <cp:revision>7</cp:revision>
  <cp:lastPrinted>2021-05-20T09:30:00Z</cp:lastPrinted>
  <dcterms:created xsi:type="dcterms:W3CDTF">2021-08-16T11:33:00Z</dcterms:created>
  <dcterms:modified xsi:type="dcterms:W3CDTF">2021-09-02T06:35:00Z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0x010100C8D5C48735B0EB4E824764C6F04B4EE8</vt:lpwstr>
  </property>
</Properties>
</file>