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67432E" w14:textId="77777777" w:rsidR="007F6DD4" w:rsidRPr="008D5C33" w:rsidRDefault="007F6DD4" w:rsidP="007F6DD4">
      <w:pPr>
        <w:ind w:firstLine="360"/>
        <w:jc w:val="right"/>
        <w:rPr>
          <w:sz w:val="28"/>
          <w:szCs w:val="28"/>
        </w:rPr>
      </w:pPr>
      <w:r w:rsidRPr="008D5C33">
        <w:rPr>
          <w:sz w:val="28"/>
          <w:szCs w:val="28"/>
        </w:rPr>
        <w:t xml:space="preserve">(Ministru kabineta </w:t>
      </w:r>
    </w:p>
    <w:p w14:paraId="2788FF73" w14:textId="77777777" w:rsidR="007F6DD4" w:rsidRPr="008D5C33" w:rsidRDefault="007F6DD4" w:rsidP="007F6DD4">
      <w:pPr>
        <w:overflowPunct w:val="0"/>
        <w:autoSpaceDE w:val="0"/>
        <w:autoSpaceDN w:val="0"/>
        <w:adjustRightInd w:val="0"/>
        <w:spacing w:before="20"/>
        <w:jc w:val="right"/>
        <w:textAlignment w:val="baseline"/>
        <w:rPr>
          <w:rFonts w:cstheme="minorHAnsi"/>
          <w:sz w:val="28"/>
          <w:szCs w:val="28"/>
        </w:rPr>
      </w:pPr>
      <w:r w:rsidRPr="008D5C33">
        <w:rPr>
          <w:rFonts w:cstheme="minorHAnsi"/>
          <w:sz w:val="28"/>
          <w:szCs w:val="28"/>
        </w:rPr>
        <w:fldChar w:fldCharType="begin"/>
      </w:r>
      <w:r w:rsidRPr="008D5C33">
        <w:rPr>
          <w:rFonts w:cstheme="minorHAnsi"/>
          <w:sz w:val="28"/>
          <w:szCs w:val="28"/>
        </w:rPr>
        <w:instrText xml:space="preserve"> MERGEFIELD  =TAP_RIK_DATUMS_GEN  \* MERGEFORMAT </w:instrText>
      </w:r>
      <w:r w:rsidRPr="008D5C33">
        <w:rPr>
          <w:rFonts w:cstheme="minorHAnsi"/>
          <w:sz w:val="28"/>
          <w:szCs w:val="28"/>
        </w:rPr>
        <w:fldChar w:fldCharType="separate"/>
      </w:r>
      <w:r w:rsidRPr="008D5C33">
        <w:rPr>
          <w:rFonts w:cstheme="minorHAnsi"/>
          <w:sz w:val="28"/>
          <w:szCs w:val="28"/>
        </w:rPr>
        <w:t>«=TAP_RIK_DATUMS_GEN»</w:t>
      </w:r>
      <w:r w:rsidRPr="008D5C33">
        <w:rPr>
          <w:rFonts w:cstheme="minorHAnsi"/>
          <w:sz w:val="28"/>
          <w:szCs w:val="28"/>
        </w:rPr>
        <w:fldChar w:fldCharType="end"/>
      </w:r>
    </w:p>
    <w:p w14:paraId="4DBC9A0C" w14:textId="77777777" w:rsidR="007F6DD4" w:rsidRPr="008D5C33" w:rsidRDefault="007F6DD4" w:rsidP="007F6DD4">
      <w:pPr>
        <w:ind w:firstLine="360"/>
        <w:jc w:val="right"/>
        <w:rPr>
          <w:sz w:val="28"/>
          <w:szCs w:val="28"/>
        </w:rPr>
      </w:pPr>
      <w:r w:rsidRPr="008D5C33">
        <w:rPr>
          <w:sz w:val="28"/>
          <w:szCs w:val="28"/>
        </w:rPr>
        <w:t xml:space="preserve">rīkojums Nr. </w:t>
      </w:r>
      <w:r w:rsidRPr="008D5C33">
        <w:rPr>
          <w:rFonts w:cstheme="minorHAnsi"/>
          <w:sz w:val="28"/>
          <w:szCs w:val="28"/>
        </w:rPr>
        <w:fldChar w:fldCharType="begin"/>
      </w:r>
      <w:r w:rsidRPr="008D5C33">
        <w:rPr>
          <w:rFonts w:cstheme="minorHAnsi"/>
          <w:sz w:val="28"/>
          <w:szCs w:val="28"/>
        </w:rPr>
        <w:instrText xml:space="preserve"> MERGEFIELD =TAP_DOK_NUMURS \* MERGEFORMAT </w:instrText>
      </w:r>
      <w:r w:rsidRPr="008D5C33">
        <w:rPr>
          <w:rFonts w:cstheme="minorHAnsi"/>
          <w:sz w:val="28"/>
          <w:szCs w:val="28"/>
        </w:rPr>
        <w:fldChar w:fldCharType="separate"/>
      </w:r>
      <w:r w:rsidRPr="008D5C33">
        <w:rPr>
          <w:rFonts w:cstheme="minorHAnsi"/>
          <w:sz w:val="28"/>
          <w:szCs w:val="28"/>
        </w:rPr>
        <w:t>«=TAP_DOK_NUMURS»</w:t>
      </w:r>
      <w:r w:rsidRPr="008D5C33">
        <w:rPr>
          <w:rFonts w:cstheme="minorHAnsi"/>
          <w:sz w:val="28"/>
          <w:szCs w:val="28"/>
        </w:rPr>
        <w:fldChar w:fldCharType="end"/>
      </w:r>
      <w:r w:rsidRPr="008D5C33">
        <w:rPr>
          <w:sz w:val="28"/>
          <w:szCs w:val="28"/>
        </w:rPr>
        <w:t>)</w:t>
      </w:r>
    </w:p>
    <w:p w14:paraId="576E8BD6" w14:textId="77777777" w:rsidR="007F6DD4" w:rsidRDefault="007F6DD4" w:rsidP="007F6DD4"/>
    <w:p w14:paraId="20443EFB" w14:textId="5E956925" w:rsidR="00B01A0F" w:rsidRPr="001F1F23" w:rsidRDefault="00B01A0F" w:rsidP="00386DDF">
      <w:pPr>
        <w:tabs>
          <w:tab w:val="left" w:pos="720"/>
        </w:tabs>
        <w:spacing w:after="160" w:line="256" w:lineRule="auto"/>
        <w:jc w:val="right"/>
        <w:rPr>
          <w:bCs/>
          <w:sz w:val="28"/>
          <w:szCs w:val="28"/>
        </w:rPr>
      </w:pPr>
    </w:p>
    <w:p w14:paraId="7079703D" w14:textId="77777777" w:rsidR="00B01A0F" w:rsidRPr="001F1F23" w:rsidRDefault="00B01A0F" w:rsidP="00D34113">
      <w:pPr>
        <w:pStyle w:val="Title"/>
        <w:rPr>
          <w:rFonts w:ascii="Times New Roman" w:hAnsi="Times New Roman" w:cs="Times New Roman"/>
        </w:rPr>
      </w:pPr>
    </w:p>
    <w:p w14:paraId="43053FD7" w14:textId="77777777" w:rsidR="00B01A0F" w:rsidRPr="001F1F23" w:rsidRDefault="00B01A0F" w:rsidP="00D34113">
      <w:pPr>
        <w:pStyle w:val="Title"/>
        <w:rPr>
          <w:rFonts w:ascii="Times New Roman" w:hAnsi="Times New Roman" w:cs="Times New Roman"/>
        </w:rPr>
      </w:pPr>
    </w:p>
    <w:p w14:paraId="5A22828E" w14:textId="0551764E" w:rsidR="00B01A0F" w:rsidRPr="001F1F23" w:rsidRDefault="00B01A0F" w:rsidP="00D34113">
      <w:pPr>
        <w:pStyle w:val="Title"/>
        <w:rPr>
          <w:rFonts w:ascii="Times New Roman" w:hAnsi="Times New Roman" w:cs="Times New Roman"/>
        </w:rPr>
      </w:pPr>
    </w:p>
    <w:p w14:paraId="2134427D" w14:textId="6CE77911" w:rsidR="00690513" w:rsidRPr="001F1F23" w:rsidRDefault="00690513" w:rsidP="00690513"/>
    <w:p w14:paraId="071C8235" w14:textId="38330D78" w:rsidR="00690513" w:rsidRPr="001F1F23" w:rsidRDefault="00690513" w:rsidP="00690513"/>
    <w:p w14:paraId="19987A34" w14:textId="0994ECEB" w:rsidR="00FD6180" w:rsidRPr="001F1F23" w:rsidRDefault="00FD6180" w:rsidP="00690513"/>
    <w:p w14:paraId="56EC1AB0" w14:textId="02C6A2D3" w:rsidR="00FD6180" w:rsidRPr="00593C20" w:rsidRDefault="000755FE" w:rsidP="00FD6180">
      <w:pPr>
        <w:pStyle w:val="Title"/>
        <w:jc w:val="center"/>
        <w:rPr>
          <w:rFonts w:ascii="Times New Roman" w:hAnsi="Times New Roman" w:cs="Times New Roman"/>
          <w:sz w:val="40"/>
          <w:szCs w:val="40"/>
        </w:rPr>
      </w:pPr>
      <w:r w:rsidRPr="00593C20">
        <w:rPr>
          <w:rFonts w:ascii="Times New Roman" w:hAnsi="Times New Roman" w:cs="Times New Roman"/>
          <w:sz w:val="40"/>
          <w:szCs w:val="40"/>
        </w:rPr>
        <w:t>Transporta attīstības pamatnostādnes</w:t>
      </w:r>
    </w:p>
    <w:p w14:paraId="3FCB074F" w14:textId="246F2506" w:rsidR="00494C19" w:rsidRPr="00593C20" w:rsidRDefault="000755FE" w:rsidP="00D34113">
      <w:pPr>
        <w:pStyle w:val="Title"/>
        <w:jc w:val="center"/>
        <w:rPr>
          <w:rFonts w:ascii="Times New Roman" w:hAnsi="Times New Roman" w:cs="Times New Roman"/>
          <w:sz w:val="40"/>
          <w:szCs w:val="40"/>
        </w:rPr>
      </w:pPr>
      <w:r w:rsidRPr="00593C20">
        <w:rPr>
          <w:rFonts w:ascii="Times New Roman" w:hAnsi="Times New Roman" w:cs="Times New Roman"/>
          <w:sz w:val="40"/>
          <w:szCs w:val="40"/>
        </w:rPr>
        <w:t>2021.-2027.gadam</w:t>
      </w:r>
    </w:p>
    <w:p w14:paraId="0B95BACB" w14:textId="149E05FF" w:rsidR="000755FE" w:rsidRPr="001F1F23" w:rsidRDefault="000755FE" w:rsidP="00D34113"/>
    <w:p w14:paraId="488607B6" w14:textId="58E2B73E" w:rsidR="00B01A0F" w:rsidRPr="001F1F23" w:rsidRDefault="00B01A0F" w:rsidP="00D34113"/>
    <w:p w14:paraId="0C9CB578" w14:textId="72EA7E4E" w:rsidR="00B01A0F" w:rsidRPr="001F1F23" w:rsidRDefault="00B01A0F" w:rsidP="00D34113"/>
    <w:p w14:paraId="28FC5BA4" w14:textId="74546C3B" w:rsidR="00B01A0F" w:rsidRPr="001F1F23" w:rsidRDefault="00B01A0F" w:rsidP="00D34113"/>
    <w:p w14:paraId="65C9027A" w14:textId="6B70E3A6" w:rsidR="00B01A0F" w:rsidRPr="001F1F23" w:rsidRDefault="00B01A0F" w:rsidP="00D34113"/>
    <w:p w14:paraId="64DA55A2" w14:textId="27140B49" w:rsidR="00B01A0F" w:rsidRPr="001F1F23" w:rsidRDefault="00B01A0F" w:rsidP="00D34113"/>
    <w:p w14:paraId="4701A46B" w14:textId="250D7FDA" w:rsidR="00B01A0F" w:rsidRPr="001F1F23" w:rsidRDefault="00B01A0F" w:rsidP="00D34113"/>
    <w:p w14:paraId="11EEA604" w14:textId="0B639670" w:rsidR="00B01A0F" w:rsidRPr="001F1F23" w:rsidRDefault="00B01A0F" w:rsidP="00D34113"/>
    <w:p w14:paraId="068EF5E5" w14:textId="357C164D" w:rsidR="00B01A0F" w:rsidRPr="001F1F23" w:rsidRDefault="00B01A0F" w:rsidP="00D34113"/>
    <w:p w14:paraId="74706614" w14:textId="170912DE" w:rsidR="00B01A0F" w:rsidRPr="001F1F23" w:rsidRDefault="00B01A0F" w:rsidP="00D34113"/>
    <w:p w14:paraId="52257D07" w14:textId="033A6018" w:rsidR="00B01A0F" w:rsidRPr="001F1F23" w:rsidRDefault="00B01A0F" w:rsidP="00D34113"/>
    <w:p w14:paraId="7185376E" w14:textId="1EAC7871" w:rsidR="00B01A0F" w:rsidRPr="001F1F23" w:rsidRDefault="00B01A0F" w:rsidP="00D34113"/>
    <w:p w14:paraId="59954CCF" w14:textId="366D3905" w:rsidR="00B01A0F" w:rsidRPr="001F1F23" w:rsidRDefault="00B01A0F" w:rsidP="00D34113"/>
    <w:p w14:paraId="17314777" w14:textId="77777777" w:rsidR="00690513" w:rsidRPr="001F1F23" w:rsidRDefault="00690513" w:rsidP="00D34113"/>
    <w:p w14:paraId="410B1931" w14:textId="1EBC7779" w:rsidR="00B01A0F" w:rsidRPr="001F1F23" w:rsidRDefault="00B01A0F" w:rsidP="00D34113"/>
    <w:p w14:paraId="3F400F16" w14:textId="178F8654" w:rsidR="00EF0402" w:rsidRPr="001F1F23" w:rsidRDefault="00EF0402" w:rsidP="00D34113"/>
    <w:p w14:paraId="7820F4FE" w14:textId="2363A21F" w:rsidR="00EF0402" w:rsidRPr="001F1F23" w:rsidRDefault="00EF0402" w:rsidP="00D34113"/>
    <w:p w14:paraId="404F3DD4" w14:textId="3B03BB31" w:rsidR="00EF0402" w:rsidRPr="001F1F23" w:rsidRDefault="00EF0402" w:rsidP="00D34113"/>
    <w:p w14:paraId="19312417" w14:textId="0D423F4E" w:rsidR="00EF0402" w:rsidRPr="001F1F23" w:rsidRDefault="00EF0402" w:rsidP="00D34113"/>
    <w:p w14:paraId="4183489C" w14:textId="64856821" w:rsidR="00EF0402" w:rsidRPr="001F1F23" w:rsidRDefault="00EF0402" w:rsidP="00D34113"/>
    <w:p w14:paraId="6CF8A38F" w14:textId="19A7A288" w:rsidR="00EF0402" w:rsidRPr="001F1F23" w:rsidRDefault="00EF0402" w:rsidP="00D34113"/>
    <w:p w14:paraId="4F12FF5E" w14:textId="26DB8953" w:rsidR="00EF0402" w:rsidRPr="001F1F23" w:rsidRDefault="00EF0402" w:rsidP="00D34113"/>
    <w:p w14:paraId="4F2FF644" w14:textId="7E07629F" w:rsidR="00EF0402" w:rsidRPr="001F1F23" w:rsidRDefault="00EF0402" w:rsidP="00D34113"/>
    <w:p w14:paraId="7C5F5862" w14:textId="70CE93B8" w:rsidR="00EF0402" w:rsidRPr="001F1F23" w:rsidRDefault="00EF0402" w:rsidP="00D34113"/>
    <w:p w14:paraId="4005FE3E" w14:textId="77777777" w:rsidR="00EF0402" w:rsidRPr="001F1F23" w:rsidRDefault="00EF0402" w:rsidP="00D34113"/>
    <w:p w14:paraId="76DD951D" w14:textId="658B4459" w:rsidR="00B01A0F" w:rsidRPr="001F1F23" w:rsidRDefault="00B01A0F" w:rsidP="00D34113"/>
    <w:p w14:paraId="08172474" w14:textId="77777777" w:rsidR="00593C20" w:rsidRDefault="00593C20">
      <w:pPr>
        <w:rPr>
          <w:rFonts w:eastAsiaTheme="majorEastAsia"/>
          <w:b/>
          <w:bCs/>
          <w:sz w:val="28"/>
          <w:szCs w:val="28"/>
        </w:rPr>
      </w:pPr>
      <w:r>
        <w:rPr>
          <w:rFonts w:eastAsiaTheme="majorEastAsia"/>
          <w:b/>
          <w:bCs/>
          <w:sz w:val="28"/>
          <w:szCs w:val="28"/>
        </w:rPr>
        <w:br w:type="page"/>
      </w:r>
    </w:p>
    <w:p w14:paraId="5F8F7D08" w14:textId="54E8F54B" w:rsidR="00EF0402" w:rsidRPr="001F1F23" w:rsidRDefault="00D90815" w:rsidP="00463B78">
      <w:pPr>
        <w:tabs>
          <w:tab w:val="left" w:pos="7300"/>
        </w:tabs>
        <w:jc w:val="center"/>
        <w:rPr>
          <w:rFonts w:eastAsiaTheme="majorEastAsia"/>
          <w:b/>
          <w:bCs/>
          <w:sz w:val="28"/>
          <w:szCs w:val="28"/>
        </w:rPr>
      </w:pPr>
      <w:r w:rsidRPr="001F1F23">
        <w:rPr>
          <w:rFonts w:eastAsiaTheme="majorEastAsia"/>
          <w:b/>
          <w:bCs/>
          <w:sz w:val="28"/>
          <w:szCs w:val="28"/>
        </w:rPr>
        <w:lastRenderedPageBreak/>
        <w:t>Saturs</w:t>
      </w:r>
    </w:p>
    <w:p w14:paraId="7E7552CE" w14:textId="77777777" w:rsidR="00D90815" w:rsidRPr="001F1F23" w:rsidRDefault="00D90815" w:rsidP="00D90815">
      <w:pPr>
        <w:jc w:val="center"/>
        <w:rPr>
          <w:rFonts w:eastAsiaTheme="majorEastAsia"/>
          <w:b/>
          <w:bCs/>
          <w:sz w:val="28"/>
          <w:szCs w:val="28"/>
        </w:rPr>
      </w:pPr>
    </w:p>
    <w:sdt>
      <w:sdtPr>
        <w:id w:val="1730259914"/>
        <w:docPartObj>
          <w:docPartGallery w:val="Table of Contents"/>
          <w:docPartUnique/>
        </w:docPartObj>
      </w:sdtPr>
      <w:sdtEndPr>
        <w:rPr>
          <w:noProof/>
        </w:rPr>
      </w:sdtEndPr>
      <w:sdtContent>
        <w:p w14:paraId="3E1E4E75" w14:textId="45128EBA" w:rsidR="00383BFE" w:rsidRPr="001F1F23" w:rsidRDefault="00AD490F">
          <w:pPr>
            <w:pStyle w:val="TOC1"/>
            <w:rPr>
              <w:rFonts w:eastAsiaTheme="minorEastAsia"/>
              <w:noProof/>
              <w:sz w:val="22"/>
              <w:szCs w:val="22"/>
              <w:lang w:eastAsia="lv-LV"/>
            </w:rPr>
          </w:pPr>
          <w:r w:rsidRPr="001F1F23">
            <w:fldChar w:fldCharType="begin"/>
          </w:r>
          <w:r w:rsidRPr="001F1F23">
            <w:instrText xml:space="preserve"> TOC \o "1-3" \h \z \u </w:instrText>
          </w:r>
          <w:r w:rsidRPr="001F1F23">
            <w:fldChar w:fldCharType="separate"/>
          </w:r>
          <w:hyperlink w:anchor="_Toc63955704" w:history="1">
            <w:r w:rsidR="00383BFE" w:rsidRPr="001F1F23">
              <w:rPr>
                <w:rStyle w:val="Hyperlink"/>
                <w:noProof/>
              </w:rPr>
              <w:t>Saīsinājumi</w:t>
            </w:r>
            <w:r w:rsidR="00383BFE" w:rsidRPr="001F1F23">
              <w:rPr>
                <w:noProof/>
                <w:webHidden/>
              </w:rPr>
              <w:tab/>
            </w:r>
            <w:r w:rsidR="00383BFE" w:rsidRPr="001F1F23">
              <w:rPr>
                <w:noProof/>
                <w:webHidden/>
              </w:rPr>
              <w:fldChar w:fldCharType="begin"/>
            </w:r>
            <w:r w:rsidR="00383BFE" w:rsidRPr="001F1F23">
              <w:rPr>
                <w:noProof/>
                <w:webHidden/>
              </w:rPr>
              <w:instrText xml:space="preserve"> PAGEREF _Toc63955704 \h </w:instrText>
            </w:r>
            <w:r w:rsidR="00383BFE" w:rsidRPr="001F1F23">
              <w:rPr>
                <w:noProof/>
                <w:webHidden/>
              </w:rPr>
            </w:r>
            <w:r w:rsidR="00383BFE" w:rsidRPr="001F1F23">
              <w:rPr>
                <w:noProof/>
                <w:webHidden/>
              </w:rPr>
              <w:fldChar w:fldCharType="separate"/>
            </w:r>
            <w:r w:rsidR="00961865" w:rsidRPr="001F1F23">
              <w:rPr>
                <w:noProof/>
                <w:webHidden/>
              </w:rPr>
              <w:t>3</w:t>
            </w:r>
            <w:r w:rsidR="00383BFE" w:rsidRPr="001F1F23">
              <w:rPr>
                <w:noProof/>
                <w:webHidden/>
              </w:rPr>
              <w:fldChar w:fldCharType="end"/>
            </w:r>
          </w:hyperlink>
        </w:p>
        <w:p w14:paraId="2BB4B3D9" w14:textId="19EDCD38" w:rsidR="00383BFE" w:rsidRPr="001F1F23" w:rsidRDefault="00645CDA">
          <w:pPr>
            <w:pStyle w:val="TOC1"/>
            <w:rPr>
              <w:rFonts w:eastAsiaTheme="minorEastAsia"/>
              <w:noProof/>
              <w:sz w:val="22"/>
              <w:szCs w:val="22"/>
              <w:lang w:eastAsia="lv-LV"/>
            </w:rPr>
          </w:pPr>
          <w:hyperlink w:anchor="_Toc63955705" w:history="1">
            <w:r w:rsidR="00383BFE" w:rsidRPr="001F1F23">
              <w:rPr>
                <w:rStyle w:val="Hyperlink"/>
                <w:noProof/>
              </w:rPr>
              <w:t>Kopsavilkums</w:t>
            </w:r>
            <w:r w:rsidR="00383BFE" w:rsidRPr="001F1F23">
              <w:rPr>
                <w:noProof/>
                <w:webHidden/>
              </w:rPr>
              <w:tab/>
            </w:r>
            <w:r w:rsidR="00383BFE" w:rsidRPr="001F1F23">
              <w:rPr>
                <w:noProof/>
                <w:webHidden/>
              </w:rPr>
              <w:fldChar w:fldCharType="begin"/>
            </w:r>
            <w:r w:rsidR="00383BFE" w:rsidRPr="001F1F23">
              <w:rPr>
                <w:noProof/>
                <w:webHidden/>
              </w:rPr>
              <w:instrText xml:space="preserve"> PAGEREF _Toc63955705 \h </w:instrText>
            </w:r>
            <w:r w:rsidR="00383BFE" w:rsidRPr="001F1F23">
              <w:rPr>
                <w:noProof/>
                <w:webHidden/>
              </w:rPr>
            </w:r>
            <w:r w:rsidR="00383BFE" w:rsidRPr="001F1F23">
              <w:rPr>
                <w:noProof/>
                <w:webHidden/>
              </w:rPr>
              <w:fldChar w:fldCharType="separate"/>
            </w:r>
            <w:r w:rsidR="00961865" w:rsidRPr="001F1F23">
              <w:rPr>
                <w:noProof/>
                <w:webHidden/>
              </w:rPr>
              <w:t>6</w:t>
            </w:r>
            <w:r w:rsidR="00383BFE" w:rsidRPr="001F1F23">
              <w:rPr>
                <w:noProof/>
                <w:webHidden/>
              </w:rPr>
              <w:fldChar w:fldCharType="end"/>
            </w:r>
          </w:hyperlink>
        </w:p>
        <w:p w14:paraId="4E646166" w14:textId="30FB071E" w:rsidR="00383BFE" w:rsidRPr="001F1F23" w:rsidRDefault="00645CDA">
          <w:pPr>
            <w:pStyle w:val="TOC1"/>
            <w:rPr>
              <w:rFonts w:eastAsiaTheme="minorEastAsia"/>
              <w:noProof/>
              <w:sz w:val="22"/>
              <w:szCs w:val="22"/>
              <w:lang w:eastAsia="lv-LV"/>
            </w:rPr>
          </w:pPr>
          <w:hyperlink w:anchor="_Toc63955706" w:history="1">
            <w:r w:rsidR="00383BFE" w:rsidRPr="001F1F23">
              <w:rPr>
                <w:rStyle w:val="Hyperlink"/>
                <w:noProof/>
              </w:rPr>
              <w:t>Transporta politikas mērķis</w:t>
            </w:r>
            <w:r w:rsidR="00383BFE" w:rsidRPr="001F1F23">
              <w:rPr>
                <w:noProof/>
                <w:webHidden/>
              </w:rPr>
              <w:tab/>
            </w:r>
            <w:r w:rsidR="00383BFE" w:rsidRPr="001F1F23">
              <w:rPr>
                <w:noProof/>
                <w:webHidden/>
              </w:rPr>
              <w:fldChar w:fldCharType="begin"/>
            </w:r>
            <w:r w:rsidR="00383BFE" w:rsidRPr="001F1F23">
              <w:rPr>
                <w:noProof/>
                <w:webHidden/>
              </w:rPr>
              <w:instrText xml:space="preserve"> PAGEREF _Toc63955706 \h </w:instrText>
            </w:r>
            <w:r w:rsidR="00383BFE" w:rsidRPr="001F1F23">
              <w:rPr>
                <w:noProof/>
                <w:webHidden/>
              </w:rPr>
            </w:r>
            <w:r w:rsidR="00383BFE" w:rsidRPr="001F1F23">
              <w:rPr>
                <w:noProof/>
                <w:webHidden/>
              </w:rPr>
              <w:fldChar w:fldCharType="separate"/>
            </w:r>
            <w:r w:rsidR="00961865" w:rsidRPr="001F1F23">
              <w:rPr>
                <w:noProof/>
                <w:webHidden/>
              </w:rPr>
              <w:t>9</w:t>
            </w:r>
            <w:r w:rsidR="00383BFE" w:rsidRPr="001F1F23">
              <w:rPr>
                <w:noProof/>
                <w:webHidden/>
              </w:rPr>
              <w:fldChar w:fldCharType="end"/>
            </w:r>
          </w:hyperlink>
        </w:p>
        <w:p w14:paraId="7BF97086" w14:textId="54537101" w:rsidR="00383BFE" w:rsidRPr="001F1F23" w:rsidRDefault="00645CDA">
          <w:pPr>
            <w:pStyle w:val="TOC1"/>
            <w:rPr>
              <w:rFonts w:eastAsiaTheme="minorEastAsia"/>
              <w:noProof/>
              <w:sz w:val="22"/>
              <w:szCs w:val="22"/>
              <w:lang w:eastAsia="lv-LV"/>
            </w:rPr>
          </w:pPr>
          <w:hyperlink w:anchor="_Toc63955707" w:history="1">
            <w:r w:rsidR="00383BFE" w:rsidRPr="001F1F23">
              <w:rPr>
                <w:rStyle w:val="Hyperlink"/>
                <w:noProof/>
              </w:rPr>
              <w:t>Transporta politikas pamatprincipi</w:t>
            </w:r>
            <w:r w:rsidR="00383BFE" w:rsidRPr="001F1F23">
              <w:rPr>
                <w:noProof/>
                <w:webHidden/>
              </w:rPr>
              <w:tab/>
            </w:r>
            <w:r w:rsidR="00383BFE" w:rsidRPr="001F1F23">
              <w:rPr>
                <w:noProof/>
                <w:webHidden/>
              </w:rPr>
              <w:fldChar w:fldCharType="begin"/>
            </w:r>
            <w:r w:rsidR="00383BFE" w:rsidRPr="001F1F23">
              <w:rPr>
                <w:noProof/>
                <w:webHidden/>
              </w:rPr>
              <w:instrText xml:space="preserve"> PAGEREF _Toc63955707 \h </w:instrText>
            </w:r>
            <w:r w:rsidR="00383BFE" w:rsidRPr="001F1F23">
              <w:rPr>
                <w:noProof/>
                <w:webHidden/>
              </w:rPr>
            </w:r>
            <w:r w:rsidR="00383BFE" w:rsidRPr="001F1F23">
              <w:rPr>
                <w:noProof/>
                <w:webHidden/>
              </w:rPr>
              <w:fldChar w:fldCharType="separate"/>
            </w:r>
            <w:r w:rsidR="00961865" w:rsidRPr="001F1F23">
              <w:rPr>
                <w:noProof/>
                <w:webHidden/>
              </w:rPr>
              <w:t>12</w:t>
            </w:r>
            <w:r w:rsidR="00383BFE" w:rsidRPr="001F1F23">
              <w:rPr>
                <w:noProof/>
                <w:webHidden/>
              </w:rPr>
              <w:fldChar w:fldCharType="end"/>
            </w:r>
          </w:hyperlink>
        </w:p>
        <w:p w14:paraId="2B5EC928" w14:textId="3A2ED89D" w:rsidR="00383BFE" w:rsidRPr="001F1F23" w:rsidRDefault="00645CDA">
          <w:pPr>
            <w:pStyle w:val="TOC1"/>
            <w:rPr>
              <w:rFonts w:eastAsiaTheme="minorEastAsia"/>
              <w:noProof/>
              <w:sz w:val="22"/>
              <w:szCs w:val="22"/>
              <w:lang w:eastAsia="lv-LV"/>
            </w:rPr>
          </w:pPr>
          <w:hyperlink w:anchor="_Toc63955708" w:history="1">
            <w:r w:rsidR="00383BFE" w:rsidRPr="001F1F23">
              <w:rPr>
                <w:rStyle w:val="Hyperlink"/>
                <w:noProof/>
              </w:rPr>
              <w:t>Transporta politikas teritoriālā perspektīva</w:t>
            </w:r>
            <w:r w:rsidR="00383BFE" w:rsidRPr="001F1F23">
              <w:rPr>
                <w:noProof/>
                <w:webHidden/>
              </w:rPr>
              <w:tab/>
            </w:r>
            <w:r w:rsidR="00383BFE" w:rsidRPr="001F1F23">
              <w:rPr>
                <w:noProof/>
                <w:webHidden/>
              </w:rPr>
              <w:fldChar w:fldCharType="begin"/>
            </w:r>
            <w:r w:rsidR="00383BFE" w:rsidRPr="001F1F23">
              <w:rPr>
                <w:noProof/>
                <w:webHidden/>
              </w:rPr>
              <w:instrText xml:space="preserve"> PAGEREF _Toc63955708 \h </w:instrText>
            </w:r>
            <w:r w:rsidR="00383BFE" w:rsidRPr="001F1F23">
              <w:rPr>
                <w:noProof/>
                <w:webHidden/>
              </w:rPr>
            </w:r>
            <w:r w:rsidR="00383BFE" w:rsidRPr="001F1F23">
              <w:rPr>
                <w:noProof/>
                <w:webHidden/>
              </w:rPr>
              <w:fldChar w:fldCharType="separate"/>
            </w:r>
            <w:r w:rsidR="00961865" w:rsidRPr="001F1F23">
              <w:rPr>
                <w:noProof/>
                <w:webHidden/>
              </w:rPr>
              <w:t>14</w:t>
            </w:r>
            <w:r w:rsidR="00383BFE" w:rsidRPr="001F1F23">
              <w:rPr>
                <w:noProof/>
                <w:webHidden/>
              </w:rPr>
              <w:fldChar w:fldCharType="end"/>
            </w:r>
          </w:hyperlink>
        </w:p>
        <w:p w14:paraId="6E57BC66" w14:textId="2A828881" w:rsidR="00383BFE" w:rsidRPr="001F1F23" w:rsidRDefault="00645CDA">
          <w:pPr>
            <w:pStyle w:val="TOC1"/>
            <w:rPr>
              <w:rFonts w:eastAsiaTheme="minorEastAsia"/>
              <w:noProof/>
              <w:sz w:val="22"/>
              <w:szCs w:val="22"/>
              <w:lang w:eastAsia="lv-LV"/>
            </w:rPr>
          </w:pPr>
          <w:hyperlink w:anchor="_Toc63955709" w:history="1">
            <w:r w:rsidR="00383BFE" w:rsidRPr="001F1F23">
              <w:rPr>
                <w:rStyle w:val="Hyperlink"/>
                <w:noProof/>
              </w:rPr>
              <w:t>Transporta politikas rezultāti</w:t>
            </w:r>
            <w:r w:rsidR="00383BFE" w:rsidRPr="001F1F23">
              <w:rPr>
                <w:noProof/>
                <w:webHidden/>
              </w:rPr>
              <w:tab/>
            </w:r>
            <w:r w:rsidR="00383BFE" w:rsidRPr="001F1F23">
              <w:rPr>
                <w:noProof/>
                <w:webHidden/>
              </w:rPr>
              <w:fldChar w:fldCharType="begin"/>
            </w:r>
            <w:r w:rsidR="00383BFE" w:rsidRPr="001F1F23">
              <w:rPr>
                <w:noProof/>
                <w:webHidden/>
              </w:rPr>
              <w:instrText xml:space="preserve"> PAGEREF _Toc63955709 \h </w:instrText>
            </w:r>
            <w:r w:rsidR="00383BFE" w:rsidRPr="001F1F23">
              <w:rPr>
                <w:noProof/>
                <w:webHidden/>
              </w:rPr>
            </w:r>
            <w:r w:rsidR="00383BFE" w:rsidRPr="001F1F23">
              <w:rPr>
                <w:noProof/>
                <w:webHidden/>
              </w:rPr>
              <w:fldChar w:fldCharType="separate"/>
            </w:r>
            <w:r w:rsidR="00961865" w:rsidRPr="001F1F23">
              <w:rPr>
                <w:noProof/>
                <w:webHidden/>
              </w:rPr>
              <w:t>30</w:t>
            </w:r>
            <w:r w:rsidR="00383BFE" w:rsidRPr="001F1F23">
              <w:rPr>
                <w:noProof/>
                <w:webHidden/>
              </w:rPr>
              <w:fldChar w:fldCharType="end"/>
            </w:r>
          </w:hyperlink>
        </w:p>
        <w:p w14:paraId="36E39016" w14:textId="103E81FB" w:rsidR="00383BFE" w:rsidRPr="001F1F23" w:rsidRDefault="00645CDA">
          <w:pPr>
            <w:pStyle w:val="TOC1"/>
            <w:rPr>
              <w:rFonts w:eastAsiaTheme="minorEastAsia"/>
              <w:noProof/>
              <w:sz w:val="22"/>
              <w:szCs w:val="22"/>
              <w:lang w:eastAsia="lv-LV"/>
            </w:rPr>
          </w:pPr>
          <w:hyperlink w:anchor="_Toc63955710" w:history="1">
            <w:r w:rsidR="00383BFE" w:rsidRPr="001F1F23">
              <w:rPr>
                <w:rStyle w:val="Hyperlink"/>
                <w:noProof/>
              </w:rPr>
              <w:t>Pārskatu sniegšanas un novērtēšanas kārtība</w:t>
            </w:r>
            <w:r w:rsidR="00383BFE" w:rsidRPr="001F1F23">
              <w:rPr>
                <w:noProof/>
                <w:webHidden/>
              </w:rPr>
              <w:tab/>
            </w:r>
            <w:r w:rsidR="00383BFE" w:rsidRPr="001F1F23">
              <w:rPr>
                <w:noProof/>
                <w:webHidden/>
              </w:rPr>
              <w:fldChar w:fldCharType="begin"/>
            </w:r>
            <w:r w:rsidR="00383BFE" w:rsidRPr="001F1F23">
              <w:rPr>
                <w:noProof/>
                <w:webHidden/>
              </w:rPr>
              <w:instrText xml:space="preserve"> PAGEREF _Toc63955710 \h </w:instrText>
            </w:r>
            <w:r w:rsidR="00383BFE" w:rsidRPr="001F1F23">
              <w:rPr>
                <w:noProof/>
                <w:webHidden/>
              </w:rPr>
            </w:r>
            <w:r w:rsidR="00383BFE" w:rsidRPr="001F1F23">
              <w:rPr>
                <w:noProof/>
                <w:webHidden/>
              </w:rPr>
              <w:fldChar w:fldCharType="separate"/>
            </w:r>
            <w:r w:rsidR="00961865" w:rsidRPr="001F1F23">
              <w:rPr>
                <w:noProof/>
                <w:webHidden/>
              </w:rPr>
              <w:t>38</w:t>
            </w:r>
            <w:r w:rsidR="00383BFE" w:rsidRPr="001F1F23">
              <w:rPr>
                <w:noProof/>
                <w:webHidden/>
              </w:rPr>
              <w:fldChar w:fldCharType="end"/>
            </w:r>
          </w:hyperlink>
        </w:p>
        <w:p w14:paraId="298EB3A9" w14:textId="531B7FB9" w:rsidR="00AD490F" w:rsidRPr="001F1F23" w:rsidRDefault="00AD490F" w:rsidP="00D34113">
          <w:r w:rsidRPr="001F1F23">
            <w:rPr>
              <w:noProof/>
            </w:rPr>
            <w:fldChar w:fldCharType="end"/>
          </w:r>
        </w:p>
      </w:sdtContent>
    </w:sdt>
    <w:p w14:paraId="400D54AB" w14:textId="134EC505" w:rsidR="000755FE" w:rsidRPr="001F1F23" w:rsidRDefault="000755FE" w:rsidP="00D34113"/>
    <w:p w14:paraId="0EF4E0F8" w14:textId="51DB4258" w:rsidR="009A2736" w:rsidRPr="001F1F23" w:rsidRDefault="009A2736" w:rsidP="00D34113">
      <w:r w:rsidRPr="001F1F23">
        <w:t>PIELIKUMI</w:t>
      </w:r>
    </w:p>
    <w:p w14:paraId="5C5404A0" w14:textId="178D5EF3" w:rsidR="00386DDF" w:rsidRPr="001F1F23" w:rsidRDefault="009A2736" w:rsidP="00D34113">
      <w:r w:rsidRPr="001F1F23">
        <w:tab/>
      </w:r>
      <w:r w:rsidR="00386DDF" w:rsidRPr="001F1F23">
        <w:t xml:space="preserve">1.pielikums </w:t>
      </w:r>
      <w:r w:rsidR="0056532D">
        <w:t>“</w:t>
      </w:r>
      <w:r w:rsidR="00386DDF" w:rsidRPr="001F1F23">
        <w:t>Pam</w:t>
      </w:r>
      <w:r w:rsidR="00023C21" w:rsidRPr="001F1F23">
        <w:t>a</w:t>
      </w:r>
      <w:r w:rsidR="00386DDF" w:rsidRPr="001F1F23">
        <w:t>tnostādņu īstenošanas plāns (rīcības virzieni</w:t>
      </w:r>
      <w:r w:rsidR="003661EE" w:rsidRPr="001F1F23">
        <w:t xml:space="preserve">, </w:t>
      </w:r>
      <w:r w:rsidR="00386DDF" w:rsidRPr="001F1F23">
        <w:t>uzdevumi</w:t>
      </w:r>
      <w:r w:rsidR="003661EE" w:rsidRPr="001F1F23">
        <w:t xml:space="preserve"> un pasākumi</w:t>
      </w:r>
      <w:r w:rsidR="00386DDF" w:rsidRPr="001F1F23">
        <w:t>)</w:t>
      </w:r>
      <w:r w:rsidR="0056532D">
        <w:t>”</w:t>
      </w:r>
    </w:p>
    <w:p w14:paraId="638D0D79" w14:textId="6A30B719" w:rsidR="009A2736" w:rsidRPr="001F1F23" w:rsidRDefault="00386DDF" w:rsidP="00386DDF">
      <w:pPr>
        <w:ind w:firstLine="720"/>
      </w:pPr>
      <w:r w:rsidRPr="001F1F23">
        <w:t>2</w:t>
      </w:r>
      <w:r w:rsidR="009A2736" w:rsidRPr="001F1F23">
        <w:t xml:space="preserve">.pielikums </w:t>
      </w:r>
      <w:r w:rsidR="0056532D">
        <w:t>“</w:t>
      </w:r>
      <w:r w:rsidR="009A2736" w:rsidRPr="001F1F23">
        <w:t>Esošās situ</w:t>
      </w:r>
      <w:r w:rsidR="00BB5A54" w:rsidRPr="001F1F23">
        <w:t>ā</w:t>
      </w:r>
      <w:r w:rsidR="009A2736" w:rsidRPr="001F1F23">
        <w:t>cijas raksturojums</w:t>
      </w:r>
      <w:r w:rsidR="00BB5A54" w:rsidRPr="001F1F23">
        <w:t xml:space="preserve"> un galvenie izaicinājumi</w:t>
      </w:r>
      <w:r w:rsidR="0056532D">
        <w:t>”</w:t>
      </w:r>
    </w:p>
    <w:p w14:paraId="5BDFC595" w14:textId="7430345B" w:rsidR="009A2736" w:rsidRPr="001F1F23" w:rsidRDefault="009A2736" w:rsidP="00D34113">
      <w:r w:rsidRPr="001F1F23">
        <w:tab/>
      </w:r>
      <w:r w:rsidR="00386DDF" w:rsidRPr="001F1F23">
        <w:t>3</w:t>
      </w:r>
      <w:r w:rsidRPr="001F1F23">
        <w:t xml:space="preserve">.pielikums </w:t>
      </w:r>
      <w:r w:rsidR="0056532D">
        <w:t>“</w:t>
      </w:r>
      <w:r w:rsidRPr="001F1F23">
        <w:t>Transporta politikas sasaiste ar Latvijas ilgtspējīgas attīstības stratēģiju, Nacionālo attīstības plānu un citiem attīstības plānošanas dokumentiem, kā arī starptautiskajiem un Eiropas Savienības politikas plānošanas dokumentiem</w:t>
      </w:r>
      <w:r w:rsidR="0056532D">
        <w:t>”</w:t>
      </w:r>
    </w:p>
    <w:p w14:paraId="7AA0085A" w14:textId="1E3D232E" w:rsidR="009A2736" w:rsidRPr="001F1F23" w:rsidRDefault="009A2736" w:rsidP="009A2736">
      <w:r w:rsidRPr="001F1F23">
        <w:tab/>
      </w:r>
      <w:r w:rsidR="00386DDF" w:rsidRPr="001F1F23">
        <w:t>4</w:t>
      </w:r>
      <w:r w:rsidRPr="001F1F23">
        <w:t xml:space="preserve">.pielikums </w:t>
      </w:r>
      <w:r w:rsidR="0056532D">
        <w:t>“</w:t>
      </w:r>
      <w:r w:rsidRPr="001F1F23">
        <w:t>Sākotnējā (</w:t>
      </w:r>
      <w:proofErr w:type="spellStart"/>
      <w:r w:rsidRPr="001F1F23">
        <w:t>ex-ante</w:t>
      </w:r>
      <w:proofErr w:type="spellEnd"/>
      <w:r w:rsidRPr="001F1F23">
        <w:t xml:space="preserve">) </w:t>
      </w:r>
      <w:proofErr w:type="spellStart"/>
      <w:r w:rsidRPr="001F1F23">
        <w:t>izvērtējuma</w:t>
      </w:r>
      <w:proofErr w:type="spellEnd"/>
      <w:r w:rsidRPr="001F1F23">
        <w:t xml:space="preserve"> rezultāti</w:t>
      </w:r>
      <w:r w:rsidR="0056532D">
        <w:t>”</w:t>
      </w:r>
    </w:p>
    <w:p w14:paraId="0B820046" w14:textId="24C13B8E" w:rsidR="009A2736" w:rsidRPr="001F1F23" w:rsidRDefault="009A2736" w:rsidP="009A2736">
      <w:r w:rsidRPr="001F1F23">
        <w:tab/>
      </w:r>
      <w:r w:rsidR="00386DDF" w:rsidRPr="001F1F23">
        <w:t>5</w:t>
      </w:r>
      <w:r w:rsidRPr="001F1F23">
        <w:t xml:space="preserve">.pielikums </w:t>
      </w:r>
      <w:r w:rsidR="0056532D">
        <w:t>“</w:t>
      </w:r>
      <w:r w:rsidRPr="001F1F23">
        <w:t>Pamatnostādņu īstenošanas ietekmes novērtējums uz valsts un pašvaldību budžetu</w:t>
      </w:r>
      <w:r w:rsidR="0056532D">
        <w:t>”.</w:t>
      </w:r>
    </w:p>
    <w:p w14:paraId="0B80D267" w14:textId="77777777" w:rsidR="009A2736" w:rsidRPr="001F1F23" w:rsidRDefault="009A2736" w:rsidP="00D34113">
      <w:pPr>
        <w:rPr>
          <w:i/>
          <w:iCs/>
        </w:rPr>
      </w:pPr>
    </w:p>
    <w:p w14:paraId="327A56D4" w14:textId="51BA500E" w:rsidR="009A2736" w:rsidRPr="001F1F23" w:rsidRDefault="009A2736">
      <w:pPr>
        <w:rPr>
          <w:rFonts w:eastAsiaTheme="majorEastAsia"/>
          <w:b/>
          <w:bCs/>
          <w:sz w:val="28"/>
          <w:szCs w:val="28"/>
        </w:rPr>
      </w:pPr>
      <w:r w:rsidRPr="001F1F23">
        <w:br w:type="page"/>
      </w:r>
    </w:p>
    <w:p w14:paraId="2CDB7D3F" w14:textId="188E9F1A" w:rsidR="000755FE" w:rsidRPr="001F1F23" w:rsidRDefault="000755FE" w:rsidP="00D34113">
      <w:pPr>
        <w:pStyle w:val="Heading1"/>
      </w:pPr>
      <w:bookmarkStart w:id="0" w:name="_Toc63955704"/>
      <w:r w:rsidRPr="001F1F23">
        <w:lastRenderedPageBreak/>
        <w:t>Saīsinājumi</w:t>
      </w:r>
      <w:bookmarkEnd w:id="0"/>
    </w:p>
    <w:p w14:paraId="79D38C99" w14:textId="4E9D84BC" w:rsidR="000755FE" w:rsidRPr="001F1F23" w:rsidRDefault="000755FE" w:rsidP="00D34113"/>
    <w:tbl>
      <w:tblPr>
        <w:tblStyle w:val="TableGrid"/>
        <w:tblW w:w="0" w:type="auto"/>
        <w:tblInd w:w="-289" w:type="dxa"/>
        <w:tblLook w:val="04A0" w:firstRow="1" w:lastRow="0" w:firstColumn="1" w:lastColumn="0" w:noHBand="0" w:noVBand="1"/>
      </w:tblPr>
      <w:tblGrid>
        <w:gridCol w:w="1985"/>
        <w:gridCol w:w="7654"/>
      </w:tblGrid>
      <w:tr w:rsidR="00E457DD" w:rsidRPr="001F1F23" w14:paraId="68CFED35" w14:textId="77777777" w:rsidTr="005E123A">
        <w:tc>
          <w:tcPr>
            <w:tcW w:w="1985" w:type="dxa"/>
          </w:tcPr>
          <w:p w14:paraId="094D8646" w14:textId="2E6E003B" w:rsidR="00E457DD" w:rsidRPr="001F1F23" w:rsidRDefault="00E457DD" w:rsidP="00690513">
            <w:pPr>
              <w:contextualSpacing/>
            </w:pPr>
            <w:r w:rsidRPr="001F1F23">
              <w:t>5G</w:t>
            </w:r>
          </w:p>
        </w:tc>
        <w:tc>
          <w:tcPr>
            <w:tcW w:w="7654" w:type="dxa"/>
          </w:tcPr>
          <w:p w14:paraId="7E24E772" w14:textId="188B15C6" w:rsidR="00E457DD" w:rsidRPr="001F1F23" w:rsidRDefault="00E457DD" w:rsidP="00690513">
            <w:pPr>
              <w:contextualSpacing/>
            </w:pPr>
            <w:proofErr w:type="spellStart"/>
            <w:r w:rsidRPr="001F1F23">
              <w:rPr>
                <w:i/>
                <w:iCs/>
              </w:rPr>
              <w:t>Fifth</w:t>
            </w:r>
            <w:proofErr w:type="spellEnd"/>
            <w:r w:rsidRPr="001F1F23">
              <w:rPr>
                <w:i/>
                <w:iCs/>
              </w:rPr>
              <w:t xml:space="preserve"> </w:t>
            </w:r>
            <w:proofErr w:type="spellStart"/>
            <w:r w:rsidRPr="001F1F23">
              <w:rPr>
                <w:i/>
                <w:iCs/>
              </w:rPr>
              <w:t>generation</w:t>
            </w:r>
            <w:proofErr w:type="spellEnd"/>
            <w:r w:rsidRPr="001F1F23">
              <w:t xml:space="preserve"> jeb piektā mobilo sakaru standartu paaudze</w:t>
            </w:r>
          </w:p>
        </w:tc>
      </w:tr>
      <w:tr w:rsidR="00E457DD" w:rsidRPr="001F1F23" w14:paraId="76BD8A2B" w14:textId="77777777" w:rsidTr="005E123A">
        <w:tc>
          <w:tcPr>
            <w:tcW w:w="1985" w:type="dxa"/>
          </w:tcPr>
          <w:p w14:paraId="0BCC0092" w14:textId="77777777" w:rsidR="00E457DD" w:rsidRPr="001F1F23" w:rsidRDefault="00E457DD" w:rsidP="00690513">
            <w:pPr>
              <w:contextualSpacing/>
            </w:pPr>
            <w:r w:rsidRPr="001F1F23">
              <w:t>AER</w:t>
            </w:r>
          </w:p>
        </w:tc>
        <w:tc>
          <w:tcPr>
            <w:tcW w:w="7654" w:type="dxa"/>
          </w:tcPr>
          <w:p w14:paraId="2C3E8D40" w14:textId="5A49C272" w:rsidR="00E457DD" w:rsidRPr="001F1F23" w:rsidRDefault="00E457DD" w:rsidP="00690513">
            <w:pPr>
              <w:contextualSpacing/>
            </w:pPr>
            <w:r w:rsidRPr="001F1F23">
              <w:t>Atjau</w:t>
            </w:r>
            <w:r w:rsidR="000F72E8" w:rsidRPr="001F1F23">
              <w:t>nīgie</w:t>
            </w:r>
            <w:r w:rsidRPr="001F1F23">
              <w:t xml:space="preserve"> energoresursi</w:t>
            </w:r>
            <w:r w:rsidR="005A04A0" w:rsidRPr="001F1F23">
              <w:rPr>
                <w:rStyle w:val="FootnoteReference"/>
              </w:rPr>
              <w:footnoteReference w:id="2"/>
            </w:r>
          </w:p>
        </w:tc>
      </w:tr>
      <w:tr w:rsidR="00213370" w:rsidRPr="001F1F23" w14:paraId="203F32BA" w14:textId="77777777" w:rsidTr="005E123A">
        <w:tc>
          <w:tcPr>
            <w:tcW w:w="1985" w:type="dxa"/>
          </w:tcPr>
          <w:p w14:paraId="7355F462" w14:textId="2B6AC7A9" w:rsidR="00213370" w:rsidRPr="001F1F23" w:rsidRDefault="00213370" w:rsidP="00690513">
            <w:pPr>
              <w:contextualSpacing/>
            </w:pPr>
            <w:proofErr w:type="spellStart"/>
            <w:r w:rsidRPr="001F1F23">
              <w:t>A</w:t>
            </w:r>
            <w:r w:rsidR="00D31086" w:rsidRPr="001F1F23">
              <w:t>i</w:t>
            </w:r>
            <w:r w:rsidRPr="001F1F23">
              <w:t>M</w:t>
            </w:r>
            <w:proofErr w:type="spellEnd"/>
          </w:p>
        </w:tc>
        <w:tc>
          <w:tcPr>
            <w:tcW w:w="7654" w:type="dxa"/>
          </w:tcPr>
          <w:p w14:paraId="438D5694" w14:textId="0945E2FE" w:rsidR="00213370" w:rsidRPr="001F1F23" w:rsidRDefault="00213370" w:rsidP="00690513">
            <w:pPr>
              <w:contextualSpacing/>
            </w:pPr>
            <w:r w:rsidRPr="001F1F23">
              <w:t>Aizsardzības ministrija</w:t>
            </w:r>
          </w:p>
        </w:tc>
      </w:tr>
      <w:tr w:rsidR="004D2740" w:rsidRPr="001F1F23" w14:paraId="308931F6" w14:textId="77777777" w:rsidTr="005E123A">
        <w:tc>
          <w:tcPr>
            <w:tcW w:w="1985" w:type="dxa"/>
          </w:tcPr>
          <w:p w14:paraId="099525E4" w14:textId="663FAC57" w:rsidR="004D2740" w:rsidRPr="001F1F23" w:rsidRDefault="004D2740" w:rsidP="00690513">
            <w:pPr>
              <w:contextualSpacing/>
            </w:pPr>
            <w:proofErr w:type="spellStart"/>
            <w:r w:rsidRPr="001F1F23">
              <w:t>AirBaltic</w:t>
            </w:r>
            <w:proofErr w:type="spellEnd"/>
          </w:p>
        </w:tc>
        <w:tc>
          <w:tcPr>
            <w:tcW w:w="7654" w:type="dxa"/>
          </w:tcPr>
          <w:p w14:paraId="39DB639C" w14:textId="37F47874" w:rsidR="004D2740" w:rsidRPr="001F1F23" w:rsidRDefault="004D2740" w:rsidP="00690513">
            <w:pPr>
              <w:contextualSpacing/>
            </w:pPr>
            <w:r w:rsidRPr="001F1F23">
              <w:t>A/S “</w:t>
            </w:r>
            <w:proofErr w:type="spellStart"/>
            <w:r w:rsidRPr="001F1F23">
              <w:t>Air</w:t>
            </w:r>
            <w:proofErr w:type="spellEnd"/>
            <w:r w:rsidRPr="001F1F23">
              <w:t xml:space="preserve"> </w:t>
            </w:r>
            <w:proofErr w:type="spellStart"/>
            <w:r w:rsidRPr="001F1F23">
              <w:t>Baltic</w:t>
            </w:r>
            <w:proofErr w:type="spellEnd"/>
            <w:r w:rsidRPr="001F1F23">
              <w:t xml:space="preserve"> </w:t>
            </w:r>
            <w:proofErr w:type="spellStart"/>
            <w:r w:rsidRPr="001F1F23">
              <w:t>Corporation</w:t>
            </w:r>
            <w:proofErr w:type="spellEnd"/>
            <w:r w:rsidRPr="001F1F23">
              <w:t>”</w:t>
            </w:r>
          </w:p>
        </w:tc>
      </w:tr>
      <w:tr w:rsidR="00842107" w:rsidRPr="001F1F23" w14:paraId="1357E285" w14:textId="77777777" w:rsidTr="005E123A">
        <w:tc>
          <w:tcPr>
            <w:tcW w:w="1985" w:type="dxa"/>
          </w:tcPr>
          <w:p w14:paraId="7B2F3210" w14:textId="7C3E9FE5" w:rsidR="00842107" w:rsidRPr="001F1F23" w:rsidRDefault="00842107" w:rsidP="00690513">
            <w:pPr>
              <w:contextualSpacing/>
            </w:pPr>
            <w:r w:rsidRPr="001F1F23">
              <w:t>Alternatīvās degvielas</w:t>
            </w:r>
          </w:p>
        </w:tc>
        <w:tc>
          <w:tcPr>
            <w:tcW w:w="7654" w:type="dxa"/>
          </w:tcPr>
          <w:p w14:paraId="5CA0793C" w14:textId="5E62D4DF" w:rsidR="00842107" w:rsidRPr="001F1F23" w:rsidRDefault="0030440E" w:rsidP="0030440E">
            <w:pPr>
              <w:contextualSpacing/>
            </w:pPr>
            <w:bookmarkStart w:id="1" w:name="_Hlk69208654"/>
            <w:r w:rsidRPr="001F1F23">
              <w:t xml:space="preserve">Degvielas vai enerģijas avoti, ar kuriem vismaz daļēji aizvieto fosilās naftas avotus transportlīdzekļu apgādē ar enerģiju un kuriem ir potenciāls veicināt transporta dekarbonizāciju un uzlabot transporta nozares ekoloģiskos rādītājus. Tās ietver: elektrību, ūdeņradi, biodegvielas, kā definēts Direktīvas 2009/28/EK 2. panta i) punktā, sintētiskās un parafīna degvielas, dabasgāzi, tostarp </w:t>
            </w:r>
            <w:proofErr w:type="spellStart"/>
            <w:r w:rsidRPr="001F1F23">
              <w:t>biometānu</w:t>
            </w:r>
            <w:proofErr w:type="spellEnd"/>
            <w:r w:rsidRPr="001F1F23">
              <w:t>, gāzveida agregātstāvoklī (saspiestā dabasgāze (CNG)) un šķidrā agregātstāvoklī (sašķidrinātā dabasgāze (LNG)) un sašķidrināto naftas gāzi (LPG)</w:t>
            </w:r>
            <w:r w:rsidRPr="001F1F23">
              <w:rPr>
                <w:rStyle w:val="FootnoteReference"/>
              </w:rPr>
              <w:footnoteReference w:id="3"/>
            </w:r>
            <w:bookmarkEnd w:id="1"/>
          </w:p>
        </w:tc>
      </w:tr>
      <w:tr w:rsidR="00E457DD" w:rsidRPr="001F1F23" w14:paraId="1CBB0FAC" w14:textId="77777777" w:rsidTr="005E123A">
        <w:tc>
          <w:tcPr>
            <w:tcW w:w="1985" w:type="dxa"/>
          </w:tcPr>
          <w:p w14:paraId="606A7D1E" w14:textId="77777777" w:rsidR="00E457DD" w:rsidRPr="001F1F23" w:rsidRDefault="00E457DD" w:rsidP="00690513">
            <w:pPr>
              <w:contextualSpacing/>
            </w:pPr>
            <w:r w:rsidRPr="001F1F23">
              <w:t>ANO</w:t>
            </w:r>
          </w:p>
        </w:tc>
        <w:tc>
          <w:tcPr>
            <w:tcW w:w="7654" w:type="dxa"/>
          </w:tcPr>
          <w:p w14:paraId="704EDE82" w14:textId="77777777" w:rsidR="00E457DD" w:rsidRPr="001F1F23" w:rsidRDefault="00E457DD" w:rsidP="00690513">
            <w:pPr>
              <w:contextualSpacing/>
            </w:pPr>
            <w:r w:rsidRPr="001F1F23">
              <w:t>Apvienotā Nāciju Organizācija</w:t>
            </w:r>
          </w:p>
        </w:tc>
      </w:tr>
      <w:tr w:rsidR="00213370" w:rsidRPr="001F1F23" w14:paraId="7201EDB6" w14:textId="77777777" w:rsidTr="005E123A">
        <w:tc>
          <w:tcPr>
            <w:tcW w:w="1985" w:type="dxa"/>
          </w:tcPr>
          <w:p w14:paraId="03ABFBDF" w14:textId="31BDCB06" w:rsidR="00213370" w:rsidRPr="001F1F23" w:rsidRDefault="00213370" w:rsidP="00690513">
            <w:pPr>
              <w:contextualSpacing/>
            </w:pPr>
            <w:r w:rsidRPr="001F1F23">
              <w:t>AS</w:t>
            </w:r>
          </w:p>
        </w:tc>
        <w:tc>
          <w:tcPr>
            <w:tcW w:w="7654" w:type="dxa"/>
          </w:tcPr>
          <w:p w14:paraId="77EA4910" w14:textId="33F4A82B" w:rsidR="00213370" w:rsidRPr="001F1F23" w:rsidRDefault="00213370" w:rsidP="00690513">
            <w:pPr>
              <w:contextualSpacing/>
            </w:pPr>
            <w:r w:rsidRPr="001F1F23">
              <w:t>Akciju sabiedrība</w:t>
            </w:r>
          </w:p>
        </w:tc>
      </w:tr>
      <w:tr w:rsidR="00D31086" w:rsidRPr="001F1F23" w14:paraId="0DFAEC9F" w14:textId="77777777" w:rsidTr="005E123A">
        <w:tc>
          <w:tcPr>
            <w:tcW w:w="1985" w:type="dxa"/>
          </w:tcPr>
          <w:p w14:paraId="348677F1" w14:textId="0E81B6D0" w:rsidR="00D31086" w:rsidRPr="001F1F23" w:rsidRDefault="00D31086" w:rsidP="00690513">
            <w:pPr>
              <w:contextualSpacing/>
            </w:pPr>
            <w:r w:rsidRPr="001F1F23">
              <w:t>ATD</w:t>
            </w:r>
          </w:p>
        </w:tc>
        <w:tc>
          <w:tcPr>
            <w:tcW w:w="7654" w:type="dxa"/>
          </w:tcPr>
          <w:p w14:paraId="25B438FC" w14:textId="3D13E819" w:rsidR="00D31086" w:rsidRPr="001F1F23" w:rsidRDefault="00D31086" w:rsidP="00690513">
            <w:pPr>
              <w:contextualSpacing/>
            </w:pPr>
            <w:r w:rsidRPr="001F1F23">
              <w:t>VSIA “Autotransporta direkcija”</w:t>
            </w:r>
          </w:p>
        </w:tc>
      </w:tr>
      <w:tr w:rsidR="00277044" w:rsidRPr="001F1F23" w14:paraId="7F6FBDA4" w14:textId="77777777" w:rsidTr="005E123A">
        <w:tc>
          <w:tcPr>
            <w:tcW w:w="1985" w:type="dxa"/>
          </w:tcPr>
          <w:p w14:paraId="66A63A45" w14:textId="7CD94875" w:rsidR="00277044" w:rsidRPr="001F1F23" w:rsidRDefault="00277044" w:rsidP="00690513">
            <w:pPr>
              <w:contextualSpacing/>
            </w:pPr>
            <w:r w:rsidRPr="001F1F23">
              <w:t>ATR</w:t>
            </w:r>
          </w:p>
        </w:tc>
        <w:tc>
          <w:tcPr>
            <w:tcW w:w="7654" w:type="dxa"/>
          </w:tcPr>
          <w:p w14:paraId="1216600E" w14:textId="70620B05" w:rsidR="00277044" w:rsidRPr="001F1F23" w:rsidRDefault="00277044" w:rsidP="00690513">
            <w:pPr>
              <w:contextualSpacing/>
            </w:pPr>
            <w:r w:rsidRPr="001F1F23">
              <w:t>Administratīvi teritoriālā reforma</w:t>
            </w:r>
          </w:p>
        </w:tc>
      </w:tr>
      <w:tr w:rsidR="00E457DD" w:rsidRPr="001F1F23" w14:paraId="1C83667A" w14:textId="77777777" w:rsidTr="005E123A">
        <w:tc>
          <w:tcPr>
            <w:tcW w:w="1985" w:type="dxa"/>
          </w:tcPr>
          <w:p w14:paraId="4F55096F" w14:textId="77777777" w:rsidR="00E457DD" w:rsidRPr="001F1F23" w:rsidRDefault="00E457DD" w:rsidP="00690513">
            <w:pPr>
              <w:contextualSpacing/>
            </w:pPr>
            <w:r w:rsidRPr="001F1F23">
              <w:t>BJR</w:t>
            </w:r>
          </w:p>
        </w:tc>
        <w:tc>
          <w:tcPr>
            <w:tcW w:w="7654" w:type="dxa"/>
          </w:tcPr>
          <w:p w14:paraId="0C57B9E6" w14:textId="77777777" w:rsidR="00E457DD" w:rsidRPr="001F1F23" w:rsidRDefault="00E457DD" w:rsidP="00690513">
            <w:pPr>
              <w:contextualSpacing/>
            </w:pPr>
            <w:r w:rsidRPr="001F1F23">
              <w:t>Baltijas jūras reģions</w:t>
            </w:r>
          </w:p>
        </w:tc>
      </w:tr>
      <w:tr w:rsidR="00213370" w:rsidRPr="001F1F23" w14:paraId="2954DA5C" w14:textId="77777777" w:rsidTr="005E123A">
        <w:tc>
          <w:tcPr>
            <w:tcW w:w="1985" w:type="dxa"/>
          </w:tcPr>
          <w:p w14:paraId="7F7319A1" w14:textId="0FBC2FAB" w:rsidR="00213370" w:rsidRPr="001F1F23" w:rsidRDefault="00213370" w:rsidP="00690513">
            <w:pPr>
              <w:contextualSpacing/>
              <w:rPr>
                <w:lang w:eastAsia="lv-LV"/>
              </w:rPr>
            </w:pPr>
            <w:r w:rsidRPr="001F1F23">
              <w:rPr>
                <w:lang w:eastAsia="lv-LV"/>
              </w:rPr>
              <w:t>CAA</w:t>
            </w:r>
          </w:p>
        </w:tc>
        <w:tc>
          <w:tcPr>
            <w:tcW w:w="7654" w:type="dxa"/>
          </w:tcPr>
          <w:p w14:paraId="7DAB226E" w14:textId="3D662BB3" w:rsidR="00213370" w:rsidRPr="001F1F23" w:rsidRDefault="00213370" w:rsidP="00690513">
            <w:pPr>
              <w:contextualSpacing/>
            </w:pPr>
            <w:r w:rsidRPr="001F1F23">
              <w:t>V</w:t>
            </w:r>
            <w:r w:rsidR="000A5BF1" w:rsidRPr="001F1F23">
              <w:t>alsts aģentūra</w:t>
            </w:r>
            <w:r w:rsidRPr="001F1F23">
              <w:t xml:space="preserve"> </w:t>
            </w:r>
            <w:r w:rsidR="000A5BF1" w:rsidRPr="001F1F23">
              <w:t>“</w:t>
            </w:r>
            <w:r w:rsidRPr="001F1F23">
              <w:t>Civilās aviācijas aģentūra</w:t>
            </w:r>
            <w:r w:rsidR="000A5BF1" w:rsidRPr="001F1F23">
              <w:t>”</w:t>
            </w:r>
          </w:p>
        </w:tc>
      </w:tr>
      <w:tr w:rsidR="00FB43EA" w:rsidRPr="001F1F23" w14:paraId="7517DBC1" w14:textId="77777777" w:rsidTr="005E123A">
        <w:tc>
          <w:tcPr>
            <w:tcW w:w="1985" w:type="dxa"/>
          </w:tcPr>
          <w:p w14:paraId="29A71276" w14:textId="7A36F516" w:rsidR="00FB43EA" w:rsidRPr="001F1F23" w:rsidRDefault="00FB43EA" w:rsidP="00690513">
            <w:pPr>
              <w:contextualSpacing/>
              <w:rPr>
                <w:lang w:eastAsia="lv-LV"/>
              </w:rPr>
            </w:pPr>
            <w:r w:rsidRPr="001F1F23">
              <w:rPr>
                <w:lang w:eastAsia="lv-LV"/>
              </w:rPr>
              <w:t>CEF</w:t>
            </w:r>
          </w:p>
        </w:tc>
        <w:tc>
          <w:tcPr>
            <w:tcW w:w="7654" w:type="dxa"/>
          </w:tcPr>
          <w:p w14:paraId="097BFFFA" w14:textId="4093A63D" w:rsidR="00FB43EA" w:rsidRPr="001F1F23" w:rsidRDefault="00FB43EA" w:rsidP="00690513">
            <w:pPr>
              <w:contextualSpacing/>
            </w:pPr>
            <w:proofErr w:type="spellStart"/>
            <w:r w:rsidRPr="001F1F23">
              <w:rPr>
                <w:i/>
                <w:iCs/>
              </w:rPr>
              <w:t>The</w:t>
            </w:r>
            <w:proofErr w:type="spellEnd"/>
            <w:r w:rsidRPr="001F1F23">
              <w:rPr>
                <w:i/>
                <w:iCs/>
              </w:rPr>
              <w:t xml:space="preserve"> </w:t>
            </w:r>
            <w:proofErr w:type="spellStart"/>
            <w:r w:rsidRPr="001F1F23">
              <w:rPr>
                <w:i/>
                <w:iCs/>
              </w:rPr>
              <w:t>Connecting</w:t>
            </w:r>
            <w:proofErr w:type="spellEnd"/>
            <w:r w:rsidRPr="001F1F23">
              <w:rPr>
                <w:i/>
                <w:iCs/>
              </w:rPr>
              <w:t xml:space="preserve"> </w:t>
            </w:r>
            <w:proofErr w:type="spellStart"/>
            <w:r w:rsidRPr="001F1F23">
              <w:rPr>
                <w:i/>
                <w:iCs/>
              </w:rPr>
              <w:t>Europe</w:t>
            </w:r>
            <w:proofErr w:type="spellEnd"/>
            <w:r w:rsidRPr="001F1F23">
              <w:rPr>
                <w:i/>
                <w:iCs/>
              </w:rPr>
              <w:t xml:space="preserve"> </w:t>
            </w:r>
            <w:proofErr w:type="spellStart"/>
            <w:r w:rsidRPr="001F1F23">
              <w:rPr>
                <w:i/>
                <w:iCs/>
              </w:rPr>
              <w:t>Facility</w:t>
            </w:r>
            <w:proofErr w:type="spellEnd"/>
            <w:r w:rsidRPr="001F1F23">
              <w:t xml:space="preserve"> - Eiropas infrastruktūras savienošanas instruments</w:t>
            </w:r>
          </w:p>
        </w:tc>
      </w:tr>
      <w:tr w:rsidR="00E457DD" w:rsidRPr="001F1F23" w14:paraId="29FF4D45" w14:textId="77777777" w:rsidTr="005E123A">
        <w:tc>
          <w:tcPr>
            <w:tcW w:w="1985" w:type="dxa"/>
          </w:tcPr>
          <w:p w14:paraId="77FF1974" w14:textId="77777777" w:rsidR="00E457DD" w:rsidRPr="001F1F23" w:rsidRDefault="00E457DD" w:rsidP="00690513">
            <w:pPr>
              <w:contextualSpacing/>
            </w:pPr>
            <w:proofErr w:type="spellStart"/>
            <w:r w:rsidRPr="001F1F23">
              <w:rPr>
                <w:lang w:eastAsia="lv-LV"/>
              </w:rPr>
              <w:t>Climate</w:t>
            </w:r>
            <w:proofErr w:type="spellEnd"/>
            <w:r w:rsidRPr="001F1F23">
              <w:rPr>
                <w:lang w:eastAsia="lv-LV"/>
              </w:rPr>
              <w:t>-ADAPT</w:t>
            </w:r>
          </w:p>
        </w:tc>
        <w:tc>
          <w:tcPr>
            <w:tcW w:w="7654" w:type="dxa"/>
          </w:tcPr>
          <w:p w14:paraId="10806DC1" w14:textId="77777777" w:rsidR="00E457DD" w:rsidRPr="001F1F23" w:rsidRDefault="00E457DD" w:rsidP="00690513">
            <w:pPr>
              <w:contextualSpacing/>
            </w:pPr>
            <w:r w:rsidRPr="001F1F23">
              <w:t>Eiropas Pielāgošanās platforma klimata pārmaiņām</w:t>
            </w:r>
          </w:p>
        </w:tc>
      </w:tr>
      <w:tr w:rsidR="00E457DD" w:rsidRPr="001F1F23" w14:paraId="531AC683" w14:textId="77777777" w:rsidTr="005E123A">
        <w:tc>
          <w:tcPr>
            <w:tcW w:w="1985" w:type="dxa"/>
          </w:tcPr>
          <w:p w14:paraId="424426D5" w14:textId="77777777" w:rsidR="00E457DD" w:rsidRPr="001F1F23" w:rsidRDefault="00E457DD" w:rsidP="00690513">
            <w:pPr>
              <w:contextualSpacing/>
            </w:pPr>
            <w:r w:rsidRPr="001F1F23">
              <w:t>CNG</w:t>
            </w:r>
          </w:p>
        </w:tc>
        <w:tc>
          <w:tcPr>
            <w:tcW w:w="7654" w:type="dxa"/>
          </w:tcPr>
          <w:p w14:paraId="4B92A041" w14:textId="10C34940" w:rsidR="00E457DD" w:rsidRPr="001F1F23" w:rsidRDefault="000F72E8" w:rsidP="00690513">
            <w:pPr>
              <w:contextualSpacing/>
            </w:pPr>
            <w:proofErr w:type="spellStart"/>
            <w:r w:rsidRPr="001F1F23">
              <w:rPr>
                <w:i/>
                <w:iCs/>
              </w:rPr>
              <w:t>Compressed</w:t>
            </w:r>
            <w:proofErr w:type="spellEnd"/>
            <w:r w:rsidRPr="001F1F23">
              <w:rPr>
                <w:i/>
                <w:iCs/>
              </w:rPr>
              <w:t xml:space="preserve"> </w:t>
            </w:r>
            <w:proofErr w:type="spellStart"/>
            <w:r w:rsidRPr="001F1F23">
              <w:rPr>
                <w:i/>
                <w:iCs/>
              </w:rPr>
              <w:t>natural</w:t>
            </w:r>
            <w:proofErr w:type="spellEnd"/>
            <w:r w:rsidRPr="001F1F23">
              <w:rPr>
                <w:i/>
                <w:iCs/>
              </w:rPr>
              <w:t xml:space="preserve"> </w:t>
            </w:r>
            <w:proofErr w:type="spellStart"/>
            <w:r w:rsidRPr="001F1F23">
              <w:rPr>
                <w:i/>
                <w:iCs/>
              </w:rPr>
              <w:t>gas</w:t>
            </w:r>
            <w:proofErr w:type="spellEnd"/>
            <w:r w:rsidRPr="001F1F23">
              <w:t xml:space="preserve"> -s</w:t>
            </w:r>
            <w:r w:rsidR="00E457DD" w:rsidRPr="001F1F23">
              <w:t>aspiestā dabasgāze</w:t>
            </w:r>
          </w:p>
        </w:tc>
      </w:tr>
      <w:tr w:rsidR="00246031" w:rsidRPr="001F1F23" w14:paraId="775CBBD3" w14:textId="77777777" w:rsidTr="005E123A">
        <w:tc>
          <w:tcPr>
            <w:tcW w:w="1985" w:type="dxa"/>
          </w:tcPr>
          <w:p w14:paraId="0D994E8A" w14:textId="49466A0E" w:rsidR="00246031" w:rsidRPr="001F1F23" w:rsidRDefault="00246031" w:rsidP="00690513">
            <w:pPr>
              <w:contextualSpacing/>
            </w:pPr>
            <w:r w:rsidRPr="001F1F23">
              <w:t>Covid- 19</w:t>
            </w:r>
          </w:p>
        </w:tc>
        <w:tc>
          <w:tcPr>
            <w:tcW w:w="7654" w:type="dxa"/>
          </w:tcPr>
          <w:p w14:paraId="4D66AF37" w14:textId="1EBE728C" w:rsidR="00246031" w:rsidRPr="001F1F23" w:rsidRDefault="00681DAD" w:rsidP="00690513">
            <w:pPr>
              <w:contextualSpacing/>
            </w:pPr>
            <w:r w:rsidRPr="001F1F23">
              <w:t xml:space="preserve">Koronavīrusa </w:t>
            </w:r>
            <w:r w:rsidR="00910525" w:rsidRPr="001F1F23">
              <w:rPr>
                <w:i/>
                <w:iCs/>
              </w:rPr>
              <w:t>SARS-CoV-2</w:t>
            </w:r>
            <w:r w:rsidRPr="001F1F23">
              <w:t xml:space="preserve"> </w:t>
            </w:r>
            <w:r w:rsidR="00910525" w:rsidRPr="001F1F23">
              <w:t>izraisīta</w:t>
            </w:r>
            <w:r w:rsidR="00260321" w:rsidRPr="001F1F23">
              <w:t xml:space="preserve"> elpceļu</w:t>
            </w:r>
            <w:r w:rsidR="00910525" w:rsidRPr="001F1F23">
              <w:t xml:space="preserve"> infekcijas slimība</w:t>
            </w:r>
          </w:p>
        </w:tc>
      </w:tr>
      <w:tr w:rsidR="00E457DD" w:rsidRPr="001F1F23" w14:paraId="108C69A0" w14:textId="77777777" w:rsidTr="005E123A">
        <w:tc>
          <w:tcPr>
            <w:tcW w:w="1985" w:type="dxa"/>
          </w:tcPr>
          <w:p w14:paraId="453E74D1" w14:textId="77777777" w:rsidR="00E457DD" w:rsidRPr="001F1F23" w:rsidRDefault="00E457DD" w:rsidP="00690513">
            <w:pPr>
              <w:contextualSpacing/>
            </w:pPr>
            <w:r w:rsidRPr="001F1F23">
              <w:t>C-</w:t>
            </w:r>
            <w:proofErr w:type="spellStart"/>
            <w:r w:rsidRPr="001F1F23">
              <w:t>Roads</w:t>
            </w:r>
            <w:proofErr w:type="spellEnd"/>
          </w:p>
        </w:tc>
        <w:tc>
          <w:tcPr>
            <w:tcW w:w="7654" w:type="dxa"/>
          </w:tcPr>
          <w:p w14:paraId="6905745C" w14:textId="605892F1" w:rsidR="00ED3963" w:rsidRPr="001F1F23" w:rsidRDefault="00E457DD" w:rsidP="00690513">
            <w:pPr>
              <w:contextualSpacing/>
            </w:pPr>
            <w:r w:rsidRPr="001F1F23">
              <w:t xml:space="preserve">Eiropas Savienības dalībvalstu un autoceļu operatoru kopīga iniciatīva </w:t>
            </w:r>
            <w:proofErr w:type="spellStart"/>
            <w:r w:rsidR="004A58AA" w:rsidRPr="001F1F23">
              <w:t>intelektisko</w:t>
            </w:r>
            <w:proofErr w:type="spellEnd"/>
            <w:r w:rsidR="004A58AA" w:rsidRPr="001F1F23">
              <w:t xml:space="preserve"> transporta sistēmu</w:t>
            </w:r>
            <w:r w:rsidRPr="001F1F23">
              <w:t xml:space="preserve"> pakalpojumu testēšanai un </w:t>
            </w:r>
            <w:r w:rsidR="004A58AA" w:rsidRPr="001F1F23">
              <w:t>ieviešanai</w:t>
            </w:r>
            <w:r w:rsidR="00A62D3C" w:rsidRPr="001F1F23">
              <w:t xml:space="preserve"> </w:t>
            </w:r>
          </w:p>
          <w:p w14:paraId="08145EFB" w14:textId="1A91DE2F" w:rsidR="00E457DD" w:rsidRPr="001F1F23" w:rsidRDefault="00ED3963" w:rsidP="00690513">
            <w:pPr>
              <w:contextualSpacing/>
            </w:pPr>
            <w:r w:rsidRPr="001F1F23">
              <w:t>(https://www.c-roads.eu/platform.html)</w:t>
            </w:r>
          </w:p>
        </w:tc>
      </w:tr>
      <w:tr w:rsidR="00D31086" w:rsidRPr="001F1F23" w14:paraId="13ADA6FB" w14:textId="77777777" w:rsidTr="005E123A">
        <w:tc>
          <w:tcPr>
            <w:tcW w:w="1985" w:type="dxa"/>
          </w:tcPr>
          <w:p w14:paraId="45890643" w14:textId="57453D5C" w:rsidR="00D31086" w:rsidRPr="001F1F23" w:rsidRDefault="00D31086" w:rsidP="00690513">
            <w:pPr>
              <w:contextualSpacing/>
            </w:pPr>
            <w:r w:rsidRPr="001F1F23">
              <w:t>CSDD</w:t>
            </w:r>
          </w:p>
        </w:tc>
        <w:tc>
          <w:tcPr>
            <w:tcW w:w="7654" w:type="dxa"/>
          </w:tcPr>
          <w:p w14:paraId="34C20E5C" w14:textId="55666D9A" w:rsidR="00D31086" w:rsidRPr="001F1F23" w:rsidRDefault="00D31086" w:rsidP="00690513">
            <w:pPr>
              <w:contextualSpacing/>
            </w:pPr>
            <w:r w:rsidRPr="001F1F23">
              <w:t>VAS “Ceļu satiksmes drošības direkcija”</w:t>
            </w:r>
          </w:p>
        </w:tc>
      </w:tr>
      <w:tr w:rsidR="00D31086" w:rsidRPr="001F1F23" w14:paraId="0C76133E" w14:textId="77777777" w:rsidTr="005E123A">
        <w:tc>
          <w:tcPr>
            <w:tcW w:w="1985" w:type="dxa"/>
          </w:tcPr>
          <w:p w14:paraId="4AC41319" w14:textId="76CC724B" w:rsidR="00D31086" w:rsidRPr="001F1F23" w:rsidRDefault="00D31086" w:rsidP="00690513">
            <w:pPr>
              <w:contextualSpacing/>
            </w:pPr>
            <w:r w:rsidRPr="001F1F23">
              <w:t>CSP</w:t>
            </w:r>
          </w:p>
        </w:tc>
        <w:tc>
          <w:tcPr>
            <w:tcW w:w="7654" w:type="dxa"/>
          </w:tcPr>
          <w:p w14:paraId="5F1D91FA" w14:textId="0903467F" w:rsidR="00D31086" w:rsidRPr="001F1F23" w:rsidRDefault="00D31086" w:rsidP="00690513">
            <w:pPr>
              <w:contextualSpacing/>
            </w:pPr>
            <w:r w:rsidRPr="001F1F23">
              <w:t>Centrālā statistikas pārvalde</w:t>
            </w:r>
          </w:p>
        </w:tc>
      </w:tr>
      <w:tr w:rsidR="00E457DD" w:rsidRPr="001F1F23" w14:paraId="610C11B1" w14:textId="77777777" w:rsidTr="005E123A">
        <w:tc>
          <w:tcPr>
            <w:tcW w:w="1985" w:type="dxa"/>
          </w:tcPr>
          <w:p w14:paraId="75BCD991" w14:textId="77777777" w:rsidR="00E457DD" w:rsidRPr="001F1F23" w:rsidRDefault="00E457DD" w:rsidP="00690513">
            <w:pPr>
              <w:contextualSpacing/>
            </w:pPr>
            <w:r w:rsidRPr="001F1F23">
              <w:t>DESI</w:t>
            </w:r>
          </w:p>
        </w:tc>
        <w:tc>
          <w:tcPr>
            <w:tcW w:w="7654" w:type="dxa"/>
          </w:tcPr>
          <w:p w14:paraId="68F38396" w14:textId="77777777" w:rsidR="00E457DD" w:rsidRPr="001F1F23" w:rsidRDefault="00E457DD" w:rsidP="00690513">
            <w:pPr>
              <w:contextualSpacing/>
            </w:pPr>
            <w:r w:rsidRPr="001F1F23">
              <w:t>Digitālās ekonomikas un sabiedrības indekss</w:t>
            </w:r>
          </w:p>
        </w:tc>
      </w:tr>
      <w:tr w:rsidR="00487202" w:rsidRPr="001F1F23" w14:paraId="1627EFC1" w14:textId="77777777" w:rsidTr="005E123A">
        <w:tc>
          <w:tcPr>
            <w:tcW w:w="1985" w:type="dxa"/>
          </w:tcPr>
          <w:p w14:paraId="66889815" w14:textId="53BEA536" w:rsidR="00487202" w:rsidRPr="001F1F23" w:rsidRDefault="00487202" w:rsidP="00690513">
            <w:pPr>
              <w:contextualSpacing/>
            </w:pPr>
            <w:r w:rsidRPr="001F1F23">
              <w:t>EDZL</w:t>
            </w:r>
          </w:p>
        </w:tc>
        <w:tc>
          <w:tcPr>
            <w:tcW w:w="7654" w:type="dxa"/>
          </w:tcPr>
          <w:p w14:paraId="213F5837" w14:textId="778C5D47" w:rsidR="00487202" w:rsidRPr="001F1F23" w:rsidRDefault="00487202" w:rsidP="00690513">
            <w:pPr>
              <w:contextualSpacing/>
            </w:pPr>
            <w:r w:rsidRPr="001F1F23">
              <w:t>SIA “Eiropas Dzelzceļa līnijas”</w:t>
            </w:r>
          </w:p>
        </w:tc>
      </w:tr>
      <w:tr w:rsidR="00E457DD" w:rsidRPr="001F1F23" w14:paraId="16F2A414" w14:textId="77777777" w:rsidTr="005E123A">
        <w:tc>
          <w:tcPr>
            <w:tcW w:w="1985" w:type="dxa"/>
          </w:tcPr>
          <w:p w14:paraId="270FAB56" w14:textId="77777777" w:rsidR="00E457DD" w:rsidRPr="001F1F23" w:rsidRDefault="00E457DD" w:rsidP="00690513">
            <w:pPr>
              <w:contextualSpacing/>
            </w:pPr>
            <w:r w:rsidRPr="001F1F23">
              <w:t>EK</w:t>
            </w:r>
          </w:p>
        </w:tc>
        <w:tc>
          <w:tcPr>
            <w:tcW w:w="7654" w:type="dxa"/>
          </w:tcPr>
          <w:p w14:paraId="1F2CDBA2" w14:textId="77777777" w:rsidR="00E457DD" w:rsidRPr="001F1F23" w:rsidRDefault="00E457DD" w:rsidP="00690513">
            <w:pPr>
              <w:contextualSpacing/>
            </w:pPr>
            <w:r w:rsidRPr="001F1F23">
              <w:t>Eiropas Komisija</w:t>
            </w:r>
          </w:p>
        </w:tc>
      </w:tr>
      <w:tr w:rsidR="00D31086" w:rsidRPr="001F1F23" w14:paraId="307578FE" w14:textId="77777777" w:rsidTr="005E123A">
        <w:tc>
          <w:tcPr>
            <w:tcW w:w="1985" w:type="dxa"/>
          </w:tcPr>
          <w:p w14:paraId="4E529A84" w14:textId="57C673BA" w:rsidR="00D31086" w:rsidRPr="001F1F23" w:rsidRDefault="00D31086" w:rsidP="00690513">
            <w:pPr>
              <w:contextualSpacing/>
            </w:pPr>
            <w:r w:rsidRPr="001F1F23">
              <w:t>EM</w:t>
            </w:r>
          </w:p>
        </w:tc>
        <w:tc>
          <w:tcPr>
            <w:tcW w:w="7654" w:type="dxa"/>
          </w:tcPr>
          <w:p w14:paraId="51FEA10E" w14:textId="7C5030BD" w:rsidR="00D31086" w:rsidRPr="001F1F23" w:rsidRDefault="00D31086" w:rsidP="00690513">
            <w:pPr>
              <w:contextualSpacing/>
            </w:pPr>
            <w:r w:rsidRPr="001F1F23">
              <w:t>Ekonomikas ministrija</w:t>
            </w:r>
          </w:p>
        </w:tc>
      </w:tr>
      <w:tr w:rsidR="00231047" w:rsidRPr="001F1F23" w14:paraId="71949E7B" w14:textId="77777777" w:rsidTr="005E123A">
        <w:tc>
          <w:tcPr>
            <w:tcW w:w="1985" w:type="dxa"/>
          </w:tcPr>
          <w:p w14:paraId="65EA962B" w14:textId="2C8C56C1" w:rsidR="00231047" w:rsidRPr="001F1F23" w:rsidRDefault="00231047" w:rsidP="00690513">
            <w:pPr>
              <w:contextualSpacing/>
            </w:pPr>
            <w:r w:rsidRPr="001F1F23">
              <w:t>EMSA</w:t>
            </w:r>
          </w:p>
        </w:tc>
        <w:tc>
          <w:tcPr>
            <w:tcW w:w="7654" w:type="dxa"/>
          </w:tcPr>
          <w:p w14:paraId="738FE016" w14:textId="05F83217" w:rsidR="00231047" w:rsidRPr="001F1F23" w:rsidRDefault="00231047" w:rsidP="00690513">
            <w:pPr>
              <w:contextualSpacing/>
            </w:pPr>
            <w:proofErr w:type="spellStart"/>
            <w:r w:rsidRPr="001F1F23">
              <w:rPr>
                <w:i/>
                <w:iCs/>
              </w:rPr>
              <w:t>European</w:t>
            </w:r>
            <w:proofErr w:type="spellEnd"/>
            <w:r w:rsidRPr="001F1F23">
              <w:rPr>
                <w:i/>
                <w:iCs/>
              </w:rPr>
              <w:t xml:space="preserve"> </w:t>
            </w:r>
            <w:proofErr w:type="spellStart"/>
            <w:r w:rsidRPr="001F1F23">
              <w:rPr>
                <w:i/>
                <w:iCs/>
              </w:rPr>
              <w:t>Maritime</w:t>
            </w:r>
            <w:proofErr w:type="spellEnd"/>
            <w:r w:rsidRPr="001F1F23">
              <w:rPr>
                <w:i/>
                <w:iCs/>
              </w:rPr>
              <w:t xml:space="preserve"> </w:t>
            </w:r>
            <w:proofErr w:type="spellStart"/>
            <w:r w:rsidRPr="001F1F23">
              <w:rPr>
                <w:i/>
                <w:iCs/>
              </w:rPr>
              <w:t>Safety</w:t>
            </w:r>
            <w:proofErr w:type="spellEnd"/>
            <w:r w:rsidRPr="001F1F23">
              <w:rPr>
                <w:i/>
                <w:iCs/>
              </w:rPr>
              <w:t xml:space="preserve"> </w:t>
            </w:r>
            <w:proofErr w:type="spellStart"/>
            <w:r w:rsidRPr="001F1F23">
              <w:rPr>
                <w:i/>
                <w:iCs/>
              </w:rPr>
              <w:t>Agency</w:t>
            </w:r>
            <w:proofErr w:type="spellEnd"/>
            <w:r w:rsidRPr="001F1F23">
              <w:t>- Eiropas Jūras drošības aģentūra</w:t>
            </w:r>
          </w:p>
        </w:tc>
      </w:tr>
      <w:tr w:rsidR="00231047" w:rsidRPr="001F1F23" w14:paraId="02A37756" w14:textId="77777777" w:rsidTr="005E123A">
        <w:tc>
          <w:tcPr>
            <w:tcW w:w="1985" w:type="dxa"/>
          </w:tcPr>
          <w:p w14:paraId="48E1055D" w14:textId="77777777" w:rsidR="00231047" w:rsidRPr="001F1F23" w:rsidRDefault="00231047" w:rsidP="00690513">
            <w:pPr>
              <w:contextualSpacing/>
            </w:pPr>
            <w:r w:rsidRPr="001F1F23">
              <w:t>ES</w:t>
            </w:r>
          </w:p>
        </w:tc>
        <w:tc>
          <w:tcPr>
            <w:tcW w:w="7654" w:type="dxa"/>
          </w:tcPr>
          <w:p w14:paraId="7B979E5E" w14:textId="77777777" w:rsidR="00231047" w:rsidRPr="001F1F23" w:rsidRDefault="00231047" w:rsidP="00690513">
            <w:pPr>
              <w:contextualSpacing/>
            </w:pPr>
            <w:r w:rsidRPr="001F1F23">
              <w:t>Eiropas Savienība</w:t>
            </w:r>
          </w:p>
        </w:tc>
      </w:tr>
      <w:tr w:rsidR="00231047" w:rsidRPr="001F1F23" w14:paraId="75BA12C6" w14:textId="77777777" w:rsidTr="005E123A">
        <w:tc>
          <w:tcPr>
            <w:tcW w:w="1985" w:type="dxa"/>
          </w:tcPr>
          <w:p w14:paraId="5425C308" w14:textId="77777777" w:rsidR="00231047" w:rsidRPr="001F1F23" w:rsidRDefault="00231047" w:rsidP="00690513">
            <w:pPr>
              <w:contextualSpacing/>
            </w:pPr>
            <w:r w:rsidRPr="001F1F23">
              <w:t>ESSBJR</w:t>
            </w:r>
          </w:p>
        </w:tc>
        <w:tc>
          <w:tcPr>
            <w:tcW w:w="7654" w:type="dxa"/>
          </w:tcPr>
          <w:p w14:paraId="47B7EADE" w14:textId="77777777" w:rsidR="00231047" w:rsidRPr="001F1F23" w:rsidRDefault="00231047" w:rsidP="00690513">
            <w:pPr>
              <w:contextualSpacing/>
            </w:pPr>
            <w:r w:rsidRPr="001F1F23">
              <w:t>Eiropas Savienības stratēģija Baltijas jūras reģionam</w:t>
            </w:r>
          </w:p>
        </w:tc>
      </w:tr>
      <w:tr w:rsidR="00231047" w:rsidRPr="001F1F23" w14:paraId="53AE10E1" w14:textId="77777777" w:rsidTr="005E123A">
        <w:tc>
          <w:tcPr>
            <w:tcW w:w="1985" w:type="dxa"/>
          </w:tcPr>
          <w:p w14:paraId="7E6F24BF" w14:textId="77777777" w:rsidR="00231047" w:rsidRPr="001F1F23" w:rsidRDefault="00231047" w:rsidP="00690513">
            <w:pPr>
              <w:contextualSpacing/>
            </w:pPr>
            <w:r w:rsidRPr="001F1F23">
              <w:t>ETL</w:t>
            </w:r>
          </w:p>
        </w:tc>
        <w:tc>
          <w:tcPr>
            <w:tcW w:w="7654" w:type="dxa"/>
          </w:tcPr>
          <w:p w14:paraId="08E1A61B" w14:textId="77777777" w:rsidR="00231047" w:rsidRPr="001F1F23" w:rsidRDefault="00231047" w:rsidP="00690513">
            <w:pPr>
              <w:contextualSpacing/>
            </w:pPr>
            <w:proofErr w:type="spellStart"/>
            <w:r w:rsidRPr="001F1F23">
              <w:t>Elektrotansportlīdzeklis</w:t>
            </w:r>
            <w:proofErr w:type="spellEnd"/>
          </w:p>
        </w:tc>
      </w:tr>
      <w:tr w:rsidR="00231047" w:rsidRPr="001F1F23" w14:paraId="706E8FC2" w14:textId="77777777" w:rsidTr="005E123A">
        <w:tc>
          <w:tcPr>
            <w:tcW w:w="1985" w:type="dxa"/>
          </w:tcPr>
          <w:p w14:paraId="57CA74FC" w14:textId="77777777" w:rsidR="00231047" w:rsidRPr="001F1F23" w:rsidRDefault="00231047" w:rsidP="00690513">
            <w:pPr>
              <w:contextualSpacing/>
            </w:pPr>
            <w:r w:rsidRPr="001F1F23">
              <w:t>ETSI</w:t>
            </w:r>
          </w:p>
        </w:tc>
        <w:tc>
          <w:tcPr>
            <w:tcW w:w="7654" w:type="dxa"/>
          </w:tcPr>
          <w:p w14:paraId="0CF6BAF2" w14:textId="77777777" w:rsidR="00231047" w:rsidRPr="001F1F23" w:rsidRDefault="00231047" w:rsidP="00690513">
            <w:pPr>
              <w:contextualSpacing/>
            </w:pPr>
            <w:r w:rsidRPr="001F1F23">
              <w:t>Eiropas Telesakaru standartu institūts</w:t>
            </w:r>
          </w:p>
        </w:tc>
      </w:tr>
      <w:tr w:rsidR="00231047" w:rsidRPr="001F1F23" w14:paraId="2F4B33C9" w14:textId="77777777" w:rsidTr="005E123A">
        <w:tc>
          <w:tcPr>
            <w:tcW w:w="1985" w:type="dxa"/>
          </w:tcPr>
          <w:p w14:paraId="4F9DCB80" w14:textId="3D706FE4" w:rsidR="00231047" w:rsidRPr="001F1F23" w:rsidRDefault="00231047" w:rsidP="00690513">
            <w:pPr>
              <w:contextualSpacing/>
            </w:pPr>
            <w:r w:rsidRPr="001F1F23">
              <w:t>Euro NCAP</w:t>
            </w:r>
          </w:p>
        </w:tc>
        <w:tc>
          <w:tcPr>
            <w:tcW w:w="7654" w:type="dxa"/>
          </w:tcPr>
          <w:p w14:paraId="7394D20D" w14:textId="1D814AA2" w:rsidR="00231047" w:rsidRPr="001F1F23" w:rsidRDefault="00231047" w:rsidP="00690513">
            <w:pPr>
              <w:contextualSpacing/>
            </w:pPr>
            <w:proofErr w:type="spellStart"/>
            <w:r w:rsidRPr="001F1F23">
              <w:rPr>
                <w:i/>
                <w:iCs/>
              </w:rPr>
              <w:t>The</w:t>
            </w:r>
            <w:proofErr w:type="spellEnd"/>
            <w:r w:rsidRPr="001F1F23">
              <w:rPr>
                <w:i/>
                <w:iCs/>
              </w:rPr>
              <w:t xml:space="preserve"> </w:t>
            </w:r>
            <w:proofErr w:type="spellStart"/>
            <w:r w:rsidRPr="001F1F23">
              <w:rPr>
                <w:i/>
                <w:iCs/>
              </w:rPr>
              <w:t>European</w:t>
            </w:r>
            <w:proofErr w:type="spellEnd"/>
            <w:r w:rsidRPr="001F1F23">
              <w:rPr>
                <w:i/>
                <w:iCs/>
              </w:rPr>
              <w:t xml:space="preserve"> </w:t>
            </w:r>
            <w:proofErr w:type="spellStart"/>
            <w:r w:rsidRPr="001F1F23">
              <w:rPr>
                <w:i/>
                <w:iCs/>
              </w:rPr>
              <w:t>New</w:t>
            </w:r>
            <w:proofErr w:type="spellEnd"/>
            <w:r w:rsidRPr="001F1F23">
              <w:rPr>
                <w:i/>
                <w:iCs/>
              </w:rPr>
              <w:t xml:space="preserve"> Car </w:t>
            </w:r>
            <w:proofErr w:type="spellStart"/>
            <w:r w:rsidRPr="001F1F23">
              <w:rPr>
                <w:i/>
                <w:iCs/>
              </w:rPr>
              <w:t>Assessment</w:t>
            </w:r>
            <w:proofErr w:type="spellEnd"/>
            <w:r w:rsidRPr="001F1F23">
              <w:rPr>
                <w:i/>
                <w:iCs/>
              </w:rPr>
              <w:t xml:space="preserve"> </w:t>
            </w:r>
            <w:proofErr w:type="spellStart"/>
            <w:r w:rsidRPr="001F1F23">
              <w:rPr>
                <w:i/>
                <w:iCs/>
              </w:rPr>
              <w:t>Programme</w:t>
            </w:r>
            <w:proofErr w:type="spellEnd"/>
            <w:r w:rsidRPr="001F1F23">
              <w:t xml:space="preserve"> - Eiropas Jauno automobiļu novērtēšanas programma</w:t>
            </w:r>
          </w:p>
        </w:tc>
      </w:tr>
      <w:tr w:rsidR="00055D2C" w:rsidRPr="001F1F23" w14:paraId="3350BBAB" w14:textId="77777777" w:rsidTr="00D0390C">
        <w:tc>
          <w:tcPr>
            <w:tcW w:w="1985" w:type="dxa"/>
            <w:shd w:val="clear" w:color="auto" w:fill="auto"/>
          </w:tcPr>
          <w:p w14:paraId="6B1042E0" w14:textId="3438D433" w:rsidR="00055D2C" w:rsidRPr="001F1F23" w:rsidRDefault="00055D2C" w:rsidP="00690513">
            <w:pPr>
              <w:contextualSpacing/>
            </w:pPr>
            <w:r w:rsidRPr="001F1F23">
              <w:lastRenderedPageBreak/>
              <w:t>EUROSTAT</w:t>
            </w:r>
          </w:p>
        </w:tc>
        <w:tc>
          <w:tcPr>
            <w:tcW w:w="7654" w:type="dxa"/>
          </w:tcPr>
          <w:p w14:paraId="69E28D39" w14:textId="33E885FC" w:rsidR="00055D2C" w:rsidRPr="001F1F23" w:rsidRDefault="00055D2C" w:rsidP="00690513">
            <w:pPr>
              <w:contextualSpacing/>
            </w:pPr>
            <w:r w:rsidRPr="001F1F23">
              <w:t>Eiropas Savienības Statistikas birojs</w:t>
            </w:r>
          </w:p>
        </w:tc>
      </w:tr>
      <w:tr w:rsidR="002911BE" w:rsidRPr="001F1F23" w14:paraId="180D926E" w14:textId="77777777" w:rsidTr="00D0390C">
        <w:tc>
          <w:tcPr>
            <w:tcW w:w="1985" w:type="dxa"/>
            <w:shd w:val="clear" w:color="auto" w:fill="auto"/>
          </w:tcPr>
          <w:p w14:paraId="1C0E21D1" w14:textId="7C0B5517" w:rsidR="002911BE" w:rsidRPr="001F1F23" w:rsidRDefault="002911BE" w:rsidP="00690513">
            <w:pPr>
              <w:contextualSpacing/>
            </w:pPr>
            <w:r w:rsidRPr="001F1F23">
              <w:t>FCEV</w:t>
            </w:r>
          </w:p>
        </w:tc>
        <w:tc>
          <w:tcPr>
            <w:tcW w:w="7654" w:type="dxa"/>
          </w:tcPr>
          <w:p w14:paraId="6534076B" w14:textId="542628E5" w:rsidR="002911BE" w:rsidRPr="001F1F23" w:rsidRDefault="00C55809" w:rsidP="008C60D4">
            <w:pPr>
              <w:contextualSpacing/>
            </w:pPr>
            <w:proofErr w:type="spellStart"/>
            <w:r w:rsidRPr="001F1F23">
              <w:rPr>
                <w:i/>
                <w:iCs/>
              </w:rPr>
              <w:t>Fuel</w:t>
            </w:r>
            <w:proofErr w:type="spellEnd"/>
            <w:r w:rsidRPr="001F1F23">
              <w:rPr>
                <w:i/>
                <w:iCs/>
              </w:rPr>
              <w:t xml:space="preserve"> </w:t>
            </w:r>
            <w:proofErr w:type="spellStart"/>
            <w:r w:rsidRPr="001F1F23">
              <w:rPr>
                <w:i/>
                <w:iCs/>
              </w:rPr>
              <w:t>cell</w:t>
            </w:r>
            <w:proofErr w:type="spellEnd"/>
            <w:r w:rsidRPr="001F1F23">
              <w:rPr>
                <w:i/>
                <w:iCs/>
              </w:rPr>
              <w:t xml:space="preserve"> </w:t>
            </w:r>
            <w:proofErr w:type="spellStart"/>
            <w:r w:rsidRPr="001F1F23">
              <w:rPr>
                <w:i/>
                <w:iCs/>
              </w:rPr>
              <w:t>electric</w:t>
            </w:r>
            <w:proofErr w:type="spellEnd"/>
            <w:r w:rsidRPr="001F1F23">
              <w:rPr>
                <w:i/>
                <w:iCs/>
              </w:rPr>
              <w:t xml:space="preserve"> </w:t>
            </w:r>
            <w:proofErr w:type="spellStart"/>
            <w:r w:rsidRPr="001F1F23">
              <w:rPr>
                <w:i/>
                <w:iCs/>
              </w:rPr>
              <w:t>vehicle</w:t>
            </w:r>
            <w:proofErr w:type="spellEnd"/>
            <w:r w:rsidRPr="001F1F23">
              <w:rPr>
                <w:i/>
                <w:iCs/>
              </w:rPr>
              <w:t xml:space="preserve"> </w:t>
            </w:r>
            <w:r w:rsidRPr="001F1F23">
              <w:t>-</w:t>
            </w:r>
            <w:r w:rsidR="008C60D4" w:rsidRPr="001F1F23">
              <w:t xml:space="preserve"> </w:t>
            </w:r>
            <w:r w:rsidR="00836F47" w:rsidRPr="001F1F23">
              <w:t>t</w:t>
            </w:r>
            <w:r w:rsidR="008C60D4" w:rsidRPr="001F1F23">
              <w:t>ransportlīdzekli, kura piedziņai izmanto elektrību, ko saražo oksidējot</w:t>
            </w:r>
            <w:r w:rsidR="00BA0CE8" w:rsidRPr="001F1F23">
              <w:t xml:space="preserve"> </w:t>
            </w:r>
            <w:r w:rsidR="008C60D4" w:rsidRPr="001F1F23">
              <w:t>ūdeņradi ūdeņraža kurināmā elementā</w:t>
            </w:r>
            <w:r w:rsidR="00836F47" w:rsidRPr="001F1F23">
              <w:t xml:space="preserve"> (</w:t>
            </w:r>
            <w:r w:rsidR="008C60D4" w:rsidRPr="001F1F23">
              <w:t>ūdeņraža</w:t>
            </w:r>
            <w:r w:rsidR="00BA0CE8" w:rsidRPr="001F1F23">
              <w:t xml:space="preserve"> </w:t>
            </w:r>
            <w:proofErr w:type="spellStart"/>
            <w:r w:rsidR="008C60D4" w:rsidRPr="001F1F23">
              <w:t>elektromob</w:t>
            </w:r>
            <w:r w:rsidR="009C0466" w:rsidRPr="001F1F23">
              <w:t>īļi</w:t>
            </w:r>
            <w:proofErr w:type="spellEnd"/>
            <w:r w:rsidR="009C0466" w:rsidRPr="001F1F23">
              <w:t>)</w:t>
            </w:r>
          </w:p>
        </w:tc>
      </w:tr>
      <w:tr w:rsidR="00231047" w:rsidRPr="001F1F23" w14:paraId="69718BA8" w14:textId="77777777" w:rsidTr="005E123A">
        <w:tc>
          <w:tcPr>
            <w:tcW w:w="1985" w:type="dxa"/>
          </w:tcPr>
          <w:p w14:paraId="5C8DE801" w14:textId="77777777" w:rsidR="00231047" w:rsidRPr="001F1F23" w:rsidRDefault="00231047" w:rsidP="00690513">
            <w:pPr>
              <w:contextualSpacing/>
            </w:pPr>
            <w:r w:rsidRPr="001F1F23">
              <w:t>GKI</w:t>
            </w:r>
          </w:p>
        </w:tc>
        <w:tc>
          <w:tcPr>
            <w:tcW w:w="7654" w:type="dxa"/>
          </w:tcPr>
          <w:p w14:paraId="4B0A692C" w14:textId="77777777" w:rsidR="00231047" w:rsidRPr="001F1F23" w:rsidRDefault="00231047" w:rsidP="00690513">
            <w:pPr>
              <w:contextualSpacing/>
            </w:pPr>
            <w:r w:rsidRPr="001F1F23">
              <w:t>Globālās konkurētspējas indekss</w:t>
            </w:r>
          </w:p>
        </w:tc>
      </w:tr>
      <w:tr w:rsidR="00231047" w:rsidRPr="001F1F23" w14:paraId="6DBB9CF9" w14:textId="77777777" w:rsidTr="005E123A">
        <w:tc>
          <w:tcPr>
            <w:tcW w:w="1985" w:type="dxa"/>
          </w:tcPr>
          <w:p w14:paraId="6F5DCC61" w14:textId="2779C86D" w:rsidR="00231047" w:rsidRPr="001F1F23" w:rsidRDefault="00231047" w:rsidP="00690513">
            <w:pPr>
              <w:contextualSpacing/>
            </w:pPr>
            <w:r w:rsidRPr="001F1F23">
              <w:t>HELCOM</w:t>
            </w:r>
          </w:p>
        </w:tc>
        <w:tc>
          <w:tcPr>
            <w:tcW w:w="7654" w:type="dxa"/>
          </w:tcPr>
          <w:p w14:paraId="7C769EEB" w14:textId="46C19A9F" w:rsidR="00231047" w:rsidRPr="001F1F23" w:rsidRDefault="00231047" w:rsidP="00690513">
            <w:pPr>
              <w:contextualSpacing/>
            </w:pPr>
            <w:r w:rsidRPr="001F1F23">
              <w:t>Konvencija par Baltijas jūras reģiona jūras vides aizsardzību</w:t>
            </w:r>
          </w:p>
        </w:tc>
      </w:tr>
      <w:tr w:rsidR="00231047" w:rsidRPr="001F1F23" w14:paraId="3FBDC3C0" w14:textId="77777777" w:rsidTr="005E123A">
        <w:tc>
          <w:tcPr>
            <w:tcW w:w="1985" w:type="dxa"/>
          </w:tcPr>
          <w:p w14:paraId="1B66FE3D" w14:textId="0DC80195" w:rsidR="00231047" w:rsidRPr="001F1F23" w:rsidRDefault="00231047" w:rsidP="00690513">
            <w:pPr>
              <w:contextualSpacing/>
            </w:pPr>
            <w:r w:rsidRPr="001F1F23">
              <w:t>IeM</w:t>
            </w:r>
          </w:p>
        </w:tc>
        <w:tc>
          <w:tcPr>
            <w:tcW w:w="7654" w:type="dxa"/>
          </w:tcPr>
          <w:p w14:paraId="59342008" w14:textId="27F8D9A4" w:rsidR="00231047" w:rsidRPr="001F1F23" w:rsidRDefault="00231047" w:rsidP="00690513">
            <w:pPr>
              <w:contextualSpacing/>
            </w:pPr>
            <w:r w:rsidRPr="001F1F23">
              <w:t>Iekšlietu ministrija</w:t>
            </w:r>
          </w:p>
        </w:tc>
      </w:tr>
      <w:tr w:rsidR="00231047" w:rsidRPr="001F1F23" w14:paraId="6BB85782" w14:textId="77777777" w:rsidTr="005E123A">
        <w:tc>
          <w:tcPr>
            <w:tcW w:w="1985" w:type="dxa"/>
          </w:tcPr>
          <w:p w14:paraId="4407A198" w14:textId="77777777" w:rsidR="00231047" w:rsidRPr="001F1F23" w:rsidRDefault="00231047" w:rsidP="00690513">
            <w:pPr>
              <w:contextualSpacing/>
            </w:pPr>
            <w:r w:rsidRPr="001F1F23">
              <w:t>IKP</w:t>
            </w:r>
          </w:p>
        </w:tc>
        <w:tc>
          <w:tcPr>
            <w:tcW w:w="7654" w:type="dxa"/>
          </w:tcPr>
          <w:p w14:paraId="73CF1DD5" w14:textId="77777777" w:rsidR="00231047" w:rsidRPr="001F1F23" w:rsidRDefault="00231047" w:rsidP="00690513">
            <w:pPr>
              <w:contextualSpacing/>
            </w:pPr>
            <w:r w:rsidRPr="001F1F23">
              <w:t>Iekšzemes kopprodukts</w:t>
            </w:r>
          </w:p>
        </w:tc>
      </w:tr>
      <w:tr w:rsidR="00231047" w:rsidRPr="001F1F23" w14:paraId="2E75BA59" w14:textId="77777777" w:rsidTr="005E123A">
        <w:tc>
          <w:tcPr>
            <w:tcW w:w="1985" w:type="dxa"/>
          </w:tcPr>
          <w:p w14:paraId="01E46328" w14:textId="0305F7AC" w:rsidR="00231047" w:rsidRPr="001F1F23" w:rsidRDefault="00231047" w:rsidP="00690513">
            <w:pPr>
              <w:contextualSpacing/>
            </w:pPr>
            <w:r w:rsidRPr="001F1F23">
              <w:t>IMO</w:t>
            </w:r>
          </w:p>
        </w:tc>
        <w:tc>
          <w:tcPr>
            <w:tcW w:w="7654" w:type="dxa"/>
          </w:tcPr>
          <w:p w14:paraId="31BCAE41" w14:textId="396A309F" w:rsidR="00231047" w:rsidRPr="001F1F23" w:rsidRDefault="00231047" w:rsidP="00690513">
            <w:pPr>
              <w:contextualSpacing/>
            </w:pPr>
            <w:proofErr w:type="spellStart"/>
            <w:r w:rsidRPr="001F1F23">
              <w:rPr>
                <w:i/>
                <w:iCs/>
              </w:rPr>
              <w:t>International</w:t>
            </w:r>
            <w:proofErr w:type="spellEnd"/>
            <w:r w:rsidRPr="001F1F23">
              <w:rPr>
                <w:i/>
                <w:iCs/>
              </w:rPr>
              <w:t xml:space="preserve"> </w:t>
            </w:r>
            <w:proofErr w:type="spellStart"/>
            <w:r w:rsidRPr="001F1F23">
              <w:rPr>
                <w:i/>
                <w:iCs/>
              </w:rPr>
              <w:t>Maritime</w:t>
            </w:r>
            <w:proofErr w:type="spellEnd"/>
            <w:r w:rsidRPr="001F1F23">
              <w:rPr>
                <w:i/>
                <w:iCs/>
              </w:rPr>
              <w:t xml:space="preserve"> </w:t>
            </w:r>
            <w:proofErr w:type="spellStart"/>
            <w:r w:rsidRPr="001F1F23">
              <w:rPr>
                <w:i/>
                <w:iCs/>
              </w:rPr>
              <w:t>Organization</w:t>
            </w:r>
            <w:proofErr w:type="spellEnd"/>
            <w:r w:rsidRPr="001F1F23">
              <w:t xml:space="preserve">  - Starptautiskā Jūrniecības organizācija</w:t>
            </w:r>
          </w:p>
        </w:tc>
      </w:tr>
      <w:tr w:rsidR="00231047" w:rsidRPr="001F1F23" w14:paraId="1DB76132" w14:textId="77777777" w:rsidTr="005E123A">
        <w:tc>
          <w:tcPr>
            <w:tcW w:w="1985" w:type="dxa"/>
          </w:tcPr>
          <w:p w14:paraId="67D51EF6" w14:textId="5A2A969C" w:rsidR="00231047" w:rsidRPr="001F1F23" w:rsidRDefault="00231047" w:rsidP="00690513">
            <w:pPr>
              <w:contextualSpacing/>
            </w:pPr>
            <w:r w:rsidRPr="001F1F23">
              <w:t>IMSAS</w:t>
            </w:r>
          </w:p>
        </w:tc>
        <w:tc>
          <w:tcPr>
            <w:tcW w:w="7654" w:type="dxa"/>
          </w:tcPr>
          <w:p w14:paraId="7611A36C" w14:textId="6E14D2E8" w:rsidR="00231047" w:rsidRPr="001F1F23" w:rsidRDefault="00231047" w:rsidP="00690513">
            <w:pPr>
              <w:contextualSpacing/>
            </w:pPr>
            <w:r w:rsidRPr="001F1F23">
              <w:rPr>
                <w:i/>
                <w:iCs/>
              </w:rPr>
              <w:t xml:space="preserve">IMO </w:t>
            </w:r>
            <w:proofErr w:type="spellStart"/>
            <w:r w:rsidRPr="001F1F23">
              <w:rPr>
                <w:i/>
                <w:iCs/>
              </w:rPr>
              <w:t>Member</w:t>
            </w:r>
            <w:proofErr w:type="spellEnd"/>
            <w:r w:rsidRPr="001F1F23">
              <w:rPr>
                <w:i/>
                <w:iCs/>
              </w:rPr>
              <w:t xml:space="preserve"> </w:t>
            </w:r>
            <w:proofErr w:type="spellStart"/>
            <w:r w:rsidRPr="001F1F23">
              <w:rPr>
                <w:i/>
                <w:iCs/>
              </w:rPr>
              <w:t>State</w:t>
            </w:r>
            <w:proofErr w:type="spellEnd"/>
            <w:r w:rsidRPr="001F1F23">
              <w:rPr>
                <w:i/>
                <w:iCs/>
              </w:rPr>
              <w:t xml:space="preserve"> Audits </w:t>
            </w:r>
            <w:proofErr w:type="spellStart"/>
            <w:r w:rsidRPr="001F1F23">
              <w:rPr>
                <w:i/>
                <w:iCs/>
              </w:rPr>
              <w:t>Scheme</w:t>
            </w:r>
            <w:proofErr w:type="spellEnd"/>
            <w:r w:rsidRPr="001F1F23">
              <w:t xml:space="preserve"> – IMO dalībvalsts audits</w:t>
            </w:r>
          </w:p>
        </w:tc>
      </w:tr>
      <w:tr w:rsidR="00231047" w:rsidRPr="001F1F23" w14:paraId="12241E2A" w14:textId="77777777" w:rsidTr="005E123A">
        <w:tc>
          <w:tcPr>
            <w:tcW w:w="1985" w:type="dxa"/>
          </w:tcPr>
          <w:p w14:paraId="1C81D731" w14:textId="70759DCA" w:rsidR="00231047" w:rsidRPr="001F1F23" w:rsidRDefault="00231047" w:rsidP="00690513">
            <w:pPr>
              <w:contextualSpacing/>
            </w:pPr>
            <w:r w:rsidRPr="001F1F23">
              <w:t>IZM</w:t>
            </w:r>
          </w:p>
        </w:tc>
        <w:tc>
          <w:tcPr>
            <w:tcW w:w="7654" w:type="dxa"/>
          </w:tcPr>
          <w:p w14:paraId="3C292959" w14:textId="11CD62A4" w:rsidR="00231047" w:rsidRPr="001F1F23" w:rsidRDefault="00231047" w:rsidP="00690513">
            <w:pPr>
              <w:contextualSpacing/>
            </w:pPr>
            <w:r w:rsidRPr="001F1F23">
              <w:t>Izglītības</w:t>
            </w:r>
            <w:r w:rsidR="000C4D95" w:rsidRPr="001F1F23">
              <w:t xml:space="preserve"> un zinātnes</w:t>
            </w:r>
            <w:r w:rsidRPr="001F1F23">
              <w:t xml:space="preserve"> ministrija</w:t>
            </w:r>
          </w:p>
        </w:tc>
      </w:tr>
      <w:tr w:rsidR="00231047" w:rsidRPr="001F1F23" w14:paraId="485A4380" w14:textId="77777777" w:rsidTr="005E123A">
        <w:tc>
          <w:tcPr>
            <w:tcW w:w="1985" w:type="dxa"/>
          </w:tcPr>
          <w:p w14:paraId="09A3C970" w14:textId="70DE2D48" w:rsidR="00231047" w:rsidRPr="001F1F23" w:rsidRDefault="00231047" w:rsidP="00690513">
            <w:pPr>
              <w:contextualSpacing/>
            </w:pPr>
            <w:r w:rsidRPr="001F1F23">
              <w:t>Jūrnieku reģistrs</w:t>
            </w:r>
          </w:p>
        </w:tc>
        <w:tc>
          <w:tcPr>
            <w:tcW w:w="7654" w:type="dxa"/>
          </w:tcPr>
          <w:p w14:paraId="6B737B9E" w14:textId="3EC831C8" w:rsidR="00231047" w:rsidRPr="001F1F23" w:rsidRDefault="00231047" w:rsidP="00690513">
            <w:pPr>
              <w:contextualSpacing/>
            </w:pPr>
            <w:r w:rsidRPr="001F1F23">
              <w:t>V</w:t>
            </w:r>
            <w:r w:rsidR="00DF00A3" w:rsidRPr="001F1F23">
              <w:t>SI</w:t>
            </w:r>
            <w:r w:rsidRPr="001F1F23">
              <w:t>A “Latvijas Jūras administrācija” Jūrnieku reģistrs</w:t>
            </w:r>
          </w:p>
        </w:tc>
      </w:tr>
      <w:tr w:rsidR="00231047" w:rsidRPr="001F1F23" w14:paraId="1A3B36D3" w14:textId="77777777" w:rsidTr="005E123A">
        <w:tc>
          <w:tcPr>
            <w:tcW w:w="1985" w:type="dxa"/>
          </w:tcPr>
          <w:p w14:paraId="7B22D5DB" w14:textId="182A76A3" w:rsidR="00231047" w:rsidRPr="001F1F23" w:rsidRDefault="00231047" w:rsidP="00690513">
            <w:pPr>
              <w:contextualSpacing/>
            </w:pPr>
            <w:bookmarkStart w:id="2" w:name="_Hlk69212987"/>
            <w:r w:rsidRPr="001F1F23">
              <w:t>KAD</w:t>
            </w:r>
          </w:p>
        </w:tc>
        <w:tc>
          <w:tcPr>
            <w:tcW w:w="7654" w:type="dxa"/>
          </w:tcPr>
          <w:p w14:paraId="02733EC1" w14:textId="1F5CDEA5" w:rsidR="00231047" w:rsidRPr="001F1F23" w:rsidRDefault="00231047" w:rsidP="00690513">
            <w:pPr>
              <w:contextualSpacing/>
            </w:pPr>
            <w:bookmarkStart w:id="3" w:name="_Hlk50044905"/>
            <w:r w:rsidRPr="001F1F23">
              <w:t>Nacionālo bruņoto spēku Krasta apsardzes dienests</w:t>
            </w:r>
            <w:bookmarkEnd w:id="3"/>
          </w:p>
        </w:tc>
      </w:tr>
      <w:bookmarkEnd w:id="2"/>
      <w:tr w:rsidR="00231047" w:rsidRPr="001F1F23" w14:paraId="3623129E" w14:textId="77777777" w:rsidTr="005E123A">
        <w:tc>
          <w:tcPr>
            <w:tcW w:w="1985" w:type="dxa"/>
          </w:tcPr>
          <w:p w14:paraId="6D190385" w14:textId="464F8172" w:rsidR="00231047" w:rsidRPr="001F1F23" w:rsidRDefault="00231047" w:rsidP="00690513">
            <w:pPr>
              <w:contextualSpacing/>
            </w:pPr>
            <w:r w:rsidRPr="001F1F23">
              <w:t>KEPS2030</w:t>
            </w:r>
          </w:p>
        </w:tc>
        <w:tc>
          <w:tcPr>
            <w:tcW w:w="7654" w:type="dxa"/>
          </w:tcPr>
          <w:p w14:paraId="73A9049E" w14:textId="5F157D98" w:rsidR="00231047" w:rsidRPr="001F1F23" w:rsidRDefault="00231047" w:rsidP="00690513">
            <w:pPr>
              <w:contextualSpacing/>
            </w:pPr>
            <w:r w:rsidRPr="001F1F23">
              <w:t>Eiropadomes 2014. gada 24. oktobra secinājumi “Klimata un enerģētikas politikas satvars laikposmam līdz 2030. gadam”</w:t>
            </w:r>
          </w:p>
        </w:tc>
      </w:tr>
      <w:tr w:rsidR="00231047" w:rsidRPr="001F1F23" w14:paraId="1841EE8D" w14:textId="77777777" w:rsidTr="005E123A">
        <w:tc>
          <w:tcPr>
            <w:tcW w:w="1985" w:type="dxa"/>
          </w:tcPr>
          <w:p w14:paraId="2BEE0FAA" w14:textId="3C0096EB" w:rsidR="00231047" w:rsidRPr="001F1F23" w:rsidRDefault="00231047" w:rsidP="00690513">
            <w:pPr>
              <w:contextualSpacing/>
            </w:pPr>
            <w:r w:rsidRPr="001F1F23">
              <w:t>LAU</w:t>
            </w:r>
          </w:p>
        </w:tc>
        <w:tc>
          <w:tcPr>
            <w:tcW w:w="7654" w:type="dxa"/>
          </w:tcPr>
          <w:p w14:paraId="66DBC5D8" w14:textId="7DAA8F95" w:rsidR="00231047" w:rsidRPr="001F1F23" w:rsidRDefault="00231047" w:rsidP="00690513">
            <w:pPr>
              <w:contextualSpacing/>
            </w:pPr>
            <w:r w:rsidRPr="001F1F23">
              <w:t>VAS “Latvijas autoceļu uzturētājs”</w:t>
            </w:r>
          </w:p>
        </w:tc>
      </w:tr>
      <w:tr w:rsidR="00231047" w:rsidRPr="001F1F23" w14:paraId="5D57729E" w14:textId="77777777" w:rsidTr="005E123A">
        <w:tc>
          <w:tcPr>
            <w:tcW w:w="1985" w:type="dxa"/>
          </w:tcPr>
          <w:p w14:paraId="7C1FAD1A" w14:textId="795463FE" w:rsidR="00231047" w:rsidRPr="001F1F23" w:rsidRDefault="00231047" w:rsidP="00690513">
            <w:pPr>
              <w:contextualSpacing/>
            </w:pPr>
            <w:proofErr w:type="spellStart"/>
            <w:r w:rsidRPr="001F1F23">
              <w:t>LDz</w:t>
            </w:r>
            <w:proofErr w:type="spellEnd"/>
          </w:p>
        </w:tc>
        <w:tc>
          <w:tcPr>
            <w:tcW w:w="7654" w:type="dxa"/>
          </w:tcPr>
          <w:p w14:paraId="6640C1CB" w14:textId="159D6E1D" w:rsidR="00231047" w:rsidRPr="001F1F23" w:rsidRDefault="00231047" w:rsidP="00690513">
            <w:pPr>
              <w:contextualSpacing/>
            </w:pPr>
            <w:r w:rsidRPr="001F1F23">
              <w:t>VAS “Latvijas dzelzceļš”</w:t>
            </w:r>
          </w:p>
        </w:tc>
      </w:tr>
      <w:tr w:rsidR="00231047" w:rsidRPr="001F1F23" w14:paraId="1B935FDD" w14:textId="77777777" w:rsidTr="005E123A">
        <w:tc>
          <w:tcPr>
            <w:tcW w:w="1985" w:type="dxa"/>
          </w:tcPr>
          <w:p w14:paraId="2F904235" w14:textId="50DCA162" w:rsidR="00231047" w:rsidRPr="001F1F23" w:rsidRDefault="00231047" w:rsidP="00690513">
            <w:pPr>
              <w:contextualSpacing/>
            </w:pPr>
            <w:r w:rsidRPr="001F1F23">
              <w:t>LGS</w:t>
            </w:r>
          </w:p>
        </w:tc>
        <w:tc>
          <w:tcPr>
            <w:tcW w:w="7654" w:type="dxa"/>
          </w:tcPr>
          <w:p w14:paraId="4C48AFF6" w14:textId="08DD9485" w:rsidR="00231047" w:rsidRPr="001F1F23" w:rsidRDefault="00231047" w:rsidP="00690513">
            <w:pPr>
              <w:contextualSpacing/>
            </w:pPr>
            <w:r w:rsidRPr="001F1F23">
              <w:t xml:space="preserve">VAS “Latvijas </w:t>
            </w:r>
            <w:r w:rsidR="00461E8B" w:rsidRPr="001F1F23">
              <w:t>g</w:t>
            </w:r>
            <w:r w:rsidRPr="001F1F23">
              <w:t>aisa satiksme”</w:t>
            </w:r>
          </w:p>
        </w:tc>
      </w:tr>
      <w:tr w:rsidR="00231047" w:rsidRPr="001F1F23" w14:paraId="0FA5CA9D" w14:textId="77777777" w:rsidTr="005E123A">
        <w:tc>
          <w:tcPr>
            <w:tcW w:w="1985" w:type="dxa"/>
          </w:tcPr>
          <w:p w14:paraId="2FD89CEE" w14:textId="1DDE4F8B" w:rsidR="00231047" w:rsidRPr="001F1F23" w:rsidRDefault="00231047" w:rsidP="00690513">
            <w:pPr>
              <w:contextualSpacing/>
            </w:pPr>
            <w:r w:rsidRPr="001F1F23">
              <w:t>LIAA</w:t>
            </w:r>
          </w:p>
        </w:tc>
        <w:tc>
          <w:tcPr>
            <w:tcW w:w="7654" w:type="dxa"/>
          </w:tcPr>
          <w:p w14:paraId="240930E7" w14:textId="70598C2E" w:rsidR="00231047" w:rsidRPr="001F1F23" w:rsidRDefault="00231047" w:rsidP="00690513">
            <w:pPr>
              <w:contextualSpacing/>
            </w:pPr>
            <w:r w:rsidRPr="001F1F23">
              <w:t>Latvijas Investīciju un attīstības aģentūra</w:t>
            </w:r>
          </w:p>
        </w:tc>
      </w:tr>
      <w:tr w:rsidR="00231047" w:rsidRPr="001F1F23" w14:paraId="0D4AA59A" w14:textId="77777777" w:rsidTr="005E123A">
        <w:tc>
          <w:tcPr>
            <w:tcW w:w="1985" w:type="dxa"/>
          </w:tcPr>
          <w:p w14:paraId="1A01FC0F" w14:textId="77777777" w:rsidR="00231047" w:rsidRPr="001F1F23" w:rsidRDefault="00231047" w:rsidP="00690513">
            <w:pPr>
              <w:contextualSpacing/>
            </w:pPr>
            <w:r w:rsidRPr="001F1F23">
              <w:t>LIAS2030</w:t>
            </w:r>
          </w:p>
        </w:tc>
        <w:tc>
          <w:tcPr>
            <w:tcW w:w="7654" w:type="dxa"/>
          </w:tcPr>
          <w:p w14:paraId="592F793B" w14:textId="77777777" w:rsidR="00231047" w:rsidRPr="001F1F23" w:rsidRDefault="00231047" w:rsidP="00690513">
            <w:pPr>
              <w:contextualSpacing/>
            </w:pPr>
            <w:r w:rsidRPr="001F1F23">
              <w:t>Latvijas ilgtermiņa attīstības stratēģija līdz 2030.gadam</w:t>
            </w:r>
          </w:p>
        </w:tc>
      </w:tr>
      <w:tr w:rsidR="00231047" w:rsidRPr="001F1F23" w14:paraId="549D55FB" w14:textId="77777777" w:rsidTr="005E123A">
        <w:tc>
          <w:tcPr>
            <w:tcW w:w="1985" w:type="dxa"/>
          </w:tcPr>
          <w:p w14:paraId="5BA4E513" w14:textId="44E66FCC" w:rsidR="00231047" w:rsidRPr="001F1F23" w:rsidRDefault="00231047" w:rsidP="00690513">
            <w:pPr>
              <w:contextualSpacing/>
            </w:pPr>
            <w:r w:rsidRPr="001F1F23">
              <w:t>Lidosta “Rīga”</w:t>
            </w:r>
          </w:p>
        </w:tc>
        <w:tc>
          <w:tcPr>
            <w:tcW w:w="7654" w:type="dxa"/>
          </w:tcPr>
          <w:p w14:paraId="5FF4FD11" w14:textId="17930B14" w:rsidR="00231047" w:rsidRPr="001F1F23" w:rsidRDefault="00231047" w:rsidP="00690513">
            <w:pPr>
              <w:contextualSpacing/>
            </w:pPr>
            <w:r w:rsidRPr="001F1F23">
              <w:t>VAS "Starptautiskā lidosta "Rīga""</w:t>
            </w:r>
          </w:p>
        </w:tc>
      </w:tr>
      <w:tr w:rsidR="00231047" w:rsidRPr="001F1F23" w14:paraId="208C5925" w14:textId="77777777" w:rsidTr="005E123A">
        <w:tc>
          <w:tcPr>
            <w:tcW w:w="1985" w:type="dxa"/>
          </w:tcPr>
          <w:p w14:paraId="03BFBE45" w14:textId="77777777" w:rsidR="00231047" w:rsidRPr="001F1F23" w:rsidRDefault="00231047" w:rsidP="00690513">
            <w:pPr>
              <w:contextualSpacing/>
            </w:pPr>
            <w:r w:rsidRPr="001F1F23">
              <w:t>LIFE</w:t>
            </w:r>
          </w:p>
        </w:tc>
        <w:tc>
          <w:tcPr>
            <w:tcW w:w="7654" w:type="dxa"/>
          </w:tcPr>
          <w:p w14:paraId="6DF30ED1" w14:textId="40D2BCFC" w:rsidR="00231047" w:rsidRPr="001F1F23" w:rsidRDefault="00231047" w:rsidP="00690513">
            <w:pPr>
              <w:contextualSpacing/>
            </w:pPr>
            <w:r w:rsidRPr="001F1F23">
              <w:t>EK finanšu instruments vides un klimata jomā, ar mērķi veicināt, aktualizēt, attīstīt un īstenot ES vides un klimata politiku, līdzfinansējot projektus</w:t>
            </w:r>
          </w:p>
        </w:tc>
      </w:tr>
      <w:tr w:rsidR="00231047" w:rsidRPr="001F1F23" w14:paraId="69468D73" w14:textId="77777777" w:rsidTr="005E123A">
        <w:tc>
          <w:tcPr>
            <w:tcW w:w="1985" w:type="dxa"/>
          </w:tcPr>
          <w:p w14:paraId="52729A94" w14:textId="3D6A74D3" w:rsidR="00231047" w:rsidRPr="001F1F23" w:rsidRDefault="00231047" w:rsidP="00690513">
            <w:pPr>
              <w:contextualSpacing/>
            </w:pPr>
            <w:r w:rsidRPr="001F1F23">
              <w:t>LKI</w:t>
            </w:r>
          </w:p>
        </w:tc>
        <w:tc>
          <w:tcPr>
            <w:tcW w:w="7654" w:type="dxa"/>
          </w:tcPr>
          <w:p w14:paraId="11A104EC" w14:textId="5BD0AF22" w:rsidR="00231047" w:rsidRPr="001F1F23" w:rsidRDefault="00231047" w:rsidP="00690513">
            <w:pPr>
              <w:contextualSpacing/>
            </w:pPr>
            <w:r w:rsidRPr="001F1F23">
              <w:t>Latvijas kvalifikāciju ietvarstruktūra</w:t>
            </w:r>
          </w:p>
        </w:tc>
      </w:tr>
      <w:tr w:rsidR="00231047" w:rsidRPr="001F1F23" w14:paraId="641FCD95" w14:textId="77777777" w:rsidTr="005E123A">
        <w:tc>
          <w:tcPr>
            <w:tcW w:w="1985" w:type="dxa"/>
          </w:tcPr>
          <w:p w14:paraId="4344A59A" w14:textId="77777777" w:rsidR="00231047" w:rsidRPr="001F1F23" w:rsidRDefault="00231047" w:rsidP="00690513">
            <w:pPr>
              <w:contextualSpacing/>
            </w:pPr>
            <w:r w:rsidRPr="001F1F23">
              <w:t>LNG</w:t>
            </w:r>
          </w:p>
        </w:tc>
        <w:tc>
          <w:tcPr>
            <w:tcW w:w="7654" w:type="dxa"/>
          </w:tcPr>
          <w:p w14:paraId="3B91D186" w14:textId="2DE90436" w:rsidR="00231047" w:rsidRPr="001F1F23" w:rsidRDefault="000F72E8" w:rsidP="00690513">
            <w:pPr>
              <w:contextualSpacing/>
            </w:pPr>
            <w:proofErr w:type="spellStart"/>
            <w:r w:rsidRPr="001F1F23">
              <w:rPr>
                <w:i/>
                <w:iCs/>
              </w:rPr>
              <w:t>Liquefied</w:t>
            </w:r>
            <w:proofErr w:type="spellEnd"/>
            <w:r w:rsidRPr="001F1F23">
              <w:rPr>
                <w:i/>
                <w:iCs/>
              </w:rPr>
              <w:t xml:space="preserve"> </w:t>
            </w:r>
            <w:proofErr w:type="spellStart"/>
            <w:r w:rsidRPr="001F1F23">
              <w:rPr>
                <w:i/>
                <w:iCs/>
              </w:rPr>
              <w:t>natural</w:t>
            </w:r>
            <w:proofErr w:type="spellEnd"/>
            <w:r w:rsidRPr="001F1F23">
              <w:rPr>
                <w:i/>
                <w:iCs/>
              </w:rPr>
              <w:t xml:space="preserve"> </w:t>
            </w:r>
            <w:proofErr w:type="spellStart"/>
            <w:r w:rsidRPr="001F1F23">
              <w:rPr>
                <w:i/>
                <w:iCs/>
              </w:rPr>
              <w:t>gas</w:t>
            </w:r>
            <w:proofErr w:type="spellEnd"/>
            <w:r w:rsidRPr="001F1F23">
              <w:t xml:space="preserve"> - s</w:t>
            </w:r>
            <w:r w:rsidR="00231047" w:rsidRPr="001F1F23">
              <w:t>ašķidrinātā dabasgāze</w:t>
            </w:r>
          </w:p>
        </w:tc>
      </w:tr>
      <w:tr w:rsidR="00DB2DB8" w:rsidRPr="001F1F23" w14:paraId="1E8E9A6E" w14:textId="77777777" w:rsidTr="005E123A">
        <w:tc>
          <w:tcPr>
            <w:tcW w:w="1985" w:type="dxa"/>
          </w:tcPr>
          <w:p w14:paraId="51BEC90C" w14:textId="0752BDB8" w:rsidR="00DB2DB8" w:rsidRPr="001F1F23" w:rsidRDefault="00DB2DB8" w:rsidP="00690513">
            <w:pPr>
              <w:contextualSpacing/>
            </w:pPr>
            <w:r w:rsidRPr="001F1F23">
              <w:t>LPG</w:t>
            </w:r>
          </w:p>
        </w:tc>
        <w:tc>
          <w:tcPr>
            <w:tcW w:w="7654" w:type="dxa"/>
          </w:tcPr>
          <w:p w14:paraId="1F33BAB6" w14:textId="0A9A55AB" w:rsidR="00DB2DB8" w:rsidRPr="001F1F23" w:rsidRDefault="00DB2DB8" w:rsidP="00690513">
            <w:pPr>
              <w:contextualSpacing/>
              <w:rPr>
                <w:i/>
                <w:iCs/>
              </w:rPr>
            </w:pPr>
            <w:proofErr w:type="spellStart"/>
            <w:r w:rsidRPr="001F1F23">
              <w:rPr>
                <w:i/>
                <w:iCs/>
              </w:rPr>
              <w:t>Liquefied</w:t>
            </w:r>
            <w:proofErr w:type="spellEnd"/>
            <w:r w:rsidRPr="001F1F23">
              <w:rPr>
                <w:i/>
                <w:iCs/>
              </w:rPr>
              <w:t xml:space="preserve"> </w:t>
            </w:r>
            <w:proofErr w:type="spellStart"/>
            <w:r w:rsidRPr="001F1F23">
              <w:rPr>
                <w:i/>
                <w:iCs/>
              </w:rPr>
              <w:t>petroleum</w:t>
            </w:r>
            <w:proofErr w:type="spellEnd"/>
            <w:r w:rsidRPr="001F1F23">
              <w:rPr>
                <w:i/>
                <w:iCs/>
              </w:rPr>
              <w:t xml:space="preserve"> </w:t>
            </w:r>
            <w:proofErr w:type="spellStart"/>
            <w:r w:rsidRPr="001F1F23">
              <w:rPr>
                <w:i/>
                <w:iCs/>
              </w:rPr>
              <w:t>gas</w:t>
            </w:r>
            <w:proofErr w:type="spellEnd"/>
            <w:r w:rsidRPr="001F1F23">
              <w:rPr>
                <w:i/>
                <w:iCs/>
              </w:rPr>
              <w:t xml:space="preserve"> </w:t>
            </w:r>
            <w:r w:rsidRPr="001F1F23">
              <w:t>- sašķidrinātā naftas gāze</w:t>
            </w:r>
          </w:p>
        </w:tc>
      </w:tr>
      <w:tr w:rsidR="00231047" w:rsidRPr="001F1F23" w14:paraId="7175CC26" w14:textId="77777777" w:rsidTr="005E123A">
        <w:tc>
          <w:tcPr>
            <w:tcW w:w="1985" w:type="dxa"/>
          </w:tcPr>
          <w:p w14:paraId="60340B56" w14:textId="2543E5E5" w:rsidR="00231047" w:rsidRPr="001F1F23" w:rsidRDefault="00231047" w:rsidP="00690513">
            <w:pPr>
              <w:contextualSpacing/>
            </w:pPr>
            <w:r w:rsidRPr="001F1F23">
              <w:t>LVC</w:t>
            </w:r>
          </w:p>
        </w:tc>
        <w:tc>
          <w:tcPr>
            <w:tcW w:w="7654" w:type="dxa"/>
          </w:tcPr>
          <w:p w14:paraId="47A3C97E" w14:textId="5E8226BC" w:rsidR="00231047" w:rsidRPr="001F1F23" w:rsidRDefault="00231047" w:rsidP="00690513">
            <w:pPr>
              <w:contextualSpacing/>
            </w:pPr>
            <w:r w:rsidRPr="001F1F23">
              <w:t>V</w:t>
            </w:r>
            <w:r w:rsidR="00AC24FF" w:rsidRPr="001F1F23">
              <w:t>S</w:t>
            </w:r>
            <w:r w:rsidR="00894C65" w:rsidRPr="001F1F23">
              <w:t>I</w:t>
            </w:r>
            <w:r w:rsidRPr="001F1F23">
              <w:t>A “Latvijas Valsts ceļi”</w:t>
            </w:r>
          </w:p>
        </w:tc>
      </w:tr>
      <w:tr w:rsidR="00231047" w:rsidRPr="001F1F23" w14:paraId="6F71AE26" w14:textId="77777777" w:rsidTr="005E123A">
        <w:tc>
          <w:tcPr>
            <w:tcW w:w="1985" w:type="dxa"/>
          </w:tcPr>
          <w:p w14:paraId="131A6D0C" w14:textId="08CC3D83" w:rsidR="00231047" w:rsidRPr="001F1F23" w:rsidRDefault="00231047" w:rsidP="00690513">
            <w:pPr>
              <w:contextualSpacing/>
            </w:pPr>
            <w:r w:rsidRPr="001F1F23">
              <w:t>LR</w:t>
            </w:r>
          </w:p>
        </w:tc>
        <w:tc>
          <w:tcPr>
            <w:tcW w:w="7654" w:type="dxa"/>
          </w:tcPr>
          <w:p w14:paraId="77D6330F" w14:textId="0A2195CD" w:rsidR="00231047" w:rsidRPr="001F1F23" w:rsidRDefault="00231047" w:rsidP="00690513">
            <w:pPr>
              <w:contextualSpacing/>
            </w:pPr>
            <w:r w:rsidRPr="001F1F23">
              <w:t>Latvijas Republika</w:t>
            </w:r>
          </w:p>
        </w:tc>
      </w:tr>
      <w:tr w:rsidR="00231047" w:rsidRPr="001F1F23" w14:paraId="7379277B" w14:textId="77777777" w:rsidTr="005E123A">
        <w:tc>
          <w:tcPr>
            <w:tcW w:w="1985" w:type="dxa"/>
          </w:tcPr>
          <w:p w14:paraId="331EA70B" w14:textId="77777777" w:rsidR="00231047" w:rsidRPr="001F1F23" w:rsidRDefault="00231047" w:rsidP="00690513">
            <w:pPr>
              <w:contextualSpacing/>
            </w:pPr>
            <w:r w:rsidRPr="001F1F23">
              <w:t>LRIT</w:t>
            </w:r>
          </w:p>
        </w:tc>
        <w:tc>
          <w:tcPr>
            <w:tcW w:w="7654" w:type="dxa"/>
          </w:tcPr>
          <w:p w14:paraId="39FB29A3" w14:textId="53072989" w:rsidR="00231047" w:rsidRPr="001F1F23" w:rsidRDefault="00491D90" w:rsidP="00690513">
            <w:pPr>
              <w:contextualSpacing/>
            </w:pPr>
            <w:proofErr w:type="spellStart"/>
            <w:r w:rsidRPr="001F1F23">
              <w:rPr>
                <w:i/>
                <w:iCs/>
              </w:rPr>
              <w:t>Long-range</w:t>
            </w:r>
            <w:proofErr w:type="spellEnd"/>
            <w:r w:rsidRPr="001F1F23">
              <w:rPr>
                <w:i/>
                <w:iCs/>
              </w:rPr>
              <w:t xml:space="preserve"> </w:t>
            </w:r>
            <w:proofErr w:type="spellStart"/>
            <w:r w:rsidRPr="001F1F23">
              <w:rPr>
                <w:i/>
                <w:iCs/>
              </w:rPr>
              <w:t>identification</w:t>
            </w:r>
            <w:proofErr w:type="spellEnd"/>
            <w:r w:rsidRPr="001F1F23">
              <w:rPr>
                <w:i/>
                <w:iCs/>
              </w:rPr>
              <w:t xml:space="preserve"> </w:t>
            </w:r>
            <w:proofErr w:type="spellStart"/>
            <w:r w:rsidRPr="001F1F23">
              <w:rPr>
                <w:i/>
                <w:iCs/>
              </w:rPr>
              <w:t>and</w:t>
            </w:r>
            <w:proofErr w:type="spellEnd"/>
            <w:r w:rsidRPr="001F1F23">
              <w:rPr>
                <w:i/>
                <w:iCs/>
              </w:rPr>
              <w:t xml:space="preserve"> </w:t>
            </w:r>
            <w:proofErr w:type="spellStart"/>
            <w:r w:rsidRPr="001F1F23">
              <w:rPr>
                <w:i/>
                <w:iCs/>
              </w:rPr>
              <w:t>tracking</w:t>
            </w:r>
            <w:proofErr w:type="spellEnd"/>
            <w:r w:rsidRPr="001F1F23">
              <w:t xml:space="preserve"> - k</w:t>
            </w:r>
            <w:r w:rsidR="00231047" w:rsidRPr="001F1F23">
              <w:t>uģu tāldarbības identifikācijas un uzraudzības sistēma</w:t>
            </w:r>
          </w:p>
        </w:tc>
      </w:tr>
      <w:tr w:rsidR="00231047" w:rsidRPr="001F1F23" w14:paraId="7053CB5F" w14:textId="77777777" w:rsidTr="005E123A">
        <w:tc>
          <w:tcPr>
            <w:tcW w:w="1985" w:type="dxa"/>
          </w:tcPr>
          <w:p w14:paraId="09EC8EA6" w14:textId="77777777" w:rsidR="00231047" w:rsidRPr="001F1F23" w:rsidRDefault="00231047" w:rsidP="00690513">
            <w:pPr>
              <w:contextualSpacing/>
            </w:pPr>
            <w:r w:rsidRPr="001F1F23">
              <w:t xml:space="preserve">MK </w:t>
            </w:r>
          </w:p>
        </w:tc>
        <w:tc>
          <w:tcPr>
            <w:tcW w:w="7654" w:type="dxa"/>
          </w:tcPr>
          <w:p w14:paraId="53293E9C" w14:textId="77777777" w:rsidR="00231047" w:rsidRPr="001F1F23" w:rsidRDefault="00231047" w:rsidP="00690513">
            <w:pPr>
              <w:contextualSpacing/>
            </w:pPr>
            <w:r w:rsidRPr="001F1F23">
              <w:t>Ministru kabinets</w:t>
            </w:r>
          </w:p>
        </w:tc>
      </w:tr>
      <w:tr w:rsidR="00DB2DB8" w:rsidRPr="001F1F23" w14:paraId="43A01784" w14:textId="77777777" w:rsidTr="005E123A">
        <w:tc>
          <w:tcPr>
            <w:tcW w:w="1985" w:type="dxa"/>
          </w:tcPr>
          <w:p w14:paraId="320F44FA" w14:textId="072AD15A" w:rsidR="00DB2DB8" w:rsidRPr="001F1F23" w:rsidRDefault="00DB2DB8" w:rsidP="00690513">
            <w:pPr>
              <w:contextualSpacing/>
            </w:pPr>
            <w:r w:rsidRPr="001F1F23">
              <w:t>NACE</w:t>
            </w:r>
          </w:p>
        </w:tc>
        <w:tc>
          <w:tcPr>
            <w:tcW w:w="7654" w:type="dxa"/>
          </w:tcPr>
          <w:p w14:paraId="0ED60590" w14:textId="3B7E2EC4" w:rsidR="00DB2DB8" w:rsidRPr="001F1F23" w:rsidRDefault="00DB2DB8" w:rsidP="00690513">
            <w:pPr>
              <w:contextualSpacing/>
            </w:pPr>
            <w:r w:rsidRPr="001F1F23">
              <w:t>Uzņēmumu darbības veidu katalogs</w:t>
            </w:r>
          </w:p>
        </w:tc>
      </w:tr>
      <w:tr w:rsidR="00231047" w:rsidRPr="001F1F23" w14:paraId="55DBF2CE" w14:textId="77777777" w:rsidTr="005E123A">
        <w:tc>
          <w:tcPr>
            <w:tcW w:w="1985" w:type="dxa"/>
          </w:tcPr>
          <w:p w14:paraId="5069950B" w14:textId="77777777" w:rsidR="00231047" w:rsidRPr="001F1F23" w:rsidRDefault="00231047" w:rsidP="00690513">
            <w:pPr>
              <w:contextualSpacing/>
            </w:pPr>
            <w:r w:rsidRPr="001F1F23">
              <w:t>NAP2027</w:t>
            </w:r>
          </w:p>
        </w:tc>
        <w:tc>
          <w:tcPr>
            <w:tcW w:w="7654" w:type="dxa"/>
          </w:tcPr>
          <w:p w14:paraId="7D8797EA" w14:textId="77777777" w:rsidR="00231047" w:rsidRPr="001F1F23" w:rsidRDefault="00231047" w:rsidP="00690513">
            <w:pPr>
              <w:contextualSpacing/>
            </w:pPr>
            <w:r w:rsidRPr="001F1F23">
              <w:t>Nacionālais attīstības plāns 2021.-2027.gadam</w:t>
            </w:r>
          </w:p>
        </w:tc>
      </w:tr>
      <w:tr w:rsidR="008A58A9" w:rsidRPr="001F1F23" w14:paraId="0C8A4CD5" w14:textId="77777777" w:rsidTr="005E123A">
        <w:tc>
          <w:tcPr>
            <w:tcW w:w="1985" w:type="dxa"/>
          </w:tcPr>
          <w:p w14:paraId="394EEC11" w14:textId="5D30FA8C" w:rsidR="008A58A9" w:rsidRPr="001F1F23" w:rsidRDefault="008A58A9" w:rsidP="00690513">
            <w:pPr>
              <w:contextualSpacing/>
            </w:pPr>
            <w:r w:rsidRPr="001F1F23">
              <w:t>NEKP2030</w:t>
            </w:r>
          </w:p>
        </w:tc>
        <w:tc>
          <w:tcPr>
            <w:tcW w:w="7654" w:type="dxa"/>
          </w:tcPr>
          <w:p w14:paraId="23C30B04" w14:textId="72C397DE" w:rsidR="008A58A9" w:rsidRPr="001F1F23" w:rsidRDefault="008A58A9" w:rsidP="00690513">
            <w:pPr>
              <w:contextualSpacing/>
            </w:pPr>
            <w:r w:rsidRPr="001F1F23">
              <w:t>Nacionālais enerģētikas un klimata plāns 2021.-2030.gadam</w:t>
            </w:r>
          </w:p>
        </w:tc>
      </w:tr>
      <w:tr w:rsidR="00DB2DB8" w:rsidRPr="001F1F23" w14:paraId="31A35962" w14:textId="77777777" w:rsidTr="005E123A">
        <w:tc>
          <w:tcPr>
            <w:tcW w:w="1985" w:type="dxa"/>
          </w:tcPr>
          <w:p w14:paraId="70FAED9E" w14:textId="4A34AD00" w:rsidR="00DB2DB8" w:rsidRPr="001F1F23" w:rsidRDefault="00DB2DB8" w:rsidP="00690513">
            <w:pPr>
              <w:contextualSpacing/>
            </w:pPr>
            <w:r w:rsidRPr="001F1F23">
              <w:t>ne-ETS</w:t>
            </w:r>
          </w:p>
        </w:tc>
        <w:tc>
          <w:tcPr>
            <w:tcW w:w="7654" w:type="dxa"/>
          </w:tcPr>
          <w:p w14:paraId="657AC34D" w14:textId="159DE4AA" w:rsidR="00DB2DB8" w:rsidRPr="001F1F23" w:rsidRDefault="00DB2DB8" w:rsidP="00690513">
            <w:pPr>
              <w:contextualSpacing/>
            </w:pPr>
            <w:r w:rsidRPr="001F1F23">
              <w:t>Eiropas Savienības Emisijas kvotu tirdzniecības sistēmā ES neiekļautie uzņēmumi (</w:t>
            </w:r>
            <w:proofErr w:type="spellStart"/>
            <w:r w:rsidRPr="001F1F23">
              <w:t>tausaimniecības</w:t>
            </w:r>
            <w:proofErr w:type="spellEnd"/>
            <w:r w:rsidRPr="001F1F23">
              <w:t xml:space="preserve"> nozares)</w:t>
            </w:r>
          </w:p>
        </w:tc>
      </w:tr>
      <w:tr w:rsidR="00FD3AB8" w:rsidRPr="001F1F23" w14:paraId="23E097F0" w14:textId="77777777" w:rsidTr="005E123A">
        <w:tc>
          <w:tcPr>
            <w:tcW w:w="1985" w:type="dxa"/>
          </w:tcPr>
          <w:p w14:paraId="02CCD24D" w14:textId="22C90644" w:rsidR="00FD3AB8" w:rsidRPr="001F1F23" w:rsidRDefault="00FD3AB8" w:rsidP="00690513">
            <w:pPr>
              <w:contextualSpacing/>
            </w:pPr>
            <w:r w:rsidRPr="001F1F23">
              <w:t>NIP2027</w:t>
            </w:r>
          </w:p>
        </w:tc>
        <w:tc>
          <w:tcPr>
            <w:tcW w:w="7654" w:type="dxa"/>
          </w:tcPr>
          <w:p w14:paraId="06AC87C0" w14:textId="7F6EAF23" w:rsidR="00FD3AB8" w:rsidRPr="001F1F23" w:rsidRDefault="00FD3AB8" w:rsidP="00690513">
            <w:pPr>
              <w:contextualSpacing/>
            </w:pPr>
            <w:r w:rsidRPr="001F1F23">
              <w:t>Nacionālās industriālās pamatnostādnes 2021.-2027.gadam</w:t>
            </w:r>
          </w:p>
        </w:tc>
      </w:tr>
      <w:tr w:rsidR="005C5E2D" w:rsidRPr="001F1F23" w14:paraId="77A9F903" w14:textId="77777777" w:rsidTr="005E123A">
        <w:tc>
          <w:tcPr>
            <w:tcW w:w="1985" w:type="dxa"/>
          </w:tcPr>
          <w:p w14:paraId="27F298BE" w14:textId="11036690" w:rsidR="005C5E2D" w:rsidRPr="001F1F23" w:rsidRDefault="005C5E2D" w:rsidP="00690513">
            <w:pPr>
              <w:contextualSpacing/>
            </w:pPr>
            <w:r w:rsidRPr="001F1F23">
              <w:t>NH</w:t>
            </w:r>
            <w:r w:rsidRPr="001F1F23">
              <w:rPr>
                <w:vertAlign w:val="subscript"/>
              </w:rPr>
              <w:t>3</w:t>
            </w:r>
          </w:p>
        </w:tc>
        <w:tc>
          <w:tcPr>
            <w:tcW w:w="7654" w:type="dxa"/>
          </w:tcPr>
          <w:p w14:paraId="20DA743D" w14:textId="2ED8E059" w:rsidR="005C5E2D" w:rsidRPr="001F1F23" w:rsidRDefault="005C5E2D" w:rsidP="00690513">
            <w:pPr>
              <w:contextualSpacing/>
            </w:pPr>
            <w:r w:rsidRPr="001F1F23">
              <w:t>Amonjaks</w:t>
            </w:r>
          </w:p>
        </w:tc>
      </w:tr>
      <w:tr w:rsidR="005C5E2D" w:rsidRPr="001F1F23" w14:paraId="35365268" w14:textId="77777777" w:rsidTr="005E123A">
        <w:tc>
          <w:tcPr>
            <w:tcW w:w="1985" w:type="dxa"/>
          </w:tcPr>
          <w:p w14:paraId="28D8FB52" w14:textId="2C43977A" w:rsidR="005C5E2D" w:rsidRPr="001F1F23" w:rsidRDefault="005C5E2D" w:rsidP="00690513">
            <w:pPr>
              <w:contextualSpacing/>
            </w:pPr>
            <w:r w:rsidRPr="001F1F23">
              <w:t>NMGOS</w:t>
            </w:r>
          </w:p>
        </w:tc>
        <w:tc>
          <w:tcPr>
            <w:tcW w:w="7654" w:type="dxa"/>
          </w:tcPr>
          <w:p w14:paraId="272E45BE" w14:textId="754A9012" w:rsidR="005C5E2D" w:rsidRPr="001F1F23" w:rsidRDefault="005C5E2D" w:rsidP="00690513">
            <w:pPr>
              <w:contextualSpacing/>
            </w:pPr>
            <w:r w:rsidRPr="001F1F23">
              <w:t>Nemetāna gaistošie savienojumi</w:t>
            </w:r>
          </w:p>
        </w:tc>
      </w:tr>
      <w:tr w:rsidR="00441F9F" w:rsidRPr="001F1F23" w14:paraId="51F88618" w14:textId="77777777" w:rsidTr="005E123A">
        <w:tc>
          <w:tcPr>
            <w:tcW w:w="1985" w:type="dxa"/>
          </w:tcPr>
          <w:p w14:paraId="5AFDEF64" w14:textId="1269973A" w:rsidR="00441F9F" w:rsidRPr="001F1F23" w:rsidRDefault="00441F9F" w:rsidP="00690513">
            <w:pPr>
              <w:contextualSpacing/>
            </w:pPr>
            <w:r w:rsidRPr="001F1F23">
              <w:t>NMPD</w:t>
            </w:r>
          </w:p>
        </w:tc>
        <w:tc>
          <w:tcPr>
            <w:tcW w:w="7654" w:type="dxa"/>
          </w:tcPr>
          <w:p w14:paraId="5AD5AA71" w14:textId="6128D319" w:rsidR="00441F9F" w:rsidRPr="001F1F23" w:rsidRDefault="00441F9F" w:rsidP="00690513">
            <w:pPr>
              <w:contextualSpacing/>
            </w:pPr>
            <w:r w:rsidRPr="001F1F23">
              <w:t>Neatliekamās medicīniskās palīdzības dienests</w:t>
            </w:r>
          </w:p>
        </w:tc>
      </w:tr>
      <w:tr w:rsidR="005C5E2D" w:rsidRPr="001F1F23" w14:paraId="3B2B35C0" w14:textId="77777777" w:rsidTr="005E123A">
        <w:tc>
          <w:tcPr>
            <w:tcW w:w="1985" w:type="dxa"/>
          </w:tcPr>
          <w:p w14:paraId="360E939D" w14:textId="2E91564B" w:rsidR="005C5E2D" w:rsidRPr="001F1F23" w:rsidRDefault="005C5E2D" w:rsidP="00690513">
            <w:pPr>
              <w:contextualSpacing/>
            </w:pPr>
            <w:proofErr w:type="spellStart"/>
            <w:r w:rsidRPr="001F1F23">
              <w:t>NOx</w:t>
            </w:r>
            <w:proofErr w:type="spellEnd"/>
          </w:p>
        </w:tc>
        <w:tc>
          <w:tcPr>
            <w:tcW w:w="7654" w:type="dxa"/>
          </w:tcPr>
          <w:p w14:paraId="6841B0DE" w14:textId="1CE63919" w:rsidR="005C5E2D" w:rsidRPr="001F1F23" w:rsidRDefault="005C5E2D" w:rsidP="00690513">
            <w:pPr>
              <w:contextualSpacing/>
            </w:pPr>
            <w:r w:rsidRPr="001F1F23">
              <w:t>Slāpekļa oksīdi</w:t>
            </w:r>
          </w:p>
        </w:tc>
      </w:tr>
      <w:tr w:rsidR="00231047" w:rsidRPr="001F1F23" w14:paraId="2F29F341" w14:textId="77777777" w:rsidTr="005E123A">
        <w:tc>
          <w:tcPr>
            <w:tcW w:w="1985" w:type="dxa"/>
          </w:tcPr>
          <w:p w14:paraId="5243B5D2" w14:textId="28817981" w:rsidR="00231047" w:rsidRPr="001F1F23" w:rsidRDefault="00231047" w:rsidP="00690513">
            <w:pPr>
              <w:contextualSpacing/>
            </w:pPr>
            <w:r w:rsidRPr="001F1F23">
              <w:t>PBN</w:t>
            </w:r>
          </w:p>
        </w:tc>
        <w:tc>
          <w:tcPr>
            <w:tcW w:w="7654" w:type="dxa"/>
          </w:tcPr>
          <w:p w14:paraId="0AA320B2" w14:textId="27DE55B9" w:rsidR="00231047" w:rsidRPr="001F1F23" w:rsidRDefault="00231047" w:rsidP="00690513">
            <w:pPr>
              <w:contextualSpacing/>
            </w:pPr>
            <w:r w:rsidRPr="001F1F23">
              <w:rPr>
                <w:i/>
                <w:iCs/>
              </w:rPr>
              <w:t xml:space="preserve">Performance </w:t>
            </w:r>
            <w:proofErr w:type="spellStart"/>
            <w:r w:rsidRPr="001F1F23">
              <w:rPr>
                <w:i/>
                <w:iCs/>
              </w:rPr>
              <w:t>Based</w:t>
            </w:r>
            <w:proofErr w:type="spellEnd"/>
            <w:r w:rsidRPr="001F1F23">
              <w:rPr>
                <w:i/>
                <w:iCs/>
              </w:rPr>
              <w:t xml:space="preserve"> </w:t>
            </w:r>
            <w:proofErr w:type="spellStart"/>
            <w:r w:rsidRPr="001F1F23">
              <w:rPr>
                <w:i/>
                <w:iCs/>
              </w:rPr>
              <w:t>Navigation</w:t>
            </w:r>
            <w:proofErr w:type="spellEnd"/>
            <w:r w:rsidRPr="001F1F23">
              <w:rPr>
                <w:i/>
                <w:iCs/>
              </w:rPr>
              <w:t xml:space="preserve"> </w:t>
            </w:r>
            <w:r w:rsidRPr="001F1F23">
              <w:t>- augstas precizitātes navigācijas sistēma</w:t>
            </w:r>
          </w:p>
        </w:tc>
      </w:tr>
      <w:tr w:rsidR="00231047" w:rsidRPr="001F1F23" w14:paraId="632A7CAD" w14:textId="77777777" w:rsidTr="005E123A">
        <w:tc>
          <w:tcPr>
            <w:tcW w:w="1985" w:type="dxa"/>
          </w:tcPr>
          <w:p w14:paraId="4C4718A8" w14:textId="45E79B40" w:rsidR="00231047" w:rsidRPr="001F1F23" w:rsidRDefault="00231047" w:rsidP="00690513">
            <w:pPr>
              <w:contextualSpacing/>
            </w:pPr>
            <w:proofErr w:type="spellStart"/>
            <w:r w:rsidRPr="001F1F23">
              <w:t>PMoU</w:t>
            </w:r>
            <w:proofErr w:type="spellEnd"/>
          </w:p>
        </w:tc>
        <w:tc>
          <w:tcPr>
            <w:tcW w:w="7654" w:type="dxa"/>
          </w:tcPr>
          <w:p w14:paraId="5E89AFCF" w14:textId="07DB71F1" w:rsidR="00231047" w:rsidRPr="001F1F23" w:rsidRDefault="00231047" w:rsidP="00690513">
            <w:pPr>
              <w:contextualSpacing/>
            </w:pPr>
            <w:r w:rsidRPr="001F1F23">
              <w:rPr>
                <w:i/>
                <w:iCs/>
              </w:rPr>
              <w:t xml:space="preserve">Paris </w:t>
            </w:r>
            <w:proofErr w:type="spellStart"/>
            <w:r w:rsidRPr="001F1F23">
              <w:rPr>
                <w:i/>
                <w:iCs/>
              </w:rPr>
              <w:t>Memorandum</w:t>
            </w:r>
            <w:proofErr w:type="spellEnd"/>
            <w:r w:rsidRPr="001F1F23">
              <w:rPr>
                <w:i/>
                <w:iCs/>
              </w:rPr>
              <w:t xml:space="preserve"> </w:t>
            </w:r>
            <w:proofErr w:type="spellStart"/>
            <w:r w:rsidRPr="001F1F23">
              <w:rPr>
                <w:i/>
                <w:iCs/>
              </w:rPr>
              <w:t>of</w:t>
            </w:r>
            <w:proofErr w:type="spellEnd"/>
            <w:r w:rsidRPr="001F1F23">
              <w:rPr>
                <w:i/>
                <w:iCs/>
              </w:rPr>
              <w:t xml:space="preserve"> </w:t>
            </w:r>
            <w:proofErr w:type="spellStart"/>
            <w:r w:rsidRPr="001F1F23">
              <w:rPr>
                <w:i/>
                <w:iCs/>
              </w:rPr>
              <w:t>Understanding</w:t>
            </w:r>
            <w:proofErr w:type="spellEnd"/>
            <w:r w:rsidRPr="001F1F23">
              <w:t>- Parīzes saprašanās memorands</w:t>
            </w:r>
          </w:p>
        </w:tc>
      </w:tr>
      <w:tr w:rsidR="0087675B" w:rsidRPr="001F1F23" w14:paraId="664A9B6C" w14:textId="77777777" w:rsidTr="005E123A">
        <w:tc>
          <w:tcPr>
            <w:tcW w:w="1985" w:type="dxa"/>
          </w:tcPr>
          <w:p w14:paraId="61FB21F9" w14:textId="71DD25CC" w:rsidR="0087675B" w:rsidRPr="001F1F23" w:rsidRDefault="0087675B" w:rsidP="00690513">
            <w:pPr>
              <w:contextualSpacing/>
            </w:pPr>
            <w:r w:rsidRPr="001F1F23">
              <w:t>PPP</w:t>
            </w:r>
          </w:p>
        </w:tc>
        <w:tc>
          <w:tcPr>
            <w:tcW w:w="7654" w:type="dxa"/>
          </w:tcPr>
          <w:p w14:paraId="7A533CA6" w14:textId="52B8D1C1" w:rsidR="0087675B" w:rsidRPr="001F1F23" w:rsidRDefault="0087675B" w:rsidP="00690513">
            <w:pPr>
              <w:contextualSpacing/>
            </w:pPr>
            <w:r w:rsidRPr="001F1F23">
              <w:t>Publiskā un privātā partnerība</w:t>
            </w:r>
          </w:p>
        </w:tc>
      </w:tr>
      <w:tr w:rsidR="001D7D17" w:rsidRPr="001F1F23" w14:paraId="09B59EA4" w14:textId="77777777" w:rsidTr="005E123A">
        <w:tc>
          <w:tcPr>
            <w:tcW w:w="1985" w:type="dxa"/>
          </w:tcPr>
          <w:p w14:paraId="5B46F5AB" w14:textId="19C42858" w:rsidR="001D7D17" w:rsidRPr="001F1F23" w:rsidRDefault="001D7D17" w:rsidP="00690513">
            <w:pPr>
              <w:contextualSpacing/>
            </w:pPr>
            <w:r w:rsidRPr="001F1F23">
              <w:t>PV</w:t>
            </w:r>
          </w:p>
        </w:tc>
        <w:tc>
          <w:tcPr>
            <w:tcW w:w="7654" w:type="dxa"/>
          </w:tcPr>
          <w:p w14:paraId="4C4B8EE4" w14:textId="033A4EA6" w:rsidR="001D7D17" w:rsidRPr="001F1F23" w:rsidRDefault="001D7D17" w:rsidP="00690513">
            <w:pPr>
              <w:contextualSpacing/>
            </w:pPr>
            <w:r w:rsidRPr="001F1F23">
              <w:t>a/s “Pasažieru vilciens”</w:t>
            </w:r>
          </w:p>
        </w:tc>
      </w:tr>
      <w:tr w:rsidR="00231047" w:rsidRPr="001F1F23" w14:paraId="55317DAA" w14:textId="77777777" w:rsidTr="005E123A">
        <w:tc>
          <w:tcPr>
            <w:tcW w:w="1985" w:type="dxa"/>
          </w:tcPr>
          <w:p w14:paraId="26EB25A6" w14:textId="5479527A" w:rsidR="00231047" w:rsidRPr="001F1F23" w:rsidRDefault="00231047" w:rsidP="00690513">
            <w:pPr>
              <w:contextualSpacing/>
            </w:pPr>
            <w:r w:rsidRPr="001F1F23">
              <w:lastRenderedPageBreak/>
              <w:t>P&amp;I</w:t>
            </w:r>
          </w:p>
        </w:tc>
        <w:tc>
          <w:tcPr>
            <w:tcW w:w="7654" w:type="dxa"/>
          </w:tcPr>
          <w:p w14:paraId="26102A3F" w14:textId="7F6D5F77" w:rsidR="00231047" w:rsidRPr="001F1F23" w:rsidRDefault="00231047" w:rsidP="00690513">
            <w:pPr>
              <w:contextualSpacing/>
            </w:pPr>
            <w:r w:rsidRPr="001F1F23">
              <w:t xml:space="preserve">Pētniecība un inovācijas </w:t>
            </w:r>
          </w:p>
        </w:tc>
      </w:tr>
      <w:tr w:rsidR="00231047" w:rsidRPr="001F1F23" w14:paraId="1D07048B" w14:textId="77777777" w:rsidTr="005E123A">
        <w:tc>
          <w:tcPr>
            <w:tcW w:w="1985" w:type="dxa"/>
          </w:tcPr>
          <w:p w14:paraId="71FE99FB" w14:textId="77777777" w:rsidR="00231047" w:rsidRPr="001F1F23" w:rsidRDefault="00231047" w:rsidP="00690513">
            <w:pPr>
              <w:contextualSpacing/>
            </w:pPr>
            <w:r w:rsidRPr="001F1F23">
              <w:t>RIS</w:t>
            </w:r>
          </w:p>
        </w:tc>
        <w:tc>
          <w:tcPr>
            <w:tcW w:w="7654" w:type="dxa"/>
          </w:tcPr>
          <w:p w14:paraId="4F662785" w14:textId="4A30D464" w:rsidR="00231047" w:rsidRPr="001F1F23" w:rsidRDefault="003B2674" w:rsidP="00690513">
            <w:pPr>
              <w:contextualSpacing/>
            </w:pPr>
            <w:proofErr w:type="spellStart"/>
            <w:r w:rsidRPr="001F1F23">
              <w:rPr>
                <w:i/>
                <w:iCs/>
              </w:rPr>
              <w:t>River</w:t>
            </w:r>
            <w:proofErr w:type="spellEnd"/>
            <w:r w:rsidRPr="001F1F23">
              <w:rPr>
                <w:i/>
                <w:iCs/>
              </w:rPr>
              <w:t xml:space="preserve"> </w:t>
            </w:r>
            <w:proofErr w:type="spellStart"/>
            <w:r w:rsidRPr="001F1F23">
              <w:rPr>
                <w:i/>
                <w:iCs/>
              </w:rPr>
              <w:t>information</w:t>
            </w:r>
            <w:proofErr w:type="spellEnd"/>
            <w:r w:rsidRPr="001F1F23">
              <w:rPr>
                <w:i/>
                <w:iCs/>
              </w:rPr>
              <w:t xml:space="preserve"> </w:t>
            </w:r>
            <w:proofErr w:type="spellStart"/>
            <w:r w:rsidRPr="001F1F23">
              <w:rPr>
                <w:i/>
                <w:iCs/>
              </w:rPr>
              <w:t>services</w:t>
            </w:r>
            <w:proofErr w:type="spellEnd"/>
            <w:r w:rsidRPr="001F1F23">
              <w:t xml:space="preserve"> - up</w:t>
            </w:r>
            <w:r w:rsidR="00231047" w:rsidRPr="001F1F23">
              <w:t>ju informācijas pakalpojumi</w:t>
            </w:r>
          </w:p>
        </w:tc>
      </w:tr>
      <w:tr w:rsidR="00F84DC1" w:rsidRPr="001F1F23" w14:paraId="23594A5B" w14:textId="77777777" w:rsidTr="005E123A">
        <w:tc>
          <w:tcPr>
            <w:tcW w:w="1985" w:type="dxa"/>
          </w:tcPr>
          <w:p w14:paraId="68B096EC" w14:textId="073E7293" w:rsidR="00F84DC1" w:rsidRPr="001F1F23" w:rsidRDefault="00F84DC1" w:rsidP="00690513">
            <w:pPr>
              <w:contextualSpacing/>
            </w:pPr>
            <w:r w:rsidRPr="001F1F23">
              <w:t>RIS3</w:t>
            </w:r>
          </w:p>
        </w:tc>
        <w:tc>
          <w:tcPr>
            <w:tcW w:w="7654" w:type="dxa"/>
          </w:tcPr>
          <w:p w14:paraId="599AD138" w14:textId="355057BB" w:rsidR="00F84DC1" w:rsidRPr="001F1F23" w:rsidRDefault="00CA3B7F" w:rsidP="00690513">
            <w:pPr>
              <w:contextualSpacing/>
            </w:pPr>
            <w:r w:rsidRPr="001F1F23">
              <w:t>Viedās specializācijas stratēģija</w:t>
            </w:r>
          </w:p>
        </w:tc>
      </w:tr>
      <w:tr w:rsidR="00231047" w:rsidRPr="001F1F23" w14:paraId="6A2A99B2" w14:textId="77777777" w:rsidTr="005E123A">
        <w:tc>
          <w:tcPr>
            <w:tcW w:w="1985" w:type="dxa"/>
          </w:tcPr>
          <w:p w14:paraId="12A548E8" w14:textId="269A34A1" w:rsidR="00231047" w:rsidRPr="001F1F23" w:rsidRDefault="00231047" w:rsidP="00690513">
            <w:pPr>
              <w:contextualSpacing/>
            </w:pPr>
            <w:r w:rsidRPr="001F1F23">
              <w:t>(S)-ITS</w:t>
            </w:r>
            <w:r w:rsidRPr="001F1F23">
              <w:tab/>
            </w:r>
          </w:p>
        </w:tc>
        <w:tc>
          <w:tcPr>
            <w:tcW w:w="7654" w:type="dxa"/>
          </w:tcPr>
          <w:p w14:paraId="69EAA78C" w14:textId="5956A3D3" w:rsidR="00231047" w:rsidRPr="001F1F23" w:rsidRDefault="00231047" w:rsidP="00690513">
            <w:pPr>
              <w:contextualSpacing/>
            </w:pPr>
            <w:r w:rsidRPr="001F1F23">
              <w:t>(</w:t>
            </w:r>
            <w:proofErr w:type="spellStart"/>
            <w:r w:rsidRPr="001F1F23">
              <w:t>Sadarbīgas</w:t>
            </w:r>
            <w:proofErr w:type="spellEnd"/>
            <w:r w:rsidRPr="001F1F23">
              <w:t xml:space="preserve">) </w:t>
            </w:r>
            <w:proofErr w:type="spellStart"/>
            <w:r w:rsidRPr="001F1F23">
              <w:t>Intelektiskās</w:t>
            </w:r>
            <w:proofErr w:type="spellEnd"/>
            <w:r w:rsidRPr="001F1F23">
              <w:t xml:space="preserve"> transporta sistēmas</w:t>
            </w:r>
          </w:p>
        </w:tc>
      </w:tr>
      <w:tr w:rsidR="00231047" w:rsidRPr="001F1F23" w14:paraId="1C67EA6D" w14:textId="77777777" w:rsidTr="005E123A">
        <w:tc>
          <w:tcPr>
            <w:tcW w:w="1985" w:type="dxa"/>
          </w:tcPr>
          <w:p w14:paraId="3145F933" w14:textId="0EC9ECA1" w:rsidR="00231047" w:rsidRPr="001F1F23" w:rsidRDefault="00231047" w:rsidP="00690513">
            <w:pPr>
              <w:contextualSpacing/>
            </w:pPr>
            <w:r w:rsidRPr="001F1F23">
              <w:t>SM</w:t>
            </w:r>
          </w:p>
        </w:tc>
        <w:tc>
          <w:tcPr>
            <w:tcW w:w="7654" w:type="dxa"/>
          </w:tcPr>
          <w:p w14:paraId="6475F5E9" w14:textId="77777777" w:rsidR="00231047" w:rsidRPr="001F1F23" w:rsidRDefault="00231047" w:rsidP="00690513">
            <w:pPr>
              <w:contextualSpacing/>
            </w:pPr>
            <w:r w:rsidRPr="001F1F23">
              <w:t>Satiksmes ministrija</w:t>
            </w:r>
          </w:p>
        </w:tc>
      </w:tr>
      <w:tr w:rsidR="00231047" w:rsidRPr="001F1F23" w14:paraId="65A76AFC" w14:textId="77777777" w:rsidTr="005E123A">
        <w:tc>
          <w:tcPr>
            <w:tcW w:w="1985" w:type="dxa"/>
          </w:tcPr>
          <w:p w14:paraId="599917F6" w14:textId="77777777" w:rsidR="00231047" w:rsidRPr="001F1F23" w:rsidRDefault="00231047" w:rsidP="00690513">
            <w:pPr>
              <w:contextualSpacing/>
            </w:pPr>
            <w:r w:rsidRPr="001F1F23">
              <w:t>SEG</w:t>
            </w:r>
          </w:p>
        </w:tc>
        <w:tc>
          <w:tcPr>
            <w:tcW w:w="7654" w:type="dxa"/>
          </w:tcPr>
          <w:p w14:paraId="61391354" w14:textId="77777777" w:rsidR="00231047" w:rsidRPr="001F1F23" w:rsidRDefault="00231047" w:rsidP="00690513">
            <w:pPr>
              <w:contextualSpacing/>
            </w:pPr>
            <w:r w:rsidRPr="001F1F23">
              <w:t>Siltumnīcefekta gāzes (oglekļa dioksīds (CO</w:t>
            </w:r>
            <w:r w:rsidRPr="001F1F23">
              <w:rPr>
                <w:vertAlign w:val="subscript"/>
              </w:rPr>
              <w:t>2</w:t>
            </w:r>
            <w:r w:rsidRPr="001F1F23">
              <w:t>), metāns (CH</w:t>
            </w:r>
            <w:r w:rsidRPr="001F1F23">
              <w:rPr>
                <w:vertAlign w:val="subscript"/>
              </w:rPr>
              <w:t>4</w:t>
            </w:r>
            <w:r w:rsidRPr="001F1F23">
              <w:t>), vienvērtīgā, slāpekļa oksīds (N</w:t>
            </w:r>
            <w:r w:rsidRPr="001F1F23">
              <w:rPr>
                <w:vertAlign w:val="subscript"/>
              </w:rPr>
              <w:t>2</w:t>
            </w:r>
            <w:r w:rsidRPr="001F1F23">
              <w:t xml:space="preserve">O), </w:t>
            </w:r>
            <w:proofErr w:type="spellStart"/>
            <w:r w:rsidRPr="001F1F23">
              <w:t>fluorogļūdeņraži</w:t>
            </w:r>
            <w:proofErr w:type="spellEnd"/>
            <w:r w:rsidRPr="001F1F23">
              <w:t xml:space="preserve"> (HFC), </w:t>
            </w:r>
            <w:proofErr w:type="spellStart"/>
            <w:r w:rsidRPr="001F1F23">
              <w:t>perfluorogļūdeņraži</w:t>
            </w:r>
            <w:proofErr w:type="spellEnd"/>
            <w:r w:rsidRPr="001F1F23">
              <w:t xml:space="preserve"> (PFC), sēra heksafluorīds (SF</w:t>
            </w:r>
            <w:r w:rsidRPr="001F1F23">
              <w:rPr>
                <w:vertAlign w:val="subscript"/>
              </w:rPr>
              <w:t>6</w:t>
            </w:r>
            <w:r w:rsidRPr="001F1F23">
              <w:t>))</w:t>
            </w:r>
          </w:p>
        </w:tc>
      </w:tr>
      <w:tr w:rsidR="00231047" w:rsidRPr="001F1F23" w14:paraId="32CC1D81" w14:textId="77777777" w:rsidTr="005E123A">
        <w:tc>
          <w:tcPr>
            <w:tcW w:w="1985" w:type="dxa"/>
          </w:tcPr>
          <w:p w14:paraId="62C02DD8" w14:textId="77777777" w:rsidR="00231047" w:rsidRPr="001F1F23" w:rsidRDefault="00231047" w:rsidP="00690513">
            <w:pPr>
              <w:contextualSpacing/>
            </w:pPr>
            <w:r w:rsidRPr="001F1F23">
              <w:t>SESAR</w:t>
            </w:r>
          </w:p>
        </w:tc>
        <w:tc>
          <w:tcPr>
            <w:tcW w:w="7654" w:type="dxa"/>
          </w:tcPr>
          <w:p w14:paraId="01ABB1AE" w14:textId="77777777" w:rsidR="00231047" w:rsidRPr="001F1F23" w:rsidRDefault="00231047" w:rsidP="00690513">
            <w:pPr>
              <w:contextualSpacing/>
            </w:pPr>
            <w:r w:rsidRPr="001F1F23">
              <w:t>Eiropas Gaisa satiksmes vadības sistēma</w:t>
            </w:r>
          </w:p>
        </w:tc>
      </w:tr>
      <w:tr w:rsidR="00231047" w:rsidRPr="001F1F23" w14:paraId="6D662612" w14:textId="77777777" w:rsidTr="005E123A">
        <w:tc>
          <w:tcPr>
            <w:tcW w:w="1985" w:type="dxa"/>
          </w:tcPr>
          <w:p w14:paraId="2165E2CA" w14:textId="387F3A11" w:rsidR="00231047" w:rsidRPr="001F1F23" w:rsidRDefault="00231047" w:rsidP="00690513">
            <w:pPr>
              <w:contextualSpacing/>
            </w:pPr>
            <w:r w:rsidRPr="001F1F23">
              <w:t>SIA</w:t>
            </w:r>
          </w:p>
        </w:tc>
        <w:tc>
          <w:tcPr>
            <w:tcW w:w="7654" w:type="dxa"/>
          </w:tcPr>
          <w:p w14:paraId="5CBA2D3B" w14:textId="3C353623" w:rsidR="00231047" w:rsidRPr="001F1F23" w:rsidRDefault="00231047" w:rsidP="00690513">
            <w:pPr>
              <w:contextualSpacing/>
            </w:pPr>
            <w:r w:rsidRPr="001F1F23">
              <w:t>Sabiedrība ar ierobežotu atbildību</w:t>
            </w:r>
          </w:p>
        </w:tc>
      </w:tr>
      <w:tr w:rsidR="00231047" w:rsidRPr="001F1F23" w14:paraId="5D948B5B" w14:textId="77777777" w:rsidTr="005E123A">
        <w:tc>
          <w:tcPr>
            <w:tcW w:w="1985" w:type="dxa"/>
          </w:tcPr>
          <w:p w14:paraId="5755AEEF" w14:textId="15805606" w:rsidR="00231047" w:rsidRPr="001F1F23" w:rsidRDefault="00231047" w:rsidP="00690513">
            <w:pPr>
              <w:contextualSpacing/>
            </w:pPr>
            <w:r w:rsidRPr="001F1F23">
              <w:t>SKLOIS</w:t>
            </w:r>
          </w:p>
        </w:tc>
        <w:tc>
          <w:tcPr>
            <w:tcW w:w="7654" w:type="dxa"/>
          </w:tcPr>
          <w:p w14:paraId="0D24F340" w14:textId="2B29CB53" w:rsidR="00231047" w:rsidRPr="001F1F23" w:rsidRDefault="00231047" w:rsidP="00690513">
            <w:pPr>
              <w:contextualSpacing/>
            </w:pPr>
            <w:r w:rsidRPr="001F1F23">
              <w:t>Starptautiskā kravu loģistikas un ostu informācijas sistēma</w:t>
            </w:r>
          </w:p>
        </w:tc>
      </w:tr>
      <w:tr w:rsidR="005C5E2D" w:rsidRPr="001F1F23" w14:paraId="76C0ABF7" w14:textId="77777777" w:rsidTr="005E123A">
        <w:tc>
          <w:tcPr>
            <w:tcW w:w="1985" w:type="dxa"/>
          </w:tcPr>
          <w:p w14:paraId="13ED49EE" w14:textId="661FCCB0" w:rsidR="005C5E2D" w:rsidRPr="001F1F23" w:rsidRDefault="005C5E2D" w:rsidP="00690513">
            <w:pPr>
              <w:contextualSpacing/>
            </w:pPr>
            <w:r w:rsidRPr="001F1F23">
              <w:t>SO</w:t>
            </w:r>
            <w:r w:rsidRPr="001F1F23">
              <w:rPr>
                <w:vertAlign w:val="subscript"/>
              </w:rPr>
              <w:t>2</w:t>
            </w:r>
          </w:p>
        </w:tc>
        <w:tc>
          <w:tcPr>
            <w:tcW w:w="7654" w:type="dxa"/>
          </w:tcPr>
          <w:p w14:paraId="1139F034" w14:textId="60FD539B" w:rsidR="005C5E2D" w:rsidRPr="001F1F23" w:rsidRDefault="005C5E2D" w:rsidP="00690513">
            <w:pPr>
              <w:contextualSpacing/>
            </w:pPr>
            <w:r w:rsidRPr="001F1F23">
              <w:t>Sēra dioksīds</w:t>
            </w:r>
          </w:p>
        </w:tc>
      </w:tr>
      <w:tr w:rsidR="00231047" w:rsidRPr="001F1F23" w14:paraId="711AA0E5" w14:textId="77777777" w:rsidTr="005E123A">
        <w:tc>
          <w:tcPr>
            <w:tcW w:w="1985" w:type="dxa"/>
          </w:tcPr>
          <w:p w14:paraId="5B94A7AB" w14:textId="77777777" w:rsidR="00231047" w:rsidRPr="001F1F23" w:rsidRDefault="00231047" w:rsidP="00690513">
            <w:pPr>
              <w:contextualSpacing/>
            </w:pPr>
            <w:r w:rsidRPr="001F1F23">
              <w:t>SSN</w:t>
            </w:r>
          </w:p>
        </w:tc>
        <w:tc>
          <w:tcPr>
            <w:tcW w:w="7654" w:type="dxa"/>
          </w:tcPr>
          <w:p w14:paraId="70F138BD" w14:textId="7D37D897" w:rsidR="00231047" w:rsidRPr="001F1F23" w:rsidRDefault="00231047" w:rsidP="00690513">
            <w:pPr>
              <w:contextualSpacing/>
            </w:pPr>
            <w:proofErr w:type="spellStart"/>
            <w:r w:rsidRPr="001F1F23">
              <w:rPr>
                <w:i/>
                <w:iCs/>
              </w:rPr>
              <w:t>SafeSeaNet</w:t>
            </w:r>
            <w:proofErr w:type="spellEnd"/>
            <w:r w:rsidRPr="001F1F23">
              <w:t xml:space="preserve"> - Kuģu satiksmes uzraudzības un informācijas sistēma</w:t>
            </w:r>
          </w:p>
        </w:tc>
      </w:tr>
      <w:tr w:rsidR="00CC005C" w:rsidRPr="001F1F23" w14:paraId="638B61ED" w14:textId="77777777" w:rsidTr="005E123A">
        <w:tc>
          <w:tcPr>
            <w:tcW w:w="1985" w:type="dxa"/>
          </w:tcPr>
          <w:p w14:paraId="443F8DEE" w14:textId="21F01E33" w:rsidR="00CC005C" w:rsidRPr="001F1F23" w:rsidRDefault="00CC005C" w:rsidP="00690513">
            <w:pPr>
              <w:contextualSpacing/>
            </w:pPr>
            <w:r w:rsidRPr="001F1F23">
              <w:t>SUMP</w:t>
            </w:r>
          </w:p>
        </w:tc>
        <w:tc>
          <w:tcPr>
            <w:tcW w:w="7654" w:type="dxa"/>
          </w:tcPr>
          <w:p w14:paraId="5534BEDF" w14:textId="27C6B794" w:rsidR="00CC005C" w:rsidRPr="001F1F23" w:rsidRDefault="00CC005C" w:rsidP="00690513">
            <w:pPr>
              <w:contextualSpacing/>
            </w:pPr>
            <w:proofErr w:type="spellStart"/>
            <w:r w:rsidRPr="001F1F23">
              <w:rPr>
                <w:i/>
                <w:iCs/>
              </w:rPr>
              <w:t>Sustainable</w:t>
            </w:r>
            <w:proofErr w:type="spellEnd"/>
            <w:r w:rsidRPr="001F1F23">
              <w:rPr>
                <w:i/>
                <w:iCs/>
              </w:rPr>
              <w:t xml:space="preserve"> </w:t>
            </w:r>
            <w:proofErr w:type="spellStart"/>
            <w:r w:rsidRPr="001F1F23">
              <w:rPr>
                <w:i/>
                <w:iCs/>
              </w:rPr>
              <w:t>Urban</w:t>
            </w:r>
            <w:proofErr w:type="spellEnd"/>
            <w:r w:rsidRPr="001F1F23">
              <w:rPr>
                <w:i/>
                <w:iCs/>
              </w:rPr>
              <w:t xml:space="preserve"> </w:t>
            </w:r>
            <w:proofErr w:type="spellStart"/>
            <w:r w:rsidRPr="001F1F23">
              <w:rPr>
                <w:i/>
                <w:iCs/>
              </w:rPr>
              <w:t>Mobility</w:t>
            </w:r>
            <w:proofErr w:type="spellEnd"/>
            <w:r w:rsidRPr="001F1F23">
              <w:rPr>
                <w:i/>
                <w:iCs/>
              </w:rPr>
              <w:t xml:space="preserve"> </w:t>
            </w:r>
            <w:proofErr w:type="spellStart"/>
            <w:r w:rsidRPr="001F1F23">
              <w:rPr>
                <w:i/>
                <w:iCs/>
              </w:rPr>
              <w:t>Plan</w:t>
            </w:r>
            <w:proofErr w:type="spellEnd"/>
            <w:r w:rsidRPr="001F1F23">
              <w:rPr>
                <w:i/>
                <w:iCs/>
              </w:rPr>
              <w:t xml:space="preserve"> </w:t>
            </w:r>
            <w:r w:rsidRPr="001F1F23">
              <w:t>-</w:t>
            </w:r>
            <w:r w:rsidRPr="001F1F23">
              <w:rPr>
                <w:i/>
                <w:iCs/>
              </w:rPr>
              <w:t xml:space="preserve"> </w:t>
            </w:r>
            <w:r w:rsidRPr="001F1F23">
              <w:t>Ilgtspējīgas pilsēt</w:t>
            </w:r>
            <w:r w:rsidR="004348B4" w:rsidRPr="001F1F23">
              <w:t>vides</w:t>
            </w:r>
            <w:r w:rsidRPr="001F1F23">
              <w:t xml:space="preserve"> mobilitātes plāns</w:t>
            </w:r>
          </w:p>
        </w:tc>
      </w:tr>
      <w:tr w:rsidR="00231047" w:rsidRPr="001F1F23" w14:paraId="3740429A" w14:textId="77777777" w:rsidTr="005E123A">
        <w:tc>
          <w:tcPr>
            <w:tcW w:w="1985" w:type="dxa"/>
          </w:tcPr>
          <w:p w14:paraId="259B634F" w14:textId="77777777" w:rsidR="00231047" w:rsidRPr="001F1F23" w:rsidRDefault="00231047" w:rsidP="00690513">
            <w:pPr>
              <w:contextualSpacing/>
            </w:pPr>
            <w:r w:rsidRPr="001F1F23">
              <w:t>TAP2020</w:t>
            </w:r>
          </w:p>
        </w:tc>
        <w:tc>
          <w:tcPr>
            <w:tcW w:w="7654" w:type="dxa"/>
          </w:tcPr>
          <w:p w14:paraId="553D99C0" w14:textId="77777777" w:rsidR="00231047" w:rsidRPr="001F1F23" w:rsidRDefault="00231047" w:rsidP="00690513">
            <w:pPr>
              <w:contextualSpacing/>
            </w:pPr>
            <w:r w:rsidRPr="001F1F23">
              <w:t>Transporta attīstības pamatnostādnes 2014.-2020.gadam</w:t>
            </w:r>
          </w:p>
        </w:tc>
      </w:tr>
      <w:tr w:rsidR="00231047" w:rsidRPr="001F1F23" w14:paraId="68B7D077" w14:textId="77777777" w:rsidTr="005E123A">
        <w:tc>
          <w:tcPr>
            <w:tcW w:w="1985" w:type="dxa"/>
          </w:tcPr>
          <w:p w14:paraId="3747DE58" w14:textId="77777777" w:rsidR="00231047" w:rsidRPr="001F1F23" w:rsidRDefault="00231047" w:rsidP="00690513">
            <w:pPr>
              <w:contextualSpacing/>
            </w:pPr>
            <w:r w:rsidRPr="001F1F23">
              <w:t>TAP2027</w:t>
            </w:r>
          </w:p>
        </w:tc>
        <w:tc>
          <w:tcPr>
            <w:tcW w:w="7654" w:type="dxa"/>
          </w:tcPr>
          <w:p w14:paraId="5B29ABFC" w14:textId="77777777" w:rsidR="00231047" w:rsidRPr="001F1F23" w:rsidRDefault="00231047" w:rsidP="00690513">
            <w:pPr>
              <w:contextualSpacing/>
            </w:pPr>
            <w:r w:rsidRPr="001F1F23">
              <w:t>Transporta attīstības pamatnostādnes 2021.-2027.gadam</w:t>
            </w:r>
          </w:p>
        </w:tc>
      </w:tr>
      <w:tr w:rsidR="00231047" w:rsidRPr="001F1F23" w14:paraId="4A6E37F3" w14:textId="77777777" w:rsidTr="005E123A">
        <w:tc>
          <w:tcPr>
            <w:tcW w:w="1985" w:type="dxa"/>
          </w:tcPr>
          <w:p w14:paraId="6EC550FA" w14:textId="77777777" w:rsidR="00231047" w:rsidRPr="001F1F23" w:rsidRDefault="00231047" w:rsidP="00690513">
            <w:pPr>
              <w:contextualSpacing/>
            </w:pPr>
            <w:r w:rsidRPr="001F1F23">
              <w:t>TEN-T</w:t>
            </w:r>
          </w:p>
        </w:tc>
        <w:tc>
          <w:tcPr>
            <w:tcW w:w="7654" w:type="dxa"/>
          </w:tcPr>
          <w:p w14:paraId="22C0684E" w14:textId="77777777" w:rsidR="00231047" w:rsidRPr="001F1F23" w:rsidRDefault="00231047" w:rsidP="00690513">
            <w:pPr>
              <w:contextualSpacing/>
            </w:pPr>
            <w:r w:rsidRPr="001F1F23">
              <w:t>Trans-Eiropas Transporta tīkls</w:t>
            </w:r>
          </w:p>
        </w:tc>
      </w:tr>
      <w:tr w:rsidR="00231047" w:rsidRPr="001F1F23" w14:paraId="1953F241" w14:textId="77777777" w:rsidTr="005E123A">
        <w:tc>
          <w:tcPr>
            <w:tcW w:w="1985" w:type="dxa"/>
          </w:tcPr>
          <w:p w14:paraId="3CA2A72B" w14:textId="4519EB17" w:rsidR="00231047" w:rsidRPr="001F1F23" w:rsidRDefault="00231047" w:rsidP="00690513">
            <w:pPr>
              <w:contextualSpacing/>
            </w:pPr>
            <w:r w:rsidRPr="001F1F23">
              <w:t>TEU</w:t>
            </w:r>
          </w:p>
        </w:tc>
        <w:tc>
          <w:tcPr>
            <w:tcW w:w="7654" w:type="dxa"/>
          </w:tcPr>
          <w:p w14:paraId="46F3FD94" w14:textId="61F09D55" w:rsidR="00231047" w:rsidRPr="001F1F23" w:rsidRDefault="00231047" w:rsidP="00690513">
            <w:pPr>
              <w:contextualSpacing/>
            </w:pPr>
            <w:proofErr w:type="spellStart"/>
            <w:r w:rsidRPr="001F1F23">
              <w:rPr>
                <w:i/>
                <w:iCs/>
              </w:rPr>
              <w:t>Twenty</w:t>
            </w:r>
            <w:proofErr w:type="spellEnd"/>
            <w:r w:rsidRPr="001F1F23">
              <w:rPr>
                <w:i/>
                <w:iCs/>
              </w:rPr>
              <w:t xml:space="preserve"> </w:t>
            </w:r>
            <w:proofErr w:type="spellStart"/>
            <w:r w:rsidRPr="001F1F23">
              <w:rPr>
                <w:i/>
                <w:iCs/>
              </w:rPr>
              <w:t>foot</w:t>
            </w:r>
            <w:proofErr w:type="spellEnd"/>
            <w:r w:rsidRPr="001F1F23">
              <w:rPr>
                <w:i/>
                <w:iCs/>
              </w:rPr>
              <w:t xml:space="preserve"> </w:t>
            </w:r>
            <w:proofErr w:type="spellStart"/>
            <w:r w:rsidRPr="001F1F23">
              <w:rPr>
                <w:i/>
                <w:iCs/>
              </w:rPr>
              <w:t>equivalent</w:t>
            </w:r>
            <w:proofErr w:type="spellEnd"/>
            <w:r w:rsidRPr="001F1F23">
              <w:rPr>
                <w:i/>
                <w:iCs/>
              </w:rPr>
              <w:t xml:space="preserve"> </w:t>
            </w:r>
            <w:proofErr w:type="spellStart"/>
            <w:r w:rsidRPr="001F1F23">
              <w:rPr>
                <w:i/>
                <w:iCs/>
              </w:rPr>
              <w:t>unit</w:t>
            </w:r>
            <w:proofErr w:type="spellEnd"/>
            <w:r w:rsidRPr="001F1F23">
              <w:rPr>
                <w:i/>
                <w:iCs/>
              </w:rPr>
              <w:t xml:space="preserve"> </w:t>
            </w:r>
            <w:r w:rsidRPr="001F1F23">
              <w:t>– divdesmit pēdu ekvivalenta vienība (konteinerkuģu ietilpības mērvienība)</w:t>
            </w:r>
          </w:p>
        </w:tc>
      </w:tr>
      <w:tr w:rsidR="00231047" w:rsidRPr="001F1F23" w14:paraId="25E42AE6" w14:textId="77777777" w:rsidTr="005E123A">
        <w:tc>
          <w:tcPr>
            <w:tcW w:w="1985" w:type="dxa"/>
          </w:tcPr>
          <w:p w14:paraId="75D6543D" w14:textId="776D4107" w:rsidR="00231047" w:rsidRPr="001F1F23" w:rsidRDefault="00231047" w:rsidP="00690513">
            <w:pPr>
              <w:contextualSpacing/>
            </w:pPr>
            <w:r w:rsidRPr="001F1F23">
              <w:t>TNGIBB</w:t>
            </w:r>
          </w:p>
        </w:tc>
        <w:tc>
          <w:tcPr>
            <w:tcW w:w="7654" w:type="dxa"/>
          </w:tcPr>
          <w:p w14:paraId="3A6A9508" w14:textId="353DC29D" w:rsidR="00231047" w:rsidRPr="001F1F23" w:rsidRDefault="00231047" w:rsidP="00690513">
            <w:pPr>
              <w:contextualSpacing/>
            </w:pPr>
            <w:r w:rsidRPr="001F1F23">
              <w:t>Transporta nelaimes gadījumu un incidentu izmeklēšanas birojs</w:t>
            </w:r>
          </w:p>
        </w:tc>
      </w:tr>
      <w:tr w:rsidR="005C5E2D" w:rsidRPr="001F1F23" w14:paraId="0B5BD571" w14:textId="77777777" w:rsidTr="005E123A">
        <w:tc>
          <w:tcPr>
            <w:tcW w:w="1985" w:type="dxa"/>
          </w:tcPr>
          <w:p w14:paraId="6FD8FACF" w14:textId="00AA7CEC" w:rsidR="005C5E2D" w:rsidRPr="001F1F23" w:rsidRDefault="005C5E2D" w:rsidP="00690513">
            <w:pPr>
              <w:contextualSpacing/>
            </w:pPr>
            <w:r w:rsidRPr="001F1F23">
              <w:t>PM</w:t>
            </w:r>
          </w:p>
        </w:tc>
        <w:tc>
          <w:tcPr>
            <w:tcW w:w="7654" w:type="dxa"/>
          </w:tcPr>
          <w:p w14:paraId="721ADB4C" w14:textId="68F759CC" w:rsidR="005C5E2D" w:rsidRPr="001F1F23" w:rsidRDefault="005C5E2D" w:rsidP="00690513">
            <w:pPr>
              <w:contextualSpacing/>
            </w:pPr>
            <w:r w:rsidRPr="001F1F23">
              <w:t>Daļiņas</w:t>
            </w:r>
          </w:p>
        </w:tc>
      </w:tr>
      <w:tr w:rsidR="0008544A" w:rsidRPr="001F1F23" w14:paraId="1FE6012C" w14:textId="77777777" w:rsidTr="005E123A">
        <w:tc>
          <w:tcPr>
            <w:tcW w:w="1985" w:type="dxa"/>
          </w:tcPr>
          <w:p w14:paraId="6FE893F6" w14:textId="197F286F" w:rsidR="0008544A" w:rsidRPr="001F1F23" w:rsidRDefault="0008544A" w:rsidP="00690513">
            <w:pPr>
              <w:contextualSpacing/>
            </w:pPr>
            <w:r w:rsidRPr="001F1F23">
              <w:t xml:space="preserve">PRM TSI </w:t>
            </w:r>
          </w:p>
        </w:tc>
        <w:tc>
          <w:tcPr>
            <w:tcW w:w="7654" w:type="dxa"/>
          </w:tcPr>
          <w:p w14:paraId="48813549" w14:textId="7A130C6B" w:rsidR="0008544A" w:rsidRPr="001F1F23" w:rsidRDefault="0008544A" w:rsidP="00690513">
            <w:pPr>
              <w:contextualSpacing/>
            </w:pPr>
            <w:r w:rsidRPr="001F1F23">
              <w:t>Personas ar ierobežotām pārvietošanās spējām</w:t>
            </w:r>
          </w:p>
        </w:tc>
      </w:tr>
      <w:tr w:rsidR="00231047" w:rsidRPr="001F1F23" w14:paraId="6F72F706" w14:textId="77777777" w:rsidTr="005E123A">
        <w:tc>
          <w:tcPr>
            <w:tcW w:w="1985" w:type="dxa"/>
          </w:tcPr>
          <w:p w14:paraId="515CA69A" w14:textId="33377939" w:rsidR="00231047" w:rsidRPr="001F1F23" w:rsidRDefault="00231047" w:rsidP="00690513">
            <w:pPr>
              <w:contextualSpacing/>
            </w:pPr>
            <w:r w:rsidRPr="001F1F23">
              <w:t>UVVIS</w:t>
            </w:r>
          </w:p>
        </w:tc>
        <w:tc>
          <w:tcPr>
            <w:tcW w:w="7654" w:type="dxa"/>
          </w:tcPr>
          <w:p w14:paraId="6A7040CD" w14:textId="7F4A2DF9" w:rsidR="00231047" w:rsidRPr="001F1F23" w:rsidRDefault="00231047" w:rsidP="00690513">
            <w:pPr>
              <w:contextualSpacing/>
            </w:pPr>
            <w:r w:rsidRPr="001F1F23">
              <w:t>Uzņēmuma vienotās vadības informācijas sistēma</w:t>
            </w:r>
          </w:p>
        </w:tc>
      </w:tr>
      <w:tr w:rsidR="00231047" w:rsidRPr="001F1F23" w14:paraId="0F63DC97" w14:textId="77777777" w:rsidTr="005E123A">
        <w:tc>
          <w:tcPr>
            <w:tcW w:w="1985" w:type="dxa"/>
          </w:tcPr>
          <w:p w14:paraId="1CDEA23B" w14:textId="28578D42" w:rsidR="00231047" w:rsidRPr="001F1F23" w:rsidRDefault="00231047" w:rsidP="00690513">
            <w:pPr>
              <w:contextualSpacing/>
            </w:pPr>
            <w:r w:rsidRPr="001F1F23">
              <w:t>VA</w:t>
            </w:r>
          </w:p>
        </w:tc>
        <w:tc>
          <w:tcPr>
            <w:tcW w:w="7654" w:type="dxa"/>
          </w:tcPr>
          <w:p w14:paraId="240282E2" w14:textId="2D869CA4" w:rsidR="00231047" w:rsidRPr="001F1F23" w:rsidRDefault="00231047" w:rsidP="00690513">
            <w:pPr>
              <w:contextualSpacing/>
            </w:pPr>
            <w:r w:rsidRPr="001F1F23">
              <w:t>Valsts aģentūra</w:t>
            </w:r>
          </w:p>
        </w:tc>
      </w:tr>
      <w:tr w:rsidR="00231047" w:rsidRPr="001F1F23" w14:paraId="067D2030" w14:textId="77777777" w:rsidTr="005E123A">
        <w:tc>
          <w:tcPr>
            <w:tcW w:w="1985" w:type="dxa"/>
          </w:tcPr>
          <w:p w14:paraId="6F5571AC" w14:textId="330F6E62" w:rsidR="00231047" w:rsidRPr="001F1F23" w:rsidRDefault="00231047" w:rsidP="00690513">
            <w:pPr>
              <w:contextualSpacing/>
            </w:pPr>
            <w:r w:rsidRPr="001F1F23">
              <w:t>VARAM</w:t>
            </w:r>
          </w:p>
        </w:tc>
        <w:tc>
          <w:tcPr>
            <w:tcW w:w="7654" w:type="dxa"/>
          </w:tcPr>
          <w:p w14:paraId="3BF6CF57" w14:textId="14BEF4A6" w:rsidR="00231047" w:rsidRPr="001F1F23" w:rsidRDefault="00231047" w:rsidP="00690513">
            <w:pPr>
              <w:contextualSpacing/>
            </w:pPr>
            <w:r w:rsidRPr="001F1F23">
              <w:t>Vides aizsardzības un reģionālās attīstības ministrija</w:t>
            </w:r>
          </w:p>
        </w:tc>
      </w:tr>
      <w:tr w:rsidR="00231047" w:rsidRPr="001F1F23" w14:paraId="282BB2C6" w14:textId="77777777" w:rsidTr="005E123A">
        <w:tc>
          <w:tcPr>
            <w:tcW w:w="1985" w:type="dxa"/>
          </w:tcPr>
          <w:p w14:paraId="1BFD13EE" w14:textId="30DCC56B" w:rsidR="00231047" w:rsidRPr="001F1F23" w:rsidRDefault="00231047" w:rsidP="00690513">
            <w:pPr>
              <w:contextualSpacing/>
            </w:pPr>
            <w:r w:rsidRPr="001F1F23">
              <w:t>VAS</w:t>
            </w:r>
          </w:p>
        </w:tc>
        <w:tc>
          <w:tcPr>
            <w:tcW w:w="7654" w:type="dxa"/>
          </w:tcPr>
          <w:p w14:paraId="56F24AC8" w14:textId="17AC1951" w:rsidR="00231047" w:rsidRPr="001F1F23" w:rsidRDefault="00231047" w:rsidP="00690513">
            <w:pPr>
              <w:contextualSpacing/>
            </w:pPr>
            <w:r w:rsidRPr="001F1F23">
              <w:t>Valsts akciju sabiedrība</w:t>
            </w:r>
          </w:p>
        </w:tc>
      </w:tr>
      <w:tr w:rsidR="00231047" w:rsidRPr="001F1F23" w14:paraId="4F495783" w14:textId="77777777" w:rsidTr="005E123A">
        <w:tc>
          <w:tcPr>
            <w:tcW w:w="1985" w:type="dxa"/>
          </w:tcPr>
          <w:p w14:paraId="0165474A" w14:textId="77777777" w:rsidR="00231047" w:rsidRPr="001F1F23" w:rsidRDefault="00231047" w:rsidP="00690513">
            <w:pPr>
              <w:contextualSpacing/>
            </w:pPr>
            <w:r w:rsidRPr="001F1F23">
              <w:t>VASAB</w:t>
            </w:r>
          </w:p>
        </w:tc>
        <w:tc>
          <w:tcPr>
            <w:tcW w:w="7654" w:type="dxa"/>
          </w:tcPr>
          <w:p w14:paraId="256C857A" w14:textId="77777777" w:rsidR="00231047" w:rsidRPr="001F1F23" w:rsidRDefault="00231047" w:rsidP="00690513">
            <w:pPr>
              <w:contextualSpacing/>
            </w:pPr>
            <w:r w:rsidRPr="001F1F23">
              <w:t>Vīzija un stratēģijas apkārt Baltijas jūrai – 11 BJR valstu starpvaldību sadarbība telpiskās plānošanas un attīstības jautājumos</w:t>
            </w:r>
          </w:p>
        </w:tc>
      </w:tr>
      <w:tr w:rsidR="00231047" w:rsidRPr="001F1F23" w14:paraId="48266FE0" w14:textId="77777777" w:rsidTr="005E123A">
        <w:tc>
          <w:tcPr>
            <w:tcW w:w="1985" w:type="dxa"/>
          </w:tcPr>
          <w:p w14:paraId="443F95D3" w14:textId="786AC3CD" w:rsidR="00231047" w:rsidRPr="001F1F23" w:rsidRDefault="00231047" w:rsidP="00690513">
            <w:pPr>
              <w:contextualSpacing/>
            </w:pPr>
            <w:proofErr w:type="spellStart"/>
            <w:r w:rsidRPr="001F1F23">
              <w:t>VDzA</w:t>
            </w:r>
            <w:proofErr w:type="spellEnd"/>
          </w:p>
        </w:tc>
        <w:tc>
          <w:tcPr>
            <w:tcW w:w="7654" w:type="dxa"/>
          </w:tcPr>
          <w:p w14:paraId="5663A7BA" w14:textId="2746EFA5" w:rsidR="00231047" w:rsidRPr="001F1F23" w:rsidRDefault="00231047" w:rsidP="00690513">
            <w:pPr>
              <w:contextualSpacing/>
            </w:pPr>
            <w:r w:rsidRPr="001F1F23">
              <w:t>Valsts dzelzceļa administrācija</w:t>
            </w:r>
          </w:p>
        </w:tc>
      </w:tr>
      <w:tr w:rsidR="00231047" w:rsidRPr="001F1F23" w14:paraId="082002E7" w14:textId="77777777" w:rsidTr="005E123A">
        <w:tc>
          <w:tcPr>
            <w:tcW w:w="1985" w:type="dxa"/>
          </w:tcPr>
          <w:p w14:paraId="648628AC" w14:textId="57A034DA" w:rsidR="00231047" w:rsidRPr="001F1F23" w:rsidRDefault="00231047" w:rsidP="00690513">
            <w:pPr>
              <w:contextualSpacing/>
            </w:pPr>
            <w:proofErr w:type="spellStart"/>
            <w:r w:rsidRPr="001F1F23">
              <w:t>VDzTI</w:t>
            </w:r>
            <w:proofErr w:type="spellEnd"/>
          </w:p>
        </w:tc>
        <w:tc>
          <w:tcPr>
            <w:tcW w:w="7654" w:type="dxa"/>
          </w:tcPr>
          <w:p w14:paraId="09D33EE1" w14:textId="022A13A9" w:rsidR="00231047" w:rsidRPr="001F1F23" w:rsidRDefault="00231047" w:rsidP="00690513">
            <w:pPr>
              <w:contextualSpacing/>
            </w:pPr>
            <w:r w:rsidRPr="001F1F23">
              <w:t>Valsts dzelzceļa tehniskā inspekcija</w:t>
            </w:r>
          </w:p>
        </w:tc>
      </w:tr>
      <w:tr w:rsidR="00231047" w:rsidRPr="001F1F23" w14:paraId="257D41DA" w14:textId="77777777" w:rsidTr="005E123A">
        <w:tc>
          <w:tcPr>
            <w:tcW w:w="1985" w:type="dxa"/>
          </w:tcPr>
          <w:p w14:paraId="475B3D82" w14:textId="0F13E3F9" w:rsidR="00231047" w:rsidRPr="001F1F23" w:rsidRDefault="00231047" w:rsidP="00690513">
            <w:pPr>
              <w:contextualSpacing/>
            </w:pPr>
            <w:r w:rsidRPr="001F1F23">
              <w:t>VID</w:t>
            </w:r>
          </w:p>
        </w:tc>
        <w:tc>
          <w:tcPr>
            <w:tcW w:w="7654" w:type="dxa"/>
          </w:tcPr>
          <w:p w14:paraId="12536CAF" w14:textId="284E8932" w:rsidR="00231047" w:rsidRPr="001F1F23" w:rsidRDefault="00231047" w:rsidP="00690513">
            <w:pPr>
              <w:contextualSpacing/>
            </w:pPr>
            <w:bookmarkStart w:id="4" w:name="_Hlk50044921"/>
            <w:r w:rsidRPr="001F1F23">
              <w:t>Valsts ieņēmumu dienests</w:t>
            </w:r>
            <w:bookmarkEnd w:id="4"/>
          </w:p>
        </w:tc>
      </w:tr>
      <w:tr w:rsidR="00231047" w:rsidRPr="001F1F23" w14:paraId="4B783900" w14:textId="77777777" w:rsidTr="005E123A">
        <w:tc>
          <w:tcPr>
            <w:tcW w:w="1985" w:type="dxa"/>
          </w:tcPr>
          <w:p w14:paraId="6A49F67F" w14:textId="5F62987A" w:rsidR="00231047" w:rsidRPr="001F1F23" w:rsidRDefault="00231047" w:rsidP="00690513">
            <w:pPr>
              <w:contextualSpacing/>
            </w:pPr>
            <w:r w:rsidRPr="001F1F23">
              <w:t>VM</w:t>
            </w:r>
          </w:p>
        </w:tc>
        <w:tc>
          <w:tcPr>
            <w:tcW w:w="7654" w:type="dxa"/>
          </w:tcPr>
          <w:p w14:paraId="32824AB1" w14:textId="58C0395F" w:rsidR="00231047" w:rsidRPr="001F1F23" w:rsidRDefault="00231047" w:rsidP="00690513">
            <w:pPr>
              <w:contextualSpacing/>
            </w:pPr>
            <w:r w:rsidRPr="001F1F23">
              <w:t>Veselības ministrija</w:t>
            </w:r>
          </w:p>
        </w:tc>
      </w:tr>
      <w:tr w:rsidR="00231047" w:rsidRPr="001F1F23" w14:paraId="062D76C7" w14:textId="77777777" w:rsidTr="005E123A">
        <w:tc>
          <w:tcPr>
            <w:tcW w:w="1985" w:type="dxa"/>
          </w:tcPr>
          <w:p w14:paraId="7303B27E" w14:textId="258D8E57" w:rsidR="00231047" w:rsidRPr="001F1F23" w:rsidRDefault="00231047" w:rsidP="00690513">
            <w:pPr>
              <w:contextualSpacing/>
            </w:pPr>
            <w:r w:rsidRPr="001F1F23">
              <w:t>VSIA</w:t>
            </w:r>
          </w:p>
        </w:tc>
        <w:tc>
          <w:tcPr>
            <w:tcW w:w="7654" w:type="dxa"/>
          </w:tcPr>
          <w:p w14:paraId="6FE38335" w14:textId="2902F476" w:rsidR="00231047" w:rsidRPr="001F1F23" w:rsidRDefault="00231047" w:rsidP="00690513">
            <w:pPr>
              <w:contextualSpacing/>
            </w:pPr>
            <w:r w:rsidRPr="001F1F23">
              <w:t>Valsts sabiedrība ar ierobežotu atbildību</w:t>
            </w:r>
          </w:p>
        </w:tc>
      </w:tr>
      <w:tr w:rsidR="00315576" w:rsidRPr="001F1F23" w14:paraId="477B4768" w14:textId="77777777" w:rsidTr="009A7E12">
        <w:tc>
          <w:tcPr>
            <w:tcW w:w="1985" w:type="dxa"/>
          </w:tcPr>
          <w:p w14:paraId="0BF62163" w14:textId="77777777" w:rsidR="00315576" w:rsidRPr="001F1F23" w:rsidRDefault="00315576" w:rsidP="009A7E12">
            <w:pPr>
              <w:contextualSpacing/>
            </w:pPr>
            <w:r w:rsidRPr="001F1F23">
              <w:t>VSIA LJA</w:t>
            </w:r>
          </w:p>
        </w:tc>
        <w:tc>
          <w:tcPr>
            <w:tcW w:w="7654" w:type="dxa"/>
          </w:tcPr>
          <w:p w14:paraId="7C6B9D37" w14:textId="4B172130" w:rsidR="00315576" w:rsidRPr="001F1F23" w:rsidRDefault="00315576" w:rsidP="009A7E12">
            <w:pPr>
              <w:contextualSpacing/>
            </w:pPr>
            <w:bookmarkStart w:id="5" w:name="_Hlk69213116"/>
            <w:r w:rsidRPr="001F1F23">
              <w:t>VSIA “Latvijas Jūras administrācija”</w:t>
            </w:r>
            <w:bookmarkEnd w:id="5"/>
          </w:p>
        </w:tc>
      </w:tr>
      <w:tr w:rsidR="00441F9F" w:rsidRPr="001F1F23" w14:paraId="0B93F39F" w14:textId="77777777" w:rsidTr="005E123A">
        <w:tc>
          <w:tcPr>
            <w:tcW w:w="1985" w:type="dxa"/>
          </w:tcPr>
          <w:p w14:paraId="65166ABB" w14:textId="51FEFE42" w:rsidR="00441F9F" w:rsidRPr="001F1F23" w:rsidRDefault="00441F9F" w:rsidP="00690513">
            <w:pPr>
              <w:contextualSpacing/>
            </w:pPr>
            <w:r w:rsidRPr="001F1F23">
              <w:t>VUGD</w:t>
            </w:r>
          </w:p>
        </w:tc>
        <w:tc>
          <w:tcPr>
            <w:tcW w:w="7654" w:type="dxa"/>
          </w:tcPr>
          <w:p w14:paraId="280965D2" w14:textId="225D6898" w:rsidR="00441F9F" w:rsidRPr="001F1F23" w:rsidRDefault="00441F9F" w:rsidP="00690513">
            <w:pPr>
              <w:contextualSpacing/>
            </w:pPr>
            <w:r w:rsidRPr="001F1F23">
              <w:t>Valsts Ugunsdzēsības un glābšanas dienests</w:t>
            </w:r>
          </w:p>
        </w:tc>
      </w:tr>
      <w:tr w:rsidR="00231047" w:rsidRPr="001F1F23" w14:paraId="6A42A88F" w14:textId="77777777" w:rsidTr="005E123A">
        <w:tc>
          <w:tcPr>
            <w:tcW w:w="1985" w:type="dxa"/>
          </w:tcPr>
          <w:p w14:paraId="68E2C088" w14:textId="68C2761A" w:rsidR="00231047" w:rsidRPr="001F1F23" w:rsidRDefault="00231047" w:rsidP="00690513">
            <w:pPr>
              <w:contextualSpacing/>
            </w:pPr>
            <w:r w:rsidRPr="001F1F23">
              <w:t>VVD</w:t>
            </w:r>
          </w:p>
        </w:tc>
        <w:tc>
          <w:tcPr>
            <w:tcW w:w="7654" w:type="dxa"/>
          </w:tcPr>
          <w:p w14:paraId="5E0112FF" w14:textId="4487851B" w:rsidR="00231047" w:rsidRPr="001F1F23" w:rsidRDefault="00231047" w:rsidP="00690513">
            <w:pPr>
              <w:contextualSpacing/>
            </w:pPr>
            <w:r w:rsidRPr="001F1F23">
              <w:t>Valsts vides dienests</w:t>
            </w:r>
          </w:p>
        </w:tc>
      </w:tr>
    </w:tbl>
    <w:p w14:paraId="7A8A9656" w14:textId="77777777" w:rsidR="00516B1F" w:rsidRPr="001F1F23" w:rsidRDefault="00516B1F" w:rsidP="00D34113">
      <w:pPr>
        <w:pStyle w:val="Heading1"/>
      </w:pPr>
      <w:bookmarkStart w:id="6" w:name="_Hlk32847038"/>
      <w:r w:rsidRPr="001F1F23">
        <w:br w:type="page"/>
      </w:r>
    </w:p>
    <w:p w14:paraId="1035D2BB" w14:textId="660C223E" w:rsidR="000755FE" w:rsidRPr="001F1F23" w:rsidRDefault="00EE7BA3" w:rsidP="00D34113">
      <w:pPr>
        <w:pStyle w:val="Heading1"/>
      </w:pPr>
      <w:bookmarkStart w:id="7" w:name="_Toc63955705"/>
      <w:r w:rsidRPr="001F1F23">
        <w:lastRenderedPageBreak/>
        <w:t>Kopsavilkums</w:t>
      </w:r>
      <w:bookmarkEnd w:id="7"/>
    </w:p>
    <w:p w14:paraId="28BFE260" w14:textId="77777777" w:rsidR="00D16FB7" w:rsidRPr="001F1F23" w:rsidRDefault="00D16FB7" w:rsidP="00D34113"/>
    <w:p w14:paraId="2BEBF0BC" w14:textId="2F34B86C" w:rsidR="00E514D9" w:rsidRPr="001F1F23" w:rsidRDefault="00704E02" w:rsidP="00A52C05">
      <w:pPr>
        <w:spacing w:after="120"/>
      </w:pPr>
      <w:r w:rsidRPr="001F1F23">
        <w:tab/>
      </w:r>
      <w:bookmarkStart w:id="8" w:name="_Hlk51848923"/>
      <w:r w:rsidR="00E514D9" w:rsidRPr="001F1F23">
        <w:t>Transporta attīstības pamatnostādnes 2021.-2027.gadam (turpmāk – TAP2027) ir vidēja termiņa politikas plānošanas dokuments transporta nozares attīstībai, un tajā izvirzītais mērķis ir vērsts uz ilgtspējīgu cilvēka mobilitātes vajadzību apmierināšanu, vienlaikus sniedzot ieguldījumu valsts ekonomiskajā izaugsmē, t.sk. uzņēmējdarbības vides attīstībā un pieejamībā.</w:t>
      </w:r>
      <w:bookmarkEnd w:id="8"/>
    </w:p>
    <w:p w14:paraId="157F3384" w14:textId="77777777" w:rsidR="00E514D9" w:rsidRPr="001F1F23" w:rsidRDefault="00E514D9" w:rsidP="00A52C05">
      <w:pPr>
        <w:spacing w:after="120"/>
      </w:pPr>
      <w:r w:rsidRPr="001F1F23">
        <w:t>TAP2027 izstrādātas, ņemot vērā:</w:t>
      </w:r>
    </w:p>
    <w:p w14:paraId="61CF7667" w14:textId="5694618E" w:rsidR="00E46538" w:rsidRPr="001F1F23" w:rsidRDefault="00E46538" w:rsidP="001D05A0">
      <w:pPr>
        <w:pStyle w:val="ListParagraph"/>
        <w:numPr>
          <w:ilvl w:val="0"/>
          <w:numId w:val="6"/>
        </w:numPr>
        <w:ind w:left="924" w:hanging="357"/>
      </w:pPr>
      <w:r w:rsidRPr="001F1F23">
        <w:t>starptautisk</w:t>
      </w:r>
      <w:r w:rsidR="00814CCB" w:rsidRPr="001F1F23">
        <w:t>os</w:t>
      </w:r>
      <w:r w:rsidRPr="001F1F23">
        <w:t xml:space="preserve"> un ES politikas plānošanas dokument</w:t>
      </w:r>
      <w:r w:rsidR="00814CCB" w:rsidRPr="001F1F23">
        <w:t>us</w:t>
      </w:r>
      <w:r w:rsidRPr="001F1F23">
        <w:t xml:space="preserve"> attiecībā uz transport</w:t>
      </w:r>
      <w:r w:rsidR="00814CCB" w:rsidRPr="001F1F23">
        <w:t xml:space="preserve">a nozares attīstību, uzsverot tādus aspektus kā </w:t>
      </w:r>
      <w:proofErr w:type="spellStart"/>
      <w:r w:rsidR="00814CCB" w:rsidRPr="001F1F23">
        <w:t>multimodalitāti</w:t>
      </w:r>
      <w:proofErr w:type="spellEnd"/>
      <w:r w:rsidR="00814CCB" w:rsidRPr="001F1F23">
        <w:t xml:space="preserve">, sabiedrisko transportu, </w:t>
      </w:r>
      <w:r w:rsidRPr="001F1F23">
        <w:t>drošību/drošumu, digitalizācijas iespēju izmantošanu</w:t>
      </w:r>
      <w:r w:rsidR="00814CCB" w:rsidRPr="001F1F23">
        <w:t>, AER izmantošanu un vienlaikus raugoties uz transporta nozares iespējām sniegt ieguldījumu klimata mērķu sasniegšanā;</w:t>
      </w:r>
    </w:p>
    <w:p w14:paraId="156F76B4" w14:textId="47CA007E" w:rsidR="00814CCB" w:rsidRPr="001F1F23" w:rsidRDefault="00A4469A" w:rsidP="001D05A0">
      <w:pPr>
        <w:pStyle w:val="ListParagraph"/>
        <w:numPr>
          <w:ilvl w:val="0"/>
          <w:numId w:val="6"/>
        </w:numPr>
        <w:ind w:left="924" w:hanging="357"/>
      </w:pPr>
      <w:r w:rsidRPr="001F1F23">
        <w:t>hierarhiski augstākos nacionāla līmeņa attīstības plānošanas dokumentos (LIAS2030</w:t>
      </w:r>
      <w:r w:rsidRPr="001F1F23">
        <w:rPr>
          <w:vertAlign w:val="superscript"/>
        </w:rPr>
        <w:footnoteReference w:id="4"/>
      </w:r>
      <w:r w:rsidRPr="001F1F23">
        <w:t xml:space="preserve"> un NAP2027</w:t>
      </w:r>
      <w:r w:rsidRPr="001F1F23">
        <w:rPr>
          <w:vertAlign w:val="superscript"/>
        </w:rPr>
        <w:footnoteReference w:id="5"/>
      </w:r>
      <w:r w:rsidRPr="001F1F23">
        <w:t>) noteiktos mērķus un rīcības virzienus;</w:t>
      </w:r>
    </w:p>
    <w:p w14:paraId="735EAB2F" w14:textId="77777777" w:rsidR="00E514D9" w:rsidRPr="001F1F23" w:rsidRDefault="00E514D9" w:rsidP="00814CCB">
      <w:pPr>
        <w:pStyle w:val="ListParagraph"/>
        <w:numPr>
          <w:ilvl w:val="0"/>
          <w:numId w:val="6"/>
        </w:numPr>
        <w:ind w:left="924" w:hanging="357"/>
      </w:pPr>
      <w:r w:rsidRPr="001F1F23">
        <w:t>Transporta attīstības pamatnostādņu 2014.-2020.gadam (turpmāk – TAP2020) starpposma izvērtējumu</w:t>
      </w:r>
      <w:r w:rsidRPr="001F1F23">
        <w:rPr>
          <w:vertAlign w:val="superscript"/>
        </w:rPr>
        <w:footnoteReference w:id="6"/>
      </w:r>
      <w:r w:rsidRPr="001F1F23">
        <w:t>;</w:t>
      </w:r>
    </w:p>
    <w:p w14:paraId="774CC7A0" w14:textId="3B9E93AC" w:rsidR="00704E02" w:rsidRPr="001F1F23" w:rsidRDefault="00E514D9" w:rsidP="001D05A0">
      <w:pPr>
        <w:pStyle w:val="ListParagraph"/>
        <w:numPr>
          <w:ilvl w:val="0"/>
          <w:numId w:val="6"/>
        </w:numPr>
        <w:spacing w:after="120"/>
        <w:ind w:left="924" w:hanging="357"/>
      </w:pPr>
      <w:r w:rsidRPr="001F1F23">
        <w:t>2018.gadā veikto aptauju</w:t>
      </w:r>
      <w:r w:rsidRPr="001F1F23">
        <w:rPr>
          <w:vertAlign w:val="superscript"/>
        </w:rPr>
        <w:footnoteReference w:id="7"/>
      </w:r>
      <w:r w:rsidRPr="001F1F23">
        <w:t xml:space="preserve"> par iespējamajiem TAP2027 mērķiem, aplūkojamajām tēmām, iespējamajiem rīcības virzieniem un nepieciešamo sadarbību rezultātu analīzi.</w:t>
      </w:r>
    </w:p>
    <w:p w14:paraId="2032BC28" w14:textId="77777777" w:rsidR="00463B78" w:rsidRPr="001F1F23" w:rsidRDefault="00704E02" w:rsidP="00A52C05">
      <w:pPr>
        <w:spacing w:after="120"/>
      </w:pPr>
      <w:r w:rsidRPr="001F1F23">
        <w:tab/>
      </w:r>
      <w:r w:rsidR="00A4469A" w:rsidRPr="001F1F23">
        <w:t xml:space="preserve">Tāpat </w:t>
      </w:r>
      <w:r w:rsidR="00E514D9" w:rsidRPr="001F1F23">
        <w:t xml:space="preserve">TAP2027 ir </w:t>
      </w:r>
      <w:r w:rsidR="00A4469A" w:rsidRPr="001F1F23">
        <w:t>saskaņotas ar</w:t>
      </w:r>
      <w:r w:rsidR="00E514D9" w:rsidRPr="001F1F23">
        <w:t xml:space="preserve"> cit</w:t>
      </w:r>
      <w:r w:rsidR="00A4469A" w:rsidRPr="001F1F23">
        <w:t>iem</w:t>
      </w:r>
      <w:r w:rsidR="00E514D9" w:rsidRPr="001F1F23">
        <w:t xml:space="preserve"> nacionāla līmeņa politikas dokument</w:t>
      </w:r>
      <w:r w:rsidR="00A4469A" w:rsidRPr="001F1F23">
        <w:t>iem:</w:t>
      </w:r>
      <w:r w:rsidR="00E514D9" w:rsidRPr="001F1F23">
        <w:t xml:space="preserve"> </w:t>
      </w:r>
      <w:r w:rsidR="007A7043" w:rsidRPr="001F1F23">
        <w:t xml:space="preserve">Latvijas stratēģiju </w:t>
      </w:r>
      <w:proofErr w:type="spellStart"/>
      <w:r w:rsidR="007A7043" w:rsidRPr="001F1F23">
        <w:t>klimatneitralitātes</w:t>
      </w:r>
      <w:proofErr w:type="spellEnd"/>
      <w:r w:rsidR="007A7043" w:rsidRPr="001F1F23">
        <w:t xml:space="preserve"> sasniegšanai līdz 2050.gadam</w:t>
      </w:r>
      <w:r w:rsidR="007A7043" w:rsidRPr="001F1F23">
        <w:rPr>
          <w:rStyle w:val="FootnoteReference"/>
        </w:rPr>
        <w:footnoteReference w:id="8"/>
      </w:r>
      <w:r w:rsidR="007A7043" w:rsidRPr="001F1F23">
        <w:t xml:space="preserve">, </w:t>
      </w:r>
      <w:bookmarkStart w:id="9" w:name="_Hlk56682133"/>
      <w:r w:rsidR="007A7043" w:rsidRPr="001F1F23">
        <w:t>Gaisa piesārņojuma samazināšanas rīcības plānu 2020.-2030. gadam</w:t>
      </w:r>
      <w:bookmarkEnd w:id="9"/>
      <w:r w:rsidR="007A7043" w:rsidRPr="001F1F23">
        <w:rPr>
          <w:rStyle w:val="FootnoteReference"/>
        </w:rPr>
        <w:footnoteReference w:id="9"/>
      </w:r>
      <w:r w:rsidR="007A7043" w:rsidRPr="001F1F23">
        <w:t>, NEKP2030</w:t>
      </w:r>
      <w:r w:rsidR="007A7043" w:rsidRPr="001F1F23">
        <w:rPr>
          <w:vertAlign w:val="superscript"/>
        </w:rPr>
        <w:footnoteReference w:id="10"/>
      </w:r>
      <w:r w:rsidR="007A7043" w:rsidRPr="001F1F23">
        <w:t xml:space="preserve">, </w:t>
      </w:r>
      <w:r w:rsidR="00E514D9" w:rsidRPr="001F1F23">
        <w:t>Reģionālās politikas pamatnostādnē</w:t>
      </w:r>
      <w:r w:rsidR="00C24778" w:rsidRPr="001F1F23">
        <w:t>m</w:t>
      </w:r>
      <w:r w:rsidR="00E514D9" w:rsidRPr="001F1F23">
        <w:t xml:space="preserve"> 2021.-2027. gadam</w:t>
      </w:r>
      <w:r w:rsidR="00AA380B" w:rsidRPr="001F1F23">
        <w:rPr>
          <w:rStyle w:val="FootnoteReference"/>
        </w:rPr>
        <w:footnoteReference w:id="11"/>
      </w:r>
      <w:r w:rsidR="00E514D9" w:rsidRPr="001F1F23">
        <w:t>, Latvijas pielāgošanās klimata pārmaiņām plān</w:t>
      </w:r>
      <w:r w:rsidR="005D0DDA" w:rsidRPr="001F1F23">
        <w:t>u</w:t>
      </w:r>
      <w:r w:rsidR="00E514D9" w:rsidRPr="001F1F23">
        <w:t xml:space="preserve"> laika posmam līdz 2030. gadam</w:t>
      </w:r>
      <w:r w:rsidR="00E514D9" w:rsidRPr="001F1F23">
        <w:rPr>
          <w:vertAlign w:val="superscript"/>
        </w:rPr>
        <w:footnoteReference w:id="12"/>
      </w:r>
      <w:r w:rsidR="00A4469A" w:rsidRPr="001F1F23">
        <w:t xml:space="preserve"> </w:t>
      </w:r>
      <w:r w:rsidR="007A7043" w:rsidRPr="001F1F23">
        <w:t>un citiem</w:t>
      </w:r>
      <w:r w:rsidR="00E514D9" w:rsidRPr="001F1F23">
        <w:t>.</w:t>
      </w:r>
    </w:p>
    <w:p w14:paraId="276E88F8" w14:textId="5AC05967" w:rsidR="005D0DDA" w:rsidRPr="001F1F23" w:rsidRDefault="00704E02" w:rsidP="00A52C05">
      <w:pPr>
        <w:spacing w:after="120"/>
      </w:pPr>
      <w:r w:rsidRPr="001F1F23">
        <w:lastRenderedPageBreak/>
        <w:tab/>
      </w:r>
      <w:r w:rsidR="00023C21" w:rsidRPr="001F1F23">
        <w:t>1.pielikumā iekļauts TAP2027 īstenošanas plāns, norādot rīcības virzienus</w:t>
      </w:r>
      <w:r w:rsidR="003661EE" w:rsidRPr="001F1F23">
        <w:t xml:space="preserve">, </w:t>
      </w:r>
      <w:r w:rsidR="00023C21" w:rsidRPr="001F1F23">
        <w:t>uzdevumus</w:t>
      </w:r>
      <w:r w:rsidR="003661EE" w:rsidRPr="001F1F23">
        <w:t xml:space="preserve"> un pasākumus</w:t>
      </w:r>
      <w:r w:rsidR="00023C21" w:rsidRPr="001F1F23">
        <w:t xml:space="preserve">. </w:t>
      </w:r>
    </w:p>
    <w:p w14:paraId="51947C42" w14:textId="18F91A31" w:rsidR="00E514D9" w:rsidRPr="001F1F23" w:rsidRDefault="005D0DDA" w:rsidP="005D0DDA">
      <w:pPr>
        <w:spacing w:after="120"/>
        <w:ind w:firstLine="720"/>
      </w:pPr>
      <w:r w:rsidRPr="001F1F23">
        <w:t>2.pielikumā i</w:t>
      </w:r>
      <w:r w:rsidR="00E514D9" w:rsidRPr="001F1F23">
        <w:t>r analizēta esošā situācija transporta nozarē, kā rezultātā ir noteikti galvenie izaicinājumi transporta politikā līdz 2027.gadam.</w:t>
      </w:r>
    </w:p>
    <w:p w14:paraId="4E38D924" w14:textId="77777777" w:rsidR="005D0DDA" w:rsidRPr="001F1F23" w:rsidRDefault="00A52C05" w:rsidP="00A52C05">
      <w:pPr>
        <w:spacing w:after="120"/>
      </w:pPr>
      <w:r w:rsidRPr="001F1F23">
        <w:tab/>
      </w:r>
      <w:r w:rsidR="005D0DDA" w:rsidRPr="001F1F23">
        <w:t>3. pielikumā norādīta t</w:t>
      </w:r>
      <w:r w:rsidR="00E514D9" w:rsidRPr="001F1F23">
        <w:t>ransporta politikas sasaiste ar</w:t>
      </w:r>
      <w:r w:rsidR="00135179" w:rsidRPr="001F1F23">
        <w:t xml:space="preserve"> LIAS2030,</w:t>
      </w:r>
      <w:r w:rsidR="00E514D9" w:rsidRPr="001F1F23">
        <w:t xml:space="preserve"> </w:t>
      </w:r>
      <w:r w:rsidR="00135179" w:rsidRPr="001F1F23">
        <w:t xml:space="preserve">NAP2027 </w:t>
      </w:r>
      <w:r w:rsidR="00E514D9" w:rsidRPr="001F1F23">
        <w:t xml:space="preserve">un citiem attīstības plānošanas dokumentiem, kā arī starptautiskajiem un </w:t>
      </w:r>
      <w:r w:rsidR="00FB43EA" w:rsidRPr="001F1F23">
        <w:t>ES</w:t>
      </w:r>
      <w:r w:rsidR="00E514D9" w:rsidRPr="001F1F23">
        <w:t xml:space="preserve"> politikas plānošanas dokumentiem</w:t>
      </w:r>
      <w:r w:rsidR="005D0DDA" w:rsidRPr="001F1F23">
        <w:t>.</w:t>
      </w:r>
    </w:p>
    <w:p w14:paraId="2A77F20C" w14:textId="77777777" w:rsidR="005D0DDA" w:rsidRPr="001F1F23" w:rsidRDefault="00A55238" w:rsidP="005D0DDA">
      <w:pPr>
        <w:spacing w:after="120"/>
        <w:ind w:firstLine="720"/>
      </w:pPr>
      <w:r w:rsidRPr="001F1F23">
        <w:t>4</w:t>
      </w:r>
      <w:r w:rsidR="009A2736" w:rsidRPr="001F1F23">
        <w:t>.pielikumā</w:t>
      </w:r>
      <w:r w:rsidR="009F61FB" w:rsidRPr="001F1F23">
        <w:t xml:space="preserve"> </w:t>
      </w:r>
      <w:r w:rsidR="003B386E" w:rsidRPr="001F1F23">
        <w:t>apkopoti</w:t>
      </w:r>
      <w:r w:rsidR="009F61FB" w:rsidRPr="001F1F23">
        <w:t xml:space="preserve"> sākotnējā (</w:t>
      </w:r>
      <w:proofErr w:type="spellStart"/>
      <w:r w:rsidR="009F61FB" w:rsidRPr="001F1F23">
        <w:t>ex-ante</w:t>
      </w:r>
      <w:proofErr w:type="spellEnd"/>
      <w:r w:rsidR="009F61FB" w:rsidRPr="001F1F23">
        <w:t xml:space="preserve">) </w:t>
      </w:r>
      <w:proofErr w:type="spellStart"/>
      <w:r w:rsidR="009F61FB" w:rsidRPr="001F1F23">
        <w:t>izvērtējuma</w:t>
      </w:r>
      <w:proofErr w:type="spellEnd"/>
      <w:r w:rsidR="009F61FB" w:rsidRPr="001F1F23">
        <w:t xml:space="preserve"> rezultāti</w:t>
      </w:r>
      <w:r w:rsidR="005D0DDA" w:rsidRPr="001F1F23">
        <w:t>.</w:t>
      </w:r>
    </w:p>
    <w:p w14:paraId="486FC71E" w14:textId="07E655D8" w:rsidR="00E514D9" w:rsidRPr="001F1F23" w:rsidRDefault="00A55238" w:rsidP="005D0DDA">
      <w:pPr>
        <w:spacing w:after="120"/>
        <w:ind w:firstLine="720"/>
      </w:pPr>
      <w:r w:rsidRPr="001F1F23">
        <w:t>5</w:t>
      </w:r>
      <w:r w:rsidR="009F61FB" w:rsidRPr="001F1F23">
        <w:t>.pielikumā</w:t>
      </w:r>
      <w:r w:rsidR="003B386E" w:rsidRPr="001F1F23">
        <w:t xml:space="preserve"> sniegts</w:t>
      </w:r>
      <w:r w:rsidR="009F61FB" w:rsidRPr="001F1F23">
        <w:t xml:space="preserve"> pamatnostādņu īstenošanas ietekmes novērtējums uz valsts un pašvaldību budžetu</w:t>
      </w:r>
      <w:r w:rsidR="003B386E" w:rsidRPr="001F1F23">
        <w:t>.</w:t>
      </w:r>
    </w:p>
    <w:p w14:paraId="37BBC90C" w14:textId="77777777" w:rsidR="00B87B0A" w:rsidRPr="001F1F23" w:rsidRDefault="00A52C05" w:rsidP="00A52C05">
      <w:pPr>
        <w:spacing w:after="120"/>
      </w:pPr>
      <w:r w:rsidRPr="001F1F23">
        <w:tab/>
      </w:r>
    </w:p>
    <w:p w14:paraId="0336AD42" w14:textId="68C063A6" w:rsidR="00E514D9" w:rsidRPr="001F1F23" w:rsidRDefault="00E514D9" w:rsidP="00B87B0A">
      <w:pPr>
        <w:spacing w:after="120"/>
        <w:ind w:firstLine="567"/>
      </w:pPr>
      <w:r w:rsidRPr="001F1F23">
        <w:t>TAP2027 noteikti šādi sasniedzamie politikas rezultāti:</w:t>
      </w:r>
    </w:p>
    <w:p w14:paraId="63A16AE8" w14:textId="77777777" w:rsidR="00E514D9" w:rsidRPr="001F1F23" w:rsidRDefault="00E514D9" w:rsidP="00C63C07">
      <w:pPr>
        <w:pStyle w:val="ListParagraph"/>
        <w:numPr>
          <w:ilvl w:val="0"/>
          <w:numId w:val="7"/>
        </w:numPr>
        <w:spacing w:after="120"/>
        <w:ind w:left="924" w:hanging="357"/>
      </w:pPr>
      <w:r w:rsidRPr="001F1F23">
        <w:t xml:space="preserve">Uzlabotas mobilitātes iespējas; </w:t>
      </w:r>
    </w:p>
    <w:p w14:paraId="428F2D63" w14:textId="720C854A" w:rsidR="00E514D9" w:rsidRPr="001F1F23" w:rsidRDefault="00E600CA" w:rsidP="00C63C07">
      <w:pPr>
        <w:pStyle w:val="ListParagraph"/>
        <w:numPr>
          <w:ilvl w:val="0"/>
          <w:numId w:val="7"/>
        </w:numPr>
        <w:ind w:left="924" w:hanging="357"/>
      </w:pPr>
      <w:r w:rsidRPr="001F1F23">
        <w:t>Samazinātas</w:t>
      </w:r>
      <w:r w:rsidR="004D6DC7" w:rsidRPr="001F1F23">
        <w:t xml:space="preserve"> SEG </w:t>
      </w:r>
      <w:r w:rsidRPr="001F1F23">
        <w:t>emisijas</w:t>
      </w:r>
      <w:r w:rsidR="004D6DC7" w:rsidRPr="001F1F23">
        <w:t xml:space="preserve"> transportā</w:t>
      </w:r>
      <w:r w:rsidRPr="001F1F23">
        <w:t>, uzlabota vides, t.sk. gaisa, kvalitāte</w:t>
      </w:r>
      <w:r w:rsidR="00E514D9" w:rsidRPr="001F1F23">
        <w:t>;</w:t>
      </w:r>
    </w:p>
    <w:p w14:paraId="09CCF70D" w14:textId="0038C7F2" w:rsidR="00E514D9" w:rsidRPr="001F1F23" w:rsidRDefault="00850B4C" w:rsidP="00C63C07">
      <w:pPr>
        <w:pStyle w:val="ListParagraph"/>
        <w:numPr>
          <w:ilvl w:val="0"/>
          <w:numId w:val="7"/>
        </w:numPr>
        <w:ind w:left="924" w:hanging="357"/>
      </w:pPr>
      <w:r w:rsidRPr="001F1F23">
        <w:t>Nodrošināta k</w:t>
      </w:r>
      <w:r w:rsidR="005B4900" w:rsidRPr="001F1F23">
        <w:t>onkurētspējīga</w:t>
      </w:r>
      <w:r w:rsidR="00CA4FE8" w:rsidRPr="001F1F23">
        <w:t xml:space="preserve"> un </w:t>
      </w:r>
      <w:proofErr w:type="spellStart"/>
      <w:r w:rsidR="00CA4FE8" w:rsidRPr="001F1F23">
        <w:t>resursefektīva</w:t>
      </w:r>
      <w:proofErr w:type="spellEnd"/>
      <w:r w:rsidR="005B4900" w:rsidRPr="001F1F23">
        <w:t xml:space="preserve"> transporta un loģistikas </w:t>
      </w:r>
      <w:r w:rsidR="00C91138" w:rsidRPr="001F1F23">
        <w:t>sistēma</w:t>
      </w:r>
      <w:r w:rsidR="00E514D9" w:rsidRPr="001F1F23">
        <w:t>;</w:t>
      </w:r>
    </w:p>
    <w:p w14:paraId="172E5729" w14:textId="77777777" w:rsidR="00E514D9" w:rsidRPr="001F1F23" w:rsidRDefault="00E514D9" w:rsidP="00C63C07">
      <w:pPr>
        <w:pStyle w:val="ListParagraph"/>
        <w:numPr>
          <w:ilvl w:val="0"/>
          <w:numId w:val="7"/>
        </w:numPr>
        <w:ind w:left="924" w:hanging="357"/>
      </w:pPr>
      <w:r w:rsidRPr="001F1F23">
        <w:t>Paaugstināta transporta drošība un drošums;</w:t>
      </w:r>
    </w:p>
    <w:p w14:paraId="12331792" w14:textId="43B778C6" w:rsidR="00E514D9" w:rsidRPr="001F1F23" w:rsidRDefault="006679BB" w:rsidP="00C63C07">
      <w:pPr>
        <w:pStyle w:val="ListParagraph"/>
        <w:numPr>
          <w:ilvl w:val="0"/>
          <w:numId w:val="7"/>
        </w:numPr>
        <w:spacing w:after="120"/>
        <w:ind w:left="924" w:hanging="357"/>
      </w:pPr>
      <w:r w:rsidRPr="001F1F23">
        <w:t>Sekmētas inovācijas un augsti kvalificētu nozares profesionāļu sagatavošana</w:t>
      </w:r>
      <w:r w:rsidR="00E514D9" w:rsidRPr="001F1F23">
        <w:t>.</w:t>
      </w:r>
    </w:p>
    <w:p w14:paraId="79597743" w14:textId="6A4B6C1A" w:rsidR="00232444" w:rsidRPr="001F1F23" w:rsidRDefault="00987203" w:rsidP="00232444">
      <w:pPr>
        <w:spacing w:after="120"/>
      </w:pPr>
      <w:r w:rsidRPr="001F1F23">
        <w:tab/>
      </w:r>
      <w:r w:rsidR="001116FF" w:rsidRPr="001F1F23">
        <w:t>Katram politikas rezultātam ir identificēti atbilstoši rezultatīvie rādītāji</w:t>
      </w:r>
      <w:r w:rsidR="00CA5C10" w:rsidRPr="001F1F23">
        <w:t xml:space="preserve">, </w:t>
      </w:r>
      <w:r w:rsidR="003D3FB4" w:rsidRPr="001F1F23">
        <w:t>prognozējot</w:t>
      </w:r>
      <w:r w:rsidR="00CA5C10" w:rsidRPr="001F1F23">
        <w:t xml:space="preserve"> to mērķa vērtības 2023. un 2027.gadam. Mērķa vērtīb</w:t>
      </w:r>
      <w:r w:rsidR="003D3FB4" w:rsidRPr="001F1F23">
        <w:t xml:space="preserve">u prognozes izvirzītas atbilstoši aktuālajai pieejamai informācijai, </w:t>
      </w:r>
      <w:r w:rsidR="00CA5C10" w:rsidRPr="001F1F23">
        <w:t>ievērojot C</w:t>
      </w:r>
      <w:r w:rsidR="003D3FB4" w:rsidRPr="001F1F23">
        <w:t>ovid</w:t>
      </w:r>
      <w:r w:rsidR="00CA5C10" w:rsidRPr="001F1F23">
        <w:t>-19 pandēmijas radīto ietekmi uz transporta nozari.</w:t>
      </w:r>
      <w:r w:rsidR="001116FF" w:rsidRPr="001F1F23">
        <w:t xml:space="preserve"> L</w:t>
      </w:r>
      <w:r w:rsidR="00C627F9" w:rsidRPr="001F1F23">
        <w:t>ai sasniegtu izvirzīto</w:t>
      </w:r>
      <w:r w:rsidR="001116FF" w:rsidRPr="001F1F23">
        <w:t xml:space="preserve"> politikas mērķi un</w:t>
      </w:r>
      <w:r w:rsidR="00C627F9" w:rsidRPr="001F1F23">
        <w:t xml:space="preserve"> rezultātus</w:t>
      </w:r>
      <w:r w:rsidR="00286FF0" w:rsidRPr="001F1F23">
        <w:t>,</w:t>
      </w:r>
      <w:r w:rsidR="001116FF" w:rsidRPr="001F1F23">
        <w:t xml:space="preserve"> ir</w:t>
      </w:r>
      <w:r w:rsidR="00C627F9" w:rsidRPr="001F1F23">
        <w:t xml:space="preserve"> noteikti veicamie uzdevumi un pasākumi</w:t>
      </w:r>
      <w:r w:rsidR="001E4029" w:rsidRPr="001F1F23">
        <w:t xml:space="preserve"> (1.attēls)</w:t>
      </w:r>
      <w:r w:rsidR="00C627F9" w:rsidRPr="001F1F23">
        <w:t>.</w:t>
      </w:r>
      <w:r w:rsidR="00D155E7" w:rsidRPr="001F1F23">
        <w:t xml:space="preserve"> </w:t>
      </w:r>
      <w:bookmarkStart w:id="10" w:name="_Hlk51848959"/>
      <w:r w:rsidR="00D155E7" w:rsidRPr="001F1F23">
        <w:t>Uzdevumi vē</w:t>
      </w:r>
      <w:r w:rsidR="00215D89" w:rsidRPr="001F1F23">
        <w:t>r</w:t>
      </w:r>
      <w:r w:rsidR="00D155E7" w:rsidRPr="001F1F23">
        <w:t>sti uz to, lai uzlabotu drošu, ērtu, pieejamu</w:t>
      </w:r>
      <w:r w:rsidR="00D00049" w:rsidRPr="001F1F23">
        <w:t xml:space="preserve"> un piekļūstamu</w:t>
      </w:r>
      <w:r w:rsidR="00D155E7" w:rsidRPr="001F1F23">
        <w:t xml:space="preserve">, uzticamu mobilitāti cilvēkiem un kravām, kā arī attīstītu energoefektīvus, </w:t>
      </w:r>
      <w:proofErr w:type="spellStart"/>
      <w:r w:rsidR="00D155E7" w:rsidRPr="001F1F23">
        <w:t>komodālus</w:t>
      </w:r>
      <w:proofErr w:type="spellEnd"/>
      <w:r w:rsidR="00D155E7" w:rsidRPr="001F1F23">
        <w:t xml:space="preserve"> pārvadājumus un efektīvus, gudrus, ilgtspējīgus risinājumus transporta un loģistikas pakalpojumu attīstībai, ietverot </w:t>
      </w:r>
      <w:proofErr w:type="spellStart"/>
      <w:r w:rsidR="00965E86" w:rsidRPr="001F1F23">
        <w:t>klimatnoturīgas</w:t>
      </w:r>
      <w:proofErr w:type="spellEnd"/>
      <w:r w:rsidR="00D155E7" w:rsidRPr="001F1F23">
        <w:t xml:space="preserve"> infrastruktūras attīstību. </w:t>
      </w:r>
      <w:bookmarkEnd w:id="10"/>
      <w:r w:rsidR="00D155E7" w:rsidRPr="001F1F23">
        <w:t>Vienlaikus infrastruktūras attīstības plānošana jāveic</w:t>
      </w:r>
      <w:bookmarkStart w:id="11" w:name="_Hlk58833219"/>
      <w:r w:rsidR="00232444" w:rsidRPr="001F1F23">
        <w:t>, ņemot vērā militārās mobilitātes vajadzības, un, kur tas nepieciešams, saskaņā ar E</w:t>
      </w:r>
      <w:r w:rsidR="008564A8" w:rsidRPr="001F1F23">
        <w:t>S</w:t>
      </w:r>
      <w:r w:rsidR="00232444" w:rsidRPr="001F1F23">
        <w:t xml:space="preserve"> divējādas pielietojamības prasībām</w:t>
      </w:r>
      <w:bookmarkEnd w:id="11"/>
      <w:r w:rsidR="00232444" w:rsidRPr="001F1F23">
        <w:t>.</w:t>
      </w:r>
    </w:p>
    <w:p w14:paraId="629147BC" w14:textId="57561C08" w:rsidR="001E4029" w:rsidRPr="001F1F23" w:rsidRDefault="00007525" w:rsidP="009812B2">
      <w:pPr>
        <w:spacing w:after="120"/>
        <w:jc w:val="left"/>
      </w:pPr>
      <w:bookmarkStart w:id="12" w:name="_Hlk62054201"/>
      <w:r w:rsidRPr="001F1F23">
        <w:rPr>
          <w:noProof/>
        </w:rPr>
        <w:lastRenderedPageBreak/>
        <w:drawing>
          <wp:inline distT="0" distB="0" distL="0" distR="0" wp14:anchorId="1D7E439D" wp14:editId="15F726B6">
            <wp:extent cx="5943600" cy="3004818"/>
            <wp:effectExtent l="19050" t="19050" r="19050" b="2476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5943600" cy="3004818"/>
                    </a:xfrm>
                    <a:prstGeom prst="rect">
                      <a:avLst/>
                    </a:prstGeom>
                    <a:ln w="3175">
                      <a:solidFill>
                        <a:schemeClr val="tx1"/>
                      </a:solidFill>
                    </a:ln>
                  </pic:spPr>
                </pic:pic>
              </a:graphicData>
            </a:graphic>
          </wp:inline>
        </w:drawing>
      </w:r>
      <w:r w:rsidR="006864E7" w:rsidRPr="001F1F23">
        <w:t xml:space="preserve"> </w:t>
      </w:r>
      <w:r w:rsidR="001E4029" w:rsidRPr="001F1F23">
        <w:t xml:space="preserve">1.attēls. </w:t>
      </w:r>
      <w:r w:rsidR="001E4029" w:rsidRPr="001F1F23">
        <w:rPr>
          <w:b/>
          <w:bCs/>
        </w:rPr>
        <w:t>TAP2027</w:t>
      </w:r>
      <w:r w:rsidR="00E861CD" w:rsidRPr="001F1F23">
        <w:rPr>
          <w:b/>
          <w:bCs/>
        </w:rPr>
        <w:t xml:space="preserve"> mērķis,</w:t>
      </w:r>
      <w:r w:rsidR="001E4029" w:rsidRPr="001F1F23">
        <w:rPr>
          <w:b/>
          <w:bCs/>
        </w:rPr>
        <w:t xml:space="preserve"> </w:t>
      </w:r>
      <w:r w:rsidR="00053F08" w:rsidRPr="001F1F23">
        <w:rPr>
          <w:b/>
          <w:bCs/>
        </w:rPr>
        <w:t>politikas rezultāt</w:t>
      </w:r>
      <w:r w:rsidR="00E861CD" w:rsidRPr="001F1F23">
        <w:rPr>
          <w:b/>
          <w:bCs/>
        </w:rPr>
        <w:t>i</w:t>
      </w:r>
      <w:r w:rsidR="00053F08" w:rsidRPr="001F1F23">
        <w:rPr>
          <w:b/>
          <w:bCs/>
        </w:rPr>
        <w:t xml:space="preserve"> un rīcības virzien</w:t>
      </w:r>
      <w:r w:rsidR="00E861CD" w:rsidRPr="001F1F23">
        <w:rPr>
          <w:b/>
          <w:bCs/>
        </w:rPr>
        <w:t>i to sasniegšanai</w:t>
      </w:r>
    </w:p>
    <w:bookmarkEnd w:id="12"/>
    <w:p w14:paraId="31654874" w14:textId="011696D2" w:rsidR="00AA6BA2" w:rsidRPr="001F1F23" w:rsidRDefault="00AA6BA2" w:rsidP="000608DC">
      <w:pPr>
        <w:spacing w:after="120"/>
      </w:pPr>
    </w:p>
    <w:p w14:paraId="493535F7" w14:textId="0282ADA4" w:rsidR="00EE0115" w:rsidRPr="001F1F23" w:rsidRDefault="00EE0115" w:rsidP="00AA6BA2">
      <w:pPr>
        <w:spacing w:after="120"/>
        <w:ind w:firstLine="720"/>
      </w:pPr>
      <w:r w:rsidRPr="001F1F23">
        <w:t>Lai īstenotu TAP2027 ietvertos uzdevumus, plānots izmantot gan valsts, pašvaldību budžeta finansējumu un nacionālo līdzfinansējumu ES struktūrfondu finansējumu projektiem, gan piesaistīt ES finanšu vai citu finansējuma avotu līdzekļus un privāto kapitālu, atkarībā no pasākuma rakstura.</w:t>
      </w:r>
      <w:r w:rsidR="00CD7677" w:rsidRPr="001F1F23">
        <w:t xml:space="preserve"> Ieviešot pasākumus, kas kvalificēsies kā komercdarbības atbalsta pasākumi, tiks nodrošināta to atbilstība komercdarbības atbalsta regulējumam.</w:t>
      </w:r>
      <w:r w:rsidRPr="001F1F23">
        <w:t xml:space="preserve"> </w:t>
      </w:r>
      <w:r w:rsidR="00374480" w:rsidRPr="001F1F23">
        <w:t>Jautājums par papildu valsts budžet</w:t>
      </w:r>
      <w:r w:rsidR="00A3209E">
        <w:t>a</w:t>
      </w:r>
      <w:r w:rsidR="00374480" w:rsidRPr="001F1F23">
        <w:t xml:space="preserve"> līdzekļu piešķiršanu pamatnostādņu īstenošanai 2022.gadam un turpmākajiem gadiem ir skatāms likumprojekta “Par valsts budžetu 2022.gadam” un likumprojekta “Par vidējā termiņa budžeta ietvaru 2022., 2023. un 2024.gadam” sagatavošanas procesā kopā ar visu ministriju un citu centrālo valsts iestāžu prioritāro pasākumu pieteikumiem, ievērojot valsts budžeta finansiālās iespējas.</w:t>
      </w:r>
    </w:p>
    <w:p w14:paraId="1F3B3DAD" w14:textId="10C20CA7" w:rsidR="00023C21" w:rsidRPr="001F1F23" w:rsidRDefault="00023C21" w:rsidP="00023C21">
      <w:pPr>
        <w:spacing w:after="120"/>
        <w:ind w:firstLine="720"/>
      </w:pPr>
      <w:r w:rsidRPr="001F1F23">
        <w:t>Lai novērtētu TAP2027 iespējamo ietekmi uz vidi, saskaņā ar likumu “Par ietekmes uz vidi novērtējumu”, vienlai</w:t>
      </w:r>
      <w:r w:rsidR="00A3209E">
        <w:t>kus</w:t>
      </w:r>
      <w:r w:rsidRPr="001F1F23">
        <w:t xml:space="preserve"> ar TAP2027 izstrādi ir veikts stratēģiskais ietekmes uz vidi novērtējums un izstrādāts Vides pārskats. Vides pārskatā atspoguļots esošais vides stāvoklis, ar plānošanas dokumenta īstenošanu saistītās ietekmes uz vidi novērtējums, piedāvāti risinājumi būtisko ietekmju novēršanai un samazināšanai. Vides pārskata un TAP2027 sabiedriskā apspriešana notika no 2020.gada 6.oktobra līdz 7.novembrim</w:t>
      </w:r>
      <w:r w:rsidR="005D0DDA" w:rsidRPr="001F1F23">
        <w:t>,</w:t>
      </w:r>
      <w:r w:rsidRPr="001F1F23">
        <w:t xml:space="preserve"> un pēc tās izvērtēti apspriešanas laikā saņemtie priekšlikumi un</w:t>
      </w:r>
      <w:r w:rsidR="003661EE" w:rsidRPr="001F1F23">
        <w:t xml:space="preserve"> </w:t>
      </w:r>
      <w:r w:rsidRPr="001F1F23">
        <w:t>veikti precizējumi dokumentos. Pēc precizējumu veikšanas TAP2027 un Vides pārskats iesniegti Vides pārraudzības valsts birojam atzinuma sniegšanai</w:t>
      </w:r>
      <w:r w:rsidR="005D0DDA" w:rsidRPr="001F1F23">
        <w:t>,</w:t>
      </w:r>
      <w:r w:rsidRPr="001F1F23">
        <w:t xml:space="preserve"> un </w:t>
      </w:r>
      <w:r w:rsidR="002D6767" w:rsidRPr="001F1F23">
        <w:t>pēc</w:t>
      </w:r>
      <w:r w:rsidRPr="001F1F23">
        <w:t xml:space="preserve"> atzinum</w:t>
      </w:r>
      <w:r w:rsidR="002D6767" w:rsidRPr="001F1F23">
        <w:t>a saņemšanas tajā</w:t>
      </w:r>
      <w:r w:rsidRPr="001F1F23">
        <w:t xml:space="preserve"> sniegtie priekšlikumi izvērtēti un nepieciešamības gadījumā veikti precizējumi Vides pārskatā un TAP2027.</w:t>
      </w:r>
    </w:p>
    <w:p w14:paraId="32CDFC28" w14:textId="77777777" w:rsidR="000608DC" w:rsidRPr="001F1F23" w:rsidRDefault="000608DC" w:rsidP="00A52C05">
      <w:pPr>
        <w:spacing w:after="120"/>
      </w:pPr>
    </w:p>
    <w:p w14:paraId="4CA32CC0" w14:textId="7B24A27B" w:rsidR="007947A2" w:rsidRPr="001F1F23" w:rsidRDefault="00DF6727" w:rsidP="00D34113">
      <w:r w:rsidRPr="001F1F23">
        <w:br w:type="page"/>
      </w:r>
    </w:p>
    <w:p w14:paraId="3AFDD49B" w14:textId="28D7303E" w:rsidR="00C11287" w:rsidRPr="001F1F23" w:rsidRDefault="00C11287" w:rsidP="00D34113">
      <w:pPr>
        <w:pStyle w:val="Heading1"/>
      </w:pPr>
      <w:bookmarkStart w:id="13" w:name="_Toc63955706"/>
      <w:r w:rsidRPr="001F1F23">
        <w:lastRenderedPageBreak/>
        <w:t>Transporta politikas mērķis</w:t>
      </w:r>
      <w:bookmarkEnd w:id="13"/>
    </w:p>
    <w:p w14:paraId="62629616" w14:textId="77777777" w:rsidR="00D34113" w:rsidRPr="001F1F23" w:rsidRDefault="00D34113" w:rsidP="00A52C05">
      <w:pPr>
        <w:spacing w:after="120"/>
      </w:pPr>
    </w:p>
    <w:p w14:paraId="32A7F5FD" w14:textId="477A719A" w:rsidR="00C11287" w:rsidRPr="001F1F23" w:rsidRDefault="00704E02" w:rsidP="00A52C05">
      <w:pPr>
        <w:spacing w:after="120"/>
        <w:rPr>
          <w:b/>
          <w:bCs/>
        </w:rPr>
      </w:pPr>
      <w:r w:rsidRPr="001F1F23">
        <w:tab/>
      </w:r>
      <w:r w:rsidR="00223BAB" w:rsidRPr="001F1F23">
        <w:rPr>
          <w:b/>
          <w:bCs/>
        </w:rPr>
        <w:t>Transporta politikas mērķis ir i</w:t>
      </w:r>
      <w:r w:rsidR="00C11287" w:rsidRPr="001F1F23">
        <w:rPr>
          <w:b/>
          <w:bCs/>
        </w:rPr>
        <w:t>ntegrēta transporta sistēma, kas nodrošina drošu, efektīvu,</w:t>
      </w:r>
      <w:r w:rsidR="002646C6" w:rsidRPr="001F1F23">
        <w:rPr>
          <w:b/>
          <w:bCs/>
        </w:rPr>
        <w:t xml:space="preserve"> pieejamu</w:t>
      </w:r>
      <w:r w:rsidR="004B7462" w:rsidRPr="001F1F23">
        <w:rPr>
          <w:b/>
          <w:bCs/>
        </w:rPr>
        <w:t>, piekļūstamu</w:t>
      </w:r>
      <w:r w:rsidR="002646C6" w:rsidRPr="001F1F23">
        <w:rPr>
          <w:b/>
          <w:bCs/>
        </w:rPr>
        <w:t>,</w:t>
      </w:r>
      <w:r w:rsidR="00C11287" w:rsidRPr="001F1F23">
        <w:rPr>
          <w:b/>
          <w:bCs/>
        </w:rPr>
        <w:t xml:space="preserve"> viedu un ilgtspējīgu mobilitāti, veicina valsts ekonomisko izaugsmi, reģionālo attīstību un </w:t>
      </w:r>
      <w:r w:rsidR="002646C6" w:rsidRPr="001F1F23">
        <w:rPr>
          <w:b/>
          <w:bCs/>
        </w:rPr>
        <w:t xml:space="preserve">nodrošina virzību uz </w:t>
      </w:r>
      <w:proofErr w:type="spellStart"/>
      <w:r w:rsidR="002646C6" w:rsidRPr="001F1F23">
        <w:rPr>
          <w:b/>
          <w:bCs/>
        </w:rPr>
        <w:t>klimatneitrālu</w:t>
      </w:r>
      <w:proofErr w:type="spellEnd"/>
      <w:r w:rsidR="002646C6" w:rsidRPr="001F1F23">
        <w:rPr>
          <w:b/>
          <w:bCs/>
        </w:rPr>
        <w:t xml:space="preserve"> ekonomiku.</w:t>
      </w:r>
    </w:p>
    <w:p w14:paraId="7094C51F" w14:textId="235CC1CB" w:rsidR="00C11287" w:rsidRPr="001F1F23" w:rsidRDefault="00704E02" w:rsidP="00A52C05">
      <w:pPr>
        <w:spacing w:after="120"/>
      </w:pPr>
      <w:r w:rsidRPr="001F1F23">
        <w:tab/>
      </w:r>
      <w:bookmarkStart w:id="14" w:name="_Hlk41471308"/>
      <w:r w:rsidR="00C11287" w:rsidRPr="001F1F23">
        <w:t xml:space="preserve">Mērķis noteikts saskaņā ar vienu no </w:t>
      </w:r>
      <w:r w:rsidR="00C11287" w:rsidRPr="001F1F23">
        <w:rPr>
          <w:i/>
          <w:iCs/>
        </w:rPr>
        <w:t>Eiropas zaļā kursa</w:t>
      </w:r>
      <w:r w:rsidR="00C11287" w:rsidRPr="001F1F23">
        <w:rPr>
          <w:i/>
          <w:iCs/>
          <w:vertAlign w:val="superscript"/>
        </w:rPr>
        <w:footnoteReference w:id="13"/>
      </w:r>
      <w:r w:rsidR="00C11287" w:rsidRPr="001F1F23">
        <w:t xml:space="preserve"> elementiem – </w:t>
      </w:r>
      <w:r w:rsidR="00C11287" w:rsidRPr="001F1F23">
        <w:rPr>
          <w:b/>
          <w:bCs/>
        </w:rPr>
        <w:t>paātrināt pāreju uz ilgtspējīgu un viedu mobilitāti.</w:t>
      </w:r>
    </w:p>
    <w:bookmarkEnd w:id="14"/>
    <w:p w14:paraId="165B2AC7" w14:textId="772D20E2" w:rsidR="00C11287" w:rsidRPr="001F1F23" w:rsidRDefault="00704E02" w:rsidP="00A52C05">
      <w:pPr>
        <w:spacing w:after="120"/>
      </w:pPr>
      <w:r w:rsidRPr="001F1F23">
        <w:rPr>
          <w:i/>
          <w:iCs/>
        </w:rPr>
        <w:tab/>
      </w:r>
      <w:r w:rsidR="00C11287" w:rsidRPr="001F1F23">
        <w:rPr>
          <w:i/>
          <w:iCs/>
        </w:rPr>
        <w:t>Eiropas Zaļā kursa</w:t>
      </w:r>
      <w:r w:rsidR="00C11287" w:rsidRPr="001F1F23">
        <w:t xml:space="preserve"> mērķis ir līdz 2050. gadam kļūt par pasaulē pirmo </w:t>
      </w:r>
      <w:proofErr w:type="spellStart"/>
      <w:r w:rsidR="00C11287" w:rsidRPr="001F1F23">
        <w:t>klimatneitrālo</w:t>
      </w:r>
      <w:proofErr w:type="spellEnd"/>
      <w:r w:rsidR="00C11287" w:rsidRPr="001F1F23">
        <w:t xml:space="preserve"> kontinentu. Tas ir gan mūslaiku lielākais izaicinājums, gan arī izdevība. </w:t>
      </w:r>
    </w:p>
    <w:p w14:paraId="4284D927" w14:textId="0C2F4F83" w:rsidR="00C11287" w:rsidRPr="001F1F23" w:rsidRDefault="00704E02" w:rsidP="00260318">
      <w:pPr>
        <w:spacing w:after="120"/>
      </w:pPr>
      <w:r w:rsidRPr="001F1F23">
        <w:tab/>
      </w:r>
      <w:bookmarkStart w:id="15" w:name="_Hlk57644986"/>
      <w:r w:rsidR="00C11287" w:rsidRPr="001F1F23">
        <w:t xml:space="preserve">Transports rada ceturtdaļu ES siltumnīcefekta gāzu emisiju, un to apjoms aizvien palielinās. Lai panāktu </w:t>
      </w:r>
      <w:proofErr w:type="spellStart"/>
      <w:r w:rsidR="00C11287" w:rsidRPr="001F1F23">
        <w:t>klimatneitralitāti</w:t>
      </w:r>
      <w:proofErr w:type="spellEnd"/>
      <w:r w:rsidR="00C11287" w:rsidRPr="001F1F23">
        <w:t xml:space="preserve">, līdz 2050. gadam </w:t>
      </w:r>
      <w:r w:rsidR="00C11287" w:rsidRPr="001F1F23">
        <w:rPr>
          <w:b/>
          <w:bCs/>
        </w:rPr>
        <w:t>transporta radītās emisijas jāsamazina par 90 %</w:t>
      </w:r>
      <w:r w:rsidR="00260318" w:rsidRPr="001F1F23">
        <w:rPr>
          <w:b/>
          <w:bCs/>
        </w:rPr>
        <w:t xml:space="preserve"> </w:t>
      </w:r>
      <w:r w:rsidR="00260318" w:rsidRPr="001F1F23">
        <w:t>salīdzinājumā ar 1990. gada līmeni</w:t>
      </w:r>
      <w:r w:rsidR="00C11287" w:rsidRPr="001F1F23">
        <w:rPr>
          <w:b/>
          <w:bCs/>
        </w:rPr>
        <w:t>.</w:t>
      </w:r>
      <w:r w:rsidR="00E31413" w:rsidRPr="001F1F23">
        <w:rPr>
          <w:b/>
          <w:bCs/>
        </w:rPr>
        <w:t xml:space="preserve"> </w:t>
      </w:r>
      <w:r w:rsidR="00E31413" w:rsidRPr="001F1F23">
        <w:t>Virzību uz to sekmēs NEKP2030 noteiktie emisiju samazinošie pasākumi, kas vairumā plānoti enerģētikas un transporta sektoros</w:t>
      </w:r>
      <w:r w:rsidR="002C4B6C" w:rsidRPr="001F1F23">
        <w:t xml:space="preserve">, paredzot līdz 2030. gadam </w:t>
      </w:r>
      <w:r w:rsidR="00E31413" w:rsidRPr="001F1F23">
        <w:t>SEG emisijas samazināt par 6%</w:t>
      </w:r>
      <w:r w:rsidR="002C4B6C" w:rsidRPr="001F1F23">
        <w:t xml:space="preserve"> ES emisijas kvotu tirdzniecības sistēmā neiekļautajās darbībās,</w:t>
      </w:r>
      <w:r w:rsidR="00E31413" w:rsidRPr="001F1F23">
        <w:t xml:space="preserve"> salīdzin</w:t>
      </w:r>
      <w:r w:rsidR="002C4B6C" w:rsidRPr="001F1F23">
        <w:t>ot</w:t>
      </w:r>
      <w:r w:rsidR="00E31413" w:rsidRPr="001F1F23">
        <w:t xml:space="preserve"> ar 2005. gada līmeni</w:t>
      </w:r>
      <w:r w:rsidR="002C4B6C" w:rsidRPr="001F1F23">
        <w:t>.</w:t>
      </w:r>
      <w:r w:rsidR="00C11287" w:rsidRPr="001F1F23">
        <w:t xml:space="preserve"> </w:t>
      </w:r>
      <w:r w:rsidR="00842107" w:rsidRPr="001F1F23">
        <w:t>Transporta apakšnozarēm</w:t>
      </w:r>
      <w:r w:rsidR="00C11287" w:rsidRPr="001F1F23">
        <w:t xml:space="preserve"> būs jādod ieguldījums emisiju samazināšanā. </w:t>
      </w:r>
      <w:bookmarkStart w:id="16" w:name="_Hlk51848983"/>
      <w:r w:rsidR="00C11287" w:rsidRPr="001F1F23">
        <w:t>Ilgtspējīgs transports nozīmē to, ka transporta lietotāju vajadzības tiek liktas pirmajā vietā, piedāvājot tiem izmaksu ziņā pieņemamākas, pieejamākas</w:t>
      </w:r>
      <w:r w:rsidR="00870DA5" w:rsidRPr="001F1F23">
        <w:t xml:space="preserve"> un piekļūstamas</w:t>
      </w:r>
      <w:r w:rsidR="00C11287" w:rsidRPr="001F1F23">
        <w:t>, veselīgākas un tīrākas pašreizējo mobilitātes paradumu alternatīvas.</w:t>
      </w:r>
      <w:r w:rsidR="00A8029D" w:rsidRPr="001F1F23">
        <w:t xml:space="preserve"> </w:t>
      </w:r>
      <w:bookmarkEnd w:id="16"/>
      <w:r w:rsidR="00A8029D" w:rsidRPr="001F1F23">
        <w:t>Tāpat viena no transporta lietotāju vajadzībām ir pārvietošanās ātrums.</w:t>
      </w:r>
      <w:r w:rsidR="00E31413" w:rsidRPr="001F1F23">
        <w:t xml:space="preserve"> </w:t>
      </w:r>
    </w:p>
    <w:bookmarkEnd w:id="15"/>
    <w:p w14:paraId="31A0BA7B" w14:textId="46B6EBD7" w:rsidR="00EB66F6" w:rsidRPr="001F1F23" w:rsidRDefault="00A52194" w:rsidP="005C5E2D">
      <w:pPr>
        <w:spacing w:after="120"/>
        <w:ind w:firstLine="720"/>
      </w:pPr>
      <w:r w:rsidRPr="001F1F23">
        <w:t>Transports ir arī būtisks gaisa piesārņojuma avots, jo īpaši pilsētās, radot tādas gaisu piesārņojošas vielas kā slāpekļa oksīdi (</w:t>
      </w:r>
      <w:proofErr w:type="spellStart"/>
      <w:r w:rsidRPr="001F1F23">
        <w:t>NOx</w:t>
      </w:r>
      <w:proofErr w:type="spellEnd"/>
      <w:r w:rsidRPr="001F1F23">
        <w:t>) un smalkās daļiņas (PM), SO</w:t>
      </w:r>
      <w:r w:rsidRPr="001F1F23">
        <w:rPr>
          <w:vertAlign w:val="subscript"/>
        </w:rPr>
        <w:t>2</w:t>
      </w:r>
      <w:r w:rsidRPr="001F1F23">
        <w:t>, NMGOS un NH</w:t>
      </w:r>
      <w:r w:rsidRPr="001F1F23">
        <w:rPr>
          <w:vertAlign w:val="subscript"/>
        </w:rPr>
        <w:t>3</w:t>
      </w:r>
      <w:r w:rsidR="005C5E2D" w:rsidRPr="001F1F23">
        <w:t>. Lai arī</w:t>
      </w:r>
      <w:r w:rsidR="005D0DDA" w:rsidRPr="001F1F23">
        <w:t>,</w:t>
      </w:r>
      <w:r w:rsidR="005C5E2D" w:rsidRPr="001F1F23">
        <w:t xml:space="preserve"> ieviešot degvielu kvalitātes standartus, pēdējā desmitgadē gaisa piesārņojošo vielu koncentrācijas ir samazinājušās, joprojām pastāv izaicinājumi gaisa kvalitātes uzlabošanā. Uz to norāda arī ES</w:t>
      </w:r>
      <w:r w:rsidR="00AB735A" w:rsidRPr="001F1F23">
        <w:t xml:space="preserve"> </w:t>
      </w:r>
      <w:r w:rsidR="00AB735A" w:rsidRPr="001F1F23">
        <w:rPr>
          <w:i/>
          <w:iCs/>
        </w:rPr>
        <w:t>Zaļajā kursā</w:t>
      </w:r>
      <w:r w:rsidR="005C5E2D" w:rsidRPr="001F1F23">
        <w:t xml:space="preserve"> paustie plāni pieņemt gaisa, ūdens un augsnes nulles piesārņojuma rīcības plānu.</w:t>
      </w:r>
    </w:p>
    <w:p w14:paraId="70B8E789" w14:textId="53F858BC" w:rsidR="00A52194" w:rsidRPr="001F1F23" w:rsidRDefault="005C5E2D" w:rsidP="00203457">
      <w:pPr>
        <w:spacing w:after="120"/>
        <w:ind w:firstLine="720"/>
      </w:pPr>
      <w:r w:rsidRPr="001F1F23">
        <w:t xml:space="preserve"> </w:t>
      </w:r>
      <w:r w:rsidR="00AB735A" w:rsidRPr="001F1F23">
        <w:t xml:space="preserve">Ministru kabinetam 2020.gada 16.aprīlī apstiprinot </w:t>
      </w:r>
      <w:r w:rsidR="00EB66F6" w:rsidRPr="001F1F23">
        <w:t>Gaisa piesārņojuma samazināšanas rīcības plānu 2020.-2030. gadam</w:t>
      </w:r>
      <w:r w:rsidR="00AB735A" w:rsidRPr="001F1F23">
        <w:t>, arī Latvijā noteikti īstenojamie pasākumi gaisu piesārņojošo vielu emisiju samazināšanas mērķu izpildei. Transporta sektorā tie ir videi draudzīg</w:t>
      </w:r>
      <w:r w:rsidR="00203457" w:rsidRPr="001F1F23">
        <w:t xml:space="preserve">u transporta līdzekļu izmantošana, t.sk. sabiedriskajā transportā, </w:t>
      </w:r>
      <w:bookmarkStart w:id="17" w:name="_Hlk62745080"/>
      <w:r w:rsidR="00203457" w:rsidRPr="001F1F23">
        <w:t xml:space="preserve">iedzīvotāju paradumu maiņa (izvēlēties sabiedrisko transportu, </w:t>
      </w:r>
      <w:proofErr w:type="spellStart"/>
      <w:r w:rsidR="00203457" w:rsidRPr="001F1F23">
        <w:t>mikromobilitātes</w:t>
      </w:r>
      <w:proofErr w:type="spellEnd"/>
      <w:r w:rsidR="00203457" w:rsidRPr="001F1F23">
        <w:t xml:space="preserve"> rīku vai pārvietoties ar kājām), </w:t>
      </w:r>
      <w:bookmarkEnd w:id="17"/>
      <w:r w:rsidR="00203457" w:rsidRPr="001F1F23">
        <w:t>dzelzceļa elektrifikācija un autoceļu kvalitātes uzturēšana un paaugstināšana.</w:t>
      </w:r>
    </w:p>
    <w:p w14:paraId="3BE29971" w14:textId="0E7CFA66" w:rsidR="008A58A9" w:rsidRPr="001F1F23" w:rsidRDefault="00704E02" w:rsidP="00F72AC8">
      <w:pPr>
        <w:spacing w:after="120"/>
      </w:pPr>
      <w:r w:rsidRPr="001F1F23">
        <w:tab/>
      </w:r>
      <w:r w:rsidR="00C11287" w:rsidRPr="001F1F23">
        <w:t>Tomēr ambiciozie ES</w:t>
      </w:r>
      <w:r w:rsidR="00D25C90" w:rsidRPr="001F1F23">
        <w:t xml:space="preserve"> un Latvijas</w:t>
      </w:r>
      <w:r w:rsidR="00C11287" w:rsidRPr="001F1F23">
        <w:t xml:space="preserve"> klimata mērķi līdz 2050.gadam ir jāsalāgo ar Latvijas ekonomikas konkurētspēju, izvērtējot visu rīcību sekas.</w:t>
      </w:r>
      <w:r w:rsidR="008A58A9" w:rsidRPr="001F1F23">
        <w:t xml:space="preserve"> </w:t>
      </w:r>
      <w:r w:rsidR="00C11287" w:rsidRPr="001F1F23">
        <w:t>2021.-2027.</w:t>
      </w:r>
      <w:r w:rsidR="00F34087" w:rsidRPr="001F1F23">
        <w:t xml:space="preserve"> </w:t>
      </w:r>
      <w:r w:rsidR="00C11287" w:rsidRPr="001F1F23">
        <w:t xml:space="preserve">gada periodā uz ES </w:t>
      </w:r>
      <w:proofErr w:type="spellStart"/>
      <w:r w:rsidR="00F34087" w:rsidRPr="001F1F23">
        <w:t>klimatneitralitātes</w:t>
      </w:r>
      <w:proofErr w:type="spellEnd"/>
      <w:r w:rsidR="00C11287" w:rsidRPr="001F1F23">
        <w:t xml:space="preserve"> mērķa sasniegšanu būtu jāvirzās ar tādām iniciatīvām kā </w:t>
      </w:r>
      <w:bookmarkStart w:id="18" w:name="_Hlk62745108"/>
      <w:r w:rsidR="00432D7D" w:rsidRPr="001F1F23">
        <w:t>mobilitātes</w:t>
      </w:r>
      <w:r w:rsidR="00C11287" w:rsidRPr="001F1F23">
        <w:t xml:space="preserve"> punktu attīstība, </w:t>
      </w:r>
      <w:r w:rsidR="00F34087" w:rsidRPr="001F1F23">
        <w:t>mazāk piesārņojošu un energoefektīvu risinājumu ieviešan</w:t>
      </w:r>
      <w:r w:rsidR="005D0DDA" w:rsidRPr="001F1F23">
        <w:t>a</w:t>
      </w:r>
      <w:r w:rsidR="00C11287" w:rsidRPr="001F1F23">
        <w:t>, veicinot</w:t>
      </w:r>
      <w:r w:rsidR="00D03DD1" w:rsidRPr="001F1F23">
        <w:t xml:space="preserve"> </w:t>
      </w:r>
      <w:r w:rsidR="00C11287" w:rsidRPr="001F1F23">
        <w:t xml:space="preserve">alternatīvo degvielu transportlīdzekļu īpatsvara, sabiedriskā transporta </w:t>
      </w:r>
      <w:r w:rsidR="00F72AC8" w:rsidRPr="001F1F23">
        <w:t>lietotāj</w:t>
      </w:r>
      <w:r w:rsidR="00F34087" w:rsidRPr="001F1F23">
        <w:t>u</w:t>
      </w:r>
      <w:r w:rsidR="00C11287" w:rsidRPr="001F1F23">
        <w:t xml:space="preserve">, kā arī </w:t>
      </w:r>
      <w:proofErr w:type="spellStart"/>
      <w:r w:rsidR="00F72AC8" w:rsidRPr="001F1F23">
        <w:t>mikromobilitātes</w:t>
      </w:r>
      <w:proofErr w:type="spellEnd"/>
      <w:r w:rsidR="00F72AC8" w:rsidRPr="001F1F23">
        <w:t xml:space="preserve"> rīku izmantotāju</w:t>
      </w:r>
      <w:r w:rsidR="00C11287" w:rsidRPr="001F1F23">
        <w:t xml:space="preserve"> un gājēju skaita palielināšan</w:t>
      </w:r>
      <w:r w:rsidR="00F34087" w:rsidRPr="001F1F23">
        <w:t>u</w:t>
      </w:r>
      <w:r w:rsidR="00C11287" w:rsidRPr="001F1F23">
        <w:t>, vienlaikus uzlabojot attiecīgo infrastruktūru.</w:t>
      </w:r>
    </w:p>
    <w:p w14:paraId="6C5CCE2E" w14:textId="48E22E0B" w:rsidR="00C11287" w:rsidRPr="001F1F23" w:rsidRDefault="00800AD5" w:rsidP="00D67A50">
      <w:pPr>
        <w:spacing w:after="120"/>
        <w:ind w:firstLine="720"/>
      </w:pPr>
      <w:r w:rsidRPr="001F1F23">
        <w:t xml:space="preserve">Transporta infrastruktūras attīstība ir neatraujami saistīta ar trokšņa piesārņojumu, kuru Pasaules Veselības organizācija uzskata par otro nozīmīgāko vides faktoru, kas ietekmē </w:t>
      </w:r>
      <w:r w:rsidRPr="001F1F23">
        <w:lastRenderedPageBreak/>
        <w:t>sabiedrības veselību Eiropā. Savukārt Eiropas Vides aģentūra</w:t>
      </w:r>
      <w:r w:rsidR="009A7BCD" w:rsidRPr="001F1F23">
        <w:t xml:space="preserve"> </w:t>
      </w:r>
      <w:r w:rsidRPr="001F1F23">
        <w:t>konstatējusi, ka nozīmīgākais trokšņa avots ir autotransports, kur dominējošu lomu ieņem privātais autotransports.</w:t>
      </w:r>
      <w:r w:rsidR="00321AAD" w:rsidRPr="001F1F23">
        <w:t xml:space="preserve"> </w:t>
      </w:r>
      <w:r w:rsidR="00ED3733" w:rsidRPr="001F1F23">
        <w:t>Īpaši aktuāl</w:t>
      </w:r>
      <w:r w:rsidR="00091C5B" w:rsidRPr="001F1F23">
        <w:t xml:space="preserve">s šis jautājums ir teritorijās pie </w:t>
      </w:r>
      <w:r w:rsidR="0052163B" w:rsidRPr="001F1F23">
        <w:t xml:space="preserve">nozīmīgākajiem transporta infrastruktūras objektiem – autoceļiem, dzelzceļa un lidlaukiem. </w:t>
      </w:r>
      <w:r w:rsidR="00536400" w:rsidRPr="001F1F23">
        <w:t>Neskatoties uz</w:t>
      </w:r>
      <w:r w:rsidR="00057711" w:rsidRPr="001F1F23">
        <w:t xml:space="preserve"> rīcības</w:t>
      </w:r>
      <w:r w:rsidR="00536400" w:rsidRPr="001F1F23">
        <w:t xml:space="preserve"> </w:t>
      </w:r>
      <w:r w:rsidR="00057711" w:rsidRPr="001F1F23">
        <w:t xml:space="preserve">plānu izstrādi </w:t>
      </w:r>
      <w:r w:rsidR="003C2D5B" w:rsidRPr="001F1F23">
        <w:t xml:space="preserve">un īstenošanu trokšņa samazināšanai, ir jādomā par </w:t>
      </w:r>
      <w:r w:rsidR="00157A9F" w:rsidRPr="001F1F23">
        <w:t>iespējām trokšņa emisijas mazināt ne tikai lokālā mērogā</w:t>
      </w:r>
      <w:r w:rsidR="003B73BF" w:rsidRPr="001F1F23">
        <w:t>. Šeit nozīmī</w:t>
      </w:r>
      <w:r w:rsidR="00944F19" w:rsidRPr="001F1F23">
        <w:t xml:space="preserve">gs faktors ir tehnoloģiju </w:t>
      </w:r>
      <w:r w:rsidR="000819E5" w:rsidRPr="001F1F23">
        <w:t>attīstība, piemēram, jaunākās paaudzes gaisa kuģu izmantošana, kā arī</w:t>
      </w:r>
      <w:r w:rsidR="00BA49B1" w:rsidRPr="001F1F23">
        <w:t xml:space="preserve"> teritorijas attīstības plānošanas jautājum</w:t>
      </w:r>
      <w:r w:rsidR="00687387" w:rsidRPr="001F1F23">
        <w:t>i.</w:t>
      </w:r>
      <w:bookmarkEnd w:id="18"/>
      <w:r w:rsidR="00306D48" w:rsidRPr="001F1F23">
        <w:t xml:space="preserve"> </w:t>
      </w:r>
      <w:r w:rsidR="00C11287" w:rsidRPr="001F1F23">
        <w:t xml:space="preserve">Viens no </w:t>
      </w:r>
      <w:r w:rsidR="00C11287" w:rsidRPr="001F1F23">
        <w:rPr>
          <w:i/>
          <w:iCs/>
        </w:rPr>
        <w:t>Eiropas Zaļā kursa</w:t>
      </w:r>
      <w:r w:rsidR="00C11287" w:rsidRPr="001F1F23">
        <w:t xml:space="preserve"> uzstādījumiem ir, ka </w:t>
      </w:r>
      <w:r w:rsidR="00C11287" w:rsidRPr="001F1F23">
        <w:rPr>
          <w:b/>
          <w:bCs/>
        </w:rPr>
        <w:t>multimodālajam transportam</w:t>
      </w:r>
      <w:r w:rsidR="00C11287" w:rsidRPr="001F1F23">
        <w:t xml:space="preserve"> ir vajadzīgs spēcīgs stimuls, kas uzlabotu transporta sistēmas efektivitāti. Eiropas līmeņa prioritāte būs būtisku daļu no 75 % iekšzemes kravu, ko patlaban pārvadā pa autoceļiem, novirzīt uz dzelzceļu un iekšzemes ūdensceļiem.</w:t>
      </w:r>
      <w:r w:rsidR="00B06765" w:rsidRPr="001F1F23">
        <w:t xml:space="preserve"> </w:t>
      </w:r>
      <w:proofErr w:type="spellStart"/>
      <w:r w:rsidR="00B06765" w:rsidRPr="001F1F23">
        <w:t>Intermodālā</w:t>
      </w:r>
      <w:proofErr w:type="spellEnd"/>
      <w:r w:rsidR="00B06765" w:rsidRPr="001F1F23">
        <w:t xml:space="preserve"> kravu pārkraušanas termināļa infrastruktūras izveide Salaspilī </w:t>
      </w:r>
      <w:r w:rsidR="00B06765" w:rsidRPr="001F1F23">
        <w:rPr>
          <w:i/>
          <w:iCs/>
        </w:rPr>
        <w:t xml:space="preserve">Rail </w:t>
      </w:r>
      <w:proofErr w:type="spellStart"/>
      <w:r w:rsidR="00B06765" w:rsidRPr="001F1F23">
        <w:rPr>
          <w:i/>
          <w:iCs/>
        </w:rPr>
        <w:t>Baltica</w:t>
      </w:r>
      <w:proofErr w:type="spellEnd"/>
      <w:r w:rsidR="00B06765" w:rsidRPr="001F1F23">
        <w:t xml:space="preserve"> projekta ietvaros radīs iespēju attīstīt kombinētos </w:t>
      </w:r>
      <w:proofErr w:type="spellStart"/>
      <w:r w:rsidR="00B06765" w:rsidRPr="001F1F23">
        <w:t>autoransporta-dzelceļa</w:t>
      </w:r>
      <w:proofErr w:type="spellEnd"/>
      <w:r w:rsidR="00B06765" w:rsidRPr="001F1F23">
        <w:t xml:space="preserve"> kravu pārvadājumus</w:t>
      </w:r>
      <w:r w:rsidR="00F34087" w:rsidRPr="001F1F23">
        <w:t>,</w:t>
      </w:r>
      <w:r w:rsidR="00B06765" w:rsidRPr="001F1F23">
        <w:t xml:space="preserve"> izmantojot vienotās Eiropas dzelzceļu telpas priekšrocības, tādējādi veicinot autopārvadājumu kravu novirzi uz dzelzceļa transportu.</w:t>
      </w:r>
    </w:p>
    <w:p w14:paraId="61BE9262" w14:textId="2D05237F" w:rsidR="001F6B2B" w:rsidRPr="001F1F23" w:rsidRDefault="00704E02" w:rsidP="00F72AC8">
      <w:pPr>
        <w:spacing w:after="120"/>
      </w:pPr>
      <w:r w:rsidRPr="001F1F23">
        <w:tab/>
      </w:r>
      <w:r w:rsidR="00C627F9" w:rsidRPr="001F1F23">
        <w:t>Latvijā nav kuģojamu iekšējo ūdensceļu ES izpratnē, bet d</w:t>
      </w:r>
      <w:r w:rsidR="00C11287" w:rsidRPr="001F1F23">
        <w:t>zelzceļa transports ir viens no perspektīvākajiem</w:t>
      </w:r>
      <w:r w:rsidR="00B47734" w:rsidRPr="001F1F23">
        <w:t>, drošākajiem un videi draudzīgākajiem</w:t>
      </w:r>
      <w:r w:rsidR="00C11287" w:rsidRPr="001F1F23">
        <w:t xml:space="preserve"> sauszemes transporta veidiem</w:t>
      </w:r>
      <w:r w:rsidR="0071750C" w:rsidRPr="001F1F23">
        <w:t xml:space="preserve"> gan pasažieriem, gan kravām</w:t>
      </w:r>
      <w:r w:rsidR="00B47734" w:rsidRPr="001F1F23">
        <w:t xml:space="preserve">. </w:t>
      </w:r>
      <w:r w:rsidR="00FB3A06" w:rsidRPr="001F1F23">
        <w:t xml:space="preserve">Tam ir potenciāls veidot </w:t>
      </w:r>
      <w:r w:rsidR="00C11287" w:rsidRPr="001F1F23">
        <w:t>pamatu Latvijas transporta un loģistikas pakalpojumu eksportam un citu tautsaimniecības nozaru efektīvai darbībai. No valsts kopējā sauszemes pārvadājumu apjoma dzelzceļa kravu pārvadājumu apjoms ir apmēram puse</w:t>
      </w:r>
      <w:r w:rsidR="00B453EC" w:rsidRPr="001F1F23">
        <w:t>, taču ar dzelzceļa transportu veikto pārvadājumu apjoma īpatsvars kopējos iekšzemes kravu pārvadājumos veido tikai 1</w:t>
      </w:r>
      <w:r w:rsidR="007D23E5" w:rsidRPr="001F1F23">
        <w:t>7</w:t>
      </w:r>
      <w:r w:rsidR="00B453EC" w:rsidRPr="001F1F23">
        <w:t xml:space="preserve"> % (pret </w:t>
      </w:r>
      <w:proofErr w:type="spellStart"/>
      <w:r w:rsidR="00B453EC" w:rsidRPr="001F1F23">
        <w:t>auotransportu</w:t>
      </w:r>
      <w:proofErr w:type="spellEnd"/>
      <w:r w:rsidR="00B453EC" w:rsidRPr="001F1F23">
        <w:t>).</w:t>
      </w:r>
      <w:bookmarkStart w:id="19" w:name="_Hlk57216416"/>
      <w:r w:rsidR="00B453EC" w:rsidRPr="001F1F23">
        <w:t xml:space="preserve"> Dzelzceļa pasažieru īpatsvars </w:t>
      </w:r>
      <w:r w:rsidR="00FA214C" w:rsidRPr="001F1F23">
        <w:t>pasažieru</w:t>
      </w:r>
      <w:r w:rsidR="00B453EC" w:rsidRPr="001F1F23">
        <w:t xml:space="preserve"> pārvadājumos ir vēl mazāks – </w:t>
      </w:r>
      <w:r w:rsidR="000C3E3F" w:rsidRPr="001F1F23">
        <w:t xml:space="preserve">8,6 </w:t>
      </w:r>
      <w:r w:rsidR="00B453EC" w:rsidRPr="001F1F23">
        <w:t xml:space="preserve">%. Dzelzceļa loma </w:t>
      </w:r>
      <w:r w:rsidR="008B355B" w:rsidRPr="001F1F23">
        <w:t>pasažieru un kravu iekšzemes pārvadājumos ir jāpaaugstina.</w:t>
      </w:r>
      <w:bookmarkEnd w:id="19"/>
      <w:r w:rsidR="008B355B" w:rsidRPr="001F1F23">
        <w:t xml:space="preserve"> </w:t>
      </w:r>
      <w:r w:rsidR="000A5F23" w:rsidRPr="001F1F23">
        <w:t>Iekšzemes pārvadājumos, samazinot infrastruktūras maksas atšķirības starp auto un vilcienu</w:t>
      </w:r>
      <w:r w:rsidR="00FB5263" w:rsidRPr="001F1F23">
        <w:t xml:space="preserve"> </w:t>
      </w:r>
      <w:r w:rsidR="000A5F23" w:rsidRPr="001F1F23">
        <w:t xml:space="preserve">pārvadājumiem, ir jāveicina tādu </w:t>
      </w:r>
      <w:r w:rsidR="005C2184" w:rsidRPr="001F1F23">
        <w:t>pārvadājumu modeli</w:t>
      </w:r>
      <w:r w:rsidR="000A5F23" w:rsidRPr="001F1F23">
        <w:t>, kas nodrošina lielāku kravu apjomu un lielāka</w:t>
      </w:r>
      <w:r w:rsidR="00FB5263" w:rsidRPr="001F1F23">
        <w:t xml:space="preserve"> </w:t>
      </w:r>
      <w:r w:rsidR="000A5F23" w:rsidRPr="001F1F23">
        <w:t>cilvēku daudzuma nogādāšanu līdz galamērķim, izmantojot visefektīvāko transportlīdzekļa veidu (vai</w:t>
      </w:r>
      <w:r w:rsidR="00FB5263" w:rsidRPr="001F1F23">
        <w:t xml:space="preserve"> </w:t>
      </w:r>
      <w:r w:rsidR="000A5F23" w:rsidRPr="001F1F23">
        <w:t>to kombināciju), tādejādi atslogojot autoceļus, samazinot autoceļu uzturēšanas izmaksas, veicinot reģionālo attīstību un nodrošinot</w:t>
      </w:r>
      <w:r w:rsidR="00FB5263" w:rsidRPr="001F1F23">
        <w:t xml:space="preserve"> </w:t>
      </w:r>
      <w:r w:rsidR="000A5F23" w:rsidRPr="001F1F23">
        <w:t>videi draudzīgāku un drošāku transportēšanu.</w:t>
      </w:r>
      <w:r w:rsidR="00C11287" w:rsidRPr="001F1F23">
        <w:t xml:space="preserve"> </w:t>
      </w:r>
      <w:bookmarkStart w:id="20" w:name="_Hlk51760974"/>
    </w:p>
    <w:p w14:paraId="4FB5E8BF" w14:textId="7F6C2D71" w:rsidR="00DF3E54" w:rsidRPr="001F1F23" w:rsidRDefault="00850B4C" w:rsidP="001F6B2B">
      <w:pPr>
        <w:spacing w:after="120"/>
        <w:ind w:firstLine="720"/>
      </w:pPr>
      <w:r w:rsidRPr="001F1F23">
        <w:t xml:space="preserve">Latvijai </w:t>
      </w:r>
      <w:r w:rsidR="00232444" w:rsidRPr="001F1F23">
        <w:t>ir</w:t>
      </w:r>
      <w:r w:rsidRPr="001F1F23">
        <w:t xml:space="preserve"> </w:t>
      </w:r>
      <w:r w:rsidR="009C54D6" w:rsidRPr="001F1F23">
        <w:t>jā</w:t>
      </w:r>
      <w:r w:rsidR="00622D98" w:rsidRPr="001F1F23">
        <w:t>turpin</w:t>
      </w:r>
      <w:r w:rsidR="009C54D6" w:rsidRPr="001F1F23">
        <w:t>a</w:t>
      </w:r>
      <w:r w:rsidR="008B355B" w:rsidRPr="001F1F23">
        <w:t xml:space="preserve"> realizēt </w:t>
      </w:r>
      <w:r w:rsidR="008B355B" w:rsidRPr="001F1F23">
        <w:rPr>
          <w:i/>
          <w:iCs/>
        </w:rPr>
        <w:t xml:space="preserve">Rail </w:t>
      </w:r>
      <w:proofErr w:type="spellStart"/>
      <w:r w:rsidR="008B355B" w:rsidRPr="001F1F23">
        <w:rPr>
          <w:i/>
          <w:iCs/>
        </w:rPr>
        <w:t>Baltica</w:t>
      </w:r>
      <w:proofErr w:type="spellEnd"/>
      <w:r w:rsidR="008B355B" w:rsidRPr="001F1F23">
        <w:t xml:space="preserve"> infrastruktūras izveides un komercializācijas priekšnosacījumus, lai liktu pamatu jauna</w:t>
      </w:r>
      <w:r w:rsidR="00A3209E">
        <w:t>,</w:t>
      </w:r>
      <w:r w:rsidR="008B355B" w:rsidRPr="001F1F23">
        <w:t xml:space="preserve"> ilgtspējīga pārrobežu savienojuma un ekonomiskā koridora attīstībai</w:t>
      </w:r>
      <w:r w:rsidR="007D15C2" w:rsidRPr="001F1F23">
        <w:t>, kā arī ieguldīt 1520 mm sliežu platuma dzelzceļa infrastruktūras attīstībā un modernizācijā</w:t>
      </w:r>
      <w:r w:rsidR="008B355B" w:rsidRPr="001F1F23">
        <w:t xml:space="preserve">. Ir jāizmanto iespēja </w:t>
      </w:r>
      <w:r w:rsidR="007D15C2" w:rsidRPr="001F1F23">
        <w:t>kļūt par reģiona galveno Eiropas sliežu platuma (1435 mm) un 1520 mm sliežu krustpunktu un tādējādi – vienu no reģiona nozīmīgākajiem transporta mezgliem</w:t>
      </w:r>
      <w:r w:rsidR="00322AF9" w:rsidRPr="001F1F23">
        <w:t xml:space="preserve"> un loģistikas uzņēmējdarbības attīstības centriem</w:t>
      </w:r>
      <w:r w:rsidR="007D15C2" w:rsidRPr="001F1F23">
        <w:t xml:space="preserve">, </w:t>
      </w:r>
      <w:r w:rsidRPr="001F1F23">
        <w:t>vienlaikus uzlabojot transporta sistēmas efektivitāti</w:t>
      </w:r>
      <w:r w:rsidR="007D15C2" w:rsidRPr="001F1F23">
        <w:t xml:space="preserve"> valsts iekšienē</w:t>
      </w:r>
      <w:r w:rsidRPr="001F1F23">
        <w:t>.</w:t>
      </w:r>
      <w:r w:rsidR="00387D63" w:rsidRPr="001F1F23">
        <w:t xml:space="preserve"> </w:t>
      </w:r>
      <w:r w:rsidR="007D15C2" w:rsidRPr="001F1F23">
        <w:t>Neturpinot ieguldījumus dzelzceļa infrastruktūras attīstībā,</w:t>
      </w:r>
      <w:r w:rsidR="00387D63" w:rsidRPr="001F1F23">
        <w:t xml:space="preserve"> nav iespējams būtiski uzlabot sabiedriskā transporta konkurētspēju salīdzinājumā ar </w:t>
      </w:r>
      <w:r w:rsidR="005C2184" w:rsidRPr="001F1F23">
        <w:t>autotransportu</w:t>
      </w:r>
      <w:r w:rsidR="00232444" w:rsidRPr="001F1F23">
        <w:t>,</w:t>
      </w:r>
      <w:r w:rsidR="00387D63" w:rsidRPr="001F1F23">
        <w:t xml:space="preserve"> </w:t>
      </w:r>
      <w:r w:rsidR="00232444" w:rsidRPr="001F1F23">
        <w:t>g</w:t>
      </w:r>
      <w:r w:rsidR="00387D63" w:rsidRPr="001F1F23">
        <w:t>alvenokārt ar to domājot tieši iespēju pārvietoties ātrāk</w:t>
      </w:r>
      <w:r w:rsidR="00232444" w:rsidRPr="001F1F23">
        <w:t>, videi draudzīgāk</w:t>
      </w:r>
      <w:r w:rsidR="005C2184" w:rsidRPr="001F1F23">
        <w:t xml:space="preserve"> un komfortablāk</w:t>
      </w:r>
      <w:r w:rsidR="00387D63" w:rsidRPr="001F1F23">
        <w:t xml:space="preserve"> nekā ar vieglo auto.</w:t>
      </w:r>
      <w:r w:rsidR="00135098" w:rsidRPr="001F1F23">
        <w:t xml:space="preserve"> Tas būs iespējams</w:t>
      </w:r>
      <w:r w:rsidR="005D0DDA" w:rsidRPr="001F1F23">
        <w:t>,</w:t>
      </w:r>
      <w:r w:rsidR="00135098" w:rsidRPr="001F1F23">
        <w:t xml:space="preserve"> gan</w:t>
      </w:r>
      <w:r w:rsidR="00692FF7" w:rsidRPr="001F1F23">
        <w:t xml:space="preserve"> efektivizējot</w:t>
      </w:r>
      <w:r w:rsidR="0069139B" w:rsidRPr="001F1F23">
        <w:t xml:space="preserve"> sabiedriskā transporta nodrošinājumu</w:t>
      </w:r>
      <w:r w:rsidR="00F72AC8" w:rsidRPr="001F1F23">
        <w:t xml:space="preserve"> un </w:t>
      </w:r>
      <w:proofErr w:type="spellStart"/>
      <w:r w:rsidR="00F72AC8" w:rsidRPr="001F1F23">
        <w:t>pie</w:t>
      </w:r>
      <w:r w:rsidR="00ED44FA" w:rsidRPr="001F1F23">
        <w:t>kļūstamību</w:t>
      </w:r>
      <w:proofErr w:type="spellEnd"/>
      <w:r w:rsidR="00135098" w:rsidRPr="001F1F23">
        <w:t xml:space="preserve">, gan arī pildot TAP2027 </w:t>
      </w:r>
      <w:r w:rsidR="00604BFE" w:rsidRPr="001F1F23">
        <w:t>pasākumus</w:t>
      </w:r>
      <w:r w:rsidR="00BF4DBB" w:rsidRPr="001F1F23">
        <w:t xml:space="preserve"> par ieguldījumiem dzelzceļa un ritošā sastāva infrastruktūrā</w:t>
      </w:r>
      <w:r w:rsidR="00E575B6" w:rsidRPr="001F1F23">
        <w:t xml:space="preserve">. Tāpat teritorijās, caur kurām virzīsies </w:t>
      </w:r>
      <w:r w:rsidR="00E575B6" w:rsidRPr="001F1F23">
        <w:rPr>
          <w:i/>
          <w:iCs/>
        </w:rPr>
        <w:t xml:space="preserve">Rail </w:t>
      </w:r>
      <w:proofErr w:type="spellStart"/>
      <w:r w:rsidR="00E575B6" w:rsidRPr="001F1F23">
        <w:rPr>
          <w:i/>
          <w:iCs/>
        </w:rPr>
        <w:t>Baltica</w:t>
      </w:r>
      <w:proofErr w:type="spellEnd"/>
      <w:r w:rsidR="00E575B6" w:rsidRPr="001F1F23">
        <w:t xml:space="preserve"> dzelzceļa līnija,</w:t>
      </w:r>
      <w:r w:rsidR="00270330" w:rsidRPr="001F1F23">
        <w:t xml:space="preserve"> nākotnē</w:t>
      </w:r>
      <w:r w:rsidR="00E575B6" w:rsidRPr="001F1F23">
        <w:t xml:space="preserve"> tiks nodrošināti ātri savienojumi</w:t>
      </w:r>
      <w:r w:rsidR="008B355B" w:rsidRPr="001F1F23">
        <w:t xml:space="preserve"> arī kravu pārvadājumiem.  </w:t>
      </w:r>
      <w:r w:rsidR="00BF4DBB" w:rsidRPr="001F1F23">
        <w:t xml:space="preserve"> </w:t>
      </w:r>
      <w:r w:rsidR="00387D63" w:rsidRPr="001F1F23">
        <w:t xml:space="preserve">  </w:t>
      </w:r>
      <w:r w:rsidR="002C4B6C" w:rsidRPr="001F1F23">
        <w:t xml:space="preserve"> </w:t>
      </w:r>
      <w:bookmarkEnd w:id="20"/>
    </w:p>
    <w:p w14:paraId="1EAFD7C8" w14:textId="7B7EC9F1" w:rsidR="00DF3E54" w:rsidRPr="001F1F23" w:rsidRDefault="00DF3E54" w:rsidP="00F72AC8">
      <w:pPr>
        <w:spacing w:after="120"/>
        <w:ind w:firstLine="720"/>
      </w:pPr>
      <w:bookmarkStart w:id="21" w:name="_Hlk52285838"/>
      <w:r w:rsidRPr="001F1F23">
        <w:t>Būtisk</w:t>
      </w:r>
      <w:r w:rsidR="00FE275F" w:rsidRPr="001F1F23">
        <w:t>i</w:t>
      </w:r>
      <w:r w:rsidRPr="001F1F23">
        <w:t xml:space="preserve"> ir attīstīt pārrobežu transporta savienojumus, nodrošinot </w:t>
      </w:r>
      <w:r w:rsidRPr="001F1F23">
        <w:rPr>
          <w:b/>
          <w:bCs/>
        </w:rPr>
        <w:t>sasniedzamību</w:t>
      </w:r>
      <w:r w:rsidRPr="001F1F23">
        <w:t>.</w:t>
      </w:r>
      <w:r w:rsidR="00C85835" w:rsidRPr="001F1F23">
        <w:t xml:space="preserve"> Kā risinājumi minami t</w:t>
      </w:r>
      <w:r w:rsidR="001C2F91" w:rsidRPr="001F1F23">
        <w:t>ransporta plūsmas “šauro vietu” (</w:t>
      </w:r>
      <w:proofErr w:type="spellStart"/>
      <w:r w:rsidR="001C2F91" w:rsidRPr="001F1F23">
        <w:rPr>
          <w:i/>
          <w:iCs/>
        </w:rPr>
        <w:t>bottleneck</w:t>
      </w:r>
      <w:proofErr w:type="spellEnd"/>
      <w:r w:rsidR="001C2F91" w:rsidRPr="001F1F23">
        <w:t>)</w:t>
      </w:r>
      <w:r w:rsidR="00232444" w:rsidRPr="001F1F23">
        <w:t xml:space="preserve"> novēršana</w:t>
      </w:r>
      <w:r w:rsidR="001C2F91" w:rsidRPr="001F1F23">
        <w:t xml:space="preserve"> un trūkstošo savienojumu izbūve, lai pilnvērtīgi integrētos TEN-T tīklā</w:t>
      </w:r>
      <w:r w:rsidR="00483D79" w:rsidRPr="001F1F23">
        <w:t>,</w:t>
      </w:r>
      <w:r w:rsidR="00EC6A6F" w:rsidRPr="001F1F23">
        <w:t xml:space="preserve"> </w:t>
      </w:r>
      <w:r w:rsidR="005C2184" w:rsidRPr="001F1F23">
        <w:t xml:space="preserve">tajā skaitā prioritāri īstenojot </w:t>
      </w:r>
      <w:r w:rsidR="00483D79" w:rsidRPr="001F1F23">
        <w:rPr>
          <w:i/>
          <w:iCs/>
        </w:rPr>
        <w:t xml:space="preserve">Rail </w:t>
      </w:r>
      <w:proofErr w:type="spellStart"/>
      <w:r w:rsidR="00483D79" w:rsidRPr="001F1F23">
        <w:rPr>
          <w:i/>
          <w:iCs/>
        </w:rPr>
        <w:t>Baltica</w:t>
      </w:r>
      <w:proofErr w:type="spellEnd"/>
      <w:r w:rsidR="00483D79" w:rsidRPr="001F1F23">
        <w:t xml:space="preserve"> </w:t>
      </w:r>
      <w:r w:rsidR="005C2184" w:rsidRPr="001F1F23">
        <w:t>dzelzceļa līnijas attīstību</w:t>
      </w:r>
      <w:r w:rsidR="00C85835" w:rsidRPr="001F1F23">
        <w:t>.</w:t>
      </w:r>
      <w:r w:rsidR="00037119" w:rsidRPr="001F1F23">
        <w:t xml:space="preserve"> </w:t>
      </w:r>
      <w:r w:rsidR="00D149B5" w:rsidRPr="001F1F23">
        <w:t xml:space="preserve">Jaunās TEN-T politikas vadlīnijas nosaka nepieciešamību veicināt militāro mobilitāti, t.i. militāro spēku (personāla, aprīkojuma, bruņojuma) pārvietošanai </w:t>
      </w:r>
      <w:r w:rsidR="00D149B5" w:rsidRPr="001F1F23">
        <w:lastRenderedPageBreak/>
        <w:t>atbilstošas infrastruktūras attīstīšanu. Šādai infrastruktūrai noteiktas divējāda lietojuma prasības, ņemot vērā gan civilās, gan militārās vajadzības.</w:t>
      </w:r>
      <w:r w:rsidR="00483D79" w:rsidRPr="001F1F23">
        <w:t xml:space="preserve"> </w:t>
      </w:r>
    </w:p>
    <w:bookmarkEnd w:id="21"/>
    <w:p w14:paraId="3001B715" w14:textId="1CAE9D3F" w:rsidR="00C11287" w:rsidRPr="001F1F23" w:rsidRDefault="00704E02" w:rsidP="00F72AC8">
      <w:pPr>
        <w:spacing w:after="120"/>
      </w:pPr>
      <w:r w:rsidRPr="001F1F23">
        <w:rPr>
          <w:i/>
          <w:iCs/>
        </w:rPr>
        <w:tab/>
      </w:r>
      <w:r w:rsidR="00C11287" w:rsidRPr="001F1F23">
        <w:rPr>
          <w:i/>
          <w:iCs/>
        </w:rPr>
        <w:t xml:space="preserve">Eiropas Zaļais kurss </w:t>
      </w:r>
      <w:r w:rsidR="00C11287" w:rsidRPr="001F1F23">
        <w:t xml:space="preserve">norāda, ka arvien lielāka nozīme būs </w:t>
      </w:r>
      <w:r w:rsidR="00C11287" w:rsidRPr="001F1F23">
        <w:rPr>
          <w:b/>
          <w:bCs/>
        </w:rPr>
        <w:t>automatizētai un satīklotai multimodālai mobilitātei</w:t>
      </w:r>
      <w:r w:rsidR="00C11287" w:rsidRPr="001F1F23">
        <w:t>, kā arī viedām satiksmes vadības sistēmām</w:t>
      </w:r>
      <w:r w:rsidR="00232444" w:rsidRPr="001F1F23">
        <w:t xml:space="preserve"> un </w:t>
      </w:r>
      <w:proofErr w:type="spellStart"/>
      <w:r w:rsidR="00232444" w:rsidRPr="001F1F23">
        <w:t>intermodāliem</w:t>
      </w:r>
      <w:proofErr w:type="spellEnd"/>
      <w:r w:rsidR="00232444" w:rsidRPr="001F1F23">
        <w:t xml:space="preserve"> pakalpojumiem</w:t>
      </w:r>
      <w:r w:rsidR="00C11287" w:rsidRPr="001F1F23">
        <w:t>, ko nodrošin</w:t>
      </w:r>
      <w:r w:rsidR="002C4B6C" w:rsidRPr="001F1F23">
        <w:t>ās</w:t>
      </w:r>
      <w:r w:rsidR="00C11287" w:rsidRPr="001F1F23">
        <w:t xml:space="preserve"> digitalizācija</w:t>
      </w:r>
      <w:r w:rsidR="002C4B6C" w:rsidRPr="001F1F23">
        <w:t>s risinājumu ieviešana</w:t>
      </w:r>
      <w:r w:rsidR="00C11287" w:rsidRPr="001F1F23">
        <w:t>.</w:t>
      </w:r>
      <w:r w:rsidR="002C4B6C" w:rsidRPr="001F1F23">
        <w:t xml:space="preserve"> </w:t>
      </w:r>
      <w:r w:rsidR="00C11287" w:rsidRPr="001F1F23">
        <w:t>ES transporta sistēmu un infrastruktūru plānots sagatavot jauniem ilgtspējīgas mobilitātes pakalpojumiem, kas var samazināt sastrēgumus un piesārņojumu, jo īpaši pilsētu teritorijās.</w:t>
      </w:r>
    </w:p>
    <w:p w14:paraId="4CD97E70" w14:textId="5FA11083" w:rsidR="00C11287" w:rsidRPr="001F1F23" w:rsidRDefault="00704E02" w:rsidP="00F72AC8">
      <w:pPr>
        <w:spacing w:after="120"/>
      </w:pPr>
      <w:r w:rsidRPr="001F1F23">
        <w:tab/>
      </w:r>
      <w:r w:rsidR="00C11287" w:rsidRPr="001F1F23">
        <w:t xml:space="preserve">Arī šajā kontekstā Latvijā būs svarīga sabiedriskā transporta sistēmas attīstība ar dzelzceļu kā tās mugurkaulu, </w:t>
      </w:r>
      <w:r w:rsidR="00432D7D" w:rsidRPr="001F1F23">
        <w:t>mobilitātes</w:t>
      </w:r>
      <w:r w:rsidR="00C11287" w:rsidRPr="001F1F23">
        <w:t xml:space="preserve"> punktu attīstība, vienlaikus veicinot </w:t>
      </w:r>
      <w:r w:rsidR="000608DC" w:rsidRPr="001F1F23">
        <w:t xml:space="preserve">iedzīvotāju </w:t>
      </w:r>
      <w:proofErr w:type="spellStart"/>
      <w:r w:rsidR="000608DC" w:rsidRPr="001F1F23">
        <w:t>mikromobilitātes</w:t>
      </w:r>
      <w:proofErr w:type="spellEnd"/>
      <w:r w:rsidR="00147780" w:rsidRPr="001F1F23">
        <w:t xml:space="preserve"> (velosipēdi, arī skrejriteņi, līdzsvara un balansa riteņi u.c. rīki, pārvietošanās ar kājām)</w:t>
      </w:r>
      <w:r w:rsidR="005C2184" w:rsidRPr="001F1F23">
        <w:t xml:space="preserve"> īpatsvara pieaugumu kopējā mobilitātē</w:t>
      </w:r>
      <w:r w:rsidR="00C11287" w:rsidRPr="001F1F23">
        <w:t xml:space="preserve">. Tāpat svarīga būs digitalizācijas sniegto iespēju izmantošana gan transporta organizēšanā, gan satiksmes drošības uzlabošanā. Liela nozīme būs jāpievērš mobilitātes jautājumu ilgtspējīgai risināšanai Rīgā un tās </w:t>
      </w:r>
      <w:r w:rsidR="00337423" w:rsidRPr="001F1F23">
        <w:t>metropoles areālā</w:t>
      </w:r>
      <w:r w:rsidR="00C11287" w:rsidRPr="001F1F23">
        <w:t xml:space="preserve">, kur </w:t>
      </w:r>
      <w:r w:rsidR="000635F9" w:rsidRPr="001F1F23">
        <w:t>koncentrējas 1,25 milj. jeb aptuveni 65 % Latvijas iedzīvotāju un tā teritorijā tiek radītas aptuveni 3/4 Latvijas ekonomisko vērtību</w:t>
      </w:r>
      <w:r w:rsidR="000635F9" w:rsidRPr="001F1F23">
        <w:rPr>
          <w:rStyle w:val="FootnoteReference"/>
        </w:rPr>
        <w:footnoteReference w:id="14"/>
      </w:r>
      <w:r w:rsidR="00C11287" w:rsidRPr="001F1F23">
        <w:t>. Vienlaikus arī visā pārējā valsts teritorijā jāattīsta ilgtspējīgi, inovatīvi transporta risinājumi. Jauni mobilitātes risinājumi, kā autopark</w:t>
      </w:r>
      <w:r w:rsidR="000608DC" w:rsidRPr="001F1F23">
        <w:t>u</w:t>
      </w:r>
      <w:r w:rsidR="00C11287" w:rsidRPr="001F1F23">
        <w:t xml:space="preserve"> koplietošana vai mobilitāte kā pakalpojums (</w:t>
      </w:r>
      <w:proofErr w:type="spellStart"/>
      <w:r w:rsidR="00C11287" w:rsidRPr="001F1F23">
        <w:rPr>
          <w:i/>
          <w:iCs/>
        </w:rPr>
        <w:t>Mobility</w:t>
      </w:r>
      <w:proofErr w:type="spellEnd"/>
      <w:r w:rsidR="00C11287" w:rsidRPr="001F1F23">
        <w:rPr>
          <w:i/>
          <w:iCs/>
        </w:rPr>
        <w:t xml:space="preserve"> </w:t>
      </w:r>
      <w:proofErr w:type="spellStart"/>
      <w:r w:rsidR="00C11287" w:rsidRPr="001F1F23">
        <w:rPr>
          <w:i/>
          <w:iCs/>
        </w:rPr>
        <w:t>as</w:t>
      </w:r>
      <w:proofErr w:type="spellEnd"/>
      <w:r w:rsidR="00C11287" w:rsidRPr="001F1F23">
        <w:rPr>
          <w:i/>
          <w:iCs/>
        </w:rPr>
        <w:t xml:space="preserve"> a </w:t>
      </w:r>
      <w:proofErr w:type="spellStart"/>
      <w:r w:rsidR="00C11287" w:rsidRPr="001F1F23">
        <w:rPr>
          <w:i/>
          <w:iCs/>
        </w:rPr>
        <w:t>Service</w:t>
      </w:r>
      <w:proofErr w:type="spellEnd"/>
      <w:r w:rsidR="00C11287" w:rsidRPr="001F1F23">
        <w:t xml:space="preserve"> - </w:t>
      </w:r>
      <w:proofErr w:type="spellStart"/>
      <w:r w:rsidR="00C11287" w:rsidRPr="001F1F23">
        <w:t>MaaS</w:t>
      </w:r>
      <w:proofErr w:type="spellEnd"/>
      <w:r w:rsidR="00C11287" w:rsidRPr="001F1F23">
        <w:t>) iniciatīva</w:t>
      </w:r>
      <w:r w:rsidR="00F72AC8" w:rsidRPr="001F1F23">
        <w:t>s ir</w:t>
      </w:r>
      <w:r w:rsidR="00FE57DC" w:rsidRPr="001F1F23">
        <w:t xml:space="preserve"> sistēmiski</w:t>
      </w:r>
      <w:r w:rsidR="00C11287" w:rsidRPr="001F1F23">
        <w:t xml:space="preserve"> jāattīsta un jāpilnveido.</w:t>
      </w:r>
    </w:p>
    <w:p w14:paraId="410349B5" w14:textId="609F7AED" w:rsidR="00806832" w:rsidRPr="001F1F23" w:rsidRDefault="00806832" w:rsidP="00AB5C4F">
      <w:pPr>
        <w:spacing w:after="120"/>
        <w:ind w:firstLine="720"/>
      </w:pPr>
      <w:r w:rsidRPr="001F1F23">
        <w:t xml:space="preserve">2018. gada septembrī Baltijas valstu transporta ministri parakstīja saprašanās memorandu par savienotās un automatizētās braukšanas un 5G tehnoloģiju attīstību </w:t>
      </w:r>
      <w:proofErr w:type="spellStart"/>
      <w:r w:rsidRPr="001F1F23">
        <w:rPr>
          <w:i/>
          <w:iCs/>
        </w:rPr>
        <w:t>Via</w:t>
      </w:r>
      <w:proofErr w:type="spellEnd"/>
      <w:r w:rsidRPr="001F1F23">
        <w:rPr>
          <w:i/>
          <w:iCs/>
        </w:rPr>
        <w:t xml:space="preserve"> </w:t>
      </w:r>
      <w:proofErr w:type="spellStart"/>
      <w:r w:rsidRPr="001F1F23">
        <w:rPr>
          <w:i/>
          <w:iCs/>
        </w:rPr>
        <w:t>Baltica</w:t>
      </w:r>
      <w:proofErr w:type="spellEnd"/>
      <w:r w:rsidRPr="001F1F23">
        <w:t xml:space="preserve"> koridorā. Šī memoranda mērķis ir veicināt savienotu automatizētu braukšanu un ar mērķi atbalstīt ilgtspējīgu mobilitāti, uzlabot satiksmes drošību un veicināt inovācijas.</w:t>
      </w:r>
      <w:r w:rsidR="00F27BCD" w:rsidRPr="001F1F23">
        <w:t xml:space="preserve"> Baltijas valstis paredz 5G tīklu pakāpenisku ieviešanu </w:t>
      </w:r>
      <w:proofErr w:type="spellStart"/>
      <w:r w:rsidR="00F27BCD" w:rsidRPr="001F1F23">
        <w:t>Via</w:t>
      </w:r>
      <w:proofErr w:type="spellEnd"/>
      <w:r w:rsidR="00F27BCD" w:rsidRPr="001F1F23">
        <w:t xml:space="preserve"> </w:t>
      </w:r>
      <w:proofErr w:type="spellStart"/>
      <w:r w:rsidR="00F27BCD" w:rsidRPr="001F1F23">
        <w:t>Baltica</w:t>
      </w:r>
      <w:proofErr w:type="spellEnd"/>
      <w:r w:rsidR="00F27BCD" w:rsidRPr="001F1F23">
        <w:t xml:space="preserve"> maģistrālē, lai uzlabotu savienoto transportlīdzekļu savstarpējo izmantošanu, kā arī, lai savienotu Baltijas valstis ar citiem būtiskiem Eiropas transporta koridoriem. Svarīgs apņemšanās elements ir nodrošināt tieši pārrobežu sadarbību, lai izveidotās sistēmas darbotos bez ierobežojumiem gan pierobežu rajonos, gan visā transporta koridorā. Transporta līdzekļi pamatā izmantos 5G tīklus savstarpējai datu pārraidei un saziņai ar apkārtējo infrastruktūru, kā arī datu vākšanai no dažāda veida infrastruktūras sensoriem turpmākai apstrādei.</w:t>
      </w:r>
    </w:p>
    <w:p w14:paraId="4ED47869" w14:textId="475F963A" w:rsidR="00C11287" w:rsidRPr="001F1F23" w:rsidRDefault="00704E02" w:rsidP="00F72AC8">
      <w:pPr>
        <w:spacing w:after="120"/>
      </w:pPr>
      <w:r w:rsidRPr="001F1F23">
        <w:rPr>
          <w:i/>
          <w:iCs/>
        </w:rPr>
        <w:tab/>
      </w:r>
      <w:bookmarkStart w:id="22" w:name="_Hlk43376562"/>
      <w:r w:rsidR="00C11287" w:rsidRPr="001F1F23">
        <w:rPr>
          <w:i/>
          <w:iCs/>
        </w:rPr>
        <w:t xml:space="preserve">Eiropas Zaļais kurss </w:t>
      </w:r>
      <w:r w:rsidR="00C11287" w:rsidRPr="001F1F23">
        <w:t>norāda, ka</w:t>
      </w:r>
      <w:r w:rsidR="00C11287" w:rsidRPr="001F1F23">
        <w:rPr>
          <w:i/>
          <w:iCs/>
        </w:rPr>
        <w:t xml:space="preserve"> </w:t>
      </w:r>
      <w:r w:rsidR="001C2F91" w:rsidRPr="001F1F23">
        <w:rPr>
          <w:b/>
          <w:bCs/>
        </w:rPr>
        <w:t>t</w:t>
      </w:r>
      <w:r w:rsidR="00C11287" w:rsidRPr="001F1F23">
        <w:rPr>
          <w:b/>
          <w:bCs/>
        </w:rPr>
        <w:t>ransporta izmaksām būtu jāatspoguļo tā ietekme uz vidi un veselību</w:t>
      </w:r>
      <w:r w:rsidR="00C11287" w:rsidRPr="001F1F23">
        <w:t>, ka būtu jāizbeidz subsidēt fosilās degvielas.</w:t>
      </w:r>
      <w:r w:rsidR="00FB5263" w:rsidRPr="001F1F23">
        <w:t xml:space="preserve"> </w:t>
      </w:r>
    </w:p>
    <w:p w14:paraId="7DCEFAB0" w14:textId="717C7A56" w:rsidR="00C11287" w:rsidRPr="001F1F23" w:rsidRDefault="00704E02" w:rsidP="00F72AC8">
      <w:pPr>
        <w:spacing w:after="120"/>
      </w:pPr>
      <w:r w:rsidRPr="001F1F23">
        <w:tab/>
      </w:r>
      <w:r w:rsidR="00C11287" w:rsidRPr="001F1F23">
        <w:t xml:space="preserve">Līdztekus ES būtu </w:t>
      </w:r>
      <w:r w:rsidR="00C11287" w:rsidRPr="001F1F23">
        <w:rPr>
          <w:b/>
          <w:bCs/>
        </w:rPr>
        <w:t>jāpaātrina ilgtspējīgu alternatīvo degvielu ražošana un ieviešana</w:t>
      </w:r>
      <w:r w:rsidR="00C11287" w:rsidRPr="001F1F23">
        <w:t xml:space="preserve">. Līdz 2025. gadam būs vajadzīgs aptuveni viens miljons publiski pieejamu uzlādes un degvielas uzpildes staciju, kas apkalpos 13 miljonus </w:t>
      </w:r>
      <w:proofErr w:type="spellStart"/>
      <w:r w:rsidR="00C11287" w:rsidRPr="001F1F23">
        <w:t>bezemisiju</w:t>
      </w:r>
      <w:proofErr w:type="spellEnd"/>
      <w:r w:rsidR="00C11287" w:rsidRPr="001F1F23">
        <w:t xml:space="preserve"> un </w:t>
      </w:r>
      <w:proofErr w:type="spellStart"/>
      <w:r w:rsidR="00C11287" w:rsidRPr="001F1F23">
        <w:t>mazemisiju</w:t>
      </w:r>
      <w:proofErr w:type="spellEnd"/>
      <w:r w:rsidR="00C11287" w:rsidRPr="001F1F23">
        <w:t xml:space="preserve"> transportlīdzekļu, kuri gaidāmi uz Eiropas autoceļiem.</w:t>
      </w:r>
      <w:r w:rsidR="00FD5F69" w:rsidRPr="001F1F23">
        <w:t xml:space="preserve"> Arī </w:t>
      </w:r>
      <w:r w:rsidR="00C11287" w:rsidRPr="001F1F23">
        <w:t>Latvij</w:t>
      </w:r>
      <w:r w:rsidR="00FD5F69" w:rsidRPr="001F1F23">
        <w:t>ā ir jāturpina darbs pie alternatīvo degvielu infrastruktūras attīstīšanas un šo degvielu izmantošanas popularizēšanas</w:t>
      </w:r>
      <w:r w:rsidR="00C11287" w:rsidRPr="001F1F23">
        <w:t>.</w:t>
      </w:r>
      <w:r w:rsidR="00FD5F69" w:rsidRPr="001F1F23">
        <w:t xml:space="preserve">  </w:t>
      </w:r>
      <w:r w:rsidR="00FE57DC" w:rsidRPr="001F1F23">
        <w:t xml:space="preserve"> </w:t>
      </w:r>
    </w:p>
    <w:p w14:paraId="0874293A" w14:textId="136AF613" w:rsidR="00C11287" w:rsidRPr="001F1F23" w:rsidRDefault="00704E02" w:rsidP="00F72AC8">
      <w:pPr>
        <w:spacing w:after="120"/>
      </w:pPr>
      <w:r w:rsidRPr="001F1F23">
        <w:rPr>
          <w:i/>
          <w:iCs/>
        </w:rPr>
        <w:tab/>
      </w:r>
      <w:r w:rsidR="00C11287" w:rsidRPr="001F1F23">
        <w:rPr>
          <w:i/>
          <w:iCs/>
        </w:rPr>
        <w:t>Zaļā kursa</w:t>
      </w:r>
      <w:r w:rsidR="00C11287" w:rsidRPr="001F1F23">
        <w:t xml:space="preserve"> mērķu īstenošanā izšķirīga nozīme ir </w:t>
      </w:r>
      <w:r w:rsidR="00C11287" w:rsidRPr="001F1F23">
        <w:rPr>
          <w:b/>
          <w:bCs/>
        </w:rPr>
        <w:t>jaunām tehnoloģijām, ilgtspējīgiem risinājumiem un inovācijai</w:t>
      </w:r>
      <w:r w:rsidR="00C11287" w:rsidRPr="001F1F23">
        <w:t>. Lai nezaudētu savas konkurences priekšrocības tīro tehnoloģiju jomā, ES ir plaši jāizvērš jaunu tehnoloģiju ieviešana un demonstrējumi visās nozarēs, tai skaitā arī transportā</w:t>
      </w:r>
      <w:r w:rsidR="006B4CFA" w:rsidRPr="001F1F23">
        <w:t>.</w:t>
      </w:r>
    </w:p>
    <w:p w14:paraId="638B8817" w14:textId="613D5A95" w:rsidR="006B7A12" w:rsidRPr="001F1F23" w:rsidRDefault="00704E02" w:rsidP="00D67A50">
      <w:pPr>
        <w:spacing w:after="120"/>
      </w:pPr>
      <w:r w:rsidRPr="001F1F23">
        <w:tab/>
      </w:r>
      <w:r w:rsidR="00C11287" w:rsidRPr="001F1F23">
        <w:t>Arī Latvijā ir jāveicina valsts, uzņēmēju un pētnieku sadarbība dažādu viedo transporta un mobilitātes risinājumu izveidē un ieviešanā gan pilsētvidē, gan arī pārējā teritorijā.</w:t>
      </w:r>
      <w:bookmarkEnd w:id="22"/>
      <w:r w:rsidR="00DF6727" w:rsidRPr="001F1F23">
        <w:br w:type="page"/>
      </w:r>
    </w:p>
    <w:p w14:paraId="2887D8BD" w14:textId="3684FE15" w:rsidR="001A3ED1" w:rsidRPr="001F1F23" w:rsidRDefault="001A3ED1" w:rsidP="00D34113">
      <w:pPr>
        <w:pStyle w:val="Heading1"/>
      </w:pPr>
      <w:bookmarkStart w:id="23" w:name="_Toc364159891"/>
      <w:bookmarkStart w:id="24" w:name="_Toc63955707"/>
      <w:r w:rsidRPr="001F1F23">
        <w:lastRenderedPageBreak/>
        <w:t>Transporta politikas pamatprincipi</w:t>
      </w:r>
      <w:bookmarkEnd w:id="23"/>
      <w:bookmarkEnd w:id="24"/>
    </w:p>
    <w:p w14:paraId="2714331D" w14:textId="77777777" w:rsidR="00D34113" w:rsidRPr="001F1F23" w:rsidRDefault="00D34113" w:rsidP="00D34113"/>
    <w:p w14:paraId="7E9280D4" w14:textId="741852E4" w:rsidR="001A3ED1" w:rsidRPr="001F1F23" w:rsidRDefault="001A3ED1" w:rsidP="00A52C05">
      <w:pPr>
        <w:spacing w:after="120"/>
      </w:pPr>
      <w:r w:rsidRPr="001F1F23">
        <w:tab/>
      </w:r>
      <w:bookmarkStart w:id="25" w:name="_Hlk62053043"/>
      <w:r w:rsidRPr="001F1F23">
        <w:t>Transporta politikas veidošana tiek īstenota</w:t>
      </w:r>
      <w:r w:rsidR="00A3209E">
        <w:t>,</w:t>
      </w:r>
      <w:r w:rsidRPr="001F1F23">
        <w:t xml:space="preserve"> ievērojot cilvēku mobilitātes vajadzīb</w:t>
      </w:r>
      <w:r w:rsidR="00DB0854" w:rsidRPr="001F1F23">
        <w:t>as</w:t>
      </w:r>
      <w:r w:rsidR="00387D63" w:rsidRPr="001F1F23">
        <w:t xml:space="preserve"> (droša un ātra pārvietošanās)</w:t>
      </w:r>
      <w:r w:rsidRPr="001F1F23">
        <w:t xml:space="preserve"> un ekonomiskās pamatotības sabalansētību, vienlaikus nodrošinot valsts teritorijas līdzsvarotu un ilgtspējīgu attīstību. Ilgtspēja, interešu saskaņotība</w:t>
      </w:r>
      <w:r w:rsidR="00DB0854" w:rsidRPr="001F1F23">
        <w:t xml:space="preserve">, </w:t>
      </w:r>
      <w:r w:rsidR="00387D63" w:rsidRPr="001F1F23">
        <w:t xml:space="preserve">sabiedrības līdzdalība, </w:t>
      </w:r>
      <w:r w:rsidRPr="001F1F23">
        <w:t xml:space="preserve">teritoriju attīstība un pieejamās finansiālās iespējas ir galvenie principi, uz kuriem ir balstīta transporta politika. </w:t>
      </w:r>
      <w:bookmarkEnd w:id="25"/>
      <w:r w:rsidRPr="001F1F23">
        <w:t>Transporta politika ir izstrādāta saskaņā ar NAP2027, k</w:t>
      </w:r>
      <w:r w:rsidR="00DB0854" w:rsidRPr="001F1F23">
        <w:t>as</w:t>
      </w:r>
      <w:r w:rsidRPr="001F1F23">
        <w:t xml:space="preserve"> ir vērsts uz Ilgtermiņa konceptuālā dokumenta “Latvijas izaugsmes modelis: cilvēks pirmajā vietā” īstenošanu</w:t>
      </w:r>
      <w:r w:rsidR="006721D3" w:rsidRPr="001F1F23">
        <w:t>, kas nosaka uz cilvēku centrētu Latvijas izaugsmi.</w:t>
      </w:r>
      <w:r w:rsidR="00DB0854" w:rsidRPr="001F1F23">
        <w:t xml:space="preserve"> </w:t>
      </w:r>
    </w:p>
    <w:p w14:paraId="556551BB" w14:textId="64A935B4" w:rsidR="001A3ED1" w:rsidRPr="001F1F23" w:rsidRDefault="001A3ED1" w:rsidP="005319BD">
      <w:pPr>
        <w:spacing w:after="120"/>
      </w:pPr>
      <w:r w:rsidRPr="001F1F23">
        <w:rPr>
          <w:b/>
          <w:bCs/>
        </w:rPr>
        <w:tab/>
      </w:r>
      <w:bookmarkStart w:id="26" w:name="_Hlk62053514"/>
      <w:r w:rsidR="00DB0854" w:rsidRPr="001F1F23">
        <w:t>Transporta nozares</w:t>
      </w:r>
      <w:r w:rsidR="00DB0854" w:rsidRPr="001F1F23">
        <w:rPr>
          <w:b/>
          <w:bCs/>
        </w:rPr>
        <w:t xml:space="preserve"> i</w:t>
      </w:r>
      <w:r w:rsidRPr="001F1F23">
        <w:rPr>
          <w:b/>
          <w:bCs/>
        </w:rPr>
        <w:t>lgtspējīga attīstīb</w:t>
      </w:r>
      <w:r w:rsidR="00DB0854" w:rsidRPr="001F1F23">
        <w:rPr>
          <w:b/>
          <w:bCs/>
        </w:rPr>
        <w:t>a</w:t>
      </w:r>
      <w:r w:rsidR="00DB0854" w:rsidRPr="001F1F23">
        <w:t xml:space="preserve"> </w:t>
      </w:r>
      <w:r w:rsidR="00FB178F" w:rsidRPr="001F1F23">
        <w:t>nozīmē cilvēku mobilitātes vajadzību nodrošināšanu un transporta nozares konkurētspējas paaugstināšanu, tajā pašā laikā neradot draudus nākamo paaudžu vajadzību nodrošināšanā, sabalansējot šī brīža sociālekonomiskās vajadzības ar ierobežotajiem dabas un cilvēku resursiem</w:t>
      </w:r>
      <w:r w:rsidRPr="001F1F23">
        <w:t>.</w:t>
      </w:r>
      <w:r w:rsidR="00C979D1" w:rsidRPr="001F1F23">
        <w:t xml:space="preserve"> </w:t>
      </w:r>
      <w:r w:rsidR="005D0DDA" w:rsidRPr="001F1F23">
        <w:t xml:space="preserve">Risinājumiem jābūt vērstiem uz </w:t>
      </w:r>
      <w:r w:rsidR="00B9717A" w:rsidRPr="001F1F23">
        <w:t xml:space="preserve"> </w:t>
      </w:r>
      <w:r w:rsidR="00B9717A" w:rsidRPr="001F1F23">
        <w:tab/>
      </w:r>
      <w:r w:rsidRPr="001F1F23">
        <w:t xml:space="preserve">   </w:t>
      </w:r>
    </w:p>
    <w:p w14:paraId="2AFD5192" w14:textId="353E2DF5" w:rsidR="001A3ED1" w:rsidRPr="001F1F23" w:rsidRDefault="00386CE4" w:rsidP="00CB178B">
      <w:pPr>
        <w:pStyle w:val="ListParagraph"/>
        <w:numPr>
          <w:ilvl w:val="0"/>
          <w:numId w:val="11"/>
        </w:numPr>
        <w:spacing w:after="120"/>
        <w:rPr>
          <w:b/>
        </w:rPr>
      </w:pPr>
      <w:r w:rsidRPr="001F1F23">
        <w:rPr>
          <w:b/>
        </w:rPr>
        <w:t xml:space="preserve">izmaksu efektīviem klimata un vides pasākumiem, </w:t>
      </w:r>
      <w:r w:rsidRPr="001F1F23">
        <w:rPr>
          <w:bCs/>
        </w:rPr>
        <w:t xml:space="preserve">paredzot tādu transporta risinājumu vai transportlīdzekļu veidu, transporta enerģijas vai pārvietošanās veidu izvēli, kas veicina </w:t>
      </w:r>
      <w:proofErr w:type="spellStart"/>
      <w:r w:rsidRPr="001F1F23">
        <w:rPr>
          <w:bCs/>
        </w:rPr>
        <w:t>klimatneitralitātes</w:t>
      </w:r>
      <w:proofErr w:type="spellEnd"/>
      <w:r w:rsidRPr="001F1F23">
        <w:rPr>
          <w:bCs/>
        </w:rPr>
        <w:t xml:space="preserve"> un </w:t>
      </w:r>
      <w:proofErr w:type="spellStart"/>
      <w:r w:rsidRPr="001F1F23">
        <w:rPr>
          <w:bCs/>
        </w:rPr>
        <w:t>klimatnoturības</w:t>
      </w:r>
      <w:proofErr w:type="spellEnd"/>
      <w:r w:rsidRPr="001F1F23">
        <w:rPr>
          <w:bCs/>
        </w:rPr>
        <w:t xml:space="preserve"> nodrošināšanu, transporta negatīvās ietekmes uz vidi samazināšanu, vienlaikus paredzot sociāli taisnīgu pāreju</w:t>
      </w:r>
      <w:r w:rsidR="008D06BC" w:rsidRPr="001F1F23">
        <w:t>;</w:t>
      </w:r>
    </w:p>
    <w:p w14:paraId="68ACD353" w14:textId="4E27CE37" w:rsidR="00232444" w:rsidRPr="001F1F23" w:rsidRDefault="00232444" w:rsidP="00232444">
      <w:pPr>
        <w:pStyle w:val="ListParagraph"/>
        <w:numPr>
          <w:ilvl w:val="0"/>
          <w:numId w:val="11"/>
        </w:numPr>
        <w:spacing w:after="120"/>
      </w:pPr>
      <w:r w:rsidRPr="001F1F23">
        <w:rPr>
          <w:b/>
        </w:rPr>
        <w:t>kvalitatīv</w:t>
      </w:r>
      <w:r w:rsidR="005319BD" w:rsidRPr="001F1F23">
        <w:rPr>
          <w:b/>
        </w:rPr>
        <w:t>u</w:t>
      </w:r>
      <w:r w:rsidRPr="001F1F23">
        <w:rPr>
          <w:b/>
        </w:rPr>
        <w:t xml:space="preserve"> un konkurētspējīg</w:t>
      </w:r>
      <w:r w:rsidR="005319BD" w:rsidRPr="001F1F23">
        <w:rPr>
          <w:b/>
        </w:rPr>
        <w:t>u</w:t>
      </w:r>
      <w:r w:rsidRPr="001F1F23">
        <w:rPr>
          <w:b/>
        </w:rPr>
        <w:t xml:space="preserve"> infrastruktūr</w:t>
      </w:r>
      <w:r w:rsidR="005319BD" w:rsidRPr="001F1F23">
        <w:rPr>
          <w:b/>
        </w:rPr>
        <w:t>u</w:t>
      </w:r>
      <w:r w:rsidRPr="001F1F23">
        <w:rPr>
          <w:bCs/>
        </w:rPr>
        <w:t>, kas</w:t>
      </w:r>
      <w:r w:rsidR="00892759" w:rsidRPr="001F1F23">
        <w:rPr>
          <w:bCs/>
        </w:rPr>
        <w:t xml:space="preserve"> </w:t>
      </w:r>
      <w:r w:rsidRPr="001F1F23">
        <w:rPr>
          <w:noProof/>
        </w:rPr>
        <w:t>veicina valsts kopējo ekonomisko izaugsmi</w:t>
      </w:r>
      <w:r w:rsidRPr="001F1F23">
        <w:rPr>
          <w:bCs/>
        </w:rPr>
        <w:t>;</w:t>
      </w:r>
    </w:p>
    <w:p w14:paraId="532F1153" w14:textId="2C617BAD" w:rsidR="001A3ED1" w:rsidRPr="001F1F23" w:rsidRDefault="001A3ED1" w:rsidP="00D34113">
      <w:pPr>
        <w:pStyle w:val="ListParagraph"/>
        <w:numPr>
          <w:ilvl w:val="0"/>
          <w:numId w:val="11"/>
        </w:numPr>
      </w:pPr>
      <w:r w:rsidRPr="001F1F23">
        <w:rPr>
          <w:b/>
          <w:bCs/>
        </w:rPr>
        <w:t>digitalizācij</w:t>
      </w:r>
      <w:r w:rsidR="005319BD" w:rsidRPr="001F1F23">
        <w:rPr>
          <w:b/>
          <w:bCs/>
        </w:rPr>
        <w:t>u</w:t>
      </w:r>
      <w:r w:rsidRPr="001F1F23">
        <w:rPr>
          <w:b/>
          <w:bCs/>
        </w:rPr>
        <w:t>, inovācij</w:t>
      </w:r>
      <w:r w:rsidR="005D0DDA" w:rsidRPr="001F1F23">
        <w:rPr>
          <w:b/>
          <w:bCs/>
        </w:rPr>
        <w:t>u</w:t>
      </w:r>
      <w:r w:rsidRPr="001F1F23">
        <w:rPr>
          <w:b/>
          <w:bCs/>
        </w:rPr>
        <w:t xml:space="preserve"> un pētniecīb</w:t>
      </w:r>
      <w:r w:rsidR="005319BD" w:rsidRPr="001F1F23">
        <w:rPr>
          <w:b/>
          <w:bCs/>
        </w:rPr>
        <w:t>u</w:t>
      </w:r>
      <w:r w:rsidRPr="001F1F23">
        <w:t>, kas ne tikai nodrošina plašākas un ērtākas mobilitātes iespējas un Latvijas transporta nozares konkurētspēju starptautiskā līmenī, bet arī veicina transporta nozares negatīvās ietekmes</w:t>
      </w:r>
      <w:r w:rsidR="009E6E8B" w:rsidRPr="001F1F23">
        <w:t xml:space="preserve"> uz klimatu</w:t>
      </w:r>
      <w:r w:rsidRPr="001F1F23">
        <w:t xml:space="preserve"> mazināšanos</w:t>
      </w:r>
      <w:r w:rsidR="008D06BC" w:rsidRPr="001F1F23">
        <w:t>;</w:t>
      </w:r>
    </w:p>
    <w:p w14:paraId="74E39C93" w14:textId="3C274AA8" w:rsidR="009A2EC6" w:rsidRPr="001F1F23" w:rsidRDefault="009A2EC6" w:rsidP="00D34113">
      <w:pPr>
        <w:pStyle w:val="ListParagraph"/>
        <w:numPr>
          <w:ilvl w:val="0"/>
          <w:numId w:val="11"/>
        </w:numPr>
      </w:pPr>
      <w:bookmarkStart w:id="27" w:name="_Hlk51849015"/>
      <w:r w:rsidRPr="001F1F23">
        <w:rPr>
          <w:b/>
          <w:bCs/>
        </w:rPr>
        <w:t>pieejamīb</w:t>
      </w:r>
      <w:r w:rsidR="005319BD" w:rsidRPr="001F1F23">
        <w:rPr>
          <w:b/>
          <w:bCs/>
        </w:rPr>
        <w:t>u</w:t>
      </w:r>
      <w:r w:rsidR="006F52A4" w:rsidRPr="001F1F23">
        <w:rPr>
          <w:b/>
          <w:bCs/>
        </w:rPr>
        <w:t xml:space="preserve"> un </w:t>
      </w:r>
      <w:proofErr w:type="spellStart"/>
      <w:r w:rsidR="006F52A4" w:rsidRPr="001F1F23">
        <w:rPr>
          <w:b/>
          <w:bCs/>
        </w:rPr>
        <w:t>piekļūstamību</w:t>
      </w:r>
      <w:proofErr w:type="spellEnd"/>
      <w:r w:rsidRPr="001F1F23">
        <w:t xml:space="preserve">, nodrošinot </w:t>
      </w:r>
      <w:r w:rsidR="008F3E0E" w:rsidRPr="001F1F23">
        <w:rPr>
          <w:noProof/>
        </w:rPr>
        <w:t>transporta infrastruktūr</w:t>
      </w:r>
      <w:r w:rsidR="00D876D6" w:rsidRPr="001F1F23">
        <w:rPr>
          <w:noProof/>
        </w:rPr>
        <w:t>u</w:t>
      </w:r>
      <w:r w:rsidR="008F3E0E" w:rsidRPr="001F1F23">
        <w:rPr>
          <w:noProof/>
        </w:rPr>
        <w:t xml:space="preserve"> un pakalpojumu</w:t>
      </w:r>
      <w:r w:rsidR="00D876D6" w:rsidRPr="001F1F23">
        <w:rPr>
          <w:noProof/>
        </w:rPr>
        <w:t>s</w:t>
      </w:r>
      <w:r w:rsidRPr="001F1F23">
        <w:t>, neatkarīgi no to dzīvesvietas, materiālā un sociālā stāvokļa</w:t>
      </w:r>
      <w:r w:rsidR="00470607" w:rsidRPr="001F1F23">
        <w:t xml:space="preserve"> un</w:t>
      </w:r>
      <w:r w:rsidR="0054313C" w:rsidRPr="001F1F23">
        <w:t xml:space="preserve"> iespēja</w:t>
      </w:r>
      <w:r w:rsidR="00470607" w:rsidRPr="001F1F23">
        <w:t>s tiem piekļūt</w:t>
      </w:r>
      <w:r w:rsidR="0054313C" w:rsidRPr="001F1F23">
        <w:t xml:space="preserve"> fiziski </w:t>
      </w:r>
      <w:r w:rsidR="00470607" w:rsidRPr="001F1F23">
        <w:t>un</w:t>
      </w:r>
      <w:r w:rsidR="0054313C" w:rsidRPr="001F1F23">
        <w:t xml:space="preserve"> lietot, izmantojot vairākus sensoros (redze, dzirde, tauste) kanālus</w:t>
      </w:r>
      <w:r w:rsidR="008D06BC" w:rsidRPr="001F1F23">
        <w:t>;</w:t>
      </w:r>
    </w:p>
    <w:bookmarkEnd w:id="27"/>
    <w:p w14:paraId="24390DC6" w14:textId="6A2B23C9" w:rsidR="009A2EC6" w:rsidRPr="001F1F23" w:rsidRDefault="001A3ED1" w:rsidP="00D34113">
      <w:pPr>
        <w:pStyle w:val="ListParagraph"/>
        <w:numPr>
          <w:ilvl w:val="0"/>
          <w:numId w:val="11"/>
        </w:numPr>
      </w:pPr>
      <w:r w:rsidRPr="001F1F23">
        <w:rPr>
          <w:b/>
        </w:rPr>
        <w:t>drošīb</w:t>
      </w:r>
      <w:r w:rsidR="005319BD" w:rsidRPr="001F1F23">
        <w:rPr>
          <w:b/>
        </w:rPr>
        <w:t>u</w:t>
      </w:r>
      <w:r w:rsidRPr="001F1F23">
        <w:rPr>
          <w:b/>
        </w:rPr>
        <w:t xml:space="preserve"> un drošum</w:t>
      </w:r>
      <w:r w:rsidR="005319BD" w:rsidRPr="001F1F23">
        <w:rPr>
          <w:b/>
        </w:rPr>
        <w:t>u</w:t>
      </w:r>
      <w:r w:rsidRPr="001F1F23">
        <w:rPr>
          <w:b/>
        </w:rPr>
        <w:t xml:space="preserve">, </w:t>
      </w:r>
      <w:r w:rsidRPr="001F1F23">
        <w:t>kas ir viens no būtiskākajiem faktoriem, izvēloties dažādus transporta risinājumus</w:t>
      </w:r>
      <w:r w:rsidR="008D06BC" w:rsidRPr="001F1F23">
        <w:t>;</w:t>
      </w:r>
    </w:p>
    <w:p w14:paraId="78A4E76B" w14:textId="77777777" w:rsidR="00701F21" w:rsidRPr="001F1F23" w:rsidRDefault="00232444" w:rsidP="00232444">
      <w:pPr>
        <w:pStyle w:val="ListParagraph"/>
        <w:numPr>
          <w:ilvl w:val="0"/>
          <w:numId w:val="11"/>
        </w:numPr>
        <w:rPr>
          <w:bCs/>
          <w:noProof/>
        </w:rPr>
      </w:pPr>
      <w:r w:rsidRPr="001F1F23">
        <w:rPr>
          <w:b/>
          <w:noProof/>
        </w:rPr>
        <w:t>lab</w:t>
      </w:r>
      <w:r w:rsidR="005319BD" w:rsidRPr="001F1F23">
        <w:rPr>
          <w:b/>
          <w:noProof/>
        </w:rPr>
        <w:t>u</w:t>
      </w:r>
      <w:r w:rsidRPr="001F1F23">
        <w:rPr>
          <w:b/>
          <w:noProof/>
        </w:rPr>
        <w:t xml:space="preserve"> pārvaldīb</w:t>
      </w:r>
      <w:r w:rsidR="005319BD" w:rsidRPr="001F1F23">
        <w:rPr>
          <w:b/>
          <w:noProof/>
        </w:rPr>
        <w:t>u</w:t>
      </w:r>
      <w:r w:rsidR="00146171" w:rsidRPr="001F1F23">
        <w:rPr>
          <w:b/>
          <w:noProof/>
        </w:rPr>
        <w:t xml:space="preserve"> </w:t>
      </w:r>
      <w:r w:rsidR="00146171" w:rsidRPr="001F1F23">
        <w:rPr>
          <w:bCs/>
          <w:noProof/>
        </w:rPr>
        <w:t>valsts mobilitātes un loģistikas aktīvos un uzņēmumos, kā arī efektīvi funkcionējošu pakalpojumu un investīciju tirgu</w:t>
      </w:r>
      <w:r w:rsidR="00701F21" w:rsidRPr="001F1F23">
        <w:rPr>
          <w:bCs/>
          <w:noProof/>
        </w:rPr>
        <w:t>;</w:t>
      </w:r>
    </w:p>
    <w:p w14:paraId="73607871" w14:textId="3704BFA3" w:rsidR="001A3ED1" w:rsidRPr="001F1F23" w:rsidRDefault="00701F21" w:rsidP="00232444">
      <w:pPr>
        <w:pStyle w:val="ListParagraph"/>
        <w:numPr>
          <w:ilvl w:val="0"/>
          <w:numId w:val="11"/>
        </w:numPr>
        <w:rPr>
          <w:noProof/>
        </w:rPr>
      </w:pPr>
      <w:r w:rsidRPr="001F1F23">
        <w:rPr>
          <w:b/>
          <w:noProof/>
        </w:rPr>
        <w:t>stabilitāti un godīgu konkurenci darba tirgū</w:t>
      </w:r>
      <w:r w:rsidR="00C41725" w:rsidRPr="001F1F23">
        <w:t>, nodrošinot cienīgus darba apstākļus un samaksu transporta darbiniekiem, atbalstot un sekmējot sociālo partneru centienus Ģenerālvienošanās slēgšanai transporta nozarēs.</w:t>
      </w:r>
    </w:p>
    <w:bookmarkEnd w:id="26"/>
    <w:p w14:paraId="2E059207" w14:textId="77777777" w:rsidR="00232444" w:rsidRPr="001F1F23" w:rsidRDefault="00232444" w:rsidP="00232444">
      <w:pPr>
        <w:pStyle w:val="ListParagraph"/>
        <w:ind w:left="1080"/>
        <w:rPr>
          <w:bCs/>
          <w:noProof/>
        </w:rPr>
      </w:pPr>
    </w:p>
    <w:p w14:paraId="56F97DF6" w14:textId="43A8E898" w:rsidR="001A3ED1" w:rsidRPr="001F1F23" w:rsidRDefault="001A3ED1" w:rsidP="00D34113">
      <w:r w:rsidRPr="001F1F23">
        <w:rPr>
          <w:b/>
        </w:rPr>
        <w:tab/>
        <w:t xml:space="preserve">Interešu saskaņotība un sabiedrības līdzdalība </w:t>
      </w:r>
      <w:r w:rsidRPr="001F1F23">
        <w:t>ir būtiski aspekti, k</w:t>
      </w:r>
      <w:r w:rsidR="009E6E8B" w:rsidRPr="001F1F23">
        <w:t xml:space="preserve">as </w:t>
      </w:r>
      <w:r w:rsidRPr="001F1F23">
        <w:t>jāņem vērā</w:t>
      </w:r>
      <w:r w:rsidR="009E6E8B" w:rsidRPr="001F1F23">
        <w:t>,</w:t>
      </w:r>
      <w:r w:rsidRPr="001F1F23">
        <w:t xml:space="preserve"> izstrādājot jebkuras nozares politiku. Latvijas transporta </w:t>
      </w:r>
      <w:r w:rsidR="00223BAB" w:rsidRPr="001F1F23">
        <w:t xml:space="preserve">attīstības </w:t>
      </w:r>
      <w:r w:rsidRPr="001F1F23">
        <w:t xml:space="preserve">politika ir </w:t>
      </w:r>
      <w:r w:rsidR="00232444" w:rsidRPr="001F1F23">
        <w:t>skaņota</w:t>
      </w:r>
      <w:r w:rsidRPr="001F1F23">
        <w:t xml:space="preserve"> ar ieinteresētajām pusēm starptautiskā, reģionālā, kā arī nacionālā līmenī, tādējādi nodrošinot interešu saskaņotību un izstrādātās nozares politikas leģitimitāti. Šī principa ietvaros nozīmīga loma ir: </w:t>
      </w:r>
    </w:p>
    <w:p w14:paraId="3C622A66" w14:textId="19B0CC47" w:rsidR="001A3ED1" w:rsidRPr="001F1F23" w:rsidRDefault="001A3ED1" w:rsidP="00491D90">
      <w:pPr>
        <w:pStyle w:val="Default"/>
        <w:numPr>
          <w:ilvl w:val="0"/>
          <w:numId w:val="10"/>
        </w:numPr>
        <w:rPr>
          <w:rFonts w:ascii="Times New Roman" w:hAnsi="Times New Roman" w:cs="Times New Roman"/>
        </w:rPr>
      </w:pPr>
      <w:proofErr w:type="spellStart"/>
      <w:r w:rsidRPr="001F1F23">
        <w:rPr>
          <w:rFonts w:ascii="Times New Roman" w:hAnsi="Times New Roman" w:cs="Times New Roman"/>
          <w:b/>
        </w:rPr>
        <w:t>koordinētībai</w:t>
      </w:r>
      <w:proofErr w:type="spellEnd"/>
      <w:r w:rsidRPr="001F1F23">
        <w:rPr>
          <w:rFonts w:ascii="Times New Roman" w:hAnsi="Times New Roman" w:cs="Times New Roman"/>
          <w:b/>
        </w:rPr>
        <w:t xml:space="preserve"> </w:t>
      </w:r>
      <w:r w:rsidRPr="001F1F23">
        <w:rPr>
          <w:rFonts w:ascii="Times New Roman" w:hAnsi="Times New Roman" w:cs="Times New Roman"/>
        </w:rPr>
        <w:t xml:space="preserve">gan nacionālā, gan starptautiskā līmenī, kā arī </w:t>
      </w:r>
      <w:r w:rsidRPr="001F1F23">
        <w:rPr>
          <w:rFonts w:ascii="Times New Roman" w:hAnsi="Times New Roman" w:cs="Times New Roman"/>
          <w:b/>
          <w:bCs/>
        </w:rPr>
        <w:t>sinerģijai</w:t>
      </w:r>
      <w:r w:rsidRPr="001F1F23">
        <w:rPr>
          <w:rFonts w:ascii="Times New Roman" w:hAnsi="Times New Roman" w:cs="Times New Roman"/>
        </w:rPr>
        <w:t xml:space="preserve"> ar citām nozarēm, lai pilnvērtīgāk izmantotu</w:t>
      </w:r>
      <w:r w:rsidR="009E6E8B" w:rsidRPr="001F1F23">
        <w:rPr>
          <w:rFonts w:ascii="Times New Roman" w:hAnsi="Times New Roman" w:cs="Times New Roman"/>
        </w:rPr>
        <w:t xml:space="preserve"> valsts</w:t>
      </w:r>
      <w:r w:rsidRPr="001F1F23">
        <w:rPr>
          <w:rFonts w:ascii="Times New Roman" w:hAnsi="Times New Roman" w:cs="Times New Roman"/>
        </w:rPr>
        <w:t xml:space="preserve"> izdevīgo ģeopolitisko novietojumu, transporta un loģistikas infrastruktūru</w:t>
      </w:r>
      <w:r w:rsidR="005319BD" w:rsidRPr="001F1F23">
        <w:rPr>
          <w:rFonts w:ascii="Times New Roman" w:hAnsi="Times New Roman" w:cs="Times New Roman"/>
        </w:rPr>
        <w:t>;</w:t>
      </w:r>
    </w:p>
    <w:p w14:paraId="1D015157" w14:textId="0994B343" w:rsidR="001A3ED1" w:rsidRPr="001F1F23" w:rsidRDefault="001A3ED1" w:rsidP="00D34113">
      <w:pPr>
        <w:pStyle w:val="ListParagraph"/>
        <w:numPr>
          <w:ilvl w:val="0"/>
          <w:numId w:val="10"/>
        </w:numPr>
      </w:pPr>
      <w:r w:rsidRPr="001F1F23">
        <w:rPr>
          <w:b/>
        </w:rPr>
        <w:t>pēctecībai</w:t>
      </w:r>
      <w:r w:rsidRPr="001F1F23">
        <w:t>, kas nozīmē secīgu, loģiski pamatotu projektu izvirzīšanu un īstenošanu, vienlaikus nodrošinot efektīvu un ar citām nozarēm saskaņotu infrastruktūras finansēšanu īstermiņā un ilgtermiņā</w:t>
      </w:r>
      <w:r w:rsidR="005319BD" w:rsidRPr="001F1F23">
        <w:t>;</w:t>
      </w:r>
    </w:p>
    <w:p w14:paraId="569A389E" w14:textId="5251075F" w:rsidR="001A3ED1" w:rsidRPr="001F1F23" w:rsidRDefault="001A3ED1" w:rsidP="00D34113">
      <w:pPr>
        <w:pStyle w:val="ListParagraph"/>
        <w:numPr>
          <w:ilvl w:val="0"/>
          <w:numId w:val="10"/>
        </w:numPr>
      </w:pPr>
      <w:r w:rsidRPr="001F1F23">
        <w:rPr>
          <w:b/>
        </w:rPr>
        <w:lastRenderedPageBreak/>
        <w:t>caurskatāmībai</w:t>
      </w:r>
      <w:r w:rsidRPr="001F1F23">
        <w:t>, kas nozīmē skaidri noteiktus mērķus un atbildību, kā arī konsultācijas ar iedzīvotājiem un nozares pārstāvjiem</w:t>
      </w:r>
      <w:r w:rsidR="005319BD" w:rsidRPr="001F1F23">
        <w:t>;</w:t>
      </w:r>
    </w:p>
    <w:p w14:paraId="757AE035" w14:textId="2E898A68" w:rsidR="001A3ED1" w:rsidRPr="001F1F23" w:rsidRDefault="001A3ED1" w:rsidP="00D34113">
      <w:pPr>
        <w:pStyle w:val="ListParagraph"/>
        <w:numPr>
          <w:ilvl w:val="0"/>
          <w:numId w:val="10"/>
        </w:numPr>
      </w:pPr>
      <w:r w:rsidRPr="001F1F23">
        <w:rPr>
          <w:b/>
        </w:rPr>
        <w:t>sociālajai atbildībai</w:t>
      </w:r>
      <w:r w:rsidRPr="001F1F23">
        <w:t>, kas nozīmē visu sabiedrības daļu vajadzību ievērošanu</w:t>
      </w:r>
      <w:r w:rsidR="005319BD" w:rsidRPr="001F1F23">
        <w:t>;</w:t>
      </w:r>
    </w:p>
    <w:p w14:paraId="05F85728" w14:textId="77777777" w:rsidR="001A3ED1" w:rsidRPr="001F1F23" w:rsidRDefault="001A3ED1" w:rsidP="00A52C05">
      <w:pPr>
        <w:pStyle w:val="NormalWeb"/>
        <w:numPr>
          <w:ilvl w:val="0"/>
          <w:numId w:val="10"/>
        </w:numPr>
        <w:spacing w:after="120"/>
      </w:pPr>
      <w:r w:rsidRPr="001F1F23">
        <w:rPr>
          <w:b/>
        </w:rPr>
        <w:t>subsidiaritātei</w:t>
      </w:r>
      <w:r w:rsidRPr="001F1F23">
        <w:t>, kas nozīmē pēc iespējas iedzīvotājiem tuvinātu lēmumu pieņemšanas procesu; lēmumu pieņemšanu tajā līmenī, kur tas ir visefektīvāk.</w:t>
      </w:r>
    </w:p>
    <w:p w14:paraId="23343D6D" w14:textId="79D4A4EE" w:rsidR="001A3ED1" w:rsidRPr="001F1F23" w:rsidRDefault="001A3ED1" w:rsidP="00A52C05">
      <w:pPr>
        <w:spacing w:after="120"/>
      </w:pPr>
      <w:r w:rsidRPr="001F1F23">
        <w:rPr>
          <w:b/>
        </w:rPr>
        <w:tab/>
        <w:t xml:space="preserve">Finansiālās iespējas </w:t>
      </w:r>
      <w:r w:rsidRPr="001F1F23">
        <w:t>ir būtisks ierobežojošs transporta politikas mērķu īstenošanas faktors</w:t>
      </w:r>
      <w:r w:rsidR="00B42F99" w:rsidRPr="001F1F23">
        <w:t xml:space="preserve"> gan valstij kā rīcībpolitikas </w:t>
      </w:r>
      <w:r w:rsidR="00F424AF" w:rsidRPr="001F1F23">
        <w:t xml:space="preserve">veidotājai, gan arī raugoties </w:t>
      </w:r>
      <w:r w:rsidR="00461052" w:rsidRPr="001F1F23">
        <w:t xml:space="preserve">no </w:t>
      </w:r>
      <w:r w:rsidR="003509CB" w:rsidRPr="001F1F23">
        <w:t xml:space="preserve">pakalpojuma </w:t>
      </w:r>
      <w:r w:rsidR="00070F27" w:rsidRPr="001F1F23">
        <w:t>lietotāju</w:t>
      </w:r>
      <w:r w:rsidR="0011403D" w:rsidRPr="001F1F23">
        <w:t xml:space="preserve"> un sniedzēju</w:t>
      </w:r>
      <w:r w:rsidR="00070F27" w:rsidRPr="001F1F23">
        <w:t xml:space="preserve"> pozīcijām. Šis apstāklis</w:t>
      </w:r>
      <w:r w:rsidR="00D5545A">
        <w:t xml:space="preserve"> </w:t>
      </w:r>
      <w:r w:rsidRPr="001F1F23">
        <w:t>uzliek</w:t>
      </w:r>
      <w:r w:rsidR="00D5545A">
        <w:t xml:space="preserve"> </w:t>
      </w:r>
      <w:r w:rsidRPr="001F1F23">
        <w:t>pienākumu līdzsvarot politikas mērķu</w:t>
      </w:r>
      <w:r w:rsidR="00C24778" w:rsidRPr="001F1F23">
        <w:t>s</w:t>
      </w:r>
      <w:r w:rsidRPr="001F1F23">
        <w:t xml:space="preserve"> un to īstenošanai pieejamos resursus. Ir nepieciešams ievērot finansiālās iespējas, izvairoties no nesasniedzamu politikas mērķu izvirzīšanas, kā arī stimulējot optimālāko risinājumu meklēšanu, kas ļautu vislabāk sasniegt politikas mērķus un nodrošinātu iespējami </w:t>
      </w:r>
      <w:r w:rsidR="00232444" w:rsidRPr="001F1F23">
        <w:t>lielākus socioekonomiskos ieguvumus un pievienoto vērtību no infrastruktūras investīcijām un citiem ilgtermiņa ieguldījumiem</w:t>
      </w:r>
      <w:r w:rsidRPr="001F1F23">
        <w:t>.</w:t>
      </w:r>
      <w:r w:rsidR="001F63F4" w:rsidRPr="001F1F23">
        <w:t xml:space="preserve"> </w:t>
      </w:r>
      <w:r w:rsidR="00285C5F" w:rsidRPr="001F1F23">
        <w:t>I</w:t>
      </w:r>
      <w:r w:rsidR="008A652C" w:rsidRPr="001F1F23">
        <w:t xml:space="preserve">edzīvotāju finansiālās iespējas ir </w:t>
      </w:r>
      <w:r w:rsidR="00114A03" w:rsidRPr="001F1F23">
        <w:t>jā</w:t>
      </w:r>
      <w:r w:rsidR="001F63F4" w:rsidRPr="001F1F23">
        <w:t>ņem vērā</w:t>
      </w:r>
      <w:r w:rsidR="009F14D1" w:rsidRPr="001F1F23">
        <w:t>,</w:t>
      </w:r>
      <w:r w:rsidR="001F63F4" w:rsidRPr="001F1F23">
        <w:t xml:space="preserve"> </w:t>
      </w:r>
      <w:r w:rsidR="0000714D" w:rsidRPr="001F1F23">
        <w:t>īpaši sabiedriskā transporta jomas analīzē</w:t>
      </w:r>
      <w:r w:rsidR="00582F01" w:rsidRPr="001F1F23">
        <w:t xml:space="preserve">. Tās var </w:t>
      </w:r>
      <w:r w:rsidR="009F59BC" w:rsidRPr="001F1F23">
        <w:t>ierobežot</w:t>
      </w:r>
      <w:r w:rsidR="00D2037B" w:rsidRPr="001F1F23">
        <w:t xml:space="preserve"> indivīdu</w:t>
      </w:r>
      <w:r w:rsidR="009F59BC" w:rsidRPr="001F1F23">
        <w:t xml:space="preserve"> pārvietošanās iespējas</w:t>
      </w:r>
      <w:r w:rsidR="009F14D1" w:rsidRPr="001F1F23">
        <w:t xml:space="preserve"> (nespēja segt transporta izdevumus)</w:t>
      </w:r>
      <w:r w:rsidR="007505F7" w:rsidRPr="001F1F23">
        <w:t xml:space="preserve"> un kavēt virzību</w:t>
      </w:r>
      <w:r w:rsidR="00B8070C" w:rsidRPr="001F1F23">
        <w:t xml:space="preserve"> uz </w:t>
      </w:r>
      <w:proofErr w:type="spellStart"/>
      <w:r w:rsidR="00B8070C" w:rsidRPr="001F1F23">
        <w:t>klimatneitralitātes</w:t>
      </w:r>
      <w:proofErr w:type="spellEnd"/>
      <w:r w:rsidR="00B8070C" w:rsidRPr="001F1F23">
        <w:t xml:space="preserve"> mērķu sasniegšanu</w:t>
      </w:r>
      <w:r w:rsidR="00854846" w:rsidRPr="001F1F23">
        <w:t xml:space="preserve">. </w:t>
      </w:r>
    </w:p>
    <w:p w14:paraId="50904B47" w14:textId="2DD7AB72" w:rsidR="00E514D9" w:rsidRPr="001F1F23" w:rsidRDefault="001A3ED1" w:rsidP="00A52C05">
      <w:pPr>
        <w:spacing w:after="120"/>
      </w:pPr>
      <w:r w:rsidRPr="001F1F23">
        <w:rPr>
          <w:b/>
          <w:bCs/>
        </w:rPr>
        <w:tab/>
        <w:t xml:space="preserve">Teritoriju attīstības </w:t>
      </w:r>
      <w:r w:rsidRPr="001F1F23">
        <w:t>principa ievērošana transporta nozarē nozīmē sasniedzamības un mobilitātes iespēju uzlabošanu visiem Latvijas iedzīvotājiem, neatkarīgi no to dzīvesvietas, materiālā vai veselības stāvokļa.  Šajā sakarā transporta nozarē ir būtiski nodrošināt transporta infrastruktūru līdzsvarotai valsts un tās teritoriju attīstībai un cilvēku labklājības nodrošināšanai.</w:t>
      </w:r>
      <w:bookmarkEnd w:id="6"/>
    </w:p>
    <w:p w14:paraId="0E19150A" w14:textId="77777777" w:rsidR="006B7A12" w:rsidRPr="001F1F23" w:rsidRDefault="006B7A12" w:rsidP="00A52C05">
      <w:pPr>
        <w:pStyle w:val="Heading1"/>
        <w:spacing w:after="120"/>
      </w:pPr>
    </w:p>
    <w:p w14:paraId="65E86ACD" w14:textId="77777777" w:rsidR="008313CD" w:rsidRPr="001F1F23" w:rsidRDefault="008313CD" w:rsidP="00D34113">
      <w:pPr>
        <w:rPr>
          <w:rFonts w:eastAsiaTheme="majorEastAsia"/>
          <w:color w:val="2F5496" w:themeColor="accent1" w:themeShade="BF"/>
          <w:sz w:val="32"/>
          <w:szCs w:val="32"/>
        </w:rPr>
      </w:pPr>
      <w:r w:rsidRPr="001F1F23">
        <w:br w:type="page"/>
      </w:r>
    </w:p>
    <w:p w14:paraId="3C4CEBD2" w14:textId="62F3968D" w:rsidR="00987203" w:rsidRPr="001F1F23" w:rsidRDefault="000755FE" w:rsidP="00C55379">
      <w:pPr>
        <w:pStyle w:val="Heading1"/>
        <w:spacing w:after="120"/>
      </w:pPr>
      <w:bookmarkStart w:id="28" w:name="_Toc63955708"/>
      <w:bookmarkStart w:id="29" w:name="_Hlk48832718"/>
      <w:r w:rsidRPr="001F1F23">
        <w:lastRenderedPageBreak/>
        <w:t>Transporta politikas teritoriālā perspektīva</w:t>
      </w:r>
      <w:bookmarkEnd w:id="28"/>
    </w:p>
    <w:bookmarkEnd w:id="29"/>
    <w:p w14:paraId="6B65FAD2" w14:textId="5CA8C525" w:rsidR="001A7205" w:rsidRPr="001F1F23" w:rsidRDefault="00A52C05" w:rsidP="00C55379">
      <w:pPr>
        <w:spacing w:after="120"/>
      </w:pPr>
      <w:r w:rsidRPr="001F1F23">
        <w:tab/>
      </w:r>
      <w:r w:rsidR="00641256" w:rsidRPr="001F1F23">
        <w:t>Transporta attīstība ir cieši saistīta ar reģionālo politiku un attīstību. Uz Latvijas transporta politikas teritoriālo perspektīvu var raudzīties no divām pusēm – Latvija kā ES dalībvalsts un reģionālā attīstība Latvijā. Latvijas transporta nozares un saistītās infrastruktūras attīstībā nozīmīga loma ir ES Kohēzijas politikai, kas ir uzskatāma par galveno ES investīciju politiku, atbalstot dalībvalstu un to reģionu harmonizētu attīstību. Publicēt</w:t>
      </w:r>
      <w:r w:rsidR="00491D90" w:rsidRPr="001F1F23">
        <w:t>a</w:t>
      </w:r>
      <w:r w:rsidR="00641256" w:rsidRPr="001F1F23">
        <w:t xml:space="preserve">jā </w:t>
      </w:r>
      <w:r w:rsidR="00641256" w:rsidRPr="001F1F23">
        <w:rPr>
          <w:bCs/>
        </w:rPr>
        <w:t>Kopējās fondu regulas priekšlikumā 2021. – 2027. gada plānošanas periodam EK ir noteikusi ieguldījumu priekšnosacījumus (</w:t>
      </w:r>
      <w:proofErr w:type="spellStart"/>
      <w:r w:rsidR="00641256" w:rsidRPr="001F1F23">
        <w:rPr>
          <w:bCs/>
          <w:i/>
          <w:iCs/>
        </w:rPr>
        <w:t>enabling</w:t>
      </w:r>
      <w:proofErr w:type="spellEnd"/>
      <w:r w:rsidR="00641256" w:rsidRPr="001F1F23">
        <w:rPr>
          <w:bCs/>
          <w:i/>
          <w:iCs/>
        </w:rPr>
        <w:t xml:space="preserve"> </w:t>
      </w:r>
      <w:proofErr w:type="spellStart"/>
      <w:r w:rsidR="00641256" w:rsidRPr="001F1F23">
        <w:rPr>
          <w:bCs/>
          <w:i/>
          <w:iCs/>
        </w:rPr>
        <w:t>conditions</w:t>
      </w:r>
      <w:proofErr w:type="spellEnd"/>
      <w:r w:rsidR="00641256" w:rsidRPr="001F1F23">
        <w:rPr>
          <w:bCs/>
        </w:rPr>
        <w:t>) un saskaņā ar LR Finanšu ministrijas informatīvā ziņojuma “Par Eiropas Reģionālās attīstības fonda, Eiropas Sociālā fonda plus un Kohēzijas fonda ieviešanu 2021.-2027.gadā”</w:t>
      </w:r>
      <w:r w:rsidR="00641256" w:rsidRPr="001F1F23">
        <w:rPr>
          <w:rStyle w:val="FootnoteReference"/>
          <w:bCs/>
        </w:rPr>
        <w:footnoteReference w:id="15"/>
      </w:r>
      <w:r w:rsidR="00641256" w:rsidRPr="001F1F23">
        <w:rPr>
          <w:bCs/>
        </w:rPr>
        <w:t xml:space="preserve"> pielikumu LR Satiksmes ministrija transporta nozarē ir atbildīga par ieguldījumu priekšnosacījuma “Visaptveroša transporta plānošana atbilstošajā līmenī” </w:t>
      </w:r>
      <w:r w:rsidR="00B47DD2" w:rsidRPr="001F1F23">
        <w:rPr>
          <w:bCs/>
        </w:rPr>
        <w:t>izpildi</w:t>
      </w:r>
      <w:r w:rsidR="00641256" w:rsidRPr="001F1F23">
        <w:rPr>
          <w:bCs/>
        </w:rPr>
        <w:t>. Minētā ieguldījum</w:t>
      </w:r>
      <w:r w:rsidR="00671AD8" w:rsidRPr="001F1F23">
        <w:rPr>
          <w:bCs/>
        </w:rPr>
        <w:t>a</w:t>
      </w:r>
      <w:r w:rsidR="00641256" w:rsidRPr="001F1F23">
        <w:rPr>
          <w:bCs/>
        </w:rPr>
        <w:t xml:space="preserve"> priekšnosacījum</w:t>
      </w:r>
      <w:r w:rsidR="00671AD8" w:rsidRPr="001F1F23">
        <w:rPr>
          <w:bCs/>
        </w:rPr>
        <w:t>a</w:t>
      </w:r>
      <w:r w:rsidR="00641256" w:rsidRPr="001F1F23">
        <w:rPr>
          <w:bCs/>
        </w:rPr>
        <w:t xml:space="preserve"> izpild</w:t>
      </w:r>
      <w:r w:rsidR="00671AD8" w:rsidRPr="001F1F23">
        <w:rPr>
          <w:bCs/>
        </w:rPr>
        <w:t xml:space="preserve">i nodrošina </w:t>
      </w:r>
      <w:r w:rsidR="00641256" w:rsidRPr="001F1F23">
        <w:rPr>
          <w:bCs/>
        </w:rPr>
        <w:t>visaptveroš</w:t>
      </w:r>
      <w:r w:rsidR="00671AD8" w:rsidRPr="001F1F23">
        <w:rPr>
          <w:bCs/>
        </w:rPr>
        <w:t>a</w:t>
      </w:r>
      <w:r w:rsidR="00641256" w:rsidRPr="001F1F23">
        <w:rPr>
          <w:bCs/>
        </w:rPr>
        <w:t xml:space="preserve"> transporta plānošan</w:t>
      </w:r>
      <w:r w:rsidR="00671AD8" w:rsidRPr="001F1F23">
        <w:rPr>
          <w:bCs/>
        </w:rPr>
        <w:t>a</w:t>
      </w:r>
      <w:r w:rsidR="00641256" w:rsidRPr="001F1F23">
        <w:rPr>
          <w:bCs/>
        </w:rPr>
        <w:t>,</w:t>
      </w:r>
      <w:r w:rsidR="00671AD8" w:rsidRPr="001F1F23">
        <w:rPr>
          <w:bCs/>
        </w:rPr>
        <w:t xml:space="preserve"> kas balstās </w:t>
      </w:r>
      <w:r w:rsidR="00641256" w:rsidRPr="001F1F23">
        <w:rPr>
          <w:bCs/>
        </w:rPr>
        <w:t>pastāvošās un</w:t>
      </w:r>
      <w:r w:rsidR="00671AD8" w:rsidRPr="001F1F23">
        <w:rPr>
          <w:bCs/>
        </w:rPr>
        <w:t xml:space="preserve"> </w:t>
      </w:r>
      <w:r w:rsidR="00641256" w:rsidRPr="001F1F23">
        <w:rPr>
          <w:bCs/>
        </w:rPr>
        <w:t>plānotās infrastruktūras multimodāl</w:t>
      </w:r>
      <w:r w:rsidR="00671AD8" w:rsidRPr="001F1F23">
        <w:rPr>
          <w:bCs/>
        </w:rPr>
        <w:t>ā</w:t>
      </w:r>
      <w:r w:rsidR="00641256" w:rsidRPr="001F1F23">
        <w:rPr>
          <w:bCs/>
        </w:rPr>
        <w:t xml:space="preserve"> kartējum</w:t>
      </w:r>
      <w:r w:rsidR="00671AD8" w:rsidRPr="001F1F23">
        <w:rPr>
          <w:bCs/>
        </w:rPr>
        <w:t>ā</w:t>
      </w:r>
      <w:r w:rsidR="00641256" w:rsidRPr="001F1F23">
        <w:rPr>
          <w:bCs/>
        </w:rPr>
        <w:t xml:space="preserve"> līdz 2030.gadam</w:t>
      </w:r>
      <w:r w:rsidR="00671AD8" w:rsidRPr="001F1F23">
        <w:rPr>
          <w:bCs/>
        </w:rPr>
        <w:t xml:space="preserve"> un transporta investīciju novērtēšanas metodikā, kas pamatota ar </w:t>
      </w:r>
      <w:r w:rsidR="00671AD8" w:rsidRPr="001F1F23">
        <w:t>plānotās infrastruktūras ekonomisko novērtējumu, pieprasījuma analīzi un satiksmes modelēšanu.</w:t>
      </w:r>
      <w:r w:rsidR="00641256" w:rsidRPr="001F1F23">
        <w:t xml:space="preserve"> </w:t>
      </w:r>
      <w:r w:rsidR="002800F4" w:rsidRPr="001F1F23">
        <w:t xml:space="preserve">TAP2027 aptver alternatīvo degvielu attīstību, tādā veidā aizstājot Alternatīvo degvielu plānu 2021.-2023.gadam un izpildot ieguldījumu priekšnosacījumu ieviešanas nosacījumu.  </w:t>
      </w:r>
    </w:p>
    <w:p w14:paraId="7A5A3104" w14:textId="400A0BAD" w:rsidR="00ED2366" w:rsidRPr="001F1F23" w:rsidRDefault="00ED2366" w:rsidP="00B12DAA">
      <w:r w:rsidRPr="001F1F23">
        <w:tab/>
      </w:r>
      <w:r w:rsidR="00AF2B64" w:rsidRPr="001F1F23">
        <w:t xml:space="preserve">Satiksmes ministrijas pasūtītā </w:t>
      </w:r>
      <w:r w:rsidRPr="001F1F23">
        <w:t>Pētījuma par ieguldījumu priekšnosacījumu izpildi visaptverošas transporta plānošanas sistēmas ieviešanai, kas ietver ieguldījumu kartēšanu un ieguldījumu novērtēšanas metodikas izstrādi ietvaros</w:t>
      </w:r>
      <w:r w:rsidR="00AF2B64" w:rsidRPr="001F1F23">
        <w:t xml:space="preserve"> </w:t>
      </w:r>
      <w:r w:rsidR="00012310" w:rsidRPr="001F1F23">
        <w:t>no 2020.gada augusta līdz decembrim</w:t>
      </w:r>
      <w:r w:rsidR="00B12DAA" w:rsidRPr="001F1F23">
        <w:t>, Rīgas Tehniskā universitāte izstrādāja</w:t>
      </w:r>
      <w:r w:rsidRPr="001F1F23">
        <w:t>:</w:t>
      </w:r>
    </w:p>
    <w:p w14:paraId="711769CD" w14:textId="21241CCB" w:rsidR="00ED2366" w:rsidRPr="001F1F23" w:rsidRDefault="00ED2366" w:rsidP="00AB5C4F">
      <w:pPr>
        <w:ind w:firstLine="720"/>
      </w:pPr>
      <w:r w:rsidRPr="001F1F23">
        <w:t>- esošās un plānotās transporta infrastruktūras kartējum</w:t>
      </w:r>
      <w:r w:rsidR="00B12DAA" w:rsidRPr="001F1F23">
        <w:t>u</w:t>
      </w:r>
      <w:r w:rsidRPr="001F1F23">
        <w:t xml:space="preserve"> (turpmāk – kartējums) un</w:t>
      </w:r>
    </w:p>
    <w:p w14:paraId="2A42C759" w14:textId="1C9F3BC8" w:rsidR="00ED2366" w:rsidRPr="001F1F23" w:rsidRDefault="00ED2366" w:rsidP="00AB5C4F">
      <w:pPr>
        <w:spacing w:after="120"/>
        <w:ind w:firstLine="720"/>
      </w:pPr>
      <w:r w:rsidRPr="001F1F23">
        <w:t>- vienot</w:t>
      </w:r>
      <w:r w:rsidR="00B12DAA" w:rsidRPr="001F1F23">
        <w:t>u</w:t>
      </w:r>
      <w:r w:rsidRPr="001F1F23">
        <w:t xml:space="preserve"> transporta investīciju novērtēšanas metodik</w:t>
      </w:r>
      <w:r w:rsidR="00577FDD" w:rsidRPr="001F1F23">
        <w:t>u</w:t>
      </w:r>
      <w:r w:rsidRPr="001F1F23">
        <w:t xml:space="preserve"> (turpmāk – metodika) transporta politikas plānošanai, lai nodrošinātu ES fondu 2021.-2027.gada plānošanas perioda Kopējā fondu regulā  noteiktā 3.politiskā mērķa “Ciešāk savienota Eiropa” ieguldījumu priekšnosacījuma “Visaptveroša transporta plānošana atbilstošajā līmenī” izpildi.</w:t>
      </w:r>
    </w:p>
    <w:p w14:paraId="5EE66E22" w14:textId="77777777" w:rsidR="00ED2366" w:rsidRPr="001F1F23" w:rsidRDefault="00ED2366" w:rsidP="00AB5C4F">
      <w:pPr>
        <w:ind w:firstLine="720"/>
      </w:pPr>
      <w:r w:rsidRPr="001F1F23">
        <w:t>Kartējums ir digitāla ģeogrāfiskā informācija, kas ļauj visaptveroši pārskatīt satiksmes infrastruktūru, tas:</w:t>
      </w:r>
    </w:p>
    <w:p w14:paraId="491BEF29" w14:textId="77777777" w:rsidR="00ED2366" w:rsidRPr="001F1F23" w:rsidRDefault="00ED2366" w:rsidP="00AB5C4F">
      <w:pPr>
        <w:ind w:firstLine="720"/>
      </w:pPr>
      <w:r w:rsidRPr="001F1F23">
        <w:t>- atbilst valsts enerģētikas un klimata plāniem;</w:t>
      </w:r>
    </w:p>
    <w:p w14:paraId="4FB2C572" w14:textId="77777777" w:rsidR="00ED2366" w:rsidRPr="001F1F23" w:rsidRDefault="00ED2366" w:rsidP="00AB5C4F">
      <w:pPr>
        <w:ind w:firstLine="720"/>
      </w:pPr>
      <w:r w:rsidRPr="001F1F23">
        <w:t>- ietver ieguldījumus TEN-T pamattīkla koridoros saskaņā ar attiecīgiem TEN- T tīkla koridoru plāniem;</w:t>
      </w:r>
    </w:p>
    <w:p w14:paraId="184D802E" w14:textId="19A129C4" w:rsidR="00ED2366" w:rsidRPr="001F1F23" w:rsidRDefault="00ED2366" w:rsidP="00AB5C4F">
      <w:pPr>
        <w:ind w:firstLine="720"/>
      </w:pPr>
      <w:r w:rsidRPr="001F1F23">
        <w:t xml:space="preserve">- ņem vērā, ka ieguldījumiem jānodrošina pietiekamu reģionu un vietējo </w:t>
      </w:r>
      <w:r w:rsidR="0037550A" w:rsidRPr="001F1F23">
        <w:t>pašvaldību</w:t>
      </w:r>
      <w:r w:rsidRPr="001F1F23">
        <w:t xml:space="preserve"> savienojamību ārpus TEN-T tīkla un tā mezgliem;</w:t>
      </w:r>
    </w:p>
    <w:p w14:paraId="703B2F69" w14:textId="77777777" w:rsidR="00ED2366" w:rsidRPr="001F1F23" w:rsidRDefault="00ED2366" w:rsidP="00AB5C4F">
      <w:pPr>
        <w:ind w:firstLine="720"/>
      </w:pPr>
      <w:r w:rsidRPr="001F1F23">
        <w:t>- identificē multimodālo vai pārkraušanas kravu un pasažieru terminālu vajadzības, kas veicina vairāku veidu pārvadājumus;</w:t>
      </w:r>
    </w:p>
    <w:p w14:paraId="2996D305" w14:textId="77777777" w:rsidR="00ED2366" w:rsidRPr="001F1F23" w:rsidRDefault="00ED2366" w:rsidP="00AB5C4F">
      <w:pPr>
        <w:ind w:firstLine="720"/>
      </w:pPr>
      <w:r w:rsidRPr="001F1F23">
        <w:t>- ņem vērā ceļu satiksmes drošības risku novērtējumu, saskaņā ar spēkā esošajām valsts ceļu satiksmes drošības stratēģijām, un  risku skarto ceļu posmu kartēšanu un prioritāšu piešķiršanu attiecīgajiem ieguldījumiem;</w:t>
      </w:r>
    </w:p>
    <w:p w14:paraId="1A2A34AB" w14:textId="77777777" w:rsidR="00ED2366" w:rsidRPr="001F1F23" w:rsidRDefault="00ED2366" w:rsidP="00AB5C4F">
      <w:pPr>
        <w:spacing w:after="120"/>
        <w:ind w:firstLine="720"/>
      </w:pPr>
      <w:r w:rsidRPr="001F1F23">
        <w:t>- ņem vērā informāciju par finansējuma resursiem, kas atbilst plānotajiem ieguldījumiem un kas nepieciešami esošo un plānoto ekspluatācijas un uzturēšanas izmaksu segšanai.</w:t>
      </w:r>
    </w:p>
    <w:p w14:paraId="51A0074A" w14:textId="47B54F7C" w:rsidR="00ED2366" w:rsidRPr="001F1F23" w:rsidRDefault="00ED2366" w:rsidP="00AB5C4F">
      <w:pPr>
        <w:spacing w:after="120"/>
        <w:ind w:firstLine="720"/>
      </w:pPr>
      <w:r w:rsidRPr="001F1F23">
        <w:t xml:space="preserve">Metodika ir papildu atbalsta instruments transporta politikas un investīciju stratēģijas plānošanā, </w:t>
      </w:r>
      <w:r w:rsidR="00C52BC3" w:rsidRPr="001F1F23">
        <w:t xml:space="preserve">un nākotnē tā Satiksmes </w:t>
      </w:r>
      <w:r w:rsidR="0050675D" w:rsidRPr="001F1F23">
        <w:t>ministrijai</w:t>
      </w:r>
      <w:r w:rsidRPr="001F1F23">
        <w:t xml:space="preserve"> ļaus novērtēt un plānot ieguldījumu ietekmi uz </w:t>
      </w:r>
      <w:r w:rsidRPr="001F1F23">
        <w:lastRenderedPageBreak/>
        <w:t>transporta plūsmām, savienotajiem mobilitātes risinājumiem, klimata plāniem un satiksmes drošību valstī kopumā.</w:t>
      </w:r>
    </w:p>
    <w:p w14:paraId="4C0171CA" w14:textId="2C2D3685" w:rsidR="004240BE" w:rsidRPr="001F1F23" w:rsidRDefault="00A52C05" w:rsidP="00A52C05">
      <w:pPr>
        <w:spacing w:after="120"/>
        <w:rPr>
          <w:shd w:val="clear" w:color="auto" w:fill="FFFFFF"/>
        </w:rPr>
      </w:pPr>
      <w:r w:rsidRPr="001F1F23">
        <w:tab/>
      </w:r>
      <w:r w:rsidR="00564149" w:rsidRPr="001F1F23">
        <w:t xml:space="preserve">Kohēzijas politikas ietvaros tiek īstenots ES strukturālo un investīciju fondu mērķis „Eiropas teritoriālā sadarbība”- </w:t>
      </w:r>
      <w:r w:rsidR="00564149" w:rsidRPr="001F1F23">
        <w:rPr>
          <w:shd w:val="clear" w:color="auto" w:fill="FFFFFF"/>
        </w:rPr>
        <w:t>jeb plašāk pazīstams kā</w:t>
      </w:r>
      <w:r w:rsidR="00564149" w:rsidRPr="001F1F23">
        <w:t xml:space="preserve"> </w:t>
      </w:r>
      <w:proofErr w:type="spellStart"/>
      <w:r w:rsidR="00564149" w:rsidRPr="001F1F23">
        <w:rPr>
          <w:i/>
          <w:iCs/>
        </w:rPr>
        <w:t>Interreg</w:t>
      </w:r>
      <w:proofErr w:type="spellEnd"/>
      <w:r w:rsidR="00564149" w:rsidRPr="001F1F23">
        <w:t xml:space="preserve">, </w:t>
      </w:r>
      <w:r w:rsidR="00AA380B" w:rsidRPr="001F1F23">
        <w:t>kur ar</w:t>
      </w:r>
      <w:r w:rsidR="00564149" w:rsidRPr="001F1F23">
        <w:t xml:space="preserve"> Eiropas Reģionālās attīstības fonda un Eiropas Kaimiņattiecību instrumenta atbalstu </w:t>
      </w:r>
      <w:r w:rsidR="00AA380B" w:rsidRPr="001F1F23">
        <w:t>tiek īstenotas</w:t>
      </w:r>
      <w:r w:rsidR="00564149" w:rsidRPr="001F1F23">
        <w:t xml:space="preserve"> vairākas pārrobežu sadarbības programmas. Šo programmu ietvaros</w:t>
      </w:r>
      <w:r w:rsidR="00AA380B" w:rsidRPr="001F1F23">
        <w:t xml:space="preserve"> valstis sadarbojoties</w:t>
      </w:r>
      <w:r w:rsidR="00564149" w:rsidRPr="001F1F23">
        <w:t xml:space="preserve"> </w:t>
      </w:r>
      <w:r w:rsidR="00AA380B" w:rsidRPr="001F1F23">
        <w:t>īsteno</w:t>
      </w:r>
      <w:r w:rsidR="00564149" w:rsidRPr="001F1F23">
        <w:t xml:space="preserve"> projekt</w:t>
      </w:r>
      <w:r w:rsidR="00AA380B" w:rsidRPr="001F1F23">
        <w:t xml:space="preserve">us </w:t>
      </w:r>
      <w:r w:rsidR="00564149" w:rsidRPr="001F1F23">
        <w:t>kopēju jautājumu risināšanā, attīstot reģionu potenciālu kādā noteiktā jomā, tajā skaitā ilgtspējas veicināšanā, mobilitātes nodrošināšanā, inovāciju attīstībā un pielietošanā, pilsētvides attīstībā, kā arī citās jomās. Ar Latvijas partneru dalību ES daudzgadu budžeta 2014.-2020.gadam ietvaros ir īstenoti, kā arī šobrīd vēl norisinās vairāki pārrobežu sadarbības projekti. Baltijas jūras reģiona transnacionālās sadarbības programmas ietvaros īpaši izceļami ir jau noslēgušies projekti</w:t>
      </w:r>
      <w:r w:rsidR="00C43664" w:rsidRPr="001F1F23">
        <w:t xml:space="preserve"> </w:t>
      </w:r>
      <w:r w:rsidR="00564149" w:rsidRPr="001F1F23">
        <w:t xml:space="preserve">- </w:t>
      </w:r>
      <w:r w:rsidR="00564149" w:rsidRPr="001F1F23">
        <w:rPr>
          <w:i/>
          <w:iCs/>
        </w:rPr>
        <w:t xml:space="preserve">NSB </w:t>
      </w:r>
      <w:proofErr w:type="spellStart"/>
      <w:r w:rsidR="00564149" w:rsidRPr="001F1F23">
        <w:rPr>
          <w:i/>
          <w:iCs/>
        </w:rPr>
        <w:t>CoRe</w:t>
      </w:r>
      <w:proofErr w:type="spellEnd"/>
      <w:r w:rsidR="00564149" w:rsidRPr="001F1F23">
        <w:t xml:space="preserve"> un </w:t>
      </w:r>
      <w:proofErr w:type="spellStart"/>
      <w:r w:rsidR="00564149" w:rsidRPr="001F1F23">
        <w:rPr>
          <w:i/>
          <w:iCs/>
        </w:rPr>
        <w:t>TENTacle</w:t>
      </w:r>
      <w:proofErr w:type="spellEnd"/>
      <w:r w:rsidR="00491D90" w:rsidRPr="001F1F23">
        <w:rPr>
          <w:i/>
          <w:iCs/>
        </w:rPr>
        <w:t>-</w:t>
      </w:r>
      <w:r w:rsidR="00564149" w:rsidRPr="001F1F23">
        <w:t xml:space="preserve"> ar prioritāro mērķi </w:t>
      </w:r>
      <w:r w:rsidR="00564149" w:rsidRPr="001F1F23">
        <w:rPr>
          <w:shd w:val="clear" w:color="auto" w:fill="FFFFFF"/>
        </w:rPr>
        <w:t>pastiprināt reģionālo mobilitāti, pievienot sekundāros un terciāros transporta mezglus, tostarp multimodālos mezglus, TEN-T infrastruktūrai. Šo projektu nozīme atzīta arī reģionālā līmenī</w:t>
      </w:r>
      <w:r w:rsidR="00AA380B" w:rsidRPr="001F1F23">
        <w:rPr>
          <w:shd w:val="clear" w:color="auto" w:fill="FFFFFF"/>
        </w:rPr>
        <w:t xml:space="preserve"> un tie </w:t>
      </w:r>
      <w:r w:rsidR="00286FF0" w:rsidRPr="001F1F23">
        <w:rPr>
          <w:shd w:val="clear" w:color="auto" w:fill="FFFFFF"/>
        </w:rPr>
        <w:t>bija</w:t>
      </w:r>
      <w:r w:rsidR="00564149" w:rsidRPr="001F1F23">
        <w:rPr>
          <w:shd w:val="clear" w:color="auto" w:fill="FFFFFF"/>
        </w:rPr>
        <w:t xml:space="preserve"> ES Stratēģijas Baltijas jūras reģionam Transporta politikas jomas (</w:t>
      </w:r>
      <w:proofErr w:type="spellStart"/>
      <w:r w:rsidR="00564149" w:rsidRPr="001F1F23">
        <w:rPr>
          <w:i/>
          <w:iCs/>
          <w:shd w:val="clear" w:color="auto" w:fill="FFFFFF"/>
        </w:rPr>
        <w:t>Policy</w:t>
      </w:r>
      <w:proofErr w:type="spellEnd"/>
      <w:r w:rsidR="00564149" w:rsidRPr="001F1F23">
        <w:rPr>
          <w:i/>
          <w:iCs/>
          <w:shd w:val="clear" w:color="auto" w:fill="FFFFFF"/>
        </w:rPr>
        <w:t xml:space="preserve"> </w:t>
      </w:r>
      <w:proofErr w:type="spellStart"/>
      <w:r w:rsidR="00564149" w:rsidRPr="001F1F23">
        <w:rPr>
          <w:i/>
          <w:iCs/>
          <w:shd w:val="clear" w:color="auto" w:fill="FFFFFF"/>
        </w:rPr>
        <w:t>Area</w:t>
      </w:r>
      <w:proofErr w:type="spellEnd"/>
      <w:r w:rsidR="00564149" w:rsidRPr="001F1F23">
        <w:rPr>
          <w:i/>
          <w:iCs/>
          <w:shd w:val="clear" w:color="auto" w:fill="FFFFFF"/>
        </w:rPr>
        <w:t xml:space="preserve"> Transport</w:t>
      </w:r>
      <w:r w:rsidR="00564149" w:rsidRPr="001F1F23">
        <w:rPr>
          <w:shd w:val="clear" w:color="auto" w:fill="FFFFFF"/>
        </w:rPr>
        <w:t xml:space="preserve">) </w:t>
      </w:r>
      <w:proofErr w:type="spellStart"/>
      <w:r w:rsidR="00C43664" w:rsidRPr="001F1F23">
        <w:rPr>
          <w:shd w:val="clear" w:color="auto" w:fill="FFFFFF"/>
        </w:rPr>
        <w:t>paraug</w:t>
      </w:r>
      <w:r w:rsidR="00564149" w:rsidRPr="001F1F23">
        <w:rPr>
          <w:shd w:val="clear" w:color="auto" w:fill="FFFFFF"/>
        </w:rPr>
        <w:t>projekti</w:t>
      </w:r>
      <w:proofErr w:type="spellEnd"/>
      <w:r w:rsidR="00C43664" w:rsidRPr="001F1F23">
        <w:rPr>
          <w:shd w:val="clear" w:color="auto" w:fill="FFFFFF"/>
        </w:rPr>
        <w:t xml:space="preserve"> (</w:t>
      </w:r>
      <w:proofErr w:type="spellStart"/>
      <w:r w:rsidR="00C43664" w:rsidRPr="001F1F23">
        <w:rPr>
          <w:i/>
          <w:iCs/>
        </w:rPr>
        <w:t>flagship</w:t>
      </w:r>
      <w:proofErr w:type="spellEnd"/>
      <w:r w:rsidR="00C43664" w:rsidRPr="001F1F23">
        <w:rPr>
          <w:i/>
          <w:iCs/>
          <w:shd w:val="clear" w:color="auto" w:fill="FFFFFF"/>
        </w:rPr>
        <w:t>)</w:t>
      </w:r>
      <w:r w:rsidR="00286FF0" w:rsidRPr="001F1F23">
        <w:rPr>
          <w:shd w:val="clear" w:color="auto" w:fill="FFFFFF"/>
        </w:rPr>
        <w:t>, kuros uzsāktās aktivitātes būtu attīstāmas arī turpmāk.</w:t>
      </w:r>
    </w:p>
    <w:p w14:paraId="124EEF12" w14:textId="77777777" w:rsidR="00A66174" w:rsidRPr="001F1F23" w:rsidRDefault="00A52C05" w:rsidP="00F2520E">
      <w:pPr>
        <w:spacing w:after="120"/>
      </w:pPr>
      <w:r w:rsidRPr="001F1F23">
        <w:tab/>
      </w:r>
      <w:r w:rsidR="004E63D3" w:rsidRPr="001F1F23">
        <w:t xml:space="preserve">TAP2027 jāsniedz iespējas un nosacījumi, lai katrs no Latvijas reģioniem izmantotu transporta infrastruktūru savas teritorijas attīstībai un cilvēku labklājības nodrošināšanai. </w:t>
      </w:r>
      <w:r w:rsidR="00B81337" w:rsidRPr="001F1F23">
        <w:t>Starptautiskā un reģionālā s</w:t>
      </w:r>
      <w:r w:rsidR="00B9681A" w:rsidRPr="001F1F23">
        <w:t>asniedzamība</w:t>
      </w:r>
      <w:r w:rsidR="00B81337" w:rsidRPr="001F1F23">
        <w:t>, kā arī</w:t>
      </w:r>
      <w:r w:rsidR="00B6745F" w:rsidRPr="001F1F23">
        <w:t xml:space="preserve"> </w:t>
      </w:r>
      <w:r w:rsidR="00B9681A" w:rsidRPr="001F1F23">
        <w:t>mobilitātes iespējas ir viens no aspektiem, kas akcentē LIAS2030 telpiskās attīstības perspektīvu. Arī TAP2027 koncentrējas uz sasniedzamības un mobilitātes iespēju uzlabošanu visiem Latvijas iedzīvotājiem, neatkarīgi no to dzīvesvietas, materiālā vai veselības stāvokļa.</w:t>
      </w:r>
      <w:r w:rsidR="00B639FC" w:rsidRPr="001F1F23">
        <w:t xml:space="preserve"> Novērtējot reģionālo centru sasniedzamību</w:t>
      </w:r>
      <w:r w:rsidR="0015580F" w:rsidRPr="001F1F23">
        <w:t>,</w:t>
      </w:r>
      <w:r w:rsidR="0050542E" w:rsidRPr="001F1F23">
        <w:t xml:space="preserve"> braucot ar</w:t>
      </w:r>
      <w:r w:rsidR="00DE338C" w:rsidRPr="001F1F23">
        <w:t xml:space="preserve"> vieglo</w:t>
      </w:r>
      <w:r w:rsidR="0050542E" w:rsidRPr="001F1F23">
        <w:t xml:space="preserve"> automašīnu</w:t>
      </w:r>
      <w:r w:rsidR="00DE338C" w:rsidRPr="001F1F23">
        <w:t xml:space="preserve"> normālos braukšanas apstākļos</w:t>
      </w:r>
      <w:r w:rsidR="00B639FC" w:rsidRPr="001F1F23">
        <w:t>, secināts, ka 98 % Latvijas iedzīvotāju 40 minūšu laikā ir sasniedzami reģionālie attīstības centri (</w:t>
      </w:r>
      <w:r w:rsidR="00B639FC" w:rsidRPr="001F1F23">
        <w:rPr>
          <w:i/>
          <w:iCs/>
        </w:rPr>
        <w:t>2.attēls</w:t>
      </w:r>
      <w:r w:rsidR="00B639FC" w:rsidRPr="001F1F23">
        <w:t>).</w:t>
      </w:r>
      <w:r w:rsidR="00DB25F5" w:rsidRPr="001F1F23">
        <w:t xml:space="preserve"> </w:t>
      </w:r>
      <w:bookmarkStart w:id="30" w:name="_Hlk48747454"/>
      <w:r w:rsidR="00A66174" w:rsidRPr="001F1F23">
        <w:t xml:space="preserve">Pasākumi, kas vērsti uz autoceļu kvalitātes uzlabošanu un investīcijas dzelzceļu līniju infrastruktūrā, uzlabos pilsētu un pašvaldību administratīvo centru sasniedzamību laikā. </w:t>
      </w:r>
    </w:p>
    <w:p w14:paraId="579F0D27" w14:textId="004F525E" w:rsidR="00732DE3" w:rsidRPr="001F1F23" w:rsidRDefault="00C061B4" w:rsidP="00A66174">
      <w:pPr>
        <w:spacing w:after="120"/>
        <w:ind w:firstLine="720"/>
      </w:pPr>
      <w:r w:rsidRPr="001F1F23">
        <w:t>Teritoriālās sasniedzamības uzlabošana</w:t>
      </w:r>
      <w:r w:rsidR="008F61F5" w:rsidRPr="001F1F23">
        <w:t>, t.sk.</w:t>
      </w:r>
      <w:r w:rsidR="00DA5C55" w:rsidRPr="001F1F23">
        <w:t xml:space="preserve"> samazinot ceļā pavadīto laiku,</w:t>
      </w:r>
      <w:r w:rsidRPr="001F1F23">
        <w:t xml:space="preserve"> tiek paredzēta veicot ieguldījumus autoceļu kvalitātes paaugstināšanā, </w:t>
      </w:r>
      <w:r w:rsidR="004E63D3" w:rsidRPr="001F1F23">
        <w:t>par pamatu</w:t>
      </w:r>
      <w:r w:rsidRPr="001F1F23">
        <w:t xml:space="preserve"> izvirzot drošu pārvietošanos.</w:t>
      </w:r>
      <w:r w:rsidR="0018339C" w:rsidRPr="001F1F23">
        <w:t xml:space="preserve"> Lai iedzīvotājiem nodrošinātu </w:t>
      </w:r>
      <w:r w:rsidR="008A1EC9" w:rsidRPr="001F1F23">
        <w:t>nepieciešamo pakalpojumu sasniedzamību, būtisk</w:t>
      </w:r>
      <w:r w:rsidR="001F192E" w:rsidRPr="001F1F23">
        <w:t xml:space="preserve">a ir pasākuma par valsts reģionālo un vietējās nozīmes autoceļu </w:t>
      </w:r>
      <w:r w:rsidR="008607D8" w:rsidRPr="001F1F23">
        <w:t>pārbūvēšanu un atjaunošanu ATR īstenošanai.</w:t>
      </w:r>
      <w:r w:rsidR="00AF04E2" w:rsidRPr="001F1F23">
        <w:t xml:space="preserve"> </w:t>
      </w:r>
      <w:bookmarkEnd w:id="30"/>
      <w:r w:rsidR="00B6745F" w:rsidRPr="001F1F23">
        <w:t>B</w:t>
      </w:r>
      <w:r w:rsidR="00B9681A" w:rsidRPr="001F1F23">
        <w:t xml:space="preserve">ūtiski, lai arī valsti apmeklējušajiem tūristiem ir nodrošināts serviss un iespējas brīvi pārvietoties. </w:t>
      </w:r>
      <w:r w:rsidR="00791B6E" w:rsidRPr="001F1F23">
        <w:t xml:space="preserve">Ņemot vēra, ka valsts autoceļu tīkla attīstība ir saistīta ar administratīvo iedalījumu, mērķtiecīga autoceļu attīstība ir svarīga prioritāte sekmīgai ATR īstenošanai, neatliekams ieguldījums, lai uzlabotu iedzīvotāju ikdienu - nodrošinātu novada administratīvo centru labāku sasniedzamību un uzlabotu piekļuvi valsts un pašvaldību sniegtajiem pakalpojumiem, darbavietām un būtisks priekšnoteikums ekonomikas un reģionālās attīstības stiprināšanai. </w:t>
      </w:r>
    </w:p>
    <w:p w14:paraId="0C49921F" w14:textId="6E368048" w:rsidR="000B559B" w:rsidRPr="001F1F23" w:rsidRDefault="00937CB9" w:rsidP="00CA195F">
      <w:pPr>
        <w:spacing w:after="120"/>
        <w:ind w:firstLine="720"/>
      </w:pPr>
      <w:r w:rsidRPr="001F1F23">
        <w:t>Tāpat blīvi apdzīvoto centru sasniegšanai, mobilitātes veicināšanai ir būtiski nodrošināt vilcienu ātruma paaugstināšanu.</w:t>
      </w:r>
      <w:r w:rsidR="00223E78" w:rsidRPr="001F1F23">
        <w:t xml:space="preserve"> TAP2027 laika ietvarā ir identificētas </w:t>
      </w:r>
      <w:r w:rsidR="00980C9A" w:rsidRPr="001F1F23">
        <w:t>divas dzelzceļa līnijas, kurās būtu nepieciešams palielināt vilciena ātrumu, ņemot vērā lielo pasažieru plūsmas apgrozījumu</w:t>
      </w:r>
      <w:r w:rsidR="00001AAF" w:rsidRPr="001F1F23">
        <w:t xml:space="preserve">: Rīga-Cēsis un </w:t>
      </w:r>
      <w:r w:rsidR="00BC7839" w:rsidRPr="001F1F23">
        <w:t xml:space="preserve">Krustpils </w:t>
      </w:r>
      <w:r w:rsidR="00E55C6F" w:rsidRPr="001F1F23">
        <w:t>–</w:t>
      </w:r>
      <w:r w:rsidR="00BC7839" w:rsidRPr="001F1F23">
        <w:t xml:space="preserve"> Rēzek</w:t>
      </w:r>
      <w:r w:rsidR="00D659CA" w:rsidRPr="001F1F23">
        <w:t>ne</w:t>
      </w:r>
      <w:r w:rsidR="00E55C6F" w:rsidRPr="001F1F23">
        <w:t xml:space="preserve">. </w:t>
      </w:r>
      <w:r w:rsidR="006A0435" w:rsidRPr="001F1F23">
        <w:t xml:space="preserve">Veicot infrastruktūras modernizāciju iespējams vilcienu kustības ātrumu šajās līnijās paaugstināt līdz 140 km/h un samazināt ekspreša vilcienu braukšanas laiku par aptuveni 10-15 minūtēm.  </w:t>
      </w:r>
    </w:p>
    <w:p w14:paraId="685ED154" w14:textId="1A629E3D" w:rsidR="00732DE3" w:rsidRPr="001F1F23" w:rsidRDefault="00732DE3" w:rsidP="00732DE3">
      <w:pPr>
        <w:rPr>
          <w:sz w:val="20"/>
          <w:szCs w:val="20"/>
        </w:rPr>
      </w:pPr>
      <w:r w:rsidRPr="001F1F23">
        <w:rPr>
          <w:noProof/>
          <w:lang w:val="en-US"/>
        </w:rPr>
        <w:lastRenderedPageBreak/>
        <w:drawing>
          <wp:anchor distT="0" distB="0" distL="114300" distR="114300" simplePos="0" relativeHeight="251669504" behindDoc="1" locked="0" layoutInCell="1" allowOverlap="1" wp14:anchorId="69145F6C" wp14:editId="2CA65265">
            <wp:simplePos x="0" y="0"/>
            <wp:positionH relativeFrom="page">
              <wp:posOffset>97790</wp:posOffset>
            </wp:positionH>
            <wp:positionV relativeFrom="paragraph">
              <wp:posOffset>19050</wp:posOffset>
            </wp:positionV>
            <wp:extent cx="7594600" cy="5029835"/>
            <wp:effectExtent l="19050" t="19050" r="25400" b="18415"/>
            <wp:wrapTight wrapText="bothSides">
              <wp:wrapPolygon edited="0">
                <wp:start x="-54" y="-82"/>
                <wp:lineTo x="-54" y="21597"/>
                <wp:lineTo x="21618" y="21597"/>
                <wp:lineTo x="21618" y="-82"/>
                <wp:lineTo x="-54" y="-82"/>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594600" cy="502983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1F1F23">
        <w:rPr>
          <w:b/>
          <w:bCs/>
        </w:rPr>
        <w:t>A</w:t>
      </w:r>
      <w:r w:rsidRPr="001F1F23">
        <w:rPr>
          <w:b/>
          <w:bCs/>
          <w:sz w:val="20"/>
          <w:szCs w:val="20"/>
        </w:rPr>
        <w:t>vots:</w:t>
      </w:r>
      <w:r w:rsidRPr="001F1F23">
        <w:rPr>
          <w:sz w:val="20"/>
          <w:szCs w:val="20"/>
        </w:rPr>
        <w:t xml:space="preserve"> </w:t>
      </w:r>
      <w:r w:rsidR="001B57A2" w:rsidRPr="001F1F23">
        <w:rPr>
          <w:sz w:val="20"/>
          <w:szCs w:val="20"/>
        </w:rPr>
        <w:t>SIA</w:t>
      </w:r>
      <w:r w:rsidRPr="001F1F23">
        <w:rPr>
          <w:sz w:val="20"/>
          <w:szCs w:val="20"/>
        </w:rPr>
        <w:t xml:space="preserve"> “</w:t>
      </w:r>
      <w:r w:rsidR="001B57A2" w:rsidRPr="001F1F23">
        <w:rPr>
          <w:sz w:val="20"/>
          <w:szCs w:val="20"/>
        </w:rPr>
        <w:t>Karšu izdevniecība Jāņa sēta</w:t>
      </w:r>
      <w:r w:rsidRPr="001F1F23">
        <w:rPr>
          <w:sz w:val="20"/>
          <w:szCs w:val="20"/>
        </w:rPr>
        <w:t>”</w:t>
      </w:r>
      <w:r w:rsidR="00CD233D" w:rsidRPr="001F1F23">
        <w:rPr>
          <w:sz w:val="20"/>
          <w:szCs w:val="20"/>
        </w:rPr>
        <w:t>, atr.kartes.lv</w:t>
      </w:r>
    </w:p>
    <w:p w14:paraId="18917748" w14:textId="7FCC57B2" w:rsidR="00732DE3" w:rsidRPr="001F1F23" w:rsidRDefault="001B57A2" w:rsidP="00732DE3">
      <w:r w:rsidRPr="001F1F23">
        <w:t>2</w:t>
      </w:r>
      <w:r w:rsidR="00732DE3" w:rsidRPr="001F1F23">
        <w:t xml:space="preserve">.attēls. </w:t>
      </w:r>
      <w:r w:rsidRPr="001F1F23">
        <w:rPr>
          <w:b/>
          <w:bCs/>
        </w:rPr>
        <w:t>Reģionālo centru sasniedzamības novērtējums</w:t>
      </w:r>
      <w:r w:rsidR="00732DE3" w:rsidRPr="001F1F23">
        <w:rPr>
          <w:b/>
          <w:bCs/>
        </w:rPr>
        <w:t xml:space="preserve"> (2019)</w:t>
      </w:r>
    </w:p>
    <w:p w14:paraId="2378D4FF" w14:textId="2551D015" w:rsidR="00732DE3" w:rsidRPr="001F1F23" w:rsidRDefault="00732DE3" w:rsidP="00A52C05">
      <w:pPr>
        <w:spacing w:after="120"/>
      </w:pPr>
    </w:p>
    <w:p w14:paraId="57ABF255" w14:textId="21C11677" w:rsidR="00E57D36" w:rsidRPr="001F1F23" w:rsidRDefault="00F2520E" w:rsidP="00A93918">
      <w:pPr>
        <w:spacing w:after="120"/>
        <w:ind w:firstLine="720"/>
      </w:pPr>
      <w:r w:rsidRPr="001F1F23">
        <w:t xml:space="preserve">Vienlaikus, lai vecinātu administratīvi teritoriālās reformas mērķu sasniegšanu, kas saitīti ar pašvaldībām likumos noteikto funkciju izpildi salīdzināmā kvalitātē un pieejamībā jauno administratīvi teritoriālo vienību ietvaros, cita starpā plānots sniegt atbalstu  </w:t>
      </w:r>
      <w:proofErr w:type="spellStart"/>
      <w:r w:rsidRPr="001F1F23">
        <w:t>bezizmešu</w:t>
      </w:r>
      <w:proofErr w:type="spellEnd"/>
      <w:r w:rsidRPr="001F1F23">
        <w:t xml:space="preserve"> transportlīdzekļu iegādei, aizstājot esošos, neefektīvos transportlīdzekļus ar tīrajiem transportlīdzekļiem, kas vienlaikus sniegs pozitīvu ietekmi arī virzībā uz klimata mērķu sasniegšanu un SEG emisiju samazināšanu. Ilgtspējīgai mobilitātei, īpaši transporta ilgtspējai, ievērojot SEG emisiju datus, nepieciešama pāreja uz </w:t>
      </w:r>
      <w:proofErr w:type="spellStart"/>
      <w:r w:rsidRPr="001F1F23">
        <w:t>klimatneitrālākiem</w:t>
      </w:r>
      <w:proofErr w:type="spellEnd"/>
      <w:r w:rsidRPr="001F1F23">
        <w:t xml:space="preserve"> un ilgtspējīgiem risinājumiem. Tāpēc būtiski ir uzlabot reģionālo mobilitāti un ar to saistīto infrastruktūru, veidojot </w:t>
      </w:r>
      <w:proofErr w:type="spellStart"/>
      <w:r w:rsidRPr="001F1F23">
        <w:t>klimatneitrālāku</w:t>
      </w:r>
      <w:proofErr w:type="spellEnd"/>
      <w:r w:rsidRPr="001F1F23">
        <w:t xml:space="preserve"> pasažieru plūsmu un atbalstot transporta modernizēšanu, izvēloties </w:t>
      </w:r>
      <w:proofErr w:type="spellStart"/>
      <w:r w:rsidRPr="001F1F23">
        <w:t>bezizmešu</w:t>
      </w:r>
      <w:proofErr w:type="spellEnd"/>
      <w:r w:rsidRPr="001F1F23">
        <w:t xml:space="preserve"> transporta līdzekļus un veicinot SEG emisiju samazinājumu. </w:t>
      </w:r>
      <w:proofErr w:type="spellStart"/>
      <w:r w:rsidRPr="001F1F23">
        <w:t>Bezizmešu</w:t>
      </w:r>
      <w:proofErr w:type="spellEnd"/>
      <w:r w:rsidRPr="001F1F23">
        <w:t xml:space="preserve"> transporta izmantošana ļaus iedzīvotājiem nokļūt savās ikdienas gaitās, sniedzot ieguldījumu transporta sektora dekarbonizācijā ar videi draudzīgu, </w:t>
      </w:r>
      <w:proofErr w:type="spellStart"/>
      <w:r w:rsidRPr="001F1F23">
        <w:t>resursefektīvu</w:t>
      </w:r>
      <w:proofErr w:type="spellEnd"/>
      <w:r w:rsidRPr="001F1F23">
        <w:t xml:space="preserve"> transportlīdzekļu izmantošanu. Attīstot ilgtspējīgus mobilitātes risinājumus un sniedzot iespēju pašvaldībām veicināt </w:t>
      </w:r>
      <w:proofErr w:type="spellStart"/>
      <w:r w:rsidRPr="001F1F23">
        <w:t>bezizmešu</w:t>
      </w:r>
      <w:proofErr w:type="spellEnd"/>
      <w:r w:rsidRPr="001F1F23">
        <w:t xml:space="preserve"> transporta izmantošanu, tādējādi tiktu veicināta vietējo iedzīvotāju pāreja uz </w:t>
      </w:r>
      <w:proofErr w:type="spellStart"/>
      <w:r w:rsidRPr="001F1F23">
        <w:t>klimatneitrālu</w:t>
      </w:r>
      <w:proofErr w:type="spellEnd"/>
      <w:r w:rsidRPr="001F1F23">
        <w:t xml:space="preserve"> </w:t>
      </w:r>
      <w:r w:rsidRPr="001F1F23">
        <w:lastRenderedPageBreak/>
        <w:t xml:space="preserve">ekonomiku, uzlabota transportlīdzekļu efektivitāte un palielināta videi draudzīgu transportlīdzekļu lietošana, kā arī samazinātas SEG emisijas. </w:t>
      </w:r>
      <w:r w:rsidR="0050159B" w:rsidRPr="001F1F23">
        <w:t>Pašvaldīb</w:t>
      </w:r>
      <w:r w:rsidR="00FC0F55" w:rsidRPr="001F1F23">
        <w:t xml:space="preserve">u aktivitāte </w:t>
      </w:r>
      <w:r w:rsidR="00D66E7B" w:rsidRPr="001F1F23">
        <w:t xml:space="preserve">būs viens no noteicošajiem faktoriem </w:t>
      </w:r>
      <w:r w:rsidR="00BA57C7" w:rsidRPr="001F1F23">
        <w:t>ETL uzlādes infrastruktūras attīstīb</w:t>
      </w:r>
      <w:r w:rsidR="008A7FBC" w:rsidRPr="001F1F23">
        <w:t>ai</w:t>
      </w:r>
      <w:r w:rsidR="00CD0523" w:rsidRPr="001F1F23">
        <w:t xml:space="preserve">, piemēram, </w:t>
      </w:r>
      <w:r w:rsidR="00FC669F" w:rsidRPr="001F1F23">
        <w:t xml:space="preserve">caur saistošajiem noteikumiem risinot </w:t>
      </w:r>
      <w:r w:rsidR="00DD7054" w:rsidRPr="001F1F23">
        <w:t>būvniecības procesa jautājumus</w:t>
      </w:r>
      <w:r w:rsidR="00BA57C7" w:rsidRPr="001F1F23">
        <w:t xml:space="preserve"> </w:t>
      </w:r>
      <w:r w:rsidR="00E57D36" w:rsidRPr="001F1F23">
        <w:t xml:space="preserve">– </w:t>
      </w:r>
      <w:r w:rsidR="00A93918" w:rsidRPr="001F1F23">
        <w:t>nodrošinot</w:t>
      </w:r>
      <w:r w:rsidR="00B408E9" w:rsidRPr="001F1F23">
        <w:t xml:space="preserve"> ETL </w:t>
      </w:r>
      <w:r w:rsidR="001E694C" w:rsidRPr="001F1F23">
        <w:t>uzlādes infrastruk</w:t>
      </w:r>
      <w:r w:rsidR="006A12C4" w:rsidRPr="001F1F23">
        <w:t>t</w:t>
      </w:r>
      <w:r w:rsidR="001E694C" w:rsidRPr="001F1F23">
        <w:t>ūras pieejamīb</w:t>
      </w:r>
      <w:r w:rsidR="00A93918" w:rsidRPr="001F1F23">
        <w:t>u</w:t>
      </w:r>
      <w:r w:rsidR="00F3527C" w:rsidRPr="001F1F23">
        <w:t xml:space="preserve"> </w:t>
      </w:r>
      <w:r w:rsidR="00812A22" w:rsidRPr="001F1F23">
        <w:t>dzīvojamo māju pagalmos</w:t>
      </w:r>
      <w:r w:rsidR="00A93918" w:rsidRPr="001F1F23">
        <w:t xml:space="preserve"> un publiskajās stāvvietās. </w:t>
      </w:r>
    </w:p>
    <w:p w14:paraId="1185B959" w14:textId="5A457218" w:rsidR="00D05C11" w:rsidRPr="001F1F23" w:rsidRDefault="00135179" w:rsidP="00DA0C15">
      <w:pPr>
        <w:spacing w:after="120"/>
        <w:ind w:firstLine="720"/>
      </w:pPr>
      <w:r w:rsidRPr="001F1F23">
        <w:t>NAP2027</w:t>
      </w:r>
      <w:r w:rsidRPr="001F1F23">
        <w:rPr>
          <w:rStyle w:val="FootnoteReference"/>
        </w:rPr>
        <w:footnoteReference w:id="16"/>
      </w:r>
      <w:r w:rsidR="001A7205" w:rsidRPr="001F1F23">
        <w:t xml:space="preserve"> reģionālā attīstība ir noteikta kā viens no stratēģiskajiem mērķiem.</w:t>
      </w:r>
      <w:r w:rsidRPr="001F1F23">
        <w:t xml:space="preserve"> </w:t>
      </w:r>
      <w:r w:rsidR="00B9681A" w:rsidRPr="001F1F23">
        <w:t>Reģionālās politikas pamatnostādnēs 2021.-2027.gadam</w:t>
      </w:r>
      <w:r w:rsidR="00B9681A" w:rsidRPr="001F1F23">
        <w:rPr>
          <w:rStyle w:val="FootnoteReference"/>
        </w:rPr>
        <w:footnoteReference w:id="17"/>
      </w:r>
      <w:r w:rsidR="00B9681A" w:rsidRPr="001F1F23">
        <w:t xml:space="preserve"> ir noteikti vairāki uzdevumi,</w:t>
      </w:r>
      <w:r w:rsidR="009C0F9B" w:rsidRPr="001F1F23">
        <w:t xml:space="preserve"> t.sk. mobilitātes uzlabošanai,</w:t>
      </w:r>
      <w:r w:rsidR="00B9681A" w:rsidRPr="001F1F23">
        <w:t xml:space="preserve"> kuros daļa pasākumu ir veicami visas valsts mērogā, bet daļa pasākumu atstājami plānošanas reģionu un pašvaldību pārziņā. Tikai valsts pārvaldes institūcijām, plānošanas reģioniem un pašvaldībām sadarbojoties un savas darbības koordinējot, iespējams sasniegt definētos mērķus. </w:t>
      </w:r>
      <w:r w:rsidR="00D05C11" w:rsidRPr="001F1F23">
        <w:t>Mobilitātes uzlabošanas atbalsta pasākumi tiks izstrādāti un īstenoti saskaņā un sinerģijā ar plānošanas reģion</w:t>
      </w:r>
      <w:r w:rsidR="003C425F" w:rsidRPr="001F1F23">
        <w:t>iem</w:t>
      </w:r>
      <w:r w:rsidR="00D05C11" w:rsidRPr="001F1F23">
        <w:t>, kas t.sk. iekļauj arī risinājumus ilgtspējīgai mobilitātei darba vietu un pakalpojumu pieejamībai</w:t>
      </w:r>
      <w:r w:rsidR="00D85758" w:rsidRPr="001F1F23">
        <w:t xml:space="preserve"> un </w:t>
      </w:r>
      <w:proofErr w:type="spellStart"/>
      <w:r w:rsidR="00D85758" w:rsidRPr="001F1F23">
        <w:t>piekļūstamībai</w:t>
      </w:r>
      <w:proofErr w:type="spellEnd"/>
      <w:r w:rsidR="00D05C11" w:rsidRPr="001F1F23">
        <w:t xml:space="preserve"> reģionālā un vietējā mērogā, kas ir jo īpaši nozīmīgi jaunā administratīvi teritoriālā iedalījuma kontekstā.</w:t>
      </w:r>
    </w:p>
    <w:p w14:paraId="6A8858A0" w14:textId="4BE4A6D9" w:rsidR="007B1FAC" w:rsidRPr="001F1F23" w:rsidRDefault="00B9681A" w:rsidP="00732DE3">
      <w:pPr>
        <w:spacing w:after="120"/>
        <w:ind w:firstLine="720"/>
      </w:pPr>
      <w:r w:rsidRPr="001F1F23">
        <w:t>Reģionālās politikas pamatnostādnes 2021.-2027.gadam kā vienu no uzdevumiem izvirza reģionālās sasniedzamības nodrošināšanu, kas jārisina</w:t>
      </w:r>
      <w:r w:rsidR="005D0DDA" w:rsidRPr="001F1F23">
        <w:t>,</w:t>
      </w:r>
      <w:r w:rsidRPr="001F1F23">
        <w:t xml:space="preserve"> izstrādājot un ieviešot TAP2027.</w:t>
      </w:r>
      <w:r w:rsidR="0024107A" w:rsidRPr="001F1F23">
        <w:t xml:space="preserve"> Ņemot to vērā, TAP2027 </w:t>
      </w:r>
      <w:r w:rsidR="00604BFE" w:rsidRPr="001F1F23">
        <w:t>pasākumi</w:t>
      </w:r>
      <w:r w:rsidR="0024107A" w:rsidRPr="001F1F23">
        <w:t xml:space="preserve"> paredz</w:t>
      </w:r>
      <w:r w:rsidR="0022130B" w:rsidRPr="001F1F23">
        <w:t xml:space="preserve"> būvdarbus uz</w:t>
      </w:r>
      <w:r w:rsidR="0024107A" w:rsidRPr="001F1F23">
        <w:t xml:space="preserve"> </w:t>
      </w:r>
      <w:r w:rsidR="0022130B" w:rsidRPr="001F1F23">
        <w:t xml:space="preserve">valsts autoceļiem, papildus veicot valsts reģionālās un vietējās nozīmes autoceļu pārbūvi un atjaunošanu </w:t>
      </w:r>
      <w:r w:rsidR="00DD2408" w:rsidRPr="001F1F23">
        <w:t xml:space="preserve">ATR </w:t>
      </w:r>
      <w:r w:rsidR="0022130B" w:rsidRPr="001F1F23">
        <w:t>īstenošanai, kas reģionu iedzīvotājiem nodrošinās mobilitātes iespējas attīstības centru sasniegšanai.</w:t>
      </w:r>
      <w:r w:rsidR="007B1FAC" w:rsidRPr="001F1F23">
        <w:t xml:space="preserve"> </w:t>
      </w:r>
      <w:r w:rsidR="00491D90" w:rsidRPr="001F1F23">
        <w:t xml:space="preserve">Pateicoties mērķtiecīgiem ieguldījumiem valsts galveno autoceļu attīstībā, tajos situācija uzlabojas, tomēr reģionālo un vietējo valsts ceļu stāvokļa uzlabošana ir lēnāka </w:t>
      </w:r>
      <w:r w:rsidR="007B1FAC" w:rsidRPr="001F1F23">
        <w:t>(</w:t>
      </w:r>
      <w:r w:rsidR="001B57A2" w:rsidRPr="001F1F23">
        <w:rPr>
          <w:i/>
          <w:iCs/>
        </w:rPr>
        <w:t>3</w:t>
      </w:r>
      <w:r w:rsidR="007B1FAC" w:rsidRPr="001F1F23">
        <w:rPr>
          <w:i/>
          <w:iCs/>
        </w:rPr>
        <w:t>.</w:t>
      </w:r>
      <w:r w:rsidR="007357D3" w:rsidRPr="001F1F23">
        <w:rPr>
          <w:i/>
          <w:iCs/>
        </w:rPr>
        <w:t xml:space="preserve"> un 4.</w:t>
      </w:r>
      <w:r w:rsidR="007B1FAC" w:rsidRPr="001F1F23">
        <w:rPr>
          <w:i/>
          <w:iCs/>
        </w:rPr>
        <w:t>attēls</w:t>
      </w:r>
      <w:r w:rsidR="007B1FAC" w:rsidRPr="001F1F23">
        <w:t xml:space="preserve">). </w:t>
      </w:r>
    </w:p>
    <w:p w14:paraId="4FD7C791" w14:textId="77777777" w:rsidR="00007525" w:rsidRPr="001F1F23" w:rsidRDefault="00007525" w:rsidP="00732DE3">
      <w:pPr>
        <w:spacing w:after="120"/>
        <w:ind w:firstLine="720"/>
      </w:pPr>
    </w:p>
    <w:p w14:paraId="3EEDA4AA" w14:textId="74E6A869" w:rsidR="00007525" w:rsidRPr="001F1F23" w:rsidRDefault="00007525" w:rsidP="00732DE3">
      <w:pPr>
        <w:spacing w:after="120"/>
        <w:ind w:firstLine="720"/>
      </w:pPr>
      <w:r w:rsidRPr="001F1F23">
        <w:rPr>
          <w:noProof/>
        </w:rPr>
        <w:lastRenderedPageBreak/>
        <w:drawing>
          <wp:anchor distT="0" distB="0" distL="114300" distR="114300" simplePos="0" relativeHeight="251681792" behindDoc="1" locked="0" layoutInCell="1" allowOverlap="1" wp14:anchorId="1C10043A" wp14:editId="1EAA4793">
            <wp:simplePos x="0" y="0"/>
            <wp:positionH relativeFrom="column">
              <wp:posOffset>25400</wp:posOffset>
            </wp:positionH>
            <wp:positionV relativeFrom="paragraph">
              <wp:posOffset>318135</wp:posOffset>
            </wp:positionV>
            <wp:extent cx="5972175" cy="3594100"/>
            <wp:effectExtent l="19050" t="19050" r="28575" b="25400"/>
            <wp:wrapTight wrapText="bothSides">
              <wp:wrapPolygon edited="0">
                <wp:start x="-69" y="-114"/>
                <wp:lineTo x="-69" y="21638"/>
                <wp:lineTo x="21634" y="21638"/>
                <wp:lineTo x="21634" y="-114"/>
                <wp:lineTo x="-69" y="-114"/>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72175" cy="3594100"/>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p>
    <w:p w14:paraId="5FF2CD92" w14:textId="77777777" w:rsidR="007357D3" w:rsidRPr="001F1F23" w:rsidRDefault="007357D3" w:rsidP="007357D3">
      <w:pPr>
        <w:rPr>
          <w:sz w:val="20"/>
          <w:szCs w:val="20"/>
        </w:rPr>
      </w:pPr>
      <w:r w:rsidRPr="001F1F23">
        <w:rPr>
          <w:b/>
          <w:bCs/>
          <w:sz w:val="20"/>
          <w:szCs w:val="20"/>
        </w:rPr>
        <w:t>Avots:</w:t>
      </w:r>
      <w:r w:rsidRPr="001F1F23">
        <w:rPr>
          <w:sz w:val="20"/>
          <w:szCs w:val="20"/>
        </w:rPr>
        <w:t xml:space="preserve"> VSIA “Latvijas Valsts ceļi”</w:t>
      </w:r>
    </w:p>
    <w:p w14:paraId="00C5360E" w14:textId="6282E5D6" w:rsidR="00007525" w:rsidRPr="001F1F23" w:rsidRDefault="007357D3" w:rsidP="007357D3">
      <w:pPr>
        <w:rPr>
          <w:b/>
          <w:bCs/>
        </w:rPr>
      </w:pPr>
      <w:r w:rsidRPr="001F1F23">
        <w:t xml:space="preserve">3.attēls. </w:t>
      </w:r>
      <w:r w:rsidRPr="001F1F23">
        <w:rPr>
          <w:b/>
          <w:bCs/>
        </w:rPr>
        <w:t>Valsts galveno un reģionālo autoceļu stāvoklis pēc vizuālā novērtējuma (2020)</w:t>
      </w:r>
    </w:p>
    <w:p w14:paraId="407191CA" w14:textId="5DE05624" w:rsidR="007357D3" w:rsidRPr="001F1F23" w:rsidRDefault="00007525" w:rsidP="00007525">
      <w:pPr>
        <w:rPr>
          <w:b/>
          <w:bCs/>
        </w:rPr>
      </w:pPr>
      <w:r w:rsidRPr="001F1F23">
        <w:rPr>
          <w:b/>
          <w:bCs/>
        </w:rPr>
        <w:br w:type="page"/>
      </w:r>
    </w:p>
    <w:p w14:paraId="4EF3A886" w14:textId="7844B25A" w:rsidR="002F2A3B" w:rsidRPr="001F1F23" w:rsidRDefault="002F2A3B" w:rsidP="002F2A3B">
      <w:pPr>
        <w:jc w:val="center"/>
        <w:rPr>
          <w:b/>
          <w:bCs/>
          <w:sz w:val="20"/>
          <w:szCs w:val="20"/>
        </w:rPr>
      </w:pPr>
      <w:r w:rsidRPr="001F1F23">
        <w:rPr>
          <w:b/>
          <w:bCs/>
          <w:noProof/>
          <w:sz w:val="20"/>
          <w:szCs w:val="20"/>
        </w:rPr>
        <w:lastRenderedPageBreak/>
        <w:drawing>
          <wp:inline distT="0" distB="0" distL="0" distR="0" wp14:anchorId="7DAF77D0" wp14:editId="0BC4B3EF">
            <wp:extent cx="4152900" cy="3263900"/>
            <wp:effectExtent l="19050" t="19050" r="1905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3263900"/>
                    </a:xfrm>
                    <a:prstGeom prst="rect">
                      <a:avLst/>
                    </a:prstGeom>
                    <a:noFill/>
                    <a:ln w="3175">
                      <a:solidFill>
                        <a:schemeClr val="tx1"/>
                      </a:solidFill>
                    </a:ln>
                  </pic:spPr>
                </pic:pic>
              </a:graphicData>
            </a:graphic>
          </wp:inline>
        </w:drawing>
      </w:r>
    </w:p>
    <w:p w14:paraId="14460106" w14:textId="29491E5F" w:rsidR="002F2A3B" w:rsidRPr="001F1F23" w:rsidRDefault="002F2A3B" w:rsidP="009F7389">
      <w:pPr>
        <w:rPr>
          <w:b/>
          <w:bCs/>
          <w:sz w:val="20"/>
          <w:szCs w:val="20"/>
        </w:rPr>
      </w:pPr>
    </w:p>
    <w:p w14:paraId="3BE24AC5" w14:textId="77777777" w:rsidR="007357D3" w:rsidRPr="001F1F23" w:rsidRDefault="007357D3" w:rsidP="007357D3">
      <w:pPr>
        <w:rPr>
          <w:sz w:val="20"/>
          <w:szCs w:val="20"/>
        </w:rPr>
      </w:pPr>
      <w:r w:rsidRPr="001F1F23">
        <w:rPr>
          <w:b/>
          <w:bCs/>
          <w:sz w:val="20"/>
          <w:szCs w:val="20"/>
        </w:rPr>
        <w:t>Avots:</w:t>
      </w:r>
      <w:r w:rsidRPr="001F1F23">
        <w:rPr>
          <w:sz w:val="20"/>
          <w:szCs w:val="20"/>
        </w:rPr>
        <w:t xml:space="preserve"> VSIA “Latvijas Valsts ceļi”</w:t>
      </w:r>
    </w:p>
    <w:p w14:paraId="735B3A5C" w14:textId="7DC4ACC2" w:rsidR="007357D3" w:rsidRPr="001F1F23" w:rsidRDefault="007357D3" w:rsidP="007357D3">
      <w:pPr>
        <w:rPr>
          <w:b/>
          <w:bCs/>
        </w:rPr>
      </w:pPr>
      <w:r w:rsidRPr="001F1F23">
        <w:t xml:space="preserve">4.attēls. </w:t>
      </w:r>
      <w:r w:rsidRPr="001F1F23">
        <w:rPr>
          <w:b/>
          <w:bCs/>
        </w:rPr>
        <w:t>Valsts vietējo autoceļu stāvoklis (2020)</w:t>
      </w:r>
    </w:p>
    <w:p w14:paraId="3A6C04A5" w14:textId="77777777" w:rsidR="00DA0C15" w:rsidRPr="001F1F23" w:rsidRDefault="00DA0C15" w:rsidP="009F7389"/>
    <w:p w14:paraId="59A8EE56" w14:textId="2CCF32C1" w:rsidR="00601A14" w:rsidRPr="001F1F23" w:rsidRDefault="00AF1FE5" w:rsidP="00007525">
      <w:pPr>
        <w:ind w:firstLine="720"/>
      </w:pPr>
      <w:r w:rsidRPr="001F1F23">
        <w:t>Ņemot vērā, ka valsts autoceļu tīkla attīstība ir saistīta ar administratīvo iedalījumu, tad turpmāki plāni un darbības valsts vietējo autoceļu sakarā īstenojamas kontekstā ar administratīvi teritoriālās reformas īstenošanu.</w:t>
      </w:r>
      <w:r w:rsidR="002E5B41" w:rsidRPr="001F1F23">
        <w:t xml:space="preserve"> </w:t>
      </w:r>
      <w:r w:rsidRPr="001F1F23">
        <w:t xml:space="preserve">Iepriekš minētās </w:t>
      </w:r>
      <w:r w:rsidR="00E16BC5" w:rsidRPr="001F1F23">
        <w:t xml:space="preserve">reģionālās un </w:t>
      </w:r>
      <w:r w:rsidRPr="001F1F23">
        <w:t>vietējās sasniedzamības un administratīvā iedalījuma kontekstā tiks izvērtēti valsts</w:t>
      </w:r>
      <w:r w:rsidR="00B2528A" w:rsidRPr="001F1F23">
        <w:t xml:space="preserve"> reģionālie autoceļi </w:t>
      </w:r>
      <w:r w:rsidR="00B2528A" w:rsidRPr="001F1F23">
        <w:rPr>
          <w:shd w:val="clear" w:color="auto" w:fill="FFFFFF"/>
        </w:rPr>
        <w:t>5 448 km garumā</w:t>
      </w:r>
      <w:r w:rsidRPr="001F1F23">
        <w:t xml:space="preserve"> </w:t>
      </w:r>
      <w:r w:rsidR="00B2528A" w:rsidRPr="001F1F23">
        <w:t xml:space="preserve">un valsts </w:t>
      </w:r>
      <w:r w:rsidRPr="001F1F23">
        <w:t>vietējie autoceļi 12 880 km garumā.</w:t>
      </w:r>
      <w:r w:rsidR="0085428D" w:rsidRPr="001F1F23">
        <w:t xml:space="preserve"> </w:t>
      </w:r>
      <w:r w:rsidR="00A752D8" w:rsidRPr="001F1F23">
        <w:t xml:space="preserve">Jānorāda, ka ambiciozie mērķi, kas izvirzīti LIAS attiecībā uz valsts reģionālo un vietējo autoceļu kvalitātes uzlabošanos, </w:t>
      </w:r>
      <w:r w:rsidR="00C8417A" w:rsidRPr="001F1F23">
        <w:t>nav samērīgi ar p</w:t>
      </w:r>
      <w:r w:rsidR="00EE5F55" w:rsidRPr="001F1F23">
        <w:t>ieejamajiem</w:t>
      </w:r>
      <w:r w:rsidR="00C8417A" w:rsidRPr="001F1F23">
        <w:t xml:space="preserve"> finanšu resursiem</w:t>
      </w:r>
      <w:r w:rsidR="00CB49CE" w:rsidRPr="001F1F23">
        <w:t>.</w:t>
      </w:r>
      <w:r w:rsidR="00007525" w:rsidRPr="001F1F23">
        <w:t xml:space="preserve"> </w:t>
      </w:r>
      <w:r w:rsidR="00BA52F3" w:rsidRPr="001F1F23">
        <w:t>Taču j</w:t>
      </w:r>
      <w:r w:rsidR="00C653B2" w:rsidRPr="001F1F23">
        <w:t xml:space="preserve">āatzīmē, ka </w:t>
      </w:r>
      <w:r w:rsidR="00BA52F3" w:rsidRPr="001F1F23">
        <w:t xml:space="preserve">plānotie </w:t>
      </w:r>
      <w:r w:rsidR="00C653B2" w:rsidRPr="001F1F23">
        <w:t>ieguldījumi valsts autoceļu tīklā saskaņā ar TAP2027 uzdevumiem</w:t>
      </w:r>
      <w:r w:rsidR="00604BFE" w:rsidRPr="001F1F23">
        <w:t xml:space="preserve"> un pasākumiem</w:t>
      </w:r>
      <w:r w:rsidR="00C653B2" w:rsidRPr="001F1F23">
        <w:t xml:space="preserve"> būs solis ceļā uz efektīvu valsts ceļu tīklu, kas atbalsta gan iedzīvotāju mobilitāti, </w:t>
      </w:r>
      <w:r w:rsidR="00491D90" w:rsidRPr="001F1F23">
        <w:t xml:space="preserve">gan </w:t>
      </w:r>
      <w:r w:rsidR="00C653B2" w:rsidRPr="001F1F23">
        <w:t>nodrošina tranzīta infrastruktūru</w:t>
      </w:r>
      <w:r w:rsidR="00491D90" w:rsidRPr="001F1F23">
        <w:t>,</w:t>
      </w:r>
      <w:r w:rsidR="00C653B2" w:rsidRPr="001F1F23">
        <w:t xml:space="preserve"> un ir veidota saskaņā ar drošības standartiem.</w:t>
      </w:r>
      <w:r w:rsidR="00B10F6B" w:rsidRPr="001F1F23">
        <w:t xml:space="preserve"> </w:t>
      </w:r>
    </w:p>
    <w:p w14:paraId="4959C5AB" w14:textId="10A79767" w:rsidR="00601A14" w:rsidRPr="001F1F23" w:rsidRDefault="00601A14" w:rsidP="00601A14">
      <w:pPr>
        <w:ind w:firstLine="720"/>
        <w:rPr>
          <w:color w:val="000000"/>
        </w:rPr>
      </w:pPr>
      <w:r w:rsidRPr="001F1F23">
        <w:rPr>
          <w:color w:val="000000"/>
        </w:rPr>
        <w:t xml:space="preserve">Saskaņā ar Satiksmes ministrijas rīcībā esošajiem datiem pašvaldību autoceļu un ielu tīkls kopā veido 38 453 km (autoceļi - 30 147 km, ielas - 8 306 km). Vienlaikus </w:t>
      </w:r>
      <w:r w:rsidR="00A3209E">
        <w:rPr>
          <w:color w:val="000000"/>
        </w:rPr>
        <w:t>saskaņā ar</w:t>
      </w:r>
      <w:r w:rsidRPr="001F1F23">
        <w:rPr>
          <w:color w:val="000000"/>
        </w:rPr>
        <w:t xml:space="preserve"> Latvijas Pašvaldību savienības aplēsēm ap 50%  šo autoceļu un ielu ir sliktā stāvoklī. Iedzīvotāju mobilitātes sekmēšanai ir nepieciešams uzlabot pašvaldību autoceļu un ielu tīklu stāvokli, tādejādi radot apstākļus labākai un drošākai pašvaldības administratīvā centra, darba vietu un pakalpojumu sasniedzamībai, vienlaikus samazinot laika patēriņu iedzīvotājiem. Vienlaikus būtiski rast risinājumus pašvaldību autoceļu un ielu sakārtošanai, ņemot vērā, ka labā kvalitātē esošs </w:t>
      </w:r>
      <w:r w:rsidRPr="00FC733D">
        <w:rPr>
          <w:color w:val="000000"/>
        </w:rPr>
        <w:t>pašvaldību ielu un ceļu tīkls</w:t>
      </w:r>
      <w:r w:rsidRPr="001F1F23">
        <w:rPr>
          <w:color w:val="000000"/>
        </w:rPr>
        <w:t xml:space="preserve"> var radīt labvēlīgus priekšnosacījums jaunu iedzīvotāju piesaistei un uzņēmējdarbības attīstībai, nodrošinot, ka ieguldījumi pašvaldību autoceļos un ielās ir papildinoši valsts autoceļu ieguldījumiem.</w:t>
      </w:r>
    </w:p>
    <w:p w14:paraId="5E085D0C" w14:textId="140109B0" w:rsidR="002D6767" w:rsidRPr="001F1F23" w:rsidRDefault="002D6767" w:rsidP="002E5B41">
      <w:pPr>
        <w:ind w:firstLine="720"/>
      </w:pPr>
      <w:r w:rsidRPr="001F1F23">
        <w:t>Plānojot atbalsta pasākumus, uzsvars būtu liekams uz ilgtermiņa investīcijām transporta infrastruktūras uzlabošanā, kas būtiski samazinātu laika patēriņu iedzīvotājiem un uzņēmumiem satiksmē ar galvaspilsētu (</w:t>
      </w:r>
      <w:r w:rsidR="00F85DE7" w:rsidRPr="001F1F23">
        <w:rPr>
          <w:i/>
          <w:iCs/>
        </w:rPr>
        <w:t>5.</w:t>
      </w:r>
      <w:r w:rsidRPr="001F1F23">
        <w:rPr>
          <w:i/>
          <w:iCs/>
        </w:rPr>
        <w:t>attēls</w:t>
      </w:r>
      <w:r w:rsidRPr="001F1F23">
        <w:t xml:space="preserve">).   </w:t>
      </w:r>
    </w:p>
    <w:p w14:paraId="485D5716" w14:textId="3FE2C301" w:rsidR="002D6767" w:rsidRPr="001F1F23" w:rsidRDefault="002D6767" w:rsidP="002D6767">
      <w:pPr>
        <w:ind w:firstLine="720"/>
      </w:pPr>
      <w:r w:rsidRPr="001F1F23">
        <w:rPr>
          <w:noProof/>
        </w:rPr>
        <w:lastRenderedPageBreak/>
        <w:drawing>
          <wp:anchor distT="0" distB="0" distL="114300" distR="114300" simplePos="0" relativeHeight="251679744" behindDoc="1" locked="0" layoutInCell="1" allowOverlap="1" wp14:anchorId="795FD94C" wp14:editId="78B2945D">
            <wp:simplePos x="0" y="0"/>
            <wp:positionH relativeFrom="margin">
              <wp:posOffset>-413385</wp:posOffset>
            </wp:positionH>
            <wp:positionV relativeFrom="paragraph">
              <wp:posOffset>227965</wp:posOffset>
            </wp:positionV>
            <wp:extent cx="6871970" cy="4581525"/>
            <wp:effectExtent l="19050" t="19050" r="24130" b="28575"/>
            <wp:wrapTight wrapText="bothSides">
              <wp:wrapPolygon edited="0">
                <wp:start x="-60" y="-90"/>
                <wp:lineTo x="-60" y="21645"/>
                <wp:lineTo x="21616" y="21645"/>
                <wp:lineTo x="21616" y="-90"/>
                <wp:lineTo x="-60" y="-9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871970" cy="4581525"/>
                    </a:xfrm>
                    <a:prstGeom prst="rect">
                      <a:avLst/>
                    </a:prstGeom>
                    <a:solidFill>
                      <a:sysClr val="windowText" lastClr="000000"/>
                    </a:solidFill>
                    <a:ln>
                      <a:solidFill>
                        <a:schemeClr val="tx1"/>
                      </a:solidFill>
                    </a:ln>
                  </pic:spPr>
                </pic:pic>
              </a:graphicData>
            </a:graphic>
            <wp14:sizeRelH relativeFrom="page">
              <wp14:pctWidth>0</wp14:pctWidth>
            </wp14:sizeRelH>
            <wp14:sizeRelV relativeFrom="page">
              <wp14:pctHeight>0</wp14:pctHeight>
            </wp14:sizeRelV>
          </wp:anchor>
        </w:drawing>
      </w:r>
    </w:p>
    <w:p w14:paraId="47E06A71" w14:textId="77777777" w:rsidR="002D6767" w:rsidRPr="001F1F23" w:rsidRDefault="002D6767" w:rsidP="002D6767">
      <w:r w:rsidRPr="001F1F23">
        <w:rPr>
          <w:b/>
          <w:bCs/>
          <w:sz w:val="20"/>
          <w:szCs w:val="20"/>
        </w:rPr>
        <w:t>Avots:</w:t>
      </w:r>
      <w:r w:rsidRPr="001F1F23">
        <w:rPr>
          <w:sz w:val="20"/>
          <w:szCs w:val="20"/>
        </w:rPr>
        <w:t xml:space="preserve"> SIA “Karšu izdevniecība Jāņa sēta”</w:t>
      </w:r>
    </w:p>
    <w:p w14:paraId="07603E15" w14:textId="60514AB2" w:rsidR="002D6767" w:rsidRPr="001F1F23" w:rsidRDefault="00F85DE7" w:rsidP="002D6767">
      <w:r w:rsidRPr="001F1F23">
        <w:t>5</w:t>
      </w:r>
      <w:r w:rsidR="002D6767" w:rsidRPr="001F1F23">
        <w:t xml:space="preserve">.attēls. </w:t>
      </w:r>
      <w:r w:rsidR="002D6767" w:rsidRPr="001F1F23">
        <w:rPr>
          <w:b/>
          <w:bCs/>
        </w:rPr>
        <w:t>Rīgas sasniedzamība</w:t>
      </w:r>
    </w:p>
    <w:p w14:paraId="0B7FFB82" w14:textId="77777777" w:rsidR="002D6767" w:rsidRPr="001F1F23" w:rsidRDefault="002D6767" w:rsidP="00E9776E">
      <w:pPr>
        <w:ind w:firstLine="720"/>
      </w:pPr>
    </w:p>
    <w:p w14:paraId="19F33219" w14:textId="588E3338" w:rsidR="000B3E08" w:rsidRPr="001F1F23" w:rsidRDefault="000B3E08" w:rsidP="000B3E08">
      <w:pPr>
        <w:ind w:firstLine="720"/>
      </w:pPr>
      <w:bookmarkStart w:id="31" w:name="_Hlk64546729"/>
      <w:r w:rsidRPr="001F1F23">
        <w:t xml:space="preserve">Lai efektīvāk plānotu valsts autoceļu tīkla attīstību ilgtermiņā un pamatotu papildus finansējuma avotu piesaisti autoceļiem, </w:t>
      </w:r>
      <w:r w:rsidR="005A3125" w:rsidRPr="001F1F23">
        <w:t xml:space="preserve">Satiksmes ministrija </w:t>
      </w:r>
      <w:r w:rsidRPr="001F1F23">
        <w:t>ir izstrādāju</w:t>
      </w:r>
      <w:r w:rsidR="005A3125" w:rsidRPr="001F1F23">
        <w:t>si informatīvo ziņojumu</w:t>
      </w:r>
      <w:r w:rsidR="009F2A07" w:rsidRPr="001F1F23">
        <w:rPr>
          <w:rStyle w:val="FootnoteReference"/>
        </w:rPr>
        <w:footnoteReference w:id="18"/>
      </w:r>
      <w:r w:rsidRPr="001F1F23">
        <w:t xml:space="preserve">, kas paredz izveidot vienotu, drošu un efektīvu valsts autoceļu tīklu, nodrošinot Rīgas apvedceļa sasniedzamību no jebkura administratīvā centra Latvijā ne ilgāk kā divu stundu laikā. </w:t>
      </w:r>
      <w:r w:rsidR="005A3125" w:rsidRPr="001F1F23">
        <w:t>Kā</w:t>
      </w:r>
      <w:r w:rsidRPr="001F1F23">
        <w:t xml:space="preserve"> prioritāte </w:t>
      </w:r>
      <w:r w:rsidR="005A3125" w:rsidRPr="001F1F23">
        <w:t>izvirzīta</w:t>
      </w:r>
      <w:r w:rsidRPr="001F1F23">
        <w:t xml:space="preserve"> valsts galveno autoceļu posmu pārbūve par ātrgaitas autoceļiem, kuru plānots realizēt trīs posmos, realizējot atsevišķus projektus atbilstoši pieejamajam valsts budžeta un ES fondu finansējumam.</w:t>
      </w:r>
    </w:p>
    <w:p w14:paraId="21D5B955" w14:textId="29AB72C5" w:rsidR="000B3E08" w:rsidRPr="001F1F23" w:rsidRDefault="0095567D" w:rsidP="000B3E08">
      <w:pPr>
        <w:ind w:firstLine="720"/>
      </w:pPr>
      <w:r w:rsidRPr="001F1F23">
        <w:t>Valsts autoceļu pārbūves</w:t>
      </w:r>
      <w:r w:rsidR="000B3E08" w:rsidRPr="001F1F23">
        <w:t xml:space="preserve"> 1.posma prioritārā jeb pirmā attīstības virziena realizācija daļēji iekļaujas TAP2027 termiņā (līdz 2028.gadam plānota 59 km ātrgaitas autoceļu izbūve). Viens no šī attīstības virziena projektiem - apvienotais dzelzceļa un autoceļa tilts pār Daugavu Salaspils un Ķekavas novados- iekļauts arī TAP2027 kā atsevišķ</w:t>
      </w:r>
      <w:r w:rsidR="0002618B" w:rsidRPr="001F1F23">
        <w:t>s</w:t>
      </w:r>
      <w:r w:rsidR="000B3E08" w:rsidRPr="001F1F23">
        <w:t xml:space="preserve"> pasākums. Tāpat prioritāri īstenojamas ir valsts galveno autoceļu A4 Rīgas apvedceļš (Baltezers – Saulkalne) un A5 Rīgas apvedceļš (Salaspils - Babīte) posmu  pārbūves un šo posmu savienošana ar apvienoto tiltu, kas ne tikai dotu </w:t>
      </w:r>
      <w:r w:rsidR="000B3E08" w:rsidRPr="001F1F23">
        <w:lastRenderedPageBreak/>
        <w:t xml:space="preserve">laika ietaupījumu autobraucējiem, bet arī novirzītu </w:t>
      </w:r>
      <w:proofErr w:type="spellStart"/>
      <w:r w:rsidR="000B3E08" w:rsidRPr="001F1F23">
        <w:t>autoplūsmu</w:t>
      </w:r>
      <w:proofErr w:type="spellEnd"/>
      <w:r w:rsidR="000B3E08" w:rsidRPr="001F1F23">
        <w:t xml:space="preserve"> apkārt Rīgai, samazinātu ceļu satiksmes negadījumu skaitu un sniegtu iespējas samazināt ietekmi uz vidi (</w:t>
      </w:r>
      <w:r w:rsidR="00F85DE7" w:rsidRPr="001F1F23">
        <w:rPr>
          <w:i/>
          <w:iCs/>
        </w:rPr>
        <w:t>6</w:t>
      </w:r>
      <w:r w:rsidR="000B3E08" w:rsidRPr="001F1F23">
        <w:rPr>
          <w:i/>
          <w:iCs/>
        </w:rPr>
        <w:t>.attēls</w:t>
      </w:r>
      <w:r w:rsidR="000B3E08" w:rsidRPr="001F1F23">
        <w:t>).</w:t>
      </w:r>
    </w:p>
    <w:p w14:paraId="1F33B9F6" w14:textId="00B48A55" w:rsidR="000B3E08" w:rsidRPr="001F1F23" w:rsidRDefault="000B3E08" w:rsidP="009812B2">
      <w:pPr>
        <w:ind w:hanging="426"/>
        <w:jc w:val="center"/>
      </w:pPr>
      <w:r w:rsidRPr="001F1F23">
        <w:rPr>
          <w:noProof/>
        </w:rPr>
        <w:drawing>
          <wp:inline distT="0" distB="0" distL="0" distR="0" wp14:anchorId="6459B623" wp14:editId="60AD4577">
            <wp:extent cx="5736590" cy="375539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6590" cy="3755390"/>
                    </a:xfrm>
                    <a:prstGeom prst="rect">
                      <a:avLst/>
                    </a:prstGeom>
                    <a:noFill/>
                  </pic:spPr>
                </pic:pic>
              </a:graphicData>
            </a:graphic>
          </wp:inline>
        </w:drawing>
      </w:r>
    </w:p>
    <w:p w14:paraId="1E71E22B" w14:textId="77777777" w:rsidR="000B3E08" w:rsidRPr="001F1F23" w:rsidRDefault="000B3E08" w:rsidP="000B3E08">
      <w:pPr>
        <w:rPr>
          <w:sz w:val="20"/>
          <w:szCs w:val="20"/>
        </w:rPr>
      </w:pPr>
      <w:r w:rsidRPr="001F1F23">
        <w:rPr>
          <w:b/>
          <w:bCs/>
          <w:sz w:val="20"/>
          <w:szCs w:val="20"/>
        </w:rPr>
        <w:t>Avots:</w:t>
      </w:r>
      <w:r w:rsidRPr="001F1F23">
        <w:rPr>
          <w:sz w:val="20"/>
          <w:szCs w:val="20"/>
        </w:rPr>
        <w:t xml:space="preserve"> VSIA “Latvijas Valsts ceļi”</w:t>
      </w:r>
    </w:p>
    <w:p w14:paraId="58040DB7" w14:textId="315EBCD2" w:rsidR="008E3E80" w:rsidRPr="001F1F23" w:rsidRDefault="00F85DE7" w:rsidP="000B3E08">
      <w:pPr>
        <w:rPr>
          <w:b/>
          <w:bCs/>
        </w:rPr>
      </w:pPr>
      <w:r w:rsidRPr="001F1F23">
        <w:t>6</w:t>
      </w:r>
      <w:r w:rsidR="000B3E08" w:rsidRPr="001F1F23">
        <w:t xml:space="preserve">.attēls. </w:t>
      </w:r>
      <w:r w:rsidR="000B3E08" w:rsidRPr="001F1F23">
        <w:rPr>
          <w:b/>
          <w:bCs/>
        </w:rPr>
        <w:t xml:space="preserve">Valsts galveno autoceļu pārbūves 1.posma prioritārais jeb pirmais attīstības virziens </w:t>
      </w:r>
    </w:p>
    <w:p w14:paraId="11FE5042" w14:textId="62B86B95" w:rsidR="000B3E08" w:rsidRPr="001F1F23" w:rsidRDefault="000B3E08" w:rsidP="000B3E08">
      <w:pPr>
        <w:rPr>
          <w:sz w:val="22"/>
          <w:szCs w:val="22"/>
        </w:rPr>
      </w:pPr>
      <w:r w:rsidRPr="001F1F23">
        <w:rPr>
          <w:sz w:val="22"/>
          <w:szCs w:val="22"/>
        </w:rPr>
        <w:t>(1 - Autoceļa A4 Rīgas apvedceļš (Baltezers – Saulkalne) pārbūve, 2 - Autoceļa A5 Rīgas apvedceļš (Salaspils - Babīte) posma no valsts galvenā autoceļa A10 līdz perspektīvajam Ķekavas apvedceļam pārbūve, 3 - Apvienotā autoceļa un dzelzceļa tilta pār Daugavu un ar to saistītās ceļu infrastruktūras būvniecība, 4 - Autoceļa A5 Rīgas apvedceļš (Salaspils-Babīte) posma Jaunais tilts pār Daugavu – Ķekavas apvedceļa mezgls izbūve)</w:t>
      </w:r>
    </w:p>
    <w:bookmarkEnd w:id="31"/>
    <w:p w14:paraId="73F94F70" w14:textId="7F17E41C" w:rsidR="0009133B" w:rsidRPr="001F1F23" w:rsidRDefault="0009133B" w:rsidP="005319BD"/>
    <w:p w14:paraId="4846A24F" w14:textId="79B43840" w:rsidR="008A561B" w:rsidRPr="001F1F23" w:rsidRDefault="00DD3FAB" w:rsidP="008A561B">
      <w:pPr>
        <w:spacing w:after="120"/>
        <w:ind w:firstLine="720"/>
      </w:pPr>
      <w:bookmarkStart w:id="32" w:name="_Hlk48832790"/>
      <w:r w:rsidRPr="001F1F23">
        <w:t xml:space="preserve">LIAS2030 kā viena no nacionālo interešu telpām ir definēts Rīgas metropoles areāls. </w:t>
      </w:r>
      <w:r w:rsidR="0013595A" w:rsidRPr="001F1F23">
        <w:t>Kā tiek norādīts Rīgas metropoles areāla rīcības plānā</w:t>
      </w:r>
      <w:r w:rsidR="0013595A" w:rsidRPr="001F1F23">
        <w:rPr>
          <w:rStyle w:val="FootnoteReference"/>
        </w:rPr>
        <w:footnoteReference w:id="19"/>
      </w:r>
      <w:r w:rsidR="0013595A" w:rsidRPr="001F1F23">
        <w:t xml:space="preserve">, tieši transports rada priekšnosacījumus citu metropoles areāla funkciju pilnvērtīgai nodrošināšanai. </w:t>
      </w:r>
      <w:r w:rsidR="00B9681A" w:rsidRPr="001F1F23">
        <w:t>Jau pašlaik Rīgai un tās apkārtnei ir izstrādāti virkne plānošanas dokumentu (plašāk</w:t>
      </w:r>
      <w:r w:rsidR="0013595A" w:rsidRPr="001F1F23">
        <w:t xml:space="preserve"> </w:t>
      </w:r>
      <w:r w:rsidR="00B9681A" w:rsidRPr="001F1F23">
        <w:t xml:space="preserve">skatīt </w:t>
      </w:r>
      <w:r w:rsidR="009A2736" w:rsidRPr="001F1F23">
        <w:t>2</w:t>
      </w:r>
      <w:r w:rsidR="00B9681A" w:rsidRPr="001F1F23">
        <w:t>.pielikum</w:t>
      </w:r>
      <w:r w:rsidR="0013595A" w:rsidRPr="001F1F23">
        <w:t>ā</w:t>
      </w:r>
      <w:r w:rsidR="00B9681A" w:rsidRPr="001F1F23">
        <w:t>), kuros izvirzīti mērķi un uzdevumi transporta jautājumu risināšanai reģionā.</w:t>
      </w:r>
      <w:r w:rsidR="00A62B93" w:rsidRPr="001F1F23">
        <w:t xml:space="preserve"> </w:t>
      </w:r>
      <w:bookmarkStart w:id="33" w:name="_Hlk51761125"/>
    </w:p>
    <w:p w14:paraId="164480DF" w14:textId="2E00B83C" w:rsidR="0007783A" w:rsidRPr="001F1F23" w:rsidRDefault="00B9681A" w:rsidP="005319BD">
      <w:pPr>
        <w:spacing w:after="120"/>
        <w:ind w:firstLine="720"/>
      </w:pPr>
      <w:bookmarkStart w:id="34" w:name="_Hlk63521728"/>
      <w:r w:rsidRPr="001F1F23">
        <w:t>Arī TAP2027 rīcības aptver virkni no pasākumiem, kas svarīgi Rīgas un tās metropoles areāla attīstībai.</w:t>
      </w:r>
      <w:r w:rsidR="0007783A" w:rsidRPr="001F1F23">
        <w:t xml:space="preserve"> Valsts ekonomikas attīstībā un investīciju piesaistei arī turpmāk liela nozīme būs ātrai valsts sasniedzamības nodrošināšanai, līdz ar to arī šajā plānošanas periodā aktuāla būs Rīgas kā nozīmīga </w:t>
      </w:r>
      <w:r w:rsidR="005319BD" w:rsidRPr="001F1F23">
        <w:t>Ziemeļe</w:t>
      </w:r>
      <w:r w:rsidR="0007783A" w:rsidRPr="001F1F23">
        <w:t>iropas gaisa satiksmes centra</w:t>
      </w:r>
      <w:r w:rsidR="005319BD" w:rsidRPr="001F1F23">
        <w:t xml:space="preserve"> tālāka</w:t>
      </w:r>
      <w:r w:rsidR="0007783A" w:rsidRPr="001F1F23">
        <w:t xml:space="preserve"> attīstība</w:t>
      </w:r>
      <w:r w:rsidR="005319BD" w:rsidRPr="001F1F23">
        <w:t>, īstenojot gaisa satiksmes vadības tālāku integrāciju Eiropas vienotajā gaisa telpā, lidostas “Rīga” infrastruktūras tālāku modernizāciju un to iekļaušanos Eiropas multimodālajā transporta sistēmā.</w:t>
      </w:r>
    </w:p>
    <w:p w14:paraId="17EE1750" w14:textId="340DBA30" w:rsidR="00B06765" w:rsidRPr="001F1F23" w:rsidRDefault="00C33E45" w:rsidP="00B06765">
      <w:r w:rsidRPr="001F1F23">
        <w:lastRenderedPageBreak/>
        <w:tab/>
      </w:r>
      <w:r w:rsidR="00B9681A" w:rsidRPr="001F1F23">
        <w:t xml:space="preserve">Projekts, kas visnozīmīgāk ietekmēs Rīgas pilsētas attīstību, ir Eiropas standarta platuma dzelzceļa līnija </w:t>
      </w:r>
      <w:r w:rsidR="00B9681A" w:rsidRPr="001F1F23">
        <w:rPr>
          <w:i/>
          <w:iCs/>
        </w:rPr>
        <w:t xml:space="preserve">Rail </w:t>
      </w:r>
      <w:proofErr w:type="spellStart"/>
      <w:r w:rsidR="00B9681A" w:rsidRPr="001F1F23">
        <w:rPr>
          <w:i/>
          <w:iCs/>
        </w:rPr>
        <w:t>Baltica</w:t>
      </w:r>
      <w:proofErr w:type="spellEnd"/>
      <w:r w:rsidR="00B9681A" w:rsidRPr="001F1F23">
        <w:t>. Tā realizēšana nodrošinās</w:t>
      </w:r>
      <w:r w:rsidR="006D309A" w:rsidRPr="001F1F23">
        <w:t xml:space="preserve"> starptautiska</w:t>
      </w:r>
      <w:r w:rsidR="00B9681A" w:rsidRPr="001F1F23">
        <w:t xml:space="preserve"> multimodāla</w:t>
      </w:r>
      <w:r w:rsidR="006D309A" w:rsidRPr="001F1F23">
        <w:t xml:space="preserve"> satiksmes</w:t>
      </w:r>
      <w:r w:rsidR="00B9681A" w:rsidRPr="001F1F23">
        <w:t xml:space="preserve"> mezgla izveidi Rīgā</w:t>
      </w:r>
      <w:r w:rsidR="00232444" w:rsidRPr="001F1F23">
        <w:t xml:space="preserve"> ar div</w:t>
      </w:r>
      <w:r w:rsidR="008F6C16" w:rsidRPr="001F1F23">
        <w:t>iem</w:t>
      </w:r>
      <w:r w:rsidR="00232444" w:rsidRPr="001F1F23">
        <w:t xml:space="preserve"> </w:t>
      </w:r>
      <w:r w:rsidR="008F6C16" w:rsidRPr="001F1F23">
        <w:t>multimodāliem transporta mezgliem</w:t>
      </w:r>
      <w:r w:rsidR="00232444" w:rsidRPr="001F1F23">
        <w:t xml:space="preserve"> (Rīgas Centrālā stacija un Rīgas starptautiskā lidosta)</w:t>
      </w:r>
      <w:r w:rsidR="00B9681A" w:rsidRPr="001F1F23">
        <w:t xml:space="preserve">, </w:t>
      </w:r>
      <w:proofErr w:type="spellStart"/>
      <w:r w:rsidR="00B9681A" w:rsidRPr="001F1F23">
        <w:t>intermodāla</w:t>
      </w:r>
      <w:proofErr w:type="spellEnd"/>
      <w:r w:rsidR="00B9681A" w:rsidRPr="001F1F23">
        <w:t xml:space="preserve"> kravu pārkraušanas termināla attīstību Salaspilī, kā arī būs pamats</w:t>
      </w:r>
      <w:r w:rsidR="007312F6" w:rsidRPr="001F1F23">
        <w:t xml:space="preserve"> </w:t>
      </w:r>
      <w:r w:rsidR="00B9681A" w:rsidRPr="001F1F23">
        <w:t xml:space="preserve">reģionu attīstībai, jo </w:t>
      </w:r>
      <w:r w:rsidR="00B9681A" w:rsidRPr="001F1F23">
        <w:rPr>
          <w:i/>
          <w:iCs/>
        </w:rPr>
        <w:t xml:space="preserve">Rail </w:t>
      </w:r>
      <w:proofErr w:type="spellStart"/>
      <w:r w:rsidR="00B9681A" w:rsidRPr="001F1F23">
        <w:rPr>
          <w:i/>
          <w:iCs/>
        </w:rPr>
        <w:t>Baltica</w:t>
      </w:r>
      <w:proofErr w:type="spellEnd"/>
      <w:r w:rsidR="00B9681A" w:rsidRPr="001F1F23">
        <w:t xml:space="preserve"> </w:t>
      </w:r>
      <w:r w:rsidR="007312F6" w:rsidRPr="001F1F23">
        <w:t>ietvaros tiek plānota</w:t>
      </w:r>
      <w:r w:rsidR="00C24778" w:rsidRPr="001F1F23">
        <w:t>s</w:t>
      </w:r>
      <w:r w:rsidR="007312F6" w:rsidRPr="001F1F23">
        <w:t xml:space="preserve"> </w:t>
      </w:r>
      <w:r w:rsidR="00232444" w:rsidRPr="001F1F23">
        <w:t>vairāk nekā 15</w:t>
      </w:r>
      <w:r w:rsidR="007312F6" w:rsidRPr="001F1F23">
        <w:t xml:space="preserve"> reģionālo staciju – mobilitātes punktu attīstība, aptverot </w:t>
      </w:r>
      <w:r w:rsidR="00232444" w:rsidRPr="001F1F23">
        <w:t>vairāk nekā 10</w:t>
      </w:r>
      <w:r w:rsidR="007312F6" w:rsidRPr="001F1F23">
        <w:t xml:space="preserve"> pašvaldības.</w:t>
      </w:r>
      <w:r w:rsidR="00BD6390" w:rsidRPr="001F1F23">
        <w:t xml:space="preserve"> Lai nodrošinātu </w:t>
      </w:r>
      <w:r w:rsidR="00BD6390" w:rsidRPr="001F1F23">
        <w:rPr>
          <w:i/>
          <w:iCs/>
        </w:rPr>
        <w:t xml:space="preserve">Rail </w:t>
      </w:r>
      <w:proofErr w:type="spellStart"/>
      <w:r w:rsidR="00BD6390" w:rsidRPr="001F1F23">
        <w:rPr>
          <w:i/>
          <w:iCs/>
        </w:rPr>
        <w:t>Baltica</w:t>
      </w:r>
      <w:proofErr w:type="spellEnd"/>
      <w:r w:rsidR="00BD6390" w:rsidRPr="001F1F23">
        <w:t xml:space="preserve"> infrastruktūras pilnvērtīgu izmantošanu, kā arī balstoties uz </w:t>
      </w:r>
      <w:r w:rsidR="00BD6390" w:rsidRPr="001F1F23">
        <w:rPr>
          <w:i/>
          <w:iCs/>
        </w:rPr>
        <w:t xml:space="preserve">Rail </w:t>
      </w:r>
      <w:proofErr w:type="spellStart"/>
      <w:r w:rsidR="00BD6390" w:rsidRPr="001F1F23">
        <w:rPr>
          <w:i/>
          <w:iCs/>
        </w:rPr>
        <w:t>Baltica</w:t>
      </w:r>
      <w:proofErr w:type="spellEnd"/>
      <w:r w:rsidR="00BD6390" w:rsidRPr="001F1F23">
        <w:t xml:space="preserve"> </w:t>
      </w:r>
      <w:r w:rsidR="004410AD" w:rsidRPr="001F1F23">
        <w:t>V</w:t>
      </w:r>
      <w:r w:rsidR="00BD6390" w:rsidRPr="001F1F23">
        <w:t xml:space="preserve">ilcienu kustības plāna secinājumiem, 2020.gadā nacionālā, Baltijas valstu un ES partneru starpā ir panākta vienošanās par reģionālai satiksmei nepieciešamās infrastruktūras plānošanas un projektēšanas darbu veikšanu </w:t>
      </w:r>
      <w:r w:rsidR="00BD6390" w:rsidRPr="001F1F23">
        <w:rPr>
          <w:i/>
          <w:iCs/>
        </w:rPr>
        <w:t xml:space="preserve">Rail </w:t>
      </w:r>
      <w:proofErr w:type="spellStart"/>
      <w:r w:rsidR="00BD6390" w:rsidRPr="001F1F23">
        <w:rPr>
          <w:i/>
          <w:iCs/>
        </w:rPr>
        <w:t>Baltica</w:t>
      </w:r>
      <w:proofErr w:type="spellEnd"/>
      <w:r w:rsidR="00BD6390" w:rsidRPr="001F1F23">
        <w:t xml:space="preserve"> projekta ietvaros.</w:t>
      </w:r>
      <w:r w:rsidR="00373523" w:rsidRPr="001F1F23">
        <w:t xml:space="preserve"> </w:t>
      </w:r>
      <w:r w:rsidR="00BD6390" w:rsidRPr="001F1F23">
        <w:t xml:space="preserve">Balstoties uz </w:t>
      </w:r>
      <w:r w:rsidR="00BD6390" w:rsidRPr="001F1F23">
        <w:rPr>
          <w:i/>
          <w:iCs/>
        </w:rPr>
        <w:t xml:space="preserve">Rail </w:t>
      </w:r>
      <w:proofErr w:type="spellStart"/>
      <w:r w:rsidR="00BD6390" w:rsidRPr="001F1F23">
        <w:rPr>
          <w:i/>
          <w:iCs/>
        </w:rPr>
        <w:t>Baltica</w:t>
      </w:r>
      <w:proofErr w:type="spellEnd"/>
      <w:r w:rsidR="00BD6390" w:rsidRPr="001F1F23">
        <w:t xml:space="preserve"> ietvaros </w:t>
      </w:r>
      <w:r w:rsidR="00615442" w:rsidRPr="001F1F23">
        <w:t xml:space="preserve">izstrādājama </w:t>
      </w:r>
      <w:r w:rsidR="00BD6390" w:rsidRPr="001F1F23">
        <w:t>transporta pieprasījuma modeļa datiem, Latvij</w:t>
      </w:r>
      <w:r w:rsidR="00953FC7" w:rsidRPr="001F1F23">
        <w:t>ā</w:t>
      </w:r>
      <w:r w:rsidR="00BD6390" w:rsidRPr="001F1F23">
        <w:t xml:space="preserve"> tiks noteikts precīzs attīstāmo reģionālo staciju skaits, noteiktas staciju attīstības prioritārās kategorijas, veikta staciju iekļaušana teritoriju plānošanas dokumentos, kā arī projektēšana, savukārt būvniecības izmaksas plānojamas un sedzamas ārpus Eiropas savienošanas instrumenta līdzekļiem.</w:t>
      </w:r>
      <w:r w:rsidR="00373523" w:rsidRPr="001F1F23">
        <w:t xml:space="preserve"> </w:t>
      </w:r>
      <w:r w:rsidR="007312F6" w:rsidRPr="001F1F23">
        <w:t xml:space="preserve">TAP2027 paredz sekmēt </w:t>
      </w:r>
      <w:r w:rsidR="007312F6" w:rsidRPr="001F1F23">
        <w:rPr>
          <w:i/>
          <w:iCs/>
        </w:rPr>
        <w:t xml:space="preserve">Rail </w:t>
      </w:r>
      <w:proofErr w:type="spellStart"/>
      <w:r w:rsidR="007312F6" w:rsidRPr="001F1F23">
        <w:rPr>
          <w:i/>
          <w:iCs/>
        </w:rPr>
        <w:t>Baltica</w:t>
      </w:r>
      <w:proofErr w:type="spellEnd"/>
      <w:r w:rsidR="007312F6" w:rsidRPr="001F1F23">
        <w:t xml:space="preserve"> dzelzceļa līnijas </w:t>
      </w:r>
      <w:r w:rsidR="00B9681A" w:rsidRPr="001F1F23">
        <w:t>integrēšanu esošajā valsts un pašvaldību sabiedriskā transporta tīklā.</w:t>
      </w:r>
      <w:r w:rsidR="00470487" w:rsidRPr="001F1F23">
        <w:t xml:space="preserve"> </w:t>
      </w:r>
      <w:bookmarkEnd w:id="33"/>
      <w:r w:rsidR="007312F6" w:rsidRPr="001F1F23">
        <w:t xml:space="preserve">Priekšnosacījums </w:t>
      </w:r>
      <w:r w:rsidR="007312F6" w:rsidRPr="001F1F23">
        <w:rPr>
          <w:i/>
          <w:iCs/>
        </w:rPr>
        <w:t xml:space="preserve">Rail </w:t>
      </w:r>
      <w:proofErr w:type="spellStart"/>
      <w:r w:rsidR="007312F6" w:rsidRPr="001F1F23">
        <w:rPr>
          <w:i/>
          <w:iCs/>
        </w:rPr>
        <w:t>Baltica</w:t>
      </w:r>
      <w:proofErr w:type="spellEnd"/>
      <w:r w:rsidR="007312F6" w:rsidRPr="001F1F23">
        <w:t xml:space="preserve"> un pārējās dzelzceļa infrastruktūras attīstības rezultātā sniegtās reģionālās savienojamības uzlabošanai ir integrēts sabiedrisk</w:t>
      </w:r>
      <w:r w:rsidR="00913A69" w:rsidRPr="001F1F23">
        <w:t>ais</w:t>
      </w:r>
      <w:r w:rsidR="007312F6" w:rsidRPr="001F1F23">
        <w:t xml:space="preserve"> transport</w:t>
      </w:r>
      <w:r w:rsidR="00913A69" w:rsidRPr="001F1F23">
        <w:t>s</w:t>
      </w:r>
      <w:r w:rsidR="007312F6" w:rsidRPr="001F1F23">
        <w:t xml:space="preserve"> valsts un pašvaldību sabiedriskā transporta tīklā.</w:t>
      </w:r>
      <w:r w:rsidR="00232444" w:rsidRPr="001F1F23">
        <w:t xml:space="preserve"> </w:t>
      </w:r>
      <w:r w:rsidR="00B06765" w:rsidRPr="001F1F23">
        <w:t xml:space="preserve">Tāpat </w:t>
      </w:r>
      <w:r w:rsidR="00B06765" w:rsidRPr="001F1F23">
        <w:rPr>
          <w:i/>
          <w:iCs/>
        </w:rPr>
        <w:t xml:space="preserve">Rail </w:t>
      </w:r>
      <w:proofErr w:type="spellStart"/>
      <w:r w:rsidR="00B06765" w:rsidRPr="001F1F23">
        <w:rPr>
          <w:i/>
          <w:iCs/>
        </w:rPr>
        <w:t>Baltica</w:t>
      </w:r>
      <w:proofErr w:type="spellEnd"/>
      <w:r w:rsidR="00B06765" w:rsidRPr="001F1F23">
        <w:t xml:space="preserve"> radīs iespējas attīstīt jaunus dzelzceļa savienojumus nozīmīgiem loģistikas mezgliem, kā arī industriālas, reģionālas un stratēģiskas nozīmes objektiem.</w:t>
      </w:r>
    </w:p>
    <w:p w14:paraId="78EB1FB7" w14:textId="646C01F6" w:rsidR="00F04161" w:rsidRPr="001F1F23" w:rsidRDefault="002800F4" w:rsidP="00B06765">
      <w:pPr>
        <w:ind w:firstLine="720"/>
      </w:pPr>
      <w:r w:rsidRPr="001F1F23">
        <w:t xml:space="preserve">Vienlaikus jāņem vērā ES Padomes rekomendācijas 2019. un 2020.gadam par transporta infrastruktūras uzlabošanas nepieciešamību Rīgā un tās apkārtnē. </w:t>
      </w:r>
      <w:r w:rsidR="00F04161" w:rsidRPr="001F1F23">
        <w:t>Detalizētai transporta un mobilitātes jautājumu risināšanai Rīgas metropoles areāla teritorijā paredzēts izstrādāt ieguldījumu novērtējumu CO</w:t>
      </w:r>
      <w:r w:rsidR="00F04161" w:rsidRPr="001F1F23">
        <w:rPr>
          <w:vertAlign w:val="subscript"/>
        </w:rPr>
        <w:t>2</w:t>
      </w:r>
      <w:r w:rsidR="00F04161" w:rsidRPr="001F1F23">
        <w:t xml:space="preserve"> </w:t>
      </w:r>
      <w:r w:rsidR="00C53CEC" w:rsidRPr="001F1F23">
        <w:t>emisiju</w:t>
      </w:r>
      <w:r w:rsidR="00F04161" w:rsidRPr="001F1F23">
        <w:t xml:space="preserve"> samazināšanai un pārejai uz zaļo ekonomiku. </w:t>
      </w:r>
      <w:bookmarkStart w:id="35" w:name="_Hlk51849075"/>
      <w:r w:rsidR="00F04161" w:rsidRPr="001F1F23">
        <w:t>Ātru un efektīvu Rīgas metropoles areāla ārējo un iekšējo sasniedzamību nodrošinās virzība uz oglekļa mazietilpīgas</w:t>
      </w:r>
      <w:r w:rsidR="009B2B88" w:rsidRPr="001F1F23">
        <w:t xml:space="preserve">, </w:t>
      </w:r>
      <w:proofErr w:type="spellStart"/>
      <w:r w:rsidR="009B2B88" w:rsidRPr="001F1F23">
        <w:t>daudzveidu</w:t>
      </w:r>
      <w:proofErr w:type="spellEnd"/>
      <w:r w:rsidR="009B2B88" w:rsidRPr="001F1F23">
        <w:t xml:space="preserve"> mobilitāti atbalstošas </w:t>
      </w:r>
      <w:r w:rsidR="00F04161" w:rsidRPr="001F1F23">
        <w:t>transporta sistēmas izveidi ar uzsvaru uz dzelzceļa attīstību, pieejamu</w:t>
      </w:r>
      <w:r w:rsidR="00130664" w:rsidRPr="001F1F23">
        <w:t>, piekļūstamu</w:t>
      </w:r>
      <w:r w:rsidRPr="001F1F23">
        <w:t xml:space="preserve"> un videi draudzīgu</w:t>
      </w:r>
      <w:r w:rsidR="00F04161" w:rsidRPr="001F1F23">
        <w:t xml:space="preserve"> sabiedrisko transportu. </w:t>
      </w:r>
      <w:bookmarkEnd w:id="35"/>
      <w:r w:rsidR="00F04161" w:rsidRPr="001F1F23">
        <w:t>Rīgas pilsētā un metropoles areāla teritorijā jāveido mobilitātes punktu tīkls</w:t>
      </w:r>
      <w:r w:rsidRPr="001F1F23">
        <w:t xml:space="preserve">, kā arī jāattīsta sabiedriskais transports, kas ir saistīts ar dzelzceļu un mobilitātes punktiem. Minēto izaicinājumu izpildei plānots piesaistīt EK centralizēti pārvaldītās budžeta programmas – Atveseļošanas un noturības mehānisma finansējumu, kas veicinās pasākumu īstenošanu mobilitātes un klimata mērķu sasniegšanai. </w:t>
      </w:r>
      <w:bookmarkStart w:id="36" w:name="_Hlk51761178"/>
      <w:r w:rsidR="00F04161" w:rsidRPr="001F1F23">
        <w:t xml:space="preserve">Būtiski ir izmantot iespējas, ko sniegs </w:t>
      </w:r>
      <w:r w:rsidR="00F04161" w:rsidRPr="001F1F23">
        <w:rPr>
          <w:i/>
          <w:iCs/>
        </w:rPr>
        <w:t xml:space="preserve">Rail </w:t>
      </w:r>
      <w:proofErr w:type="spellStart"/>
      <w:r w:rsidR="00F04161" w:rsidRPr="001F1F23">
        <w:rPr>
          <w:i/>
          <w:iCs/>
        </w:rPr>
        <w:t>Baltica</w:t>
      </w:r>
      <w:proofErr w:type="spellEnd"/>
      <w:r w:rsidR="00F04161" w:rsidRPr="001F1F23">
        <w:t xml:space="preserve"> dzelzceļa līnijas izbūve, to integrējot un sasaistot ar Rīgas metropoles areāla transporta</w:t>
      </w:r>
      <w:r w:rsidR="00232444" w:rsidRPr="001F1F23">
        <w:t xml:space="preserve"> un loģistikas</w:t>
      </w:r>
      <w:r w:rsidR="00F04161" w:rsidRPr="001F1F23">
        <w:t xml:space="preserve"> infrastruktūru.</w:t>
      </w:r>
      <w:r w:rsidR="009B2B88" w:rsidRPr="001F1F23">
        <w:t xml:space="preserve"> Arī Rīgas metropoles areālā, līdzīgi kā citos reģionos, transporta jautājumu risināšanā nozīmīga būs sadarbības mehānisma izveide starp valsts, pašvaldību un privātajām institūcijām. </w:t>
      </w:r>
      <w:r w:rsidR="00470487" w:rsidRPr="001F1F23">
        <w:t xml:space="preserve"> </w:t>
      </w:r>
    </w:p>
    <w:bookmarkEnd w:id="32"/>
    <w:bookmarkEnd w:id="36"/>
    <w:p w14:paraId="65ECCB1E" w14:textId="367C03C4" w:rsidR="00DC3A04" w:rsidRPr="001F1F23" w:rsidRDefault="00B8594B" w:rsidP="00D803C7">
      <w:r w:rsidRPr="001F1F23">
        <w:tab/>
      </w:r>
      <w:bookmarkStart w:id="37" w:name="_Hlk51752508"/>
      <w:r w:rsidRPr="001F1F23">
        <w:t xml:space="preserve">TAP2027 iekļauts </w:t>
      </w:r>
      <w:r w:rsidR="00604BFE" w:rsidRPr="001F1F23">
        <w:t>pasākums</w:t>
      </w:r>
      <w:r w:rsidRPr="001F1F23">
        <w:t xml:space="preserve"> par mobilitātes punktu attīstību visā Latvijas te</w:t>
      </w:r>
      <w:r w:rsidR="0032561F" w:rsidRPr="001F1F23">
        <w:t>r</w:t>
      </w:r>
      <w:r w:rsidRPr="001F1F23">
        <w:t>itorijā, bet īpaši aktuāli minē</w:t>
      </w:r>
      <w:r w:rsidR="00604BFE" w:rsidRPr="001F1F23">
        <w:t>tie</w:t>
      </w:r>
      <w:r w:rsidRPr="001F1F23">
        <w:t xml:space="preserve"> risinājumi ir Rīgas pilsētas un metropoles areāla teritorijā. </w:t>
      </w:r>
      <w:bookmarkEnd w:id="34"/>
      <w:r w:rsidRPr="001F1F23">
        <w:t>Taču neatkarīgi no mobilitātes punkta atrašanās vietas, tā galvenais uzdevums ir ikvienam nodrošināt ērtus</w:t>
      </w:r>
      <w:r w:rsidR="007312F6" w:rsidRPr="001F1F23">
        <w:t xml:space="preserve"> un integrētus</w:t>
      </w:r>
      <w:r w:rsidRPr="001F1F23">
        <w:t xml:space="preserve"> dažāda transporta veida savienojumus </w:t>
      </w:r>
      <w:r w:rsidR="00407D33" w:rsidRPr="001F1F23">
        <w:t>vienkopus, lai</w:t>
      </w:r>
      <w:r w:rsidR="002560D3" w:rsidRPr="001F1F23">
        <w:t xml:space="preserve"> mainītu iedzīvotāju pārvietošan</w:t>
      </w:r>
      <w:r w:rsidR="005D0DDA" w:rsidRPr="001F1F23">
        <w:t>ā</w:t>
      </w:r>
      <w:r w:rsidR="002560D3" w:rsidRPr="001F1F23">
        <w:t>s paradumus</w:t>
      </w:r>
      <w:r w:rsidR="00407D33" w:rsidRPr="001F1F23">
        <w:t>.</w:t>
      </w:r>
      <w:r w:rsidR="00777FD9" w:rsidRPr="001F1F23">
        <w:t xml:space="preserve"> Svarīgi lai pirms jebkura mobilitātes punkta izveides tiktu veikts detāls novērtējums, meklējot iespējami labāko novietojumu,</w:t>
      </w:r>
      <w:r w:rsidR="00AC6E1C" w:rsidRPr="001F1F23">
        <w:t xml:space="preserve"> vērtējot</w:t>
      </w:r>
      <w:r w:rsidR="00777FD9" w:rsidRPr="001F1F23">
        <w:t xml:space="preserve"> iedzīvotāju un pašvaldības vajadzības, kā arī</w:t>
      </w:r>
      <w:r w:rsidR="00AC6E1C" w:rsidRPr="001F1F23">
        <w:t xml:space="preserve"> teritorijas turpmākās</w:t>
      </w:r>
      <w:r w:rsidR="00777FD9" w:rsidRPr="001F1F23">
        <w:t xml:space="preserve"> attīstības iespējas</w:t>
      </w:r>
      <w:r w:rsidR="00173F14" w:rsidRPr="001F1F23">
        <w:t>.</w:t>
      </w:r>
      <w:r w:rsidR="00C269BA" w:rsidRPr="001F1F23">
        <w:t xml:space="preserve"> </w:t>
      </w:r>
      <w:r w:rsidR="0032561F" w:rsidRPr="001F1F23">
        <w:t xml:space="preserve">Mobilitātes punktu iedalījumu iespējams balstīt uz esošo un plānoto transporta tīklu katrā no mobilitātes punktu veidiem. </w:t>
      </w:r>
      <w:r w:rsidR="00407D33" w:rsidRPr="001F1F23">
        <w:t>Atbilstoši satiksmes līmenim var tik</w:t>
      </w:r>
      <w:r w:rsidR="009B4341" w:rsidRPr="001F1F23">
        <w:t>t</w:t>
      </w:r>
      <w:r w:rsidR="00407D33" w:rsidRPr="001F1F23">
        <w:t xml:space="preserve"> izdalīti Starptautiski multimodālie satiksmes mezgli, kas nodrošina starptautisko satiksmi, Reģionālās satiksmes mobilitātes punkti, kuri nodrošina starppilsētu satiksmi, Pilsētas mobilitātes punkti, kas balstās uz pilsētas sabiedriskā transporta tīklu, un </w:t>
      </w:r>
      <w:proofErr w:type="spellStart"/>
      <w:r w:rsidR="00407D33" w:rsidRPr="001F1F23">
        <w:t>Mikromobilitātes</w:t>
      </w:r>
      <w:proofErr w:type="spellEnd"/>
      <w:r w:rsidR="00407D33" w:rsidRPr="001F1F23">
        <w:t xml:space="preserve"> punkti, kuri nodrošina iespēju nokļūt līdz tuvākajam sabiedriskajam transportam, t.sk. līdz tuvākajam </w:t>
      </w:r>
      <w:r w:rsidR="00407D33" w:rsidRPr="001F1F23">
        <w:lastRenderedPageBreak/>
        <w:t>mobilitātes punktam, kā arī nodrošina atbalsta infrastruktūru “pirmajam” un "pēdējam” kilometram</w:t>
      </w:r>
      <w:r w:rsidR="00E74145" w:rsidRPr="001F1F23">
        <w:t xml:space="preserve"> (</w:t>
      </w:r>
      <w:r w:rsidR="00F85DE7" w:rsidRPr="001F1F23">
        <w:rPr>
          <w:i/>
          <w:iCs/>
        </w:rPr>
        <w:t>7</w:t>
      </w:r>
      <w:r w:rsidR="00E74145" w:rsidRPr="001F1F23">
        <w:rPr>
          <w:i/>
          <w:iCs/>
        </w:rPr>
        <w:t>.attēls</w:t>
      </w:r>
      <w:r w:rsidR="00E74145" w:rsidRPr="001F1F23">
        <w:t>)</w:t>
      </w:r>
      <w:r w:rsidR="00407D33" w:rsidRPr="001F1F23">
        <w:t xml:space="preserve">. </w:t>
      </w:r>
      <w:bookmarkStart w:id="38" w:name="_Hlk51849098"/>
      <w:r w:rsidR="00407D33" w:rsidRPr="001F1F23">
        <w:t xml:space="preserve">Papildus mobilitātes pamatfunkcijām mobilitātes punktos jāparedz arī komforta, </w:t>
      </w:r>
      <w:proofErr w:type="spellStart"/>
      <w:r w:rsidR="00130664" w:rsidRPr="001F1F23">
        <w:t>piekļūstamības</w:t>
      </w:r>
      <w:proofErr w:type="spellEnd"/>
      <w:r w:rsidR="00407D33" w:rsidRPr="001F1F23">
        <w:t xml:space="preserve"> un pakalpojumu nodrošinājums</w:t>
      </w:r>
      <w:r w:rsidR="00D803C7" w:rsidRPr="001F1F23">
        <w:t>.</w:t>
      </w:r>
    </w:p>
    <w:p w14:paraId="240E1ADE" w14:textId="77777777" w:rsidR="00DC3A04" w:rsidRPr="001F1F23" w:rsidRDefault="00DC3A04" w:rsidP="00D803C7"/>
    <w:bookmarkEnd w:id="38"/>
    <w:p w14:paraId="7A6AF93B" w14:textId="7DA8B291" w:rsidR="00CD3111" w:rsidRPr="001F1F23" w:rsidRDefault="00E74145" w:rsidP="00D803C7">
      <w:r w:rsidRPr="001F1F23">
        <w:rPr>
          <w:noProof/>
          <w:lang w:val="en-US"/>
        </w:rPr>
        <w:drawing>
          <wp:anchor distT="0" distB="0" distL="114300" distR="114300" simplePos="0" relativeHeight="251671552" behindDoc="1" locked="0" layoutInCell="1" allowOverlap="1" wp14:anchorId="6656ADFE" wp14:editId="6B280A4E">
            <wp:simplePos x="0" y="0"/>
            <wp:positionH relativeFrom="column">
              <wp:posOffset>869808</wp:posOffset>
            </wp:positionH>
            <wp:positionV relativeFrom="paragraph">
              <wp:posOffset>87687</wp:posOffset>
            </wp:positionV>
            <wp:extent cx="4135120" cy="3301365"/>
            <wp:effectExtent l="19050" t="19050" r="17780" b="13335"/>
            <wp:wrapTight wrapText="bothSides">
              <wp:wrapPolygon edited="0">
                <wp:start x="-100" y="-125"/>
                <wp:lineTo x="-100" y="21563"/>
                <wp:lineTo x="21593" y="21563"/>
                <wp:lineTo x="21593" y="-125"/>
                <wp:lineTo x="-100" y="-125"/>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4135120" cy="330136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7C71F2C" w14:textId="3C1E9E39" w:rsidR="00CD3111" w:rsidRPr="001F1F23" w:rsidRDefault="00CD3111" w:rsidP="00D803C7"/>
    <w:p w14:paraId="1F5493F0" w14:textId="77777777" w:rsidR="00E74145" w:rsidRPr="001F1F23" w:rsidRDefault="00E74145" w:rsidP="00F04161">
      <w:pPr>
        <w:spacing w:after="120"/>
        <w:ind w:firstLine="720"/>
      </w:pPr>
    </w:p>
    <w:p w14:paraId="6B9F9CB2" w14:textId="77777777" w:rsidR="00E74145" w:rsidRPr="001F1F23" w:rsidRDefault="00E74145" w:rsidP="00F04161">
      <w:pPr>
        <w:spacing w:after="120"/>
        <w:ind w:firstLine="720"/>
      </w:pPr>
    </w:p>
    <w:p w14:paraId="13EE0D3B" w14:textId="77777777" w:rsidR="00E74145" w:rsidRPr="001F1F23" w:rsidRDefault="00E74145" w:rsidP="00F04161">
      <w:pPr>
        <w:spacing w:after="120"/>
        <w:ind w:firstLine="720"/>
      </w:pPr>
    </w:p>
    <w:p w14:paraId="40CE877A" w14:textId="77777777" w:rsidR="00E74145" w:rsidRPr="001F1F23" w:rsidRDefault="00E74145" w:rsidP="00F04161">
      <w:pPr>
        <w:spacing w:after="120"/>
        <w:ind w:firstLine="720"/>
      </w:pPr>
    </w:p>
    <w:p w14:paraId="26CBCBE4" w14:textId="77777777" w:rsidR="00E74145" w:rsidRPr="001F1F23" w:rsidRDefault="00E74145" w:rsidP="00F04161">
      <w:pPr>
        <w:spacing w:after="120"/>
        <w:ind w:firstLine="720"/>
      </w:pPr>
    </w:p>
    <w:p w14:paraId="52E888FF" w14:textId="77777777" w:rsidR="00E74145" w:rsidRPr="001F1F23" w:rsidRDefault="00E74145" w:rsidP="00F04161">
      <w:pPr>
        <w:spacing w:after="120"/>
        <w:ind w:firstLine="720"/>
      </w:pPr>
    </w:p>
    <w:p w14:paraId="4C858352" w14:textId="77777777" w:rsidR="00E74145" w:rsidRPr="001F1F23" w:rsidRDefault="00E74145" w:rsidP="00F04161">
      <w:pPr>
        <w:spacing w:after="120"/>
        <w:ind w:firstLine="720"/>
      </w:pPr>
    </w:p>
    <w:p w14:paraId="1436EAD1" w14:textId="77777777" w:rsidR="00E74145" w:rsidRPr="001F1F23" w:rsidRDefault="00E74145" w:rsidP="00F04161">
      <w:pPr>
        <w:spacing w:after="120"/>
        <w:ind w:firstLine="720"/>
      </w:pPr>
    </w:p>
    <w:p w14:paraId="0256107E" w14:textId="77777777" w:rsidR="00E74145" w:rsidRPr="001F1F23" w:rsidRDefault="00E74145" w:rsidP="00F04161">
      <w:pPr>
        <w:spacing w:after="120"/>
        <w:ind w:firstLine="720"/>
      </w:pPr>
    </w:p>
    <w:p w14:paraId="72FF31B8" w14:textId="77777777" w:rsidR="00E74145" w:rsidRPr="001F1F23" w:rsidRDefault="00E74145" w:rsidP="00F04161">
      <w:pPr>
        <w:spacing w:after="120"/>
        <w:ind w:firstLine="720"/>
      </w:pPr>
    </w:p>
    <w:p w14:paraId="3B7108D7" w14:textId="77777777" w:rsidR="00E74145" w:rsidRPr="001F1F23" w:rsidRDefault="00E74145" w:rsidP="00F04161">
      <w:pPr>
        <w:spacing w:after="120"/>
        <w:ind w:firstLine="720"/>
      </w:pPr>
    </w:p>
    <w:p w14:paraId="2C7DA37B" w14:textId="77777777" w:rsidR="00E74145" w:rsidRPr="001F1F23" w:rsidRDefault="00E74145" w:rsidP="00E74145">
      <w:pPr>
        <w:rPr>
          <w:sz w:val="20"/>
          <w:szCs w:val="20"/>
        </w:rPr>
      </w:pPr>
    </w:p>
    <w:p w14:paraId="67A2C3EB" w14:textId="77777777" w:rsidR="00E74145" w:rsidRPr="001F1F23" w:rsidRDefault="00E74145" w:rsidP="00E74145">
      <w:pPr>
        <w:rPr>
          <w:sz w:val="20"/>
          <w:szCs w:val="20"/>
        </w:rPr>
      </w:pPr>
    </w:p>
    <w:p w14:paraId="269091BC" w14:textId="77777777" w:rsidR="00E74145" w:rsidRPr="001F1F23" w:rsidRDefault="00E74145" w:rsidP="00E74145">
      <w:pPr>
        <w:rPr>
          <w:sz w:val="20"/>
          <w:szCs w:val="20"/>
        </w:rPr>
      </w:pPr>
    </w:p>
    <w:p w14:paraId="4392710B" w14:textId="3BD48478" w:rsidR="00E74145" w:rsidRPr="001F1F23" w:rsidRDefault="00E74145" w:rsidP="00E74145">
      <w:pPr>
        <w:rPr>
          <w:sz w:val="16"/>
          <w:szCs w:val="16"/>
        </w:rPr>
      </w:pPr>
      <w:r w:rsidRPr="001F1F23">
        <w:rPr>
          <w:b/>
          <w:bCs/>
          <w:sz w:val="20"/>
          <w:szCs w:val="20"/>
        </w:rPr>
        <w:t>Avots:</w:t>
      </w:r>
      <w:r w:rsidRPr="001F1F23">
        <w:rPr>
          <w:sz w:val="20"/>
          <w:szCs w:val="20"/>
        </w:rPr>
        <w:t xml:space="preserve"> SIA „IELA inženieri”, iesaistoties biedrībai „Baltijas Vides forums” ekspertiem, INTERREG projekta „Ilgtspējīga mobilitāte pilsētās un ikdienas pārvietošanās Baltijas jūras reģiona pilsētās” (SUMBA)”</w:t>
      </w:r>
      <w:r w:rsidR="0032561F" w:rsidRPr="001F1F23">
        <w:rPr>
          <w:sz w:val="20"/>
          <w:szCs w:val="20"/>
        </w:rPr>
        <w:t xml:space="preserve"> </w:t>
      </w:r>
      <w:r w:rsidRPr="001F1F23">
        <w:rPr>
          <w:sz w:val="20"/>
          <w:szCs w:val="20"/>
        </w:rPr>
        <w:t>ietvaros</w:t>
      </w:r>
      <w:r w:rsidR="0032561F" w:rsidRPr="001F1F23">
        <w:rPr>
          <w:sz w:val="20"/>
          <w:szCs w:val="20"/>
        </w:rPr>
        <w:t xml:space="preserve">. Pieejams: </w:t>
      </w:r>
      <w:r w:rsidR="00082FCF" w:rsidRPr="001F1F23">
        <w:rPr>
          <w:sz w:val="20"/>
          <w:szCs w:val="20"/>
        </w:rPr>
        <w:t xml:space="preserve">https://www.bef.lv/wp-content/uploads/2020/09/Mobilitates_punktu_plans_SUMBA-1.pdf </w:t>
      </w:r>
      <w:r w:rsidR="0032561F" w:rsidRPr="001F1F23">
        <w:rPr>
          <w:sz w:val="16"/>
          <w:szCs w:val="16"/>
        </w:rPr>
        <w:t xml:space="preserve"> </w:t>
      </w:r>
    </w:p>
    <w:p w14:paraId="3F1FC8B8" w14:textId="6E7B33C6" w:rsidR="00E74145" w:rsidRPr="001F1F23" w:rsidRDefault="00F85DE7" w:rsidP="00E74145">
      <w:pPr>
        <w:spacing w:after="120"/>
      </w:pPr>
      <w:r w:rsidRPr="001F1F23">
        <w:t>7</w:t>
      </w:r>
      <w:r w:rsidR="00E74145" w:rsidRPr="001F1F23">
        <w:t xml:space="preserve">.attēls. </w:t>
      </w:r>
      <w:r w:rsidR="00E74145" w:rsidRPr="001F1F23">
        <w:rPr>
          <w:b/>
          <w:bCs/>
        </w:rPr>
        <w:t xml:space="preserve">Mobilitātes punktu </w:t>
      </w:r>
      <w:r w:rsidR="0032561F" w:rsidRPr="001F1F23">
        <w:rPr>
          <w:b/>
          <w:bCs/>
        </w:rPr>
        <w:t>kategorijas</w:t>
      </w:r>
      <w:r w:rsidR="00E74145" w:rsidRPr="001F1F23">
        <w:rPr>
          <w:b/>
          <w:bCs/>
        </w:rPr>
        <w:t xml:space="preserve"> </w:t>
      </w:r>
    </w:p>
    <w:bookmarkEnd w:id="37"/>
    <w:p w14:paraId="37970DF4" w14:textId="77777777" w:rsidR="00E74145" w:rsidRPr="001F1F23" w:rsidRDefault="00E74145" w:rsidP="00F04161">
      <w:pPr>
        <w:spacing w:after="120"/>
        <w:ind w:firstLine="720"/>
      </w:pPr>
    </w:p>
    <w:p w14:paraId="7E094D48" w14:textId="1D5B0CB3" w:rsidR="00C30125" w:rsidRPr="001F1F23" w:rsidRDefault="00B9681A" w:rsidP="00F04161">
      <w:pPr>
        <w:spacing w:after="120"/>
        <w:ind w:firstLine="720"/>
      </w:pPr>
      <w:r w:rsidRPr="001F1F23">
        <w:t xml:space="preserve">Vairākos </w:t>
      </w:r>
      <w:r w:rsidR="00AC6E1C" w:rsidRPr="001F1F23">
        <w:t>punktos</w:t>
      </w:r>
      <w:r w:rsidRPr="001F1F23">
        <w:t xml:space="preserve"> TAP2027 virzieni sakrīt ar plānošanas reģionu ilgtspējīgas attīstības stratēģijām līdz 2030.gadam. </w:t>
      </w:r>
      <w:r w:rsidR="00226747" w:rsidRPr="001F1F23">
        <w:t xml:space="preserve">Reģionālās attīstības nodrošināšanai ir būtiski ieguldīt </w:t>
      </w:r>
      <w:r w:rsidRPr="001F1F23">
        <w:t>sabiedriskā transporta attīstībā, tād</w:t>
      </w:r>
      <w:r w:rsidR="00110B30" w:rsidRPr="001F1F23">
        <w:t>ē</w:t>
      </w:r>
      <w:r w:rsidRPr="001F1F23">
        <w:t>jādi radot iespējas reģionu cilvēkiem būt mobiliem, reizē samazinot transporta radīto negatīvo ietekmi uz vidi. Arī TAP2027 nosaka multimodāla sabiedriskā transporta tīkla izveidi, galveno lomu tajā piešķirot dzelzceļam</w:t>
      </w:r>
      <w:r w:rsidR="00133AEE" w:rsidRPr="001F1F23">
        <w:t xml:space="preserve">. Prioritāri multimodāls transports attīstāms Rīgas metropoles areālā, kur notiek ievērojamākā cilvēku </w:t>
      </w:r>
      <w:proofErr w:type="spellStart"/>
      <w:r w:rsidR="00133AEE" w:rsidRPr="001F1F23">
        <w:t>svārtsmigrācija</w:t>
      </w:r>
      <w:proofErr w:type="spellEnd"/>
      <w:r w:rsidR="00133AEE" w:rsidRPr="001F1F23">
        <w:t xml:space="preserve"> (</w:t>
      </w:r>
      <w:r w:rsidR="00F85DE7" w:rsidRPr="001F1F23">
        <w:rPr>
          <w:i/>
          <w:iCs/>
        </w:rPr>
        <w:t>8</w:t>
      </w:r>
      <w:r w:rsidR="00133AEE" w:rsidRPr="001F1F23">
        <w:rPr>
          <w:i/>
          <w:iCs/>
        </w:rPr>
        <w:t>.attēls</w:t>
      </w:r>
      <w:r w:rsidR="00133AEE" w:rsidRPr="001F1F23">
        <w:t xml:space="preserve">).   </w:t>
      </w:r>
    </w:p>
    <w:p w14:paraId="3E78AFF1" w14:textId="77777777" w:rsidR="00C30125" w:rsidRPr="001F1F23" w:rsidRDefault="00C30125" w:rsidP="00D34113"/>
    <w:p w14:paraId="76395EDF" w14:textId="622B966E" w:rsidR="00C30125" w:rsidRPr="001F1F23" w:rsidRDefault="00C30125" w:rsidP="00691E57">
      <w:pPr>
        <w:jc w:val="center"/>
      </w:pPr>
      <w:r w:rsidRPr="001F1F23">
        <w:rPr>
          <w:noProof/>
          <w:lang w:val="en-US"/>
        </w:rPr>
        <w:lastRenderedPageBreak/>
        <w:drawing>
          <wp:inline distT="0" distB="0" distL="0" distR="0" wp14:anchorId="58443012" wp14:editId="5746EF7D">
            <wp:extent cx="5047488" cy="2889504"/>
            <wp:effectExtent l="19050" t="19050" r="20320" b="254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47488" cy="2889504"/>
                    </a:xfrm>
                    <a:prstGeom prst="rect">
                      <a:avLst/>
                    </a:prstGeom>
                    <a:noFill/>
                    <a:ln w="3175">
                      <a:solidFill>
                        <a:schemeClr val="tx1"/>
                      </a:solidFill>
                    </a:ln>
                  </pic:spPr>
                </pic:pic>
              </a:graphicData>
            </a:graphic>
          </wp:inline>
        </w:drawing>
      </w:r>
    </w:p>
    <w:p w14:paraId="702A1377" w14:textId="14E10C58" w:rsidR="00C30125" w:rsidRPr="001F1F23" w:rsidRDefault="00C30125" w:rsidP="00D34113">
      <w:pPr>
        <w:rPr>
          <w:sz w:val="20"/>
          <w:szCs w:val="20"/>
        </w:rPr>
      </w:pPr>
      <w:r w:rsidRPr="001F1F23">
        <w:rPr>
          <w:b/>
          <w:bCs/>
          <w:sz w:val="20"/>
          <w:szCs w:val="20"/>
        </w:rPr>
        <w:t>Avots:</w:t>
      </w:r>
      <w:r w:rsidRPr="001F1F23">
        <w:rPr>
          <w:sz w:val="20"/>
          <w:szCs w:val="20"/>
        </w:rPr>
        <w:t xml:space="preserve"> Rīcības plāns Rīgas metropoles areāla attīstībai (2020) un a/s “Pasažieru </w:t>
      </w:r>
      <w:r w:rsidR="00133AEE" w:rsidRPr="001F1F23">
        <w:rPr>
          <w:sz w:val="20"/>
          <w:szCs w:val="20"/>
        </w:rPr>
        <w:t>vilciens” dati</w:t>
      </w:r>
      <w:r w:rsidRPr="001F1F23">
        <w:rPr>
          <w:sz w:val="20"/>
          <w:szCs w:val="20"/>
        </w:rPr>
        <w:t xml:space="preserve">  </w:t>
      </w:r>
    </w:p>
    <w:p w14:paraId="1939B16C" w14:textId="2D838618" w:rsidR="00C30125" w:rsidRPr="001F1F23" w:rsidRDefault="00F85DE7" w:rsidP="00D34113">
      <w:r w:rsidRPr="001F1F23">
        <w:t>8</w:t>
      </w:r>
      <w:r w:rsidR="00C30125" w:rsidRPr="001F1F23">
        <w:t xml:space="preserve">.attēls. </w:t>
      </w:r>
      <w:r w:rsidR="00C30125" w:rsidRPr="001F1F23">
        <w:rPr>
          <w:b/>
          <w:bCs/>
        </w:rPr>
        <w:t>Svārstmigrācija un potenci</w:t>
      </w:r>
      <w:r w:rsidR="00432D7D" w:rsidRPr="001F1F23">
        <w:rPr>
          <w:b/>
          <w:bCs/>
        </w:rPr>
        <w:t>ālo</w:t>
      </w:r>
      <w:r w:rsidR="00C30125" w:rsidRPr="001F1F23">
        <w:rPr>
          <w:b/>
          <w:bCs/>
        </w:rPr>
        <w:t xml:space="preserve"> </w:t>
      </w:r>
      <w:r w:rsidR="00432D7D" w:rsidRPr="001F1F23">
        <w:rPr>
          <w:b/>
          <w:bCs/>
        </w:rPr>
        <w:t>mobilitātes</w:t>
      </w:r>
      <w:r w:rsidR="00C30125" w:rsidRPr="001F1F23">
        <w:rPr>
          <w:b/>
          <w:bCs/>
        </w:rPr>
        <w:t xml:space="preserve"> punktu teritorijas</w:t>
      </w:r>
    </w:p>
    <w:p w14:paraId="2A7C0863" w14:textId="77777777" w:rsidR="00C30125" w:rsidRPr="001F1F23" w:rsidRDefault="00C30125" w:rsidP="00D34113"/>
    <w:p w14:paraId="63EE34B2" w14:textId="19C31F0C" w:rsidR="000E7FCF" w:rsidRPr="001F1F23" w:rsidRDefault="00A52C05" w:rsidP="00A52C05">
      <w:pPr>
        <w:spacing w:after="120"/>
      </w:pPr>
      <w:r w:rsidRPr="001F1F23">
        <w:tab/>
      </w:r>
      <w:r w:rsidR="00B9681A" w:rsidRPr="001F1F23">
        <w:t>Vienotas</w:t>
      </w:r>
      <w:r w:rsidR="00CD420F" w:rsidRPr="001F1F23">
        <w:t xml:space="preserve"> sabiedriskā transporta</w:t>
      </w:r>
      <w:r w:rsidR="00B9681A" w:rsidRPr="001F1F23">
        <w:t xml:space="preserve"> biļeš</w:t>
      </w:r>
      <w:r w:rsidR="00CD420F" w:rsidRPr="001F1F23">
        <w:t xml:space="preserve">u </w:t>
      </w:r>
      <w:r w:rsidR="00B9681A" w:rsidRPr="001F1F23">
        <w:t xml:space="preserve">sistēmas ieviešana un </w:t>
      </w:r>
      <w:r w:rsidR="006E5B15" w:rsidRPr="001F1F23">
        <w:t>mobilitātes punktu</w:t>
      </w:r>
      <w:r w:rsidR="00B9681A" w:rsidRPr="001F1F23">
        <w:t xml:space="preserve"> izveide paaugstinās sabiedriskā transporta popularitāti un radīs iespējas reģionos dzīvojošajiem cilvēkiem būt mobiliem.</w:t>
      </w:r>
      <w:r w:rsidR="003722EB" w:rsidRPr="001F1F23">
        <w:t xml:space="preserve"> Ātri un precīzi sabiedriskā transporta pakalpojumi ir nozīmīg</w:t>
      </w:r>
      <w:r w:rsidR="00AC6E1C" w:rsidRPr="001F1F23">
        <w:t>i</w:t>
      </w:r>
      <w:r w:rsidR="003722EB" w:rsidRPr="001F1F23">
        <w:t xml:space="preserve"> iedzīvotāju mobili</w:t>
      </w:r>
      <w:r w:rsidR="00FC733D">
        <w:t>t</w:t>
      </w:r>
      <w:r w:rsidR="003722EB" w:rsidRPr="001F1F23">
        <w:t xml:space="preserve">ātes un ekonomiskās nevienlīdzības samazināšanā starp reģioniem, kas </w:t>
      </w:r>
      <w:r w:rsidR="00AC6E1C" w:rsidRPr="001F1F23">
        <w:t>vienlaikus</w:t>
      </w:r>
      <w:r w:rsidR="003722EB" w:rsidRPr="001F1F23">
        <w:t xml:space="preserve"> palīdz visas valsts līdzsvarotā attīstībā. </w:t>
      </w:r>
      <w:bookmarkStart w:id="39" w:name="_Hlk55911595"/>
      <w:r w:rsidR="003722EB" w:rsidRPr="001F1F23">
        <w:t>Informatīvajā ziņojumā “Par reģionālās nozīmes sabiedriskā transporta pakalpojumu attīstību 2021.-2030.gadam</w:t>
      </w:r>
      <w:bookmarkEnd w:id="39"/>
      <w:r w:rsidR="003722EB" w:rsidRPr="001F1F23">
        <w:t>”</w:t>
      </w:r>
      <w:r w:rsidR="003722EB" w:rsidRPr="001F1F23">
        <w:rPr>
          <w:rStyle w:val="FootnoteReference"/>
        </w:rPr>
        <w:footnoteReference w:id="20"/>
      </w:r>
      <w:r w:rsidR="009302B9" w:rsidRPr="001F1F23">
        <w:t xml:space="preserve"> </w:t>
      </w:r>
      <w:r w:rsidR="003722EB" w:rsidRPr="001F1F23">
        <w:t>norādīts, ka sabiedriskā transporta pakalpojumu nozares attīstībai un efektīvāk</w:t>
      </w:r>
      <w:r w:rsidR="005A3125" w:rsidRPr="001F1F23">
        <w:t>ai</w:t>
      </w:r>
      <w:r w:rsidR="003722EB" w:rsidRPr="001F1F23">
        <w:t xml:space="preserve"> resursu izmantošanai nepieciešams veicināt iedzīvotāju</w:t>
      </w:r>
      <w:r w:rsidR="00D22ED5" w:rsidRPr="001F1F23">
        <w:t xml:space="preserve"> paradumu maiņu, privātā autotransporta vietā piedāvājot</w:t>
      </w:r>
      <w:r w:rsidR="003722EB" w:rsidRPr="001F1F23">
        <w:t xml:space="preserve"> konkurētspējīgu, ērtu, drošu, uzticamu un integrētu sabiedrisko transportu. </w:t>
      </w:r>
      <w:r w:rsidR="00DE03E2" w:rsidRPr="001F1F23">
        <w:t>Lai nodrošinātu sabiedriskā transporta pakalpojumu pieejamību un iedzīvotāju mobilitāti reģionālās nozīmes maršrutos (reisos), kas atrodas reģionos ar zemu iedzīvotāju blīvumu, paredzēta iespēja veidot maršrutus, kur</w:t>
      </w:r>
      <w:r w:rsidR="00AC6E1C" w:rsidRPr="001F1F23">
        <w:t>os</w:t>
      </w:r>
      <w:r w:rsidR="00DE03E2" w:rsidRPr="001F1F23">
        <w:t xml:space="preserve"> sabiedriskā transporta pakalpojumi tiek sniegti bez maksas.</w:t>
      </w:r>
      <w:r w:rsidR="009302B9" w:rsidRPr="001F1F23">
        <w:t xml:space="preserve"> Kritēriji minēto maršrutu veidošanai noteikti</w:t>
      </w:r>
      <w:r w:rsidR="005A3125" w:rsidRPr="001F1F23">
        <w:t xml:space="preserve"> minētajā</w:t>
      </w:r>
      <w:r w:rsidR="009302B9" w:rsidRPr="001F1F23">
        <w:t xml:space="preserve"> </w:t>
      </w:r>
      <w:r w:rsidR="005A3125" w:rsidRPr="001F1F23">
        <w:t>i</w:t>
      </w:r>
      <w:r w:rsidR="009302B9" w:rsidRPr="001F1F23">
        <w:t>nformatīvajā ziņojumā</w:t>
      </w:r>
      <w:r w:rsidR="005A3125" w:rsidRPr="001F1F23">
        <w:t xml:space="preserve"> “Par reģionālās nozīmes sabiedriskā transporta pakalpojumu attīstību 2021.-2030.gadam”</w:t>
      </w:r>
      <w:r w:rsidR="009302B9" w:rsidRPr="001F1F23">
        <w:t>.</w:t>
      </w:r>
      <w:r w:rsidR="00EC2229" w:rsidRPr="001F1F23">
        <w:t xml:space="preserve"> </w:t>
      </w:r>
      <w:r w:rsidR="00E94447" w:rsidRPr="001F1F23">
        <w:t xml:space="preserve">Par šādu </w:t>
      </w:r>
      <w:proofErr w:type="spellStart"/>
      <w:r w:rsidR="00E94447" w:rsidRPr="001F1F23">
        <w:t>inciatīvu</w:t>
      </w:r>
      <w:proofErr w:type="spellEnd"/>
      <w:r w:rsidR="00E94447" w:rsidRPr="001F1F23">
        <w:t xml:space="preserve"> atbalstu sabiedrībā liecina</w:t>
      </w:r>
      <w:r w:rsidR="002E307D" w:rsidRPr="001F1F23">
        <w:t xml:space="preserve"> </w:t>
      </w:r>
      <w:r w:rsidR="00E94447" w:rsidRPr="001F1F23">
        <w:t xml:space="preserve">Vidzemes </w:t>
      </w:r>
      <w:r w:rsidR="00052947" w:rsidRPr="001F1F23">
        <w:t xml:space="preserve">plānošanas reģiona īstenotā pilotprojekta rezultāti, kur </w:t>
      </w:r>
      <w:r w:rsidR="000E7FCF" w:rsidRPr="001F1F23">
        <w:t>11 mēnešu laikā ar transportu pēc pieprasījuma tika pārvadāti 2777 pasažieri</w:t>
      </w:r>
      <w:r w:rsidR="000E7FCF" w:rsidRPr="001F1F23">
        <w:rPr>
          <w:rStyle w:val="FootnoteReference"/>
        </w:rPr>
        <w:footnoteReference w:id="21"/>
      </w:r>
      <w:r w:rsidR="00D62D15" w:rsidRPr="001F1F23">
        <w:t>. A</w:t>
      </w:r>
      <w:r w:rsidR="00311133" w:rsidRPr="001F1F23">
        <w:t>ttiecīgi šāda veida pakalpojumi būtu nodrošināmi arī turpmāk teritorijās ar zemu iedzīvotāju blīvumu</w:t>
      </w:r>
      <w:r w:rsidR="000E7FCF" w:rsidRPr="001F1F23">
        <w:t>.</w:t>
      </w:r>
    </w:p>
    <w:p w14:paraId="6CA4CCC3" w14:textId="0867F8F4" w:rsidR="002800F4" w:rsidRPr="001F1F23" w:rsidRDefault="009302B9" w:rsidP="000E7FCF">
      <w:pPr>
        <w:spacing w:after="120"/>
        <w:ind w:firstLine="720"/>
      </w:pPr>
      <w:r w:rsidRPr="001F1F23">
        <w:t xml:space="preserve"> </w:t>
      </w:r>
      <w:r w:rsidR="003722EB" w:rsidRPr="001F1F23">
        <w:t>Reģionālās nozīmes maršrutu tīkls</w:t>
      </w:r>
      <w:r w:rsidR="005A3125" w:rsidRPr="001F1F23">
        <w:t>,</w:t>
      </w:r>
      <w:r w:rsidR="00270330" w:rsidRPr="001F1F23">
        <w:t xml:space="preserve"> sākot ar</w:t>
      </w:r>
      <w:r w:rsidR="003722EB" w:rsidRPr="001F1F23">
        <w:t xml:space="preserve"> 2021.gad</w:t>
      </w:r>
      <w:r w:rsidR="00BD6390" w:rsidRPr="001F1F23">
        <w:t>u</w:t>
      </w:r>
      <w:r w:rsidR="00FC733D">
        <w:t>,</w:t>
      </w:r>
      <w:r w:rsidR="003722EB" w:rsidRPr="001F1F23">
        <w:t xml:space="preserve"> tiks veidots tā, ka maršrutos ar lielu pasažieru plūsmu</w:t>
      </w:r>
      <w:r w:rsidR="00EA015A" w:rsidRPr="001F1F23">
        <w:t xml:space="preserve"> (</w:t>
      </w:r>
      <w:r w:rsidR="00F85DE7" w:rsidRPr="001F1F23">
        <w:rPr>
          <w:i/>
          <w:iCs/>
        </w:rPr>
        <w:t>9</w:t>
      </w:r>
      <w:r w:rsidR="00EA015A" w:rsidRPr="001F1F23">
        <w:rPr>
          <w:i/>
          <w:iCs/>
        </w:rPr>
        <w:t>.attēls</w:t>
      </w:r>
      <w:r w:rsidR="00EA015A" w:rsidRPr="001F1F23">
        <w:t>)</w:t>
      </w:r>
      <w:r w:rsidR="003722EB" w:rsidRPr="001F1F23">
        <w:t xml:space="preserve"> pārvadājumi pamatā</w:t>
      </w:r>
      <w:r w:rsidR="009E39EB" w:rsidRPr="001F1F23">
        <w:t xml:space="preserve"> </w:t>
      </w:r>
      <w:r w:rsidR="003722EB" w:rsidRPr="001F1F23">
        <w:t>tiks nodrošināti ar vilcieniem, savukārt pārvadājum</w:t>
      </w:r>
      <w:r w:rsidR="009E39EB" w:rsidRPr="001F1F23">
        <w:t>us</w:t>
      </w:r>
      <w:r w:rsidR="003722EB" w:rsidRPr="001F1F23">
        <w:t xml:space="preserve"> ar autobusiem </w:t>
      </w:r>
      <w:r w:rsidR="009E39EB" w:rsidRPr="001F1F23">
        <w:t>veiks</w:t>
      </w:r>
      <w:r w:rsidR="003722EB" w:rsidRPr="001F1F23">
        <w:t xml:space="preserve"> vietās, kur vilcieni nekursē, vai kā pārvadājumi, kas pieved pasažierus vilcienu satiksmei. </w:t>
      </w:r>
      <w:r w:rsidR="00C269BA" w:rsidRPr="001F1F23">
        <w:t xml:space="preserve">Tādējādi tiks </w:t>
      </w:r>
      <w:bookmarkStart w:id="42" w:name="_Hlk62745231"/>
      <w:r w:rsidR="00C269BA" w:rsidRPr="001F1F23">
        <w:t xml:space="preserve">palielināts pārvadājumu piedāvājums ar vilcieniem – </w:t>
      </w:r>
      <w:bookmarkEnd w:id="42"/>
      <w:r w:rsidR="00C269BA" w:rsidRPr="001F1F23">
        <w:t xml:space="preserve">gan uzlabojot kustības grafiku (biežāki un regulārāki pārvadājumi), gan ieviešot ekspresvilcienus </w:t>
      </w:r>
      <w:r w:rsidR="00C269BA" w:rsidRPr="001F1F23">
        <w:lastRenderedPageBreak/>
        <w:t xml:space="preserve">un uzlabojot dzelzceļa infrastruktūru augstākiem kustības ātrumiem. </w:t>
      </w:r>
      <w:r w:rsidR="0063671D" w:rsidRPr="001F1F23">
        <w:t>R</w:t>
      </w:r>
      <w:r w:rsidR="0063671D" w:rsidRPr="001F1F23">
        <w:rPr>
          <w:rFonts w:eastAsia="Calibri"/>
          <w:iCs/>
        </w:rPr>
        <w:t xml:space="preserve">eģionālās nozīmes autobusu maršrutus, kas ir paralēli vilcieniem Pierīgā un posmā Rīga - Daugavpils un ar kuriem pēc būtības tiek apkalpotas tās pašas apdzīvotās vietas, paredzēts saglabāt, bet bez valsts dotācijām. Līdz ar to autobusu maršruti savienojumos Rīga–Ogre, Rīga – Salaspils, Rīga-Jelgava, Rīga- Olaine, Rīga- Jaunķemeri, Rīga- Sloka,  Rīga-Sigulda, Rīga-Daugavpils tiks apkalpoti uz komerciāliem principiem, taču to skaits varētu palielināties, ņemot vērā pieejamos valsts budžeta līdzekļus. Plānotajā iepirkumā tiek paredzēts, ka </w:t>
      </w:r>
      <w:r w:rsidR="0063671D" w:rsidRPr="001F1F23">
        <w:rPr>
          <w:iCs/>
        </w:rPr>
        <w:t xml:space="preserve">pārvadātājam piešķiramo tiesību apjomu līguma darbības laikā var samazināt vai palielināt līdz 30%. </w:t>
      </w:r>
      <w:r w:rsidR="0063671D" w:rsidRPr="001F1F23">
        <w:t xml:space="preserve">  </w:t>
      </w:r>
    </w:p>
    <w:p w14:paraId="1E0F4E64" w14:textId="6EDC228A" w:rsidR="00EA015A" w:rsidRPr="001F1F23" w:rsidRDefault="00EA015A" w:rsidP="00EA015A">
      <w:r w:rsidRPr="001F1F23">
        <w:rPr>
          <w:noProof/>
        </w:rPr>
        <w:drawing>
          <wp:anchor distT="0" distB="0" distL="114300" distR="114300" simplePos="0" relativeHeight="251674624" behindDoc="1" locked="0" layoutInCell="1" allowOverlap="1" wp14:anchorId="541A0F89" wp14:editId="7FE7FB78">
            <wp:simplePos x="0" y="0"/>
            <wp:positionH relativeFrom="column">
              <wp:posOffset>-362585</wp:posOffset>
            </wp:positionH>
            <wp:positionV relativeFrom="paragraph">
              <wp:posOffset>44450</wp:posOffset>
            </wp:positionV>
            <wp:extent cx="6809089" cy="4706595"/>
            <wp:effectExtent l="19050" t="19050" r="11430" b="18415"/>
            <wp:wrapTight wrapText="bothSides">
              <wp:wrapPolygon edited="0">
                <wp:start x="-60" y="-87"/>
                <wp:lineTo x="-60" y="21597"/>
                <wp:lineTo x="21576" y="21597"/>
                <wp:lineTo x="21576" y="-87"/>
                <wp:lineTo x="-60" y="-87"/>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809089" cy="4706595"/>
                    </a:xfrm>
                    <a:prstGeom prst="rect">
                      <a:avLst/>
                    </a:prstGeom>
                    <a:solidFill>
                      <a:sysClr val="windowText" lastClr="000000"/>
                    </a:solidFill>
                    <a:ln>
                      <a:solidFill>
                        <a:schemeClr val="tx1"/>
                      </a:solidFill>
                    </a:ln>
                  </pic:spPr>
                </pic:pic>
              </a:graphicData>
            </a:graphic>
            <wp14:sizeRelH relativeFrom="page">
              <wp14:pctWidth>0</wp14:pctWidth>
            </wp14:sizeRelH>
            <wp14:sizeRelV relativeFrom="page">
              <wp14:pctHeight>0</wp14:pctHeight>
            </wp14:sizeRelV>
          </wp:anchor>
        </w:drawing>
      </w:r>
      <w:r w:rsidRPr="001F1F23">
        <w:rPr>
          <w:b/>
          <w:bCs/>
          <w:sz w:val="20"/>
          <w:szCs w:val="20"/>
        </w:rPr>
        <w:t>Avots:</w:t>
      </w:r>
      <w:r w:rsidRPr="001F1F23">
        <w:rPr>
          <w:sz w:val="20"/>
          <w:szCs w:val="20"/>
        </w:rPr>
        <w:t xml:space="preserve"> SIA “Karšu izdevniecība Jāņa sēta”</w:t>
      </w:r>
    </w:p>
    <w:p w14:paraId="4C3F1337" w14:textId="2E5FC079" w:rsidR="00EA015A" w:rsidRPr="001F1F23" w:rsidRDefault="00F85DE7" w:rsidP="00EA015A">
      <w:r w:rsidRPr="001F1F23">
        <w:t>9</w:t>
      </w:r>
      <w:r w:rsidR="00EA015A" w:rsidRPr="001F1F23">
        <w:t xml:space="preserve">.attēls. </w:t>
      </w:r>
      <w:r w:rsidR="00EA015A" w:rsidRPr="001F1F23">
        <w:rPr>
          <w:b/>
          <w:bCs/>
        </w:rPr>
        <w:t>Sabiedriskā autotransporta kustības intensitāte</w:t>
      </w:r>
    </w:p>
    <w:p w14:paraId="2FD51386" w14:textId="77777777" w:rsidR="00EA015A" w:rsidRPr="001F1F23" w:rsidRDefault="00EA015A" w:rsidP="00C269BA">
      <w:pPr>
        <w:spacing w:after="120"/>
        <w:ind w:firstLine="720"/>
      </w:pPr>
    </w:p>
    <w:p w14:paraId="4FC03B38" w14:textId="6DFA757F" w:rsidR="004F4381" w:rsidRPr="001F1F23" w:rsidRDefault="004B4A56" w:rsidP="00C269BA">
      <w:pPr>
        <w:spacing w:after="120"/>
        <w:ind w:firstLine="720"/>
      </w:pPr>
      <w:r w:rsidRPr="001F1F23">
        <w:t>Secināts, ka</w:t>
      </w:r>
      <w:r w:rsidR="00B26340" w:rsidRPr="001F1F23">
        <w:t xml:space="preserve"> pieejamais</w:t>
      </w:r>
      <w:r w:rsidRPr="001F1F23">
        <w:t xml:space="preserve"> reģionālās nozīmes autobusu maršrutu tīkls kopumā ir atbilstošs iedzīvotāju vajadzībām, tas nodrošina 99% valsts un pašvaldību iestāžu sasniedzamību (</w:t>
      </w:r>
      <w:r w:rsidR="00FC7DBA" w:rsidRPr="001F1F23">
        <w:rPr>
          <w:i/>
          <w:iCs/>
        </w:rPr>
        <w:t>10</w:t>
      </w:r>
      <w:r w:rsidRPr="001F1F23">
        <w:rPr>
          <w:i/>
        </w:rPr>
        <w:t>.attēls</w:t>
      </w:r>
      <w:r w:rsidRPr="001F1F23">
        <w:t>).</w:t>
      </w:r>
      <w:r w:rsidR="0050582A" w:rsidRPr="001F1F23">
        <w:t xml:space="preserve"> Ņemot vērā to, ka Sabiedriskā transporta pakalpojumu likuma 6.panta ceturtā daļa nosaka, ka maršrutu tīklu veido, lai apmierinātu iedzīvotāju pieprasījumu pēc sabiedriskā transporta pakalpojumiem un nodrošinātu maršrutu tīklā iespēju apmeklēt izglītības iestādes, ārstniecības iestādes, darbavietas, valsts un pašvaldību institūcijas to normālajā (vispārpieņemtajā) darba laikā, pētījumā primāri tika vērtētas iedzīvotāju piekļuves iespējas valsts un pašvaldību iestādēm.</w:t>
      </w:r>
    </w:p>
    <w:p w14:paraId="0285F619" w14:textId="38D06983" w:rsidR="004F4381" w:rsidRPr="001F1F23" w:rsidRDefault="00691E57" w:rsidP="00691E57">
      <w:pPr>
        <w:spacing w:after="120"/>
        <w:jc w:val="center"/>
      </w:pPr>
      <w:r w:rsidRPr="001F1F23">
        <w:rPr>
          <w:noProof/>
          <w:lang w:val="en-US"/>
        </w:rPr>
        <w:lastRenderedPageBreak/>
        <w:drawing>
          <wp:inline distT="0" distB="0" distL="0" distR="0" wp14:anchorId="1633B039" wp14:editId="63938864">
            <wp:extent cx="4695825" cy="2886075"/>
            <wp:effectExtent l="19050" t="19050" r="28575" b="28575"/>
            <wp:docPr id="2" name="Picture 2" descr="C:\Users\Kitija\Download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tija\Downloads\Picture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95825" cy="2886075"/>
                    </a:xfrm>
                    <a:prstGeom prst="rect">
                      <a:avLst/>
                    </a:prstGeom>
                    <a:noFill/>
                    <a:ln>
                      <a:solidFill>
                        <a:schemeClr val="tx1"/>
                      </a:solidFill>
                    </a:ln>
                  </pic:spPr>
                </pic:pic>
              </a:graphicData>
            </a:graphic>
          </wp:inline>
        </w:drawing>
      </w:r>
    </w:p>
    <w:p w14:paraId="683ED055" w14:textId="3979AE5A" w:rsidR="004F4381" w:rsidRPr="001F1F23" w:rsidRDefault="004F4381" w:rsidP="0059361B">
      <w:pPr>
        <w:rPr>
          <w:sz w:val="20"/>
          <w:szCs w:val="20"/>
        </w:rPr>
      </w:pPr>
      <w:r w:rsidRPr="001F1F23">
        <w:rPr>
          <w:b/>
          <w:bCs/>
          <w:sz w:val="20"/>
          <w:szCs w:val="20"/>
        </w:rPr>
        <w:t>Avots:</w:t>
      </w:r>
      <w:r w:rsidRPr="001F1F23">
        <w:rPr>
          <w:sz w:val="20"/>
          <w:szCs w:val="20"/>
        </w:rPr>
        <w:t xml:space="preserve"> </w:t>
      </w:r>
      <w:bookmarkStart w:id="43" w:name="_Hlk55911691"/>
      <w:r w:rsidR="00293B42" w:rsidRPr="001F1F23">
        <w:rPr>
          <w:sz w:val="20"/>
          <w:szCs w:val="20"/>
        </w:rPr>
        <w:t>SIA „</w:t>
      </w:r>
      <w:proofErr w:type="spellStart"/>
      <w:r w:rsidR="00293B42" w:rsidRPr="001F1F23">
        <w:rPr>
          <w:sz w:val="20"/>
          <w:szCs w:val="20"/>
        </w:rPr>
        <w:t>PricewaterhouseCoopers</w:t>
      </w:r>
      <w:proofErr w:type="spellEnd"/>
      <w:r w:rsidR="00293B42" w:rsidRPr="001F1F23">
        <w:rPr>
          <w:sz w:val="20"/>
          <w:szCs w:val="20"/>
        </w:rPr>
        <w:t xml:space="preserve">”. </w:t>
      </w:r>
      <w:r w:rsidRPr="001F1F23">
        <w:rPr>
          <w:sz w:val="20"/>
          <w:szCs w:val="20"/>
        </w:rPr>
        <w:t>Reģionālās nozīmes maršrutu tīkla 2021.-2030.gadam proj</w:t>
      </w:r>
      <w:r w:rsidR="0059361B" w:rsidRPr="001F1F23">
        <w:rPr>
          <w:sz w:val="20"/>
          <w:szCs w:val="20"/>
        </w:rPr>
        <w:t>ek</w:t>
      </w:r>
      <w:r w:rsidRPr="001F1F23">
        <w:rPr>
          <w:sz w:val="20"/>
          <w:szCs w:val="20"/>
        </w:rPr>
        <w:t>ta izvērtēšana</w:t>
      </w:r>
      <w:r w:rsidR="009302B9" w:rsidRPr="001F1F23">
        <w:rPr>
          <w:rStyle w:val="FootnoteReference"/>
          <w:sz w:val="20"/>
          <w:szCs w:val="20"/>
        </w:rPr>
        <w:footnoteReference w:id="22"/>
      </w:r>
      <w:r w:rsidRPr="001F1F23">
        <w:rPr>
          <w:sz w:val="20"/>
          <w:szCs w:val="20"/>
        </w:rPr>
        <w:t xml:space="preserve">  </w:t>
      </w:r>
      <w:bookmarkEnd w:id="43"/>
    </w:p>
    <w:p w14:paraId="4CCB3003" w14:textId="646F02E3" w:rsidR="004F4381" w:rsidRPr="001F1F23" w:rsidRDefault="004031B1" w:rsidP="0059361B">
      <w:r w:rsidRPr="001F1F23">
        <w:t>10</w:t>
      </w:r>
      <w:r w:rsidR="004F4381" w:rsidRPr="001F1F23">
        <w:t xml:space="preserve">.attēls. </w:t>
      </w:r>
      <w:bookmarkStart w:id="44" w:name="_Hlk55911087"/>
      <w:r w:rsidR="004B4A56" w:rsidRPr="001F1F23">
        <w:rPr>
          <w:b/>
          <w:bCs/>
        </w:rPr>
        <w:t>Reģionālās nozīmes</w:t>
      </w:r>
      <w:r w:rsidR="004E509B" w:rsidRPr="001F1F23">
        <w:rPr>
          <w:b/>
          <w:bCs/>
        </w:rPr>
        <w:t xml:space="preserve"> autobusu pārvadājumu maršrutu tīkls</w:t>
      </w:r>
      <w:bookmarkEnd w:id="44"/>
    </w:p>
    <w:p w14:paraId="3B5C26C9" w14:textId="77777777" w:rsidR="003722EB" w:rsidRPr="001F1F23" w:rsidRDefault="003722EB" w:rsidP="00B26340">
      <w:pPr>
        <w:pStyle w:val="NoSpacing"/>
        <w:rPr>
          <w:rFonts w:ascii="Times New Roman" w:hAnsi="Times New Roman" w:cs="Times New Roman"/>
          <w:iCs/>
          <w:sz w:val="24"/>
          <w:szCs w:val="24"/>
          <w:lang w:val="lv-LV"/>
        </w:rPr>
      </w:pPr>
    </w:p>
    <w:p w14:paraId="10A2C4D4" w14:textId="417534A3" w:rsidR="002C4E2B" w:rsidRPr="001F1F23" w:rsidRDefault="002C4E2B" w:rsidP="002C4E2B">
      <w:pPr>
        <w:pStyle w:val="NoSpacing"/>
        <w:spacing w:after="120"/>
        <w:ind w:firstLine="720"/>
        <w:rPr>
          <w:rFonts w:ascii="Times New Roman" w:hAnsi="Times New Roman" w:cs="Times New Roman"/>
          <w:iCs/>
          <w:sz w:val="24"/>
          <w:szCs w:val="24"/>
          <w:lang w:val="lv-LV"/>
        </w:rPr>
      </w:pPr>
      <w:r w:rsidRPr="001F1F23">
        <w:rPr>
          <w:rFonts w:ascii="Times New Roman" w:hAnsi="Times New Roman" w:cs="Times New Roman"/>
          <w:iCs/>
          <w:sz w:val="24"/>
          <w:szCs w:val="24"/>
          <w:lang w:val="lv-LV"/>
        </w:rPr>
        <w:t>Reģionālas nozīmes maršrutu tīkls tiek plānots</w:t>
      </w:r>
      <w:r w:rsidR="00FC733D">
        <w:rPr>
          <w:rFonts w:ascii="Times New Roman" w:hAnsi="Times New Roman" w:cs="Times New Roman"/>
          <w:iCs/>
          <w:sz w:val="24"/>
          <w:szCs w:val="24"/>
          <w:lang w:val="lv-LV"/>
        </w:rPr>
        <w:t>,</w:t>
      </w:r>
      <w:r w:rsidRPr="001F1F23">
        <w:rPr>
          <w:rFonts w:ascii="Times New Roman" w:hAnsi="Times New Roman" w:cs="Times New Roman"/>
          <w:iCs/>
          <w:sz w:val="24"/>
          <w:szCs w:val="24"/>
          <w:lang w:val="lv-LV"/>
        </w:rPr>
        <w:t xml:space="preserve"> balstoties uz pasažieru pieprasījumu</w:t>
      </w:r>
      <w:r w:rsidR="00FC733D">
        <w:rPr>
          <w:rFonts w:ascii="Times New Roman" w:hAnsi="Times New Roman" w:cs="Times New Roman"/>
          <w:iCs/>
          <w:sz w:val="24"/>
          <w:szCs w:val="24"/>
          <w:lang w:val="lv-LV"/>
        </w:rPr>
        <w:t>,</w:t>
      </w:r>
      <w:r w:rsidRPr="001F1F23">
        <w:rPr>
          <w:rFonts w:ascii="Times New Roman" w:hAnsi="Times New Roman" w:cs="Times New Roman"/>
          <w:iCs/>
          <w:sz w:val="24"/>
          <w:szCs w:val="24"/>
          <w:lang w:val="lv-LV"/>
        </w:rPr>
        <w:t xml:space="preserve"> un tiek grozīts atbilstoši izmaiņām pieprasījumā</w:t>
      </w:r>
      <w:r w:rsidR="00FC733D">
        <w:rPr>
          <w:rFonts w:ascii="Times New Roman" w:hAnsi="Times New Roman" w:cs="Times New Roman"/>
          <w:iCs/>
          <w:sz w:val="24"/>
          <w:szCs w:val="24"/>
          <w:lang w:val="lv-LV"/>
        </w:rPr>
        <w:t>,</w:t>
      </w:r>
      <w:r w:rsidRPr="001F1F23">
        <w:rPr>
          <w:rFonts w:ascii="Times New Roman" w:hAnsi="Times New Roman" w:cs="Times New Roman"/>
          <w:iCs/>
          <w:sz w:val="24"/>
          <w:szCs w:val="24"/>
          <w:lang w:val="lv-LV"/>
        </w:rPr>
        <w:t xml:space="preserve"> </w:t>
      </w:r>
      <w:r w:rsidR="00743CA4" w:rsidRPr="001F1F23">
        <w:rPr>
          <w:rFonts w:ascii="Times New Roman" w:hAnsi="Times New Roman" w:cs="Times New Roman"/>
          <w:iCs/>
          <w:sz w:val="24"/>
          <w:szCs w:val="24"/>
          <w:lang w:val="lv-LV"/>
        </w:rPr>
        <w:t>kā arī</w:t>
      </w:r>
      <w:r w:rsidRPr="001F1F23">
        <w:rPr>
          <w:rFonts w:ascii="Times New Roman" w:hAnsi="Times New Roman" w:cs="Times New Roman"/>
          <w:iCs/>
          <w:sz w:val="24"/>
          <w:szCs w:val="24"/>
          <w:lang w:val="lv-LV"/>
        </w:rPr>
        <w:t xml:space="preserve"> iedzīvotāju, pašvaldību </w:t>
      </w:r>
      <w:r w:rsidR="00743CA4" w:rsidRPr="001F1F23">
        <w:rPr>
          <w:rFonts w:ascii="Times New Roman" w:hAnsi="Times New Roman" w:cs="Times New Roman"/>
          <w:iCs/>
          <w:sz w:val="24"/>
          <w:szCs w:val="24"/>
          <w:lang w:val="lv-LV"/>
        </w:rPr>
        <w:t>vai</w:t>
      </w:r>
      <w:r w:rsidRPr="001F1F23">
        <w:rPr>
          <w:rFonts w:ascii="Times New Roman" w:hAnsi="Times New Roman" w:cs="Times New Roman"/>
          <w:iCs/>
          <w:sz w:val="24"/>
          <w:szCs w:val="24"/>
          <w:lang w:val="lv-LV"/>
        </w:rPr>
        <w:t xml:space="preserve"> plānošanas reģionu priekšlikumiem. Lēmumu par reģionālās nozīmes maršrutu tīklu pieņem Sabiedriskā transporta padome.</w:t>
      </w:r>
      <w:r w:rsidR="004D35AC" w:rsidRPr="001F1F23">
        <w:rPr>
          <w:rFonts w:ascii="Times New Roman" w:hAnsi="Times New Roman" w:cs="Times New Roman"/>
          <w:iCs/>
          <w:sz w:val="24"/>
          <w:szCs w:val="24"/>
          <w:lang w:val="lv-LV"/>
        </w:rPr>
        <w:t xml:space="preserve"> </w:t>
      </w:r>
      <w:r w:rsidRPr="001F1F23">
        <w:rPr>
          <w:rFonts w:ascii="Times New Roman" w:hAnsi="Times New Roman" w:cs="Times New Roman"/>
          <w:iCs/>
          <w:sz w:val="24"/>
          <w:szCs w:val="24"/>
          <w:lang w:val="lv-LV"/>
        </w:rPr>
        <w:t>Minimālo valsts garantēto sabiedriskā transporta pakalpojumu apjomu reģionālās nozīmes maršrutu tīkla valsts pasūtītajā daļā, kurā sabiedriskā transporta pakalpojumi tiek sniegti ar autobusiem darbdienās</w:t>
      </w:r>
      <w:r w:rsidR="005B2CBF" w:rsidRPr="001F1F23">
        <w:rPr>
          <w:rFonts w:ascii="Times New Roman" w:hAnsi="Times New Roman" w:cs="Times New Roman"/>
          <w:iCs/>
          <w:sz w:val="24"/>
          <w:szCs w:val="24"/>
          <w:lang w:val="lv-LV"/>
        </w:rPr>
        <w:t>,</w:t>
      </w:r>
      <w:r w:rsidRPr="001F1F23">
        <w:rPr>
          <w:rFonts w:ascii="Times New Roman" w:hAnsi="Times New Roman" w:cs="Times New Roman"/>
          <w:iCs/>
          <w:sz w:val="24"/>
          <w:szCs w:val="24"/>
          <w:lang w:val="lv-LV"/>
        </w:rPr>
        <w:t xml:space="preserve"> nosaka Sabiedriskā transporta pakalpojumu likums (6.panta sestās daļas 4.punkts un 6.panta sestā </w:t>
      </w:r>
      <w:proofErr w:type="spellStart"/>
      <w:r w:rsidRPr="001F1F23">
        <w:rPr>
          <w:rFonts w:ascii="Times New Roman" w:hAnsi="Times New Roman" w:cs="Times New Roman"/>
          <w:iCs/>
          <w:sz w:val="24"/>
          <w:szCs w:val="24"/>
          <w:lang w:val="lv-LV"/>
        </w:rPr>
        <w:t>prim</w:t>
      </w:r>
      <w:proofErr w:type="spellEnd"/>
      <w:r w:rsidRPr="001F1F23">
        <w:rPr>
          <w:rFonts w:ascii="Times New Roman" w:hAnsi="Times New Roman" w:cs="Times New Roman"/>
          <w:iCs/>
          <w:sz w:val="24"/>
          <w:szCs w:val="24"/>
          <w:lang w:val="lv-LV"/>
        </w:rPr>
        <w:t xml:space="preserve"> daļa). </w:t>
      </w:r>
    </w:p>
    <w:p w14:paraId="4F65B76E" w14:textId="4676569D" w:rsidR="002C4E2B" w:rsidRPr="001F1F23" w:rsidRDefault="002C4E2B" w:rsidP="002C4E2B">
      <w:pPr>
        <w:pStyle w:val="NoSpacing"/>
        <w:spacing w:after="120"/>
        <w:ind w:firstLine="720"/>
        <w:rPr>
          <w:rFonts w:ascii="Times New Roman" w:hAnsi="Times New Roman" w:cs="Times New Roman"/>
          <w:iCs/>
          <w:sz w:val="24"/>
          <w:szCs w:val="24"/>
          <w:lang w:val="lv-LV"/>
        </w:rPr>
      </w:pPr>
      <w:r w:rsidRPr="001F1F23">
        <w:rPr>
          <w:rFonts w:ascii="Times New Roman" w:hAnsi="Times New Roman" w:cs="Times New Roman"/>
          <w:iCs/>
          <w:sz w:val="24"/>
          <w:szCs w:val="24"/>
          <w:lang w:val="lv-LV"/>
        </w:rPr>
        <w:t xml:space="preserve">Informācija par sabiedriskā transporta pakalpojumu nodrošinājumu pagastos pēdējo reizi </w:t>
      </w:r>
      <w:r w:rsidR="005B2CBF" w:rsidRPr="001F1F23">
        <w:rPr>
          <w:rFonts w:ascii="Times New Roman" w:hAnsi="Times New Roman" w:cs="Times New Roman"/>
          <w:iCs/>
          <w:sz w:val="24"/>
          <w:szCs w:val="24"/>
          <w:lang w:val="lv-LV"/>
        </w:rPr>
        <w:t>sag</w:t>
      </w:r>
      <w:r w:rsidRPr="001F1F23">
        <w:rPr>
          <w:rFonts w:ascii="Times New Roman" w:hAnsi="Times New Roman" w:cs="Times New Roman"/>
          <w:iCs/>
          <w:sz w:val="24"/>
          <w:szCs w:val="24"/>
          <w:lang w:val="lv-LV"/>
        </w:rPr>
        <w:t xml:space="preserve">atavota 2019.gadā, </w:t>
      </w:r>
      <w:r w:rsidR="005B2CBF" w:rsidRPr="001F1F23">
        <w:rPr>
          <w:rFonts w:ascii="Times New Roman" w:hAnsi="Times New Roman" w:cs="Times New Roman"/>
          <w:iCs/>
          <w:sz w:val="24"/>
          <w:szCs w:val="24"/>
          <w:lang w:val="lv-LV"/>
        </w:rPr>
        <w:t>apkopojot</w:t>
      </w:r>
      <w:r w:rsidRPr="001F1F23">
        <w:rPr>
          <w:rFonts w:ascii="Times New Roman" w:hAnsi="Times New Roman" w:cs="Times New Roman"/>
          <w:iCs/>
          <w:sz w:val="24"/>
          <w:szCs w:val="24"/>
          <w:lang w:val="lv-LV"/>
        </w:rPr>
        <w:t xml:space="preserve"> situācija par 2018.gadu. Šajā apkopojumā secināts, ka Latvijā sabiedriskā transporta pakalpojumi ir nodrošināti visos pagastos. Tomēr ir pagasti, kuros sabiedriskā transporta savienojums ar novada centru netiek nodrošināts vai tiek nodrošināts vien dažas reizes nedēļā, jo pieprasījuma pēc regulāriem pasažieru pārvadājumiem šajos maršrutos nav. Piemēram, no Kurmenes pagasta Vecumnieku novadā, kur ir deklarēts 591 iedzīvotājs, līdz Vecumniekiem un atpakaļ var nokļūt trīs reizes nedēļā; savukārt no Zvirgzdenes pagasta Ciblas novadā, kur ir deklarēti 719 iedzīvotāji, līdz novada centram Blontiem ar sabiedrisko transportlīdzekli nokļūt nevar, bet ir izveidots savienojums ar Ludzu un Kārsavu. </w:t>
      </w:r>
    </w:p>
    <w:p w14:paraId="0F10B76B" w14:textId="0C3ADC91" w:rsidR="001C3BCA" w:rsidRPr="001F1F23" w:rsidRDefault="002C4E2B" w:rsidP="002C4E2B">
      <w:pPr>
        <w:pStyle w:val="NoSpacing"/>
        <w:spacing w:after="120"/>
        <w:ind w:firstLine="720"/>
        <w:rPr>
          <w:rFonts w:ascii="Times New Roman" w:hAnsi="Times New Roman" w:cs="Times New Roman"/>
          <w:iCs/>
          <w:sz w:val="24"/>
          <w:szCs w:val="24"/>
          <w:lang w:val="lv-LV"/>
        </w:rPr>
      </w:pPr>
      <w:r w:rsidRPr="001F1F23">
        <w:rPr>
          <w:rFonts w:ascii="Times New Roman" w:hAnsi="Times New Roman" w:cs="Times New Roman"/>
          <w:iCs/>
          <w:sz w:val="24"/>
          <w:szCs w:val="24"/>
          <w:lang w:val="lv-LV"/>
        </w:rPr>
        <w:t xml:space="preserve">Kopumā no 578 Latvijas pagastiem, mazajām pilsētām un Pierīgas ciemiem ar tiešo satiksmi (bez pārsēšanās) sava novada centrā 2018. gadā nevarēja nokļūt no 17 pagastu centriem, kas ir 2,9% no kopējā skaita. Nokļūt līdz novada centram ir sarežģītāk pagastos, kuros ir ļoti mazs apdzīvotības blīvums vai zems pieprasījums pēc šādiem sabiedriskā transporta pakalpojumiem. Tomēr atsevišķos pagastos un ciemos vēsturiski ir izveidojusies situācija, ka iedzīvotāji dodas uz cita novada centrā vai pilsētā esošu darbavietu, izglītības vai ārstniecības iestādi utt., un </w:t>
      </w:r>
      <w:r w:rsidRPr="001F1F23">
        <w:rPr>
          <w:rFonts w:ascii="Times New Roman" w:hAnsi="Times New Roman" w:cs="Times New Roman"/>
          <w:iCs/>
          <w:sz w:val="24"/>
          <w:szCs w:val="24"/>
          <w:lang w:val="lv-LV"/>
        </w:rPr>
        <w:lastRenderedPageBreak/>
        <w:t>savienojums ar sava novada centru nav nepieciešams. Šāds piemērs ir Valkas novada Zvārtavas pagastā, kur iedzīvotājiem ir nodrošināta laba satiksme līdz Smiltenei, braucot maršrutā Gaujiena–Rīga vai Smiltene–</w:t>
      </w:r>
      <w:proofErr w:type="spellStart"/>
      <w:r w:rsidRPr="001F1F23">
        <w:rPr>
          <w:rFonts w:ascii="Times New Roman" w:hAnsi="Times New Roman" w:cs="Times New Roman"/>
          <w:iCs/>
          <w:sz w:val="24"/>
          <w:szCs w:val="24"/>
          <w:lang w:val="lv-LV"/>
        </w:rPr>
        <w:t>Aumeistari</w:t>
      </w:r>
      <w:proofErr w:type="spellEnd"/>
      <w:r w:rsidRPr="001F1F23">
        <w:rPr>
          <w:rFonts w:ascii="Times New Roman" w:hAnsi="Times New Roman" w:cs="Times New Roman"/>
          <w:iCs/>
          <w:sz w:val="24"/>
          <w:szCs w:val="24"/>
          <w:lang w:val="lv-LV"/>
        </w:rPr>
        <w:t>–Gauja–Gaujiena. Jau kopš 2008. gada Zvārtavas pagasta iedzīvotājiem ir iespēja divas reizes nedēļā nokļūt novada centrā Valkā, tomēr, lai maršruts varētu pastāvēt, valsts dotāciju segums par izmaksām ir virs 80%, kas nozīmē, ka iedzīvotājiem savienojums nav aktuāls. Tāpat nav autobusa maršruta, kas vestu no Ķekavas novada Baložiem uz novada centru Ķekavu, jo, neskatoties uz relatīvi blīvu apdzīvotību, nav datu, kas norādītu, ka šāds savienojums iedzīvotājiem būtu nepieciešams. Veidojot maršrutu tīklu, tiek ņemts vērā reālais pieprasījums pēc sabiedriskā transporta pakalpojumiem.</w:t>
      </w:r>
    </w:p>
    <w:p w14:paraId="64875E63" w14:textId="714F952F" w:rsidR="00007525" w:rsidRPr="001F1F23" w:rsidRDefault="00EA015A" w:rsidP="005C3E8B">
      <w:pPr>
        <w:pStyle w:val="NoSpacing"/>
        <w:spacing w:after="120"/>
        <w:ind w:firstLine="720"/>
        <w:rPr>
          <w:rFonts w:ascii="Times New Roman" w:hAnsi="Times New Roman" w:cs="Times New Roman"/>
          <w:iCs/>
          <w:sz w:val="24"/>
          <w:szCs w:val="24"/>
          <w:lang w:val="lv-LV"/>
        </w:rPr>
      </w:pPr>
      <w:r w:rsidRPr="001F1F23">
        <w:rPr>
          <w:rFonts w:ascii="Times New Roman" w:hAnsi="Times New Roman" w:cs="Times New Roman"/>
          <w:iCs/>
          <w:sz w:val="24"/>
          <w:szCs w:val="24"/>
          <w:lang w:val="lv-LV"/>
        </w:rPr>
        <w:t>Tai pa</w:t>
      </w:r>
      <w:r w:rsidR="00D22ED5" w:rsidRPr="001F1F23">
        <w:rPr>
          <w:rFonts w:ascii="Times New Roman" w:hAnsi="Times New Roman" w:cs="Times New Roman"/>
          <w:iCs/>
          <w:sz w:val="24"/>
          <w:szCs w:val="24"/>
          <w:lang w:val="lv-LV"/>
        </w:rPr>
        <w:t>šā</w:t>
      </w:r>
      <w:r w:rsidRPr="001F1F23">
        <w:rPr>
          <w:rFonts w:ascii="Times New Roman" w:hAnsi="Times New Roman" w:cs="Times New Roman"/>
          <w:iCs/>
          <w:sz w:val="24"/>
          <w:szCs w:val="24"/>
          <w:lang w:val="lv-LV"/>
        </w:rPr>
        <w:t xml:space="preserve"> laikā</w:t>
      </w:r>
      <w:r w:rsidR="00D22ED5" w:rsidRPr="001F1F23">
        <w:rPr>
          <w:rFonts w:ascii="Times New Roman" w:hAnsi="Times New Roman" w:cs="Times New Roman"/>
          <w:iCs/>
          <w:sz w:val="24"/>
          <w:szCs w:val="24"/>
          <w:lang w:val="lv-LV"/>
        </w:rPr>
        <w:t>,</w:t>
      </w:r>
      <w:r w:rsidRPr="001F1F23">
        <w:rPr>
          <w:rFonts w:ascii="Times New Roman" w:hAnsi="Times New Roman" w:cs="Times New Roman"/>
          <w:iCs/>
          <w:sz w:val="24"/>
          <w:szCs w:val="24"/>
          <w:lang w:val="lv-LV"/>
        </w:rPr>
        <w:t xml:space="preserve"> </w:t>
      </w:r>
      <w:r w:rsidR="00D22ED5" w:rsidRPr="001F1F23">
        <w:rPr>
          <w:rFonts w:ascii="Times New Roman" w:hAnsi="Times New Roman" w:cs="Times New Roman"/>
          <w:iCs/>
          <w:sz w:val="24"/>
          <w:szCs w:val="24"/>
          <w:lang w:val="lv-LV"/>
        </w:rPr>
        <w:t>analizējot</w:t>
      </w:r>
      <w:r w:rsidRPr="001F1F23">
        <w:rPr>
          <w:rFonts w:ascii="Times New Roman" w:hAnsi="Times New Roman" w:cs="Times New Roman"/>
          <w:iCs/>
          <w:sz w:val="24"/>
          <w:szCs w:val="24"/>
          <w:lang w:val="lv-LV"/>
        </w:rPr>
        <w:t xml:space="preserve"> sabiedriskā </w:t>
      </w:r>
      <w:proofErr w:type="spellStart"/>
      <w:r w:rsidRPr="001F1F23">
        <w:rPr>
          <w:rFonts w:ascii="Times New Roman" w:hAnsi="Times New Roman" w:cs="Times New Roman"/>
          <w:iCs/>
          <w:sz w:val="24"/>
          <w:szCs w:val="24"/>
          <w:lang w:val="lv-LV"/>
        </w:rPr>
        <w:t>autotranspota</w:t>
      </w:r>
      <w:proofErr w:type="spellEnd"/>
      <w:r w:rsidRPr="001F1F23">
        <w:rPr>
          <w:rFonts w:ascii="Times New Roman" w:hAnsi="Times New Roman" w:cs="Times New Roman"/>
          <w:iCs/>
          <w:sz w:val="24"/>
          <w:szCs w:val="24"/>
          <w:lang w:val="lv-LV"/>
        </w:rPr>
        <w:t xml:space="preserve"> pieejamību, jāmin novērtējums, kas veikts atbilstoši ATD informācijai par starppilsētu autobusu maršrutu pieturām</w:t>
      </w:r>
      <w:r w:rsidR="00B2677D" w:rsidRPr="001F1F23">
        <w:rPr>
          <w:rFonts w:ascii="Times New Roman" w:hAnsi="Times New Roman" w:cs="Times New Roman"/>
          <w:iCs/>
          <w:sz w:val="24"/>
          <w:szCs w:val="24"/>
          <w:lang w:val="lv-LV"/>
        </w:rPr>
        <w:t>. 1</w:t>
      </w:r>
      <w:r w:rsidR="004031B1" w:rsidRPr="001F1F23">
        <w:rPr>
          <w:rFonts w:ascii="Times New Roman" w:hAnsi="Times New Roman" w:cs="Times New Roman"/>
          <w:iCs/>
          <w:sz w:val="24"/>
          <w:szCs w:val="24"/>
          <w:lang w:val="lv-LV"/>
        </w:rPr>
        <w:t>1</w:t>
      </w:r>
      <w:r w:rsidR="00B2677D" w:rsidRPr="001F1F23">
        <w:rPr>
          <w:rFonts w:ascii="Times New Roman" w:hAnsi="Times New Roman" w:cs="Times New Roman"/>
          <w:iCs/>
          <w:sz w:val="24"/>
          <w:szCs w:val="24"/>
          <w:lang w:val="lv-LV"/>
        </w:rPr>
        <w:t xml:space="preserve">.attēlā </w:t>
      </w:r>
      <w:r w:rsidR="00B36D03" w:rsidRPr="001F1F23">
        <w:rPr>
          <w:rFonts w:ascii="Times New Roman" w:hAnsi="Times New Roman" w:cs="Times New Roman"/>
          <w:iCs/>
          <w:sz w:val="24"/>
          <w:szCs w:val="24"/>
          <w:lang w:val="lv-LV"/>
        </w:rPr>
        <w:t>identificējamas</w:t>
      </w:r>
      <w:r w:rsidR="00B2677D" w:rsidRPr="001F1F23">
        <w:rPr>
          <w:rFonts w:ascii="Times New Roman" w:hAnsi="Times New Roman" w:cs="Times New Roman"/>
          <w:iCs/>
          <w:sz w:val="24"/>
          <w:szCs w:val="24"/>
          <w:lang w:val="lv-LV"/>
        </w:rPr>
        <w:t xml:space="preserve"> teritorijas, k</w:t>
      </w:r>
      <w:r w:rsidR="00B36D03" w:rsidRPr="001F1F23">
        <w:rPr>
          <w:rFonts w:ascii="Times New Roman" w:hAnsi="Times New Roman" w:cs="Times New Roman"/>
          <w:iCs/>
          <w:sz w:val="24"/>
          <w:szCs w:val="24"/>
          <w:lang w:val="lv-LV"/>
        </w:rPr>
        <w:t>as</w:t>
      </w:r>
      <w:r w:rsidR="00B2677D" w:rsidRPr="001F1F23">
        <w:rPr>
          <w:rFonts w:ascii="Times New Roman" w:hAnsi="Times New Roman" w:cs="Times New Roman"/>
          <w:iCs/>
          <w:sz w:val="24"/>
          <w:szCs w:val="24"/>
          <w:lang w:val="lv-LV"/>
        </w:rPr>
        <w:t xml:space="preserve"> atrodas tālāk par 3 kilometriem no sabiedriskā autotransporta pieturām un kur būtu vērtējami individuāli mobilitātes risinājumi</w:t>
      </w:r>
      <w:r w:rsidR="00D22ED5" w:rsidRPr="001F1F23">
        <w:rPr>
          <w:rFonts w:ascii="Times New Roman" w:hAnsi="Times New Roman" w:cs="Times New Roman"/>
          <w:iCs/>
          <w:sz w:val="24"/>
          <w:szCs w:val="24"/>
          <w:lang w:val="lv-LV"/>
        </w:rPr>
        <w:t xml:space="preserve">. Tāpat </w:t>
      </w:r>
      <w:r w:rsidR="005C3E8B" w:rsidRPr="001F1F23">
        <w:rPr>
          <w:rFonts w:ascii="Times New Roman" w:hAnsi="Times New Roman" w:cs="Times New Roman"/>
          <w:iCs/>
          <w:sz w:val="24"/>
          <w:szCs w:val="24"/>
          <w:lang w:val="lv-LV"/>
        </w:rPr>
        <w:t xml:space="preserve">jārada iespējas šo teritoriju iedzīvotājiem sasniegt </w:t>
      </w:r>
      <w:r w:rsidR="00E16F21" w:rsidRPr="001F1F23">
        <w:rPr>
          <w:rFonts w:ascii="Times New Roman" w:hAnsi="Times New Roman" w:cs="Times New Roman"/>
          <w:iCs/>
          <w:sz w:val="24"/>
          <w:szCs w:val="24"/>
          <w:lang w:val="lv-LV"/>
        </w:rPr>
        <w:t>mobilitātes punktus</w:t>
      </w:r>
      <w:r w:rsidR="005C3E8B" w:rsidRPr="001F1F23">
        <w:rPr>
          <w:rFonts w:ascii="Times New Roman" w:hAnsi="Times New Roman" w:cs="Times New Roman"/>
          <w:iCs/>
          <w:sz w:val="24"/>
          <w:szCs w:val="24"/>
          <w:lang w:val="lv-LV"/>
        </w:rPr>
        <w:t xml:space="preserve">, izmantojot </w:t>
      </w:r>
      <w:r w:rsidR="00E16F21" w:rsidRPr="001F1F23">
        <w:rPr>
          <w:rFonts w:ascii="Times New Roman" w:hAnsi="Times New Roman" w:cs="Times New Roman"/>
          <w:iCs/>
          <w:sz w:val="24"/>
          <w:szCs w:val="24"/>
          <w:lang w:val="lv-LV"/>
        </w:rPr>
        <w:t>sabiedrisko transportu</w:t>
      </w:r>
      <w:r w:rsidR="005C3E8B" w:rsidRPr="001F1F23">
        <w:rPr>
          <w:rFonts w:ascii="Times New Roman" w:hAnsi="Times New Roman" w:cs="Times New Roman"/>
          <w:iCs/>
          <w:sz w:val="24"/>
          <w:szCs w:val="24"/>
          <w:lang w:val="lv-LV"/>
        </w:rPr>
        <w:t xml:space="preserve">. </w:t>
      </w:r>
      <w:r w:rsidR="00B2677D" w:rsidRPr="001F1F23">
        <w:rPr>
          <w:rFonts w:ascii="Times New Roman" w:hAnsi="Times New Roman" w:cs="Times New Roman"/>
          <w:iCs/>
          <w:sz w:val="24"/>
          <w:szCs w:val="24"/>
          <w:lang w:val="lv-LV"/>
        </w:rPr>
        <w:t>Trīs kilometru zona ap autobusu pieturām izvēlēta, vadoties no attīstīto valstu pieredzes analīzes, kur 2 jūdzes vai 3 kilometri parasti noteikti kā attālums līdz sabiedriskajam transportam, kurā netiek paredzēti īpaši atbalsta pasākumi iedzīvotājiem.</w:t>
      </w:r>
      <w:r w:rsidR="00B2677D" w:rsidRPr="001F1F23">
        <w:rPr>
          <w:rStyle w:val="FootnoteReference"/>
          <w:rFonts w:ascii="Times New Roman" w:hAnsi="Times New Roman" w:cs="Times New Roman"/>
          <w:iCs/>
          <w:sz w:val="24"/>
          <w:szCs w:val="24"/>
          <w:lang w:val="lv-LV"/>
        </w:rPr>
        <w:footnoteReference w:id="23"/>
      </w:r>
      <w:r w:rsidR="00B2677D" w:rsidRPr="001F1F23">
        <w:rPr>
          <w:rFonts w:ascii="Times New Roman" w:hAnsi="Times New Roman" w:cs="Times New Roman"/>
          <w:iCs/>
          <w:sz w:val="24"/>
          <w:szCs w:val="24"/>
          <w:lang w:val="lv-LV"/>
        </w:rPr>
        <w:t xml:space="preserve">  </w:t>
      </w:r>
    </w:p>
    <w:p w14:paraId="5809214E" w14:textId="1B888155" w:rsidR="009E39EB" w:rsidRPr="001F1F23" w:rsidRDefault="00007525" w:rsidP="00007525">
      <w:pPr>
        <w:rPr>
          <w:iCs/>
        </w:rPr>
      </w:pPr>
      <w:r w:rsidRPr="001F1F23">
        <w:rPr>
          <w:iCs/>
        </w:rPr>
        <w:br w:type="page"/>
      </w:r>
    </w:p>
    <w:p w14:paraId="717F87F1" w14:textId="01150529" w:rsidR="00B36D03" w:rsidRPr="001F1F23" w:rsidRDefault="00B36D03" w:rsidP="00007525">
      <w:pPr>
        <w:pStyle w:val="NoSpacing"/>
        <w:spacing w:after="120"/>
        <w:rPr>
          <w:rFonts w:ascii="Times New Roman" w:hAnsi="Times New Roman" w:cs="Times New Roman"/>
          <w:iCs/>
          <w:sz w:val="24"/>
          <w:szCs w:val="24"/>
          <w:lang w:val="lv-LV"/>
        </w:rPr>
      </w:pPr>
      <w:r w:rsidRPr="001F1F23">
        <w:rPr>
          <w:rFonts w:ascii="Times New Roman" w:hAnsi="Times New Roman" w:cs="Times New Roman"/>
          <w:noProof/>
        </w:rPr>
        <w:lastRenderedPageBreak/>
        <w:drawing>
          <wp:anchor distT="0" distB="0" distL="114300" distR="114300" simplePos="0" relativeHeight="251675648" behindDoc="1" locked="0" layoutInCell="1" allowOverlap="1" wp14:anchorId="1E73B570" wp14:editId="48B8AB2A">
            <wp:simplePos x="0" y="0"/>
            <wp:positionH relativeFrom="page">
              <wp:align>center</wp:align>
            </wp:positionH>
            <wp:positionV relativeFrom="paragraph">
              <wp:posOffset>19050</wp:posOffset>
            </wp:positionV>
            <wp:extent cx="7055950" cy="4171138"/>
            <wp:effectExtent l="19050" t="19050" r="12065" b="20320"/>
            <wp:wrapTight wrapText="bothSides">
              <wp:wrapPolygon edited="0">
                <wp:start x="-58" y="-99"/>
                <wp:lineTo x="-58" y="21607"/>
                <wp:lineTo x="21579" y="21607"/>
                <wp:lineTo x="21579" y="-99"/>
                <wp:lineTo x="-58" y="-9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055950" cy="4171138"/>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2E0EB053" w14:textId="3075EB8D" w:rsidR="00D22ED5" w:rsidRPr="001F1F23" w:rsidRDefault="00D22ED5" w:rsidP="00D22ED5">
      <w:pPr>
        <w:rPr>
          <w:sz w:val="20"/>
          <w:szCs w:val="20"/>
        </w:rPr>
      </w:pPr>
      <w:r w:rsidRPr="001F1F23">
        <w:rPr>
          <w:b/>
          <w:bCs/>
          <w:sz w:val="20"/>
          <w:szCs w:val="20"/>
        </w:rPr>
        <w:t>Avots:</w:t>
      </w:r>
      <w:r w:rsidRPr="001F1F23">
        <w:rPr>
          <w:sz w:val="20"/>
          <w:szCs w:val="20"/>
        </w:rPr>
        <w:t xml:space="preserve"> Administratīvi teritoriālās reformas ģeotelpiskās plānošanas platforma https://atr.kartes.lv/ </w:t>
      </w:r>
    </w:p>
    <w:p w14:paraId="048F39EC" w14:textId="5F5EE5B5" w:rsidR="00D22ED5" w:rsidRPr="001F1F23" w:rsidRDefault="00D22ED5" w:rsidP="00D22ED5">
      <w:r w:rsidRPr="001F1F23">
        <w:t>1</w:t>
      </w:r>
      <w:r w:rsidR="004031B1" w:rsidRPr="001F1F23">
        <w:t>1</w:t>
      </w:r>
      <w:r w:rsidRPr="001F1F23">
        <w:t xml:space="preserve">.attēls. </w:t>
      </w:r>
      <w:r w:rsidRPr="001F1F23">
        <w:rPr>
          <w:b/>
          <w:bCs/>
        </w:rPr>
        <w:t xml:space="preserve">Ceļu tīkls 3 km attālumā ap sabiedriskā autotransporta pieturām </w:t>
      </w:r>
    </w:p>
    <w:p w14:paraId="1EB7B81F" w14:textId="77777777" w:rsidR="005C3E8B" w:rsidRPr="001F1F23" w:rsidRDefault="005C3E8B" w:rsidP="00552552">
      <w:pPr>
        <w:pStyle w:val="NoSpacing"/>
        <w:spacing w:after="120"/>
        <w:ind w:firstLine="720"/>
        <w:rPr>
          <w:rFonts w:ascii="Times New Roman" w:hAnsi="Times New Roman" w:cs="Times New Roman"/>
          <w:iCs/>
          <w:sz w:val="24"/>
          <w:szCs w:val="24"/>
          <w:lang w:val="lv-LV"/>
        </w:rPr>
      </w:pPr>
    </w:p>
    <w:p w14:paraId="32FEC53D" w14:textId="3B6B4EB8" w:rsidR="00552552" w:rsidRPr="001F1F23" w:rsidRDefault="00DA31D3" w:rsidP="00552552">
      <w:pPr>
        <w:pStyle w:val="NoSpacing"/>
        <w:spacing w:after="120"/>
        <w:ind w:firstLine="720"/>
        <w:rPr>
          <w:rFonts w:ascii="Times New Roman" w:hAnsi="Times New Roman" w:cs="Times New Roman"/>
          <w:iCs/>
          <w:sz w:val="24"/>
          <w:szCs w:val="24"/>
          <w:lang w:val="lv-LV"/>
        </w:rPr>
      </w:pPr>
      <w:r w:rsidRPr="001F1F23">
        <w:rPr>
          <w:rFonts w:ascii="Times New Roman" w:hAnsi="Times New Roman" w:cs="Times New Roman"/>
          <w:iCs/>
          <w:sz w:val="24"/>
          <w:szCs w:val="24"/>
          <w:lang w:val="lv-LV"/>
        </w:rPr>
        <w:t>N</w:t>
      </w:r>
      <w:r w:rsidR="003722EB" w:rsidRPr="001F1F23">
        <w:rPr>
          <w:rFonts w:ascii="Times New Roman" w:hAnsi="Times New Roman" w:cs="Times New Roman"/>
          <w:iCs/>
          <w:sz w:val="24"/>
          <w:szCs w:val="24"/>
          <w:lang w:val="lv-LV"/>
        </w:rPr>
        <w:t>o 202</w:t>
      </w:r>
      <w:r w:rsidR="00F663A5" w:rsidRPr="001F1F23">
        <w:rPr>
          <w:rFonts w:ascii="Times New Roman" w:hAnsi="Times New Roman" w:cs="Times New Roman"/>
          <w:iCs/>
          <w:sz w:val="24"/>
          <w:szCs w:val="24"/>
          <w:lang w:val="lv-LV"/>
        </w:rPr>
        <w:t>2</w:t>
      </w:r>
      <w:r w:rsidR="003722EB" w:rsidRPr="001F1F23">
        <w:rPr>
          <w:rFonts w:ascii="Times New Roman" w:hAnsi="Times New Roman" w:cs="Times New Roman"/>
          <w:iCs/>
          <w:sz w:val="24"/>
          <w:szCs w:val="24"/>
          <w:lang w:val="lv-LV"/>
        </w:rPr>
        <w:t>. gada pasažieru pārvadājumus plānots veikt</w:t>
      </w:r>
      <w:r w:rsidR="00B26340" w:rsidRPr="001F1F23">
        <w:rPr>
          <w:rFonts w:ascii="Times New Roman" w:hAnsi="Times New Roman" w:cs="Times New Roman"/>
          <w:iCs/>
          <w:sz w:val="24"/>
          <w:szCs w:val="24"/>
          <w:lang w:val="lv-LV"/>
        </w:rPr>
        <w:t xml:space="preserve"> </w:t>
      </w:r>
      <w:r w:rsidR="003722EB" w:rsidRPr="001F1F23">
        <w:rPr>
          <w:rFonts w:ascii="Times New Roman" w:hAnsi="Times New Roman" w:cs="Times New Roman"/>
          <w:iCs/>
          <w:sz w:val="24"/>
          <w:szCs w:val="24"/>
          <w:lang w:val="lv-LV"/>
        </w:rPr>
        <w:t>ar</w:t>
      </w:r>
      <w:r w:rsidR="00F663A5" w:rsidRPr="001F1F23">
        <w:rPr>
          <w:rFonts w:ascii="Times New Roman" w:hAnsi="Times New Roman" w:cs="Times New Roman"/>
          <w:iCs/>
          <w:sz w:val="24"/>
          <w:szCs w:val="24"/>
          <w:lang w:val="lv-LV"/>
        </w:rPr>
        <w:t>ī ar</w:t>
      </w:r>
      <w:r w:rsidR="003722EB" w:rsidRPr="001F1F23">
        <w:rPr>
          <w:rFonts w:ascii="Times New Roman" w:hAnsi="Times New Roman" w:cs="Times New Roman"/>
          <w:iCs/>
          <w:sz w:val="24"/>
          <w:szCs w:val="24"/>
          <w:lang w:val="lv-LV"/>
        </w:rPr>
        <w:t xml:space="preserve"> jaunajiem elektrovilcieniem. </w:t>
      </w:r>
      <w:r w:rsidRPr="001F1F23">
        <w:rPr>
          <w:rFonts w:ascii="Times New Roman" w:hAnsi="Times New Roman" w:cs="Times New Roman"/>
          <w:iCs/>
          <w:sz w:val="24"/>
          <w:szCs w:val="24"/>
          <w:lang w:val="lv-LV"/>
        </w:rPr>
        <w:t>Šajā laikā, i</w:t>
      </w:r>
      <w:r w:rsidR="003722EB" w:rsidRPr="001F1F23">
        <w:rPr>
          <w:rFonts w:ascii="Times New Roman" w:hAnsi="Times New Roman" w:cs="Times New Roman"/>
          <w:iCs/>
          <w:sz w:val="24"/>
          <w:szCs w:val="24"/>
          <w:lang w:val="lv-LV"/>
        </w:rPr>
        <w:t>eviešot regulāro intervāla grafiku, tiek plānots būtisks vilcienu pārvadājumu apjoma pieaugums, kas atsevišķās līnijās varētu sasniegt pat 50% pieaugumu.</w:t>
      </w:r>
      <w:r w:rsidR="00C269BA" w:rsidRPr="001F1F23">
        <w:rPr>
          <w:rFonts w:ascii="Times New Roman" w:hAnsi="Times New Roman" w:cs="Times New Roman"/>
          <w:iCs/>
          <w:sz w:val="24"/>
          <w:szCs w:val="24"/>
          <w:lang w:val="lv-LV"/>
        </w:rPr>
        <w:t xml:space="preserve"> No 2025.gada paredzēts uzsākt reģionālo vilcienu parka atjaunošanu, vēl papildus nodrošinot pārvadājumu pieaugumu.</w:t>
      </w:r>
    </w:p>
    <w:p w14:paraId="5618B027" w14:textId="3A8230E2" w:rsidR="00B9681A" w:rsidRPr="001F1F23" w:rsidRDefault="00B9681A" w:rsidP="00552552">
      <w:pPr>
        <w:spacing w:after="120"/>
        <w:ind w:firstLine="720"/>
      </w:pPr>
      <w:r w:rsidRPr="001F1F23">
        <w:t>Tāpat TAP2027 paredz</w:t>
      </w:r>
      <w:r w:rsidR="00F10666" w:rsidRPr="001F1F23">
        <w:t xml:space="preserve"> informatīvā ziņojuma </w:t>
      </w:r>
      <w:r w:rsidRPr="001F1F23">
        <w:t>izstrādāšanu</w:t>
      </w:r>
      <w:r w:rsidR="007B56AA" w:rsidRPr="001F1F23">
        <w:t xml:space="preserve"> par valsts </w:t>
      </w:r>
      <w:proofErr w:type="spellStart"/>
      <w:r w:rsidR="007B56AA" w:rsidRPr="001F1F23">
        <w:t>mikromobilitātes</w:t>
      </w:r>
      <w:proofErr w:type="spellEnd"/>
      <w:r w:rsidR="007B56AA" w:rsidRPr="001F1F23">
        <w:t xml:space="preserve"> infrastruktūras attīstību</w:t>
      </w:r>
      <w:r w:rsidRPr="001F1F23">
        <w:t xml:space="preserve">, </w:t>
      </w:r>
      <w:r w:rsidR="005C507A" w:rsidRPr="001F1F23">
        <w:t xml:space="preserve">kas </w:t>
      </w:r>
      <w:r w:rsidR="00374590" w:rsidRPr="001F1F23">
        <w:t>informēs</w:t>
      </w:r>
      <w:r w:rsidR="00C77A05" w:rsidRPr="001F1F23">
        <w:t xml:space="preserve"> par valsts </w:t>
      </w:r>
      <w:proofErr w:type="spellStart"/>
      <w:r w:rsidR="00C77A05" w:rsidRPr="001F1F23">
        <w:t>mikromobilitātes</w:t>
      </w:r>
      <w:proofErr w:type="spellEnd"/>
      <w:r w:rsidR="00C77A05" w:rsidRPr="001F1F23">
        <w:t xml:space="preserve"> infrastruktūras attīstības virzieniem</w:t>
      </w:r>
      <w:r w:rsidRPr="001F1F23">
        <w:t>. No reģionālās attīstības skatu punkta būtiski ir ieguldījumi infrastruktūras attīstībā,</w:t>
      </w:r>
      <w:r w:rsidR="001F51D3" w:rsidRPr="001F1F23">
        <w:t xml:space="preserve"> kā arī pilnveidot normatīvo regulējumu satiksmes drošībai un rīcībai ar </w:t>
      </w:r>
      <w:proofErr w:type="spellStart"/>
      <w:r w:rsidR="001F51D3" w:rsidRPr="001F1F23">
        <w:t>mikromobilitātes</w:t>
      </w:r>
      <w:proofErr w:type="spellEnd"/>
      <w:r w:rsidR="001F51D3" w:rsidRPr="001F1F23">
        <w:t xml:space="preserve"> transportlīdzekļiem. </w:t>
      </w:r>
    </w:p>
    <w:p w14:paraId="1E2B1B77" w14:textId="791F47A7" w:rsidR="00681DC6" w:rsidRPr="001F1F23" w:rsidRDefault="00BA1D89" w:rsidP="00CD3111">
      <w:pPr>
        <w:spacing w:after="120"/>
        <w:ind w:firstLine="720"/>
      </w:pPr>
      <w:bookmarkStart w:id="45" w:name="_Hlk48916506"/>
      <w:r w:rsidRPr="001F1F23">
        <w:t xml:space="preserve">TAP2027 </w:t>
      </w:r>
      <w:r w:rsidR="000E3077" w:rsidRPr="001F1F23">
        <w:t xml:space="preserve">iekļauts </w:t>
      </w:r>
      <w:r w:rsidR="00604BFE" w:rsidRPr="001F1F23">
        <w:t>pasākums</w:t>
      </w:r>
      <w:r w:rsidR="000E3077" w:rsidRPr="001F1F23">
        <w:t xml:space="preserve"> par pilsētu infrastruktūras sasaisti ar TEN-T, </w:t>
      </w:r>
      <w:r w:rsidR="00CF6CFC" w:rsidRPr="001F1F23">
        <w:t>plānojot</w:t>
      </w:r>
      <w:r w:rsidR="000E3077" w:rsidRPr="001F1F23">
        <w:t xml:space="preserve"> paredz</w:t>
      </w:r>
      <w:r w:rsidR="00CF6CFC" w:rsidRPr="001F1F23">
        <w:t>ēt nacionālās un reģionālas nozīmes centru maģistrālo ielu un esošo maršrutu attīstību, kas nodrošina atsevišķu pilsētu daļu efektīvu savstarpējo sasaisti un sasaisti ar TEN-T tīklu, alternatīvu kravas ceļu izbūvi, pārbūvi vai modernizāciju. Nepieciešams pilsētu mobilitātes jautājumus integrēt kopējā transporta sistēmā. Ir jāveicina un jāattīsta dialogs ar pašvaldībām un plānošanas reģioniem, lai TAP2027 iezīmētie virzieni u</w:t>
      </w:r>
      <w:r w:rsidR="00B26340" w:rsidRPr="001F1F23">
        <w:t>n</w:t>
      </w:r>
      <w:r w:rsidR="00CF6CFC" w:rsidRPr="001F1F23">
        <w:t xml:space="preserve"> uzdevumi sniegtu ieguldījumu pilsētu mobilitātes uzlabošanā</w:t>
      </w:r>
      <w:bookmarkStart w:id="46" w:name="_Hlk51761232"/>
      <w:r w:rsidR="00CF6CFC" w:rsidRPr="001F1F23">
        <w:t>. Jau tagad paredzams, ka ieguldījum</w:t>
      </w:r>
      <w:r w:rsidR="00552552" w:rsidRPr="001F1F23">
        <w:t>i</w:t>
      </w:r>
      <w:r w:rsidR="00CF6CFC" w:rsidRPr="001F1F23">
        <w:t xml:space="preserve"> dzelzceļa </w:t>
      </w:r>
      <w:proofErr w:type="spellStart"/>
      <w:r w:rsidR="00CF6CFC" w:rsidRPr="001F1F23">
        <w:t>infrastrukūrā</w:t>
      </w:r>
      <w:proofErr w:type="spellEnd"/>
      <w:r w:rsidR="00CF6CFC" w:rsidRPr="001F1F23">
        <w:t xml:space="preserve">, jaunu reģionālo dzelzceļa maršrutu izveidošana, </w:t>
      </w:r>
      <w:r w:rsidR="00CF6CFC" w:rsidRPr="001F1F23">
        <w:rPr>
          <w:i/>
          <w:iCs/>
        </w:rPr>
        <w:t xml:space="preserve">Rail </w:t>
      </w:r>
      <w:proofErr w:type="spellStart"/>
      <w:r w:rsidR="00CF6CFC" w:rsidRPr="001F1F23">
        <w:rPr>
          <w:i/>
          <w:iCs/>
        </w:rPr>
        <w:t>Baltica</w:t>
      </w:r>
      <w:proofErr w:type="spellEnd"/>
      <w:r w:rsidR="00CF6CFC" w:rsidRPr="001F1F23">
        <w:t xml:space="preserve"> dzelzceļa līnijas izbūve, mobilitātes punktu izveid</w:t>
      </w:r>
      <w:r w:rsidR="00270330" w:rsidRPr="001F1F23">
        <w:t>e</w:t>
      </w:r>
      <w:r w:rsidR="00CF6CFC" w:rsidRPr="001F1F23">
        <w:t>,</w:t>
      </w:r>
      <w:r w:rsidR="00732B88" w:rsidRPr="001F1F23">
        <w:t xml:space="preserve"> </w:t>
      </w:r>
      <w:r w:rsidR="00CF6CFC" w:rsidRPr="001F1F23">
        <w:t xml:space="preserve">alternatīvo </w:t>
      </w:r>
      <w:r w:rsidR="00CF6CFC" w:rsidRPr="001F1F23">
        <w:lastRenderedPageBreak/>
        <w:t xml:space="preserve">degvielu popularitātes pieaugums un </w:t>
      </w:r>
      <w:proofErr w:type="spellStart"/>
      <w:r w:rsidR="00CF6CFC" w:rsidRPr="001F1F23">
        <w:t>mikromobilitātes</w:t>
      </w:r>
      <w:proofErr w:type="spellEnd"/>
      <w:r w:rsidR="00CF6CFC" w:rsidRPr="001F1F23">
        <w:t xml:space="preserve"> jautājumu risinājumi pozitīvi ietekmēs mobilitāti pilsētu teritorijās</w:t>
      </w:r>
      <w:r w:rsidR="00270330" w:rsidRPr="001F1F23">
        <w:t xml:space="preserve">. Nākotnē to vēl vairāk uzlabos </w:t>
      </w:r>
      <w:r w:rsidR="00270330" w:rsidRPr="001F1F23">
        <w:rPr>
          <w:i/>
          <w:iCs/>
        </w:rPr>
        <w:t xml:space="preserve">Rail </w:t>
      </w:r>
      <w:proofErr w:type="spellStart"/>
      <w:r w:rsidR="00270330" w:rsidRPr="001F1F23">
        <w:rPr>
          <w:i/>
          <w:iCs/>
        </w:rPr>
        <w:t>Baltica</w:t>
      </w:r>
      <w:proofErr w:type="spellEnd"/>
      <w:r w:rsidR="00270330" w:rsidRPr="001F1F23">
        <w:t xml:space="preserve"> reģionālo staciju izveide</w:t>
      </w:r>
      <w:bookmarkEnd w:id="46"/>
      <w:r w:rsidR="0007783A" w:rsidRPr="001F1F23">
        <w:t>, kuru sākotnējā attīstība tiks īstenota</w:t>
      </w:r>
      <w:r w:rsidR="005A3125" w:rsidRPr="001F1F23">
        <w:t>,</w:t>
      </w:r>
      <w:r w:rsidR="0007783A" w:rsidRPr="001F1F23">
        <w:t xml:space="preserve"> uzsākot lokālplānojumu izstrādi attiecīgā novada teritorijā, lai nostiprinātu reģionālās stacijas </w:t>
      </w:r>
      <w:proofErr w:type="spellStart"/>
      <w:r w:rsidR="0007783A" w:rsidRPr="001F1F23">
        <w:t>pamatizvietojumu</w:t>
      </w:r>
      <w:proofErr w:type="spellEnd"/>
      <w:r w:rsidR="0007783A" w:rsidRPr="001F1F23">
        <w:t xml:space="preserve"> un to funkcionēšanai nepieciešamo teritoriju, kā arī, lai izvērtētu sabiedriskā transporta integrāciju reģionālās nozīmes mobilitātes punkta apjomā</w:t>
      </w:r>
      <w:r w:rsidR="00232444" w:rsidRPr="001F1F23">
        <w:t xml:space="preserve"> un plašākas pilsētvides attīstības iespējas stacijas areālā</w:t>
      </w:r>
      <w:r w:rsidR="0007783A" w:rsidRPr="001F1F23">
        <w:t xml:space="preserve">. </w:t>
      </w:r>
      <w:r w:rsidR="00406D17" w:rsidRPr="001F1F23">
        <w:t xml:space="preserve">Dzelzceļam kopā ar sabiedrisko autotransportu un sliežu transportu būs jānodrošina </w:t>
      </w:r>
      <w:proofErr w:type="spellStart"/>
      <w:r w:rsidR="00406D17" w:rsidRPr="001F1F23">
        <w:t>daudzveidu</w:t>
      </w:r>
      <w:proofErr w:type="spellEnd"/>
      <w:r w:rsidR="00406D17" w:rsidRPr="001F1F23">
        <w:t xml:space="preserve"> mobilitātes iespējas reģionos un pilsētās. P</w:t>
      </w:r>
      <w:r w:rsidR="00CF6CFC" w:rsidRPr="001F1F23">
        <w:t xml:space="preserve">lānošanas reģioniem un pašvaldībām </w:t>
      </w:r>
      <w:r w:rsidR="002B44EB" w:rsidRPr="001F1F23">
        <w:t>būtu</w:t>
      </w:r>
      <w:r w:rsidR="00CF6CFC" w:rsidRPr="001F1F23">
        <w:t xml:space="preserve"> jāiesaistās šo jautājumu risināšanā</w:t>
      </w:r>
      <w:r w:rsidR="00CC005C" w:rsidRPr="001F1F23">
        <w:t>, sākot ar visaptveroša transporta attīstības plāna izstrādāšanu</w:t>
      </w:r>
      <w:r w:rsidR="009D2F27" w:rsidRPr="001F1F23">
        <w:t xml:space="preserve"> (plānošanas reģioni un pašvaldības izvērtē transporta attīstības plāna izstrādes nepieciešamību vai transporta attīstības jautājumus ievērtē teritorijas attīstības plānošanas dokumentos)</w:t>
      </w:r>
      <w:r w:rsidR="00CC005C" w:rsidRPr="001F1F23">
        <w:t xml:space="preserve">, </w:t>
      </w:r>
      <w:r w:rsidR="00322AF9" w:rsidRPr="001F1F23">
        <w:t xml:space="preserve">tajā skaitā </w:t>
      </w:r>
      <w:r w:rsidR="005A26A1" w:rsidRPr="001F1F23">
        <w:t>ņemot vērā</w:t>
      </w:r>
      <w:r w:rsidR="00322AF9" w:rsidRPr="001F1F23">
        <w:t xml:space="preserve"> ilgtspējīgas</w:t>
      </w:r>
      <w:r w:rsidR="005A26A1" w:rsidRPr="001F1F23">
        <w:t xml:space="preserve"> pilsētvides</w:t>
      </w:r>
      <w:r w:rsidR="00322AF9" w:rsidRPr="001F1F23">
        <w:t xml:space="preserve"> mobilitātes plānošanas (SUMP)</w:t>
      </w:r>
      <w:r w:rsidR="005A26A1" w:rsidRPr="001F1F23">
        <w:t xml:space="preserve"> konceptā noteiktos principus</w:t>
      </w:r>
      <w:r w:rsidR="00CC005C" w:rsidRPr="001F1F23">
        <w:rPr>
          <w:rStyle w:val="FootnoteReference"/>
        </w:rPr>
        <w:footnoteReference w:id="24"/>
      </w:r>
      <w:r w:rsidR="00406D17" w:rsidRPr="001F1F23">
        <w:t xml:space="preserve">, </w:t>
      </w:r>
      <w:r w:rsidR="00D75CAA" w:rsidRPr="001F1F23">
        <w:t xml:space="preserve">kā arī domājot par </w:t>
      </w:r>
      <w:proofErr w:type="spellStart"/>
      <w:r w:rsidR="00D75CAA" w:rsidRPr="001F1F23">
        <w:t>klimatneitralitātes</w:t>
      </w:r>
      <w:proofErr w:type="spellEnd"/>
      <w:r w:rsidR="00D75CAA" w:rsidRPr="001F1F23">
        <w:t xml:space="preserve"> mērķu sasniegšanu.</w:t>
      </w:r>
      <w:r w:rsidR="008D4538" w:rsidRPr="001F1F23">
        <w:t xml:space="preserve"> SUMP koncepta īstenošanā, t.sk., par nacionālā regulējuma izstrādes nepieciešamību, būtu svarīga sadarbība starp visām iesaistītajām pusēm – SM, VARAM, plānošanas reģioniem un pašvaldībām.</w:t>
      </w:r>
    </w:p>
    <w:p w14:paraId="7079FD3D" w14:textId="41125236" w:rsidR="00A351B6" w:rsidRPr="001F1F23" w:rsidRDefault="00033B10" w:rsidP="00AF3039">
      <w:pPr>
        <w:spacing w:after="120"/>
        <w:ind w:firstLine="720"/>
      </w:pPr>
      <w:r w:rsidRPr="001F1F23">
        <w:t>TAP2027 ir jārada kopīgi saskares punkti ar reģionālās</w:t>
      </w:r>
      <w:r w:rsidR="00725E84" w:rsidRPr="001F1F23">
        <w:t xml:space="preserve"> un vietējās</w:t>
      </w:r>
      <w:r w:rsidRPr="001F1F23">
        <w:t xml:space="preserve"> attīstības plānošanas dokumentiem. </w:t>
      </w:r>
      <w:r w:rsidR="00062561" w:rsidRPr="001F1F23">
        <w:t xml:space="preserve">TAP2027 </w:t>
      </w:r>
      <w:r w:rsidR="007C11FB" w:rsidRPr="001F1F23">
        <w:t xml:space="preserve">5.pielikumā pievienotas </w:t>
      </w:r>
      <w:r w:rsidR="00F85F8B" w:rsidRPr="001F1F23">
        <w:t>atsauces</w:t>
      </w:r>
      <w:r w:rsidR="007C11FB" w:rsidRPr="001F1F23">
        <w:t xml:space="preserve"> </w:t>
      </w:r>
      <w:r w:rsidR="00062561" w:rsidRPr="001F1F23">
        <w:t>pasākumiem</w:t>
      </w:r>
      <w:r w:rsidR="007C11FB" w:rsidRPr="001F1F23">
        <w:t>, ko</w:t>
      </w:r>
      <w:r w:rsidR="00062561" w:rsidRPr="001F1F23">
        <w:t xml:space="preserve"> plānots īstenot Eiropas Savienības struktūrfondu un Kohēzijas fonda 2021.–2027.gada plānošanas perioda</w:t>
      </w:r>
      <w:r w:rsidR="00FA5654" w:rsidRPr="001F1F23">
        <w:t xml:space="preserve"> Darbības programmas</w:t>
      </w:r>
      <w:r w:rsidR="00851520" w:rsidRPr="001F1F23">
        <w:t xml:space="preserve"> (turpmāk – Darbības programma)</w:t>
      </w:r>
      <w:r w:rsidR="00FA5654" w:rsidRPr="001F1F23">
        <w:rPr>
          <w:rStyle w:val="FootnoteReference"/>
        </w:rPr>
        <w:footnoteReference w:id="25"/>
      </w:r>
      <w:r w:rsidR="00062561" w:rsidRPr="001F1F23">
        <w:t xml:space="preserve"> vai Atveseļošanās un noturības mehānisma</w:t>
      </w:r>
      <w:r w:rsidR="003E6277" w:rsidRPr="001F1F23">
        <w:rPr>
          <w:rStyle w:val="FootnoteReference"/>
        </w:rPr>
        <w:footnoteReference w:id="26"/>
      </w:r>
      <w:r w:rsidR="00062561" w:rsidRPr="001F1F23">
        <w:t xml:space="preserve"> ietvaros</w:t>
      </w:r>
      <w:r w:rsidR="00F85F8B" w:rsidRPr="001F1F23">
        <w:t>.</w:t>
      </w:r>
      <w:r w:rsidR="00AA35FB" w:rsidRPr="001F1F23">
        <w:t xml:space="preserve"> Atbilstoši Darbības programm</w:t>
      </w:r>
      <w:r w:rsidR="00847C5D" w:rsidRPr="001F1F23">
        <w:t>as nosacījumiem</w:t>
      </w:r>
      <w:r w:rsidR="00EC2FBD" w:rsidRPr="001F1F23">
        <w:t>,</w:t>
      </w:r>
      <w:r w:rsidR="00847C5D" w:rsidRPr="001F1F23">
        <w:t xml:space="preserve"> </w:t>
      </w:r>
      <w:r w:rsidR="009768DE" w:rsidRPr="001F1F23">
        <w:t>šos</w:t>
      </w:r>
      <w:r w:rsidR="00246B98" w:rsidRPr="001F1F23">
        <w:t xml:space="preserve"> </w:t>
      </w:r>
      <w:r w:rsidR="00847C5D" w:rsidRPr="001F1F23">
        <w:t>pasākum</w:t>
      </w:r>
      <w:r w:rsidR="00A130A9" w:rsidRPr="001F1F23">
        <w:t>us</w:t>
      </w:r>
      <w:r w:rsidR="009768DE" w:rsidRPr="001F1F23">
        <w:t xml:space="preserve"> </w:t>
      </w:r>
      <w:r w:rsidR="00A130A9" w:rsidRPr="001F1F23">
        <w:t>plānots skatīt kontekstā ar teritoriju attīstības plānošanas dokumentiem,</w:t>
      </w:r>
      <w:r w:rsidR="00AF3039" w:rsidRPr="001F1F23">
        <w:t xml:space="preserve"> </w:t>
      </w:r>
      <w:r w:rsidR="00C53D7A" w:rsidRPr="001F1F23">
        <w:rPr>
          <w:bCs/>
          <w:shd w:val="clear" w:color="auto" w:fill="FFFFFF"/>
        </w:rPr>
        <w:t>piemērojot teritoriālo pieeju.</w:t>
      </w:r>
      <w:r w:rsidR="003706BD" w:rsidRPr="001F1F23">
        <w:rPr>
          <w:bCs/>
          <w:shd w:val="clear" w:color="auto" w:fill="FFFFFF"/>
        </w:rPr>
        <w:t xml:space="preserve"> </w:t>
      </w:r>
      <w:r w:rsidR="005B7D96" w:rsidRPr="001F1F23">
        <w:rPr>
          <w:bCs/>
          <w:shd w:val="clear" w:color="auto" w:fill="FFFFFF"/>
        </w:rPr>
        <w:t xml:space="preserve">Tāpat </w:t>
      </w:r>
      <w:r w:rsidR="00064C74" w:rsidRPr="001F1F23">
        <w:rPr>
          <w:bCs/>
          <w:shd w:val="clear" w:color="auto" w:fill="FFFFFF"/>
        </w:rPr>
        <w:t xml:space="preserve">reģionālie atbalsta </w:t>
      </w:r>
      <w:r w:rsidR="006E0A71" w:rsidRPr="001F1F23">
        <w:rPr>
          <w:bCs/>
          <w:shd w:val="clear" w:color="auto" w:fill="FFFFFF"/>
        </w:rPr>
        <w:t>sniegšanas kritēriji, ja attiecināms, tiks iekļauti specifisko atbalsta mērķu/pasākumu īstenošanas noteikumos, kur</w:t>
      </w:r>
      <w:r w:rsidR="0012439A" w:rsidRPr="001F1F23">
        <w:rPr>
          <w:bCs/>
          <w:shd w:val="clear" w:color="auto" w:fill="FFFFFF"/>
        </w:rPr>
        <w:t>os tiks nodalītas</w:t>
      </w:r>
      <w:r w:rsidR="00F7098E" w:rsidRPr="001F1F23">
        <w:rPr>
          <w:bCs/>
          <w:shd w:val="clear" w:color="auto" w:fill="FFFFFF"/>
        </w:rPr>
        <w:t xml:space="preserve"> investīcijas dažādu</w:t>
      </w:r>
      <w:r w:rsidR="003A04C5" w:rsidRPr="001F1F23">
        <w:rPr>
          <w:bCs/>
          <w:shd w:val="clear" w:color="auto" w:fill="FFFFFF"/>
        </w:rPr>
        <w:t xml:space="preserve"> pasākumu ietvaros</w:t>
      </w:r>
      <w:r w:rsidR="009B4FF4" w:rsidRPr="001F1F23">
        <w:rPr>
          <w:bCs/>
          <w:shd w:val="clear" w:color="auto" w:fill="FFFFFF"/>
        </w:rPr>
        <w:t xml:space="preserve">. </w:t>
      </w:r>
    </w:p>
    <w:p w14:paraId="3AFE456E" w14:textId="5F609496" w:rsidR="000E3077" w:rsidRPr="001F1F23" w:rsidRDefault="00CD3111" w:rsidP="004E1C64">
      <w:pPr>
        <w:spacing w:after="120"/>
      </w:pPr>
      <w:r w:rsidRPr="001F1F23">
        <w:br w:type="page"/>
      </w:r>
    </w:p>
    <w:p w14:paraId="5AF07C76" w14:textId="29F76A5C" w:rsidR="000755FE" w:rsidRPr="001F1F23" w:rsidRDefault="000755FE" w:rsidP="00605EEA">
      <w:pPr>
        <w:pStyle w:val="Heading1"/>
      </w:pPr>
      <w:bookmarkStart w:id="47" w:name="_Toc63955709"/>
      <w:bookmarkStart w:id="48" w:name="_Hlk32313439"/>
      <w:bookmarkStart w:id="49" w:name="_Hlk32847110"/>
      <w:bookmarkEnd w:id="45"/>
      <w:r w:rsidRPr="001F1F23">
        <w:lastRenderedPageBreak/>
        <w:t>Transporta politikas rezultāti</w:t>
      </w:r>
      <w:bookmarkEnd w:id="47"/>
    </w:p>
    <w:p w14:paraId="13B81D79" w14:textId="77777777" w:rsidR="00605EEA" w:rsidRPr="001F1F23" w:rsidRDefault="00605EEA" w:rsidP="00605EEA"/>
    <w:tbl>
      <w:tblPr>
        <w:tblStyle w:val="TableGrid"/>
        <w:tblW w:w="9918" w:type="dxa"/>
        <w:tblLook w:val="04A0" w:firstRow="1" w:lastRow="0" w:firstColumn="1" w:lastColumn="0" w:noHBand="0" w:noVBand="1"/>
      </w:tblPr>
      <w:tblGrid>
        <w:gridCol w:w="3093"/>
        <w:gridCol w:w="1403"/>
        <w:gridCol w:w="932"/>
        <w:gridCol w:w="1263"/>
        <w:gridCol w:w="1241"/>
        <w:gridCol w:w="1109"/>
        <w:gridCol w:w="877"/>
      </w:tblGrid>
      <w:tr w:rsidR="001839AD" w:rsidRPr="001F1F23" w14:paraId="78E6090A" w14:textId="77777777" w:rsidTr="00B86B80">
        <w:tc>
          <w:tcPr>
            <w:tcW w:w="9918" w:type="dxa"/>
            <w:gridSpan w:val="7"/>
            <w:tcBorders>
              <w:top w:val="single" w:sz="12" w:space="0" w:color="auto"/>
              <w:bottom w:val="single" w:sz="12" w:space="0" w:color="auto"/>
            </w:tcBorders>
          </w:tcPr>
          <w:bookmarkEnd w:id="48"/>
          <w:p w14:paraId="647D5CF6" w14:textId="12ED52DD" w:rsidR="001839AD" w:rsidRPr="001F1F23" w:rsidRDefault="006203F5" w:rsidP="00D34113">
            <w:pPr>
              <w:rPr>
                <w:b/>
                <w:bCs/>
                <w:lang w:eastAsia="lv-LV"/>
              </w:rPr>
            </w:pPr>
            <w:r w:rsidRPr="001F1F23">
              <w:rPr>
                <w:b/>
                <w:bCs/>
              </w:rPr>
              <w:t xml:space="preserve">  </w:t>
            </w:r>
            <w:bookmarkStart w:id="50" w:name="_Hlk25309401"/>
            <w:bookmarkStart w:id="51" w:name="_Hlk16676898"/>
            <w:bookmarkStart w:id="52" w:name="_Hlk32310267"/>
            <w:bookmarkEnd w:id="49"/>
            <w:r w:rsidR="001839AD" w:rsidRPr="001F1F23">
              <w:rPr>
                <w:b/>
                <w:bCs/>
                <w:lang w:eastAsia="lv-LV"/>
              </w:rPr>
              <w:t xml:space="preserve">1. politikas rezultāts (1.PR) </w:t>
            </w:r>
            <w:bookmarkStart w:id="53" w:name="_Hlk27060035"/>
            <w:r w:rsidR="001839AD" w:rsidRPr="001F1F23">
              <w:rPr>
                <w:b/>
                <w:bCs/>
                <w:lang w:eastAsia="lv-LV"/>
              </w:rPr>
              <w:t>Uzlabotas mobilitātes iespējas</w:t>
            </w:r>
            <w:bookmarkEnd w:id="53"/>
          </w:p>
          <w:bookmarkEnd w:id="50"/>
          <w:p w14:paraId="38643F88" w14:textId="71DA648F" w:rsidR="001839AD" w:rsidRPr="001F1F23" w:rsidRDefault="001839AD" w:rsidP="00D34113">
            <w:pPr>
              <w:rPr>
                <w:lang w:eastAsia="lv-LV"/>
              </w:rPr>
            </w:pPr>
            <w:r w:rsidRPr="001F1F23">
              <w:rPr>
                <w:lang w:eastAsia="lv-LV"/>
              </w:rPr>
              <w:t>(</w:t>
            </w:r>
            <w:r w:rsidR="0028554A" w:rsidRPr="001F1F23">
              <w:rPr>
                <w:lang w:eastAsia="lv-LV"/>
              </w:rPr>
              <w:t>LIAS2030</w:t>
            </w:r>
            <w:r w:rsidRPr="001F1F23">
              <w:rPr>
                <w:lang w:eastAsia="lv-LV"/>
              </w:rPr>
              <w:t xml:space="preserve">; </w:t>
            </w:r>
            <w:r w:rsidR="0028554A" w:rsidRPr="001F1F23">
              <w:rPr>
                <w:lang w:eastAsia="lv-LV"/>
              </w:rPr>
              <w:t>NAP</w:t>
            </w:r>
            <w:r w:rsidRPr="001F1F23">
              <w:rPr>
                <w:lang w:eastAsia="lv-LV"/>
              </w:rPr>
              <w:t>2027</w:t>
            </w:r>
            <w:r w:rsidR="0028554A" w:rsidRPr="001F1F23">
              <w:rPr>
                <w:lang w:eastAsia="lv-LV"/>
              </w:rPr>
              <w:t xml:space="preserve"> </w:t>
            </w:r>
            <w:r w:rsidR="007E0974" w:rsidRPr="001F1F23">
              <w:rPr>
                <w:lang w:eastAsia="lv-LV"/>
              </w:rPr>
              <w:t>[303], [307]</w:t>
            </w:r>
            <w:r w:rsidRPr="001F1F23">
              <w:rPr>
                <w:lang w:eastAsia="lv-LV"/>
              </w:rPr>
              <w:t xml:space="preserve">; </w:t>
            </w:r>
            <w:r w:rsidRPr="001F1F23">
              <w:rPr>
                <w:bCs/>
                <w:lang w:eastAsia="lv-LV"/>
              </w:rPr>
              <w:t xml:space="preserve">Latvijas Ziņojums </w:t>
            </w:r>
            <w:r w:rsidR="0028554A" w:rsidRPr="001F1F23">
              <w:rPr>
                <w:bCs/>
                <w:lang w:eastAsia="lv-LV"/>
              </w:rPr>
              <w:t>ANO</w:t>
            </w:r>
            <w:r w:rsidRPr="001F1F23">
              <w:rPr>
                <w:bCs/>
                <w:lang w:eastAsia="lv-LV"/>
              </w:rPr>
              <w:t xml:space="preserve"> par Ilgtspējīgas attīstības mērķu ieviešanu; </w:t>
            </w:r>
            <w:r w:rsidR="0028554A" w:rsidRPr="001F1F23">
              <w:rPr>
                <w:lang w:eastAsia="lv-LV"/>
              </w:rPr>
              <w:t>NEKP2030</w:t>
            </w:r>
            <w:r w:rsidRPr="001F1F23">
              <w:rPr>
                <w:lang w:eastAsia="lv-LV"/>
              </w:rPr>
              <w:t>; Reģionālās politikas pamatnostādnes 2021. - 2027. gadam;</w:t>
            </w:r>
            <w:r w:rsidR="0028554A" w:rsidRPr="001F1F23">
              <w:rPr>
                <w:lang w:eastAsia="lv-LV"/>
              </w:rPr>
              <w:t xml:space="preserve"> EK paziņojums “Ilgtspējīgas un viedas mobilitātes stratēģija”, EK</w:t>
            </w:r>
            <w:r w:rsidR="00063074" w:rsidRPr="001F1F23">
              <w:rPr>
                <w:lang w:eastAsia="lv-LV"/>
              </w:rPr>
              <w:t xml:space="preserve"> paziņojums “Eiropas 2030. gada klimata politikas ieceru kāpināšana. Investīcijas </w:t>
            </w:r>
            <w:proofErr w:type="spellStart"/>
            <w:r w:rsidR="00063074" w:rsidRPr="001F1F23">
              <w:rPr>
                <w:lang w:eastAsia="lv-LV"/>
              </w:rPr>
              <w:t>klimatneitrālā</w:t>
            </w:r>
            <w:proofErr w:type="spellEnd"/>
            <w:r w:rsidR="00063074" w:rsidRPr="001F1F23">
              <w:rPr>
                <w:lang w:eastAsia="lv-LV"/>
              </w:rPr>
              <w:t xml:space="preserve"> nākotnē iedzīvotāju labā”; </w:t>
            </w:r>
            <w:r w:rsidRPr="001F1F23">
              <w:rPr>
                <w:lang w:eastAsia="lv-LV"/>
              </w:rPr>
              <w:t xml:space="preserve">ES Transporta Baltā grāmata. </w:t>
            </w:r>
            <w:r w:rsidRPr="001F1F23">
              <w:rPr>
                <w:noProof/>
                <w:lang w:eastAsia="lv-LV"/>
              </w:rPr>
              <w:t xml:space="preserve">Ceļvedis uz Eiropas vienoto transporta telpu — virzība uz konkurētspējīgu un resursefektīvu transporta sistēmu; </w:t>
            </w:r>
            <w:r w:rsidRPr="001F1F23">
              <w:rPr>
                <w:lang w:eastAsia="lv-LV"/>
              </w:rPr>
              <w:t xml:space="preserve">Eiropas </w:t>
            </w:r>
            <w:proofErr w:type="spellStart"/>
            <w:r w:rsidRPr="001F1F23">
              <w:rPr>
                <w:lang w:eastAsia="lv-LV"/>
              </w:rPr>
              <w:t>sadarbīgo</w:t>
            </w:r>
            <w:proofErr w:type="spellEnd"/>
            <w:r w:rsidRPr="001F1F23">
              <w:rPr>
                <w:lang w:eastAsia="lv-LV"/>
              </w:rPr>
              <w:t xml:space="preserve"> </w:t>
            </w:r>
            <w:proofErr w:type="spellStart"/>
            <w:r w:rsidRPr="001F1F23">
              <w:rPr>
                <w:lang w:eastAsia="lv-LV"/>
              </w:rPr>
              <w:t>intelektisko</w:t>
            </w:r>
            <w:proofErr w:type="spellEnd"/>
            <w:r w:rsidRPr="001F1F23">
              <w:rPr>
                <w:lang w:eastAsia="lv-LV"/>
              </w:rPr>
              <w:t xml:space="preserve"> transporta sistēmu stratēģija - liels solis ceļā uz </w:t>
            </w:r>
            <w:proofErr w:type="spellStart"/>
            <w:r w:rsidRPr="001F1F23">
              <w:rPr>
                <w:lang w:eastAsia="lv-LV"/>
              </w:rPr>
              <w:t>sadarbīgu</w:t>
            </w:r>
            <w:proofErr w:type="spellEnd"/>
            <w:r w:rsidRPr="001F1F23">
              <w:rPr>
                <w:lang w:eastAsia="lv-LV"/>
              </w:rPr>
              <w:t>, satīklotu un automatizētu pārvietošanos; Konkurētspējīga digitālā vienotā tirgus savienojamība. Virzība uz Eiropas Gigabitu sabiedrību; Pretim automatizēto transportlīdzekļu mobilitātei. ES nākamības mobilitātes stratēģija; Aviācijas stratēģija Eiropai)</w:t>
            </w:r>
            <w:r w:rsidRPr="001F1F23">
              <w:rPr>
                <w:b/>
                <w:bCs/>
                <w:lang w:eastAsia="lv-LV"/>
              </w:rPr>
              <w:t xml:space="preserve"> </w:t>
            </w:r>
            <w:bookmarkEnd w:id="51"/>
          </w:p>
        </w:tc>
      </w:tr>
      <w:tr w:rsidR="00E473FF" w:rsidRPr="001F1F23" w14:paraId="50AE9302" w14:textId="77777777" w:rsidTr="00E473FF">
        <w:tc>
          <w:tcPr>
            <w:tcW w:w="3803" w:type="dxa"/>
            <w:tcBorders>
              <w:top w:val="single" w:sz="12" w:space="0" w:color="auto"/>
              <w:bottom w:val="single" w:sz="8" w:space="0" w:color="auto"/>
            </w:tcBorders>
          </w:tcPr>
          <w:p w14:paraId="2BF5AD29" w14:textId="77777777" w:rsidR="00E473FF" w:rsidRPr="001F1F23" w:rsidRDefault="00E473FF" w:rsidP="00D34113">
            <w:pPr>
              <w:rPr>
                <w:b/>
                <w:bCs/>
                <w:lang w:eastAsia="lv-LV"/>
              </w:rPr>
            </w:pPr>
            <w:bookmarkStart w:id="54" w:name="_Hlk31971744"/>
            <w:bookmarkStart w:id="55" w:name="_Hlk46219436"/>
            <w:r w:rsidRPr="001F1F23">
              <w:rPr>
                <w:b/>
                <w:bCs/>
                <w:lang w:eastAsia="lv-LV"/>
              </w:rPr>
              <w:t>Rezultatīvais rādītājs (RR)</w:t>
            </w:r>
          </w:p>
        </w:tc>
        <w:tc>
          <w:tcPr>
            <w:tcW w:w="1403" w:type="dxa"/>
            <w:tcBorders>
              <w:top w:val="single" w:sz="12" w:space="0" w:color="auto"/>
              <w:bottom w:val="single" w:sz="8" w:space="0" w:color="auto"/>
            </w:tcBorders>
          </w:tcPr>
          <w:p w14:paraId="5CBBFE00" w14:textId="2775742A" w:rsidR="00E473FF" w:rsidRPr="001F1F23" w:rsidRDefault="00E473FF" w:rsidP="00D34113">
            <w:pPr>
              <w:rPr>
                <w:b/>
                <w:bCs/>
                <w:lang w:eastAsia="lv-LV"/>
              </w:rPr>
            </w:pPr>
            <w:r w:rsidRPr="001F1F23">
              <w:rPr>
                <w:b/>
                <w:bCs/>
                <w:lang w:eastAsia="lv-LV"/>
              </w:rPr>
              <w:t>Mērvienība</w:t>
            </w:r>
          </w:p>
        </w:tc>
        <w:tc>
          <w:tcPr>
            <w:tcW w:w="993" w:type="dxa"/>
            <w:tcBorders>
              <w:top w:val="single" w:sz="12" w:space="0" w:color="auto"/>
              <w:bottom w:val="single" w:sz="8" w:space="0" w:color="auto"/>
            </w:tcBorders>
          </w:tcPr>
          <w:p w14:paraId="0B00C05C" w14:textId="63542C73" w:rsidR="00E473FF" w:rsidRPr="001F1F23" w:rsidRDefault="00E473FF" w:rsidP="00D34113">
            <w:pPr>
              <w:rPr>
                <w:b/>
                <w:bCs/>
                <w:lang w:eastAsia="lv-LV"/>
              </w:rPr>
            </w:pPr>
            <w:r w:rsidRPr="001F1F23">
              <w:rPr>
                <w:b/>
                <w:bCs/>
                <w:lang w:eastAsia="lv-LV"/>
              </w:rPr>
              <w:t>Bāzes gads</w:t>
            </w:r>
          </w:p>
        </w:tc>
        <w:tc>
          <w:tcPr>
            <w:tcW w:w="1263" w:type="dxa"/>
            <w:tcBorders>
              <w:top w:val="single" w:sz="12" w:space="0" w:color="auto"/>
              <w:bottom w:val="single" w:sz="8" w:space="0" w:color="auto"/>
            </w:tcBorders>
          </w:tcPr>
          <w:p w14:paraId="346687FF" w14:textId="3BF7E9DC" w:rsidR="00E473FF" w:rsidRPr="001F1F23" w:rsidRDefault="00E473FF" w:rsidP="00D34113">
            <w:pPr>
              <w:rPr>
                <w:b/>
                <w:bCs/>
                <w:lang w:eastAsia="lv-LV"/>
              </w:rPr>
            </w:pPr>
            <w:r w:rsidRPr="001F1F23">
              <w:rPr>
                <w:b/>
                <w:bCs/>
                <w:lang w:eastAsia="lv-LV"/>
              </w:rPr>
              <w:t xml:space="preserve">Bāzes gada vērtība </w:t>
            </w:r>
          </w:p>
        </w:tc>
        <w:tc>
          <w:tcPr>
            <w:tcW w:w="1347" w:type="dxa"/>
            <w:tcBorders>
              <w:top w:val="single" w:sz="12" w:space="0" w:color="auto"/>
              <w:bottom w:val="single" w:sz="8" w:space="0" w:color="auto"/>
            </w:tcBorders>
          </w:tcPr>
          <w:p w14:paraId="36E04152" w14:textId="4DCFCE19" w:rsidR="00E473FF" w:rsidRPr="001F1F23" w:rsidRDefault="00E473FF" w:rsidP="00D34113">
            <w:pPr>
              <w:rPr>
                <w:b/>
                <w:bCs/>
                <w:lang w:eastAsia="lv-LV"/>
              </w:rPr>
            </w:pPr>
            <w:r w:rsidRPr="001F1F23">
              <w:rPr>
                <w:b/>
                <w:bCs/>
                <w:lang w:eastAsia="lv-LV"/>
              </w:rPr>
              <w:t>Mērķa vērtība 2023</w:t>
            </w:r>
          </w:p>
        </w:tc>
        <w:tc>
          <w:tcPr>
            <w:tcW w:w="554" w:type="dxa"/>
            <w:tcBorders>
              <w:top w:val="single" w:sz="12" w:space="0" w:color="auto"/>
              <w:bottom w:val="single" w:sz="8" w:space="0" w:color="auto"/>
            </w:tcBorders>
          </w:tcPr>
          <w:p w14:paraId="4B369FAF" w14:textId="77777777" w:rsidR="00E473FF" w:rsidRPr="001F1F23" w:rsidRDefault="00E473FF" w:rsidP="00D34113">
            <w:pPr>
              <w:rPr>
                <w:b/>
                <w:bCs/>
                <w:lang w:eastAsia="lv-LV"/>
              </w:rPr>
            </w:pPr>
            <w:r w:rsidRPr="001F1F23">
              <w:rPr>
                <w:b/>
                <w:bCs/>
                <w:lang w:eastAsia="lv-LV"/>
              </w:rPr>
              <w:t>Mērķa vērtība 2027</w:t>
            </w:r>
          </w:p>
        </w:tc>
        <w:tc>
          <w:tcPr>
            <w:tcW w:w="555" w:type="dxa"/>
            <w:tcBorders>
              <w:top w:val="single" w:sz="12" w:space="0" w:color="auto"/>
              <w:bottom w:val="single" w:sz="8" w:space="0" w:color="auto"/>
            </w:tcBorders>
          </w:tcPr>
          <w:p w14:paraId="5436AD98" w14:textId="4D814438" w:rsidR="00E473FF" w:rsidRPr="001F1F23" w:rsidRDefault="00E473FF" w:rsidP="00D34113">
            <w:pPr>
              <w:rPr>
                <w:b/>
                <w:bCs/>
                <w:i/>
                <w:iCs/>
                <w:lang w:eastAsia="lv-LV"/>
              </w:rPr>
            </w:pPr>
            <w:r w:rsidRPr="001F1F23">
              <w:rPr>
                <w:b/>
                <w:bCs/>
                <w:i/>
                <w:iCs/>
                <w:sz w:val="22"/>
                <w:szCs w:val="22"/>
                <w:lang w:eastAsia="lv-LV"/>
              </w:rPr>
              <w:t>Datu avots</w:t>
            </w:r>
          </w:p>
        </w:tc>
      </w:tr>
      <w:tr w:rsidR="00E473FF" w:rsidRPr="001F1F23" w14:paraId="22BD00BD" w14:textId="77777777" w:rsidTr="00E473FF">
        <w:tc>
          <w:tcPr>
            <w:tcW w:w="3803" w:type="dxa"/>
            <w:tcBorders>
              <w:top w:val="single" w:sz="8" w:space="0" w:color="auto"/>
            </w:tcBorders>
          </w:tcPr>
          <w:p w14:paraId="544A980E" w14:textId="5A0BE49B" w:rsidR="00E473FF" w:rsidRPr="001F1F23" w:rsidRDefault="00E473FF" w:rsidP="006F4F5A">
            <w:pPr>
              <w:pStyle w:val="ListParagraph"/>
              <w:numPr>
                <w:ilvl w:val="0"/>
                <w:numId w:val="1"/>
              </w:numPr>
              <w:ind w:left="357" w:hanging="357"/>
              <w:rPr>
                <w:lang w:eastAsia="lv-LV"/>
              </w:rPr>
            </w:pPr>
            <w:bookmarkStart w:id="56" w:name="_Hlk25309450"/>
            <w:bookmarkEnd w:id="54"/>
            <w:r w:rsidRPr="001F1F23">
              <w:rPr>
                <w:lang w:eastAsia="lv-LV"/>
              </w:rPr>
              <w:t>Dzelzceļa pasažieru īpatsvars pasažieru pārvadājumos</w:t>
            </w:r>
          </w:p>
        </w:tc>
        <w:tc>
          <w:tcPr>
            <w:tcW w:w="1403" w:type="dxa"/>
            <w:tcBorders>
              <w:top w:val="single" w:sz="8" w:space="0" w:color="auto"/>
            </w:tcBorders>
          </w:tcPr>
          <w:p w14:paraId="73B84691" w14:textId="62986DCF" w:rsidR="00E473FF" w:rsidRPr="001F1F23" w:rsidRDefault="00E473FF" w:rsidP="00D34113">
            <w:pPr>
              <w:rPr>
                <w:lang w:eastAsia="lv-LV"/>
              </w:rPr>
            </w:pPr>
            <w:r w:rsidRPr="001F1F23">
              <w:rPr>
                <w:lang w:eastAsia="lv-LV"/>
              </w:rPr>
              <w:t>%</w:t>
            </w:r>
          </w:p>
        </w:tc>
        <w:tc>
          <w:tcPr>
            <w:tcW w:w="993" w:type="dxa"/>
            <w:tcBorders>
              <w:top w:val="single" w:sz="8" w:space="0" w:color="auto"/>
            </w:tcBorders>
          </w:tcPr>
          <w:p w14:paraId="4CB8333E" w14:textId="63341AFC" w:rsidR="00E473FF" w:rsidRPr="001F1F23" w:rsidRDefault="00E473FF" w:rsidP="00D34113">
            <w:pPr>
              <w:rPr>
                <w:lang w:eastAsia="lv-LV"/>
              </w:rPr>
            </w:pPr>
            <w:r w:rsidRPr="001F1F23">
              <w:rPr>
                <w:lang w:eastAsia="lv-LV"/>
              </w:rPr>
              <w:t>2020</w:t>
            </w:r>
          </w:p>
        </w:tc>
        <w:tc>
          <w:tcPr>
            <w:tcW w:w="1263" w:type="dxa"/>
            <w:tcBorders>
              <w:top w:val="single" w:sz="8" w:space="0" w:color="auto"/>
            </w:tcBorders>
          </w:tcPr>
          <w:p w14:paraId="207EC5C3" w14:textId="6D4AEA73" w:rsidR="00E473FF" w:rsidRPr="001F1F23" w:rsidRDefault="00E473FF" w:rsidP="00D34113">
            <w:pPr>
              <w:rPr>
                <w:lang w:eastAsia="lv-LV"/>
              </w:rPr>
            </w:pPr>
            <w:r w:rsidRPr="001F1F23">
              <w:rPr>
                <w:lang w:eastAsia="lv-LV"/>
              </w:rPr>
              <w:t>8,6</w:t>
            </w:r>
          </w:p>
        </w:tc>
        <w:tc>
          <w:tcPr>
            <w:tcW w:w="1347" w:type="dxa"/>
            <w:tcBorders>
              <w:top w:val="single" w:sz="8" w:space="0" w:color="auto"/>
            </w:tcBorders>
          </w:tcPr>
          <w:p w14:paraId="5192A96A" w14:textId="4CA02599" w:rsidR="00E473FF" w:rsidRPr="001F1F23" w:rsidRDefault="00E473FF" w:rsidP="00D34113">
            <w:pPr>
              <w:rPr>
                <w:lang w:eastAsia="lv-LV"/>
              </w:rPr>
            </w:pPr>
            <w:r w:rsidRPr="001F1F23">
              <w:rPr>
                <w:lang w:eastAsia="lv-LV"/>
              </w:rPr>
              <w:t>10</w:t>
            </w:r>
          </w:p>
        </w:tc>
        <w:tc>
          <w:tcPr>
            <w:tcW w:w="554" w:type="dxa"/>
            <w:tcBorders>
              <w:top w:val="single" w:sz="8" w:space="0" w:color="auto"/>
            </w:tcBorders>
          </w:tcPr>
          <w:p w14:paraId="602EC262" w14:textId="77777777" w:rsidR="00E473FF" w:rsidRPr="001F1F23" w:rsidRDefault="00E473FF" w:rsidP="00D34113">
            <w:pPr>
              <w:rPr>
                <w:lang w:eastAsia="lv-LV"/>
              </w:rPr>
            </w:pPr>
            <w:r w:rsidRPr="001F1F23">
              <w:rPr>
                <w:lang w:eastAsia="lv-LV"/>
              </w:rPr>
              <w:t>12</w:t>
            </w:r>
          </w:p>
        </w:tc>
        <w:tc>
          <w:tcPr>
            <w:tcW w:w="555" w:type="dxa"/>
            <w:tcBorders>
              <w:top w:val="single" w:sz="8" w:space="0" w:color="auto"/>
            </w:tcBorders>
          </w:tcPr>
          <w:p w14:paraId="027A23D3" w14:textId="154DEA2C" w:rsidR="00E473FF" w:rsidRPr="001F1F23" w:rsidRDefault="00E473FF" w:rsidP="00D34113">
            <w:pPr>
              <w:rPr>
                <w:i/>
                <w:iCs/>
                <w:sz w:val="22"/>
                <w:szCs w:val="22"/>
                <w:lang w:eastAsia="lv-LV"/>
              </w:rPr>
            </w:pPr>
            <w:r w:rsidRPr="001F1F23">
              <w:rPr>
                <w:i/>
                <w:iCs/>
                <w:sz w:val="22"/>
                <w:szCs w:val="22"/>
                <w:lang w:eastAsia="lv-LV"/>
              </w:rPr>
              <w:t>CSP</w:t>
            </w:r>
            <w:r w:rsidRPr="001F1F23">
              <w:rPr>
                <w:rStyle w:val="FootnoteReference"/>
                <w:i/>
                <w:iCs/>
                <w:sz w:val="22"/>
                <w:szCs w:val="22"/>
                <w:lang w:eastAsia="lv-LV"/>
              </w:rPr>
              <w:footnoteReference w:id="27"/>
            </w:r>
          </w:p>
        </w:tc>
      </w:tr>
      <w:tr w:rsidR="00E473FF" w:rsidRPr="001F1F23" w14:paraId="79A0C589" w14:textId="77777777" w:rsidTr="00E473FF">
        <w:tc>
          <w:tcPr>
            <w:tcW w:w="3803" w:type="dxa"/>
            <w:tcBorders>
              <w:bottom w:val="single" w:sz="4" w:space="0" w:color="auto"/>
            </w:tcBorders>
          </w:tcPr>
          <w:p w14:paraId="64B065F8" w14:textId="5E44D53A" w:rsidR="00E473FF" w:rsidRPr="001F1F23" w:rsidRDefault="00E473FF" w:rsidP="00A735B4">
            <w:pPr>
              <w:pStyle w:val="ListParagraph"/>
              <w:numPr>
                <w:ilvl w:val="0"/>
                <w:numId w:val="1"/>
              </w:numPr>
              <w:ind w:left="357" w:hanging="357"/>
              <w:rPr>
                <w:rFonts w:eastAsia="Times New Roman"/>
                <w:lang w:eastAsia="lv-LV"/>
              </w:rPr>
            </w:pPr>
            <w:bookmarkStart w:id="57" w:name="_Hlk58494163"/>
            <w:r w:rsidRPr="001F1F23">
              <w:rPr>
                <w:lang w:eastAsia="lv-LV"/>
              </w:rPr>
              <w:t xml:space="preserve">Pasažieru apgrozība sabiedriskajā transportā </w:t>
            </w:r>
          </w:p>
          <w:p w14:paraId="396FF322" w14:textId="470A2B0D" w:rsidR="00E473FF" w:rsidRPr="001F1F23" w:rsidRDefault="00E473FF" w:rsidP="00D34113">
            <w:pPr>
              <w:pStyle w:val="ListParagraph"/>
              <w:numPr>
                <w:ilvl w:val="1"/>
                <w:numId w:val="1"/>
              </w:numPr>
              <w:rPr>
                <w:rFonts w:eastAsia="Times New Roman"/>
                <w:lang w:eastAsia="lv-LV"/>
              </w:rPr>
            </w:pPr>
            <w:r w:rsidRPr="001F1F23">
              <w:rPr>
                <w:lang w:eastAsia="lv-LV"/>
              </w:rPr>
              <w:t xml:space="preserve"> reģionālās nozīmes autobusu maršrutos</w:t>
            </w:r>
          </w:p>
          <w:p w14:paraId="18A1A9B7" w14:textId="1199742A" w:rsidR="00E473FF" w:rsidRPr="001F1F23" w:rsidRDefault="00E473FF" w:rsidP="00D34113">
            <w:pPr>
              <w:pStyle w:val="ListParagraph"/>
              <w:numPr>
                <w:ilvl w:val="1"/>
                <w:numId w:val="1"/>
              </w:numPr>
              <w:rPr>
                <w:rFonts w:eastAsia="Times New Roman"/>
                <w:lang w:eastAsia="lv-LV"/>
              </w:rPr>
            </w:pPr>
            <w:r w:rsidRPr="001F1F23">
              <w:rPr>
                <w:lang w:eastAsia="lv-LV"/>
              </w:rPr>
              <w:t xml:space="preserve"> reģionālās nozīmes vilcienu maršrutos</w:t>
            </w:r>
          </w:p>
        </w:tc>
        <w:tc>
          <w:tcPr>
            <w:tcW w:w="1403" w:type="dxa"/>
            <w:tcBorders>
              <w:bottom w:val="single" w:sz="4" w:space="0" w:color="auto"/>
            </w:tcBorders>
          </w:tcPr>
          <w:p w14:paraId="2FA9484B" w14:textId="72CA9518" w:rsidR="00E473FF" w:rsidRPr="001F1F23" w:rsidRDefault="00E473FF" w:rsidP="00D34113">
            <w:pPr>
              <w:rPr>
                <w:lang w:eastAsia="lv-LV"/>
              </w:rPr>
            </w:pPr>
            <w:r w:rsidRPr="001F1F23">
              <w:rPr>
                <w:lang w:eastAsia="lv-LV"/>
              </w:rPr>
              <w:t xml:space="preserve">milj. </w:t>
            </w:r>
            <w:proofErr w:type="spellStart"/>
            <w:r w:rsidRPr="001F1F23">
              <w:rPr>
                <w:lang w:eastAsia="lv-LV"/>
              </w:rPr>
              <w:t>pas</w:t>
            </w:r>
            <w:proofErr w:type="spellEnd"/>
            <w:r w:rsidRPr="001F1F23">
              <w:rPr>
                <w:lang w:eastAsia="lv-LV"/>
              </w:rPr>
              <w:t>/km</w:t>
            </w:r>
          </w:p>
          <w:p w14:paraId="60C6AA2F" w14:textId="3C3CF9A9" w:rsidR="00E473FF" w:rsidRPr="001F1F23" w:rsidRDefault="00E473FF" w:rsidP="00D34113">
            <w:pPr>
              <w:rPr>
                <w:lang w:eastAsia="lv-LV"/>
              </w:rPr>
            </w:pPr>
            <w:r w:rsidRPr="001F1F23">
              <w:t>(% īpatsvars no kopējā)</w:t>
            </w:r>
          </w:p>
          <w:p w14:paraId="211E8544" w14:textId="77777777" w:rsidR="00E473FF" w:rsidRPr="001F1F23" w:rsidRDefault="00E473FF" w:rsidP="00D34113">
            <w:pPr>
              <w:rPr>
                <w:rFonts w:eastAsia="Times New Roman"/>
                <w:lang w:eastAsia="lv-LV"/>
              </w:rPr>
            </w:pPr>
          </w:p>
          <w:p w14:paraId="0CF89C6A" w14:textId="69EF9A34" w:rsidR="00E473FF" w:rsidRPr="001F1F23" w:rsidRDefault="00E473FF" w:rsidP="00D34113">
            <w:pPr>
              <w:rPr>
                <w:rFonts w:eastAsia="Times New Roman"/>
                <w:lang w:eastAsia="lv-LV"/>
              </w:rPr>
            </w:pPr>
          </w:p>
        </w:tc>
        <w:tc>
          <w:tcPr>
            <w:tcW w:w="993" w:type="dxa"/>
            <w:tcBorders>
              <w:bottom w:val="single" w:sz="4" w:space="0" w:color="auto"/>
            </w:tcBorders>
          </w:tcPr>
          <w:p w14:paraId="753F1F7F" w14:textId="56033E9B" w:rsidR="00E473FF" w:rsidRPr="001F1F23" w:rsidRDefault="00E473FF" w:rsidP="00D34113">
            <w:pPr>
              <w:rPr>
                <w:lang w:eastAsia="lv-LV"/>
              </w:rPr>
            </w:pPr>
            <w:r w:rsidRPr="001F1F23">
              <w:rPr>
                <w:lang w:eastAsia="lv-LV"/>
              </w:rPr>
              <w:t>2019</w:t>
            </w:r>
            <w:r w:rsidRPr="001F1F23">
              <w:rPr>
                <w:rStyle w:val="FootnoteReference"/>
                <w:lang w:eastAsia="lv-LV"/>
              </w:rPr>
              <w:footnoteReference w:id="28"/>
            </w:r>
          </w:p>
          <w:p w14:paraId="38953433" w14:textId="3B6D9021" w:rsidR="00E473FF" w:rsidRPr="001F1F23" w:rsidRDefault="00E473FF" w:rsidP="00D34113">
            <w:pPr>
              <w:rPr>
                <w:lang w:eastAsia="lv-LV"/>
              </w:rPr>
            </w:pPr>
          </w:p>
        </w:tc>
        <w:tc>
          <w:tcPr>
            <w:tcW w:w="1263" w:type="dxa"/>
            <w:tcBorders>
              <w:bottom w:val="single" w:sz="4" w:space="0" w:color="auto"/>
            </w:tcBorders>
          </w:tcPr>
          <w:p w14:paraId="61B3BA83" w14:textId="0E0215A2" w:rsidR="00E473FF" w:rsidRPr="001F1F23" w:rsidRDefault="00E473FF" w:rsidP="00D34113">
            <w:pPr>
              <w:rPr>
                <w:lang w:eastAsia="lv-LV"/>
              </w:rPr>
            </w:pPr>
            <w:r w:rsidRPr="001F1F23">
              <w:rPr>
                <w:lang w:eastAsia="lv-LV"/>
              </w:rPr>
              <w:t>1687</w:t>
            </w:r>
          </w:p>
          <w:p w14:paraId="7949B0B3" w14:textId="77777777" w:rsidR="00E473FF" w:rsidRPr="001F1F23" w:rsidRDefault="00E473FF" w:rsidP="00D34113">
            <w:pPr>
              <w:rPr>
                <w:lang w:eastAsia="lv-LV"/>
              </w:rPr>
            </w:pPr>
          </w:p>
          <w:p w14:paraId="285783BA" w14:textId="77777777" w:rsidR="00E473FF" w:rsidRPr="001F1F23" w:rsidRDefault="00E473FF" w:rsidP="00D34113">
            <w:pPr>
              <w:rPr>
                <w:lang w:eastAsia="lv-LV"/>
              </w:rPr>
            </w:pPr>
            <w:r w:rsidRPr="001F1F23">
              <w:rPr>
                <w:lang w:eastAsia="lv-LV"/>
              </w:rPr>
              <w:t xml:space="preserve">1084 </w:t>
            </w:r>
          </w:p>
          <w:p w14:paraId="4B643C3F" w14:textId="499D0862" w:rsidR="00E473FF" w:rsidRPr="001F1F23" w:rsidRDefault="00E473FF" w:rsidP="00D34113">
            <w:pPr>
              <w:rPr>
                <w:lang w:eastAsia="lv-LV"/>
              </w:rPr>
            </w:pPr>
            <w:r w:rsidRPr="001F1F23">
              <w:rPr>
                <w:lang w:eastAsia="lv-LV"/>
              </w:rPr>
              <w:t>(64 %)</w:t>
            </w:r>
          </w:p>
          <w:p w14:paraId="37762CA8" w14:textId="77777777" w:rsidR="00E473FF" w:rsidRPr="001F1F23" w:rsidRDefault="00E473FF" w:rsidP="00D34113">
            <w:pPr>
              <w:rPr>
                <w:lang w:eastAsia="lv-LV"/>
              </w:rPr>
            </w:pPr>
          </w:p>
          <w:p w14:paraId="04A8F8EC" w14:textId="77777777" w:rsidR="00E473FF" w:rsidRPr="001F1F23" w:rsidRDefault="00E473FF" w:rsidP="00D34113">
            <w:pPr>
              <w:rPr>
                <w:lang w:eastAsia="lv-LV"/>
              </w:rPr>
            </w:pPr>
            <w:r w:rsidRPr="001F1F23">
              <w:rPr>
                <w:lang w:eastAsia="lv-LV"/>
              </w:rPr>
              <w:t xml:space="preserve">603 </w:t>
            </w:r>
          </w:p>
          <w:p w14:paraId="4F004A04" w14:textId="0E49A8FD" w:rsidR="00E473FF" w:rsidRPr="001F1F23" w:rsidRDefault="00E473FF" w:rsidP="00D34113">
            <w:pPr>
              <w:rPr>
                <w:lang w:eastAsia="lv-LV"/>
              </w:rPr>
            </w:pPr>
            <w:r w:rsidRPr="001F1F23">
              <w:rPr>
                <w:lang w:eastAsia="lv-LV"/>
              </w:rPr>
              <w:t>(36 %)</w:t>
            </w:r>
          </w:p>
        </w:tc>
        <w:tc>
          <w:tcPr>
            <w:tcW w:w="1347" w:type="dxa"/>
            <w:tcBorders>
              <w:bottom w:val="single" w:sz="4" w:space="0" w:color="auto"/>
            </w:tcBorders>
          </w:tcPr>
          <w:p w14:paraId="159CD33B" w14:textId="6730CE54" w:rsidR="00E473FF" w:rsidRPr="001F1F23" w:rsidRDefault="00E473FF" w:rsidP="00D34113">
            <w:pPr>
              <w:rPr>
                <w:lang w:eastAsia="lv-LV"/>
              </w:rPr>
            </w:pPr>
            <w:r w:rsidRPr="001F1F23">
              <w:rPr>
                <w:lang w:eastAsia="lv-LV"/>
              </w:rPr>
              <w:t>1583,8</w:t>
            </w:r>
          </w:p>
          <w:p w14:paraId="53A66F73" w14:textId="77777777" w:rsidR="00E473FF" w:rsidRPr="001F1F23" w:rsidRDefault="00E473FF" w:rsidP="00D34113">
            <w:pPr>
              <w:rPr>
                <w:lang w:eastAsia="lv-LV"/>
              </w:rPr>
            </w:pPr>
          </w:p>
          <w:p w14:paraId="740511F7" w14:textId="1B791730" w:rsidR="00E473FF" w:rsidRPr="001F1F23" w:rsidRDefault="00E473FF" w:rsidP="00D34113">
            <w:pPr>
              <w:rPr>
                <w:lang w:eastAsia="lv-LV"/>
              </w:rPr>
            </w:pPr>
            <w:r w:rsidRPr="001F1F23">
              <w:rPr>
                <w:lang w:eastAsia="lv-LV"/>
              </w:rPr>
              <w:t xml:space="preserve">975,6 </w:t>
            </w:r>
          </w:p>
          <w:p w14:paraId="54F2401E" w14:textId="08131161" w:rsidR="00E473FF" w:rsidRPr="001F1F23" w:rsidRDefault="00E473FF" w:rsidP="00D34113">
            <w:pPr>
              <w:rPr>
                <w:lang w:eastAsia="lv-LV"/>
              </w:rPr>
            </w:pPr>
            <w:r w:rsidRPr="001F1F23">
              <w:rPr>
                <w:lang w:eastAsia="lv-LV"/>
              </w:rPr>
              <w:t>(62 %)</w:t>
            </w:r>
          </w:p>
          <w:p w14:paraId="4E620330" w14:textId="77777777" w:rsidR="00E473FF" w:rsidRPr="001F1F23" w:rsidRDefault="00E473FF" w:rsidP="00D34113">
            <w:pPr>
              <w:rPr>
                <w:lang w:eastAsia="lv-LV"/>
              </w:rPr>
            </w:pPr>
          </w:p>
          <w:p w14:paraId="22913550" w14:textId="261DA077" w:rsidR="00E473FF" w:rsidRPr="001F1F23" w:rsidRDefault="00E473FF" w:rsidP="00D34113">
            <w:pPr>
              <w:rPr>
                <w:lang w:eastAsia="lv-LV"/>
              </w:rPr>
            </w:pPr>
            <w:r w:rsidRPr="001F1F23">
              <w:rPr>
                <w:lang w:eastAsia="lv-LV"/>
              </w:rPr>
              <w:t>608,2</w:t>
            </w:r>
          </w:p>
          <w:p w14:paraId="59244BDA" w14:textId="2E35E6DC" w:rsidR="00E473FF" w:rsidRPr="001F1F23" w:rsidRDefault="00E473FF" w:rsidP="00D34113">
            <w:pPr>
              <w:rPr>
                <w:rFonts w:eastAsia="Times New Roman"/>
                <w:lang w:eastAsia="lv-LV"/>
              </w:rPr>
            </w:pPr>
            <w:r w:rsidRPr="001F1F23">
              <w:rPr>
                <w:lang w:eastAsia="lv-LV"/>
              </w:rPr>
              <w:t>(38 %)</w:t>
            </w:r>
          </w:p>
        </w:tc>
        <w:tc>
          <w:tcPr>
            <w:tcW w:w="554" w:type="dxa"/>
            <w:tcBorders>
              <w:bottom w:val="single" w:sz="4" w:space="0" w:color="auto"/>
            </w:tcBorders>
          </w:tcPr>
          <w:p w14:paraId="30374BF1" w14:textId="1A565713" w:rsidR="00E473FF" w:rsidRPr="001F1F23" w:rsidRDefault="00E473FF" w:rsidP="00D34113">
            <w:pPr>
              <w:rPr>
                <w:lang w:eastAsia="lv-LV"/>
              </w:rPr>
            </w:pPr>
            <w:r w:rsidRPr="001F1F23">
              <w:rPr>
                <w:lang w:eastAsia="lv-LV"/>
              </w:rPr>
              <w:t>1837,3</w:t>
            </w:r>
          </w:p>
          <w:p w14:paraId="5EF47E91" w14:textId="77777777" w:rsidR="00E473FF" w:rsidRPr="001F1F23" w:rsidRDefault="00E473FF" w:rsidP="00D34113">
            <w:pPr>
              <w:rPr>
                <w:lang w:eastAsia="lv-LV"/>
              </w:rPr>
            </w:pPr>
          </w:p>
          <w:p w14:paraId="2BE09E7D" w14:textId="77777777" w:rsidR="00E473FF" w:rsidRPr="001F1F23" w:rsidRDefault="00E473FF" w:rsidP="00D34113">
            <w:pPr>
              <w:rPr>
                <w:lang w:eastAsia="lv-LV"/>
              </w:rPr>
            </w:pPr>
            <w:r w:rsidRPr="001F1F23">
              <w:rPr>
                <w:lang w:eastAsia="lv-LV"/>
              </w:rPr>
              <w:t xml:space="preserve">949,4 </w:t>
            </w:r>
          </w:p>
          <w:p w14:paraId="114204F0" w14:textId="77777777" w:rsidR="00E473FF" w:rsidRPr="001F1F23" w:rsidRDefault="00E473FF" w:rsidP="00D34113">
            <w:pPr>
              <w:rPr>
                <w:lang w:eastAsia="lv-LV"/>
              </w:rPr>
            </w:pPr>
            <w:r w:rsidRPr="001F1F23">
              <w:rPr>
                <w:lang w:eastAsia="lv-LV"/>
              </w:rPr>
              <w:t>(52 %)</w:t>
            </w:r>
          </w:p>
          <w:p w14:paraId="7A43B827" w14:textId="77777777" w:rsidR="00E473FF" w:rsidRPr="001F1F23" w:rsidRDefault="00E473FF" w:rsidP="00D34113">
            <w:pPr>
              <w:rPr>
                <w:lang w:eastAsia="lv-LV"/>
              </w:rPr>
            </w:pPr>
          </w:p>
          <w:p w14:paraId="12FCA00A" w14:textId="77777777" w:rsidR="00E473FF" w:rsidRPr="001F1F23" w:rsidRDefault="00E473FF" w:rsidP="00E473FF">
            <w:pPr>
              <w:rPr>
                <w:lang w:eastAsia="lv-LV"/>
              </w:rPr>
            </w:pPr>
            <w:r w:rsidRPr="001F1F23">
              <w:rPr>
                <w:lang w:eastAsia="lv-LV"/>
              </w:rPr>
              <w:t xml:space="preserve">887,9 </w:t>
            </w:r>
          </w:p>
          <w:p w14:paraId="206898FB" w14:textId="00945A75" w:rsidR="00E473FF" w:rsidRPr="001F1F23" w:rsidRDefault="00E473FF" w:rsidP="00E473FF">
            <w:pPr>
              <w:rPr>
                <w:lang w:eastAsia="lv-LV"/>
              </w:rPr>
            </w:pPr>
            <w:r w:rsidRPr="001F1F23">
              <w:rPr>
                <w:lang w:eastAsia="lv-LV"/>
              </w:rPr>
              <w:t>(48 %)</w:t>
            </w:r>
          </w:p>
        </w:tc>
        <w:tc>
          <w:tcPr>
            <w:tcW w:w="555" w:type="dxa"/>
            <w:tcBorders>
              <w:bottom w:val="single" w:sz="4" w:space="0" w:color="auto"/>
            </w:tcBorders>
          </w:tcPr>
          <w:p w14:paraId="3635DF71" w14:textId="1970E344" w:rsidR="00E473FF" w:rsidRPr="001F1F23" w:rsidRDefault="00E473FF" w:rsidP="00D34113">
            <w:pPr>
              <w:rPr>
                <w:i/>
                <w:iCs/>
                <w:sz w:val="22"/>
                <w:szCs w:val="22"/>
                <w:lang w:eastAsia="lv-LV"/>
              </w:rPr>
            </w:pPr>
            <w:r w:rsidRPr="001F1F23">
              <w:rPr>
                <w:i/>
                <w:iCs/>
                <w:sz w:val="22"/>
                <w:szCs w:val="22"/>
                <w:lang w:eastAsia="lv-LV"/>
              </w:rPr>
              <w:t>ATD</w:t>
            </w:r>
          </w:p>
          <w:p w14:paraId="607EC036" w14:textId="7F4009C4" w:rsidR="00E473FF" w:rsidRPr="001F1F23" w:rsidRDefault="00E473FF" w:rsidP="00D34113">
            <w:pPr>
              <w:rPr>
                <w:rFonts w:eastAsia="Times New Roman"/>
                <w:i/>
                <w:iCs/>
                <w:sz w:val="22"/>
                <w:szCs w:val="22"/>
                <w:lang w:eastAsia="lv-LV"/>
              </w:rPr>
            </w:pPr>
          </w:p>
        </w:tc>
      </w:tr>
      <w:tr w:rsidR="00E473FF" w:rsidRPr="001F1F23" w14:paraId="5F29D76C" w14:textId="77777777" w:rsidTr="00E473FF">
        <w:tc>
          <w:tcPr>
            <w:tcW w:w="3803" w:type="dxa"/>
            <w:tcBorders>
              <w:top w:val="single" w:sz="4" w:space="0" w:color="auto"/>
              <w:bottom w:val="single" w:sz="4" w:space="0" w:color="auto"/>
              <w:right w:val="single" w:sz="4" w:space="0" w:color="auto"/>
            </w:tcBorders>
          </w:tcPr>
          <w:p w14:paraId="3BF481B9" w14:textId="272BF88D" w:rsidR="00E473FF" w:rsidRPr="001F1F23" w:rsidRDefault="00E473FF" w:rsidP="00A17EBA">
            <w:pPr>
              <w:pStyle w:val="ListParagraph"/>
              <w:numPr>
                <w:ilvl w:val="0"/>
                <w:numId w:val="1"/>
              </w:numPr>
              <w:ind w:left="357" w:hanging="357"/>
              <w:rPr>
                <w:lang w:eastAsia="lv-LV"/>
              </w:rPr>
            </w:pPr>
            <w:bookmarkStart w:id="58" w:name="_Hlk41650317"/>
            <w:bookmarkStart w:id="59" w:name="_Hlk51575672"/>
            <w:bookmarkEnd w:id="55"/>
            <w:bookmarkEnd w:id="56"/>
            <w:bookmarkEnd w:id="57"/>
            <w:r w:rsidRPr="001F1F23">
              <w:rPr>
                <w:lang w:eastAsia="lv-LV"/>
              </w:rPr>
              <w:t>Apkalpoto pasažieru skaits Lidostā “Rīga”</w:t>
            </w:r>
            <w:bookmarkEnd w:id="58"/>
          </w:p>
        </w:tc>
        <w:tc>
          <w:tcPr>
            <w:tcW w:w="1403" w:type="dxa"/>
            <w:tcBorders>
              <w:top w:val="single" w:sz="4" w:space="0" w:color="auto"/>
              <w:left w:val="single" w:sz="4" w:space="0" w:color="auto"/>
              <w:bottom w:val="single" w:sz="4" w:space="0" w:color="auto"/>
              <w:right w:val="single" w:sz="4" w:space="0" w:color="auto"/>
            </w:tcBorders>
          </w:tcPr>
          <w:p w14:paraId="3F1FB6EC" w14:textId="65ED3F14" w:rsidR="00E473FF" w:rsidRPr="001F1F23" w:rsidRDefault="00E473FF" w:rsidP="00A17EBA">
            <w:pPr>
              <w:rPr>
                <w:lang w:eastAsia="lv-LV"/>
              </w:rPr>
            </w:pPr>
            <w:r w:rsidRPr="001F1F23">
              <w:rPr>
                <w:lang w:eastAsia="lv-LV"/>
              </w:rPr>
              <w:t>milj.</w:t>
            </w:r>
          </w:p>
        </w:tc>
        <w:tc>
          <w:tcPr>
            <w:tcW w:w="993" w:type="dxa"/>
            <w:tcBorders>
              <w:top w:val="single" w:sz="4" w:space="0" w:color="auto"/>
              <w:left w:val="single" w:sz="4" w:space="0" w:color="auto"/>
              <w:bottom w:val="single" w:sz="4" w:space="0" w:color="auto"/>
              <w:right w:val="single" w:sz="4" w:space="0" w:color="auto"/>
            </w:tcBorders>
          </w:tcPr>
          <w:p w14:paraId="2E216F00" w14:textId="4D573F18" w:rsidR="00E473FF" w:rsidRPr="001F1F23" w:rsidRDefault="00E473FF" w:rsidP="00A17EBA">
            <w:pPr>
              <w:rPr>
                <w:lang w:eastAsia="lv-LV"/>
              </w:rPr>
            </w:pPr>
            <w:r w:rsidRPr="001F1F23">
              <w:rPr>
                <w:lang w:eastAsia="lv-LV"/>
              </w:rPr>
              <w:t>2020</w:t>
            </w:r>
          </w:p>
        </w:tc>
        <w:tc>
          <w:tcPr>
            <w:tcW w:w="1263" w:type="dxa"/>
            <w:tcBorders>
              <w:top w:val="single" w:sz="4" w:space="0" w:color="auto"/>
              <w:left w:val="single" w:sz="4" w:space="0" w:color="auto"/>
              <w:bottom w:val="single" w:sz="4" w:space="0" w:color="auto"/>
              <w:right w:val="single" w:sz="4" w:space="0" w:color="auto"/>
            </w:tcBorders>
          </w:tcPr>
          <w:p w14:paraId="5820F77D" w14:textId="48FABD4F" w:rsidR="00E473FF" w:rsidRPr="001F1F23" w:rsidRDefault="00E473FF" w:rsidP="00A17EBA">
            <w:pPr>
              <w:rPr>
                <w:lang w:eastAsia="lv-LV"/>
              </w:rPr>
            </w:pPr>
            <w:r w:rsidRPr="001F1F23">
              <w:rPr>
                <w:lang w:eastAsia="lv-LV"/>
              </w:rPr>
              <w:t>2,01  milj., tajā ska</w:t>
            </w:r>
            <w:r w:rsidRPr="001F1F23">
              <w:t>it</w:t>
            </w:r>
            <w:r w:rsidRPr="001F1F23">
              <w:rPr>
                <w:lang w:eastAsia="lv-LV"/>
              </w:rPr>
              <w:t>ā transfērs/ tranzīts 25 %</w:t>
            </w:r>
          </w:p>
        </w:tc>
        <w:tc>
          <w:tcPr>
            <w:tcW w:w="1347" w:type="dxa"/>
            <w:tcBorders>
              <w:top w:val="single" w:sz="4" w:space="0" w:color="auto"/>
              <w:left w:val="single" w:sz="4" w:space="0" w:color="auto"/>
              <w:bottom w:val="single" w:sz="4" w:space="0" w:color="auto"/>
              <w:right w:val="single" w:sz="4" w:space="0" w:color="auto"/>
            </w:tcBorders>
          </w:tcPr>
          <w:p w14:paraId="0AE897D4" w14:textId="5D31579B" w:rsidR="00E473FF" w:rsidRPr="001F1F23" w:rsidRDefault="00E473FF" w:rsidP="00A17EBA">
            <w:pPr>
              <w:rPr>
                <w:lang w:eastAsia="lv-LV"/>
              </w:rPr>
            </w:pPr>
            <w:r w:rsidRPr="001F1F23">
              <w:rPr>
                <w:lang w:eastAsia="lv-LV"/>
              </w:rPr>
              <w:t xml:space="preserve">6,6, </w:t>
            </w:r>
            <w:proofErr w:type="spellStart"/>
            <w:r w:rsidRPr="001F1F23">
              <w:rPr>
                <w:lang w:eastAsia="lv-LV"/>
              </w:rPr>
              <w:t>milj</w:t>
            </w:r>
            <w:proofErr w:type="spellEnd"/>
            <w:r w:rsidRPr="001F1F23">
              <w:rPr>
                <w:lang w:eastAsia="lv-LV"/>
              </w:rPr>
              <w:t xml:space="preserve">, tajā skaitā </w:t>
            </w:r>
            <w:proofErr w:type="spellStart"/>
            <w:r w:rsidRPr="001F1F23">
              <w:rPr>
                <w:lang w:eastAsia="lv-LV"/>
              </w:rPr>
              <w:t>transfērs</w:t>
            </w:r>
            <w:proofErr w:type="spellEnd"/>
            <w:r w:rsidRPr="001F1F23">
              <w:rPr>
                <w:lang w:eastAsia="lv-LV"/>
              </w:rPr>
              <w:t>/ tranzīts &gt;25 %</w:t>
            </w:r>
          </w:p>
        </w:tc>
        <w:tc>
          <w:tcPr>
            <w:tcW w:w="554" w:type="dxa"/>
            <w:tcBorders>
              <w:top w:val="single" w:sz="4" w:space="0" w:color="auto"/>
              <w:left w:val="single" w:sz="4" w:space="0" w:color="auto"/>
              <w:bottom w:val="single" w:sz="4" w:space="0" w:color="auto"/>
              <w:right w:val="single" w:sz="4" w:space="0" w:color="auto"/>
            </w:tcBorders>
          </w:tcPr>
          <w:p w14:paraId="08F196CB" w14:textId="77777777" w:rsidR="00E473FF" w:rsidRPr="001F1F23" w:rsidRDefault="00E473FF" w:rsidP="00A17EBA">
            <w:pPr>
              <w:rPr>
                <w:lang w:eastAsia="lv-LV"/>
              </w:rPr>
            </w:pPr>
            <w:r w:rsidRPr="001F1F23">
              <w:rPr>
                <w:lang w:eastAsia="lv-LV"/>
              </w:rPr>
              <w:t>9 milj., tajā skaitā transfērs/ tranzīts &gt;25 %</w:t>
            </w:r>
          </w:p>
        </w:tc>
        <w:tc>
          <w:tcPr>
            <w:tcW w:w="555" w:type="dxa"/>
            <w:tcBorders>
              <w:top w:val="single" w:sz="4" w:space="0" w:color="auto"/>
              <w:left w:val="single" w:sz="4" w:space="0" w:color="auto"/>
              <w:bottom w:val="single" w:sz="4" w:space="0" w:color="auto"/>
              <w:right w:val="single" w:sz="4" w:space="0" w:color="auto"/>
            </w:tcBorders>
          </w:tcPr>
          <w:p w14:paraId="0869D555" w14:textId="0C921CFD" w:rsidR="00E473FF" w:rsidRPr="001F1F23" w:rsidRDefault="00335360" w:rsidP="00A17EBA">
            <w:pPr>
              <w:rPr>
                <w:i/>
                <w:iCs/>
                <w:lang w:eastAsia="lv-LV"/>
              </w:rPr>
            </w:pPr>
            <w:r w:rsidRPr="001F1F23">
              <w:rPr>
                <w:i/>
                <w:iCs/>
                <w:sz w:val="22"/>
                <w:szCs w:val="22"/>
                <w:lang w:eastAsia="lv-LV"/>
              </w:rPr>
              <w:t>Lidosta “Rīga”</w:t>
            </w:r>
          </w:p>
        </w:tc>
      </w:tr>
      <w:bookmarkEnd w:id="59"/>
      <w:tr w:rsidR="00E473FF" w:rsidRPr="001F1F23" w14:paraId="7C06C5AB" w14:textId="77777777" w:rsidTr="00E473FF">
        <w:tc>
          <w:tcPr>
            <w:tcW w:w="3803" w:type="dxa"/>
          </w:tcPr>
          <w:p w14:paraId="633A3741" w14:textId="78B5D5BE" w:rsidR="00E473FF" w:rsidRPr="001F1F23" w:rsidRDefault="00E473FF" w:rsidP="00215EE6">
            <w:pPr>
              <w:pStyle w:val="ListParagraph"/>
              <w:numPr>
                <w:ilvl w:val="0"/>
                <w:numId w:val="1"/>
              </w:numPr>
              <w:ind w:left="357" w:hanging="357"/>
              <w:rPr>
                <w:lang w:eastAsia="lv-LV"/>
              </w:rPr>
            </w:pPr>
            <w:r w:rsidRPr="001F1F23">
              <w:rPr>
                <w:lang w:eastAsia="lv-LV"/>
              </w:rPr>
              <w:t>Lidojumu maršrutu skaits no Lidostas “Rīga” (vasara/ziema)</w:t>
            </w:r>
          </w:p>
        </w:tc>
        <w:tc>
          <w:tcPr>
            <w:tcW w:w="1403" w:type="dxa"/>
          </w:tcPr>
          <w:p w14:paraId="691FE289" w14:textId="4393E468" w:rsidR="00E473FF" w:rsidRPr="001F1F23" w:rsidRDefault="00E473FF" w:rsidP="00D34113">
            <w:r w:rsidRPr="001F1F23">
              <w:t>skaits</w:t>
            </w:r>
          </w:p>
        </w:tc>
        <w:tc>
          <w:tcPr>
            <w:tcW w:w="993" w:type="dxa"/>
          </w:tcPr>
          <w:p w14:paraId="4B669D77" w14:textId="55C378D8" w:rsidR="00E473FF" w:rsidRPr="001F1F23" w:rsidRDefault="00E473FF" w:rsidP="00D34113">
            <w:pPr>
              <w:rPr>
                <w:lang w:eastAsia="lv-LV"/>
              </w:rPr>
            </w:pPr>
            <w:r w:rsidRPr="001F1F23">
              <w:rPr>
                <w:lang w:eastAsia="lv-LV"/>
              </w:rPr>
              <w:t>2019</w:t>
            </w:r>
          </w:p>
        </w:tc>
        <w:tc>
          <w:tcPr>
            <w:tcW w:w="1263" w:type="dxa"/>
          </w:tcPr>
          <w:p w14:paraId="7B3D2721" w14:textId="780C41AA" w:rsidR="00E473FF" w:rsidRPr="001F1F23" w:rsidRDefault="00E473FF" w:rsidP="00D34113">
            <w:r w:rsidRPr="001F1F23">
              <w:t>106/76</w:t>
            </w:r>
          </w:p>
        </w:tc>
        <w:tc>
          <w:tcPr>
            <w:tcW w:w="1347" w:type="dxa"/>
          </w:tcPr>
          <w:p w14:paraId="3AB3CACD" w14:textId="3204D818" w:rsidR="00E473FF" w:rsidRPr="001F1F23" w:rsidRDefault="00E473FF" w:rsidP="00D34113">
            <w:pPr>
              <w:rPr>
                <w:lang w:eastAsia="lv-LV"/>
              </w:rPr>
            </w:pPr>
            <w:r w:rsidRPr="001F1F23">
              <w:t>110/74</w:t>
            </w:r>
          </w:p>
        </w:tc>
        <w:tc>
          <w:tcPr>
            <w:tcW w:w="554" w:type="dxa"/>
          </w:tcPr>
          <w:p w14:paraId="4315E418" w14:textId="77777777" w:rsidR="00E473FF" w:rsidRPr="001F1F23" w:rsidRDefault="00E473FF" w:rsidP="00D34113">
            <w:pPr>
              <w:rPr>
                <w:lang w:eastAsia="lv-LV"/>
              </w:rPr>
            </w:pPr>
            <w:r w:rsidRPr="001F1F23">
              <w:t>110/80</w:t>
            </w:r>
          </w:p>
        </w:tc>
        <w:tc>
          <w:tcPr>
            <w:tcW w:w="555" w:type="dxa"/>
          </w:tcPr>
          <w:p w14:paraId="1E77FBE2" w14:textId="31BE8E31" w:rsidR="00E473FF" w:rsidRPr="001F1F23" w:rsidRDefault="00335360" w:rsidP="00D34113">
            <w:pPr>
              <w:rPr>
                <w:lang w:eastAsia="lv-LV"/>
              </w:rPr>
            </w:pPr>
            <w:r w:rsidRPr="001F1F23">
              <w:rPr>
                <w:i/>
                <w:iCs/>
                <w:sz w:val="22"/>
                <w:szCs w:val="22"/>
                <w:lang w:eastAsia="lv-LV"/>
              </w:rPr>
              <w:t>Lidosta “Rīga”</w:t>
            </w:r>
          </w:p>
        </w:tc>
      </w:tr>
      <w:tr w:rsidR="00E473FF" w:rsidRPr="001F1F23" w14:paraId="5F635410" w14:textId="77777777" w:rsidTr="00E473FF">
        <w:tc>
          <w:tcPr>
            <w:tcW w:w="3803" w:type="dxa"/>
          </w:tcPr>
          <w:p w14:paraId="2ADA36A5" w14:textId="5073F840" w:rsidR="00E473FF" w:rsidRPr="001F1F23" w:rsidRDefault="00E473FF" w:rsidP="00215EE6">
            <w:pPr>
              <w:pStyle w:val="ListParagraph"/>
              <w:numPr>
                <w:ilvl w:val="0"/>
                <w:numId w:val="1"/>
              </w:numPr>
              <w:ind w:left="357" w:hanging="357"/>
              <w:rPr>
                <w:lang w:eastAsia="lv-LV"/>
              </w:rPr>
            </w:pPr>
            <w:bookmarkStart w:id="60" w:name="_Hlk31971752"/>
            <w:r w:rsidRPr="001F1F23">
              <w:rPr>
                <w:lang w:eastAsia="lv-LV"/>
              </w:rPr>
              <w:t xml:space="preserve">5G mobilo sakaru pārklājuma pieejamība gar </w:t>
            </w:r>
            <w:r w:rsidRPr="001F1F23">
              <w:rPr>
                <w:i/>
                <w:iCs/>
                <w:lang w:eastAsia="lv-LV"/>
              </w:rPr>
              <w:t xml:space="preserve">VIA </w:t>
            </w:r>
            <w:proofErr w:type="spellStart"/>
            <w:r w:rsidRPr="001F1F23">
              <w:rPr>
                <w:i/>
                <w:iCs/>
                <w:lang w:eastAsia="lv-LV"/>
              </w:rPr>
              <w:t>Baltica</w:t>
            </w:r>
            <w:proofErr w:type="spellEnd"/>
            <w:r w:rsidRPr="001F1F23">
              <w:rPr>
                <w:lang w:eastAsia="lv-LV"/>
              </w:rPr>
              <w:t xml:space="preserve"> un </w:t>
            </w:r>
            <w:r w:rsidRPr="001F1F23">
              <w:rPr>
                <w:i/>
                <w:iCs/>
                <w:lang w:eastAsia="lv-LV"/>
              </w:rPr>
              <w:t xml:space="preserve">Rail </w:t>
            </w:r>
            <w:proofErr w:type="spellStart"/>
            <w:r w:rsidRPr="001F1F23">
              <w:rPr>
                <w:i/>
                <w:iCs/>
                <w:lang w:eastAsia="lv-LV"/>
              </w:rPr>
              <w:lastRenderedPageBreak/>
              <w:t>Baltica</w:t>
            </w:r>
            <w:proofErr w:type="spellEnd"/>
            <w:r w:rsidRPr="001F1F23">
              <w:rPr>
                <w:rStyle w:val="FootnoteReference"/>
                <w:i/>
                <w:iCs/>
                <w:lang w:eastAsia="lv-LV"/>
              </w:rPr>
              <w:footnoteReference w:id="29"/>
            </w:r>
            <w:r w:rsidRPr="001F1F23">
              <w:rPr>
                <w:lang w:eastAsia="lv-LV"/>
              </w:rPr>
              <w:t xml:space="preserve"> transporta koridoriem </w:t>
            </w:r>
          </w:p>
        </w:tc>
        <w:tc>
          <w:tcPr>
            <w:tcW w:w="1403" w:type="dxa"/>
          </w:tcPr>
          <w:p w14:paraId="1F10C461" w14:textId="2284CF69" w:rsidR="00E473FF" w:rsidRPr="001F1F23" w:rsidRDefault="00E473FF" w:rsidP="00D34113">
            <w:pPr>
              <w:rPr>
                <w:lang w:eastAsia="lv-LV"/>
              </w:rPr>
            </w:pPr>
            <w:r w:rsidRPr="001F1F23">
              <w:rPr>
                <w:lang w:eastAsia="lv-LV"/>
              </w:rPr>
              <w:lastRenderedPageBreak/>
              <w:t>%</w:t>
            </w:r>
          </w:p>
        </w:tc>
        <w:tc>
          <w:tcPr>
            <w:tcW w:w="993" w:type="dxa"/>
            <w:shd w:val="clear" w:color="auto" w:fill="auto"/>
          </w:tcPr>
          <w:p w14:paraId="106F25CC" w14:textId="73B8F6B3" w:rsidR="00E473FF" w:rsidRPr="001F1F23" w:rsidRDefault="00E473FF" w:rsidP="00D34113">
            <w:pPr>
              <w:rPr>
                <w:lang w:eastAsia="lv-LV"/>
              </w:rPr>
            </w:pPr>
            <w:r w:rsidRPr="001F1F23">
              <w:rPr>
                <w:lang w:eastAsia="lv-LV"/>
              </w:rPr>
              <w:t>2020</w:t>
            </w:r>
          </w:p>
        </w:tc>
        <w:tc>
          <w:tcPr>
            <w:tcW w:w="1263" w:type="dxa"/>
          </w:tcPr>
          <w:p w14:paraId="1A346B11" w14:textId="16B68FC4" w:rsidR="00E473FF" w:rsidRPr="001F1F23" w:rsidRDefault="00E473FF" w:rsidP="00D34113">
            <w:pPr>
              <w:rPr>
                <w:lang w:eastAsia="lv-LV"/>
              </w:rPr>
            </w:pPr>
            <w:r w:rsidRPr="001F1F23">
              <w:rPr>
                <w:lang w:eastAsia="lv-LV"/>
              </w:rPr>
              <w:t>0</w:t>
            </w:r>
          </w:p>
        </w:tc>
        <w:tc>
          <w:tcPr>
            <w:tcW w:w="1347" w:type="dxa"/>
            <w:shd w:val="clear" w:color="auto" w:fill="auto"/>
          </w:tcPr>
          <w:p w14:paraId="1309AC06" w14:textId="74B61F87" w:rsidR="00E473FF" w:rsidRPr="001F1F23" w:rsidRDefault="00E473FF" w:rsidP="00D34113">
            <w:pPr>
              <w:rPr>
                <w:lang w:eastAsia="lv-LV"/>
              </w:rPr>
            </w:pPr>
            <w:r w:rsidRPr="001F1F23">
              <w:rPr>
                <w:lang w:eastAsia="lv-LV"/>
              </w:rPr>
              <w:t>0</w:t>
            </w:r>
          </w:p>
        </w:tc>
        <w:tc>
          <w:tcPr>
            <w:tcW w:w="554" w:type="dxa"/>
            <w:shd w:val="clear" w:color="auto" w:fill="auto"/>
          </w:tcPr>
          <w:p w14:paraId="7BB1C08D" w14:textId="77777777" w:rsidR="00E473FF" w:rsidRPr="001F1F23" w:rsidRDefault="00E473FF" w:rsidP="00D34113">
            <w:pPr>
              <w:rPr>
                <w:lang w:eastAsia="lv-LV"/>
              </w:rPr>
            </w:pPr>
            <w:r w:rsidRPr="001F1F23">
              <w:rPr>
                <w:lang w:eastAsia="lv-LV"/>
              </w:rPr>
              <w:t>100</w:t>
            </w:r>
            <w:r w:rsidRPr="001F1F23">
              <w:rPr>
                <w:rStyle w:val="FootnoteReference"/>
                <w:lang w:eastAsia="lv-LV"/>
              </w:rPr>
              <w:footnoteReference w:id="30"/>
            </w:r>
          </w:p>
        </w:tc>
        <w:tc>
          <w:tcPr>
            <w:tcW w:w="555" w:type="dxa"/>
            <w:shd w:val="clear" w:color="auto" w:fill="auto"/>
          </w:tcPr>
          <w:p w14:paraId="75191C65" w14:textId="059C5FCE" w:rsidR="00E473FF" w:rsidRPr="001F1F23" w:rsidRDefault="0032625D" w:rsidP="00D34113">
            <w:pPr>
              <w:rPr>
                <w:i/>
                <w:iCs/>
                <w:lang w:eastAsia="lv-LV"/>
              </w:rPr>
            </w:pPr>
            <w:r w:rsidRPr="001F1F23">
              <w:rPr>
                <w:i/>
                <w:iCs/>
                <w:sz w:val="22"/>
                <w:szCs w:val="22"/>
                <w:lang w:eastAsia="lv-LV"/>
              </w:rPr>
              <w:t>LVRTC</w:t>
            </w:r>
          </w:p>
        </w:tc>
      </w:tr>
      <w:bookmarkEnd w:id="60"/>
      <w:tr w:rsidR="00E473FF" w:rsidRPr="001F1F23" w14:paraId="642B6FBD" w14:textId="77777777" w:rsidTr="00E473FF">
        <w:tc>
          <w:tcPr>
            <w:tcW w:w="3803" w:type="dxa"/>
          </w:tcPr>
          <w:p w14:paraId="009CCFF2" w14:textId="415766DB" w:rsidR="00E473FF" w:rsidRPr="001F1F23" w:rsidRDefault="00E473FF" w:rsidP="00215EE6">
            <w:pPr>
              <w:pStyle w:val="ListParagraph"/>
              <w:numPr>
                <w:ilvl w:val="0"/>
                <w:numId w:val="1"/>
              </w:numPr>
              <w:ind w:left="357" w:hanging="357"/>
              <w:rPr>
                <w:lang w:eastAsia="lv-LV"/>
              </w:rPr>
            </w:pPr>
            <w:r w:rsidRPr="001F1F23">
              <w:rPr>
                <w:lang w:eastAsia="lv-LV"/>
              </w:rPr>
              <w:t>Nacionālajā satiksmes informācijas piekļuves punktā pieejamo datu kategoriju skaits (atbilstoši ITS Direktīvai un no tās izrietošajām regulām)</w:t>
            </w:r>
          </w:p>
        </w:tc>
        <w:tc>
          <w:tcPr>
            <w:tcW w:w="1403" w:type="dxa"/>
          </w:tcPr>
          <w:p w14:paraId="7F65B310" w14:textId="095ED78C" w:rsidR="00E473FF" w:rsidRPr="001F1F23" w:rsidRDefault="00E473FF" w:rsidP="00D34113">
            <w:pPr>
              <w:rPr>
                <w:lang w:eastAsia="lv-LV"/>
              </w:rPr>
            </w:pPr>
            <w:r w:rsidRPr="001F1F23">
              <w:rPr>
                <w:lang w:eastAsia="lv-LV"/>
              </w:rPr>
              <w:t>skaits</w:t>
            </w:r>
          </w:p>
        </w:tc>
        <w:tc>
          <w:tcPr>
            <w:tcW w:w="993" w:type="dxa"/>
            <w:shd w:val="clear" w:color="auto" w:fill="auto"/>
          </w:tcPr>
          <w:p w14:paraId="1AE21A22" w14:textId="2BE62240" w:rsidR="00E473FF" w:rsidRPr="001F1F23" w:rsidRDefault="00E473FF" w:rsidP="00D34113">
            <w:pPr>
              <w:rPr>
                <w:lang w:eastAsia="lv-LV"/>
              </w:rPr>
            </w:pPr>
            <w:r w:rsidRPr="001F1F23">
              <w:rPr>
                <w:lang w:eastAsia="lv-LV"/>
              </w:rPr>
              <w:t>2020</w:t>
            </w:r>
          </w:p>
        </w:tc>
        <w:tc>
          <w:tcPr>
            <w:tcW w:w="1263" w:type="dxa"/>
          </w:tcPr>
          <w:p w14:paraId="51F692E3" w14:textId="167FDA46" w:rsidR="00E473FF" w:rsidRPr="001F1F23" w:rsidRDefault="00E473FF" w:rsidP="00D34113">
            <w:pPr>
              <w:rPr>
                <w:lang w:eastAsia="lv-LV"/>
              </w:rPr>
            </w:pPr>
            <w:r w:rsidRPr="001F1F23">
              <w:rPr>
                <w:lang w:eastAsia="lv-LV"/>
              </w:rPr>
              <w:t>0</w:t>
            </w:r>
          </w:p>
        </w:tc>
        <w:tc>
          <w:tcPr>
            <w:tcW w:w="1347" w:type="dxa"/>
            <w:shd w:val="clear" w:color="auto" w:fill="auto"/>
          </w:tcPr>
          <w:p w14:paraId="6F114C10" w14:textId="4733B1FB" w:rsidR="00E473FF" w:rsidRPr="001F1F23" w:rsidRDefault="00E473FF" w:rsidP="00D34113">
            <w:pPr>
              <w:rPr>
                <w:lang w:eastAsia="lv-LV"/>
              </w:rPr>
            </w:pPr>
            <w:r w:rsidRPr="001F1F23">
              <w:rPr>
                <w:lang w:eastAsia="lv-LV"/>
              </w:rPr>
              <w:t>20</w:t>
            </w:r>
          </w:p>
        </w:tc>
        <w:tc>
          <w:tcPr>
            <w:tcW w:w="554" w:type="dxa"/>
            <w:shd w:val="clear" w:color="auto" w:fill="auto"/>
          </w:tcPr>
          <w:p w14:paraId="1B9F90A8" w14:textId="77777777" w:rsidR="00E473FF" w:rsidRPr="001F1F23" w:rsidRDefault="00E473FF" w:rsidP="00D34113">
            <w:pPr>
              <w:rPr>
                <w:lang w:eastAsia="lv-LV"/>
              </w:rPr>
            </w:pPr>
            <w:r w:rsidRPr="001F1F23">
              <w:rPr>
                <w:lang w:eastAsia="lv-LV"/>
              </w:rPr>
              <w:t>30</w:t>
            </w:r>
          </w:p>
        </w:tc>
        <w:tc>
          <w:tcPr>
            <w:tcW w:w="555" w:type="dxa"/>
            <w:shd w:val="clear" w:color="auto" w:fill="auto"/>
          </w:tcPr>
          <w:p w14:paraId="059FF29F" w14:textId="7C03DA7B" w:rsidR="00E473FF" w:rsidRPr="001F1F23" w:rsidRDefault="0032625D" w:rsidP="00D34113">
            <w:pPr>
              <w:rPr>
                <w:i/>
                <w:iCs/>
                <w:sz w:val="22"/>
                <w:szCs w:val="22"/>
                <w:lang w:eastAsia="lv-LV"/>
              </w:rPr>
            </w:pPr>
            <w:r w:rsidRPr="001F1F23">
              <w:rPr>
                <w:i/>
                <w:iCs/>
                <w:sz w:val="22"/>
                <w:szCs w:val="22"/>
                <w:lang w:eastAsia="lv-LV"/>
              </w:rPr>
              <w:t>LVC</w:t>
            </w:r>
          </w:p>
        </w:tc>
      </w:tr>
      <w:tr w:rsidR="00E473FF" w:rsidRPr="001F1F23" w14:paraId="2CA7BAEB" w14:textId="77777777" w:rsidTr="00E473FF">
        <w:tc>
          <w:tcPr>
            <w:tcW w:w="3803" w:type="dxa"/>
          </w:tcPr>
          <w:p w14:paraId="6F5FD684" w14:textId="4BB95B6E" w:rsidR="00E473FF" w:rsidRPr="001F1F23" w:rsidRDefault="00E473FF" w:rsidP="00215EE6">
            <w:pPr>
              <w:pStyle w:val="ListParagraph"/>
              <w:numPr>
                <w:ilvl w:val="0"/>
                <w:numId w:val="1"/>
              </w:numPr>
              <w:ind w:left="357" w:hanging="357"/>
              <w:rPr>
                <w:lang w:eastAsia="lv-LV"/>
              </w:rPr>
            </w:pPr>
            <w:bookmarkStart w:id="61" w:name="_Hlk32321866"/>
            <w:r w:rsidRPr="001F1F23">
              <w:rPr>
                <w:lang w:eastAsia="lv-LV"/>
              </w:rPr>
              <w:t xml:space="preserve">Iedzīvotāju īpatsvars, kas ar velosipēdu vai citu </w:t>
            </w:r>
            <w:proofErr w:type="spellStart"/>
            <w:r w:rsidRPr="001F1F23">
              <w:rPr>
                <w:lang w:eastAsia="lv-LV"/>
              </w:rPr>
              <w:t>mikromobilitātes</w:t>
            </w:r>
            <w:proofErr w:type="spellEnd"/>
            <w:r w:rsidRPr="001F1F23">
              <w:rPr>
                <w:lang w:eastAsia="lv-LV"/>
              </w:rPr>
              <w:t xml:space="preserve"> transportlīdzekli brauc katru vai gandrīz katru dienu, no kopējā valsts iedzīvotāju skaita konkrētajā gadā</w:t>
            </w:r>
          </w:p>
        </w:tc>
        <w:tc>
          <w:tcPr>
            <w:tcW w:w="1403" w:type="dxa"/>
          </w:tcPr>
          <w:p w14:paraId="4AB584B2" w14:textId="62B48ACA" w:rsidR="00E473FF" w:rsidRPr="001F1F23" w:rsidRDefault="00E473FF" w:rsidP="00D34113">
            <w:pPr>
              <w:rPr>
                <w:lang w:eastAsia="lv-LV"/>
              </w:rPr>
            </w:pPr>
            <w:r w:rsidRPr="001F1F23">
              <w:rPr>
                <w:lang w:eastAsia="lv-LV"/>
              </w:rPr>
              <w:t>%</w:t>
            </w:r>
          </w:p>
        </w:tc>
        <w:tc>
          <w:tcPr>
            <w:tcW w:w="993" w:type="dxa"/>
            <w:shd w:val="clear" w:color="auto" w:fill="auto"/>
          </w:tcPr>
          <w:p w14:paraId="30B070C3" w14:textId="23237D43" w:rsidR="00E473FF" w:rsidRPr="001F1F23" w:rsidRDefault="00E473FF" w:rsidP="00D34113">
            <w:pPr>
              <w:rPr>
                <w:lang w:eastAsia="lv-LV"/>
              </w:rPr>
            </w:pPr>
            <w:r w:rsidRPr="001F1F23">
              <w:rPr>
                <w:lang w:eastAsia="lv-LV"/>
              </w:rPr>
              <w:t>2019</w:t>
            </w:r>
          </w:p>
        </w:tc>
        <w:tc>
          <w:tcPr>
            <w:tcW w:w="1263" w:type="dxa"/>
          </w:tcPr>
          <w:p w14:paraId="7BE2C958" w14:textId="295C0640" w:rsidR="00E473FF" w:rsidRPr="001F1F23" w:rsidRDefault="00E473FF" w:rsidP="00D34113">
            <w:pPr>
              <w:rPr>
                <w:lang w:eastAsia="lv-LV"/>
              </w:rPr>
            </w:pPr>
            <w:r w:rsidRPr="001F1F23">
              <w:rPr>
                <w:lang w:eastAsia="lv-LV"/>
              </w:rPr>
              <w:t>6,4</w:t>
            </w:r>
            <w:r w:rsidRPr="001F1F23">
              <w:rPr>
                <w:rStyle w:val="FootnoteReference"/>
                <w:lang w:eastAsia="lv-LV"/>
              </w:rPr>
              <w:footnoteReference w:id="31"/>
            </w:r>
          </w:p>
        </w:tc>
        <w:tc>
          <w:tcPr>
            <w:tcW w:w="1347" w:type="dxa"/>
            <w:shd w:val="clear" w:color="auto" w:fill="auto"/>
          </w:tcPr>
          <w:p w14:paraId="4653335F" w14:textId="28F34F7E" w:rsidR="00E473FF" w:rsidRPr="001F1F23" w:rsidRDefault="00E473FF" w:rsidP="00D34113">
            <w:pPr>
              <w:rPr>
                <w:lang w:eastAsia="lv-LV"/>
              </w:rPr>
            </w:pPr>
            <w:r w:rsidRPr="001F1F23">
              <w:rPr>
                <w:lang w:eastAsia="lv-LV"/>
              </w:rPr>
              <w:t>8</w:t>
            </w:r>
          </w:p>
        </w:tc>
        <w:tc>
          <w:tcPr>
            <w:tcW w:w="554" w:type="dxa"/>
            <w:shd w:val="clear" w:color="auto" w:fill="auto"/>
          </w:tcPr>
          <w:p w14:paraId="286F7688" w14:textId="77777777" w:rsidR="00E473FF" w:rsidRPr="001F1F23" w:rsidRDefault="00E473FF" w:rsidP="00D34113">
            <w:pPr>
              <w:rPr>
                <w:lang w:eastAsia="lv-LV"/>
              </w:rPr>
            </w:pPr>
            <w:r w:rsidRPr="001F1F23">
              <w:rPr>
                <w:lang w:eastAsia="lv-LV"/>
              </w:rPr>
              <w:t>10</w:t>
            </w:r>
          </w:p>
        </w:tc>
        <w:tc>
          <w:tcPr>
            <w:tcW w:w="555" w:type="dxa"/>
            <w:shd w:val="clear" w:color="auto" w:fill="auto"/>
          </w:tcPr>
          <w:p w14:paraId="00E6ADD7" w14:textId="667E7AEB" w:rsidR="00E473FF" w:rsidRPr="001F1F23" w:rsidRDefault="00BC3036" w:rsidP="00D34113">
            <w:pPr>
              <w:rPr>
                <w:i/>
                <w:iCs/>
                <w:sz w:val="22"/>
                <w:szCs w:val="22"/>
                <w:lang w:eastAsia="lv-LV"/>
              </w:rPr>
            </w:pPr>
            <w:r w:rsidRPr="001F1F23">
              <w:rPr>
                <w:i/>
                <w:iCs/>
                <w:sz w:val="22"/>
                <w:szCs w:val="22"/>
                <w:lang w:eastAsia="lv-LV"/>
              </w:rPr>
              <w:t>SM</w:t>
            </w:r>
          </w:p>
        </w:tc>
      </w:tr>
      <w:tr w:rsidR="00E473FF" w:rsidRPr="001F1F23" w14:paraId="3B7BC63D" w14:textId="77777777" w:rsidTr="00E473FF">
        <w:tc>
          <w:tcPr>
            <w:tcW w:w="3803" w:type="dxa"/>
          </w:tcPr>
          <w:p w14:paraId="7FB6A1ED" w14:textId="17C66B68" w:rsidR="00E473FF" w:rsidRPr="001F1F23" w:rsidRDefault="00FC733D" w:rsidP="00215EE6">
            <w:pPr>
              <w:pStyle w:val="ListParagraph"/>
              <w:numPr>
                <w:ilvl w:val="0"/>
                <w:numId w:val="1"/>
              </w:numPr>
              <w:ind w:left="357" w:hanging="357"/>
              <w:rPr>
                <w:rFonts w:eastAsia="Times New Roman"/>
                <w:lang w:eastAsia="lv-LV"/>
              </w:rPr>
            </w:pPr>
            <w:bookmarkStart w:id="62" w:name="_Hlk36029417"/>
            <w:bookmarkEnd w:id="61"/>
            <w:r>
              <w:t>Tīmekļa</w:t>
            </w:r>
            <w:r w:rsidRPr="001F1F23">
              <w:t xml:space="preserve"> </w:t>
            </w:r>
            <w:r w:rsidR="00E473FF" w:rsidRPr="001F1F23">
              <w:t>vietnēs pārdotās biļetes iekšzemes pasažieru pārvadājumiem pa dzelzceļu un ar autobusiem reģionālās nozīmes maršrutos</w:t>
            </w:r>
          </w:p>
          <w:p w14:paraId="18C741AD" w14:textId="6661B036" w:rsidR="00E473FF" w:rsidRPr="001F1F23" w:rsidRDefault="00E473FF" w:rsidP="00D34113">
            <w:pPr>
              <w:pStyle w:val="ListParagraph"/>
              <w:rPr>
                <w:rFonts w:eastAsia="Times New Roman"/>
                <w:lang w:eastAsia="lv-LV"/>
              </w:rPr>
            </w:pPr>
            <w:r w:rsidRPr="001F1F23">
              <w:rPr>
                <w:rFonts w:eastAsia="Times New Roman"/>
                <w:lang w:eastAsia="lv-LV"/>
              </w:rPr>
              <w:t xml:space="preserve">8.1. </w:t>
            </w:r>
            <w:r w:rsidRPr="001F1F23">
              <w:rPr>
                <w:lang w:eastAsia="lv-LV"/>
              </w:rPr>
              <w:t>reģionālās nozīmes autobusu maršrutos</w:t>
            </w:r>
          </w:p>
          <w:p w14:paraId="2F31C89F" w14:textId="77777777" w:rsidR="00E473FF" w:rsidRPr="001F1F23" w:rsidRDefault="00E473FF" w:rsidP="00D34113">
            <w:pPr>
              <w:pStyle w:val="ListParagraph"/>
              <w:rPr>
                <w:lang w:eastAsia="lv-LV"/>
              </w:rPr>
            </w:pPr>
            <w:r w:rsidRPr="001F1F23">
              <w:rPr>
                <w:rFonts w:eastAsia="Times New Roman"/>
                <w:lang w:eastAsia="lv-LV"/>
              </w:rPr>
              <w:t>8.2.</w:t>
            </w:r>
            <w:r w:rsidRPr="001F1F23">
              <w:rPr>
                <w:lang w:eastAsia="lv-LV"/>
              </w:rPr>
              <w:t xml:space="preserve"> reģionālās nozīmes vilcienu maršrutos</w:t>
            </w:r>
          </w:p>
          <w:p w14:paraId="716A856A" w14:textId="341261E9" w:rsidR="00E473FF" w:rsidRPr="001F1F23" w:rsidRDefault="00E473FF" w:rsidP="00D34113">
            <w:pPr>
              <w:pStyle w:val="ListParagraph"/>
              <w:rPr>
                <w:rFonts w:eastAsia="Times New Roman"/>
                <w:lang w:eastAsia="lv-LV"/>
              </w:rPr>
            </w:pPr>
            <w:r w:rsidRPr="001F1F23">
              <w:rPr>
                <w:rFonts w:eastAsia="Times New Roman"/>
                <w:lang w:eastAsia="lv-LV"/>
              </w:rPr>
              <w:t>8.3. vienotās biļetes braucieniem ar pārsēšanos citā autobusā vai vilcienā</w:t>
            </w:r>
            <w:r w:rsidRPr="001F1F23">
              <w:rPr>
                <w:rFonts w:eastAsia="Times New Roman"/>
                <w:vertAlign w:val="superscript"/>
                <w:lang w:eastAsia="lv-LV"/>
              </w:rPr>
              <w:t>3</w:t>
            </w:r>
          </w:p>
        </w:tc>
        <w:tc>
          <w:tcPr>
            <w:tcW w:w="1403" w:type="dxa"/>
          </w:tcPr>
          <w:p w14:paraId="15CDD75D" w14:textId="77777777" w:rsidR="00E473FF" w:rsidRPr="001F1F23" w:rsidRDefault="00E473FF" w:rsidP="00D34113">
            <w:pPr>
              <w:rPr>
                <w:lang w:eastAsia="lv-LV"/>
              </w:rPr>
            </w:pPr>
            <w:r w:rsidRPr="001F1F23">
              <w:rPr>
                <w:lang w:eastAsia="lv-LV"/>
              </w:rPr>
              <w:t>%</w:t>
            </w:r>
          </w:p>
          <w:p w14:paraId="664C2DA6" w14:textId="77777777" w:rsidR="00E473FF" w:rsidRPr="001F1F23" w:rsidRDefault="00E473FF" w:rsidP="00D34113">
            <w:pPr>
              <w:rPr>
                <w:lang w:eastAsia="lv-LV"/>
              </w:rPr>
            </w:pPr>
          </w:p>
          <w:p w14:paraId="373118A9" w14:textId="77777777" w:rsidR="00E473FF" w:rsidRPr="001F1F23" w:rsidRDefault="00E473FF" w:rsidP="00D34113">
            <w:pPr>
              <w:rPr>
                <w:lang w:eastAsia="lv-LV"/>
              </w:rPr>
            </w:pPr>
          </w:p>
          <w:p w14:paraId="1E4AC774" w14:textId="77777777" w:rsidR="00E473FF" w:rsidRPr="001F1F23" w:rsidRDefault="00E473FF" w:rsidP="00D34113">
            <w:pPr>
              <w:rPr>
                <w:lang w:eastAsia="lv-LV"/>
              </w:rPr>
            </w:pPr>
          </w:p>
          <w:p w14:paraId="675AAAD2" w14:textId="77777777" w:rsidR="00E473FF" w:rsidRPr="001F1F23" w:rsidRDefault="00E473FF" w:rsidP="00D34113">
            <w:pPr>
              <w:rPr>
                <w:lang w:eastAsia="lv-LV"/>
              </w:rPr>
            </w:pPr>
          </w:p>
          <w:p w14:paraId="600537C3" w14:textId="77777777" w:rsidR="00E473FF" w:rsidRPr="001F1F23" w:rsidRDefault="00E473FF" w:rsidP="00FD33E1">
            <w:pPr>
              <w:rPr>
                <w:lang w:eastAsia="lv-LV"/>
              </w:rPr>
            </w:pPr>
            <w:r w:rsidRPr="001F1F23">
              <w:rPr>
                <w:lang w:eastAsia="lv-LV"/>
              </w:rPr>
              <w:t>%</w:t>
            </w:r>
          </w:p>
          <w:p w14:paraId="7D6D209A" w14:textId="77777777" w:rsidR="00E473FF" w:rsidRPr="001F1F23" w:rsidRDefault="00E473FF" w:rsidP="00D34113">
            <w:pPr>
              <w:rPr>
                <w:lang w:eastAsia="lv-LV"/>
              </w:rPr>
            </w:pPr>
          </w:p>
          <w:p w14:paraId="43391938" w14:textId="77777777" w:rsidR="00E473FF" w:rsidRPr="001F1F23" w:rsidRDefault="00E473FF" w:rsidP="00FD33E1">
            <w:pPr>
              <w:rPr>
                <w:lang w:eastAsia="lv-LV"/>
              </w:rPr>
            </w:pPr>
            <w:r w:rsidRPr="001F1F23">
              <w:rPr>
                <w:lang w:eastAsia="lv-LV"/>
              </w:rPr>
              <w:t>%</w:t>
            </w:r>
          </w:p>
          <w:p w14:paraId="3AD9058E" w14:textId="77777777" w:rsidR="00E473FF" w:rsidRPr="001F1F23" w:rsidRDefault="00E473FF" w:rsidP="00D34113">
            <w:pPr>
              <w:rPr>
                <w:lang w:eastAsia="lv-LV"/>
              </w:rPr>
            </w:pPr>
          </w:p>
          <w:p w14:paraId="62317F8B" w14:textId="3C90E8FB" w:rsidR="00E473FF" w:rsidRPr="001F1F23" w:rsidRDefault="00E473FF" w:rsidP="00D34113">
            <w:pPr>
              <w:rPr>
                <w:lang w:eastAsia="lv-LV"/>
              </w:rPr>
            </w:pPr>
            <w:r w:rsidRPr="001F1F23">
              <w:rPr>
                <w:lang w:eastAsia="lv-LV"/>
              </w:rPr>
              <w:t>skaits</w:t>
            </w:r>
          </w:p>
        </w:tc>
        <w:tc>
          <w:tcPr>
            <w:tcW w:w="993" w:type="dxa"/>
          </w:tcPr>
          <w:p w14:paraId="7058A6EF" w14:textId="05427365" w:rsidR="00E473FF" w:rsidRPr="001F1F23" w:rsidRDefault="00E473FF" w:rsidP="00D34113">
            <w:pPr>
              <w:rPr>
                <w:lang w:eastAsia="lv-LV"/>
              </w:rPr>
            </w:pPr>
            <w:r w:rsidRPr="001F1F23">
              <w:rPr>
                <w:lang w:eastAsia="lv-LV"/>
              </w:rPr>
              <w:t>2019</w:t>
            </w:r>
          </w:p>
          <w:p w14:paraId="710876E5" w14:textId="77777777" w:rsidR="00E473FF" w:rsidRPr="001F1F23" w:rsidRDefault="00E473FF" w:rsidP="00D34113">
            <w:pPr>
              <w:rPr>
                <w:lang w:eastAsia="lv-LV"/>
              </w:rPr>
            </w:pPr>
          </w:p>
          <w:p w14:paraId="39380C7C" w14:textId="77777777" w:rsidR="00E473FF" w:rsidRPr="001F1F23" w:rsidRDefault="00E473FF" w:rsidP="00D34113">
            <w:pPr>
              <w:rPr>
                <w:lang w:eastAsia="lv-LV"/>
              </w:rPr>
            </w:pPr>
          </w:p>
          <w:p w14:paraId="621314E7" w14:textId="77777777" w:rsidR="00E473FF" w:rsidRPr="001F1F23" w:rsidRDefault="00E473FF" w:rsidP="00D34113">
            <w:pPr>
              <w:rPr>
                <w:lang w:eastAsia="lv-LV"/>
              </w:rPr>
            </w:pPr>
          </w:p>
          <w:p w14:paraId="0B8E5F1B" w14:textId="77777777" w:rsidR="00E473FF" w:rsidRPr="001F1F23" w:rsidRDefault="00E473FF" w:rsidP="00D34113">
            <w:pPr>
              <w:rPr>
                <w:lang w:eastAsia="lv-LV"/>
              </w:rPr>
            </w:pPr>
          </w:p>
          <w:p w14:paraId="7E6405D1" w14:textId="77777777" w:rsidR="00E473FF" w:rsidRPr="001F1F23" w:rsidRDefault="00E473FF" w:rsidP="00D34113">
            <w:pPr>
              <w:rPr>
                <w:lang w:eastAsia="lv-LV"/>
              </w:rPr>
            </w:pPr>
          </w:p>
          <w:p w14:paraId="5A26A20D" w14:textId="77777777" w:rsidR="00E473FF" w:rsidRPr="001F1F23" w:rsidRDefault="00E473FF" w:rsidP="00D34113">
            <w:pPr>
              <w:rPr>
                <w:lang w:eastAsia="lv-LV"/>
              </w:rPr>
            </w:pPr>
          </w:p>
          <w:p w14:paraId="4CB9DF7E" w14:textId="4C073134" w:rsidR="00E473FF" w:rsidRPr="001F1F23" w:rsidRDefault="00E473FF" w:rsidP="00D34113">
            <w:pPr>
              <w:rPr>
                <w:lang w:eastAsia="lv-LV"/>
              </w:rPr>
            </w:pPr>
          </w:p>
          <w:p w14:paraId="07281A5F" w14:textId="77777777" w:rsidR="00E473FF" w:rsidRPr="001F1F23" w:rsidRDefault="00E473FF" w:rsidP="00D34113">
            <w:pPr>
              <w:rPr>
                <w:lang w:eastAsia="lv-LV"/>
              </w:rPr>
            </w:pPr>
          </w:p>
          <w:p w14:paraId="1E8D38F5" w14:textId="3CDAF128" w:rsidR="00E473FF" w:rsidRPr="001F1F23" w:rsidRDefault="00E473FF" w:rsidP="00D34113">
            <w:pPr>
              <w:rPr>
                <w:lang w:eastAsia="lv-LV"/>
              </w:rPr>
            </w:pPr>
            <w:r w:rsidRPr="001F1F23">
              <w:rPr>
                <w:lang w:eastAsia="lv-LV"/>
              </w:rPr>
              <w:t>2022</w:t>
            </w:r>
          </w:p>
        </w:tc>
        <w:tc>
          <w:tcPr>
            <w:tcW w:w="1263" w:type="dxa"/>
          </w:tcPr>
          <w:p w14:paraId="30BAE717" w14:textId="3F6BA05E" w:rsidR="00E473FF" w:rsidRPr="001F1F23" w:rsidRDefault="00E473FF" w:rsidP="00D34113">
            <w:pPr>
              <w:rPr>
                <w:lang w:eastAsia="lv-LV"/>
              </w:rPr>
            </w:pPr>
            <w:r w:rsidRPr="001F1F23">
              <w:rPr>
                <w:lang w:eastAsia="lv-LV"/>
              </w:rPr>
              <w:t>9</w:t>
            </w:r>
          </w:p>
          <w:p w14:paraId="73199044" w14:textId="77777777" w:rsidR="00E473FF" w:rsidRPr="001F1F23" w:rsidRDefault="00E473FF" w:rsidP="00D34113">
            <w:pPr>
              <w:rPr>
                <w:lang w:eastAsia="lv-LV"/>
              </w:rPr>
            </w:pPr>
          </w:p>
          <w:p w14:paraId="0F3E3724" w14:textId="77777777" w:rsidR="00E473FF" w:rsidRPr="001F1F23" w:rsidRDefault="00E473FF" w:rsidP="00D34113">
            <w:pPr>
              <w:rPr>
                <w:lang w:eastAsia="lv-LV"/>
              </w:rPr>
            </w:pPr>
          </w:p>
          <w:p w14:paraId="0DD3361E" w14:textId="77777777" w:rsidR="00E473FF" w:rsidRPr="001F1F23" w:rsidRDefault="00E473FF" w:rsidP="00D34113">
            <w:pPr>
              <w:rPr>
                <w:lang w:eastAsia="lv-LV"/>
              </w:rPr>
            </w:pPr>
          </w:p>
          <w:p w14:paraId="69748102" w14:textId="77777777" w:rsidR="00E473FF" w:rsidRPr="001F1F23" w:rsidRDefault="00E473FF" w:rsidP="00D34113">
            <w:pPr>
              <w:rPr>
                <w:lang w:eastAsia="lv-LV"/>
              </w:rPr>
            </w:pPr>
          </w:p>
          <w:p w14:paraId="0EF7E10E" w14:textId="1285F21E" w:rsidR="00E473FF" w:rsidRPr="001F1F23" w:rsidRDefault="00E473FF" w:rsidP="00D34113">
            <w:pPr>
              <w:rPr>
                <w:lang w:eastAsia="lv-LV"/>
              </w:rPr>
            </w:pPr>
            <w:r w:rsidRPr="001F1F23">
              <w:rPr>
                <w:lang w:eastAsia="lv-LV"/>
              </w:rPr>
              <w:t>1</w:t>
            </w:r>
          </w:p>
          <w:p w14:paraId="78BBC1B5" w14:textId="77777777" w:rsidR="00E473FF" w:rsidRPr="001F1F23" w:rsidRDefault="00E473FF" w:rsidP="00D34113">
            <w:pPr>
              <w:rPr>
                <w:lang w:eastAsia="lv-LV"/>
              </w:rPr>
            </w:pPr>
          </w:p>
          <w:p w14:paraId="1A26C5D9" w14:textId="5A725473" w:rsidR="00E473FF" w:rsidRPr="001F1F23" w:rsidRDefault="00E473FF" w:rsidP="00D34113">
            <w:pPr>
              <w:rPr>
                <w:lang w:eastAsia="lv-LV"/>
              </w:rPr>
            </w:pPr>
            <w:r w:rsidRPr="001F1F23">
              <w:rPr>
                <w:lang w:eastAsia="lv-LV"/>
              </w:rPr>
              <w:t>17,78</w:t>
            </w:r>
          </w:p>
          <w:p w14:paraId="5467057B" w14:textId="77777777" w:rsidR="00E473FF" w:rsidRPr="001F1F23" w:rsidRDefault="00E473FF" w:rsidP="00D34113">
            <w:pPr>
              <w:rPr>
                <w:lang w:eastAsia="lv-LV"/>
              </w:rPr>
            </w:pPr>
          </w:p>
          <w:p w14:paraId="41DA90FE" w14:textId="442AC2B4" w:rsidR="00E473FF" w:rsidRPr="001F1F23" w:rsidRDefault="00E473FF" w:rsidP="00D34113">
            <w:pPr>
              <w:rPr>
                <w:lang w:eastAsia="lv-LV"/>
              </w:rPr>
            </w:pPr>
            <w:r w:rsidRPr="001F1F23">
              <w:rPr>
                <w:lang w:eastAsia="lv-LV"/>
              </w:rPr>
              <w:t>*</w:t>
            </w:r>
          </w:p>
        </w:tc>
        <w:tc>
          <w:tcPr>
            <w:tcW w:w="1347" w:type="dxa"/>
          </w:tcPr>
          <w:p w14:paraId="1D253B52" w14:textId="77777777" w:rsidR="00E473FF" w:rsidRPr="001F1F23" w:rsidRDefault="00E473FF" w:rsidP="00D34113">
            <w:pPr>
              <w:rPr>
                <w:lang w:eastAsia="lv-LV"/>
              </w:rPr>
            </w:pPr>
            <w:r w:rsidRPr="001F1F23">
              <w:rPr>
                <w:lang w:eastAsia="lv-LV"/>
              </w:rPr>
              <w:t>25</w:t>
            </w:r>
          </w:p>
          <w:p w14:paraId="114EA728" w14:textId="77777777" w:rsidR="00E473FF" w:rsidRPr="001F1F23" w:rsidRDefault="00E473FF" w:rsidP="00D34113">
            <w:pPr>
              <w:rPr>
                <w:lang w:eastAsia="lv-LV"/>
              </w:rPr>
            </w:pPr>
          </w:p>
          <w:p w14:paraId="78FF3F82" w14:textId="77777777" w:rsidR="00E473FF" w:rsidRPr="001F1F23" w:rsidRDefault="00E473FF" w:rsidP="00D34113">
            <w:pPr>
              <w:rPr>
                <w:lang w:eastAsia="lv-LV"/>
              </w:rPr>
            </w:pPr>
          </w:p>
          <w:p w14:paraId="37D8B929" w14:textId="77777777" w:rsidR="00E473FF" w:rsidRPr="001F1F23" w:rsidRDefault="00E473FF" w:rsidP="00D34113">
            <w:pPr>
              <w:rPr>
                <w:lang w:eastAsia="lv-LV"/>
              </w:rPr>
            </w:pPr>
          </w:p>
          <w:p w14:paraId="7548B50C" w14:textId="77777777" w:rsidR="00E473FF" w:rsidRPr="001F1F23" w:rsidRDefault="00E473FF" w:rsidP="00D34113">
            <w:pPr>
              <w:rPr>
                <w:lang w:eastAsia="lv-LV"/>
              </w:rPr>
            </w:pPr>
          </w:p>
          <w:p w14:paraId="54D01188" w14:textId="35861E64" w:rsidR="00E473FF" w:rsidRPr="001F1F23" w:rsidRDefault="00E473FF" w:rsidP="00D34113">
            <w:pPr>
              <w:rPr>
                <w:lang w:eastAsia="lv-LV"/>
              </w:rPr>
            </w:pPr>
            <w:r w:rsidRPr="001F1F23">
              <w:rPr>
                <w:lang w:eastAsia="lv-LV"/>
              </w:rPr>
              <w:t>2,5</w:t>
            </w:r>
          </w:p>
          <w:p w14:paraId="483C85E7" w14:textId="77777777" w:rsidR="00E473FF" w:rsidRPr="001F1F23" w:rsidRDefault="00E473FF" w:rsidP="00D34113">
            <w:pPr>
              <w:rPr>
                <w:lang w:eastAsia="lv-LV"/>
              </w:rPr>
            </w:pPr>
          </w:p>
          <w:p w14:paraId="35F3AA62" w14:textId="1CDD6BA8" w:rsidR="00E473FF" w:rsidRPr="001F1F23" w:rsidRDefault="00E473FF" w:rsidP="00D34113">
            <w:pPr>
              <w:rPr>
                <w:lang w:eastAsia="lv-LV"/>
              </w:rPr>
            </w:pPr>
            <w:r w:rsidRPr="001F1F23">
              <w:rPr>
                <w:lang w:eastAsia="lv-LV"/>
              </w:rPr>
              <w:t>40</w:t>
            </w:r>
          </w:p>
          <w:p w14:paraId="207DC8C7" w14:textId="77777777" w:rsidR="00E473FF" w:rsidRPr="001F1F23" w:rsidRDefault="00E473FF" w:rsidP="00D34113">
            <w:pPr>
              <w:rPr>
                <w:lang w:eastAsia="lv-LV"/>
              </w:rPr>
            </w:pPr>
          </w:p>
          <w:p w14:paraId="2ACED5D0" w14:textId="742D791F" w:rsidR="00E473FF" w:rsidRPr="001F1F23" w:rsidRDefault="00E473FF" w:rsidP="00D34113">
            <w:pPr>
              <w:rPr>
                <w:lang w:eastAsia="lv-LV"/>
              </w:rPr>
            </w:pPr>
            <w:r w:rsidRPr="001F1F23">
              <w:rPr>
                <w:lang w:eastAsia="lv-LV"/>
              </w:rPr>
              <w:t>*</w:t>
            </w:r>
          </w:p>
        </w:tc>
        <w:tc>
          <w:tcPr>
            <w:tcW w:w="554" w:type="dxa"/>
          </w:tcPr>
          <w:p w14:paraId="7FF723F5" w14:textId="77777777" w:rsidR="00E473FF" w:rsidRPr="001F1F23" w:rsidRDefault="00E473FF" w:rsidP="00D34113">
            <w:pPr>
              <w:rPr>
                <w:lang w:eastAsia="lv-LV"/>
              </w:rPr>
            </w:pPr>
            <w:r w:rsidRPr="001F1F23">
              <w:rPr>
                <w:lang w:eastAsia="lv-LV"/>
              </w:rPr>
              <w:t>56</w:t>
            </w:r>
          </w:p>
          <w:p w14:paraId="67D97CE1" w14:textId="77777777" w:rsidR="00E473FF" w:rsidRPr="001F1F23" w:rsidRDefault="00E473FF" w:rsidP="00D34113">
            <w:pPr>
              <w:rPr>
                <w:lang w:eastAsia="lv-LV"/>
              </w:rPr>
            </w:pPr>
          </w:p>
          <w:p w14:paraId="0523CE72" w14:textId="77777777" w:rsidR="00E473FF" w:rsidRPr="001F1F23" w:rsidRDefault="00E473FF" w:rsidP="00D34113">
            <w:pPr>
              <w:rPr>
                <w:lang w:eastAsia="lv-LV"/>
              </w:rPr>
            </w:pPr>
          </w:p>
          <w:p w14:paraId="0D2AE840" w14:textId="77777777" w:rsidR="00E473FF" w:rsidRPr="001F1F23" w:rsidRDefault="00E473FF" w:rsidP="00D34113">
            <w:pPr>
              <w:rPr>
                <w:lang w:eastAsia="lv-LV"/>
              </w:rPr>
            </w:pPr>
          </w:p>
          <w:p w14:paraId="0BFCBD02" w14:textId="77777777" w:rsidR="00677787" w:rsidRPr="001F1F23" w:rsidRDefault="00677787" w:rsidP="00677787">
            <w:pPr>
              <w:rPr>
                <w:lang w:eastAsia="lv-LV"/>
              </w:rPr>
            </w:pPr>
          </w:p>
          <w:p w14:paraId="761EDD6C" w14:textId="58ECB586" w:rsidR="00677787" w:rsidRPr="001F1F23" w:rsidRDefault="00677787" w:rsidP="00677787">
            <w:pPr>
              <w:rPr>
                <w:lang w:eastAsia="lv-LV"/>
              </w:rPr>
            </w:pPr>
            <w:r w:rsidRPr="001F1F23">
              <w:rPr>
                <w:lang w:eastAsia="lv-LV"/>
              </w:rPr>
              <w:t>40</w:t>
            </w:r>
            <w:r w:rsidRPr="001F1F23">
              <w:rPr>
                <w:rStyle w:val="FootnoteReference"/>
                <w:lang w:eastAsia="lv-LV"/>
              </w:rPr>
              <w:footnoteReference w:id="32"/>
            </w:r>
          </w:p>
          <w:p w14:paraId="19215D3E" w14:textId="77777777" w:rsidR="00677787" w:rsidRPr="001F1F23" w:rsidRDefault="00677787" w:rsidP="00677787">
            <w:pPr>
              <w:rPr>
                <w:lang w:eastAsia="lv-LV"/>
              </w:rPr>
            </w:pPr>
          </w:p>
          <w:p w14:paraId="3002C14E" w14:textId="77777777" w:rsidR="00677787" w:rsidRPr="001F1F23" w:rsidRDefault="00677787" w:rsidP="00677787">
            <w:pPr>
              <w:rPr>
                <w:lang w:eastAsia="lv-LV"/>
              </w:rPr>
            </w:pPr>
            <w:r w:rsidRPr="001F1F23">
              <w:rPr>
                <w:lang w:eastAsia="lv-LV"/>
              </w:rPr>
              <w:t>60</w:t>
            </w:r>
          </w:p>
          <w:p w14:paraId="74BEA67F" w14:textId="77777777" w:rsidR="00677787" w:rsidRPr="001F1F23" w:rsidRDefault="00677787" w:rsidP="00677787">
            <w:pPr>
              <w:rPr>
                <w:lang w:eastAsia="lv-LV"/>
              </w:rPr>
            </w:pPr>
          </w:p>
          <w:p w14:paraId="57D6A799" w14:textId="51065C2F" w:rsidR="00E473FF" w:rsidRPr="001F1F23" w:rsidRDefault="00677787" w:rsidP="00677787">
            <w:pPr>
              <w:rPr>
                <w:lang w:eastAsia="lv-LV"/>
              </w:rPr>
            </w:pPr>
            <w:r w:rsidRPr="001F1F23">
              <w:rPr>
                <w:lang w:eastAsia="lv-LV"/>
              </w:rPr>
              <w:t>*</w:t>
            </w:r>
          </w:p>
        </w:tc>
        <w:tc>
          <w:tcPr>
            <w:tcW w:w="555" w:type="dxa"/>
          </w:tcPr>
          <w:p w14:paraId="1B40F430" w14:textId="1EFFB995" w:rsidR="00E473FF" w:rsidRPr="001F1F23" w:rsidRDefault="00E4299E" w:rsidP="00D34113">
            <w:pPr>
              <w:rPr>
                <w:i/>
                <w:iCs/>
                <w:sz w:val="22"/>
                <w:szCs w:val="22"/>
                <w:lang w:eastAsia="lv-LV"/>
              </w:rPr>
            </w:pPr>
            <w:r w:rsidRPr="001F1F23">
              <w:rPr>
                <w:i/>
                <w:iCs/>
                <w:sz w:val="22"/>
                <w:szCs w:val="22"/>
                <w:lang w:eastAsia="lv-LV"/>
              </w:rPr>
              <w:t>ATD</w:t>
            </w:r>
            <w:r w:rsidR="00BC3036" w:rsidRPr="001F1F23">
              <w:rPr>
                <w:i/>
                <w:iCs/>
                <w:sz w:val="22"/>
                <w:szCs w:val="22"/>
                <w:lang w:eastAsia="lv-LV"/>
              </w:rPr>
              <w:t>,</w:t>
            </w:r>
          </w:p>
          <w:p w14:paraId="5BED58FD" w14:textId="4EC9639F" w:rsidR="00BC3036" w:rsidRPr="001F1F23" w:rsidRDefault="00BC3036" w:rsidP="00D34113">
            <w:pPr>
              <w:rPr>
                <w:sz w:val="22"/>
                <w:szCs w:val="22"/>
                <w:lang w:eastAsia="lv-LV"/>
              </w:rPr>
            </w:pPr>
            <w:r w:rsidRPr="001F1F23">
              <w:rPr>
                <w:i/>
                <w:iCs/>
                <w:sz w:val="22"/>
                <w:szCs w:val="22"/>
                <w:lang w:eastAsia="lv-LV"/>
              </w:rPr>
              <w:t>PV</w:t>
            </w:r>
          </w:p>
        </w:tc>
      </w:tr>
      <w:bookmarkEnd w:id="62"/>
      <w:tr w:rsidR="00E473FF" w:rsidRPr="001F1F23" w14:paraId="2A6465ED" w14:textId="77777777" w:rsidTr="00E473FF">
        <w:tc>
          <w:tcPr>
            <w:tcW w:w="3803" w:type="dxa"/>
          </w:tcPr>
          <w:p w14:paraId="5DCB8515" w14:textId="35A5066F" w:rsidR="00E473FF" w:rsidRPr="001F1F23" w:rsidRDefault="00E473FF" w:rsidP="000C5B62">
            <w:pPr>
              <w:pStyle w:val="ListParagraph"/>
              <w:numPr>
                <w:ilvl w:val="0"/>
                <w:numId w:val="1"/>
              </w:numPr>
              <w:ind w:left="455" w:hanging="455"/>
              <w:rPr>
                <w:lang w:eastAsia="lv-LV"/>
              </w:rPr>
            </w:pPr>
            <w:r w:rsidRPr="001F1F23">
              <w:rPr>
                <w:lang w:eastAsia="lv-LV"/>
              </w:rPr>
              <w:t xml:space="preserve">Dzelzceļa staciju un pieturas punktu  skaits, kur uzbūvēti paaugstinātie peroni un nodrošinātas </w:t>
            </w:r>
            <w:proofErr w:type="spellStart"/>
            <w:r w:rsidRPr="001F1F23">
              <w:rPr>
                <w:lang w:eastAsia="lv-LV"/>
              </w:rPr>
              <w:t>piekļūstamības</w:t>
            </w:r>
            <w:proofErr w:type="spellEnd"/>
            <w:r w:rsidRPr="001F1F23">
              <w:rPr>
                <w:lang w:eastAsia="lv-LV"/>
              </w:rPr>
              <w:t xml:space="preserve"> prasības</w:t>
            </w:r>
          </w:p>
        </w:tc>
        <w:tc>
          <w:tcPr>
            <w:tcW w:w="1403" w:type="dxa"/>
          </w:tcPr>
          <w:p w14:paraId="63BD66F2" w14:textId="66CB37DD" w:rsidR="00E473FF" w:rsidRPr="001F1F23" w:rsidRDefault="00E473FF" w:rsidP="00D34113">
            <w:pPr>
              <w:rPr>
                <w:lang w:eastAsia="lv-LV"/>
              </w:rPr>
            </w:pPr>
            <w:r w:rsidRPr="001F1F23">
              <w:rPr>
                <w:lang w:eastAsia="lv-LV"/>
              </w:rPr>
              <w:t>skaits</w:t>
            </w:r>
          </w:p>
        </w:tc>
        <w:tc>
          <w:tcPr>
            <w:tcW w:w="993" w:type="dxa"/>
          </w:tcPr>
          <w:p w14:paraId="74233677" w14:textId="30F582AF" w:rsidR="00E473FF" w:rsidRPr="001F1F23" w:rsidRDefault="00E473FF" w:rsidP="00D34113">
            <w:pPr>
              <w:rPr>
                <w:lang w:eastAsia="lv-LV"/>
              </w:rPr>
            </w:pPr>
            <w:r w:rsidRPr="001F1F23">
              <w:rPr>
                <w:lang w:eastAsia="lv-LV"/>
              </w:rPr>
              <w:t>2020</w:t>
            </w:r>
          </w:p>
        </w:tc>
        <w:tc>
          <w:tcPr>
            <w:tcW w:w="1263" w:type="dxa"/>
            <w:shd w:val="clear" w:color="auto" w:fill="auto"/>
          </w:tcPr>
          <w:p w14:paraId="05ED6A4C" w14:textId="7595BBE7" w:rsidR="00E473FF" w:rsidRPr="001F1F23" w:rsidRDefault="00E473FF" w:rsidP="00D34113">
            <w:pPr>
              <w:rPr>
                <w:lang w:eastAsia="lv-LV"/>
              </w:rPr>
            </w:pPr>
            <w:r w:rsidRPr="001F1F23">
              <w:rPr>
                <w:lang w:eastAsia="lv-LV"/>
              </w:rPr>
              <w:t>25</w:t>
            </w:r>
          </w:p>
        </w:tc>
        <w:tc>
          <w:tcPr>
            <w:tcW w:w="1347" w:type="dxa"/>
          </w:tcPr>
          <w:p w14:paraId="00138ADA" w14:textId="6421E9B7" w:rsidR="00E473FF" w:rsidRPr="001F1F23" w:rsidRDefault="00E473FF" w:rsidP="00D34113">
            <w:pPr>
              <w:rPr>
                <w:lang w:eastAsia="lv-LV"/>
              </w:rPr>
            </w:pPr>
            <w:r w:rsidRPr="001F1F23">
              <w:rPr>
                <w:lang w:eastAsia="lv-LV"/>
              </w:rPr>
              <w:t>73</w:t>
            </w:r>
          </w:p>
        </w:tc>
        <w:tc>
          <w:tcPr>
            <w:tcW w:w="554" w:type="dxa"/>
          </w:tcPr>
          <w:p w14:paraId="4B876312" w14:textId="77777777" w:rsidR="00E473FF" w:rsidRPr="001F1F23" w:rsidRDefault="00E473FF" w:rsidP="00D34113">
            <w:pPr>
              <w:rPr>
                <w:lang w:eastAsia="lv-LV"/>
              </w:rPr>
            </w:pPr>
            <w:r w:rsidRPr="001F1F23">
              <w:rPr>
                <w:lang w:eastAsia="lv-LV"/>
              </w:rPr>
              <w:t>&gt;73</w:t>
            </w:r>
            <w:r w:rsidRPr="001F1F23">
              <w:rPr>
                <w:rStyle w:val="FootnoteReference"/>
                <w:lang w:eastAsia="lv-LV"/>
              </w:rPr>
              <w:footnoteReference w:id="33"/>
            </w:r>
          </w:p>
        </w:tc>
        <w:tc>
          <w:tcPr>
            <w:tcW w:w="555" w:type="dxa"/>
          </w:tcPr>
          <w:p w14:paraId="08C28B3D" w14:textId="3383F5C6" w:rsidR="00E473FF" w:rsidRPr="001F1F23" w:rsidRDefault="00677787" w:rsidP="00D34113">
            <w:pPr>
              <w:rPr>
                <w:i/>
                <w:iCs/>
                <w:lang w:eastAsia="lv-LV"/>
              </w:rPr>
            </w:pPr>
            <w:proofErr w:type="spellStart"/>
            <w:r w:rsidRPr="001F1F23">
              <w:rPr>
                <w:i/>
                <w:iCs/>
                <w:sz w:val="22"/>
                <w:szCs w:val="22"/>
                <w:lang w:eastAsia="lv-LV"/>
              </w:rPr>
              <w:t>LDz</w:t>
            </w:r>
            <w:proofErr w:type="spellEnd"/>
          </w:p>
        </w:tc>
      </w:tr>
      <w:tr w:rsidR="00E473FF" w:rsidRPr="001F1F23" w14:paraId="07C68CAB" w14:textId="77777777" w:rsidTr="00E473FF">
        <w:tc>
          <w:tcPr>
            <w:tcW w:w="3803" w:type="dxa"/>
          </w:tcPr>
          <w:p w14:paraId="4B6E38CD" w14:textId="32B92B29" w:rsidR="00E473FF" w:rsidRPr="001F1F23" w:rsidRDefault="00E473FF" w:rsidP="000C5B62">
            <w:pPr>
              <w:pStyle w:val="ListParagraph"/>
              <w:numPr>
                <w:ilvl w:val="0"/>
                <w:numId w:val="1"/>
              </w:numPr>
              <w:ind w:left="455" w:hanging="455"/>
              <w:rPr>
                <w:lang w:eastAsia="lv-LV"/>
              </w:rPr>
            </w:pPr>
            <w:r w:rsidRPr="001F1F23">
              <w:rPr>
                <w:lang w:eastAsia="lv-LV"/>
              </w:rPr>
              <w:lastRenderedPageBreak/>
              <w:t>Valsts reģionālo  autoceļu ar melno segumu īpatsvars no visiem valsts reģionālajiem autoceļiem</w:t>
            </w:r>
          </w:p>
        </w:tc>
        <w:tc>
          <w:tcPr>
            <w:tcW w:w="1403" w:type="dxa"/>
          </w:tcPr>
          <w:p w14:paraId="5E85EB6F" w14:textId="04B98C5B" w:rsidR="00E473FF" w:rsidRPr="001F1F23" w:rsidRDefault="00E473FF" w:rsidP="00D34113">
            <w:pPr>
              <w:rPr>
                <w:lang w:eastAsia="lv-LV"/>
              </w:rPr>
            </w:pPr>
            <w:r w:rsidRPr="001F1F23">
              <w:rPr>
                <w:lang w:eastAsia="lv-LV"/>
              </w:rPr>
              <w:t>%</w:t>
            </w:r>
          </w:p>
        </w:tc>
        <w:tc>
          <w:tcPr>
            <w:tcW w:w="993" w:type="dxa"/>
          </w:tcPr>
          <w:p w14:paraId="52A5EECB" w14:textId="5E118B93" w:rsidR="00E473FF" w:rsidRPr="001F1F23" w:rsidRDefault="00E473FF" w:rsidP="00D34113">
            <w:pPr>
              <w:rPr>
                <w:lang w:eastAsia="lv-LV"/>
              </w:rPr>
            </w:pPr>
            <w:r w:rsidRPr="001F1F23">
              <w:rPr>
                <w:lang w:eastAsia="lv-LV"/>
              </w:rPr>
              <w:t>2020</w:t>
            </w:r>
          </w:p>
        </w:tc>
        <w:tc>
          <w:tcPr>
            <w:tcW w:w="1263" w:type="dxa"/>
            <w:shd w:val="clear" w:color="auto" w:fill="auto"/>
          </w:tcPr>
          <w:p w14:paraId="42C6CA0C" w14:textId="79414451" w:rsidR="00E473FF" w:rsidRPr="001F1F23" w:rsidRDefault="00E473FF" w:rsidP="00D34113">
            <w:pPr>
              <w:rPr>
                <w:lang w:eastAsia="lv-LV"/>
              </w:rPr>
            </w:pPr>
            <w:r w:rsidRPr="001F1F23">
              <w:rPr>
                <w:lang w:eastAsia="lv-LV"/>
              </w:rPr>
              <w:t>86,7</w:t>
            </w:r>
          </w:p>
        </w:tc>
        <w:tc>
          <w:tcPr>
            <w:tcW w:w="1347" w:type="dxa"/>
          </w:tcPr>
          <w:p w14:paraId="5F420234" w14:textId="2E73EA64" w:rsidR="00E473FF" w:rsidRPr="001F1F23" w:rsidRDefault="00E473FF" w:rsidP="00D34113">
            <w:pPr>
              <w:rPr>
                <w:lang w:eastAsia="lv-LV"/>
              </w:rPr>
            </w:pPr>
            <w:r w:rsidRPr="001F1F23">
              <w:rPr>
                <w:lang w:eastAsia="lv-LV"/>
              </w:rPr>
              <w:t>87</w:t>
            </w:r>
            <w:r w:rsidRPr="001F1F23">
              <w:rPr>
                <w:rStyle w:val="FootnoteReference"/>
                <w:lang w:eastAsia="lv-LV"/>
              </w:rPr>
              <w:footnoteReference w:id="34"/>
            </w:r>
          </w:p>
        </w:tc>
        <w:tc>
          <w:tcPr>
            <w:tcW w:w="554" w:type="dxa"/>
          </w:tcPr>
          <w:p w14:paraId="096D417B" w14:textId="3AEAEF8A" w:rsidR="00E473FF" w:rsidRPr="001F1F23" w:rsidRDefault="00E473FF" w:rsidP="00D34113">
            <w:pPr>
              <w:rPr>
                <w:lang w:eastAsia="lv-LV"/>
              </w:rPr>
            </w:pPr>
            <w:r w:rsidRPr="001F1F23">
              <w:rPr>
                <w:lang w:eastAsia="lv-LV"/>
              </w:rPr>
              <w:t>92,4</w:t>
            </w:r>
            <w:r w:rsidR="00C0358E">
              <w:rPr>
                <w:vertAlign w:val="superscript"/>
                <w:lang w:eastAsia="lv-LV"/>
              </w:rPr>
              <w:t>33</w:t>
            </w:r>
          </w:p>
        </w:tc>
        <w:tc>
          <w:tcPr>
            <w:tcW w:w="555" w:type="dxa"/>
          </w:tcPr>
          <w:p w14:paraId="025B688D" w14:textId="7EC24A96" w:rsidR="00E473FF" w:rsidRPr="001F1F23" w:rsidRDefault="003F48D2" w:rsidP="00D34113">
            <w:pPr>
              <w:rPr>
                <w:i/>
                <w:iCs/>
                <w:sz w:val="22"/>
                <w:szCs w:val="22"/>
                <w:lang w:eastAsia="lv-LV"/>
              </w:rPr>
            </w:pPr>
            <w:r w:rsidRPr="001F1F23">
              <w:rPr>
                <w:i/>
                <w:iCs/>
                <w:sz w:val="22"/>
                <w:szCs w:val="22"/>
                <w:lang w:eastAsia="lv-LV"/>
              </w:rPr>
              <w:t>LVC</w:t>
            </w:r>
          </w:p>
        </w:tc>
      </w:tr>
    </w:tbl>
    <w:p w14:paraId="68865093" w14:textId="76CF4B14" w:rsidR="00087432" w:rsidRPr="001F1F23" w:rsidRDefault="00087432" w:rsidP="00D34113">
      <w:bookmarkStart w:id="63" w:name="_Hlk36029461"/>
      <w:bookmarkEnd w:id="52"/>
      <w:r w:rsidRPr="001F1F23">
        <w:t>* indikatora dati bāzes gada un mērķa vērtības norādīšanai uz šo brīdi nav pieejami, jo paredzams, ka vienota sabiedriskā transporta biļešu sistēma tiks izveidota 202</w:t>
      </w:r>
      <w:r w:rsidR="00F16AAE" w:rsidRPr="001F1F23">
        <w:t>2</w:t>
      </w:r>
      <w:r w:rsidRPr="001F1F23">
        <w:t xml:space="preserve">.gadā </w:t>
      </w:r>
    </w:p>
    <w:p w14:paraId="0F088015" w14:textId="162978B3" w:rsidR="00AA6BA2" w:rsidRPr="001F1F23" w:rsidRDefault="00AA6BA2"/>
    <w:tbl>
      <w:tblPr>
        <w:tblStyle w:val="TableGrid"/>
        <w:tblW w:w="9918" w:type="dxa"/>
        <w:tblLook w:val="04A0" w:firstRow="1" w:lastRow="0" w:firstColumn="1" w:lastColumn="0" w:noHBand="0" w:noVBand="1"/>
      </w:tblPr>
      <w:tblGrid>
        <w:gridCol w:w="2830"/>
        <w:gridCol w:w="1413"/>
        <w:gridCol w:w="934"/>
        <w:gridCol w:w="1077"/>
        <w:gridCol w:w="1201"/>
        <w:gridCol w:w="1104"/>
        <w:gridCol w:w="1359"/>
      </w:tblGrid>
      <w:tr w:rsidR="007E0974" w:rsidRPr="001F1F23" w14:paraId="4F68DE99" w14:textId="77777777" w:rsidTr="006F4F5A">
        <w:tc>
          <w:tcPr>
            <w:tcW w:w="9918" w:type="dxa"/>
            <w:gridSpan w:val="7"/>
            <w:tcBorders>
              <w:top w:val="single" w:sz="12" w:space="0" w:color="auto"/>
              <w:bottom w:val="single" w:sz="12" w:space="0" w:color="auto"/>
            </w:tcBorders>
          </w:tcPr>
          <w:p w14:paraId="38452352" w14:textId="05BDB5D5" w:rsidR="007E0974" w:rsidRPr="001F1F23" w:rsidRDefault="007E0974" w:rsidP="006F4F5A">
            <w:pPr>
              <w:rPr>
                <w:lang w:eastAsia="lv-LV"/>
              </w:rPr>
            </w:pPr>
            <w:bookmarkStart w:id="64" w:name="_Hlk36030321"/>
            <w:r w:rsidRPr="001F1F23">
              <w:rPr>
                <w:b/>
                <w:lang w:eastAsia="lv-LV"/>
              </w:rPr>
              <w:t xml:space="preserve">2. politikas rezultāts (2.PR) </w:t>
            </w:r>
            <w:r w:rsidR="00E600CA" w:rsidRPr="001F1F23">
              <w:rPr>
                <w:b/>
                <w:lang w:eastAsia="lv-LV"/>
              </w:rPr>
              <w:t>Samazinātas</w:t>
            </w:r>
            <w:r w:rsidR="004D6DC7" w:rsidRPr="001F1F23">
              <w:rPr>
                <w:b/>
                <w:lang w:eastAsia="lv-LV"/>
              </w:rPr>
              <w:t xml:space="preserve"> SEG </w:t>
            </w:r>
            <w:r w:rsidR="00E600CA" w:rsidRPr="001F1F23">
              <w:rPr>
                <w:b/>
                <w:lang w:eastAsia="lv-LV"/>
              </w:rPr>
              <w:t>emisijas</w:t>
            </w:r>
            <w:r w:rsidR="004D6DC7" w:rsidRPr="001F1F23">
              <w:rPr>
                <w:b/>
                <w:lang w:eastAsia="lv-LV"/>
              </w:rPr>
              <w:t xml:space="preserve"> transportā</w:t>
            </w:r>
            <w:r w:rsidR="00E600CA" w:rsidRPr="001F1F23">
              <w:rPr>
                <w:b/>
                <w:lang w:eastAsia="lv-LV"/>
              </w:rPr>
              <w:t xml:space="preserve">, uzlabota vides, t.sk. gaisa, kvalitāte </w:t>
            </w:r>
            <w:r w:rsidRPr="001F1F23">
              <w:rPr>
                <w:iCs/>
                <w:noProof/>
                <w:lang w:eastAsia="lv-LV"/>
              </w:rPr>
              <w:t>(</w:t>
            </w:r>
            <w:r w:rsidR="0028554A" w:rsidRPr="001F1F23">
              <w:rPr>
                <w:lang w:eastAsia="lv-LV"/>
              </w:rPr>
              <w:t xml:space="preserve">NAP2027 </w:t>
            </w:r>
            <w:r w:rsidRPr="001F1F23">
              <w:rPr>
                <w:lang w:eastAsia="lv-LV"/>
              </w:rPr>
              <w:t xml:space="preserve">[273.], [305]; Latvijas Ziņojums </w:t>
            </w:r>
            <w:r w:rsidR="0028554A" w:rsidRPr="001F1F23">
              <w:rPr>
                <w:lang w:eastAsia="lv-LV"/>
              </w:rPr>
              <w:t>ANO</w:t>
            </w:r>
            <w:r w:rsidRPr="001F1F23">
              <w:rPr>
                <w:lang w:eastAsia="lv-LV"/>
              </w:rPr>
              <w:t xml:space="preserve"> par Ilgtspējīgas attīstības mērķu ieviešanu; Latvijas Enerģētikas ilgtermiņa stratēģija 2030 – konkurētspējīga enerģētika sabiedrībai; </w:t>
            </w:r>
            <w:r w:rsidR="0028554A" w:rsidRPr="001F1F23">
              <w:rPr>
                <w:lang w:eastAsia="lv-LV"/>
              </w:rPr>
              <w:t>NEKP2030</w:t>
            </w:r>
            <w:r w:rsidRPr="001F1F23">
              <w:rPr>
                <w:lang w:eastAsia="lv-LV"/>
              </w:rPr>
              <w:t>;</w:t>
            </w:r>
            <w:r w:rsidR="00FC7CFB" w:rsidRPr="001F1F23">
              <w:rPr>
                <w:lang w:eastAsia="lv-LV"/>
              </w:rPr>
              <w:t xml:space="preserve"> Gaisa piesārņojuma samazināšanas rīcības plāns 2020.-2030. gadam;</w:t>
            </w:r>
            <w:r w:rsidR="0028554A" w:rsidRPr="001F1F23">
              <w:rPr>
                <w:lang w:eastAsia="lv-LV"/>
              </w:rPr>
              <w:t xml:space="preserve"> EK paziņojums “Ilgtspējīgas un viedas mobilitātes stratēģija”,</w:t>
            </w:r>
            <w:r w:rsidRPr="001F1F23">
              <w:rPr>
                <w:lang w:eastAsia="lv-LV"/>
              </w:rPr>
              <w:t xml:space="preserve"> </w:t>
            </w:r>
            <w:r w:rsidR="0028554A" w:rsidRPr="001F1F23">
              <w:rPr>
                <w:lang w:eastAsia="lv-LV"/>
              </w:rPr>
              <w:t>EK</w:t>
            </w:r>
            <w:r w:rsidRPr="001F1F23">
              <w:rPr>
                <w:lang w:eastAsia="lv-LV"/>
              </w:rPr>
              <w:t xml:space="preserve"> paziņojums “Eiropas 2030. gada klimata politikas ieceru kāpināšana. Investīcijas </w:t>
            </w:r>
            <w:proofErr w:type="spellStart"/>
            <w:r w:rsidRPr="001F1F23">
              <w:rPr>
                <w:lang w:eastAsia="lv-LV"/>
              </w:rPr>
              <w:t>klimatneitrālā</w:t>
            </w:r>
            <w:proofErr w:type="spellEnd"/>
            <w:r w:rsidRPr="001F1F23">
              <w:rPr>
                <w:lang w:eastAsia="lv-LV"/>
              </w:rPr>
              <w:t xml:space="preserve"> nākotnē iedzīvotāju labā”; ES Energosistēmas integrācijas stratēģija; Eiropas zaļais kurss; ES Transporta Baltā grāmata. </w:t>
            </w:r>
            <w:r w:rsidRPr="001F1F23">
              <w:rPr>
                <w:noProof/>
                <w:lang w:eastAsia="lv-LV"/>
              </w:rPr>
              <w:t xml:space="preserve">Ceļvedis uz Eiropas vienoto transporta telpu — virzība uz konkurētspējīgu un resursefektīvu transporta sistēmu; </w:t>
            </w:r>
            <w:r w:rsidRPr="001F1F23">
              <w:rPr>
                <w:lang w:eastAsia="lv-LV"/>
              </w:rPr>
              <w:t>Klimata un enerģētikas satvars laikposmam līdz 2030. gadam; Stratēģija SEG emisiju mazināšanai no kuģiem; ES Stratēģija Baltijas jūras reģionam)</w:t>
            </w:r>
          </w:p>
        </w:tc>
      </w:tr>
      <w:tr w:rsidR="00313215" w:rsidRPr="001F1F23" w14:paraId="5CC09889" w14:textId="77777777" w:rsidTr="00240522">
        <w:tc>
          <w:tcPr>
            <w:tcW w:w="3114" w:type="dxa"/>
            <w:tcBorders>
              <w:top w:val="single" w:sz="12" w:space="0" w:color="auto"/>
              <w:bottom w:val="single" w:sz="8" w:space="0" w:color="auto"/>
            </w:tcBorders>
          </w:tcPr>
          <w:p w14:paraId="05307D4F" w14:textId="77777777" w:rsidR="00B34FA7" w:rsidRPr="001F1F23" w:rsidRDefault="00B34FA7" w:rsidP="006F4F5A">
            <w:pPr>
              <w:rPr>
                <w:b/>
                <w:bCs/>
                <w:lang w:eastAsia="lv-LV"/>
              </w:rPr>
            </w:pPr>
            <w:r w:rsidRPr="001F1F23">
              <w:rPr>
                <w:b/>
                <w:bCs/>
                <w:lang w:eastAsia="lv-LV"/>
              </w:rPr>
              <w:t>Rezultatīvais rādītājs (RR)</w:t>
            </w:r>
          </w:p>
        </w:tc>
        <w:tc>
          <w:tcPr>
            <w:tcW w:w="1417" w:type="dxa"/>
            <w:tcBorders>
              <w:top w:val="single" w:sz="12" w:space="0" w:color="auto"/>
              <w:bottom w:val="single" w:sz="8" w:space="0" w:color="auto"/>
            </w:tcBorders>
          </w:tcPr>
          <w:p w14:paraId="3043FE7E" w14:textId="77777777" w:rsidR="00B34FA7" w:rsidRPr="001F1F23" w:rsidRDefault="00B34FA7" w:rsidP="006F4F5A">
            <w:pPr>
              <w:rPr>
                <w:b/>
                <w:bCs/>
                <w:lang w:eastAsia="lv-LV"/>
              </w:rPr>
            </w:pPr>
            <w:r w:rsidRPr="001F1F23">
              <w:rPr>
                <w:b/>
                <w:bCs/>
                <w:lang w:eastAsia="lv-LV"/>
              </w:rPr>
              <w:t>Mērvienība</w:t>
            </w:r>
          </w:p>
        </w:tc>
        <w:tc>
          <w:tcPr>
            <w:tcW w:w="993" w:type="dxa"/>
            <w:tcBorders>
              <w:top w:val="single" w:sz="12" w:space="0" w:color="auto"/>
              <w:bottom w:val="single" w:sz="8" w:space="0" w:color="auto"/>
            </w:tcBorders>
          </w:tcPr>
          <w:p w14:paraId="3B86E37E" w14:textId="77777777" w:rsidR="00B34FA7" w:rsidRPr="001F1F23" w:rsidRDefault="00B34FA7" w:rsidP="006F4F5A">
            <w:pPr>
              <w:rPr>
                <w:b/>
                <w:bCs/>
                <w:lang w:eastAsia="lv-LV"/>
              </w:rPr>
            </w:pPr>
            <w:r w:rsidRPr="001F1F23">
              <w:rPr>
                <w:b/>
                <w:bCs/>
                <w:lang w:eastAsia="lv-LV"/>
              </w:rPr>
              <w:t>Bāzes gads</w:t>
            </w:r>
          </w:p>
        </w:tc>
        <w:tc>
          <w:tcPr>
            <w:tcW w:w="1134" w:type="dxa"/>
            <w:tcBorders>
              <w:top w:val="single" w:sz="12" w:space="0" w:color="auto"/>
              <w:bottom w:val="single" w:sz="8" w:space="0" w:color="auto"/>
            </w:tcBorders>
          </w:tcPr>
          <w:p w14:paraId="40D229B2" w14:textId="77777777" w:rsidR="00B34FA7" w:rsidRPr="001F1F23" w:rsidRDefault="00B34FA7" w:rsidP="006F4F5A">
            <w:pPr>
              <w:rPr>
                <w:b/>
                <w:bCs/>
                <w:lang w:eastAsia="lv-LV"/>
              </w:rPr>
            </w:pPr>
            <w:r w:rsidRPr="001F1F23">
              <w:rPr>
                <w:b/>
                <w:bCs/>
                <w:lang w:eastAsia="lv-LV"/>
              </w:rPr>
              <w:t>Bāzes gada vērtība</w:t>
            </w:r>
          </w:p>
        </w:tc>
        <w:tc>
          <w:tcPr>
            <w:tcW w:w="1275" w:type="dxa"/>
            <w:tcBorders>
              <w:top w:val="single" w:sz="12" w:space="0" w:color="auto"/>
              <w:bottom w:val="single" w:sz="8" w:space="0" w:color="auto"/>
            </w:tcBorders>
          </w:tcPr>
          <w:p w14:paraId="59967218" w14:textId="77777777" w:rsidR="00B34FA7" w:rsidRPr="001F1F23" w:rsidRDefault="00B34FA7" w:rsidP="006F4F5A">
            <w:pPr>
              <w:rPr>
                <w:b/>
                <w:bCs/>
                <w:lang w:eastAsia="lv-LV"/>
              </w:rPr>
            </w:pPr>
            <w:r w:rsidRPr="001F1F23">
              <w:rPr>
                <w:b/>
                <w:bCs/>
                <w:lang w:eastAsia="lv-LV"/>
              </w:rPr>
              <w:t>Mērķa vērtība 2023</w:t>
            </w:r>
          </w:p>
        </w:tc>
        <w:tc>
          <w:tcPr>
            <w:tcW w:w="1134" w:type="dxa"/>
            <w:tcBorders>
              <w:top w:val="single" w:sz="12" w:space="0" w:color="auto"/>
              <w:bottom w:val="single" w:sz="8" w:space="0" w:color="auto"/>
            </w:tcBorders>
          </w:tcPr>
          <w:p w14:paraId="69D49405" w14:textId="77777777" w:rsidR="00B34FA7" w:rsidRPr="001F1F23" w:rsidRDefault="00B34FA7" w:rsidP="006F4F5A">
            <w:pPr>
              <w:rPr>
                <w:b/>
                <w:bCs/>
                <w:lang w:eastAsia="lv-LV"/>
              </w:rPr>
            </w:pPr>
            <w:r w:rsidRPr="001F1F23">
              <w:rPr>
                <w:b/>
                <w:bCs/>
                <w:lang w:eastAsia="lv-LV"/>
              </w:rPr>
              <w:t>Mērķa vērtība 2027</w:t>
            </w:r>
          </w:p>
        </w:tc>
        <w:tc>
          <w:tcPr>
            <w:tcW w:w="851" w:type="dxa"/>
            <w:tcBorders>
              <w:top w:val="single" w:sz="12" w:space="0" w:color="auto"/>
              <w:bottom w:val="single" w:sz="8" w:space="0" w:color="auto"/>
            </w:tcBorders>
          </w:tcPr>
          <w:p w14:paraId="7BA3FA27" w14:textId="474ED380" w:rsidR="00B34FA7" w:rsidRPr="001F1F23" w:rsidRDefault="00240522" w:rsidP="006F4F5A">
            <w:pPr>
              <w:rPr>
                <w:b/>
                <w:bCs/>
                <w:i/>
                <w:iCs/>
                <w:sz w:val="22"/>
                <w:szCs w:val="22"/>
                <w:lang w:eastAsia="lv-LV"/>
              </w:rPr>
            </w:pPr>
            <w:r w:rsidRPr="001F1F23">
              <w:rPr>
                <w:b/>
                <w:bCs/>
                <w:i/>
                <w:iCs/>
                <w:sz w:val="22"/>
                <w:szCs w:val="22"/>
                <w:lang w:eastAsia="lv-LV"/>
              </w:rPr>
              <w:t>Datu avots</w:t>
            </w:r>
          </w:p>
        </w:tc>
      </w:tr>
      <w:tr w:rsidR="00313215" w:rsidRPr="001F1F23" w14:paraId="33AF1B36" w14:textId="77777777" w:rsidTr="00240522">
        <w:trPr>
          <w:trHeight w:val="1016"/>
        </w:trPr>
        <w:tc>
          <w:tcPr>
            <w:tcW w:w="3114" w:type="dxa"/>
            <w:tcBorders>
              <w:top w:val="single" w:sz="8" w:space="0" w:color="auto"/>
            </w:tcBorders>
          </w:tcPr>
          <w:p w14:paraId="6DE18A52" w14:textId="77777777" w:rsidR="00FA2CFF" w:rsidRPr="001F1F23" w:rsidRDefault="00B34FA7" w:rsidP="00FA2CFF">
            <w:pPr>
              <w:pStyle w:val="ListParagraph"/>
              <w:numPr>
                <w:ilvl w:val="0"/>
                <w:numId w:val="3"/>
              </w:numPr>
              <w:ind w:left="357" w:hanging="357"/>
              <w:rPr>
                <w:lang w:eastAsia="lv-LV"/>
              </w:rPr>
            </w:pPr>
            <w:r w:rsidRPr="001F1F23">
              <w:rPr>
                <w:lang w:eastAsia="lv-LV"/>
              </w:rPr>
              <w:t>Kopējais SEG emisiju   samazinājums transporta sektorā pret bāzes gadu</w:t>
            </w:r>
            <w:r w:rsidR="00372188" w:rsidRPr="001F1F23">
              <w:rPr>
                <w:sz w:val="20"/>
                <w:szCs w:val="20"/>
                <w:lang w:eastAsia="lv-LV"/>
              </w:rPr>
              <w:t>*</w:t>
            </w:r>
          </w:p>
          <w:p w14:paraId="71663C8C" w14:textId="77777777" w:rsidR="00372188" w:rsidRPr="001F1F23" w:rsidRDefault="00372188" w:rsidP="00372188">
            <w:pPr>
              <w:rPr>
                <w:lang w:eastAsia="lv-LV"/>
              </w:rPr>
            </w:pPr>
          </w:p>
          <w:p w14:paraId="63A8AF09" w14:textId="4CA13C29" w:rsidR="00372188" w:rsidRPr="001F1F23" w:rsidRDefault="00372188" w:rsidP="00372188">
            <w:pPr>
              <w:rPr>
                <w:sz w:val="20"/>
                <w:szCs w:val="20"/>
                <w:lang w:eastAsia="lv-LV"/>
              </w:rPr>
            </w:pPr>
            <w:r w:rsidRPr="001F1F23">
              <w:rPr>
                <w:sz w:val="20"/>
                <w:szCs w:val="20"/>
                <w:lang w:eastAsia="lv-LV"/>
              </w:rPr>
              <w:t xml:space="preserve">* Mērķi sasniedzami, ja </w:t>
            </w:r>
            <w:r w:rsidR="00F2103C" w:rsidRPr="001F1F23">
              <w:rPr>
                <w:sz w:val="20"/>
                <w:szCs w:val="20"/>
                <w:lang w:eastAsia="lv-LV"/>
              </w:rPr>
              <w:t>tiek izpildīti visi NEKP2030 iekļautie pasākumi</w:t>
            </w:r>
            <w:r w:rsidR="00B15BAE" w:rsidRPr="001F1F23">
              <w:rPr>
                <w:sz w:val="20"/>
                <w:szCs w:val="20"/>
                <w:lang w:eastAsia="lv-LV"/>
              </w:rPr>
              <w:t xml:space="preserve">, t.sk. </w:t>
            </w:r>
            <w:r w:rsidR="008E5EC4" w:rsidRPr="001F1F23">
              <w:rPr>
                <w:sz w:val="20"/>
                <w:szCs w:val="20"/>
                <w:lang w:eastAsia="lv-LV"/>
              </w:rPr>
              <w:t xml:space="preserve">citu </w:t>
            </w:r>
            <w:r w:rsidR="003F2151" w:rsidRPr="001F1F23">
              <w:rPr>
                <w:sz w:val="20"/>
                <w:szCs w:val="20"/>
                <w:lang w:eastAsia="lv-LV"/>
              </w:rPr>
              <w:t>nozaru</w:t>
            </w:r>
            <w:r w:rsidR="008E5EC4" w:rsidRPr="001F1F23">
              <w:rPr>
                <w:sz w:val="20"/>
                <w:szCs w:val="20"/>
                <w:lang w:eastAsia="lv-LV"/>
              </w:rPr>
              <w:t xml:space="preserve"> iniciatīvas</w:t>
            </w:r>
          </w:p>
        </w:tc>
        <w:tc>
          <w:tcPr>
            <w:tcW w:w="1417" w:type="dxa"/>
            <w:tcBorders>
              <w:top w:val="single" w:sz="8" w:space="0" w:color="auto"/>
            </w:tcBorders>
          </w:tcPr>
          <w:p w14:paraId="55FD9F8A" w14:textId="77777777" w:rsidR="00B34FA7" w:rsidRPr="001F1F23" w:rsidRDefault="00B34FA7" w:rsidP="006F4F5A">
            <w:pPr>
              <w:rPr>
                <w:lang w:eastAsia="lv-LV"/>
              </w:rPr>
            </w:pPr>
            <w:r w:rsidRPr="001F1F23">
              <w:rPr>
                <w:lang w:eastAsia="lv-LV"/>
              </w:rPr>
              <w:t>%</w:t>
            </w:r>
          </w:p>
          <w:p w14:paraId="0960C1A4" w14:textId="77777777" w:rsidR="00B34FA7" w:rsidRPr="001F1F23" w:rsidRDefault="00B34FA7" w:rsidP="006F4F5A">
            <w:pPr>
              <w:rPr>
                <w:lang w:eastAsia="lv-LV"/>
              </w:rPr>
            </w:pPr>
          </w:p>
          <w:p w14:paraId="594FE25B" w14:textId="139D01F5" w:rsidR="00B34FA7" w:rsidRPr="001F1F23" w:rsidRDefault="00B34FA7" w:rsidP="006F4F5A">
            <w:pPr>
              <w:rPr>
                <w:lang w:eastAsia="lv-LV"/>
              </w:rPr>
            </w:pPr>
            <w:proofErr w:type="spellStart"/>
            <w:r w:rsidRPr="001F1F23">
              <w:rPr>
                <w:lang w:eastAsia="lv-LV"/>
              </w:rPr>
              <w:t>kt</w:t>
            </w:r>
            <w:proofErr w:type="spellEnd"/>
            <w:r w:rsidRPr="001F1F23">
              <w:rPr>
                <w:lang w:eastAsia="lv-LV"/>
              </w:rPr>
              <w:t xml:space="preserve"> CO</w:t>
            </w:r>
            <w:r w:rsidRPr="001F1F23">
              <w:rPr>
                <w:vertAlign w:val="subscript"/>
                <w:lang w:eastAsia="lv-LV"/>
              </w:rPr>
              <w:t>2</w:t>
            </w:r>
            <w:r w:rsidRPr="001F1F23">
              <w:rPr>
                <w:lang w:eastAsia="lv-LV"/>
              </w:rPr>
              <w:t xml:space="preserve"> </w:t>
            </w:r>
            <w:proofErr w:type="spellStart"/>
            <w:r w:rsidRPr="001F1F23">
              <w:rPr>
                <w:lang w:eastAsia="lv-LV"/>
              </w:rPr>
              <w:t>ekv</w:t>
            </w:r>
            <w:proofErr w:type="spellEnd"/>
            <w:r w:rsidRPr="001F1F23">
              <w:rPr>
                <w:lang w:eastAsia="lv-LV"/>
              </w:rPr>
              <w:t>.</w:t>
            </w:r>
          </w:p>
        </w:tc>
        <w:tc>
          <w:tcPr>
            <w:tcW w:w="993" w:type="dxa"/>
            <w:tcBorders>
              <w:top w:val="single" w:sz="8" w:space="0" w:color="auto"/>
            </w:tcBorders>
          </w:tcPr>
          <w:p w14:paraId="4713706D" w14:textId="1EBBC0FD" w:rsidR="00B34FA7" w:rsidRPr="001F1F23" w:rsidRDefault="00B34FA7" w:rsidP="006F4F5A">
            <w:pPr>
              <w:rPr>
                <w:lang w:eastAsia="lv-LV"/>
              </w:rPr>
            </w:pPr>
            <w:r w:rsidRPr="001F1F23">
              <w:rPr>
                <w:lang w:eastAsia="lv-LV"/>
              </w:rPr>
              <w:t>2017</w:t>
            </w:r>
          </w:p>
          <w:p w14:paraId="0350EA18" w14:textId="77777777" w:rsidR="00B34FA7" w:rsidRPr="001F1F23" w:rsidRDefault="00B34FA7" w:rsidP="006F4F5A">
            <w:pPr>
              <w:rPr>
                <w:lang w:eastAsia="lv-LV"/>
              </w:rPr>
            </w:pPr>
          </w:p>
          <w:p w14:paraId="68ABA116" w14:textId="4FCCEA9A" w:rsidR="00B34FA7" w:rsidRPr="001F1F23" w:rsidRDefault="00B34FA7" w:rsidP="006F4F5A">
            <w:pPr>
              <w:rPr>
                <w:lang w:eastAsia="lv-LV"/>
              </w:rPr>
            </w:pPr>
          </w:p>
        </w:tc>
        <w:tc>
          <w:tcPr>
            <w:tcW w:w="1134" w:type="dxa"/>
            <w:tcBorders>
              <w:top w:val="single" w:sz="8" w:space="0" w:color="auto"/>
            </w:tcBorders>
          </w:tcPr>
          <w:p w14:paraId="4DC00860" w14:textId="77777777" w:rsidR="00B34FA7" w:rsidRPr="001F1F23" w:rsidRDefault="00B34FA7" w:rsidP="006F4F5A">
            <w:pPr>
              <w:rPr>
                <w:lang w:eastAsia="lv-LV"/>
              </w:rPr>
            </w:pPr>
            <w:r w:rsidRPr="001F1F23">
              <w:rPr>
                <w:lang w:eastAsia="lv-LV"/>
              </w:rPr>
              <w:t>0</w:t>
            </w:r>
          </w:p>
          <w:p w14:paraId="488F330F" w14:textId="77777777" w:rsidR="00B34FA7" w:rsidRPr="001F1F23" w:rsidRDefault="00B34FA7" w:rsidP="006F4F5A">
            <w:pPr>
              <w:rPr>
                <w:lang w:eastAsia="lv-LV"/>
              </w:rPr>
            </w:pPr>
          </w:p>
          <w:p w14:paraId="1B4FB5A4" w14:textId="7716ADAB" w:rsidR="00B34FA7" w:rsidRPr="001F1F23" w:rsidRDefault="00B34FA7" w:rsidP="006F4F5A">
            <w:pPr>
              <w:rPr>
                <w:lang w:eastAsia="lv-LV"/>
              </w:rPr>
            </w:pPr>
            <w:r w:rsidRPr="001F1F23">
              <w:rPr>
                <w:lang w:eastAsia="lv-LV"/>
              </w:rPr>
              <w:t>3325</w:t>
            </w:r>
          </w:p>
        </w:tc>
        <w:tc>
          <w:tcPr>
            <w:tcW w:w="1275" w:type="dxa"/>
            <w:tcBorders>
              <w:top w:val="single" w:sz="8" w:space="0" w:color="auto"/>
            </w:tcBorders>
          </w:tcPr>
          <w:p w14:paraId="63B74B58" w14:textId="330899DC" w:rsidR="00B34FA7" w:rsidRPr="001F1F23" w:rsidRDefault="00B34FA7" w:rsidP="000C2867">
            <w:pPr>
              <w:rPr>
                <w:lang w:eastAsia="lv-LV"/>
              </w:rPr>
            </w:pPr>
            <w:r w:rsidRPr="001F1F23">
              <w:rPr>
                <w:lang w:eastAsia="lv-LV"/>
              </w:rPr>
              <w:t>20</w:t>
            </w:r>
          </w:p>
          <w:p w14:paraId="65006AB2" w14:textId="77777777" w:rsidR="00B34FA7" w:rsidRPr="001F1F23" w:rsidRDefault="00B34FA7" w:rsidP="000C2867">
            <w:pPr>
              <w:rPr>
                <w:lang w:eastAsia="lv-LV"/>
              </w:rPr>
            </w:pPr>
          </w:p>
          <w:p w14:paraId="578779AB" w14:textId="5964BA31" w:rsidR="00B34FA7" w:rsidRPr="001F1F23" w:rsidRDefault="00B34FA7" w:rsidP="000C2867">
            <w:pPr>
              <w:rPr>
                <w:lang w:eastAsia="lv-LV"/>
              </w:rPr>
            </w:pPr>
            <w:r w:rsidRPr="001F1F23">
              <w:rPr>
                <w:lang w:eastAsia="lv-LV"/>
              </w:rPr>
              <w:t>2646</w:t>
            </w:r>
          </w:p>
        </w:tc>
        <w:tc>
          <w:tcPr>
            <w:tcW w:w="1134" w:type="dxa"/>
            <w:tcBorders>
              <w:top w:val="single" w:sz="8" w:space="0" w:color="auto"/>
            </w:tcBorders>
          </w:tcPr>
          <w:p w14:paraId="08308F30" w14:textId="6C0365C9" w:rsidR="00B34FA7" w:rsidRPr="001F1F23" w:rsidRDefault="00B34FA7" w:rsidP="006F4F5A">
            <w:pPr>
              <w:rPr>
                <w:lang w:eastAsia="lv-LV"/>
              </w:rPr>
            </w:pPr>
            <w:r w:rsidRPr="001F1F23">
              <w:rPr>
                <w:lang w:eastAsia="lv-LV"/>
              </w:rPr>
              <w:t>28</w:t>
            </w:r>
          </w:p>
          <w:p w14:paraId="1490D2A3" w14:textId="77777777" w:rsidR="00B34FA7" w:rsidRPr="001F1F23" w:rsidRDefault="00B34FA7" w:rsidP="006F4F5A">
            <w:pPr>
              <w:rPr>
                <w:lang w:eastAsia="lv-LV"/>
              </w:rPr>
            </w:pPr>
          </w:p>
          <w:p w14:paraId="4B2AB609" w14:textId="12ED7316" w:rsidR="00B34FA7" w:rsidRPr="001F1F23" w:rsidRDefault="00B34FA7" w:rsidP="006F4F5A">
            <w:pPr>
              <w:rPr>
                <w:lang w:eastAsia="lv-LV"/>
              </w:rPr>
            </w:pPr>
            <w:r w:rsidRPr="001F1F23">
              <w:rPr>
                <w:lang w:eastAsia="lv-LV"/>
              </w:rPr>
              <w:t>2380</w:t>
            </w:r>
          </w:p>
        </w:tc>
        <w:tc>
          <w:tcPr>
            <w:tcW w:w="851" w:type="dxa"/>
            <w:tcBorders>
              <w:top w:val="single" w:sz="8" w:space="0" w:color="auto"/>
            </w:tcBorders>
          </w:tcPr>
          <w:p w14:paraId="035374A9" w14:textId="3F5210EA" w:rsidR="00B34FA7" w:rsidRPr="001F1F23" w:rsidRDefault="00304503" w:rsidP="006F4F5A">
            <w:pPr>
              <w:rPr>
                <w:i/>
                <w:iCs/>
                <w:sz w:val="22"/>
                <w:szCs w:val="22"/>
                <w:lang w:eastAsia="lv-LV"/>
              </w:rPr>
            </w:pPr>
            <w:r w:rsidRPr="001F1F23">
              <w:rPr>
                <w:i/>
                <w:iCs/>
                <w:sz w:val="22"/>
                <w:szCs w:val="22"/>
                <w:lang w:eastAsia="lv-LV"/>
              </w:rPr>
              <w:t>NEKP</w:t>
            </w:r>
            <w:r w:rsidR="00F2103C" w:rsidRPr="001F1F23">
              <w:rPr>
                <w:i/>
                <w:iCs/>
                <w:sz w:val="22"/>
                <w:szCs w:val="22"/>
                <w:lang w:eastAsia="lv-LV"/>
              </w:rPr>
              <w:t>2030</w:t>
            </w:r>
            <w:r w:rsidRPr="001F1F23">
              <w:rPr>
                <w:rStyle w:val="FootnoteReference"/>
                <w:i/>
                <w:iCs/>
                <w:sz w:val="22"/>
                <w:szCs w:val="22"/>
                <w:lang w:eastAsia="lv-LV"/>
              </w:rPr>
              <w:footnoteReference w:id="35"/>
            </w:r>
          </w:p>
        </w:tc>
      </w:tr>
      <w:tr w:rsidR="00313215" w:rsidRPr="001F1F23" w14:paraId="746007EB" w14:textId="77777777" w:rsidTr="00240522">
        <w:trPr>
          <w:trHeight w:val="1016"/>
        </w:trPr>
        <w:tc>
          <w:tcPr>
            <w:tcW w:w="3114" w:type="dxa"/>
            <w:tcBorders>
              <w:top w:val="single" w:sz="8" w:space="0" w:color="auto"/>
            </w:tcBorders>
          </w:tcPr>
          <w:p w14:paraId="62EA1AC6" w14:textId="43AA0DB8" w:rsidR="00B34FA7" w:rsidRPr="001F1F23" w:rsidRDefault="00B34FA7" w:rsidP="006F4F5A">
            <w:pPr>
              <w:pStyle w:val="ListParagraph"/>
              <w:numPr>
                <w:ilvl w:val="0"/>
                <w:numId w:val="3"/>
              </w:numPr>
              <w:ind w:left="357" w:hanging="357"/>
              <w:rPr>
                <w:lang w:eastAsia="lv-LV"/>
              </w:rPr>
            </w:pPr>
            <w:r w:rsidRPr="001F1F23">
              <w:rPr>
                <w:lang w:eastAsia="lv-LV"/>
              </w:rPr>
              <w:t>Kopējais gaisa piesārņojuma ar slāpekļa oksīdiem (</w:t>
            </w:r>
            <w:proofErr w:type="spellStart"/>
            <w:r w:rsidRPr="001F1F23">
              <w:rPr>
                <w:lang w:eastAsia="lv-LV"/>
              </w:rPr>
              <w:t>NOx</w:t>
            </w:r>
            <w:proofErr w:type="spellEnd"/>
            <w:r w:rsidRPr="001F1F23">
              <w:rPr>
                <w:lang w:eastAsia="lv-LV"/>
              </w:rPr>
              <w:t>) samazinājums transporta sektorā pret bāzes gadu</w:t>
            </w:r>
          </w:p>
        </w:tc>
        <w:tc>
          <w:tcPr>
            <w:tcW w:w="1417" w:type="dxa"/>
            <w:tcBorders>
              <w:top w:val="single" w:sz="8" w:space="0" w:color="auto"/>
            </w:tcBorders>
          </w:tcPr>
          <w:p w14:paraId="4A1201CF" w14:textId="7431A430" w:rsidR="00B34FA7" w:rsidRPr="001F1F23" w:rsidRDefault="00B34FA7" w:rsidP="006F4F5A">
            <w:pPr>
              <w:rPr>
                <w:lang w:eastAsia="lv-LV"/>
              </w:rPr>
            </w:pPr>
            <w:r w:rsidRPr="001F1F23">
              <w:rPr>
                <w:lang w:eastAsia="lv-LV"/>
              </w:rPr>
              <w:t>%</w:t>
            </w:r>
          </w:p>
        </w:tc>
        <w:tc>
          <w:tcPr>
            <w:tcW w:w="993" w:type="dxa"/>
            <w:tcBorders>
              <w:top w:val="single" w:sz="8" w:space="0" w:color="auto"/>
            </w:tcBorders>
          </w:tcPr>
          <w:p w14:paraId="2FDC40E9" w14:textId="32717E45" w:rsidR="00B34FA7" w:rsidRPr="001F1F23" w:rsidRDefault="00B34FA7" w:rsidP="006F4F5A">
            <w:pPr>
              <w:rPr>
                <w:lang w:eastAsia="lv-LV"/>
              </w:rPr>
            </w:pPr>
            <w:r w:rsidRPr="001F1F23">
              <w:rPr>
                <w:lang w:eastAsia="lv-LV"/>
              </w:rPr>
              <w:t>2018</w:t>
            </w:r>
          </w:p>
        </w:tc>
        <w:tc>
          <w:tcPr>
            <w:tcW w:w="1134" w:type="dxa"/>
            <w:tcBorders>
              <w:top w:val="single" w:sz="8" w:space="0" w:color="auto"/>
            </w:tcBorders>
          </w:tcPr>
          <w:p w14:paraId="4A1D5C9E" w14:textId="77777777" w:rsidR="00B34FA7" w:rsidRPr="001F1F23" w:rsidRDefault="00B34FA7" w:rsidP="006F4F5A">
            <w:pPr>
              <w:rPr>
                <w:lang w:eastAsia="lv-LV"/>
              </w:rPr>
            </w:pPr>
            <w:r w:rsidRPr="001F1F23">
              <w:rPr>
                <w:lang w:eastAsia="lv-LV"/>
              </w:rPr>
              <w:t>0</w:t>
            </w:r>
          </w:p>
          <w:p w14:paraId="666F508B" w14:textId="77777777" w:rsidR="00B34FA7" w:rsidRPr="001F1F23" w:rsidRDefault="00B34FA7" w:rsidP="006F4F5A">
            <w:pPr>
              <w:rPr>
                <w:lang w:eastAsia="lv-LV"/>
              </w:rPr>
            </w:pPr>
          </w:p>
          <w:p w14:paraId="2FB2F4E6" w14:textId="2F76A7E1" w:rsidR="00B34FA7" w:rsidRPr="001F1F23" w:rsidRDefault="00B34FA7" w:rsidP="006F4F5A">
            <w:pPr>
              <w:rPr>
                <w:lang w:eastAsia="lv-LV"/>
              </w:rPr>
            </w:pPr>
            <w:r w:rsidRPr="001F1F23">
              <w:rPr>
                <w:lang w:eastAsia="lv-LV"/>
              </w:rPr>
              <w:t>14,63</w:t>
            </w:r>
          </w:p>
        </w:tc>
        <w:tc>
          <w:tcPr>
            <w:tcW w:w="1275" w:type="dxa"/>
            <w:tcBorders>
              <w:top w:val="single" w:sz="8" w:space="0" w:color="auto"/>
            </w:tcBorders>
          </w:tcPr>
          <w:p w14:paraId="56C37C95" w14:textId="77777777" w:rsidR="00B34FA7" w:rsidRPr="001F1F23" w:rsidRDefault="00B34FA7" w:rsidP="006F4F5A">
            <w:pPr>
              <w:rPr>
                <w:lang w:eastAsia="lv-LV"/>
              </w:rPr>
            </w:pPr>
            <w:r w:rsidRPr="001F1F23">
              <w:rPr>
                <w:lang w:eastAsia="lv-LV"/>
              </w:rPr>
              <w:t>12</w:t>
            </w:r>
          </w:p>
          <w:p w14:paraId="249BBD2F" w14:textId="77777777" w:rsidR="00B34FA7" w:rsidRPr="001F1F23" w:rsidRDefault="00B34FA7" w:rsidP="006F4F5A">
            <w:pPr>
              <w:rPr>
                <w:lang w:eastAsia="lv-LV"/>
              </w:rPr>
            </w:pPr>
          </w:p>
          <w:p w14:paraId="7F69F59D" w14:textId="1AB29E22" w:rsidR="00B34FA7" w:rsidRPr="001F1F23" w:rsidRDefault="00B34FA7" w:rsidP="006F4F5A">
            <w:pPr>
              <w:rPr>
                <w:lang w:eastAsia="lv-LV"/>
              </w:rPr>
            </w:pPr>
            <w:r w:rsidRPr="001F1F23">
              <w:rPr>
                <w:lang w:eastAsia="lv-LV"/>
              </w:rPr>
              <w:t>12,876</w:t>
            </w:r>
          </w:p>
        </w:tc>
        <w:tc>
          <w:tcPr>
            <w:tcW w:w="1134" w:type="dxa"/>
            <w:tcBorders>
              <w:top w:val="single" w:sz="8" w:space="0" w:color="auto"/>
            </w:tcBorders>
          </w:tcPr>
          <w:p w14:paraId="4FB43521" w14:textId="77777777" w:rsidR="00B34FA7" w:rsidRPr="001F1F23" w:rsidRDefault="00B34FA7" w:rsidP="006F4F5A">
            <w:pPr>
              <w:rPr>
                <w:lang w:eastAsia="lv-LV"/>
              </w:rPr>
            </w:pPr>
            <w:r w:rsidRPr="001F1F23">
              <w:rPr>
                <w:lang w:eastAsia="lv-LV"/>
              </w:rPr>
              <w:t>19</w:t>
            </w:r>
          </w:p>
          <w:p w14:paraId="5F8CFC63" w14:textId="77777777" w:rsidR="00B34FA7" w:rsidRPr="001F1F23" w:rsidRDefault="00B34FA7" w:rsidP="006F4F5A">
            <w:pPr>
              <w:rPr>
                <w:lang w:eastAsia="lv-LV"/>
              </w:rPr>
            </w:pPr>
          </w:p>
          <w:p w14:paraId="6BB39F4A" w14:textId="3EBB54D5" w:rsidR="00B34FA7" w:rsidRPr="001F1F23" w:rsidRDefault="00B34FA7" w:rsidP="006F4F5A">
            <w:pPr>
              <w:rPr>
                <w:lang w:eastAsia="lv-LV"/>
              </w:rPr>
            </w:pPr>
            <w:r w:rsidRPr="001F1F23">
              <w:rPr>
                <w:lang w:eastAsia="lv-LV"/>
              </w:rPr>
              <w:t>11,786</w:t>
            </w:r>
          </w:p>
        </w:tc>
        <w:tc>
          <w:tcPr>
            <w:tcW w:w="851" w:type="dxa"/>
            <w:tcBorders>
              <w:top w:val="single" w:sz="8" w:space="0" w:color="auto"/>
            </w:tcBorders>
          </w:tcPr>
          <w:p w14:paraId="1F0094FA" w14:textId="6DDD338B" w:rsidR="00B34FA7" w:rsidRPr="001F1F23" w:rsidRDefault="007C0F9F" w:rsidP="006F4F5A">
            <w:pPr>
              <w:rPr>
                <w:i/>
                <w:iCs/>
                <w:sz w:val="22"/>
                <w:szCs w:val="22"/>
                <w:lang w:eastAsia="lv-LV"/>
              </w:rPr>
            </w:pPr>
            <w:r w:rsidRPr="001F1F23">
              <w:rPr>
                <w:i/>
                <w:iCs/>
                <w:sz w:val="22"/>
                <w:szCs w:val="22"/>
                <w:lang w:eastAsia="lv-LV"/>
              </w:rPr>
              <w:t>LVĢMC</w:t>
            </w:r>
            <w:r w:rsidRPr="001F1F23">
              <w:rPr>
                <w:rStyle w:val="FootnoteReference"/>
                <w:i/>
                <w:iCs/>
                <w:sz w:val="22"/>
                <w:szCs w:val="22"/>
                <w:lang w:eastAsia="lv-LV"/>
              </w:rPr>
              <w:footnoteReference w:id="36"/>
            </w:r>
          </w:p>
        </w:tc>
      </w:tr>
      <w:tr w:rsidR="00313215" w:rsidRPr="001F1F23" w14:paraId="04F8A6F9" w14:textId="77777777" w:rsidTr="00240522">
        <w:tc>
          <w:tcPr>
            <w:tcW w:w="3114" w:type="dxa"/>
          </w:tcPr>
          <w:p w14:paraId="59F59649" w14:textId="4CD0B937" w:rsidR="00B34FA7" w:rsidRPr="001F1F23" w:rsidRDefault="00B34FA7" w:rsidP="006F4F5A">
            <w:pPr>
              <w:pStyle w:val="ListParagraph"/>
              <w:numPr>
                <w:ilvl w:val="0"/>
                <w:numId w:val="3"/>
              </w:numPr>
              <w:ind w:left="357" w:hanging="357"/>
              <w:rPr>
                <w:lang w:eastAsia="lv-LV"/>
              </w:rPr>
            </w:pPr>
            <w:bookmarkStart w:id="65" w:name="_Hlk58576775"/>
            <w:proofErr w:type="spellStart"/>
            <w:r w:rsidRPr="001F1F23">
              <w:rPr>
                <w:lang w:eastAsia="lv-LV"/>
              </w:rPr>
              <w:t>Bezemisiju</w:t>
            </w:r>
            <w:proofErr w:type="spellEnd"/>
            <w:r w:rsidRPr="001F1F23">
              <w:rPr>
                <w:lang w:eastAsia="lv-LV"/>
              </w:rPr>
              <w:t xml:space="preserve"> transportlīdzekļu </w:t>
            </w:r>
            <w:r w:rsidRPr="001F1F23">
              <w:rPr>
                <w:lang w:eastAsia="lv-LV"/>
              </w:rPr>
              <w:lastRenderedPageBreak/>
              <w:t>īpatsvars visu transportlīdzekļu skaitā</w:t>
            </w:r>
            <w:bookmarkEnd w:id="65"/>
          </w:p>
        </w:tc>
        <w:tc>
          <w:tcPr>
            <w:tcW w:w="1417" w:type="dxa"/>
          </w:tcPr>
          <w:p w14:paraId="3D93655B" w14:textId="77777777" w:rsidR="00B34FA7" w:rsidRPr="001F1F23" w:rsidRDefault="00B34FA7" w:rsidP="006F4F5A">
            <w:pPr>
              <w:rPr>
                <w:lang w:eastAsia="lv-LV"/>
              </w:rPr>
            </w:pPr>
            <w:r w:rsidRPr="001F1F23">
              <w:rPr>
                <w:lang w:eastAsia="lv-LV"/>
              </w:rPr>
              <w:lastRenderedPageBreak/>
              <w:t>%</w:t>
            </w:r>
          </w:p>
        </w:tc>
        <w:tc>
          <w:tcPr>
            <w:tcW w:w="993" w:type="dxa"/>
          </w:tcPr>
          <w:p w14:paraId="5AA4310B" w14:textId="5EF4FA66" w:rsidR="00B34FA7" w:rsidRPr="001F1F23" w:rsidRDefault="00B34FA7" w:rsidP="006F4F5A">
            <w:pPr>
              <w:rPr>
                <w:lang w:eastAsia="lv-LV"/>
              </w:rPr>
            </w:pPr>
            <w:r w:rsidRPr="001F1F23">
              <w:rPr>
                <w:lang w:eastAsia="lv-LV"/>
              </w:rPr>
              <w:t>2020</w:t>
            </w:r>
          </w:p>
        </w:tc>
        <w:tc>
          <w:tcPr>
            <w:tcW w:w="1134" w:type="dxa"/>
          </w:tcPr>
          <w:p w14:paraId="67FA5CCB" w14:textId="77777777" w:rsidR="00B34FA7" w:rsidRPr="001F1F23" w:rsidRDefault="00B34FA7" w:rsidP="006F4F5A">
            <w:pPr>
              <w:rPr>
                <w:lang w:eastAsia="lv-LV"/>
              </w:rPr>
            </w:pPr>
            <w:r w:rsidRPr="001F1F23">
              <w:rPr>
                <w:lang w:eastAsia="lv-LV"/>
              </w:rPr>
              <w:t>0,1</w:t>
            </w:r>
          </w:p>
        </w:tc>
        <w:tc>
          <w:tcPr>
            <w:tcW w:w="1275" w:type="dxa"/>
            <w:shd w:val="clear" w:color="auto" w:fill="auto"/>
          </w:tcPr>
          <w:p w14:paraId="0AC6C3DF" w14:textId="77777777" w:rsidR="00B34FA7" w:rsidRPr="001F1F23" w:rsidRDefault="00B34FA7" w:rsidP="006F4F5A">
            <w:pPr>
              <w:rPr>
                <w:lang w:eastAsia="lv-LV"/>
              </w:rPr>
            </w:pPr>
            <w:r w:rsidRPr="001F1F23">
              <w:rPr>
                <w:lang w:eastAsia="lv-LV"/>
              </w:rPr>
              <w:t>0,5</w:t>
            </w:r>
          </w:p>
        </w:tc>
        <w:tc>
          <w:tcPr>
            <w:tcW w:w="1134" w:type="dxa"/>
          </w:tcPr>
          <w:p w14:paraId="221FFF3E" w14:textId="77777777" w:rsidR="00B34FA7" w:rsidRPr="001F1F23" w:rsidRDefault="00B34FA7" w:rsidP="006F4F5A">
            <w:pPr>
              <w:rPr>
                <w:lang w:eastAsia="lv-LV"/>
              </w:rPr>
            </w:pPr>
            <w:r w:rsidRPr="001F1F23">
              <w:rPr>
                <w:lang w:eastAsia="lv-LV"/>
              </w:rPr>
              <w:t>vismaz 2</w:t>
            </w:r>
          </w:p>
        </w:tc>
        <w:tc>
          <w:tcPr>
            <w:tcW w:w="851" w:type="dxa"/>
          </w:tcPr>
          <w:p w14:paraId="0654F99D" w14:textId="2D8D8AD5" w:rsidR="00B34FA7" w:rsidRPr="001F1F23" w:rsidRDefault="007C0F9F" w:rsidP="006F4F5A">
            <w:pPr>
              <w:rPr>
                <w:i/>
                <w:iCs/>
                <w:sz w:val="22"/>
                <w:szCs w:val="22"/>
                <w:lang w:eastAsia="lv-LV"/>
              </w:rPr>
            </w:pPr>
            <w:r w:rsidRPr="001F1F23">
              <w:rPr>
                <w:i/>
                <w:iCs/>
                <w:sz w:val="22"/>
                <w:szCs w:val="22"/>
                <w:lang w:eastAsia="lv-LV"/>
              </w:rPr>
              <w:t>CSDD</w:t>
            </w:r>
          </w:p>
        </w:tc>
      </w:tr>
      <w:tr w:rsidR="00313215" w:rsidRPr="001F1F23" w14:paraId="5004FEEB" w14:textId="77777777" w:rsidTr="00240522">
        <w:tc>
          <w:tcPr>
            <w:tcW w:w="3114" w:type="dxa"/>
          </w:tcPr>
          <w:p w14:paraId="522A5501" w14:textId="77777777" w:rsidR="00B34FA7" w:rsidRPr="001F1F23" w:rsidRDefault="00B34FA7" w:rsidP="006F4F5A">
            <w:pPr>
              <w:pStyle w:val="ListParagraph"/>
              <w:numPr>
                <w:ilvl w:val="0"/>
                <w:numId w:val="3"/>
              </w:numPr>
              <w:ind w:left="357" w:hanging="357"/>
              <w:rPr>
                <w:lang w:eastAsia="lv-LV"/>
              </w:rPr>
            </w:pPr>
            <w:r w:rsidRPr="001F1F23">
              <w:rPr>
                <w:lang w:eastAsia="lv-LV"/>
              </w:rPr>
              <w:t>Objektu skaits, kur dzelzceļa radītais naftas produktu piesārņojums vērtējams kā augsts</w:t>
            </w:r>
          </w:p>
        </w:tc>
        <w:tc>
          <w:tcPr>
            <w:tcW w:w="1417" w:type="dxa"/>
          </w:tcPr>
          <w:p w14:paraId="3D0BEA32" w14:textId="77777777" w:rsidR="00B34FA7" w:rsidRPr="001F1F23" w:rsidRDefault="00B34FA7" w:rsidP="006F4F5A">
            <w:pPr>
              <w:rPr>
                <w:lang w:eastAsia="lv-LV"/>
              </w:rPr>
            </w:pPr>
            <w:r w:rsidRPr="001F1F23">
              <w:rPr>
                <w:lang w:eastAsia="lv-LV"/>
              </w:rPr>
              <w:t>skaits</w:t>
            </w:r>
          </w:p>
        </w:tc>
        <w:tc>
          <w:tcPr>
            <w:tcW w:w="993" w:type="dxa"/>
          </w:tcPr>
          <w:p w14:paraId="0D244A0C" w14:textId="05E1A871" w:rsidR="00B34FA7" w:rsidRPr="001F1F23" w:rsidRDefault="00B34FA7" w:rsidP="006F4F5A">
            <w:pPr>
              <w:rPr>
                <w:lang w:eastAsia="lv-LV"/>
              </w:rPr>
            </w:pPr>
            <w:r w:rsidRPr="001F1F23">
              <w:rPr>
                <w:lang w:eastAsia="lv-LV"/>
              </w:rPr>
              <w:t>2020</w:t>
            </w:r>
          </w:p>
        </w:tc>
        <w:tc>
          <w:tcPr>
            <w:tcW w:w="1134" w:type="dxa"/>
          </w:tcPr>
          <w:p w14:paraId="44396595" w14:textId="688DA114" w:rsidR="00B34FA7" w:rsidRPr="001F1F23" w:rsidRDefault="00B34FA7" w:rsidP="006F4F5A">
            <w:pPr>
              <w:rPr>
                <w:lang w:eastAsia="lv-LV"/>
              </w:rPr>
            </w:pPr>
            <w:r w:rsidRPr="001F1F23">
              <w:rPr>
                <w:lang w:eastAsia="lv-LV"/>
              </w:rPr>
              <w:t>6</w:t>
            </w:r>
          </w:p>
        </w:tc>
        <w:tc>
          <w:tcPr>
            <w:tcW w:w="1275" w:type="dxa"/>
            <w:shd w:val="clear" w:color="auto" w:fill="auto"/>
          </w:tcPr>
          <w:p w14:paraId="68FAD9F2" w14:textId="6EBB9814" w:rsidR="00B34FA7" w:rsidRPr="001F1F23" w:rsidRDefault="00B34FA7" w:rsidP="006F4F5A">
            <w:pPr>
              <w:rPr>
                <w:lang w:eastAsia="lv-LV"/>
              </w:rPr>
            </w:pPr>
            <w:r w:rsidRPr="001F1F23">
              <w:rPr>
                <w:lang w:eastAsia="lv-LV"/>
              </w:rPr>
              <w:t>6</w:t>
            </w:r>
          </w:p>
        </w:tc>
        <w:tc>
          <w:tcPr>
            <w:tcW w:w="1134" w:type="dxa"/>
          </w:tcPr>
          <w:p w14:paraId="239A3774" w14:textId="77777777" w:rsidR="00B34FA7" w:rsidRPr="001F1F23" w:rsidRDefault="00B34FA7" w:rsidP="006F4F5A">
            <w:pPr>
              <w:rPr>
                <w:vertAlign w:val="superscript"/>
                <w:lang w:eastAsia="lv-LV"/>
              </w:rPr>
            </w:pPr>
            <w:r w:rsidRPr="001F1F23">
              <w:rPr>
                <w:lang w:eastAsia="lv-LV"/>
              </w:rPr>
              <w:t>4</w:t>
            </w:r>
            <w:r w:rsidRPr="001F1F23">
              <w:rPr>
                <w:rStyle w:val="FootnoteReference"/>
                <w:lang w:eastAsia="lv-LV"/>
              </w:rPr>
              <w:footnoteReference w:id="37"/>
            </w:r>
          </w:p>
        </w:tc>
        <w:tc>
          <w:tcPr>
            <w:tcW w:w="851" w:type="dxa"/>
          </w:tcPr>
          <w:p w14:paraId="7A880A6D" w14:textId="5E51DA42" w:rsidR="00B34FA7" w:rsidRPr="001F1F23" w:rsidRDefault="00926F61" w:rsidP="006F4F5A">
            <w:pPr>
              <w:rPr>
                <w:i/>
                <w:iCs/>
                <w:sz w:val="22"/>
                <w:szCs w:val="22"/>
                <w:lang w:eastAsia="lv-LV"/>
              </w:rPr>
            </w:pPr>
            <w:proofErr w:type="spellStart"/>
            <w:r w:rsidRPr="001F1F23">
              <w:rPr>
                <w:i/>
                <w:iCs/>
                <w:sz w:val="22"/>
                <w:szCs w:val="22"/>
                <w:lang w:eastAsia="lv-LV"/>
              </w:rPr>
              <w:t>LDz</w:t>
            </w:r>
            <w:proofErr w:type="spellEnd"/>
          </w:p>
        </w:tc>
      </w:tr>
      <w:tr w:rsidR="00313215" w:rsidRPr="001F1F23" w14:paraId="4044DF98" w14:textId="77777777" w:rsidTr="00240522">
        <w:trPr>
          <w:trHeight w:val="557"/>
        </w:trPr>
        <w:tc>
          <w:tcPr>
            <w:tcW w:w="3114" w:type="dxa"/>
          </w:tcPr>
          <w:p w14:paraId="6AB45902" w14:textId="77777777" w:rsidR="00B34FA7" w:rsidRPr="001F1F23" w:rsidRDefault="00B34FA7" w:rsidP="006F4F5A">
            <w:pPr>
              <w:pStyle w:val="ListParagraph"/>
              <w:numPr>
                <w:ilvl w:val="0"/>
                <w:numId w:val="3"/>
              </w:numPr>
              <w:ind w:left="357" w:hanging="357"/>
              <w:rPr>
                <w:lang w:eastAsia="lv-LV"/>
              </w:rPr>
            </w:pPr>
            <w:r w:rsidRPr="001F1F23">
              <w:rPr>
                <w:lang w:eastAsia="lv-LV"/>
              </w:rPr>
              <w:t xml:space="preserve">Ar transporta infrastruktūru saistītā trokšņa ietekmei pakļautā teritorijas platība, kurā trokšņa līmenis pārsniedz </w:t>
            </w:r>
          </w:p>
          <w:p w14:paraId="37B3D1A6" w14:textId="77777777" w:rsidR="00B34FA7" w:rsidRPr="001F1F23" w:rsidRDefault="00B34FA7" w:rsidP="006F4F5A">
            <w:pPr>
              <w:pStyle w:val="ListParagraph"/>
              <w:numPr>
                <w:ilvl w:val="1"/>
                <w:numId w:val="3"/>
              </w:numPr>
              <w:rPr>
                <w:lang w:eastAsia="lv-LV"/>
              </w:rPr>
            </w:pPr>
            <w:r w:rsidRPr="001F1F23">
              <w:rPr>
                <w:lang w:eastAsia="lv-LV"/>
              </w:rPr>
              <w:t xml:space="preserve"> robežlielumu </w:t>
            </w:r>
            <w:proofErr w:type="spellStart"/>
            <w:r w:rsidRPr="001F1F23">
              <w:rPr>
                <w:lang w:eastAsia="lv-LV"/>
              </w:rPr>
              <w:t>L</w:t>
            </w:r>
            <w:r w:rsidRPr="001F1F23">
              <w:rPr>
                <w:vertAlign w:val="subscript"/>
                <w:lang w:eastAsia="lv-LV"/>
              </w:rPr>
              <w:t>vakars</w:t>
            </w:r>
            <w:proofErr w:type="spellEnd"/>
            <w:r w:rsidRPr="001F1F23">
              <w:rPr>
                <w:lang w:eastAsia="lv-LV"/>
              </w:rPr>
              <w:t xml:space="preserve"> gar valsts autoceļiem</w:t>
            </w:r>
          </w:p>
          <w:p w14:paraId="087EA486" w14:textId="77777777" w:rsidR="00B34FA7" w:rsidRPr="001F1F23" w:rsidRDefault="00B34FA7" w:rsidP="006F4F5A">
            <w:pPr>
              <w:pStyle w:val="ListParagraph"/>
              <w:ind w:left="357"/>
              <w:rPr>
                <w:lang w:eastAsia="lv-LV"/>
              </w:rPr>
            </w:pPr>
          </w:p>
          <w:p w14:paraId="7D7A6CA3" w14:textId="77777777" w:rsidR="00B34FA7" w:rsidRPr="001F1F23" w:rsidRDefault="00B34FA7" w:rsidP="006F4F5A">
            <w:pPr>
              <w:pStyle w:val="ListParagraph"/>
              <w:numPr>
                <w:ilvl w:val="1"/>
                <w:numId w:val="3"/>
              </w:numPr>
              <w:rPr>
                <w:lang w:eastAsia="lv-LV"/>
              </w:rPr>
            </w:pPr>
            <w:r w:rsidRPr="001F1F23">
              <w:rPr>
                <w:lang w:eastAsia="lv-LV"/>
              </w:rPr>
              <w:t xml:space="preserve"> diennakts trokšņa rādītāju (</w:t>
            </w:r>
            <w:proofErr w:type="spellStart"/>
            <w:r w:rsidRPr="001F1F23">
              <w:rPr>
                <w:lang w:eastAsia="lv-LV"/>
              </w:rPr>
              <w:t>L</w:t>
            </w:r>
            <w:r w:rsidRPr="001F1F23">
              <w:rPr>
                <w:vertAlign w:val="subscript"/>
                <w:lang w:eastAsia="lv-LV"/>
              </w:rPr>
              <w:t>dvn</w:t>
            </w:r>
            <w:proofErr w:type="spellEnd"/>
            <w:r w:rsidRPr="001F1F23">
              <w:rPr>
                <w:vertAlign w:val="subscript"/>
                <w:lang w:eastAsia="lv-LV"/>
              </w:rPr>
              <w:t xml:space="preserve"> </w:t>
            </w:r>
            <w:r w:rsidRPr="001F1F23">
              <w:rPr>
                <w:lang w:eastAsia="lv-LV"/>
              </w:rPr>
              <w:t>&gt;55dB</w:t>
            </w:r>
            <w:r w:rsidRPr="001F1F23">
              <w:rPr>
                <w:vertAlign w:val="subscript"/>
                <w:lang w:eastAsia="lv-LV"/>
              </w:rPr>
              <w:t xml:space="preserve"> </w:t>
            </w:r>
            <w:r w:rsidRPr="001F1F23">
              <w:rPr>
                <w:lang w:eastAsia="lv-LV"/>
              </w:rPr>
              <w:t>(A)) Lidostas “Rīga” ietekmētajā teritorijā</w:t>
            </w:r>
          </w:p>
          <w:p w14:paraId="5CA69FC0" w14:textId="77777777" w:rsidR="00B34FA7" w:rsidRPr="001F1F23" w:rsidRDefault="00B34FA7" w:rsidP="006F4F5A">
            <w:pPr>
              <w:rPr>
                <w:lang w:eastAsia="lv-LV"/>
              </w:rPr>
            </w:pPr>
          </w:p>
          <w:p w14:paraId="7F4B705F" w14:textId="290E51CC" w:rsidR="00B34FA7" w:rsidRPr="001F1F23" w:rsidRDefault="00B34FA7" w:rsidP="00313215">
            <w:pPr>
              <w:pStyle w:val="ListParagraph"/>
              <w:numPr>
                <w:ilvl w:val="1"/>
                <w:numId w:val="3"/>
              </w:numPr>
              <w:rPr>
                <w:lang w:eastAsia="lv-LV"/>
              </w:rPr>
            </w:pPr>
            <w:r w:rsidRPr="001F1F23">
              <w:rPr>
                <w:lang w:eastAsia="lv-LV"/>
              </w:rPr>
              <w:t xml:space="preserve">robežlielumu </w:t>
            </w:r>
            <w:proofErr w:type="spellStart"/>
            <w:r w:rsidRPr="001F1F23">
              <w:rPr>
                <w:lang w:eastAsia="lv-LV"/>
              </w:rPr>
              <w:t>L</w:t>
            </w:r>
            <w:r w:rsidRPr="001F1F23">
              <w:rPr>
                <w:vertAlign w:val="subscript"/>
                <w:lang w:eastAsia="lv-LV"/>
              </w:rPr>
              <w:t>nakts</w:t>
            </w:r>
            <w:proofErr w:type="spellEnd"/>
            <w:r w:rsidRPr="001F1F23">
              <w:rPr>
                <w:vertAlign w:val="subscript"/>
                <w:lang w:eastAsia="lv-LV"/>
              </w:rPr>
              <w:t xml:space="preserve"> </w:t>
            </w:r>
            <w:r w:rsidRPr="001F1F23">
              <w:rPr>
                <w:lang w:eastAsia="lv-LV"/>
              </w:rPr>
              <w:t>dzelzceļa līniju tuvumā</w:t>
            </w:r>
          </w:p>
        </w:tc>
        <w:tc>
          <w:tcPr>
            <w:tcW w:w="1417" w:type="dxa"/>
          </w:tcPr>
          <w:p w14:paraId="0C22F4BC" w14:textId="77777777" w:rsidR="00B34FA7" w:rsidRPr="001F1F23" w:rsidRDefault="00B34FA7" w:rsidP="006F4F5A">
            <w:pPr>
              <w:rPr>
                <w:lang w:eastAsia="lv-LV"/>
              </w:rPr>
            </w:pPr>
          </w:p>
          <w:p w14:paraId="34138C77" w14:textId="77777777" w:rsidR="00B34FA7" w:rsidRPr="001F1F23" w:rsidRDefault="00B34FA7" w:rsidP="006F4F5A">
            <w:pPr>
              <w:rPr>
                <w:lang w:eastAsia="lv-LV"/>
              </w:rPr>
            </w:pPr>
          </w:p>
          <w:p w14:paraId="6D008599" w14:textId="77777777" w:rsidR="00B34FA7" w:rsidRPr="001F1F23" w:rsidRDefault="00B34FA7" w:rsidP="006F4F5A">
            <w:pPr>
              <w:rPr>
                <w:lang w:eastAsia="lv-LV"/>
              </w:rPr>
            </w:pPr>
          </w:p>
          <w:p w14:paraId="48122CA7" w14:textId="77777777" w:rsidR="00B34FA7" w:rsidRPr="001F1F23" w:rsidRDefault="00B34FA7" w:rsidP="006F4F5A">
            <w:pPr>
              <w:rPr>
                <w:lang w:eastAsia="lv-LV"/>
              </w:rPr>
            </w:pPr>
          </w:p>
          <w:p w14:paraId="7C47D60F" w14:textId="77777777" w:rsidR="00B34FA7" w:rsidRPr="001F1F23" w:rsidRDefault="00B34FA7" w:rsidP="006F4F5A">
            <w:pPr>
              <w:rPr>
                <w:lang w:eastAsia="lv-LV"/>
              </w:rPr>
            </w:pPr>
          </w:p>
          <w:p w14:paraId="7FF3050D" w14:textId="77777777" w:rsidR="00313215" w:rsidRPr="001F1F23" w:rsidRDefault="00313215" w:rsidP="006F4F5A">
            <w:pPr>
              <w:rPr>
                <w:lang w:eastAsia="lv-LV"/>
              </w:rPr>
            </w:pPr>
          </w:p>
          <w:p w14:paraId="40442CB7" w14:textId="77777777" w:rsidR="00313215" w:rsidRPr="001F1F23" w:rsidRDefault="00313215" w:rsidP="006F4F5A">
            <w:pPr>
              <w:rPr>
                <w:lang w:eastAsia="lv-LV"/>
              </w:rPr>
            </w:pPr>
          </w:p>
          <w:p w14:paraId="6AEC0405" w14:textId="2915B16B" w:rsidR="00B34FA7" w:rsidRPr="001F1F23" w:rsidRDefault="00B34FA7" w:rsidP="006F4F5A">
            <w:pPr>
              <w:rPr>
                <w:vertAlign w:val="superscript"/>
                <w:lang w:eastAsia="lv-LV"/>
              </w:rPr>
            </w:pPr>
            <w:r w:rsidRPr="001F1F23">
              <w:rPr>
                <w:lang w:eastAsia="lv-LV"/>
              </w:rPr>
              <w:t>km</w:t>
            </w:r>
            <w:r w:rsidRPr="001F1F23">
              <w:rPr>
                <w:vertAlign w:val="superscript"/>
                <w:lang w:eastAsia="lv-LV"/>
              </w:rPr>
              <w:t>2</w:t>
            </w:r>
          </w:p>
          <w:p w14:paraId="7B631658" w14:textId="77777777" w:rsidR="00B34FA7" w:rsidRPr="001F1F23" w:rsidRDefault="00B34FA7" w:rsidP="006F4F5A">
            <w:pPr>
              <w:rPr>
                <w:lang w:eastAsia="lv-LV"/>
              </w:rPr>
            </w:pPr>
          </w:p>
          <w:p w14:paraId="235D28C7" w14:textId="77777777" w:rsidR="00B34FA7" w:rsidRPr="001F1F23" w:rsidRDefault="00B34FA7" w:rsidP="006F4F5A">
            <w:pPr>
              <w:rPr>
                <w:lang w:eastAsia="lv-LV"/>
              </w:rPr>
            </w:pPr>
          </w:p>
          <w:p w14:paraId="47F2290B" w14:textId="77777777" w:rsidR="00B34FA7" w:rsidRPr="001F1F23" w:rsidRDefault="00B34FA7" w:rsidP="006F4F5A">
            <w:pPr>
              <w:rPr>
                <w:lang w:eastAsia="lv-LV"/>
              </w:rPr>
            </w:pPr>
            <w:r w:rsidRPr="001F1F23">
              <w:rPr>
                <w:lang w:eastAsia="lv-LV"/>
              </w:rPr>
              <w:t>km</w:t>
            </w:r>
            <w:r w:rsidRPr="001F1F23">
              <w:rPr>
                <w:vertAlign w:val="superscript"/>
                <w:lang w:eastAsia="lv-LV"/>
              </w:rPr>
              <w:t>2</w:t>
            </w:r>
          </w:p>
          <w:p w14:paraId="301D612A" w14:textId="77777777" w:rsidR="00B34FA7" w:rsidRPr="001F1F23" w:rsidRDefault="00B34FA7" w:rsidP="006F4F5A">
            <w:pPr>
              <w:rPr>
                <w:lang w:eastAsia="lv-LV"/>
              </w:rPr>
            </w:pPr>
          </w:p>
          <w:p w14:paraId="72255DC0" w14:textId="77777777" w:rsidR="00B34FA7" w:rsidRPr="001F1F23" w:rsidRDefault="00B34FA7" w:rsidP="006F4F5A">
            <w:pPr>
              <w:rPr>
                <w:lang w:eastAsia="lv-LV"/>
              </w:rPr>
            </w:pPr>
          </w:p>
          <w:p w14:paraId="5AFDDE2B" w14:textId="77777777" w:rsidR="00B34FA7" w:rsidRPr="001F1F23" w:rsidRDefault="00B34FA7" w:rsidP="006F4F5A">
            <w:pPr>
              <w:rPr>
                <w:lang w:eastAsia="lv-LV"/>
              </w:rPr>
            </w:pPr>
          </w:p>
          <w:p w14:paraId="0CDC8255" w14:textId="33FF0F61" w:rsidR="00B34FA7" w:rsidRPr="001F1F23" w:rsidRDefault="00B34FA7" w:rsidP="006F4F5A">
            <w:pPr>
              <w:rPr>
                <w:vertAlign w:val="superscript"/>
                <w:lang w:eastAsia="lv-LV"/>
              </w:rPr>
            </w:pPr>
            <w:r w:rsidRPr="001F1F23">
              <w:rPr>
                <w:lang w:eastAsia="lv-LV"/>
              </w:rPr>
              <w:t>km</w:t>
            </w:r>
            <w:r w:rsidRPr="001F1F23">
              <w:rPr>
                <w:vertAlign w:val="superscript"/>
                <w:lang w:eastAsia="lv-LV"/>
              </w:rPr>
              <w:t>2</w:t>
            </w:r>
          </w:p>
        </w:tc>
        <w:tc>
          <w:tcPr>
            <w:tcW w:w="993" w:type="dxa"/>
          </w:tcPr>
          <w:p w14:paraId="0280A8B6" w14:textId="77777777" w:rsidR="00B34FA7" w:rsidRPr="001F1F23" w:rsidRDefault="00B34FA7" w:rsidP="006F4F5A">
            <w:pPr>
              <w:rPr>
                <w:lang w:eastAsia="lv-LV"/>
              </w:rPr>
            </w:pPr>
          </w:p>
          <w:p w14:paraId="1CD4F994" w14:textId="77777777" w:rsidR="00B34FA7" w:rsidRPr="001F1F23" w:rsidRDefault="00B34FA7" w:rsidP="006F4F5A">
            <w:pPr>
              <w:rPr>
                <w:lang w:eastAsia="lv-LV"/>
              </w:rPr>
            </w:pPr>
          </w:p>
          <w:p w14:paraId="317763BB" w14:textId="77777777" w:rsidR="00B34FA7" w:rsidRPr="001F1F23" w:rsidRDefault="00B34FA7" w:rsidP="006F4F5A">
            <w:pPr>
              <w:rPr>
                <w:lang w:eastAsia="lv-LV"/>
              </w:rPr>
            </w:pPr>
          </w:p>
          <w:p w14:paraId="4C39D9EB" w14:textId="77777777" w:rsidR="00B34FA7" w:rsidRPr="001F1F23" w:rsidRDefault="00B34FA7" w:rsidP="006F4F5A">
            <w:pPr>
              <w:rPr>
                <w:lang w:eastAsia="lv-LV"/>
              </w:rPr>
            </w:pPr>
          </w:p>
          <w:p w14:paraId="6269F62B" w14:textId="77777777" w:rsidR="00B34FA7" w:rsidRPr="001F1F23" w:rsidRDefault="00B34FA7" w:rsidP="006F4F5A">
            <w:pPr>
              <w:rPr>
                <w:lang w:eastAsia="lv-LV"/>
              </w:rPr>
            </w:pPr>
          </w:p>
          <w:p w14:paraId="0E60D526" w14:textId="77777777" w:rsidR="00313215" w:rsidRPr="001F1F23" w:rsidRDefault="00313215" w:rsidP="006F4F5A">
            <w:pPr>
              <w:rPr>
                <w:lang w:eastAsia="lv-LV"/>
              </w:rPr>
            </w:pPr>
          </w:p>
          <w:p w14:paraId="5FCFD586" w14:textId="77777777" w:rsidR="00313215" w:rsidRPr="001F1F23" w:rsidRDefault="00313215" w:rsidP="006F4F5A">
            <w:pPr>
              <w:rPr>
                <w:lang w:eastAsia="lv-LV"/>
              </w:rPr>
            </w:pPr>
          </w:p>
          <w:p w14:paraId="1615BBBF" w14:textId="33DDD20C" w:rsidR="00B34FA7" w:rsidRPr="001F1F23" w:rsidRDefault="00B34FA7" w:rsidP="006F4F5A">
            <w:pPr>
              <w:rPr>
                <w:lang w:eastAsia="lv-LV"/>
              </w:rPr>
            </w:pPr>
            <w:r w:rsidRPr="001F1F23">
              <w:rPr>
                <w:lang w:eastAsia="lv-LV"/>
              </w:rPr>
              <w:t>2016</w:t>
            </w:r>
          </w:p>
          <w:p w14:paraId="5AD045FB" w14:textId="77777777" w:rsidR="00B34FA7" w:rsidRPr="001F1F23" w:rsidRDefault="00B34FA7" w:rsidP="006F4F5A">
            <w:pPr>
              <w:rPr>
                <w:lang w:eastAsia="lv-LV"/>
              </w:rPr>
            </w:pPr>
          </w:p>
          <w:p w14:paraId="0319A5D9" w14:textId="77777777" w:rsidR="00B34FA7" w:rsidRPr="001F1F23" w:rsidRDefault="00B34FA7" w:rsidP="006F4F5A">
            <w:pPr>
              <w:rPr>
                <w:lang w:eastAsia="lv-LV"/>
              </w:rPr>
            </w:pPr>
          </w:p>
          <w:p w14:paraId="09FC2C62" w14:textId="77777777" w:rsidR="00B34FA7" w:rsidRPr="001F1F23" w:rsidRDefault="00B34FA7" w:rsidP="006F4F5A">
            <w:pPr>
              <w:rPr>
                <w:lang w:eastAsia="lv-LV"/>
              </w:rPr>
            </w:pPr>
            <w:r w:rsidRPr="001F1F23">
              <w:rPr>
                <w:lang w:eastAsia="lv-LV"/>
              </w:rPr>
              <w:t>2016</w:t>
            </w:r>
          </w:p>
          <w:p w14:paraId="2A3F6813" w14:textId="77777777" w:rsidR="00B34FA7" w:rsidRPr="001F1F23" w:rsidRDefault="00B34FA7" w:rsidP="006F4F5A">
            <w:pPr>
              <w:rPr>
                <w:lang w:eastAsia="lv-LV"/>
              </w:rPr>
            </w:pPr>
          </w:p>
          <w:p w14:paraId="5D885B69" w14:textId="77777777" w:rsidR="00B34FA7" w:rsidRPr="001F1F23" w:rsidRDefault="00B34FA7" w:rsidP="006F4F5A">
            <w:pPr>
              <w:rPr>
                <w:lang w:eastAsia="lv-LV"/>
              </w:rPr>
            </w:pPr>
          </w:p>
          <w:p w14:paraId="50CF12C5" w14:textId="77777777" w:rsidR="00B34FA7" w:rsidRPr="001F1F23" w:rsidRDefault="00B34FA7" w:rsidP="006F4F5A">
            <w:pPr>
              <w:rPr>
                <w:lang w:eastAsia="lv-LV"/>
              </w:rPr>
            </w:pPr>
          </w:p>
          <w:p w14:paraId="371BCFB4" w14:textId="584100F8" w:rsidR="00B34FA7" w:rsidRPr="001F1F23" w:rsidRDefault="00B34FA7" w:rsidP="006F4F5A">
            <w:pPr>
              <w:rPr>
                <w:lang w:eastAsia="lv-LV"/>
              </w:rPr>
            </w:pPr>
            <w:r w:rsidRPr="001F1F23">
              <w:rPr>
                <w:lang w:eastAsia="lv-LV"/>
              </w:rPr>
              <w:t>2016</w:t>
            </w:r>
          </w:p>
        </w:tc>
        <w:tc>
          <w:tcPr>
            <w:tcW w:w="1134" w:type="dxa"/>
          </w:tcPr>
          <w:p w14:paraId="40FBF1A0" w14:textId="77777777" w:rsidR="00B34FA7" w:rsidRPr="001F1F23" w:rsidRDefault="00B34FA7" w:rsidP="006F4F5A">
            <w:pPr>
              <w:rPr>
                <w:lang w:eastAsia="lv-LV"/>
              </w:rPr>
            </w:pPr>
          </w:p>
          <w:p w14:paraId="1C715AAC" w14:textId="77777777" w:rsidR="00B34FA7" w:rsidRPr="001F1F23" w:rsidRDefault="00B34FA7" w:rsidP="006F4F5A">
            <w:pPr>
              <w:rPr>
                <w:lang w:eastAsia="lv-LV"/>
              </w:rPr>
            </w:pPr>
          </w:p>
          <w:p w14:paraId="43B04044" w14:textId="77777777" w:rsidR="00B34FA7" w:rsidRPr="001F1F23" w:rsidRDefault="00B34FA7" w:rsidP="006F4F5A">
            <w:pPr>
              <w:rPr>
                <w:lang w:eastAsia="lv-LV"/>
              </w:rPr>
            </w:pPr>
          </w:p>
          <w:p w14:paraId="5B9E4AFE" w14:textId="77777777" w:rsidR="00B34FA7" w:rsidRPr="001F1F23" w:rsidRDefault="00B34FA7" w:rsidP="006F4F5A">
            <w:pPr>
              <w:rPr>
                <w:lang w:eastAsia="lv-LV"/>
              </w:rPr>
            </w:pPr>
          </w:p>
          <w:p w14:paraId="62AFC764" w14:textId="77777777" w:rsidR="00B34FA7" w:rsidRPr="001F1F23" w:rsidRDefault="00B34FA7" w:rsidP="006F4F5A">
            <w:pPr>
              <w:rPr>
                <w:lang w:eastAsia="lv-LV"/>
              </w:rPr>
            </w:pPr>
          </w:p>
          <w:p w14:paraId="6F8F8AD7" w14:textId="77777777" w:rsidR="00313215" w:rsidRPr="001F1F23" w:rsidRDefault="00313215" w:rsidP="006F4F5A">
            <w:pPr>
              <w:rPr>
                <w:lang w:eastAsia="lv-LV"/>
              </w:rPr>
            </w:pPr>
          </w:p>
          <w:p w14:paraId="32F06DF9" w14:textId="77777777" w:rsidR="00313215" w:rsidRPr="001F1F23" w:rsidRDefault="00313215" w:rsidP="006F4F5A">
            <w:pPr>
              <w:rPr>
                <w:lang w:eastAsia="lv-LV"/>
              </w:rPr>
            </w:pPr>
          </w:p>
          <w:p w14:paraId="0C812E5C" w14:textId="70CE3C69" w:rsidR="00B34FA7" w:rsidRPr="001F1F23" w:rsidRDefault="00B34FA7" w:rsidP="006F4F5A">
            <w:pPr>
              <w:rPr>
                <w:lang w:eastAsia="lv-LV"/>
              </w:rPr>
            </w:pPr>
            <w:r w:rsidRPr="001F1F23">
              <w:rPr>
                <w:lang w:eastAsia="lv-LV"/>
              </w:rPr>
              <w:t>29,462</w:t>
            </w:r>
          </w:p>
          <w:p w14:paraId="52DC2988" w14:textId="77777777" w:rsidR="00B34FA7" w:rsidRPr="001F1F23" w:rsidRDefault="00B34FA7" w:rsidP="006F4F5A">
            <w:pPr>
              <w:rPr>
                <w:lang w:eastAsia="lv-LV"/>
              </w:rPr>
            </w:pPr>
          </w:p>
          <w:p w14:paraId="63322364" w14:textId="77777777" w:rsidR="00B34FA7" w:rsidRPr="001F1F23" w:rsidRDefault="00B34FA7" w:rsidP="006F4F5A">
            <w:pPr>
              <w:rPr>
                <w:lang w:eastAsia="lv-LV"/>
              </w:rPr>
            </w:pPr>
          </w:p>
          <w:p w14:paraId="15849D21" w14:textId="77777777" w:rsidR="00B34FA7" w:rsidRPr="001F1F23" w:rsidRDefault="00B34FA7" w:rsidP="006F4F5A">
            <w:pPr>
              <w:rPr>
                <w:lang w:eastAsia="lv-LV"/>
              </w:rPr>
            </w:pPr>
            <w:r w:rsidRPr="001F1F23">
              <w:rPr>
                <w:lang w:eastAsia="lv-LV"/>
              </w:rPr>
              <w:t>26,6</w:t>
            </w:r>
          </w:p>
          <w:p w14:paraId="1B8CC0C0" w14:textId="77777777" w:rsidR="00B34FA7" w:rsidRPr="001F1F23" w:rsidRDefault="00B34FA7" w:rsidP="006F4F5A">
            <w:pPr>
              <w:rPr>
                <w:lang w:eastAsia="lv-LV"/>
              </w:rPr>
            </w:pPr>
          </w:p>
          <w:p w14:paraId="01CB3D5A" w14:textId="77777777" w:rsidR="00B34FA7" w:rsidRPr="001F1F23" w:rsidRDefault="00B34FA7" w:rsidP="006F4F5A">
            <w:pPr>
              <w:rPr>
                <w:lang w:eastAsia="lv-LV"/>
              </w:rPr>
            </w:pPr>
          </w:p>
          <w:p w14:paraId="030CFCE2" w14:textId="77777777" w:rsidR="00B34FA7" w:rsidRPr="001F1F23" w:rsidRDefault="00B34FA7" w:rsidP="006F4F5A">
            <w:pPr>
              <w:rPr>
                <w:lang w:eastAsia="lv-LV"/>
              </w:rPr>
            </w:pPr>
          </w:p>
          <w:p w14:paraId="3C0DFBF7" w14:textId="330FDFE4" w:rsidR="00B34FA7" w:rsidRPr="001F1F23" w:rsidRDefault="00B34FA7" w:rsidP="006F4F5A">
            <w:pPr>
              <w:rPr>
                <w:lang w:eastAsia="lv-LV"/>
              </w:rPr>
            </w:pPr>
            <w:r w:rsidRPr="001F1F23">
              <w:rPr>
                <w:lang w:eastAsia="lv-LV"/>
              </w:rPr>
              <w:t>3,367</w:t>
            </w:r>
          </w:p>
        </w:tc>
        <w:tc>
          <w:tcPr>
            <w:tcW w:w="1275" w:type="dxa"/>
            <w:shd w:val="clear" w:color="auto" w:fill="auto"/>
          </w:tcPr>
          <w:p w14:paraId="7F87FA82" w14:textId="77777777" w:rsidR="00B34FA7" w:rsidRPr="001F1F23" w:rsidRDefault="00B34FA7" w:rsidP="006F4F5A">
            <w:pPr>
              <w:rPr>
                <w:lang w:eastAsia="lv-LV"/>
              </w:rPr>
            </w:pPr>
          </w:p>
          <w:p w14:paraId="1EA24DE1" w14:textId="77777777" w:rsidR="00B34FA7" w:rsidRPr="001F1F23" w:rsidRDefault="00B34FA7" w:rsidP="006F4F5A">
            <w:pPr>
              <w:rPr>
                <w:lang w:eastAsia="lv-LV"/>
              </w:rPr>
            </w:pPr>
          </w:p>
          <w:p w14:paraId="539285EE" w14:textId="77777777" w:rsidR="00B34FA7" w:rsidRPr="001F1F23" w:rsidRDefault="00B34FA7" w:rsidP="006F4F5A">
            <w:pPr>
              <w:rPr>
                <w:lang w:eastAsia="lv-LV"/>
              </w:rPr>
            </w:pPr>
          </w:p>
          <w:p w14:paraId="3728E975" w14:textId="77777777" w:rsidR="00B34FA7" w:rsidRPr="001F1F23" w:rsidRDefault="00B34FA7" w:rsidP="006F4F5A">
            <w:pPr>
              <w:rPr>
                <w:lang w:eastAsia="lv-LV"/>
              </w:rPr>
            </w:pPr>
          </w:p>
          <w:p w14:paraId="3790F9DB" w14:textId="77777777" w:rsidR="00B34FA7" w:rsidRPr="001F1F23" w:rsidRDefault="00B34FA7" w:rsidP="006F4F5A">
            <w:pPr>
              <w:rPr>
                <w:lang w:eastAsia="lv-LV"/>
              </w:rPr>
            </w:pPr>
          </w:p>
          <w:p w14:paraId="3FF1961C" w14:textId="77777777" w:rsidR="00313215" w:rsidRPr="001F1F23" w:rsidRDefault="00313215" w:rsidP="006F4F5A">
            <w:pPr>
              <w:rPr>
                <w:rFonts w:eastAsia="Times New Roman"/>
              </w:rPr>
            </w:pPr>
          </w:p>
          <w:p w14:paraId="73539CAC" w14:textId="77777777" w:rsidR="00313215" w:rsidRPr="001F1F23" w:rsidRDefault="00313215" w:rsidP="006F4F5A">
            <w:pPr>
              <w:rPr>
                <w:rFonts w:eastAsia="Times New Roman"/>
              </w:rPr>
            </w:pPr>
          </w:p>
          <w:p w14:paraId="4FCE23EB" w14:textId="32188FDB" w:rsidR="00B34FA7" w:rsidRPr="001F1F23" w:rsidRDefault="00B34FA7" w:rsidP="006F4F5A">
            <w:pPr>
              <w:rPr>
                <w:lang w:eastAsia="lv-LV"/>
              </w:rPr>
            </w:pPr>
            <w:r w:rsidRPr="001F1F23">
              <w:rPr>
                <w:rFonts w:eastAsia="Times New Roman"/>
              </w:rPr>
              <w:t>29,462</w:t>
            </w:r>
            <w:r w:rsidRPr="001F1F23">
              <w:rPr>
                <w:rStyle w:val="FootnoteReference"/>
                <w:rFonts w:eastAsia="Times New Roman"/>
              </w:rPr>
              <w:footnoteReference w:id="38"/>
            </w:r>
          </w:p>
          <w:p w14:paraId="3244D4A6" w14:textId="77777777" w:rsidR="00B34FA7" w:rsidRPr="001F1F23" w:rsidRDefault="00B34FA7" w:rsidP="006F4F5A">
            <w:pPr>
              <w:rPr>
                <w:lang w:eastAsia="lv-LV"/>
              </w:rPr>
            </w:pPr>
          </w:p>
          <w:p w14:paraId="159EBBD3" w14:textId="77777777" w:rsidR="00B34FA7" w:rsidRPr="001F1F23" w:rsidRDefault="00B34FA7" w:rsidP="006F4F5A">
            <w:pPr>
              <w:rPr>
                <w:lang w:eastAsia="lv-LV"/>
              </w:rPr>
            </w:pPr>
          </w:p>
          <w:p w14:paraId="05984720" w14:textId="7391C03D" w:rsidR="00B34FA7" w:rsidRPr="001F1F23" w:rsidRDefault="00B34FA7" w:rsidP="006F4F5A">
            <w:pPr>
              <w:rPr>
                <w:lang w:eastAsia="lv-LV"/>
              </w:rPr>
            </w:pPr>
            <w:r w:rsidRPr="001F1F23">
              <w:rPr>
                <w:lang w:eastAsia="lv-LV"/>
              </w:rPr>
              <w:t>26,6</w:t>
            </w:r>
            <w:r w:rsidRPr="001F1F23">
              <w:rPr>
                <w:vertAlign w:val="superscript"/>
                <w:lang w:eastAsia="lv-LV"/>
              </w:rPr>
              <w:t>3</w:t>
            </w:r>
            <w:r w:rsidR="00FF1708" w:rsidRPr="001F1F23">
              <w:rPr>
                <w:vertAlign w:val="superscript"/>
                <w:lang w:eastAsia="lv-LV"/>
              </w:rPr>
              <w:t>7</w:t>
            </w:r>
          </w:p>
          <w:p w14:paraId="6648E001" w14:textId="77777777" w:rsidR="00B34FA7" w:rsidRPr="001F1F23" w:rsidRDefault="00B34FA7" w:rsidP="006F4F5A">
            <w:pPr>
              <w:rPr>
                <w:lang w:eastAsia="lv-LV"/>
              </w:rPr>
            </w:pPr>
          </w:p>
          <w:p w14:paraId="1CBB3628" w14:textId="77777777" w:rsidR="00B34FA7" w:rsidRPr="001F1F23" w:rsidRDefault="00B34FA7" w:rsidP="006F4F5A">
            <w:pPr>
              <w:rPr>
                <w:lang w:eastAsia="lv-LV"/>
              </w:rPr>
            </w:pPr>
          </w:p>
          <w:p w14:paraId="219F8843" w14:textId="77777777" w:rsidR="00240522" w:rsidRPr="001F1F23" w:rsidRDefault="00240522" w:rsidP="006F4F5A">
            <w:pPr>
              <w:rPr>
                <w:lang w:eastAsia="lv-LV"/>
              </w:rPr>
            </w:pPr>
          </w:p>
          <w:p w14:paraId="20876513" w14:textId="21930E7D" w:rsidR="00B34FA7" w:rsidRPr="001F1F23" w:rsidRDefault="00B34FA7" w:rsidP="006F4F5A">
            <w:pPr>
              <w:rPr>
                <w:lang w:eastAsia="lv-LV"/>
              </w:rPr>
            </w:pPr>
            <w:r w:rsidRPr="001F1F23">
              <w:rPr>
                <w:lang w:eastAsia="lv-LV"/>
              </w:rPr>
              <w:t>3,367</w:t>
            </w:r>
            <w:r w:rsidRPr="001F1F23">
              <w:rPr>
                <w:rStyle w:val="FootnoteReference"/>
                <w:lang w:eastAsia="lv-LV"/>
              </w:rPr>
              <w:footnoteReference w:id="39"/>
            </w:r>
          </w:p>
        </w:tc>
        <w:tc>
          <w:tcPr>
            <w:tcW w:w="1134" w:type="dxa"/>
          </w:tcPr>
          <w:p w14:paraId="053D40D4" w14:textId="77777777" w:rsidR="00B34FA7" w:rsidRPr="001F1F23" w:rsidRDefault="00B34FA7" w:rsidP="006F4F5A">
            <w:pPr>
              <w:rPr>
                <w:lang w:eastAsia="lv-LV"/>
              </w:rPr>
            </w:pPr>
          </w:p>
          <w:p w14:paraId="19ECBDF7" w14:textId="77777777" w:rsidR="00B34FA7" w:rsidRPr="001F1F23" w:rsidRDefault="00B34FA7" w:rsidP="006F4F5A">
            <w:pPr>
              <w:rPr>
                <w:lang w:eastAsia="lv-LV"/>
              </w:rPr>
            </w:pPr>
          </w:p>
          <w:p w14:paraId="2A406202" w14:textId="77777777" w:rsidR="00B34FA7" w:rsidRPr="001F1F23" w:rsidRDefault="00B34FA7" w:rsidP="006F4F5A">
            <w:pPr>
              <w:rPr>
                <w:lang w:eastAsia="lv-LV"/>
              </w:rPr>
            </w:pPr>
          </w:p>
          <w:p w14:paraId="02FC9FD3" w14:textId="77777777" w:rsidR="00B34FA7" w:rsidRPr="001F1F23" w:rsidRDefault="00B34FA7" w:rsidP="006F4F5A">
            <w:pPr>
              <w:rPr>
                <w:lang w:eastAsia="lv-LV"/>
              </w:rPr>
            </w:pPr>
          </w:p>
          <w:p w14:paraId="308C24DD" w14:textId="77777777" w:rsidR="00B34FA7" w:rsidRPr="001F1F23" w:rsidRDefault="00B34FA7" w:rsidP="006F4F5A">
            <w:pPr>
              <w:rPr>
                <w:lang w:eastAsia="lv-LV"/>
              </w:rPr>
            </w:pPr>
          </w:p>
          <w:p w14:paraId="6233B58C" w14:textId="77777777" w:rsidR="00313215" w:rsidRPr="001F1F23" w:rsidRDefault="00313215" w:rsidP="006F4F5A">
            <w:pPr>
              <w:rPr>
                <w:rFonts w:eastAsia="Times New Roman"/>
              </w:rPr>
            </w:pPr>
          </w:p>
          <w:p w14:paraId="51E6BA60" w14:textId="77777777" w:rsidR="00313215" w:rsidRPr="001F1F23" w:rsidRDefault="00313215" w:rsidP="006F4F5A">
            <w:pPr>
              <w:rPr>
                <w:rFonts w:eastAsia="Times New Roman"/>
              </w:rPr>
            </w:pPr>
          </w:p>
          <w:p w14:paraId="0B6F0982" w14:textId="2B703211" w:rsidR="00B34FA7" w:rsidRPr="001F1F23" w:rsidRDefault="00B34FA7" w:rsidP="006F4F5A">
            <w:pPr>
              <w:rPr>
                <w:lang w:eastAsia="lv-LV"/>
              </w:rPr>
            </w:pPr>
            <w:r w:rsidRPr="001F1F23">
              <w:rPr>
                <w:rFonts w:eastAsia="Times New Roman"/>
              </w:rPr>
              <w:t>29,462</w:t>
            </w:r>
            <w:r w:rsidRPr="001F1F23">
              <w:rPr>
                <w:rFonts w:eastAsia="Times New Roman"/>
                <w:vertAlign w:val="superscript"/>
              </w:rPr>
              <w:t>3</w:t>
            </w:r>
            <w:r w:rsidR="00FF1708" w:rsidRPr="001F1F23">
              <w:rPr>
                <w:rFonts w:eastAsia="Times New Roman"/>
                <w:vertAlign w:val="superscript"/>
              </w:rPr>
              <w:t>7</w:t>
            </w:r>
          </w:p>
          <w:p w14:paraId="3C4EC4A1" w14:textId="77777777" w:rsidR="00B34FA7" w:rsidRPr="001F1F23" w:rsidRDefault="00B34FA7" w:rsidP="006F4F5A">
            <w:pPr>
              <w:rPr>
                <w:lang w:eastAsia="lv-LV"/>
              </w:rPr>
            </w:pPr>
          </w:p>
          <w:p w14:paraId="2F307535" w14:textId="77777777" w:rsidR="00B34FA7" w:rsidRPr="001F1F23" w:rsidRDefault="00B34FA7" w:rsidP="006F4F5A">
            <w:pPr>
              <w:rPr>
                <w:lang w:eastAsia="lv-LV"/>
              </w:rPr>
            </w:pPr>
          </w:p>
          <w:p w14:paraId="710D5049" w14:textId="52A241A2" w:rsidR="00B34FA7" w:rsidRPr="001F1F23" w:rsidRDefault="00B34FA7" w:rsidP="00B34FA7">
            <w:pPr>
              <w:rPr>
                <w:vertAlign w:val="superscript"/>
                <w:lang w:eastAsia="lv-LV"/>
              </w:rPr>
            </w:pPr>
            <w:r w:rsidRPr="001F1F23">
              <w:rPr>
                <w:lang w:eastAsia="lv-LV"/>
              </w:rPr>
              <w:t>26,6</w:t>
            </w:r>
            <w:r w:rsidRPr="001F1F23">
              <w:rPr>
                <w:vertAlign w:val="superscript"/>
                <w:lang w:eastAsia="lv-LV"/>
              </w:rPr>
              <w:t>3</w:t>
            </w:r>
            <w:r w:rsidR="00FF1708" w:rsidRPr="001F1F23">
              <w:rPr>
                <w:vertAlign w:val="superscript"/>
                <w:lang w:eastAsia="lv-LV"/>
              </w:rPr>
              <w:t>7</w:t>
            </w:r>
          </w:p>
          <w:p w14:paraId="586FBFFD" w14:textId="0D0AAA76" w:rsidR="00B50723" w:rsidRPr="001F1F23" w:rsidRDefault="00B50723" w:rsidP="00B34FA7">
            <w:pPr>
              <w:rPr>
                <w:vertAlign w:val="superscript"/>
                <w:lang w:eastAsia="lv-LV"/>
              </w:rPr>
            </w:pPr>
          </w:p>
          <w:p w14:paraId="6D3A2D55" w14:textId="6BEA061F" w:rsidR="00B50723" w:rsidRPr="001F1F23" w:rsidRDefault="00B50723" w:rsidP="00B34FA7">
            <w:pPr>
              <w:rPr>
                <w:vertAlign w:val="superscript"/>
                <w:lang w:eastAsia="lv-LV"/>
              </w:rPr>
            </w:pPr>
          </w:p>
          <w:p w14:paraId="0BF9B100" w14:textId="05080979" w:rsidR="00B50723" w:rsidRPr="001F1F23" w:rsidRDefault="00B50723" w:rsidP="00B34FA7">
            <w:pPr>
              <w:rPr>
                <w:vertAlign w:val="superscript"/>
                <w:lang w:eastAsia="lv-LV"/>
              </w:rPr>
            </w:pPr>
          </w:p>
          <w:p w14:paraId="20600A7A" w14:textId="26BD0A58" w:rsidR="00B50723" w:rsidRPr="001F1F23" w:rsidRDefault="00B50723" w:rsidP="00B34FA7">
            <w:pPr>
              <w:rPr>
                <w:lang w:eastAsia="lv-LV"/>
              </w:rPr>
            </w:pPr>
            <w:r w:rsidRPr="001F1F23">
              <w:rPr>
                <w:lang w:eastAsia="lv-LV"/>
              </w:rPr>
              <w:t>3,367</w:t>
            </w:r>
            <w:r w:rsidRPr="001F1F23">
              <w:rPr>
                <w:vertAlign w:val="superscript"/>
                <w:lang w:eastAsia="lv-LV"/>
              </w:rPr>
              <w:t>3</w:t>
            </w:r>
            <w:r w:rsidR="00FF1708" w:rsidRPr="001F1F23">
              <w:rPr>
                <w:vertAlign w:val="superscript"/>
                <w:lang w:eastAsia="lv-LV"/>
              </w:rPr>
              <w:t>8</w:t>
            </w:r>
          </w:p>
          <w:p w14:paraId="38F048C1" w14:textId="34DA20FE" w:rsidR="00B34FA7" w:rsidRPr="001F1F23" w:rsidRDefault="00B34FA7" w:rsidP="006F4F5A">
            <w:pPr>
              <w:rPr>
                <w:sz w:val="22"/>
                <w:szCs w:val="22"/>
                <w:lang w:eastAsia="lv-LV"/>
              </w:rPr>
            </w:pPr>
          </w:p>
        </w:tc>
        <w:tc>
          <w:tcPr>
            <w:tcW w:w="851" w:type="dxa"/>
          </w:tcPr>
          <w:p w14:paraId="67AAB01F" w14:textId="17407FFA" w:rsidR="00B34FA7" w:rsidRPr="001F1F23" w:rsidRDefault="00B34FA7" w:rsidP="006F4F5A">
            <w:pPr>
              <w:rPr>
                <w:i/>
                <w:iCs/>
                <w:sz w:val="22"/>
                <w:szCs w:val="22"/>
                <w:lang w:eastAsia="lv-LV"/>
              </w:rPr>
            </w:pPr>
          </w:p>
          <w:p w14:paraId="207A53E4" w14:textId="0FF122E7" w:rsidR="00A03629" w:rsidRPr="001F1F23" w:rsidRDefault="00A03629" w:rsidP="006F4F5A">
            <w:pPr>
              <w:rPr>
                <w:i/>
                <w:iCs/>
                <w:sz w:val="22"/>
                <w:szCs w:val="22"/>
                <w:lang w:eastAsia="lv-LV"/>
              </w:rPr>
            </w:pPr>
          </w:p>
          <w:p w14:paraId="30D4BFED" w14:textId="6CD3AFED" w:rsidR="00A03629" w:rsidRPr="001F1F23" w:rsidRDefault="00A03629" w:rsidP="006F4F5A">
            <w:pPr>
              <w:rPr>
                <w:i/>
                <w:iCs/>
                <w:sz w:val="22"/>
                <w:szCs w:val="22"/>
                <w:lang w:eastAsia="lv-LV"/>
              </w:rPr>
            </w:pPr>
          </w:p>
          <w:p w14:paraId="10110638" w14:textId="78285434" w:rsidR="00A03629" w:rsidRPr="001F1F23" w:rsidRDefault="00A03629" w:rsidP="006F4F5A">
            <w:pPr>
              <w:rPr>
                <w:i/>
                <w:iCs/>
                <w:sz w:val="22"/>
                <w:szCs w:val="22"/>
                <w:lang w:eastAsia="lv-LV"/>
              </w:rPr>
            </w:pPr>
          </w:p>
          <w:p w14:paraId="3E334221" w14:textId="4F7CD3EA" w:rsidR="00A03629" w:rsidRPr="001F1F23" w:rsidRDefault="00A03629" w:rsidP="006F4F5A">
            <w:pPr>
              <w:rPr>
                <w:i/>
                <w:iCs/>
                <w:sz w:val="22"/>
                <w:szCs w:val="22"/>
                <w:lang w:eastAsia="lv-LV"/>
              </w:rPr>
            </w:pPr>
          </w:p>
          <w:p w14:paraId="6A74D3E4" w14:textId="77777777" w:rsidR="00313215" w:rsidRPr="001F1F23" w:rsidRDefault="00313215" w:rsidP="006F4F5A">
            <w:pPr>
              <w:rPr>
                <w:i/>
                <w:iCs/>
                <w:sz w:val="22"/>
                <w:szCs w:val="22"/>
                <w:lang w:eastAsia="lv-LV"/>
              </w:rPr>
            </w:pPr>
          </w:p>
          <w:p w14:paraId="3CC5DD95" w14:textId="77777777" w:rsidR="00313215" w:rsidRPr="001F1F23" w:rsidRDefault="00313215" w:rsidP="006F4F5A">
            <w:pPr>
              <w:rPr>
                <w:i/>
                <w:iCs/>
                <w:sz w:val="22"/>
                <w:szCs w:val="22"/>
                <w:lang w:eastAsia="lv-LV"/>
              </w:rPr>
            </w:pPr>
          </w:p>
          <w:p w14:paraId="4C7C84FB" w14:textId="77777777" w:rsidR="00313215" w:rsidRPr="001F1F23" w:rsidRDefault="00313215" w:rsidP="006F4F5A">
            <w:pPr>
              <w:rPr>
                <w:i/>
                <w:iCs/>
                <w:sz w:val="22"/>
                <w:szCs w:val="22"/>
                <w:lang w:eastAsia="lv-LV"/>
              </w:rPr>
            </w:pPr>
          </w:p>
          <w:p w14:paraId="02DA8F61" w14:textId="3EFA824A" w:rsidR="00A03629" w:rsidRPr="001F1F23" w:rsidRDefault="00A03629" w:rsidP="006F4F5A">
            <w:pPr>
              <w:rPr>
                <w:i/>
                <w:iCs/>
                <w:sz w:val="22"/>
                <w:szCs w:val="22"/>
                <w:lang w:eastAsia="lv-LV"/>
              </w:rPr>
            </w:pPr>
            <w:r w:rsidRPr="001F1F23">
              <w:rPr>
                <w:i/>
                <w:iCs/>
                <w:sz w:val="22"/>
                <w:szCs w:val="22"/>
                <w:lang w:eastAsia="lv-LV"/>
              </w:rPr>
              <w:t>LVC</w:t>
            </w:r>
            <w:r w:rsidR="00190DA4" w:rsidRPr="001F1F23">
              <w:rPr>
                <w:i/>
                <w:iCs/>
                <w:sz w:val="22"/>
                <w:szCs w:val="22"/>
                <w:lang w:eastAsia="lv-LV"/>
              </w:rPr>
              <w:t xml:space="preserve"> </w:t>
            </w:r>
            <w:r w:rsidR="00A625D7" w:rsidRPr="001F1F23">
              <w:rPr>
                <w:i/>
                <w:iCs/>
                <w:sz w:val="22"/>
                <w:szCs w:val="22"/>
                <w:lang w:eastAsia="lv-LV"/>
              </w:rPr>
              <w:t xml:space="preserve"> </w:t>
            </w:r>
          </w:p>
          <w:p w14:paraId="2890B36C" w14:textId="523FFF97" w:rsidR="00A03629" w:rsidRPr="001F1F23" w:rsidRDefault="00A03629" w:rsidP="006F4F5A">
            <w:pPr>
              <w:rPr>
                <w:i/>
                <w:iCs/>
                <w:sz w:val="22"/>
                <w:szCs w:val="22"/>
                <w:lang w:eastAsia="lv-LV"/>
              </w:rPr>
            </w:pPr>
          </w:p>
          <w:p w14:paraId="7C3D1706" w14:textId="4EA932D8" w:rsidR="00A03629" w:rsidRPr="001F1F23" w:rsidRDefault="00A03629" w:rsidP="006F4F5A">
            <w:pPr>
              <w:rPr>
                <w:i/>
                <w:iCs/>
                <w:sz w:val="22"/>
                <w:szCs w:val="22"/>
                <w:lang w:eastAsia="lv-LV"/>
              </w:rPr>
            </w:pPr>
          </w:p>
          <w:p w14:paraId="4C107770" w14:textId="1292F586" w:rsidR="00A03629" w:rsidRPr="001F1F23" w:rsidRDefault="00A03629" w:rsidP="006F4F5A">
            <w:pPr>
              <w:rPr>
                <w:i/>
                <w:iCs/>
                <w:sz w:val="22"/>
                <w:szCs w:val="22"/>
                <w:lang w:eastAsia="lv-LV"/>
              </w:rPr>
            </w:pPr>
            <w:r w:rsidRPr="001F1F23">
              <w:rPr>
                <w:i/>
                <w:iCs/>
                <w:sz w:val="22"/>
                <w:szCs w:val="22"/>
                <w:lang w:eastAsia="lv-LV"/>
              </w:rPr>
              <w:t>Lidosta “Rīga”</w:t>
            </w:r>
          </w:p>
          <w:p w14:paraId="4464D128" w14:textId="77777777" w:rsidR="00B34FA7" w:rsidRPr="001F1F23" w:rsidRDefault="00B34FA7" w:rsidP="006F4F5A">
            <w:pPr>
              <w:rPr>
                <w:i/>
                <w:iCs/>
                <w:sz w:val="22"/>
                <w:szCs w:val="22"/>
                <w:lang w:eastAsia="lv-LV"/>
              </w:rPr>
            </w:pPr>
          </w:p>
          <w:p w14:paraId="6AB8CF2F" w14:textId="77777777" w:rsidR="00B34FA7" w:rsidRPr="001F1F23" w:rsidRDefault="00B34FA7" w:rsidP="006F4F5A">
            <w:pPr>
              <w:rPr>
                <w:i/>
                <w:iCs/>
                <w:sz w:val="22"/>
                <w:szCs w:val="22"/>
                <w:lang w:eastAsia="lv-LV"/>
              </w:rPr>
            </w:pPr>
          </w:p>
          <w:p w14:paraId="61B240E1" w14:textId="7EBCB699" w:rsidR="00B34FA7" w:rsidRPr="001F1F23" w:rsidRDefault="00E82D5F" w:rsidP="006F4F5A">
            <w:pPr>
              <w:rPr>
                <w:i/>
                <w:iCs/>
                <w:sz w:val="22"/>
                <w:szCs w:val="22"/>
                <w:lang w:eastAsia="lv-LV"/>
              </w:rPr>
            </w:pPr>
            <w:proofErr w:type="spellStart"/>
            <w:r w:rsidRPr="001F1F23">
              <w:rPr>
                <w:i/>
                <w:iCs/>
                <w:sz w:val="22"/>
                <w:szCs w:val="22"/>
                <w:lang w:eastAsia="lv-LV"/>
              </w:rPr>
              <w:t>LDz</w:t>
            </w:r>
            <w:proofErr w:type="spellEnd"/>
          </w:p>
          <w:p w14:paraId="17555905" w14:textId="582D13C1" w:rsidR="00B34FA7" w:rsidRPr="001F1F23" w:rsidRDefault="00B34FA7" w:rsidP="006F4F5A">
            <w:pPr>
              <w:rPr>
                <w:i/>
                <w:iCs/>
                <w:sz w:val="22"/>
                <w:szCs w:val="22"/>
                <w:lang w:eastAsia="lv-LV"/>
              </w:rPr>
            </w:pPr>
          </w:p>
        </w:tc>
      </w:tr>
    </w:tbl>
    <w:p w14:paraId="7C74C152" w14:textId="6DF0E1A2" w:rsidR="00472896" w:rsidRPr="001F1F23" w:rsidRDefault="00472896" w:rsidP="00A4705A">
      <w:pPr>
        <w:jc w:val="left"/>
      </w:pPr>
      <w:bookmarkStart w:id="66" w:name="_Hlk44679319"/>
      <w:bookmarkEnd w:id="63"/>
      <w:bookmarkEnd w:id="64"/>
    </w:p>
    <w:p w14:paraId="4976CF05" w14:textId="09BB5EF5" w:rsidR="00780A5D" w:rsidRPr="001F1F23" w:rsidRDefault="00472896" w:rsidP="00472896">
      <w:r w:rsidRPr="001F1F23">
        <w:br w:type="page"/>
      </w:r>
    </w:p>
    <w:tbl>
      <w:tblPr>
        <w:tblStyle w:val="TableGrid"/>
        <w:tblW w:w="9897" w:type="dxa"/>
        <w:tblLook w:val="04A0" w:firstRow="1" w:lastRow="0" w:firstColumn="1" w:lastColumn="0" w:noHBand="0" w:noVBand="1"/>
      </w:tblPr>
      <w:tblGrid>
        <w:gridCol w:w="2856"/>
        <w:gridCol w:w="1416"/>
        <w:gridCol w:w="968"/>
        <w:gridCol w:w="1143"/>
        <w:gridCol w:w="1108"/>
        <w:gridCol w:w="1111"/>
        <w:gridCol w:w="1279"/>
        <w:gridCol w:w="16"/>
      </w:tblGrid>
      <w:tr w:rsidR="00133FAB" w:rsidRPr="001F1F23" w14:paraId="25A2E417" w14:textId="77777777" w:rsidTr="006D1A07">
        <w:tc>
          <w:tcPr>
            <w:tcW w:w="9897" w:type="dxa"/>
            <w:gridSpan w:val="8"/>
            <w:tcBorders>
              <w:top w:val="single" w:sz="12" w:space="0" w:color="auto"/>
            </w:tcBorders>
          </w:tcPr>
          <w:p w14:paraId="4F761DCC" w14:textId="418D31D0" w:rsidR="00133FAB" w:rsidRPr="001F1F23" w:rsidRDefault="00133FAB" w:rsidP="006D1A07">
            <w:pPr>
              <w:rPr>
                <w:b/>
                <w:bCs/>
                <w:lang w:eastAsia="lv-LV"/>
              </w:rPr>
            </w:pPr>
            <w:bookmarkStart w:id="67" w:name="_Hlk16676911"/>
            <w:bookmarkStart w:id="68" w:name="_Hlk25309500"/>
            <w:bookmarkStart w:id="69" w:name="_Hlk32321888"/>
            <w:bookmarkStart w:id="70" w:name="_Hlk32310331"/>
            <w:bookmarkEnd w:id="66"/>
            <w:r w:rsidRPr="001F1F23">
              <w:rPr>
                <w:b/>
                <w:bCs/>
                <w:lang w:eastAsia="lv-LV"/>
              </w:rPr>
              <w:lastRenderedPageBreak/>
              <w:t xml:space="preserve">3. politikas rezultāts (3.PR) Nodrošināta konkurētspējīga un </w:t>
            </w:r>
            <w:proofErr w:type="spellStart"/>
            <w:r w:rsidRPr="001F1F23">
              <w:rPr>
                <w:b/>
                <w:bCs/>
                <w:lang w:eastAsia="lv-LV"/>
              </w:rPr>
              <w:t>resursefektīva</w:t>
            </w:r>
            <w:proofErr w:type="spellEnd"/>
            <w:r w:rsidRPr="001F1F23">
              <w:rPr>
                <w:b/>
                <w:bCs/>
                <w:lang w:eastAsia="lv-LV"/>
              </w:rPr>
              <w:t xml:space="preserve"> transporta un loģistikas </w:t>
            </w:r>
            <w:bookmarkEnd w:id="67"/>
            <w:r w:rsidRPr="001F1F23">
              <w:rPr>
                <w:b/>
                <w:bCs/>
                <w:lang w:eastAsia="lv-LV"/>
              </w:rPr>
              <w:t xml:space="preserve">sistēma </w:t>
            </w:r>
            <w:bookmarkEnd w:id="68"/>
          </w:p>
          <w:bookmarkEnd w:id="69"/>
          <w:p w14:paraId="0161F28E" w14:textId="77777777" w:rsidR="00133FAB" w:rsidRPr="001F1F23" w:rsidRDefault="00133FAB" w:rsidP="006D1A07">
            <w:pPr>
              <w:rPr>
                <w:color w:val="414142"/>
                <w:lang w:eastAsia="lv-LV"/>
              </w:rPr>
            </w:pPr>
            <w:r w:rsidRPr="001F1F23">
              <w:rPr>
                <w:noProof/>
                <w:lang w:eastAsia="lv-LV"/>
              </w:rPr>
              <w:t>(LIAS2030</w:t>
            </w:r>
            <w:r w:rsidRPr="001F1F23">
              <w:rPr>
                <w:lang w:eastAsia="lv-LV"/>
              </w:rPr>
              <w:t xml:space="preserve">; NAP2027 [302]; </w:t>
            </w:r>
            <w:r w:rsidRPr="001F1F23">
              <w:rPr>
                <w:bCs/>
                <w:lang w:eastAsia="lv-LV"/>
              </w:rPr>
              <w:t xml:space="preserve">Latvijas Ziņojums ANO par Ilgtspējīgas attīstības mērķu ieviešanu; </w:t>
            </w:r>
            <w:r w:rsidRPr="001F1F23">
              <w:rPr>
                <w:lang w:eastAsia="lv-LV"/>
              </w:rPr>
              <w:t xml:space="preserve">Jūras plānojums Latvijas Republikas iekšējiem jūras ūdeņiem, teritoriālajai jūrai un ekskluzīvās ekonomiskās zonas ūdeņiem līdz 2030. gadam; Valsts ilgtermiņa tematiskais plānojums Baltijas jūras piekrastes publiskās infrastruktūras attīstībai; NEKP2030; Reģionālās politikas pamatnostādnes 2021. - 2027. gadam; EK paziņojums “Ilgtspējīgas un viedas mobilitātes stratēģija”, ES Transporta Baltā grāmata. </w:t>
            </w:r>
            <w:r w:rsidRPr="001F1F23">
              <w:rPr>
                <w:noProof/>
                <w:lang w:eastAsia="lv-LV"/>
              </w:rPr>
              <w:t xml:space="preserve">Ceļvedis uz Eiropas vienoto transporta telpu — virzība uz konkurētspējīgu un resursefektīvu transporta sistēmu; </w:t>
            </w:r>
            <w:r w:rsidRPr="001F1F23">
              <w:rPr>
                <w:lang w:eastAsia="lv-LV"/>
              </w:rPr>
              <w:t>Aviācijas stratēģija Eiropai)</w:t>
            </w:r>
          </w:p>
        </w:tc>
      </w:tr>
      <w:tr w:rsidR="00931A18" w:rsidRPr="001F1F23" w14:paraId="69D2A98A" w14:textId="77777777" w:rsidTr="00931A18">
        <w:tc>
          <w:tcPr>
            <w:tcW w:w="2927" w:type="dxa"/>
            <w:tcBorders>
              <w:top w:val="single" w:sz="12" w:space="0" w:color="auto"/>
              <w:bottom w:val="single" w:sz="8" w:space="0" w:color="auto"/>
            </w:tcBorders>
          </w:tcPr>
          <w:p w14:paraId="75150A2A" w14:textId="77777777" w:rsidR="00660C1E" w:rsidRPr="001F1F23" w:rsidRDefault="00660C1E" w:rsidP="006D1A07">
            <w:pPr>
              <w:rPr>
                <w:b/>
                <w:bCs/>
                <w:lang w:eastAsia="lv-LV"/>
              </w:rPr>
            </w:pPr>
            <w:bookmarkStart w:id="71" w:name="_Hlk51859700"/>
            <w:bookmarkStart w:id="72" w:name="_Hlk32321894"/>
            <w:r w:rsidRPr="001F1F23">
              <w:rPr>
                <w:b/>
                <w:bCs/>
                <w:lang w:eastAsia="lv-LV"/>
              </w:rPr>
              <w:t>Rezultatīvais rādītājs (RR)</w:t>
            </w:r>
          </w:p>
        </w:tc>
        <w:tc>
          <w:tcPr>
            <w:tcW w:w="1417" w:type="dxa"/>
            <w:tcBorders>
              <w:top w:val="single" w:sz="12" w:space="0" w:color="auto"/>
              <w:bottom w:val="single" w:sz="8" w:space="0" w:color="auto"/>
            </w:tcBorders>
          </w:tcPr>
          <w:p w14:paraId="4333E15C" w14:textId="77777777" w:rsidR="00660C1E" w:rsidRPr="001F1F23" w:rsidRDefault="00660C1E" w:rsidP="006D1A07">
            <w:pPr>
              <w:rPr>
                <w:b/>
                <w:bCs/>
                <w:lang w:eastAsia="lv-LV"/>
              </w:rPr>
            </w:pPr>
            <w:r w:rsidRPr="001F1F23">
              <w:rPr>
                <w:b/>
                <w:bCs/>
                <w:lang w:eastAsia="lv-LV"/>
              </w:rPr>
              <w:t>Mērvienība</w:t>
            </w:r>
          </w:p>
        </w:tc>
        <w:tc>
          <w:tcPr>
            <w:tcW w:w="983" w:type="dxa"/>
            <w:tcBorders>
              <w:top w:val="single" w:sz="12" w:space="0" w:color="auto"/>
              <w:bottom w:val="single" w:sz="8" w:space="0" w:color="auto"/>
            </w:tcBorders>
          </w:tcPr>
          <w:p w14:paraId="38595E77" w14:textId="77777777" w:rsidR="00660C1E" w:rsidRPr="001F1F23" w:rsidRDefault="00660C1E" w:rsidP="006D1A07">
            <w:pPr>
              <w:rPr>
                <w:b/>
                <w:bCs/>
                <w:lang w:eastAsia="lv-LV"/>
              </w:rPr>
            </w:pPr>
            <w:r w:rsidRPr="001F1F23">
              <w:rPr>
                <w:b/>
                <w:bCs/>
                <w:lang w:eastAsia="lv-LV"/>
              </w:rPr>
              <w:t>Bāzes gads</w:t>
            </w:r>
          </w:p>
        </w:tc>
        <w:tc>
          <w:tcPr>
            <w:tcW w:w="1143" w:type="dxa"/>
            <w:tcBorders>
              <w:top w:val="single" w:sz="12" w:space="0" w:color="auto"/>
              <w:bottom w:val="single" w:sz="8" w:space="0" w:color="auto"/>
            </w:tcBorders>
          </w:tcPr>
          <w:p w14:paraId="5789BF1D" w14:textId="77777777" w:rsidR="00660C1E" w:rsidRPr="001F1F23" w:rsidRDefault="00660C1E" w:rsidP="006D1A07">
            <w:pPr>
              <w:rPr>
                <w:b/>
                <w:bCs/>
                <w:lang w:eastAsia="lv-LV"/>
              </w:rPr>
            </w:pPr>
            <w:r w:rsidRPr="001F1F23">
              <w:rPr>
                <w:b/>
                <w:bCs/>
                <w:lang w:eastAsia="lv-LV"/>
              </w:rPr>
              <w:t>Bāzes gada vērtība</w:t>
            </w:r>
          </w:p>
        </w:tc>
        <w:tc>
          <w:tcPr>
            <w:tcW w:w="1122" w:type="dxa"/>
            <w:tcBorders>
              <w:top w:val="single" w:sz="12" w:space="0" w:color="auto"/>
              <w:bottom w:val="single" w:sz="8" w:space="0" w:color="auto"/>
            </w:tcBorders>
          </w:tcPr>
          <w:p w14:paraId="5A75AB1A" w14:textId="77777777" w:rsidR="00660C1E" w:rsidRPr="001F1F23" w:rsidRDefault="00660C1E" w:rsidP="006D1A07">
            <w:pPr>
              <w:rPr>
                <w:b/>
                <w:bCs/>
                <w:lang w:eastAsia="lv-LV"/>
              </w:rPr>
            </w:pPr>
            <w:r w:rsidRPr="001F1F23">
              <w:rPr>
                <w:b/>
                <w:bCs/>
                <w:lang w:eastAsia="lv-LV"/>
              </w:rPr>
              <w:t>Mērķa vērtība 2023</w:t>
            </w:r>
          </w:p>
        </w:tc>
        <w:tc>
          <w:tcPr>
            <w:tcW w:w="1126" w:type="dxa"/>
            <w:tcBorders>
              <w:top w:val="single" w:sz="12" w:space="0" w:color="auto"/>
              <w:bottom w:val="single" w:sz="8" w:space="0" w:color="auto"/>
            </w:tcBorders>
          </w:tcPr>
          <w:p w14:paraId="0EC084DA" w14:textId="77777777" w:rsidR="00660C1E" w:rsidRPr="001F1F23" w:rsidRDefault="00660C1E" w:rsidP="006D1A07">
            <w:pPr>
              <w:rPr>
                <w:b/>
                <w:bCs/>
                <w:lang w:eastAsia="lv-LV"/>
              </w:rPr>
            </w:pPr>
            <w:r w:rsidRPr="001F1F23">
              <w:rPr>
                <w:b/>
                <w:bCs/>
                <w:lang w:eastAsia="lv-LV"/>
              </w:rPr>
              <w:t>Mērķa vērtība 2027</w:t>
            </w:r>
          </w:p>
        </w:tc>
        <w:tc>
          <w:tcPr>
            <w:tcW w:w="1179" w:type="dxa"/>
            <w:gridSpan w:val="2"/>
            <w:tcBorders>
              <w:top w:val="single" w:sz="12" w:space="0" w:color="auto"/>
              <w:bottom w:val="single" w:sz="8" w:space="0" w:color="auto"/>
            </w:tcBorders>
          </w:tcPr>
          <w:p w14:paraId="6F31F00A" w14:textId="4F5B38C4" w:rsidR="00660C1E" w:rsidRPr="001F1F23" w:rsidRDefault="000C3699" w:rsidP="006D1A07">
            <w:pPr>
              <w:rPr>
                <w:b/>
                <w:bCs/>
                <w:i/>
                <w:iCs/>
                <w:lang w:eastAsia="lv-LV"/>
              </w:rPr>
            </w:pPr>
            <w:r w:rsidRPr="001F1F23">
              <w:rPr>
                <w:b/>
                <w:bCs/>
                <w:i/>
                <w:iCs/>
                <w:lang w:eastAsia="lv-LV"/>
              </w:rPr>
              <w:t>Datu avots</w:t>
            </w:r>
          </w:p>
        </w:tc>
      </w:tr>
      <w:bookmarkEnd w:id="71"/>
      <w:tr w:rsidR="00931A18" w:rsidRPr="001F1F23" w14:paraId="176BA694" w14:textId="77777777" w:rsidTr="00931A18">
        <w:tc>
          <w:tcPr>
            <w:tcW w:w="2927" w:type="dxa"/>
            <w:tcBorders>
              <w:top w:val="single" w:sz="8" w:space="0" w:color="auto"/>
            </w:tcBorders>
          </w:tcPr>
          <w:p w14:paraId="51BF015A" w14:textId="0C34C164" w:rsidR="00660C1E" w:rsidRPr="001F1F23" w:rsidRDefault="00660C1E" w:rsidP="006D1A07">
            <w:pPr>
              <w:pStyle w:val="ListParagraph"/>
              <w:numPr>
                <w:ilvl w:val="0"/>
                <w:numId w:val="2"/>
              </w:numPr>
              <w:ind w:left="357" w:hanging="357"/>
              <w:rPr>
                <w:lang w:eastAsia="lv-LV"/>
              </w:rPr>
            </w:pPr>
            <w:r w:rsidRPr="001F1F23">
              <w:rPr>
                <w:lang w:eastAsia="lv-LV"/>
              </w:rPr>
              <w:t xml:space="preserve">Transporta infrastruktūras indekss </w:t>
            </w:r>
            <w:r w:rsidRPr="001F1F23">
              <w:rPr>
                <w:i/>
                <w:iCs/>
                <w:sz w:val="18"/>
                <w:szCs w:val="18"/>
                <w:lang w:eastAsia="lv-LV"/>
              </w:rPr>
              <w:t>(</w:t>
            </w:r>
            <w:r w:rsidR="000C3699" w:rsidRPr="001F1F23">
              <w:rPr>
                <w:i/>
                <w:iCs/>
                <w:sz w:val="18"/>
                <w:szCs w:val="18"/>
                <w:lang w:eastAsia="lv-LV"/>
              </w:rPr>
              <w:t>G</w:t>
            </w:r>
            <w:r w:rsidRPr="001F1F23">
              <w:rPr>
                <w:i/>
                <w:iCs/>
                <w:sz w:val="18"/>
                <w:szCs w:val="18"/>
                <w:lang w:eastAsia="lv-LV"/>
              </w:rPr>
              <w:t>lobālais konkurētspējas indekss)</w:t>
            </w:r>
            <w:r w:rsidRPr="001F1F23">
              <w:rPr>
                <w:lang w:eastAsia="lv-LV"/>
              </w:rPr>
              <w:t xml:space="preserve"> </w:t>
            </w:r>
          </w:p>
        </w:tc>
        <w:tc>
          <w:tcPr>
            <w:tcW w:w="1417" w:type="dxa"/>
            <w:tcBorders>
              <w:top w:val="single" w:sz="8" w:space="0" w:color="auto"/>
            </w:tcBorders>
          </w:tcPr>
          <w:p w14:paraId="27A3BAF4" w14:textId="77777777" w:rsidR="00660C1E" w:rsidRPr="001F1F23" w:rsidRDefault="00660C1E" w:rsidP="006D1A07">
            <w:pPr>
              <w:rPr>
                <w:lang w:eastAsia="lv-LV"/>
              </w:rPr>
            </w:pPr>
            <w:r w:rsidRPr="001F1F23">
              <w:rPr>
                <w:lang w:eastAsia="lv-LV"/>
              </w:rPr>
              <w:t>vieta/punkti</w:t>
            </w:r>
          </w:p>
        </w:tc>
        <w:tc>
          <w:tcPr>
            <w:tcW w:w="983" w:type="dxa"/>
            <w:tcBorders>
              <w:top w:val="single" w:sz="8" w:space="0" w:color="auto"/>
            </w:tcBorders>
          </w:tcPr>
          <w:p w14:paraId="4F47F3A3" w14:textId="77777777" w:rsidR="00660C1E" w:rsidRPr="001F1F23" w:rsidRDefault="00660C1E" w:rsidP="006D1A07">
            <w:pPr>
              <w:rPr>
                <w:lang w:eastAsia="lv-LV"/>
              </w:rPr>
            </w:pPr>
            <w:r w:rsidRPr="001F1F23">
              <w:rPr>
                <w:lang w:eastAsia="lv-LV"/>
              </w:rPr>
              <w:t>2019</w:t>
            </w:r>
          </w:p>
        </w:tc>
        <w:tc>
          <w:tcPr>
            <w:tcW w:w="1143" w:type="dxa"/>
            <w:tcBorders>
              <w:top w:val="single" w:sz="8" w:space="0" w:color="auto"/>
            </w:tcBorders>
          </w:tcPr>
          <w:p w14:paraId="165A9B9E" w14:textId="77777777" w:rsidR="00660C1E" w:rsidRPr="001F1F23" w:rsidRDefault="00660C1E" w:rsidP="006D1A07">
            <w:pPr>
              <w:rPr>
                <w:rFonts w:eastAsia="Times New Roman"/>
                <w:lang w:eastAsia="lv-LV"/>
              </w:rPr>
            </w:pPr>
            <w:r w:rsidRPr="001F1F23">
              <w:t>52/57,3</w:t>
            </w:r>
          </w:p>
        </w:tc>
        <w:tc>
          <w:tcPr>
            <w:tcW w:w="1122" w:type="dxa"/>
            <w:tcBorders>
              <w:top w:val="single" w:sz="8" w:space="0" w:color="auto"/>
            </w:tcBorders>
          </w:tcPr>
          <w:p w14:paraId="2D10C95A" w14:textId="77777777" w:rsidR="00660C1E" w:rsidRPr="001F1F23" w:rsidRDefault="00660C1E" w:rsidP="006D1A07">
            <w:pPr>
              <w:rPr>
                <w:rFonts w:eastAsia="Times New Roman"/>
                <w:lang w:eastAsia="lv-LV"/>
              </w:rPr>
            </w:pPr>
            <w:r w:rsidRPr="001F1F23">
              <w:t>52/58,0</w:t>
            </w:r>
          </w:p>
        </w:tc>
        <w:tc>
          <w:tcPr>
            <w:tcW w:w="1126" w:type="dxa"/>
            <w:tcBorders>
              <w:top w:val="single" w:sz="8" w:space="0" w:color="auto"/>
            </w:tcBorders>
          </w:tcPr>
          <w:p w14:paraId="44F11A9A" w14:textId="77777777" w:rsidR="00660C1E" w:rsidRPr="001F1F23" w:rsidRDefault="00660C1E" w:rsidP="006D1A07">
            <w:pPr>
              <w:rPr>
                <w:rFonts w:eastAsia="Times New Roman"/>
                <w:lang w:eastAsia="lv-LV"/>
              </w:rPr>
            </w:pPr>
            <w:r w:rsidRPr="001F1F23">
              <w:t>52/58,5</w:t>
            </w:r>
          </w:p>
        </w:tc>
        <w:tc>
          <w:tcPr>
            <w:tcW w:w="1179" w:type="dxa"/>
            <w:gridSpan w:val="2"/>
            <w:tcBorders>
              <w:top w:val="single" w:sz="8" w:space="0" w:color="auto"/>
            </w:tcBorders>
          </w:tcPr>
          <w:p w14:paraId="78094A13" w14:textId="46C93ABF" w:rsidR="00660C1E" w:rsidRPr="001F1F23" w:rsidRDefault="000C3699" w:rsidP="006D1A07">
            <w:pPr>
              <w:rPr>
                <w:rFonts w:eastAsia="Times New Roman"/>
                <w:i/>
                <w:iCs/>
                <w:sz w:val="22"/>
                <w:szCs w:val="22"/>
                <w:lang w:eastAsia="lv-LV"/>
              </w:rPr>
            </w:pPr>
            <w:r w:rsidRPr="001F1F23">
              <w:rPr>
                <w:i/>
                <w:iCs/>
                <w:sz w:val="22"/>
                <w:szCs w:val="22"/>
                <w:lang w:eastAsia="lv-LV"/>
              </w:rPr>
              <w:t>Pasaules Ekonomikas Forums</w:t>
            </w:r>
          </w:p>
        </w:tc>
      </w:tr>
      <w:tr w:rsidR="00931A18" w:rsidRPr="001F1F23" w14:paraId="095466B8" w14:textId="77777777" w:rsidTr="00931A18">
        <w:tc>
          <w:tcPr>
            <w:tcW w:w="2927" w:type="dxa"/>
          </w:tcPr>
          <w:p w14:paraId="17E22FFE" w14:textId="77777777" w:rsidR="00660C1E" w:rsidRPr="001F1F23" w:rsidRDefault="00660C1E" w:rsidP="006D1A07">
            <w:pPr>
              <w:pStyle w:val="ListParagraph"/>
              <w:numPr>
                <w:ilvl w:val="0"/>
                <w:numId w:val="2"/>
              </w:numPr>
              <w:ind w:left="357" w:hanging="357"/>
              <w:rPr>
                <w:lang w:eastAsia="lv-LV"/>
              </w:rPr>
            </w:pPr>
            <w:bookmarkStart w:id="73" w:name="_Hlk32321901"/>
            <w:bookmarkEnd w:id="72"/>
            <w:r w:rsidRPr="001F1F23">
              <w:rPr>
                <w:lang w:eastAsia="lv-LV"/>
              </w:rPr>
              <w:t>Valsts galvenie autoceļi ļoti labā vai labā stāvoklī</w:t>
            </w:r>
          </w:p>
        </w:tc>
        <w:tc>
          <w:tcPr>
            <w:tcW w:w="1417" w:type="dxa"/>
            <w:shd w:val="clear" w:color="auto" w:fill="auto"/>
          </w:tcPr>
          <w:p w14:paraId="5B57EDE7" w14:textId="77777777" w:rsidR="00660C1E" w:rsidRPr="001F1F23" w:rsidRDefault="00660C1E" w:rsidP="006D1A07">
            <w:pPr>
              <w:rPr>
                <w:lang w:eastAsia="lv-LV"/>
              </w:rPr>
            </w:pPr>
            <w:r w:rsidRPr="001F1F23">
              <w:rPr>
                <w:lang w:eastAsia="lv-LV"/>
              </w:rPr>
              <w:t>%</w:t>
            </w:r>
          </w:p>
        </w:tc>
        <w:tc>
          <w:tcPr>
            <w:tcW w:w="983" w:type="dxa"/>
          </w:tcPr>
          <w:p w14:paraId="574E8D76" w14:textId="77777777" w:rsidR="00660C1E" w:rsidRPr="001F1F23" w:rsidRDefault="00660C1E" w:rsidP="006D1A07">
            <w:r w:rsidRPr="001F1F23">
              <w:t>2020</w:t>
            </w:r>
          </w:p>
        </w:tc>
        <w:tc>
          <w:tcPr>
            <w:tcW w:w="1143" w:type="dxa"/>
          </w:tcPr>
          <w:p w14:paraId="7B95B9D6" w14:textId="77777777" w:rsidR="00660C1E" w:rsidRPr="001F1F23" w:rsidRDefault="00660C1E" w:rsidP="006D1A07">
            <w:r w:rsidRPr="001F1F23">
              <w:t>76</w:t>
            </w:r>
          </w:p>
        </w:tc>
        <w:tc>
          <w:tcPr>
            <w:tcW w:w="1122" w:type="dxa"/>
            <w:shd w:val="clear" w:color="auto" w:fill="auto"/>
          </w:tcPr>
          <w:p w14:paraId="3A073C01" w14:textId="77777777" w:rsidR="00660C1E" w:rsidRPr="001F1F23" w:rsidRDefault="00660C1E" w:rsidP="006D1A07">
            <w:pPr>
              <w:rPr>
                <w:rFonts w:eastAsia="Times New Roman"/>
                <w:lang w:eastAsia="lv-LV"/>
              </w:rPr>
            </w:pPr>
            <w:r w:rsidRPr="001F1F23">
              <w:rPr>
                <w:rFonts w:eastAsia="Times New Roman"/>
                <w:lang w:eastAsia="lv-LV"/>
              </w:rPr>
              <w:t>80</w:t>
            </w:r>
          </w:p>
        </w:tc>
        <w:tc>
          <w:tcPr>
            <w:tcW w:w="1126" w:type="dxa"/>
            <w:shd w:val="clear" w:color="auto" w:fill="auto"/>
          </w:tcPr>
          <w:p w14:paraId="63C7E7FB" w14:textId="77777777" w:rsidR="00660C1E" w:rsidRPr="001F1F23" w:rsidRDefault="00660C1E" w:rsidP="006D1A07">
            <w:pPr>
              <w:rPr>
                <w:rFonts w:eastAsia="Times New Roman"/>
                <w:lang w:eastAsia="lv-LV"/>
              </w:rPr>
            </w:pPr>
            <w:r w:rsidRPr="001F1F23">
              <w:t>85</w:t>
            </w:r>
          </w:p>
        </w:tc>
        <w:tc>
          <w:tcPr>
            <w:tcW w:w="1179" w:type="dxa"/>
            <w:gridSpan w:val="2"/>
            <w:shd w:val="clear" w:color="auto" w:fill="auto"/>
          </w:tcPr>
          <w:p w14:paraId="4295D68B" w14:textId="58F55E0B" w:rsidR="00660C1E" w:rsidRPr="001F1F23" w:rsidRDefault="000C3699" w:rsidP="006D1A07">
            <w:pPr>
              <w:rPr>
                <w:rFonts w:eastAsia="Times New Roman"/>
                <w:i/>
                <w:iCs/>
                <w:sz w:val="22"/>
                <w:szCs w:val="22"/>
                <w:lang w:eastAsia="lv-LV"/>
              </w:rPr>
            </w:pPr>
            <w:r w:rsidRPr="001F1F23">
              <w:rPr>
                <w:rFonts w:eastAsia="Times New Roman"/>
                <w:i/>
                <w:iCs/>
                <w:sz w:val="22"/>
                <w:szCs w:val="22"/>
                <w:lang w:eastAsia="lv-LV"/>
              </w:rPr>
              <w:t>LVC</w:t>
            </w:r>
          </w:p>
        </w:tc>
      </w:tr>
      <w:tr w:rsidR="00931A18" w:rsidRPr="001F1F23" w14:paraId="783A23BF" w14:textId="77777777" w:rsidTr="00931A18">
        <w:tc>
          <w:tcPr>
            <w:tcW w:w="2927" w:type="dxa"/>
          </w:tcPr>
          <w:p w14:paraId="05F55A9E" w14:textId="77777777" w:rsidR="00660C1E" w:rsidRPr="001F1F23" w:rsidRDefault="00660C1E" w:rsidP="006D1A07">
            <w:pPr>
              <w:pStyle w:val="ListParagraph"/>
              <w:numPr>
                <w:ilvl w:val="0"/>
                <w:numId w:val="2"/>
              </w:numPr>
              <w:ind w:left="357" w:hanging="357"/>
            </w:pPr>
            <w:bookmarkStart w:id="74" w:name="_Hlk51575697"/>
            <w:r w:rsidRPr="001F1F23">
              <w:t>Apkalpoto kravu apjoms Lidostā “Rīga”</w:t>
            </w:r>
          </w:p>
        </w:tc>
        <w:tc>
          <w:tcPr>
            <w:tcW w:w="1417" w:type="dxa"/>
            <w:shd w:val="clear" w:color="auto" w:fill="auto"/>
          </w:tcPr>
          <w:p w14:paraId="30A21499" w14:textId="77777777" w:rsidR="00660C1E" w:rsidRPr="001F1F23" w:rsidRDefault="00660C1E" w:rsidP="006D1A07">
            <w:pPr>
              <w:rPr>
                <w:lang w:eastAsia="lv-LV"/>
              </w:rPr>
            </w:pPr>
            <w:r w:rsidRPr="001F1F23">
              <w:rPr>
                <w:lang w:eastAsia="lv-LV"/>
              </w:rPr>
              <w:t>t</w:t>
            </w:r>
          </w:p>
        </w:tc>
        <w:tc>
          <w:tcPr>
            <w:tcW w:w="983" w:type="dxa"/>
          </w:tcPr>
          <w:p w14:paraId="54FD0A12" w14:textId="77777777" w:rsidR="00660C1E" w:rsidRPr="001F1F23" w:rsidRDefault="00660C1E" w:rsidP="006D1A07">
            <w:pPr>
              <w:rPr>
                <w:rFonts w:eastAsia="Times New Roman"/>
                <w:lang w:eastAsia="lv-LV"/>
              </w:rPr>
            </w:pPr>
            <w:r w:rsidRPr="001F1F23">
              <w:t>2020</w:t>
            </w:r>
          </w:p>
        </w:tc>
        <w:tc>
          <w:tcPr>
            <w:tcW w:w="1143" w:type="dxa"/>
          </w:tcPr>
          <w:p w14:paraId="0A78423D" w14:textId="77777777" w:rsidR="00660C1E" w:rsidRPr="001F1F23" w:rsidRDefault="00660C1E" w:rsidP="006D1A07">
            <w:r w:rsidRPr="001F1F23">
              <w:t xml:space="preserve">23 219 </w:t>
            </w:r>
          </w:p>
          <w:p w14:paraId="4291CEA4" w14:textId="77777777" w:rsidR="00660C1E" w:rsidRPr="001F1F23" w:rsidRDefault="00660C1E" w:rsidP="006D1A07">
            <w:pPr>
              <w:rPr>
                <w:lang w:eastAsia="lv-LV"/>
              </w:rPr>
            </w:pPr>
          </w:p>
        </w:tc>
        <w:tc>
          <w:tcPr>
            <w:tcW w:w="1122" w:type="dxa"/>
            <w:shd w:val="clear" w:color="auto" w:fill="auto"/>
          </w:tcPr>
          <w:p w14:paraId="6EB1310F" w14:textId="77777777" w:rsidR="00660C1E" w:rsidRPr="001F1F23" w:rsidRDefault="00660C1E" w:rsidP="006D1A07">
            <w:r w:rsidRPr="001F1F23">
              <w:t xml:space="preserve">33 000 </w:t>
            </w:r>
          </w:p>
        </w:tc>
        <w:tc>
          <w:tcPr>
            <w:tcW w:w="1126" w:type="dxa"/>
            <w:shd w:val="clear" w:color="auto" w:fill="auto"/>
          </w:tcPr>
          <w:p w14:paraId="2109FC74" w14:textId="77777777" w:rsidR="00660C1E" w:rsidRPr="001F1F23" w:rsidRDefault="00660C1E" w:rsidP="006D1A07">
            <w:r w:rsidRPr="001F1F23">
              <w:t xml:space="preserve">48 000 </w:t>
            </w:r>
          </w:p>
        </w:tc>
        <w:tc>
          <w:tcPr>
            <w:tcW w:w="1179" w:type="dxa"/>
            <w:gridSpan w:val="2"/>
            <w:shd w:val="clear" w:color="auto" w:fill="auto"/>
          </w:tcPr>
          <w:p w14:paraId="1EB3F13B" w14:textId="3768ABF9" w:rsidR="00660C1E" w:rsidRPr="001F1F23" w:rsidRDefault="000C3699" w:rsidP="006D1A07">
            <w:pPr>
              <w:rPr>
                <w:i/>
                <w:iCs/>
                <w:sz w:val="22"/>
                <w:szCs w:val="22"/>
              </w:rPr>
            </w:pPr>
            <w:r w:rsidRPr="001F1F23">
              <w:rPr>
                <w:i/>
                <w:iCs/>
                <w:sz w:val="22"/>
                <w:szCs w:val="22"/>
              </w:rPr>
              <w:t>Lidosta “Rīga”</w:t>
            </w:r>
          </w:p>
        </w:tc>
      </w:tr>
      <w:tr w:rsidR="00931A18" w:rsidRPr="001F1F23" w14:paraId="3D41C472" w14:textId="77777777" w:rsidTr="00931A18">
        <w:tc>
          <w:tcPr>
            <w:tcW w:w="2927" w:type="dxa"/>
          </w:tcPr>
          <w:p w14:paraId="697A42E1" w14:textId="77777777" w:rsidR="00660C1E" w:rsidRPr="001F1F23" w:rsidRDefault="00660C1E" w:rsidP="006D1A07">
            <w:pPr>
              <w:pStyle w:val="ListParagraph"/>
              <w:numPr>
                <w:ilvl w:val="0"/>
                <w:numId w:val="2"/>
              </w:numPr>
              <w:ind w:left="357" w:hanging="357"/>
            </w:pPr>
            <w:bookmarkStart w:id="75" w:name="_Hlk64149945"/>
            <w:bookmarkStart w:id="76" w:name="_Hlk52192108"/>
            <w:bookmarkEnd w:id="74"/>
            <w:r w:rsidRPr="001F1F23">
              <w:t>Kravu apgrozījums Latvijas ostās</w:t>
            </w:r>
          </w:p>
        </w:tc>
        <w:tc>
          <w:tcPr>
            <w:tcW w:w="1417" w:type="dxa"/>
            <w:shd w:val="clear" w:color="auto" w:fill="auto"/>
          </w:tcPr>
          <w:p w14:paraId="1264B28B" w14:textId="77777777" w:rsidR="00660C1E" w:rsidRPr="001F1F23" w:rsidRDefault="00660C1E" w:rsidP="006D1A07">
            <w:pPr>
              <w:rPr>
                <w:lang w:eastAsia="lv-LV"/>
              </w:rPr>
            </w:pPr>
            <w:r w:rsidRPr="001F1F23">
              <w:rPr>
                <w:lang w:eastAsia="lv-LV"/>
              </w:rPr>
              <w:t>milj.t</w:t>
            </w:r>
          </w:p>
        </w:tc>
        <w:tc>
          <w:tcPr>
            <w:tcW w:w="983" w:type="dxa"/>
          </w:tcPr>
          <w:p w14:paraId="3C223B30" w14:textId="77777777" w:rsidR="00660C1E" w:rsidRPr="001F1F23" w:rsidRDefault="00660C1E" w:rsidP="006D1A07">
            <w:r w:rsidRPr="001F1F23">
              <w:t>2020</w:t>
            </w:r>
          </w:p>
        </w:tc>
        <w:tc>
          <w:tcPr>
            <w:tcW w:w="1143" w:type="dxa"/>
          </w:tcPr>
          <w:p w14:paraId="08457F3A" w14:textId="77777777" w:rsidR="00660C1E" w:rsidRPr="001F1F23" w:rsidRDefault="00660C1E" w:rsidP="006D1A07">
            <w:r w:rsidRPr="001F1F23">
              <w:t>44,9</w:t>
            </w:r>
          </w:p>
        </w:tc>
        <w:tc>
          <w:tcPr>
            <w:tcW w:w="1122" w:type="dxa"/>
            <w:shd w:val="clear" w:color="auto" w:fill="auto"/>
          </w:tcPr>
          <w:p w14:paraId="6D2E7EED" w14:textId="77777777" w:rsidR="00660C1E" w:rsidRPr="001F1F23" w:rsidRDefault="00660C1E" w:rsidP="006D1A07">
            <w:r w:rsidRPr="001F1F23">
              <w:t>45</w:t>
            </w:r>
          </w:p>
        </w:tc>
        <w:tc>
          <w:tcPr>
            <w:tcW w:w="1126" w:type="dxa"/>
            <w:shd w:val="clear" w:color="auto" w:fill="auto"/>
          </w:tcPr>
          <w:p w14:paraId="32DC1BB4" w14:textId="77777777" w:rsidR="00660C1E" w:rsidRPr="001F1F23" w:rsidRDefault="00660C1E" w:rsidP="006D1A07">
            <w:pPr>
              <w:rPr>
                <w:b/>
                <w:bCs/>
              </w:rPr>
            </w:pPr>
            <w:r w:rsidRPr="001F1F23">
              <w:t>47</w:t>
            </w:r>
          </w:p>
        </w:tc>
        <w:tc>
          <w:tcPr>
            <w:tcW w:w="1179" w:type="dxa"/>
            <w:gridSpan w:val="2"/>
            <w:shd w:val="clear" w:color="auto" w:fill="auto"/>
          </w:tcPr>
          <w:p w14:paraId="4877B39B" w14:textId="77777777" w:rsidR="007D7195" w:rsidRPr="001F1F23" w:rsidRDefault="00FD79F6" w:rsidP="006D1A07">
            <w:pPr>
              <w:rPr>
                <w:i/>
                <w:iCs/>
                <w:sz w:val="22"/>
                <w:szCs w:val="22"/>
              </w:rPr>
            </w:pPr>
            <w:r w:rsidRPr="001F1F23">
              <w:rPr>
                <w:i/>
                <w:iCs/>
                <w:sz w:val="22"/>
                <w:szCs w:val="22"/>
              </w:rPr>
              <w:t>SM</w:t>
            </w:r>
            <w:r w:rsidR="007D7195" w:rsidRPr="001F1F23">
              <w:rPr>
                <w:i/>
                <w:iCs/>
                <w:sz w:val="22"/>
                <w:szCs w:val="22"/>
              </w:rPr>
              <w:t xml:space="preserve"> </w:t>
            </w:r>
          </w:p>
          <w:p w14:paraId="2BC84668" w14:textId="38985EC0" w:rsidR="00660C1E" w:rsidRPr="001F1F23" w:rsidRDefault="007D7195" w:rsidP="006D1A07">
            <w:pPr>
              <w:rPr>
                <w:i/>
                <w:iCs/>
                <w:sz w:val="22"/>
                <w:szCs w:val="22"/>
              </w:rPr>
            </w:pPr>
            <w:r w:rsidRPr="001F1F23">
              <w:rPr>
                <w:i/>
                <w:iCs/>
                <w:sz w:val="22"/>
                <w:szCs w:val="22"/>
              </w:rPr>
              <w:t>(pēc ostu pārvalžu datiem)</w:t>
            </w:r>
          </w:p>
        </w:tc>
      </w:tr>
      <w:tr w:rsidR="00931A18" w:rsidRPr="001F1F23" w14:paraId="75A8765C" w14:textId="77777777" w:rsidTr="00931A18">
        <w:tc>
          <w:tcPr>
            <w:tcW w:w="2927" w:type="dxa"/>
          </w:tcPr>
          <w:p w14:paraId="1F1A19E4" w14:textId="5CEC8F5F" w:rsidR="00660C1E" w:rsidRPr="001F1F23" w:rsidRDefault="00660C1E" w:rsidP="006D1A07">
            <w:pPr>
              <w:pStyle w:val="ListParagraph"/>
              <w:numPr>
                <w:ilvl w:val="0"/>
                <w:numId w:val="2"/>
              </w:numPr>
              <w:ind w:left="357" w:hanging="357"/>
            </w:pPr>
            <w:r w:rsidRPr="001F1F23">
              <w:t>Kravu apgrozījums dzelzceļa</w:t>
            </w:r>
            <w:r w:rsidR="007D786E" w:rsidRPr="001F1F23">
              <w:t xml:space="preserve"> </w:t>
            </w:r>
            <w:r w:rsidRPr="001F1F23">
              <w:t>pārvadājumos</w:t>
            </w:r>
          </w:p>
        </w:tc>
        <w:tc>
          <w:tcPr>
            <w:tcW w:w="1417" w:type="dxa"/>
            <w:shd w:val="clear" w:color="auto" w:fill="auto"/>
          </w:tcPr>
          <w:p w14:paraId="475FF673" w14:textId="77777777" w:rsidR="00660C1E" w:rsidRPr="001F1F23" w:rsidRDefault="00660C1E" w:rsidP="006D1A07">
            <w:pPr>
              <w:rPr>
                <w:lang w:eastAsia="lv-LV"/>
              </w:rPr>
            </w:pPr>
            <w:r w:rsidRPr="001F1F23">
              <w:rPr>
                <w:lang w:eastAsia="lv-LV"/>
              </w:rPr>
              <w:t>milj.t.</w:t>
            </w:r>
          </w:p>
        </w:tc>
        <w:tc>
          <w:tcPr>
            <w:tcW w:w="983" w:type="dxa"/>
          </w:tcPr>
          <w:p w14:paraId="477E8393" w14:textId="77777777" w:rsidR="00660C1E" w:rsidRPr="001F1F23" w:rsidRDefault="00660C1E" w:rsidP="006D1A07">
            <w:r w:rsidRPr="001F1F23">
              <w:t>2020</w:t>
            </w:r>
          </w:p>
        </w:tc>
        <w:tc>
          <w:tcPr>
            <w:tcW w:w="1143" w:type="dxa"/>
          </w:tcPr>
          <w:p w14:paraId="5B8A8A86" w14:textId="77777777" w:rsidR="00660C1E" w:rsidRPr="001F1F23" w:rsidRDefault="00660C1E" w:rsidP="006D1A07">
            <w:r w:rsidRPr="001F1F23">
              <w:t>24,1</w:t>
            </w:r>
          </w:p>
        </w:tc>
        <w:tc>
          <w:tcPr>
            <w:tcW w:w="1122" w:type="dxa"/>
            <w:shd w:val="clear" w:color="auto" w:fill="auto"/>
          </w:tcPr>
          <w:p w14:paraId="6CF114A3" w14:textId="77777777" w:rsidR="00660C1E" w:rsidRPr="001F1F23" w:rsidRDefault="00660C1E" w:rsidP="006D1A07">
            <w:r w:rsidRPr="001F1F23">
              <w:t>26,5</w:t>
            </w:r>
          </w:p>
        </w:tc>
        <w:tc>
          <w:tcPr>
            <w:tcW w:w="1126" w:type="dxa"/>
            <w:shd w:val="clear" w:color="auto" w:fill="auto"/>
          </w:tcPr>
          <w:p w14:paraId="7CBA483A" w14:textId="77777777" w:rsidR="00660C1E" w:rsidRPr="001F1F23" w:rsidRDefault="00660C1E" w:rsidP="006D1A07">
            <w:r w:rsidRPr="001F1F23">
              <w:t>28,5</w:t>
            </w:r>
          </w:p>
        </w:tc>
        <w:tc>
          <w:tcPr>
            <w:tcW w:w="1179" w:type="dxa"/>
            <w:gridSpan w:val="2"/>
            <w:shd w:val="clear" w:color="auto" w:fill="auto"/>
          </w:tcPr>
          <w:p w14:paraId="77B1A8DF" w14:textId="5D75C9E2" w:rsidR="00660C1E" w:rsidRPr="001F1F23" w:rsidRDefault="00F33BBE" w:rsidP="006D1A07">
            <w:pPr>
              <w:rPr>
                <w:i/>
                <w:iCs/>
                <w:sz w:val="22"/>
                <w:szCs w:val="22"/>
              </w:rPr>
            </w:pPr>
            <w:proofErr w:type="spellStart"/>
            <w:r w:rsidRPr="001F1F23">
              <w:rPr>
                <w:i/>
                <w:iCs/>
                <w:sz w:val="22"/>
                <w:szCs w:val="22"/>
              </w:rPr>
              <w:t>LDz</w:t>
            </w:r>
            <w:proofErr w:type="spellEnd"/>
          </w:p>
        </w:tc>
      </w:tr>
      <w:tr w:rsidR="00931A18" w:rsidRPr="001F1F23" w14:paraId="46D3C6A7" w14:textId="77777777" w:rsidTr="00931A18">
        <w:trPr>
          <w:gridAfter w:val="1"/>
          <w:wAfter w:w="16" w:type="dxa"/>
        </w:trPr>
        <w:tc>
          <w:tcPr>
            <w:tcW w:w="2927" w:type="dxa"/>
          </w:tcPr>
          <w:p w14:paraId="5AD1914B" w14:textId="77777777" w:rsidR="00660C1E" w:rsidRPr="001F1F23" w:rsidRDefault="00660C1E" w:rsidP="006D1A07">
            <w:pPr>
              <w:pStyle w:val="ListParagraph"/>
              <w:numPr>
                <w:ilvl w:val="0"/>
                <w:numId w:val="2"/>
              </w:numPr>
              <w:ind w:left="357" w:hanging="357"/>
              <w:jc w:val="left"/>
            </w:pPr>
            <w:r w:rsidRPr="001F1F23">
              <w:t xml:space="preserve">Konteinerkravu apgrozījuma pieaugums (TEU) </w:t>
            </w:r>
          </w:p>
          <w:p w14:paraId="34BFDD69" w14:textId="77777777" w:rsidR="00660C1E" w:rsidRPr="001F1F23" w:rsidRDefault="00660C1E" w:rsidP="006D1A07">
            <w:pPr>
              <w:pStyle w:val="ListParagraph"/>
              <w:ind w:left="357"/>
            </w:pPr>
            <w:r w:rsidRPr="001F1F23">
              <w:t>5.1. ostās, salīdzinot ar iepriekšējo gadu</w:t>
            </w:r>
          </w:p>
          <w:p w14:paraId="3F9DE5F4" w14:textId="77777777" w:rsidR="00660C1E" w:rsidRPr="001F1F23" w:rsidRDefault="00660C1E" w:rsidP="006D1A07">
            <w:pPr>
              <w:pStyle w:val="ListParagraph"/>
              <w:ind w:left="357"/>
            </w:pPr>
          </w:p>
          <w:p w14:paraId="137CDC07" w14:textId="77777777" w:rsidR="007D7195" w:rsidRPr="001F1F23" w:rsidRDefault="007D7195" w:rsidP="006D1A07">
            <w:pPr>
              <w:pStyle w:val="ListParagraph"/>
              <w:ind w:left="357"/>
            </w:pPr>
          </w:p>
          <w:p w14:paraId="02A2B080" w14:textId="77777777" w:rsidR="007D7195" w:rsidRPr="001F1F23" w:rsidRDefault="007D7195" w:rsidP="006D1A07">
            <w:pPr>
              <w:pStyle w:val="ListParagraph"/>
              <w:ind w:left="357"/>
            </w:pPr>
          </w:p>
          <w:p w14:paraId="278B8F31" w14:textId="3659CA69" w:rsidR="00660C1E" w:rsidRPr="001F1F23" w:rsidRDefault="00660C1E" w:rsidP="007D7195">
            <w:pPr>
              <w:ind w:left="316"/>
            </w:pPr>
            <w:r w:rsidRPr="001F1F23">
              <w:t>5.2. pārvadājumos ar dzelzceļu, salīdzinot ar iepriekšējo gadu</w:t>
            </w:r>
          </w:p>
        </w:tc>
        <w:tc>
          <w:tcPr>
            <w:tcW w:w="1417" w:type="dxa"/>
            <w:shd w:val="clear" w:color="auto" w:fill="auto"/>
          </w:tcPr>
          <w:p w14:paraId="30012491" w14:textId="02798F64" w:rsidR="00660C1E" w:rsidRPr="001F1F23" w:rsidRDefault="00660C1E" w:rsidP="006D1A07">
            <w:pPr>
              <w:jc w:val="center"/>
              <w:rPr>
                <w:rFonts w:eastAsia="Times New Roman"/>
                <w:lang w:eastAsia="lv-LV"/>
              </w:rPr>
            </w:pPr>
          </w:p>
          <w:p w14:paraId="36E49961" w14:textId="77777777" w:rsidR="00660C1E" w:rsidRPr="001F1F23" w:rsidRDefault="00660C1E" w:rsidP="006D1A07">
            <w:pPr>
              <w:jc w:val="center"/>
              <w:rPr>
                <w:rFonts w:eastAsia="Times New Roman"/>
                <w:lang w:eastAsia="lv-LV"/>
              </w:rPr>
            </w:pPr>
          </w:p>
          <w:p w14:paraId="3E997706" w14:textId="77777777" w:rsidR="00D71BAD" w:rsidRPr="001F1F23" w:rsidRDefault="00D71BAD" w:rsidP="006D1A07">
            <w:pPr>
              <w:rPr>
                <w:rFonts w:eastAsia="Times New Roman"/>
                <w:lang w:eastAsia="lv-LV"/>
              </w:rPr>
            </w:pPr>
          </w:p>
          <w:p w14:paraId="7ADCFBBF" w14:textId="61BA2E92" w:rsidR="00660C1E" w:rsidRPr="001F1F23" w:rsidRDefault="00660C1E" w:rsidP="006D1A07">
            <w:pPr>
              <w:rPr>
                <w:rFonts w:eastAsia="Times New Roman"/>
                <w:lang w:eastAsia="lv-LV"/>
              </w:rPr>
            </w:pPr>
            <w:r w:rsidRPr="001F1F23">
              <w:rPr>
                <w:rFonts w:eastAsia="Times New Roman"/>
                <w:lang w:eastAsia="lv-LV"/>
              </w:rPr>
              <w:t>%</w:t>
            </w:r>
          </w:p>
          <w:p w14:paraId="0AB2C29B" w14:textId="77777777" w:rsidR="00660C1E" w:rsidRPr="001F1F23" w:rsidRDefault="00660C1E" w:rsidP="006D1A07">
            <w:pPr>
              <w:rPr>
                <w:rFonts w:eastAsia="Times New Roman"/>
                <w:lang w:eastAsia="lv-LV"/>
              </w:rPr>
            </w:pPr>
          </w:p>
          <w:p w14:paraId="06E05D4C" w14:textId="77777777" w:rsidR="00660C1E" w:rsidRPr="001F1F23" w:rsidRDefault="00660C1E" w:rsidP="006D1A07">
            <w:pPr>
              <w:rPr>
                <w:rFonts w:eastAsia="Times New Roman"/>
                <w:lang w:eastAsia="lv-LV"/>
              </w:rPr>
            </w:pPr>
          </w:p>
          <w:p w14:paraId="6867EDCB" w14:textId="77777777" w:rsidR="00660C1E" w:rsidRPr="001F1F23" w:rsidRDefault="00660C1E" w:rsidP="006D1A07">
            <w:pPr>
              <w:rPr>
                <w:rFonts w:eastAsia="Times New Roman"/>
                <w:lang w:eastAsia="lv-LV"/>
              </w:rPr>
            </w:pPr>
          </w:p>
          <w:p w14:paraId="2980CF5E" w14:textId="77777777" w:rsidR="007D7195" w:rsidRPr="001F1F23" w:rsidRDefault="007D7195" w:rsidP="006D1A07">
            <w:pPr>
              <w:rPr>
                <w:rFonts w:eastAsia="Times New Roman"/>
                <w:lang w:eastAsia="lv-LV"/>
              </w:rPr>
            </w:pPr>
          </w:p>
          <w:p w14:paraId="761A85FF" w14:textId="4DA01C51" w:rsidR="00660C1E" w:rsidRPr="001F1F23" w:rsidRDefault="00660C1E" w:rsidP="006D1A07">
            <w:pPr>
              <w:rPr>
                <w:rFonts w:eastAsia="Times New Roman"/>
                <w:lang w:eastAsia="lv-LV"/>
              </w:rPr>
            </w:pPr>
            <w:r w:rsidRPr="001F1F23">
              <w:rPr>
                <w:rFonts w:eastAsia="Times New Roman"/>
                <w:lang w:eastAsia="lv-LV"/>
              </w:rPr>
              <w:t>%</w:t>
            </w:r>
          </w:p>
        </w:tc>
        <w:tc>
          <w:tcPr>
            <w:tcW w:w="983" w:type="dxa"/>
          </w:tcPr>
          <w:p w14:paraId="72936E23" w14:textId="77777777" w:rsidR="00660C1E" w:rsidRPr="001F1F23" w:rsidRDefault="00660C1E" w:rsidP="006D1A07">
            <w:pPr>
              <w:jc w:val="center"/>
            </w:pPr>
          </w:p>
          <w:p w14:paraId="1CF52123" w14:textId="77777777" w:rsidR="00660C1E" w:rsidRPr="001F1F23" w:rsidRDefault="00660C1E" w:rsidP="006D1A07">
            <w:pPr>
              <w:jc w:val="center"/>
            </w:pPr>
          </w:p>
          <w:p w14:paraId="34113592" w14:textId="77777777" w:rsidR="00D71BAD" w:rsidRPr="001F1F23" w:rsidRDefault="00D71BAD" w:rsidP="006D1A07">
            <w:pPr>
              <w:jc w:val="left"/>
            </w:pPr>
          </w:p>
          <w:p w14:paraId="03050F44" w14:textId="2077EECF" w:rsidR="00660C1E" w:rsidRPr="001F1F23" w:rsidRDefault="00660C1E" w:rsidP="006D1A07">
            <w:pPr>
              <w:jc w:val="left"/>
            </w:pPr>
            <w:r w:rsidRPr="001F1F23">
              <w:t>2020</w:t>
            </w:r>
          </w:p>
          <w:p w14:paraId="7427451E" w14:textId="77777777" w:rsidR="00660C1E" w:rsidRPr="001F1F23" w:rsidRDefault="00660C1E" w:rsidP="006D1A07">
            <w:pPr>
              <w:jc w:val="center"/>
            </w:pPr>
          </w:p>
          <w:p w14:paraId="2193908E" w14:textId="77777777" w:rsidR="00660C1E" w:rsidRPr="001F1F23" w:rsidRDefault="00660C1E" w:rsidP="006D1A07">
            <w:pPr>
              <w:jc w:val="center"/>
            </w:pPr>
          </w:p>
          <w:p w14:paraId="351D5D58" w14:textId="77777777" w:rsidR="00660C1E" w:rsidRPr="001F1F23" w:rsidRDefault="00660C1E" w:rsidP="006D1A07">
            <w:pPr>
              <w:jc w:val="left"/>
            </w:pPr>
          </w:p>
          <w:p w14:paraId="336C5AF4" w14:textId="77777777" w:rsidR="007D7195" w:rsidRPr="001F1F23" w:rsidRDefault="007D7195" w:rsidP="006D1A07">
            <w:pPr>
              <w:jc w:val="left"/>
            </w:pPr>
          </w:p>
          <w:p w14:paraId="4292D6EE" w14:textId="5EEA1B81" w:rsidR="00660C1E" w:rsidRPr="001F1F23" w:rsidRDefault="00660C1E" w:rsidP="006D1A07">
            <w:pPr>
              <w:jc w:val="left"/>
            </w:pPr>
            <w:r w:rsidRPr="001F1F23">
              <w:t>2020</w:t>
            </w:r>
          </w:p>
        </w:tc>
        <w:tc>
          <w:tcPr>
            <w:tcW w:w="1143" w:type="dxa"/>
          </w:tcPr>
          <w:p w14:paraId="164C39C3" w14:textId="77777777" w:rsidR="00660C1E" w:rsidRPr="001F1F23" w:rsidRDefault="00660C1E" w:rsidP="006D1A07">
            <w:pPr>
              <w:jc w:val="center"/>
            </w:pPr>
          </w:p>
          <w:p w14:paraId="0550A464" w14:textId="77777777" w:rsidR="00660C1E" w:rsidRPr="001F1F23" w:rsidRDefault="00660C1E" w:rsidP="006D1A07">
            <w:pPr>
              <w:jc w:val="center"/>
            </w:pPr>
          </w:p>
          <w:p w14:paraId="3C28F9A6" w14:textId="77777777" w:rsidR="00D71BAD" w:rsidRPr="001F1F23" w:rsidRDefault="00D71BAD" w:rsidP="006D1A07">
            <w:pPr>
              <w:jc w:val="left"/>
            </w:pPr>
          </w:p>
          <w:p w14:paraId="01BF4CCD" w14:textId="1340E8A0" w:rsidR="00660C1E" w:rsidRPr="001F1F23" w:rsidRDefault="00660C1E" w:rsidP="006D1A07">
            <w:pPr>
              <w:jc w:val="left"/>
            </w:pPr>
            <w:r w:rsidRPr="001F1F23">
              <w:t>-2</w:t>
            </w:r>
          </w:p>
          <w:p w14:paraId="22F1F7FE" w14:textId="77777777" w:rsidR="00660C1E" w:rsidRPr="001F1F23" w:rsidRDefault="00660C1E" w:rsidP="006D1A07">
            <w:pPr>
              <w:jc w:val="left"/>
            </w:pPr>
            <w:r w:rsidRPr="001F1F23">
              <w:t>(459 979/</w:t>
            </w:r>
          </w:p>
          <w:p w14:paraId="37C38280" w14:textId="77777777" w:rsidR="00660C1E" w:rsidRPr="001F1F23" w:rsidRDefault="00660C1E" w:rsidP="006D1A07">
            <w:pPr>
              <w:jc w:val="left"/>
            </w:pPr>
            <w:r w:rsidRPr="001F1F23">
              <w:t>470 075)</w:t>
            </w:r>
          </w:p>
          <w:p w14:paraId="62722DF5" w14:textId="77777777" w:rsidR="00660C1E" w:rsidRPr="001F1F23" w:rsidRDefault="00660C1E" w:rsidP="006D1A07">
            <w:pPr>
              <w:jc w:val="left"/>
            </w:pPr>
          </w:p>
          <w:p w14:paraId="0F9506B8" w14:textId="77777777" w:rsidR="007D7195" w:rsidRPr="001F1F23" w:rsidRDefault="007D7195" w:rsidP="006D1A07">
            <w:pPr>
              <w:jc w:val="left"/>
            </w:pPr>
          </w:p>
          <w:p w14:paraId="5159F874" w14:textId="632F7DD5" w:rsidR="00660C1E" w:rsidRPr="001F1F23" w:rsidRDefault="00660C1E" w:rsidP="006D1A07">
            <w:pPr>
              <w:jc w:val="left"/>
            </w:pPr>
            <w:r w:rsidRPr="001F1F23">
              <w:t>-2</w:t>
            </w:r>
          </w:p>
          <w:p w14:paraId="039D5BED" w14:textId="77777777" w:rsidR="00660C1E" w:rsidRPr="001F1F23" w:rsidRDefault="00660C1E" w:rsidP="006D1A07">
            <w:pPr>
              <w:jc w:val="left"/>
            </w:pPr>
            <w:r w:rsidRPr="001F1F23">
              <w:t>(65 332 /</w:t>
            </w:r>
          </w:p>
          <w:p w14:paraId="46DC4826" w14:textId="77777777" w:rsidR="00660C1E" w:rsidRPr="001F1F23" w:rsidRDefault="00660C1E" w:rsidP="006D1A07">
            <w:pPr>
              <w:jc w:val="left"/>
            </w:pPr>
            <w:r w:rsidRPr="001F1F23">
              <w:t>66 738)</w:t>
            </w:r>
          </w:p>
        </w:tc>
        <w:tc>
          <w:tcPr>
            <w:tcW w:w="1122" w:type="dxa"/>
            <w:shd w:val="clear" w:color="auto" w:fill="auto"/>
          </w:tcPr>
          <w:p w14:paraId="0BC8A45D" w14:textId="77777777" w:rsidR="00660C1E" w:rsidRPr="001F1F23" w:rsidRDefault="00660C1E" w:rsidP="006D1A07">
            <w:pPr>
              <w:jc w:val="center"/>
            </w:pPr>
          </w:p>
          <w:p w14:paraId="2B562CFF" w14:textId="77777777" w:rsidR="00660C1E" w:rsidRPr="001F1F23" w:rsidRDefault="00660C1E" w:rsidP="006D1A07">
            <w:pPr>
              <w:jc w:val="center"/>
            </w:pPr>
          </w:p>
          <w:p w14:paraId="52106AE2" w14:textId="77777777" w:rsidR="00D71BAD" w:rsidRPr="001F1F23" w:rsidRDefault="00D71BAD" w:rsidP="006D1A07">
            <w:pPr>
              <w:jc w:val="left"/>
            </w:pPr>
          </w:p>
          <w:p w14:paraId="240908BB" w14:textId="0AFE1FA3" w:rsidR="00660C1E" w:rsidRPr="001F1F23" w:rsidRDefault="00660C1E" w:rsidP="006D1A07">
            <w:pPr>
              <w:jc w:val="left"/>
            </w:pPr>
            <w:r w:rsidRPr="001F1F23">
              <w:t>+4</w:t>
            </w:r>
          </w:p>
          <w:p w14:paraId="09A0BC76" w14:textId="77777777" w:rsidR="00660C1E" w:rsidRPr="001F1F23" w:rsidRDefault="00660C1E" w:rsidP="006D1A07">
            <w:pPr>
              <w:jc w:val="left"/>
            </w:pPr>
          </w:p>
          <w:p w14:paraId="766ABC20" w14:textId="77777777" w:rsidR="00660C1E" w:rsidRPr="001F1F23" w:rsidRDefault="00660C1E" w:rsidP="006D1A07">
            <w:pPr>
              <w:jc w:val="left"/>
            </w:pPr>
          </w:p>
          <w:p w14:paraId="77C01FD7" w14:textId="77777777" w:rsidR="00660C1E" w:rsidRPr="001F1F23" w:rsidRDefault="00660C1E" w:rsidP="006D1A07">
            <w:pPr>
              <w:jc w:val="left"/>
            </w:pPr>
          </w:p>
          <w:p w14:paraId="46F518EB" w14:textId="77777777" w:rsidR="007D7195" w:rsidRPr="001F1F23" w:rsidRDefault="007D7195" w:rsidP="006D1A07">
            <w:pPr>
              <w:jc w:val="left"/>
            </w:pPr>
          </w:p>
          <w:p w14:paraId="20928400" w14:textId="499BC357" w:rsidR="00660C1E" w:rsidRPr="001F1F23" w:rsidRDefault="00660C1E" w:rsidP="006D1A07">
            <w:pPr>
              <w:jc w:val="left"/>
            </w:pPr>
            <w:r w:rsidRPr="001F1F23">
              <w:t>+4</w:t>
            </w:r>
          </w:p>
        </w:tc>
        <w:tc>
          <w:tcPr>
            <w:tcW w:w="1126" w:type="dxa"/>
            <w:shd w:val="clear" w:color="auto" w:fill="auto"/>
          </w:tcPr>
          <w:p w14:paraId="2FDEC872" w14:textId="77777777" w:rsidR="00660C1E" w:rsidRPr="001F1F23" w:rsidRDefault="00660C1E" w:rsidP="006D1A07">
            <w:pPr>
              <w:jc w:val="center"/>
            </w:pPr>
          </w:p>
          <w:p w14:paraId="10BC8C18" w14:textId="77777777" w:rsidR="00660C1E" w:rsidRPr="001F1F23" w:rsidRDefault="00660C1E" w:rsidP="006D1A07">
            <w:pPr>
              <w:jc w:val="center"/>
            </w:pPr>
          </w:p>
          <w:p w14:paraId="0EC3355A" w14:textId="77777777" w:rsidR="00D71BAD" w:rsidRPr="001F1F23" w:rsidRDefault="00D71BAD" w:rsidP="006D1A07">
            <w:pPr>
              <w:jc w:val="left"/>
            </w:pPr>
          </w:p>
          <w:p w14:paraId="2C571D8E" w14:textId="5AE1428E" w:rsidR="00660C1E" w:rsidRPr="001F1F23" w:rsidRDefault="00660C1E" w:rsidP="006D1A07">
            <w:pPr>
              <w:jc w:val="left"/>
            </w:pPr>
            <w:r w:rsidRPr="001F1F23">
              <w:t xml:space="preserve">+4 </w:t>
            </w:r>
          </w:p>
          <w:p w14:paraId="1FA8D7FD" w14:textId="4AE22291" w:rsidR="000C3699" w:rsidRPr="001F1F23" w:rsidRDefault="000C3699" w:rsidP="006D1A07">
            <w:pPr>
              <w:jc w:val="left"/>
            </w:pPr>
          </w:p>
          <w:p w14:paraId="6054EC1E" w14:textId="34F313C4" w:rsidR="000C3699" w:rsidRPr="001F1F23" w:rsidRDefault="000C3699" w:rsidP="006D1A07">
            <w:pPr>
              <w:jc w:val="left"/>
            </w:pPr>
          </w:p>
          <w:p w14:paraId="6C4A0A03" w14:textId="6F6EFDB0" w:rsidR="000C3699" w:rsidRPr="001F1F23" w:rsidRDefault="000C3699" w:rsidP="006D1A07">
            <w:pPr>
              <w:jc w:val="left"/>
            </w:pPr>
          </w:p>
          <w:p w14:paraId="1B17B570" w14:textId="77777777" w:rsidR="007D7195" w:rsidRPr="001F1F23" w:rsidRDefault="007D7195" w:rsidP="006D1A07">
            <w:pPr>
              <w:jc w:val="left"/>
            </w:pPr>
          </w:p>
          <w:p w14:paraId="100738A9" w14:textId="4EF43C90" w:rsidR="000C3699" w:rsidRPr="001F1F23" w:rsidRDefault="000C3699" w:rsidP="006D1A07">
            <w:pPr>
              <w:jc w:val="left"/>
            </w:pPr>
            <w:r w:rsidRPr="001F1F23">
              <w:t>+4</w:t>
            </w:r>
          </w:p>
          <w:p w14:paraId="18416A42" w14:textId="77777777" w:rsidR="00660C1E" w:rsidRPr="001F1F23" w:rsidRDefault="00660C1E" w:rsidP="006D1A07">
            <w:pPr>
              <w:jc w:val="left"/>
            </w:pPr>
          </w:p>
        </w:tc>
        <w:tc>
          <w:tcPr>
            <w:tcW w:w="1163" w:type="dxa"/>
            <w:shd w:val="clear" w:color="auto" w:fill="auto"/>
          </w:tcPr>
          <w:p w14:paraId="4B2F49A8" w14:textId="0ACEC2CA" w:rsidR="00660C1E" w:rsidRPr="001F1F23" w:rsidRDefault="00660C1E" w:rsidP="006D1A07">
            <w:pPr>
              <w:jc w:val="left"/>
              <w:rPr>
                <w:i/>
                <w:iCs/>
                <w:sz w:val="22"/>
                <w:szCs w:val="22"/>
              </w:rPr>
            </w:pPr>
          </w:p>
          <w:p w14:paraId="39137123" w14:textId="39E81692" w:rsidR="00F33BBE" w:rsidRPr="001F1F23" w:rsidRDefault="00F33BBE" w:rsidP="006D1A07">
            <w:pPr>
              <w:jc w:val="left"/>
              <w:rPr>
                <w:i/>
                <w:iCs/>
                <w:sz w:val="22"/>
                <w:szCs w:val="22"/>
              </w:rPr>
            </w:pPr>
          </w:p>
          <w:p w14:paraId="1AC2ACA1" w14:textId="77777777" w:rsidR="00D71BAD" w:rsidRPr="001F1F23" w:rsidRDefault="00D71BAD" w:rsidP="006D1A07">
            <w:pPr>
              <w:jc w:val="left"/>
              <w:rPr>
                <w:i/>
                <w:iCs/>
                <w:sz w:val="22"/>
                <w:szCs w:val="22"/>
              </w:rPr>
            </w:pPr>
          </w:p>
          <w:p w14:paraId="17B6A420" w14:textId="773D2134" w:rsidR="00F33BBE" w:rsidRPr="001F1F23" w:rsidRDefault="00F33BBE" w:rsidP="006D1A07">
            <w:pPr>
              <w:jc w:val="left"/>
              <w:rPr>
                <w:i/>
                <w:iCs/>
                <w:sz w:val="22"/>
                <w:szCs w:val="22"/>
              </w:rPr>
            </w:pPr>
            <w:r w:rsidRPr="001F1F23">
              <w:rPr>
                <w:i/>
                <w:iCs/>
                <w:sz w:val="22"/>
                <w:szCs w:val="22"/>
              </w:rPr>
              <w:t>SM</w:t>
            </w:r>
            <w:r w:rsidR="007D7195" w:rsidRPr="001F1F23">
              <w:rPr>
                <w:i/>
                <w:iCs/>
                <w:sz w:val="22"/>
                <w:szCs w:val="22"/>
              </w:rPr>
              <w:t xml:space="preserve"> (pēc ostu pārvalžu datiem)</w:t>
            </w:r>
          </w:p>
          <w:p w14:paraId="1E52FB83" w14:textId="4DC6FCE6" w:rsidR="00F33BBE" w:rsidRPr="001F1F23" w:rsidRDefault="00F33BBE" w:rsidP="006D1A07">
            <w:pPr>
              <w:jc w:val="left"/>
              <w:rPr>
                <w:i/>
                <w:iCs/>
                <w:sz w:val="22"/>
                <w:szCs w:val="22"/>
              </w:rPr>
            </w:pPr>
          </w:p>
          <w:p w14:paraId="65E0ED6D" w14:textId="77777777" w:rsidR="00472896" w:rsidRPr="001F1F23" w:rsidRDefault="00472896" w:rsidP="006D1A07">
            <w:pPr>
              <w:jc w:val="left"/>
              <w:rPr>
                <w:i/>
                <w:iCs/>
                <w:sz w:val="22"/>
                <w:szCs w:val="22"/>
              </w:rPr>
            </w:pPr>
          </w:p>
          <w:p w14:paraId="44088AFE" w14:textId="1ED04C6D" w:rsidR="00F33BBE" w:rsidRPr="001F1F23" w:rsidRDefault="00F33BBE" w:rsidP="006D1A07">
            <w:pPr>
              <w:jc w:val="left"/>
              <w:rPr>
                <w:i/>
                <w:iCs/>
                <w:sz w:val="22"/>
                <w:szCs w:val="22"/>
              </w:rPr>
            </w:pPr>
            <w:proofErr w:type="spellStart"/>
            <w:r w:rsidRPr="001F1F23">
              <w:rPr>
                <w:i/>
                <w:iCs/>
                <w:sz w:val="22"/>
                <w:szCs w:val="22"/>
              </w:rPr>
              <w:t>LDz</w:t>
            </w:r>
            <w:proofErr w:type="spellEnd"/>
          </w:p>
          <w:p w14:paraId="702997C8" w14:textId="77777777" w:rsidR="00660C1E" w:rsidRPr="001F1F23" w:rsidRDefault="00660C1E" w:rsidP="006D1A07">
            <w:pPr>
              <w:jc w:val="left"/>
              <w:rPr>
                <w:i/>
                <w:iCs/>
                <w:sz w:val="22"/>
                <w:szCs w:val="22"/>
              </w:rPr>
            </w:pPr>
          </w:p>
          <w:p w14:paraId="06B0C720" w14:textId="3CA3412A" w:rsidR="00660C1E" w:rsidRPr="001F1F23" w:rsidRDefault="00660C1E" w:rsidP="006D1A07">
            <w:pPr>
              <w:jc w:val="left"/>
              <w:rPr>
                <w:i/>
                <w:iCs/>
                <w:sz w:val="22"/>
                <w:szCs w:val="22"/>
              </w:rPr>
            </w:pPr>
          </w:p>
        </w:tc>
      </w:tr>
      <w:tr w:rsidR="00931A18" w:rsidRPr="001F1F23" w14:paraId="3EDCB527" w14:textId="77777777" w:rsidTr="00931A18">
        <w:trPr>
          <w:gridAfter w:val="1"/>
          <w:wAfter w:w="16" w:type="dxa"/>
        </w:trPr>
        <w:tc>
          <w:tcPr>
            <w:tcW w:w="2927" w:type="dxa"/>
          </w:tcPr>
          <w:p w14:paraId="4578DF11" w14:textId="77777777" w:rsidR="00660C1E" w:rsidRPr="001F1F23" w:rsidRDefault="00660C1E" w:rsidP="006D1A07">
            <w:pPr>
              <w:pStyle w:val="ListParagraph"/>
              <w:numPr>
                <w:ilvl w:val="0"/>
                <w:numId w:val="2"/>
              </w:numPr>
              <w:ind w:left="357" w:hanging="357"/>
            </w:pPr>
            <w:bookmarkStart w:id="77" w:name="_Hlk61449859"/>
            <w:r w:rsidRPr="001F1F23">
              <w:rPr>
                <w:lang w:eastAsia="lv-LV"/>
              </w:rPr>
              <w:t xml:space="preserve">Ar dzelzceļa transportu veikto iekšzemes pārvadājumu apjoma (milj. tonnu km) īpatsvars kopējos iekšzemes </w:t>
            </w:r>
            <w:r w:rsidRPr="001F1F23">
              <w:rPr>
                <w:b/>
                <w:bCs/>
                <w:lang w:eastAsia="lv-LV"/>
              </w:rPr>
              <w:t>kravu</w:t>
            </w:r>
            <w:r w:rsidRPr="001F1F23">
              <w:rPr>
                <w:lang w:eastAsia="lv-LV"/>
              </w:rPr>
              <w:t xml:space="preserve"> </w:t>
            </w:r>
            <w:r w:rsidRPr="001F1F23">
              <w:rPr>
                <w:lang w:eastAsia="lv-LV"/>
              </w:rPr>
              <w:lastRenderedPageBreak/>
              <w:t>pārvadājumos, kas veikti ar dzelzceļa transportu un autotransportu</w:t>
            </w:r>
            <w:bookmarkEnd w:id="77"/>
          </w:p>
        </w:tc>
        <w:tc>
          <w:tcPr>
            <w:tcW w:w="1417" w:type="dxa"/>
            <w:shd w:val="clear" w:color="auto" w:fill="auto"/>
          </w:tcPr>
          <w:p w14:paraId="49126651" w14:textId="77777777" w:rsidR="00660C1E" w:rsidRPr="001F1F23" w:rsidRDefault="00660C1E" w:rsidP="006D1A07">
            <w:pPr>
              <w:jc w:val="left"/>
              <w:rPr>
                <w:rFonts w:eastAsia="Times New Roman"/>
                <w:lang w:eastAsia="lv-LV"/>
              </w:rPr>
            </w:pPr>
            <w:r w:rsidRPr="001F1F23">
              <w:rPr>
                <w:lang w:eastAsia="lv-LV"/>
              </w:rPr>
              <w:lastRenderedPageBreak/>
              <w:t>%</w:t>
            </w:r>
          </w:p>
        </w:tc>
        <w:tc>
          <w:tcPr>
            <w:tcW w:w="983" w:type="dxa"/>
          </w:tcPr>
          <w:p w14:paraId="61EC14C7" w14:textId="77777777" w:rsidR="00660C1E" w:rsidRPr="001F1F23" w:rsidRDefault="00660C1E" w:rsidP="006D1A07">
            <w:pPr>
              <w:jc w:val="left"/>
            </w:pPr>
            <w:r w:rsidRPr="001F1F23">
              <w:rPr>
                <w:lang w:eastAsia="lv-LV"/>
              </w:rPr>
              <w:t>2020</w:t>
            </w:r>
          </w:p>
        </w:tc>
        <w:tc>
          <w:tcPr>
            <w:tcW w:w="1143" w:type="dxa"/>
          </w:tcPr>
          <w:p w14:paraId="38E610F4" w14:textId="77777777" w:rsidR="00660C1E" w:rsidRPr="001F1F23" w:rsidRDefault="00660C1E" w:rsidP="006D1A07">
            <w:pPr>
              <w:jc w:val="left"/>
            </w:pPr>
            <w:r w:rsidRPr="001F1F23">
              <w:rPr>
                <w:lang w:eastAsia="lv-LV"/>
              </w:rPr>
              <w:t>17</w:t>
            </w:r>
            <w:r w:rsidRPr="001F1F23">
              <w:rPr>
                <w:rStyle w:val="FootnoteReference"/>
                <w:lang w:eastAsia="lv-LV"/>
              </w:rPr>
              <w:footnoteReference w:id="40"/>
            </w:r>
          </w:p>
        </w:tc>
        <w:tc>
          <w:tcPr>
            <w:tcW w:w="1122" w:type="dxa"/>
            <w:shd w:val="clear" w:color="auto" w:fill="auto"/>
          </w:tcPr>
          <w:p w14:paraId="6D252160" w14:textId="77777777" w:rsidR="00660C1E" w:rsidRPr="001F1F23" w:rsidRDefault="00660C1E" w:rsidP="006D1A07">
            <w:pPr>
              <w:jc w:val="left"/>
            </w:pPr>
            <w:r w:rsidRPr="001F1F23">
              <w:rPr>
                <w:lang w:eastAsia="lv-LV"/>
              </w:rPr>
              <w:t>18,5</w:t>
            </w:r>
          </w:p>
        </w:tc>
        <w:tc>
          <w:tcPr>
            <w:tcW w:w="1126" w:type="dxa"/>
            <w:shd w:val="clear" w:color="auto" w:fill="auto"/>
          </w:tcPr>
          <w:p w14:paraId="5730AF0F" w14:textId="77777777" w:rsidR="00660C1E" w:rsidRPr="001F1F23" w:rsidRDefault="00660C1E" w:rsidP="006D1A07">
            <w:pPr>
              <w:jc w:val="left"/>
            </w:pPr>
            <w:r w:rsidRPr="001F1F23">
              <w:rPr>
                <w:lang w:eastAsia="lv-LV"/>
              </w:rPr>
              <w:t>20</w:t>
            </w:r>
          </w:p>
        </w:tc>
        <w:tc>
          <w:tcPr>
            <w:tcW w:w="1163" w:type="dxa"/>
            <w:shd w:val="clear" w:color="auto" w:fill="auto"/>
          </w:tcPr>
          <w:p w14:paraId="2F0CB87E" w14:textId="77777777" w:rsidR="007D7195" w:rsidRPr="001F1F23" w:rsidRDefault="00F33BBE" w:rsidP="006D1A07">
            <w:pPr>
              <w:jc w:val="left"/>
              <w:rPr>
                <w:i/>
                <w:iCs/>
                <w:sz w:val="22"/>
                <w:szCs w:val="22"/>
              </w:rPr>
            </w:pPr>
            <w:r w:rsidRPr="001F1F23">
              <w:rPr>
                <w:i/>
                <w:iCs/>
                <w:sz w:val="22"/>
                <w:szCs w:val="22"/>
              </w:rPr>
              <w:t xml:space="preserve">SM </w:t>
            </w:r>
          </w:p>
          <w:p w14:paraId="447E5DAE" w14:textId="398499CA" w:rsidR="00660C1E" w:rsidRPr="001F1F23" w:rsidRDefault="00F33BBE" w:rsidP="006D1A07">
            <w:pPr>
              <w:jc w:val="left"/>
              <w:rPr>
                <w:i/>
                <w:iCs/>
                <w:sz w:val="22"/>
                <w:szCs w:val="22"/>
              </w:rPr>
            </w:pPr>
            <w:r w:rsidRPr="001F1F23">
              <w:rPr>
                <w:i/>
                <w:iCs/>
                <w:sz w:val="22"/>
                <w:szCs w:val="22"/>
              </w:rPr>
              <w:t>(</w:t>
            </w:r>
            <w:r w:rsidR="007D7195" w:rsidRPr="001F1F23">
              <w:rPr>
                <w:i/>
                <w:iCs/>
                <w:sz w:val="22"/>
                <w:szCs w:val="22"/>
              </w:rPr>
              <w:t>pēc</w:t>
            </w:r>
            <w:r w:rsidRPr="001F1F23">
              <w:rPr>
                <w:i/>
                <w:iCs/>
                <w:sz w:val="22"/>
                <w:szCs w:val="22"/>
              </w:rPr>
              <w:t xml:space="preserve"> ATD un </w:t>
            </w:r>
            <w:proofErr w:type="spellStart"/>
            <w:r w:rsidRPr="001F1F23">
              <w:rPr>
                <w:i/>
                <w:iCs/>
                <w:sz w:val="22"/>
                <w:szCs w:val="22"/>
              </w:rPr>
              <w:t>LDz</w:t>
            </w:r>
            <w:proofErr w:type="spellEnd"/>
            <w:r w:rsidRPr="001F1F23">
              <w:rPr>
                <w:i/>
                <w:iCs/>
                <w:sz w:val="22"/>
                <w:szCs w:val="22"/>
              </w:rPr>
              <w:t xml:space="preserve"> datiem)</w:t>
            </w:r>
          </w:p>
        </w:tc>
      </w:tr>
      <w:tr w:rsidR="00931A18" w:rsidRPr="001F1F23" w14:paraId="5B312F1E" w14:textId="77777777" w:rsidTr="00931A18">
        <w:tc>
          <w:tcPr>
            <w:tcW w:w="2927" w:type="dxa"/>
          </w:tcPr>
          <w:p w14:paraId="341E63F3" w14:textId="77777777" w:rsidR="00660C1E" w:rsidRPr="001F1F23" w:rsidRDefault="00660C1E" w:rsidP="006D1A07">
            <w:pPr>
              <w:pStyle w:val="ListParagraph"/>
              <w:numPr>
                <w:ilvl w:val="0"/>
                <w:numId w:val="2"/>
              </w:numPr>
              <w:ind w:left="357" w:hanging="357"/>
            </w:pPr>
            <w:bookmarkStart w:id="78" w:name="_Hlk41650499"/>
            <w:r w:rsidRPr="001F1F23">
              <w:t>Apgrozījuma (</w:t>
            </w:r>
            <w:r w:rsidRPr="001F1F23">
              <w:rPr>
                <w:lang w:eastAsia="lv-LV"/>
              </w:rPr>
              <w:t>milj. EUR)</w:t>
            </w:r>
            <w:r w:rsidRPr="001F1F23">
              <w:t xml:space="preserve"> pieaugums  rūpnieciskajos ražošanas uzņēmumos Latvijas ostās</w:t>
            </w:r>
            <w:bookmarkEnd w:id="78"/>
            <w:r w:rsidRPr="001F1F23">
              <w:t>, salīdzinot ar iepriekšējo gadu</w:t>
            </w:r>
          </w:p>
        </w:tc>
        <w:tc>
          <w:tcPr>
            <w:tcW w:w="1417" w:type="dxa"/>
            <w:shd w:val="clear" w:color="auto" w:fill="auto"/>
          </w:tcPr>
          <w:p w14:paraId="0CED1F65" w14:textId="77777777" w:rsidR="00660C1E" w:rsidRPr="001F1F23" w:rsidRDefault="00660C1E" w:rsidP="006D1A07">
            <w:pPr>
              <w:rPr>
                <w:lang w:eastAsia="lv-LV"/>
              </w:rPr>
            </w:pPr>
            <w:r w:rsidRPr="001F1F23">
              <w:rPr>
                <w:lang w:eastAsia="lv-LV"/>
              </w:rPr>
              <w:t>%</w:t>
            </w:r>
          </w:p>
        </w:tc>
        <w:tc>
          <w:tcPr>
            <w:tcW w:w="983" w:type="dxa"/>
            <w:shd w:val="clear" w:color="auto" w:fill="auto"/>
          </w:tcPr>
          <w:p w14:paraId="7FDA2F6B" w14:textId="77777777" w:rsidR="00660C1E" w:rsidRPr="001F1F23" w:rsidRDefault="00660C1E" w:rsidP="006D1A07">
            <w:pPr>
              <w:rPr>
                <w:rFonts w:eastAsia="Times New Roman"/>
                <w:lang w:eastAsia="lv-LV"/>
              </w:rPr>
            </w:pPr>
            <w:r w:rsidRPr="001F1F23">
              <w:t>2019</w:t>
            </w:r>
          </w:p>
        </w:tc>
        <w:tc>
          <w:tcPr>
            <w:tcW w:w="1143" w:type="dxa"/>
            <w:shd w:val="clear" w:color="auto" w:fill="auto"/>
          </w:tcPr>
          <w:p w14:paraId="705A11E1" w14:textId="77777777" w:rsidR="00660C1E" w:rsidRPr="001F1F23" w:rsidRDefault="00660C1E" w:rsidP="006D1A07">
            <w:pPr>
              <w:jc w:val="left"/>
            </w:pPr>
            <w:r w:rsidRPr="001F1F23">
              <w:t>-0,6</w:t>
            </w:r>
          </w:p>
          <w:p w14:paraId="4A6CE83D" w14:textId="77777777" w:rsidR="00660C1E" w:rsidRPr="001F1F23" w:rsidRDefault="00660C1E" w:rsidP="006D1A07">
            <w:pPr>
              <w:jc w:val="left"/>
            </w:pPr>
            <w:r w:rsidRPr="001F1F23">
              <w:t>(539,4/ 542,4)</w:t>
            </w:r>
          </w:p>
        </w:tc>
        <w:tc>
          <w:tcPr>
            <w:tcW w:w="1122" w:type="dxa"/>
            <w:shd w:val="clear" w:color="auto" w:fill="auto"/>
          </w:tcPr>
          <w:p w14:paraId="4F163D9B" w14:textId="77777777" w:rsidR="00660C1E" w:rsidRPr="001F1F23" w:rsidRDefault="00660C1E" w:rsidP="006D1A07">
            <w:pPr>
              <w:jc w:val="left"/>
            </w:pPr>
            <w:r w:rsidRPr="001F1F23">
              <w:t>+10</w:t>
            </w:r>
          </w:p>
        </w:tc>
        <w:tc>
          <w:tcPr>
            <w:tcW w:w="1126" w:type="dxa"/>
            <w:shd w:val="clear" w:color="auto" w:fill="auto"/>
          </w:tcPr>
          <w:p w14:paraId="78CBE6DE" w14:textId="77777777" w:rsidR="00660C1E" w:rsidRPr="001F1F23" w:rsidRDefault="00660C1E" w:rsidP="006D1A07">
            <w:pPr>
              <w:jc w:val="left"/>
            </w:pPr>
            <w:r w:rsidRPr="001F1F23">
              <w:t>+10</w:t>
            </w:r>
          </w:p>
        </w:tc>
        <w:tc>
          <w:tcPr>
            <w:tcW w:w="1179" w:type="dxa"/>
            <w:gridSpan w:val="2"/>
            <w:shd w:val="clear" w:color="auto" w:fill="auto"/>
          </w:tcPr>
          <w:p w14:paraId="15960DB4" w14:textId="77777777" w:rsidR="007D7195" w:rsidRPr="001F1F23" w:rsidRDefault="00F33BBE" w:rsidP="006D1A07">
            <w:pPr>
              <w:jc w:val="left"/>
              <w:rPr>
                <w:i/>
                <w:iCs/>
                <w:sz w:val="22"/>
                <w:szCs w:val="22"/>
              </w:rPr>
            </w:pPr>
            <w:r w:rsidRPr="001F1F23">
              <w:rPr>
                <w:i/>
                <w:iCs/>
                <w:sz w:val="22"/>
                <w:szCs w:val="22"/>
              </w:rPr>
              <w:t>SM</w:t>
            </w:r>
          </w:p>
          <w:p w14:paraId="23464E29" w14:textId="0BBABA9F" w:rsidR="00660C1E" w:rsidRPr="001F1F23" w:rsidRDefault="00A44A24" w:rsidP="006D1A07">
            <w:pPr>
              <w:jc w:val="left"/>
              <w:rPr>
                <w:i/>
                <w:iCs/>
                <w:sz w:val="22"/>
                <w:szCs w:val="22"/>
              </w:rPr>
            </w:pPr>
            <w:r w:rsidRPr="001F1F23">
              <w:rPr>
                <w:i/>
                <w:iCs/>
                <w:sz w:val="22"/>
                <w:szCs w:val="22"/>
              </w:rPr>
              <w:t xml:space="preserve"> (</w:t>
            </w:r>
            <w:r w:rsidR="007D7195" w:rsidRPr="001F1F23">
              <w:rPr>
                <w:i/>
                <w:iCs/>
                <w:sz w:val="22"/>
                <w:szCs w:val="22"/>
              </w:rPr>
              <w:t xml:space="preserve">pēc </w:t>
            </w:r>
            <w:r w:rsidRPr="001F1F23">
              <w:rPr>
                <w:i/>
                <w:iCs/>
                <w:sz w:val="22"/>
                <w:szCs w:val="22"/>
              </w:rPr>
              <w:t>ostu pārvalžu datiem)</w:t>
            </w:r>
          </w:p>
        </w:tc>
      </w:tr>
      <w:tr w:rsidR="00931A18" w:rsidRPr="001F1F23" w14:paraId="3F7A6DB4" w14:textId="77777777" w:rsidTr="00931A18">
        <w:tc>
          <w:tcPr>
            <w:tcW w:w="2927" w:type="dxa"/>
          </w:tcPr>
          <w:p w14:paraId="08E982E5" w14:textId="77777777" w:rsidR="00660C1E" w:rsidRPr="001F1F23" w:rsidRDefault="00660C1E" w:rsidP="006D1A07">
            <w:pPr>
              <w:pStyle w:val="ListParagraph"/>
              <w:numPr>
                <w:ilvl w:val="0"/>
                <w:numId w:val="2"/>
              </w:numPr>
              <w:ind w:left="357" w:hanging="357"/>
              <w:rPr>
                <w:lang w:eastAsia="lv-LV"/>
              </w:rPr>
            </w:pPr>
            <w:bookmarkStart w:id="79" w:name="_Hlk33617059"/>
            <w:bookmarkEnd w:id="75"/>
            <w:r w:rsidRPr="001F1F23">
              <w:rPr>
                <w:lang w:eastAsia="lv-LV"/>
              </w:rPr>
              <w:t xml:space="preserve">Elektrificēto dzelzceļa līniju garums no kopējā dzelzceļa līniju garuma </w:t>
            </w:r>
          </w:p>
        </w:tc>
        <w:tc>
          <w:tcPr>
            <w:tcW w:w="1417" w:type="dxa"/>
          </w:tcPr>
          <w:p w14:paraId="014F3B60" w14:textId="77777777" w:rsidR="00660C1E" w:rsidRPr="001F1F23" w:rsidRDefault="00660C1E" w:rsidP="006D1A07">
            <w:pPr>
              <w:rPr>
                <w:lang w:eastAsia="lv-LV"/>
              </w:rPr>
            </w:pPr>
            <w:r w:rsidRPr="001F1F23">
              <w:rPr>
                <w:lang w:eastAsia="lv-LV"/>
              </w:rPr>
              <w:t>%</w:t>
            </w:r>
          </w:p>
        </w:tc>
        <w:tc>
          <w:tcPr>
            <w:tcW w:w="983" w:type="dxa"/>
          </w:tcPr>
          <w:p w14:paraId="57A57D7B" w14:textId="77777777" w:rsidR="00660C1E" w:rsidRPr="001F1F23" w:rsidRDefault="00660C1E" w:rsidP="006D1A07">
            <w:pPr>
              <w:rPr>
                <w:lang w:eastAsia="lv-LV"/>
              </w:rPr>
            </w:pPr>
            <w:r w:rsidRPr="001F1F23">
              <w:rPr>
                <w:lang w:eastAsia="lv-LV"/>
              </w:rPr>
              <w:t>2020</w:t>
            </w:r>
          </w:p>
        </w:tc>
        <w:tc>
          <w:tcPr>
            <w:tcW w:w="1143" w:type="dxa"/>
          </w:tcPr>
          <w:p w14:paraId="02CBCCF4" w14:textId="77777777" w:rsidR="00660C1E" w:rsidRPr="001F1F23" w:rsidRDefault="00660C1E" w:rsidP="006D1A07">
            <w:pPr>
              <w:rPr>
                <w:lang w:eastAsia="lv-LV"/>
              </w:rPr>
            </w:pPr>
            <w:r w:rsidRPr="001F1F23">
              <w:rPr>
                <w:lang w:eastAsia="lv-LV"/>
              </w:rPr>
              <w:t>13,4</w:t>
            </w:r>
          </w:p>
        </w:tc>
        <w:tc>
          <w:tcPr>
            <w:tcW w:w="1122" w:type="dxa"/>
          </w:tcPr>
          <w:p w14:paraId="5F824F7B" w14:textId="77777777" w:rsidR="00660C1E" w:rsidRPr="001F1F23" w:rsidRDefault="00660C1E" w:rsidP="006D1A07">
            <w:pPr>
              <w:rPr>
                <w:lang w:eastAsia="lv-LV"/>
              </w:rPr>
            </w:pPr>
            <w:r w:rsidRPr="001F1F23">
              <w:rPr>
                <w:lang w:eastAsia="lv-LV"/>
              </w:rPr>
              <w:t>13,4</w:t>
            </w:r>
          </w:p>
        </w:tc>
        <w:tc>
          <w:tcPr>
            <w:tcW w:w="1126" w:type="dxa"/>
            <w:shd w:val="clear" w:color="auto" w:fill="auto"/>
          </w:tcPr>
          <w:p w14:paraId="1AEF4ADF" w14:textId="77777777" w:rsidR="00660C1E" w:rsidRPr="001F1F23" w:rsidRDefault="00660C1E" w:rsidP="006D1A07">
            <w:pPr>
              <w:rPr>
                <w:lang w:eastAsia="lv-LV"/>
              </w:rPr>
            </w:pPr>
            <w:r w:rsidRPr="001F1F23">
              <w:rPr>
                <w:lang w:eastAsia="lv-LV"/>
              </w:rPr>
              <w:t>24,2</w:t>
            </w:r>
            <w:r w:rsidRPr="001F1F23">
              <w:rPr>
                <w:rStyle w:val="FootnoteReference"/>
                <w:lang w:eastAsia="lv-LV"/>
              </w:rPr>
              <w:footnoteReference w:id="41"/>
            </w:r>
          </w:p>
        </w:tc>
        <w:tc>
          <w:tcPr>
            <w:tcW w:w="1179" w:type="dxa"/>
            <w:gridSpan w:val="2"/>
            <w:shd w:val="clear" w:color="auto" w:fill="auto"/>
          </w:tcPr>
          <w:p w14:paraId="25300D49" w14:textId="34C945DE" w:rsidR="00660C1E" w:rsidRPr="001F1F23" w:rsidRDefault="008E11C8" w:rsidP="006D1A07">
            <w:pPr>
              <w:rPr>
                <w:i/>
                <w:iCs/>
                <w:sz w:val="22"/>
                <w:szCs w:val="22"/>
                <w:lang w:eastAsia="lv-LV"/>
              </w:rPr>
            </w:pPr>
            <w:r w:rsidRPr="001F1F23">
              <w:rPr>
                <w:i/>
                <w:iCs/>
                <w:sz w:val="22"/>
                <w:szCs w:val="22"/>
                <w:lang w:eastAsia="lv-LV"/>
              </w:rPr>
              <w:t>SM</w:t>
            </w:r>
          </w:p>
        </w:tc>
      </w:tr>
      <w:bookmarkEnd w:id="70"/>
      <w:bookmarkEnd w:id="73"/>
      <w:bookmarkEnd w:id="76"/>
      <w:bookmarkEnd w:id="79"/>
    </w:tbl>
    <w:p w14:paraId="14DE2B69" w14:textId="77777777" w:rsidR="00C557FA" w:rsidRPr="001F1F23" w:rsidRDefault="00C557FA"/>
    <w:tbl>
      <w:tblPr>
        <w:tblStyle w:val="TableGrid"/>
        <w:tblW w:w="9918" w:type="dxa"/>
        <w:tblLayout w:type="fixed"/>
        <w:tblLook w:val="04A0" w:firstRow="1" w:lastRow="0" w:firstColumn="1" w:lastColumn="0" w:noHBand="0" w:noVBand="1"/>
      </w:tblPr>
      <w:tblGrid>
        <w:gridCol w:w="2972"/>
        <w:gridCol w:w="1418"/>
        <w:gridCol w:w="992"/>
        <w:gridCol w:w="1134"/>
        <w:gridCol w:w="1134"/>
        <w:gridCol w:w="992"/>
        <w:gridCol w:w="1276"/>
      </w:tblGrid>
      <w:tr w:rsidR="00BA704B" w:rsidRPr="001F1F23" w14:paraId="4F94446F" w14:textId="77777777" w:rsidTr="00931A18">
        <w:tc>
          <w:tcPr>
            <w:tcW w:w="9918" w:type="dxa"/>
            <w:gridSpan w:val="7"/>
            <w:tcBorders>
              <w:top w:val="single" w:sz="12" w:space="0" w:color="auto"/>
              <w:bottom w:val="single" w:sz="12" w:space="0" w:color="auto"/>
            </w:tcBorders>
          </w:tcPr>
          <w:p w14:paraId="2F145973" w14:textId="77777777" w:rsidR="00BA704B" w:rsidRPr="001F1F23" w:rsidRDefault="00BA704B" w:rsidP="006D1A07">
            <w:pPr>
              <w:rPr>
                <w:b/>
                <w:bCs/>
                <w:lang w:eastAsia="lv-LV"/>
              </w:rPr>
            </w:pPr>
            <w:bookmarkStart w:id="80" w:name="_Hlk32310416"/>
            <w:r w:rsidRPr="001F1F23">
              <w:rPr>
                <w:b/>
                <w:bCs/>
                <w:lang w:eastAsia="lv-LV"/>
              </w:rPr>
              <w:t>4. politikas rezultāts (4.PR) Paaugstināta transporta drošība un drošums</w:t>
            </w:r>
          </w:p>
          <w:p w14:paraId="3AB868AB" w14:textId="77777777" w:rsidR="00BA704B" w:rsidRPr="001F1F23" w:rsidRDefault="00BA704B" w:rsidP="006D1A07">
            <w:pPr>
              <w:rPr>
                <w:color w:val="414142"/>
                <w:lang w:eastAsia="lv-LV"/>
              </w:rPr>
            </w:pPr>
            <w:r w:rsidRPr="001F1F23">
              <w:rPr>
                <w:lang w:eastAsia="lv-LV"/>
              </w:rPr>
              <w:t xml:space="preserve">(LIAS2030; NAP2030 [306]; </w:t>
            </w:r>
            <w:r w:rsidRPr="001F1F23">
              <w:rPr>
                <w:bCs/>
                <w:lang w:eastAsia="lv-LV"/>
              </w:rPr>
              <w:t xml:space="preserve">Latvijas Ziņojums ANO par Ilgtspējīgas attīstības mērķu ieviešanu; EK paziņojums “Ilgtspējīgas un viedas mobilitātes stratēģija”, </w:t>
            </w:r>
            <w:r w:rsidRPr="001F1F23">
              <w:rPr>
                <w:lang w:eastAsia="lv-LV"/>
              </w:rPr>
              <w:t xml:space="preserve">ES Transporta Baltā grāmata. </w:t>
            </w:r>
            <w:r w:rsidRPr="001F1F23">
              <w:rPr>
                <w:noProof/>
                <w:lang w:eastAsia="lv-LV"/>
              </w:rPr>
              <w:t xml:space="preserve">Ceļvedis uz Eiropas vienoto transporta telpu — virzība uz konkurētspējīgu un resursefektīvu transporta sistēmu; </w:t>
            </w:r>
            <w:r w:rsidRPr="001F1F23">
              <w:rPr>
                <w:lang w:eastAsia="lv-LV"/>
              </w:rPr>
              <w:t>Aviācijas stratēģija Eiropai; ES ceļu satiksmes drošības politikas satvars 2021.-2030. gadam – turpmākie pasākumi ceļā uz “Nulles vīziju”</w:t>
            </w:r>
            <w:r w:rsidRPr="001F1F23">
              <w:rPr>
                <w:i/>
                <w:iCs/>
                <w:lang w:eastAsia="lv-LV"/>
              </w:rPr>
              <w:t>(Komisijas darba dokuments)</w:t>
            </w:r>
            <w:r w:rsidRPr="001F1F23">
              <w:rPr>
                <w:lang w:eastAsia="lv-LV"/>
              </w:rPr>
              <w:t>; ES Stratēģija Baltijas jūras reģionam)</w:t>
            </w:r>
          </w:p>
        </w:tc>
      </w:tr>
      <w:tr w:rsidR="007561DC" w:rsidRPr="001F1F23" w14:paraId="4EB3B933" w14:textId="77777777" w:rsidTr="00931A18">
        <w:tc>
          <w:tcPr>
            <w:tcW w:w="2972" w:type="dxa"/>
            <w:tcBorders>
              <w:top w:val="single" w:sz="12" w:space="0" w:color="auto"/>
              <w:bottom w:val="single" w:sz="8" w:space="0" w:color="auto"/>
            </w:tcBorders>
          </w:tcPr>
          <w:p w14:paraId="061227C6" w14:textId="77777777" w:rsidR="007561DC" w:rsidRPr="001F1F23" w:rsidRDefault="007561DC" w:rsidP="006D1A07">
            <w:pPr>
              <w:rPr>
                <w:b/>
                <w:bCs/>
                <w:lang w:eastAsia="lv-LV"/>
              </w:rPr>
            </w:pPr>
            <w:bookmarkStart w:id="81" w:name="_Hlk35435844"/>
            <w:r w:rsidRPr="001F1F23">
              <w:rPr>
                <w:b/>
                <w:bCs/>
                <w:lang w:eastAsia="lv-LV"/>
              </w:rPr>
              <w:t>Rezultatīvais rādītājs (RR)</w:t>
            </w:r>
          </w:p>
        </w:tc>
        <w:tc>
          <w:tcPr>
            <w:tcW w:w="1418" w:type="dxa"/>
            <w:tcBorders>
              <w:top w:val="single" w:sz="12" w:space="0" w:color="auto"/>
              <w:bottom w:val="single" w:sz="8" w:space="0" w:color="auto"/>
            </w:tcBorders>
          </w:tcPr>
          <w:p w14:paraId="018C9B6B" w14:textId="77777777" w:rsidR="007561DC" w:rsidRPr="001F1F23" w:rsidRDefault="007561DC" w:rsidP="006D1A07">
            <w:pPr>
              <w:rPr>
                <w:b/>
                <w:bCs/>
                <w:lang w:eastAsia="lv-LV"/>
              </w:rPr>
            </w:pPr>
            <w:r w:rsidRPr="001F1F23">
              <w:rPr>
                <w:b/>
                <w:bCs/>
                <w:lang w:eastAsia="lv-LV"/>
              </w:rPr>
              <w:t xml:space="preserve">Mērvienība </w:t>
            </w:r>
          </w:p>
        </w:tc>
        <w:tc>
          <w:tcPr>
            <w:tcW w:w="992" w:type="dxa"/>
            <w:tcBorders>
              <w:top w:val="single" w:sz="12" w:space="0" w:color="auto"/>
              <w:bottom w:val="single" w:sz="8" w:space="0" w:color="auto"/>
            </w:tcBorders>
          </w:tcPr>
          <w:p w14:paraId="0A330C1A" w14:textId="77777777" w:rsidR="007561DC" w:rsidRPr="001F1F23" w:rsidRDefault="007561DC" w:rsidP="006D1A07">
            <w:pPr>
              <w:rPr>
                <w:b/>
                <w:bCs/>
                <w:lang w:eastAsia="lv-LV"/>
              </w:rPr>
            </w:pPr>
            <w:r w:rsidRPr="001F1F23">
              <w:rPr>
                <w:b/>
                <w:bCs/>
                <w:lang w:eastAsia="lv-LV"/>
              </w:rPr>
              <w:t>Bāzes gads</w:t>
            </w:r>
          </w:p>
        </w:tc>
        <w:tc>
          <w:tcPr>
            <w:tcW w:w="1134" w:type="dxa"/>
            <w:tcBorders>
              <w:top w:val="single" w:sz="12" w:space="0" w:color="auto"/>
              <w:bottom w:val="single" w:sz="8" w:space="0" w:color="auto"/>
            </w:tcBorders>
          </w:tcPr>
          <w:p w14:paraId="6363E5B6" w14:textId="77777777" w:rsidR="007561DC" w:rsidRPr="001F1F23" w:rsidRDefault="007561DC" w:rsidP="006D1A07">
            <w:pPr>
              <w:rPr>
                <w:b/>
                <w:bCs/>
                <w:lang w:eastAsia="lv-LV"/>
              </w:rPr>
            </w:pPr>
            <w:r w:rsidRPr="001F1F23">
              <w:rPr>
                <w:b/>
                <w:bCs/>
                <w:lang w:eastAsia="lv-LV"/>
              </w:rPr>
              <w:t>Bāzes gada vērtība</w:t>
            </w:r>
          </w:p>
        </w:tc>
        <w:tc>
          <w:tcPr>
            <w:tcW w:w="1134" w:type="dxa"/>
            <w:tcBorders>
              <w:top w:val="single" w:sz="12" w:space="0" w:color="auto"/>
              <w:bottom w:val="single" w:sz="8" w:space="0" w:color="auto"/>
            </w:tcBorders>
          </w:tcPr>
          <w:p w14:paraId="0A70592A" w14:textId="77777777" w:rsidR="007561DC" w:rsidRPr="001F1F23" w:rsidRDefault="007561DC" w:rsidP="006D1A07">
            <w:pPr>
              <w:rPr>
                <w:b/>
                <w:bCs/>
                <w:lang w:eastAsia="lv-LV"/>
              </w:rPr>
            </w:pPr>
            <w:r w:rsidRPr="001F1F23">
              <w:rPr>
                <w:b/>
                <w:bCs/>
                <w:lang w:eastAsia="lv-LV"/>
              </w:rPr>
              <w:t>Mērķa vērtība 2023</w:t>
            </w:r>
          </w:p>
        </w:tc>
        <w:tc>
          <w:tcPr>
            <w:tcW w:w="992" w:type="dxa"/>
            <w:tcBorders>
              <w:top w:val="single" w:sz="12" w:space="0" w:color="auto"/>
              <w:bottom w:val="single" w:sz="8" w:space="0" w:color="auto"/>
            </w:tcBorders>
          </w:tcPr>
          <w:p w14:paraId="0A7FE9F6" w14:textId="77777777" w:rsidR="007561DC" w:rsidRPr="001F1F23" w:rsidRDefault="007561DC" w:rsidP="006D1A07">
            <w:pPr>
              <w:rPr>
                <w:b/>
                <w:bCs/>
                <w:lang w:eastAsia="lv-LV"/>
              </w:rPr>
            </w:pPr>
            <w:r w:rsidRPr="001F1F23">
              <w:rPr>
                <w:b/>
                <w:bCs/>
                <w:lang w:eastAsia="lv-LV"/>
              </w:rPr>
              <w:t>Mērķa vērtība 2027</w:t>
            </w:r>
          </w:p>
        </w:tc>
        <w:tc>
          <w:tcPr>
            <w:tcW w:w="1276" w:type="dxa"/>
            <w:tcBorders>
              <w:top w:val="single" w:sz="12" w:space="0" w:color="auto"/>
              <w:bottom w:val="single" w:sz="8" w:space="0" w:color="auto"/>
            </w:tcBorders>
          </w:tcPr>
          <w:p w14:paraId="13195A8E" w14:textId="4D63E171" w:rsidR="007561DC" w:rsidRPr="001F1F23" w:rsidRDefault="00931A18" w:rsidP="006D1A07">
            <w:pPr>
              <w:rPr>
                <w:b/>
                <w:bCs/>
                <w:i/>
                <w:iCs/>
                <w:sz w:val="22"/>
                <w:szCs w:val="22"/>
                <w:lang w:eastAsia="lv-LV"/>
              </w:rPr>
            </w:pPr>
            <w:r w:rsidRPr="001F1F23">
              <w:rPr>
                <w:b/>
                <w:bCs/>
                <w:i/>
                <w:iCs/>
                <w:lang w:eastAsia="lv-LV"/>
              </w:rPr>
              <w:t>Datu avots</w:t>
            </w:r>
          </w:p>
        </w:tc>
      </w:tr>
      <w:bookmarkEnd w:id="81"/>
      <w:tr w:rsidR="007561DC" w:rsidRPr="001F1F23" w14:paraId="09EF55E9" w14:textId="77777777" w:rsidTr="00931A18">
        <w:tc>
          <w:tcPr>
            <w:tcW w:w="2972" w:type="dxa"/>
          </w:tcPr>
          <w:p w14:paraId="5FD4BB88" w14:textId="77777777" w:rsidR="007561DC" w:rsidRPr="001F1F23" w:rsidRDefault="007561DC" w:rsidP="006D1A07">
            <w:pPr>
              <w:pStyle w:val="ListParagraph"/>
              <w:numPr>
                <w:ilvl w:val="0"/>
                <w:numId w:val="4"/>
              </w:numPr>
              <w:ind w:left="357" w:hanging="357"/>
              <w:rPr>
                <w:lang w:eastAsia="lv-LV"/>
              </w:rPr>
            </w:pPr>
            <w:r w:rsidRPr="001F1F23">
              <w:rPr>
                <w:lang w:eastAsia="lv-LV"/>
              </w:rPr>
              <w:t>Ceļu satiksmes negadījumos bojā gājušo skaita samazinājums pret bāzes gadu</w:t>
            </w:r>
          </w:p>
        </w:tc>
        <w:tc>
          <w:tcPr>
            <w:tcW w:w="1418" w:type="dxa"/>
          </w:tcPr>
          <w:p w14:paraId="7F2B40B8" w14:textId="77777777" w:rsidR="007561DC" w:rsidRPr="001F1F23" w:rsidRDefault="007561DC" w:rsidP="006D1A07">
            <w:pPr>
              <w:rPr>
                <w:lang w:eastAsia="lv-LV"/>
              </w:rPr>
            </w:pPr>
            <w:r w:rsidRPr="001F1F23">
              <w:rPr>
                <w:lang w:eastAsia="lv-LV"/>
              </w:rPr>
              <w:t>%</w:t>
            </w:r>
          </w:p>
          <w:p w14:paraId="395EDDC3" w14:textId="77777777" w:rsidR="007561DC" w:rsidRPr="001F1F23" w:rsidRDefault="007561DC" w:rsidP="006D1A07">
            <w:pPr>
              <w:rPr>
                <w:lang w:eastAsia="lv-LV"/>
              </w:rPr>
            </w:pPr>
          </w:p>
          <w:p w14:paraId="076E52B1" w14:textId="77777777" w:rsidR="007561DC" w:rsidRPr="001F1F23" w:rsidRDefault="007561DC" w:rsidP="006D1A07">
            <w:pPr>
              <w:rPr>
                <w:lang w:eastAsia="lv-LV"/>
              </w:rPr>
            </w:pPr>
            <w:r w:rsidRPr="001F1F23">
              <w:rPr>
                <w:lang w:eastAsia="lv-LV"/>
              </w:rPr>
              <w:t>skaits</w:t>
            </w:r>
          </w:p>
        </w:tc>
        <w:tc>
          <w:tcPr>
            <w:tcW w:w="992" w:type="dxa"/>
            <w:shd w:val="clear" w:color="auto" w:fill="auto"/>
          </w:tcPr>
          <w:p w14:paraId="2E670367" w14:textId="77777777" w:rsidR="007561DC" w:rsidRPr="001F1F23" w:rsidRDefault="007561DC" w:rsidP="006D1A07">
            <w:pPr>
              <w:rPr>
                <w:lang w:eastAsia="lv-LV"/>
              </w:rPr>
            </w:pPr>
            <w:r w:rsidRPr="001F1F23">
              <w:rPr>
                <w:lang w:eastAsia="lv-LV"/>
              </w:rPr>
              <w:t>2020</w:t>
            </w:r>
          </w:p>
        </w:tc>
        <w:tc>
          <w:tcPr>
            <w:tcW w:w="1134" w:type="dxa"/>
            <w:shd w:val="clear" w:color="auto" w:fill="auto"/>
          </w:tcPr>
          <w:p w14:paraId="40FA5B9D" w14:textId="77777777" w:rsidR="007561DC" w:rsidRPr="001F1F23" w:rsidRDefault="007561DC" w:rsidP="006D1A07">
            <w:pPr>
              <w:rPr>
                <w:lang w:eastAsia="lv-LV"/>
              </w:rPr>
            </w:pPr>
            <w:r w:rsidRPr="001F1F23">
              <w:rPr>
                <w:lang w:eastAsia="lv-LV"/>
              </w:rPr>
              <w:t>0</w:t>
            </w:r>
          </w:p>
          <w:p w14:paraId="5F995DAA" w14:textId="77777777" w:rsidR="007561DC" w:rsidRPr="001F1F23" w:rsidRDefault="007561DC" w:rsidP="006D1A07">
            <w:pPr>
              <w:rPr>
                <w:lang w:eastAsia="lv-LV"/>
              </w:rPr>
            </w:pPr>
          </w:p>
          <w:p w14:paraId="19AB357A" w14:textId="77777777" w:rsidR="007561DC" w:rsidRPr="001F1F23" w:rsidRDefault="007561DC" w:rsidP="006D1A07">
            <w:pPr>
              <w:rPr>
                <w:lang w:eastAsia="lv-LV"/>
              </w:rPr>
            </w:pPr>
            <w:r w:rsidRPr="001F1F23">
              <w:rPr>
                <w:lang w:eastAsia="lv-LV"/>
              </w:rPr>
              <w:t>(139)</w:t>
            </w:r>
          </w:p>
        </w:tc>
        <w:tc>
          <w:tcPr>
            <w:tcW w:w="1134" w:type="dxa"/>
            <w:shd w:val="clear" w:color="auto" w:fill="auto"/>
          </w:tcPr>
          <w:p w14:paraId="582F4051" w14:textId="77777777" w:rsidR="007561DC" w:rsidRPr="001F1F23" w:rsidRDefault="007561DC" w:rsidP="006D1A07">
            <w:pPr>
              <w:rPr>
                <w:lang w:eastAsia="lv-LV"/>
              </w:rPr>
            </w:pPr>
            <w:r w:rsidRPr="001F1F23">
              <w:rPr>
                <w:lang w:eastAsia="lv-LV"/>
              </w:rPr>
              <w:t>10</w:t>
            </w:r>
          </w:p>
        </w:tc>
        <w:tc>
          <w:tcPr>
            <w:tcW w:w="992" w:type="dxa"/>
            <w:shd w:val="clear" w:color="auto" w:fill="auto"/>
          </w:tcPr>
          <w:p w14:paraId="511A5008" w14:textId="77777777" w:rsidR="007561DC" w:rsidRPr="001F1F23" w:rsidRDefault="007561DC" w:rsidP="006D1A07">
            <w:pPr>
              <w:rPr>
                <w:lang w:eastAsia="lv-LV"/>
              </w:rPr>
            </w:pPr>
            <w:r w:rsidRPr="001F1F23">
              <w:rPr>
                <w:lang w:eastAsia="lv-LV"/>
              </w:rPr>
              <w:t>35</w:t>
            </w:r>
          </w:p>
        </w:tc>
        <w:tc>
          <w:tcPr>
            <w:tcW w:w="1276" w:type="dxa"/>
            <w:shd w:val="clear" w:color="auto" w:fill="auto"/>
          </w:tcPr>
          <w:p w14:paraId="27C349B4" w14:textId="107D4CBA" w:rsidR="007561DC" w:rsidRPr="001F1F23" w:rsidRDefault="00931A18" w:rsidP="006D1A07">
            <w:pPr>
              <w:rPr>
                <w:i/>
                <w:iCs/>
                <w:sz w:val="22"/>
                <w:szCs w:val="22"/>
                <w:lang w:eastAsia="lv-LV"/>
              </w:rPr>
            </w:pPr>
            <w:r w:rsidRPr="001F1F23">
              <w:rPr>
                <w:i/>
                <w:iCs/>
                <w:sz w:val="22"/>
                <w:szCs w:val="22"/>
                <w:lang w:eastAsia="lv-LV"/>
              </w:rPr>
              <w:t>CSDD</w:t>
            </w:r>
          </w:p>
        </w:tc>
      </w:tr>
      <w:tr w:rsidR="007561DC" w:rsidRPr="001F1F23" w14:paraId="490048C8" w14:textId="77777777" w:rsidTr="00931A18">
        <w:tc>
          <w:tcPr>
            <w:tcW w:w="2972" w:type="dxa"/>
          </w:tcPr>
          <w:p w14:paraId="3DBF851D" w14:textId="77777777" w:rsidR="007561DC" w:rsidRPr="001F1F23" w:rsidRDefault="007561DC" w:rsidP="006D1A07">
            <w:pPr>
              <w:pStyle w:val="ListParagraph"/>
              <w:numPr>
                <w:ilvl w:val="0"/>
                <w:numId w:val="4"/>
              </w:numPr>
              <w:ind w:left="357" w:hanging="357"/>
              <w:rPr>
                <w:lang w:eastAsia="lv-LV"/>
              </w:rPr>
            </w:pPr>
            <w:r w:rsidRPr="001F1F23">
              <w:rPr>
                <w:lang w:eastAsia="lv-LV"/>
              </w:rPr>
              <w:t xml:space="preserve">Ceļu satiksmes negadījumos smagi ievainoto skaita samazinājums pret bāzes gadu </w:t>
            </w:r>
          </w:p>
        </w:tc>
        <w:tc>
          <w:tcPr>
            <w:tcW w:w="1418" w:type="dxa"/>
          </w:tcPr>
          <w:p w14:paraId="77628F96" w14:textId="77777777" w:rsidR="007561DC" w:rsidRPr="001F1F23" w:rsidRDefault="007561DC" w:rsidP="006D1A07">
            <w:pPr>
              <w:rPr>
                <w:lang w:eastAsia="lv-LV"/>
              </w:rPr>
            </w:pPr>
            <w:r w:rsidRPr="001F1F23">
              <w:rPr>
                <w:lang w:eastAsia="lv-LV"/>
              </w:rPr>
              <w:t>%</w:t>
            </w:r>
          </w:p>
          <w:p w14:paraId="1B2B5678" w14:textId="77777777" w:rsidR="007561DC" w:rsidRPr="001F1F23" w:rsidRDefault="007561DC" w:rsidP="006D1A07">
            <w:pPr>
              <w:rPr>
                <w:lang w:eastAsia="lv-LV"/>
              </w:rPr>
            </w:pPr>
          </w:p>
          <w:p w14:paraId="68A0FF80" w14:textId="77777777" w:rsidR="007561DC" w:rsidRPr="001F1F23" w:rsidRDefault="007561DC" w:rsidP="006D1A07">
            <w:pPr>
              <w:rPr>
                <w:lang w:eastAsia="lv-LV"/>
              </w:rPr>
            </w:pPr>
            <w:r w:rsidRPr="001F1F23">
              <w:rPr>
                <w:lang w:eastAsia="lv-LV"/>
              </w:rPr>
              <w:t>skaits</w:t>
            </w:r>
          </w:p>
        </w:tc>
        <w:tc>
          <w:tcPr>
            <w:tcW w:w="992" w:type="dxa"/>
            <w:shd w:val="clear" w:color="auto" w:fill="auto"/>
          </w:tcPr>
          <w:p w14:paraId="0376BD67" w14:textId="77777777" w:rsidR="007561DC" w:rsidRPr="001F1F23" w:rsidRDefault="007561DC" w:rsidP="006D1A07">
            <w:pPr>
              <w:rPr>
                <w:lang w:eastAsia="lv-LV"/>
              </w:rPr>
            </w:pPr>
            <w:r w:rsidRPr="001F1F23">
              <w:rPr>
                <w:lang w:eastAsia="lv-LV"/>
              </w:rPr>
              <w:t>2020</w:t>
            </w:r>
          </w:p>
        </w:tc>
        <w:tc>
          <w:tcPr>
            <w:tcW w:w="1134" w:type="dxa"/>
            <w:shd w:val="clear" w:color="auto" w:fill="auto"/>
          </w:tcPr>
          <w:p w14:paraId="7D4CBB1B" w14:textId="77777777" w:rsidR="007561DC" w:rsidRPr="001F1F23" w:rsidRDefault="007561DC" w:rsidP="006D1A07">
            <w:pPr>
              <w:rPr>
                <w:vertAlign w:val="superscript"/>
                <w:lang w:eastAsia="lv-LV"/>
              </w:rPr>
            </w:pPr>
            <w:r w:rsidRPr="001F1F23">
              <w:rPr>
                <w:lang w:eastAsia="lv-LV"/>
              </w:rPr>
              <w:t>0</w:t>
            </w:r>
            <w:r w:rsidRPr="001F1F23">
              <w:rPr>
                <w:lang w:eastAsia="lv-LV"/>
              </w:rPr>
              <w:br/>
            </w:r>
          </w:p>
          <w:p w14:paraId="03B2FED6" w14:textId="77777777" w:rsidR="007561DC" w:rsidRPr="001F1F23" w:rsidRDefault="007561DC" w:rsidP="006D1A07">
            <w:pPr>
              <w:rPr>
                <w:lang w:eastAsia="lv-LV"/>
              </w:rPr>
            </w:pPr>
            <w:r w:rsidRPr="001F1F23">
              <w:rPr>
                <w:lang w:eastAsia="lv-LV"/>
              </w:rPr>
              <w:t>(491)</w:t>
            </w:r>
          </w:p>
        </w:tc>
        <w:tc>
          <w:tcPr>
            <w:tcW w:w="1134" w:type="dxa"/>
            <w:shd w:val="clear" w:color="auto" w:fill="auto"/>
          </w:tcPr>
          <w:p w14:paraId="04E70D52" w14:textId="77777777" w:rsidR="007561DC" w:rsidRPr="001F1F23" w:rsidRDefault="007561DC" w:rsidP="006D1A07">
            <w:pPr>
              <w:rPr>
                <w:lang w:eastAsia="lv-LV"/>
              </w:rPr>
            </w:pPr>
            <w:r w:rsidRPr="001F1F23">
              <w:rPr>
                <w:lang w:eastAsia="lv-LV"/>
              </w:rPr>
              <w:t>10</w:t>
            </w:r>
          </w:p>
        </w:tc>
        <w:tc>
          <w:tcPr>
            <w:tcW w:w="992" w:type="dxa"/>
            <w:shd w:val="clear" w:color="auto" w:fill="auto"/>
          </w:tcPr>
          <w:p w14:paraId="6240351E" w14:textId="77777777" w:rsidR="007561DC" w:rsidRPr="001F1F23" w:rsidRDefault="007561DC" w:rsidP="006D1A07">
            <w:pPr>
              <w:rPr>
                <w:lang w:eastAsia="lv-LV"/>
              </w:rPr>
            </w:pPr>
            <w:r w:rsidRPr="001F1F23">
              <w:rPr>
                <w:lang w:eastAsia="lv-LV"/>
              </w:rPr>
              <w:t>35</w:t>
            </w:r>
          </w:p>
        </w:tc>
        <w:tc>
          <w:tcPr>
            <w:tcW w:w="1276" w:type="dxa"/>
            <w:shd w:val="clear" w:color="auto" w:fill="auto"/>
          </w:tcPr>
          <w:p w14:paraId="2EF6B165" w14:textId="65B571C8" w:rsidR="007561DC" w:rsidRPr="001F1F23" w:rsidRDefault="00931A18" w:rsidP="006D1A07">
            <w:pPr>
              <w:rPr>
                <w:i/>
                <w:iCs/>
                <w:sz w:val="22"/>
                <w:szCs w:val="22"/>
                <w:lang w:eastAsia="lv-LV"/>
              </w:rPr>
            </w:pPr>
            <w:r w:rsidRPr="001F1F23">
              <w:rPr>
                <w:i/>
                <w:iCs/>
                <w:sz w:val="22"/>
                <w:szCs w:val="22"/>
                <w:lang w:eastAsia="lv-LV"/>
              </w:rPr>
              <w:t>CSDD</w:t>
            </w:r>
          </w:p>
        </w:tc>
      </w:tr>
      <w:tr w:rsidR="007561DC" w:rsidRPr="001F1F23" w14:paraId="29EAC8FB" w14:textId="77777777" w:rsidTr="00931A18">
        <w:tc>
          <w:tcPr>
            <w:tcW w:w="2972" w:type="dxa"/>
            <w:tcBorders>
              <w:bottom w:val="single" w:sz="4" w:space="0" w:color="auto"/>
            </w:tcBorders>
          </w:tcPr>
          <w:p w14:paraId="2AF4F95F" w14:textId="77777777" w:rsidR="007561DC" w:rsidRPr="001F1F23" w:rsidRDefault="007561DC" w:rsidP="006D1A07">
            <w:pPr>
              <w:pStyle w:val="ListParagraph"/>
              <w:numPr>
                <w:ilvl w:val="0"/>
                <w:numId w:val="4"/>
              </w:numPr>
              <w:ind w:left="357" w:hanging="357"/>
              <w:rPr>
                <w:rFonts w:eastAsia="Times New Roman"/>
                <w:lang w:eastAsia="lv-LV"/>
              </w:rPr>
            </w:pPr>
            <w:r w:rsidRPr="001F1F23">
              <w:t xml:space="preserve">Gaisa kuģu lidojumu </w:t>
            </w:r>
            <w:r w:rsidRPr="001F1F23">
              <w:rPr>
                <w:rFonts w:eastAsia="Calibri"/>
              </w:rPr>
              <w:t>drošuma</w:t>
            </w:r>
            <w:r w:rsidRPr="001F1F23">
              <w:t xml:space="preserve"> līmenis nav zemāks par vidējo Eiropas līmeni</w:t>
            </w:r>
          </w:p>
        </w:tc>
        <w:tc>
          <w:tcPr>
            <w:tcW w:w="1418" w:type="dxa"/>
            <w:tcBorders>
              <w:bottom w:val="single" w:sz="4" w:space="0" w:color="auto"/>
            </w:tcBorders>
          </w:tcPr>
          <w:p w14:paraId="130F8DC0" w14:textId="77777777" w:rsidR="007561DC" w:rsidRPr="001F1F23" w:rsidRDefault="007561DC" w:rsidP="006D1A07">
            <w:pPr>
              <w:rPr>
                <w:lang w:eastAsia="lv-LV"/>
              </w:rPr>
            </w:pPr>
            <w:r w:rsidRPr="001F1F23">
              <w:rPr>
                <w:lang w:eastAsia="lv-LV"/>
              </w:rPr>
              <w:t>punkti</w:t>
            </w:r>
          </w:p>
        </w:tc>
        <w:tc>
          <w:tcPr>
            <w:tcW w:w="992" w:type="dxa"/>
            <w:tcBorders>
              <w:bottom w:val="single" w:sz="4" w:space="0" w:color="auto"/>
            </w:tcBorders>
          </w:tcPr>
          <w:p w14:paraId="56BDC93A" w14:textId="77777777" w:rsidR="007561DC" w:rsidRPr="001F1F23" w:rsidRDefault="007561DC" w:rsidP="006D1A07">
            <w:pPr>
              <w:rPr>
                <w:lang w:eastAsia="lv-LV"/>
              </w:rPr>
            </w:pPr>
            <w:r w:rsidRPr="001F1F23">
              <w:rPr>
                <w:lang w:eastAsia="lv-LV"/>
              </w:rPr>
              <w:t>2019</w:t>
            </w:r>
          </w:p>
        </w:tc>
        <w:tc>
          <w:tcPr>
            <w:tcW w:w="1134" w:type="dxa"/>
            <w:tcBorders>
              <w:bottom w:val="single" w:sz="4" w:space="0" w:color="auto"/>
            </w:tcBorders>
          </w:tcPr>
          <w:p w14:paraId="49DDA50A" w14:textId="77777777" w:rsidR="007561DC" w:rsidRPr="001F1F23" w:rsidRDefault="007561DC" w:rsidP="006D1A07">
            <w:pPr>
              <w:rPr>
                <w:lang w:eastAsia="lv-LV"/>
              </w:rPr>
            </w:pPr>
            <w:r w:rsidRPr="001F1F23">
              <w:rPr>
                <w:lang w:eastAsia="lv-LV"/>
              </w:rPr>
              <w:t>95</w:t>
            </w:r>
          </w:p>
          <w:p w14:paraId="57114AD8" w14:textId="779F700F" w:rsidR="007561DC" w:rsidRPr="001F1F23" w:rsidRDefault="007561DC" w:rsidP="006D1A07">
            <w:pPr>
              <w:rPr>
                <w:lang w:eastAsia="lv-LV"/>
              </w:rPr>
            </w:pPr>
            <w:r w:rsidRPr="001F1F23">
              <w:rPr>
                <w:sz w:val="22"/>
                <w:szCs w:val="22"/>
                <w:lang w:eastAsia="lv-LV"/>
              </w:rPr>
              <w:t>(Eiropā 90.punkt</w:t>
            </w:r>
            <w:r w:rsidR="00931A18" w:rsidRPr="001F1F23">
              <w:rPr>
                <w:sz w:val="22"/>
                <w:szCs w:val="22"/>
                <w:lang w:eastAsia="lv-LV"/>
              </w:rPr>
              <w:t>i</w:t>
            </w:r>
            <w:r w:rsidRPr="001F1F23">
              <w:rPr>
                <w:sz w:val="22"/>
                <w:szCs w:val="22"/>
                <w:lang w:eastAsia="lv-LV"/>
              </w:rPr>
              <w:t>)</w:t>
            </w:r>
          </w:p>
        </w:tc>
        <w:tc>
          <w:tcPr>
            <w:tcW w:w="1134" w:type="dxa"/>
            <w:tcBorders>
              <w:bottom w:val="single" w:sz="4" w:space="0" w:color="auto"/>
            </w:tcBorders>
          </w:tcPr>
          <w:p w14:paraId="4D7134FB" w14:textId="77777777" w:rsidR="007561DC" w:rsidRPr="001F1F23" w:rsidRDefault="007561DC" w:rsidP="006D1A07">
            <w:pPr>
              <w:rPr>
                <w:lang w:eastAsia="lv-LV"/>
              </w:rPr>
            </w:pPr>
            <w:r w:rsidRPr="001F1F23">
              <w:rPr>
                <w:lang w:eastAsia="lv-LV"/>
              </w:rPr>
              <w:t xml:space="preserve">≥95 </w:t>
            </w:r>
          </w:p>
        </w:tc>
        <w:tc>
          <w:tcPr>
            <w:tcW w:w="992" w:type="dxa"/>
            <w:tcBorders>
              <w:bottom w:val="single" w:sz="4" w:space="0" w:color="auto"/>
            </w:tcBorders>
          </w:tcPr>
          <w:p w14:paraId="62A3057C" w14:textId="77777777" w:rsidR="007561DC" w:rsidRPr="001F1F23" w:rsidRDefault="007561DC" w:rsidP="006D1A07">
            <w:pPr>
              <w:rPr>
                <w:lang w:eastAsia="lv-LV"/>
              </w:rPr>
            </w:pPr>
            <w:r w:rsidRPr="001F1F23">
              <w:rPr>
                <w:lang w:eastAsia="lv-LV"/>
              </w:rPr>
              <w:t xml:space="preserve">≥95 </w:t>
            </w:r>
          </w:p>
        </w:tc>
        <w:tc>
          <w:tcPr>
            <w:tcW w:w="1276" w:type="dxa"/>
            <w:tcBorders>
              <w:bottom w:val="single" w:sz="4" w:space="0" w:color="auto"/>
            </w:tcBorders>
          </w:tcPr>
          <w:p w14:paraId="0B0A6C56" w14:textId="405806D0" w:rsidR="007561DC" w:rsidRPr="001F1F23" w:rsidRDefault="009B039A" w:rsidP="006D1A07">
            <w:pPr>
              <w:rPr>
                <w:i/>
                <w:iCs/>
                <w:sz w:val="22"/>
                <w:szCs w:val="22"/>
                <w:lang w:eastAsia="lv-LV"/>
              </w:rPr>
            </w:pPr>
            <w:r w:rsidRPr="001F1F23">
              <w:rPr>
                <w:i/>
                <w:iCs/>
                <w:sz w:val="22"/>
                <w:szCs w:val="22"/>
                <w:lang w:eastAsia="lv-LV"/>
              </w:rPr>
              <w:t>CAA</w:t>
            </w:r>
          </w:p>
        </w:tc>
      </w:tr>
      <w:tr w:rsidR="007561DC" w:rsidRPr="001F1F23" w14:paraId="7DDD0EE6" w14:textId="77777777" w:rsidTr="00931A18">
        <w:tc>
          <w:tcPr>
            <w:tcW w:w="2972" w:type="dxa"/>
          </w:tcPr>
          <w:p w14:paraId="2F2CFF54" w14:textId="77777777" w:rsidR="007561DC" w:rsidRPr="001F1F23" w:rsidRDefault="007561DC" w:rsidP="006D1A07">
            <w:pPr>
              <w:pStyle w:val="ListParagraph"/>
              <w:numPr>
                <w:ilvl w:val="0"/>
                <w:numId w:val="4"/>
              </w:numPr>
              <w:ind w:left="357" w:hanging="357"/>
              <w:rPr>
                <w:lang w:eastAsia="lv-LV"/>
              </w:rPr>
            </w:pPr>
            <w:bookmarkStart w:id="82" w:name="_Hlk33617333"/>
            <w:r w:rsidRPr="001F1F23">
              <w:rPr>
                <w:lang w:eastAsia="lv-LV"/>
              </w:rPr>
              <w:t xml:space="preserve">Nopietnu dzelzceļa negadījumu skaits </w:t>
            </w:r>
          </w:p>
        </w:tc>
        <w:tc>
          <w:tcPr>
            <w:tcW w:w="1418" w:type="dxa"/>
          </w:tcPr>
          <w:p w14:paraId="6C4C118E" w14:textId="77777777" w:rsidR="007561DC" w:rsidRPr="001F1F23" w:rsidRDefault="007561DC" w:rsidP="006D1A07">
            <w:pPr>
              <w:rPr>
                <w:lang w:eastAsia="lv-LV"/>
              </w:rPr>
            </w:pPr>
            <w:r w:rsidRPr="001F1F23">
              <w:rPr>
                <w:lang w:eastAsia="lv-LV"/>
              </w:rPr>
              <w:t xml:space="preserve">skaits/milj. </w:t>
            </w:r>
            <w:proofErr w:type="spellStart"/>
            <w:r w:rsidRPr="001F1F23">
              <w:rPr>
                <w:lang w:eastAsia="lv-LV"/>
              </w:rPr>
              <w:t>vkm</w:t>
            </w:r>
            <w:proofErr w:type="spellEnd"/>
          </w:p>
        </w:tc>
        <w:tc>
          <w:tcPr>
            <w:tcW w:w="992" w:type="dxa"/>
          </w:tcPr>
          <w:p w14:paraId="3D4A5ED6" w14:textId="1ED4E8EB" w:rsidR="007561DC" w:rsidRPr="001F1F23" w:rsidRDefault="007561DC" w:rsidP="006D1A07">
            <w:pPr>
              <w:rPr>
                <w:lang w:eastAsia="lv-LV"/>
              </w:rPr>
            </w:pPr>
            <w:r w:rsidRPr="001F1F23">
              <w:rPr>
                <w:lang w:eastAsia="lv-LV"/>
              </w:rPr>
              <w:t>2020</w:t>
            </w:r>
          </w:p>
        </w:tc>
        <w:tc>
          <w:tcPr>
            <w:tcW w:w="1134" w:type="dxa"/>
          </w:tcPr>
          <w:p w14:paraId="69250118" w14:textId="77777777" w:rsidR="007561DC" w:rsidRPr="001F1F23" w:rsidRDefault="007561DC" w:rsidP="006D1A07">
            <w:pPr>
              <w:rPr>
                <w:rFonts w:eastAsia="Times New Roman"/>
                <w:lang w:eastAsia="lv-LV"/>
              </w:rPr>
            </w:pPr>
            <w:r w:rsidRPr="001F1F23">
              <w:t>1,58</w:t>
            </w:r>
          </w:p>
        </w:tc>
        <w:tc>
          <w:tcPr>
            <w:tcW w:w="1134" w:type="dxa"/>
          </w:tcPr>
          <w:p w14:paraId="4BA7EF41" w14:textId="68F8323F" w:rsidR="007561DC" w:rsidRPr="001F1F23" w:rsidRDefault="007561DC" w:rsidP="006D1A07">
            <w:pPr>
              <w:rPr>
                <w:rFonts w:eastAsia="Times New Roman"/>
                <w:lang w:eastAsia="lv-LV"/>
              </w:rPr>
            </w:pPr>
            <w:r w:rsidRPr="001F1F23">
              <w:t>1,42</w:t>
            </w:r>
          </w:p>
        </w:tc>
        <w:tc>
          <w:tcPr>
            <w:tcW w:w="992" w:type="dxa"/>
          </w:tcPr>
          <w:p w14:paraId="7BF2710A" w14:textId="77777777" w:rsidR="007561DC" w:rsidRPr="001F1F23" w:rsidRDefault="007561DC" w:rsidP="006D1A07">
            <w:pPr>
              <w:rPr>
                <w:rFonts w:eastAsia="Times New Roman"/>
                <w:lang w:eastAsia="lv-LV"/>
              </w:rPr>
            </w:pPr>
            <w:r w:rsidRPr="001F1F23">
              <w:t>1,30</w:t>
            </w:r>
          </w:p>
        </w:tc>
        <w:tc>
          <w:tcPr>
            <w:tcW w:w="1276" w:type="dxa"/>
          </w:tcPr>
          <w:p w14:paraId="04925BEC" w14:textId="0372A012" w:rsidR="007561DC" w:rsidRPr="001F1F23" w:rsidRDefault="004C01BE" w:rsidP="006D1A07">
            <w:pPr>
              <w:rPr>
                <w:rFonts w:eastAsia="Times New Roman"/>
                <w:i/>
                <w:iCs/>
                <w:sz w:val="22"/>
                <w:szCs w:val="22"/>
                <w:lang w:eastAsia="lv-LV"/>
              </w:rPr>
            </w:pPr>
            <w:proofErr w:type="spellStart"/>
            <w:r w:rsidRPr="001F1F23">
              <w:rPr>
                <w:rFonts w:eastAsia="Times New Roman"/>
                <w:i/>
                <w:iCs/>
                <w:sz w:val="22"/>
                <w:szCs w:val="22"/>
                <w:lang w:eastAsia="lv-LV"/>
              </w:rPr>
              <w:t>VDzTI</w:t>
            </w:r>
            <w:proofErr w:type="spellEnd"/>
          </w:p>
        </w:tc>
      </w:tr>
      <w:tr w:rsidR="007561DC" w:rsidRPr="001F1F23" w14:paraId="3EE415A7" w14:textId="77777777" w:rsidTr="00931A18">
        <w:tc>
          <w:tcPr>
            <w:tcW w:w="2972" w:type="dxa"/>
            <w:tcBorders>
              <w:top w:val="single" w:sz="4" w:space="0" w:color="auto"/>
            </w:tcBorders>
          </w:tcPr>
          <w:p w14:paraId="2491872A" w14:textId="77777777" w:rsidR="007561DC" w:rsidRPr="001F1F23" w:rsidRDefault="007561DC" w:rsidP="006D1A07">
            <w:pPr>
              <w:pStyle w:val="ListParagraph"/>
              <w:numPr>
                <w:ilvl w:val="0"/>
                <w:numId w:val="4"/>
              </w:numPr>
              <w:ind w:left="357" w:hanging="357"/>
              <w:rPr>
                <w:lang w:eastAsia="lv-LV"/>
              </w:rPr>
            </w:pPr>
            <w:r w:rsidRPr="001F1F23">
              <w:rPr>
                <w:lang w:eastAsia="lv-LV"/>
              </w:rPr>
              <w:t xml:space="preserve">Latvija atbilst kritērijiem, kas nodrošina atrašanos </w:t>
            </w:r>
            <w:r w:rsidRPr="001F1F23">
              <w:rPr>
                <w:lang w:eastAsia="lv-LV"/>
              </w:rPr>
              <w:lastRenderedPageBreak/>
              <w:t>Parīzes saprašanas memoranda par ostas valsts kontroli (</w:t>
            </w:r>
            <w:proofErr w:type="spellStart"/>
            <w:r w:rsidRPr="001F1F23">
              <w:rPr>
                <w:lang w:eastAsia="lv-LV"/>
              </w:rPr>
              <w:t>PMoU</w:t>
            </w:r>
            <w:proofErr w:type="spellEnd"/>
            <w:r w:rsidRPr="001F1F23">
              <w:rPr>
                <w:lang w:eastAsia="lv-LV"/>
              </w:rPr>
              <w:t xml:space="preserve">) Baltajā sarakstā </w:t>
            </w:r>
          </w:p>
        </w:tc>
        <w:tc>
          <w:tcPr>
            <w:tcW w:w="1418" w:type="dxa"/>
            <w:tcBorders>
              <w:top w:val="single" w:sz="8" w:space="0" w:color="auto"/>
            </w:tcBorders>
          </w:tcPr>
          <w:p w14:paraId="7DFB289A" w14:textId="77777777" w:rsidR="007561DC" w:rsidRPr="001F1F23" w:rsidRDefault="007561DC" w:rsidP="006D1A07">
            <w:pPr>
              <w:rPr>
                <w:lang w:eastAsia="lv-LV"/>
              </w:rPr>
            </w:pPr>
            <w:r w:rsidRPr="001F1F23">
              <w:rPr>
                <w:lang w:eastAsia="lv-LV"/>
              </w:rPr>
              <w:lastRenderedPageBreak/>
              <w:t>atbilst/neatbilst</w:t>
            </w:r>
          </w:p>
        </w:tc>
        <w:tc>
          <w:tcPr>
            <w:tcW w:w="992" w:type="dxa"/>
            <w:tcBorders>
              <w:top w:val="single" w:sz="8" w:space="0" w:color="auto"/>
            </w:tcBorders>
          </w:tcPr>
          <w:p w14:paraId="27518DB0" w14:textId="77777777" w:rsidR="007561DC" w:rsidRPr="001F1F23" w:rsidRDefault="007561DC" w:rsidP="006D1A07">
            <w:pPr>
              <w:rPr>
                <w:lang w:eastAsia="lv-LV"/>
              </w:rPr>
            </w:pPr>
            <w:r w:rsidRPr="001F1F23">
              <w:rPr>
                <w:lang w:eastAsia="lv-LV"/>
              </w:rPr>
              <w:t>2020</w:t>
            </w:r>
          </w:p>
        </w:tc>
        <w:tc>
          <w:tcPr>
            <w:tcW w:w="1134" w:type="dxa"/>
            <w:tcBorders>
              <w:top w:val="single" w:sz="8" w:space="0" w:color="auto"/>
            </w:tcBorders>
          </w:tcPr>
          <w:p w14:paraId="7EB56895" w14:textId="77777777" w:rsidR="007561DC" w:rsidRPr="001F1F23" w:rsidRDefault="007561DC" w:rsidP="006D1A07">
            <w:pPr>
              <w:rPr>
                <w:lang w:eastAsia="lv-LV"/>
              </w:rPr>
            </w:pPr>
            <w:r w:rsidRPr="001F1F23">
              <w:rPr>
                <w:lang w:eastAsia="lv-LV"/>
              </w:rPr>
              <w:t>atbilst</w:t>
            </w:r>
          </w:p>
        </w:tc>
        <w:tc>
          <w:tcPr>
            <w:tcW w:w="1134" w:type="dxa"/>
            <w:tcBorders>
              <w:top w:val="single" w:sz="8" w:space="0" w:color="auto"/>
            </w:tcBorders>
          </w:tcPr>
          <w:p w14:paraId="107A1F8E" w14:textId="77777777" w:rsidR="007561DC" w:rsidRPr="001F1F23" w:rsidRDefault="007561DC" w:rsidP="006D1A07">
            <w:pPr>
              <w:rPr>
                <w:lang w:eastAsia="lv-LV"/>
              </w:rPr>
            </w:pPr>
            <w:r w:rsidRPr="001F1F23">
              <w:rPr>
                <w:lang w:eastAsia="lv-LV"/>
              </w:rPr>
              <w:t>atbilst</w:t>
            </w:r>
          </w:p>
        </w:tc>
        <w:tc>
          <w:tcPr>
            <w:tcW w:w="992" w:type="dxa"/>
            <w:tcBorders>
              <w:top w:val="single" w:sz="8" w:space="0" w:color="auto"/>
            </w:tcBorders>
          </w:tcPr>
          <w:p w14:paraId="492F9F0C" w14:textId="77777777" w:rsidR="007561DC" w:rsidRPr="001F1F23" w:rsidRDefault="007561DC" w:rsidP="006D1A07">
            <w:pPr>
              <w:rPr>
                <w:lang w:eastAsia="lv-LV"/>
              </w:rPr>
            </w:pPr>
            <w:r w:rsidRPr="001F1F23">
              <w:rPr>
                <w:lang w:eastAsia="lv-LV"/>
              </w:rPr>
              <w:t>atbilst</w:t>
            </w:r>
          </w:p>
        </w:tc>
        <w:tc>
          <w:tcPr>
            <w:tcW w:w="1276" w:type="dxa"/>
            <w:tcBorders>
              <w:top w:val="single" w:sz="8" w:space="0" w:color="auto"/>
            </w:tcBorders>
          </w:tcPr>
          <w:p w14:paraId="38195524" w14:textId="5AA20E54" w:rsidR="007561DC" w:rsidRPr="001F1F23" w:rsidRDefault="00735A85" w:rsidP="006D1A07">
            <w:pPr>
              <w:rPr>
                <w:i/>
                <w:iCs/>
                <w:sz w:val="22"/>
                <w:szCs w:val="22"/>
                <w:lang w:eastAsia="lv-LV"/>
              </w:rPr>
            </w:pPr>
            <w:proofErr w:type="spellStart"/>
            <w:r w:rsidRPr="001F1F23">
              <w:rPr>
                <w:i/>
                <w:iCs/>
                <w:sz w:val="22"/>
                <w:szCs w:val="22"/>
                <w:lang w:eastAsia="lv-LV"/>
              </w:rPr>
              <w:t>PMoU</w:t>
            </w:r>
            <w:proofErr w:type="spellEnd"/>
            <w:r w:rsidR="00782C15" w:rsidRPr="001F1F23">
              <w:rPr>
                <w:rStyle w:val="FootnoteReference"/>
                <w:i/>
                <w:iCs/>
                <w:sz w:val="22"/>
                <w:szCs w:val="22"/>
                <w:lang w:eastAsia="lv-LV"/>
              </w:rPr>
              <w:footnoteReference w:id="42"/>
            </w:r>
          </w:p>
        </w:tc>
      </w:tr>
      <w:tr w:rsidR="007561DC" w:rsidRPr="001F1F23" w14:paraId="559CC638" w14:textId="77777777" w:rsidTr="00931A18">
        <w:tc>
          <w:tcPr>
            <w:tcW w:w="2972" w:type="dxa"/>
          </w:tcPr>
          <w:p w14:paraId="4F1F7DC3" w14:textId="77777777" w:rsidR="007561DC" w:rsidRPr="001F1F23" w:rsidRDefault="007561DC" w:rsidP="006D1A07">
            <w:pPr>
              <w:pStyle w:val="ListParagraph"/>
              <w:numPr>
                <w:ilvl w:val="0"/>
                <w:numId w:val="4"/>
              </w:numPr>
              <w:ind w:left="357" w:hanging="357"/>
              <w:rPr>
                <w:lang w:eastAsia="lv-LV"/>
              </w:rPr>
            </w:pPr>
            <w:r w:rsidRPr="001F1F23">
              <w:rPr>
                <w:lang w:eastAsia="lv-LV"/>
              </w:rPr>
              <w:t xml:space="preserve">Ir izpildīti Latvijas IMSAS audita secinājumos ietvertie norādījumi </w:t>
            </w:r>
          </w:p>
        </w:tc>
        <w:tc>
          <w:tcPr>
            <w:tcW w:w="1418" w:type="dxa"/>
          </w:tcPr>
          <w:p w14:paraId="0628705E" w14:textId="77777777" w:rsidR="007561DC" w:rsidRPr="001F1F23" w:rsidRDefault="007561DC" w:rsidP="006D1A07">
            <w:pPr>
              <w:rPr>
                <w:lang w:eastAsia="lv-LV"/>
              </w:rPr>
            </w:pPr>
            <w:r w:rsidRPr="001F1F23">
              <w:rPr>
                <w:lang w:eastAsia="lv-LV"/>
              </w:rPr>
              <w:t>ir/nav izpildīti</w:t>
            </w:r>
          </w:p>
        </w:tc>
        <w:tc>
          <w:tcPr>
            <w:tcW w:w="992" w:type="dxa"/>
          </w:tcPr>
          <w:p w14:paraId="586B8769" w14:textId="77777777" w:rsidR="007561DC" w:rsidRPr="001F1F23" w:rsidRDefault="007561DC" w:rsidP="006D1A07">
            <w:pPr>
              <w:rPr>
                <w:lang w:eastAsia="lv-LV"/>
              </w:rPr>
            </w:pPr>
            <w:r w:rsidRPr="001F1F23">
              <w:rPr>
                <w:lang w:eastAsia="lv-LV"/>
              </w:rPr>
              <w:t>2020</w:t>
            </w:r>
          </w:p>
        </w:tc>
        <w:tc>
          <w:tcPr>
            <w:tcW w:w="1134" w:type="dxa"/>
          </w:tcPr>
          <w:p w14:paraId="3036A901" w14:textId="77777777" w:rsidR="007561DC" w:rsidRPr="001F1F23" w:rsidRDefault="007561DC" w:rsidP="006D1A07">
            <w:pPr>
              <w:rPr>
                <w:lang w:eastAsia="lv-LV"/>
              </w:rPr>
            </w:pPr>
            <w:r w:rsidRPr="001F1F23">
              <w:rPr>
                <w:lang w:eastAsia="lv-LV"/>
              </w:rPr>
              <w:t>*</w:t>
            </w:r>
          </w:p>
        </w:tc>
        <w:tc>
          <w:tcPr>
            <w:tcW w:w="1134" w:type="dxa"/>
          </w:tcPr>
          <w:p w14:paraId="3BFE4762" w14:textId="77777777" w:rsidR="007561DC" w:rsidRPr="001F1F23" w:rsidRDefault="007561DC" w:rsidP="006D1A07">
            <w:pPr>
              <w:rPr>
                <w:lang w:eastAsia="lv-LV"/>
              </w:rPr>
            </w:pPr>
            <w:r w:rsidRPr="001F1F23">
              <w:rPr>
                <w:lang w:eastAsia="lv-LV"/>
              </w:rPr>
              <w:t>*</w:t>
            </w:r>
          </w:p>
        </w:tc>
        <w:tc>
          <w:tcPr>
            <w:tcW w:w="992" w:type="dxa"/>
          </w:tcPr>
          <w:p w14:paraId="65FEA60D" w14:textId="77777777" w:rsidR="007561DC" w:rsidRPr="001F1F23" w:rsidRDefault="007561DC" w:rsidP="006D1A07">
            <w:pPr>
              <w:rPr>
                <w:lang w:eastAsia="lv-LV"/>
              </w:rPr>
            </w:pPr>
            <w:r w:rsidRPr="001F1F23">
              <w:rPr>
                <w:lang w:eastAsia="lv-LV"/>
              </w:rPr>
              <w:t>ir izpildīti</w:t>
            </w:r>
          </w:p>
        </w:tc>
        <w:tc>
          <w:tcPr>
            <w:tcW w:w="1276" w:type="dxa"/>
          </w:tcPr>
          <w:p w14:paraId="25054109" w14:textId="7E892D6C" w:rsidR="007561DC" w:rsidRPr="001F1F23" w:rsidRDefault="00D34A70" w:rsidP="006D1A07">
            <w:pPr>
              <w:rPr>
                <w:i/>
                <w:iCs/>
                <w:sz w:val="22"/>
                <w:szCs w:val="22"/>
                <w:lang w:eastAsia="lv-LV"/>
              </w:rPr>
            </w:pPr>
            <w:r w:rsidRPr="001F1F23">
              <w:rPr>
                <w:i/>
                <w:iCs/>
                <w:sz w:val="22"/>
                <w:szCs w:val="22"/>
                <w:lang w:eastAsia="lv-LV"/>
              </w:rPr>
              <w:t>SM</w:t>
            </w:r>
          </w:p>
        </w:tc>
      </w:tr>
      <w:tr w:rsidR="007561DC" w:rsidRPr="001F1F23" w14:paraId="0B82CB72" w14:textId="77777777" w:rsidTr="00931A18">
        <w:tc>
          <w:tcPr>
            <w:tcW w:w="2972" w:type="dxa"/>
          </w:tcPr>
          <w:p w14:paraId="7A6D24E9" w14:textId="77777777" w:rsidR="007561DC" w:rsidRPr="001F1F23" w:rsidRDefault="007561DC" w:rsidP="006D1A07">
            <w:pPr>
              <w:pStyle w:val="ListParagraph"/>
              <w:numPr>
                <w:ilvl w:val="0"/>
                <w:numId w:val="4"/>
              </w:numPr>
              <w:ind w:left="357" w:hanging="357"/>
              <w:rPr>
                <w:rFonts w:eastAsia="Times New Roman"/>
                <w:lang w:eastAsia="lv-LV"/>
              </w:rPr>
            </w:pPr>
            <w:r w:rsidRPr="001F1F23">
              <w:t>Jauno un atjaunoto jūras navigācijas karšu skaits</w:t>
            </w:r>
          </w:p>
        </w:tc>
        <w:tc>
          <w:tcPr>
            <w:tcW w:w="1418" w:type="dxa"/>
          </w:tcPr>
          <w:p w14:paraId="482E054A" w14:textId="77777777" w:rsidR="007561DC" w:rsidRPr="001F1F23" w:rsidRDefault="007561DC" w:rsidP="006D1A07">
            <w:pPr>
              <w:rPr>
                <w:rFonts w:eastAsia="Times New Roman"/>
                <w:lang w:eastAsia="lv-LV"/>
              </w:rPr>
            </w:pPr>
            <w:r w:rsidRPr="001F1F23">
              <w:t>skaits</w:t>
            </w:r>
          </w:p>
        </w:tc>
        <w:tc>
          <w:tcPr>
            <w:tcW w:w="992" w:type="dxa"/>
          </w:tcPr>
          <w:p w14:paraId="288DD175" w14:textId="77777777" w:rsidR="007561DC" w:rsidRPr="001F1F23" w:rsidRDefault="007561DC" w:rsidP="006D1A07">
            <w:pPr>
              <w:rPr>
                <w:rFonts w:eastAsia="Times New Roman"/>
                <w:lang w:eastAsia="lv-LV"/>
              </w:rPr>
            </w:pPr>
            <w:r w:rsidRPr="001F1F23">
              <w:t>2020</w:t>
            </w:r>
          </w:p>
        </w:tc>
        <w:tc>
          <w:tcPr>
            <w:tcW w:w="1134" w:type="dxa"/>
          </w:tcPr>
          <w:p w14:paraId="63A94CB8" w14:textId="77777777" w:rsidR="007561DC" w:rsidRPr="001F1F23" w:rsidRDefault="007561DC" w:rsidP="006D1A07">
            <w:pPr>
              <w:rPr>
                <w:rFonts w:eastAsia="Times New Roman"/>
                <w:lang w:eastAsia="lv-LV"/>
              </w:rPr>
            </w:pPr>
            <w:r w:rsidRPr="001F1F23">
              <w:t>6 papīra kartes + 18 ENC</w:t>
            </w:r>
            <w:r w:rsidRPr="001F1F23">
              <w:rPr>
                <w:rStyle w:val="FootnoteReference"/>
              </w:rPr>
              <w:footnoteReference w:id="43"/>
            </w:r>
          </w:p>
        </w:tc>
        <w:tc>
          <w:tcPr>
            <w:tcW w:w="1134" w:type="dxa"/>
          </w:tcPr>
          <w:p w14:paraId="70F1192A" w14:textId="77777777" w:rsidR="007561DC" w:rsidRPr="001F1F23" w:rsidRDefault="007561DC" w:rsidP="006D1A07">
            <w:pPr>
              <w:rPr>
                <w:rFonts w:eastAsia="Times New Roman"/>
                <w:lang w:eastAsia="lv-LV"/>
              </w:rPr>
            </w:pPr>
            <w:r w:rsidRPr="001F1F23">
              <w:t>8 papīra kartes + 10 ENC</w:t>
            </w:r>
          </w:p>
        </w:tc>
        <w:tc>
          <w:tcPr>
            <w:tcW w:w="992" w:type="dxa"/>
          </w:tcPr>
          <w:p w14:paraId="0615E9F7" w14:textId="29201A33" w:rsidR="007561DC" w:rsidRPr="001F1F23" w:rsidRDefault="007561DC" w:rsidP="006D1A07">
            <w:r w:rsidRPr="001F1F23">
              <w:t xml:space="preserve">10 papīra kartes + 15 ENC + 1 </w:t>
            </w:r>
            <w:r w:rsidR="004C01BE" w:rsidRPr="001F1F23">
              <w:t>karšu komplekts</w:t>
            </w:r>
          </w:p>
        </w:tc>
        <w:tc>
          <w:tcPr>
            <w:tcW w:w="1276" w:type="dxa"/>
          </w:tcPr>
          <w:p w14:paraId="20919160" w14:textId="6190DBEB" w:rsidR="007561DC" w:rsidRPr="001F1F23" w:rsidRDefault="009B039A" w:rsidP="006D1A07">
            <w:pPr>
              <w:rPr>
                <w:rFonts w:eastAsia="Times New Roman"/>
                <w:i/>
                <w:iCs/>
                <w:sz w:val="22"/>
                <w:szCs w:val="22"/>
                <w:lang w:eastAsia="lv-LV"/>
              </w:rPr>
            </w:pPr>
            <w:r w:rsidRPr="001F1F23">
              <w:rPr>
                <w:rFonts w:eastAsia="Times New Roman"/>
                <w:i/>
                <w:iCs/>
                <w:sz w:val="22"/>
                <w:szCs w:val="22"/>
                <w:lang w:eastAsia="lv-LV"/>
              </w:rPr>
              <w:t>VSIA LJA</w:t>
            </w:r>
          </w:p>
        </w:tc>
      </w:tr>
    </w:tbl>
    <w:bookmarkEnd w:id="80"/>
    <w:bookmarkEnd w:id="82"/>
    <w:p w14:paraId="193B6773" w14:textId="77777777" w:rsidR="00932460" w:rsidRPr="001F1F23" w:rsidRDefault="00932460" w:rsidP="00932460">
      <w:r w:rsidRPr="001F1F23">
        <w:t>*Indikatora dati bāzes gada un mērķa vērtības norādīšanai uz šo brīdi nav pieejami, jo paredzams, ka IMSAS audits notiks 2022.gadā</w:t>
      </w:r>
    </w:p>
    <w:p w14:paraId="470BE9C7" w14:textId="652F530F" w:rsidR="00BA704B" w:rsidRPr="001F1F23" w:rsidRDefault="00BA704B"/>
    <w:tbl>
      <w:tblPr>
        <w:tblStyle w:val="TableGrid"/>
        <w:tblW w:w="10060" w:type="dxa"/>
        <w:tblLayout w:type="fixed"/>
        <w:tblLook w:val="04A0" w:firstRow="1" w:lastRow="0" w:firstColumn="1" w:lastColumn="0" w:noHBand="0" w:noVBand="1"/>
      </w:tblPr>
      <w:tblGrid>
        <w:gridCol w:w="2972"/>
        <w:gridCol w:w="1418"/>
        <w:gridCol w:w="992"/>
        <w:gridCol w:w="1134"/>
        <w:gridCol w:w="1134"/>
        <w:gridCol w:w="992"/>
        <w:gridCol w:w="1418"/>
      </w:tblGrid>
      <w:tr w:rsidR="00717ABB" w:rsidRPr="001F1F23" w14:paraId="61A6D527" w14:textId="77777777" w:rsidTr="006D1A07">
        <w:tc>
          <w:tcPr>
            <w:tcW w:w="10060" w:type="dxa"/>
            <w:gridSpan w:val="7"/>
            <w:tcBorders>
              <w:top w:val="single" w:sz="12" w:space="0" w:color="auto"/>
            </w:tcBorders>
          </w:tcPr>
          <w:p w14:paraId="147370E8" w14:textId="77777777" w:rsidR="00717ABB" w:rsidRPr="001F1F23" w:rsidRDefault="00717ABB" w:rsidP="006D1A07">
            <w:pPr>
              <w:rPr>
                <w:b/>
                <w:bCs/>
                <w:lang w:eastAsia="lv-LV"/>
              </w:rPr>
            </w:pPr>
            <w:bookmarkStart w:id="83" w:name="_Hlk32312664"/>
            <w:r w:rsidRPr="001F1F23">
              <w:rPr>
                <w:b/>
                <w:bCs/>
                <w:lang w:eastAsia="lv-LV"/>
              </w:rPr>
              <w:t xml:space="preserve">5. </w:t>
            </w:r>
            <w:bookmarkStart w:id="84" w:name="_Hlk32322450"/>
            <w:r w:rsidRPr="001F1F23">
              <w:rPr>
                <w:b/>
                <w:bCs/>
                <w:lang w:eastAsia="lv-LV"/>
              </w:rPr>
              <w:t>politikas rezultāts (5.PR)</w:t>
            </w:r>
            <w:r w:rsidRPr="001F1F23">
              <w:rPr>
                <w:b/>
                <w:bCs/>
              </w:rPr>
              <w:t xml:space="preserve"> </w:t>
            </w:r>
            <w:r w:rsidRPr="001F1F23">
              <w:rPr>
                <w:b/>
                <w:bCs/>
                <w:lang w:eastAsia="lv-LV"/>
              </w:rPr>
              <w:t xml:space="preserve">Sekmētas inovācijas un </w:t>
            </w:r>
            <w:bookmarkStart w:id="85" w:name="_Hlk44931450"/>
            <w:r w:rsidRPr="001F1F23">
              <w:rPr>
                <w:b/>
                <w:bCs/>
                <w:lang w:eastAsia="lv-LV"/>
              </w:rPr>
              <w:t>augsti kvalificētu nozares profesionāļu sagatavošana</w:t>
            </w:r>
            <w:bookmarkEnd w:id="84"/>
            <w:bookmarkEnd w:id="85"/>
          </w:p>
          <w:p w14:paraId="2BBF36D2" w14:textId="77777777" w:rsidR="00717ABB" w:rsidRPr="001F1F23" w:rsidRDefault="00717ABB" w:rsidP="006D1A07">
            <w:pPr>
              <w:rPr>
                <w:color w:val="414142"/>
                <w:lang w:eastAsia="lv-LV"/>
              </w:rPr>
            </w:pPr>
            <w:r w:rsidRPr="001F1F23">
              <w:rPr>
                <w:lang w:eastAsia="lv-LV"/>
              </w:rPr>
              <w:t>(NAP2027; EK paziņojums “Ilgtspējīgas un viedas mobilitātes stratēģija”, Eiropas Zaļais kurss)</w:t>
            </w:r>
          </w:p>
        </w:tc>
      </w:tr>
      <w:tr w:rsidR="001502C6" w:rsidRPr="001F1F23" w14:paraId="1A774CB0" w14:textId="77777777" w:rsidTr="008B0044">
        <w:tc>
          <w:tcPr>
            <w:tcW w:w="2972" w:type="dxa"/>
            <w:tcBorders>
              <w:top w:val="single" w:sz="12" w:space="0" w:color="auto"/>
              <w:bottom w:val="single" w:sz="8" w:space="0" w:color="auto"/>
            </w:tcBorders>
          </w:tcPr>
          <w:p w14:paraId="584C2237" w14:textId="77777777" w:rsidR="001502C6" w:rsidRPr="001F1F23" w:rsidRDefault="001502C6" w:rsidP="006D1A07">
            <w:pPr>
              <w:rPr>
                <w:b/>
                <w:bCs/>
                <w:lang w:eastAsia="lv-LV"/>
              </w:rPr>
            </w:pPr>
            <w:bookmarkStart w:id="86" w:name="_Hlk32322457"/>
            <w:r w:rsidRPr="001F1F23">
              <w:rPr>
                <w:b/>
                <w:bCs/>
                <w:lang w:eastAsia="lv-LV"/>
              </w:rPr>
              <w:t>Rezultatīvais rādītājs (RR)</w:t>
            </w:r>
          </w:p>
        </w:tc>
        <w:tc>
          <w:tcPr>
            <w:tcW w:w="1418" w:type="dxa"/>
            <w:tcBorders>
              <w:top w:val="single" w:sz="12" w:space="0" w:color="auto"/>
              <w:bottom w:val="single" w:sz="8" w:space="0" w:color="auto"/>
            </w:tcBorders>
          </w:tcPr>
          <w:p w14:paraId="7BC98B24" w14:textId="77777777" w:rsidR="001502C6" w:rsidRPr="001F1F23" w:rsidRDefault="001502C6" w:rsidP="006D1A07">
            <w:pPr>
              <w:rPr>
                <w:b/>
                <w:bCs/>
                <w:lang w:eastAsia="lv-LV"/>
              </w:rPr>
            </w:pPr>
            <w:r w:rsidRPr="001F1F23">
              <w:rPr>
                <w:b/>
                <w:bCs/>
                <w:lang w:eastAsia="lv-LV"/>
              </w:rPr>
              <w:t>Mērvienība</w:t>
            </w:r>
          </w:p>
        </w:tc>
        <w:tc>
          <w:tcPr>
            <w:tcW w:w="992" w:type="dxa"/>
            <w:tcBorders>
              <w:top w:val="single" w:sz="12" w:space="0" w:color="auto"/>
              <w:bottom w:val="single" w:sz="8" w:space="0" w:color="auto"/>
            </w:tcBorders>
          </w:tcPr>
          <w:p w14:paraId="7DEBEB3F" w14:textId="77777777" w:rsidR="001502C6" w:rsidRPr="001F1F23" w:rsidRDefault="001502C6" w:rsidP="006D1A07">
            <w:pPr>
              <w:rPr>
                <w:b/>
                <w:bCs/>
                <w:lang w:eastAsia="lv-LV"/>
              </w:rPr>
            </w:pPr>
            <w:r w:rsidRPr="001F1F23">
              <w:rPr>
                <w:b/>
                <w:bCs/>
                <w:lang w:eastAsia="lv-LV"/>
              </w:rPr>
              <w:t>Bāzes gads</w:t>
            </w:r>
          </w:p>
        </w:tc>
        <w:tc>
          <w:tcPr>
            <w:tcW w:w="1134" w:type="dxa"/>
            <w:tcBorders>
              <w:top w:val="single" w:sz="12" w:space="0" w:color="auto"/>
              <w:bottom w:val="single" w:sz="8" w:space="0" w:color="auto"/>
            </w:tcBorders>
          </w:tcPr>
          <w:p w14:paraId="5EACC3CD" w14:textId="77777777" w:rsidR="001502C6" w:rsidRPr="001F1F23" w:rsidRDefault="001502C6" w:rsidP="006D1A07">
            <w:pPr>
              <w:rPr>
                <w:b/>
                <w:bCs/>
                <w:lang w:eastAsia="lv-LV"/>
              </w:rPr>
            </w:pPr>
            <w:r w:rsidRPr="001F1F23">
              <w:rPr>
                <w:b/>
                <w:bCs/>
                <w:lang w:eastAsia="lv-LV"/>
              </w:rPr>
              <w:t>Bāzes gada vērtība</w:t>
            </w:r>
          </w:p>
        </w:tc>
        <w:tc>
          <w:tcPr>
            <w:tcW w:w="1134" w:type="dxa"/>
            <w:tcBorders>
              <w:top w:val="single" w:sz="12" w:space="0" w:color="auto"/>
              <w:bottom w:val="single" w:sz="8" w:space="0" w:color="auto"/>
            </w:tcBorders>
          </w:tcPr>
          <w:p w14:paraId="24E06950" w14:textId="77777777" w:rsidR="001502C6" w:rsidRPr="001F1F23" w:rsidRDefault="001502C6" w:rsidP="006D1A07">
            <w:pPr>
              <w:rPr>
                <w:b/>
                <w:bCs/>
                <w:lang w:eastAsia="lv-LV"/>
              </w:rPr>
            </w:pPr>
            <w:r w:rsidRPr="001F1F23">
              <w:rPr>
                <w:b/>
                <w:bCs/>
                <w:lang w:eastAsia="lv-LV"/>
              </w:rPr>
              <w:t>Mērķa vērtība 2023</w:t>
            </w:r>
          </w:p>
        </w:tc>
        <w:tc>
          <w:tcPr>
            <w:tcW w:w="992" w:type="dxa"/>
            <w:tcBorders>
              <w:top w:val="single" w:sz="12" w:space="0" w:color="auto"/>
              <w:bottom w:val="single" w:sz="8" w:space="0" w:color="auto"/>
            </w:tcBorders>
          </w:tcPr>
          <w:p w14:paraId="38934A56" w14:textId="77777777" w:rsidR="001502C6" w:rsidRPr="001F1F23" w:rsidRDefault="001502C6" w:rsidP="006D1A07">
            <w:pPr>
              <w:rPr>
                <w:b/>
                <w:bCs/>
                <w:lang w:eastAsia="lv-LV"/>
              </w:rPr>
            </w:pPr>
            <w:r w:rsidRPr="001F1F23">
              <w:rPr>
                <w:b/>
                <w:bCs/>
                <w:lang w:eastAsia="lv-LV"/>
              </w:rPr>
              <w:t>Mērķa vērtība 2027</w:t>
            </w:r>
          </w:p>
        </w:tc>
        <w:tc>
          <w:tcPr>
            <w:tcW w:w="1418" w:type="dxa"/>
            <w:tcBorders>
              <w:top w:val="single" w:sz="12" w:space="0" w:color="auto"/>
              <w:bottom w:val="single" w:sz="8" w:space="0" w:color="auto"/>
            </w:tcBorders>
          </w:tcPr>
          <w:p w14:paraId="5034F3BC" w14:textId="04132539" w:rsidR="001502C6" w:rsidRPr="001F1F23" w:rsidRDefault="008B0044" w:rsidP="006D1A07">
            <w:pPr>
              <w:rPr>
                <w:b/>
                <w:bCs/>
                <w:i/>
                <w:iCs/>
                <w:lang w:eastAsia="lv-LV"/>
              </w:rPr>
            </w:pPr>
            <w:r w:rsidRPr="001F1F23">
              <w:rPr>
                <w:b/>
                <w:bCs/>
                <w:i/>
                <w:iCs/>
                <w:lang w:eastAsia="lv-LV"/>
              </w:rPr>
              <w:t>Datu avots</w:t>
            </w:r>
          </w:p>
        </w:tc>
      </w:tr>
      <w:bookmarkEnd w:id="86"/>
      <w:tr w:rsidR="001502C6" w:rsidRPr="001F1F23" w14:paraId="474A181B" w14:textId="77777777" w:rsidTr="008B0044">
        <w:tc>
          <w:tcPr>
            <w:tcW w:w="2972" w:type="dxa"/>
          </w:tcPr>
          <w:p w14:paraId="6DC5CA29" w14:textId="77777777" w:rsidR="001502C6" w:rsidRPr="001F1F23" w:rsidRDefault="001502C6" w:rsidP="006D1A07">
            <w:pPr>
              <w:pStyle w:val="ListParagraph"/>
              <w:numPr>
                <w:ilvl w:val="0"/>
                <w:numId w:val="5"/>
              </w:numPr>
              <w:ind w:left="357" w:hanging="357"/>
            </w:pPr>
            <w:r w:rsidRPr="001F1F23">
              <w:t>Absolventu skaits ar transporta un loģistikas nozari saistītajās izglītības un studiju programmās, t.sk. apmācību izgājušo gaisa kuģu pilotu skaits</w:t>
            </w:r>
          </w:p>
        </w:tc>
        <w:tc>
          <w:tcPr>
            <w:tcW w:w="1418" w:type="dxa"/>
          </w:tcPr>
          <w:p w14:paraId="57E97902" w14:textId="77777777" w:rsidR="001502C6" w:rsidRPr="001F1F23" w:rsidRDefault="001502C6" w:rsidP="006D1A07">
            <w:pPr>
              <w:rPr>
                <w:lang w:eastAsia="lv-LV"/>
              </w:rPr>
            </w:pPr>
            <w:r w:rsidRPr="001F1F23">
              <w:rPr>
                <w:lang w:eastAsia="lv-LV"/>
              </w:rPr>
              <w:t>skaits</w:t>
            </w:r>
          </w:p>
        </w:tc>
        <w:tc>
          <w:tcPr>
            <w:tcW w:w="992" w:type="dxa"/>
          </w:tcPr>
          <w:p w14:paraId="32D43425" w14:textId="77777777" w:rsidR="001502C6" w:rsidRPr="001F1F23" w:rsidRDefault="001502C6" w:rsidP="006D1A07">
            <w:pPr>
              <w:rPr>
                <w:lang w:eastAsia="lv-LV"/>
              </w:rPr>
            </w:pPr>
            <w:r w:rsidRPr="001F1F23">
              <w:rPr>
                <w:lang w:eastAsia="lv-LV"/>
              </w:rPr>
              <w:t>2019</w:t>
            </w:r>
          </w:p>
        </w:tc>
        <w:tc>
          <w:tcPr>
            <w:tcW w:w="1134" w:type="dxa"/>
          </w:tcPr>
          <w:p w14:paraId="11E130EF" w14:textId="77777777" w:rsidR="001502C6" w:rsidRPr="001F1F23" w:rsidRDefault="001502C6" w:rsidP="006D1A07">
            <w:pPr>
              <w:rPr>
                <w:lang w:eastAsia="lv-LV"/>
              </w:rPr>
            </w:pPr>
            <w:r w:rsidRPr="001F1F23">
              <w:rPr>
                <w:lang w:eastAsia="lv-LV"/>
              </w:rPr>
              <w:t>1394</w:t>
            </w:r>
          </w:p>
        </w:tc>
        <w:tc>
          <w:tcPr>
            <w:tcW w:w="1134" w:type="dxa"/>
          </w:tcPr>
          <w:p w14:paraId="071EEADD" w14:textId="77777777" w:rsidR="001502C6" w:rsidRPr="001F1F23" w:rsidRDefault="001502C6" w:rsidP="006D1A07">
            <w:pPr>
              <w:rPr>
                <w:lang w:eastAsia="lv-LV"/>
              </w:rPr>
            </w:pPr>
            <w:r w:rsidRPr="001F1F23">
              <w:rPr>
                <w:lang w:eastAsia="lv-LV"/>
              </w:rPr>
              <w:t>1500</w:t>
            </w:r>
          </w:p>
        </w:tc>
        <w:tc>
          <w:tcPr>
            <w:tcW w:w="992" w:type="dxa"/>
          </w:tcPr>
          <w:p w14:paraId="0775530E" w14:textId="77777777" w:rsidR="001502C6" w:rsidRPr="001F1F23" w:rsidRDefault="001502C6" w:rsidP="006D1A07">
            <w:pPr>
              <w:rPr>
                <w:lang w:eastAsia="lv-LV"/>
              </w:rPr>
            </w:pPr>
            <w:r w:rsidRPr="001F1F23">
              <w:rPr>
                <w:lang w:eastAsia="lv-LV"/>
              </w:rPr>
              <w:t>1600</w:t>
            </w:r>
          </w:p>
        </w:tc>
        <w:tc>
          <w:tcPr>
            <w:tcW w:w="1418" w:type="dxa"/>
          </w:tcPr>
          <w:p w14:paraId="4824CFF0" w14:textId="285D0E27" w:rsidR="001502C6" w:rsidRPr="001F1F23" w:rsidRDefault="001B1181" w:rsidP="006D1A07">
            <w:pPr>
              <w:rPr>
                <w:i/>
                <w:iCs/>
                <w:sz w:val="22"/>
                <w:szCs w:val="22"/>
                <w:lang w:eastAsia="lv-LV"/>
              </w:rPr>
            </w:pPr>
            <w:r w:rsidRPr="001F1F23">
              <w:rPr>
                <w:i/>
                <w:iCs/>
                <w:sz w:val="22"/>
                <w:szCs w:val="22"/>
                <w:lang w:eastAsia="lv-LV"/>
              </w:rPr>
              <w:t>IZM</w:t>
            </w:r>
          </w:p>
        </w:tc>
      </w:tr>
      <w:tr w:rsidR="001502C6" w:rsidRPr="001F1F23" w14:paraId="7B6A598F" w14:textId="77777777" w:rsidTr="008B0044">
        <w:tc>
          <w:tcPr>
            <w:tcW w:w="2972" w:type="dxa"/>
          </w:tcPr>
          <w:p w14:paraId="008BAF8F" w14:textId="77777777" w:rsidR="001502C6" w:rsidRPr="001F1F23" w:rsidRDefault="001502C6" w:rsidP="006D1A07">
            <w:pPr>
              <w:pStyle w:val="ListParagraph"/>
              <w:numPr>
                <w:ilvl w:val="0"/>
                <w:numId w:val="5"/>
              </w:numPr>
              <w:ind w:left="357" w:hanging="357"/>
            </w:pPr>
            <w:r w:rsidRPr="001F1F23">
              <w:t xml:space="preserve">Profesionālo kvalifikāciju ieguvušo personu, kuras strādā nozarē, īpatsvars </w:t>
            </w:r>
          </w:p>
        </w:tc>
        <w:tc>
          <w:tcPr>
            <w:tcW w:w="1418" w:type="dxa"/>
            <w:tcBorders>
              <w:bottom w:val="single" w:sz="4" w:space="0" w:color="auto"/>
            </w:tcBorders>
          </w:tcPr>
          <w:p w14:paraId="09DABC12" w14:textId="77777777" w:rsidR="001502C6" w:rsidRPr="001F1F23" w:rsidRDefault="001502C6" w:rsidP="006D1A07">
            <w:pPr>
              <w:rPr>
                <w:lang w:eastAsia="lv-LV"/>
              </w:rPr>
            </w:pPr>
            <w:r w:rsidRPr="001F1F23">
              <w:rPr>
                <w:lang w:eastAsia="lv-LV"/>
              </w:rPr>
              <w:t>%</w:t>
            </w:r>
          </w:p>
        </w:tc>
        <w:tc>
          <w:tcPr>
            <w:tcW w:w="992" w:type="dxa"/>
            <w:tcBorders>
              <w:bottom w:val="single" w:sz="4" w:space="0" w:color="auto"/>
            </w:tcBorders>
          </w:tcPr>
          <w:p w14:paraId="276DBE15" w14:textId="77777777" w:rsidR="001502C6" w:rsidRPr="001F1F23" w:rsidRDefault="001502C6" w:rsidP="006D1A07">
            <w:pPr>
              <w:rPr>
                <w:lang w:eastAsia="lv-LV"/>
              </w:rPr>
            </w:pPr>
            <w:r w:rsidRPr="001F1F23">
              <w:rPr>
                <w:lang w:eastAsia="lv-LV"/>
              </w:rPr>
              <w:t>2019</w:t>
            </w:r>
          </w:p>
        </w:tc>
        <w:tc>
          <w:tcPr>
            <w:tcW w:w="1134" w:type="dxa"/>
            <w:tcBorders>
              <w:bottom w:val="single" w:sz="4" w:space="0" w:color="auto"/>
            </w:tcBorders>
          </w:tcPr>
          <w:p w14:paraId="3821EBCE" w14:textId="77777777" w:rsidR="001502C6" w:rsidRPr="001F1F23" w:rsidRDefault="001502C6" w:rsidP="006D1A07">
            <w:pPr>
              <w:rPr>
                <w:lang w:eastAsia="lv-LV"/>
              </w:rPr>
            </w:pPr>
            <w:r w:rsidRPr="001F1F23">
              <w:rPr>
                <w:lang w:eastAsia="lv-LV"/>
              </w:rPr>
              <w:t>*</w:t>
            </w:r>
          </w:p>
        </w:tc>
        <w:tc>
          <w:tcPr>
            <w:tcW w:w="1134" w:type="dxa"/>
            <w:tcBorders>
              <w:bottom w:val="single" w:sz="4" w:space="0" w:color="auto"/>
            </w:tcBorders>
          </w:tcPr>
          <w:p w14:paraId="08601A90" w14:textId="77777777" w:rsidR="001502C6" w:rsidRPr="001F1F23" w:rsidRDefault="001502C6" w:rsidP="006D1A07">
            <w:pPr>
              <w:rPr>
                <w:lang w:eastAsia="lv-LV"/>
              </w:rPr>
            </w:pPr>
            <w:r w:rsidRPr="001F1F23">
              <w:rPr>
                <w:lang w:eastAsia="lv-LV"/>
              </w:rPr>
              <w:t>*</w:t>
            </w:r>
          </w:p>
        </w:tc>
        <w:tc>
          <w:tcPr>
            <w:tcW w:w="992" w:type="dxa"/>
            <w:tcBorders>
              <w:bottom w:val="single" w:sz="4" w:space="0" w:color="auto"/>
            </w:tcBorders>
          </w:tcPr>
          <w:p w14:paraId="2CC66321" w14:textId="77777777" w:rsidR="001502C6" w:rsidRPr="001F1F23" w:rsidRDefault="001502C6" w:rsidP="006D1A07">
            <w:pPr>
              <w:rPr>
                <w:lang w:eastAsia="lv-LV"/>
              </w:rPr>
            </w:pPr>
            <w:r w:rsidRPr="001F1F23">
              <w:rPr>
                <w:lang w:eastAsia="lv-LV"/>
              </w:rPr>
              <w:t>*</w:t>
            </w:r>
          </w:p>
        </w:tc>
        <w:tc>
          <w:tcPr>
            <w:tcW w:w="1418" w:type="dxa"/>
            <w:tcBorders>
              <w:bottom w:val="single" w:sz="4" w:space="0" w:color="auto"/>
            </w:tcBorders>
          </w:tcPr>
          <w:p w14:paraId="69E7C480" w14:textId="1DFEDCA2" w:rsidR="001502C6" w:rsidRPr="001F1F23" w:rsidRDefault="001B1181" w:rsidP="006D1A07">
            <w:pPr>
              <w:rPr>
                <w:i/>
                <w:iCs/>
                <w:sz w:val="22"/>
                <w:szCs w:val="22"/>
                <w:lang w:eastAsia="lv-LV"/>
              </w:rPr>
            </w:pPr>
            <w:r w:rsidRPr="001F1F23">
              <w:rPr>
                <w:i/>
                <w:iCs/>
                <w:sz w:val="22"/>
                <w:szCs w:val="22"/>
                <w:lang w:eastAsia="lv-LV"/>
              </w:rPr>
              <w:t>IZM</w:t>
            </w:r>
          </w:p>
        </w:tc>
      </w:tr>
      <w:tr w:rsidR="001502C6" w:rsidRPr="001F1F23" w14:paraId="36A7698E" w14:textId="77777777" w:rsidTr="008B0044">
        <w:tc>
          <w:tcPr>
            <w:tcW w:w="2972" w:type="dxa"/>
          </w:tcPr>
          <w:p w14:paraId="39FAB4D7" w14:textId="77777777" w:rsidR="001502C6" w:rsidRPr="001F1F23" w:rsidRDefault="001502C6" w:rsidP="006D1A07">
            <w:pPr>
              <w:pStyle w:val="ListParagraph"/>
              <w:numPr>
                <w:ilvl w:val="0"/>
                <w:numId w:val="5"/>
              </w:numPr>
              <w:ind w:left="357" w:hanging="357"/>
            </w:pPr>
            <w:bookmarkStart w:id="87" w:name="_Hlk45266877"/>
            <w:r w:rsidRPr="001F1F23">
              <w:t>Publiskie ieguldījumi pētniecībā un inovācijā transporta un loģistikas nozares attīstīšanai (% no kopējiem ieguldījumiem P&amp;I)</w:t>
            </w:r>
          </w:p>
        </w:tc>
        <w:tc>
          <w:tcPr>
            <w:tcW w:w="1418" w:type="dxa"/>
          </w:tcPr>
          <w:p w14:paraId="61F8798A" w14:textId="77777777" w:rsidR="001502C6" w:rsidRPr="001F1F23" w:rsidRDefault="001502C6" w:rsidP="006D1A07">
            <w:pPr>
              <w:rPr>
                <w:lang w:eastAsia="lv-LV"/>
              </w:rPr>
            </w:pPr>
            <w:r w:rsidRPr="001F1F23">
              <w:rPr>
                <w:lang w:eastAsia="lv-LV"/>
              </w:rPr>
              <w:t>%</w:t>
            </w:r>
          </w:p>
        </w:tc>
        <w:tc>
          <w:tcPr>
            <w:tcW w:w="992" w:type="dxa"/>
          </w:tcPr>
          <w:p w14:paraId="145B9062" w14:textId="77777777" w:rsidR="001502C6" w:rsidRPr="001F1F23" w:rsidRDefault="001502C6" w:rsidP="006D1A07">
            <w:pPr>
              <w:rPr>
                <w:lang w:eastAsia="lv-LV"/>
              </w:rPr>
            </w:pPr>
            <w:r w:rsidRPr="001F1F23">
              <w:rPr>
                <w:lang w:eastAsia="lv-LV"/>
              </w:rPr>
              <w:t>2019</w:t>
            </w:r>
          </w:p>
        </w:tc>
        <w:tc>
          <w:tcPr>
            <w:tcW w:w="1134" w:type="dxa"/>
          </w:tcPr>
          <w:p w14:paraId="17BEACA3" w14:textId="77777777" w:rsidR="001502C6" w:rsidRPr="001F1F23" w:rsidRDefault="001502C6" w:rsidP="006D1A07">
            <w:pPr>
              <w:rPr>
                <w:lang w:eastAsia="lv-LV"/>
              </w:rPr>
            </w:pPr>
            <w:r w:rsidRPr="001F1F23">
              <w:rPr>
                <w:lang w:eastAsia="lv-LV"/>
              </w:rPr>
              <w:t>7,4</w:t>
            </w:r>
          </w:p>
        </w:tc>
        <w:tc>
          <w:tcPr>
            <w:tcW w:w="1134" w:type="dxa"/>
          </w:tcPr>
          <w:p w14:paraId="08F1A310" w14:textId="77777777" w:rsidR="001502C6" w:rsidRPr="001F1F23" w:rsidRDefault="001502C6" w:rsidP="006D1A07">
            <w:pPr>
              <w:rPr>
                <w:lang w:eastAsia="lv-LV"/>
              </w:rPr>
            </w:pPr>
            <w:r w:rsidRPr="001F1F23">
              <w:rPr>
                <w:lang w:eastAsia="lv-LV"/>
              </w:rPr>
              <w:t>8</w:t>
            </w:r>
          </w:p>
        </w:tc>
        <w:tc>
          <w:tcPr>
            <w:tcW w:w="992" w:type="dxa"/>
          </w:tcPr>
          <w:p w14:paraId="6EB9C239" w14:textId="77777777" w:rsidR="001502C6" w:rsidRPr="001F1F23" w:rsidRDefault="001502C6" w:rsidP="006D1A07">
            <w:pPr>
              <w:rPr>
                <w:lang w:eastAsia="lv-LV"/>
              </w:rPr>
            </w:pPr>
            <w:r w:rsidRPr="001F1F23">
              <w:rPr>
                <w:lang w:eastAsia="lv-LV"/>
              </w:rPr>
              <w:t>10</w:t>
            </w:r>
          </w:p>
        </w:tc>
        <w:tc>
          <w:tcPr>
            <w:tcW w:w="1418" w:type="dxa"/>
          </w:tcPr>
          <w:p w14:paraId="390958FB" w14:textId="585DED94" w:rsidR="001502C6" w:rsidRPr="001F1F23" w:rsidRDefault="00017077" w:rsidP="006D1A07">
            <w:pPr>
              <w:rPr>
                <w:i/>
                <w:iCs/>
                <w:sz w:val="22"/>
                <w:szCs w:val="22"/>
                <w:lang w:eastAsia="lv-LV"/>
              </w:rPr>
            </w:pPr>
            <w:r w:rsidRPr="001F1F23">
              <w:rPr>
                <w:i/>
                <w:iCs/>
                <w:sz w:val="22"/>
                <w:szCs w:val="22"/>
                <w:lang w:eastAsia="lv-LV"/>
              </w:rPr>
              <w:t>IZM</w:t>
            </w:r>
          </w:p>
        </w:tc>
      </w:tr>
      <w:bookmarkEnd w:id="87"/>
      <w:tr w:rsidR="001502C6" w:rsidRPr="001F1F23" w14:paraId="1276D384" w14:textId="77777777" w:rsidTr="008B0044">
        <w:tc>
          <w:tcPr>
            <w:tcW w:w="2972" w:type="dxa"/>
          </w:tcPr>
          <w:p w14:paraId="4F89344B" w14:textId="77777777" w:rsidR="001502C6" w:rsidRPr="001F1F23" w:rsidRDefault="001502C6" w:rsidP="006D1A07">
            <w:pPr>
              <w:pStyle w:val="ListParagraph"/>
              <w:numPr>
                <w:ilvl w:val="0"/>
                <w:numId w:val="5"/>
              </w:numPr>
              <w:ind w:left="357" w:hanging="357"/>
              <w:rPr>
                <w:rFonts w:eastAsia="Times New Roman"/>
                <w:color w:val="414142"/>
                <w:lang w:eastAsia="lv-LV"/>
              </w:rPr>
            </w:pPr>
            <w:r w:rsidRPr="001F1F23">
              <w:t xml:space="preserve"> Latvijas jūrnieku profesionālās </w:t>
            </w:r>
            <w:r w:rsidRPr="001F1F23">
              <w:lastRenderedPageBreak/>
              <w:t>sagatavošanas un sertificēšanas sistēma atbilst kritērijiem, kas nodrošina valsts atrašanos IMO Baltajā sarakstā</w:t>
            </w:r>
          </w:p>
        </w:tc>
        <w:tc>
          <w:tcPr>
            <w:tcW w:w="1418" w:type="dxa"/>
          </w:tcPr>
          <w:p w14:paraId="5DA7F491" w14:textId="77777777" w:rsidR="001502C6" w:rsidRPr="001F1F23" w:rsidRDefault="001502C6" w:rsidP="006D1A07">
            <w:pPr>
              <w:rPr>
                <w:lang w:eastAsia="lv-LV"/>
              </w:rPr>
            </w:pPr>
            <w:r w:rsidRPr="001F1F23">
              <w:rPr>
                <w:lang w:eastAsia="lv-LV"/>
              </w:rPr>
              <w:lastRenderedPageBreak/>
              <w:t>atbilst</w:t>
            </w:r>
          </w:p>
        </w:tc>
        <w:tc>
          <w:tcPr>
            <w:tcW w:w="992" w:type="dxa"/>
          </w:tcPr>
          <w:p w14:paraId="0F5E37EB" w14:textId="77777777" w:rsidR="001502C6" w:rsidRPr="001F1F23" w:rsidRDefault="001502C6" w:rsidP="006D1A07">
            <w:pPr>
              <w:rPr>
                <w:lang w:eastAsia="lv-LV"/>
              </w:rPr>
            </w:pPr>
            <w:r w:rsidRPr="001F1F23">
              <w:rPr>
                <w:lang w:eastAsia="lv-LV"/>
              </w:rPr>
              <w:t>2020</w:t>
            </w:r>
          </w:p>
        </w:tc>
        <w:tc>
          <w:tcPr>
            <w:tcW w:w="1134" w:type="dxa"/>
          </w:tcPr>
          <w:p w14:paraId="2C93F2A9" w14:textId="77777777" w:rsidR="001502C6" w:rsidRPr="001F1F23" w:rsidRDefault="001502C6" w:rsidP="006D1A07">
            <w:pPr>
              <w:rPr>
                <w:lang w:eastAsia="lv-LV"/>
              </w:rPr>
            </w:pPr>
            <w:r w:rsidRPr="001F1F23">
              <w:rPr>
                <w:lang w:eastAsia="lv-LV"/>
              </w:rPr>
              <w:t>atbilst</w:t>
            </w:r>
          </w:p>
        </w:tc>
        <w:tc>
          <w:tcPr>
            <w:tcW w:w="1134" w:type="dxa"/>
          </w:tcPr>
          <w:p w14:paraId="42D11164" w14:textId="77777777" w:rsidR="001502C6" w:rsidRPr="001F1F23" w:rsidRDefault="001502C6" w:rsidP="006D1A07">
            <w:pPr>
              <w:rPr>
                <w:lang w:eastAsia="lv-LV"/>
              </w:rPr>
            </w:pPr>
            <w:r w:rsidRPr="001F1F23">
              <w:rPr>
                <w:lang w:eastAsia="lv-LV"/>
              </w:rPr>
              <w:t>atbilst</w:t>
            </w:r>
          </w:p>
        </w:tc>
        <w:tc>
          <w:tcPr>
            <w:tcW w:w="992" w:type="dxa"/>
          </w:tcPr>
          <w:p w14:paraId="4472BC09" w14:textId="77777777" w:rsidR="001502C6" w:rsidRPr="001F1F23" w:rsidRDefault="001502C6" w:rsidP="006D1A07">
            <w:pPr>
              <w:rPr>
                <w:lang w:eastAsia="lv-LV"/>
              </w:rPr>
            </w:pPr>
            <w:r w:rsidRPr="001F1F23">
              <w:rPr>
                <w:lang w:eastAsia="lv-LV"/>
              </w:rPr>
              <w:t>atbilst</w:t>
            </w:r>
          </w:p>
        </w:tc>
        <w:tc>
          <w:tcPr>
            <w:tcW w:w="1418" w:type="dxa"/>
          </w:tcPr>
          <w:p w14:paraId="6994F48E" w14:textId="6FA603EF" w:rsidR="001502C6" w:rsidRPr="001F1F23" w:rsidRDefault="00C7157C" w:rsidP="006D1A07">
            <w:pPr>
              <w:rPr>
                <w:i/>
                <w:iCs/>
                <w:sz w:val="22"/>
                <w:szCs w:val="22"/>
                <w:lang w:eastAsia="lv-LV"/>
              </w:rPr>
            </w:pPr>
            <w:r w:rsidRPr="001F1F23">
              <w:rPr>
                <w:i/>
                <w:iCs/>
                <w:sz w:val="22"/>
                <w:szCs w:val="22"/>
                <w:lang w:eastAsia="lv-LV"/>
              </w:rPr>
              <w:t xml:space="preserve">Aktuālais IMO Jūras </w:t>
            </w:r>
            <w:r w:rsidRPr="001F1F23">
              <w:rPr>
                <w:i/>
                <w:iCs/>
                <w:sz w:val="22"/>
                <w:szCs w:val="22"/>
                <w:lang w:eastAsia="lv-LV"/>
              </w:rPr>
              <w:lastRenderedPageBreak/>
              <w:t>drošības komitejas (MSC) cirkulārs</w:t>
            </w:r>
            <w:r w:rsidRPr="001F1F23">
              <w:rPr>
                <w:rStyle w:val="FootnoteReference"/>
                <w:i/>
                <w:iCs/>
                <w:sz w:val="22"/>
                <w:szCs w:val="22"/>
                <w:lang w:eastAsia="lv-LV"/>
              </w:rPr>
              <w:footnoteReference w:id="44"/>
            </w:r>
          </w:p>
        </w:tc>
      </w:tr>
      <w:tr w:rsidR="001502C6" w:rsidRPr="001F1F23" w14:paraId="598B2776" w14:textId="77777777" w:rsidTr="008B0044">
        <w:tc>
          <w:tcPr>
            <w:tcW w:w="2972" w:type="dxa"/>
          </w:tcPr>
          <w:p w14:paraId="739D1FF4" w14:textId="77777777" w:rsidR="001502C6" w:rsidRPr="001F1F23" w:rsidRDefault="001502C6" w:rsidP="006D1A07">
            <w:pPr>
              <w:pStyle w:val="ListParagraph"/>
              <w:numPr>
                <w:ilvl w:val="0"/>
                <w:numId w:val="5"/>
              </w:numPr>
              <w:ind w:left="357" w:hanging="357"/>
              <w:rPr>
                <w:rFonts w:eastAsia="Times New Roman"/>
                <w:color w:val="414142"/>
                <w:lang w:eastAsia="lv-LV"/>
              </w:rPr>
            </w:pPr>
            <w:r w:rsidRPr="001F1F23">
              <w:lastRenderedPageBreak/>
              <w:t>Kuģu virsnieku īpatsvars nodarbināto jūrnieku resursā</w:t>
            </w:r>
          </w:p>
        </w:tc>
        <w:tc>
          <w:tcPr>
            <w:tcW w:w="1418" w:type="dxa"/>
          </w:tcPr>
          <w:p w14:paraId="6DDFCBE6" w14:textId="77777777" w:rsidR="001502C6" w:rsidRPr="001F1F23" w:rsidRDefault="001502C6" w:rsidP="006D1A07">
            <w:pPr>
              <w:rPr>
                <w:lang w:eastAsia="lv-LV"/>
              </w:rPr>
            </w:pPr>
            <w:r w:rsidRPr="001F1F23">
              <w:rPr>
                <w:lang w:eastAsia="lv-LV"/>
              </w:rPr>
              <w:t>%</w:t>
            </w:r>
          </w:p>
        </w:tc>
        <w:tc>
          <w:tcPr>
            <w:tcW w:w="992" w:type="dxa"/>
          </w:tcPr>
          <w:p w14:paraId="3D9E24ED" w14:textId="77777777" w:rsidR="001502C6" w:rsidRPr="001F1F23" w:rsidRDefault="001502C6" w:rsidP="006D1A07">
            <w:pPr>
              <w:rPr>
                <w:lang w:eastAsia="lv-LV"/>
              </w:rPr>
            </w:pPr>
            <w:r w:rsidRPr="001F1F23">
              <w:rPr>
                <w:lang w:eastAsia="lv-LV"/>
              </w:rPr>
              <w:t>2020</w:t>
            </w:r>
          </w:p>
        </w:tc>
        <w:tc>
          <w:tcPr>
            <w:tcW w:w="1134" w:type="dxa"/>
          </w:tcPr>
          <w:p w14:paraId="76FB6100" w14:textId="77777777" w:rsidR="001502C6" w:rsidRPr="001F1F23" w:rsidRDefault="001502C6" w:rsidP="006D1A07">
            <w:pPr>
              <w:rPr>
                <w:lang w:eastAsia="lv-LV"/>
              </w:rPr>
            </w:pPr>
            <w:r w:rsidRPr="001F1F23">
              <w:rPr>
                <w:lang w:eastAsia="lv-LV"/>
              </w:rPr>
              <w:t>51</w:t>
            </w:r>
          </w:p>
        </w:tc>
        <w:tc>
          <w:tcPr>
            <w:tcW w:w="1134" w:type="dxa"/>
          </w:tcPr>
          <w:p w14:paraId="24C53317" w14:textId="77777777" w:rsidR="001502C6" w:rsidRPr="001F1F23" w:rsidRDefault="001502C6" w:rsidP="006D1A07">
            <w:pPr>
              <w:rPr>
                <w:lang w:eastAsia="lv-LV"/>
              </w:rPr>
            </w:pPr>
            <w:r w:rsidRPr="001F1F23">
              <w:rPr>
                <w:lang w:eastAsia="lv-LV"/>
              </w:rPr>
              <w:t>53</w:t>
            </w:r>
          </w:p>
        </w:tc>
        <w:tc>
          <w:tcPr>
            <w:tcW w:w="992" w:type="dxa"/>
          </w:tcPr>
          <w:p w14:paraId="6D9DF423" w14:textId="77777777" w:rsidR="001502C6" w:rsidRPr="001F1F23" w:rsidRDefault="001502C6" w:rsidP="006D1A07">
            <w:pPr>
              <w:rPr>
                <w:lang w:eastAsia="lv-LV"/>
              </w:rPr>
            </w:pPr>
            <w:r w:rsidRPr="001F1F23">
              <w:rPr>
                <w:lang w:eastAsia="lv-LV"/>
              </w:rPr>
              <w:t>54</w:t>
            </w:r>
          </w:p>
        </w:tc>
        <w:tc>
          <w:tcPr>
            <w:tcW w:w="1418" w:type="dxa"/>
          </w:tcPr>
          <w:p w14:paraId="3C45B706" w14:textId="417BFD94" w:rsidR="001502C6" w:rsidRPr="001F1F23" w:rsidRDefault="007F25D7" w:rsidP="006D1A07">
            <w:pPr>
              <w:rPr>
                <w:i/>
                <w:iCs/>
                <w:sz w:val="22"/>
                <w:szCs w:val="22"/>
                <w:lang w:eastAsia="lv-LV"/>
              </w:rPr>
            </w:pPr>
            <w:r w:rsidRPr="001F1F23">
              <w:rPr>
                <w:i/>
                <w:iCs/>
                <w:sz w:val="22"/>
                <w:szCs w:val="22"/>
                <w:lang w:eastAsia="lv-LV"/>
              </w:rPr>
              <w:t>V</w:t>
            </w:r>
            <w:r w:rsidR="003E5670" w:rsidRPr="001F1F23">
              <w:rPr>
                <w:i/>
                <w:iCs/>
                <w:sz w:val="22"/>
                <w:szCs w:val="22"/>
                <w:lang w:eastAsia="lv-LV"/>
              </w:rPr>
              <w:t>SIA</w:t>
            </w:r>
            <w:r w:rsidRPr="001F1F23">
              <w:rPr>
                <w:i/>
                <w:iCs/>
                <w:sz w:val="22"/>
                <w:szCs w:val="22"/>
                <w:lang w:eastAsia="lv-LV"/>
              </w:rPr>
              <w:t xml:space="preserve"> LJA</w:t>
            </w:r>
          </w:p>
        </w:tc>
      </w:tr>
      <w:tr w:rsidR="001502C6" w:rsidRPr="001F1F23" w14:paraId="721742E2" w14:textId="77777777" w:rsidTr="008B0044">
        <w:tc>
          <w:tcPr>
            <w:tcW w:w="2972" w:type="dxa"/>
          </w:tcPr>
          <w:p w14:paraId="4A75C23E" w14:textId="77777777" w:rsidR="001502C6" w:rsidRPr="001F1F23" w:rsidRDefault="001502C6" w:rsidP="006D1A07">
            <w:pPr>
              <w:pStyle w:val="ListParagraph"/>
              <w:numPr>
                <w:ilvl w:val="0"/>
                <w:numId w:val="5"/>
              </w:numPr>
              <w:ind w:left="357" w:hanging="357"/>
            </w:pPr>
            <w:r w:rsidRPr="001F1F23">
              <w:t>Jūrnieku reģistra digitāli sniegto pakalpojumu īpatsvars</w:t>
            </w:r>
          </w:p>
        </w:tc>
        <w:tc>
          <w:tcPr>
            <w:tcW w:w="1418" w:type="dxa"/>
          </w:tcPr>
          <w:p w14:paraId="22A99F57" w14:textId="77777777" w:rsidR="001502C6" w:rsidRPr="001F1F23" w:rsidRDefault="001502C6" w:rsidP="006D1A07">
            <w:pPr>
              <w:rPr>
                <w:lang w:eastAsia="lv-LV"/>
              </w:rPr>
            </w:pPr>
            <w:r w:rsidRPr="001F1F23">
              <w:rPr>
                <w:lang w:eastAsia="lv-LV"/>
              </w:rPr>
              <w:t>%</w:t>
            </w:r>
          </w:p>
        </w:tc>
        <w:tc>
          <w:tcPr>
            <w:tcW w:w="992" w:type="dxa"/>
          </w:tcPr>
          <w:p w14:paraId="605285C6" w14:textId="77777777" w:rsidR="001502C6" w:rsidRPr="001F1F23" w:rsidRDefault="001502C6" w:rsidP="006D1A07">
            <w:pPr>
              <w:rPr>
                <w:lang w:eastAsia="lv-LV"/>
              </w:rPr>
            </w:pPr>
            <w:r w:rsidRPr="001F1F23">
              <w:rPr>
                <w:lang w:eastAsia="lv-LV"/>
              </w:rPr>
              <w:t>2020</w:t>
            </w:r>
          </w:p>
        </w:tc>
        <w:tc>
          <w:tcPr>
            <w:tcW w:w="1134" w:type="dxa"/>
          </w:tcPr>
          <w:p w14:paraId="58E2ED79" w14:textId="77777777" w:rsidR="001502C6" w:rsidRPr="001F1F23" w:rsidRDefault="001502C6" w:rsidP="006D1A07">
            <w:pPr>
              <w:rPr>
                <w:lang w:eastAsia="lv-LV"/>
              </w:rPr>
            </w:pPr>
            <w:r w:rsidRPr="001F1F23">
              <w:rPr>
                <w:lang w:eastAsia="lv-LV"/>
              </w:rPr>
              <w:t>0</w:t>
            </w:r>
          </w:p>
        </w:tc>
        <w:tc>
          <w:tcPr>
            <w:tcW w:w="1134" w:type="dxa"/>
          </w:tcPr>
          <w:p w14:paraId="14BD0E0E" w14:textId="77777777" w:rsidR="001502C6" w:rsidRPr="001F1F23" w:rsidRDefault="001502C6" w:rsidP="006D1A07">
            <w:pPr>
              <w:rPr>
                <w:lang w:eastAsia="lv-LV"/>
              </w:rPr>
            </w:pPr>
            <w:r w:rsidRPr="001F1F23">
              <w:rPr>
                <w:lang w:eastAsia="lv-LV"/>
              </w:rPr>
              <w:t>20</w:t>
            </w:r>
          </w:p>
        </w:tc>
        <w:tc>
          <w:tcPr>
            <w:tcW w:w="992" w:type="dxa"/>
          </w:tcPr>
          <w:p w14:paraId="7ADF5C42" w14:textId="77777777" w:rsidR="001502C6" w:rsidRPr="001F1F23" w:rsidRDefault="001502C6" w:rsidP="006D1A07">
            <w:pPr>
              <w:rPr>
                <w:lang w:eastAsia="lv-LV"/>
              </w:rPr>
            </w:pPr>
            <w:r w:rsidRPr="001F1F23">
              <w:rPr>
                <w:lang w:eastAsia="lv-LV"/>
              </w:rPr>
              <w:t>40</w:t>
            </w:r>
          </w:p>
        </w:tc>
        <w:tc>
          <w:tcPr>
            <w:tcW w:w="1418" w:type="dxa"/>
          </w:tcPr>
          <w:p w14:paraId="33D0F36C" w14:textId="0609A894" w:rsidR="001502C6" w:rsidRPr="001F1F23" w:rsidRDefault="007F25D7" w:rsidP="006D1A07">
            <w:pPr>
              <w:rPr>
                <w:i/>
                <w:iCs/>
                <w:sz w:val="22"/>
                <w:szCs w:val="22"/>
                <w:lang w:eastAsia="lv-LV"/>
              </w:rPr>
            </w:pPr>
            <w:r w:rsidRPr="001F1F23">
              <w:rPr>
                <w:i/>
                <w:iCs/>
                <w:sz w:val="22"/>
                <w:szCs w:val="22"/>
                <w:lang w:eastAsia="lv-LV"/>
              </w:rPr>
              <w:t>V</w:t>
            </w:r>
            <w:r w:rsidR="003E5670" w:rsidRPr="001F1F23">
              <w:rPr>
                <w:i/>
                <w:iCs/>
                <w:sz w:val="22"/>
                <w:szCs w:val="22"/>
                <w:lang w:eastAsia="lv-LV"/>
              </w:rPr>
              <w:t>SIA</w:t>
            </w:r>
            <w:r w:rsidRPr="001F1F23">
              <w:rPr>
                <w:i/>
                <w:iCs/>
                <w:sz w:val="22"/>
                <w:szCs w:val="22"/>
                <w:lang w:eastAsia="lv-LV"/>
              </w:rPr>
              <w:t xml:space="preserve"> LJA</w:t>
            </w:r>
          </w:p>
        </w:tc>
      </w:tr>
    </w:tbl>
    <w:bookmarkEnd w:id="83"/>
    <w:p w14:paraId="4FC320D7" w14:textId="7A60023F" w:rsidR="008F52BC" w:rsidRPr="001F1F23" w:rsidRDefault="008F52BC" w:rsidP="008F52BC">
      <w:r w:rsidRPr="001F1F23">
        <w:t>* Aktuālie profesionālās izglītības monitoringa dati būs pieejami par to absolventu turpmākajām</w:t>
      </w:r>
      <w:r w:rsidR="00472896" w:rsidRPr="001F1F23">
        <w:t xml:space="preserve"> </w:t>
      </w:r>
      <w:r w:rsidRPr="001F1F23">
        <w:t>gaitām, kuri izglītības iestādes pabeiguši pirms diviem gadiem. Plānots, ka 2022.gada sākumā būs pieejami dati par 2019.gada profesionālās izglītības absolventu turpmākajām gaitām</w:t>
      </w:r>
      <w:r w:rsidRPr="001F1F23">
        <w:rPr>
          <w:rStyle w:val="FootnoteReference"/>
        </w:rPr>
        <w:footnoteReference w:id="45"/>
      </w:r>
    </w:p>
    <w:p w14:paraId="0BCFC3C8" w14:textId="77777777" w:rsidR="008F52BC" w:rsidRPr="001F1F23" w:rsidRDefault="008F52BC" w:rsidP="008F52BC"/>
    <w:p w14:paraId="77E6B176" w14:textId="77777777" w:rsidR="00C612DC" w:rsidRPr="001F1F23" w:rsidRDefault="00C612DC">
      <w:pPr>
        <w:rPr>
          <w:rFonts w:eastAsiaTheme="majorEastAsia"/>
          <w:b/>
          <w:bCs/>
          <w:sz w:val="28"/>
          <w:szCs w:val="28"/>
        </w:rPr>
      </w:pPr>
      <w:bookmarkStart w:id="88" w:name="_Toc63955710"/>
      <w:r w:rsidRPr="001F1F23">
        <w:br w:type="page"/>
      </w:r>
    </w:p>
    <w:p w14:paraId="09EA84EC" w14:textId="0E6FF3BF" w:rsidR="0019025C" w:rsidRPr="001F1F23" w:rsidRDefault="0019025C" w:rsidP="0019025C">
      <w:pPr>
        <w:pStyle w:val="Heading1"/>
      </w:pPr>
      <w:r w:rsidRPr="001F1F23">
        <w:lastRenderedPageBreak/>
        <w:t>Pārskatu sniegšanas un novērtēšanas kārtība</w:t>
      </w:r>
      <w:bookmarkEnd w:id="88"/>
    </w:p>
    <w:p w14:paraId="04FA0D62" w14:textId="77777777" w:rsidR="0019025C" w:rsidRPr="001F1F23" w:rsidRDefault="0019025C" w:rsidP="0019025C"/>
    <w:p w14:paraId="07E00C32" w14:textId="2D67FF14" w:rsidR="0019025C" w:rsidRPr="001F1F23" w:rsidRDefault="0019025C" w:rsidP="0019025C">
      <w:r w:rsidRPr="001F1F23">
        <w:tab/>
        <w:t xml:space="preserve">Līdz 2024. gada 1. oktobrim Satiksmes ministrija veic </w:t>
      </w:r>
      <w:r w:rsidR="00FB1F52" w:rsidRPr="001F1F23">
        <w:t>TAP2027</w:t>
      </w:r>
      <w:r w:rsidR="00FB1F52">
        <w:t xml:space="preserve"> </w:t>
      </w:r>
      <w:r w:rsidRPr="001F1F23">
        <w:t xml:space="preserve">īstenošanas starpposma izvērtējumu, kur vērtē sākotnēji izvirzīto mērķu un plānoto rezultātu sasniegšanas pakāpi, kā arī mērķa sasniegšanā ieguldīto līdzekļu izlietojuma pamatotību. Pēc izvērtējuma Satiksmes ministrija sagatavo </w:t>
      </w:r>
      <w:r w:rsidR="00051E18">
        <w:t>i</w:t>
      </w:r>
      <w:r w:rsidRPr="001F1F23">
        <w:t>nformatīvo ziņojumu, ko iesniedz Ministru kabinetā. Ja nepieciešams, iesniedz arī priekšlikumus pamatnostādņu aktualizācijai.</w:t>
      </w:r>
    </w:p>
    <w:p w14:paraId="7565783B" w14:textId="77777777" w:rsidR="00EC3856" w:rsidRDefault="00EC3856" w:rsidP="00B5421E">
      <w:pPr>
        <w:ind w:firstLine="709"/>
        <w:rPr>
          <w:sz w:val="28"/>
          <w:szCs w:val="28"/>
        </w:rPr>
      </w:pPr>
    </w:p>
    <w:p w14:paraId="50C2575C" w14:textId="77777777" w:rsidR="00EC3856" w:rsidRPr="0070174F" w:rsidRDefault="00EC3856" w:rsidP="00B5421E">
      <w:pPr>
        <w:ind w:firstLine="709"/>
        <w:rPr>
          <w:sz w:val="28"/>
          <w:szCs w:val="28"/>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7F6DD4" w:rsidRPr="007F6DD4" w14:paraId="3C8EE8D3" w14:textId="77777777" w:rsidTr="00CA6F71">
        <w:tc>
          <w:tcPr>
            <w:tcW w:w="9061" w:type="dxa"/>
          </w:tcPr>
          <w:p w14:paraId="695927A4" w14:textId="77777777" w:rsidR="007F6DD4" w:rsidRPr="00C0358E" w:rsidRDefault="007F6DD4" w:rsidP="007F6DD4">
            <w:pPr>
              <w:rPr>
                <w:rFonts w:eastAsia="Times New Roman"/>
                <w:sz w:val="16"/>
                <w:szCs w:val="10"/>
                <w:lang w:val="lv-LV" w:eastAsia="en-GB"/>
              </w:rPr>
            </w:pPr>
          </w:p>
          <w:tbl>
            <w:tblPr>
              <w:tblStyle w:val="Reatabula1"/>
              <w:tblW w:w="9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410"/>
              <w:gridCol w:w="3577"/>
            </w:tblGrid>
            <w:tr w:rsidR="007F6DD4" w:rsidRPr="007F6DD4" w14:paraId="738A6A2B" w14:textId="77777777" w:rsidTr="00CA6F71">
              <w:tc>
                <w:tcPr>
                  <w:tcW w:w="3119" w:type="dxa"/>
                </w:tcPr>
                <w:p w14:paraId="1C52C082" w14:textId="77777777" w:rsidR="007F6DD4" w:rsidRPr="00C0358E" w:rsidRDefault="007F6DD4" w:rsidP="007F6DD4">
                  <w:pPr>
                    <w:overflowPunct w:val="0"/>
                    <w:autoSpaceDE w:val="0"/>
                    <w:autoSpaceDN w:val="0"/>
                    <w:adjustRightInd w:val="0"/>
                    <w:spacing w:before="20"/>
                    <w:textAlignment w:val="baseline"/>
                    <w:rPr>
                      <w:rFonts w:eastAsia="Times New Roman"/>
                      <w:sz w:val="28"/>
                      <w:szCs w:val="28"/>
                      <w:lang w:val="lv-LV" w:eastAsia="zh-CN"/>
                    </w:rPr>
                  </w:pPr>
                  <w:r w:rsidRPr="007F6DD4">
                    <w:rPr>
                      <w:rFonts w:eastAsia="Times New Roman"/>
                      <w:sz w:val="28"/>
                      <w:szCs w:val="28"/>
                      <w:lang w:eastAsia="zh-CN"/>
                    </w:rPr>
                    <w:fldChar w:fldCharType="begin"/>
                  </w:r>
                  <w:r w:rsidRPr="00C0358E">
                    <w:rPr>
                      <w:rFonts w:eastAsia="Times New Roman"/>
                      <w:sz w:val="28"/>
                      <w:szCs w:val="28"/>
                      <w:lang w:val="lv-LV" w:eastAsia="zh-CN"/>
                    </w:rPr>
                    <w:instrText xml:space="preserve"> MERGEFIELD =TAP_AMATS#2 \* MERGEFORMAT </w:instrText>
                  </w:r>
                  <w:r w:rsidRPr="007F6DD4">
                    <w:rPr>
                      <w:rFonts w:eastAsia="Times New Roman"/>
                      <w:sz w:val="28"/>
                      <w:szCs w:val="28"/>
                      <w:lang w:eastAsia="zh-CN"/>
                    </w:rPr>
                    <w:fldChar w:fldCharType="separate"/>
                  </w:r>
                  <w:r w:rsidRPr="00C0358E">
                    <w:rPr>
                      <w:rFonts w:eastAsia="Times New Roman"/>
                      <w:sz w:val="28"/>
                      <w:szCs w:val="28"/>
                      <w:lang w:val="lv-LV" w:eastAsia="zh-CN"/>
                    </w:rPr>
                    <w:t>«=TAP_AMATS#2»</w:t>
                  </w:r>
                  <w:r w:rsidRPr="007F6DD4">
                    <w:rPr>
                      <w:rFonts w:eastAsia="Times New Roman"/>
                      <w:sz w:val="28"/>
                      <w:szCs w:val="28"/>
                      <w:lang w:eastAsia="zh-CN"/>
                    </w:rPr>
                    <w:fldChar w:fldCharType="end"/>
                  </w:r>
                </w:p>
              </w:tc>
              <w:tc>
                <w:tcPr>
                  <w:tcW w:w="2410" w:type="dxa"/>
                </w:tcPr>
                <w:p w14:paraId="2DAFED5B" w14:textId="77777777" w:rsidR="007F6DD4" w:rsidRPr="00C0358E" w:rsidRDefault="007F6DD4" w:rsidP="007F6DD4">
                  <w:pPr>
                    <w:overflowPunct w:val="0"/>
                    <w:autoSpaceDE w:val="0"/>
                    <w:autoSpaceDN w:val="0"/>
                    <w:adjustRightInd w:val="0"/>
                    <w:spacing w:before="20"/>
                    <w:jc w:val="center"/>
                    <w:textAlignment w:val="baseline"/>
                    <w:rPr>
                      <w:rFonts w:eastAsia="Times New Roman"/>
                      <w:sz w:val="28"/>
                      <w:szCs w:val="20"/>
                      <w:lang w:val="lv-LV" w:eastAsia="zh-CN"/>
                    </w:rPr>
                  </w:pPr>
                  <w:r w:rsidRPr="00C0358E">
                    <w:rPr>
                      <w:rFonts w:eastAsia="Times New Roman"/>
                      <w:szCs w:val="18"/>
                      <w:lang w:val="lv-LV" w:eastAsia="zh-CN"/>
                    </w:rPr>
                    <w:t>(paraksts**)</w:t>
                  </w:r>
                </w:p>
              </w:tc>
              <w:tc>
                <w:tcPr>
                  <w:tcW w:w="3577" w:type="dxa"/>
                </w:tcPr>
                <w:p w14:paraId="51318364" w14:textId="77777777" w:rsidR="007F6DD4" w:rsidRPr="00C0358E" w:rsidRDefault="007F6DD4" w:rsidP="007F6DD4">
                  <w:pPr>
                    <w:overflowPunct w:val="0"/>
                    <w:autoSpaceDE w:val="0"/>
                    <w:autoSpaceDN w:val="0"/>
                    <w:adjustRightInd w:val="0"/>
                    <w:spacing w:before="20"/>
                    <w:textAlignment w:val="baseline"/>
                    <w:rPr>
                      <w:rFonts w:eastAsia="Times New Roman"/>
                      <w:sz w:val="28"/>
                      <w:szCs w:val="28"/>
                      <w:lang w:val="lv-LV" w:eastAsia="en-GB"/>
                    </w:rPr>
                  </w:pPr>
                  <w:r w:rsidRPr="007F6DD4">
                    <w:rPr>
                      <w:rFonts w:eastAsia="Times New Roman"/>
                      <w:sz w:val="28"/>
                      <w:szCs w:val="28"/>
                      <w:lang w:eastAsia="en-GB"/>
                    </w:rPr>
                    <w:fldChar w:fldCharType="begin"/>
                  </w:r>
                  <w:r w:rsidRPr="00C0358E">
                    <w:rPr>
                      <w:rFonts w:eastAsia="Times New Roman"/>
                      <w:sz w:val="28"/>
                      <w:szCs w:val="28"/>
                      <w:lang w:val="lv-LV" w:eastAsia="en-GB"/>
                    </w:rPr>
                    <w:instrText xml:space="preserve"> MERGEFIELD =TAP_PARAKSTS#2 \* MERGEFORMAT </w:instrText>
                  </w:r>
                  <w:r w:rsidRPr="007F6DD4">
                    <w:rPr>
                      <w:rFonts w:eastAsia="Times New Roman"/>
                      <w:sz w:val="28"/>
                      <w:szCs w:val="28"/>
                      <w:lang w:eastAsia="en-GB"/>
                    </w:rPr>
                    <w:fldChar w:fldCharType="separate"/>
                  </w:r>
                  <w:r w:rsidRPr="00C0358E">
                    <w:rPr>
                      <w:rFonts w:eastAsia="Times New Roman"/>
                      <w:noProof/>
                      <w:sz w:val="28"/>
                      <w:szCs w:val="28"/>
                      <w:lang w:val="lv-LV" w:eastAsia="en-GB"/>
                    </w:rPr>
                    <w:t>«=TAP_PARAKSTS#2»</w:t>
                  </w:r>
                  <w:r w:rsidRPr="007F6DD4">
                    <w:rPr>
                      <w:rFonts w:eastAsia="Times New Roman"/>
                      <w:noProof/>
                      <w:sz w:val="28"/>
                      <w:szCs w:val="28"/>
                      <w:lang w:eastAsia="en-GB"/>
                    </w:rPr>
                    <w:fldChar w:fldCharType="end"/>
                  </w:r>
                </w:p>
              </w:tc>
            </w:tr>
          </w:tbl>
          <w:p w14:paraId="2017E178" w14:textId="77777777" w:rsidR="007F6DD4" w:rsidRPr="00C0358E" w:rsidRDefault="007F6DD4" w:rsidP="007F6DD4">
            <w:pPr>
              <w:rPr>
                <w:rFonts w:eastAsia="Times New Roman"/>
                <w:szCs w:val="18"/>
                <w:lang w:val="lv-LV" w:eastAsia="en-GB"/>
              </w:rPr>
            </w:pPr>
          </w:p>
          <w:p w14:paraId="4F317729" w14:textId="77777777" w:rsidR="007F6DD4" w:rsidRPr="00C0358E" w:rsidRDefault="007F6DD4" w:rsidP="007F6DD4">
            <w:pPr>
              <w:rPr>
                <w:rFonts w:eastAsia="Times New Roman"/>
                <w:szCs w:val="18"/>
                <w:lang w:val="lv-LV" w:eastAsia="en-GB"/>
              </w:rPr>
            </w:pPr>
          </w:p>
          <w:p w14:paraId="37B52D12" w14:textId="77777777" w:rsidR="007F6DD4" w:rsidRPr="00C0358E" w:rsidRDefault="007F6DD4" w:rsidP="007F6DD4">
            <w:pPr>
              <w:rPr>
                <w:rFonts w:eastAsia="Times New Roman"/>
                <w:sz w:val="28"/>
                <w:szCs w:val="20"/>
                <w:lang w:val="lv-LV" w:eastAsia="en-GB"/>
              </w:rPr>
            </w:pPr>
            <w:r w:rsidRPr="00C0358E">
              <w:rPr>
                <w:rFonts w:eastAsia="Times New Roman"/>
                <w:lang w:val="lv-LV" w:eastAsia="zh-CN"/>
              </w:rPr>
              <w:t>** Dokuments ir parakstīts ar TAP portāla elektroniskās parakstīšanas rīku</w:t>
            </w:r>
          </w:p>
        </w:tc>
      </w:tr>
    </w:tbl>
    <w:p w14:paraId="336B6627" w14:textId="1BDF8760" w:rsidR="00EC3856" w:rsidRPr="0070174F" w:rsidRDefault="00EC3856" w:rsidP="007F6DD4">
      <w:pPr>
        <w:ind w:firstLine="709"/>
        <w:rPr>
          <w:sz w:val="28"/>
          <w:szCs w:val="28"/>
        </w:rPr>
      </w:pPr>
    </w:p>
    <w:sectPr w:rsidR="00EC3856" w:rsidRPr="0070174F" w:rsidSect="00D65A20">
      <w:headerReference w:type="default" r:id="rId19"/>
      <w:footerReference w:type="default" r:id="rId20"/>
      <w:footerReference w:type="first" r:id="rId21"/>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0F310" w14:textId="77777777" w:rsidR="00645CDA" w:rsidRDefault="00645CDA" w:rsidP="00D34113">
      <w:r>
        <w:separator/>
      </w:r>
    </w:p>
  </w:endnote>
  <w:endnote w:type="continuationSeparator" w:id="0">
    <w:p w14:paraId="52F62E49" w14:textId="77777777" w:rsidR="00645CDA" w:rsidRDefault="00645CDA" w:rsidP="00D34113">
      <w:r>
        <w:continuationSeparator/>
      </w:r>
    </w:p>
  </w:endnote>
  <w:endnote w:type="continuationNotice" w:id="1">
    <w:p w14:paraId="30069A94" w14:textId="77777777" w:rsidR="00645CDA" w:rsidRDefault="00645CDA" w:rsidP="00D341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A31C43" w14:textId="77777777" w:rsidR="00EC3856" w:rsidRPr="00EC3856" w:rsidRDefault="00EC3856" w:rsidP="00EC3856">
    <w:pPr>
      <w:pStyle w:val="Footer"/>
      <w:rPr>
        <w:sz w:val="20"/>
        <w:szCs w:val="20"/>
      </w:rPr>
    </w:pPr>
    <w:r w:rsidRPr="00EC3856">
      <w:rPr>
        <w:sz w:val="20"/>
        <w:szCs w:val="20"/>
      </w:rPr>
      <w:t>SMpamn_270721_TAP2027 (TA-1918)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722CF1" w14:textId="2B74756D" w:rsidR="00EC3856" w:rsidRPr="00EC3856" w:rsidRDefault="00EC3856">
    <w:pPr>
      <w:pStyle w:val="Footer"/>
      <w:rPr>
        <w:sz w:val="20"/>
        <w:szCs w:val="20"/>
      </w:rPr>
    </w:pPr>
    <w:r w:rsidRPr="00EC3856">
      <w:rPr>
        <w:sz w:val="20"/>
        <w:szCs w:val="20"/>
      </w:rPr>
      <w:t>SMpamn_270721_TAP2027 (TA-1918)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ADFD3" w14:textId="77777777" w:rsidR="00645CDA" w:rsidRDefault="00645CDA" w:rsidP="00D34113">
      <w:r>
        <w:separator/>
      </w:r>
    </w:p>
  </w:footnote>
  <w:footnote w:type="continuationSeparator" w:id="0">
    <w:p w14:paraId="508FCA22" w14:textId="77777777" w:rsidR="00645CDA" w:rsidRDefault="00645CDA" w:rsidP="00D34113">
      <w:r>
        <w:continuationSeparator/>
      </w:r>
    </w:p>
  </w:footnote>
  <w:footnote w:type="continuationNotice" w:id="1">
    <w:p w14:paraId="385BFB2F" w14:textId="77777777" w:rsidR="00645CDA" w:rsidRDefault="00645CDA" w:rsidP="00D34113"/>
  </w:footnote>
  <w:footnote w:id="2">
    <w:p w14:paraId="5AB56535" w14:textId="5F77E432" w:rsidR="0059179B" w:rsidRPr="005A04A0" w:rsidRDefault="0059179B">
      <w:pPr>
        <w:pStyle w:val="FootnoteText"/>
        <w:rPr>
          <w:lang w:val="en-US"/>
        </w:rPr>
      </w:pPr>
      <w:r>
        <w:rPr>
          <w:rStyle w:val="FootnoteReference"/>
        </w:rPr>
        <w:footnoteRef/>
      </w:r>
      <w:r>
        <w:t xml:space="preserve"> </w:t>
      </w:r>
      <w:r w:rsidRPr="00B87B0A">
        <w:t>https://www.valodaskonsultacijas.lv/lv/questions/191</w:t>
      </w:r>
      <w:r>
        <w:t xml:space="preserve"> </w:t>
      </w:r>
    </w:p>
  </w:footnote>
  <w:footnote w:id="3">
    <w:p w14:paraId="5514A9C1" w14:textId="77777777" w:rsidR="0059179B" w:rsidRDefault="0059179B">
      <w:pPr>
        <w:pStyle w:val="FootnoteText"/>
      </w:pPr>
      <w:r>
        <w:rPr>
          <w:rStyle w:val="FootnoteReference"/>
        </w:rPr>
        <w:footnoteRef/>
      </w:r>
      <w:r>
        <w:t xml:space="preserve"> Atbilstoši </w:t>
      </w:r>
      <w:r w:rsidRPr="0030440E">
        <w:t>Eiropas Parlamenta un Padomes Direktīv</w:t>
      </w:r>
      <w:r>
        <w:t>ā</w:t>
      </w:r>
      <w:r w:rsidRPr="0030440E">
        <w:t xml:space="preserve"> 2014/94/ES (2014. gada 22. oktobris) par alternatīvo degvielu infrastruktūras ieviešanu</w:t>
      </w:r>
      <w:r>
        <w:t xml:space="preserve"> ietvertajai definīcijai </w:t>
      </w:r>
    </w:p>
    <w:p w14:paraId="108D5EA8" w14:textId="0F5AE179" w:rsidR="0059179B" w:rsidRDefault="0059179B">
      <w:pPr>
        <w:pStyle w:val="FootnoteText"/>
      </w:pPr>
      <w:r w:rsidRPr="00B87B0A">
        <w:t>https://eur-lex.europa.eu/legal-content/LV/TXT/?uri=CELEX%3A32014L0094</w:t>
      </w:r>
      <w:r>
        <w:t xml:space="preserve">  </w:t>
      </w:r>
    </w:p>
  </w:footnote>
  <w:footnote w:id="4">
    <w:p w14:paraId="317C6BB8" w14:textId="0E525EE8" w:rsidR="0059179B" w:rsidRPr="003E7112" w:rsidRDefault="0059179B" w:rsidP="00A4469A">
      <w:pPr>
        <w:pStyle w:val="FootnoteText"/>
      </w:pPr>
      <w:r w:rsidRPr="008A2CD9">
        <w:rPr>
          <w:rStyle w:val="FootnoteReference"/>
          <w:sz w:val="16"/>
          <w:szCs w:val="16"/>
        </w:rPr>
        <w:footnoteRef/>
      </w:r>
      <w:r w:rsidRPr="008A2CD9">
        <w:rPr>
          <w:sz w:val="16"/>
          <w:szCs w:val="16"/>
        </w:rPr>
        <w:t xml:space="preserve"> </w:t>
      </w:r>
      <w:r>
        <w:t xml:space="preserve">Latvijas Republikas Saeima, 2010. Latvijas ilgtspējīgas attīstības stratēģija līdz 2030. gadam. </w:t>
      </w:r>
      <w:r w:rsidRPr="00B87B0A">
        <w:t>https://www.pkc.gov.lv/sites/default/files/inline-files/Latvija_2030_6.pdf</w:t>
      </w:r>
      <w:r>
        <w:t xml:space="preserve"> </w:t>
      </w:r>
    </w:p>
  </w:footnote>
  <w:footnote w:id="5">
    <w:p w14:paraId="0D3D40D3" w14:textId="77777777" w:rsidR="0059179B" w:rsidRDefault="0059179B" w:rsidP="00A4469A">
      <w:pPr>
        <w:pStyle w:val="FootnoteText"/>
      </w:pPr>
      <w:r w:rsidRPr="008A2CD9">
        <w:rPr>
          <w:rStyle w:val="FootnoteReference"/>
          <w:sz w:val="16"/>
          <w:szCs w:val="16"/>
        </w:rPr>
        <w:footnoteRef/>
      </w:r>
      <w:r w:rsidRPr="008A2CD9">
        <w:t xml:space="preserve"> </w:t>
      </w:r>
      <w:r>
        <w:t xml:space="preserve">Latvijas Nacionālais attīstības plāns 2021.-2027.gadam. </w:t>
      </w:r>
    </w:p>
    <w:p w14:paraId="01EC8881" w14:textId="35A59E5A" w:rsidR="0059179B" w:rsidRPr="008A2CD9" w:rsidRDefault="0059179B" w:rsidP="00A4469A">
      <w:pPr>
        <w:pStyle w:val="FootnoteText"/>
      </w:pPr>
      <w:r w:rsidRPr="00B87B0A">
        <w:t>https://www.pkc.gov.lv/sites/default/files/inline-files/NAP2027_apstiprin%C4%81ts%20Saeim%C4%81_1.pdf</w:t>
      </w:r>
      <w:r>
        <w:t xml:space="preserve"> </w:t>
      </w:r>
    </w:p>
  </w:footnote>
  <w:footnote w:id="6">
    <w:p w14:paraId="5B53B00D" w14:textId="1EFB356C" w:rsidR="0059179B" w:rsidRPr="008A2CD9" w:rsidRDefault="0059179B" w:rsidP="00CB52F5">
      <w:pPr>
        <w:pStyle w:val="FootnoteText"/>
        <w:rPr>
          <w:sz w:val="16"/>
          <w:szCs w:val="16"/>
        </w:rPr>
      </w:pPr>
      <w:r w:rsidRPr="006B15D8">
        <w:rPr>
          <w:rStyle w:val="FootnoteReference"/>
        </w:rPr>
        <w:footnoteRef/>
      </w:r>
      <w:r w:rsidRPr="006B15D8">
        <w:t xml:space="preserve"> </w:t>
      </w:r>
      <w:r>
        <w:t xml:space="preserve">LR Satiksmes Ministrija, 2017. </w:t>
      </w:r>
      <w:r w:rsidRPr="003E7112">
        <w:t>Informatīvais ziņojums</w:t>
      </w:r>
      <w:r>
        <w:t xml:space="preserve">: </w:t>
      </w:r>
      <w:r w:rsidRPr="003E7112">
        <w:t>Transporta attīstības pamatnostādņu 2014.-2020.gadam starpposma izvērtējums</w:t>
      </w:r>
      <w:r>
        <w:t xml:space="preserve">. </w:t>
      </w:r>
      <w:r w:rsidRPr="00B87B0A">
        <w:t>http://tap.mk.gov.lv/mk/tap/?pid=40429084</w:t>
      </w:r>
    </w:p>
  </w:footnote>
  <w:footnote w:id="7">
    <w:p w14:paraId="3495D716" w14:textId="77777777" w:rsidR="0059179B" w:rsidRPr="008A2CD9" w:rsidRDefault="0059179B" w:rsidP="00CB52F5">
      <w:pPr>
        <w:pStyle w:val="FootnoteText"/>
      </w:pPr>
      <w:r w:rsidRPr="008A2CD9">
        <w:rPr>
          <w:rStyle w:val="FootnoteReference"/>
          <w:sz w:val="16"/>
          <w:szCs w:val="16"/>
        </w:rPr>
        <w:footnoteRef/>
      </w:r>
      <w:r w:rsidRPr="008A2CD9">
        <w:t xml:space="preserve"> Aptauja </w:t>
      </w:r>
      <w:r>
        <w:t>nosūtīta</w:t>
      </w:r>
      <w:r w:rsidRPr="008A2CD9">
        <w:t xml:space="preserve"> 22 adresātiem (Rīgas plānošanas reģions, Vidzemes plānošanas reģions, Kurzemes plānošanas reģions, Latgales plānošanas reģions, Zemgales plānošanas reģions, Latvijas Pašvaldību savienība, Latvijas Lielo pilsētu asociācija, Latvijas Darba devēju konfederācija, Latvijas Tirdzniecības un rūpniecības kamera, Latvijas Tranzīta biznesa asociācija, Latvijas Loģistikas asociācija, Baltijas asociāciju - Transports un loģistika, Latvijas Ostu asociācija, Latvijas mazo ostu asociāciju, Latvijas Ceļinieku asociācija, Latvijas Riteņbraucēju apvienība, Latvijas Auto, Latvijas Pasažieru pārvadātāju asociācija, Latvijas Dzelzceļnieku biedrība, Latvijas Aviācijas asociācija, Latvijas Jūrniecības savienība, Ārvalstu investoru padome), saņemot 20 atbildes.</w:t>
      </w:r>
    </w:p>
  </w:footnote>
  <w:footnote w:id="8">
    <w:p w14:paraId="360265C1" w14:textId="3391687E" w:rsidR="0059179B" w:rsidRDefault="0059179B">
      <w:pPr>
        <w:pStyle w:val="FootnoteText"/>
      </w:pPr>
      <w:r>
        <w:rPr>
          <w:rStyle w:val="FootnoteReference"/>
        </w:rPr>
        <w:footnoteRef/>
      </w:r>
      <w:r>
        <w:t xml:space="preserve"> VARAM, 2020. Informatīvais ziņojums: </w:t>
      </w:r>
      <w:r w:rsidRPr="00A4469A">
        <w:t>Latvijas stratēģij</w:t>
      </w:r>
      <w:r>
        <w:t>u</w:t>
      </w:r>
      <w:r w:rsidRPr="00A4469A">
        <w:t xml:space="preserve"> klimatneitralitātes sasniegšanai līdz 2050.gadam</w:t>
      </w:r>
    </w:p>
    <w:p w14:paraId="2875FA63" w14:textId="1766B70D" w:rsidR="0059179B" w:rsidRDefault="0059179B">
      <w:pPr>
        <w:pStyle w:val="FootnoteText"/>
      </w:pPr>
      <w:r>
        <w:t xml:space="preserve"> </w:t>
      </w:r>
      <w:r w:rsidRPr="00B87B0A">
        <w:t>http://tap.mk.gov.lv/lv/mk/tap/?pid=40462398&amp;mode=mk&amp;date=2020-01-28</w:t>
      </w:r>
      <w:r>
        <w:t xml:space="preserve"> </w:t>
      </w:r>
    </w:p>
  </w:footnote>
  <w:footnote w:id="9">
    <w:p w14:paraId="7DC3F462" w14:textId="5DC2258C" w:rsidR="0059179B" w:rsidRDefault="0059179B">
      <w:pPr>
        <w:pStyle w:val="FootnoteText"/>
      </w:pPr>
      <w:r>
        <w:rPr>
          <w:rStyle w:val="FootnoteReference"/>
        </w:rPr>
        <w:footnoteRef/>
      </w:r>
      <w:r>
        <w:t xml:space="preserve"> </w:t>
      </w:r>
      <w:r w:rsidRPr="007A7043">
        <w:t xml:space="preserve">Ministru kabineta rīkojums Nr. </w:t>
      </w:r>
      <w:r>
        <w:t>197</w:t>
      </w:r>
      <w:r w:rsidRPr="007A7043">
        <w:t xml:space="preserve"> (</w:t>
      </w:r>
      <w:r>
        <w:t>1</w:t>
      </w:r>
      <w:r w:rsidRPr="007A7043">
        <w:t>6.</w:t>
      </w:r>
      <w:r>
        <w:t>04</w:t>
      </w:r>
      <w:r w:rsidRPr="007A7043">
        <w:t>.20</w:t>
      </w:r>
      <w:r>
        <w:t>20</w:t>
      </w:r>
      <w:r w:rsidRPr="007A7043">
        <w:t xml:space="preserve">. (prot. Nr. </w:t>
      </w:r>
      <w:r>
        <w:t>2</w:t>
      </w:r>
      <w:r w:rsidRPr="007A7043">
        <w:t xml:space="preserve">4 </w:t>
      </w:r>
      <w:r>
        <w:t>43</w:t>
      </w:r>
      <w:r w:rsidRPr="007A7043">
        <w:t>. §))</w:t>
      </w:r>
      <w:r>
        <w:t xml:space="preserve"> </w:t>
      </w:r>
      <w:r w:rsidRPr="007A7043">
        <w:t>Par Gaisa piesārņojuma</w:t>
      </w:r>
      <w:r>
        <w:t xml:space="preserve"> </w:t>
      </w:r>
      <w:r w:rsidRPr="007A7043">
        <w:t xml:space="preserve">samazināšanas rīcības plānu 2020.-2030. gadam. Likumi.lv- Latvijas Republikas tiesību akti </w:t>
      </w:r>
      <w:r w:rsidRPr="00B87B0A">
        <w:t>https://likumi.lv/ta/id/314078-par-gaisa-piesarnojuma-samazinasanas-ricibas-planu-2020-2030-gadam</w:t>
      </w:r>
    </w:p>
  </w:footnote>
  <w:footnote w:id="10">
    <w:p w14:paraId="3A27E95A" w14:textId="0A0E512D" w:rsidR="0059179B" w:rsidRPr="008A2CD9" w:rsidRDefault="0059179B" w:rsidP="007A7043">
      <w:pPr>
        <w:pStyle w:val="FootnoteText"/>
        <w:rPr>
          <w:sz w:val="16"/>
          <w:szCs w:val="16"/>
        </w:rPr>
      </w:pPr>
      <w:r w:rsidRPr="00DB732A">
        <w:rPr>
          <w:rStyle w:val="FootnoteReference"/>
        </w:rPr>
        <w:footnoteRef/>
      </w:r>
      <w:r>
        <w:t>EM</w:t>
      </w:r>
      <w:r w:rsidRPr="00DB732A">
        <w:t xml:space="preserve">, 2019. Latvijas Nacionālais enerģētikas un klimata plāns 2021.-2030.gadam. </w:t>
      </w:r>
      <w:r w:rsidRPr="00B87B0A">
        <w:t>https://likumi.lv/ta/id/312423-par-latvijas-nacionalo-energetikas-un-klimata-planu-20212030-gadam</w:t>
      </w:r>
      <w:r>
        <w:t xml:space="preserve"> </w:t>
      </w:r>
    </w:p>
  </w:footnote>
  <w:footnote w:id="11">
    <w:p w14:paraId="69C93250" w14:textId="3B604710" w:rsidR="0059179B" w:rsidRPr="00DB732A" w:rsidRDefault="0059179B" w:rsidP="00EF0402">
      <w:pPr>
        <w:pStyle w:val="FootnoteText"/>
        <w:jc w:val="left"/>
      </w:pPr>
      <w:r w:rsidRPr="00DB732A">
        <w:rPr>
          <w:rStyle w:val="FootnoteReference"/>
        </w:rPr>
        <w:footnoteRef/>
      </w:r>
      <w:r w:rsidRPr="00DB732A">
        <w:t>Ministru kabineta rīkojums Nr. 587 (26.11.2019. (prot. Nr. 54 63. §))</w:t>
      </w:r>
      <w:r>
        <w:t xml:space="preserve"> </w:t>
      </w:r>
      <w:r w:rsidRPr="00DB732A">
        <w:t xml:space="preserve">Par Reģionālās politikas pamatnostādnēm 2021.-2027. gadam. Likumi.lv- Latvijas Republikas tiesību akti. </w:t>
      </w:r>
      <w:r w:rsidRPr="00B87B0A">
        <w:rPr>
          <w:rFonts w:eastAsiaTheme="majorEastAsia"/>
        </w:rPr>
        <w:t>https://likumi.lv/ta/id/310954-par-regionalas-politikas-pamatnostadnem-2021-2027-gadam</w:t>
      </w:r>
    </w:p>
  </w:footnote>
  <w:footnote w:id="12">
    <w:p w14:paraId="74243E96" w14:textId="61A9E3F9" w:rsidR="0059179B" w:rsidRDefault="0059179B" w:rsidP="00D34113">
      <w:pPr>
        <w:pStyle w:val="FootnoteText"/>
      </w:pPr>
      <w:r w:rsidRPr="00DB732A">
        <w:rPr>
          <w:rStyle w:val="FootnoteReference"/>
        </w:rPr>
        <w:footnoteRef/>
      </w:r>
      <w:r>
        <w:t>VARAM</w:t>
      </w:r>
      <w:r w:rsidRPr="00DB732A">
        <w:t xml:space="preserve">, 2019. Latvijas pielāgošanās klimata pārmaiņām plāns laika posmam līdz 2030.gadam.  </w:t>
      </w:r>
    </w:p>
    <w:p w14:paraId="12A15245" w14:textId="60D865A5" w:rsidR="0059179B" w:rsidRPr="00DB732A" w:rsidRDefault="0059179B" w:rsidP="00D34113">
      <w:pPr>
        <w:pStyle w:val="FootnoteText"/>
      </w:pPr>
      <w:r w:rsidRPr="00B87B0A">
        <w:t>https://likumi.lv/ta/id/308330-par-latvijas-pielagosanas-klimata-parmainam-planu-laika-posmam-lidz-2030-gadam</w:t>
      </w:r>
      <w:r>
        <w:t xml:space="preserve"> </w:t>
      </w:r>
      <w:r w:rsidRPr="00DB732A">
        <w:t xml:space="preserve"> </w:t>
      </w:r>
    </w:p>
  </w:footnote>
  <w:footnote w:id="13">
    <w:p w14:paraId="42D10E53" w14:textId="7753E70B" w:rsidR="0059179B" w:rsidRDefault="0059179B" w:rsidP="00EF0402">
      <w:pPr>
        <w:pStyle w:val="FootnoteText"/>
      </w:pPr>
      <w:r>
        <w:rPr>
          <w:rStyle w:val="FootnoteReference"/>
        </w:rPr>
        <w:footnoteRef/>
      </w:r>
      <w:r w:rsidRPr="00DB732A">
        <w:rPr>
          <w:i/>
          <w:iCs/>
        </w:rPr>
        <w:t>European Commission, 2019. Communication From the Commission to The European Parliament, The European Council, The Council, The European Economic and Social Committee and The Committee of the Regions: The European Green Deal. COM(2019) 640 final.</w:t>
      </w:r>
      <w:r w:rsidRPr="00DB732A">
        <w:t xml:space="preserve"> </w:t>
      </w:r>
      <w:r w:rsidRPr="00B87B0A">
        <w:t>https://ec.europa.eu/info/files/communication-european-green-deal_en</w:t>
      </w:r>
      <w:r>
        <w:t xml:space="preserve"> </w:t>
      </w:r>
    </w:p>
  </w:footnote>
  <w:footnote w:id="14">
    <w:p w14:paraId="40535B41" w14:textId="16622FB1" w:rsidR="0059179B" w:rsidRDefault="0059179B">
      <w:pPr>
        <w:pStyle w:val="FootnoteText"/>
      </w:pPr>
      <w:r>
        <w:rPr>
          <w:rStyle w:val="FootnoteReference"/>
        </w:rPr>
        <w:footnoteRef/>
      </w:r>
      <w:r>
        <w:t xml:space="preserve"> Rīgas plānošanas reģions, 2020. Rīcības plāns Rīgas metropoles areāla attīstībai. </w:t>
      </w:r>
      <w:r w:rsidRPr="00B87B0A">
        <w:t>http://rpr.gov.lv/wp-content/uploads/2020/06/Rigas-metropoles-areala-ricibas-plans_Web-1.pdf</w:t>
      </w:r>
      <w:r>
        <w:t xml:space="preserve">  </w:t>
      </w:r>
    </w:p>
  </w:footnote>
  <w:footnote w:id="15">
    <w:p w14:paraId="25628141" w14:textId="6E704005" w:rsidR="0059179B" w:rsidRPr="002C6782" w:rsidRDefault="0059179B" w:rsidP="00D34113">
      <w:pPr>
        <w:pStyle w:val="FootnoteText"/>
      </w:pPr>
      <w:r w:rsidRPr="002C6782">
        <w:rPr>
          <w:rStyle w:val="FootnoteReference"/>
        </w:rPr>
        <w:footnoteRef/>
      </w:r>
      <w:r w:rsidRPr="002C6782">
        <w:t xml:space="preserve">LR Finanšu ministrija, 2019. Informatīvais ziņojums: Par Eiropas Reģionālās attīstības fonda, Eiropas Sociālā fonda plus un Kohēzijas fonda ieviešanu 2021. – 2027. gadā Latvijā. </w:t>
      </w:r>
      <w:r w:rsidRPr="00B87B0A">
        <w:rPr>
          <w:rFonts w:eastAsiaTheme="majorEastAsia"/>
        </w:rPr>
        <w:t>http://tap.mk.gov.lv/mk/tap/?pid=40473729</w:t>
      </w:r>
    </w:p>
  </w:footnote>
  <w:footnote w:id="16">
    <w:p w14:paraId="22121DB8" w14:textId="77777777" w:rsidR="0059179B" w:rsidRDefault="0059179B" w:rsidP="00300CAD">
      <w:pPr>
        <w:pStyle w:val="FootnoteText"/>
        <w:jc w:val="left"/>
      </w:pPr>
      <w:r w:rsidRPr="002C6782">
        <w:rPr>
          <w:rStyle w:val="FootnoteReference"/>
        </w:rPr>
        <w:footnoteRef/>
      </w:r>
      <w:r w:rsidRPr="002C6782">
        <w:t xml:space="preserve"> </w:t>
      </w:r>
      <w:r>
        <w:t>Latvijas Nacionālais attīstības plāns 2021.-2027.gadam.</w:t>
      </w:r>
    </w:p>
    <w:p w14:paraId="64EE8CC2" w14:textId="4BCC9592" w:rsidR="0059179B" w:rsidRPr="002C6782" w:rsidRDefault="0059179B" w:rsidP="00300CAD">
      <w:pPr>
        <w:pStyle w:val="FootnoteText"/>
        <w:jc w:val="left"/>
      </w:pPr>
      <w:r>
        <w:t xml:space="preserve"> </w:t>
      </w:r>
      <w:r w:rsidRPr="00B87B0A">
        <w:t>https://www.pkc.gov.lv/sites/default/files/inline-files/NAP2027_apstiprin%C4%81ts%20Saeim%C4%81_1.pdf</w:t>
      </w:r>
      <w:r>
        <w:t xml:space="preserve"> </w:t>
      </w:r>
    </w:p>
  </w:footnote>
  <w:footnote w:id="17">
    <w:p w14:paraId="2CEA7E5E" w14:textId="56CDBB20" w:rsidR="0059179B" w:rsidRDefault="0059179B" w:rsidP="00D34113">
      <w:pPr>
        <w:pStyle w:val="FootnoteText"/>
      </w:pPr>
      <w:r w:rsidRPr="002C6782">
        <w:rPr>
          <w:rStyle w:val="FootnoteReference"/>
        </w:rPr>
        <w:footnoteRef/>
      </w:r>
      <w:r w:rsidRPr="002C6782">
        <w:t xml:space="preserve"> Ministru kabineta rīkojums Nr. 587 (26.11.2019. (prot. Nr. 54 63. §))Par Reģionālās politikas pamatnostādnēm 2021.-2027. gadam. Likumi.lv- Latvijas Republikas tiesību akti. </w:t>
      </w:r>
      <w:r w:rsidRPr="00B87B0A">
        <w:t>https://likumi.lv/ta/id/310954-par-regionalas-politikas-pamatnostadnem-2021-2027-gadam</w:t>
      </w:r>
      <w:r>
        <w:t xml:space="preserve"> </w:t>
      </w:r>
    </w:p>
  </w:footnote>
  <w:footnote w:id="18">
    <w:p w14:paraId="624FCEC6" w14:textId="4CCAC3B7" w:rsidR="009F2A07" w:rsidRDefault="009F2A07" w:rsidP="00FF1708">
      <w:pPr>
        <w:pStyle w:val="FootnoteText"/>
      </w:pPr>
      <w:r>
        <w:rPr>
          <w:rStyle w:val="FootnoteReference"/>
        </w:rPr>
        <w:footnoteRef/>
      </w:r>
      <w:r>
        <w:t xml:space="preserve"> </w:t>
      </w:r>
      <w:r w:rsidR="00560862">
        <w:t xml:space="preserve">LR Satiksmes ministrija, 2021. Informatīvais ziņojums: </w:t>
      </w:r>
      <w:r w:rsidR="00FF1708" w:rsidRPr="00FF1708">
        <w:t>Par valsts autoceļu attīstību no 2020.līdz 2040.gadam</w:t>
      </w:r>
      <w:r w:rsidR="00560862">
        <w:t xml:space="preserve">. </w:t>
      </w:r>
      <w:r w:rsidR="00FF1708" w:rsidRPr="00FF1708">
        <w:t>http://tap.mk.gov.lv/mk/tap/?pid=40501088</w:t>
      </w:r>
    </w:p>
  </w:footnote>
  <w:footnote w:id="19">
    <w:p w14:paraId="2003D1BE" w14:textId="77777777" w:rsidR="0059179B" w:rsidRDefault="0059179B" w:rsidP="00D34113">
      <w:pPr>
        <w:pStyle w:val="FootnoteText"/>
      </w:pPr>
      <w:r w:rsidRPr="00BD4501">
        <w:rPr>
          <w:rStyle w:val="FootnoteReference"/>
        </w:rPr>
        <w:footnoteRef/>
      </w:r>
      <w:r w:rsidRPr="00BD4501">
        <w:t xml:space="preserve"> Rīgas plānošanas reģions, 2020. Rīcības plāns Rīgas metropoles areāla attīstībai. </w:t>
      </w:r>
    </w:p>
    <w:p w14:paraId="5F11FD72" w14:textId="7AC63FB3" w:rsidR="0059179B" w:rsidRPr="00BD4501" w:rsidRDefault="0059179B" w:rsidP="00D34113">
      <w:pPr>
        <w:pStyle w:val="FootnoteText"/>
      </w:pPr>
      <w:r w:rsidRPr="00B87B0A">
        <w:t>http://rpr.gov.lv/wp-content/uploads/2020/01/Rigas-metropoles-areala-ricibas-plans.pdf</w:t>
      </w:r>
      <w:r w:rsidRPr="00BD4501">
        <w:t xml:space="preserve"> </w:t>
      </w:r>
    </w:p>
  </w:footnote>
  <w:footnote w:id="20">
    <w:p w14:paraId="7CCDF02F" w14:textId="7F2D9FBD" w:rsidR="0059179B" w:rsidRDefault="0059179B" w:rsidP="003722EB">
      <w:pPr>
        <w:pStyle w:val="FootnoteText"/>
      </w:pPr>
      <w:r>
        <w:rPr>
          <w:rStyle w:val="FootnoteReference"/>
        </w:rPr>
        <w:footnoteRef/>
      </w:r>
      <w:r>
        <w:t xml:space="preserve"> </w:t>
      </w:r>
      <w:bookmarkStart w:id="40" w:name="_Hlk62130074"/>
      <w:bookmarkStart w:id="41" w:name="_Hlk57654234"/>
      <w:r>
        <w:t>LR Satiksmes</w:t>
      </w:r>
      <w:r w:rsidRPr="002C6782">
        <w:t xml:space="preserve"> ministrija, 2019. Informatīvais ziņojums: </w:t>
      </w:r>
      <w:r>
        <w:t>Par reģionālās nozīmes sabiedriskā transporta pakalpojumu</w:t>
      </w:r>
    </w:p>
    <w:p w14:paraId="48A00E80" w14:textId="352EE91A" w:rsidR="0059179B" w:rsidRDefault="0059179B" w:rsidP="003722EB">
      <w:pPr>
        <w:pStyle w:val="FootnoteText"/>
      </w:pPr>
      <w:r>
        <w:t>attīstību 2021.-2030.gadam</w:t>
      </w:r>
      <w:r w:rsidRPr="002C6782">
        <w:t>.</w:t>
      </w:r>
      <w:r>
        <w:t xml:space="preserve"> </w:t>
      </w:r>
      <w:r w:rsidRPr="00B87B0A">
        <w:t>http://tap.mk.gov.lv/lv/mk/tap/?pid=40473219&amp;mode=mk&amp;date=2019-06-04</w:t>
      </w:r>
      <w:bookmarkEnd w:id="40"/>
    </w:p>
    <w:bookmarkEnd w:id="41"/>
  </w:footnote>
  <w:footnote w:id="21">
    <w:p w14:paraId="1FAD398F" w14:textId="47215070" w:rsidR="000E7FCF" w:rsidRDefault="000E7FCF">
      <w:pPr>
        <w:pStyle w:val="FootnoteText"/>
      </w:pPr>
      <w:r>
        <w:rPr>
          <w:rStyle w:val="FootnoteReference"/>
        </w:rPr>
        <w:footnoteRef/>
      </w:r>
      <w:r w:rsidR="002E307D" w:rsidRPr="002E307D">
        <w:t>http://www.vidzeme.lv/lv/projekti/mobilitates_un_pakalpojumu_pieejamibas_palielinasana_demografisko_parmainu_skartajos_regionos_mamba/ar_transportu_pec_pieprasijuma_vidzeme_11_menesos_parvadati_2777_pasazieri/</w:t>
      </w:r>
    </w:p>
  </w:footnote>
  <w:footnote w:id="22">
    <w:p w14:paraId="0C228160" w14:textId="2724B8E9" w:rsidR="0059179B" w:rsidRDefault="0059179B" w:rsidP="009302B9">
      <w:pPr>
        <w:pStyle w:val="FootnoteText"/>
        <w:jc w:val="left"/>
      </w:pPr>
      <w:r>
        <w:rPr>
          <w:rStyle w:val="FootnoteReference"/>
        </w:rPr>
        <w:footnoteRef/>
      </w:r>
      <w:r>
        <w:t xml:space="preserve"> </w:t>
      </w:r>
      <w:r w:rsidRPr="00771DA2">
        <w:t xml:space="preserve">PwC Latvija, 2020. Reģionālās nozīmes maršrutu tīkla 2021.-2030.gadam projekta izvērtēšana </w:t>
      </w:r>
      <w:r w:rsidRPr="00B87B0A">
        <w:t>https://www.pwc.com/lv/lv/about/case-studies/regionalas-nozimes-marsrutu-tikla-2021-2030-gadam-projekta-izvertesana.html</w:t>
      </w:r>
      <w:r>
        <w:t xml:space="preserve"> </w:t>
      </w:r>
    </w:p>
  </w:footnote>
  <w:footnote w:id="23">
    <w:p w14:paraId="6D5A0F66" w14:textId="77777777" w:rsidR="0059179B" w:rsidRDefault="0059179B" w:rsidP="00B2677D">
      <w:pPr>
        <w:pStyle w:val="FootnoteText"/>
      </w:pPr>
      <w:r>
        <w:rPr>
          <w:rStyle w:val="FootnoteReference"/>
        </w:rPr>
        <w:footnoteRef/>
      </w:r>
      <w:r>
        <w:t xml:space="preserve"> SIA “Karšu izdevniecība Jāņa sēta”, 2017. Optimālā vispārējās izglītības iestāžu tīkla modeļa izveide Latvijā. </w:t>
      </w:r>
    </w:p>
    <w:p w14:paraId="051CD2FB" w14:textId="2DE5A4C5" w:rsidR="0059179B" w:rsidRDefault="0059179B" w:rsidP="00B2677D">
      <w:pPr>
        <w:pStyle w:val="FootnoteText"/>
      </w:pPr>
      <w:r w:rsidRPr="00B87B0A">
        <w:t>https://failiem.lv/u/su2qncv2</w:t>
      </w:r>
      <w:r>
        <w:t xml:space="preserve"> </w:t>
      </w:r>
    </w:p>
  </w:footnote>
  <w:footnote w:id="24">
    <w:p w14:paraId="0E50D9B3" w14:textId="72A6BF02" w:rsidR="0059179B" w:rsidRDefault="0059179B">
      <w:pPr>
        <w:pStyle w:val="FootnoteText"/>
      </w:pPr>
      <w:r>
        <w:rPr>
          <w:rStyle w:val="FootnoteReference"/>
        </w:rPr>
        <w:footnoteRef/>
      </w:r>
      <w:r>
        <w:t xml:space="preserve"> </w:t>
      </w:r>
      <w:r w:rsidRPr="00771DA2">
        <w:t>Eltis- The Urban Mobility Observatory, 2020. Guidelines for developing and implementing a Sustainable Urban Mobility Plan (2nd edition)</w:t>
      </w:r>
      <w:r>
        <w:t>.</w:t>
      </w:r>
      <w:r w:rsidRPr="00771DA2">
        <w:t xml:space="preserve"> </w:t>
      </w:r>
      <w:r w:rsidRPr="00B87B0A">
        <w:rPr>
          <w:rFonts w:eastAsiaTheme="majorEastAsia"/>
        </w:rPr>
        <w:t>https://www.eltis.org/mobility-plans/sump-guidelines</w:t>
      </w:r>
    </w:p>
  </w:footnote>
  <w:footnote w:id="25">
    <w:p w14:paraId="55705400" w14:textId="6FE21544" w:rsidR="00FA5654" w:rsidRDefault="00FA5654">
      <w:pPr>
        <w:pStyle w:val="FootnoteText"/>
      </w:pPr>
      <w:r>
        <w:rPr>
          <w:rStyle w:val="FootnoteReference"/>
        </w:rPr>
        <w:footnoteRef/>
      </w:r>
      <w:r>
        <w:t xml:space="preserve"> </w:t>
      </w:r>
      <w:r w:rsidR="002D0F36">
        <w:t xml:space="preserve">LR FM, 2021. </w:t>
      </w:r>
      <w:r w:rsidR="002D0F36" w:rsidRPr="002D0F36">
        <w:t>Programmas projekts "Eiropas Savienības struktūrfondu un Kohēzijas fonda 2021.–2027.gada plānošanas perioda darbības programma"</w:t>
      </w:r>
      <w:r w:rsidR="002D0F36">
        <w:t xml:space="preserve"> </w:t>
      </w:r>
      <w:r w:rsidR="00B95DEF" w:rsidRPr="00B95DEF">
        <w:t>http://tap.mk.gov.lv/lv/mk/tap/?pid=40501972</w:t>
      </w:r>
    </w:p>
  </w:footnote>
  <w:footnote w:id="26">
    <w:p w14:paraId="65B2DF17" w14:textId="77777777" w:rsidR="00EC2FBD" w:rsidRDefault="003E6277">
      <w:pPr>
        <w:pStyle w:val="FootnoteText"/>
      </w:pPr>
      <w:r>
        <w:rPr>
          <w:rStyle w:val="FootnoteReference"/>
        </w:rPr>
        <w:footnoteRef/>
      </w:r>
      <w:r>
        <w:t xml:space="preserve"> LR FM, 2021. </w:t>
      </w:r>
      <w:r w:rsidR="005738B6" w:rsidRPr="005738B6">
        <w:t>Par Latvijas Atveseļošanas un noturības mehānisma plānu</w:t>
      </w:r>
    </w:p>
    <w:p w14:paraId="1D5FE133" w14:textId="51A9446D" w:rsidR="003E6277" w:rsidRDefault="00EC2FBD">
      <w:pPr>
        <w:pStyle w:val="FootnoteText"/>
      </w:pPr>
      <w:r>
        <w:t xml:space="preserve"> </w:t>
      </w:r>
      <w:r w:rsidRPr="00EC2FBD">
        <w:t>http://tap.mk.gov.lv/mk/tap/?pid=40501552</w:t>
      </w:r>
    </w:p>
  </w:footnote>
  <w:footnote w:id="27">
    <w:p w14:paraId="691D67FC" w14:textId="0DE7D536" w:rsidR="00E473FF" w:rsidRDefault="00E473FF" w:rsidP="00E473FF">
      <w:pPr>
        <w:pStyle w:val="FootnoteText"/>
      </w:pPr>
      <w:r>
        <w:rPr>
          <w:rStyle w:val="FootnoteReference"/>
        </w:rPr>
        <w:footnoteRef/>
      </w:r>
      <w:r>
        <w:t xml:space="preserve"> V</w:t>
      </w:r>
      <w:r w:rsidRPr="003661EE">
        <w:t>alstī kopumā, salīdzinot ar regulāras satiksmes autobusiem, trolejbusiem, tramvajiem</w:t>
      </w:r>
    </w:p>
    <w:p w14:paraId="282B0BC2" w14:textId="77777777" w:rsidR="00E473FF" w:rsidRDefault="00E473FF" w:rsidP="00E473FF">
      <w:pPr>
        <w:pStyle w:val="FootnoteText"/>
      </w:pPr>
      <w:r>
        <w:t xml:space="preserve"> </w:t>
      </w:r>
      <w:r w:rsidRPr="007352F6">
        <w:t>https://data.stat.gov.lv/pxweb/lv/OSP_PUB/START__NOZ__TP__PSTR/TPA020c/</w:t>
      </w:r>
    </w:p>
  </w:footnote>
  <w:footnote w:id="28">
    <w:p w14:paraId="558591E8" w14:textId="241DFC95" w:rsidR="00E473FF" w:rsidRDefault="00E473FF">
      <w:pPr>
        <w:pStyle w:val="FootnoteText"/>
      </w:pPr>
      <w:r>
        <w:rPr>
          <w:rStyle w:val="FootnoteReference"/>
        </w:rPr>
        <w:footnoteRef/>
      </w:r>
      <w:r>
        <w:t xml:space="preserve"> Ņemot vērā </w:t>
      </w:r>
      <w:r w:rsidRPr="003C6B57">
        <w:t>noteiktos ierobežojošos pasākumus vīrusa infekcijas Covid-19 izplatības ierobežošanai, 2020.gad</w:t>
      </w:r>
      <w:r>
        <w:t xml:space="preserve">ā </w:t>
      </w:r>
      <w:r w:rsidRPr="003C6B57">
        <w:t>vērojams būtisks pasažieru skaita samazinājums</w:t>
      </w:r>
      <w:r>
        <w:t>: reģionālās nozīmes autobusu maršrutos 697 mil. pas./km (63 %), reģionālas nozīmes vilcienu maršrutos 37 % jeb 409 mil. pas./km (kopā 1106 milj. pas./km)</w:t>
      </w:r>
    </w:p>
  </w:footnote>
  <w:footnote w:id="29">
    <w:p w14:paraId="0C07802D" w14:textId="03F7443A" w:rsidR="00E473FF" w:rsidRDefault="00E473FF">
      <w:pPr>
        <w:pStyle w:val="FootnoteText"/>
      </w:pPr>
      <w:r>
        <w:rPr>
          <w:rStyle w:val="FootnoteReference"/>
        </w:rPr>
        <w:footnoteRef/>
      </w:r>
      <w:r>
        <w:t xml:space="preserve"> Tieši atkarīgs no </w:t>
      </w:r>
      <w:r w:rsidRPr="004601B9">
        <w:rPr>
          <w:i/>
          <w:iCs/>
        </w:rPr>
        <w:t xml:space="preserve">Rail Baltica </w:t>
      </w:r>
      <w:r>
        <w:t>projekta progresa un virzības</w:t>
      </w:r>
    </w:p>
  </w:footnote>
  <w:footnote w:id="30">
    <w:p w14:paraId="297A8CC7" w14:textId="753CF669" w:rsidR="00E473FF" w:rsidRDefault="00E473FF">
      <w:pPr>
        <w:pStyle w:val="FootnoteText"/>
      </w:pPr>
      <w:r>
        <w:rPr>
          <w:rStyle w:val="FootnoteReference"/>
        </w:rPr>
        <w:footnoteRef/>
      </w:r>
      <w:r>
        <w:t xml:space="preserve"> </w:t>
      </w:r>
      <w:r w:rsidRPr="00D91F51">
        <w:t>Precīzs izbūvējamo km apjoms būs zināms pēc priekšizpētes, kad būs zināms kopējais pieslēdzamo sakaru mezglu skaits un to atrašanās vieta</w:t>
      </w:r>
      <w:r>
        <w:t xml:space="preserve">. </w:t>
      </w:r>
    </w:p>
  </w:footnote>
  <w:footnote w:id="31">
    <w:p w14:paraId="4A68840A" w14:textId="656A381E" w:rsidR="00E473FF" w:rsidRDefault="00E473FF">
      <w:pPr>
        <w:pStyle w:val="FootnoteText"/>
      </w:pPr>
      <w:r>
        <w:rPr>
          <w:rStyle w:val="FootnoteReference"/>
        </w:rPr>
        <w:footnoteRef/>
      </w:r>
      <w:r>
        <w:t xml:space="preserve"> B</w:t>
      </w:r>
      <w:r w:rsidRPr="003661EE">
        <w:t>āzes gada vērtība noteikta atbilstoši 2019.gada pētījumam “Pētījums par velosatiksmi un velosatiksmes infrastruktūru nacionālā mērogā”  kas ietver tikai velotransportu. Citu mikromobilitātes transportlīdzekļu lietošanas paradumus paredzēts iekļaut turpmākajos apsekojumos</w:t>
      </w:r>
    </w:p>
  </w:footnote>
  <w:footnote w:id="32">
    <w:p w14:paraId="7C0B4F43" w14:textId="77777777" w:rsidR="00677787" w:rsidRDefault="00677787" w:rsidP="00677787">
      <w:pPr>
        <w:pStyle w:val="FootnoteText"/>
      </w:pPr>
      <w:r>
        <w:rPr>
          <w:rStyle w:val="FootnoteReference"/>
        </w:rPr>
        <w:footnoteRef/>
      </w:r>
      <w:r>
        <w:t xml:space="preserve"> T</w:t>
      </w:r>
      <w:r w:rsidRPr="003661EE">
        <w:t>ikai valsts dotētajos reģionālās nozīmes autobusu maršrutos</w:t>
      </w:r>
      <w:r>
        <w:t xml:space="preserve">, </w:t>
      </w:r>
      <w:r w:rsidRPr="003661EE">
        <w:t>ja tiek izveidota vienota sabiedriskā transporta biļešu sistēma</w:t>
      </w:r>
    </w:p>
  </w:footnote>
  <w:footnote w:id="33">
    <w:p w14:paraId="2B2AF907" w14:textId="2B06E114" w:rsidR="00E473FF" w:rsidRDefault="00E473FF">
      <w:pPr>
        <w:pStyle w:val="FootnoteText"/>
      </w:pPr>
      <w:r>
        <w:rPr>
          <w:rStyle w:val="FootnoteReference"/>
        </w:rPr>
        <w:footnoteRef/>
      </w:r>
      <w:r>
        <w:t xml:space="preserve"> J</w:t>
      </w:r>
      <w:r w:rsidRPr="003661EE">
        <w:t xml:space="preserve">a projekta realizācijai tiks piešķirts publiskais finansējums. Neiekļaujot </w:t>
      </w:r>
      <w:r w:rsidRPr="003661EE">
        <w:rPr>
          <w:i/>
          <w:iCs/>
        </w:rPr>
        <w:t>Rail Baltica</w:t>
      </w:r>
      <w:r w:rsidRPr="003661EE">
        <w:t xml:space="preserve">, jo </w:t>
      </w:r>
      <w:r w:rsidRPr="003661EE">
        <w:rPr>
          <w:i/>
          <w:iCs/>
        </w:rPr>
        <w:t>Rail Baltica</w:t>
      </w:r>
      <w:r w:rsidRPr="003661EE">
        <w:t xml:space="preserve"> stacijas tiks uzreiz būvētas saskaņā ar augstākajām piejamības prasībām (PRM TSI)</w:t>
      </w:r>
    </w:p>
  </w:footnote>
  <w:footnote w:id="34">
    <w:p w14:paraId="2FF3D552" w14:textId="6F13CAA1" w:rsidR="00E473FF" w:rsidRPr="00472896" w:rsidRDefault="00E473FF">
      <w:pPr>
        <w:pStyle w:val="FootnoteText"/>
      </w:pPr>
      <w:r>
        <w:rPr>
          <w:rStyle w:val="FootnoteReference"/>
        </w:rPr>
        <w:footnoteRef/>
      </w:r>
      <w:r>
        <w:t xml:space="preserve"> </w:t>
      </w:r>
      <w:r w:rsidRPr="00472896">
        <w:t>Ja pasākumu izpildei tiek piešķirts papildus nepieciešams finansējums atbilstoši 5.pielikumam</w:t>
      </w:r>
      <w:r w:rsidR="00E86F39" w:rsidRPr="00472896">
        <w:t xml:space="preserve">, t.sk. </w:t>
      </w:r>
      <w:r w:rsidR="00A10846" w:rsidRPr="00472896">
        <w:rPr>
          <w:i/>
          <w:iCs/>
        </w:rPr>
        <w:t>Piezīmēs</w:t>
      </w:r>
      <w:r w:rsidR="00A10846" w:rsidRPr="00472896">
        <w:t xml:space="preserve"> norādīto valsts budžeta finansējumu</w:t>
      </w:r>
      <w:r w:rsidRPr="00472896">
        <w:t>.</w:t>
      </w:r>
    </w:p>
  </w:footnote>
  <w:footnote w:id="35">
    <w:p w14:paraId="610BFEF1" w14:textId="77777777" w:rsidR="00BF6CBC" w:rsidRPr="00472896" w:rsidRDefault="00304503" w:rsidP="00304503">
      <w:pPr>
        <w:pStyle w:val="FootnoteText"/>
      </w:pPr>
      <w:r w:rsidRPr="00472896">
        <w:rPr>
          <w:rStyle w:val="FootnoteReference"/>
        </w:rPr>
        <w:footnoteRef/>
      </w:r>
      <w:r w:rsidRPr="00472896">
        <w:t xml:space="preserve"> Atbilstoši NEKP2030 prognožu ziņojumam</w:t>
      </w:r>
      <w:r w:rsidR="00BF6CBC" w:rsidRPr="00472896">
        <w:t>, kas ietver arī NEKP2030 ietverto pasākumu īstenošanu transporta jomā</w:t>
      </w:r>
      <w:r w:rsidRPr="00472896">
        <w:t>:</w:t>
      </w:r>
      <w:r w:rsidR="00BF6CBC" w:rsidRPr="00472896">
        <w:t xml:space="preserve"> </w:t>
      </w:r>
    </w:p>
    <w:p w14:paraId="6989C0AA" w14:textId="57B54B06" w:rsidR="00304503" w:rsidRDefault="00304503" w:rsidP="00304503">
      <w:pPr>
        <w:pStyle w:val="FootnoteText"/>
      </w:pPr>
      <w:r w:rsidRPr="00472896">
        <w:t>https://www.em.gov.lv/sites/em/files/2019-12-16_15_00_41_ghg_mmr_template_irarticle23</w:t>
      </w:r>
      <w:r w:rsidRPr="0059179B">
        <w:t>_table1_2019_latvia1_0.xlsm</w:t>
      </w:r>
    </w:p>
  </w:footnote>
  <w:footnote w:id="36">
    <w:p w14:paraId="5A0F5B53" w14:textId="77777777" w:rsidR="007C0F9F" w:rsidRDefault="007C0F9F" w:rsidP="007C0F9F">
      <w:pPr>
        <w:pStyle w:val="FootnoteText"/>
      </w:pPr>
      <w:r>
        <w:rPr>
          <w:rStyle w:val="FootnoteReference"/>
        </w:rPr>
        <w:footnoteRef/>
      </w:r>
      <w:r>
        <w:t xml:space="preserve"> </w:t>
      </w:r>
      <w:r w:rsidRPr="0059179B">
        <w:t>LVĢMC gatavotais ikgadējais 2020.gada emisiju ziņojums par valsts kopējām emisijām, kā arī 2019.gada ziņojums par emisiju prognozēm https://videscentrs.lvgmc.lv/lapas/gaisa-piesarnojums</w:t>
      </w:r>
    </w:p>
  </w:footnote>
  <w:footnote w:id="37">
    <w:p w14:paraId="2E347A8C" w14:textId="2BF06124" w:rsidR="00B34FA7" w:rsidRDefault="00B34FA7">
      <w:pPr>
        <w:pStyle w:val="FootnoteText"/>
      </w:pPr>
      <w:r>
        <w:rPr>
          <w:rStyle w:val="FootnoteReference"/>
        </w:rPr>
        <w:footnoteRef/>
      </w:r>
      <w:r>
        <w:t xml:space="preserve"> J</w:t>
      </w:r>
      <w:r w:rsidRPr="003661EE">
        <w:t>a tiks piešķirts publiskais finansējums</w:t>
      </w:r>
    </w:p>
  </w:footnote>
  <w:footnote w:id="38">
    <w:p w14:paraId="7FCC6910" w14:textId="140250EC" w:rsidR="00B34FA7" w:rsidRDefault="00B34FA7">
      <w:pPr>
        <w:pStyle w:val="FootnoteText"/>
      </w:pPr>
      <w:r>
        <w:rPr>
          <w:rStyle w:val="FootnoteReference"/>
        </w:rPr>
        <w:footnoteRef/>
      </w:r>
      <w:r>
        <w:t xml:space="preserve"> R</w:t>
      </w:r>
      <w:r w:rsidRPr="00A4705A">
        <w:t>ezultatīvā rādītāja izmaiņas būs iespējams novērtēt pēc trokšņa stratēģisko karšu pārskatīšanas</w:t>
      </w:r>
    </w:p>
  </w:footnote>
  <w:footnote w:id="39">
    <w:p w14:paraId="25A29A32" w14:textId="77777777" w:rsidR="00B34FA7" w:rsidRDefault="00B34FA7" w:rsidP="001D568A">
      <w:pPr>
        <w:pStyle w:val="FootnoteText"/>
      </w:pPr>
      <w:r>
        <w:rPr>
          <w:rStyle w:val="FootnoteReference"/>
        </w:rPr>
        <w:footnoteRef/>
      </w:r>
      <w:r>
        <w:t xml:space="preserve"> </w:t>
      </w:r>
      <w:r w:rsidRPr="00A4705A">
        <w:t>Rezultatīvā rādītāja izmaiņas būs iespējams novērtēt pēc trokšņa stratēģisko karšu pārskatīšanas</w:t>
      </w:r>
      <w:r>
        <w:t>. N</w:t>
      </w:r>
      <w:r w:rsidRPr="00A4705A">
        <w:t xml:space="preserve">etiek paredzēta </w:t>
      </w:r>
      <w:r w:rsidRPr="00A4705A">
        <w:rPr>
          <w:i/>
          <w:iCs/>
        </w:rPr>
        <w:t>Rail Baltica</w:t>
      </w:r>
      <w:r w:rsidRPr="00A4705A">
        <w:t xml:space="preserve"> dzelzceļa līnijas ietekme   </w:t>
      </w:r>
    </w:p>
  </w:footnote>
  <w:footnote w:id="40">
    <w:p w14:paraId="56CF7778" w14:textId="77777777" w:rsidR="00660C1E" w:rsidRDefault="00660C1E" w:rsidP="00133FAB">
      <w:pPr>
        <w:pStyle w:val="FootnoteText"/>
      </w:pPr>
      <w:r>
        <w:rPr>
          <w:rStyle w:val="FootnoteReference"/>
        </w:rPr>
        <w:footnoteRef/>
      </w:r>
      <w:r>
        <w:t xml:space="preserve"> 2020.gadā ar autotransportu 2763 milj. t/km, ar dzelzceļu 477,5 milj. t/km.</w:t>
      </w:r>
    </w:p>
  </w:footnote>
  <w:footnote w:id="41">
    <w:p w14:paraId="702711B4" w14:textId="77777777" w:rsidR="00660C1E" w:rsidRDefault="00660C1E" w:rsidP="00133FAB">
      <w:pPr>
        <w:pStyle w:val="FootnoteText"/>
      </w:pPr>
      <w:r>
        <w:rPr>
          <w:rStyle w:val="FootnoteReference"/>
        </w:rPr>
        <w:footnoteRef/>
      </w:r>
      <w:r>
        <w:t xml:space="preserve"> </w:t>
      </w:r>
      <w:r w:rsidRPr="00383BFE">
        <w:rPr>
          <w:color w:val="000000"/>
        </w:rPr>
        <w:t xml:space="preserve">ieskaitot </w:t>
      </w:r>
      <w:r w:rsidRPr="00383BFE">
        <w:rPr>
          <w:i/>
          <w:iCs/>
          <w:color w:val="000000"/>
        </w:rPr>
        <w:t xml:space="preserve">Rail Baltica </w:t>
      </w:r>
      <w:r w:rsidRPr="00383BFE">
        <w:rPr>
          <w:color w:val="000000"/>
        </w:rPr>
        <w:t>dzelzceļa līniju</w:t>
      </w:r>
    </w:p>
  </w:footnote>
  <w:footnote w:id="42">
    <w:p w14:paraId="160C9591" w14:textId="7F04CF16" w:rsidR="00782C15" w:rsidRDefault="00782C15">
      <w:pPr>
        <w:pStyle w:val="FootnoteText"/>
      </w:pPr>
      <w:r>
        <w:rPr>
          <w:rStyle w:val="FootnoteReference"/>
        </w:rPr>
        <w:footnoteRef/>
      </w:r>
      <w:r>
        <w:t xml:space="preserve"> </w:t>
      </w:r>
      <w:r w:rsidR="00D34A70" w:rsidRPr="00D34A70">
        <w:t>https://www.parismou.org/detentions-banning/white-grey-and-black-list</w:t>
      </w:r>
    </w:p>
  </w:footnote>
  <w:footnote w:id="43">
    <w:p w14:paraId="71940CBA" w14:textId="77777777" w:rsidR="007561DC" w:rsidRDefault="007561DC" w:rsidP="00BA704B">
      <w:pPr>
        <w:pStyle w:val="FootnoteText"/>
      </w:pPr>
      <w:r>
        <w:rPr>
          <w:rStyle w:val="FootnoteReference"/>
        </w:rPr>
        <w:footnoteRef/>
      </w:r>
      <w:r>
        <w:t xml:space="preserve"> </w:t>
      </w:r>
      <w:r w:rsidRPr="00A4705A">
        <w:t>Elektroniskās navigācijas kartes</w:t>
      </w:r>
    </w:p>
  </w:footnote>
  <w:footnote w:id="44">
    <w:p w14:paraId="4EF1DEBC" w14:textId="60C36160" w:rsidR="00C7157C" w:rsidRDefault="00C7157C" w:rsidP="003E5670">
      <w:pPr>
        <w:pStyle w:val="FootnoteText"/>
      </w:pPr>
      <w:r>
        <w:rPr>
          <w:rStyle w:val="FootnoteReference"/>
        </w:rPr>
        <w:footnoteRef/>
      </w:r>
      <w:r>
        <w:t xml:space="preserve"> </w:t>
      </w:r>
      <w:r w:rsidR="003E5670">
        <w:t>uz 01.06.2021. - MSC.1/Circ.1163/Rev.12) 9 July 2019</w:t>
      </w:r>
    </w:p>
  </w:footnote>
  <w:footnote w:id="45">
    <w:p w14:paraId="3C9683CF" w14:textId="77777777" w:rsidR="008F52BC" w:rsidRDefault="008F52BC" w:rsidP="008F52BC">
      <w:pPr>
        <w:pStyle w:val="FootnoteText"/>
      </w:pPr>
      <w:r>
        <w:rPr>
          <w:rStyle w:val="FootnoteReference"/>
        </w:rPr>
        <w:footnoteRef/>
      </w:r>
      <w:r>
        <w:t xml:space="preserve"> LR Izglītības un zinātnes ministrija, 2021. Informatīvais ziņojums: </w:t>
      </w:r>
      <w:r w:rsidRPr="00E777D9">
        <w:t>Par absolventu monitoringa sistēmas izveidi profesionālajā izglītībā</w:t>
      </w:r>
      <w:r>
        <w:t xml:space="preserve">. </w:t>
      </w:r>
      <w:r w:rsidRPr="00B87B0A">
        <w:t>http://tap.mk.gov.lv/lv/mk/tap/?pid=40496921</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0803872"/>
      <w:docPartObj>
        <w:docPartGallery w:val="Page Numbers (Top of Page)"/>
        <w:docPartUnique/>
      </w:docPartObj>
    </w:sdtPr>
    <w:sdtEndPr>
      <w:rPr>
        <w:noProof/>
      </w:rPr>
    </w:sdtEndPr>
    <w:sdtContent>
      <w:p w14:paraId="5FD0905C" w14:textId="0EB92F7D" w:rsidR="004A3489" w:rsidRDefault="004A348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7BAA078" w14:textId="77777777" w:rsidR="0059179B" w:rsidRDefault="0059179B" w:rsidP="00D341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00000003"/>
    <w:name w:val="WWNum11"/>
    <w:lvl w:ilvl="0">
      <w:start w:val="1"/>
      <w:numFmt w:val="bullet"/>
      <w:lvlText w:val=""/>
      <w:lvlJc w:val="left"/>
      <w:pPr>
        <w:tabs>
          <w:tab w:val="num" w:pos="4035"/>
        </w:tabs>
        <w:ind w:left="5115" w:hanging="360"/>
      </w:pPr>
      <w:rPr>
        <w:rFonts w:ascii="Symbol" w:hAnsi="Symbol"/>
      </w:rPr>
    </w:lvl>
    <w:lvl w:ilvl="1">
      <w:start w:val="1"/>
      <w:numFmt w:val="bullet"/>
      <w:lvlText w:val="o"/>
      <w:lvlJc w:val="left"/>
      <w:pPr>
        <w:tabs>
          <w:tab w:val="num" w:pos="4035"/>
        </w:tabs>
        <w:ind w:left="5835" w:hanging="360"/>
      </w:pPr>
      <w:rPr>
        <w:rFonts w:ascii="Courier New" w:hAnsi="Courier New" w:cs="Courier New"/>
      </w:rPr>
    </w:lvl>
    <w:lvl w:ilvl="2">
      <w:start w:val="1"/>
      <w:numFmt w:val="bullet"/>
      <w:lvlText w:val=""/>
      <w:lvlJc w:val="left"/>
      <w:pPr>
        <w:tabs>
          <w:tab w:val="num" w:pos="4035"/>
        </w:tabs>
        <w:ind w:left="6555" w:hanging="360"/>
      </w:pPr>
      <w:rPr>
        <w:rFonts w:ascii="Wingdings" w:hAnsi="Wingdings"/>
      </w:rPr>
    </w:lvl>
    <w:lvl w:ilvl="3">
      <w:start w:val="1"/>
      <w:numFmt w:val="bullet"/>
      <w:lvlText w:val=""/>
      <w:lvlJc w:val="left"/>
      <w:pPr>
        <w:tabs>
          <w:tab w:val="num" w:pos="4035"/>
        </w:tabs>
        <w:ind w:left="7275" w:hanging="360"/>
      </w:pPr>
      <w:rPr>
        <w:rFonts w:ascii="Symbol" w:hAnsi="Symbol"/>
      </w:rPr>
    </w:lvl>
    <w:lvl w:ilvl="4">
      <w:start w:val="1"/>
      <w:numFmt w:val="bullet"/>
      <w:lvlText w:val="o"/>
      <w:lvlJc w:val="left"/>
      <w:pPr>
        <w:tabs>
          <w:tab w:val="num" w:pos="4035"/>
        </w:tabs>
        <w:ind w:left="7995" w:hanging="360"/>
      </w:pPr>
      <w:rPr>
        <w:rFonts w:ascii="Courier New" w:hAnsi="Courier New" w:cs="Courier New"/>
      </w:rPr>
    </w:lvl>
    <w:lvl w:ilvl="5">
      <w:start w:val="1"/>
      <w:numFmt w:val="bullet"/>
      <w:lvlText w:val=""/>
      <w:lvlJc w:val="left"/>
      <w:pPr>
        <w:tabs>
          <w:tab w:val="num" w:pos="4035"/>
        </w:tabs>
        <w:ind w:left="8715" w:hanging="360"/>
      </w:pPr>
      <w:rPr>
        <w:rFonts w:ascii="Wingdings" w:hAnsi="Wingdings"/>
      </w:rPr>
    </w:lvl>
    <w:lvl w:ilvl="6">
      <w:start w:val="1"/>
      <w:numFmt w:val="bullet"/>
      <w:lvlText w:val=""/>
      <w:lvlJc w:val="left"/>
      <w:pPr>
        <w:tabs>
          <w:tab w:val="num" w:pos="4035"/>
        </w:tabs>
        <w:ind w:left="9435" w:hanging="360"/>
      </w:pPr>
      <w:rPr>
        <w:rFonts w:ascii="Symbol" w:hAnsi="Symbol"/>
      </w:rPr>
    </w:lvl>
    <w:lvl w:ilvl="7">
      <w:start w:val="1"/>
      <w:numFmt w:val="bullet"/>
      <w:lvlText w:val="o"/>
      <w:lvlJc w:val="left"/>
      <w:pPr>
        <w:tabs>
          <w:tab w:val="num" w:pos="4035"/>
        </w:tabs>
        <w:ind w:left="10155" w:hanging="360"/>
      </w:pPr>
      <w:rPr>
        <w:rFonts w:ascii="Courier New" w:hAnsi="Courier New" w:cs="Courier New"/>
      </w:rPr>
    </w:lvl>
    <w:lvl w:ilvl="8">
      <w:start w:val="1"/>
      <w:numFmt w:val="bullet"/>
      <w:lvlText w:val=""/>
      <w:lvlJc w:val="left"/>
      <w:pPr>
        <w:tabs>
          <w:tab w:val="num" w:pos="4035"/>
        </w:tabs>
        <w:ind w:left="10875" w:hanging="360"/>
      </w:pPr>
      <w:rPr>
        <w:rFonts w:ascii="Wingdings" w:hAnsi="Wingdings"/>
      </w:rPr>
    </w:lvl>
  </w:abstractNum>
  <w:abstractNum w:abstractNumId="1" w15:restartNumberingAfterBreak="0">
    <w:nsid w:val="00000004"/>
    <w:multiLevelType w:val="multilevel"/>
    <w:tmpl w:val="00000004"/>
    <w:name w:val="WWNum14"/>
    <w:lvl w:ilvl="0">
      <w:start w:val="1"/>
      <w:numFmt w:val="bullet"/>
      <w:lvlText w:val=""/>
      <w:lvlJc w:val="left"/>
      <w:pPr>
        <w:tabs>
          <w:tab w:val="num" w:pos="0"/>
        </w:tabs>
        <w:ind w:left="3600" w:hanging="360"/>
      </w:pPr>
      <w:rPr>
        <w:rFonts w:ascii="Symbol" w:hAnsi="Symbol"/>
      </w:rPr>
    </w:lvl>
    <w:lvl w:ilvl="1">
      <w:start w:val="1"/>
      <w:numFmt w:val="bullet"/>
      <w:lvlText w:val="o"/>
      <w:lvlJc w:val="left"/>
      <w:pPr>
        <w:tabs>
          <w:tab w:val="num" w:pos="0"/>
        </w:tabs>
        <w:ind w:left="4320" w:hanging="360"/>
      </w:pPr>
      <w:rPr>
        <w:rFonts w:ascii="Courier New" w:hAnsi="Courier New" w:cs="Courier New"/>
      </w:rPr>
    </w:lvl>
    <w:lvl w:ilvl="2">
      <w:start w:val="1"/>
      <w:numFmt w:val="bullet"/>
      <w:lvlText w:val=""/>
      <w:lvlJc w:val="left"/>
      <w:pPr>
        <w:tabs>
          <w:tab w:val="num" w:pos="0"/>
        </w:tabs>
        <w:ind w:left="5040" w:hanging="360"/>
      </w:pPr>
      <w:rPr>
        <w:rFonts w:ascii="Wingdings" w:hAnsi="Wingdings"/>
      </w:rPr>
    </w:lvl>
    <w:lvl w:ilvl="3">
      <w:start w:val="1"/>
      <w:numFmt w:val="bullet"/>
      <w:lvlText w:val=""/>
      <w:lvlJc w:val="left"/>
      <w:pPr>
        <w:tabs>
          <w:tab w:val="num" w:pos="0"/>
        </w:tabs>
        <w:ind w:left="5760" w:hanging="360"/>
      </w:pPr>
      <w:rPr>
        <w:rFonts w:ascii="Symbol" w:hAnsi="Symbol"/>
      </w:rPr>
    </w:lvl>
    <w:lvl w:ilvl="4">
      <w:start w:val="1"/>
      <w:numFmt w:val="bullet"/>
      <w:lvlText w:val="o"/>
      <w:lvlJc w:val="left"/>
      <w:pPr>
        <w:tabs>
          <w:tab w:val="num" w:pos="0"/>
        </w:tabs>
        <w:ind w:left="6480" w:hanging="360"/>
      </w:pPr>
      <w:rPr>
        <w:rFonts w:ascii="Courier New" w:hAnsi="Courier New" w:cs="Courier New"/>
      </w:rPr>
    </w:lvl>
    <w:lvl w:ilvl="5">
      <w:start w:val="1"/>
      <w:numFmt w:val="bullet"/>
      <w:lvlText w:val=""/>
      <w:lvlJc w:val="left"/>
      <w:pPr>
        <w:tabs>
          <w:tab w:val="num" w:pos="0"/>
        </w:tabs>
        <w:ind w:left="7200" w:hanging="360"/>
      </w:pPr>
      <w:rPr>
        <w:rFonts w:ascii="Wingdings" w:hAnsi="Wingdings"/>
      </w:rPr>
    </w:lvl>
    <w:lvl w:ilvl="6">
      <w:start w:val="1"/>
      <w:numFmt w:val="bullet"/>
      <w:lvlText w:val=""/>
      <w:lvlJc w:val="left"/>
      <w:pPr>
        <w:tabs>
          <w:tab w:val="num" w:pos="0"/>
        </w:tabs>
        <w:ind w:left="7920" w:hanging="360"/>
      </w:pPr>
      <w:rPr>
        <w:rFonts w:ascii="Symbol" w:hAnsi="Symbol"/>
      </w:rPr>
    </w:lvl>
    <w:lvl w:ilvl="7">
      <w:start w:val="1"/>
      <w:numFmt w:val="bullet"/>
      <w:lvlText w:val="o"/>
      <w:lvlJc w:val="left"/>
      <w:pPr>
        <w:tabs>
          <w:tab w:val="num" w:pos="0"/>
        </w:tabs>
        <w:ind w:left="8640" w:hanging="360"/>
      </w:pPr>
      <w:rPr>
        <w:rFonts w:ascii="Courier New" w:hAnsi="Courier New" w:cs="Courier New"/>
      </w:rPr>
    </w:lvl>
    <w:lvl w:ilvl="8">
      <w:start w:val="1"/>
      <w:numFmt w:val="bullet"/>
      <w:lvlText w:val=""/>
      <w:lvlJc w:val="left"/>
      <w:pPr>
        <w:tabs>
          <w:tab w:val="num" w:pos="0"/>
        </w:tabs>
        <w:ind w:left="9360" w:hanging="360"/>
      </w:pPr>
      <w:rPr>
        <w:rFonts w:ascii="Wingdings" w:hAnsi="Wingdings"/>
      </w:rPr>
    </w:lvl>
  </w:abstractNum>
  <w:abstractNum w:abstractNumId="2" w15:restartNumberingAfterBreak="0">
    <w:nsid w:val="00000005"/>
    <w:multiLevelType w:val="multilevel"/>
    <w:tmpl w:val="00000005"/>
    <w:name w:val="WWNum15"/>
    <w:lvl w:ilvl="0">
      <w:start w:val="1"/>
      <w:numFmt w:val="bullet"/>
      <w:lvlText w:val=""/>
      <w:lvlJc w:val="left"/>
      <w:pPr>
        <w:tabs>
          <w:tab w:val="num" w:pos="774"/>
        </w:tabs>
        <w:ind w:left="-360" w:firstLine="72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3" w15:restartNumberingAfterBreak="0">
    <w:nsid w:val="0000000E"/>
    <w:multiLevelType w:val="multilevel"/>
    <w:tmpl w:val="0000000E"/>
    <w:name w:val="WWNum29"/>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2966576"/>
    <w:multiLevelType w:val="hybridMultilevel"/>
    <w:tmpl w:val="F864CE3C"/>
    <w:lvl w:ilvl="0" w:tplc="940065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1">
    <w:nsid w:val="03B60232"/>
    <w:multiLevelType w:val="hybridMultilevel"/>
    <w:tmpl w:val="BD76E2A8"/>
    <w:lvl w:ilvl="0" w:tplc="2DD47056">
      <w:start w:val="1"/>
      <w:numFmt w:val="decimal"/>
      <w:lvlText w:val="%1."/>
      <w:lvlJc w:val="left"/>
      <w:pPr>
        <w:ind w:left="720" w:hanging="360"/>
      </w:pPr>
      <w:rPr>
        <w:rFonts w:hint="default"/>
        <w:color w:val="auto"/>
      </w:rPr>
    </w:lvl>
    <w:lvl w:ilvl="1" w:tplc="23AAA326">
      <w:start w:val="1"/>
      <w:numFmt w:val="bullet"/>
      <w:lvlText w:val="o"/>
      <w:lvlJc w:val="left"/>
      <w:pPr>
        <w:ind w:left="1440" w:hanging="360"/>
      </w:pPr>
      <w:rPr>
        <w:rFonts w:ascii="Courier New" w:hAnsi="Courier New" w:cs="Courier New" w:hint="default"/>
      </w:rPr>
    </w:lvl>
    <w:lvl w:ilvl="2" w:tplc="771ABFDE" w:tentative="1">
      <w:start w:val="1"/>
      <w:numFmt w:val="bullet"/>
      <w:lvlText w:val=""/>
      <w:lvlJc w:val="left"/>
      <w:pPr>
        <w:ind w:left="2160" w:hanging="360"/>
      </w:pPr>
      <w:rPr>
        <w:rFonts w:ascii="Wingdings" w:hAnsi="Wingdings" w:hint="default"/>
      </w:rPr>
    </w:lvl>
    <w:lvl w:ilvl="3" w:tplc="45E27BB2" w:tentative="1">
      <w:start w:val="1"/>
      <w:numFmt w:val="bullet"/>
      <w:lvlText w:val=""/>
      <w:lvlJc w:val="left"/>
      <w:pPr>
        <w:ind w:left="2880" w:hanging="360"/>
      </w:pPr>
      <w:rPr>
        <w:rFonts w:ascii="Symbol" w:hAnsi="Symbol" w:hint="default"/>
      </w:rPr>
    </w:lvl>
    <w:lvl w:ilvl="4" w:tplc="B82AA672" w:tentative="1">
      <w:start w:val="1"/>
      <w:numFmt w:val="bullet"/>
      <w:lvlText w:val="o"/>
      <w:lvlJc w:val="left"/>
      <w:pPr>
        <w:ind w:left="3600" w:hanging="360"/>
      </w:pPr>
      <w:rPr>
        <w:rFonts w:ascii="Courier New" w:hAnsi="Courier New" w:cs="Courier New" w:hint="default"/>
      </w:rPr>
    </w:lvl>
    <w:lvl w:ilvl="5" w:tplc="E536CC86" w:tentative="1">
      <w:start w:val="1"/>
      <w:numFmt w:val="bullet"/>
      <w:lvlText w:val=""/>
      <w:lvlJc w:val="left"/>
      <w:pPr>
        <w:ind w:left="4320" w:hanging="360"/>
      </w:pPr>
      <w:rPr>
        <w:rFonts w:ascii="Wingdings" w:hAnsi="Wingdings" w:hint="default"/>
      </w:rPr>
    </w:lvl>
    <w:lvl w:ilvl="6" w:tplc="A59A9BE6" w:tentative="1">
      <w:start w:val="1"/>
      <w:numFmt w:val="bullet"/>
      <w:lvlText w:val=""/>
      <w:lvlJc w:val="left"/>
      <w:pPr>
        <w:ind w:left="5040" w:hanging="360"/>
      </w:pPr>
      <w:rPr>
        <w:rFonts w:ascii="Symbol" w:hAnsi="Symbol" w:hint="default"/>
      </w:rPr>
    </w:lvl>
    <w:lvl w:ilvl="7" w:tplc="6C546D40" w:tentative="1">
      <w:start w:val="1"/>
      <w:numFmt w:val="bullet"/>
      <w:lvlText w:val="o"/>
      <w:lvlJc w:val="left"/>
      <w:pPr>
        <w:ind w:left="5760" w:hanging="360"/>
      </w:pPr>
      <w:rPr>
        <w:rFonts w:ascii="Courier New" w:hAnsi="Courier New" w:cs="Courier New" w:hint="default"/>
      </w:rPr>
    </w:lvl>
    <w:lvl w:ilvl="8" w:tplc="8A8E0962" w:tentative="1">
      <w:start w:val="1"/>
      <w:numFmt w:val="bullet"/>
      <w:lvlText w:val=""/>
      <w:lvlJc w:val="left"/>
      <w:pPr>
        <w:ind w:left="6480" w:hanging="360"/>
      </w:pPr>
      <w:rPr>
        <w:rFonts w:ascii="Wingdings" w:hAnsi="Wingdings" w:hint="default"/>
      </w:rPr>
    </w:lvl>
  </w:abstractNum>
  <w:abstractNum w:abstractNumId="6" w15:restartNumberingAfterBreak="0">
    <w:nsid w:val="05565B8F"/>
    <w:multiLevelType w:val="hybridMultilevel"/>
    <w:tmpl w:val="9EDA9D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1D432B"/>
    <w:multiLevelType w:val="hybridMultilevel"/>
    <w:tmpl w:val="CAD4DA98"/>
    <w:lvl w:ilvl="0" w:tplc="DF66E884">
      <w:start w:val="1"/>
      <w:numFmt w:val="decimal"/>
      <w:lvlText w:val="%1."/>
      <w:lvlJc w:val="left"/>
      <w:pPr>
        <w:ind w:left="404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08153227"/>
    <w:multiLevelType w:val="hybridMultilevel"/>
    <w:tmpl w:val="D3564818"/>
    <w:lvl w:ilvl="0" w:tplc="6F16015E">
      <w:start w:val="1"/>
      <w:numFmt w:val="decimal"/>
      <w:lvlText w:val="(%1)"/>
      <w:lvlJc w:val="left"/>
      <w:pPr>
        <w:ind w:left="720" w:hanging="360"/>
      </w:pPr>
      <w:rPr>
        <w:rFonts w:ascii="Times New Roman" w:hAnsi="Times New Roman" w:cs="Times New Roman" w:hint="default"/>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22F4E9F"/>
    <w:multiLevelType w:val="hybridMultilevel"/>
    <w:tmpl w:val="E35E3FCE"/>
    <w:lvl w:ilvl="0" w:tplc="F1D4D100">
      <w:start w:val="1"/>
      <w:numFmt w:val="decimal"/>
      <w:lvlText w:val="%1."/>
      <w:lvlJc w:val="left"/>
      <w:pPr>
        <w:ind w:left="720" w:hanging="360"/>
      </w:pPr>
      <w:rPr>
        <w:rFonts w:eastAsiaTheme="minorHAnsi"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53A17E0"/>
    <w:multiLevelType w:val="hybridMultilevel"/>
    <w:tmpl w:val="D4CE9378"/>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1" w15:restartNumberingAfterBreak="0">
    <w:nsid w:val="243252AE"/>
    <w:multiLevelType w:val="hybridMultilevel"/>
    <w:tmpl w:val="894467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F211F9"/>
    <w:multiLevelType w:val="hybridMultilevel"/>
    <w:tmpl w:val="A8623E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4A60219"/>
    <w:multiLevelType w:val="hybridMultilevel"/>
    <w:tmpl w:val="522AAE8A"/>
    <w:lvl w:ilvl="0" w:tplc="6D302976">
      <w:start w:val="1"/>
      <w:numFmt w:val="bullet"/>
      <w:lvlText w:val=""/>
      <w:lvlJc w:val="left"/>
      <w:pPr>
        <w:tabs>
          <w:tab w:val="num" w:pos="1494"/>
        </w:tabs>
        <w:ind w:left="360" w:firstLine="72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35B47E80"/>
    <w:multiLevelType w:val="hybridMultilevel"/>
    <w:tmpl w:val="966422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73C29AA"/>
    <w:multiLevelType w:val="hybridMultilevel"/>
    <w:tmpl w:val="CAD4DA98"/>
    <w:lvl w:ilvl="0" w:tplc="DF66E884">
      <w:start w:val="1"/>
      <w:numFmt w:val="decimal"/>
      <w:lvlText w:val="%1."/>
      <w:lvlJc w:val="left"/>
      <w:pPr>
        <w:ind w:left="404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7BD1EC2"/>
    <w:multiLevelType w:val="multilevel"/>
    <w:tmpl w:val="D6424010"/>
    <w:lvl w:ilvl="0">
      <w:start w:val="1"/>
      <w:numFmt w:val="decimal"/>
      <w:lvlText w:val="%1."/>
      <w:lvlJc w:val="left"/>
      <w:pPr>
        <w:ind w:left="3905"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9C75040"/>
    <w:multiLevelType w:val="multilevel"/>
    <w:tmpl w:val="744ADB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7456902"/>
    <w:multiLevelType w:val="hybridMultilevel"/>
    <w:tmpl w:val="0F7A0EF8"/>
    <w:lvl w:ilvl="0" w:tplc="474A6D5E">
      <w:start w:val="98"/>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DFB4D7E"/>
    <w:multiLevelType w:val="hybridMultilevel"/>
    <w:tmpl w:val="5D5045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6D91BA1"/>
    <w:multiLevelType w:val="hybridMultilevel"/>
    <w:tmpl w:val="E46213E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A54039A"/>
    <w:multiLevelType w:val="hybridMultilevel"/>
    <w:tmpl w:val="BAC481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E6E6B29"/>
    <w:multiLevelType w:val="hybridMultilevel"/>
    <w:tmpl w:val="B1CAFFDC"/>
    <w:lvl w:ilvl="0" w:tplc="04260001">
      <w:start w:val="1"/>
      <w:numFmt w:val="bullet"/>
      <w:lvlText w:val=""/>
      <w:lvlJc w:val="left"/>
      <w:pPr>
        <w:ind w:left="2880" w:hanging="360"/>
      </w:pPr>
      <w:rPr>
        <w:rFonts w:ascii="Symbol" w:hAnsi="Symbol" w:hint="default"/>
      </w:rPr>
    </w:lvl>
    <w:lvl w:ilvl="1" w:tplc="04260003" w:tentative="1">
      <w:start w:val="1"/>
      <w:numFmt w:val="bullet"/>
      <w:lvlText w:val="o"/>
      <w:lvlJc w:val="left"/>
      <w:pPr>
        <w:ind w:left="3600" w:hanging="360"/>
      </w:pPr>
      <w:rPr>
        <w:rFonts w:ascii="Courier New" w:hAnsi="Courier New" w:cs="Courier New" w:hint="default"/>
      </w:rPr>
    </w:lvl>
    <w:lvl w:ilvl="2" w:tplc="04260005" w:tentative="1">
      <w:start w:val="1"/>
      <w:numFmt w:val="bullet"/>
      <w:lvlText w:val=""/>
      <w:lvlJc w:val="left"/>
      <w:pPr>
        <w:ind w:left="4320" w:hanging="360"/>
      </w:pPr>
      <w:rPr>
        <w:rFonts w:ascii="Wingdings" w:hAnsi="Wingdings" w:hint="default"/>
      </w:rPr>
    </w:lvl>
    <w:lvl w:ilvl="3" w:tplc="04260001" w:tentative="1">
      <w:start w:val="1"/>
      <w:numFmt w:val="bullet"/>
      <w:lvlText w:val=""/>
      <w:lvlJc w:val="left"/>
      <w:pPr>
        <w:ind w:left="5040" w:hanging="360"/>
      </w:pPr>
      <w:rPr>
        <w:rFonts w:ascii="Symbol" w:hAnsi="Symbol" w:hint="default"/>
      </w:rPr>
    </w:lvl>
    <w:lvl w:ilvl="4" w:tplc="04260003" w:tentative="1">
      <w:start w:val="1"/>
      <w:numFmt w:val="bullet"/>
      <w:lvlText w:val="o"/>
      <w:lvlJc w:val="left"/>
      <w:pPr>
        <w:ind w:left="5760" w:hanging="360"/>
      </w:pPr>
      <w:rPr>
        <w:rFonts w:ascii="Courier New" w:hAnsi="Courier New" w:cs="Courier New" w:hint="default"/>
      </w:rPr>
    </w:lvl>
    <w:lvl w:ilvl="5" w:tplc="04260005" w:tentative="1">
      <w:start w:val="1"/>
      <w:numFmt w:val="bullet"/>
      <w:lvlText w:val=""/>
      <w:lvlJc w:val="left"/>
      <w:pPr>
        <w:ind w:left="6480" w:hanging="360"/>
      </w:pPr>
      <w:rPr>
        <w:rFonts w:ascii="Wingdings" w:hAnsi="Wingdings" w:hint="default"/>
      </w:rPr>
    </w:lvl>
    <w:lvl w:ilvl="6" w:tplc="04260001" w:tentative="1">
      <w:start w:val="1"/>
      <w:numFmt w:val="bullet"/>
      <w:lvlText w:val=""/>
      <w:lvlJc w:val="left"/>
      <w:pPr>
        <w:ind w:left="7200" w:hanging="360"/>
      </w:pPr>
      <w:rPr>
        <w:rFonts w:ascii="Symbol" w:hAnsi="Symbol" w:hint="default"/>
      </w:rPr>
    </w:lvl>
    <w:lvl w:ilvl="7" w:tplc="04260003" w:tentative="1">
      <w:start w:val="1"/>
      <w:numFmt w:val="bullet"/>
      <w:lvlText w:val="o"/>
      <w:lvlJc w:val="left"/>
      <w:pPr>
        <w:ind w:left="7920" w:hanging="360"/>
      </w:pPr>
      <w:rPr>
        <w:rFonts w:ascii="Courier New" w:hAnsi="Courier New" w:cs="Courier New" w:hint="default"/>
      </w:rPr>
    </w:lvl>
    <w:lvl w:ilvl="8" w:tplc="04260005" w:tentative="1">
      <w:start w:val="1"/>
      <w:numFmt w:val="bullet"/>
      <w:lvlText w:val=""/>
      <w:lvlJc w:val="left"/>
      <w:pPr>
        <w:ind w:left="8640" w:hanging="360"/>
      </w:pPr>
      <w:rPr>
        <w:rFonts w:ascii="Wingdings" w:hAnsi="Wingdings" w:hint="default"/>
      </w:rPr>
    </w:lvl>
  </w:abstractNum>
  <w:abstractNum w:abstractNumId="23" w15:restartNumberingAfterBreak="0">
    <w:nsid w:val="68961BFD"/>
    <w:multiLevelType w:val="hybridMultilevel"/>
    <w:tmpl w:val="D338B4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C80395C"/>
    <w:multiLevelType w:val="hybridMultilevel"/>
    <w:tmpl w:val="7CC4D454"/>
    <w:lvl w:ilvl="0" w:tplc="35069E62">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A30A75"/>
    <w:multiLevelType w:val="multilevel"/>
    <w:tmpl w:val="744ADB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6CE67676"/>
    <w:multiLevelType w:val="hybridMultilevel"/>
    <w:tmpl w:val="12F0F93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E6727B3"/>
    <w:multiLevelType w:val="hybridMultilevel"/>
    <w:tmpl w:val="0CE29812"/>
    <w:lvl w:ilvl="0" w:tplc="6D302976">
      <w:start w:val="1"/>
      <w:numFmt w:val="bullet"/>
      <w:lvlText w:val=""/>
      <w:lvlJc w:val="left"/>
      <w:pPr>
        <w:tabs>
          <w:tab w:val="num" w:pos="1134"/>
        </w:tabs>
        <w:ind w:left="0" w:firstLine="72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05F3257"/>
    <w:multiLevelType w:val="hybridMultilevel"/>
    <w:tmpl w:val="BFF0DF12"/>
    <w:lvl w:ilvl="0" w:tplc="027475E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9" w15:restartNumberingAfterBreak="0">
    <w:nsid w:val="7C575BAD"/>
    <w:multiLevelType w:val="hybridMultilevel"/>
    <w:tmpl w:val="0166EDC0"/>
    <w:lvl w:ilvl="0" w:tplc="1D80139C">
      <w:start w:val="1"/>
      <w:numFmt w:val="bullet"/>
      <w:lvlText w:val=""/>
      <w:lvlJc w:val="left"/>
      <w:pPr>
        <w:ind w:left="720" w:hanging="360"/>
      </w:pPr>
      <w:rPr>
        <w:rFonts w:ascii="Wingdings" w:hAnsi="Wingdings" w:hint="default"/>
        <w:color w:val="3D87C7"/>
      </w:rPr>
    </w:lvl>
    <w:lvl w:ilvl="1" w:tplc="2884BC2E">
      <w:start w:val="1"/>
      <w:numFmt w:val="bullet"/>
      <w:lvlText w:val="o"/>
      <w:lvlJc w:val="left"/>
      <w:pPr>
        <w:ind w:left="1440" w:hanging="360"/>
      </w:pPr>
      <w:rPr>
        <w:rFonts w:ascii="Courier New" w:hAnsi="Courier New" w:cs="Courier New" w:hint="default"/>
        <w:color w:val="3D87C7"/>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6"/>
  </w:num>
  <w:num w:numId="4">
    <w:abstractNumId w:val="12"/>
  </w:num>
  <w:num w:numId="5">
    <w:abstractNumId w:val="9"/>
  </w:num>
  <w:num w:numId="6">
    <w:abstractNumId w:val="22"/>
  </w:num>
  <w:num w:numId="7">
    <w:abstractNumId w:val="14"/>
  </w:num>
  <w:num w:numId="8">
    <w:abstractNumId w:val="18"/>
  </w:num>
  <w:num w:numId="9">
    <w:abstractNumId w:val="20"/>
  </w:num>
  <w:num w:numId="10">
    <w:abstractNumId w:val="27"/>
  </w:num>
  <w:num w:numId="11">
    <w:abstractNumId w:val="13"/>
  </w:num>
  <w:num w:numId="12">
    <w:abstractNumId w:val="6"/>
  </w:num>
  <w:num w:numId="13">
    <w:abstractNumId w:val="23"/>
  </w:num>
  <w:num w:numId="14">
    <w:abstractNumId w:val="21"/>
  </w:num>
  <w:num w:numId="15">
    <w:abstractNumId w:val="19"/>
  </w:num>
  <w:num w:numId="16">
    <w:abstractNumId w:val="10"/>
  </w:num>
  <w:num w:numId="17">
    <w:abstractNumId w:val="29"/>
  </w:num>
  <w:num w:numId="18">
    <w:abstractNumId w:val="11"/>
  </w:num>
  <w:num w:numId="19">
    <w:abstractNumId w:val="26"/>
  </w:num>
  <w:num w:numId="20">
    <w:abstractNumId w:val="4"/>
  </w:num>
  <w:num w:numId="21">
    <w:abstractNumId w:val="25"/>
  </w:num>
  <w:num w:numId="22">
    <w:abstractNumId w:val="8"/>
  </w:num>
  <w:num w:numId="23">
    <w:abstractNumId w:val="7"/>
  </w:num>
  <w:num w:numId="24">
    <w:abstractNumId w:val="24"/>
  </w:num>
  <w:num w:numId="25">
    <w:abstractNumId w:val="28"/>
  </w:num>
  <w:num w:numId="26">
    <w:abstractNumId w:val="5"/>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5FE"/>
    <w:rsid w:val="00001AAF"/>
    <w:rsid w:val="00002304"/>
    <w:rsid w:val="000031B2"/>
    <w:rsid w:val="000036EE"/>
    <w:rsid w:val="000044CA"/>
    <w:rsid w:val="000057EC"/>
    <w:rsid w:val="00005EAE"/>
    <w:rsid w:val="0000714D"/>
    <w:rsid w:val="00007525"/>
    <w:rsid w:val="00012310"/>
    <w:rsid w:val="0001469A"/>
    <w:rsid w:val="00014A0A"/>
    <w:rsid w:val="00014CB7"/>
    <w:rsid w:val="00017077"/>
    <w:rsid w:val="00020995"/>
    <w:rsid w:val="00022694"/>
    <w:rsid w:val="000234E1"/>
    <w:rsid w:val="00023C21"/>
    <w:rsid w:val="0002618B"/>
    <w:rsid w:val="00026E40"/>
    <w:rsid w:val="00030605"/>
    <w:rsid w:val="000315FD"/>
    <w:rsid w:val="00031C50"/>
    <w:rsid w:val="000321EB"/>
    <w:rsid w:val="00032899"/>
    <w:rsid w:val="00033B10"/>
    <w:rsid w:val="00034118"/>
    <w:rsid w:val="000342FF"/>
    <w:rsid w:val="00035657"/>
    <w:rsid w:val="00035C08"/>
    <w:rsid w:val="0003676C"/>
    <w:rsid w:val="00037119"/>
    <w:rsid w:val="00040B3E"/>
    <w:rsid w:val="00040F7E"/>
    <w:rsid w:val="000410FF"/>
    <w:rsid w:val="00041ECD"/>
    <w:rsid w:val="00042C97"/>
    <w:rsid w:val="00044117"/>
    <w:rsid w:val="0004705C"/>
    <w:rsid w:val="000470C5"/>
    <w:rsid w:val="0005102D"/>
    <w:rsid w:val="000516BB"/>
    <w:rsid w:val="00051AC5"/>
    <w:rsid w:val="00051C61"/>
    <w:rsid w:val="00051E18"/>
    <w:rsid w:val="00052947"/>
    <w:rsid w:val="00053DED"/>
    <w:rsid w:val="00053F08"/>
    <w:rsid w:val="000556BF"/>
    <w:rsid w:val="0005574C"/>
    <w:rsid w:val="000557D6"/>
    <w:rsid w:val="00055B4A"/>
    <w:rsid w:val="00055D2C"/>
    <w:rsid w:val="00056405"/>
    <w:rsid w:val="00056712"/>
    <w:rsid w:val="00056AD3"/>
    <w:rsid w:val="000576A9"/>
    <w:rsid w:val="00057711"/>
    <w:rsid w:val="00057FF5"/>
    <w:rsid w:val="000608DC"/>
    <w:rsid w:val="00062561"/>
    <w:rsid w:val="0006271A"/>
    <w:rsid w:val="00062DE9"/>
    <w:rsid w:val="00063074"/>
    <w:rsid w:val="000632E2"/>
    <w:rsid w:val="000635F9"/>
    <w:rsid w:val="00064834"/>
    <w:rsid w:val="00064C74"/>
    <w:rsid w:val="00070F27"/>
    <w:rsid w:val="00073013"/>
    <w:rsid w:val="000735B2"/>
    <w:rsid w:val="000755FE"/>
    <w:rsid w:val="00075923"/>
    <w:rsid w:val="00075C8E"/>
    <w:rsid w:val="000770B9"/>
    <w:rsid w:val="0007770D"/>
    <w:rsid w:val="0007783A"/>
    <w:rsid w:val="0008127B"/>
    <w:rsid w:val="0008163A"/>
    <w:rsid w:val="000819E5"/>
    <w:rsid w:val="00081BE8"/>
    <w:rsid w:val="000822FE"/>
    <w:rsid w:val="00082FCF"/>
    <w:rsid w:val="0008432D"/>
    <w:rsid w:val="00084780"/>
    <w:rsid w:val="00084E8F"/>
    <w:rsid w:val="000850D5"/>
    <w:rsid w:val="0008544A"/>
    <w:rsid w:val="00085AB5"/>
    <w:rsid w:val="000873E9"/>
    <w:rsid w:val="00087432"/>
    <w:rsid w:val="00090AA3"/>
    <w:rsid w:val="000911A2"/>
    <w:rsid w:val="0009133B"/>
    <w:rsid w:val="00091C5B"/>
    <w:rsid w:val="000927DF"/>
    <w:rsid w:val="00092B91"/>
    <w:rsid w:val="00097396"/>
    <w:rsid w:val="000A0DE0"/>
    <w:rsid w:val="000A1BDC"/>
    <w:rsid w:val="000A575C"/>
    <w:rsid w:val="000A5BF1"/>
    <w:rsid w:val="000A5F23"/>
    <w:rsid w:val="000A6BF8"/>
    <w:rsid w:val="000A782E"/>
    <w:rsid w:val="000B0127"/>
    <w:rsid w:val="000B2895"/>
    <w:rsid w:val="000B3E08"/>
    <w:rsid w:val="000B559B"/>
    <w:rsid w:val="000B5866"/>
    <w:rsid w:val="000B5DA3"/>
    <w:rsid w:val="000C08F7"/>
    <w:rsid w:val="000C2867"/>
    <w:rsid w:val="000C3699"/>
    <w:rsid w:val="000C3E3F"/>
    <w:rsid w:val="000C4B14"/>
    <w:rsid w:val="000C4D95"/>
    <w:rsid w:val="000C5163"/>
    <w:rsid w:val="000C5B62"/>
    <w:rsid w:val="000C677F"/>
    <w:rsid w:val="000C68B9"/>
    <w:rsid w:val="000C7728"/>
    <w:rsid w:val="000C7AE1"/>
    <w:rsid w:val="000D21EA"/>
    <w:rsid w:val="000D5435"/>
    <w:rsid w:val="000D7010"/>
    <w:rsid w:val="000E01C4"/>
    <w:rsid w:val="000E0767"/>
    <w:rsid w:val="000E188F"/>
    <w:rsid w:val="000E1FF6"/>
    <w:rsid w:val="000E3077"/>
    <w:rsid w:val="000E54E4"/>
    <w:rsid w:val="000E5960"/>
    <w:rsid w:val="000E5EB9"/>
    <w:rsid w:val="000E5F53"/>
    <w:rsid w:val="000E6AD2"/>
    <w:rsid w:val="000E78F8"/>
    <w:rsid w:val="000E7FCF"/>
    <w:rsid w:val="000F1FF9"/>
    <w:rsid w:val="000F2FDA"/>
    <w:rsid w:val="000F3D1A"/>
    <w:rsid w:val="000F72E8"/>
    <w:rsid w:val="00100988"/>
    <w:rsid w:val="00100B49"/>
    <w:rsid w:val="00100DA4"/>
    <w:rsid w:val="00103D82"/>
    <w:rsid w:val="00104CA0"/>
    <w:rsid w:val="00105FD5"/>
    <w:rsid w:val="00106B69"/>
    <w:rsid w:val="00107BBD"/>
    <w:rsid w:val="0011021B"/>
    <w:rsid w:val="001103F9"/>
    <w:rsid w:val="00110B30"/>
    <w:rsid w:val="00110D15"/>
    <w:rsid w:val="001116FF"/>
    <w:rsid w:val="00112DDE"/>
    <w:rsid w:val="0011403D"/>
    <w:rsid w:val="00114A03"/>
    <w:rsid w:val="00120525"/>
    <w:rsid w:val="00121708"/>
    <w:rsid w:val="00121BC2"/>
    <w:rsid w:val="0012439A"/>
    <w:rsid w:val="001245AA"/>
    <w:rsid w:val="00125E34"/>
    <w:rsid w:val="001265DB"/>
    <w:rsid w:val="00130664"/>
    <w:rsid w:val="00131CFA"/>
    <w:rsid w:val="00133AEE"/>
    <w:rsid w:val="00133E42"/>
    <w:rsid w:val="00133FAB"/>
    <w:rsid w:val="0013492C"/>
    <w:rsid w:val="001349A7"/>
    <w:rsid w:val="00134CBC"/>
    <w:rsid w:val="00135098"/>
    <w:rsid w:val="00135179"/>
    <w:rsid w:val="0013595A"/>
    <w:rsid w:val="00135E84"/>
    <w:rsid w:val="001379C5"/>
    <w:rsid w:val="0014107E"/>
    <w:rsid w:val="00142CB5"/>
    <w:rsid w:val="00143995"/>
    <w:rsid w:val="00143DA7"/>
    <w:rsid w:val="00144137"/>
    <w:rsid w:val="001451C3"/>
    <w:rsid w:val="00146171"/>
    <w:rsid w:val="00146209"/>
    <w:rsid w:val="00147780"/>
    <w:rsid w:val="001502C6"/>
    <w:rsid w:val="00150696"/>
    <w:rsid w:val="001514EB"/>
    <w:rsid w:val="00153FA0"/>
    <w:rsid w:val="001541BB"/>
    <w:rsid w:val="00154BDD"/>
    <w:rsid w:val="0015580F"/>
    <w:rsid w:val="001566AF"/>
    <w:rsid w:val="00156EF3"/>
    <w:rsid w:val="0015747C"/>
    <w:rsid w:val="00157A9F"/>
    <w:rsid w:val="001626D5"/>
    <w:rsid w:val="00162E32"/>
    <w:rsid w:val="001632D7"/>
    <w:rsid w:val="0016461C"/>
    <w:rsid w:val="00165193"/>
    <w:rsid w:val="0016556A"/>
    <w:rsid w:val="00166B22"/>
    <w:rsid w:val="00167829"/>
    <w:rsid w:val="00167BF8"/>
    <w:rsid w:val="00170956"/>
    <w:rsid w:val="001737E9"/>
    <w:rsid w:val="00173F14"/>
    <w:rsid w:val="00174756"/>
    <w:rsid w:val="0017491E"/>
    <w:rsid w:val="001757C5"/>
    <w:rsid w:val="00176051"/>
    <w:rsid w:val="00176555"/>
    <w:rsid w:val="00177594"/>
    <w:rsid w:val="001775E1"/>
    <w:rsid w:val="00180B3D"/>
    <w:rsid w:val="0018339C"/>
    <w:rsid w:val="001839AD"/>
    <w:rsid w:val="001863B4"/>
    <w:rsid w:val="001866E7"/>
    <w:rsid w:val="001875E9"/>
    <w:rsid w:val="0019025C"/>
    <w:rsid w:val="001903C9"/>
    <w:rsid w:val="0019092F"/>
    <w:rsid w:val="00190DA4"/>
    <w:rsid w:val="00191088"/>
    <w:rsid w:val="00191FED"/>
    <w:rsid w:val="00192056"/>
    <w:rsid w:val="0019283E"/>
    <w:rsid w:val="00195868"/>
    <w:rsid w:val="00195F1E"/>
    <w:rsid w:val="00195FA9"/>
    <w:rsid w:val="00195FDF"/>
    <w:rsid w:val="0019618A"/>
    <w:rsid w:val="001A0A1C"/>
    <w:rsid w:val="001A1C21"/>
    <w:rsid w:val="001A3198"/>
    <w:rsid w:val="001A3ED1"/>
    <w:rsid w:val="001A4434"/>
    <w:rsid w:val="001A4D9E"/>
    <w:rsid w:val="001A54D8"/>
    <w:rsid w:val="001A64FB"/>
    <w:rsid w:val="001A6A30"/>
    <w:rsid w:val="001A707B"/>
    <w:rsid w:val="001A7205"/>
    <w:rsid w:val="001B0276"/>
    <w:rsid w:val="001B0B08"/>
    <w:rsid w:val="001B1181"/>
    <w:rsid w:val="001B1E33"/>
    <w:rsid w:val="001B2A01"/>
    <w:rsid w:val="001B2A28"/>
    <w:rsid w:val="001B3F73"/>
    <w:rsid w:val="001B437C"/>
    <w:rsid w:val="001B46C0"/>
    <w:rsid w:val="001B57A2"/>
    <w:rsid w:val="001B57AD"/>
    <w:rsid w:val="001B63DD"/>
    <w:rsid w:val="001B69BF"/>
    <w:rsid w:val="001C0698"/>
    <w:rsid w:val="001C1778"/>
    <w:rsid w:val="001C2F91"/>
    <w:rsid w:val="001C3BCA"/>
    <w:rsid w:val="001C4694"/>
    <w:rsid w:val="001C68CE"/>
    <w:rsid w:val="001C694C"/>
    <w:rsid w:val="001D05A0"/>
    <w:rsid w:val="001D33AB"/>
    <w:rsid w:val="001D3768"/>
    <w:rsid w:val="001D3A2A"/>
    <w:rsid w:val="001D568A"/>
    <w:rsid w:val="001D7587"/>
    <w:rsid w:val="001D7D17"/>
    <w:rsid w:val="001E0E71"/>
    <w:rsid w:val="001E2547"/>
    <w:rsid w:val="001E279D"/>
    <w:rsid w:val="001E4029"/>
    <w:rsid w:val="001E6168"/>
    <w:rsid w:val="001E68AC"/>
    <w:rsid w:val="001E694C"/>
    <w:rsid w:val="001F192E"/>
    <w:rsid w:val="001F1F23"/>
    <w:rsid w:val="001F2EEA"/>
    <w:rsid w:val="001F3132"/>
    <w:rsid w:val="001F31A9"/>
    <w:rsid w:val="001F4FCD"/>
    <w:rsid w:val="001F51D3"/>
    <w:rsid w:val="001F54ED"/>
    <w:rsid w:val="001F63F4"/>
    <w:rsid w:val="001F6B2B"/>
    <w:rsid w:val="001F7607"/>
    <w:rsid w:val="001F788D"/>
    <w:rsid w:val="001F7EEC"/>
    <w:rsid w:val="0020074E"/>
    <w:rsid w:val="002018FE"/>
    <w:rsid w:val="00203018"/>
    <w:rsid w:val="002030BC"/>
    <w:rsid w:val="00203457"/>
    <w:rsid w:val="0020500F"/>
    <w:rsid w:val="00212190"/>
    <w:rsid w:val="0021226B"/>
    <w:rsid w:val="00213370"/>
    <w:rsid w:val="00215D89"/>
    <w:rsid w:val="00215EE6"/>
    <w:rsid w:val="002178A2"/>
    <w:rsid w:val="00217B72"/>
    <w:rsid w:val="00221137"/>
    <w:rsid w:val="0022130B"/>
    <w:rsid w:val="0022145E"/>
    <w:rsid w:val="0022153D"/>
    <w:rsid w:val="002219B5"/>
    <w:rsid w:val="00221E3B"/>
    <w:rsid w:val="00223BAB"/>
    <w:rsid w:val="00223E78"/>
    <w:rsid w:val="0022462A"/>
    <w:rsid w:val="00224E59"/>
    <w:rsid w:val="0022577B"/>
    <w:rsid w:val="00226747"/>
    <w:rsid w:val="00227DD3"/>
    <w:rsid w:val="00230670"/>
    <w:rsid w:val="00231047"/>
    <w:rsid w:val="00232444"/>
    <w:rsid w:val="00234132"/>
    <w:rsid w:val="002346A8"/>
    <w:rsid w:val="00237F5F"/>
    <w:rsid w:val="00240522"/>
    <w:rsid w:val="0024107A"/>
    <w:rsid w:val="0024156E"/>
    <w:rsid w:val="0024254A"/>
    <w:rsid w:val="00243ECA"/>
    <w:rsid w:val="002443AB"/>
    <w:rsid w:val="0024490B"/>
    <w:rsid w:val="00245A93"/>
    <w:rsid w:val="00246031"/>
    <w:rsid w:val="00246B98"/>
    <w:rsid w:val="00247A90"/>
    <w:rsid w:val="002507DD"/>
    <w:rsid w:val="002560D3"/>
    <w:rsid w:val="0025693F"/>
    <w:rsid w:val="00260318"/>
    <w:rsid w:val="00260321"/>
    <w:rsid w:val="00261B06"/>
    <w:rsid w:val="002628A5"/>
    <w:rsid w:val="002635BF"/>
    <w:rsid w:val="002646C6"/>
    <w:rsid w:val="002652B9"/>
    <w:rsid w:val="002660B5"/>
    <w:rsid w:val="00267B8E"/>
    <w:rsid w:val="0027003D"/>
    <w:rsid w:val="00270166"/>
    <w:rsid w:val="00270330"/>
    <w:rsid w:val="0027042A"/>
    <w:rsid w:val="00270855"/>
    <w:rsid w:val="00270FE0"/>
    <w:rsid w:val="002725D6"/>
    <w:rsid w:val="00273C9D"/>
    <w:rsid w:val="00275AA2"/>
    <w:rsid w:val="0027661B"/>
    <w:rsid w:val="00277044"/>
    <w:rsid w:val="002777EB"/>
    <w:rsid w:val="00277C7D"/>
    <w:rsid w:val="002800F4"/>
    <w:rsid w:val="00281BEF"/>
    <w:rsid w:val="002825F0"/>
    <w:rsid w:val="002829C7"/>
    <w:rsid w:val="00282D09"/>
    <w:rsid w:val="002849D1"/>
    <w:rsid w:val="00284F2A"/>
    <w:rsid w:val="0028554A"/>
    <w:rsid w:val="00285C5F"/>
    <w:rsid w:val="00286FF0"/>
    <w:rsid w:val="0029071B"/>
    <w:rsid w:val="00290EBA"/>
    <w:rsid w:val="002911BE"/>
    <w:rsid w:val="00291A93"/>
    <w:rsid w:val="00291E1A"/>
    <w:rsid w:val="00293B42"/>
    <w:rsid w:val="00293BC7"/>
    <w:rsid w:val="00296CC7"/>
    <w:rsid w:val="00296DE0"/>
    <w:rsid w:val="00297D2B"/>
    <w:rsid w:val="00297F82"/>
    <w:rsid w:val="002A1238"/>
    <w:rsid w:val="002A2739"/>
    <w:rsid w:val="002A3374"/>
    <w:rsid w:val="002A47BE"/>
    <w:rsid w:val="002A5973"/>
    <w:rsid w:val="002A6AF1"/>
    <w:rsid w:val="002B0903"/>
    <w:rsid w:val="002B3A51"/>
    <w:rsid w:val="002B44EB"/>
    <w:rsid w:val="002B45B5"/>
    <w:rsid w:val="002B66CC"/>
    <w:rsid w:val="002C1ADF"/>
    <w:rsid w:val="002C2258"/>
    <w:rsid w:val="002C3072"/>
    <w:rsid w:val="002C3544"/>
    <w:rsid w:val="002C3837"/>
    <w:rsid w:val="002C39C4"/>
    <w:rsid w:val="002C3F44"/>
    <w:rsid w:val="002C4B6C"/>
    <w:rsid w:val="002C4E2B"/>
    <w:rsid w:val="002C5671"/>
    <w:rsid w:val="002C6782"/>
    <w:rsid w:val="002C7B82"/>
    <w:rsid w:val="002D0F36"/>
    <w:rsid w:val="002D1092"/>
    <w:rsid w:val="002D3AC7"/>
    <w:rsid w:val="002D3BFE"/>
    <w:rsid w:val="002D440C"/>
    <w:rsid w:val="002D47F6"/>
    <w:rsid w:val="002D6767"/>
    <w:rsid w:val="002D78FF"/>
    <w:rsid w:val="002E0001"/>
    <w:rsid w:val="002E00AF"/>
    <w:rsid w:val="002E0C7E"/>
    <w:rsid w:val="002E11E3"/>
    <w:rsid w:val="002E1D2C"/>
    <w:rsid w:val="002E307D"/>
    <w:rsid w:val="002E36E9"/>
    <w:rsid w:val="002E43E9"/>
    <w:rsid w:val="002E5B41"/>
    <w:rsid w:val="002E5EFE"/>
    <w:rsid w:val="002E6250"/>
    <w:rsid w:val="002E629A"/>
    <w:rsid w:val="002E7637"/>
    <w:rsid w:val="002E7BFF"/>
    <w:rsid w:val="002F0881"/>
    <w:rsid w:val="002F09F8"/>
    <w:rsid w:val="002F213F"/>
    <w:rsid w:val="002F2A3B"/>
    <w:rsid w:val="002F3C5E"/>
    <w:rsid w:val="002F512A"/>
    <w:rsid w:val="002F558B"/>
    <w:rsid w:val="002F6F6F"/>
    <w:rsid w:val="00300CAD"/>
    <w:rsid w:val="0030180C"/>
    <w:rsid w:val="0030199A"/>
    <w:rsid w:val="00301B79"/>
    <w:rsid w:val="0030244B"/>
    <w:rsid w:val="0030296B"/>
    <w:rsid w:val="00303D9E"/>
    <w:rsid w:val="0030440E"/>
    <w:rsid w:val="00304503"/>
    <w:rsid w:val="00304602"/>
    <w:rsid w:val="003051DC"/>
    <w:rsid w:val="0030573F"/>
    <w:rsid w:val="00305882"/>
    <w:rsid w:val="003063DE"/>
    <w:rsid w:val="00306796"/>
    <w:rsid w:val="00306D48"/>
    <w:rsid w:val="00306F38"/>
    <w:rsid w:val="00307AAF"/>
    <w:rsid w:val="0031049F"/>
    <w:rsid w:val="00311133"/>
    <w:rsid w:val="00312CC2"/>
    <w:rsid w:val="00313215"/>
    <w:rsid w:val="003136D7"/>
    <w:rsid w:val="00313813"/>
    <w:rsid w:val="00314315"/>
    <w:rsid w:val="0031441C"/>
    <w:rsid w:val="00314ACB"/>
    <w:rsid w:val="00314F61"/>
    <w:rsid w:val="00315011"/>
    <w:rsid w:val="00315576"/>
    <w:rsid w:val="003200A3"/>
    <w:rsid w:val="00320E69"/>
    <w:rsid w:val="00321AAD"/>
    <w:rsid w:val="00322AF9"/>
    <w:rsid w:val="003232BD"/>
    <w:rsid w:val="00323D78"/>
    <w:rsid w:val="003247FC"/>
    <w:rsid w:val="0032561F"/>
    <w:rsid w:val="00325B37"/>
    <w:rsid w:val="0032625D"/>
    <w:rsid w:val="00326A99"/>
    <w:rsid w:val="00326F07"/>
    <w:rsid w:val="003302AD"/>
    <w:rsid w:val="00330ECD"/>
    <w:rsid w:val="00335355"/>
    <w:rsid w:val="00335360"/>
    <w:rsid w:val="00335D88"/>
    <w:rsid w:val="00335DC0"/>
    <w:rsid w:val="003365E2"/>
    <w:rsid w:val="003369EB"/>
    <w:rsid w:val="0033712A"/>
    <w:rsid w:val="00337423"/>
    <w:rsid w:val="00340728"/>
    <w:rsid w:val="00342E96"/>
    <w:rsid w:val="0034471D"/>
    <w:rsid w:val="00344DF7"/>
    <w:rsid w:val="003453FF"/>
    <w:rsid w:val="003465FE"/>
    <w:rsid w:val="003500B9"/>
    <w:rsid w:val="0035027D"/>
    <w:rsid w:val="003509CB"/>
    <w:rsid w:val="00350D05"/>
    <w:rsid w:val="00352C51"/>
    <w:rsid w:val="0035353C"/>
    <w:rsid w:val="00353F59"/>
    <w:rsid w:val="00354A09"/>
    <w:rsid w:val="0035505C"/>
    <w:rsid w:val="00356C32"/>
    <w:rsid w:val="00362C89"/>
    <w:rsid w:val="00362E87"/>
    <w:rsid w:val="00364F03"/>
    <w:rsid w:val="003661EE"/>
    <w:rsid w:val="00366325"/>
    <w:rsid w:val="00366587"/>
    <w:rsid w:val="00366952"/>
    <w:rsid w:val="003706BD"/>
    <w:rsid w:val="003706E2"/>
    <w:rsid w:val="00370760"/>
    <w:rsid w:val="003717B0"/>
    <w:rsid w:val="00372188"/>
    <w:rsid w:val="003722EB"/>
    <w:rsid w:val="0037256D"/>
    <w:rsid w:val="00372DDF"/>
    <w:rsid w:val="00372F73"/>
    <w:rsid w:val="00373523"/>
    <w:rsid w:val="00373FFD"/>
    <w:rsid w:val="00374480"/>
    <w:rsid w:val="00374590"/>
    <w:rsid w:val="0037550A"/>
    <w:rsid w:val="0037592D"/>
    <w:rsid w:val="003776A6"/>
    <w:rsid w:val="00377AE1"/>
    <w:rsid w:val="003818B9"/>
    <w:rsid w:val="00381E19"/>
    <w:rsid w:val="00383BFE"/>
    <w:rsid w:val="00384E07"/>
    <w:rsid w:val="00385595"/>
    <w:rsid w:val="00386AB9"/>
    <w:rsid w:val="00386CE4"/>
    <w:rsid w:val="00386DDF"/>
    <w:rsid w:val="00387D63"/>
    <w:rsid w:val="0039079D"/>
    <w:rsid w:val="003909A6"/>
    <w:rsid w:val="00390D71"/>
    <w:rsid w:val="003931CC"/>
    <w:rsid w:val="00393D47"/>
    <w:rsid w:val="00397D1D"/>
    <w:rsid w:val="003A04C5"/>
    <w:rsid w:val="003A19A1"/>
    <w:rsid w:val="003A23A3"/>
    <w:rsid w:val="003A420E"/>
    <w:rsid w:val="003A4AA0"/>
    <w:rsid w:val="003A5777"/>
    <w:rsid w:val="003A76D0"/>
    <w:rsid w:val="003A7C9E"/>
    <w:rsid w:val="003B0C61"/>
    <w:rsid w:val="003B17A3"/>
    <w:rsid w:val="003B2674"/>
    <w:rsid w:val="003B386E"/>
    <w:rsid w:val="003B40AC"/>
    <w:rsid w:val="003B492E"/>
    <w:rsid w:val="003B58DC"/>
    <w:rsid w:val="003B6051"/>
    <w:rsid w:val="003B73BF"/>
    <w:rsid w:val="003C0EC0"/>
    <w:rsid w:val="003C25DB"/>
    <w:rsid w:val="003C26EC"/>
    <w:rsid w:val="003C2D5B"/>
    <w:rsid w:val="003C425F"/>
    <w:rsid w:val="003C629E"/>
    <w:rsid w:val="003C6528"/>
    <w:rsid w:val="003C6B57"/>
    <w:rsid w:val="003C6B9E"/>
    <w:rsid w:val="003D1B1F"/>
    <w:rsid w:val="003D21EB"/>
    <w:rsid w:val="003D3FB4"/>
    <w:rsid w:val="003D4B86"/>
    <w:rsid w:val="003D5FE0"/>
    <w:rsid w:val="003D605D"/>
    <w:rsid w:val="003D6555"/>
    <w:rsid w:val="003D679D"/>
    <w:rsid w:val="003E07CF"/>
    <w:rsid w:val="003E105A"/>
    <w:rsid w:val="003E1F28"/>
    <w:rsid w:val="003E323C"/>
    <w:rsid w:val="003E5670"/>
    <w:rsid w:val="003E58FF"/>
    <w:rsid w:val="003E590A"/>
    <w:rsid w:val="003E6277"/>
    <w:rsid w:val="003E63C1"/>
    <w:rsid w:val="003E6469"/>
    <w:rsid w:val="003E6D7B"/>
    <w:rsid w:val="003E7112"/>
    <w:rsid w:val="003E72AC"/>
    <w:rsid w:val="003E7F58"/>
    <w:rsid w:val="003F020F"/>
    <w:rsid w:val="003F1F72"/>
    <w:rsid w:val="003F2151"/>
    <w:rsid w:val="003F25FA"/>
    <w:rsid w:val="003F3FB1"/>
    <w:rsid w:val="003F48D2"/>
    <w:rsid w:val="003F5509"/>
    <w:rsid w:val="003F5787"/>
    <w:rsid w:val="003F58D9"/>
    <w:rsid w:val="003F5A5E"/>
    <w:rsid w:val="003F7CA5"/>
    <w:rsid w:val="00400238"/>
    <w:rsid w:val="00401862"/>
    <w:rsid w:val="004019AA"/>
    <w:rsid w:val="00401A65"/>
    <w:rsid w:val="00401C4C"/>
    <w:rsid w:val="00402212"/>
    <w:rsid w:val="004031B1"/>
    <w:rsid w:val="00403F14"/>
    <w:rsid w:val="00406526"/>
    <w:rsid w:val="00406D17"/>
    <w:rsid w:val="00407BC3"/>
    <w:rsid w:val="00407D33"/>
    <w:rsid w:val="00407DBF"/>
    <w:rsid w:val="00411536"/>
    <w:rsid w:val="00412E07"/>
    <w:rsid w:val="00413ACD"/>
    <w:rsid w:val="00413DC2"/>
    <w:rsid w:val="004147C7"/>
    <w:rsid w:val="00415C96"/>
    <w:rsid w:val="004167DF"/>
    <w:rsid w:val="00421F22"/>
    <w:rsid w:val="004240BE"/>
    <w:rsid w:val="0042433B"/>
    <w:rsid w:val="00424DBA"/>
    <w:rsid w:val="004256FD"/>
    <w:rsid w:val="004274EC"/>
    <w:rsid w:val="00427EB7"/>
    <w:rsid w:val="00430DB1"/>
    <w:rsid w:val="004311C9"/>
    <w:rsid w:val="00432D7D"/>
    <w:rsid w:val="00432FC5"/>
    <w:rsid w:val="00432FFA"/>
    <w:rsid w:val="00433758"/>
    <w:rsid w:val="00433F0B"/>
    <w:rsid w:val="004348B4"/>
    <w:rsid w:val="004356BD"/>
    <w:rsid w:val="00437C40"/>
    <w:rsid w:val="00440ACF"/>
    <w:rsid w:val="004410AD"/>
    <w:rsid w:val="00441F9F"/>
    <w:rsid w:val="00444A64"/>
    <w:rsid w:val="004452F1"/>
    <w:rsid w:val="0044660D"/>
    <w:rsid w:val="00450672"/>
    <w:rsid w:val="00454277"/>
    <w:rsid w:val="00455992"/>
    <w:rsid w:val="004559C0"/>
    <w:rsid w:val="00455E0C"/>
    <w:rsid w:val="00456EBB"/>
    <w:rsid w:val="004601B9"/>
    <w:rsid w:val="00461052"/>
    <w:rsid w:val="00461E8B"/>
    <w:rsid w:val="00462453"/>
    <w:rsid w:val="004627B6"/>
    <w:rsid w:val="00462FD5"/>
    <w:rsid w:val="00463B78"/>
    <w:rsid w:val="0046539B"/>
    <w:rsid w:val="00466911"/>
    <w:rsid w:val="00467348"/>
    <w:rsid w:val="00470487"/>
    <w:rsid w:val="00470607"/>
    <w:rsid w:val="00472896"/>
    <w:rsid w:val="00472E24"/>
    <w:rsid w:val="00473482"/>
    <w:rsid w:val="00473B1E"/>
    <w:rsid w:val="004741CF"/>
    <w:rsid w:val="00474245"/>
    <w:rsid w:val="00474CC0"/>
    <w:rsid w:val="00474CDD"/>
    <w:rsid w:val="004774DE"/>
    <w:rsid w:val="004801B3"/>
    <w:rsid w:val="00480480"/>
    <w:rsid w:val="004811CE"/>
    <w:rsid w:val="00481256"/>
    <w:rsid w:val="00483D79"/>
    <w:rsid w:val="004845F7"/>
    <w:rsid w:val="004847C2"/>
    <w:rsid w:val="004854BA"/>
    <w:rsid w:val="00486E71"/>
    <w:rsid w:val="00487202"/>
    <w:rsid w:val="00487CF6"/>
    <w:rsid w:val="0049002E"/>
    <w:rsid w:val="00491D90"/>
    <w:rsid w:val="00491EB6"/>
    <w:rsid w:val="00492A3D"/>
    <w:rsid w:val="0049435F"/>
    <w:rsid w:val="00494C19"/>
    <w:rsid w:val="004955FC"/>
    <w:rsid w:val="0049603B"/>
    <w:rsid w:val="00496A60"/>
    <w:rsid w:val="00496E90"/>
    <w:rsid w:val="00496EED"/>
    <w:rsid w:val="004978B8"/>
    <w:rsid w:val="00497ECD"/>
    <w:rsid w:val="004A001B"/>
    <w:rsid w:val="004A1D4B"/>
    <w:rsid w:val="004A3489"/>
    <w:rsid w:val="004A58AA"/>
    <w:rsid w:val="004A61D2"/>
    <w:rsid w:val="004B09AA"/>
    <w:rsid w:val="004B2491"/>
    <w:rsid w:val="004B3106"/>
    <w:rsid w:val="004B449A"/>
    <w:rsid w:val="004B46F9"/>
    <w:rsid w:val="004B4A56"/>
    <w:rsid w:val="004B5164"/>
    <w:rsid w:val="004B5FD7"/>
    <w:rsid w:val="004B6B5C"/>
    <w:rsid w:val="004B73BF"/>
    <w:rsid w:val="004B7462"/>
    <w:rsid w:val="004C01BE"/>
    <w:rsid w:val="004C2BBD"/>
    <w:rsid w:val="004C5054"/>
    <w:rsid w:val="004C6869"/>
    <w:rsid w:val="004C76C9"/>
    <w:rsid w:val="004C7EA4"/>
    <w:rsid w:val="004D02C1"/>
    <w:rsid w:val="004D03BC"/>
    <w:rsid w:val="004D218D"/>
    <w:rsid w:val="004D2526"/>
    <w:rsid w:val="004D2740"/>
    <w:rsid w:val="004D32B7"/>
    <w:rsid w:val="004D35AC"/>
    <w:rsid w:val="004D3D8E"/>
    <w:rsid w:val="004D52FA"/>
    <w:rsid w:val="004D5BA9"/>
    <w:rsid w:val="004D6AFF"/>
    <w:rsid w:val="004D6DC7"/>
    <w:rsid w:val="004D75E9"/>
    <w:rsid w:val="004D792F"/>
    <w:rsid w:val="004E015C"/>
    <w:rsid w:val="004E08AE"/>
    <w:rsid w:val="004E0D46"/>
    <w:rsid w:val="004E1364"/>
    <w:rsid w:val="004E169E"/>
    <w:rsid w:val="004E1C64"/>
    <w:rsid w:val="004E286E"/>
    <w:rsid w:val="004E36AE"/>
    <w:rsid w:val="004E3DF9"/>
    <w:rsid w:val="004E509B"/>
    <w:rsid w:val="004E5259"/>
    <w:rsid w:val="004E54F2"/>
    <w:rsid w:val="004E63D3"/>
    <w:rsid w:val="004E746F"/>
    <w:rsid w:val="004E78FF"/>
    <w:rsid w:val="004F06BF"/>
    <w:rsid w:val="004F092F"/>
    <w:rsid w:val="004F0FE7"/>
    <w:rsid w:val="004F1909"/>
    <w:rsid w:val="004F214E"/>
    <w:rsid w:val="004F30C3"/>
    <w:rsid w:val="004F4381"/>
    <w:rsid w:val="004F44F7"/>
    <w:rsid w:val="00500610"/>
    <w:rsid w:val="00500F3D"/>
    <w:rsid w:val="0050159B"/>
    <w:rsid w:val="0050204B"/>
    <w:rsid w:val="0050542E"/>
    <w:rsid w:val="005055C7"/>
    <w:rsid w:val="0050582A"/>
    <w:rsid w:val="0050675D"/>
    <w:rsid w:val="00507963"/>
    <w:rsid w:val="00510D30"/>
    <w:rsid w:val="00510E31"/>
    <w:rsid w:val="005111C3"/>
    <w:rsid w:val="0051485B"/>
    <w:rsid w:val="00516B1F"/>
    <w:rsid w:val="0052163B"/>
    <w:rsid w:val="005243AB"/>
    <w:rsid w:val="00524662"/>
    <w:rsid w:val="005250AF"/>
    <w:rsid w:val="00525CE9"/>
    <w:rsid w:val="0053084C"/>
    <w:rsid w:val="005319BD"/>
    <w:rsid w:val="00532480"/>
    <w:rsid w:val="00535E8C"/>
    <w:rsid w:val="00536400"/>
    <w:rsid w:val="00536666"/>
    <w:rsid w:val="005370B8"/>
    <w:rsid w:val="0053777F"/>
    <w:rsid w:val="00540FDC"/>
    <w:rsid w:val="00541AD1"/>
    <w:rsid w:val="00542048"/>
    <w:rsid w:val="0054313C"/>
    <w:rsid w:val="00544163"/>
    <w:rsid w:val="00546297"/>
    <w:rsid w:val="0054684D"/>
    <w:rsid w:val="005474BC"/>
    <w:rsid w:val="00550967"/>
    <w:rsid w:val="005509F3"/>
    <w:rsid w:val="0055122C"/>
    <w:rsid w:val="00551DC7"/>
    <w:rsid w:val="00552552"/>
    <w:rsid w:val="005526FF"/>
    <w:rsid w:val="00552B07"/>
    <w:rsid w:val="00552FD0"/>
    <w:rsid w:val="00555745"/>
    <w:rsid w:val="00555AFE"/>
    <w:rsid w:val="00556532"/>
    <w:rsid w:val="00557ACA"/>
    <w:rsid w:val="00560862"/>
    <w:rsid w:val="0056098E"/>
    <w:rsid w:val="0056247E"/>
    <w:rsid w:val="0056323A"/>
    <w:rsid w:val="00564149"/>
    <w:rsid w:val="005645EC"/>
    <w:rsid w:val="0056532D"/>
    <w:rsid w:val="005654C4"/>
    <w:rsid w:val="00566451"/>
    <w:rsid w:val="00566D91"/>
    <w:rsid w:val="00570C88"/>
    <w:rsid w:val="005710DB"/>
    <w:rsid w:val="00571E00"/>
    <w:rsid w:val="00572D05"/>
    <w:rsid w:val="005738B6"/>
    <w:rsid w:val="0057541D"/>
    <w:rsid w:val="00577261"/>
    <w:rsid w:val="00577FDD"/>
    <w:rsid w:val="0058221A"/>
    <w:rsid w:val="00582F01"/>
    <w:rsid w:val="00583146"/>
    <w:rsid w:val="0058436D"/>
    <w:rsid w:val="00585C6F"/>
    <w:rsid w:val="0058658D"/>
    <w:rsid w:val="00587082"/>
    <w:rsid w:val="0059179B"/>
    <w:rsid w:val="0059232B"/>
    <w:rsid w:val="00592BB2"/>
    <w:rsid w:val="0059361B"/>
    <w:rsid w:val="00593C20"/>
    <w:rsid w:val="0059432F"/>
    <w:rsid w:val="0059595B"/>
    <w:rsid w:val="005974E8"/>
    <w:rsid w:val="005977F4"/>
    <w:rsid w:val="005A04A0"/>
    <w:rsid w:val="005A0538"/>
    <w:rsid w:val="005A1BC6"/>
    <w:rsid w:val="005A1E16"/>
    <w:rsid w:val="005A2508"/>
    <w:rsid w:val="005A26A1"/>
    <w:rsid w:val="005A3125"/>
    <w:rsid w:val="005A481C"/>
    <w:rsid w:val="005A4F7F"/>
    <w:rsid w:val="005A68ED"/>
    <w:rsid w:val="005A7181"/>
    <w:rsid w:val="005A71E1"/>
    <w:rsid w:val="005B1EFD"/>
    <w:rsid w:val="005B2CBF"/>
    <w:rsid w:val="005B37C9"/>
    <w:rsid w:val="005B3D62"/>
    <w:rsid w:val="005B48FD"/>
    <w:rsid w:val="005B4900"/>
    <w:rsid w:val="005B4AEF"/>
    <w:rsid w:val="005B53F2"/>
    <w:rsid w:val="005B57AB"/>
    <w:rsid w:val="005B7D96"/>
    <w:rsid w:val="005C0809"/>
    <w:rsid w:val="005C2136"/>
    <w:rsid w:val="005C2184"/>
    <w:rsid w:val="005C3A89"/>
    <w:rsid w:val="005C3E8B"/>
    <w:rsid w:val="005C4053"/>
    <w:rsid w:val="005C4C68"/>
    <w:rsid w:val="005C507A"/>
    <w:rsid w:val="005C5133"/>
    <w:rsid w:val="005C570C"/>
    <w:rsid w:val="005C5DA8"/>
    <w:rsid w:val="005C5E2D"/>
    <w:rsid w:val="005C71F5"/>
    <w:rsid w:val="005D0D5B"/>
    <w:rsid w:val="005D0DDA"/>
    <w:rsid w:val="005D2419"/>
    <w:rsid w:val="005D3506"/>
    <w:rsid w:val="005D57DD"/>
    <w:rsid w:val="005D7031"/>
    <w:rsid w:val="005E123A"/>
    <w:rsid w:val="005E5B00"/>
    <w:rsid w:val="005E787C"/>
    <w:rsid w:val="005F00B3"/>
    <w:rsid w:val="005F0FA3"/>
    <w:rsid w:val="005F1AD5"/>
    <w:rsid w:val="005F2D72"/>
    <w:rsid w:val="005F3A22"/>
    <w:rsid w:val="005F6896"/>
    <w:rsid w:val="005F790D"/>
    <w:rsid w:val="00601A14"/>
    <w:rsid w:val="00604BFE"/>
    <w:rsid w:val="00605DD4"/>
    <w:rsid w:val="00605EEA"/>
    <w:rsid w:val="00606E6F"/>
    <w:rsid w:val="00610987"/>
    <w:rsid w:val="00614354"/>
    <w:rsid w:val="00615442"/>
    <w:rsid w:val="00616414"/>
    <w:rsid w:val="00616543"/>
    <w:rsid w:val="00617DD0"/>
    <w:rsid w:val="006203F5"/>
    <w:rsid w:val="00620676"/>
    <w:rsid w:val="00622D98"/>
    <w:rsid w:val="00623B8D"/>
    <w:rsid w:val="00623C2F"/>
    <w:rsid w:val="00623F42"/>
    <w:rsid w:val="00624918"/>
    <w:rsid w:val="006254AD"/>
    <w:rsid w:val="0062607B"/>
    <w:rsid w:val="00626F22"/>
    <w:rsid w:val="00627286"/>
    <w:rsid w:val="00627970"/>
    <w:rsid w:val="00627B48"/>
    <w:rsid w:val="00632689"/>
    <w:rsid w:val="006335AD"/>
    <w:rsid w:val="0063671D"/>
    <w:rsid w:val="00637069"/>
    <w:rsid w:val="00641256"/>
    <w:rsid w:val="00642C97"/>
    <w:rsid w:val="0064434A"/>
    <w:rsid w:val="006452E0"/>
    <w:rsid w:val="00645BB5"/>
    <w:rsid w:val="00645CDA"/>
    <w:rsid w:val="006527D0"/>
    <w:rsid w:val="00653F64"/>
    <w:rsid w:val="006567C1"/>
    <w:rsid w:val="006575A0"/>
    <w:rsid w:val="0066058E"/>
    <w:rsid w:val="00660BD3"/>
    <w:rsid w:val="00660C1E"/>
    <w:rsid w:val="0066111C"/>
    <w:rsid w:val="00661858"/>
    <w:rsid w:val="00663CEF"/>
    <w:rsid w:val="00667004"/>
    <w:rsid w:val="006676BD"/>
    <w:rsid w:val="006679BB"/>
    <w:rsid w:val="00671463"/>
    <w:rsid w:val="00671AD8"/>
    <w:rsid w:val="006720FA"/>
    <w:rsid w:val="006721D3"/>
    <w:rsid w:val="00672BA2"/>
    <w:rsid w:val="00673499"/>
    <w:rsid w:val="00673D5B"/>
    <w:rsid w:val="00674280"/>
    <w:rsid w:val="00675091"/>
    <w:rsid w:val="006753C7"/>
    <w:rsid w:val="00676165"/>
    <w:rsid w:val="00677787"/>
    <w:rsid w:val="00681DAD"/>
    <w:rsid w:val="00681DC6"/>
    <w:rsid w:val="00682085"/>
    <w:rsid w:val="006823EA"/>
    <w:rsid w:val="00682A97"/>
    <w:rsid w:val="006864E7"/>
    <w:rsid w:val="00686505"/>
    <w:rsid w:val="00686B99"/>
    <w:rsid w:val="00687387"/>
    <w:rsid w:val="006900B7"/>
    <w:rsid w:val="00690513"/>
    <w:rsid w:val="0069139B"/>
    <w:rsid w:val="00691E57"/>
    <w:rsid w:val="006923A5"/>
    <w:rsid w:val="00692FF7"/>
    <w:rsid w:val="00696E8F"/>
    <w:rsid w:val="006A0435"/>
    <w:rsid w:val="006A12C4"/>
    <w:rsid w:val="006A256D"/>
    <w:rsid w:val="006A2E24"/>
    <w:rsid w:val="006A4394"/>
    <w:rsid w:val="006A6029"/>
    <w:rsid w:val="006A6DB1"/>
    <w:rsid w:val="006B0015"/>
    <w:rsid w:val="006B15D8"/>
    <w:rsid w:val="006B43F8"/>
    <w:rsid w:val="006B4CFA"/>
    <w:rsid w:val="006B5DA3"/>
    <w:rsid w:val="006B6F56"/>
    <w:rsid w:val="006B7A12"/>
    <w:rsid w:val="006C1867"/>
    <w:rsid w:val="006C344F"/>
    <w:rsid w:val="006C4272"/>
    <w:rsid w:val="006C509F"/>
    <w:rsid w:val="006C51E1"/>
    <w:rsid w:val="006C602E"/>
    <w:rsid w:val="006D00B0"/>
    <w:rsid w:val="006D2461"/>
    <w:rsid w:val="006D309A"/>
    <w:rsid w:val="006D3E92"/>
    <w:rsid w:val="006D6CCA"/>
    <w:rsid w:val="006E0A71"/>
    <w:rsid w:val="006E166D"/>
    <w:rsid w:val="006E29B5"/>
    <w:rsid w:val="006E2A9B"/>
    <w:rsid w:val="006E2C11"/>
    <w:rsid w:val="006E411D"/>
    <w:rsid w:val="006E4FC4"/>
    <w:rsid w:val="006E5B15"/>
    <w:rsid w:val="006E62CA"/>
    <w:rsid w:val="006F07CB"/>
    <w:rsid w:val="006F0F27"/>
    <w:rsid w:val="006F3D5B"/>
    <w:rsid w:val="006F48A1"/>
    <w:rsid w:val="006F48B3"/>
    <w:rsid w:val="006F4F5A"/>
    <w:rsid w:val="006F52A4"/>
    <w:rsid w:val="006F62B2"/>
    <w:rsid w:val="006F6327"/>
    <w:rsid w:val="006F703F"/>
    <w:rsid w:val="006F7E9C"/>
    <w:rsid w:val="00700A65"/>
    <w:rsid w:val="00700EB1"/>
    <w:rsid w:val="007014F1"/>
    <w:rsid w:val="00701942"/>
    <w:rsid w:val="00701F21"/>
    <w:rsid w:val="00702E02"/>
    <w:rsid w:val="00704E02"/>
    <w:rsid w:val="00706A3B"/>
    <w:rsid w:val="007071DB"/>
    <w:rsid w:val="007104DF"/>
    <w:rsid w:val="00710955"/>
    <w:rsid w:val="00711161"/>
    <w:rsid w:val="00711A50"/>
    <w:rsid w:val="00713A48"/>
    <w:rsid w:val="00713B7A"/>
    <w:rsid w:val="0071750C"/>
    <w:rsid w:val="00717ABB"/>
    <w:rsid w:val="00720ABD"/>
    <w:rsid w:val="0072249D"/>
    <w:rsid w:val="00724242"/>
    <w:rsid w:val="00724AA2"/>
    <w:rsid w:val="00725E84"/>
    <w:rsid w:val="007263C7"/>
    <w:rsid w:val="00726AAE"/>
    <w:rsid w:val="00727F57"/>
    <w:rsid w:val="007312F6"/>
    <w:rsid w:val="00732B88"/>
    <w:rsid w:val="00732C06"/>
    <w:rsid w:val="00732D27"/>
    <w:rsid w:val="00732DE3"/>
    <w:rsid w:val="007352F6"/>
    <w:rsid w:val="007357D3"/>
    <w:rsid w:val="00735A85"/>
    <w:rsid w:val="0073700C"/>
    <w:rsid w:val="0073740F"/>
    <w:rsid w:val="00740DAB"/>
    <w:rsid w:val="00742C5E"/>
    <w:rsid w:val="00743BC9"/>
    <w:rsid w:val="00743CA4"/>
    <w:rsid w:val="0074566C"/>
    <w:rsid w:val="00745A86"/>
    <w:rsid w:val="007505F7"/>
    <w:rsid w:val="00750743"/>
    <w:rsid w:val="00751963"/>
    <w:rsid w:val="00752B7E"/>
    <w:rsid w:val="007561DC"/>
    <w:rsid w:val="00756559"/>
    <w:rsid w:val="00756BDA"/>
    <w:rsid w:val="00756FC8"/>
    <w:rsid w:val="00757C5F"/>
    <w:rsid w:val="00757EBD"/>
    <w:rsid w:val="00760ADE"/>
    <w:rsid w:val="00761E13"/>
    <w:rsid w:val="00762C6C"/>
    <w:rsid w:val="00762EAF"/>
    <w:rsid w:val="0076376C"/>
    <w:rsid w:val="00767C80"/>
    <w:rsid w:val="00771DA2"/>
    <w:rsid w:val="00772FF0"/>
    <w:rsid w:val="00774449"/>
    <w:rsid w:val="00775799"/>
    <w:rsid w:val="00776A89"/>
    <w:rsid w:val="00777487"/>
    <w:rsid w:val="0077764B"/>
    <w:rsid w:val="00777FD9"/>
    <w:rsid w:val="00780351"/>
    <w:rsid w:val="00780A5D"/>
    <w:rsid w:val="00781212"/>
    <w:rsid w:val="00782C15"/>
    <w:rsid w:val="007830D4"/>
    <w:rsid w:val="00784014"/>
    <w:rsid w:val="007846BC"/>
    <w:rsid w:val="007860FF"/>
    <w:rsid w:val="00791B6E"/>
    <w:rsid w:val="00792A73"/>
    <w:rsid w:val="007933AC"/>
    <w:rsid w:val="007947A2"/>
    <w:rsid w:val="0079589F"/>
    <w:rsid w:val="007970CD"/>
    <w:rsid w:val="00797AC7"/>
    <w:rsid w:val="007A00C7"/>
    <w:rsid w:val="007A09E2"/>
    <w:rsid w:val="007A239B"/>
    <w:rsid w:val="007A2F3E"/>
    <w:rsid w:val="007A6C58"/>
    <w:rsid w:val="007A7043"/>
    <w:rsid w:val="007B0FFF"/>
    <w:rsid w:val="007B1FAC"/>
    <w:rsid w:val="007B56AA"/>
    <w:rsid w:val="007B6D29"/>
    <w:rsid w:val="007B759B"/>
    <w:rsid w:val="007B761B"/>
    <w:rsid w:val="007B7D6D"/>
    <w:rsid w:val="007C056B"/>
    <w:rsid w:val="007C0F9F"/>
    <w:rsid w:val="007C11FB"/>
    <w:rsid w:val="007C36F3"/>
    <w:rsid w:val="007C3AA1"/>
    <w:rsid w:val="007C4D13"/>
    <w:rsid w:val="007C4FFA"/>
    <w:rsid w:val="007C7224"/>
    <w:rsid w:val="007C7F9F"/>
    <w:rsid w:val="007D035C"/>
    <w:rsid w:val="007D15C2"/>
    <w:rsid w:val="007D23E5"/>
    <w:rsid w:val="007D2AE9"/>
    <w:rsid w:val="007D3B5B"/>
    <w:rsid w:val="007D7195"/>
    <w:rsid w:val="007D786E"/>
    <w:rsid w:val="007E094C"/>
    <w:rsid w:val="007E0974"/>
    <w:rsid w:val="007E57A0"/>
    <w:rsid w:val="007E58E7"/>
    <w:rsid w:val="007F1383"/>
    <w:rsid w:val="007F25D7"/>
    <w:rsid w:val="007F37B2"/>
    <w:rsid w:val="007F628C"/>
    <w:rsid w:val="007F6356"/>
    <w:rsid w:val="007F6400"/>
    <w:rsid w:val="007F6DD4"/>
    <w:rsid w:val="007F7A1C"/>
    <w:rsid w:val="00800AD5"/>
    <w:rsid w:val="00802771"/>
    <w:rsid w:val="00802C46"/>
    <w:rsid w:val="00803F95"/>
    <w:rsid w:val="0080488C"/>
    <w:rsid w:val="00806832"/>
    <w:rsid w:val="00806CC1"/>
    <w:rsid w:val="008079E7"/>
    <w:rsid w:val="00810580"/>
    <w:rsid w:val="00811C97"/>
    <w:rsid w:val="008123EB"/>
    <w:rsid w:val="00812627"/>
    <w:rsid w:val="00812832"/>
    <w:rsid w:val="00812A22"/>
    <w:rsid w:val="00813D27"/>
    <w:rsid w:val="00814CCB"/>
    <w:rsid w:val="00815C42"/>
    <w:rsid w:val="00815E0A"/>
    <w:rsid w:val="00815E89"/>
    <w:rsid w:val="00815F9A"/>
    <w:rsid w:val="00820013"/>
    <w:rsid w:val="00821585"/>
    <w:rsid w:val="00822EAD"/>
    <w:rsid w:val="00823BDF"/>
    <w:rsid w:val="00824C0D"/>
    <w:rsid w:val="00824F20"/>
    <w:rsid w:val="00827AE5"/>
    <w:rsid w:val="0083129D"/>
    <w:rsid w:val="008313CD"/>
    <w:rsid w:val="008315A7"/>
    <w:rsid w:val="0083324E"/>
    <w:rsid w:val="00833D44"/>
    <w:rsid w:val="00835A71"/>
    <w:rsid w:val="00835F78"/>
    <w:rsid w:val="00836F47"/>
    <w:rsid w:val="008374A2"/>
    <w:rsid w:val="00837A87"/>
    <w:rsid w:val="00840FDF"/>
    <w:rsid w:val="00841362"/>
    <w:rsid w:val="00841786"/>
    <w:rsid w:val="00841E79"/>
    <w:rsid w:val="00842107"/>
    <w:rsid w:val="008426A9"/>
    <w:rsid w:val="008440AE"/>
    <w:rsid w:val="00844C06"/>
    <w:rsid w:val="00845572"/>
    <w:rsid w:val="00846057"/>
    <w:rsid w:val="00847762"/>
    <w:rsid w:val="00847893"/>
    <w:rsid w:val="00847C5D"/>
    <w:rsid w:val="0085065D"/>
    <w:rsid w:val="00850B4C"/>
    <w:rsid w:val="00851520"/>
    <w:rsid w:val="0085428D"/>
    <w:rsid w:val="008546A4"/>
    <w:rsid w:val="00854846"/>
    <w:rsid w:val="008564A8"/>
    <w:rsid w:val="008607D8"/>
    <w:rsid w:val="0086692C"/>
    <w:rsid w:val="00866D93"/>
    <w:rsid w:val="0087035A"/>
    <w:rsid w:val="00870DA5"/>
    <w:rsid w:val="00870ECD"/>
    <w:rsid w:val="00871067"/>
    <w:rsid w:val="00871072"/>
    <w:rsid w:val="00871956"/>
    <w:rsid w:val="00871FBE"/>
    <w:rsid w:val="008723E6"/>
    <w:rsid w:val="00874FCB"/>
    <w:rsid w:val="00875CD7"/>
    <w:rsid w:val="0087675B"/>
    <w:rsid w:val="008808E7"/>
    <w:rsid w:val="00880D1F"/>
    <w:rsid w:val="00881666"/>
    <w:rsid w:val="00881DB7"/>
    <w:rsid w:val="0088396D"/>
    <w:rsid w:val="00885FBD"/>
    <w:rsid w:val="00887229"/>
    <w:rsid w:val="00887C8F"/>
    <w:rsid w:val="0089029E"/>
    <w:rsid w:val="00890AF7"/>
    <w:rsid w:val="00892759"/>
    <w:rsid w:val="008940F3"/>
    <w:rsid w:val="008948EC"/>
    <w:rsid w:val="00894C65"/>
    <w:rsid w:val="008951A3"/>
    <w:rsid w:val="00896CE3"/>
    <w:rsid w:val="00896E05"/>
    <w:rsid w:val="008979F6"/>
    <w:rsid w:val="008A083F"/>
    <w:rsid w:val="008A12EA"/>
    <w:rsid w:val="008A1EC9"/>
    <w:rsid w:val="008A1F96"/>
    <w:rsid w:val="008A2318"/>
    <w:rsid w:val="008A2A26"/>
    <w:rsid w:val="008A2CD9"/>
    <w:rsid w:val="008A4406"/>
    <w:rsid w:val="008A4712"/>
    <w:rsid w:val="008A561B"/>
    <w:rsid w:val="008A58A9"/>
    <w:rsid w:val="008A652C"/>
    <w:rsid w:val="008A7687"/>
    <w:rsid w:val="008A7FBC"/>
    <w:rsid w:val="008B0044"/>
    <w:rsid w:val="008B01B2"/>
    <w:rsid w:val="008B05EB"/>
    <w:rsid w:val="008B0854"/>
    <w:rsid w:val="008B0968"/>
    <w:rsid w:val="008B0FC4"/>
    <w:rsid w:val="008B1A75"/>
    <w:rsid w:val="008B23A1"/>
    <w:rsid w:val="008B355B"/>
    <w:rsid w:val="008B676C"/>
    <w:rsid w:val="008C2C78"/>
    <w:rsid w:val="008C5BCF"/>
    <w:rsid w:val="008C5F5D"/>
    <w:rsid w:val="008C60D4"/>
    <w:rsid w:val="008D06BC"/>
    <w:rsid w:val="008D2079"/>
    <w:rsid w:val="008D2F5C"/>
    <w:rsid w:val="008D2FB1"/>
    <w:rsid w:val="008D3780"/>
    <w:rsid w:val="008D3893"/>
    <w:rsid w:val="008D4538"/>
    <w:rsid w:val="008D527C"/>
    <w:rsid w:val="008D6D92"/>
    <w:rsid w:val="008D718D"/>
    <w:rsid w:val="008E01D8"/>
    <w:rsid w:val="008E11C8"/>
    <w:rsid w:val="008E123C"/>
    <w:rsid w:val="008E3E80"/>
    <w:rsid w:val="008E3F45"/>
    <w:rsid w:val="008E4982"/>
    <w:rsid w:val="008E5BE8"/>
    <w:rsid w:val="008E5EC4"/>
    <w:rsid w:val="008E6589"/>
    <w:rsid w:val="008F1CDB"/>
    <w:rsid w:val="008F208D"/>
    <w:rsid w:val="008F229A"/>
    <w:rsid w:val="008F3E0E"/>
    <w:rsid w:val="008F52BC"/>
    <w:rsid w:val="008F61F5"/>
    <w:rsid w:val="008F677B"/>
    <w:rsid w:val="008F6C16"/>
    <w:rsid w:val="008F77AF"/>
    <w:rsid w:val="009027D2"/>
    <w:rsid w:val="00906883"/>
    <w:rsid w:val="00907623"/>
    <w:rsid w:val="00910525"/>
    <w:rsid w:val="00910CB2"/>
    <w:rsid w:val="0091169A"/>
    <w:rsid w:val="00912731"/>
    <w:rsid w:val="00912A93"/>
    <w:rsid w:val="00913436"/>
    <w:rsid w:val="00913A69"/>
    <w:rsid w:val="00913E6B"/>
    <w:rsid w:val="009144DA"/>
    <w:rsid w:val="0091451C"/>
    <w:rsid w:val="009160B4"/>
    <w:rsid w:val="009172D8"/>
    <w:rsid w:val="0091761E"/>
    <w:rsid w:val="00920F04"/>
    <w:rsid w:val="009214C7"/>
    <w:rsid w:val="00922A19"/>
    <w:rsid w:val="00922CA6"/>
    <w:rsid w:val="00922D22"/>
    <w:rsid w:val="00923832"/>
    <w:rsid w:val="00923A2E"/>
    <w:rsid w:val="00923A3F"/>
    <w:rsid w:val="0092459F"/>
    <w:rsid w:val="00925F0F"/>
    <w:rsid w:val="00926F61"/>
    <w:rsid w:val="009271F3"/>
    <w:rsid w:val="009272CD"/>
    <w:rsid w:val="00927B96"/>
    <w:rsid w:val="009302B9"/>
    <w:rsid w:val="00931A18"/>
    <w:rsid w:val="00932460"/>
    <w:rsid w:val="009332F0"/>
    <w:rsid w:val="009338A2"/>
    <w:rsid w:val="0093399A"/>
    <w:rsid w:val="00935A05"/>
    <w:rsid w:val="00937B20"/>
    <w:rsid w:val="00937CB9"/>
    <w:rsid w:val="00937E29"/>
    <w:rsid w:val="00940DB3"/>
    <w:rsid w:val="009412A9"/>
    <w:rsid w:val="009414BD"/>
    <w:rsid w:val="009425F7"/>
    <w:rsid w:val="00943C14"/>
    <w:rsid w:val="00944F19"/>
    <w:rsid w:val="009460AB"/>
    <w:rsid w:val="00946727"/>
    <w:rsid w:val="00946BD8"/>
    <w:rsid w:val="00947C44"/>
    <w:rsid w:val="00951B58"/>
    <w:rsid w:val="00951C6D"/>
    <w:rsid w:val="00952AB3"/>
    <w:rsid w:val="00952D15"/>
    <w:rsid w:val="00953FC7"/>
    <w:rsid w:val="00954F2D"/>
    <w:rsid w:val="0095567D"/>
    <w:rsid w:val="009565E0"/>
    <w:rsid w:val="0095764A"/>
    <w:rsid w:val="00960965"/>
    <w:rsid w:val="00961865"/>
    <w:rsid w:val="00962228"/>
    <w:rsid w:val="009623EA"/>
    <w:rsid w:val="009650CE"/>
    <w:rsid w:val="00965E86"/>
    <w:rsid w:val="00965EE8"/>
    <w:rsid w:val="009672B8"/>
    <w:rsid w:val="009701D4"/>
    <w:rsid w:val="00972FBC"/>
    <w:rsid w:val="009768DE"/>
    <w:rsid w:val="009779A3"/>
    <w:rsid w:val="00980C9A"/>
    <w:rsid w:val="00980D89"/>
    <w:rsid w:val="00981184"/>
    <w:rsid w:val="009812B2"/>
    <w:rsid w:val="009824EA"/>
    <w:rsid w:val="00982CAB"/>
    <w:rsid w:val="0098383F"/>
    <w:rsid w:val="00985014"/>
    <w:rsid w:val="00987203"/>
    <w:rsid w:val="009879EC"/>
    <w:rsid w:val="00987F00"/>
    <w:rsid w:val="00990BD7"/>
    <w:rsid w:val="0099134A"/>
    <w:rsid w:val="00993D62"/>
    <w:rsid w:val="00993E08"/>
    <w:rsid w:val="00993F83"/>
    <w:rsid w:val="0099442F"/>
    <w:rsid w:val="00997C57"/>
    <w:rsid w:val="009A1C16"/>
    <w:rsid w:val="009A2736"/>
    <w:rsid w:val="009A2EC6"/>
    <w:rsid w:val="009A3B05"/>
    <w:rsid w:val="009A46D5"/>
    <w:rsid w:val="009A588A"/>
    <w:rsid w:val="009A670A"/>
    <w:rsid w:val="009A79BB"/>
    <w:rsid w:val="009A7A81"/>
    <w:rsid w:val="009A7BCD"/>
    <w:rsid w:val="009A7E12"/>
    <w:rsid w:val="009B039A"/>
    <w:rsid w:val="009B0636"/>
    <w:rsid w:val="009B0E94"/>
    <w:rsid w:val="009B2B88"/>
    <w:rsid w:val="009B2B96"/>
    <w:rsid w:val="009B2D94"/>
    <w:rsid w:val="009B4169"/>
    <w:rsid w:val="009B416B"/>
    <w:rsid w:val="009B4189"/>
    <w:rsid w:val="009B4282"/>
    <w:rsid w:val="009B4341"/>
    <w:rsid w:val="009B4FF4"/>
    <w:rsid w:val="009C0466"/>
    <w:rsid w:val="009C0CA5"/>
    <w:rsid w:val="009C0F9B"/>
    <w:rsid w:val="009C1DAD"/>
    <w:rsid w:val="009C2593"/>
    <w:rsid w:val="009C4F23"/>
    <w:rsid w:val="009C54D6"/>
    <w:rsid w:val="009C5D4C"/>
    <w:rsid w:val="009C5FB9"/>
    <w:rsid w:val="009C6375"/>
    <w:rsid w:val="009C6A53"/>
    <w:rsid w:val="009C7080"/>
    <w:rsid w:val="009D0058"/>
    <w:rsid w:val="009D0933"/>
    <w:rsid w:val="009D2F27"/>
    <w:rsid w:val="009D30D9"/>
    <w:rsid w:val="009D7F4E"/>
    <w:rsid w:val="009E0B93"/>
    <w:rsid w:val="009E2121"/>
    <w:rsid w:val="009E39EB"/>
    <w:rsid w:val="009E3BA7"/>
    <w:rsid w:val="009E460C"/>
    <w:rsid w:val="009E5BA3"/>
    <w:rsid w:val="009E6E8B"/>
    <w:rsid w:val="009E6FEF"/>
    <w:rsid w:val="009E74E0"/>
    <w:rsid w:val="009F01FB"/>
    <w:rsid w:val="009F0A6C"/>
    <w:rsid w:val="009F14D1"/>
    <w:rsid w:val="009F2A07"/>
    <w:rsid w:val="009F2B36"/>
    <w:rsid w:val="009F37E6"/>
    <w:rsid w:val="009F515C"/>
    <w:rsid w:val="009F59BC"/>
    <w:rsid w:val="009F61FB"/>
    <w:rsid w:val="009F6AB7"/>
    <w:rsid w:val="009F7389"/>
    <w:rsid w:val="009F7D52"/>
    <w:rsid w:val="009F7F83"/>
    <w:rsid w:val="00A00432"/>
    <w:rsid w:val="00A00796"/>
    <w:rsid w:val="00A02398"/>
    <w:rsid w:val="00A03629"/>
    <w:rsid w:val="00A0486C"/>
    <w:rsid w:val="00A049A7"/>
    <w:rsid w:val="00A04E81"/>
    <w:rsid w:val="00A059CA"/>
    <w:rsid w:val="00A07588"/>
    <w:rsid w:val="00A10846"/>
    <w:rsid w:val="00A11541"/>
    <w:rsid w:val="00A115E2"/>
    <w:rsid w:val="00A12043"/>
    <w:rsid w:val="00A130A9"/>
    <w:rsid w:val="00A13149"/>
    <w:rsid w:val="00A14432"/>
    <w:rsid w:val="00A16C61"/>
    <w:rsid w:val="00A16DED"/>
    <w:rsid w:val="00A17874"/>
    <w:rsid w:val="00A17CDE"/>
    <w:rsid w:val="00A17EBA"/>
    <w:rsid w:val="00A20013"/>
    <w:rsid w:val="00A221DA"/>
    <w:rsid w:val="00A22C34"/>
    <w:rsid w:val="00A24E2E"/>
    <w:rsid w:val="00A25B4E"/>
    <w:rsid w:val="00A26540"/>
    <w:rsid w:val="00A2741E"/>
    <w:rsid w:val="00A27E09"/>
    <w:rsid w:val="00A303A7"/>
    <w:rsid w:val="00A31665"/>
    <w:rsid w:val="00A31F53"/>
    <w:rsid w:val="00A3209E"/>
    <w:rsid w:val="00A3340D"/>
    <w:rsid w:val="00A351B6"/>
    <w:rsid w:val="00A36740"/>
    <w:rsid w:val="00A3686B"/>
    <w:rsid w:val="00A42F81"/>
    <w:rsid w:val="00A4469A"/>
    <w:rsid w:val="00A44A24"/>
    <w:rsid w:val="00A46C7B"/>
    <w:rsid w:val="00A46F1B"/>
    <w:rsid w:val="00A4705A"/>
    <w:rsid w:val="00A4713B"/>
    <w:rsid w:val="00A47E7B"/>
    <w:rsid w:val="00A51836"/>
    <w:rsid w:val="00A51AF0"/>
    <w:rsid w:val="00A52194"/>
    <w:rsid w:val="00A52C05"/>
    <w:rsid w:val="00A547AC"/>
    <w:rsid w:val="00A55238"/>
    <w:rsid w:val="00A557E4"/>
    <w:rsid w:val="00A56C56"/>
    <w:rsid w:val="00A573D5"/>
    <w:rsid w:val="00A60260"/>
    <w:rsid w:val="00A613BF"/>
    <w:rsid w:val="00A625D7"/>
    <w:rsid w:val="00A6287A"/>
    <w:rsid w:val="00A62B93"/>
    <w:rsid w:val="00A62CC8"/>
    <w:rsid w:val="00A62D3C"/>
    <w:rsid w:val="00A62E59"/>
    <w:rsid w:val="00A63336"/>
    <w:rsid w:val="00A63C70"/>
    <w:rsid w:val="00A64538"/>
    <w:rsid w:val="00A651C9"/>
    <w:rsid w:val="00A660AE"/>
    <w:rsid w:val="00A66174"/>
    <w:rsid w:val="00A6771D"/>
    <w:rsid w:val="00A735B4"/>
    <w:rsid w:val="00A73A59"/>
    <w:rsid w:val="00A752D8"/>
    <w:rsid w:val="00A76019"/>
    <w:rsid w:val="00A770A3"/>
    <w:rsid w:val="00A8029D"/>
    <w:rsid w:val="00A808C3"/>
    <w:rsid w:val="00A80C70"/>
    <w:rsid w:val="00A82D93"/>
    <w:rsid w:val="00A84CC2"/>
    <w:rsid w:val="00A84E85"/>
    <w:rsid w:val="00A86D3D"/>
    <w:rsid w:val="00A92990"/>
    <w:rsid w:val="00A92FAA"/>
    <w:rsid w:val="00A93716"/>
    <w:rsid w:val="00A93918"/>
    <w:rsid w:val="00A939F6"/>
    <w:rsid w:val="00A93D4D"/>
    <w:rsid w:val="00A94817"/>
    <w:rsid w:val="00A953FC"/>
    <w:rsid w:val="00A95481"/>
    <w:rsid w:val="00A9658B"/>
    <w:rsid w:val="00A96D8F"/>
    <w:rsid w:val="00A97BFB"/>
    <w:rsid w:val="00A97F02"/>
    <w:rsid w:val="00AA17F7"/>
    <w:rsid w:val="00AA35FB"/>
    <w:rsid w:val="00AA380B"/>
    <w:rsid w:val="00AA3A5A"/>
    <w:rsid w:val="00AA42B0"/>
    <w:rsid w:val="00AA4B9F"/>
    <w:rsid w:val="00AA52ED"/>
    <w:rsid w:val="00AA5B60"/>
    <w:rsid w:val="00AA6BA2"/>
    <w:rsid w:val="00AB2F19"/>
    <w:rsid w:val="00AB3001"/>
    <w:rsid w:val="00AB43D1"/>
    <w:rsid w:val="00AB4683"/>
    <w:rsid w:val="00AB5C4F"/>
    <w:rsid w:val="00AB6658"/>
    <w:rsid w:val="00AB735A"/>
    <w:rsid w:val="00AB78B1"/>
    <w:rsid w:val="00AB7C3D"/>
    <w:rsid w:val="00AB7DA5"/>
    <w:rsid w:val="00AC043D"/>
    <w:rsid w:val="00AC1CF8"/>
    <w:rsid w:val="00AC1D6B"/>
    <w:rsid w:val="00AC24FF"/>
    <w:rsid w:val="00AC4504"/>
    <w:rsid w:val="00AC4CDD"/>
    <w:rsid w:val="00AC60C4"/>
    <w:rsid w:val="00AC6AC1"/>
    <w:rsid w:val="00AC6BFA"/>
    <w:rsid w:val="00AC6E1C"/>
    <w:rsid w:val="00AD1F74"/>
    <w:rsid w:val="00AD2544"/>
    <w:rsid w:val="00AD2F07"/>
    <w:rsid w:val="00AD2FC1"/>
    <w:rsid w:val="00AD35A0"/>
    <w:rsid w:val="00AD35EE"/>
    <w:rsid w:val="00AD41C4"/>
    <w:rsid w:val="00AD43C0"/>
    <w:rsid w:val="00AD47A3"/>
    <w:rsid w:val="00AD490F"/>
    <w:rsid w:val="00AD5D29"/>
    <w:rsid w:val="00AE161C"/>
    <w:rsid w:val="00AE1B89"/>
    <w:rsid w:val="00AE1EBE"/>
    <w:rsid w:val="00AE31AF"/>
    <w:rsid w:val="00AE3D76"/>
    <w:rsid w:val="00AE4987"/>
    <w:rsid w:val="00AE56F7"/>
    <w:rsid w:val="00AE5FEE"/>
    <w:rsid w:val="00AE6265"/>
    <w:rsid w:val="00AF04E2"/>
    <w:rsid w:val="00AF07E4"/>
    <w:rsid w:val="00AF1FE5"/>
    <w:rsid w:val="00AF2A9F"/>
    <w:rsid w:val="00AF2B64"/>
    <w:rsid w:val="00AF3039"/>
    <w:rsid w:val="00AF5612"/>
    <w:rsid w:val="00AF6DC6"/>
    <w:rsid w:val="00AF7FEE"/>
    <w:rsid w:val="00B01A0F"/>
    <w:rsid w:val="00B03655"/>
    <w:rsid w:val="00B03937"/>
    <w:rsid w:val="00B042F1"/>
    <w:rsid w:val="00B06765"/>
    <w:rsid w:val="00B10F6B"/>
    <w:rsid w:val="00B1257D"/>
    <w:rsid w:val="00B12C02"/>
    <w:rsid w:val="00B12DAA"/>
    <w:rsid w:val="00B12DC4"/>
    <w:rsid w:val="00B15BAE"/>
    <w:rsid w:val="00B16709"/>
    <w:rsid w:val="00B21D78"/>
    <w:rsid w:val="00B2263D"/>
    <w:rsid w:val="00B23BE8"/>
    <w:rsid w:val="00B24DF5"/>
    <w:rsid w:val="00B2528A"/>
    <w:rsid w:val="00B26340"/>
    <w:rsid w:val="00B2677D"/>
    <w:rsid w:val="00B26C48"/>
    <w:rsid w:val="00B27E78"/>
    <w:rsid w:val="00B30195"/>
    <w:rsid w:val="00B32144"/>
    <w:rsid w:val="00B32A1C"/>
    <w:rsid w:val="00B32BC6"/>
    <w:rsid w:val="00B32DD9"/>
    <w:rsid w:val="00B34FA7"/>
    <w:rsid w:val="00B35451"/>
    <w:rsid w:val="00B366A1"/>
    <w:rsid w:val="00B369AA"/>
    <w:rsid w:val="00B36D03"/>
    <w:rsid w:val="00B400DF"/>
    <w:rsid w:val="00B40282"/>
    <w:rsid w:val="00B408E9"/>
    <w:rsid w:val="00B42EFE"/>
    <w:rsid w:val="00B42F99"/>
    <w:rsid w:val="00B4461B"/>
    <w:rsid w:val="00B453EC"/>
    <w:rsid w:val="00B47734"/>
    <w:rsid w:val="00B4777A"/>
    <w:rsid w:val="00B47DD2"/>
    <w:rsid w:val="00B50723"/>
    <w:rsid w:val="00B50B02"/>
    <w:rsid w:val="00B5135F"/>
    <w:rsid w:val="00B52431"/>
    <w:rsid w:val="00B531AE"/>
    <w:rsid w:val="00B55E0A"/>
    <w:rsid w:val="00B571AE"/>
    <w:rsid w:val="00B57D64"/>
    <w:rsid w:val="00B602C3"/>
    <w:rsid w:val="00B61964"/>
    <w:rsid w:val="00B62DA9"/>
    <w:rsid w:val="00B63353"/>
    <w:rsid w:val="00B639FC"/>
    <w:rsid w:val="00B64DA9"/>
    <w:rsid w:val="00B65FA2"/>
    <w:rsid w:val="00B6745F"/>
    <w:rsid w:val="00B723F9"/>
    <w:rsid w:val="00B74335"/>
    <w:rsid w:val="00B75C27"/>
    <w:rsid w:val="00B76623"/>
    <w:rsid w:val="00B76E55"/>
    <w:rsid w:val="00B802D2"/>
    <w:rsid w:val="00B80563"/>
    <w:rsid w:val="00B8070C"/>
    <w:rsid w:val="00B81337"/>
    <w:rsid w:val="00B82461"/>
    <w:rsid w:val="00B82CEF"/>
    <w:rsid w:val="00B8594B"/>
    <w:rsid w:val="00B8635C"/>
    <w:rsid w:val="00B86B80"/>
    <w:rsid w:val="00B875B4"/>
    <w:rsid w:val="00B87B0A"/>
    <w:rsid w:val="00B87F17"/>
    <w:rsid w:val="00B923BD"/>
    <w:rsid w:val="00B93665"/>
    <w:rsid w:val="00B9378A"/>
    <w:rsid w:val="00B948F9"/>
    <w:rsid w:val="00B95AB0"/>
    <w:rsid w:val="00B95DEF"/>
    <w:rsid w:val="00B9681A"/>
    <w:rsid w:val="00B96B46"/>
    <w:rsid w:val="00B9717A"/>
    <w:rsid w:val="00BA0BCF"/>
    <w:rsid w:val="00BA0CE8"/>
    <w:rsid w:val="00BA1D89"/>
    <w:rsid w:val="00BA26A4"/>
    <w:rsid w:val="00BA2CBB"/>
    <w:rsid w:val="00BA39DB"/>
    <w:rsid w:val="00BA49B1"/>
    <w:rsid w:val="00BA4C9F"/>
    <w:rsid w:val="00BA52F3"/>
    <w:rsid w:val="00BA57C7"/>
    <w:rsid w:val="00BA680B"/>
    <w:rsid w:val="00BA6924"/>
    <w:rsid w:val="00BA704B"/>
    <w:rsid w:val="00BB0B25"/>
    <w:rsid w:val="00BB1231"/>
    <w:rsid w:val="00BB1DA2"/>
    <w:rsid w:val="00BB29EC"/>
    <w:rsid w:val="00BB541A"/>
    <w:rsid w:val="00BB5A28"/>
    <w:rsid w:val="00BB5A54"/>
    <w:rsid w:val="00BB6D47"/>
    <w:rsid w:val="00BC00C2"/>
    <w:rsid w:val="00BC3036"/>
    <w:rsid w:val="00BC40BF"/>
    <w:rsid w:val="00BC59BC"/>
    <w:rsid w:val="00BC59DE"/>
    <w:rsid w:val="00BC6C91"/>
    <w:rsid w:val="00BC6F66"/>
    <w:rsid w:val="00BC7839"/>
    <w:rsid w:val="00BC79FA"/>
    <w:rsid w:val="00BC7CDD"/>
    <w:rsid w:val="00BD19E7"/>
    <w:rsid w:val="00BD40EC"/>
    <w:rsid w:val="00BD4501"/>
    <w:rsid w:val="00BD5396"/>
    <w:rsid w:val="00BD6390"/>
    <w:rsid w:val="00BD63B6"/>
    <w:rsid w:val="00BD7217"/>
    <w:rsid w:val="00BE1210"/>
    <w:rsid w:val="00BE2534"/>
    <w:rsid w:val="00BE274C"/>
    <w:rsid w:val="00BE3E7B"/>
    <w:rsid w:val="00BE56C2"/>
    <w:rsid w:val="00BE5A66"/>
    <w:rsid w:val="00BE7F6A"/>
    <w:rsid w:val="00BF04BD"/>
    <w:rsid w:val="00BF1FF6"/>
    <w:rsid w:val="00BF201C"/>
    <w:rsid w:val="00BF4DBB"/>
    <w:rsid w:val="00BF5874"/>
    <w:rsid w:val="00BF5CC5"/>
    <w:rsid w:val="00BF6CBC"/>
    <w:rsid w:val="00C014C7"/>
    <w:rsid w:val="00C0271E"/>
    <w:rsid w:val="00C029A8"/>
    <w:rsid w:val="00C0358E"/>
    <w:rsid w:val="00C044DD"/>
    <w:rsid w:val="00C05391"/>
    <w:rsid w:val="00C05A30"/>
    <w:rsid w:val="00C061B4"/>
    <w:rsid w:val="00C06DDF"/>
    <w:rsid w:val="00C10AC0"/>
    <w:rsid w:val="00C10D2A"/>
    <w:rsid w:val="00C11287"/>
    <w:rsid w:val="00C1238A"/>
    <w:rsid w:val="00C123C8"/>
    <w:rsid w:val="00C1399A"/>
    <w:rsid w:val="00C15EF1"/>
    <w:rsid w:val="00C20C3A"/>
    <w:rsid w:val="00C211A5"/>
    <w:rsid w:val="00C2341F"/>
    <w:rsid w:val="00C23B49"/>
    <w:rsid w:val="00C24778"/>
    <w:rsid w:val="00C24CCD"/>
    <w:rsid w:val="00C24FD1"/>
    <w:rsid w:val="00C25707"/>
    <w:rsid w:val="00C267B3"/>
    <w:rsid w:val="00C269BA"/>
    <w:rsid w:val="00C30125"/>
    <w:rsid w:val="00C311CD"/>
    <w:rsid w:val="00C31937"/>
    <w:rsid w:val="00C338A4"/>
    <w:rsid w:val="00C33E45"/>
    <w:rsid w:val="00C37CA4"/>
    <w:rsid w:val="00C4029F"/>
    <w:rsid w:val="00C40BDB"/>
    <w:rsid w:val="00C41725"/>
    <w:rsid w:val="00C4213E"/>
    <w:rsid w:val="00C42DFD"/>
    <w:rsid w:val="00C43664"/>
    <w:rsid w:val="00C447AE"/>
    <w:rsid w:val="00C45FF0"/>
    <w:rsid w:val="00C50C41"/>
    <w:rsid w:val="00C524E9"/>
    <w:rsid w:val="00C52A3B"/>
    <w:rsid w:val="00C52A7B"/>
    <w:rsid w:val="00C52BC3"/>
    <w:rsid w:val="00C52BCD"/>
    <w:rsid w:val="00C52E57"/>
    <w:rsid w:val="00C5344A"/>
    <w:rsid w:val="00C53CEC"/>
    <w:rsid w:val="00C53D7A"/>
    <w:rsid w:val="00C54F60"/>
    <w:rsid w:val="00C55379"/>
    <w:rsid w:val="00C557FA"/>
    <w:rsid w:val="00C55809"/>
    <w:rsid w:val="00C575CA"/>
    <w:rsid w:val="00C57614"/>
    <w:rsid w:val="00C57CEE"/>
    <w:rsid w:val="00C6041F"/>
    <w:rsid w:val="00C612DC"/>
    <w:rsid w:val="00C6143D"/>
    <w:rsid w:val="00C623F4"/>
    <w:rsid w:val="00C627F9"/>
    <w:rsid w:val="00C635BC"/>
    <w:rsid w:val="00C63A7C"/>
    <w:rsid w:val="00C63C07"/>
    <w:rsid w:val="00C64D34"/>
    <w:rsid w:val="00C64E71"/>
    <w:rsid w:val="00C653B2"/>
    <w:rsid w:val="00C66630"/>
    <w:rsid w:val="00C667EB"/>
    <w:rsid w:val="00C66F46"/>
    <w:rsid w:val="00C701DE"/>
    <w:rsid w:val="00C7157C"/>
    <w:rsid w:val="00C72084"/>
    <w:rsid w:val="00C728A1"/>
    <w:rsid w:val="00C733AB"/>
    <w:rsid w:val="00C74719"/>
    <w:rsid w:val="00C751A0"/>
    <w:rsid w:val="00C7657F"/>
    <w:rsid w:val="00C77436"/>
    <w:rsid w:val="00C77688"/>
    <w:rsid w:val="00C77A05"/>
    <w:rsid w:val="00C8417A"/>
    <w:rsid w:val="00C845AC"/>
    <w:rsid w:val="00C85835"/>
    <w:rsid w:val="00C876EF"/>
    <w:rsid w:val="00C879BE"/>
    <w:rsid w:val="00C90AC9"/>
    <w:rsid w:val="00C91138"/>
    <w:rsid w:val="00C96D33"/>
    <w:rsid w:val="00C979D1"/>
    <w:rsid w:val="00CA0462"/>
    <w:rsid w:val="00CA048C"/>
    <w:rsid w:val="00CA0554"/>
    <w:rsid w:val="00CA195F"/>
    <w:rsid w:val="00CA1D3E"/>
    <w:rsid w:val="00CA2764"/>
    <w:rsid w:val="00CA3B7F"/>
    <w:rsid w:val="00CA42FA"/>
    <w:rsid w:val="00CA4B33"/>
    <w:rsid w:val="00CA4FE8"/>
    <w:rsid w:val="00CA5C10"/>
    <w:rsid w:val="00CA7F56"/>
    <w:rsid w:val="00CB09D6"/>
    <w:rsid w:val="00CB178B"/>
    <w:rsid w:val="00CB1F3B"/>
    <w:rsid w:val="00CB2084"/>
    <w:rsid w:val="00CB49CE"/>
    <w:rsid w:val="00CB4AA4"/>
    <w:rsid w:val="00CB52F5"/>
    <w:rsid w:val="00CB56A9"/>
    <w:rsid w:val="00CC005C"/>
    <w:rsid w:val="00CC134A"/>
    <w:rsid w:val="00CC167F"/>
    <w:rsid w:val="00CC2570"/>
    <w:rsid w:val="00CC26EB"/>
    <w:rsid w:val="00CC441B"/>
    <w:rsid w:val="00CC4510"/>
    <w:rsid w:val="00CC717A"/>
    <w:rsid w:val="00CC7E20"/>
    <w:rsid w:val="00CC7F4D"/>
    <w:rsid w:val="00CD0523"/>
    <w:rsid w:val="00CD07DC"/>
    <w:rsid w:val="00CD13C9"/>
    <w:rsid w:val="00CD233D"/>
    <w:rsid w:val="00CD23FB"/>
    <w:rsid w:val="00CD3111"/>
    <w:rsid w:val="00CD420F"/>
    <w:rsid w:val="00CD514A"/>
    <w:rsid w:val="00CD66E2"/>
    <w:rsid w:val="00CD7677"/>
    <w:rsid w:val="00CE060B"/>
    <w:rsid w:val="00CE0C06"/>
    <w:rsid w:val="00CE0D1A"/>
    <w:rsid w:val="00CE0F1F"/>
    <w:rsid w:val="00CE3137"/>
    <w:rsid w:val="00CE3B9A"/>
    <w:rsid w:val="00CE3C91"/>
    <w:rsid w:val="00CE65EB"/>
    <w:rsid w:val="00CE697B"/>
    <w:rsid w:val="00CE6A80"/>
    <w:rsid w:val="00CE788E"/>
    <w:rsid w:val="00CF2171"/>
    <w:rsid w:val="00CF254F"/>
    <w:rsid w:val="00CF37A5"/>
    <w:rsid w:val="00CF46A2"/>
    <w:rsid w:val="00CF5FAE"/>
    <w:rsid w:val="00CF6918"/>
    <w:rsid w:val="00CF6CFC"/>
    <w:rsid w:val="00CF77A4"/>
    <w:rsid w:val="00D00049"/>
    <w:rsid w:val="00D00351"/>
    <w:rsid w:val="00D004B8"/>
    <w:rsid w:val="00D023E5"/>
    <w:rsid w:val="00D02D32"/>
    <w:rsid w:val="00D02FD6"/>
    <w:rsid w:val="00D0390C"/>
    <w:rsid w:val="00D03DD1"/>
    <w:rsid w:val="00D04A2C"/>
    <w:rsid w:val="00D05C11"/>
    <w:rsid w:val="00D10F0F"/>
    <w:rsid w:val="00D122F4"/>
    <w:rsid w:val="00D13452"/>
    <w:rsid w:val="00D142F1"/>
    <w:rsid w:val="00D149B5"/>
    <w:rsid w:val="00D14C47"/>
    <w:rsid w:val="00D14DA3"/>
    <w:rsid w:val="00D155E7"/>
    <w:rsid w:val="00D15D24"/>
    <w:rsid w:val="00D16FB7"/>
    <w:rsid w:val="00D17F9A"/>
    <w:rsid w:val="00D2006F"/>
    <w:rsid w:val="00D2037B"/>
    <w:rsid w:val="00D212DB"/>
    <w:rsid w:val="00D22ED5"/>
    <w:rsid w:val="00D233DF"/>
    <w:rsid w:val="00D25C90"/>
    <w:rsid w:val="00D262C8"/>
    <w:rsid w:val="00D2676B"/>
    <w:rsid w:val="00D2704C"/>
    <w:rsid w:val="00D275C3"/>
    <w:rsid w:val="00D31086"/>
    <w:rsid w:val="00D31BD3"/>
    <w:rsid w:val="00D3369C"/>
    <w:rsid w:val="00D34113"/>
    <w:rsid w:val="00D342BE"/>
    <w:rsid w:val="00D343E8"/>
    <w:rsid w:val="00D34A70"/>
    <w:rsid w:val="00D3579F"/>
    <w:rsid w:val="00D36672"/>
    <w:rsid w:val="00D37B5B"/>
    <w:rsid w:val="00D41BB0"/>
    <w:rsid w:val="00D433CB"/>
    <w:rsid w:val="00D43B92"/>
    <w:rsid w:val="00D43D18"/>
    <w:rsid w:val="00D448C9"/>
    <w:rsid w:val="00D508FD"/>
    <w:rsid w:val="00D526B6"/>
    <w:rsid w:val="00D52B12"/>
    <w:rsid w:val="00D52E09"/>
    <w:rsid w:val="00D5300B"/>
    <w:rsid w:val="00D531CB"/>
    <w:rsid w:val="00D5545A"/>
    <w:rsid w:val="00D570FC"/>
    <w:rsid w:val="00D608B7"/>
    <w:rsid w:val="00D61721"/>
    <w:rsid w:val="00D61A11"/>
    <w:rsid w:val="00D62D15"/>
    <w:rsid w:val="00D62FDC"/>
    <w:rsid w:val="00D632EC"/>
    <w:rsid w:val="00D64AC3"/>
    <w:rsid w:val="00D64E91"/>
    <w:rsid w:val="00D659CA"/>
    <w:rsid w:val="00D65A20"/>
    <w:rsid w:val="00D6658D"/>
    <w:rsid w:val="00D66E7B"/>
    <w:rsid w:val="00D67894"/>
    <w:rsid w:val="00D67A50"/>
    <w:rsid w:val="00D7029B"/>
    <w:rsid w:val="00D71BAD"/>
    <w:rsid w:val="00D72331"/>
    <w:rsid w:val="00D724C9"/>
    <w:rsid w:val="00D74A64"/>
    <w:rsid w:val="00D75CAA"/>
    <w:rsid w:val="00D76321"/>
    <w:rsid w:val="00D7688A"/>
    <w:rsid w:val="00D803C7"/>
    <w:rsid w:val="00D81A7E"/>
    <w:rsid w:val="00D85758"/>
    <w:rsid w:val="00D862D9"/>
    <w:rsid w:val="00D86EEE"/>
    <w:rsid w:val="00D86FDA"/>
    <w:rsid w:val="00D876D6"/>
    <w:rsid w:val="00D87D0C"/>
    <w:rsid w:val="00D87D69"/>
    <w:rsid w:val="00D90815"/>
    <w:rsid w:val="00D9190B"/>
    <w:rsid w:val="00D91A89"/>
    <w:rsid w:val="00D91F51"/>
    <w:rsid w:val="00D92FFF"/>
    <w:rsid w:val="00D932B1"/>
    <w:rsid w:val="00D958BA"/>
    <w:rsid w:val="00D9630E"/>
    <w:rsid w:val="00D967F3"/>
    <w:rsid w:val="00D97164"/>
    <w:rsid w:val="00D97A49"/>
    <w:rsid w:val="00DA0ACE"/>
    <w:rsid w:val="00DA0C15"/>
    <w:rsid w:val="00DA0DF1"/>
    <w:rsid w:val="00DA1BCA"/>
    <w:rsid w:val="00DA31AD"/>
    <w:rsid w:val="00DA31D3"/>
    <w:rsid w:val="00DA4AF3"/>
    <w:rsid w:val="00DA4C4C"/>
    <w:rsid w:val="00DA5C55"/>
    <w:rsid w:val="00DA641C"/>
    <w:rsid w:val="00DA7E9B"/>
    <w:rsid w:val="00DB0854"/>
    <w:rsid w:val="00DB1185"/>
    <w:rsid w:val="00DB227B"/>
    <w:rsid w:val="00DB241B"/>
    <w:rsid w:val="00DB25F5"/>
    <w:rsid w:val="00DB2DB8"/>
    <w:rsid w:val="00DB56E7"/>
    <w:rsid w:val="00DB732A"/>
    <w:rsid w:val="00DB79DC"/>
    <w:rsid w:val="00DC075B"/>
    <w:rsid w:val="00DC0A0A"/>
    <w:rsid w:val="00DC0EE0"/>
    <w:rsid w:val="00DC2538"/>
    <w:rsid w:val="00DC28C2"/>
    <w:rsid w:val="00DC362E"/>
    <w:rsid w:val="00DC3A04"/>
    <w:rsid w:val="00DC4C9F"/>
    <w:rsid w:val="00DC5E7C"/>
    <w:rsid w:val="00DC6150"/>
    <w:rsid w:val="00DC6B98"/>
    <w:rsid w:val="00DD15C5"/>
    <w:rsid w:val="00DD2408"/>
    <w:rsid w:val="00DD3FAB"/>
    <w:rsid w:val="00DD526A"/>
    <w:rsid w:val="00DD56CC"/>
    <w:rsid w:val="00DD5AFD"/>
    <w:rsid w:val="00DD6446"/>
    <w:rsid w:val="00DD7054"/>
    <w:rsid w:val="00DD7C4C"/>
    <w:rsid w:val="00DE03E2"/>
    <w:rsid w:val="00DE094C"/>
    <w:rsid w:val="00DE148B"/>
    <w:rsid w:val="00DE2433"/>
    <w:rsid w:val="00DE2C66"/>
    <w:rsid w:val="00DE338C"/>
    <w:rsid w:val="00DE36D1"/>
    <w:rsid w:val="00DE4573"/>
    <w:rsid w:val="00DE54B9"/>
    <w:rsid w:val="00DE6B29"/>
    <w:rsid w:val="00DE7856"/>
    <w:rsid w:val="00DE7AD9"/>
    <w:rsid w:val="00DF00A3"/>
    <w:rsid w:val="00DF14FA"/>
    <w:rsid w:val="00DF246F"/>
    <w:rsid w:val="00DF3E54"/>
    <w:rsid w:val="00DF558D"/>
    <w:rsid w:val="00DF5B7B"/>
    <w:rsid w:val="00DF6727"/>
    <w:rsid w:val="00DF6977"/>
    <w:rsid w:val="00E00D58"/>
    <w:rsid w:val="00E01BFD"/>
    <w:rsid w:val="00E02DD0"/>
    <w:rsid w:val="00E033D9"/>
    <w:rsid w:val="00E03874"/>
    <w:rsid w:val="00E03CBB"/>
    <w:rsid w:val="00E0409F"/>
    <w:rsid w:val="00E053A1"/>
    <w:rsid w:val="00E05D77"/>
    <w:rsid w:val="00E0701F"/>
    <w:rsid w:val="00E073F0"/>
    <w:rsid w:val="00E106AA"/>
    <w:rsid w:val="00E10E45"/>
    <w:rsid w:val="00E13683"/>
    <w:rsid w:val="00E13DB6"/>
    <w:rsid w:val="00E156C4"/>
    <w:rsid w:val="00E16A63"/>
    <w:rsid w:val="00E16BC5"/>
    <w:rsid w:val="00E16F21"/>
    <w:rsid w:val="00E200BF"/>
    <w:rsid w:val="00E20E2D"/>
    <w:rsid w:val="00E22F8D"/>
    <w:rsid w:val="00E31413"/>
    <w:rsid w:val="00E31B2A"/>
    <w:rsid w:val="00E31C6F"/>
    <w:rsid w:val="00E31D04"/>
    <w:rsid w:val="00E31DD1"/>
    <w:rsid w:val="00E32391"/>
    <w:rsid w:val="00E32AF7"/>
    <w:rsid w:val="00E33463"/>
    <w:rsid w:val="00E33B04"/>
    <w:rsid w:val="00E36FEA"/>
    <w:rsid w:val="00E37341"/>
    <w:rsid w:val="00E37B80"/>
    <w:rsid w:val="00E410CB"/>
    <w:rsid w:val="00E422F8"/>
    <w:rsid w:val="00E4299E"/>
    <w:rsid w:val="00E43638"/>
    <w:rsid w:val="00E440FD"/>
    <w:rsid w:val="00E457DD"/>
    <w:rsid w:val="00E45838"/>
    <w:rsid w:val="00E45D9C"/>
    <w:rsid w:val="00E46538"/>
    <w:rsid w:val="00E473FF"/>
    <w:rsid w:val="00E50F51"/>
    <w:rsid w:val="00E514D9"/>
    <w:rsid w:val="00E523A1"/>
    <w:rsid w:val="00E52A96"/>
    <w:rsid w:val="00E53273"/>
    <w:rsid w:val="00E53BF0"/>
    <w:rsid w:val="00E543DD"/>
    <w:rsid w:val="00E55C6F"/>
    <w:rsid w:val="00E575B6"/>
    <w:rsid w:val="00E57D36"/>
    <w:rsid w:val="00E600A1"/>
    <w:rsid w:val="00E600CA"/>
    <w:rsid w:val="00E6059B"/>
    <w:rsid w:val="00E61B40"/>
    <w:rsid w:val="00E63A01"/>
    <w:rsid w:val="00E65C6E"/>
    <w:rsid w:val="00E65DDF"/>
    <w:rsid w:val="00E673B9"/>
    <w:rsid w:val="00E71B3C"/>
    <w:rsid w:val="00E722B1"/>
    <w:rsid w:val="00E72CCD"/>
    <w:rsid w:val="00E74145"/>
    <w:rsid w:val="00E74B21"/>
    <w:rsid w:val="00E74B32"/>
    <w:rsid w:val="00E74B35"/>
    <w:rsid w:val="00E75A3F"/>
    <w:rsid w:val="00E777D9"/>
    <w:rsid w:val="00E77E7B"/>
    <w:rsid w:val="00E80F3E"/>
    <w:rsid w:val="00E82D5F"/>
    <w:rsid w:val="00E857D9"/>
    <w:rsid w:val="00E861CD"/>
    <w:rsid w:val="00E86F39"/>
    <w:rsid w:val="00E87CCF"/>
    <w:rsid w:val="00E904C4"/>
    <w:rsid w:val="00E90FE2"/>
    <w:rsid w:val="00E91911"/>
    <w:rsid w:val="00E91ADD"/>
    <w:rsid w:val="00E932E5"/>
    <w:rsid w:val="00E94419"/>
    <w:rsid w:val="00E94447"/>
    <w:rsid w:val="00E95AD4"/>
    <w:rsid w:val="00E95F32"/>
    <w:rsid w:val="00E9776E"/>
    <w:rsid w:val="00EA015A"/>
    <w:rsid w:val="00EA1434"/>
    <w:rsid w:val="00EA3602"/>
    <w:rsid w:val="00EA379A"/>
    <w:rsid w:val="00EA42F4"/>
    <w:rsid w:val="00EA571E"/>
    <w:rsid w:val="00EA6B00"/>
    <w:rsid w:val="00EB406C"/>
    <w:rsid w:val="00EB5CDB"/>
    <w:rsid w:val="00EB5CF2"/>
    <w:rsid w:val="00EB66F6"/>
    <w:rsid w:val="00EC0219"/>
    <w:rsid w:val="00EC0A20"/>
    <w:rsid w:val="00EC0F4E"/>
    <w:rsid w:val="00EC12B9"/>
    <w:rsid w:val="00EC2198"/>
    <w:rsid w:val="00EC2229"/>
    <w:rsid w:val="00EC2B56"/>
    <w:rsid w:val="00EC2FBD"/>
    <w:rsid w:val="00EC3856"/>
    <w:rsid w:val="00EC3A32"/>
    <w:rsid w:val="00EC443A"/>
    <w:rsid w:val="00EC6A6F"/>
    <w:rsid w:val="00EC6E81"/>
    <w:rsid w:val="00EC6F51"/>
    <w:rsid w:val="00ED016E"/>
    <w:rsid w:val="00ED1A15"/>
    <w:rsid w:val="00ED1A4C"/>
    <w:rsid w:val="00ED203B"/>
    <w:rsid w:val="00ED21B2"/>
    <w:rsid w:val="00ED2361"/>
    <w:rsid w:val="00ED2366"/>
    <w:rsid w:val="00ED3733"/>
    <w:rsid w:val="00ED3963"/>
    <w:rsid w:val="00ED3D4D"/>
    <w:rsid w:val="00ED44FA"/>
    <w:rsid w:val="00ED5F08"/>
    <w:rsid w:val="00ED6626"/>
    <w:rsid w:val="00ED6C47"/>
    <w:rsid w:val="00ED707F"/>
    <w:rsid w:val="00ED7090"/>
    <w:rsid w:val="00ED799C"/>
    <w:rsid w:val="00EE0115"/>
    <w:rsid w:val="00EE3553"/>
    <w:rsid w:val="00EE4ACC"/>
    <w:rsid w:val="00EE587F"/>
    <w:rsid w:val="00EE5F55"/>
    <w:rsid w:val="00EE60CD"/>
    <w:rsid w:val="00EE7BA3"/>
    <w:rsid w:val="00EF0402"/>
    <w:rsid w:val="00EF1667"/>
    <w:rsid w:val="00EF1D65"/>
    <w:rsid w:val="00EF35C8"/>
    <w:rsid w:val="00EF3B00"/>
    <w:rsid w:val="00EF3F9C"/>
    <w:rsid w:val="00EF410D"/>
    <w:rsid w:val="00EF4D85"/>
    <w:rsid w:val="00EF5BF6"/>
    <w:rsid w:val="00F010F5"/>
    <w:rsid w:val="00F01287"/>
    <w:rsid w:val="00F01679"/>
    <w:rsid w:val="00F0280F"/>
    <w:rsid w:val="00F04161"/>
    <w:rsid w:val="00F065A9"/>
    <w:rsid w:val="00F07679"/>
    <w:rsid w:val="00F10666"/>
    <w:rsid w:val="00F11F14"/>
    <w:rsid w:val="00F11FDC"/>
    <w:rsid w:val="00F123F8"/>
    <w:rsid w:val="00F126E3"/>
    <w:rsid w:val="00F129AD"/>
    <w:rsid w:val="00F131BC"/>
    <w:rsid w:val="00F150E4"/>
    <w:rsid w:val="00F1585D"/>
    <w:rsid w:val="00F16018"/>
    <w:rsid w:val="00F16043"/>
    <w:rsid w:val="00F16778"/>
    <w:rsid w:val="00F16AAE"/>
    <w:rsid w:val="00F20305"/>
    <w:rsid w:val="00F2103C"/>
    <w:rsid w:val="00F23444"/>
    <w:rsid w:val="00F2374F"/>
    <w:rsid w:val="00F246F2"/>
    <w:rsid w:val="00F24CC6"/>
    <w:rsid w:val="00F2520E"/>
    <w:rsid w:val="00F2550D"/>
    <w:rsid w:val="00F26A60"/>
    <w:rsid w:val="00F27BCD"/>
    <w:rsid w:val="00F30900"/>
    <w:rsid w:val="00F333E7"/>
    <w:rsid w:val="00F33412"/>
    <w:rsid w:val="00F33BBE"/>
    <w:rsid w:val="00F34087"/>
    <w:rsid w:val="00F343CE"/>
    <w:rsid w:val="00F34682"/>
    <w:rsid w:val="00F3527C"/>
    <w:rsid w:val="00F36078"/>
    <w:rsid w:val="00F363D0"/>
    <w:rsid w:val="00F3684C"/>
    <w:rsid w:val="00F378AB"/>
    <w:rsid w:val="00F37A82"/>
    <w:rsid w:val="00F410CF"/>
    <w:rsid w:val="00F416CE"/>
    <w:rsid w:val="00F424AF"/>
    <w:rsid w:val="00F43D41"/>
    <w:rsid w:val="00F43E95"/>
    <w:rsid w:val="00F44177"/>
    <w:rsid w:val="00F459C8"/>
    <w:rsid w:val="00F462EF"/>
    <w:rsid w:val="00F50A92"/>
    <w:rsid w:val="00F50F3B"/>
    <w:rsid w:val="00F52CB3"/>
    <w:rsid w:val="00F53738"/>
    <w:rsid w:val="00F53924"/>
    <w:rsid w:val="00F54393"/>
    <w:rsid w:val="00F55988"/>
    <w:rsid w:val="00F5787D"/>
    <w:rsid w:val="00F605F5"/>
    <w:rsid w:val="00F60E8A"/>
    <w:rsid w:val="00F62177"/>
    <w:rsid w:val="00F62CC2"/>
    <w:rsid w:val="00F64231"/>
    <w:rsid w:val="00F663A5"/>
    <w:rsid w:val="00F66F5F"/>
    <w:rsid w:val="00F67193"/>
    <w:rsid w:val="00F672FA"/>
    <w:rsid w:val="00F7098E"/>
    <w:rsid w:val="00F72217"/>
    <w:rsid w:val="00F72AC8"/>
    <w:rsid w:val="00F73F94"/>
    <w:rsid w:val="00F744AD"/>
    <w:rsid w:val="00F75EB8"/>
    <w:rsid w:val="00F76285"/>
    <w:rsid w:val="00F76E4C"/>
    <w:rsid w:val="00F77164"/>
    <w:rsid w:val="00F81494"/>
    <w:rsid w:val="00F83256"/>
    <w:rsid w:val="00F83964"/>
    <w:rsid w:val="00F83FA5"/>
    <w:rsid w:val="00F84DC1"/>
    <w:rsid w:val="00F85DE7"/>
    <w:rsid w:val="00F85F8B"/>
    <w:rsid w:val="00F868FD"/>
    <w:rsid w:val="00F87563"/>
    <w:rsid w:val="00F91873"/>
    <w:rsid w:val="00F92A35"/>
    <w:rsid w:val="00F92EC5"/>
    <w:rsid w:val="00F93F42"/>
    <w:rsid w:val="00F968F1"/>
    <w:rsid w:val="00F9739A"/>
    <w:rsid w:val="00F97D59"/>
    <w:rsid w:val="00FA0204"/>
    <w:rsid w:val="00FA05F6"/>
    <w:rsid w:val="00FA2044"/>
    <w:rsid w:val="00FA214C"/>
    <w:rsid w:val="00FA2CFF"/>
    <w:rsid w:val="00FA3789"/>
    <w:rsid w:val="00FA5654"/>
    <w:rsid w:val="00FA68F6"/>
    <w:rsid w:val="00FA70A3"/>
    <w:rsid w:val="00FB0B4A"/>
    <w:rsid w:val="00FB1179"/>
    <w:rsid w:val="00FB178F"/>
    <w:rsid w:val="00FB1F52"/>
    <w:rsid w:val="00FB3A06"/>
    <w:rsid w:val="00FB43EA"/>
    <w:rsid w:val="00FB5263"/>
    <w:rsid w:val="00FB5A77"/>
    <w:rsid w:val="00FB6876"/>
    <w:rsid w:val="00FB6E51"/>
    <w:rsid w:val="00FB7AB5"/>
    <w:rsid w:val="00FB7CC4"/>
    <w:rsid w:val="00FC0F55"/>
    <w:rsid w:val="00FC1ADC"/>
    <w:rsid w:val="00FC1CB4"/>
    <w:rsid w:val="00FC34D1"/>
    <w:rsid w:val="00FC3BD8"/>
    <w:rsid w:val="00FC4D12"/>
    <w:rsid w:val="00FC500C"/>
    <w:rsid w:val="00FC57F2"/>
    <w:rsid w:val="00FC669F"/>
    <w:rsid w:val="00FC733D"/>
    <w:rsid w:val="00FC765B"/>
    <w:rsid w:val="00FC7CFB"/>
    <w:rsid w:val="00FC7DBA"/>
    <w:rsid w:val="00FD0CCF"/>
    <w:rsid w:val="00FD149D"/>
    <w:rsid w:val="00FD168E"/>
    <w:rsid w:val="00FD2BAC"/>
    <w:rsid w:val="00FD33E1"/>
    <w:rsid w:val="00FD3AB8"/>
    <w:rsid w:val="00FD4B6D"/>
    <w:rsid w:val="00FD5F69"/>
    <w:rsid w:val="00FD6171"/>
    <w:rsid w:val="00FD6180"/>
    <w:rsid w:val="00FD6961"/>
    <w:rsid w:val="00FD7990"/>
    <w:rsid w:val="00FD79F6"/>
    <w:rsid w:val="00FD7FB0"/>
    <w:rsid w:val="00FE0EC2"/>
    <w:rsid w:val="00FE1213"/>
    <w:rsid w:val="00FE166C"/>
    <w:rsid w:val="00FE1B5C"/>
    <w:rsid w:val="00FE275F"/>
    <w:rsid w:val="00FE575C"/>
    <w:rsid w:val="00FE57DC"/>
    <w:rsid w:val="00FE6854"/>
    <w:rsid w:val="00FE7053"/>
    <w:rsid w:val="00FE7687"/>
    <w:rsid w:val="00FE7B4C"/>
    <w:rsid w:val="00FE7DDB"/>
    <w:rsid w:val="00FF0E93"/>
    <w:rsid w:val="00FF1417"/>
    <w:rsid w:val="00FF1708"/>
    <w:rsid w:val="00FF23EB"/>
    <w:rsid w:val="00FF37E0"/>
    <w:rsid w:val="00FF3CE3"/>
    <w:rsid w:val="00FF3E07"/>
    <w:rsid w:val="00FF7520"/>
    <w:rsid w:val="00FF77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7C726D"/>
  <w15:docId w15:val="{8B914B29-C6BE-414B-B86C-BFDEEEC9B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113"/>
    <w:rPr>
      <w:rFonts w:ascii="Times New Roman" w:hAnsi="Times New Roman" w:cs="Times New Roman"/>
      <w:sz w:val="24"/>
      <w:szCs w:val="24"/>
    </w:rPr>
  </w:style>
  <w:style w:type="paragraph" w:styleId="Heading1">
    <w:name w:val="heading 1"/>
    <w:basedOn w:val="Normal"/>
    <w:next w:val="Normal"/>
    <w:link w:val="Heading1Char"/>
    <w:uiPriority w:val="9"/>
    <w:qFormat/>
    <w:rsid w:val="00D34113"/>
    <w:pPr>
      <w:keepNext/>
      <w:keepLines/>
      <w:spacing w:before="240"/>
      <w:jc w:val="center"/>
      <w:outlineLvl w:val="0"/>
    </w:pPr>
    <w:rPr>
      <w:rFonts w:eastAsiaTheme="majorEastAsia"/>
      <w:b/>
      <w:bCs/>
      <w:sz w:val="28"/>
      <w:szCs w:val="28"/>
    </w:rPr>
  </w:style>
  <w:style w:type="paragraph" w:styleId="Heading2">
    <w:name w:val="heading 2"/>
    <w:basedOn w:val="Normal"/>
    <w:next w:val="Normal"/>
    <w:link w:val="Heading2Char"/>
    <w:uiPriority w:val="9"/>
    <w:unhideWhenUsed/>
    <w:qFormat/>
    <w:rsid w:val="000755F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E6250"/>
    <w:pPr>
      <w:keepNext/>
      <w:keepLines/>
      <w:spacing w:before="40"/>
      <w:outlineLvl w:val="2"/>
    </w:pPr>
    <w:rPr>
      <w:rFonts w:asciiTheme="majorHAnsi" w:eastAsiaTheme="majorEastAsia" w:hAnsiTheme="majorHAnsi" w:cstheme="majorBidi"/>
      <w:color w:val="2F5496" w:themeColor="accent1" w:themeShade="BF"/>
      <w:sz w:val="28"/>
      <w:szCs w:val="28"/>
      <w:lang w:eastAsia="lv-LV"/>
    </w:rPr>
  </w:style>
  <w:style w:type="paragraph" w:styleId="Heading4">
    <w:name w:val="heading 4"/>
    <w:basedOn w:val="Normal"/>
    <w:next w:val="Normal"/>
    <w:link w:val="Heading4Char"/>
    <w:uiPriority w:val="9"/>
    <w:unhideWhenUsed/>
    <w:qFormat/>
    <w:rsid w:val="002E6250"/>
    <w:pPr>
      <w:keepNext/>
      <w:keepLines/>
      <w:spacing w:before="40"/>
      <w:outlineLvl w:val="3"/>
    </w:pPr>
    <w:rPr>
      <w:rFonts w:asciiTheme="majorHAnsi" w:eastAsiaTheme="majorEastAsia" w:hAnsiTheme="majorHAnsi" w:cstheme="majorBidi"/>
      <w:color w:val="2F5496" w:themeColor="accent1" w:themeShade="BF"/>
      <w:lang w:eastAsia="lv-LV"/>
    </w:rPr>
  </w:style>
  <w:style w:type="paragraph" w:styleId="Heading5">
    <w:name w:val="heading 5"/>
    <w:basedOn w:val="Normal"/>
    <w:next w:val="Normal"/>
    <w:link w:val="Heading5Char"/>
    <w:uiPriority w:val="9"/>
    <w:semiHidden/>
    <w:unhideWhenUsed/>
    <w:qFormat/>
    <w:rsid w:val="002E6250"/>
    <w:pPr>
      <w:keepNext/>
      <w:keepLines/>
      <w:spacing w:before="40"/>
      <w:outlineLvl w:val="4"/>
    </w:pPr>
    <w:rPr>
      <w:rFonts w:asciiTheme="majorHAnsi" w:eastAsiaTheme="majorEastAsia" w:hAnsiTheme="majorHAnsi" w:cstheme="majorBidi"/>
      <w:caps/>
      <w:color w:val="2F5496" w:themeColor="accent1" w:themeShade="BF"/>
      <w:lang w:eastAsia="lv-LV"/>
    </w:rPr>
  </w:style>
  <w:style w:type="paragraph" w:styleId="Heading6">
    <w:name w:val="heading 6"/>
    <w:basedOn w:val="Normal"/>
    <w:next w:val="Normal"/>
    <w:link w:val="Heading6Char"/>
    <w:uiPriority w:val="9"/>
    <w:semiHidden/>
    <w:unhideWhenUsed/>
    <w:qFormat/>
    <w:rsid w:val="002E6250"/>
    <w:pPr>
      <w:keepNext/>
      <w:keepLines/>
      <w:spacing w:before="40"/>
      <w:outlineLvl w:val="5"/>
    </w:pPr>
    <w:rPr>
      <w:rFonts w:asciiTheme="majorHAnsi" w:eastAsiaTheme="majorEastAsia" w:hAnsiTheme="majorHAnsi" w:cstheme="majorBidi"/>
      <w:i/>
      <w:iCs/>
      <w:caps/>
      <w:color w:val="1F3864" w:themeColor="accent1" w:themeShade="80"/>
      <w:lang w:eastAsia="lv-LV"/>
    </w:rPr>
  </w:style>
  <w:style w:type="paragraph" w:styleId="Heading7">
    <w:name w:val="heading 7"/>
    <w:basedOn w:val="Normal"/>
    <w:next w:val="Normal"/>
    <w:link w:val="Heading7Char"/>
    <w:uiPriority w:val="9"/>
    <w:semiHidden/>
    <w:unhideWhenUsed/>
    <w:qFormat/>
    <w:rsid w:val="002E6250"/>
    <w:pPr>
      <w:keepNext/>
      <w:keepLines/>
      <w:spacing w:before="40"/>
      <w:outlineLvl w:val="6"/>
    </w:pPr>
    <w:rPr>
      <w:rFonts w:asciiTheme="majorHAnsi" w:eastAsiaTheme="majorEastAsia" w:hAnsiTheme="majorHAnsi" w:cstheme="majorBidi"/>
      <w:b/>
      <w:bCs/>
      <w:color w:val="1F3864" w:themeColor="accent1" w:themeShade="80"/>
      <w:lang w:eastAsia="lv-LV"/>
    </w:rPr>
  </w:style>
  <w:style w:type="paragraph" w:styleId="Heading8">
    <w:name w:val="heading 8"/>
    <w:basedOn w:val="Normal"/>
    <w:next w:val="Normal"/>
    <w:link w:val="Heading8Char"/>
    <w:uiPriority w:val="9"/>
    <w:semiHidden/>
    <w:unhideWhenUsed/>
    <w:qFormat/>
    <w:rsid w:val="002E6250"/>
    <w:pPr>
      <w:keepNext/>
      <w:keepLines/>
      <w:spacing w:before="40"/>
      <w:outlineLvl w:val="7"/>
    </w:pPr>
    <w:rPr>
      <w:rFonts w:asciiTheme="majorHAnsi" w:eastAsiaTheme="majorEastAsia" w:hAnsiTheme="majorHAnsi" w:cstheme="majorBidi"/>
      <w:b/>
      <w:bCs/>
      <w:i/>
      <w:iCs/>
      <w:color w:val="1F3864" w:themeColor="accent1" w:themeShade="80"/>
      <w:lang w:eastAsia="lv-LV"/>
    </w:rPr>
  </w:style>
  <w:style w:type="paragraph" w:styleId="Heading9">
    <w:name w:val="heading 9"/>
    <w:basedOn w:val="Normal"/>
    <w:next w:val="Normal"/>
    <w:link w:val="Heading9Char"/>
    <w:uiPriority w:val="9"/>
    <w:semiHidden/>
    <w:unhideWhenUsed/>
    <w:qFormat/>
    <w:rsid w:val="002E6250"/>
    <w:pPr>
      <w:keepNext/>
      <w:keepLines/>
      <w:spacing w:before="40"/>
      <w:outlineLvl w:val="8"/>
    </w:pPr>
    <w:rPr>
      <w:rFonts w:asciiTheme="majorHAnsi" w:eastAsiaTheme="majorEastAsia" w:hAnsiTheme="majorHAnsi" w:cstheme="majorBidi"/>
      <w:i/>
      <w:iCs/>
      <w:color w:val="1F3864" w:themeColor="accent1" w:themeShade="8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755F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55FE"/>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34113"/>
    <w:rPr>
      <w:rFonts w:ascii="Times New Roman" w:eastAsiaTheme="majorEastAsia" w:hAnsi="Times New Roman" w:cs="Times New Roman"/>
      <w:b/>
      <w:bCs/>
      <w:sz w:val="28"/>
      <w:szCs w:val="28"/>
    </w:rPr>
  </w:style>
  <w:style w:type="character" w:customStyle="1" w:styleId="Heading2Char">
    <w:name w:val="Heading 2 Char"/>
    <w:basedOn w:val="DefaultParagraphFont"/>
    <w:link w:val="Heading2"/>
    <w:uiPriority w:val="9"/>
    <w:rsid w:val="000755F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CD514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Numbered Para 1,Dot pt,No Spacing1,List Paragraph Char Char Char,Indicator Text,List Paragraph1,Bullet Points,MAIN CONTENT,IFCL - List Paragraph,List Paragraph12,OBC Bullet,F5 List Paragraph,Colorful List - Accent 11,Bullet 1"/>
    <w:basedOn w:val="Normal"/>
    <w:link w:val="ListParagraphChar"/>
    <w:uiPriority w:val="34"/>
    <w:qFormat/>
    <w:rsid w:val="00EC2B56"/>
    <w:pPr>
      <w:ind w:left="720"/>
      <w:contextualSpacing/>
    </w:pPr>
  </w:style>
  <w:style w:type="table" w:styleId="TableTheme">
    <w:name w:val="Table Theme"/>
    <w:basedOn w:val="TableNormal"/>
    <w:uiPriority w:val="99"/>
    <w:rsid w:val="00673D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D490F"/>
    <w:pPr>
      <w:outlineLvl w:val="9"/>
    </w:pPr>
    <w:rPr>
      <w:lang w:val="en-US"/>
    </w:rPr>
  </w:style>
  <w:style w:type="paragraph" w:styleId="TOC1">
    <w:name w:val="toc 1"/>
    <w:basedOn w:val="Normal"/>
    <w:next w:val="Normal"/>
    <w:autoRedefine/>
    <w:uiPriority w:val="39"/>
    <w:unhideWhenUsed/>
    <w:rsid w:val="00270855"/>
    <w:pPr>
      <w:tabs>
        <w:tab w:val="right" w:leader="dot" w:pos="9395"/>
      </w:tabs>
    </w:pPr>
  </w:style>
  <w:style w:type="paragraph" w:styleId="TOC2">
    <w:name w:val="toc 2"/>
    <w:basedOn w:val="Normal"/>
    <w:next w:val="Normal"/>
    <w:autoRedefine/>
    <w:uiPriority w:val="39"/>
    <w:unhideWhenUsed/>
    <w:rsid w:val="00AD490F"/>
    <w:pPr>
      <w:spacing w:after="100"/>
      <w:ind w:left="220"/>
    </w:pPr>
  </w:style>
  <w:style w:type="character" w:styleId="Hyperlink">
    <w:name w:val="Hyperlink"/>
    <w:basedOn w:val="DefaultParagraphFont"/>
    <w:uiPriority w:val="99"/>
    <w:unhideWhenUsed/>
    <w:rsid w:val="00AD490F"/>
    <w:rPr>
      <w:color w:val="0563C1" w:themeColor="hyperlink"/>
      <w:u w:val="single"/>
    </w:rPr>
  </w:style>
  <w:style w:type="character" w:styleId="CommentReference">
    <w:name w:val="annotation reference"/>
    <w:basedOn w:val="DefaultParagraphFont"/>
    <w:uiPriority w:val="99"/>
    <w:semiHidden/>
    <w:unhideWhenUsed/>
    <w:rsid w:val="008426A9"/>
    <w:rPr>
      <w:sz w:val="16"/>
      <w:szCs w:val="16"/>
    </w:rPr>
  </w:style>
  <w:style w:type="paragraph" w:styleId="CommentText">
    <w:name w:val="annotation text"/>
    <w:basedOn w:val="Normal"/>
    <w:link w:val="CommentTextChar"/>
    <w:uiPriority w:val="99"/>
    <w:unhideWhenUsed/>
    <w:rsid w:val="008426A9"/>
    <w:rPr>
      <w:sz w:val="20"/>
      <w:szCs w:val="20"/>
    </w:rPr>
  </w:style>
  <w:style w:type="character" w:customStyle="1" w:styleId="CommentTextChar">
    <w:name w:val="Comment Text Char"/>
    <w:basedOn w:val="DefaultParagraphFont"/>
    <w:link w:val="CommentText"/>
    <w:uiPriority w:val="99"/>
    <w:rsid w:val="008426A9"/>
    <w:rPr>
      <w:sz w:val="20"/>
      <w:szCs w:val="20"/>
    </w:rPr>
  </w:style>
  <w:style w:type="paragraph" w:styleId="CommentSubject">
    <w:name w:val="annotation subject"/>
    <w:basedOn w:val="CommentText"/>
    <w:next w:val="CommentText"/>
    <w:link w:val="CommentSubjectChar"/>
    <w:uiPriority w:val="99"/>
    <w:semiHidden/>
    <w:unhideWhenUsed/>
    <w:rsid w:val="008426A9"/>
    <w:rPr>
      <w:b/>
      <w:bCs/>
    </w:rPr>
  </w:style>
  <w:style w:type="character" w:customStyle="1" w:styleId="CommentSubjectChar">
    <w:name w:val="Comment Subject Char"/>
    <w:basedOn w:val="CommentTextChar"/>
    <w:link w:val="CommentSubject"/>
    <w:uiPriority w:val="99"/>
    <w:semiHidden/>
    <w:rsid w:val="008426A9"/>
    <w:rPr>
      <w:b/>
      <w:bCs/>
      <w:sz w:val="20"/>
      <w:szCs w:val="20"/>
    </w:rPr>
  </w:style>
  <w:style w:type="paragraph" w:styleId="BalloonText">
    <w:name w:val="Balloon Text"/>
    <w:basedOn w:val="Normal"/>
    <w:link w:val="BalloonTextChar"/>
    <w:uiPriority w:val="99"/>
    <w:semiHidden/>
    <w:unhideWhenUsed/>
    <w:rsid w:val="008426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26A9"/>
    <w:rPr>
      <w:rFonts w:ascii="Segoe UI" w:hAnsi="Segoe UI" w:cs="Segoe UI"/>
      <w:sz w:val="18"/>
      <w:szCs w:val="18"/>
    </w:rPr>
  </w:style>
  <w:style w:type="character" w:customStyle="1" w:styleId="Heading3Char">
    <w:name w:val="Heading 3 Char"/>
    <w:basedOn w:val="DefaultParagraphFont"/>
    <w:link w:val="Heading3"/>
    <w:uiPriority w:val="9"/>
    <w:rsid w:val="002E6250"/>
    <w:rPr>
      <w:rFonts w:asciiTheme="majorHAnsi" w:eastAsiaTheme="majorEastAsia" w:hAnsiTheme="majorHAnsi" w:cstheme="majorBidi"/>
      <w:color w:val="2F5496" w:themeColor="accent1" w:themeShade="BF"/>
      <w:sz w:val="28"/>
      <w:szCs w:val="28"/>
      <w:lang w:eastAsia="lv-LV"/>
    </w:rPr>
  </w:style>
  <w:style w:type="character" w:customStyle="1" w:styleId="Heading4Char">
    <w:name w:val="Heading 4 Char"/>
    <w:basedOn w:val="DefaultParagraphFont"/>
    <w:link w:val="Heading4"/>
    <w:uiPriority w:val="9"/>
    <w:rsid w:val="002E6250"/>
    <w:rPr>
      <w:rFonts w:asciiTheme="majorHAnsi" w:eastAsiaTheme="majorEastAsia" w:hAnsiTheme="majorHAnsi" w:cstheme="majorBidi"/>
      <w:color w:val="2F5496" w:themeColor="accent1" w:themeShade="BF"/>
      <w:sz w:val="24"/>
      <w:szCs w:val="24"/>
      <w:lang w:eastAsia="lv-LV"/>
    </w:rPr>
  </w:style>
  <w:style w:type="character" w:customStyle="1" w:styleId="Heading5Char">
    <w:name w:val="Heading 5 Char"/>
    <w:basedOn w:val="DefaultParagraphFont"/>
    <w:link w:val="Heading5"/>
    <w:uiPriority w:val="9"/>
    <w:semiHidden/>
    <w:rsid w:val="002E6250"/>
    <w:rPr>
      <w:rFonts w:asciiTheme="majorHAnsi" w:eastAsiaTheme="majorEastAsia" w:hAnsiTheme="majorHAnsi" w:cstheme="majorBidi"/>
      <w:caps/>
      <w:color w:val="2F5496" w:themeColor="accent1" w:themeShade="BF"/>
      <w:sz w:val="24"/>
      <w:szCs w:val="24"/>
      <w:lang w:eastAsia="lv-LV"/>
    </w:rPr>
  </w:style>
  <w:style w:type="character" w:customStyle="1" w:styleId="Heading6Char">
    <w:name w:val="Heading 6 Char"/>
    <w:basedOn w:val="DefaultParagraphFont"/>
    <w:link w:val="Heading6"/>
    <w:uiPriority w:val="9"/>
    <w:semiHidden/>
    <w:rsid w:val="002E6250"/>
    <w:rPr>
      <w:rFonts w:asciiTheme="majorHAnsi" w:eastAsiaTheme="majorEastAsia" w:hAnsiTheme="majorHAnsi" w:cstheme="majorBidi"/>
      <w:i/>
      <w:iCs/>
      <w:caps/>
      <w:color w:val="1F3864" w:themeColor="accent1" w:themeShade="80"/>
      <w:sz w:val="24"/>
      <w:szCs w:val="24"/>
      <w:lang w:eastAsia="lv-LV"/>
    </w:rPr>
  </w:style>
  <w:style w:type="character" w:customStyle="1" w:styleId="Heading7Char">
    <w:name w:val="Heading 7 Char"/>
    <w:basedOn w:val="DefaultParagraphFont"/>
    <w:link w:val="Heading7"/>
    <w:uiPriority w:val="9"/>
    <w:semiHidden/>
    <w:rsid w:val="002E6250"/>
    <w:rPr>
      <w:rFonts w:asciiTheme="majorHAnsi" w:eastAsiaTheme="majorEastAsia" w:hAnsiTheme="majorHAnsi" w:cstheme="majorBidi"/>
      <w:b/>
      <w:bCs/>
      <w:color w:val="1F3864" w:themeColor="accent1" w:themeShade="80"/>
      <w:sz w:val="24"/>
      <w:szCs w:val="24"/>
      <w:lang w:eastAsia="lv-LV"/>
    </w:rPr>
  </w:style>
  <w:style w:type="character" w:customStyle="1" w:styleId="Heading8Char">
    <w:name w:val="Heading 8 Char"/>
    <w:basedOn w:val="DefaultParagraphFont"/>
    <w:link w:val="Heading8"/>
    <w:uiPriority w:val="9"/>
    <w:semiHidden/>
    <w:rsid w:val="002E6250"/>
    <w:rPr>
      <w:rFonts w:asciiTheme="majorHAnsi" w:eastAsiaTheme="majorEastAsia" w:hAnsiTheme="majorHAnsi" w:cstheme="majorBidi"/>
      <w:b/>
      <w:bCs/>
      <w:i/>
      <w:iCs/>
      <w:color w:val="1F3864" w:themeColor="accent1" w:themeShade="80"/>
      <w:sz w:val="24"/>
      <w:szCs w:val="24"/>
      <w:lang w:eastAsia="lv-LV"/>
    </w:rPr>
  </w:style>
  <w:style w:type="character" w:customStyle="1" w:styleId="Heading9Char">
    <w:name w:val="Heading 9 Char"/>
    <w:basedOn w:val="DefaultParagraphFont"/>
    <w:link w:val="Heading9"/>
    <w:uiPriority w:val="9"/>
    <w:semiHidden/>
    <w:rsid w:val="002E6250"/>
    <w:rPr>
      <w:rFonts w:asciiTheme="majorHAnsi" w:eastAsiaTheme="majorEastAsia" w:hAnsiTheme="majorHAnsi" w:cstheme="majorBidi"/>
      <w:i/>
      <w:iCs/>
      <w:color w:val="1F3864" w:themeColor="accent1" w:themeShade="80"/>
      <w:sz w:val="24"/>
      <w:szCs w:val="24"/>
      <w:lang w:eastAsia="lv-LV"/>
    </w:rPr>
  </w:style>
  <w:style w:type="numbering" w:customStyle="1" w:styleId="NoList1">
    <w:name w:val="No List1"/>
    <w:next w:val="NoList"/>
    <w:uiPriority w:val="99"/>
    <w:semiHidden/>
    <w:unhideWhenUsed/>
    <w:rsid w:val="002E6250"/>
  </w:style>
  <w:style w:type="paragraph" w:styleId="Caption">
    <w:name w:val="caption"/>
    <w:basedOn w:val="Normal"/>
    <w:next w:val="Normal"/>
    <w:uiPriority w:val="35"/>
    <w:semiHidden/>
    <w:unhideWhenUsed/>
    <w:qFormat/>
    <w:rsid w:val="002E6250"/>
    <w:rPr>
      <w:rFonts w:eastAsia="Times New Roman"/>
      <w:b/>
      <w:bCs/>
      <w:smallCaps/>
      <w:color w:val="44546A" w:themeColor="text2"/>
      <w:lang w:eastAsia="lv-LV"/>
    </w:rPr>
  </w:style>
  <w:style w:type="paragraph" w:styleId="Subtitle">
    <w:name w:val="Subtitle"/>
    <w:basedOn w:val="Normal"/>
    <w:next w:val="Normal"/>
    <w:link w:val="SubtitleChar"/>
    <w:uiPriority w:val="11"/>
    <w:qFormat/>
    <w:rsid w:val="002E6250"/>
    <w:pPr>
      <w:numPr>
        <w:ilvl w:val="1"/>
      </w:numPr>
      <w:spacing w:after="240"/>
    </w:pPr>
    <w:rPr>
      <w:rFonts w:asciiTheme="majorHAnsi" w:eastAsiaTheme="majorEastAsia" w:hAnsiTheme="majorHAnsi" w:cstheme="majorBidi"/>
      <w:color w:val="4472C4" w:themeColor="accent1"/>
      <w:sz w:val="28"/>
      <w:szCs w:val="28"/>
      <w:lang w:eastAsia="lv-LV"/>
    </w:rPr>
  </w:style>
  <w:style w:type="character" w:customStyle="1" w:styleId="SubtitleChar">
    <w:name w:val="Subtitle Char"/>
    <w:basedOn w:val="DefaultParagraphFont"/>
    <w:link w:val="Subtitle"/>
    <w:uiPriority w:val="11"/>
    <w:rsid w:val="002E6250"/>
    <w:rPr>
      <w:rFonts w:asciiTheme="majorHAnsi" w:eastAsiaTheme="majorEastAsia" w:hAnsiTheme="majorHAnsi" w:cstheme="majorBidi"/>
      <w:color w:val="4472C4" w:themeColor="accent1"/>
      <w:sz w:val="28"/>
      <w:szCs w:val="28"/>
      <w:lang w:eastAsia="lv-LV"/>
    </w:rPr>
  </w:style>
  <w:style w:type="character" w:styleId="Strong">
    <w:name w:val="Strong"/>
    <w:basedOn w:val="DefaultParagraphFont"/>
    <w:uiPriority w:val="22"/>
    <w:qFormat/>
    <w:rsid w:val="002E6250"/>
    <w:rPr>
      <w:b/>
      <w:bCs/>
    </w:rPr>
  </w:style>
  <w:style w:type="character" w:styleId="Emphasis">
    <w:name w:val="Emphasis"/>
    <w:basedOn w:val="DefaultParagraphFont"/>
    <w:uiPriority w:val="20"/>
    <w:qFormat/>
    <w:rsid w:val="002E6250"/>
    <w:rPr>
      <w:i/>
      <w:iCs/>
    </w:rPr>
  </w:style>
  <w:style w:type="paragraph" w:styleId="NoSpacing">
    <w:name w:val="No Spacing"/>
    <w:link w:val="NoSpacingChar"/>
    <w:uiPriority w:val="1"/>
    <w:qFormat/>
    <w:rsid w:val="002E6250"/>
    <w:rPr>
      <w:lang w:val="en-US"/>
    </w:rPr>
  </w:style>
  <w:style w:type="paragraph" w:styleId="Quote">
    <w:name w:val="Quote"/>
    <w:basedOn w:val="Normal"/>
    <w:next w:val="Normal"/>
    <w:link w:val="QuoteChar"/>
    <w:uiPriority w:val="29"/>
    <w:qFormat/>
    <w:rsid w:val="002E6250"/>
    <w:pPr>
      <w:spacing w:before="120" w:after="120"/>
      <w:ind w:left="720"/>
    </w:pPr>
    <w:rPr>
      <w:rFonts w:eastAsia="Times New Roman"/>
      <w:color w:val="44546A" w:themeColor="text2"/>
      <w:lang w:eastAsia="lv-LV"/>
    </w:rPr>
  </w:style>
  <w:style w:type="character" w:customStyle="1" w:styleId="QuoteChar">
    <w:name w:val="Quote Char"/>
    <w:basedOn w:val="DefaultParagraphFont"/>
    <w:link w:val="Quote"/>
    <w:uiPriority w:val="29"/>
    <w:rsid w:val="002E6250"/>
    <w:rPr>
      <w:rFonts w:ascii="Times New Roman" w:eastAsia="Times New Roman" w:hAnsi="Times New Roman" w:cs="Times New Roman"/>
      <w:color w:val="44546A" w:themeColor="text2"/>
      <w:sz w:val="24"/>
      <w:szCs w:val="24"/>
      <w:lang w:eastAsia="lv-LV"/>
    </w:rPr>
  </w:style>
  <w:style w:type="paragraph" w:styleId="IntenseQuote">
    <w:name w:val="Intense Quote"/>
    <w:basedOn w:val="Normal"/>
    <w:next w:val="Normal"/>
    <w:link w:val="IntenseQuoteChar"/>
    <w:uiPriority w:val="30"/>
    <w:qFormat/>
    <w:rsid w:val="002E6250"/>
    <w:pPr>
      <w:spacing w:before="100" w:beforeAutospacing="1" w:after="240"/>
      <w:ind w:left="720"/>
      <w:jc w:val="center"/>
    </w:pPr>
    <w:rPr>
      <w:rFonts w:asciiTheme="majorHAnsi" w:eastAsiaTheme="majorEastAsia" w:hAnsiTheme="majorHAnsi" w:cstheme="majorBidi"/>
      <w:color w:val="44546A" w:themeColor="text2"/>
      <w:spacing w:val="-6"/>
      <w:sz w:val="32"/>
      <w:szCs w:val="32"/>
      <w:lang w:eastAsia="lv-LV"/>
    </w:rPr>
  </w:style>
  <w:style w:type="character" w:customStyle="1" w:styleId="IntenseQuoteChar">
    <w:name w:val="Intense Quote Char"/>
    <w:basedOn w:val="DefaultParagraphFont"/>
    <w:link w:val="IntenseQuote"/>
    <w:uiPriority w:val="30"/>
    <w:rsid w:val="002E6250"/>
    <w:rPr>
      <w:rFonts w:asciiTheme="majorHAnsi" w:eastAsiaTheme="majorEastAsia" w:hAnsiTheme="majorHAnsi" w:cstheme="majorBidi"/>
      <w:color w:val="44546A" w:themeColor="text2"/>
      <w:spacing w:val="-6"/>
      <w:sz w:val="32"/>
      <w:szCs w:val="32"/>
      <w:lang w:eastAsia="lv-LV"/>
    </w:rPr>
  </w:style>
  <w:style w:type="character" w:styleId="SubtleEmphasis">
    <w:name w:val="Subtle Emphasis"/>
    <w:basedOn w:val="DefaultParagraphFont"/>
    <w:uiPriority w:val="19"/>
    <w:qFormat/>
    <w:rsid w:val="002E6250"/>
    <w:rPr>
      <w:i/>
      <w:iCs/>
      <w:color w:val="595959" w:themeColor="text1" w:themeTint="A6"/>
    </w:rPr>
  </w:style>
  <w:style w:type="character" w:styleId="IntenseEmphasis">
    <w:name w:val="Intense Emphasis"/>
    <w:basedOn w:val="DefaultParagraphFont"/>
    <w:uiPriority w:val="21"/>
    <w:qFormat/>
    <w:rsid w:val="002E6250"/>
    <w:rPr>
      <w:b/>
      <w:bCs/>
      <w:i/>
      <w:iCs/>
    </w:rPr>
  </w:style>
  <w:style w:type="character" w:styleId="SubtleReference">
    <w:name w:val="Subtle Reference"/>
    <w:basedOn w:val="DefaultParagraphFont"/>
    <w:uiPriority w:val="31"/>
    <w:qFormat/>
    <w:rsid w:val="002E6250"/>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E6250"/>
    <w:rPr>
      <w:b/>
      <w:bCs/>
      <w:smallCaps/>
      <w:color w:val="44546A" w:themeColor="text2"/>
      <w:u w:val="single"/>
    </w:rPr>
  </w:style>
  <w:style w:type="character" w:styleId="BookTitle">
    <w:name w:val="Book Title"/>
    <w:basedOn w:val="DefaultParagraphFont"/>
    <w:uiPriority w:val="33"/>
    <w:qFormat/>
    <w:rsid w:val="002E6250"/>
    <w:rPr>
      <w:b/>
      <w:bCs/>
      <w:smallCaps/>
      <w:spacing w:val="10"/>
    </w:rPr>
  </w:style>
  <w:style w:type="paragraph" w:styleId="BodyText">
    <w:name w:val="Body Text"/>
    <w:basedOn w:val="Normal"/>
    <w:link w:val="BodyTextChar"/>
    <w:rsid w:val="002E6250"/>
    <w:pPr>
      <w:spacing w:after="120"/>
    </w:pPr>
    <w:rPr>
      <w:rFonts w:eastAsia="Times New Roman"/>
      <w:lang w:eastAsia="lv-LV"/>
    </w:rPr>
  </w:style>
  <w:style w:type="character" w:customStyle="1" w:styleId="BodyTextChar">
    <w:name w:val="Body Text Char"/>
    <w:basedOn w:val="DefaultParagraphFont"/>
    <w:link w:val="BodyText"/>
    <w:rsid w:val="002E6250"/>
    <w:rPr>
      <w:rFonts w:ascii="Times New Roman" w:eastAsia="Times New Roman" w:hAnsi="Times New Roman" w:cs="Times New Roman"/>
      <w:sz w:val="24"/>
      <w:szCs w:val="24"/>
      <w:lang w:eastAsia="lv-LV"/>
    </w:rPr>
  </w:style>
  <w:style w:type="paragraph" w:styleId="NormalWeb">
    <w:name w:val="Normal (Web)"/>
    <w:basedOn w:val="Normal"/>
    <w:rsid w:val="002E6250"/>
    <w:pPr>
      <w:spacing w:after="150"/>
    </w:pPr>
    <w:rPr>
      <w:rFonts w:eastAsia="Times New Roman"/>
      <w:lang w:eastAsia="lv-LV"/>
    </w:rPr>
  </w:style>
  <w:style w:type="paragraph" w:customStyle="1" w:styleId="Default">
    <w:name w:val="Default"/>
    <w:rsid w:val="002E6250"/>
    <w:pPr>
      <w:autoSpaceDE w:val="0"/>
      <w:autoSpaceDN w:val="0"/>
      <w:adjustRightInd w:val="0"/>
    </w:pPr>
    <w:rPr>
      <w:rFonts w:ascii="EUAlbertina" w:eastAsia="Times New Roman" w:hAnsi="EUAlbertina" w:cs="EUAlbertina"/>
      <w:color w:val="000000"/>
      <w:sz w:val="24"/>
      <w:szCs w:val="24"/>
      <w:lang w:eastAsia="lv-LV"/>
    </w:rPr>
  </w:style>
  <w:style w:type="paragraph" w:customStyle="1" w:styleId="naislab">
    <w:name w:val="naislab"/>
    <w:basedOn w:val="Normal"/>
    <w:rsid w:val="002E6250"/>
    <w:pPr>
      <w:spacing w:before="100" w:beforeAutospacing="1" w:after="100" w:afterAutospacing="1"/>
    </w:pPr>
    <w:rPr>
      <w:rFonts w:eastAsia="Times New Roman"/>
      <w:lang w:eastAsia="lv-LV"/>
    </w:rPr>
  </w:style>
  <w:style w:type="paragraph" w:customStyle="1" w:styleId="Tekst">
    <w:name w:val="Tekst"/>
    <w:basedOn w:val="Normal"/>
    <w:next w:val="Normal"/>
    <w:rsid w:val="002E6250"/>
    <w:rPr>
      <w:rFonts w:ascii="Verdana" w:eastAsia="Times New Roman" w:hAnsi="Verdana"/>
      <w:sz w:val="16"/>
      <w:szCs w:val="20"/>
      <w:lang w:val="nl-NL" w:eastAsia="nl-NL"/>
    </w:rPr>
  </w:style>
  <w:style w:type="paragraph" w:styleId="FootnoteText">
    <w:name w:val="footnote text"/>
    <w:aliases w:val="Schriftart: 9 pt,Schriftart: 10 pt,Schriftart: 8 pt,WB-Fußnotentext,FoodNote,ft,Footnote text,Footnote Text Char Char,Footnote Text Char1 Char Char,Footnote Text Char Char Char Char,fn,f,Char,Voetnoottekst Char,Footnote Text Char1,Char10"/>
    <w:basedOn w:val="Normal"/>
    <w:link w:val="FootnoteTextChar"/>
    <w:uiPriority w:val="99"/>
    <w:unhideWhenUsed/>
    <w:qFormat/>
    <w:rsid w:val="002E6250"/>
    <w:rPr>
      <w:rFonts w:eastAsia="Times New Roman"/>
      <w:sz w:val="20"/>
      <w:szCs w:val="20"/>
      <w:lang w:eastAsia="lv-LV"/>
    </w:rPr>
  </w:style>
  <w:style w:type="character" w:customStyle="1" w:styleId="FootnoteTextChar">
    <w:name w:val="Footnote Text Char"/>
    <w:aliases w:val="Schriftart: 9 pt Char,Schriftart: 10 pt Char,Schriftart: 8 pt Char,WB-Fußnotentext Char,FoodNote Char,ft Char,Footnote text Char,Footnote Text Char Char Char,Footnote Text Char1 Char Char Char,Footnote Text Char Char Char Char Char"/>
    <w:basedOn w:val="DefaultParagraphFont"/>
    <w:link w:val="FootnoteText"/>
    <w:uiPriority w:val="99"/>
    <w:qFormat/>
    <w:rsid w:val="002E6250"/>
    <w:rPr>
      <w:rFonts w:ascii="Times New Roman" w:eastAsia="Times New Roman" w:hAnsi="Times New Roman" w:cs="Times New Roman"/>
      <w:sz w:val="20"/>
      <w:szCs w:val="20"/>
      <w:lang w:eastAsia="lv-LV"/>
    </w:rPr>
  </w:style>
  <w:style w:type="character" w:styleId="FootnoteReference">
    <w:name w:val="footnote reference"/>
    <w:aliases w:val="Footnote,Footnote number,Footnote symbol,Footnote Reference Number,Footnote reference number,Times 10 Point,Exposant 3 Point,Footnote Reference Superscript,EN Footnote Reference,note TESI,Voetnootverwijzing,fr,o,FR,FR1,Footnote refere"/>
    <w:basedOn w:val="DefaultParagraphFont"/>
    <w:link w:val="FootnotesymbolCarZchn"/>
    <w:uiPriority w:val="99"/>
    <w:unhideWhenUsed/>
    <w:qFormat/>
    <w:rsid w:val="002E6250"/>
    <w:rPr>
      <w:vertAlign w:val="superscript"/>
    </w:rPr>
  </w:style>
  <w:style w:type="character" w:customStyle="1" w:styleId="UnresolvedMention1">
    <w:name w:val="Unresolved Mention1"/>
    <w:basedOn w:val="DefaultParagraphFont"/>
    <w:uiPriority w:val="99"/>
    <w:semiHidden/>
    <w:unhideWhenUsed/>
    <w:rsid w:val="002E6250"/>
    <w:rPr>
      <w:color w:val="605E5C"/>
      <w:shd w:val="clear" w:color="auto" w:fill="E1DFDD"/>
    </w:rPr>
  </w:style>
  <w:style w:type="character" w:styleId="FollowedHyperlink">
    <w:name w:val="FollowedHyperlink"/>
    <w:basedOn w:val="DefaultParagraphFont"/>
    <w:uiPriority w:val="99"/>
    <w:semiHidden/>
    <w:unhideWhenUsed/>
    <w:rsid w:val="002E6250"/>
    <w:rPr>
      <w:color w:val="954F72" w:themeColor="followedHyperlink"/>
      <w:u w:val="single"/>
    </w:rPr>
  </w:style>
  <w:style w:type="character" w:customStyle="1" w:styleId="ListParagraphChar">
    <w:name w:val="List Paragraph Char"/>
    <w:aliases w:val="2 Char,Strip Char,Numbered Para 1 Char,Dot pt Char,No Spacing1 Char,List Paragraph Char Char Char Char,Indicator Text Char,List Paragraph1 Char,Bullet Points Char,MAIN CONTENT Char,IFCL - List Paragraph Char,List Paragraph12 Char"/>
    <w:link w:val="ListParagraph"/>
    <w:uiPriority w:val="34"/>
    <w:qFormat/>
    <w:locked/>
    <w:rsid w:val="002E6250"/>
  </w:style>
  <w:style w:type="character" w:customStyle="1" w:styleId="UnresolvedMention11">
    <w:name w:val="Unresolved Mention11"/>
    <w:basedOn w:val="DefaultParagraphFont"/>
    <w:uiPriority w:val="99"/>
    <w:semiHidden/>
    <w:unhideWhenUsed/>
    <w:rsid w:val="00041ECD"/>
    <w:rPr>
      <w:color w:val="605E5C"/>
      <w:shd w:val="clear" w:color="auto" w:fill="E1DFDD"/>
    </w:rPr>
  </w:style>
  <w:style w:type="paragraph" w:styleId="Revision">
    <w:name w:val="Revision"/>
    <w:hidden/>
    <w:uiPriority w:val="99"/>
    <w:semiHidden/>
    <w:rsid w:val="00041ECD"/>
  </w:style>
  <w:style w:type="paragraph" w:styleId="Header">
    <w:name w:val="header"/>
    <w:basedOn w:val="Normal"/>
    <w:link w:val="HeaderChar"/>
    <w:uiPriority w:val="99"/>
    <w:unhideWhenUsed/>
    <w:rsid w:val="004F06BF"/>
    <w:pPr>
      <w:tabs>
        <w:tab w:val="center" w:pos="4513"/>
        <w:tab w:val="right" w:pos="9026"/>
      </w:tabs>
    </w:pPr>
  </w:style>
  <w:style w:type="character" w:customStyle="1" w:styleId="HeaderChar">
    <w:name w:val="Header Char"/>
    <w:basedOn w:val="DefaultParagraphFont"/>
    <w:link w:val="Header"/>
    <w:uiPriority w:val="99"/>
    <w:rsid w:val="004F06BF"/>
  </w:style>
  <w:style w:type="paragraph" w:styleId="Footer">
    <w:name w:val="footer"/>
    <w:basedOn w:val="Normal"/>
    <w:link w:val="FooterChar"/>
    <w:uiPriority w:val="99"/>
    <w:unhideWhenUsed/>
    <w:rsid w:val="004F06BF"/>
    <w:pPr>
      <w:tabs>
        <w:tab w:val="center" w:pos="4513"/>
        <w:tab w:val="right" w:pos="9026"/>
      </w:tabs>
    </w:pPr>
  </w:style>
  <w:style w:type="character" w:customStyle="1" w:styleId="FooterChar">
    <w:name w:val="Footer Char"/>
    <w:basedOn w:val="DefaultParagraphFont"/>
    <w:link w:val="Footer"/>
    <w:uiPriority w:val="99"/>
    <w:rsid w:val="004F06BF"/>
  </w:style>
  <w:style w:type="paragraph" w:styleId="TOC3">
    <w:name w:val="toc 3"/>
    <w:basedOn w:val="Normal"/>
    <w:next w:val="Normal"/>
    <w:autoRedefine/>
    <w:uiPriority w:val="39"/>
    <w:unhideWhenUsed/>
    <w:rsid w:val="00F459C8"/>
    <w:pPr>
      <w:spacing w:after="100"/>
      <w:ind w:left="440"/>
    </w:pPr>
  </w:style>
  <w:style w:type="numbering" w:customStyle="1" w:styleId="NoList2">
    <w:name w:val="No List2"/>
    <w:next w:val="NoList"/>
    <w:uiPriority w:val="99"/>
    <w:semiHidden/>
    <w:unhideWhenUsed/>
    <w:rsid w:val="00FF3CE3"/>
  </w:style>
  <w:style w:type="table" w:customStyle="1" w:styleId="TableGrid1">
    <w:name w:val="Table Grid1"/>
    <w:basedOn w:val="TableNormal"/>
    <w:next w:val="TableGrid"/>
    <w:rsid w:val="00FF3C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FF3CE3"/>
    <w:pPr>
      <w:spacing w:after="100"/>
      <w:ind w:left="660"/>
    </w:pPr>
  </w:style>
  <w:style w:type="paragraph" w:customStyle="1" w:styleId="tv213">
    <w:name w:val="tv213"/>
    <w:basedOn w:val="Normal"/>
    <w:rsid w:val="00FF3CE3"/>
    <w:pPr>
      <w:spacing w:before="100" w:beforeAutospacing="1" w:after="100" w:afterAutospacing="1"/>
    </w:pPr>
    <w:rPr>
      <w:rFonts w:eastAsia="Times New Roman"/>
      <w:lang w:eastAsia="lv-LV"/>
    </w:rPr>
  </w:style>
  <w:style w:type="character" w:customStyle="1" w:styleId="footnotereference0">
    <w:name w:val="footnotereference"/>
    <w:basedOn w:val="DefaultParagraphFont"/>
    <w:rsid w:val="00FF3CE3"/>
  </w:style>
  <w:style w:type="character" w:customStyle="1" w:styleId="UnresolvedMention2">
    <w:name w:val="Unresolved Mention2"/>
    <w:basedOn w:val="DefaultParagraphFont"/>
    <w:uiPriority w:val="99"/>
    <w:semiHidden/>
    <w:unhideWhenUsed/>
    <w:rsid w:val="009B4189"/>
    <w:rPr>
      <w:color w:val="605E5C"/>
      <w:shd w:val="clear" w:color="auto" w:fill="E1DFDD"/>
    </w:rPr>
  </w:style>
  <w:style w:type="character" w:customStyle="1" w:styleId="UnresolvedMention3">
    <w:name w:val="Unresolved Mention3"/>
    <w:basedOn w:val="DefaultParagraphFont"/>
    <w:uiPriority w:val="99"/>
    <w:semiHidden/>
    <w:unhideWhenUsed/>
    <w:rsid w:val="0029071B"/>
    <w:rPr>
      <w:color w:val="605E5C"/>
      <w:shd w:val="clear" w:color="auto" w:fill="E1DFDD"/>
    </w:rPr>
  </w:style>
  <w:style w:type="character" w:customStyle="1" w:styleId="UnresolvedMention4">
    <w:name w:val="Unresolved Mention4"/>
    <w:basedOn w:val="DefaultParagraphFont"/>
    <w:uiPriority w:val="99"/>
    <w:semiHidden/>
    <w:unhideWhenUsed/>
    <w:rsid w:val="00620676"/>
    <w:rPr>
      <w:color w:val="605E5C"/>
      <w:shd w:val="clear" w:color="auto" w:fill="E1DFDD"/>
    </w:rPr>
  </w:style>
  <w:style w:type="character" w:customStyle="1" w:styleId="UnresolvedMention5">
    <w:name w:val="Unresolved Mention5"/>
    <w:basedOn w:val="DefaultParagraphFont"/>
    <w:uiPriority w:val="99"/>
    <w:semiHidden/>
    <w:unhideWhenUsed/>
    <w:rsid w:val="004D5BA9"/>
    <w:rPr>
      <w:color w:val="605E5C"/>
      <w:shd w:val="clear" w:color="auto" w:fill="E1DFDD"/>
    </w:rPr>
  </w:style>
  <w:style w:type="paragraph" w:customStyle="1" w:styleId="mt-translation">
    <w:name w:val="mt-translation"/>
    <w:basedOn w:val="Normal"/>
    <w:rsid w:val="00DF3E54"/>
    <w:pPr>
      <w:spacing w:before="100" w:beforeAutospacing="1" w:after="100" w:afterAutospacing="1"/>
      <w:jc w:val="left"/>
    </w:pPr>
    <w:rPr>
      <w:rFonts w:eastAsia="Times New Roman"/>
      <w:lang w:eastAsia="lv-LV"/>
    </w:rPr>
  </w:style>
  <w:style w:type="character" w:customStyle="1" w:styleId="phrase">
    <w:name w:val="phrase"/>
    <w:basedOn w:val="DefaultParagraphFont"/>
    <w:rsid w:val="00DF3E54"/>
  </w:style>
  <w:style w:type="character" w:customStyle="1" w:styleId="word">
    <w:name w:val="word"/>
    <w:basedOn w:val="DefaultParagraphFont"/>
    <w:rsid w:val="00DF3E54"/>
  </w:style>
  <w:style w:type="character" w:customStyle="1" w:styleId="NoSpacingChar">
    <w:name w:val="No Spacing Char"/>
    <w:basedOn w:val="DefaultParagraphFont"/>
    <w:link w:val="NoSpacing"/>
    <w:uiPriority w:val="1"/>
    <w:locked/>
    <w:rsid w:val="003722EB"/>
    <w:rPr>
      <w:lang w:val="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4C5054"/>
    <w:pPr>
      <w:spacing w:after="160" w:line="240" w:lineRule="exact"/>
    </w:pPr>
    <w:rPr>
      <w:rFonts w:asciiTheme="minorHAnsi" w:hAnsiTheme="minorHAnsi" w:cstheme="minorBidi"/>
      <w:sz w:val="22"/>
      <w:szCs w:val="22"/>
      <w:vertAlign w:val="superscript"/>
    </w:rPr>
  </w:style>
  <w:style w:type="character" w:customStyle="1" w:styleId="UnresolvedMention6">
    <w:name w:val="Unresolved Mention6"/>
    <w:basedOn w:val="DefaultParagraphFont"/>
    <w:uiPriority w:val="99"/>
    <w:semiHidden/>
    <w:unhideWhenUsed/>
    <w:rsid w:val="000635F9"/>
    <w:rPr>
      <w:color w:val="605E5C"/>
      <w:shd w:val="clear" w:color="auto" w:fill="E1DFDD"/>
    </w:rPr>
  </w:style>
  <w:style w:type="character" w:customStyle="1" w:styleId="UnresolvedMention7">
    <w:name w:val="Unresolved Mention7"/>
    <w:basedOn w:val="DefaultParagraphFont"/>
    <w:uiPriority w:val="99"/>
    <w:semiHidden/>
    <w:unhideWhenUsed/>
    <w:rsid w:val="00CB52F5"/>
    <w:rPr>
      <w:color w:val="605E5C"/>
      <w:shd w:val="clear" w:color="auto" w:fill="E1DFDD"/>
    </w:rPr>
  </w:style>
  <w:style w:type="character" w:styleId="UnresolvedMention">
    <w:name w:val="Unresolved Mention"/>
    <w:basedOn w:val="DefaultParagraphFont"/>
    <w:uiPriority w:val="99"/>
    <w:semiHidden/>
    <w:unhideWhenUsed/>
    <w:rsid w:val="00C979D1"/>
    <w:rPr>
      <w:color w:val="605E5C"/>
      <w:shd w:val="clear" w:color="auto" w:fill="E1DFDD"/>
    </w:rPr>
  </w:style>
  <w:style w:type="paragraph" w:customStyle="1" w:styleId="naisc">
    <w:name w:val="naisc"/>
    <w:basedOn w:val="Normal"/>
    <w:rsid w:val="00724AA2"/>
    <w:pPr>
      <w:spacing w:before="75" w:after="75"/>
      <w:jc w:val="center"/>
    </w:pPr>
    <w:rPr>
      <w:rFonts w:eastAsia="Times New Roman"/>
      <w:lang w:eastAsia="lv-LV"/>
    </w:rPr>
  </w:style>
  <w:style w:type="paragraph" w:customStyle="1" w:styleId="Normal1">
    <w:name w:val="Normal1"/>
    <w:basedOn w:val="Normal"/>
    <w:rsid w:val="00397D1D"/>
    <w:pPr>
      <w:spacing w:line="276" w:lineRule="auto"/>
      <w:jc w:val="left"/>
    </w:pPr>
    <w:rPr>
      <w:rFonts w:ascii="Arial" w:hAnsi="Arial" w:cs="Arial"/>
      <w:sz w:val="22"/>
      <w:szCs w:val="22"/>
    </w:rPr>
  </w:style>
  <w:style w:type="table" w:customStyle="1" w:styleId="Reatabula1">
    <w:name w:val="Režģa tabula1"/>
    <w:basedOn w:val="TableNormal"/>
    <w:next w:val="TableGrid"/>
    <w:uiPriority w:val="59"/>
    <w:qFormat/>
    <w:rsid w:val="007F6DD4"/>
    <w:pPr>
      <w:jc w:val="left"/>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949700">
      <w:bodyDiv w:val="1"/>
      <w:marLeft w:val="0"/>
      <w:marRight w:val="0"/>
      <w:marTop w:val="0"/>
      <w:marBottom w:val="0"/>
      <w:divBdr>
        <w:top w:val="none" w:sz="0" w:space="0" w:color="auto"/>
        <w:left w:val="none" w:sz="0" w:space="0" w:color="auto"/>
        <w:bottom w:val="none" w:sz="0" w:space="0" w:color="auto"/>
        <w:right w:val="none" w:sz="0" w:space="0" w:color="auto"/>
      </w:divBdr>
    </w:div>
    <w:div w:id="217278783">
      <w:bodyDiv w:val="1"/>
      <w:marLeft w:val="0"/>
      <w:marRight w:val="0"/>
      <w:marTop w:val="0"/>
      <w:marBottom w:val="0"/>
      <w:divBdr>
        <w:top w:val="none" w:sz="0" w:space="0" w:color="auto"/>
        <w:left w:val="none" w:sz="0" w:space="0" w:color="auto"/>
        <w:bottom w:val="none" w:sz="0" w:space="0" w:color="auto"/>
        <w:right w:val="none" w:sz="0" w:space="0" w:color="auto"/>
      </w:divBdr>
    </w:div>
    <w:div w:id="219950146">
      <w:bodyDiv w:val="1"/>
      <w:marLeft w:val="0"/>
      <w:marRight w:val="0"/>
      <w:marTop w:val="0"/>
      <w:marBottom w:val="0"/>
      <w:divBdr>
        <w:top w:val="none" w:sz="0" w:space="0" w:color="auto"/>
        <w:left w:val="none" w:sz="0" w:space="0" w:color="auto"/>
        <w:bottom w:val="none" w:sz="0" w:space="0" w:color="auto"/>
        <w:right w:val="none" w:sz="0" w:space="0" w:color="auto"/>
      </w:divBdr>
    </w:div>
    <w:div w:id="226650427">
      <w:bodyDiv w:val="1"/>
      <w:marLeft w:val="0"/>
      <w:marRight w:val="0"/>
      <w:marTop w:val="0"/>
      <w:marBottom w:val="0"/>
      <w:divBdr>
        <w:top w:val="none" w:sz="0" w:space="0" w:color="auto"/>
        <w:left w:val="none" w:sz="0" w:space="0" w:color="auto"/>
        <w:bottom w:val="none" w:sz="0" w:space="0" w:color="auto"/>
        <w:right w:val="none" w:sz="0" w:space="0" w:color="auto"/>
      </w:divBdr>
    </w:div>
    <w:div w:id="275794349">
      <w:bodyDiv w:val="1"/>
      <w:marLeft w:val="0"/>
      <w:marRight w:val="0"/>
      <w:marTop w:val="0"/>
      <w:marBottom w:val="0"/>
      <w:divBdr>
        <w:top w:val="none" w:sz="0" w:space="0" w:color="auto"/>
        <w:left w:val="none" w:sz="0" w:space="0" w:color="auto"/>
        <w:bottom w:val="none" w:sz="0" w:space="0" w:color="auto"/>
        <w:right w:val="none" w:sz="0" w:space="0" w:color="auto"/>
      </w:divBdr>
    </w:div>
    <w:div w:id="366416726">
      <w:bodyDiv w:val="1"/>
      <w:marLeft w:val="0"/>
      <w:marRight w:val="0"/>
      <w:marTop w:val="0"/>
      <w:marBottom w:val="0"/>
      <w:divBdr>
        <w:top w:val="none" w:sz="0" w:space="0" w:color="auto"/>
        <w:left w:val="none" w:sz="0" w:space="0" w:color="auto"/>
        <w:bottom w:val="none" w:sz="0" w:space="0" w:color="auto"/>
        <w:right w:val="none" w:sz="0" w:space="0" w:color="auto"/>
      </w:divBdr>
    </w:div>
    <w:div w:id="380713876">
      <w:bodyDiv w:val="1"/>
      <w:marLeft w:val="0"/>
      <w:marRight w:val="0"/>
      <w:marTop w:val="0"/>
      <w:marBottom w:val="0"/>
      <w:divBdr>
        <w:top w:val="none" w:sz="0" w:space="0" w:color="auto"/>
        <w:left w:val="none" w:sz="0" w:space="0" w:color="auto"/>
        <w:bottom w:val="none" w:sz="0" w:space="0" w:color="auto"/>
        <w:right w:val="none" w:sz="0" w:space="0" w:color="auto"/>
      </w:divBdr>
    </w:div>
    <w:div w:id="602690792">
      <w:bodyDiv w:val="1"/>
      <w:marLeft w:val="0"/>
      <w:marRight w:val="0"/>
      <w:marTop w:val="0"/>
      <w:marBottom w:val="0"/>
      <w:divBdr>
        <w:top w:val="none" w:sz="0" w:space="0" w:color="auto"/>
        <w:left w:val="none" w:sz="0" w:space="0" w:color="auto"/>
        <w:bottom w:val="none" w:sz="0" w:space="0" w:color="auto"/>
        <w:right w:val="none" w:sz="0" w:space="0" w:color="auto"/>
      </w:divBdr>
    </w:div>
    <w:div w:id="664894782">
      <w:bodyDiv w:val="1"/>
      <w:marLeft w:val="0"/>
      <w:marRight w:val="0"/>
      <w:marTop w:val="0"/>
      <w:marBottom w:val="0"/>
      <w:divBdr>
        <w:top w:val="none" w:sz="0" w:space="0" w:color="auto"/>
        <w:left w:val="none" w:sz="0" w:space="0" w:color="auto"/>
        <w:bottom w:val="none" w:sz="0" w:space="0" w:color="auto"/>
        <w:right w:val="none" w:sz="0" w:space="0" w:color="auto"/>
      </w:divBdr>
    </w:div>
    <w:div w:id="754939660">
      <w:bodyDiv w:val="1"/>
      <w:marLeft w:val="0"/>
      <w:marRight w:val="0"/>
      <w:marTop w:val="0"/>
      <w:marBottom w:val="0"/>
      <w:divBdr>
        <w:top w:val="none" w:sz="0" w:space="0" w:color="auto"/>
        <w:left w:val="none" w:sz="0" w:space="0" w:color="auto"/>
        <w:bottom w:val="none" w:sz="0" w:space="0" w:color="auto"/>
        <w:right w:val="none" w:sz="0" w:space="0" w:color="auto"/>
      </w:divBdr>
    </w:div>
    <w:div w:id="810562388">
      <w:bodyDiv w:val="1"/>
      <w:marLeft w:val="0"/>
      <w:marRight w:val="0"/>
      <w:marTop w:val="0"/>
      <w:marBottom w:val="0"/>
      <w:divBdr>
        <w:top w:val="none" w:sz="0" w:space="0" w:color="auto"/>
        <w:left w:val="none" w:sz="0" w:space="0" w:color="auto"/>
        <w:bottom w:val="none" w:sz="0" w:space="0" w:color="auto"/>
        <w:right w:val="none" w:sz="0" w:space="0" w:color="auto"/>
      </w:divBdr>
    </w:div>
    <w:div w:id="1070495788">
      <w:bodyDiv w:val="1"/>
      <w:marLeft w:val="0"/>
      <w:marRight w:val="0"/>
      <w:marTop w:val="0"/>
      <w:marBottom w:val="0"/>
      <w:divBdr>
        <w:top w:val="none" w:sz="0" w:space="0" w:color="auto"/>
        <w:left w:val="none" w:sz="0" w:space="0" w:color="auto"/>
        <w:bottom w:val="none" w:sz="0" w:space="0" w:color="auto"/>
        <w:right w:val="none" w:sz="0" w:space="0" w:color="auto"/>
      </w:divBdr>
    </w:div>
    <w:div w:id="1122579693">
      <w:bodyDiv w:val="1"/>
      <w:marLeft w:val="0"/>
      <w:marRight w:val="0"/>
      <w:marTop w:val="0"/>
      <w:marBottom w:val="0"/>
      <w:divBdr>
        <w:top w:val="none" w:sz="0" w:space="0" w:color="auto"/>
        <w:left w:val="none" w:sz="0" w:space="0" w:color="auto"/>
        <w:bottom w:val="none" w:sz="0" w:space="0" w:color="auto"/>
        <w:right w:val="none" w:sz="0" w:space="0" w:color="auto"/>
      </w:divBdr>
    </w:div>
    <w:div w:id="1277827869">
      <w:bodyDiv w:val="1"/>
      <w:marLeft w:val="0"/>
      <w:marRight w:val="0"/>
      <w:marTop w:val="0"/>
      <w:marBottom w:val="0"/>
      <w:divBdr>
        <w:top w:val="none" w:sz="0" w:space="0" w:color="auto"/>
        <w:left w:val="none" w:sz="0" w:space="0" w:color="auto"/>
        <w:bottom w:val="none" w:sz="0" w:space="0" w:color="auto"/>
        <w:right w:val="none" w:sz="0" w:space="0" w:color="auto"/>
      </w:divBdr>
    </w:div>
    <w:div w:id="1290669935">
      <w:bodyDiv w:val="1"/>
      <w:marLeft w:val="0"/>
      <w:marRight w:val="0"/>
      <w:marTop w:val="0"/>
      <w:marBottom w:val="0"/>
      <w:divBdr>
        <w:top w:val="none" w:sz="0" w:space="0" w:color="auto"/>
        <w:left w:val="none" w:sz="0" w:space="0" w:color="auto"/>
        <w:bottom w:val="none" w:sz="0" w:space="0" w:color="auto"/>
        <w:right w:val="none" w:sz="0" w:space="0" w:color="auto"/>
      </w:divBdr>
    </w:div>
    <w:div w:id="1322735699">
      <w:bodyDiv w:val="1"/>
      <w:marLeft w:val="0"/>
      <w:marRight w:val="0"/>
      <w:marTop w:val="0"/>
      <w:marBottom w:val="0"/>
      <w:divBdr>
        <w:top w:val="none" w:sz="0" w:space="0" w:color="auto"/>
        <w:left w:val="none" w:sz="0" w:space="0" w:color="auto"/>
        <w:bottom w:val="none" w:sz="0" w:space="0" w:color="auto"/>
        <w:right w:val="none" w:sz="0" w:space="0" w:color="auto"/>
      </w:divBdr>
    </w:div>
    <w:div w:id="1488940701">
      <w:bodyDiv w:val="1"/>
      <w:marLeft w:val="0"/>
      <w:marRight w:val="0"/>
      <w:marTop w:val="0"/>
      <w:marBottom w:val="0"/>
      <w:divBdr>
        <w:top w:val="none" w:sz="0" w:space="0" w:color="auto"/>
        <w:left w:val="none" w:sz="0" w:space="0" w:color="auto"/>
        <w:bottom w:val="none" w:sz="0" w:space="0" w:color="auto"/>
        <w:right w:val="none" w:sz="0" w:space="0" w:color="auto"/>
      </w:divBdr>
      <w:divsChild>
        <w:div w:id="261886609">
          <w:marLeft w:val="0"/>
          <w:marRight w:val="0"/>
          <w:marTop w:val="0"/>
          <w:marBottom w:val="0"/>
          <w:divBdr>
            <w:top w:val="none" w:sz="0" w:space="0" w:color="auto"/>
            <w:left w:val="none" w:sz="0" w:space="0" w:color="auto"/>
            <w:bottom w:val="none" w:sz="0" w:space="0" w:color="auto"/>
            <w:right w:val="none" w:sz="0" w:space="0" w:color="auto"/>
          </w:divBdr>
          <w:divsChild>
            <w:div w:id="809372259">
              <w:marLeft w:val="0"/>
              <w:marRight w:val="0"/>
              <w:marTop w:val="0"/>
              <w:marBottom w:val="0"/>
              <w:divBdr>
                <w:top w:val="none" w:sz="0" w:space="0" w:color="auto"/>
                <w:left w:val="none" w:sz="0" w:space="0" w:color="auto"/>
                <w:bottom w:val="none" w:sz="0" w:space="0" w:color="auto"/>
                <w:right w:val="none" w:sz="0" w:space="0" w:color="auto"/>
              </w:divBdr>
              <w:divsChild>
                <w:div w:id="1912693208">
                  <w:marLeft w:val="0"/>
                  <w:marRight w:val="0"/>
                  <w:marTop w:val="0"/>
                  <w:marBottom w:val="0"/>
                  <w:divBdr>
                    <w:top w:val="none" w:sz="0" w:space="0" w:color="auto"/>
                    <w:left w:val="none" w:sz="0" w:space="0" w:color="auto"/>
                    <w:bottom w:val="none" w:sz="0" w:space="0" w:color="auto"/>
                    <w:right w:val="none" w:sz="0" w:space="0" w:color="auto"/>
                  </w:divBdr>
                  <w:divsChild>
                    <w:div w:id="188035665">
                      <w:marLeft w:val="0"/>
                      <w:marRight w:val="0"/>
                      <w:marTop w:val="0"/>
                      <w:marBottom w:val="0"/>
                      <w:divBdr>
                        <w:top w:val="none" w:sz="0" w:space="0" w:color="auto"/>
                        <w:left w:val="none" w:sz="0" w:space="0" w:color="auto"/>
                        <w:bottom w:val="none" w:sz="0" w:space="0" w:color="auto"/>
                        <w:right w:val="none" w:sz="0" w:space="0" w:color="auto"/>
                      </w:divBdr>
                      <w:divsChild>
                        <w:div w:id="2141073638">
                          <w:marLeft w:val="0"/>
                          <w:marRight w:val="0"/>
                          <w:marTop w:val="0"/>
                          <w:marBottom w:val="0"/>
                          <w:divBdr>
                            <w:top w:val="none" w:sz="0" w:space="0" w:color="auto"/>
                            <w:left w:val="none" w:sz="0" w:space="0" w:color="auto"/>
                            <w:bottom w:val="none" w:sz="0" w:space="0" w:color="auto"/>
                            <w:right w:val="none" w:sz="0" w:space="0" w:color="auto"/>
                          </w:divBdr>
                          <w:divsChild>
                            <w:div w:id="146500337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9531510">
      <w:bodyDiv w:val="1"/>
      <w:marLeft w:val="0"/>
      <w:marRight w:val="0"/>
      <w:marTop w:val="0"/>
      <w:marBottom w:val="0"/>
      <w:divBdr>
        <w:top w:val="none" w:sz="0" w:space="0" w:color="auto"/>
        <w:left w:val="none" w:sz="0" w:space="0" w:color="auto"/>
        <w:bottom w:val="none" w:sz="0" w:space="0" w:color="auto"/>
        <w:right w:val="none" w:sz="0" w:space="0" w:color="auto"/>
      </w:divBdr>
    </w:div>
    <w:div w:id="1685472460">
      <w:bodyDiv w:val="1"/>
      <w:marLeft w:val="0"/>
      <w:marRight w:val="0"/>
      <w:marTop w:val="0"/>
      <w:marBottom w:val="0"/>
      <w:divBdr>
        <w:top w:val="none" w:sz="0" w:space="0" w:color="auto"/>
        <w:left w:val="none" w:sz="0" w:space="0" w:color="auto"/>
        <w:bottom w:val="none" w:sz="0" w:space="0" w:color="auto"/>
        <w:right w:val="none" w:sz="0" w:space="0" w:color="auto"/>
      </w:divBdr>
    </w:div>
    <w:div w:id="1695500059">
      <w:bodyDiv w:val="1"/>
      <w:marLeft w:val="0"/>
      <w:marRight w:val="0"/>
      <w:marTop w:val="0"/>
      <w:marBottom w:val="0"/>
      <w:divBdr>
        <w:top w:val="none" w:sz="0" w:space="0" w:color="auto"/>
        <w:left w:val="none" w:sz="0" w:space="0" w:color="auto"/>
        <w:bottom w:val="none" w:sz="0" w:space="0" w:color="auto"/>
        <w:right w:val="none" w:sz="0" w:space="0" w:color="auto"/>
      </w:divBdr>
      <w:divsChild>
        <w:div w:id="1469123430">
          <w:marLeft w:val="0"/>
          <w:marRight w:val="0"/>
          <w:marTop w:val="0"/>
          <w:marBottom w:val="0"/>
          <w:divBdr>
            <w:top w:val="none" w:sz="0" w:space="0" w:color="auto"/>
            <w:left w:val="none" w:sz="0" w:space="0" w:color="auto"/>
            <w:bottom w:val="none" w:sz="0" w:space="0" w:color="auto"/>
            <w:right w:val="none" w:sz="0" w:space="0" w:color="auto"/>
          </w:divBdr>
          <w:divsChild>
            <w:div w:id="432481014">
              <w:marLeft w:val="0"/>
              <w:marRight w:val="0"/>
              <w:marTop w:val="0"/>
              <w:marBottom w:val="0"/>
              <w:divBdr>
                <w:top w:val="none" w:sz="0" w:space="0" w:color="auto"/>
                <w:left w:val="none" w:sz="0" w:space="0" w:color="auto"/>
                <w:bottom w:val="none" w:sz="0" w:space="0" w:color="auto"/>
                <w:right w:val="none" w:sz="0" w:space="0" w:color="auto"/>
              </w:divBdr>
              <w:divsChild>
                <w:div w:id="390925190">
                  <w:marLeft w:val="0"/>
                  <w:marRight w:val="0"/>
                  <w:marTop w:val="0"/>
                  <w:marBottom w:val="0"/>
                  <w:divBdr>
                    <w:top w:val="none" w:sz="0" w:space="0" w:color="auto"/>
                    <w:left w:val="none" w:sz="0" w:space="0" w:color="auto"/>
                    <w:bottom w:val="none" w:sz="0" w:space="0" w:color="auto"/>
                    <w:right w:val="none" w:sz="0" w:space="0" w:color="auto"/>
                  </w:divBdr>
                  <w:divsChild>
                    <w:div w:id="2114129041">
                      <w:marLeft w:val="0"/>
                      <w:marRight w:val="0"/>
                      <w:marTop w:val="0"/>
                      <w:marBottom w:val="0"/>
                      <w:divBdr>
                        <w:top w:val="none" w:sz="0" w:space="0" w:color="auto"/>
                        <w:left w:val="none" w:sz="0" w:space="0" w:color="auto"/>
                        <w:bottom w:val="none" w:sz="0" w:space="0" w:color="auto"/>
                        <w:right w:val="none" w:sz="0" w:space="0" w:color="auto"/>
                      </w:divBdr>
                      <w:divsChild>
                        <w:div w:id="514195579">
                          <w:marLeft w:val="0"/>
                          <w:marRight w:val="0"/>
                          <w:marTop w:val="0"/>
                          <w:marBottom w:val="0"/>
                          <w:divBdr>
                            <w:top w:val="none" w:sz="0" w:space="0" w:color="auto"/>
                            <w:left w:val="none" w:sz="0" w:space="0" w:color="auto"/>
                            <w:bottom w:val="none" w:sz="0" w:space="0" w:color="auto"/>
                            <w:right w:val="none" w:sz="0" w:space="0" w:color="auto"/>
                          </w:divBdr>
                          <w:divsChild>
                            <w:div w:id="1425760393">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7695534">
      <w:bodyDiv w:val="1"/>
      <w:marLeft w:val="0"/>
      <w:marRight w:val="0"/>
      <w:marTop w:val="0"/>
      <w:marBottom w:val="0"/>
      <w:divBdr>
        <w:top w:val="none" w:sz="0" w:space="0" w:color="auto"/>
        <w:left w:val="none" w:sz="0" w:space="0" w:color="auto"/>
        <w:bottom w:val="none" w:sz="0" w:space="0" w:color="auto"/>
        <w:right w:val="none" w:sz="0" w:space="0" w:color="auto"/>
      </w:divBdr>
    </w:div>
    <w:div w:id="1828545329">
      <w:bodyDiv w:val="1"/>
      <w:marLeft w:val="0"/>
      <w:marRight w:val="0"/>
      <w:marTop w:val="0"/>
      <w:marBottom w:val="0"/>
      <w:divBdr>
        <w:top w:val="none" w:sz="0" w:space="0" w:color="auto"/>
        <w:left w:val="none" w:sz="0" w:space="0" w:color="auto"/>
        <w:bottom w:val="none" w:sz="0" w:space="0" w:color="auto"/>
        <w:right w:val="none" w:sz="0" w:space="0" w:color="auto"/>
      </w:divBdr>
    </w:div>
    <w:div w:id="1967664967">
      <w:bodyDiv w:val="1"/>
      <w:marLeft w:val="0"/>
      <w:marRight w:val="0"/>
      <w:marTop w:val="0"/>
      <w:marBottom w:val="0"/>
      <w:divBdr>
        <w:top w:val="none" w:sz="0" w:space="0" w:color="auto"/>
        <w:left w:val="none" w:sz="0" w:space="0" w:color="auto"/>
        <w:bottom w:val="none" w:sz="0" w:space="0" w:color="auto"/>
        <w:right w:val="none" w:sz="0" w:space="0" w:color="auto"/>
      </w:divBdr>
      <w:divsChild>
        <w:div w:id="495651540">
          <w:marLeft w:val="0"/>
          <w:marRight w:val="0"/>
          <w:marTop w:val="0"/>
          <w:marBottom w:val="0"/>
          <w:divBdr>
            <w:top w:val="none" w:sz="0" w:space="0" w:color="auto"/>
            <w:left w:val="none" w:sz="0" w:space="0" w:color="auto"/>
            <w:bottom w:val="none" w:sz="0" w:space="0" w:color="auto"/>
            <w:right w:val="none" w:sz="0" w:space="0" w:color="auto"/>
          </w:divBdr>
          <w:divsChild>
            <w:div w:id="462163983">
              <w:marLeft w:val="0"/>
              <w:marRight w:val="0"/>
              <w:marTop w:val="0"/>
              <w:marBottom w:val="0"/>
              <w:divBdr>
                <w:top w:val="none" w:sz="0" w:space="0" w:color="auto"/>
                <w:left w:val="none" w:sz="0" w:space="0" w:color="auto"/>
                <w:bottom w:val="none" w:sz="0" w:space="0" w:color="auto"/>
                <w:right w:val="none" w:sz="0" w:space="0" w:color="auto"/>
              </w:divBdr>
              <w:divsChild>
                <w:div w:id="1595750221">
                  <w:marLeft w:val="0"/>
                  <w:marRight w:val="0"/>
                  <w:marTop w:val="0"/>
                  <w:marBottom w:val="0"/>
                  <w:divBdr>
                    <w:top w:val="none" w:sz="0" w:space="0" w:color="auto"/>
                    <w:left w:val="none" w:sz="0" w:space="0" w:color="auto"/>
                    <w:bottom w:val="none" w:sz="0" w:space="0" w:color="auto"/>
                    <w:right w:val="none" w:sz="0" w:space="0" w:color="auto"/>
                  </w:divBdr>
                  <w:divsChild>
                    <w:div w:id="1683509893">
                      <w:marLeft w:val="0"/>
                      <w:marRight w:val="0"/>
                      <w:marTop w:val="0"/>
                      <w:marBottom w:val="0"/>
                      <w:divBdr>
                        <w:top w:val="none" w:sz="0" w:space="0" w:color="auto"/>
                        <w:left w:val="none" w:sz="0" w:space="0" w:color="auto"/>
                        <w:bottom w:val="none" w:sz="0" w:space="0" w:color="auto"/>
                        <w:right w:val="none" w:sz="0" w:space="0" w:color="auto"/>
                      </w:divBdr>
                      <w:divsChild>
                        <w:div w:id="578028513">
                          <w:marLeft w:val="0"/>
                          <w:marRight w:val="0"/>
                          <w:marTop w:val="0"/>
                          <w:marBottom w:val="0"/>
                          <w:divBdr>
                            <w:top w:val="none" w:sz="0" w:space="0" w:color="auto"/>
                            <w:left w:val="none" w:sz="0" w:space="0" w:color="auto"/>
                            <w:bottom w:val="none" w:sz="0" w:space="0" w:color="auto"/>
                            <w:right w:val="none" w:sz="0" w:space="0" w:color="auto"/>
                          </w:divBdr>
                          <w:divsChild>
                            <w:div w:id="138301891">
                              <w:marLeft w:val="0"/>
                              <w:marRight w:val="0"/>
                              <w:marTop w:val="0"/>
                              <w:marBottom w:val="0"/>
                              <w:divBdr>
                                <w:top w:val="none" w:sz="0" w:space="0" w:color="auto"/>
                                <w:left w:val="none" w:sz="0" w:space="0" w:color="auto"/>
                                <w:bottom w:val="none" w:sz="0" w:space="0" w:color="auto"/>
                                <w:right w:val="none" w:sz="0" w:space="0" w:color="auto"/>
                              </w:divBdr>
                              <w:divsChild>
                                <w:div w:id="747846889">
                                  <w:marLeft w:val="0"/>
                                  <w:marRight w:val="0"/>
                                  <w:marTop w:val="0"/>
                                  <w:marBottom w:val="0"/>
                                  <w:divBdr>
                                    <w:top w:val="none" w:sz="0" w:space="0" w:color="auto"/>
                                    <w:left w:val="none" w:sz="0" w:space="0" w:color="auto"/>
                                    <w:bottom w:val="none" w:sz="0" w:space="0" w:color="auto"/>
                                    <w:right w:val="none" w:sz="0" w:space="0" w:color="auto"/>
                                  </w:divBdr>
                                </w:div>
                                <w:div w:id="1525509848">
                                  <w:marLeft w:val="0"/>
                                  <w:marRight w:val="0"/>
                                  <w:marTop w:val="0"/>
                                  <w:marBottom w:val="0"/>
                                  <w:divBdr>
                                    <w:top w:val="none" w:sz="0" w:space="0" w:color="auto"/>
                                    <w:left w:val="none" w:sz="0" w:space="0" w:color="auto"/>
                                    <w:bottom w:val="none" w:sz="0" w:space="0" w:color="auto"/>
                                    <w:right w:val="none" w:sz="0" w:space="0" w:color="auto"/>
                                  </w:divBdr>
                                  <w:divsChild>
                                    <w:div w:id="1036321216">
                                      <w:marLeft w:val="0"/>
                                      <w:marRight w:val="0"/>
                                      <w:marTop w:val="0"/>
                                      <w:marBottom w:val="0"/>
                                      <w:divBdr>
                                        <w:top w:val="none" w:sz="0" w:space="0" w:color="auto"/>
                                        <w:left w:val="none" w:sz="0" w:space="0" w:color="auto"/>
                                        <w:bottom w:val="none" w:sz="0" w:space="0" w:color="auto"/>
                                        <w:right w:val="none" w:sz="0" w:space="0" w:color="auto"/>
                                      </w:divBdr>
                                      <w:divsChild>
                                        <w:div w:id="1426683639">
                                          <w:marLeft w:val="0"/>
                                          <w:marRight w:val="0"/>
                                          <w:marTop w:val="0"/>
                                          <w:marBottom w:val="0"/>
                                          <w:divBdr>
                                            <w:top w:val="none" w:sz="0" w:space="0" w:color="auto"/>
                                            <w:left w:val="none" w:sz="0" w:space="0" w:color="auto"/>
                                            <w:bottom w:val="none" w:sz="0" w:space="0" w:color="auto"/>
                                            <w:right w:val="none" w:sz="0" w:space="0" w:color="auto"/>
                                          </w:divBdr>
                                        </w:div>
                                        <w:div w:id="209226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3244754">
      <w:bodyDiv w:val="1"/>
      <w:marLeft w:val="0"/>
      <w:marRight w:val="0"/>
      <w:marTop w:val="0"/>
      <w:marBottom w:val="0"/>
      <w:divBdr>
        <w:top w:val="none" w:sz="0" w:space="0" w:color="auto"/>
        <w:left w:val="none" w:sz="0" w:space="0" w:color="auto"/>
        <w:bottom w:val="none" w:sz="0" w:space="0" w:color="auto"/>
        <w:right w:val="none" w:sz="0" w:space="0" w:color="auto"/>
      </w:divBdr>
      <w:divsChild>
        <w:div w:id="1946451676">
          <w:marLeft w:val="0"/>
          <w:marRight w:val="0"/>
          <w:marTop w:val="0"/>
          <w:marBottom w:val="0"/>
          <w:divBdr>
            <w:top w:val="none" w:sz="0" w:space="0" w:color="auto"/>
            <w:left w:val="none" w:sz="0" w:space="0" w:color="auto"/>
            <w:bottom w:val="none" w:sz="0" w:space="0" w:color="auto"/>
            <w:right w:val="none" w:sz="0" w:space="0" w:color="auto"/>
          </w:divBdr>
          <w:divsChild>
            <w:div w:id="1106969633">
              <w:marLeft w:val="0"/>
              <w:marRight w:val="0"/>
              <w:marTop w:val="0"/>
              <w:marBottom w:val="0"/>
              <w:divBdr>
                <w:top w:val="none" w:sz="0" w:space="0" w:color="auto"/>
                <w:left w:val="none" w:sz="0" w:space="0" w:color="auto"/>
                <w:bottom w:val="none" w:sz="0" w:space="0" w:color="auto"/>
                <w:right w:val="none" w:sz="0" w:space="0" w:color="auto"/>
              </w:divBdr>
              <w:divsChild>
                <w:div w:id="1064573018">
                  <w:marLeft w:val="0"/>
                  <w:marRight w:val="0"/>
                  <w:marTop w:val="0"/>
                  <w:marBottom w:val="0"/>
                  <w:divBdr>
                    <w:top w:val="none" w:sz="0" w:space="0" w:color="auto"/>
                    <w:left w:val="none" w:sz="0" w:space="0" w:color="auto"/>
                    <w:bottom w:val="none" w:sz="0" w:space="0" w:color="auto"/>
                    <w:right w:val="none" w:sz="0" w:space="0" w:color="auto"/>
                  </w:divBdr>
                  <w:divsChild>
                    <w:div w:id="2046054807">
                      <w:marLeft w:val="0"/>
                      <w:marRight w:val="0"/>
                      <w:marTop w:val="0"/>
                      <w:marBottom w:val="0"/>
                      <w:divBdr>
                        <w:top w:val="none" w:sz="0" w:space="0" w:color="auto"/>
                        <w:left w:val="none" w:sz="0" w:space="0" w:color="auto"/>
                        <w:bottom w:val="none" w:sz="0" w:space="0" w:color="auto"/>
                        <w:right w:val="none" w:sz="0" w:space="0" w:color="auto"/>
                      </w:divBdr>
                      <w:divsChild>
                        <w:div w:id="477308815">
                          <w:marLeft w:val="0"/>
                          <w:marRight w:val="0"/>
                          <w:marTop w:val="0"/>
                          <w:marBottom w:val="0"/>
                          <w:divBdr>
                            <w:top w:val="none" w:sz="0" w:space="0" w:color="auto"/>
                            <w:left w:val="none" w:sz="0" w:space="0" w:color="auto"/>
                            <w:bottom w:val="none" w:sz="0" w:space="0" w:color="auto"/>
                            <w:right w:val="none" w:sz="0" w:space="0" w:color="auto"/>
                          </w:divBdr>
                          <w:divsChild>
                            <w:div w:id="15102319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4C91DE-64AA-4B31-A39A-B2CAFA91A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38</Pages>
  <Words>45542</Words>
  <Characters>25959</Characters>
  <Application>Microsoft Office Word</Application>
  <DocSecurity>0</DocSecurity>
  <Lines>216</Lines>
  <Paragraphs>142</Paragraphs>
  <ScaleCrop>false</ScaleCrop>
  <HeadingPairs>
    <vt:vector size="2" baseType="variant">
      <vt:variant>
        <vt:lpstr>Title</vt:lpstr>
      </vt:variant>
      <vt:variant>
        <vt:i4>1</vt:i4>
      </vt:variant>
    </vt:vector>
  </HeadingPairs>
  <TitlesOfParts>
    <vt:vector size="1" baseType="lpstr">
      <vt:lpstr>Transporta attīstības pamatnostādnes 2021.-2027.gadam</vt:lpstr>
    </vt:vector>
  </TitlesOfParts>
  <Company>Satiksmes ministrija</Company>
  <LinksUpToDate>false</LinksUpToDate>
  <CharactersWithSpaces>71359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 attīstības pamatnostādnes 2021.-2027.gadam</dc:title>
  <dc:subject>Pamatnostādņu projekts</dc:subject>
  <dc:creator>Kitija Eglīte</dc:creator>
  <cp:keywords/>
  <dc:description>67028030, kitija.eglite@sam.gov.lv</dc:description>
  <cp:lastModifiedBy>Gvido</cp:lastModifiedBy>
  <cp:revision>3</cp:revision>
  <cp:lastPrinted>2021-03-04T09:55:00Z</cp:lastPrinted>
  <dcterms:created xsi:type="dcterms:W3CDTF">2021-09-15T09:48:00Z</dcterms:created>
  <dcterms:modified xsi:type="dcterms:W3CDTF">2021-09-17T10:44:00Z</dcterms:modified>
</cp:coreProperties>
</file>