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 Target="docMetadata/LabelInfo.xml" Type="http://schemas.microsoft.com/office/2020/02/relationships/classificationlabels" Id="rId6"/>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771B3C" w:rsidR="0076493F" w:rsidP="00306E6F" w:rsidRDefault="0076493F" w14:paraId="7E412DEE" w14:textId="77777777">
      <w:pPr>
        <w:pStyle w:val="naislab"/>
        <w:spacing w:before="0" w:beforeAutospacing="false" w:after="0" w:afterAutospacing="false"/>
        <w15:collapsed w:val="false"/>
        <w:rPr>
          <w:spacing w:val="4"/>
          <w:lang w:val="lv-LV"/>
        </w:rPr>
      </w:pPr>
      <w:r w:rsidRPr="00771B3C">
        <w:rPr>
          <w:spacing w:val="4"/>
          <w:lang w:val="lv-LV"/>
        </w:rPr>
        <w:t> </w:t>
      </w:r>
    </w:p>
    <w:tbl>
      <w:tblPr>
        <w:tblW w:w="9120" w:type="dxa"/>
        <w:tblCellMar>
          <w:left w:w="0" w:type="dxa"/>
          <w:right w:w="0" w:type="dxa"/>
        </w:tblCellMar>
        <w:tblLook w:firstRow="0" w:lastRow="0" w:firstColumn="0" w:lastColumn="0" w:noHBand="0" w:noVBand="0" w:val="0000"/>
      </w:tblPr>
      <w:tblGrid>
        <w:gridCol w:w="1379"/>
        <w:gridCol w:w="143"/>
        <w:gridCol w:w="77"/>
        <w:gridCol w:w="66"/>
        <w:gridCol w:w="220"/>
        <w:gridCol w:w="2017"/>
        <w:gridCol w:w="286"/>
        <w:gridCol w:w="730"/>
        <w:gridCol w:w="60"/>
        <w:gridCol w:w="284"/>
        <w:gridCol w:w="60"/>
        <w:gridCol w:w="283"/>
        <w:gridCol w:w="936"/>
        <w:gridCol w:w="143"/>
        <w:gridCol w:w="2436"/>
      </w:tblGrid>
      <w:tr w:rsidRPr="00771B3C" w:rsidR="0076493F" w14:paraId="56182F4F" w14:textId="77777777">
        <w:tc>
          <w:tcPr>
            <w:tcW w:w="1379" w:type="dxa"/>
          </w:tcPr>
          <w:p w:rsidRPr="00771B3C" w:rsidR="0076493F" w:rsidP="00306E6F" w:rsidRDefault="0076493F" w14:paraId="258C022B" w14:textId="77777777">
            <w:pPr>
              <w:pStyle w:val="naiskr"/>
              <w:spacing w:before="0" w:beforeAutospacing="false" w:after="0" w:afterAutospacing="false"/>
              <w:rPr>
                <w:spacing w:val="4"/>
                <w:lang w:val="lv-LV"/>
              </w:rPr>
            </w:pPr>
            <w:r w:rsidRPr="00771B3C">
              <w:rPr>
                <w:spacing w:val="4"/>
                <w:lang w:val="lv-LV"/>
              </w:rPr>
              <w:t> Atbildīgais</w:t>
            </w:r>
          </w:p>
        </w:tc>
        <w:tc>
          <w:tcPr>
            <w:tcW w:w="2523" w:type="dxa"/>
            <w:gridSpan w:val="5"/>
            <w:tcBorders>
              <w:bottom w:val="single" w:color="auto" w:sz="4" w:space="0"/>
            </w:tcBorders>
          </w:tcPr>
          <w:p w:rsidRPr="00771B3C" w:rsidR="0076493F" w:rsidP="007C6C2D" w:rsidRDefault="0076493F" w14:paraId="073BE518" w14:textId="77777777">
            <w:pPr>
              <w:pStyle w:val="naiskr"/>
              <w:spacing w:before="0" w:beforeAutospacing="false" w:after="0" w:afterAutospacing="false"/>
              <w:rPr>
                <w:spacing w:val="4"/>
                <w:lang w:val="lv-LV"/>
              </w:rPr>
            </w:pPr>
            <w:r w:rsidRPr="00771B3C">
              <w:rPr>
                <w:spacing w:val="4"/>
                <w:lang w:val="lv-LV"/>
              </w:rPr>
              <w:t>  </w:t>
            </w:r>
            <w:r w:rsidRPr="00771B3C" w:rsidR="00911708">
              <w:rPr>
                <w:spacing w:val="4"/>
                <w:lang w:val="lv-LV"/>
              </w:rPr>
              <w:t>Finanšu</w:t>
            </w:r>
          </w:p>
        </w:tc>
        <w:tc>
          <w:tcPr>
            <w:tcW w:w="1076" w:type="dxa"/>
            <w:gridSpan w:val="3"/>
          </w:tcPr>
          <w:p w:rsidRPr="00771B3C" w:rsidR="0076493F" w:rsidP="00306E6F" w:rsidRDefault="0076493F" w14:paraId="1FD08969" w14:textId="77777777">
            <w:pPr>
              <w:pStyle w:val="naiskr"/>
              <w:spacing w:before="0" w:beforeAutospacing="false" w:after="0" w:afterAutospacing="false"/>
              <w:rPr>
                <w:spacing w:val="4"/>
                <w:lang w:val="lv-LV"/>
              </w:rPr>
            </w:pPr>
            <w:r w:rsidRPr="00771B3C">
              <w:rPr>
                <w:spacing w:val="4"/>
                <w:lang w:val="lv-LV"/>
              </w:rPr>
              <w:t> ministrs</w:t>
            </w:r>
          </w:p>
        </w:tc>
        <w:tc>
          <w:tcPr>
            <w:tcW w:w="4142" w:type="dxa"/>
            <w:gridSpan w:val="6"/>
            <w:tcBorders>
              <w:bottom w:val="single" w:color="auto" w:sz="4" w:space="0"/>
            </w:tcBorders>
          </w:tcPr>
          <w:p w:rsidRPr="00771B3C" w:rsidR="0076493F" w:rsidP="007C6C2D" w:rsidRDefault="0076493F" w14:paraId="1E3443C2" w14:textId="77777777">
            <w:pPr>
              <w:pStyle w:val="naiskr"/>
              <w:spacing w:before="0" w:beforeAutospacing="false" w:after="0" w:afterAutospacing="false"/>
              <w:rPr>
                <w:spacing w:val="4"/>
                <w:lang w:val="lv-LV"/>
              </w:rPr>
            </w:pPr>
            <w:r w:rsidRPr="00771B3C">
              <w:rPr>
                <w:spacing w:val="4"/>
                <w:lang w:val="lv-LV"/>
              </w:rPr>
              <w:t>  </w:t>
            </w:r>
            <w:r w:rsidRPr="00771B3C" w:rsidR="00911708">
              <w:rPr>
                <w:spacing w:val="4"/>
                <w:lang w:val="lv-LV"/>
              </w:rPr>
              <w:t>Arvils Ašeradens</w:t>
            </w:r>
          </w:p>
        </w:tc>
      </w:tr>
      <w:tr w:rsidRPr="00771B3C" w:rsidR="0076493F" w14:paraId="0F34CEC2" w14:textId="77777777">
        <w:tc>
          <w:tcPr>
            <w:tcW w:w="1599" w:type="dxa"/>
            <w:gridSpan w:val="3"/>
          </w:tcPr>
          <w:p w:rsidRPr="00771B3C" w:rsidR="0076493F" w:rsidP="00306E6F" w:rsidRDefault="0076493F" w14:paraId="78DBCEA0" w14:textId="77777777">
            <w:pPr>
              <w:pStyle w:val="naiskr"/>
              <w:spacing w:before="0" w:beforeAutospacing="false" w:after="0" w:afterAutospacing="false"/>
              <w:rPr>
                <w:spacing w:val="4"/>
                <w:lang w:val="lv-LV"/>
              </w:rPr>
            </w:pPr>
            <w:r w:rsidRPr="00771B3C">
              <w:rPr>
                <w:spacing w:val="4"/>
                <w:lang w:val="lv-LV"/>
              </w:rPr>
              <w:t>  </w:t>
            </w:r>
          </w:p>
        </w:tc>
        <w:tc>
          <w:tcPr>
            <w:tcW w:w="2303" w:type="dxa"/>
            <w:gridSpan w:val="3"/>
          </w:tcPr>
          <w:p w:rsidRPr="00771B3C" w:rsidR="0076493F" w:rsidP="00306E6F" w:rsidRDefault="0076493F" w14:paraId="2392C3AB" w14:textId="77777777">
            <w:pPr>
              <w:pStyle w:val="naiskr"/>
              <w:spacing w:before="0" w:beforeAutospacing="false" w:after="0" w:afterAutospacing="false"/>
              <w:rPr>
                <w:spacing w:val="4"/>
                <w:lang w:val="lv-LV"/>
              </w:rPr>
            </w:pPr>
            <w:r w:rsidRPr="00771B3C">
              <w:rPr>
                <w:spacing w:val="4"/>
                <w:lang w:val="lv-LV"/>
              </w:rPr>
              <w:t>  </w:t>
            </w:r>
          </w:p>
        </w:tc>
        <w:tc>
          <w:tcPr>
            <w:tcW w:w="1420" w:type="dxa"/>
            <w:gridSpan w:val="5"/>
          </w:tcPr>
          <w:p w:rsidRPr="00771B3C" w:rsidR="0076493F" w:rsidP="00306E6F" w:rsidRDefault="0076493F" w14:paraId="50692E31" w14:textId="77777777">
            <w:pPr>
              <w:pStyle w:val="naisc"/>
              <w:spacing w:before="0" w:beforeAutospacing="false" w:after="0" w:afterAutospacing="false"/>
              <w:rPr>
                <w:spacing w:val="4"/>
                <w:lang w:val="lv-LV"/>
              </w:rPr>
            </w:pPr>
            <w:r w:rsidRPr="00771B3C">
              <w:rPr>
                <w:spacing w:val="4"/>
                <w:lang w:val="lv-LV"/>
              </w:rPr>
              <w:t>  </w:t>
            </w:r>
          </w:p>
        </w:tc>
        <w:tc>
          <w:tcPr>
            <w:tcW w:w="3798" w:type="dxa"/>
            <w:gridSpan w:val="4"/>
          </w:tcPr>
          <w:p w:rsidRPr="00771B3C" w:rsidR="0076493F" w:rsidP="00306E6F" w:rsidRDefault="0076493F" w14:paraId="6E1DFB0B" w14:textId="77777777">
            <w:pPr>
              <w:pStyle w:val="naisc"/>
              <w:spacing w:before="0" w:beforeAutospacing="false" w:after="0" w:afterAutospacing="false"/>
              <w:rPr>
                <w:spacing w:val="4"/>
                <w:lang w:val="lv-LV"/>
              </w:rPr>
            </w:pPr>
            <w:r w:rsidRPr="00771B3C">
              <w:rPr>
                <w:spacing w:val="4"/>
                <w:lang w:val="lv-LV"/>
              </w:rPr>
              <w:t> (vārds, uzvārds)</w:t>
            </w:r>
          </w:p>
        </w:tc>
      </w:tr>
      <w:tr w:rsidRPr="00771B3C" w:rsidR="0076493F" w14:paraId="6F61105B" w14:textId="77777777">
        <w:tc>
          <w:tcPr>
            <w:tcW w:w="1379" w:type="dxa"/>
          </w:tcPr>
          <w:p w:rsidRPr="00771B3C" w:rsidR="0076493F" w:rsidP="00306E6F" w:rsidRDefault="00EF411F" w14:paraId="77ECA265" w14:textId="77777777">
            <w:pPr>
              <w:pStyle w:val="naiskr"/>
              <w:spacing w:before="0" w:beforeAutospacing="false" w:after="0" w:afterAutospacing="false"/>
              <w:rPr>
                <w:spacing w:val="4"/>
                <w:lang w:val="lv-LV"/>
              </w:rPr>
            </w:pPr>
            <w:r w:rsidRPr="00771B3C">
              <w:rPr>
                <w:spacing w:val="4"/>
                <w:lang w:val="lv-LV"/>
              </w:rPr>
              <w:t> </w:t>
            </w:r>
            <w:r w:rsidRPr="00771B3C" w:rsidR="0076493F">
              <w:rPr>
                <w:spacing w:val="4"/>
                <w:lang w:val="lv-LV"/>
              </w:rPr>
              <w:t>Datums</w:t>
            </w:r>
          </w:p>
        </w:tc>
        <w:tc>
          <w:tcPr>
            <w:tcW w:w="3539" w:type="dxa"/>
            <w:gridSpan w:val="7"/>
            <w:tcBorders>
              <w:bottom w:val="single" w:color="auto" w:sz="4" w:space="0"/>
            </w:tcBorders>
          </w:tcPr>
          <w:p w:rsidRPr="00771B3C" w:rsidR="0076493F" w:rsidP="007C6C2D" w:rsidRDefault="0076493F" w14:paraId="4C1EE631" w14:textId="77777777">
            <w:pPr>
              <w:pStyle w:val="naiskr"/>
              <w:spacing w:before="0" w:beforeAutospacing="false" w:after="0" w:afterAutospacing="false"/>
              <w:rPr>
                <w:spacing w:val="4"/>
                <w:lang w:val="lv-LV"/>
              </w:rPr>
            </w:pPr>
            <w:r w:rsidRPr="00771B3C">
              <w:rPr>
                <w:spacing w:val="4"/>
                <w:lang w:val="lv-LV"/>
              </w:rPr>
              <w:t>  </w:t>
            </w:r>
          </w:p>
        </w:tc>
        <w:tc>
          <w:tcPr>
            <w:tcW w:w="0" w:type="auto"/>
            <w:gridSpan w:val="2"/>
            <w:vAlign w:val="center"/>
          </w:tcPr>
          <w:p w:rsidRPr="00771B3C" w:rsidR="0076493F" w:rsidP="00306E6F" w:rsidRDefault="0076493F" w14:paraId="5871B60C" w14:textId="77777777">
            <w:pPr>
              <w:pStyle w:val="naiskr"/>
              <w:spacing w:before="0" w:beforeAutospacing="false" w:after="0" w:afterAutospacing="false"/>
              <w:rPr>
                <w:spacing w:val="4"/>
                <w:lang w:val="lv-LV"/>
              </w:rPr>
            </w:pPr>
            <w:r w:rsidRPr="00771B3C">
              <w:rPr>
                <w:spacing w:val="4"/>
                <w:lang w:val="lv-LV"/>
              </w:rPr>
              <w:t>  </w:t>
            </w:r>
          </w:p>
        </w:tc>
        <w:tc>
          <w:tcPr>
            <w:tcW w:w="0" w:type="auto"/>
            <w:gridSpan w:val="2"/>
            <w:vAlign w:val="center"/>
          </w:tcPr>
          <w:p w:rsidRPr="00771B3C" w:rsidR="0076493F" w:rsidP="00306E6F" w:rsidRDefault="0076493F" w14:paraId="1D61D8CE" w14:textId="77777777">
            <w:pPr>
              <w:rPr>
                <w:spacing w:val="4"/>
              </w:rPr>
            </w:pPr>
          </w:p>
        </w:tc>
        <w:tc>
          <w:tcPr>
            <w:tcW w:w="0" w:type="auto"/>
            <w:gridSpan w:val="2"/>
            <w:vAlign w:val="center"/>
          </w:tcPr>
          <w:p w:rsidRPr="00771B3C" w:rsidR="0076493F" w:rsidP="00306E6F" w:rsidRDefault="0076493F" w14:paraId="4DC726A2" w14:textId="77777777">
            <w:pPr>
              <w:rPr>
                <w:spacing w:val="4"/>
              </w:rPr>
            </w:pPr>
          </w:p>
        </w:tc>
        <w:tc>
          <w:tcPr>
            <w:tcW w:w="2436" w:type="dxa"/>
            <w:vAlign w:val="center"/>
          </w:tcPr>
          <w:p w:rsidRPr="00771B3C" w:rsidR="0076493F" w:rsidP="00306E6F" w:rsidRDefault="0076493F" w14:paraId="6C21FFD9" w14:textId="77777777">
            <w:pPr>
              <w:rPr>
                <w:spacing w:val="4"/>
              </w:rPr>
            </w:pPr>
          </w:p>
        </w:tc>
      </w:tr>
      <w:tr w:rsidRPr="00771B3C" w:rsidR="0076493F" w14:paraId="466D5E7B" w14:textId="77777777">
        <w:tc>
          <w:tcPr>
            <w:tcW w:w="1379" w:type="dxa"/>
          </w:tcPr>
          <w:p w:rsidRPr="00771B3C" w:rsidR="0076493F" w:rsidP="00306E6F" w:rsidRDefault="00EF411F" w14:paraId="79BD5BE1" w14:textId="77777777">
            <w:pPr>
              <w:pStyle w:val="naiskr"/>
              <w:spacing w:before="0" w:beforeAutospacing="false" w:after="0" w:afterAutospacing="false"/>
              <w:rPr>
                <w:spacing w:val="4"/>
                <w:lang w:val="lv-LV"/>
              </w:rPr>
            </w:pPr>
            <w:r w:rsidRPr="00771B3C">
              <w:rPr>
                <w:spacing w:val="4"/>
                <w:lang w:val="lv-LV"/>
              </w:rPr>
              <w:t> </w:t>
            </w:r>
            <w:r w:rsidRPr="00771B3C" w:rsidR="0076493F">
              <w:rPr>
                <w:spacing w:val="4"/>
                <w:lang w:val="lv-LV"/>
              </w:rPr>
              <w:t>Autors</w:t>
            </w:r>
          </w:p>
        </w:tc>
        <w:tc>
          <w:tcPr>
            <w:tcW w:w="5162" w:type="dxa"/>
            <w:gridSpan w:val="12"/>
            <w:tcBorders>
              <w:bottom w:val="single" w:color="auto" w:sz="4" w:space="0"/>
            </w:tcBorders>
          </w:tcPr>
          <w:p w:rsidRPr="00771B3C" w:rsidR="0076493F" w:rsidP="007C6C2D" w:rsidRDefault="0076493F" w14:paraId="707ACB6F" w14:textId="77777777">
            <w:pPr>
              <w:pStyle w:val="naiskr"/>
              <w:spacing w:before="0" w:beforeAutospacing="false" w:after="0" w:afterAutospacing="false"/>
              <w:rPr>
                <w:spacing w:val="4"/>
                <w:lang w:val="lv-LV"/>
              </w:rPr>
            </w:pPr>
            <w:r w:rsidRPr="00771B3C">
              <w:rPr>
                <w:spacing w:val="4"/>
                <w:lang w:val="lv-LV"/>
              </w:rPr>
              <w:t>  </w:t>
            </w:r>
            <w:r w:rsidRPr="00771B3C" w:rsidR="00911708">
              <w:rPr>
                <w:spacing w:val="4"/>
                <w:lang w:val="lv-LV"/>
              </w:rPr>
              <w:t>Finanšu</w:t>
            </w:r>
          </w:p>
        </w:tc>
        <w:tc>
          <w:tcPr>
            <w:tcW w:w="2579" w:type="dxa"/>
            <w:gridSpan w:val="2"/>
          </w:tcPr>
          <w:p w:rsidRPr="00771B3C" w:rsidR="0076493F" w:rsidP="00306E6F" w:rsidRDefault="0076493F" w14:paraId="31DB558A" w14:textId="77777777">
            <w:pPr>
              <w:pStyle w:val="naiskr"/>
              <w:spacing w:before="0" w:beforeAutospacing="false" w:after="0" w:afterAutospacing="false"/>
              <w:rPr>
                <w:spacing w:val="4"/>
                <w:lang w:val="lv-LV"/>
              </w:rPr>
            </w:pPr>
            <w:r w:rsidRPr="00771B3C">
              <w:rPr>
                <w:spacing w:val="4"/>
                <w:lang w:val="lv-LV"/>
              </w:rPr>
              <w:t> ministrija</w:t>
            </w:r>
          </w:p>
        </w:tc>
      </w:tr>
      <w:tr w:rsidRPr="00771B3C" w:rsidR="0076493F" w14:paraId="403F9AA0" w14:textId="77777777">
        <w:tc>
          <w:tcPr>
            <w:tcW w:w="1379" w:type="dxa"/>
            <w:vAlign w:val="center"/>
          </w:tcPr>
          <w:p w:rsidRPr="00771B3C" w:rsidR="0076493F" w:rsidP="00306E6F" w:rsidRDefault="0076493F" w14:paraId="6CCE7C3B" w14:textId="77777777">
            <w:pPr>
              <w:pStyle w:val="naiskr"/>
              <w:spacing w:before="0" w:beforeAutospacing="false" w:after="0" w:afterAutospacing="false"/>
              <w:rPr>
                <w:spacing w:val="4"/>
                <w:lang w:val="lv-LV"/>
              </w:rPr>
            </w:pPr>
            <w:r w:rsidRPr="00771B3C">
              <w:rPr>
                <w:spacing w:val="4"/>
                <w:lang w:val="lv-LV"/>
              </w:rPr>
              <w:t> </w:t>
            </w:r>
          </w:p>
        </w:tc>
        <w:tc>
          <w:tcPr>
            <w:tcW w:w="143" w:type="dxa"/>
            <w:vAlign w:val="center"/>
          </w:tcPr>
          <w:p w:rsidRPr="00771B3C" w:rsidR="0076493F" w:rsidP="00306E6F" w:rsidRDefault="0076493F" w14:paraId="4880E4AF" w14:textId="77777777">
            <w:pPr>
              <w:rPr>
                <w:rFonts w:eastAsia="Arial Unicode MS"/>
                <w:spacing w:val="4"/>
              </w:rPr>
            </w:pPr>
          </w:p>
        </w:tc>
        <w:tc>
          <w:tcPr>
            <w:tcW w:w="143" w:type="dxa"/>
            <w:gridSpan w:val="2"/>
            <w:vAlign w:val="center"/>
          </w:tcPr>
          <w:p w:rsidRPr="00771B3C" w:rsidR="0076493F" w:rsidP="00306E6F" w:rsidRDefault="0076493F" w14:paraId="13D1F427" w14:textId="77777777">
            <w:pPr>
              <w:rPr>
                <w:rFonts w:eastAsia="Arial Unicode MS"/>
                <w:spacing w:val="4"/>
              </w:rPr>
            </w:pPr>
          </w:p>
        </w:tc>
        <w:tc>
          <w:tcPr>
            <w:tcW w:w="220" w:type="dxa"/>
            <w:vAlign w:val="center"/>
          </w:tcPr>
          <w:p w:rsidRPr="00771B3C" w:rsidR="0076493F" w:rsidP="00306E6F" w:rsidRDefault="0076493F" w14:paraId="78904931" w14:textId="77777777">
            <w:pPr>
              <w:rPr>
                <w:rFonts w:eastAsia="Arial Unicode MS"/>
                <w:spacing w:val="4"/>
              </w:rPr>
            </w:pPr>
          </w:p>
        </w:tc>
        <w:tc>
          <w:tcPr>
            <w:tcW w:w="2303" w:type="dxa"/>
            <w:gridSpan w:val="2"/>
            <w:vAlign w:val="center"/>
          </w:tcPr>
          <w:p w:rsidRPr="00771B3C" w:rsidR="0076493F" w:rsidP="00306E6F" w:rsidRDefault="0076493F" w14:paraId="5254D283" w14:textId="77777777">
            <w:pPr>
              <w:rPr>
                <w:rFonts w:eastAsia="Arial Unicode MS"/>
                <w:spacing w:val="4"/>
              </w:rPr>
            </w:pPr>
          </w:p>
        </w:tc>
        <w:tc>
          <w:tcPr>
            <w:tcW w:w="730" w:type="dxa"/>
            <w:vAlign w:val="center"/>
          </w:tcPr>
          <w:p w:rsidRPr="00771B3C" w:rsidR="0076493F" w:rsidP="00306E6F" w:rsidRDefault="0076493F" w14:paraId="1B1CD338" w14:textId="77777777">
            <w:pPr>
              <w:rPr>
                <w:rFonts w:eastAsia="Arial Unicode MS"/>
                <w:spacing w:val="4"/>
              </w:rPr>
            </w:pPr>
          </w:p>
        </w:tc>
        <w:tc>
          <w:tcPr>
            <w:tcW w:w="344" w:type="dxa"/>
            <w:gridSpan w:val="2"/>
            <w:vAlign w:val="center"/>
          </w:tcPr>
          <w:p w:rsidRPr="00771B3C" w:rsidR="0076493F" w:rsidP="00306E6F" w:rsidRDefault="0076493F" w14:paraId="3BDFC6D6" w14:textId="77777777">
            <w:pPr>
              <w:rPr>
                <w:rFonts w:eastAsia="Arial Unicode MS"/>
                <w:spacing w:val="4"/>
              </w:rPr>
            </w:pPr>
          </w:p>
        </w:tc>
        <w:tc>
          <w:tcPr>
            <w:tcW w:w="343" w:type="dxa"/>
            <w:gridSpan w:val="2"/>
            <w:vAlign w:val="center"/>
          </w:tcPr>
          <w:p w:rsidRPr="00771B3C" w:rsidR="0076493F" w:rsidP="00306E6F" w:rsidRDefault="0076493F" w14:paraId="12DBE220" w14:textId="77777777">
            <w:pPr>
              <w:rPr>
                <w:rFonts w:eastAsia="Arial Unicode MS"/>
                <w:spacing w:val="4"/>
              </w:rPr>
            </w:pPr>
          </w:p>
        </w:tc>
        <w:tc>
          <w:tcPr>
            <w:tcW w:w="1079" w:type="dxa"/>
            <w:gridSpan w:val="2"/>
            <w:vAlign w:val="center"/>
          </w:tcPr>
          <w:p w:rsidRPr="00771B3C" w:rsidR="0076493F" w:rsidP="00306E6F" w:rsidRDefault="0076493F" w14:paraId="187EAC0F" w14:textId="77777777">
            <w:pPr>
              <w:rPr>
                <w:rFonts w:eastAsia="Arial Unicode MS"/>
                <w:spacing w:val="4"/>
              </w:rPr>
            </w:pPr>
          </w:p>
        </w:tc>
        <w:tc>
          <w:tcPr>
            <w:tcW w:w="2436" w:type="dxa"/>
            <w:vAlign w:val="center"/>
          </w:tcPr>
          <w:p w:rsidRPr="00771B3C" w:rsidR="0076493F" w:rsidP="00306E6F" w:rsidRDefault="0076493F" w14:paraId="4E9B8B66" w14:textId="77777777">
            <w:pPr>
              <w:rPr>
                <w:rFonts w:eastAsia="Arial Unicode MS"/>
                <w:spacing w:val="4"/>
              </w:rPr>
            </w:pPr>
          </w:p>
        </w:tc>
      </w:tr>
    </w:tbl>
    <w:p w:rsidRPr="00771B3C" w:rsidR="0076493F" w:rsidP="00306E6F" w:rsidRDefault="0076493F" w14:paraId="631BCC68" w14:textId="77777777">
      <w:pPr>
        <w:rPr>
          <w:vanish/>
          <w:spacing w:val="4"/>
        </w:rPr>
      </w:pPr>
    </w:p>
    <w:tbl>
      <w:tblPr>
        <w:tblW w:w="9120" w:type="dxa"/>
        <w:tblCellMar>
          <w:left w:w="0" w:type="dxa"/>
          <w:right w:w="0" w:type="dxa"/>
        </w:tblCellMar>
        <w:tblLook w:firstRow="0" w:lastRow="0" w:firstColumn="0" w:lastColumn="0" w:noHBand="0" w:noVBand="0" w:val="0000"/>
      </w:tblPr>
      <w:tblGrid>
        <w:gridCol w:w="1920"/>
        <w:gridCol w:w="2017"/>
        <w:gridCol w:w="5183"/>
      </w:tblGrid>
      <w:tr w:rsidRPr="00771B3C" w:rsidR="0076493F" w14:paraId="530FA815" w14:textId="77777777">
        <w:trPr>
          <w:trHeight w:val="180"/>
        </w:trPr>
        <w:tc>
          <w:tcPr>
            <w:tcW w:w="3937" w:type="dxa"/>
            <w:gridSpan w:val="2"/>
          </w:tcPr>
          <w:p w:rsidR="00257141" w:rsidP="00306E6F" w:rsidRDefault="00EF411F" w14:paraId="3C7D9B48" w14:textId="77777777">
            <w:pPr>
              <w:pStyle w:val="naiskr"/>
              <w:spacing w:before="0" w:beforeAutospacing="false" w:after="0" w:afterAutospacing="false"/>
              <w:rPr>
                <w:spacing w:val="4"/>
                <w:lang w:val="lv-LV"/>
              </w:rPr>
            </w:pPr>
            <w:r w:rsidRPr="00771B3C">
              <w:rPr>
                <w:spacing w:val="4"/>
                <w:lang w:val="lv-LV"/>
              </w:rPr>
              <w:t> </w:t>
            </w:r>
            <w:r w:rsidRPr="00771B3C" w:rsidR="0076493F">
              <w:rPr>
                <w:spacing w:val="4"/>
                <w:lang w:val="lv-LV"/>
              </w:rPr>
              <w:t>Sagata</w:t>
            </w:r>
            <w:r w:rsidRPr="00771B3C" w:rsidR="009A48D8">
              <w:rPr>
                <w:spacing w:val="4"/>
                <w:lang w:val="lv-LV"/>
              </w:rPr>
              <w:t xml:space="preserve">votājs, </w:t>
            </w:r>
          </w:p>
          <w:p w:rsidRPr="00771B3C" w:rsidR="0076493F" w:rsidP="00306E6F" w:rsidRDefault="00911708" w14:paraId="39BAE968" w14:textId="77777777">
            <w:pPr>
              <w:pStyle w:val="naiskr"/>
              <w:spacing w:before="0" w:beforeAutospacing="false" w:after="0" w:afterAutospacing="false"/>
              <w:rPr>
                <w:spacing w:val="4"/>
                <w:lang w:val="lv-LV"/>
              </w:rPr>
            </w:pPr>
            <w:r w:rsidRPr="00771B3C">
              <w:rPr>
                <w:spacing w:val="4"/>
                <w:lang w:val="lv-LV"/>
              </w:rPr>
              <w:t>Juridiskā departamenta Iepirkumu politikas un valsts nekustamo īpašumu pārvaldīšanas politikas nodaļas</w:t>
            </w:r>
          </w:p>
        </w:tc>
        <w:tc>
          <w:tcPr>
            <w:tcW w:w="5183" w:type="dxa"/>
            <w:tcBorders>
              <w:bottom w:val="single" w:color="auto" w:sz="4" w:space="0"/>
            </w:tcBorders>
            <w:vAlign w:val="bottom"/>
          </w:tcPr>
          <w:p w:rsidRPr="00771B3C" w:rsidR="0076493F" w:rsidP="007C6C2D" w:rsidRDefault="0076493F" w14:paraId="529902DD" w14:textId="77777777">
            <w:pPr>
              <w:pStyle w:val="naiskr"/>
              <w:spacing w:before="0" w:beforeAutospacing="false" w:after="0" w:afterAutospacing="false"/>
              <w:rPr>
                <w:spacing w:val="4"/>
                <w:lang w:val="lv-LV"/>
              </w:rPr>
            </w:pPr>
            <w:r w:rsidRPr="00771B3C">
              <w:rPr>
                <w:spacing w:val="4"/>
                <w:lang w:val="lv-LV"/>
              </w:rPr>
              <w:t>  </w:t>
            </w:r>
            <w:r w:rsidRPr="00771B3C">
              <w:rPr>
                <w:spacing w:val="4"/>
                <w:lang w:val="lv-LV"/>
              </w:rPr>
              <w:br/>
              <w:t> </w:t>
            </w:r>
            <w:r w:rsidR="00531B4B">
              <w:rPr>
                <w:spacing w:val="4"/>
                <w:lang w:val="lv-LV"/>
              </w:rPr>
              <w:t>vadītāja vietniece Iveta Cirse</w:t>
            </w:r>
          </w:p>
        </w:tc>
      </w:tr>
      <w:tr w:rsidRPr="00771B3C" w:rsidR="0076493F" w14:paraId="4F12BB0E" w14:textId="77777777">
        <w:tc>
          <w:tcPr>
            <w:tcW w:w="1920" w:type="dxa"/>
          </w:tcPr>
          <w:p w:rsidRPr="00771B3C" w:rsidR="0076493F" w:rsidP="00306E6F" w:rsidRDefault="0076493F" w14:paraId="1AB018A1" w14:textId="77777777">
            <w:pPr>
              <w:pStyle w:val="naiskr"/>
              <w:spacing w:before="0" w:beforeAutospacing="false" w:after="0" w:afterAutospacing="false"/>
              <w:rPr>
                <w:spacing w:val="4"/>
                <w:lang w:val="lv-LV"/>
              </w:rPr>
            </w:pPr>
            <w:r w:rsidRPr="00771B3C">
              <w:rPr>
                <w:spacing w:val="4"/>
                <w:lang w:val="lv-LV"/>
              </w:rPr>
              <w:t>  </w:t>
            </w:r>
          </w:p>
        </w:tc>
        <w:tc>
          <w:tcPr>
            <w:tcW w:w="7200" w:type="dxa"/>
            <w:gridSpan w:val="2"/>
          </w:tcPr>
          <w:p w:rsidRPr="00771B3C" w:rsidR="0076493F" w:rsidP="00306E6F" w:rsidRDefault="0076493F" w14:paraId="70AD9AA6" w14:textId="77777777">
            <w:pPr>
              <w:pStyle w:val="naisc"/>
              <w:spacing w:before="0" w:beforeAutospacing="false" w:after="0" w:afterAutospacing="false"/>
              <w:rPr>
                <w:spacing w:val="4"/>
                <w:lang w:val="lv-LV"/>
              </w:rPr>
            </w:pPr>
            <w:r w:rsidRPr="00771B3C">
              <w:rPr>
                <w:spacing w:val="4"/>
                <w:lang w:val="lv-LV"/>
              </w:rPr>
              <w:t>                    (amats, vārds, uzvārds)</w:t>
            </w:r>
          </w:p>
        </w:tc>
      </w:tr>
    </w:tbl>
    <w:p w:rsidRPr="00771B3C" w:rsidR="0076493F" w:rsidP="00306E6F" w:rsidRDefault="0076493F" w14:paraId="1C9EDF88" w14:textId="77777777">
      <w:pPr>
        <w:rPr>
          <w:vanish/>
          <w:spacing w:val="4"/>
        </w:rPr>
      </w:pPr>
    </w:p>
    <w:tbl>
      <w:tblPr>
        <w:tblW w:w="9152" w:type="dxa"/>
        <w:tblCellMar>
          <w:left w:w="0" w:type="dxa"/>
          <w:right w:w="0" w:type="dxa"/>
        </w:tblCellMar>
        <w:tblLook w:firstRow="0" w:lastRow="0" w:firstColumn="0" w:lastColumn="0" w:noHBand="0" w:noVBand="0" w:val="0000"/>
      </w:tblPr>
      <w:tblGrid>
        <w:gridCol w:w="1919"/>
        <w:gridCol w:w="20"/>
        <w:gridCol w:w="4061"/>
        <w:gridCol w:w="2691"/>
        <w:gridCol w:w="461"/>
      </w:tblGrid>
      <w:tr w:rsidRPr="00771B3C" w:rsidR="0076493F" w14:paraId="02F63062" w14:textId="77777777">
        <w:tc>
          <w:tcPr>
            <w:tcW w:w="1919" w:type="dxa"/>
          </w:tcPr>
          <w:p w:rsidRPr="00771B3C" w:rsidR="0076493F" w:rsidP="00306E6F" w:rsidRDefault="0076493F" w14:paraId="15F216E9" w14:textId="77777777">
            <w:pPr>
              <w:pStyle w:val="naiskr"/>
              <w:spacing w:before="0" w:beforeAutospacing="false" w:after="0" w:afterAutospacing="false"/>
              <w:rPr>
                <w:spacing w:val="4"/>
                <w:lang w:val="lv-LV"/>
              </w:rPr>
            </w:pPr>
            <w:r w:rsidRPr="00771B3C">
              <w:rPr>
                <w:spacing w:val="4"/>
                <w:lang w:val="lv-LV"/>
              </w:rPr>
              <w:t> E-pasta adrese</w:t>
            </w:r>
          </w:p>
        </w:tc>
        <w:tc>
          <w:tcPr>
            <w:tcW w:w="4081" w:type="dxa"/>
            <w:gridSpan w:val="2"/>
            <w:tcBorders>
              <w:bottom w:val="single" w:color="auto" w:sz="4" w:space="0"/>
            </w:tcBorders>
          </w:tcPr>
          <w:p w:rsidRPr="00771B3C" w:rsidR="0076493F" w:rsidP="00312105" w:rsidRDefault="00312105" w14:paraId="0365AC75" w14:textId="77777777">
            <w:pPr>
              <w:pStyle w:val="naiskr"/>
              <w:spacing w:before="0" w:beforeAutospacing="false" w:after="0" w:afterAutospacing="false"/>
              <w:rPr>
                <w:spacing w:val="4"/>
                <w:lang w:val="lv-LV"/>
              </w:rPr>
            </w:pPr>
            <w:hyperlink w:history="true" r:id="rId8">
              <w:r w:rsidRPr="00CB3CBF">
                <w:rPr>
                  <w:rStyle w:val="Hyperlink"/>
                  <w:spacing w:val="4"/>
                  <w:lang w:val="lv-LV"/>
                </w:rPr>
                <w:t>iveta.cirse@fm.gov.lv</w:t>
              </w:r>
            </w:hyperlink>
          </w:p>
        </w:tc>
        <w:tc>
          <w:tcPr>
            <w:tcW w:w="3152" w:type="dxa"/>
            <w:gridSpan w:val="2"/>
          </w:tcPr>
          <w:p w:rsidRPr="00771B3C" w:rsidR="0076493F" w:rsidP="00306E6F" w:rsidRDefault="0076493F" w14:paraId="6E95C6BD" w14:textId="77777777">
            <w:pPr>
              <w:pStyle w:val="naiskr"/>
              <w:spacing w:before="0" w:beforeAutospacing="false" w:after="0" w:afterAutospacing="false"/>
              <w:rPr>
                <w:spacing w:val="4"/>
                <w:lang w:val="lv-LV"/>
              </w:rPr>
            </w:pPr>
            <w:r w:rsidRPr="00771B3C">
              <w:rPr>
                <w:spacing w:val="4"/>
                <w:lang w:val="lv-LV"/>
              </w:rPr>
              <w:t>  </w:t>
            </w:r>
          </w:p>
        </w:tc>
      </w:tr>
      <w:tr w:rsidRPr="00771B3C" w:rsidR="0076493F" w14:paraId="335EA1FD" w14:textId="77777777">
        <w:tc>
          <w:tcPr>
            <w:tcW w:w="1919" w:type="dxa"/>
          </w:tcPr>
          <w:p w:rsidRPr="00771B3C" w:rsidR="0076493F" w:rsidP="00306E6F" w:rsidRDefault="0076493F" w14:paraId="39AACC7C" w14:textId="77777777">
            <w:pPr>
              <w:pStyle w:val="naiskr"/>
              <w:spacing w:before="0" w:beforeAutospacing="false" w:after="0" w:afterAutospacing="false"/>
              <w:rPr>
                <w:spacing w:val="4"/>
                <w:lang w:val="lv-LV"/>
              </w:rPr>
            </w:pPr>
            <w:r w:rsidRPr="00771B3C">
              <w:rPr>
                <w:spacing w:val="4"/>
                <w:lang w:val="lv-LV"/>
              </w:rPr>
              <w:t> Tālruņa numurs</w:t>
            </w:r>
          </w:p>
        </w:tc>
        <w:tc>
          <w:tcPr>
            <w:tcW w:w="4081" w:type="dxa"/>
            <w:gridSpan w:val="2"/>
            <w:tcBorders>
              <w:bottom w:val="single" w:color="auto" w:sz="4" w:space="0"/>
            </w:tcBorders>
          </w:tcPr>
          <w:p w:rsidRPr="00771B3C" w:rsidR="0076493F" w:rsidP="007C6C2D" w:rsidRDefault="00312105" w14:paraId="68738351" w14:textId="77777777">
            <w:pPr>
              <w:pStyle w:val="naiskr"/>
              <w:spacing w:before="0" w:beforeAutospacing="false" w:after="0" w:afterAutospacing="false"/>
              <w:rPr>
                <w:spacing w:val="4"/>
                <w:lang w:val="lv-LV"/>
              </w:rPr>
            </w:pPr>
            <w:r w:rsidRPr="00312105">
              <w:rPr>
                <w:spacing w:val="4"/>
                <w:lang w:val="lv-LV"/>
              </w:rPr>
              <w:t>25749364</w:t>
            </w:r>
          </w:p>
        </w:tc>
        <w:tc>
          <w:tcPr>
            <w:tcW w:w="2691" w:type="dxa"/>
          </w:tcPr>
          <w:p w:rsidRPr="00771B3C" w:rsidR="0076493F" w:rsidP="00306E6F" w:rsidRDefault="0076493F" w14:paraId="3281BC34" w14:textId="77777777">
            <w:pPr>
              <w:pStyle w:val="naiskr"/>
              <w:spacing w:before="0" w:beforeAutospacing="false" w:after="0" w:afterAutospacing="false"/>
              <w:rPr>
                <w:spacing w:val="4"/>
                <w:lang w:val="lv-LV"/>
              </w:rPr>
            </w:pPr>
            <w:r w:rsidRPr="00771B3C">
              <w:rPr>
                <w:spacing w:val="4"/>
                <w:lang w:val="lv-LV"/>
              </w:rPr>
              <w:t>  </w:t>
            </w:r>
          </w:p>
        </w:tc>
        <w:tc>
          <w:tcPr>
            <w:tcW w:w="461" w:type="dxa"/>
            <w:vAlign w:val="center"/>
          </w:tcPr>
          <w:p w:rsidRPr="00771B3C" w:rsidR="0076493F" w:rsidP="00306E6F" w:rsidRDefault="0076493F" w14:paraId="361DE172" w14:textId="77777777">
            <w:pPr>
              <w:pStyle w:val="naiskr"/>
              <w:spacing w:before="0" w:beforeAutospacing="false" w:after="0" w:afterAutospacing="false"/>
              <w:rPr>
                <w:spacing w:val="4"/>
                <w:lang w:val="lv-LV"/>
              </w:rPr>
            </w:pPr>
            <w:r w:rsidRPr="00771B3C">
              <w:rPr>
                <w:spacing w:val="4"/>
                <w:lang w:val="lv-LV"/>
              </w:rPr>
              <w:t>  </w:t>
            </w:r>
          </w:p>
        </w:tc>
      </w:tr>
      <w:tr w:rsidRPr="00771B3C" w:rsidR="0076493F" w14:paraId="07B0D570" w14:textId="77777777">
        <w:tc>
          <w:tcPr>
            <w:tcW w:w="1919" w:type="dxa"/>
            <w:vAlign w:val="center"/>
          </w:tcPr>
          <w:p w:rsidRPr="00771B3C" w:rsidR="0076493F" w:rsidP="00306E6F" w:rsidRDefault="0076493F" w14:paraId="50793D01" w14:textId="77777777">
            <w:pPr>
              <w:pStyle w:val="naiskr"/>
              <w:spacing w:before="0" w:beforeAutospacing="false" w:after="0" w:afterAutospacing="false"/>
              <w:rPr>
                <w:spacing w:val="4"/>
                <w:lang w:val="lv-LV"/>
              </w:rPr>
            </w:pPr>
            <w:r w:rsidRPr="00771B3C">
              <w:rPr>
                <w:spacing w:val="4"/>
                <w:lang w:val="lv-LV"/>
              </w:rPr>
              <w:t> </w:t>
            </w:r>
          </w:p>
        </w:tc>
        <w:tc>
          <w:tcPr>
            <w:tcW w:w="20" w:type="dxa"/>
            <w:vAlign w:val="center"/>
          </w:tcPr>
          <w:p w:rsidRPr="00771B3C" w:rsidR="0076493F" w:rsidP="00306E6F" w:rsidRDefault="0076493F" w14:paraId="56261DE3" w14:textId="77777777">
            <w:pPr>
              <w:rPr>
                <w:rFonts w:eastAsia="Arial Unicode MS"/>
                <w:spacing w:val="4"/>
              </w:rPr>
            </w:pPr>
          </w:p>
        </w:tc>
        <w:tc>
          <w:tcPr>
            <w:tcW w:w="4061" w:type="dxa"/>
            <w:vAlign w:val="center"/>
          </w:tcPr>
          <w:p w:rsidRPr="00771B3C" w:rsidR="0076493F" w:rsidP="00306E6F" w:rsidRDefault="0076493F" w14:paraId="0F557518" w14:textId="77777777">
            <w:pPr>
              <w:rPr>
                <w:rFonts w:eastAsia="Arial Unicode MS"/>
                <w:spacing w:val="4"/>
              </w:rPr>
            </w:pPr>
          </w:p>
        </w:tc>
        <w:tc>
          <w:tcPr>
            <w:tcW w:w="2691" w:type="dxa"/>
            <w:vAlign w:val="center"/>
          </w:tcPr>
          <w:p w:rsidRPr="00771B3C" w:rsidR="0076493F" w:rsidP="00306E6F" w:rsidRDefault="0076493F" w14:paraId="5C79D536" w14:textId="77777777">
            <w:pPr>
              <w:rPr>
                <w:rFonts w:eastAsia="Arial Unicode MS"/>
                <w:spacing w:val="4"/>
              </w:rPr>
            </w:pPr>
          </w:p>
        </w:tc>
        <w:tc>
          <w:tcPr>
            <w:tcW w:w="461" w:type="dxa"/>
            <w:vAlign w:val="center"/>
          </w:tcPr>
          <w:p w:rsidRPr="00771B3C" w:rsidR="0076493F" w:rsidP="00306E6F" w:rsidRDefault="0076493F" w14:paraId="48F55AFF" w14:textId="77777777">
            <w:pPr>
              <w:rPr>
                <w:rFonts w:eastAsia="Arial Unicode MS"/>
                <w:spacing w:val="4"/>
              </w:rPr>
            </w:pPr>
          </w:p>
        </w:tc>
      </w:tr>
    </w:tbl>
    <w:p w:rsidRPr="00771B3C" w:rsidR="00352B86" w:rsidP="00D10B5B" w:rsidRDefault="00352B86" w14:paraId="25F8D346" w14:textId="77777777">
      <w:pPr>
        <w:pStyle w:val="naisnod"/>
        <w:spacing w:before="0" w:beforeAutospacing="false" w:after="0" w:afterAutospacing="false"/>
        <w:jc w:val="left"/>
        <w:rPr>
          <w:b w:val="false"/>
          <w:spacing w:val="4"/>
          <w:lang w:val="lv-LV"/>
        </w:rPr>
      </w:pPr>
    </w:p>
    <w:p w:rsidRPr="00771B3C" w:rsidR="0076493F" w:rsidP="00306E6F" w:rsidRDefault="00D10B5B" w14:paraId="55CDF700" w14:textId="77777777">
      <w:pPr>
        <w:pStyle w:val="naisnod"/>
        <w:spacing w:before="0" w:beforeAutospacing="false" w:after="0" w:afterAutospacing="false"/>
        <w:rPr>
          <w:spacing w:val="4"/>
          <w:lang w:val="lv-LV"/>
        </w:rPr>
      </w:pPr>
      <w:r>
        <w:rPr>
          <w:spacing w:val="4"/>
          <w:lang w:val="lv-LV"/>
        </w:rPr>
        <w:t>Pozīcija Nr.1</w:t>
      </w:r>
    </w:p>
    <w:p w:rsidRPr="00771B3C" w:rsidR="0076493F" w:rsidP="00D37C85" w:rsidRDefault="00D10B5B" w14:paraId="59899B48" w14:textId="77777777">
      <w:pPr>
        <w:pStyle w:val="naiskr"/>
        <w:spacing w:before="0" w:beforeAutospacing="false" w:after="0" w:afterAutospacing="false"/>
        <w:jc w:val="center"/>
        <w:rPr>
          <w:b/>
          <w:bCs/>
          <w:spacing w:val="4"/>
          <w:lang w:val="lv-LV"/>
        </w:rPr>
      </w:pPr>
      <w:r>
        <w:rPr>
          <w:b/>
          <w:bCs/>
          <w:spacing w:val="4"/>
          <w:lang w:val="lv-LV"/>
        </w:rPr>
        <w:t>P</w:t>
      </w:r>
      <w:r w:rsidRPr="00771B3C" w:rsidR="0076493F">
        <w:rPr>
          <w:b/>
          <w:bCs/>
          <w:spacing w:val="4"/>
          <w:lang w:val="lv-LV"/>
        </w:rPr>
        <w:t>ar</w:t>
      </w:r>
      <w:r w:rsidRPr="00771B3C" w:rsidR="00D37C85">
        <w:rPr>
          <w:b/>
          <w:bCs/>
          <w:spacing w:val="4"/>
          <w:lang w:val="lv-LV"/>
        </w:rPr>
        <w:t xml:space="preserve"> Eiropas Savienības publisko iepirkumu direktīvu izvērtēšanu un pārskatīšanu</w:t>
      </w:r>
    </w:p>
    <w:p w:rsidRPr="00771B3C" w:rsidR="00352B86" w:rsidP="00306E6F" w:rsidRDefault="00352B86" w14:paraId="0F1702A9" w14:textId="77777777">
      <w:pPr>
        <w:pStyle w:val="naisc"/>
        <w:spacing w:before="0" w:beforeAutospacing="false" w:after="0" w:afterAutospacing="false"/>
        <w:rPr>
          <w:spacing w:val="4"/>
          <w:lang w:val="lv-LV"/>
        </w:rPr>
      </w:pPr>
    </w:p>
    <w:tbl>
      <w:tblPr>
        <w:tblW w:w="0" w:type="auto"/>
        <w:tblCellMar>
          <w:left w:w="0" w:type="dxa"/>
          <w:right w:w="0" w:type="dxa"/>
        </w:tblCellMar>
        <w:tblLook w:firstRow="0" w:lastRow="0" w:firstColumn="0" w:lastColumn="0" w:noHBand="0" w:noVBand="0" w:val="0000"/>
      </w:tblPr>
      <w:tblGrid>
        <w:gridCol w:w="954"/>
        <w:gridCol w:w="2646"/>
        <w:gridCol w:w="5471"/>
      </w:tblGrid>
      <w:tr w:rsidRPr="00771B3C" w:rsidR="0076493F" w14:paraId="7CF1ACF5" w14:textId="77777777">
        <w:tc>
          <w:tcPr>
            <w:tcW w:w="954" w:type="dxa"/>
          </w:tcPr>
          <w:p w:rsidRPr="00771B3C" w:rsidR="0076493F" w:rsidP="00306E6F" w:rsidRDefault="009A48D8" w14:paraId="00CDB749" w14:textId="77777777">
            <w:pPr>
              <w:pStyle w:val="naiskr"/>
              <w:spacing w:before="0" w:beforeAutospacing="false" w:after="0" w:afterAutospacing="false"/>
              <w:rPr>
                <w:spacing w:val="4"/>
                <w:lang w:val="lv-LV"/>
              </w:rPr>
            </w:pPr>
            <w:r w:rsidRPr="00771B3C">
              <w:rPr>
                <w:spacing w:val="4"/>
                <w:lang w:val="lv-LV"/>
              </w:rPr>
              <w:t> </w:t>
            </w:r>
            <w:r w:rsidRPr="00771B3C" w:rsidR="0076493F">
              <w:rPr>
                <w:spacing w:val="4"/>
                <w:lang w:val="lv-LV"/>
              </w:rPr>
              <w:t>Stadija</w:t>
            </w:r>
          </w:p>
        </w:tc>
        <w:tc>
          <w:tcPr>
            <w:tcW w:w="8117" w:type="dxa"/>
            <w:gridSpan w:val="2"/>
            <w:tcBorders>
              <w:bottom w:val="single" w:color="auto" w:sz="4" w:space="0"/>
            </w:tcBorders>
          </w:tcPr>
          <w:p w:rsidRPr="00771B3C" w:rsidR="0076493F" w:rsidP="007C6C2D" w:rsidRDefault="0076493F" w14:paraId="6EFD0D3C" w14:textId="77777777">
            <w:pPr>
              <w:pStyle w:val="naiskr"/>
              <w:spacing w:before="0" w:beforeAutospacing="false" w:after="0" w:afterAutospacing="false"/>
              <w:rPr>
                <w:spacing w:val="4"/>
                <w:lang w:val="lv-LV"/>
              </w:rPr>
            </w:pPr>
            <w:r w:rsidRPr="00771B3C">
              <w:rPr>
                <w:spacing w:val="4"/>
                <w:lang w:val="lv-LV"/>
              </w:rPr>
              <w:t>   </w:t>
            </w:r>
            <w:r w:rsidRPr="00771B3C" w:rsidR="00D37C85">
              <w:rPr>
                <w:spacing w:val="4"/>
                <w:lang w:val="lv-LV"/>
              </w:rPr>
              <w:t>Sākotnējā pozīcija</w:t>
            </w:r>
          </w:p>
        </w:tc>
      </w:tr>
      <w:tr w:rsidRPr="00771B3C" w:rsidR="0076493F" w:rsidTr="00911725" w14:paraId="7D90D059" w14:textId="77777777">
        <w:tc>
          <w:tcPr>
            <w:tcW w:w="3600" w:type="dxa"/>
            <w:gridSpan w:val="2"/>
          </w:tcPr>
          <w:p w:rsidRPr="00A974BB" w:rsidR="0076493F" w:rsidP="00306E6F" w:rsidRDefault="0076493F" w14:paraId="5E85299D" w14:textId="77777777">
            <w:pPr>
              <w:pStyle w:val="naiskr"/>
              <w:spacing w:before="0" w:beforeAutospacing="false" w:after="0" w:afterAutospacing="false"/>
              <w:rPr>
                <w:spacing w:val="4"/>
                <w:lang w:val="lv-LV"/>
              </w:rPr>
            </w:pPr>
            <w:r w:rsidRPr="00A974BB">
              <w:rPr>
                <w:spacing w:val="4"/>
                <w:lang w:val="lv-LV"/>
              </w:rPr>
              <w:t> Atsauces uz ES dokumentiem</w:t>
            </w:r>
          </w:p>
        </w:tc>
        <w:tc>
          <w:tcPr>
            <w:tcW w:w="5471" w:type="dxa"/>
            <w:vAlign w:val="bottom"/>
          </w:tcPr>
          <w:p w:rsidRPr="00A974BB" w:rsidR="0076493F" w:rsidP="00352B86" w:rsidRDefault="00911725" w14:paraId="359A5A8E" w14:textId="77777777">
            <w:pPr>
              <w:pStyle w:val="naiskr"/>
              <w:spacing w:before="0" w:beforeAutospacing="false" w:after="0" w:afterAutospacing="false"/>
              <w:rPr>
                <w:spacing w:val="4"/>
                <w:lang w:val="lv-LV"/>
              </w:rPr>
            </w:pPr>
            <w:r w:rsidRPr="00A974BB">
              <w:rPr>
                <w:spacing w:val="4"/>
                <w:lang w:val="lv-LV"/>
              </w:rPr>
              <w:t xml:space="preserve"> </w:t>
            </w:r>
          </w:p>
        </w:tc>
      </w:tr>
      <w:tr w:rsidRPr="00771B3C" w:rsidR="007C6C2D" w:rsidTr="00911725" w14:paraId="46CF8C49" w14:textId="77777777">
        <w:tc>
          <w:tcPr>
            <w:tcW w:w="3600" w:type="dxa"/>
            <w:gridSpan w:val="2"/>
          </w:tcPr>
          <w:p w:rsidRPr="00A974BB" w:rsidR="007C6C2D" w:rsidP="00306E6F" w:rsidRDefault="007C6C2D" w14:paraId="3795F393" w14:textId="77777777">
            <w:pPr>
              <w:pStyle w:val="naiskr"/>
              <w:spacing w:before="0" w:beforeAutospacing="false" w:after="0" w:afterAutospacing="false"/>
              <w:rPr>
                <w:spacing w:val="4"/>
                <w:lang w:val="lv-LV"/>
              </w:rPr>
            </w:pPr>
          </w:p>
        </w:tc>
        <w:tc>
          <w:tcPr>
            <w:tcW w:w="5471" w:type="dxa"/>
            <w:vAlign w:val="bottom"/>
          </w:tcPr>
          <w:p w:rsidRPr="00A974BB" w:rsidR="007C6C2D" w:rsidP="00352B86" w:rsidRDefault="007C6C2D" w14:paraId="0EAE1104" w14:textId="77777777">
            <w:pPr>
              <w:pStyle w:val="naiskr"/>
              <w:spacing w:before="0" w:beforeAutospacing="false" w:after="0" w:afterAutospacing="false"/>
              <w:rPr>
                <w:spacing w:val="4"/>
                <w:lang w:val="lv-LV"/>
              </w:rPr>
            </w:pPr>
          </w:p>
        </w:tc>
      </w:tr>
    </w:tbl>
    <w:p w:rsidRPr="00771B3C" w:rsidR="0076493F" w:rsidP="00306E6F" w:rsidRDefault="0076493F" w14:paraId="2345B173" w14:textId="77777777">
      <w:pPr>
        <w:rPr>
          <w:vanish/>
          <w:spacing w:val="4"/>
        </w:rPr>
      </w:pPr>
    </w:p>
    <w:tbl>
      <w:tblPr>
        <w:tblW w:w="0" w:type="auto"/>
        <w:tblBorders>
          <w:top w:val="outset" w:color="auto" w:sz="6" w:space="0"/>
          <w:left w:val="outset" w:color="auto" w:sz="6" w:space="0"/>
          <w:bottom w:val="outset" w:color="auto" w:sz="6" w:space="0"/>
          <w:right w:val="outset" w:color="auto" w:sz="6" w:space="0"/>
        </w:tblBorders>
        <w:tblCellMar>
          <w:left w:w="57" w:type="dxa"/>
          <w:right w:w="57" w:type="dxa"/>
        </w:tblCellMar>
        <w:tblLook w:firstRow="0" w:lastRow="0" w:firstColumn="0" w:lastColumn="0" w:noHBand="0" w:noVBand="0" w:val="0000"/>
      </w:tblPr>
      <w:tblGrid>
        <w:gridCol w:w="9055"/>
      </w:tblGrid>
      <w:tr w:rsidRPr="00771B3C" w:rsidR="0076493F" w:rsidTr="00282F86" w14:paraId="1EAF4EEE" w14:textId="77777777">
        <w:tc>
          <w:tcPr>
            <w:tcW w:w="9055" w:type="dxa"/>
            <w:tcBorders>
              <w:top w:val="outset" w:color="auto" w:sz="6" w:space="0"/>
              <w:left w:val="outset" w:color="auto" w:sz="6" w:space="0"/>
              <w:bottom w:val="outset" w:color="auto" w:sz="6" w:space="0"/>
              <w:right w:val="outset" w:color="auto" w:sz="6" w:space="0"/>
            </w:tcBorders>
          </w:tcPr>
          <w:p w:rsidRPr="00771B3C" w:rsidR="0076493F" w:rsidP="00306E6F" w:rsidRDefault="0076493F" w14:paraId="43B555F4" w14:textId="77777777">
            <w:pPr>
              <w:pStyle w:val="naisc"/>
              <w:spacing w:before="0" w:beforeAutospacing="false" w:after="0" w:afterAutospacing="false"/>
              <w:rPr>
                <w:b/>
                <w:bCs/>
                <w:spacing w:val="4"/>
                <w:lang w:val="lv-LV"/>
              </w:rPr>
            </w:pPr>
            <w:r w:rsidRPr="00771B3C">
              <w:rPr>
                <w:b/>
                <w:bCs/>
                <w:spacing w:val="4"/>
                <w:lang w:val="lv-LV"/>
              </w:rPr>
              <w:t>1. ES tiesību akta projekta/izskatāmā jautājuma īss apraksts</w:t>
            </w:r>
          </w:p>
        </w:tc>
      </w:tr>
      <w:tr w:rsidRPr="00771B3C" w:rsidR="0076493F" w:rsidTr="00282F86" w14:paraId="499E8A82" w14:textId="77777777">
        <w:trPr>
          <w:trHeight w:val="702"/>
        </w:trPr>
        <w:tc>
          <w:tcPr>
            <w:tcW w:w="9055" w:type="dxa"/>
            <w:tcBorders>
              <w:top w:val="outset" w:color="auto" w:sz="6" w:space="0"/>
              <w:left w:val="outset" w:color="auto" w:sz="6" w:space="0"/>
              <w:bottom w:val="outset" w:color="auto" w:sz="6" w:space="0"/>
              <w:right w:val="outset" w:color="auto" w:sz="6" w:space="0"/>
            </w:tcBorders>
          </w:tcPr>
          <w:p w:rsidR="00E72327" w:rsidP="001466C6" w:rsidRDefault="00603620" w14:paraId="4673B968" w14:textId="77777777">
            <w:pPr>
              <w:pStyle w:val="naiskr"/>
              <w:spacing w:before="0" w:beforeAutospacing="false" w:after="0" w:afterAutospacing="false"/>
              <w:jc w:val="both"/>
              <w:rPr>
                <w:lang w:val="lv-LV"/>
              </w:rPr>
            </w:pPr>
            <w:r w:rsidRPr="00E72327">
              <w:rPr>
                <w:lang w:val="lv-LV"/>
              </w:rPr>
              <w:t xml:space="preserve">Publiskais iepirkums ir būtisks vienotā tirgus elements. Apmēram 2 triljoni </w:t>
            </w:r>
            <w:proofErr w:type="spellStart"/>
            <w:r w:rsidRPr="00E72327">
              <w:rPr>
                <w:i/>
                <w:iCs/>
                <w:lang w:val="lv-LV"/>
              </w:rPr>
              <w:t>euro</w:t>
            </w:r>
            <w:proofErr w:type="spellEnd"/>
            <w:r w:rsidRPr="00E72327">
              <w:rPr>
                <w:lang w:val="lv-LV"/>
              </w:rPr>
              <w:t xml:space="preserve"> jeb 14 % no Eiropas Savienības (turpmāk – ES) iekšzemes kopprodukta katru gadu tiek novirzīti ar publiskā iepirkuma starpniecību.</w:t>
            </w:r>
            <w:r w:rsidRPr="00E72327">
              <w:rPr>
                <w:rStyle w:val="FootnoteReference"/>
                <w:lang w:val="lv-LV"/>
              </w:rPr>
              <w:footnoteReference w:id="1"/>
            </w:r>
            <w:r w:rsidRPr="00E72327">
              <w:rPr>
                <w:lang w:val="lv-LV"/>
              </w:rPr>
              <w:t xml:space="preserve"> </w:t>
            </w:r>
          </w:p>
          <w:p w:rsidR="00603620" w:rsidP="001466C6" w:rsidRDefault="00603620" w14:paraId="609CA66B" w14:textId="77777777">
            <w:pPr>
              <w:pStyle w:val="naiskr"/>
              <w:spacing w:before="0" w:beforeAutospacing="false" w:after="0" w:afterAutospacing="false"/>
              <w:jc w:val="both"/>
              <w:rPr>
                <w:lang w:val="lv-LV"/>
              </w:rPr>
            </w:pPr>
            <w:r w:rsidRPr="00E72327">
              <w:rPr>
                <w:lang w:val="lv-LV"/>
              </w:rPr>
              <w:t>ES publiskais iepirkums</w:t>
            </w:r>
            <w:r w:rsidR="00E72327">
              <w:rPr>
                <w:lang w:val="lv-LV"/>
              </w:rPr>
              <w:t xml:space="preserve"> dalībvalstīs</w:t>
            </w:r>
            <w:r w:rsidRPr="00E72327">
              <w:rPr>
                <w:lang w:val="lv-LV"/>
              </w:rPr>
              <w:t xml:space="preserve"> tiek regulēts</w:t>
            </w:r>
            <w:r w:rsidRPr="00E72327" w:rsidR="000C71DA">
              <w:rPr>
                <w:lang w:val="lv-LV"/>
              </w:rPr>
              <w:t xml:space="preserve"> ar pamata direktīvām </w:t>
            </w:r>
            <w:r w:rsidR="00894E55">
              <w:rPr>
                <w:lang w:val="lv-LV"/>
              </w:rPr>
              <w:t>–</w:t>
            </w:r>
            <w:r w:rsidRPr="00E72327" w:rsidR="000C71DA">
              <w:rPr>
                <w:lang w:val="lv-LV"/>
              </w:rPr>
              <w:t xml:space="preserve"> Eiropas</w:t>
            </w:r>
            <w:r w:rsidR="00894E55">
              <w:rPr>
                <w:lang w:val="lv-LV"/>
              </w:rPr>
              <w:t xml:space="preserve"> </w:t>
            </w:r>
            <w:r w:rsidRPr="00E72327" w:rsidR="000C71DA">
              <w:rPr>
                <w:lang w:val="lv-LV"/>
              </w:rPr>
              <w:t>Parlamenta un Padomes 2014.gada 26.februāra direktīv</w:t>
            </w:r>
            <w:r w:rsidR="00E72327">
              <w:rPr>
                <w:lang w:val="lv-LV"/>
              </w:rPr>
              <w:t>u</w:t>
            </w:r>
            <w:r w:rsidRPr="00E72327" w:rsidR="000C71DA">
              <w:rPr>
                <w:lang w:val="lv-LV"/>
              </w:rPr>
              <w:t xml:space="preserve"> 2014/24/ES par publisko iepirkumu un ar ko atceļ direktīvu 2004/18/EK (turpmāk – Direktīva 2014/24/ES), Eiropas Parlamenta un Padomes 2014.gada 26.februāra direktīv</w:t>
            </w:r>
            <w:r w:rsidR="00E72327">
              <w:rPr>
                <w:lang w:val="lv-LV"/>
              </w:rPr>
              <w:t>u</w:t>
            </w:r>
            <w:r w:rsidRPr="00E72327" w:rsidR="000C71DA">
              <w:rPr>
                <w:lang w:val="lv-LV"/>
              </w:rPr>
              <w:t xml:space="preserve"> 2014/25/ES par iepirkumu, ko īsteno subjekti, kuri darbojas ūdensapgādes, enerģētikas, transporta un pasta pakalpojumu nozarēs, un ar ko atceļ direktīvu 2004/17/EK (turpmāk – Direktīva 2014/25/ES), Eiropas Parlamenta un Padomes 2014.gada 26.februāra direktīv</w:t>
            </w:r>
            <w:r w:rsidR="00E72327">
              <w:rPr>
                <w:lang w:val="lv-LV"/>
              </w:rPr>
              <w:t>u</w:t>
            </w:r>
            <w:r w:rsidRPr="00E72327" w:rsidR="000C71DA">
              <w:rPr>
                <w:lang w:val="lv-LV"/>
              </w:rPr>
              <w:t xml:space="preserve"> 2014/23/ES par koncesijas līgumu slēgšanas tiesību piešķiršanu (turpmāk – Direktīva 2014/23/ES) (turpmāk visas kopā arī – direktīvas)</w:t>
            </w:r>
            <w:r w:rsidR="00E72327">
              <w:rPr>
                <w:lang w:val="lv-LV"/>
              </w:rPr>
              <w:t xml:space="preserve">, kā arī  </w:t>
            </w:r>
            <w:r w:rsidRPr="00E72327" w:rsidR="00E72327">
              <w:rPr>
                <w:lang w:val="lv-LV"/>
              </w:rPr>
              <w:t>Eiropas Parlamenta un Padomes 2009.gada 13.jūlija direktīv</w:t>
            </w:r>
            <w:r w:rsidR="00E72327">
              <w:rPr>
                <w:lang w:val="lv-LV"/>
              </w:rPr>
              <w:t>u</w:t>
            </w:r>
            <w:r w:rsidRPr="00E72327" w:rsidR="00E72327">
              <w:rPr>
                <w:lang w:val="lv-LV"/>
              </w:rPr>
              <w:t xml:space="preserve"> 2009/81/EK, ar kuru koordinē procedūras attiecībā uz to, kā līgumslēdzējas iestādes vai subjekti, kas darbojas drošības un aizsardzības jomā, piešķir noteiktu būvdarbu, piegādes un pakalpojumu līgumu slēgšanas tiesības, un ar kuru groza direktīvas 2004/17/EK un 2004/18/EK (turpmāk – Direktīva 2009/81/EK)</w:t>
            </w:r>
            <w:r w:rsidR="00E72327">
              <w:rPr>
                <w:lang w:val="lv-LV"/>
              </w:rPr>
              <w:t>.</w:t>
            </w:r>
          </w:p>
          <w:p w:rsidRPr="00E72327" w:rsidR="003D6FD5" w:rsidP="001466C6" w:rsidRDefault="003D6FD5" w14:paraId="74A93654" w14:textId="77777777">
            <w:pPr>
              <w:pStyle w:val="naiskr"/>
              <w:spacing w:before="0" w:beforeAutospacing="false" w:after="0" w:afterAutospacing="false"/>
              <w:jc w:val="both"/>
              <w:rPr>
                <w:lang w:val="lv-LV"/>
              </w:rPr>
            </w:pPr>
          </w:p>
          <w:p w:rsidRPr="00E72327" w:rsidR="001466C6" w:rsidP="001466C6" w:rsidRDefault="0042104B" w14:paraId="1A961E18" w14:textId="77777777">
            <w:pPr>
              <w:pStyle w:val="naiskr"/>
              <w:spacing w:before="0" w:beforeAutospacing="false" w:after="0" w:afterAutospacing="false"/>
              <w:jc w:val="both"/>
              <w:rPr>
                <w:iCs/>
                <w:lang w:val="lv-LV"/>
              </w:rPr>
            </w:pPr>
            <w:r w:rsidRPr="00E72327">
              <w:rPr>
                <w:iCs/>
                <w:lang w:val="lv-LV"/>
              </w:rPr>
              <w:t>2023. gada 4. decembrī Eiropas Revīzijas palāta (</w:t>
            </w:r>
            <w:r w:rsidR="00894E55">
              <w:rPr>
                <w:iCs/>
                <w:lang w:val="lv-LV"/>
              </w:rPr>
              <w:t xml:space="preserve">turpmāk – </w:t>
            </w:r>
            <w:r w:rsidRPr="00E72327">
              <w:rPr>
                <w:iCs/>
                <w:lang w:val="lv-LV"/>
              </w:rPr>
              <w:t>ERP) publicēja Īpašo ziņojumu Nr.28/2023: Publiskais iepirkums Eiropas Savienībā – desmit gados laikposmā līdz 2021.gadam būvdarbu, preču un pakalpojumu līgumu piešķiršanā bijis mazāk konkurences</w:t>
            </w:r>
            <w:r w:rsidRPr="00E72327">
              <w:rPr>
                <w:rStyle w:val="FootnoteReference"/>
                <w:iCs/>
                <w:lang w:val="lv-LV"/>
              </w:rPr>
              <w:footnoteReference w:id="2"/>
            </w:r>
            <w:r w:rsidRPr="00E72327">
              <w:rPr>
                <w:iCs/>
                <w:lang w:val="lv-LV"/>
              </w:rPr>
              <w:t xml:space="preserve">. </w:t>
            </w:r>
            <w:r w:rsidRPr="00E72327" w:rsidR="00907F3D">
              <w:rPr>
                <w:iCs/>
                <w:lang w:val="lv-LV"/>
              </w:rPr>
              <w:t>ERP ziņojumā ir vērtēts konkurences līmenis publiskā iepirkuma jomā ES vienotajā tirgū, konstatējot, ka pēdējos 10 gados konkurence, piesakoties publiskā iepirkuma līgumiem, ir samazinājusies, un ka ar ES publisko iepirkumu direktīvu 2014.gada reformu nav izdevies šo tendenci pavērst pretējā virzienā.</w:t>
            </w:r>
            <w:r w:rsidRPr="00E72327" w:rsidR="001466C6">
              <w:rPr>
                <w:iCs/>
                <w:lang w:val="lv-LV"/>
              </w:rPr>
              <w:t xml:space="preserve"> </w:t>
            </w:r>
            <w:r w:rsidRPr="00E72327" w:rsidR="007957D2">
              <w:rPr>
                <w:iCs/>
                <w:lang w:val="lv-LV"/>
              </w:rPr>
              <w:t xml:space="preserve">ERP minētajā ziņojumā sniegusi šādus būtiskākos </w:t>
            </w:r>
            <w:r w:rsidRPr="00E72327" w:rsidR="00377B8C">
              <w:rPr>
                <w:iCs/>
                <w:lang w:val="lv-LV"/>
              </w:rPr>
              <w:t>ieteikumus Eiropas Komisijai (</w:t>
            </w:r>
            <w:r w:rsidR="00894E55">
              <w:rPr>
                <w:iCs/>
                <w:lang w:val="lv-LV"/>
              </w:rPr>
              <w:t xml:space="preserve">turpmāk – </w:t>
            </w:r>
            <w:r w:rsidRPr="00E72327" w:rsidR="00377B8C">
              <w:rPr>
                <w:iCs/>
                <w:lang w:val="lv-LV"/>
              </w:rPr>
              <w:t>EK):</w:t>
            </w:r>
          </w:p>
          <w:p w:rsidR="002E411A" w:rsidP="00894E55" w:rsidRDefault="001466C6" w14:paraId="0C0D2FA7" w14:textId="77777777">
            <w:pPr>
              <w:pStyle w:val="naiskr"/>
              <w:spacing w:before="0" w:beforeAutospacing="false" w:after="0" w:afterAutospacing="false"/>
              <w:ind w:left="170"/>
              <w:jc w:val="both"/>
              <w:rPr>
                <w:iCs/>
                <w:lang w:val="lv-LV"/>
              </w:rPr>
            </w:pPr>
            <w:r>
              <w:rPr>
                <w:iCs/>
                <w:lang w:val="lv-LV"/>
              </w:rPr>
              <w:t>-</w:t>
            </w:r>
            <w:r w:rsidRPr="001466C6">
              <w:rPr>
                <w:iCs/>
                <w:lang w:val="lv-LV"/>
              </w:rPr>
              <w:t>precizēt un sarindot prioritārā secībā publiskā iepirkuma mērķus</w:t>
            </w:r>
            <w:r w:rsidR="002E411A">
              <w:rPr>
                <w:iCs/>
                <w:lang w:val="lv-LV"/>
              </w:rPr>
              <w:t>,</w:t>
            </w:r>
          </w:p>
          <w:p w:rsidR="002E411A" w:rsidP="00894E55" w:rsidRDefault="002E411A" w14:paraId="70E9BE3B" w14:textId="77777777">
            <w:pPr>
              <w:pStyle w:val="naiskr"/>
              <w:spacing w:before="0" w:beforeAutospacing="false" w:after="0" w:afterAutospacing="false"/>
              <w:ind w:left="170"/>
              <w:jc w:val="both"/>
              <w:rPr>
                <w:iCs/>
                <w:lang w:val="lv-LV"/>
              </w:rPr>
            </w:pPr>
            <w:r>
              <w:rPr>
                <w:iCs/>
                <w:lang w:val="lv-LV"/>
              </w:rPr>
              <w:lastRenderedPageBreak/>
              <w:t>-</w:t>
            </w:r>
            <w:r w:rsidRPr="001466C6" w:rsidR="001466C6">
              <w:rPr>
                <w:iCs/>
                <w:lang w:val="lv-LV"/>
              </w:rPr>
              <w:t>novērst nepilnības vāktajos publiskā iepirkuma datos</w:t>
            </w:r>
            <w:r>
              <w:rPr>
                <w:iCs/>
                <w:lang w:val="lv-LV"/>
              </w:rPr>
              <w:t>,</w:t>
            </w:r>
          </w:p>
          <w:p w:rsidRPr="001466C6" w:rsidR="001466C6" w:rsidP="00894E55" w:rsidRDefault="002E411A" w14:paraId="5233CFD9" w14:textId="77777777">
            <w:pPr>
              <w:pStyle w:val="naiskr"/>
              <w:spacing w:before="0" w:beforeAutospacing="false" w:after="0" w:afterAutospacing="false"/>
              <w:ind w:left="170"/>
              <w:jc w:val="both"/>
              <w:rPr>
                <w:iCs/>
                <w:lang w:val="lv-LV"/>
              </w:rPr>
            </w:pPr>
            <w:r>
              <w:rPr>
                <w:iCs/>
                <w:lang w:val="lv-LV"/>
              </w:rPr>
              <w:t>-</w:t>
            </w:r>
            <w:r w:rsidRPr="001466C6" w:rsidR="001466C6">
              <w:rPr>
                <w:iCs/>
                <w:lang w:val="lv-LV"/>
              </w:rPr>
              <w:t>uzlabot savus uzraudzības rīkus, lai sekmīgāk veiktu analīzi</w:t>
            </w:r>
            <w:r w:rsidR="000A6E61">
              <w:rPr>
                <w:iCs/>
                <w:lang w:val="lv-LV"/>
              </w:rPr>
              <w:t>,</w:t>
            </w:r>
          </w:p>
          <w:p w:rsidR="00C552A6" w:rsidP="00894E55" w:rsidRDefault="000A6E61" w14:paraId="28B99FC2" w14:textId="77777777">
            <w:pPr>
              <w:pStyle w:val="naiskr"/>
              <w:spacing w:before="0" w:beforeAutospacing="false" w:after="0" w:afterAutospacing="false"/>
              <w:ind w:left="170"/>
              <w:jc w:val="both"/>
              <w:rPr>
                <w:iCs/>
                <w:lang w:val="lv-LV"/>
              </w:rPr>
            </w:pPr>
            <w:r>
              <w:rPr>
                <w:iCs/>
                <w:lang w:val="lv-LV"/>
              </w:rPr>
              <w:t>-</w:t>
            </w:r>
            <w:r w:rsidRPr="001466C6" w:rsidR="001466C6">
              <w:rPr>
                <w:iCs/>
                <w:lang w:val="lv-LV"/>
              </w:rPr>
              <w:t>padziļināt pamatcēloņu analīzi un ierosināt pasākumus ar mērķi pārvarēt galvenos šķēršļus konkurencei publiskajā iepirkumā.</w:t>
            </w:r>
          </w:p>
          <w:p w:rsidR="003D6FD5" w:rsidP="00894E55" w:rsidRDefault="003D6FD5" w14:paraId="7432ACD7" w14:textId="77777777">
            <w:pPr>
              <w:pStyle w:val="naiskr"/>
              <w:spacing w:before="0" w:beforeAutospacing="false" w:after="0" w:afterAutospacing="false"/>
              <w:ind w:left="170"/>
              <w:jc w:val="both"/>
              <w:rPr>
                <w:iCs/>
                <w:lang w:val="lv-LV"/>
              </w:rPr>
            </w:pPr>
          </w:p>
          <w:p w:rsidR="00D90D61" w:rsidP="009A7DFA" w:rsidRDefault="003C69B8" w14:paraId="571DAC5D" w14:textId="77777777">
            <w:pPr>
              <w:pStyle w:val="naiskr"/>
              <w:spacing w:before="0" w:beforeAutospacing="false" w:after="0" w:afterAutospacing="false"/>
              <w:jc w:val="both"/>
              <w:rPr>
                <w:iCs/>
                <w:lang w:val="lv-LV"/>
              </w:rPr>
            </w:pPr>
            <w:r>
              <w:rPr>
                <w:iCs/>
                <w:lang w:val="lv-LV"/>
              </w:rPr>
              <w:t>ES Padome</w:t>
            </w:r>
            <w:r w:rsidR="00651568">
              <w:rPr>
                <w:iCs/>
                <w:lang w:val="lv-LV"/>
              </w:rPr>
              <w:t xml:space="preserve">, reaģējot uz ERP konstatējumiem, pieņēma </w:t>
            </w:r>
            <w:r w:rsidRPr="009A7DFA" w:rsidR="009A7DFA">
              <w:rPr>
                <w:iCs/>
                <w:lang w:val="lv-LV"/>
              </w:rPr>
              <w:t>Padomes Secinājum</w:t>
            </w:r>
            <w:r w:rsidR="00C552A6">
              <w:rPr>
                <w:iCs/>
                <w:lang w:val="lv-LV"/>
              </w:rPr>
              <w:t>us</w:t>
            </w:r>
            <w:r w:rsidRPr="009A7DFA" w:rsidR="009A7DFA">
              <w:rPr>
                <w:iCs/>
                <w:lang w:val="lv-LV"/>
              </w:rPr>
              <w:t xml:space="preserve"> par Eiropas Revīzijas palātas Īpašo ziņojumu Nr.28/2023</w:t>
            </w:r>
            <w:r w:rsidR="00C552A6">
              <w:rPr>
                <w:iCs/>
                <w:lang w:val="lv-LV"/>
              </w:rPr>
              <w:t xml:space="preserve"> </w:t>
            </w:r>
            <w:r w:rsidRPr="009A7DFA" w:rsidR="009A7DFA">
              <w:rPr>
                <w:iCs/>
                <w:lang w:val="lv-LV"/>
              </w:rPr>
              <w:t>“Uzlabot godīgu un efektīvu konkurenci ES publiskā iepirkuma būvdarbu, preču un pakalpojumu līgumu piešķiršanā”</w:t>
            </w:r>
            <w:r w:rsidR="00C552A6">
              <w:rPr>
                <w:iCs/>
                <w:lang w:val="lv-LV"/>
              </w:rPr>
              <w:t xml:space="preserve"> </w:t>
            </w:r>
            <w:r w:rsidRPr="009A7DFA" w:rsidR="009A7DFA">
              <w:rPr>
                <w:iCs/>
                <w:lang w:val="lv-LV"/>
              </w:rPr>
              <w:t>(C/2024/3521)</w:t>
            </w:r>
            <w:r w:rsidR="0010252A">
              <w:rPr>
                <w:iCs/>
                <w:lang w:val="lv-LV"/>
              </w:rPr>
              <w:t xml:space="preserve"> (publicēti 03.06.2024.)</w:t>
            </w:r>
            <w:r w:rsidR="00B16A05">
              <w:rPr>
                <w:rStyle w:val="FootnoteReference"/>
                <w:iCs/>
                <w:lang w:val="lv-LV"/>
              </w:rPr>
              <w:footnoteReference w:id="3"/>
            </w:r>
            <w:r w:rsidR="00C34EB3">
              <w:rPr>
                <w:iCs/>
                <w:lang w:val="lv-LV"/>
              </w:rPr>
              <w:t xml:space="preserve">. </w:t>
            </w:r>
            <w:r w:rsidRPr="00EB0911" w:rsidR="00EB0911">
              <w:rPr>
                <w:iCs/>
                <w:lang w:val="lv-LV"/>
              </w:rPr>
              <w:t>Padomes secinājumos iezīmēti būtiskākie jautājumi, kas svarīgi tiecoties uz publiskā iepirkuma mūsdienīga, pieejama, t.sk. cik vien iespējams izvairoties no nevajadzīga administratīvā sloga publiskajiem pircējiem un ekonomikas dalībniekiem, tiesiskā regulējuma darbību, kas veicinātu godīgu un efektīvu konkurenci un ilgtspējīgu iepirkumu, kā arī nodrošinātu ES galveno stratēģisko mērķu sasniegšanu un noturīgu iekšējo tirgu.</w:t>
            </w:r>
            <w:r w:rsidR="00EB0911">
              <w:rPr>
                <w:iCs/>
                <w:lang w:val="lv-LV"/>
              </w:rPr>
              <w:t xml:space="preserve"> Tādējādi cita starpā Padome </w:t>
            </w:r>
            <w:r w:rsidR="002C4887">
              <w:rPr>
                <w:iCs/>
                <w:lang w:val="lv-LV"/>
              </w:rPr>
              <w:t>lūdz EK nekavējoties</w:t>
            </w:r>
            <w:r w:rsidR="003F2E28">
              <w:rPr>
                <w:iCs/>
                <w:lang w:val="lv-LV"/>
              </w:rPr>
              <w:t xml:space="preserve"> </w:t>
            </w:r>
            <w:r w:rsidRPr="003F2E28" w:rsidR="003F2E28">
              <w:rPr>
                <w:iCs/>
                <w:lang w:val="lv-LV"/>
              </w:rPr>
              <w:t xml:space="preserve">veikt publiskā iepirkuma esošā tiesiskā regulējuma padziļinātu analīzi, t.sk. arī mijiedarbību starp direktīvām un </w:t>
            </w:r>
            <w:proofErr w:type="spellStart"/>
            <w:r w:rsidRPr="003F2E28" w:rsidR="003F2E28">
              <w:rPr>
                <w:iCs/>
                <w:lang w:val="lv-LV"/>
              </w:rPr>
              <w:t>daudzajiem</w:t>
            </w:r>
            <w:proofErr w:type="spellEnd"/>
            <w:r w:rsidRPr="003F2E28" w:rsidR="003F2E28">
              <w:rPr>
                <w:iCs/>
                <w:lang w:val="lv-LV"/>
              </w:rPr>
              <w:t xml:space="preserve"> īpašu nozaru tiesību aktiem, lai rastu līdzsvaru starp dažādiem mērķiem un vispārēju saskaņotību un juridisko noteiktību. Tāpat </w:t>
            </w:r>
            <w:r w:rsidR="006B7DEF">
              <w:rPr>
                <w:iCs/>
                <w:lang w:val="lv-LV"/>
              </w:rPr>
              <w:t>EK</w:t>
            </w:r>
            <w:r w:rsidRPr="003F2E28" w:rsidR="003F2E28">
              <w:rPr>
                <w:iCs/>
                <w:lang w:val="lv-LV"/>
              </w:rPr>
              <w:t xml:space="preserve"> tiek mudināta pieņemt ES mēroga stratēģisko rīcības plānu publiskā iepirkuma jomā</w:t>
            </w:r>
            <w:r w:rsidR="006B7DEF">
              <w:rPr>
                <w:iCs/>
                <w:lang w:val="lv-LV"/>
              </w:rPr>
              <w:t>.</w:t>
            </w:r>
          </w:p>
          <w:p w:rsidR="003D6FD5" w:rsidP="009A7DFA" w:rsidRDefault="003D6FD5" w14:paraId="286A5A28" w14:textId="77777777">
            <w:pPr>
              <w:pStyle w:val="naiskr"/>
              <w:spacing w:before="0" w:beforeAutospacing="false" w:after="0" w:afterAutospacing="false"/>
              <w:jc w:val="both"/>
              <w:rPr>
                <w:iCs/>
                <w:lang w:val="lv-LV"/>
              </w:rPr>
            </w:pPr>
          </w:p>
          <w:p w:rsidR="009F67CD" w:rsidP="009A7DFA" w:rsidRDefault="002D7AA9" w14:paraId="307B4851" w14:textId="77777777">
            <w:pPr>
              <w:pStyle w:val="naiskr"/>
              <w:spacing w:before="0" w:beforeAutospacing="false" w:after="0" w:afterAutospacing="false"/>
              <w:jc w:val="both"/>
              <w:rPr>
                <w:iCs/>
                <w:lang w:val="lv-LV"/>
              </w:rPr>
            </w:pPr>
            <w:r>
              <w:rPr>
                <w:iCs/>
                <w:lang w:val="lv-LV"/>
              </w:rPr>
              <w:t>Pamatojoties uz E</w:t>
            </w:r>
            <w:r w:rsidR="00B44306">
              <w:rPr>
                <w:iCs/>
                <w:lang w:val="lv-LV"/>
              </w:rPr>
              <w:t xml:space="preserve">K </w:t>
            </w:r>
            <w:r w:rsidR="00E22E6A">
              <w:rPr>
                <w:iCs/>
                <w:lang w:val="lv-LV"/>
              </w:rPr>
              <w:t>prezidentes mandātu</w:t>
            </w:r>
            <w:r w:rsidR="002C5052">
              <w:rPr>
                <w:iCs/>
                <w:lang w:val="lv-LV"/>
              </w:rPr>
              <w:t>,</w:t>
            </w:r>
            <w:r w:rsidR="00E22E6A">
              <w:rPr>
                <w:iCs/>
                <w:lang w:val="lv-LV"/>
              </w:rPr>
              <w:t xml:space="preserve"> atbilstoši </w:t>
            </w:r>
            <w:r w:rsidRPr="002C5052" w:rsidR="002C5052">
              <w:rPr>
                <w:iCs/>
                <w:lang w:val="lv-LV"/>
              </w:rPr>
              <w:t>Eiropas komisijas Politikas pamatnostādnēm 2024-2029</w:t>
            </w:r>
            <w:r w:rsidR="006979E1">
              <w:rPr>
                <w:rStyle w:val="FootnoteReference"/>
                <w:iCs/>
                <w:lang w:val="lv-LV"/>
              </w:rPr>
              <w:footnoteReference w:id="4"/>
            </w:r>
            <w:r w:rsidR="00FC7F4E">
              <w:rPr>
                <w:iCs/>
                <w:lang w:val="lv-LV"/>
              </w:rPr>
              <w:t xml:space="preserve"> un EK prezidentes misijas vēstulei</w:t>
            </w:r>
            <w:r w:rsidR="00846148">
              <w:rPr>
                <w:iCs/>
                <w:lang w:val="lv-LV"/>
              </w:rPr>
              <w:t>, EK ir uzsākusi ES publisko iepirkumu dir</w:t>
            </w:r>
            <w:r w:rsidR="00963310">
              <w:rPr>
                <w:iCs/>
                <w:lang w:val="lv-LV"/>
              </w:rPr>
              <w:t>ektīvu izvērtēšanas un pārskatīšanas procesu</w:t>
            </w:r>
            <w:r w:rsidR="007379CD">
              <w:rPr>
                <w:iCs/>
                <w:lang w:val="lv-LV"/>
              </w:rPr>
              <w:t>.</w:t>
            </w:r>
            <w:r w:rsidR="00F80DE9">
              <w:rPr>
                <w:iCs/>
                <w:lang w:val="lv-LV"/>
              </w:rPr>
              <w:t xml:space="preserve"> </w:t>
            </w:r>
          </w:p>
          <w:p w:rsidRPr="00730A54" w:rsidR="006B7DEF" w:rsidP="009A7DFA" w:rsidRDefault="00F80DE9" w14:paraId="2069AD8B" w14:textId="0AAD2BF0">
            <w:pPr>
              <w:pStyle w:val="naiskr"/>
              <w:spacing w:before="0" w:beforeAutospacing="false" w:after="0" w:afterAutospacing="false"/>
              <w:jc w:val="both"/>
              <w:rPr>
                <w:iCs/>
                <w:lang w:val="lv-LV"/>
              </w:rPr>
            </w:pPr>
            <w:r>
              <w:rPr>
                <w:iCs/>
                <w:lang w:val="lv-LV"/>
              </w:rPr>
              <w:t xml:space="preserve">Izvērtēšanas un pārskatīšanas </w:t>
            </w:r>
            <w:r w:rsidR="004C6964">
              <w:rPr>
                <w:iCs/>
                <w:lang w:val="lv-LV"/>
              </w:rPr>
              <w:t xml:space="preserve">tvērumā ietilpst </w:t>
            </w:r>
            <w:r w:rsidR="00823DAD">
              <w:rPr>
                <w:iCs/>
                <w:lang w:val="lv-LV"/>
              </w:rPr>
              <w:t xml:space="preserve">trīs klasiskās </w:t>
            </w:r>
            <w:r w:rsidR="00AE5C1C">
              <w:rPr>
                <w:iCs/>
                <w:lang w:val="lv-LV"/>
              </w:rPr>
              <w:t xml:space="preserve">publisko iepirkumu direktīvas </w:t>
            </w:r>
            <w:r w:rsidR="00730A54">
              <w:rPr>
                <w:iCs/>
                <w:lang w:val="lv-LV"/>
              </w:rPr>
              <w:t>–</w:t>
            </w:r>
            <w:r w:rsidR="00AE5C1C">
              <w:rPr>
                <w:iCs/>
                <w:lang w:val="lv-LV"/>
              </w:rPr>
              <w:t xml:space="preserve">  </w:t>
            </w:r>
            <w:r w:rsidR="00AE5C1C">
              <w:rPr>
                <w:lang w:val="lv-LV"/>
              </w:rPr>
              <w:t>Direktīva 2014</w:t>
            </w:r>
            <w:r w:rsidR="00305017">
              <w:rPr>
                <w:lang w:val="lv-LV"/>
              </w:rPr>
              <w:t>/24/ES</w:t>
            </w:r>
            <w:r w:rsidRPr="00AE5C1C" w:rsidR="00AE5C1C">
              <w:rPr>
                <w:lang w:val="lv-LV"/>
              </w:rPr>
              <w:t xml:space="preserve">, </w:t>
            </w:r>
            <w:r w:rsidR="00305017">
              <w:rPr>
                <w:lang w:val="lv-LV"/>
              </w:rPr>
              <w:t>Direktīva 2014/25/</w:t>
            </w:r>
            <w:r w:rsidR="00A1063A">
              <w:rPr>
                <w:lang w:val="lv-LV"/>
              </w:rPr>
              <w:t>ES</w:t>
            </w:r>
            <w:r w:rsidR="00CE7BD1">
              <w:rPr>
                <w:lang w:val="lv-LV"/>
              </w:rPr>
              <w:t xml:space="preserve">, </w:t>
            </w:r>
            <w:r w:rsidR="00A1063A">
              <w:rPr>
                <w:lang w:val="lv-LV"/>
              </w:rPr>
              <w:t>Direktīva 2014/23/ES</w:t>
            </w:r>
            <w:r w:rsidRPr="00AE5C1C" w:rsidR="00AE5C1C">
              <w:rPr>
                <w:lang w:val="lv-LV"/>
              </w:rPr>
              <w:t>.</w:t>
            </w:r>
            <w:r w:rsidR="00704C69">
              <w:rPr>
                <w:lang w:val="lv-LV"/>
              </w:rPr>
              <w:t xml:space="preserve"> Sākotnēji pieteiktajā izvērtēšanā un pārskatīšanā neietilpst </w:t>
            </w:r>
            <w:r w:rsidR="00062D77">
              <w:rPr>
                <w:lang w:val="lv-LV"/>
              </w:rPr>
              <w:t xml:space="preserve">Direktīva </w:t>
            </w:r>
            <w:r w:rsidR="009D348B">
              <w:rPr>
                <w:lang w:val="lv-LV"/>
              </w:rPr>
              <w:t>2009/81/EK.</w:t>
            </w:r>
            <w:r w:rsidR="00C768E3">
              <w:rPr>
                <w:rStyle w:val="FootnoteReference"/>
                <w:lang w:val="lv-LV"/>
              </w:rPr>
              <w:footnoteReference w:id="5"/>
            </w:r>
          </w:p>
          <w:p w:rsidR="003D6FD5" w:rsidP="009A7DFA" w:rsidRDefault="003D6FD5" w14:paraId="11336F49" w14:textId="77777777">
            <w:pPr>
              <w:pStyle w:val="naiskr"/>
              <w:spacing w:before="0" w:beforeAutospacing="false" w:after="0" w:afterAutospacing="false"/>
              <w:jc w:val="both"/>
              <w:rPr>
                <w:iCs/>
                <w:lang w:val="lv-LV"/>
              </w:rPr>
            </w:pPr>
          </w:p>
          <w:p w:rsidR="001D4B7D" w:rsidP="009A7DFA" w:rsidRDefault="006001DA" w14:paraId="7D41096D" w14:textId="77777777">
            <w:pPr>
              <w:pStyle w:val="naiskr"/>
              <w:spacing w:before="0" w:beforeAutospacing="false" w:after="0" w:afterAutospacing="false"/>
              <w:jc w:val="both"/>
              <w:rPr>
                <w:iCs/>
                <w:lang w:val="lv-LV"/>
              </w:rPr>
            </w:pPr>
            <w:r>
              <w:rPr>
                <w:iCs/>
                <w:lang w:val="lv-LV"/>
              </w:rPr>
              <w:t xml:space="preserve">Šobrīd vēl norisinās EK veiktā direktīvu izvērtēšana, kuras nobeigumā plānots sagatavot ietekmes </w:t>
            </w:r>
            <w:proofErr w:type="spellStart"/>
            <w:r>
              <w:rPr>
                <w:iCs/>
                <w:lang w:val="lv-LV"/>
              </w:rPr>
              <w:t>izvērtējuma</w:t>
            </w:r>
            <w:proofErr w:type="spellEnd"/>
            <w:r w:rsidR="00735EAD">
              <w:rPr>
                <w:iCs/>
                <w:lang w:val="lv-LV"/>
              </w:rPr>
              <w:t xml:space="preserve"> ziņojumu, kam sekos arī</w:t>
            </w:r>
            <w:r w:rsidR="003C3084">
              <w:rPr>
                <w:iCs/>
                <w:lang w:val="lv-LV"/>
              </w:rPr>
              <w:t xml:space="preserve"> </w:t>
            </w:r>
            <w:r w:rsidRPr="003C3084" w:rsidR="003C3084">
              <w:rPr>
                <w:iCs/>
                <w:lang w:val="lv-LV"/>
              </w:rPr>
              <w:t>stratēģiskā rīcības plāna izstrāde</w:t>
            </w:r>
            <w:r w:rsidR="003C3084">
              <w:rPr>
                <w:iCs/>
                <w:lang w:val="lv-LV"/>
              </w:rPr>
              <w:t xml:space="preserve"> publisko iepirkumu jomā un </w:t>
            </w:r>
            <w:r w:rsidR="00A73449">
              <w:rPr>
                <w:iCs/>
                <w:lang w:val="lv-LV"/>
              </w:rPr>
              <w:t>jauna tiesību akta/aktu priekšlikuma sagatavošana, kas plānota līdz 2026.gada beigām</w:t>
            </w:r>
            <w:r w:rsidR="000E3760">
              <w:rPr>
                <w:iCs/>
                <w:lang w:val="lv-LV"/>
              </w:rPr>
              <w:t>. Direktīvu i</w:t>
            </w:r>
            <w:r w:rsidR="00B0715B">
              <w:rPr>
                <w:iCs/>
                <w:lang w:val="lv-LV"/>
              </w:rPr>
              <w:t xml:space="preserve">zvērtēšanas procesā notiek plaša EK konsultēšanās ar dažādām </w:t>
            </w:r>
            <w:r w:rsidR="00730A54">
              <w:rPr>
                <w:iCs/>
                <w:lang w:val="lv-LV"/>
              </w:rPr>
              <w:t>publiskā iepirkuma jomā ieinteresētajām pusēm</w:t>
            </w:r>
            <w:r w:rsidR="007F24B5">
              <w:rPr>
                <w:iCs/>
                <w:lang w:val="lv-LV"/>
              </w:rPr>
              <w:t xml:space="preserve"> </w:t>
            </w:r>
            <w:r w:rsidR="00894E55">
              <w:rPr>
                <w:iCs/>
                <w:lang w:val="lv-LV"/>
              </w:rPr>
              <w:t>–</w:t>
            </w:r>
            <w:r w:rsidR="007F24B5">
              <w:rPr>
                <w:iCs/>
                <w:lang w:val="lv-LV"/>
              </w:rPr>
              <w:t xml:space="preserve"> d</w:t>
            </w:r>
            <w:r w:rsidRPr="007F24B5" w:rsidR="007F24B5">
              <w:rPr>
                <w:iCs/>
                <w:lang w:val="lv-LV"/>
              </w:rPr>
              <w:t>alībvalstu iestād</w:t>
            </w:r>
            <w:r w:rsidR="007F24B5">
              <w:rPr>
                <w:iCs/>
                <w:lang w:val="lv-LV"/>
              </w:rPr>
              <w:t>ēm</w:t>
            </w:r>
            <w:r w:rsidRPr="007F24B5" w:rsidR="007F24B5">
              <w:rPr>
                <w:iCs/>
                <w:lang w:val="lv-LV"/>
              </w:rPr>
              <w:t xml:space="preserve"> un ieinteresēt</w:t>
            </w:r>
            <w:r w:rsidR="007F24B5">
              <w:rPr>
                <w:iCs/>
                <w:lang w:val="lv-LV"/>
              </w:rPr>
              <w:t>ajām</w:t>
            </w:r>
            <w:r w:rsidRPr="007F24B5" w:rsidR="007F24B5">
              <w:rPr>
                <w:iCs/>
                <w:lang w:val="lv-LV"/>
              </w:rPr>
              <w:t xml:space="preserve"> perso</w:t>
            </w:r>
            <w:r w:rsidR="007F24B5">
              <w:rPr>
                <w:iCs/>
                <w:lang w:val="lv-LV"/>
              </w:rPr>
              <w:t>nām</w:t>
            </w:r>
            <w:r w:rsidR="00B13E8F">
              <w:rPr>
                <w:iCs/>
                <w:lang w:val="lv-LV"/>
              </w:rPr>
              <w:t>, t.sk. izmantojot EK formātus un darba grupas publiskā iepirkuma jomā</w:t>
            </w:r>
            <w:r w:rsidR="00854B04">
              <w:rPr>
                <w:iCs/>
                <w:lang w:val="lv-LV"/>
              </w:rPr>
              <w:t xml:space="preserve">, </w:t>
            </w:r>
            <w:r w:rsidR="00783F23">
              <w:rPr>
                <w:iCs/>
                <w:lang w:val="lv-LV"/>
              </w:rPr>
              <w:t>s</w:t>
            </w:r>
            <w:r w:rsidRPr="00783F23" w:rsidR="00783F23">
              <w:rPr>
                <w:iCs/>
                <w:lang w:val="lv-LV"/>
              </w:rPr>
              <w:t>ociāl</w:t>
            </w:r>
            <w:r w:rsidR="00783F23">
              <w:rPr>
                <w:iCs/>
                <w:lang w:val="lv-LV"/>
              </w:rPr>
              <w:t>ajiem</w:t>
            </w:r>
            <w:r w:rsidRPr="00783F23" w:rsidR="00783F23">
              <w:rPr>
                <w:iCs/>
                <w:lang w:val="lv-LV"/>
              </w:rPr>
              <w:t xml:space="preserve"> partneri</w:t>
            </w:r>
            <w:r w:rsidR="00783F23">
              <w:rPr>
                <w:iCs/>
                <w:lang w:val="lv-LV"/>
              </w:rPr>
              <w:t>em</w:t>
            </w:r>
            <w:r w:rsidRPr="00783F23" w:rsidR="00783F23">
              <w:rPr>
                <w:iCs/>
                <w:lang w:val="lv-LV"/>
              </w:rPr>
              <w:t>, sociālās ekonomikas struktūr</w:t>
            </w:r>
            <w:r w:rsidR="00783F23">
              <w:rPr>
                <w:iCs/>
                <w:lang w:val="lv-LV"/>
              </w:rPr>
              <w:t>ām</w:t>
            </w:r>
            <w:r w:rsidRPr="00783F23" w:rsidR="00783F23">
              <w:rPr>
                <w:iCs/>
                <w:lang w:val="lv-LV"/>
              </w:rPr>
              <w:t xml:space="preserve"> un nevalstisk</w:t>
            </w:r>
            <w:r w:rsidR="00783F23">
              <w:rPr>
                <w:iCs/>
                <w:lang w:val="lv-LV"/>
              </w:rPr>
              <w:t xml:space="preserve">ajām </w:t>
            </w:r>
            <w:r w:rsidRPr="00783F23" w:rsidR="00783F23">
              <w:rPr>
                <w:iCs/>
                <w:lang w:val="lv-LV"/>
              </w:rPr>
              <w:t>organizācij</w:t>
            </w:r>
            <w:r w:rsidR="00783F23">
              <w:rPr>
                <w:iCs/>
                <w:lang w:val="lv-LV"/>
              </w:rPr>
              <w:t>ām</w:t>
            </w:r>
            <w:r w:rsidR="000F477E">
              <w:rPr>
                <w:iCs/>
                <w:lang w:val="lv-LV"/>
              </w:rPr>
              <w:t>, reģionālajām un vietējām pašvaldībām un to pārstāvošajām</w:t>
            </w:r>
            <w:r w:rsidR="00BE7F31">
              <w:rPr>
                <w:iCs/>
                <w:lang w:val="lv-LV"/>
              </w:rPr>
              <w:t xml:space="preserve"> organizācijām, </w:t>
            </w:r>
            <w:r w:rsidR="00F42F4A">
              <w:rPr>
                <w:iCs/>
                <w:lang w:val="lv-LV"/>
              </w:rPr>
              <w:t xml:space="preserve">piegādātājiem un tos pārstāvošajām organizācijām, tostarp </w:t>
            </w:r>
            <w:r w:rsidR="00A03B90">
              <w:rPr>
                <w:iCs/>
                <w:lang w:val="lv-LV"/>
              </w:rPr>
              <w:t xml:space="preserve">mazo un vidējo uzņēmumu (turpmāk – MVU) pārstāvniecību, </w:t>
            </w:r>
            <w:r w:rsidR="00400664">
              <w:rPr>
                <w:iCs/>
                <w:lang w:val="lv-LV"/>
              </w:rPr>
              <w:t>pētniecības asociācijām, rūpniecības pārstāvību</w:t>
            </w:r>
            <w:r w:rsidR="00B86672">
              <w:rPr>
                <w:iCs/>
                <w:lang w:val="lv-LV"/>
              </w:rPr>
              <w:t xml:space="preserve">, sabiedrisko pakalpojumu sniedzējiem un to pārstāvniecībām, </w:t>
            </w:r>
            <w:r w:rsidR="00D36E4F">
              <w:rPr>
                <w:iCs/>
                <w:lang w:val="lv-LV"/>
              </w:rPr>
              <w:t xml:space="preserve">ekspertiem un akadēmisko vidi, </w:t>
            </w:r>
            <w:r w:rsidR="00630866">
              <w:rPr>
                <w:iCs/>
                <w:lang w:val="lv-LV"/>
              </w:rPr>
              <w:t>Reģionu komiteju u.c.</w:t>
            </w:r>
          </w:p>
          <w:p w:rsidR="00997129" w:rsidP="009A7DFA" w:rsidRDefault="004449EE" w14:paraId="4313867F" w14:textId="13DB6130">
            <w:pPr>
              <w:pStyle w:val="naiskr"/>
              <w:spacing w:before="0" w:beforeAutospacing="false" w:after="0" w:afterAutospacing="false"/>
              <w:jc w:val="both"/>
              <w:rPr>
                <w:iCs/>
                <w:lang w:val="lv-LV"/>
              </w:rPr>
            </w:pPr>
            <w:r>
              <w:rPr>
                <w:iCs/>
                <w:lang w:val="lv-LV"/>
              </w:rPr>
              <w:t xml:space="preserve">No 2024.gada 13.decembra līdz 2025.gada 7.martam </w:t>
            </w:r>
            <w:r w:rsidR="00BE0A52">
              <w:rPr>
                <w:iCs/>
                <w:lang w:val="lv-LV"/>
              </w:rPr>
              <w:t xml:space="preserve">norisinājās EK sabiedriskā apspriešana par </w:t>
            </w:r>
            <w:r w:rsidR="00B20F50">
              <w:rPr>
                <w:iCs/>
                <w:lang w:val="lv-LV"/>
              </w:rPr>
              <w:t>direktīvām</w:t>
            </w:r>
            <w:r w:rsidR="006C775C">
              <w:rPr>
                <w:iCs/>
                <w:lang w:val="lv-LV"/>
              </w:rPr>
              <w:t xml:space="preserve">, kuras ietvaros </w:t>
            </w:r>
            <w:r w:rsidR="00C977F9">
              <w:rPr>
                <w:iCs/>
                <w:lang w:val="lv-LV"/>
              </w:rPr>
              <w:t xml:space="preserve">ieinteresētajiem </w:t>
            </w:r>
            <w:r w:rsidR="006C775C">
              <w:rPr>
                <w:iCs/>
                <w:lang w:val="lv-LV"/>
              </w:rPr>
              <w:t xml:space="preserve">bija iespējams sniegt </w:t>
            </w:r>
            <w:r w:rsidR="00C977F9">
              <w:rPr>
                <w:iCs/>
                <w:lang w:val="lv-LV"/>
              </w:rPr>
              <w:t xml:space="preserve">gan </w:t>
            </w:r>
            <w:r w:rsidR="008B1A10">
              <w:rPr>
                <w:iCs/>
                <w:lang w:val="lv-LV"/>
              </w:rPr>
              <w:t>atsauksmes (</w:t>
            </w:r>
            <w:proofErr w:type="spellStart"/>
            <w:r w:rsidRPr="006D50C5" w:rsidR="008B1A10">
              <w:rPr>
                <w:i/>
                <w:lang w:val="lv-LV"/>
              </w:rPr>
              <w:t>C</w:t>
            </w:r>
            <w:r w:rsidRPr="006D50C5" w:rsidR="00810C9B">
              <w:rPr>
                <w:i/>
                <w:lang w:val="lv-LV"/>
              </w:rPr>
              <w:t>all</w:t>
            </w:r>
            <w:proofErr w:type="spellEnd"/>
            <w:r w:rsidRPr="006D50C5" w:rsidR="00810C9B">
              <w:rPr>
                <w:i/>
                <w:lang w:val="lv-LV"/>
              </w:rPr>
              <w:t xml:space="preserve"> </w:t>
            </w:r>
            <w:proofErr w:type="spellStart"/>
            <w:r w:rsidRPr="006D50C5" w:rsidR="00810C9B">
              <w:rPr>
                <w:i/>
                <w:lang w:val="lv-LV"/>
              </w:rPr>
              <w:t>for</w:t>
            </w:r>
            <w:proofErr w:type="spellEnd"/>
            <w:r w:rsidRPr="006D50C5" w:rsidR="00810C9B">
              <w:rPr>
                <w:i/>
                <w:lang w:val="lv-LV"/>
              </w:rPr>
              <w:t xml:space="preserve"> </w:t>
            </w:r>
            <w:proofErr w:type="spellStart"/>
            <w:r w:rsidRPr="006D50C5" w:rsidR="00810C9B">
              <w:rPr>
                <w:i/>
                <w:lang w:val="lv-LV"/>
              </w:rPr>
              <w:t>Evidence</w:t>
            </w:r>
            <w:proofErr w:type="spellEnd"/>
            <w:r w:rsidR="00810C9B">
              <w:rPr>
                <w:iCs/>
                <w:lang w:val="lv-LV"/>
              </w:rPr>
              <w:t>)</w:t>
            </w:r>
            <w:r w:rsidR="00C977F9">
              <w:rPr>
                <w:iCs/>
                <w:lang w:val="lv-LV"/>
              </w:rPr>
              <w:t>, gan</w:t>
            </w:r>
            <w:r w:rsidR="006F0C12">
              <w:rPr>
                <w:iCs/>
                <w:lang w:val="lv-LV"/>
              </w:rPr>
              <w:t xml:space="preserve"> atbildes uz</w:t>
            </w:r>
            <w:r w:rsidR="00A55FB9">
              <w:rPr>
                <w:iCs/>
                <w:lang w:val="lv-LV"/>
              </w:rPr>
              <w:t xml:space="preserve"> atvēr</w:t>
            </w:r>
            <w:r w:rsidR="006F0C12">
              <w:rPr>
                <w:iCs/>
                <w:lang w:val="lv-LV"/>
              </w:rPr>
              <w:t>tajā</w:t>
            </w:r>
            <w:r w:rsidR="00A55FB9">
              <w:rPr>
                <w:iCs/>
                <w:lang w:val="lv-LV"/>
              </w:rPr>
              <w:t xml:space="preserve"> publisk</w:t>
            </w:r>
            <w:r w:rsidR="006F0C12">
              <w:rPr>
                <w:iCs/>
                <w:lang w:val="lv-LV"/>
              </w:rPr>
              <w:t>ajā</w:t>
            </w:r>
            <w:r w:rsidR="00A55FB9">
              <w:rPr>
                <w:iCs/>
                <w:lang w:val="lv-LV"/>
              </w:rPr>
              <w:t xml:space="preserve"> konsultācij</w:t>
            </w:r>
            <w:r w:rsidR="006F0C12">
              <w:rPr>
                <w:iCs/>
                <w:lang w:val="lv-LV"/>
              </w:rPr>
              <w:t>ā</w:t>
            </w:r>
            <w:r w:rsidR="00015085">
              <w:rPr>
                <w:iCs/>
                <w:lang w:val="lv-LV"/>
              </w:rPr>
              <w:t xml:space="preserve"> (</w:t>
            </w:r>
            <w:proofErr w:type="spellStart"/>
            <w:r w:rsidRPr="006D50C5" w:rsidR="00015085">
              <w:rPr>
                <w:i/>
                <w:lang w:val="lv-LV"/>
              </w:rPr>
              <w:t>Open</w:t>
            </w:r>
            <w:proofErr w:type="spellEnd"/>
            <w:r w:rsidRPr="006D50C5" w:rsidR="00015085">
              <w:rPr>
                <w:i/>
                <w:lang w:val="lv-LV"/>
              </w:rPr>
              <w:t xml:space="preserve"> </w:t>
            </w:r>
            <w:proofErr w:type="spellStart"/>
            <w:r w:rsidRPr="006D50C5" w:rsidR="00015085">
              <w:rPr>
                <w:i/>
                <w:lang w:val="lv-LV"/>
              </w:rPr>
              <w:t>Public</w:t>
            </w:r>
            <w:proofErr w:type="spellEnd"/>
            <w:r w:rsidRPr="006D50C5" w:rsidR="00015085">
              <w:rPr>
                <w:i/>
                <w:lang w:val="lv-LV"/>
              </w:rPr>
              <w:t xml:space="preserve"> </w:t>
            </w:r>
            <w:proofErr w:type="spellStart"/>
            <w:r w:rsidRPr="006D50C5" w:rsidR="00015085">
              <w:rPr>
                <w:i/>
                <w:lang w:val="lv-LV"/>
              </w:rPr>
              <w:t>Consultation</w:t>
            </w:r>
            <w:proofErr w:type="spellEnd"/>
            <w:r w:rsidR="00015085">
              <w:rPr>
                <w:iCs/>
                <w:lang w:val="lv-LV"/>
              </w:rPr>
              <w:t>)</w:t>
            </w:r>
            <w:r w:rsidR="006F0C12">
              <w:rPr>
                <w:iCs/>
                <w:lang w:val="lv-LV"/>
              </w:rPr>
              <w:t xml:space="preserve"> uzdotajiem jautājumiem</w:t>
            </w:r>
            <w:r w:rsidR="006D50C5">
              <w:rPr>
                <w:iCs/>
                <w:lang w:val="lv-LV"/>
              </w:rPr>
              <w:t>.</w:t>
            </w:r>
            <w:r w:rsidR="00F81BED">
              <w:rPr>
                <w:iCs/>
                <w:lang w:val="lv-LV"/>
              </w:rPr>
              <w:t xml:space="preserve"> </w:t>
            </w:r>
            <w:r w:rsidR="00015085">
              <w:rPr>
                <w:iCs/>
                <w:lang w:val="lv-LV"/>
              </w:rPr>
              <w:t>A</w:t>
            </w:r>
            <w:r w:rsidRPr="00A67C99" w:rsidR="00A67C99">
              <w:rPr>
                <w:iCs/>
                <w:lang w:val="lv-LV"/>
              </w:rPr>
              <w:t>icinājumā sniegt atsauksmes (</w:t>
            </w:r>
            <w:proofErr w:type="spellStart"/>
            <w:r w:rsidRPr="00015085" w:rsidR="00A67C99">
              <w:rPr>
                <w:i/>
                <w:lang w:val="lv-LV"/>
              </w:rPr>
              <w:t>Call</w:t>
            </w:r>
            <w:proofErr w:type="spellEnd"/>
            <w:r w:rsidRPr="00015085" w:rsidR="00A67C99">
              <w:rPr>
                <w:i/>
                <w:lang w:val="lv-LV"/>
              </w:rPr>
              <w:t xml:space="preserve"> </w:t>
            </w:r>
            <w:proofErr w:type="spellStart"/>
            <w:r w:rsidRPr="00015085" w:rsidR="00A67C99">
              <w:rPr>
                <w:i/>
                <w:lang w:val="lv-LV"/>
              </w:rPr>
              <w:t>for</w:t>
            </w:r>
            <w:proofErr w:type="spellEnd"/>
            <w:r w:rsidRPr="00015085" w:rsidR="00A67C99">
              <w:rPr>
                <w:i/>
                <w:lang w:val="lv-LV"/>
              </w:rPr>
              <w:t xml:space="preserve"> </w:t>
            </w:r>
            <w:proofErr w:type="spellStart"/>
            <w:r w:rsidRPr="00015085" w:rsidR="00A67C99">
              <w:rPr>
                <w:i/>
                <w:lang w:val="lv-LV"/>
              </w:rPr>
              <w:t>Evidence</w:t>
            </w:r>
            <w:proofErr w:type="spellEnd"/>
            <w:r w:rsidRPr="00A67C99" w:rsidR="00A67C99">
              <w:rPr>
                <w:iCs/>
                <w:lang w:val="lv-LV"/>
              </w:rPr>
              <w:t>)</w:t>
            </w:r>
            <w:r w:rsidR="00015085">
              <w:rPr>
                <w:iCs/>
                <w:lang w:val="lv-LV"/>
              </w:rPr>
              <w:t xml:space="preserve"> </w:t>
            </w:r>
            <w:r w:rsidRPr="00015085" w:rsidR="00015085">
              <w:rPr>
                <w:lang w:val="lv-LV"/>
              </w:rPr>
              <w:t xml:space="preserve">kopā ES </w:t>
            </w:r>
            <w:r w:rsidR="00C977F9">
              <w:rPr>
                <w:lang w:val="lv-LV"/>
              </w:rPr>
              <w:t xml:space="preserve">tika </w:t>
            </w:r>
            <w:r w:rsidRPr="00015085" w:rsidR="00015085">
              <w:rPr>
                <w:lang w:val="lv-LV"/>
              </w:rPr>
              <w:t xml:space="preserve">saņemtas 949 atbildes, </w:t>
            </w:r>
            <w:r w:rsidR="00C977F9">
              <w:rPr>
                <w:lang w:val="lv-LV"/>
              </w:rPr>
              <w:t xml:space="preserve">t.sk. </w:t>
            </w:r>
            <w:r w:rsidRPr="00015085" w:rsidR="00015085">
              <w:rPr>
                <w:lang w:val="lv-LV"/>
              </w:rPr>
              <w:t>no Latvijas 21</w:t>
            </w:r>
            <w:r w:rsidR="00127FCF">
              <w:rPr>
                <w:lang w:val="lv-LV"/>
              </w:rPr>
              <w:t xml:space="preserve"> atbilde</w:t>
            </w:r>
            <w:r w:rsidR="00015085">
              <w:rPr>
                <w:lang w:val="lv-LV"/>
              </w:rPr>
              <w:t xml:space="preserve">, savukārt </w:t>
            </w:r>
            <w:r w:rsidR="00015085">
              <w:rPr>
                <w:iCs/>
                <w:lang w:val="lv-LV"/>
              </w:rPr>
              <w:t xml:space="preserve">atvērtajā publiskajā konsultācijā </w:t>
            </w:r>
            <w:r w:rsidR="00015085">
              <w:rPr>
                <w:iCs/>
                <w:lang w:val="lv-LV"/>
              </w:rPr>
              <w:lastRenderedPageBreak/>
              <w:t>(</w:t>
            </w:r>
            <w:proofErr w:type="spellStart"/>
            <w:r w:rsidRPr="006D50C5" w:rsidR="00015085">
              <w:rPr>
                <w:i/>
                <w:lang w:val="lv-LV"/>
              </w:rPr>
              <w:t>Open</w:t>
            </w:r>
            <w:proofErr w:type="spellEnd"/>
            <w:r w:rsidRPr="006D50C5" w:rsidR="00015085">
              <w:rPr>
                <w:i/>
                <w:lang w:val="lv-LV"/>
              </w:rPr>
              <w:t xml:space="preserve"> </w:t>
            </w:r>
            <w:proofErr w:type="spellStart"/>
            <w:r w:rsidRPr="006D50C5" w:rsidR="00015085">
              <w:rPr>
                <w:i/>
                <w:lang w:val="lv-LV"/>
              </w:rPr>
              <w:t>Public</w:t>
            </w:r>
            <w:proofErr w:type="spellEnd"/>
            <w:r w:rsidRPr="006D50C5" w:rsidR="00015085">
              <w:rPr>
                <w:i/>
                <w:lang w:val="lv-LV"/>
              </w:rPr>
              <w:t xml:space="preserve"> </w:t>
            </w:r>
            <w:proofErr w:type="spellStart"/>
            <w:r w:rsidRPr="006D50C5" w:rsidR="00015085">
              <w:rPr>
                <w:i/>
                <w:lang w:val="lv-LV"/>
              </w:rPr>
              <w:t>Consultation</w:t>
            </w:r>
            <w:proofErr w:type="spellEnd"/>
            <w:r w:rsidR="00015085">
              <w:rPr>
                <w:iCs/>
                <w:lang w:val="lv-LV"/>
              </w:rPr>
              <w:t xml:space="preserve">) </w:t>
            </w:r>
            <w:r w:rsidRPr="00A3538F" w:rsidR="00A3538F">
              <w:rPr>
                <w:iCs/>
                <w:lang w:val="lv-LV"/>
              </w:rPr>
              <w:t xml:space="preserve">kopā ES saņemtas 733 atbildes, </w:t>
            </w:r>
            <w:r w:rsidR="00C977F9">
              <w:rPr>
                <w:iCs/>
                <w:lang w:val="lv-LV"/>
              </w:rPr>
              <w:t xml:space="preserve">t.sk. </w:t>
            </w:r>
            <w:r w:rsidRPr="00A3538F" w:rsidR="00A3538F">
              <w:rPr>
                <w:iCs/>
                <w:lang w:val="lv-LV"/>
              </w:rPr>
              <w:t xml:space="preserve">no Latvijas </w:t>
            </w:r>
            <w:r w:rsidR="00C977F9">
              <w:rPr>
                <w:iCs/>
                <w:lang w:val="lv-LV"/>
              </w:rPr>
              <w:t>-</w:t>
            </w:r>
            <w:r w:rsidRPr="00A3538F" w:rsidR="00A3538F">
              <w:rPr>
                <w:iCs/>
                <w:lang w:val="lv-LV"/>
              </w:rPr>
              <w:t xml:space="preserve"> 15 atbildes</w:t>
            </w:r>
            <w:r w:rsidR="00127FCF">
              <w:rPr>
                <w:iCs/>
                <w:lang w:val="lv-LV"/>
              </w:rPr>
              <w:t xml:space="preserve">. Visa informācija par </w:t>
            </w:r>
            <w:r w:rsidR="00B22CA9">
              <w:rPr>
                <w:iCs/>
                <w:lang w:val="lv-LV"/>
              </w:rPr>
              <w:t>EK sabiedrisko apspriešanu pieejama EK portālā</w:t>
            </w:r>
            <w:r w:rsidR="00B22CA9">
              <w:rPr>
                <w:rStyle w:val="FootnoteReference"/>
                <w:iCs/>
                <w:lang w:val="lv-LV"/>
              </w:rPr>
              <w:footnoteReference w:id="6"/>
            </w:r>
            <w:r w:rsidR="00B22CA9">
              <w:rPr>
                <w:iCs/>
                <w:lang w:val="lv-LV"/>
              </w:rPr>
              <w:t>.</w:t>
            </w:r>
          </w:p>
          <w:p w:rsidR="00C977F9" w:rsidP="009A7DFA" w:rsidRDefault="00C977F9" w14:paraId="5F1B7F31" w14:textId="77777777">
            <w:pPr>
              <w:pStyle w:val="naiskr"/>
              <w:spacing w:before="0" w:beforeAutospacing="false" w:after="0" w:afterAutospacing="false"/>
              <w:jc w:val="both"/>
              <w:rPr>
                <w:iCs/>
                <w:lang w:val="lv-LV"/>
              </w:rPr>
            </w:pPr>
          </w:p>
          <w:p w:rsidR="00FE48F1" w:rsidP="009A7DFA" w:rsidRDefault="00EB6BEB" w14:paraId="3CEB5876" w14:textId="45EA8312">
            <w:pPr>
              <w:pStyle w:val="naiskr"/>
              <w:spacing w:before="0" w:beforeAutospacing="false" w:after="0" w:afterAutospacing="false"/>
              <w:jc w:val="both"/>
              <w:rPr>
                <w:iCs/>
                <w:lang w:val="lv-LV"/>
              </w:rPr>
            </w:pPr>
            <w:r>
              <w:rPr>
                <w:iCs/>
                <w:lang w:val="lv-LV"/>
              </w:rPr>
              <w:t xml:space="preserve">Direktīvu izvērtēšanas </w:t>
            </w:r>
            <w:r w:rsidR="005B5F53">
              <w:rPr>
                <w:iCs/>
                <w:lang w:val="lv-LV"/>
              </w:rPr>
              <w:t xml:space="preserve">procesa ietvaros </w:t>
            </w:r>
            <w:r w:rsidR="00381A24">
              <w:rPr>
                <w:iCs/>
                <w:lang w:val="lv-LV"/>
              </w:rPr>
              <w:t xml:space="preserve">EK augstā politiskā līmenī ir </w:t>
            </w:r>
            <w:r w:rsidR="00FF0F60">
              <w:rPr>
                <w:iCs/>
                <w:lang w:val="lv-LV"/>
              </w:rPr>
              <w:t xml:space="preserve">arī </w:t>
            </w:r>
            <w:r w:rsidR="00381A24">
              <w:rPr>
                <w:iCs/>
                <w:lang w:val="lv-LV"/>
              </w:rPr>
              <w:t>izsūtījusi dalībvalstu ministriem, kas atbil</w:t>
            </w:r>
            <w:r w:rsidR="00646EF8">
              <w:rPr>
                <w:iCs/>
                <w:lang w:val="lv-LV"/>
              </w:rPr>
              <w:t>dīgi par publisko iepirkumu regulējumu,</w:t>
            </w:r>
            <w:r w:rsidR="007B1B89">
              <w:rPr>
                <w:iCs/>
                <w:lang w:val="lv-LV"/>
              </w:rPr>
              <w:t xml:space="preserve"> vēstuli ar aicinājumu sniegt</w:t>
            </w:r>
            <w:r w:rsidR="00FF0F60">
              <w:rPr>
                <w:iCs/>
                <w:lang w:val="lv-LV"/>
              </w:rPr>
              <w:t xml:space="preserve"> redzējumu par publisko iepirkumu jomas un regulējuma attīstības prioritātēm</w:t>
            </w:r>
            <w:r w:rsidR="00FF0F60">
              <w:rPr>
                <w:rStyle w:val="FootnoteReference"/>
                <w:iCs/>
                <w:lang w:val="lv-LV"/>
              </w:rPr>
              <w:footnoteReference w:id="7"/>
            </w:r>
            <w:r w:rsidR="00224A03">
              <w:rPr>
                <w:iCs/>
                <w:lang w:val="lv-LV"/>
              </w:rPr>
              <w:t>, vienlaikus paužot, ka publisko iepirkumu regulējumā nepieciešami</w:t>
            </w:r>
            <w:r w:rsidR="001A0900">
              <w:rPr>
                <w:iCs/>
                <w:lang w:val="lv-LV"/>
              </w:rPr>
              <w:t xml:space="preserve"> vienkāršojumi un </w:t>
            </w:r>
            <w:r w:rsidR="000A2726">
              <w:rPr>
                <w:iCs/>
                <w:lang w:val="lv-LV"/>
              </w:rPr>
              <w:t>tā stratēģiskās lomas stiprināšana</w:t>
            </w:r>
            <w:r w:rsidR="00D627CF">
              <w:rPr>
                <w:iCs/>
                <w:lang w:val="lv-LV"/>
              </w:rPr>
              <w:t xml:space="preserve"> ilgtspējas, sociālajā, noturības</w:t>
            </w:r>
            <w:r w:rsidR="0044425A">
              <w:rPr>
                <w:iCs/>
                <w:lang w:val="lv-LV"/>
              </w:rPr>
              <w:t xml:space="preserve"> un Eiropas preferences jomā</w:t>
            </w:r>
            <w:r w:rsidR="000A2726">
              <w:rPr>
                <w:iCs/>
                <w:lang w:val="lv-LV"/>
              </w:rPr>
              <w:t xml:space="preserve">, </w:t>
            </w:r>
            <w:r w:rsidRPr="004F4CC9" w:rsidR="000A2726">
              <w:rPr>
                <w:iCs/>
                <w:lang w:val="lv-LV"/>
              </w:rPr>
              <w:t>ner</w:t>
            </w:r>
            <w:r w:rsidR="00692D95">
              <w:rPr>
                <w:iCs/>
                <w:lang w:val="lv-LV"/>
              </w:rPr>
              <w:t>a</w:t>
            </w:r>
            <w:r w:rsidRPr="004F4CC9" w:rsidR="000A2726">
              <w:rPr>
                <w:iCs/>
                <w:lang w:val="lv-LV"/>
              </w:rPr>
              <w:t>dot</w:t>
            </w:r>
            <w:r w:rsidR="000A2726">
              <w:rPr>
                <w:iCs/>
                <w:lang w:val="lv-LV"/>
              </w:rPr>
              <w:t xml:space="preserve"> </w:t>
            </w:r>
            <w:r w:rsidR="001E16D3">
              <w:rPr>
                <w:iCs/>
                <w:lang w:val="lv-LV"/>
              </w:rPr>
              <w:t>juridisko nenoteiktību un pārlieku lielu administratīvo slogu.</w:t>
            </w:r>
          </w:p>
          <w:p w:rsidR="00C977F9" w:rsidP="009A7DFA" w:rsidRDefault="00C977F9" w14:paraId="2BAD82A8" w14:textId="77777777">
            <w:pPr>
              <w:pStyle w:val="naiskr"/>
              <w:spacing w:before="0" w:beforeAutospacing="false" w:after="0" w:afterAutospacing="false"/>
              <w:jc w:val="both"/>
              <w:rPr>
                <w:iCs/>
                <w:lang w:val="lv-LV"/>
              </w:rPr>
            </w:pPr>
          </w:p>
          <w:p w:rsidR="0029523E" w:rsidP="009A7DFA" w:rsidRDefault="00C24F66" w14:paraId="3A7A2E10" w14:textId="79488E3B">
            <w:pPr>
              <w:pStyle w:val="naiskr"/>
              <w:spacing w:before="0" w:beforeAutospacing="false" w:after="0" w:afterAutospacing="false"/>
              <w:jc w:val="both"/>
              <w:rPr>
                <w:iCs/>
                <w:lang w:val="lv-LV"/>
              </w:rPr>
            </w:pPr>
            <w:r>
              <w:rPr>
                <w:iCs/>
                <w:lang w:val="lv-LV"/>
              </w:rPr>
              <w:t>2025.gada</w:t>
            </w:r>
            <w:r w:rsidR="009C7664">
              <w:rPr>
                <w:iCs/>
                <w:lang w:val="lv-LV"/>
              </w:rPr>
              <w:t xml:space="preserve"> 29.janvārī EK </w:t>
            </w:r>
            <w:r w:rsidR="00207863">
              <w:rPr>
                <w:iCs/>
                <w:lang w:val="lv-LV"/>
              </w:rPr>
              <w:t xml:space="preserve">publicēja </w:t>
            </w:r>
            <w:r w:rsidR="00B5241D">
              <w:rPr>
                <w:iCs/>
                <w:lang w:val="lv-LV"/>
              </w:rPr>
              <w:t>ini</w:t>
            </w:r>
            <w:r w:rsidR="00702F32">
              <w:rPr>
                <w:iCs/>
                <w:lang w:val="lv-LV"/>
              </w:rPr>
              <w:t xml:space="preserve">ciatīvu </w:t>
            </w:r>
            <w:r w:rsidR="001D089B">
              <w:rPr>
                <w:iCs/>
                <w:lang w:val="lv-LV"/>
              </w:rPr>
              <w:t>“Konkurētspējas</w:t>
            </w:r>
            <w:r w:rsidR="00702F32">
              <w:rPr>
                <w:iCs/>
                <w:lang w:val="lv-LV"/>
              </w:rPr>
              <w:t xml:space="preserve"> kompass</w:t>
            </w:r>
            <w:r w:rsidR="001D089B">
              <w:rPr>
                <w:iCs/>
                <w:lang w:val="lv-LV"/>
              </w:rPr>
              <w:t>”</w:t>
            </w:r>
            <w:r w:rsidR="00656D54">
              <w:rPr>
                <w:iCs/>
                <w:lang w:val="lv-LV"/>
              </w:rPr>
              <w:t xml:space="preserve"> (</w:t>
            </w:r>
            <w:proofErr w:type="spellStart"/>
            <w:r w:rsidRPr="00656D54" w:rsidR="00656D54">
              <w:rPr>
                <w:i/>
                <w:lang w:val="lv-LV"/>
              </w:rPr>
              <w:t>Competitiveness</w:t>
            </w:r>
            <w:proofErr w:type="spellEnd"/>
            <w:r w:rsidRPr="00656D54" w:rsidR="00656D54">
              <w:rPr>
                <w:i/>
                <w:lang w:val="lv-LV"/>
              </w:rPr>
              <w:t xml:space="preserve"> Compass </w:t>
            </w:r>
            <w:proofErr w:type="spellStart"/>
            <w:r w:rsidRPr="00656D54" w:rsidR="00656D54">
              <w:rPr>
                <w:i/>
                <w:lang w:val="lv-LV"/>
              </w:rPr>
              <w:t>for</w:t>
            </w:r>
            <w:proofErr w:type="spellEnd"/>
            <w:r w:rsidRPr="00656D54" w:rsidR="00656D54">
              <w:rPr>
                <w:i/>
                <w:lang w:val="lv-LV"/>
              </w:rPr>
              <w:t xml:space="preserve"> </w:t>
            </w:r>
            <w:proofErr w:type="spellStart"/>
            <w:r w:rsidRPr="00656D54" w:rsidR="00656D54">
              <w:rPr>
                <w:i/>
                <w:lang w:val="lv-LV"/>
              </w:rPr>
              <w:t>the</w:t>
            </w:r>
            <w:proofErr w:type="spellEnd"/>
            <w:r w:rsidRPr="00656D54" w:rsidR="00656D54">
              <w:rPr>
                <w:i/>
                <w:lang w:val="lv-LV"/>
              </w:rPr>
              <w:t xml:space="preserve"> EU</w:t>
            </w:r>
            <w:r w:rsidR="00656D54">
              <w:rPr>
                <w:iCs/>
                <w:lang w:val="lv-LV"/>
              </w:rPr>
              <w:t>)</w:t>
            </w:r>
            <w:r w:rsidR="00F7653F">
              <w:rPr>
                <w:rStyle w:val="FootnoteReference"/>
                <w:iCs/>
                <w:lang w:val="lv-LV"/>
              </w:rPr>
              <w:footnoteReference w:id="8"/>
            </w:r>
            <w:r w:rsidR="00702F32">
              <w:rPr>
                <w:iCs/>
                <w:lang w:val="lv-LV"/>
              </w:rPr>
              <w:t xml:space="preserve">, kuras mērķis </w:t>
            </w:r>
            <w:r w:rsidRPr="00702F32" w:rsidR="00702F32">
              <w:rPr>
                <w:iCs/>
                <w:lang w:val="lv-LV"/>
              </w:rPr>
              <w:t>ir noteikt turpmāko darbu konkurētspējas jomā.</w:t>
            </w:r>
            <w:r w:rsidR="00F7653F">
              <w:rPr>
                <w:iCs/>
                <w:lang w:val="lv-LV"/>
              </w:rPr>
              <w:t xml:space="preserve"> </w:t>
            </w:r>
            <w:r w:rsidR="00C22C5F">
              <w:rPr>
                <w:iCs/>
                <w:lang w:val="lv-LV"/>
              </w:rPr>
              <w:t>2025.gada 26.februārī EK publicēja paziņojumu</w:t>
            </w:r>
            <w:r w:rsidR="007176DC">
              <w:rPr>
                <w:iCs/>
                <w:lang w:val="lv-LV"/>
              </w:rPr>
              <w:t xml:space="preserve"> “</w:t>
            </w:r>
            <w:r w:rsidRPr="007176DC" w:rsidR="007176DC">
              <w:rPr>
                <w:iCs/>
                <w:lang w:val="lv-LV"/>
              </w:rPr>
              <w:t xml:space="preserve">Tīras rūpniecības kurss </w:t>
            </w:r>
            <w:r w:rsidR="00656D54">
              <w:rPr>
                <w:iCs/>
                <w:lang w:val="lv-LV"/>
              </w:rPr>
              <w:t>–</w:t>
            </w:r>
            <w:r w:rsidRPr="007176DC" w:rsidR="007176DC">
              <w:rPr>
                <w:iCs/>
                <w:lang w:val="lv-LV"/>
              </w:rPr>
              <w:t xml:space="preserve"> kopīgs konkurētspējas un dekarbonizācijas ceļvedis</w:t>
            </w:r>
            <w:r w:rsidR="007176DC">
              <w:rPr>
                <w:iCs/>
                <w:lang w:val="lv-LV"/>
              </w:rPr>
              <w:t>”</w:t>
            </w:r>
            <w:r w:rsidR="00C22C5F">
              <w:rPr>
                <w:iCs/>
                <w:lang w:val="lv-LV"/>
              </w:rPr>
              <w:t xml:space="preserve"> </w:t>
            </w:r>
            <w:r w:rsidR="007176DC">
              <w:rPr>
                <w:iCs/>
                <w:lang w:val="lv-LV"/>
              </w:rPr>
              <w:t>(</w:t>
            </w:r>
            <w:proofErr w:type="spellStart"/>
            <w:r w:rsidRPr="00656D54" w:rsidR="00656D54">
              <w:rPr>
                <w:i/>
                <w:lang w:val="lv-LV"/>
              </w:rPr>
              <w:t>Clean</w:t>
            </w:r>
            <w:proofErr w:type="spellEnd"/>
            <w:r w:rsidRPr="00656D54" w:rsidR="00656D54">
              <w:rPr>
                <w:i/>
                <w:lang w:val="lv-LV"/>
              </w:rPr>
              <w:t xml:space="preserve"> </w:t>
            </w:r>
            <w:proofErr w:type="spellStart"/>
            <w:r w:rsidRPr="00656D54" w:rsidR="00656D54">
              <w:rPr>
                <w:i/>
                <w:lang w:val="lv-LV"/>
              </w:rPr>
              <w:t>Industrial</w:t>
            </w:r>
            <w:proofErr w:type="spellEnd"/>
            <w:r w:rsidRPr="00656D54" w:rsidR="00656D54">
              <w:rPr>
                <w:i/>
                <w:lang w:val="lv-LV"/>
              </w:rPr>
              <w:t xml:space="preserve"> </w:t>
            </w:r>
            <w:proofErr w:type="spellStart"/>
            <w:r w:rsidRPr="00656D54" w:rsidR="00656D54">
              <w:rPr>
                <w:i/>
                <w:lang w:val="lv-LV"/>
              </w:rPr>
              <w:t>Deal</w:t>
            </w:r>
            <w:proofErr w:type="spellEnd"/>
            <w:r w:rsidR="00656D54">
              <w:rPr>
                <w:iCs/>
                <w:lang w:val="lv-LV"/>
              </w:rPr>
              <w:t>)</w:t>
            </w:r>
            <w:r w:rsidR="00656D54">
              <w:rPr>
                <w:rStyle w:val="FootnoteReference"/>
                <w:iCs/>
                <w:lang w:val="lv-LV"/>
              </w:rPr>
              <w:footnoteReference w:id="9"/>
            </w:r>
            <w:r w:rsidR="00B65453">
              <w:rPr>
                <w:iCs/>
                <w:lang w:val="lv-LV"/>
              </w:rPr>
              <w:t xml:space="preserve">. </w:t>
            </w:r>
            <w:r w:rsidR="00601A28">
              <w:rPr>
                <w:iCs/>
                <w:lang w:val="lv-LV"/>
              </w:rPr>
              <w:t xml:space="preserve">2025.gada </w:t>
            </w:r>
            <w:r w:rsidR="001D61B7">
              <w:rPr>
                <w:iCs/>
                <w:lang w:val="lv-LV"/>
              </w:rPr>
              <w:t xml:space="preserve">21.maijā EK publicēja paziņojumu </w:t>
            </w:r>
            <w:r w:rsidRPr="00042F19" w:rsidR="00042F19">
              <w:rPr>
                <w:iCs/>
                <w:lang w:val="lv-LV"/>
              </w:rPr>
              <w:t>“Vienotais tirgus – mūsu Eiropas mājas tirgus nenoteiktā pasaulē. Stratēģija vienkāršam, saskaņotam un spēcīgam Vienotajam tirgum”</w:t>
            </w:r>
            <w:r w:rsidR="00042F19">
              <w:rPr>
                <w:iCs/>
                <w:lang w:val="lv-LV"/>
              </w:rPr>
              <w:t xml:space="preserve"> </w:t>
            </w:r>
            <w:r w:rsidR="004262F7">
              <w:rPr>
                <w:iCs/>
                <w:lang w:val="lv-LV"/>
              </w:rPr>
              <w:t>(</w:t>
            </w:r>
            <w:proofErr w:type="spellStart"/>
            <w:r w:rsidRPr="004262F7" w:rsidR="004262F7">
              <w:rPr>
                <w:i/>
                <w:lang w:val="lv-LV"/>
              </w:rPr>
              <w:t>Single</w:t>
            </w:r>
            <w:proofErr w:type="spellEnd"/>
            <w:r w:rsidRPr="004262F7" w:rsidR="004262F7">
              <w:rPr>
                <w:i/>
                <w:lang w:val="lv-LV"/>
              </w:rPr>
              <w:t xml:space="preserve"> Market </w:t>
            </w:r>
            <w:proofErr w:type="spellStart"/>
            <w:r w:rsidRPr="004262F7" w:rsidR="004262F7">
              <w:rPr>
                <w:i/>
                <w:lang w:val="lv-LV"/>
              </w:rPr>
              <w:t>Strategy</w:t>
            </w:r>
            <w:proofErr w:type="spellEnd"/>
            <w:r w:rsidR="004262F7">
              <w:rPr>
                <w:iCs/>
                <w:lang w:val="lv-LV"/>
              </w:rPr>
              <w:t>)</w:t>
            </w:r>
            <w:r w:rsidR="004262F7">
              <w:rPr>
                <w:rStyle w:val="FootnoteReference"/>
                <w:iCs/>
                <w:lang w:val="lv-LV"/>
              </w:rPr>
              <w:footnoteReference w:id="10"/>
            </w:r>
            <w:r w:rsidR="007A3227">
              <w:rPr>
                <w:iCs/>
                <w:lang w:val="lv-LV"/>
              </w:rPr>
              <w:t>. Minētajos dokumentos paredzēts, ka EK</w:t>
            </w:r>
            <w:r w:rsidR="001E2BCD">
              <w:rPr>
                <w:iCs/>
                <w:lang w:val="lv-LV"/>
              </w:rPr>
              <w:t xml:space="preserve"> līdz 2026.gada beigām nāk klajā ar priekšlikumu direktīvu pārskatīšanai (jaunam tiesību aktam/aktiem)</w:t>
            </w:r>
            <w:r w:rsidR="00586E2D">
              <w:rPr>
                <w:rStyle w:val="FootnoteReference"/>
                <w:iCs/>
                <w:lang w:val="lv-LV"/>
              </w:rPr>
              <w:footnoteReference w:id="11"/>
            </w:r>
            <w:r w:rsidR="00586E2D">
              <w:rPr>
                <w:iCs/>
                <w:lang w:val="lv-LV"/>
              </w:rPr>
              <w:t>.</w:t>
            </w:r>
            <w:r w:rsidR="00322715">
              <w:rPr>
                <w:iCs/>
                <w:lang w:val="lv-LV"/>
              </w:rPr>
              <w:t xml:space="preserve"> Tāpat no minētajiem EK dokumentiem</w:t>
            </w:r>
            <w:r w:rsidR="00C34FA4">
              <w:rPr>
                <w:iCs/>
                <w:lang w:val="lv-LV"/>
              </w:rPr>
              <w:t xml:space="preserve"> un </w:t>
            </w:r>
            <w:r w:rsidR="00A06D38">
              <w:rPr>
                <w:iCs/>
                <w:lang w:val="lv-LV"/>
              </w:rPr>
              <w:t>politiskajām pamatnostādnēm</w:t>
            </w:r>
            <w:r w:rsidR="00C117E0">
              <w:rPr>
                <w:iCs/>
                <w:lang w:val="lv-LV"/>
              </w:rPr>
              <w:t xml:space="preserve"> </w:t>
            </w:r>
            <w:r w:rsidR="00322715">
              <w:rPr>
                <w:iCs/>
                <w:lang w:val="lv-LV"/>
              </w:rPr>
              <w:t xml:space="preserve">izriet šādas pašreizējās EK prioritātes direktīvu pārskatīšanā un </w:t>
            </w:r>
            <w:r w:rsidR="0029523E">
              <w:rPr>
                <w:iCs/>
                <w:lang w:val="lv-LV"/>
              </w:rPr>
              <w:t>priekšlikuma sagatavošanā:</w:t>
            </w:r>
          </w:p>
          <w:p w:rsidR="00307615" w:rsidP="00894E55" w:rsidRDefault="00307615" w14:paraId="7C45FD24" w14:textId="6A6DD308">
            <w:pPr>
              <w:pStyle w:val="naiskr"/>
              <w:spacing w:before="0" w:beforeAutospacing="false" w:after="0" w:afterAutospacing="false"/>
              <w:ind w:left="170"/>
              <w:jc w:val="both"/>
              <w:rPr>
                <w:iCs/>
                <w:lang w:val="lv-LV"/>
              </w:rPr>
            </w:pPr>
            <w:r>
              <w:rPr>
                <w:iCs/>
                <w:lang w:val="lv-LV"/>
              </w:rPr>
              <w:t>-</w:t>
            </w:r>
            <w:r w:rsidR="00E0686F">
              <w:rPr>
                <w:iCs/>
                <w:lang w:val="lv-LV"/>
              </w:rPr>
              <w:t xml:space="preserve"> </w:t>
            </w:r>
            <w:r>
              <w:rPr>
                <w:iCs/>
                <w:lang w:val="lv-LV"/>
              </w:rPr>
              <w:t>regulējuma vienkāršošana/atvieglošana</w:t>
            </w:r>
            <w:r w:rsidR="00C34FA4">
              <w:rPr>
                <w:iCs/>
                <w:lang w:val="lv-LV"/>
              </w:rPr>
              <w:t>;</w:t>
            </w:r>
          </w:p>
          <w:p w:rsidR="0029523E" w:rsidP="00894E55" w:rsidRDefault="00A06D38" w14:paraId="240D4C69" w14:textId="77777777">
            <w:pPr>
              <w:pStyle w:val="naiskr"/>
              <w:spacing w:before="0" w:beforeAutospacing="false" w:after="0" w:afterAutospacing="false"/>
              <w:ind w:left="170"/>
              <w:jc w:val="both"/>
              <w:rPr>
                <w:iCs/>
                <w:lang w:val="lv-LV"/>
              </w:rPr>
            </w:pPr>
            <w:r>
              <w:rPr>
                <w:iCs/>
                <w:lang w:val="lv-LV"/>
              </w:rPr>
              <w:t>- p</w:t>
            </w:r>
            <w:r w:rsidRPr="00A06D38">
              <w:rPr>
                <w:iCs/>
                <w:lang w:val="lv-LV"/>
              </w:rPr>
              <w:t xml:space="preserve">ubliskā iepirkuma stratēģiskās lomas stiprināšana, izmantojot </w:t>
            </w:r>
            <w:r>
              <w:rPr>
                <w:iCs/>
                <w:lang w:val="lv-LV"/>
              </w:rPr>
              <w:t>kvalitātes</w:t>
            </w:r>
            <w:r w:rsidRPr="00A06D38">
              <w:rPr>
                <w:iCs/>
                <w:lang w:val="lv-LV"/>
              </w:rPr>
              <w:t xml:space="preserve"> prasības un Eiropas preferences kritērijus stratēģiskajām nozarēm</w:t>
            </w:r>
            <w:r w:rsidR="0099614F">
              <w:rPr>
                <w:iCs/>
                <w:lang w:val="lv-LV"/>
              </w:rPr>
              <w:t>;</w:t>
            </w:r>
          </w:p>
          <w:p w:rsidR="0099614F" w:rsidP="00894E55" w:rsidRDefault="004E5D07" w14:paraId="2D391536" w14:textId="77777777">
            <w:pPr>
              <w:pStyle w:val="naiskr"/>
              <w:spacing w:before="0" w:beforeAutospacing="false" w:after="0" w:afterAutospacing="false"/>
              <w:ind w:left="170"/>
              <w:jc w:val="both"/>
              <w:rPr>
                <w:iCs/>
                <w:lang w:val="lv-LV"/>
              </w:rPr>
            </w:pPr>
            <w:r>
              <w:rPr>
                <w:iCs/>
                <w:lang w:val="lv-LV"/>
              </w:rPr>
              <w:t xml:space="preserve">- </w:t>
            </w:r>
            <w:r w:rsidRPr="004E5D07">
              <w:rPr>
                <w:iCs/>
                <w:lang w:val="lv-LV"/>
              </w:rPr>
              <w:t>ES iepirkum</w:t>
            </w:r>
            <w:r>
              <w:rPr>
                <w:iCs/>
                <w:lang w:val="lv-LV"/>
              </w:rPr>
              <w:t xml:space="preserve">a </w:t>
            </w:r>
            <w:r w:rsidRPr="004E5D07">
              <w:rPr>
                <w:iCs/>
                <w:lang w:val="lv-LV"/>
              </w:rPr>
              <w:t xml:space="preserve">pievienotā vērtība </w:t>
            </w:r>
            <w:r>
              <w:rPr>
                <w:iCs/>
                <w:lang w:val="lv-LV"/>
              </w:rPr>
              <w:t>sabiedrībai</w:t>
            </w:r>
            <w:r w:rsidRPr="004E5D07">
              <w:rPr>
                <w:iCs/>
                <w:lang w:val="lv-LV"/>
              </w:rPr>
              <w:t>, nodrošinot stratēģisko tehnoloģiju, produktu un pakalpojumu piegādes drošību</w:t>
            </w:r>
            <w:r>
              <w:rPr>
                <w:iCs/>
                <w:lang w:val="lv-LV"/>
              </w:rPr>
              <w:t>;</w:t>
            </w:r>
          </w:p>
          <w:p w:rsidR="004E5D07" w:rsidP="00894E55" w:rsidRDefault="004E5D07" w14:paraId="01EF93E2" w14:textId="77777777">
            <w:pPr>
              <w:pStyle w:val="naiskr"/>
              <w:spacing w:before="0" w:beforeAutospacing="false" w:after="0" w:afterAutospacing="false"/>
              <w:ind w:left="170"/>
              <w:jc w:val="both"/>
              <w:rPr>
                <w:iCs/>
                <w:lang w:val="lv-LV"/>
              </w:rPr>
            </w:pPr>
            <w:r>
              <w:rPr>
                <w:iCs/>
                <w:lang w:val="lv-LV"/>
              </w:rPr>
              <w:t>-</w:t>
            </w:r>
            <w:r w:rsidR="00DC1160">
              <w:rPr>
                <w:iCs/>
                <w:lang w:val="lv-LV"/>
              </w:rPr>
              <w:t xml:space="preserve"> </w:t>
            </w:r>
            <w:r w:rsidR="003257CB">
              <w:rPr>
                <w:iCs/>
                <w:lang w:val="lv-LV"/>
              </w:rPr>
              <w:t xml:space="preserve">procedūru un mehānismu vienkāršojumi, īpaši koncentrējoties uz </w:t>
            </w:r>
            <w:proofErr w:type="spellStart"/>
            <w:r w:rsidR="00D62DE3">
              <w:rPr>
                <w:iCs/>
                <w:lang w:val="lv-LV"/>
              </w:rPr>
              <w:t>inovatoriem</w:t>
            </w:r>
            <w:proofErr w:type="spellEnd"/>
            <w:r w:rsidR="00D62DE3">
              <w:rPr>
                <w:iCs/>
                <w:lang w:val="lv-LV"/>
              </w:rPr>
              <w:t xml:space="preserve">, </w:t>
            </w:r>
            <w:proofErr w:type="spellStart"/>
            <w:r w:rsidR="00D62DE3">
              <w:rPr>
                <w:iCs/>
                <w:lang w:val="lv-LV"/>
              </w:rPr>
              <w:t>jaunuzņēmumiem</w:t>
            </w:r>
            <w:proofErr w:type="spellEnd"/>
            <w:r w:rsidR="00D62DE3">
              <w:rPr>
                <w:iCs/>
                <w:lang w:val="lv-LV"/>
              </w:rPr>
              <w:t xml:space="preserve"> (</w:t>
            </w:r>
            <w:proofErr w:type="spellStart"/>
            <w:r w:rsidRPr="009C3023" w:rsidR="00D62DE3">
              <w:rPr>
                <w:i/>
                <w:lang w:val="lv-LV"/>
              </w:rPr>
              <w:t>startups</w:t>
            </w:r>
            <w:proofErr w:type="spellEnd"/>
            <w:r w:rsidR="009C3023">
              <w:rPr>
                <w:iCs/>
                <w:lang w:val="lv-LV"/>
              </w:rPr>
              <w:t>) un vietējām un reģionālajām pašvaldībām;</w:t>
            </w:r>
          </w:p>
          <w:p w:rsidR="000F3A44" w:rsidP="00894E55" w:rsidRDefault="00DC1160" w14:paraId="5F0901B8" w14:textId="77777777">
            <w:pPr>
              <w:pStyle w:val="naiskr"/>
              <w:spacing w:before="0" w:beforeAutospacing="false" w:after="0" w:afterAutospacing="false"/>
              <w:ind w:left="170"/>
              <w:jc w:val="both"/>
              <w:rPr>
                <w:iCs/>
                <w:lang w:val="lv-LV"/>
              </w:rPr>
            </w:pPr>
            <w:r>
              <w:rPr>
                <w:iCs/>
                <w:lang w:val="lv-LV"/>
              </w:rPr>
              <w:t xml:space="preserve">- </w:t>
            </w:r>
            <w:r w:rsidR="00EE107F">
              <w:rPr>
                <w:iCs/>
                <w:lang w:val="lv-LV"/>
              </w:rPr>
              <w:t>precizējumi un konsolidācija</w:t>
            </w:r>
            <w:r w:rsidR="0074300C">
              <w:rPr>
                <w:iCs/>
                <w:lang w:val="lv-LV"/>
              </w:rPr>
              <w:t xml:space="preserve"> attiecībā uz publisko iepirkumu pamata regulējum</w:t>
            </w:r>
            <w:r w:rsidR="00191F7B">
              <w:rPr>
                <w:iCs/>
                <w:lang w:val="lv-LV"/>
              </w:rPr>
              <w:t>a</w:t>
            </w:r>
            <w:r w:rsidR="0074300C">
              <w:rPr>
                <w:iCs/>
                <w:lang w:val="lv-LV"/>
              </w:rPr>
              <w:t xml:space="preserve"> </w:t>
            </w:r>
            <w:r w:rsidR="00191F7B">
              <w:rPr>
                <w:iCs/>
                <w:lang w:val="lv-LV"/>
              </w:rPr>
              <w:t>mijiedarbību ar</w:t>
            </w:r>
            <w:r w:rsidR="0074300C">
              <w:rPr>
                <w:iCs/>
                <w:lang w:val="lv-LV"/>
              </w:rPr>
              <w:t xml:space="preserve"> </w:t>
            </w:r>
            <w:r w:rsidR="00F63B2A">
              <w:rPr>
                <w:iCs/>
                <w:lang w:val="lv-LV"/>
              </w:rPr>
              <w:t xml:space="preserve">dažādos </w:t>
            </w:r>
            <w:proofErr w:type="spellStart"/>
            <w:r w:rsidR="00F63B2A">
              <w:rPr>
                <w:iCs/>
                <w:lang w:val="lv-LV"/>
              </w:rPr>
              <w:t>sektorālajos</w:t>
            </w:r>
            <w:proofErr w:type="spellEnd"/>
            <w:r w:rsidR="00F63B2A">
              <w:rPr>
                <w:iCs/>
                <w:lang w:val="lv-LV"/>
              </w:rPr>
              <w:t xml:space="preserve"> ties</w:t>
            </w:r>
            <w:r w:rsidR="00FC3CCF">
              <w:rPr>
                <w:iCs/>
                <w:lang w:val="lv-LV"/>
              </w:rPr>
              <w:t xml:space="preserve">ību aktos </w:t>
            </w:r>
            <w:r w:rsidR="00191F7B">
              <w:rPr>
                <w:iCs/>
                <w:lang w:val="lv-LV"/>
              </w:rPr>
              <w:t>noteiktajiem publisko iepirkumu nosacījumiem.</w:t>
            </w:r>
          </w:p>
          <w:p w:rsidR="00C34FA4" w:rsidP="001370C6" w:rsidRDefault="00C34FA4" w14:paraId="7793C7A9" w14:textId="77777777">
            <w:pPr>
              <w:pStyle w:val="naiskr"/>
              <w:spacing w:before="0" w:beforeAutospacing="false" w:after="0" w:afterAutospacing="false"/>
              <w:jc w:val="both"/>
              <w:rPr>
                <w:rFonts w:eastAsia="Times New Roman"/>
                <w:color w:val="000000" w:themeColor="text1"/>
                <w:lang w:val="lv-LV"/>
              </w:rPr>
            </w:pPr>
          </w:p>
          <w:p w:rsidR="002E3A4F" w:rsidP="001370C6" w:rsidRDefault="006E7A08" w14:paraId="7B5F8ABD" w14:textId="1AD0E8CD">
            <w:pPr>
              <w:pStyle w:val="naiskr"/>
              <w:spacing w:before="0" w:beforeAutospacing="false" w:after="0" w:afterAutospacing="false"/>
              <w:jc w:val="both"/>
              <w:rPr>
                <w:rFonts w:eastAsia="Times New Roman"/>
                <w:color w:val="000000" w:themeColor="text1"/>
                <w:lang w:val="lv-LV"/>
              </w:rPr>
            </w:pPr>
            <w:r>
              <w:rPr>
                <w:rFonts w:eastAsia="Times New Roman"/>
                <w:color w:val="000000" w:themeColor="text1"/>
                <w:lang w:val="lv-LV"/>
              </w:rPr>
              <w:t xml:space="preserve">ES </w:t>
            </w:r>
            <w:r w:rsidRPr="04E00100" w:rsidR="003A4679">
              <w:rPr>
                <w:rFonts w:eastAsia="Times New Roman"/>
                <w:color w:val="000000" w:themeColor="text1"/>
                <w:lang w:val="lv-LV"/>
              </w:rPr>
              <w:t>Konkurētspējas ministru padomes 2025.gada 22.</w:t>
            </w:r>
            <w:r w:rsidR="00894E55">
              <w:rPr>
                <w:rFonts w:eastAsia="Times New Roman"/>
                <w:color w:val="000000" w:themeColor="text1"/>
                <w:lang w:val="lv-LV"/>
              </w:rPr>
              <w:t>-</w:t>
            </w:r>
            <w:r w:rsidRPr="04E00100" w:rsidR="003A4679">
              <w:rPr>
                <w:rFonts w:eastAsia="Times New Roman"/>
                <w:color w:val="000000" w:themeColor="text1"/>
                <w:lang w:val="lv-LV"/>
              </w:rPr>
              <w:t>23.maija sanāksm</w:t>
            </w:r>
            <w:r>
              <w:rPr>
                <w:rFonts w:eastAsia="Times New Roman"/>
                <w:color w:val="000000" w:themeColor="text1"/>
                <w:lang w:val="lv-LV"/>
              </w:rPr>
              <w:t xml:space="preserve">es </w:t>
            </w:r>
            <w:r w:rsidR="0046265A">
              <w:rPr>
                <w:rFonts w:eastAsia="Times New Roman"/>
                <w:color w:val="000000" w:themeColor="text1"/>
                <w:lang w:val="lv-LV"/>
              </w:rPr>
              <w:t xml:space="preserve">darba kārtībā </w:t>
            </w:r>
            <w:r w:rsidR="000F3A44">
              <w:rPr>
                <w:rFonts w:eastAsia="Times New Roman"/>
                <w:color w:val="000000" w:themeColor="text1"/>
                <w:lang w:val="lv-LV"/>
              </w:rPr>
              <w:t>tika iekļauta</w:t>
            </w:r>
            <w:r w:rsidR="00D97F6E">
              <w:rPr>
                <w:rFonts w:eastAsia="Times New Roman"/>
                <w:color w:val="000000" w:themeColor="text1"/>
                <w:lang w:val="lv-LV"/>
              </w:rPr>
              <w:t xml:space="preserve"> ekonomikas</w:t>
            </w:r>
            <w:r w:rsidR="0046265A">
              <w:rPr>
                <w:rFonts w:eastAsia="Times New Roman"/>
                <w:color w:val="000000" w:themeColor="text1"/>
                <w:lang w:val="lv-LV"/>
              </w:rPr>
              <w:t xml:space="preserve"> </w:t>
            </w:r>
            <w:r w:rsidR="00D97F6E">
              <w:rPr>
                <w:rFonts w:eastAsia="Times New Roman"/>
                <w:color w:val="000000" w:themeColor="text1"/>
                <w:lang w:val="lv-LV"/>
              </w:rPr>
              <w:t xml:space="preserve">ministru </w:t>
            </w:r>
            <w:r w:rsidR="0046265A">
              <w:rPr>
                <w:rFonts w:eastAsia="Times New Roman"/>
                <w:color w:val="000000" w:themeColor="text1"/>
                <w:lang w:val="lv-LV"/>
              </w:rPr>
              <w:t>d</w:t>
            </w:r>
            <w:r w:rsidR="009C30AA">
              <w:rPr>
                <w:rFonts w:eastAsia="Times New Roman"/>
                <w:color w:val="000000" w:themeColor="text1"/>
                <w:lang w:val="lv-LV"/>
              </w:rPr>
              <w:t xml:space="preserve">iskusija par </w:t>
            </w:r>
            <w:r w:rsidR="002B0F95">
              <w:rPr>
                <w:rFonts w:eastAsia="Times New Roman"/>
                <w:color w:val="000000" w:themeColor="text1"/>
                <w:lang w:val="lv-LV"/>
              </w:rPr>
              <w:t>publiskā iepirkuma stratēģiskajiem mērķiem un turpmāko attīstību</w:t>
            </w:r>
            <w:r w:rsidR="00526458">
              <w:rPr>
                <w:rFonts w:eastAsia="Times New Roman"/>
                <w:color w:val="000000" w:themeColor="text1"/>
                <w:lang w:val="lv-LV"/>
              </w:rPr>
              <w:t xml:space="preserve">. </w:t>
            </w:r>
            <w:r w:rsidR="00214593">
              <w:rPr>
                <w:rFonts w:eastAsia="Times New Roman"/>
                <w:color w:val="000000" w:themeColor="text1"/>
                <w:lang w:val="lv-LV"/>
              </w:rPr>
              <w:t xml:space="preserve">Diskusijas sagatavošanas </w:t>
            </w:r>
            <w:r w:rsidR="001370C6">
              <w:rPr>
                <w:rFonts w:eastAsia="Times New Roman"/>
                <w:color w:val="000000" w:themeColor="text1"/>
                <w:lang w:val="lv-LV"/>
              </w:rPr>
              <w:t xml:space="preserve">kontekstā tika uzsvērts, ka </w:t>
            </w:r>
            <w:r w:rsidR="00214593">
              <w:rPr>
                <w:rFonts w:eastAsia="Times New Roman"/>
                <w:color w:val="000000" w:themeColor="text1"/>
                <w:lang w:val="lv-LV"/>
              </w:rPr>
              <w:t xml:space="preserve"> </w:t>
            </w:r>
            <w:r w:rsidRPr="001370C6" w:rsidR="001370C6">
              <w:rPr>
                <w:rFonts w:eastAsia="Times New Roman"/>
                <w:color w:val="000000" w:themeColor="text1"/>
                <w:lang w:val="lv-LV"/>
              </w:rPr>
              <w:t xml:space="preserve">ir vērojama būtiska </w:t>
            </w:r>
            <w:r w:rsidR="00D97F6E">
              <w:rPr>
                <w:rFonts w:eastAsia="Times New Roman"/>
                <w:color w:val="000000" w:themeColor="text1"/>
                <w:lang w:val="lv-LV"/>
              </w:rPr>
              <w:t xml:space="preserve">ES </w:t>
            </w:r>
            <w:r w:rsidRPr="001370C6" w:rsidR="001370C6">
              <w:rPr>
                <w:rFonts w:eastAsia="Times New Roman"/>
                <w:color w:val="000000" w:themeColor="text1"/>
                <w:lang w:val="lv-LV"/>
              </w:rPr>
              <w:t>publiskā iepirkuma politikas paplašināšanās un tās kā stratēģisk</w:t>
            </w:r>
            <w:r w:rsidR="00C34FA4">
              <w:rPr>
                <w:rFonts w:eastAsia="Times New Roman"/>
                <w:color w:val="000000" w:themeColor="text1"/>
                <w:lang w:val="lv-LV"/>
              </w:rPr>
              <w:t>a</w:t>
            </w:r>
            <w:r w:rsidRPr="001370C6" w:rsidR="001370C6">
              <w:rPr>
                <w:rFonts w:eastAsia="Times New Roman"/>
                <w:color w:val="000000" w:themeColor="text1"/>
                <w:lang w:val="lv-LV"/>
              </w:rPr>
              <w:t xml:space="preserve"> instrument</w:t>
            </w:r>
            <w:r w:rsidR="00C34FA4">
              <w:rPr>
                <w:rFonts w:eastAsia="Times New Roman"/>
                <w:color w:val="000000" w:themeColor="text1"/>
                <w:lang w:val="lv-LV"/>
              </w:rPr>
              <w:t>a</w:t>
            </w:r>
            <w:r w:rsidRPr="001370C6" w:rsidR="001370C6">
              <w:rPr>
                <w:rFonts w:eastAsia="Times New Roman"/>
                <w:color w:val="000000" w:themeColor="text1"/>
                <w:lang w:val="lv-LV"/>
              </w:rPr>
              <w:t xml:space="preserve"> </w:t>
            </w:r>
            <w:r w:rsidRPr="001370C6" w:rsidR="00C34FA4">
              <w:rPr>
                <w:rFonts w:eastAsia="Times New Roman"/>
                <w:color w:val="000000" w:themeColor="text1"/>
                <w:lang w:val="lv-LV"/>
              </w:rPr>
              <w:t xml:space="preserve">izmantošana </w:t>
            </w:r>
            <w:r w:rsidRPr="001370C6" w:rsidR="001370C6">
              <w:rPr>
                <w:rFonts w:eastAsia="Times New Roman"/>
                <w:color w:val="000000" w:themeColor="text1"/>
                <w:lang w:val="lv-LV"/>
              </w:rPr>
              <w:t>ES rūpniecības, tehnoloģiju</w:t>
            </w:r>
            <w:r w:rsidR="00E15572">
              <w:rPr>
                <w:rFonts w:eastAsia="Times New Roman"/>
                <w:color w:val="000000" w:themeColor="text1"/>
                <w:lang w:val="lv-LV"/>
              </w:rPr>
              <w:t xml:space="preserve">, </w:t>
            </w:r>
            <w:r w:rsidRPr="001370C6" w:rsidR="001370C6">
              <w:rPr>
                <w:rFonts w:eastAsia="Times New Roman"/>
                <w:color w:val="000000" w:themeColor="text1"/>
                <w:lang w:val="lv-LV"/>
              </w:rPr>
              <w:t>klimata</w:t>
            </w:r>
            <w:r w:rsidR="00E15572">
              <w:rPr>
                <w:rFonts w:eastAsia="Times New Roman"/>
                <w:color w:val="000000" w:themeColor="text1"/>
                <w:lang w:val="lv-LV"/>
              </w:rPr>
              <w:t xml:space="preserve"> u.c.</w:t>
            </w:r>
            <w:r w:rsidRPr="001370C6" w:rsidR="001370C6">
              <w:rPr>
                <w:rFonts w:eastAsia="Times New Roman"/>
                <w:color w:val="000000" w:themeColor="text1"/>
                <w:lang w:val="lv-LV"/>
              </w:rPr>
              <w:t xml:space="preserve"> mērķu sasniegšanai. Jaunās iniciatīvas, piemēram, Eiropas Parlamenta un Padomes regula 2024/1735 par pasākumu satvara izveidi Eiropas neto nulles emisiju tehnoloģiju izgatavošanas ekosistēmas stiprināšanai un ar ko groza Regulu (ES) 2018/1724 (</w:t>
            </w:r>
            <w:r w:rsidRPr="00A773A7" w:rsidR="001370C6">
              <w:rPr>
                <w:rFonts w:eastAsia="Times New Roman"/>
                <w:i/>
                <w:iCs/>
                <w:color w:val="000000" w:themeColor="text1"/>
                <w:lang w:val="lv-LV"/>
              </w:rPr>
              <w:t xml:space="preserve">Net </w:t>
            </w:r>
            <w:proofErr w:type="spellStart"/>
            <w:r w:rsidRPr="00A773A7" w:rsidR="001370C6">
              <w:rPr>
                <w:rFonts w:eastAsia="Times New Roman"/>
                <w:i/>
                <w:iCs/>
                <w:color w:val="000000" w:themeColor="text1"/>
                <w:lang w:val="lv-LV"/>
              </w:rPr>
              <w:t>Zero</w:t>
            </w:r>
            <w:proofErr w:type="spellEnd"/>
            <w:r w:rsidRPr="00A773A7" w:rsidR="001370C6">
              <w:rPr>
                <w:rFonts w:eastAsia="Times New Roman"/>
                <w:i/>
                <w:iCs/>
                <w:color w:val="000000" w:themeColor="text1"/>
                <w:lang w:val="lv-LV"/>
              </w:rPr>
              <w:t xml:space="preserve"> </w:t>
            </w:r>
            <w:proofErr w:type="spellStart"/>
            <w:r w:rsidRPr="00A773A7" w:rsidR="001370C6">
              <w:rPr>
                <w:rFonts w:eastAsia="Times New Roman"/>
                <w:i/>
                <w:iCs/>
                <w:color w:val="000000" w:themeColor="text1"/>
                <w:lang w:val="lv-LV"/>
              </w:rPr>
              <w:t>Industry</w:t>
            </w:r>
            <w:proofErr w:type="spellEnd"/>
            <w:r w:rsidRPr="00A773A7" w:rsidR="001370C6">
              <w:rPr>
                <w:rFonts w:eastAsia="Times New Roman"/>
                <w:i/>
                <w:iCs/>
                <w:color w:val="000000" w:themeColor="text1"/>
                <w:lang w:val="lv-LV"/>
              </w:rPr>
              <w:t xml:space="preserve"> </w:t>
            </w:r>
            <w:proofErr w:type="spellStart"/>
            <w:r w:rsidRPr="00A773A7" w:rsidR="001370C6">
              <w:rPr>
                <w:rFonts w:eastAsia="Times New Roman"/>
                <w:i/>
                <w:iCs/>
                <w:color w:val="000000" w:themeColor="text1"/>
                <w:lang w:val="lv-LV"/>
              </w:rPr>
              <w:t>Act</w:t>
            </w:r>
            <w:proofErr w:type="spellEnd"/>
            <w:r w:rsidR="00A773A7">
              <w:rPr>
                <w:rFonts w:eastAsia="Times New Roman"/>
                <w:color w:val="000000" w:themeColor="text1"/>
                <w:lang w:val="lv-LV"/>
              </w:rPr>
              <w:t xml:space="preserve">), kā arī minētais </w:t>
            </w:r>
            <w:r w:rsidR="008B355E">
              <w:rPr>
                <w:rFonts w:eastAsia="Times New Roman"/>
                <w:color w:val="000000" w:themeColor="text1"/>
                <w:lang w:val="lv-LV"/>
              </w:rPr>
              <w:t xml:space="preserve">Tīras Rūpniecības kurss </w:t>
            </w:r>
            <w:r w:rsidRPr="001370C6" w:rsidR="001370C6">
              <w:rPr>
                <w:rFonts w:eastAsia="Times New Roman"/>
                <w:color w:val="000000" w:themeColor="text1"/>
                <w:lang w:val="lv-LV"/>
              </w:rPr>
              <w:t xml:space="preserve">paredz ieviest obligātus ilgtspējas un Eiropas preferenču kritērijus noteiktos stratēģiskos sektoros. Publiskā iepirkuma vide pakāpeniski tiek virzīta no procesa “kā iepirkt” uz noteikumiem “ko iepirkt”, pieaugot </w:t>
            </w:r>
            <w:proofErr w:type="spellStart"/>
            <w:r w:rsidRPr="001370C6" w:rsidR="001370C6">
              <w:rPr>
                <w:rFonts w:eastAsia="Times New Roman"/>
                <w:color w:val="000000" w:themeColor="text1"/>
                <w:lang w:val="lv-LV"/>
              </w:rPr>
              <w:t>sektorālā</w:t>
            </w:r>
            <w:proofErr w:type="spellEnd"/>
            <w:r w:rsidRPr="001370C6" w:rsidR="001370C6">
              <w:rPr>
                <w:rFonts w:eastAsia="Times New Roman"/>
                <w:color w:val="000000" w:themeColor="text1"/>
                <w:lang w:val="lv-LV"/>
              </w:rPr>
              <w:t xml:space="preserve"> regulējuma daudzveidībai.</w:t>
            </w:r>
            <w:r w:rsidR="00CF0B37">
              <w:rPr>
                <w:color w:val="000000" w:themeColor="text1"/>
                <w:lang w:val="lv-LV"/>
              </w:rPr>
              <w:t xml:space="preserve"> </w:t>
            </w:r>
            <w:r w:rsidR="0040237C">
              <w:rPr>
                <w:rFonts w:eastAsia="Times New Roman"/>
                <w:color w:val="000000" w:themeColor="text1"/>
                <w:lang w:val="lv-LV"/>
              </w:rPr>
              <w:t>Vienlaikus šāda ES</w:t>
            </w:r>
            <w:r w:rsidRPr="001370C6" w:rsidR="001370C6">
              <w:rPr>
                <w:rFonts w:eastAsia="Times New Roman"/>
                <w:color w:val="000000" w:themeColor="text1"/>
                <w:lang w:val="lv-LV"/>
              </w:rPr>
              <w:t xml:space="preserve"> pieeja rada izaicinājumus – regulējuma sadrumstalotība, pieaugošā sarežģītība un konkurences mazināšanās apdraud </w:t>
            </w:r>
            <w:r w:rsidRPr="001370C6" w:rsidR="001370C6">
              <w:rPr>
                <w:rFonts w:eastAsia="Times New Roman"/>
                <w:color w:val="000000" w:themeColor="text1"/>
                <w:lang w:val="lv-LV"/>
              </w:rPr>
              <w:lastRenderedPageBreak/>
              <w:t>publiskā iepirkuma spēju būt efektīvam un pieejamam instrumentam. Piemēram,</w:t>
            </w:r>
            <w:r w:rsidR="007539B1">
              <w:rPr>
                <w:rFonts w:eastAsia="Times New Roman"/>
                <w:color w:val="000000" w:themeColor="text1"/>
                <w:lang w:val="lv-LV"/>
              </w:rPr>
              <w:t xml:space="preserve"> konstatēts, ka</w:t>
            </w:r>
            <w:r w:rsidRPr="001370C6" w:rsidR="001370C6">
              <w:rPr>
                <w:rFonts w:eastAsia="Times New Roman"/>
                <w:color w:val="000000" w:themeColor="text1"/>
                <w:lang w:val="lv-LV"/>
              </w:rPr>
              <w:t xml:space="preserve"> viena autobusa iepirkšanai var būt jāievēro līdz pat 17 dažādiem ES normatīvajiem aktiem. Šāda situācija norāda uz nepieciešamību pēc publiskā iepirkuma tiesiskā regulējuma pārskatīšanas un vienkāršošanas.</w:t>
            </w:r>
            <w:r w:rsidR="007539B1">
              <w:rPr>
                <w:color w:val="000000" w:themeColor="text1"/>
                <w:lang w:val="lv-LV"/>
              </w:rPr>
              <w:t xml:space="preserve"> </w:t>
            </w:r>
            <w:r w:rsidRPr="001370C6" w:rsidR="001370C6">
              <w:rPr>
                <w:rFonts w:eastAsia="Times New Roman"/>
                <w:color w:val="000000" w:themeColor="text1"/>
                <w:lang w:val="lv-LV"/>
              </w:rPr>
              <w:t>Plānotā ES iepirkuma direktīvu pārskatīšana 2026.gadā piedāvā iespēju atjaunot līdzsvaru starp konkurenci, caurspīdību un efektivitāti, vienlaikus nodrošinot iepirkuma spēju reaģēt uz stratēģiskajiem izaicinājumiem. Ir svarīgi nodrošināt, ka jauno regulējumu mērķu noteikšanā tiek ievērots pienācīgs subsidiaritātes princips, atstājot nepieciešamo elastību dalībvalstīm un iepirkuma iestādēm.</w:t>
            </w:r>
            <w:r w:rsidR="00EE4EFD">
              <w:rPr>
                <w:color w:val="000000" w:themeColor="text1"/>
                <w:lang w:val="lv-LV"/>
              </w:rPr>
              <w:t xml:space="preserve"> </w:t>
            </w:r>
            <w:r w:rsidRPr="001370C6" w:rsidR="001370C6">
              <w:rPr>
                <w:rFonts w:eastAsia="Times New Roman"/>
                <w:color w:val="000000" w:themeColor="text1"/>
                <w:lang w:val="lv-LV"/>
              </w:rPr>
              <w:t>Šādi pasākumi ir būtiski, lai nodrošinātu konkurētspējīgāku, caurspīdīgāku un efektīvāku publiskā iepirkuma vidi, kas ilgtermiņā sekmē resursu racionālu izmantošanu un vienotā tirgus attīstību.</w:t>
            </w:r>
          </w:p>
          <w:p w:rsidR="00C34FA4" w:rsidP="006E23B9" w:rsidRDefault="00C34FA4" w14:paraId="1B5A67AD" w14:textId="77777777">
            <w:pPr>
              <w:pStyle w:val="naiskr"/>
              <w:spacing w:before="0" w:beforeAutospacing="false" w:after="0" w:afterAutospacing="false"/>
              <w:jc w:val="both"/>
              <w:rPr>
                <w:color w:val="000000" w:themeColor="text1"/>
                <w:lang w:val="lv-LV"/>
              </w:rPr>
            </w:pPr>
          </w:p>
          <w:p w:rsidRPr="00821886" w:rsidR="00FF0F60" w:rsidP="006E23B9" w:rsidRDefault="00B33E2F" w14:paraId="76482ACA" w14:textId="689B76D2">
            <w:pPr>
              <w:pStyle w:val="naiskr"/>
              <w:spacing w:before="0" w:beforeAutospacing="false" w:after="0" w:afterAutospacing="false"/>
              <w:jc w:val="both"/>
              <w:rPr>
                <w:color w:val="000000" w:themeColor="text1"/>
                <w:lang w:val="lv-LV"/>
              </w:rPr>
            </w:pPr>
            <w:r>
              <w:rPr>
                <w:color w:val="000000" w:themeColor="text1"/>
                <w:lang w:val="lv-LV"/>
              </w:rPr>
              <w:t xml:space="preserve">Atbilstoši </w:t>
            </w:r>
            <w:r w:rsidR="00DB2A97">
              <w:rPr>
                <w:color w:val="000000" w:themeColor="text1"/>
                <w:lang w:val="lv-LV"/>
              </w:rPr>
              <w:t xml:space="preserve">ES Padomes </w:t>
            </w:r>
            <w:r w:rsidRPr="001B3041" w:rsidR="001B3041">
              <w:rPr>
                <w:color w:val="000000" w:themeColor="text1"/>
                <w:lang w:val="lv-LV"/>
              </w:rPr>
              <w:t>Publisko iepirkumu jautājumu darba grupas (</w:t>
            </w:r>
            <w:proofErr w:type="spellStart"/>
            <w:r w:rsidRPr="001B3041" w:rsidR="001B3041">
              <w:rPr>
                <w:i/>
                <w:iCs/>
                <w:color w:val="000000" w:themeColor="text1"/>
                <w:lang w:val="lv-LV"/>
              </w:rPr>
              <w:t>Working</w:t>
            </w:r>
            <w:proofErr w:type="spellEnd"/>
            <w:r w:rsidRPr="001B3041" w:rsidR="001B3041">
              <w:rPr>
                <w:i/>
                <w:iCs/>
                <w:color w:val="000000" w:themeColor="text1"/>
                <w:lang w:val="lv-LV"/>
              </w:rPr>
              <w:t xml:space="preserve"> </w:t>
            </w:r>
            <w:proofErr w:type="spellStart"/>
            <w:r w:rsidRPr="001B3041" w:rsidR="001B3041">
              <w:rPr>
                <w:i/>
                <w:iCs/>
                <w:color w:val="000000" w:themeColor="text1"/>
                <w:lang w:val="lv-LV"/>
              </w:rPr>
              <w:t>Party</w:t>
            </w:r>
            <w:proofErr w:type="spellEnd"/>
            <w:r w:rsidRPr="001B3041" w:rsidR="001B3041">
              <w:rPr>
                <w:i/>
                <w:iCs/>
                <w:color w:val="000000" w:themeColor="text1"/>
                <w:lang w:val="lv-LV"/>
              </w:rPr>
              <w:t xml:space="preserve"> </w:t>
            </w:r>
            <w:proofErr w:type="spellStart"/>
            <w:r w:rsidRPr="001B3041" w:rsidR="001B3041">
              <w:rPr>
                <w:i/>
                <w:iCs/>
                <w:color w:val="000000" w:themeColor="text1"/>
                <w:lang w:val="lv-LV"/>
              </w:rPr>
              <w:t>on</w:t>
            </w:r>
            <w:proofErr w:type="spellEnd"/>
            <w:r w:rsidRPr="001B3041" w:rsidR="001B3041">
              <w:rPr>
                <w:i/>
                <w:iCs/>
                <w:color w:val="000000" w:themeColor="text1"/>
                <w:lang w:val="lv-LV"/>
              </w:rPr>
              <w:t xml:space="preserve"> </w:t>
            </w:r>
            <w:proofErr w:type="spellStart"/>
            <w:r w:rsidRPr="001B3041" w:rsidR="001B3041">
              <w:rPr>
                <w:i/>
                <w:iCs/>
                <w:color w:val="000000" w:themeColor="text1"/>
                <w:lang w:val="lv-LV"/>
              </w:rPr>
              <w:t>Competitiveness</w:t>
            </w:r>
            <w:proofErr w:type="spellEnd"/>
            <w:r w:rsidRPr="001B3041" w:rsidR="001B3041">
              <w:rPr>
                <w:i/>
                <w:iCs/>
                <w:color w:val="000000" w:themeColor="text1"/>
                <w:lang w:val="lv-LV"/>
              </w:rPr>
              <w:t xml:space="preserve"> </w:t>
            </w:r>
            <w:proofErr w:type="spellStart"/>
            <w:r w:rsidRPr="001B3041" w:rsidR="001B3041">
              <w:rPr>
                <w:i/>
                <w:iCs/>
                <w:color w:val="000000" w:themeColor="text1"/>
                <w:lang w:val="lv-LV"/>
              </w:rPr>
              <w:t>and</w:t>
            </w:r>
            <w:proofErr w:type="spellEnd"/>
            <w:r w:rsidRPr="001B3041" w:rsidR="001B3041">
              <w:rPr>
                <w:i/>
                <w:iCs/>
                <w:color w:val="000000" w:themeColor="text1"/>
                <w:lang w:val="lv-LV"/>
              </w:rPr>
              <w:t xml:space="preserve"> </w:t>
            </w:r>
            <w:proofErr w:type="spellStart"/>
            <w:r w:rsidRPr="001B3041" w:rsidR="001B3041">
              <w:rPr>
                <w:i/>
                <w:iCs/>
                <w:color w:val="000000" w:themeColor="text1"/>
                <w:lang w:val="lv-LV"/>
              </w:rPr>
              <w:t>Growth</w:t>
            </w:r>
            <w:proofErr w:type="spellEnd"/>
            <w:r w:rsidRPr="001B3041" w:rsidR="001B3041">
              <w:rPr>
                <w:i/>
                <w:iCs/>
                <w:color w:val="000000" w:themeColor="text1"/>
                <w:lang w:val="lv-LV"/>
              </w:rPr>
              <w:t xml:space="preserve"> (</w:t>
            </w:r>
            <w:proofErr w:type="spellStart"/>
            <w:r w:rsidRPr="001B3041" w:rsidR="001B3041">
              <w:rPr>
                <w:i/>
                <w:iCs/>
                <w:color w:val="000000" w:themeColor="text1"/>
                <w:lang w:val="lv-LV"/>
              </w:rPr>
              <w:t>Public</w:t>
            </w:r>
            <w:proofErr w:type="spellEnd"/>
            <w:r w:rsidRPr="001B3041" w:rsidR="001B3041">
              <w:rPr>
                <w:i/>
                <w:iCs/>
                <w:color w:val="000000" w:themeColor="text1"/>
                <w:lang w:val="lv-LV"/>
              </w:rPr>
              <w:t xml:space="preserve"> Procurement)</w:t>
            </w:r>
            <w:r w:rsidRPr="001B3041" w:rsidR="001B3041">
              <w:rPr>
                <w:color w:val="000000" w:themeColor="text1"/>
                <w:lang w:val="lv-LV"/>
              </w:rPr>
              <w:t>)</w:t>
            </w:r>
            <w:r w:rsidR="001B3041">
              <w:rPr>
                <w:color w:val="000000" w:themeColor="text1"/>
                <w:lang w:val="lv-LV"/>
              </w:rPr>
              <w:t xml:space="preserve"> ietvaros apkopotajam</w:t>
            </w:r>
            <w:r w:rsidR="00CA66C5">
              <w:rPr>
                <w:color w:val="000000" w:themeColor="text1"/>
                <w:lang w:val="lv-LV"/>
              </w:rPr>
              <w:t xml:space="preserve"> sarakstam </w:t>
            </w:r>
            <w:r w:rsidR="005B4238">
              <w:rPr>
                <w:color w:val="000000" w:themeColor="text1"/>
                <w:lang w:val="lv-LV"/>
              </w:rPr>
              <w:t xml:space="preserve">šobrīd kopumā ir aktuāli apmēram 60 </w:t>
            </w:r>
            <w:proofErr w:type="spellStart"/>
            <w:r w:rsidR="00C34FA4">
              <w:rPr>
                <w:color w:val="000000" w:themeColor="text1"/>
                <w:lang w:val="lv-LV"/>
              </w:rPr>
              <w:t>sektorālo</w:t>
            </w:r>
            <w:proofErr w:type="spellEnd"/>
            <w:r w:rsidR="00C34FA4">
              <w:rPr>
                <w:color w:val="000000" w:themeColor="text1"/>
                <w:lang w:val="lv-LV"/>
              </w:rPr>
              <w:t xml:space="preserve"> </w:t>
            </w:r>
            <w:r w:rsidR="00624709">
              <w:rPr>
                <w:color w:val="000000" w:themeColor="text1"/>
                <w:lang w:val="lv-LV"/>
              </w:rPr>
              <w:t xml:space="preserve">ES tiesību aktu, kuros noteiktas papildu prasības, kas </w:t>
            </w:r>
            <w:r w:rsidR="009929C6">
              <w:rPr>
                <w:color w:val="000000" w:themeColor="text1"/>
                <w:lang w:val="lv-LV"/>
              </w:rPr>
              <w:t>līdzās</w:t>
            </w:r>
            <w:r w:rsidR="00A00C97">
              <w:rPr>
                <w:color w:val="000000" w:themeColor="text1"/>
                <w:lang w:val="lv-LV"/>
              </w:rPr>
              <w:t xml:space="preserve"> pamata regulējumam jāievēro publiskajos iepirkumos.</w:t>
            </w:r>
            <w:r w:rsidR="003D6843">
              <w:rPr>
                <w:color w:val="000000" w:themeColor="text1"/>
                <w:lang w:val="lv-LV"/>
              </w:rPr>
              <w:t xml:space="preserve"> </w:t>
            </w:r>
            <w:proofErr w:type="spellStart"/>
            <w:r w:rsidR="003D6843">
              <w:rPr>
                <w:color w:val="000000" w:themeColor="text1"/>
                <w:lang w:val="lv-LV"/>
              </w:rPr>
              <w:t>Sektorālie</w:t>
            </w:r>
            <w:proofErr w:type="spellEnd"/>
            <w:r w:rsidR="003D6843">
              <w:rPr>
                <w:color w:val="000000" w:themeColor="text1"/>
                <w:lang w:val="lv-LV"/>
              </w:rPr>
              <w:t xml:space="preserve"> ES tiesību akti </w:t>
            </w:r>
            <w:r w:rsidR="00EB0045">
              <w:rPr>
                <w:color w:val="000000" w:themeColor="text1"/>
                <w:lang w:val="lv-LV"/>
              </w:rPr>
              <w:t xml:space="preserve">attiecas uz </w:t>
            </w:r>
            <w:r w:rsidR="00294038">
              <w:rPr>
                <w:color w:val="000000" w:themeColor="text1"/>
                <w:lang w:val="lv-LV"/>
              </w:rPr>
              <w:t>dažādām jomām</w:t>
            </w:r>
            <w:r w:rsidR="00A1477E">
              <w:rPr>
                <w:color w:val="000000" w:themeColor="text1"/>
                <w:lang w:val="lv-LV"/>
              </w:rPr>
              <w:t>, piemēram,</w:t>
            </w:r>
            <w:r w:rsidR="00294038">
              <w:rPr>
                <w:color w:val="000000" w:themeColor="text1"/>
                <w:lang w:val="lv-LV"/>
              </w:rPr>
              <w:t xml:space="preserve"> </w:t>
            </w:r>
            <w:r w:rsidR="00A1477E">
              <w:rPr>
                <w:color w:val="000000" w:themeColor="text1"/>
                <w:lang w:val="lv-LV"/>
              </w:rPr>
              <w:t xml:space="preserve">– vides un klimata, sociālo, </w:t>
            </w:r>
            <w:r w:rsidR="00425031">
              <w:rPr>
                <w:color w:val="000000" w:themeColor="text1"/>
                <w:lang w:val="lv-LV"/>
              </w:rPr>
              <w:t xml:space="preserve">aizsardzības un drošības, kā arī krīzes gatavības, </w:t>
            </w:r>
            <w:r w:rsidR="00092951">
              <w:rPr>
                <w:color w:val="000000" w:themeColor="text1"/>
                <w:lang w:val="lv-LV"/>
              </w:rPr>
              <w:t xml:space="preserve">sabiedrības </w:t>
            </w:r>
            <w:r w:rsidR="00F1296B">
              <w:rPr>
                <w:color w:val="000000" w:themeColor="text1"/>
                <w:lang w:val="lv-LV"/>
              </w:rPr>
              <w:t>veselības</w:t>
            </w:r>
            <w:r w:rsidR="00FA2B1D">
              <w:rPr>
                <w:color w:val="000000" w:themeColor="text1"/>
                <w:lang w:val="lv-LV"/>
              </w:rPr>
              <w:t xml:space="preserve"> un medicīnas preču</w:t>
            </w:r>
            <w:r w:rsidR="00F76ADB">
              <w:rPr>
                <w:color w:val="000000" w:themeColor="text1"/>
                <w:lang w:val="lv-LV"/>
              </w:rPr>
              <w:t>,</w:t>
            </w:r>
            <w:r w:rsidR="0086774E">
              <w:rPr>
                <w:color w:val="000000" w:themeColor="text1"/>
                <w:lang w:val="lv-LV"/>
              </w:rPr>
              <w:t xml:space="preserve"> maksājumu kavējumu, </w:t>
            </w:r>
            <w:r w:rsidR="00044F1D">
              <w:rPr>
                <w:color w:val="000000" w:themeColor="text1"/>
                <w:lang w:val="lv-LV"/>
              </w:rPr>
              <w:t xml:space="preserve">korupcijas apkarošanas, </w:t>
            </w:r>
            <w:r w:rsidR="00250532">
              <w:rPr>
                <w:color w:val="000000" w:themeColor="text1"/>
                <w:lang w:val="lv-LV"/>
              </w:rPr>
              <w:t>migrācijas,</w:t>
            </w:r>
            <w:r w:rsidR="00BE2F11">
              <w:rPr>
                <w:color w:val="000000" w:themeColor="text1"/>
                <w:lang w:val="lv-LV"/>
              </w:rPr>
              <w:t xml:space="preserve"> ES tirdzniecības politik</w:t>
            </w:r>
            <w:r w:rsidR="000129ED">
              <w:rPr>
                <w:color w:val="000000" w:themeColor="text1"/>
                <w:lang w:val="lv-LV"/>
              </w:rPr>
              <w:t>as</w:t>
            </w:r>
            <w:r w:rsidR="00CF6C2B">
              <w:rPr>
                <w:color w:val="000000" w:themeColor="text1"/>
                <w:lang w:val="lv-LV"/>
              </w:rPr>
              <w:t xml:space="preserve"> (piemēram, ārvalstu subsīdijām, trešo valstu</w:t>
            </w:r>
            <w:r w:rsidR="00F05A8E">
              <w:rPr>
                <w:color w:val="000000" w:themeColor="text1"/>
                <w:lang w:val="lv-LV"/>
              </w:rPr>
              <w:t xml:space="preserve"> piegādātāju piekļuvi ES tirgum), </w:t>
            </w:r>
            <w:r w:rsidR="00E6352A">
              <w:rPr>
                <w:color w:val="000000" w:themeColor="text1"/>
                <w:lang w:val="lv-LV"/>
              </w:rPr>
              <w:t>transporta pakalpojum</w:t>
            </w:r>
            <w:r w:rsidR="00092951">
              <w:rPr>
                <w:color w:val="000000" w:themeColor="text1"/>
                <w:lang w:val="lv-LV"/>
              </w:rPr>
              <w:t>u</w:t>
            </w:r>
            <w:r w:rsidR="00F1296B">
              <w:rPr>
                <w:color w:val="000000" w:themeColor="text1"/>
                <w:lang w:val="lv-LV"/>
              </w:rPr>
              <w:t xml:space="preserve">, </w:t>
            </w:r>
            <w:r w:rsidR="00753A56">
              <w:rPr>
                <w:color w:val="000000" w:themeColor="text1"/>
                <w:lang w:val="lv-LV"/>
              </w:rPr>
              <w:t>mediju tiesīb</w:t>
            </w:r>
            <w:r w:rsidR="00092951">
              <w:rPr>
                <w:color w:val="000000" w:themeColor="text1"/>
                <w:lang w:val="lv-LV"/>
              </w:rPr>
              <w:t>u</w:t>
            </w:r>
            <w:r w:rsidR="00753A56">
              <w:rPr>
                <w:color w:val="000000" w:themeColor="text1"/>
                <w:lang w:val="lv-LV"/>
              </w:rPr>
              <w:t xml:space="preserve">, </w:t>
            </w:r>
            <w:r w:rsidR="0023129E">
              <w:rPr>
                <w:color w:val="000000" w:themeColor="text1"/>
                <w:lang w:val="lv-LV"/>
              </w:rPr>
              <w:t xml:space="preserve">kritisko izejvielu, </w:t>
            </w:r>
            <w:r w:rsidR="00E0484C">
              <w:rPr>
                <w:color w:val="000000" w:themeColor="text1"/>
                <w:lang w:val="lv-LV"/>
              </w:rPr>
              <w:t xml:space="preserve">būvizstrādājumu, </w:t>
            </w:r>
            <w:r w:rsidR="000A6ED4">
              <w:rPr>
                <w:color w:val="000000" w:themeColor="text1"/>
                <w:lang w:val="lv-LV"/>
              </w:rPr>
              <w:t>mežu izciršanas,</w:t>
            </w:r>
            <w:r w:rsidR="00F41388">
              <w:rPr>
                <w:color w:val="000000" w:themeColor="text1"/>
                <w:lang w:val="lv-LV"/>
              </w:rPr>
              <w:t xml:space="preserve"> ES </w:t>
            </w:r>
            <w:r w:rsidR="00844E31">
              <w:rPr>
                <w:color w:val="000000" w:themeColor="text1"/>
                <w:lang w:val="lv-LV"/>
              </w:rPr>
              <w:t xml:space="preserve">kosmosa programmas, e-rēķinu, </w:t>
            </w:r>
            <w:proofErr w:type="spellStart"/>
            <w:r w:rsidR="00487369">
              <w:rPr>
                <w:color w:val="000000" w:themeColor="text1"/>
                <w:lang w:val="lv-LV"/>
              </w:rPr>
              <w:t>piekļūstamības</w:t>
            </w:r>
            <w:proofErr w:type="spellEnd"/>
            <w:r w:rsidR="00821886">
              <w:rPr>
                <w:color w:val="000000" w:themeColor="text1"/>
                <w:lang w:val="lv-LV"/>
              </w:rPr>
              <w:t xml:space="preserve"> u.c. jomām. </w:t>
            </w:r>
            <w:r w:rsidR="00A00C97">
              <w:rPr>
                <w:color w:val="000000" w:themeColor="text1"/>
                <w:lang w:val="lv-LV"/>
              </w:rPr>
              <w:t xml:space="preserve">Šādu </w:t>
            </w:r>
            <w:proofErr w:type="spellStart"/>
            <w:r w:rsidR="00A00C97">
              <w:rPr>
                <w:color w:val="000000" w:themeColor="text1"/>
                <w:lang w:val="lv-LV"/>
              </w:rPr>
              <w:t>sektorālo</w:t>
            </w:r>
            <w:proofErr w:type="spellEnd"/>
            <w:r w:rsidR="00A00C97">
              <w:rPr>
                <w:color w:val="000000" w:themeColor="text1"/>
                <w:lang w:val="lv-LV"/>
              </w:rPr>
              <w:t xml:space="preserve"> tiesību aktu skaits</w:t>
            </w:r>
            <w:r w:rsidR="00294038">
              <w:rPr>
                <w:color w:val="000000" w:themeColor="text1"/>
                <w:lang w:val="lv-LV"/>
              </w:rPr>
              <w:t xml:space="preserve"> un dažādība</w:t>
            </w:r>
            <w:r w:rsidR="00A00C97">
              <w:rPr>
                <w:color w:val="000000" w:themeColor="text1"/>
                <w:lang w:val="lv-LV"/>
              </w:rPr>
              <w:t xml:space="preserve"> turpina pieaugt.</w:t>
            </w:r>
          </w:p>
        </w:tc>
      </w:tr>
      <w:tr w:rsidRPr="00771B3C" w:rsidR="0076493F" w:rsidTr="00282F86" w14:paraId="1110A121" w14:textId="77777777">
        <w:trPr>
          <w:trHeight w:val="334"/>
        </w:trPr>
        <w:tc>
          <w:tcPr>
            <w:tcW w:w="9055" w:type="dxa"/>
            <w:tcBorders>
              <w:top w:val="outset" w:color="auto" w:sz="6" w:space="0"/>
              <w:left w:val="outset" w:color="auto" w:sz="6" w:space="0"/>
              <w:bottom w:val="outset" w:color="auto" w:sz="6" w:space="0"/>
              <w:right w:val="outset" w:color="auto" w:sz="6" w:space="0"/>
            </w:tcBorders>
          </w:tcPr>
          <w:p w:rsidRPr="00771B3C" w:rsidR="0076493F" w:rsidP="00306E6F" w:rsidRDefault="0076493F" w14:paraId="62347245" w14:textId="77777777">
            <w:pPr>
              <w:pStyle w:val="naisf"/>
              <w:spacing w:before="0" w:beforeAutospacing="false" w:after="0" w:afterAutospacing="false"/>
              <w:rPr>
                <w:b/>
                <w:bCs/>
                <w:spacing w:val="4"/>
                <w:lang w:val="lv-LV"/>
              </w:rPr>
            </w:pPr>
            <w:r w:rsidRPr="00771B3C">
              <w:rPr>
                <w:b/>
                <w:bCs/>
                <w:spacing w:val="4"/>
                <w:lang w:val="lv-LV"/>
              </w:rPr>
              <w:lastRenderedPageBreak/>
              <w:t> Balsošanas kārtība. ES tiesību akta izdošanas/jautājuma izskatīšanas juridiskais pamatojums</w:t>
            </w:r>
          </w:p>
        </w:tc>
      </w:tr>
      <w:tr w:rsidRPr="00771B3C" w:rsidR="0076493F" w:rsidTr="00282F86" w14:paraId="437B82F6" w14:textId="77777777">
        <w:trPr>
          <w:trHeight w:val="530"/>
        </w:trPr>
        <w:tc>
          <w:tcPr>
            <w:tcW w:w="9055" w:type="dxa"/>
            <w:tcBorders>
              <w:top w:val="outset" w:color="auto" w:sz="6" w:space="0"/>
              <w:left w:val="outset" w:color="auto" w:sz="6" w:space="0"/>
              <w:bottom w:val="outset" w:color="auto" w:sz="6" w:space="0"/>
              <w:right w:val="outset" w:color="auto" w:sz="6" w:space="0"/>
            </w:tcBorders>
          </w:tcPr>
          <w:p w:rsidRPr="00771B3C" w:rsidR="0076493F" w:rsidP="00306E6F" w:rsidRDefault="001A2C03" w14:paraId="46021D38" w14:textId="77777777">
            <w:pPr>
              <w:pStyle w:val="naiskr"/>
              <w:spacing w:before="0" w:beforeAutospacing="false" w:after="0" w:afterAutospacing="false"/>
              <w:rPr>
                <w:spacing w:val="4"/>
                <w:lang w:val="lv-LV"/>
              </w:rPr>
            </w:pPr>
            <w:r w:rsidRPr="00771B3C">
              <w:rPr>
                <w:rFonts w:eastAsia="Times New Roman"/>
                <w:lang w:val="lv-LV"/>
              </w:rPr>
              <w:t xml:space="preserve">Nav </w:t>
            </w:r>
            <w:r w:rsidR="00852699">
              <w:rPr>
                <w:rFonts w:eastAsia="Times New Roman"/>
                <w:lang w:val="lv-LV"/>
              </w:rPr>
              <w:t>attiecināms</w:t>
            </w:r>
          </w:p>
          <w:p w:rsidRPr="00771B3C" w:rsidR="0076493F" w:rsidP="00306E6F" w:rsidRDefault="0076493F" w14:paraId="5A27C9F4" w14:textId="77777777">
            <w:pPr>
              <w:pStyle w:val="naiskr"/>
              <w:spacing w:before="0" w:beforeAutospacing="false" w:after="0" w:afterAutospacing="false"/>
              <w:rPr>
                <w:spacing w:val="4"/>
                <w:lang w:val="lv-LV"/>
              </w:rPr>
            </w:pPr>
            <w:r w:rsidRPr="00771B3C">
              <w:rPr>
                <w:spacing w:val="4"/>
                <w:lang w:val="lv-LV"/>
              </w:rPr>
              <w:t> </w:t>
            </w:r>
          </w:p>
        </w:tc>
      </w:tr>
      <w:tr w:rsidRPr="00771B3C" w:rsidR="0076493F" w:rsidTr="00282F86" w14:paraId="06556F06" w14:textId="77777777">
        <w:tc>
          <w:tcPr>
            <w:tcW w:w="9055" w:type="dxa"/>
            <w:tcBorders>
              <w:top w:val="outset" w:color="auto" w:sz="6" w:space="0"/>
              <w:left w:val="outset" w:color="auto" w:sz="6" w:space="0"/>
              <w:bottom w:val="outset" w:color="auto" w:sz="6" w:space="0"/>
              <w:right w:val="outset" w:color="auto" w:sz="6" w:space="0"/>
            </w:tcBorders>
          </w:tcPr>
          <w:p w:rsidRPr="00771B3C" w:rsidR="0076493F" w:rsidP="00306E6F" w:rsidRDefault="0076493F" w14:paraId="745BF1BA" w14:textId="77777777">
            <w:pPr>
              <w:pStyle w:val="naisc"/>
              <w:spacing w:before="0" w:beforeAutospacing="false" w:after="0" w:afterAutospacing="false"/>
              <w:rPr>
                <w:b/>
                <w:bCs/>
                <w:spacing w:val="4"/>
                <w:lang w:val="lv-LV"/>
              </w:rPr>
            </w:pPr>
            <w:r w:rsidRPr="00771B3C">
              <w:rPr>
                <w:b/>
                <w:bCs/>
                <w:spacing w:val="4"/>
                <w:lang w:val="lv-LV"/>
              </w:rPr>
              <w:t>2. Situācija Latvijā</w:t>
            </w:r>
          </w:p>
        </w:tc>
      </w:tr>
      <w:tr w:rsidRPr="00771B3C" w:rsidR="0076493F" w:rsidTr="00282F86" w14:paraId="1FB0F6C3" w14:textId="77777777">
        <w:trPr>
          <w:trHeight w:val="1253"/>
        </w:trPr>
        <w:tc>
          <w:tcPr>
            <w:tcW w:w="9055" w:type="dxa"/>
            <w:tcBorders>
              <w:top w:val="outset" w:color="auto" w:sz="6" w:space="0"/>
              <w:left w:val="outset" w:color="auto" w:sz="6" w:space="0"/>
              <w:bottom w:val="outset" w:color="auto" w:sz="6" w:space="0"/>
              <w:right w:val="outset" w:color="auto" w:sz="6" w:space="0"/>
            </w:tcBorders>
          </w:tcPr>
          <w:p w:rsidRPr="006C2B14" w:rsidR="00013DA1" w:rsidP="00852699" w:rsidRDefault="000F360F" w14:paraId="1690F5CD" w14:textId="77777777">
            <w:pPr>
              <w:jc w:val="both"/>
              <w:rPr>
                <w:spacing w:val="4"/>
              </w:rPr>
            </w:pPr>
            <w:r>
              <w:rPr>
                <w:spacing w:val="4"/>
              </w:rPr>
              <w:t xml:space="preserve">2024.gadā Latvijā 13,6% no IKP tika novirzīti caur publisko iepirkumu, kopā </w:t>
            </w:r>
            <w:r w:rsidR="00B707DD">
              <w:rPr>
                <w:spacing w:val="4"/>
              </w:rPr>
              <w:t>izsludi</w:t>
            </w:r>
            <w:r w:rsidR="00C50A99">
              <w:rPr>
                <w:spacing w:val="4"/>
              </w:rPr>
              <w:t>not 11 421 iepirkumus un noslēdzot 21 558 līgumus</w:t>
            </w:r>
            <w:r w:rsidR="008F3417">
              <w:rPr>
                <w:spacing w:val="4"/>
              </w:rPr>
              <w:t xml:space="preserve"> par kopējo līgumsummu </w:t>
            </w:r>
            <w:r w:rsidRPr="008F3417" w:rsidR="008F3417">
              <w:rPr>
                <w:spacing w:val="4"/>
              </w:rPr>
              <w:t>5 451 695 763</w:t>
            </w:r>
            <w:r w:rsidR="008F3417">
              <w:rPr>
                <w:rStyle w:val="FootnoteReference"/>
                <w:spacing w:val="4"/>
              </w:rPr>
              <w:footnoteReference w:id="12"/>
            </w:r>
            <w:r w:rsidRPr="008F3417" w:rsidR="008F3417">
              <w:rPr>
                <w:spacing w:val="4"/>
              </w:rPr>
              <w:t xml:space="preserve"> </w:t>
            </w:r>
            <w:proofErr w:type="spellStart"/>
            <w:r w:rsidRPr="008F3417" w:rsidR="008F3417">
              <w:rPr>
                <w:i/>
                <w:iCs/>
                <w:spacing w:val="4"/>
              </w:rPr>
              <w:t>euro</w:t>
            </w:r>
            <w:proofErr w:type="spellEnd"/>
            <w:r w:rsidR="008F3417">
              <w:rPr>
                <w:i/>
                <w:iCs/>
                <w:spacing w:val="4"/>
              </w:rPr>
              <w:t>.</w:t>
            </w:r>
            <w:r w:rsidR="006C2B14">
              <w:rPr>
                <w:spacing w:val="4"/>
              </w:rPr>
              <w:t xml:space="preserve"> </w:t>
            </w:r>
            <w:r w:rsidR="00E01157">
              <w:rPr>
                <w:spacing w:val="4"/>
              </w:rPr>
              <w:t>2024.gadā k</w:t>
            </w:r>
            <w:r w:rsidR="00662E6F">
              <w:rPr>
                <w:spacing w:val="4"/>
              </w:rPr>
              <w:t>opējais aktīvo pas</w:t>
            </w:r>
            <w:r w:rsidR="00D03C7B">
              <w:rPr>
                <w:spacing w:val="4"/>
              </w:rPr>
              <w:t xml:space="preserve">ūtītāju skaits </w:t>
            </w:r>
            <w:r w:rsidR="00E01157">
              <w:rPr>
                <w:spacing w:val="4"/>
              </w:rPr>
              <w:t>Latvijā</w:t>
            </w:r>
            <w:r w:rsidR="00D03C7B">
              <w:rPr>
                <w:spacing w:val="4"/>
              </w:rPr>
              <w:t xml:space="preserve"> ir 609</w:t>
            </w:r>
            <w:r w:rsidR="001F3461">
              <w:rPr>
                <w:spacing w:val="4"/>
              </w:rPr>
              <w:t>, savukārt unikālo uzvarētāju skaits – 4</w:t>
            </w:r>
            <w:r w:rsidR="00B64F64">
              <w:rPr>
                <w:spacing w:val="4"/>
              </w:rPr>
              <w:t> </w:t>
            </w:r>
            <w:r w:rsidR="001F3461">
              <w:rPr>
                <w:spacing w:val="4"/>
              </w:rPr>
              <w:t>321</w:t>
            </w:r>
            <w:r w:rsidR="00B64F64">
              <w:rPr>
                <w:spacing w:val="4"/>
              </w:rPr>
              <w:t>, no kuriem 97% ir Latvijā reģistrēti piegādātāji.</w:t>
            </w:r>
            <w:r w:rsidR="000F7438">
              <w:rPr>
                <w:rStyle w:val="FootnoteReference"/>
                <w:spacing w:val="4"/>
              </w:rPr>
              <w:footnoteReference w:id="13"/>
            </w:r>
          </w:p>
          <w:p w:rsidR="00001C14" w:rsidP="00852699" w:rsidRDefault="0031789D" w14:paraId="52326AED" w14:textId="77777777">
            <w:pPr>
              <w:jc w:val="both"/>
              <w:rPr>
                <w:spacing w:val="4"/>
              </w:rPr>
            </w:pPr>
            <w:r w:rsidRPr="0031789D">
              <w:rPr>
                <w:spacing w:val="4"/>
              </w:rPr>
              <w:t>Latvijas tiesību aktos Direktīva</w:t>
            </w:r>
            <w:r w:rsidR="008B3CE9">
              <w:rPr>
                <w:spacing w:val="4"/>
              </w:rPr>
              <w:t>s</w:t>
            </w:r>
            <w:r w:rsidRPr="0031789D">
              <w:rPr>
                <w:spacing w:val="4"/>
              </w:rPr>
              <w:t xml:space="preserve"> 2014/24/ES, Direktīva</w:t>
            </w:r>
            <w:r w:rsidR="008B3CE9">
              <w:rPr>
                <w:spacing w:val="4"/>
              </w:rPr>
              <w:t>s</w:t>
            </w:r>
            <w:r w:rsidRPr="0031789D">
              <w:rPr>
                <w:spacing w:val="4"/>
              </w:rPr>
              <w:t xml:space="preserve"> 2014/25/ES un Direktīva</w:t>
            </w:r>
            <w:r w:rsidR="008B3CE9">
              <w:rPr>
                <w:spacing w:val="4"/>
              </w:rPr>
              <w:t>s </w:t>
            </w:r>
            <w:r w:rsidRPr="0031789D">
              <w:rPr>
                <w:spacing w:val="4"/>
              </w:rPr>
              <w:t xml:space="preserve">2014/23/ES </w:t>
            </w:r>
            <w:r w:rsidR="008B3CE9">
              <w:rPr>
                <w:spacing w:val="4"/>
              </w:rPr>
              <w:t xml:space="preserve">prasības </w:t>
            </w:r>
            <w:r w:rsidRPr="0031789D">
              <w:rPr>
                <w:spacing w:val="4"/>
              </w:rPr>
              <w:t>ir pārņemtas attiecīgi Publisko iepirkumu likumā, Sabiedrisko pakalpojumu sniedzēju iepirkumu likumā un Publiskās un privātās partnerības iepirkumu likumā.</w:t>
            </w:r>
            <w:r w:rsidR="00103772">
              <w:rPr>
                <w:spacing w:val="4"/>
              </w:rPr>
              <w:t xml:space="preserve"> </w:t>
            </w:r>
          </w:p>
          <w:p w:rsidRPr="0031789D" w:rsidR="0031789D" w:rsidP="00852699" w:rsidRDefault="00103772" w14:paraId="733CDB70" w14:textId="77777777">
            <w:pPr>
              <w:jc w:val="both"/>
              <w:rPr>
                <w:spacing w:val="4"/>
              </w:rPr>
            </w:pPr>
            <w:r>
              <w:rPr>
                <w:spacing w:val="4"/>
              </w:rPr>
              <w:t>Min</w:t>
            </w:r>
            <w:r w:rsidR="00E63301">
              <w:rPr>
                <w:spacing w:val="4"/>
              </w:rPr>
              <w:t>ēto direktīvu regulējums attiecināms no ES noteiktajām direktīvu piemērošanas līgumcenu robežvērtībām</w:t>
            </w:r>
            <w:r w:rsidR="003C36BA">
              <w:rPr>
                <w:spacing w:val="4"/>
              </w:rPr>
              <w:t xml:space="preserve">, kas attiecībā uz </w:t>
            </w:r>
            <w:r w:rsidRPr="0031789D" w:rsidR="003C36BA">
              <w:rPr>
                <w:spacing w:val="4"/>
              </w:rPr>
              <w:t>Direktīv</w:t>
            </w:r>
            <w:r w:rsidR="003C36BA">
              <w:rPr>
                <w:spacing w:val="4"/>
              </w:rPr>
              <w:t>u</w:t>
            </w:r>
            <w:r w:rsidRPr="0031789D" w:rsidR="003C36BA">
              <w:rPr>
                <w:spacing w:val="4"/>
              </w:rPr>
              <w:t xml:space="preserve"> 2014/24/ES</w:t>
            </w:r>
            <w:r w:rsidR="003C36BA">
              <w:rPr>
                <w:spacing w:val="4"/>
              </w:rPr>
              <w:t xml:space="preserve"> šobrīd ir </w:t>
            </w:r>
            <w:r w:rsidR="008F00B5">
              <w:rPr>
                <w:spacing w:val="4"/>
              </w:rPr>
              <w:t>1</w:t>
            </w:r>
            <w:r w:rsidRPr="00386F0A" w:rsidR="00386F0A">
              <w:rPr>
                <w:spacing w:val="4"/>
              </w:rPr>
              <w:t>43</w:t>
            </w:r>
            <w:r w:rsidR="00803132">
              <w:rPr>
                <w:spacing w:val="4"/>
              </w:rPr>
              <w:t> </w:t>
            </w:r>
            <w:r w:rsidRPr="00386F0A" w:rsidR="00386F0A">
              <w:rPr>
                <w:spacing w:val="4"/>
              </w:rPr>
              <w:t>000 </w:t>
            </w:r>
            <w:proofErr w:type="spellStart"/>
            <w:r w:rsidRPr="00386F0A" w:rsidR="00386F0A">
              <w:rPr>
                <w:i/>
                <w:iCs/>
                <w:spacing w:val="4"/>
              </w:rPr>
              <w:t>euro</w:t>
            </w:r>
            <w:proofErr w:type="spellEnd"/>
            <w:r w:rsidRPr="00386F0A" w:rsidR="00386F0A">
              <w:rPr>
                <w:spacing w:val="4"/>
              </w:rPr>
              <w:t> </w:t>
            </w:r>
            <w:r w:rsidR="00803132">
              <w:rPr>
                <w:spacing w:val="4"/>
              </w:rPr>
              <w:t>precēm un pakalpojumiem</w:t>
            </w:r>
            <w:r w:rsidR="008F00B5">
              <w:rPr>
                <w:spacing w:val="4"/>
              </w:rPr>
              <w:t xml:space="preserve">, </w:t>
            </w:r>
            <w:r w:rsidRPr="008F00B5" w:rsidR="008F00B5">
              <w:rPr>
                <w:spacing w:val="4"/>
              </w:rPr>
              <w:t xml:space="preserve">5 538 000 </w:t>
            </w:r>
            <w:proofErr w:type="spellStart"/>
            <w:r w:rsidRPr="008F00B5" w:rsidR="008F00B5">
              <w:rPr>
                <w:i/>
                <w:iCs/>
                <w:spacing w:val="4"/>
              </w:rPr>
              <w:t>euro</w:t>
            </w:r>
            <w:proofErr w:type="spellEnd"/>
            <w:r w:rsidRPr="008F00B5" w:rsidR="008F00B5">
              <w:rPr>
                <w:i/>
                <w:iCs/>
                <w:spacing w:val="4"/>
              </w:rPr>
              <w:t xml:space="preserve"> </w:t>
            </w:r>
            <w:r w:rsidR="00803132">
              <w:rPr>
                <w:spacing w:val="4"/>
              </w:rPr>
              <w:t>būvdarbiem</w:t>
            </w:r>
            <w:r w:rsidRPr="008F00B5" w:rsidR="008F00B5">
              <w:rPr>
                <w:spacing w:val="4"/>
              </w:rPr>
              <w:t xml:space="preserve">, 750 000 </w:t>
            </w:r>
            <w:proofErr w:type="spellStart"/>
            <w:r w:rsidRPr="008F00B5" w:rsidR="008F00B5">
              <w:rPr>
                <w:i/>
                <w:iCs/>
                <w:spacing w:val="4"/>
              </w:rPr>
              <w:t>euro</w:t>
            </w:r>
            <w:proofErr w:type="spellEnd"/>
            <w:r w:rsidRPr="008F00B5" w:rsidR="008F00B5">
              <w:rPr>
                <w:spacing w:val="4"/>
              </w:rPr>
              <w:t xml:space="preserve"> </w:t>
            </w:r>
            <w:r w:rsidR="008F00B5">
              <w:rPr>
                <w:spacing w:val="4"/>
              </w:rPr>
              <w:t xml:space="preserve">sociāliem un citiem īpašiem pakalpojumiem. </w:t>
            </w:r>
            <w:r w:rsidR="004C57E8">
              <w:rPr>
                <w:spacing w:val="4"/>
              </w:rPr>
              <w:t xml:space="preserve">Savukārt Publisko iepirkumu likumā uz </w:t>
            </w:r>
            <w:r w:rsidRPr="0031789D" w:rsidR="004C57E8">
              <w:rPr>
                <w:spacing w:val="4"/>
              </w:rPr>
              <w:t>Direktīv</w:t>
            </w:r>
            <w:r w:rsidR="004C57E8">
              <w:rPr>
                <w:spacing w:val="4"/>
              </w:rPr>
              <w:t>as</w:t>
            </w:r>
            <w:r w:rsidRPr="0031789D" w:rsidR="004C57E8">
              <w:rPr>
                <w:spacing w:val="4"/>
              </w:rPr>
              <w:t xml:space="preserve"> 2014/24/ES</w:t>
            </w:r>
            <w:r w:rsidR="004C57E8">
              <w:rPr>
                <w:spacing w:val="4"/>
              </w:rPr>
              <w:t xml:space="preserve"> pamata noteiktās iepirkuma procedūras</w:t>
            </w:r>
            <w:r w:rsidR="007E0516">
              <w:rPr>
                <w:spacing w:val="4"/>
              </w:rPr>
              <w:t xml:space="preserve"> piemērojamas no</w:t>
            </w:r>
            <w:r w:rsidR="00803132">
              <w:rPr>
                <w:spacing w:val="4"/>
              </w:rPr>
              <w:t xml:space="preserve"> nacionāli noteiktā līgumcenu sliekš</w:t>
            </w:r>
            <w:r w:rsidR="00F0286F">
              <w:rPr>
                <w:spacing w:val="4"/>
              </w:rPr>
              <w:t>ņa –</w:t>
            </w:r>
            <w:r w:rsidR="007E0516">
              <w:rPr>
                <w:spacing w:val="4"/>
              </w:rPr>
              <w:t xml:space="preserve"> </w:t>
            </w:r>
            <w:r w:rsidRPr="00115DD0" w:rsidR="00115DD0">
              <w:rPr>
                <w:spacing w:val="4"/>
              </w:rPr>
              <w:t xml:space="preserve">42 000 </w:t>
            </w:r>
            <w:proofErr w:type="spellStart"/>
            <w:r w:rsidRPr="00115DD0" w:rsidR="00115DD0">
              <w:rPr>
                <w:i/>
                <w:iCs/>
                <w:spacing w:val="4"/>
              </w:rPr>
              <w:t>euro</w:t>
            </w:r>
            <w:proofErr w:type="spellEnd"/>
            <w:r w:rsidRPr="00115DD0" w:rsidR="00115DD0">
              <w:rPr>
                <w:spacing w:val="4"/>
              </w:rPr>
              <w:t xml:space="preserve"> </w:t>
            </w:r>
            <w:r w:rsidR="00115DD0">
              <w:rPr>
                <w:spacing w:val="4"/>
              </w:rPr>
              <w:t xml:space="preserve">precēm un pakalpojumiem un </w:t>
            </w:r>
            <w:r w:rsidRPr="00115DD0" w:rsidR="00115DD0">
              <w:rPr>
                <w:spacing w:val="4"/>
              </w:rPr>
              <w:t xml:space="preserve">170 000 </w:t>
            </w:r>
            <w:proofErr w:type="spellStart"/>
            <w:r w:rsidRPr="00115DD0" w:rsidR="00115DD0">
              <w:rPr>
                <w:i/>
                <w:iCs/>
                <w:spacing w:val="4"/>
              </w:rPr>
              <w:t>euro</w:t>
            </w:r>
            <w:proofErr w:type="spellEnd"/>
            <w:r w:rsidRPr="00115DD0" w:rsidR="00115DD0">
              <w:rPr>
                <w:spacing w:val="4"/>
              </w:rPr>
              <w:t xml:space="preserve"> </w:t>
            </w:r>
            <w:r w:rsidR="00115DD0">
              <w:rPr>
                <w:spacing w:val="4"/>
              </w:rPr>
              <w:t>būvdarbiem</w:t>
            </w:r>
            <w:r w:rsidR="00F1698C">
              <w:rPr>
                <w:rStyle w:val="FootnoteReference"/>
                <w:spacing w:val="4"/>
              </w:rPr>
              <w:footnoteReference w:id="14"/>
            </w:r>
            <w:r w:rsidR="00F0286F">
              <w:rPr>
                <w:spacing w:val="4"/>
              </w:rPr>
              <w:t xml:space="preserve">, bet atvieglota iepirkuma veikšanas kārtība jeb tā sauktais “mazais iepirkums” piemērojams </w:t>
            </w:r>
            <w:r w:rsidR="00967292">
              <w:rPr>
                <w:spacing w:val="4"/>
              </w:rPr>
              <w:t xml:space="preserve">no 10 000 </w:t>
            </w:r>
            <w:proofErr w:type="spellStart"/>
            <w:r w:rsidRPr="00967292" w:rsidR="00967292">
              <w:rPr>
                <w:i/>
                <w:iCs/>
                <w:spacing w:val="4"/>
              </w:rPr>
              <w:t>euro</w:t>
            </w:r>
            <w:proofErr w:type="spellEnd"/>
            <w:r w:rsidR="00967292">
              <w:rPr>
                <w:spacing w:val="4"/>
              </w:rPr>
              <w:t xml:space="preserve"> precēm un pakalpojumiem un 20 000 </w:t>
            </w:r>
            <w:proofErr w:type="spellStart"/>
            <w:r w:rsidRPr="00967292" w:rsidR="00967292">
              <w:rPr>
                <w:i/>
                <w:iCs/>
                <w:spacing w:val="4"/>
              </w:rPr>
              <w:t>euro</w:t>
            </w:r>
            <w:proofErr w:type="spellEnd"/>
            <w:r w:rsidR="00967292">
              <w:rPr>
                <w:spacing w:val="4"/>
              </w:rPr>
              <w:t xml:space="preserve"> būvdarbiem. </w:t>
            </w:r>
            <w:r w:rsidRPr="00967292" w:rsidR="00967292">
              <w:rPr>
                <w:spacing w:val="4"/>
              </w:rPr>
              <w:t>Direktīva 2014/25/ES</w:t>
            </w:r>
            <w:r w:rsidR="006A6C99">
              <w:rPr>
                <w:spacing w:val="4"/>
              </w:rPr>
              <w:t xml:space="preserve"> attiecināma </w:t>
            </w:r>
            <w:r w:rsidR="009D64A7">
              <w:rPr>
                <w:spacing w:val="4"/>
              </w:rPr>
              <w:t xml:space="preserve">no </w:t>
            </w:r>
            <w:r w:rsidRPr="00E25845" w:rsidR="00E25845">
              <w:rPr>
                <w:spacing w:val="4"/>
              </w:rPr>
              <w:t xml:space="preserve">5 538 000 </w:t>
            </w:r>
            <w:proofErr w:type="spellStart"/>
            <w:r w:rsidRPr="00E25845" w:rsidR="00E25845">
              <w:rPr>
                <w:i/>
                <w:iCs/>
                <w:spacing w:val="4"/>
              </w:rPr>
              <w:t>euro</w:t>
            </w:r>
            <w:proofErr w:type="spellEnd"/>
            <w:r w:rsidRPr="00E25845" w:rsidR="00E25845">
              <w:rPr>
                <w:spacing w:val="4"/>
              </w:rPr>
              <w:t xml:space="preserve"> būvdarb</w:t>
            </w:r>
            <w:r w:rsidR="00E25845">
              <w:rPr>
                <w:spacing w:val="4"/>
              </w:rPr>
              <w:t>iem</w:t>
            </w:r>
            <w:r w:rsidRPr="00E25845" w:rsidR="00E25845">
              <w:rPr>
                <w:spacing w:val="4"/>
              </w:rPr>
              <w:t xml:space="preserve"> un 443 000 </w:t>
            </w:r>
            <w:proofErr w:type="spellStart"/>
            <w:r w:rsidRPr="00E25845" w:rsidR="00E25845">
              <w:rPr>
                <w:i/>
                <w:iCs/>
                <w:spacing w:val="4"/>
              </w:rPr>
              <w:t>euro</w:t>
            </w:r>
            <w:proofErr w:type="spellEnd"/>
            <w:r w:rsidRPr="00E25845" w:rsidR="00E25845">
              <w:rPr>
                <w:spacing w:val="4"/>
              </w:rPr>
              <w:t xml:space="preserve"> </w:t>
            </w:r>
            <w:r w:rsidR="00E25845">
              <w:rPr>
                <w:spacing w:val="4"/>
              </w:rPr>
              <w:t xml:space="preserve">precēm un pakalpojumiem, nacionāli Sabiedrisko pakalpojumu sniedzēju iepirkumu </w:t>
            </w:r>
            <w:r w:rsidR="00E25845">
              <w:rPr>
                <w:spacing w:val="4"/>
              </w:rPr>
              <w:lastRenderedPageBreak/>
              <w:t>likumā neregulējot pr</w:t>
            </w:r>
            <w:r w:rsidR="00EB44D4">
              <w:rPr>
                <w:spacing w:val="4"/>
              </w:rPr>
              <w:t xml:space="preserve">asības iepirkumiem zem ES noteiktās līgumcenu robežvērtības. </w:t>
            </w:r>
            <w:r w:rsidR="00306D35">
              <w:rPr>
                <w:spacing w:val="4"/>
              </w:rPr>
              <w:t xml:space="preserve">Savukārt Direktīvā 2014/23/ES noteiktās </w:t>
            </w:r>
            <w:r w:rsidR="001677FA">
              <w:rPr>
                <w:spacing w:val="4"/>
              </w:rPr>
              <w:t>prasības koncesiju līgumu slēgšanai</w:t>
            </w:r>
            <w:r w:rsidR="007562DF">
              <w:rPr>
                <w:spacing w:val="4"/>
              </w:rPr>
              <w:t>, kas regulētas Publiskās un privātās partnerības likumā,</w:t>
            </w:r>
            <w:r w:rsidR="00DC174E">
              <w:rPr>
                <w:spacing w:val="4"/>
              </w:rPr>
              <w:t xml:space="preserve"> attiecināmas </w:t>
            </w:r>
            <w:r w:rsidR="004C434D">
              <w:rPr>
                <w:spacing w:val="4"/>
              </w:rPr>
              <w:t xml:space="preserve">no </w:t>
            </w:r>
            <w:r w:rsidRPr="004C434D" w:rsidR="004C434D">
              <w:rPr>
                <w:spacing w:val="4"/>
              </w:rPr>
              <w:t xml:space="preserve">5 538 000 </w:t>
            </w:r>
            <w:proofErr w:type="spellStart"/>
            <w:r w:rsidRPr="007562DF" w:rsidR="004C434D">
              <w:rPr>
                <w:i/>
                <w:iCs/>
                <w:spacing w:val="4"/>
              </w:rPr>
              <w:t>euro</w:t>
            </w:r>
            <w:proofErr w:type="spellEnd"/>
            <w:r w:rsidR="004C434D">
              <w:rPr>
                <w:spacing w:val="4"/>
              </w:rPr>
              <w:t>.</w:t>
            </w:r>
          </w:p>
          <w:p w:rsidR="00EE74D8" w:rsidP="00852699" w:rsidRDefault="000D41B4" w14:paraId="00BB53A0" w14:textId="77777777">
            <w:pPr>
              <w:jc w:val="both"/>
              <w:rPr>
                <w:spacing w:val="4"/>
              </w:rPr>
            </w:pPr>
            <w:r w:rsidRPr="000D41B4">
              <w:rPr>
                <w:spacing w:val="4"/>
              </w:rPr>
              <w:t>Ņemot vērā, kā pēdējos gados ES publiskais iepirkums kā stratēģisks instruments tiek izmantots arvien vairāk, līdzās minētajam publisko iepirkumu pamata regulējumam būtiski pieaug dažādu ES nozaru tiesību aktu skaits, kas nosaka papildu prasības publiskajiem iepirkumiem (</w:t>
            </w:r>
            <w:r w:rsidR="00E631FD">
              <w:rPr>
                <w:spacing w:val="4"/>
              </w:rPr>
              <w:t xml:space="preserve">kā jau iepriekš minēts, </w:t>
            </w:r>
            <w:r w:rsidRPr="000D41B4">
              <w:rPr>
                <w:spacing w:val="4"/>
              </w:rPr>
              <w:t xml:space="preserve">šobrīd identificētais ES </w:t>
            </w:r>
            <w:proofErr w:type="spellStart"/>
            <w:r w:rsidR="00E631FD">
              <w:rPr>
                <w:spacing w:val="4"/>
              </w:rPr>
              <w:t>sektorālo</w:t>
            </w:r>
            <w:proofErr w:type="spellEnd"/>
            <w:r w:rsidRPr="000D41B4">
              <w:rPr>
                <w:spacing w:val="4"/>
              </w:rPr>
              <w:t xml:space="preserve"> tiesību aktu, kas ietver </w:t>
            </w:r>
            <w:r w:rsidR="00E631FD">
              <w:rPr>
                <w:spacing w:val="4"/>
              </w:rPr>
              <w:t xml:space="preserve">papildu </w:t>
            </w:r>
            <w:r w:rsidRPr="000D41B4">
              <w:rPr>
                <w:spacing w:val="4"/>
              </w:rPr>
              <w:t xml:space="preserve">nosacījumus publiskajam iepirkumam, skaits ir </w:t>
            </w:r>
            <w:r w:rsidR="00E631FD">
              <w:rPr>
                <w:spacing w:val="4"/>
              </w:rPr>
              <w:t>ap</w:t>
            </w:r>
            <w:r w:rsidRPr="000D41B4">
              <w:rPr>
                <w:spacing w:val="4"/>
              </w:rPr>
              <w:t xml:space="preserve"> </w:t>
            </w:r>
            <w:r w:rsidR="00E631FD">
              <w:rPr>
                <w:spacing w:val="4"/>
              </w:rPr>
              <w:t>6</w:t>
            </w:r>
            <w:r w:rsidRPr="000D41B4">
              <w:rPr>
                <w:spacing w:val="4"/>
              </w:rPr>
              <w:t>0).</w:t>
            </w:r>
          </w:p>
          <w:p w:rsidR="0057251E" w:rsidP="00852699" w:rsidRDefault="00DF1FAF" w14:paraId="2D83BF06" w14:textId="0B1FD9BC">
            <w:pPr>
              <w:jc w:val="both"/>
              <w:rPr>
                <w:spacing w:val="4"/>
              </w:rPr>
            </w:pPr>
            <w:r>
              <w:rPr>
                <w:spacing w:val="4"/>
              </w:rPr>
              <w:t>N</w:t>
            </w:r>
            <w:r w:rsidRPr="000D41B4" w:rsidR="000D41B4">
              <w:rPr>
                <w:spacing w:val="4"/>
              </w:rPr>
              <w:t>ozaru tiesību aktos ietvertās prasības tiek noteiktas gan direktīvu, gan regulu un uz to pamata izdoto EK deleģēto un īstenošanas aktu veidā. Attiecīgi daļa no nozaru prasībām ir pārņem</w:t>
            </w:r>
            <w:r>
              <w:rPr>
                <w:spacing w:val="4"/>
              </w:rPr>
              <w:t>tas</w:t>
            </w:r>
            <w:r w:rsidRPr="000D41B4" w:rsidR="000D41B4">
              <w:rPr>
                <w:spacing w:val="4"/>
              </w:rPr>
              <w:t xml:space="preserve"> nacionālajā regulējumā, daļa ir tieši piemērojamas. Tā rezultātā publisko iepirkumu regulējums ir kļuvis sarežģīts</w:t>
            </w:r>
            <w:r w:rsidR="002E0AC2">
              <w:rPr>
                <w:spacing w:val="4"/>
              </w:rPr>
              <w:t xml:space="preserve"> un</w:t>
            </w:r>
            <w:r w:rsidRPr="000D41B4" w:rsidR="000D41B4">
              <w:rPr>
                <w:spacing w:val="4"/>
              </w:rPr>
              <w:t xml:space="preserve"> fragmentārs</w:t>
            </w:r>
            <w:r w:rsidR="002E0AC2">
              <w:rPr>
                <w:spacing w:val="4"/>
              </w:rPr>
              <w:t>. Tas</w:t>
            </w:r>
            <w:r w:rsidRPr="000D41B4" w:rsidR="000D41B4">
              <w:rPr>
                <w:spacing w:val="4"/>
              </w:rPr>
              <w:t xml:space="preserve"> praksē</w:t>
            </w:r>
            <w:r w:rsidR="002E0AC2">
              <w:rPr>
                <w:spacing w:val="4"/>
              </w:rPr>
              <w:t xml:space="preserve"> pasūtītājiem</w:t>
            </w:r>
            <w:r w:rsidRPr="000D41B4" w:rsidR="000D41B4">
              <w:rPr>
                <w:spacing w:val="4"/>
              </w:rPr>
              <w:t xml:space="preserve"> rada arvien pieaugošu administratīvo slogu. Nereti nozaru tiesību aktos ietvertās prasības nav juridiski saskaņotas ar publisko iepirkumu pamata regulējumu un rada neskaidrības par praktisko piemērošanu, tostarp nacionālās sistēmas ietvaros. </w:t>
            </w:r>
          </w:p>
          <w:p w:rsidR="000D41B4" w:rsidP="00852699" w:rsidRDefault="000D41B4" w14:paraId="32440EDE" w14:textId="77777777">
            <w:pPr>
              <w:jc w:val="both"/>
              <w:rPr>
                <w:spacing w:val="4"/>
              </w:rPr>
            </w:pPr>
            <w:r w:rsidRPr="000D41B4">
              <w:rPr>
                <w:spacing w:val="4"/>
              </w:rPr>
              <w:t>Tādēļ jāatzīst, ka ar šādu pieeju, kad publiskais iepirkums tiek izmantots tik daudz dažādu ES politikas mērķu sasniegšanai, praksē ir apgrūtināta paša publiskā iepirkuma pamatmērķu sasniegšana un iepirkuma procesa efektīva norise. Tāpat var secināt, ka šāda pieeja arī mazina katras dalībvalsts un publisko pasūtītāju rīcības brīvību un elastību atsevišķos aspektos, kuros ES publisko iepirkumu pamata regulējums to ir paredzējis (piemēram, nozaru tiesību aktos tiek noteikts pienākums konkrētu preču/pakalpojumu iepirkumos izvirzīt konkrētus ilgtspējas kritērijus vai sasniedzamos mērķus u.c.).</w:t>
            </w:r>
          </w:p>
          <w:p w:rsidR="008077B7" w:rsidP="00852699" w:rsidRDefault="008077B7" w14:paraId="77FB16C6" w14:textId="77777777">
            <w:pPr>
              <w:jc w:val="both"/>
              <w:rPr>
                <w:spacing w:val="4"/>
              </w:rPr>
            </w:pPr>
            <w:r>
              <w:rPr>
                <w:spacing w:val="4"/>
              </w:rPr>
              <w:t>Arī Valsts kontrole savā</w:t>
            </w:r>
            <w:r w:rsidR="00184A40">
              <w:rPr>
                <w:spacing w:val="4"/>
              </w:rPr>
              <w:t xml:space="preserve"> 2024.gada </w:t>
            </w:r>
            <w:r w:rsidR="00474802">
              <w:rPr>
                <w:spacing w:val="4"/>
              </w:rPr>
              <w:t>8.novembra revīzij</w:t>
            </w:r>
            <w:r w:rsidR="00A55CA8">
              <w:rPr>
                <w:spacing w:val="4"/>
              </w:rPr>
              <w:t>as ziņojumā</w:t>
            </w:r>
            <w:r w:rsidR="00474802">
              <w:rPr>
                <w:spacing w:val="4"/>
              </w:rPr>
              <w:t xml:space="preserve"> </w:t>
            </w:r>
            <w:r w:rsidR="00184A40">
              <w:rPr>
                <w:spacing w:val="4"/>
              </w:rPr>
              <w:t xml:space="preserve"> </w:t>
            </w:r>
            <w:r w:rsidRPr="00A55CA8" w:rsidR="00A55CA8">
              <w:rPr>
                <w:spacing w:val="4"/>
              </w:rPr>
              <w:t>“Problēmas un iespējas publisko iepirkumu attīstībai”</w:t>
            </w:r>
            <w:r w:rsidR="00A55CA8">
              <w:rPr>
                <w:rStyle w:val="FootnoteReference"/>
                <w:spacing w:val="4"/>
              </w:rPr>
              <w:footnoteReference w:id="15"/>
            </w:r>
            <w:r w:rsidR="00A55CA8">
              <w:rPr>
                <w:spacing w:val="4"/>
              </w:rPr>
              <w:t xml:space="preserve"> ir norādījusi, ka </w:t>
            </w:r>
            <w:r w:rsidR="00082971">
              <w:rPr>
                <w:spacing w:val="4"/>
              </w:rPr>
              <w:t>Latvijas publisko iepirkumu regulējums</w:t>
            </w:r>
            <w:r w:rsidR="00A6060B">
              <w:rPr>
                <w:spacing w:val="4"/>
              </w:rPr>
              <w:t xml:space="preserve"> ir sarežģīts</w:t>
            </w:r>
            <w:r w:rsidR="00EE7063">
              <w:rPr>
                <w:spacing w:val="4"/>
              </w:rPr>
              <w:t xml:space="preserve">. </w:t>
            </w:r>
            <w:r w:rsidR="00627A10">
              <w:rPr>
                <w:spacing w:val="4"/>
              </w:rPr>
              <w:t xml:space="preserve">Lai arī </w:t>
            </w:r>
            <w:r w:rsidR="002221B5">
              <w:rPr>
                <w:spacing w:val="4"/>
              </w:rPr>
              <w:t>r</w:t>
            </w:r>
            <w:r w:rsidR="00AB439C">
              <w:rPr>
                <w:spacing w:val="4"/>
              </w:rPr>
              <w:t xml:space="preserve">evīzijas fokuss </w:t>
            </w:r>
            <w:r w:rsidR="002221B5">
              <w:rPr>
                <w:spacing w:val="4"/>
              </w:rPr>
              <w:t>tika</w:t>
            </w:r>
            <w:r w:rsidR="00AB439C">
              <w:rPr>
                <w:spacing w:val="4"/>
              </w:rPr>
              <w:t xml:space="preserve"> vērsts uz nacionālo regulējumu</w:t>
            </w:r>
            <w:r w:rsidR="00B91E6C">
              <w:rPr>
                <w:spacing w:val="4"/>
              </w:rPr>
              <w:t>, jāņem vērā, ka</w:t>
            </w:r>
            <w:r w:rsidR="00487B01">
              <w:rPr>
                <w:spacing w:val="4"/>
              </w:rPr>
              <w:t xml:space="preserve"> tas ir veidots uz ES regulējuma pamata un</w:t>
            </w:r>
            <w:r w:rsidR="00B91E6C">
              <w:rPr>
                <w:spacing w:val="4"/>
              </w:rPr>
              <w:t xml:space="preserve"> tā sarežģītību lielā mērā rada tieši minēt</w:t>
            </w:r>
            <w:r w:rsidR="000D1041">
              <w:rPr>
                <w:spacing w:val="4"/>
              </w:rPr>
              <w:t>ā ES regulējuma</w:t>
            </w:r>
            <w:r w:rsidR="00203B74">
              <w:rPr>
                <w:spacing w:val="4"/>
              </w:rPr>
              <w:t xml:space="preserve"> sarežģīt</w:t>
            </w:r>
            <w:r w:rsidR="000D1041">
              <w:rPr>
                <w:spacing w:val="4"/>
              </w:rPr>
              <w:t xml:space="preserve">ība un </w:t>
            </w:r>
            <w:r w:rsidR="0039372B">
              <w:rPr>
                <w:spacing w:val="4"/>
              </w:rPr>
              <w:t>fragmentārais raksturs.</w:t>
            </w:r>
          </w:p>
          <w:p w:rsidRPr="006D6852" w:rsidR="00940904" w:rsidP="00852699" w:rsidRDefault="00FF12A0" w14:paraId="326D21A8" w14:textId="36D1F27F">
            <w:pPr>
              <w:jc w:val="both"/>
              <w:rPr>
                <w:spacing w:val="4"/>
              </w:rPr>
            </w:pPr>
            <w:r>
              <w:rPr>
                <w:spacing w:val="4"/>
              </w:rPr>
              <w:t>Tāpat arī konstatējams, ka līdzšinējās EK izdotās vadlīnijas vai skaidrojumi</w:t>
            </w:r>
            <w:r w:rsidR="00CB2C2F">
              <w:rPr>
                <w:spacing w:val="4"/>
              </w:rPr>
              <w:t xml:space="preserve"> lielākoties</w:t>
            </w:r>
            <w:r>
              <w:rPr>
                <w:spacing w:val="4"/>
              </w:rPr>
              <w:t xml:space="preserve"> ir ļoti vispārīgi, bez praktiskas ievirzes, tie nesniedz pasūtītājiem noderīgu praktisku informāciju par konkrētā </w:t>
            </w:r>
            <w:r w:rsidR="00CB2C2F">
              <w:rPr>
                <w:spacing w:val="4"/>
              </w:rPr>
              <w:t xml:space="preserve">publisko iepirkumu </w:t>
            </w:r>
            <w:r>
              <w:rPr>
                <w:spacing w:val="4"/>
              </w:rPr>
              <w:t>regulējuma atbilstošu piemērošanu</w:t>
            </w:r>
            <w:r w:rsidR="000F7281">
              <w:rPr>
                <w:spacing w:val="4"/>
              </w:rPr>
              <w:t xml:space="preserve">. Tas attiecināms </w:t>
            </w:r>
            <w:r w:rsidR="00BF1487">
              <w:rPr>
                <w:spacing w:val="4"/>
              </w:rPr>
              <w:t>gan uz ES publisko iepirkumu pamata regulējumu direktīvās, gan</w:t>
            </w:r>
            <w:r w:rsidR="00581925">
              <w:rPr>
                <w:spacing w:val="4"/>
              </w:rPr>
              <w:t xml:space="preserve"> </w:t>
            </w:r>
            <w:r w:rsidR="001570E1">
              <w:rPr>
                <w:spacing w:val="4"/>
              </w:rPr>
              <w:t xml:space="preserve">jo īpaši </w:t>
            </w:r>
            <w:r w:rsidR="00176D62">
              <w:rPr>
                <w:spacing w:val="4"/>
              </w:rPr>
              <w:t xml:space="preserve">uz </w:t>
            </w:r>
            <w:r w:rsidR="00581925">
              <w:rPr>
                <w:spacing w:val="4"/>
              </w:rPr>
              <w:t>publisko iepirkumu nosacījumiem</w:t>
            </w:r>
            <w:r w:rsidR="00176D62">
              <w:rPr>
                <w:spacing w:val="4"/>
              </w:rPr>
              <w:t xml:space="preserve"> dažādajos</w:t>
            </w:r>
            <w:r w:rsidR="00581925">
              <w:rPr>
                <w:spacing w:val="4"/>
              </w:rPr>
              <w:t xml:space="preserve"> </w:t>
            </w:r>
            <w:proofErr w:type="spellStart"/>
            <w:r w:rsidR="00581925">
              <w:rPr>
                <w:spacing w:val="4"/>
              </w:rPr>
              <w:t>sektorālajos</w:t>
            </w:r>
            <w:proofErr w:type="spellEnd"/>
            <w:r w:rsidR="00581925">
              <w:rPr>
                <w:spacing w:val="4"/>
              </w:rPr>
              <w:t xml:space="preserve"> tiesību aktos.</w:t>
            </w:r>
          </w:p>
        </w:tc>
      </w:tr>
      <w:tr w:rsidRPr="00771B3C" w:rsidR="0076493F" w:rsidTr="00282F86" w14:paraId="43EAD719" w14:textId="77777777">
        <w:tblPrEx>
          <w:tblCellMar>
            <w:left w:w="0" w:type="dxa"/>
            <w:right w:w="0" w:type="dxa"/>
          </w:tblCellMar>
        </w:tblPrEx>
        <w:trPr>
          <w:trHeight w:val="334"/>
        </w:trPr>
        <w:tc>
          <w:tcPr>
            <w:tcW w:w="9055" w:type="dxa"/>
            <w:tcBorders>
              <w:top w:val="outset" w:color="auto" w:sz="6" w:space="0"/>
              <w:left w:val="outset" w:color="auto" w:sz="6" w:space="0"/>
              <w:bottom w:val="outset" w:color="auto" w:sz="6" w:space="0"/>
              <w:right w:val="outset" w:color="auto" w:sz="6" w:space="0"/>
            </w:tcBorders>
          </w:tcPr>
          <w:p w:rsidRPr="00771B3C" w:rsidR="0076493F" w:rsidP="00306E6F" w:rsidRDefault="009A48D8" w14:paraId="62F74A50" w14:textId="77777777">
            <w:pPr>
              <w:pStyle w:val="naiskr"/>
              <w:spacing w:before="0" w:beforeAutospacing="false" w:after="0" w:afterAutospacing="false"/>
              <w:rPr>
                <w:spacing w:val="4"/>
                <w:lang w:val="lv-LV"/>
              </w:rPr>
            </w:pPr>
            <w:r w:rsidRPr="00771B3C">
              <w:rPr>
                <w:lang w:val="lv-LV"/>
              </w:rPr>
              <w:lastRenderedPageBreak/>
              <w:br w:type="page"/>
            </w:r>
            <w:r w:rsidRPr="00771B3C" w:rsidR="003E5D8D">
              <w:rPr>
                <w:spacing w:val="4"/>
                <w:lang w:val="lv-LV"/>
              </w:rPr>
              <w:t>  </w:t>
            </w:r>
            <w:r w:rsidRPr="00771B3C" w:rsidR="0076493F">
              <w:rPr>
                <w:spacing w:val="4"/>
                <w:lang w:val="lv-LV"/>
              </w:rPr>
              <w:t>Ietekme uz budžetu</w:t>
            </w:r>
          </w:p>
        </w:tc>
      </w:tr>
      <w:tr w:rsidRPr="00771B3C" w:rsidR="0076493F" w:rsidTr="004D71CB" w14:paraId="75BE91D3" w14:textId="77777777">
        <w:tblPrEx>
          <w:tblCellMar>
            <w:left w:w="0" w:type="dxa"/>
            <w:right w:w="0" w:type="dxa"/>
          </w:tblCellMar>
        </w:tblPrEx>
        <w:trPr>
          <w:trHeight w:val="645"/>
        </w:trPr>
        <w:tc>
          <w:tcPr>
            <w:tcW w:w="9055" w:type="dxa"/>
            <w:tcBorders>
              <w:top w:val="outset" w:color="auto" w:sz="6" w:space="0"/>
              <w:left w:val="outset" w:color="auto" w:sz="6" w:space="0"/>
              <w:bottom w:val="outset" w:color="auto" w:sz="6" w:space="0"/>
              <w:right w:val="outset" w:color="auto" w:sz="6" w:space="0"/>
            </w:tcBorders>
          </w:tcPr>
          <w:p w:rsidRPr="00771B3C" w:rsidR="0076493F" w:rsidP="00306E6F" w:rsidRDefault="0076493F" w14:paraId="03D3F730" w14:textId="21BF35A4">
            <w:pPr>
              <w:pStyle w:val="naiskr"/>
              <w:spacing w:before="0" w:beforeAutospacing="false" w:after="0" w:afterAutospacing="false"/>
              <w:rPr>
                <w:spacing w:val="4"/>
                <w:lang w:val="lv-LV"/>
              </w:rPr>
            </w:pPr>
            <w:r w:rsidRPr="00771B3C">
              <w:rPr>
                <w:spacing w:val="4"/>
                <w:lang w:val="lv-LV"/>
              </w:rPr>
              <w:t> </w:t>
            </w:r>
            <w:r w:rsidR="008F160F">
              <w:rPr>
                <w:spacing w:val="4"/>
                <w:lang w:val="lv-LV"/>
              </w:rPr>
              <w:t xml:space="preserve">Ņemot vērā, ka </w:t>
            </w:r>
            <w:r w:rsidR="00564496">
              <w:rPr>
                <w:spacing w:val="4"/>
                <w:lang w:val="lv-LV"/>
              </w:rPr>
              <w:t>vēl nav izstrādāts konkrēts priekšlikums jaunam ES tiesību aktam/aktiem, pašreizējā stadijā ietekme nav nosakāma.</w:t>
            </w:r>
          </w:p>
        </w:tc>
      </w:tr>
      <w:tr w:rsidRPr="00771B3C" w:rsidR="0076493F" w:rsidTr="00282F86" w14:paraId="6A701A4E" w14:textId="77777777">
        <w:tblPrEx>
          <w:tblCellMar>
            <w:left w:w="0" w:type="dxa"/>
            <w:right w:w="0" w:type="dxa"/>
          </w:tblCellMar>
        </w:tblPrEx>
        <w:tc>
          <w:tcPr>
            <w:tcW w:w="9055" w:type="dxa"/>
            <w:tcBorders>
              <w:top w:val="outset" w:color="auto" w:sz="6" w:space="0"/>
              <w:left w:val="outset" w:color="auto" w:sz="6" w:space="0"/>
              <w:bottom w:val="outset" w:color="auto" w:sz="6" w:space="0"/>
              <w:right w:val="outset" w:color="auto" w:sz="6" w:space="0"/>
            </w:tcBorders>
          </w:tcPr>
          <w:p w:rsidRPr="00771B3C" w:rsidR="0076493F" w:rsidP="00306E6F" w:rsidRDefault="0076493F" w14:paraId="2AED3DFF" w14:textId="77777777">
            <w:pPr>
              <w:pStyle w:val="naisc"/>
              <w:spacing w:before="0" w:beforeAutospacing="false" w:after="0" w:afterAutospacing="false"/>
              <w:rPr>
                <w:b/>
                <w:bCs/>
                <w:spacing w:val="4"/>
                <w:lang w:val="lv-LV"/>
              </w:rPr>
            </w:pPr>
            <w:r w:rsidRPr="00771B3C">
              <w:rPr>
                <w:b/>
                <w:bCs/>
                <w:spacing w:val="4"/>
                <w:lang w:val="lv-LV"/>
              </w:rPr>
              <w:t>3. Latvijas Republikas pozīcija</w:t>
            </w:r>
          </w:p>
        </w:tc>
      </w:tr>
      <w:tr w:rsidRPr="00771B3C" w:rsidR="0076493F" w:rsidTr="00282F86" w14:paraId="4F9FD98E" w14:textId="77777777">
        <w:tblPrEx>
          <w:tblCellMar>
            <w:left w:w="0" w:type="dxa"/>
            <w:right w:w="0" w:type="dxa"/>
          </w:tblCellMar>
        </w:tblPrEx>
        <w:tc>
          <w:tcPr>
            <w:tcW w:w="9055" w:type="dxa"/>
            <w:tcBorders>
              <w:top w:val="outset" w:color="auto" w:sz="6" w:space="0"/>
              <w:left w:val="outset" w:color="auto" w:sz="6" w:space="0"/>
              <w:bottom w:val="outset" w:color="auto" w:sz="6" w:space="0"/>
              <w:right w:val="outset" w:color="auto" w:sz="6" w:space="0"/>
            </w:tcBorders>
          </w:tcPr>
          <w:p w:rsidR="0076493F" w:rsidP="00852699" w:rsidRDefault="004F087A" w14:paraId="69AE04CA" w14:textId="77777777">
            <w:pPr>
              <w:pStyle w:val="naisc"/>
              <w:spacing w:before="0" w:beforeAutospacing="false" w:after="0" w:afterAutospacing="false"/>
              <w:jc w:val="both"/>
              <w:rPr>
                <w:spacing w:val="4"/>
                <w:lang w:val="lv-LV"/>
              </w:rPr>
            </w:pPr>
            <w:r>
              <w:rPr>
                <w:spacing w:val="4"/>
                <w:lang w:val="lv-LV"/>
              </w:rPr>
              <w:t xml:space="preserve">Ievērojot, ka </w:t>
            </w:r>
            <w:r w:rsidR="00721B9C">
              <w:rPr>
                <w:spacing w:val="4"/>
                <w:lang w:val="lv-LV"/>
              </w:rPr>
              <w:t>EK ar konkrētu priekšlikumu ES publisko iepirkumu direktīvu pārskatīšanai n</w:t>
            </w:r>
            <w:r w:rsidR="00623928">
              <w:rPr>
                <w:spacing w:val="4"/>
                <w:lang w:val="lv-LV"/>
              </w:rPr>
              <w:t>āks klajā līdz 2026.gada beigām, šobrīd nepieciešams formulēt L</w:t>
            </w:r>
            <w:r w:rsidR="00776842">
              <w:rPr>
                <w:spacing w:val="4"/>
                <w:lang w:val="lv-LV"/>
              </w:rPr>
              <w:t xml:space="preserve">atvijas nostāju </w:t>
            </w:r>
            <w:r w:rsidR="00EC653B">
              <w:rPr>
                <w:spacing w:val="4"/>
                <w:lang w:val="lv-LV"/>
              </w:rPr>
              <w:t xml:space="preserve">par direktīvu regulējuma </w:t>
            </w:r>
            <w:r w:rsidR="00EE791A">
              <w:rPr>
                <w:spacing w:val="4"/>
                <w:lang w:val="lv-LV"/>
              </w:rPr>
              <w:t xml:space="preserve">attīstības </w:t>
            </w:r>
            <w:r w:rsidR="00EC653B">
              <w:rPr>
                <w:spacing w:val="4"/>
                <w:lang w:val="lv-LV"/>
              </w:rPr>
              <w:t>virzien</w:t>
            </w:r>
            <w:r w:rsidR="00EE791A">
              <w:rPr>
                <w:spacing w:val="4"/>
                <w:lang w:val="lv-LV"/>
              </w:rPr>
              <w:t>iem</w:t>
            </w:r>
            <w:r w:rsidR="005274B1">
              <w:rPr>
                <w:spacing w:val="4"/>
                <w:lang w:val="lv-LV"/>
              </w:rPr>
              <w:t>,</w:t>
            </w:r>
            <w:r w:rsidR="00861011">
              <w:rPr>
                <w:spacing w:val="4"/>
                <w:lang w:val="lv-LV"/>
              </w:rPr>
              <w:t xml:space="preserve"> prioritātēm </w:t>
            </w:r>
            <w:r w:rsidR="004A6977">
              <w:rPr>
                <w:spacing w:val="4"/>
                <w:lang w:val="lv-LV"/>
              </w:rPr>
              <w:t>to</w:t>
            </w:r>
            <w:r w:rsidR="00861011">
              <w:rPr>
                <w:spacing w:val="4"/>
                <w:lang w:val="lv-LV"/>
              </w:rPr>
              <w:t xml:space="preserve"> pārskatīšanā un</w:t>
            </w:r>
            <w:r w:rsidR="005274B1">
              <w:rPr>
                <w:spacing w:val="4"/>
                <w:lang w:val="lv-LV"/>
              </w:rPr>
              <w:t xml:space="preserve"> </w:t>
            </w:r>
            <w:r w:rsidR="000F57CE">
              <w:rPr>
                <w:spacing w:val="4"/>
                <w:lang w:val="lv-LV"/>
              </w:rPr>
              <w:t xml:space="preserve">šajā pārskatīšanas procesa stadijā identificētajiem </w:t>
            </w:r>
            <w:r w:rsidR="00A16D68">
              <w:rPr>
                <w:spacing w:val="4"/>
                <w:lang w:val="lv-LV"/>
              </w:rPr>
              <w:t xml:space="preserve">būtiskākajiem </w:t>
            </w:r>
            <w:r w:rsidR="00D4416D">
              <w:rPr>
                <w:spacing w:val="4"/>
                <w:lang w:val="lv-LV"/>
              </w:rPr>
              <w:t>aspektiem</w:t>
            </w:r>
            <w:r w:rsidR="00A16D68">
              <w:rPr>
                <w:spacing w:val="4"/>
                <w:lang w:val="lv-LV"/>
              </w:rPr>
              <w:t xml:space="preserve">. Pēc konkrēta </w:t>
            </w:r>
            <w:r w:rsidR="0022018E">
              <w:rPr>
                <w:spacing w:val="4"/>
                <w:lang w:val="lv-LV"/>
              </w:rPr>
              <w:t xml:space="preserve">EK </w:t>
            </w:r>
            <w:r w:rsidR="00A16D68">
              <w:rPr>
                <w:spacing w:val="4"/>
                <w:lang w:val="lv-LV"/>
              </w:rPr>
              <w:t>priekšlikuma izstrādes būs iespējams formul</w:t>
            </w:r>
            <w:r w:rsidR="0022018E">
              <w:rPr>
                <w:spacing w:val="4"/>
                <w:lang w:val="lv-LV"/>
              </w:rPr>
              <w:t xml:space="preserve">ēt </w:t>
            </w:r>
            <w:r w:rsidR="00DA1774">
              <w:rPr>
                <w:spacing w:val="4"/>
                <w:lang w:val="lv-LV"/>
              </w:rPr>
              <w:t>detalizētu no</w:t>
            </w:r>
            <w:r w:rsidR="00D4416D">
              <w:rPr>
                <w:spacing w:val="4"/>
                <w:lang w:val="lv-LV"/>
              </w:rPr>
              <w:t>stāju</w:t>
            </w:r>
            <w:r w:rsidR="005274B1">
              <w:rPr>
                <w:spacing w:val="4"/>
                <w:lang w:val="lv-LV"/>
              </w:rPr>
              <w:t xml:space="preserve"> konkr</w:t>
            </w:r>
            <w:r w:rsidR="00E36188">
              <w:rPr>
                <w:spacing w:val="4"/>
                <w:lang w:val="lv-LV"/>
              </w:rPr>
              <w:t>etizētos jautājumos</w:t>
            </w:r>
            <w:r w:rsidR="00D4416D">
              <w:rPr>
                <w:spacing w:val="4"/>
                <w:lang w:val="lv-LV"/>
              </w:rPr>
              <w:t>.</w:t>
            </w:r>
          </w:p>
          <w:p w:rsidR="00E36188" w:rsidP="00852699" w:rsidRDefault="00E36188" w14:paraId="53FAAD25" w14:textId="77777777">
            <w:pPr>
              <w:pStyle w:val="naisc"/>
              <w:spacing w:before="0" w:beforeAutospacing="false" w:after="0" w:afterAutospacing="false"/>
              <w:jc w:val="both"/>
              <w:rPr>
                <w:spacing w:val="4"/>
                <w:lang w:val="lv-LV"/>
              </w:rPr>
            </w:pPr>
          </w:p>
          <w:p w:rsidR="00E36188" w:rsidP="00852699" w:rsidRDefault="00E36188" w14:paraId="52D156A2" w14:textId="77777777">
            <w:pPr>
              <w:pStyle w:val="naisc"/>
              <w:spacing w:before="0" w:beforeAutospacing="false" w:after="0" w:afterAutospacing="false"/>
              <w:jc w:val="both"/>
              <w:rPr>
                <w:spacing w:val="4"/>
                <w:lang w:val="lv-LV"/>
              </w:rPr>
            </w:pPr>
            <w:r w:rsidRPr="00FB75C4">
              <w:rPr>
                <w:b/>
                <w:bCs/>
                <w:spacing w:val="4"/>
                <w:lang w:val="lv-LV"/>
              </w:rPr>
              <w:t xml:space="preserve">Kopumā Latvija atbalsta nepieciešamību pārskatīt </w:t>
            </w:r>
            <w:r w:rsidRPr="00FB75C4" w:rsidR="00A61E2C">
              <w:rPr>
                <w:b/>
                <w:bCs/>
                <w:spacing w:val="4"/>
                <w:lang w:val="lv-LV"/>
              </w:rPr>
              <w:t>direktīvas</w:t>
            </w:r>
            <w:r w:rsidR="00A61E2C">
              <w:rPr>
                <w:spacing w:val="4"/>
                <w:lang w:val="lv-LV"/>
              </w:rPr>
              <w:t>, ņemot vērā, ka tās pieņemtas 2014.gadā un</w:t>
            </w:r>
            <w:r w:rsidR="00E443F3">
              <w:rPr>
                <w:spacing w:val="4"/>
                <w:lang w:val="lv-LV"/>
              </w:rPr>
              <w:t xml:space="preserve"> attiecīgi nepieciešama tajā noteiktā regulējuma </w:t>
            </w:r>
            <w:r w:rsidR="005D37BB">
              <w:rPr>
                <w:spacing w:val="4"/>
                <w:lang w:val="lv-LV"/>
              </w:rPr>
              <w:t>modernizācija atbilstoši aktuālajai situācija</w:t>
            </w:r>
            <w:r w:rsidR="00FB75C4">
              <w:rPr>
                <w:spacing w:val="4"/>
                <w:lang w:val="lv-LV"/>
              </w:rPr>
              <w:t>i un izaicinājumiem.</w:t>
            </w:r>
          </w:p>
          <w:p w:rsidR="004D0B8D" w:rsidP="00852699" w:rsidRDefault="004D0B8D" w14:paraId="43F557CC" w14:textId="77777777">
            <w:pPr>
              <w:pStyle w:val="naisc"/>
              <w:spacing w:before="0" w:beforeAutospacing="false" w:after="0" w:afterAutospacing="false"/>
              <w:jc w:val="both"/>
              <w:rPr>
                <w:spacing w:val="4"/>
                <w:lang w:val="lv-LV"/>
              </w:rPr>
            </w:pPr>
          </w:p>
          <w:p w:rsidR="00FB75C4" w:rsidP="00852699" w:rsidRDefault="00EA0EE9" w14:paraId="363609DF" w14:textId="3B89E595">
            <w:pPr>
              <w:pStyle w:val="naisc"/>
              <w:spacing w:before="0" w:beforeAutospacing="false" w:after="0" w:afterAutospacing="false"/>
              <w:jc w:val="both"/>
              <w:rPr>
                <w:spacing w:val="4"/>
                <w:lang w:val="lv-LV"/>
              </w:rPr>
            </w:pPr>
            <w:r>
              <w:rPr>
                <w:spacing w:val="4"/>
                <w:lang w:val="lv-LV"/>
              </w:rPr>
              <w:t xml:space="preserve">Līdz ar to ir būtiski </w:t>
            </w:r>
            <w:r w:rsidR="002C1E20">
              <w:rPr>
                <w:spacing w:val="4"/>
                <w:lang w:val="lv-LV"/>
              </w:rPr>
              <w:t xml:space="preserve">nodrošināt, ka </w:t>
            </w:r>
            <w:r w:rsidR="006820C3">
              <w:rPr>
                <w:spacing w:val="4"/>
                <w:lang w:val="lv-LV"/>
              </w:rPr>
              <w:t xml:space="preserve">sākotnēji tiek </w:t>
            </w:r>
            <w:r w:rsidR="0099284A">
              <w:rPr>
                <w:spacing w:val="4"/>
                <w:lang w:val="lv-LV"/>
              </w:rPr>
              <w:t xml:space="preserve">veikta padziļināta </w:t>
            </w:r>
            <w:r w:rsidR="002C1E20">
              <w:rPr>
                <w:spacing w:val="4"/>
                <w:lang w:val="lv-LV"/>
              </w:rPr>
              <w:t xml:space="preserve">direktīvu </w:t>
            </w:r>
            <w:r w:rsidR="0099284A">
              <w:rPr>
                <w:spacing w:val="4"/>
                <w:lang w:val="lv-LV"/>
              </w:rPr>
              <w:t>izvērtēšana</w:t>
            </w:r>
            <w:r w:rsidR="00BC7189">
              <w:rPr>
                <w:spacing w:val="4"/>
                <w:lang w:val="lv-LV"/>
              </w:rPr>
              <w:t xml:space="preserve">, </w:t>
            </w:r>
            <w:r w:rsidR="0099284A">
              <w:rPr>
                <w:spacing w:val="4"/>
                <w:lang w:val="lv-LV"/>
              </w:rPr>
              <w:t>niansēti un pla</w:t>
            </w:r>
            <w:r w:rsidR="00A02D67">
              <w:rPr>
                <w:spacing w:val="4"/>
                <w:lang w:val="lv-LV"/>
              </w:rPr>
              <w:t>šā</w:t>
            </w:r>
            <w:r w:rsidR="0099284A">
              <w:rPr>
                <w:spacing w:val="4"/>
                <w:lang w:val="lv-LV"/>
              </w:rPr>
              <w:t xml:space="preserve"> kontekstā</w:t>
            </w:r>
            <w:r w:rsidR="00A02D67">
              <w:rPr>
                <w:spacing w:val="4"/>
                <w:lang w:val="lv-LV"/>
              </w:rPr>
              <w:t xml:space="preserve"> izvērtējot</w:t>
            </w:r>
            <w:r w:rsidR="00F65D9D">
              <w:rPr>
                <w:spacing w:val="4"/>
                <w:lang w:val="lv-LV"/>
              </w:rPr>
              <w:t xml:space="preserve"> esošo regulējumu, tā piemērošanas praksi un ietekmi</w:t>
            </w:r>
            <w:r w:rsidR="004D0B8D">
              <w:rPr>
                <w:spacing w:val="4"/>
                <w:lang w:val="lv-LV"/>
              </w:rPr>
              <w:t xml:space="preserve">. </w:t>
            </w:r>
            <w:proofErr w:type="spellStart"/>
            <w:r w:rsidR="004D0B8D">
              <w:rPr>
                <w:spacing w:val="4"/>
                <w:lang w:val="lv-LV"/>
              </w:rPr>
              <w:lastRenderedPageBreak/>
              <w:t>Izvērtējuma</w:t>
            </w:r>
            <w:proofErr w:type="spellEnd"/>
            <w:r w:rsidR="004D0B8D">
              <w:rPr>
                <w:spacing w:val="4"/>
                <w:lang w:val="lv-LV"/>
              </w:rPr>
              <w:t xml:space="preserve"> rezultātā ir svarīgi</w:t>
            </w:r>
            <w:r w:rsidR="00F65D9D">
              <w:rPr>
                <w:spacing w:val="4"/>
                <w:lang w:val="lv-LV"/>
              </w:rPr>
              <w:t xml:space="preserve"> nonākt pie kvalitatīviem un pamatotiem secinājumiem</w:t>
            </w:r>
            <w:r w:rsidR="00BB1314">
              <w:rPr>
                <w:spacing w:val="4"/>
                <w:lang w:val="lv-LV"/>
              </w:rPr>
              <w:t>, kas būtu pamatā jauna tiesību akta/aktu priekšlikuma izstrādei.</w:t>
            </w:r>
            <w:r w:rsidR="008265A6">
              <w:rPr>
                <w:spacing w:val="4"/>
                <w:lang w:val="lv-LV"/>
              </w:rPr>
              <w:t xml:space="preserve"> </w:t>
            </w:r>
            <w:r w:rsidR="004D0B8D">
              <w:rPr>
                <w:spacing w:val="4"/>
                <w:lang w:val="lv-LV"/>
              </w:rPr>
              <w:t>Vienlīdz s</w:t>
            </w:r>
            <w:r w:rsidR="008265A6">
              <w:rPr>
                <w:spacing w:val="4"/>
                <w:lang w:val="lv-LV"/>
              </w:rPr>
              <w:t xml:space="preserve">varīgi, ka direktīvu izvērtēšanā un pārskatīšanā </w:t>
            </w:r>
            <w:r w:rsidR="00A1036F">
              <w:rPr>
                <w:spacing w:val="4"/>
                <w:lang w:val="lv-LV"/>
              </w:rPr>
              <w:t>dominē</w:t>
            </w:r>
            <w:r w:rsidR="00AB634B">
              <w:rPr>
                <w:spacing w:val="4"/>
                <w:lang w:val="lv-LV"/>
              </w:rPr>
              <w:t>tu</w:t>
            </w:r>
            <w:r w:rsidR="00A1036F">
              <w:rPr>
                <w:spacing w:val="4"/>
                <w:lang w:val="lv-LV"/>
              </w:rPr>
              <w:t xml:space="preserve"> kvalitāte, </w:t>
            </w:r>
            <w:r w:rsidR="00AB634B">
              <w:rPr>
                <w:spacing w:val="4"/>
                <w:lang w:val="lv-LV"/>
              </w:rPr>
              <w:t xml:space="preserve">ja nepieciešams, </w:t>
            </w:r>
            <w:r w:rsidR="00A1036F">
              <w:rPr>
                <w:spacing w:val="4"/>
                <w:lang w:val="lv-LV"/>
              </w:rPr>
              <w:t xml:space="preserve">paredzot šim procesam atbilstošu laika </w:t>
            </w:r>
            <w:r w:rsidR="00F828B2">
              <w:rPr>
                <w:spacing w:val="4"/>
                <w:lang w:val="lv-LV"/>
              </w:rPr>
              <w:t>periodu</w:t>
            </w:r>
            <w:r w:rsidR="00A1036F">
              <w:rPr>
                <w:spacing w:val="4"/>
                <w:lang w:val="lv-LV"/>
              </w:rPr>
              <w:t>.</w:t>
            </w:r>
          </w:p>
          <w:p w:rsidR="00F828B2" w:rsidP="00852699" w:rsidRDefault="00F828B2" w14:paraId="522584E8" w14:textId="77777777">
            <w:pPr>
              <w:pStyle w:val="naisc"/>
              <w:spacing w:before="0" w:beforeAutospacing="false" w:after="0" w:afterAutospacing="false"/>
              <w:jc w:val="both"/>
              <w:rPr>
                <w:spacing w:val="4"/>
                <w:lang w:val="lv-LV"/>
              </w:rPr>
            </w:pPr>
          </w:p>
          <w:p w:rsidR="0017148A" w:rsidP="00852699" w:rsidRDefault="0017148A" w14:paraId="3BA71B5C" w14:textId="0ED1972E">
            <w:pPr>
              <w:pStyle w:val="naisc"/>
              <w:spacing w:before="0" w:beforeAutospacing="false" w:after="0" w:afterAutospacing="false"/>
              <w:jc w:val="both"/>
              <w:rPr>
                <w:spacing w:val="4"/>
                <w:lang w:val="lv-LV"/>
              </w:rPr>
            </w:pPr>
            <w:r>
              <w:rPr>
                <w:spacing w:val="4"/>
                <w:lang w:val="lv-LV"/>
              </w:rPr>
              <w:t xml:space="preserve">Direktīvu izvērtēšanā un tālākajā pārskatīšanā </w:t>
            </w:r>
            <w:r w:rsidRPr="0017148A">
              <w:rPr>
                <w:b/>
                <w:bCs/>
                <w:spacing w:val="4"/>
                <w:lang w:val="lv-LV"/>
              </w:rPr>
              <w:t>ir būtiski izprast konkurences mazināšanās cēloņus un rast piemērotus risinājumus tās veicināšanai</w:t>
            </w:r>
            <w:r>
              <w:rPr>
                <w:spacing w:val="4"/>
                <w:lang w:val="lv-LV"/>
              </w:rPr>
              <w:t>, lai ES publisko iepirkumu sistēma kopumā un arī katrā dalībvalstī spētu veicināt maksimāli labāko vērtību par samaksāto naudu (</w:t>
            </w:r>
            <w:proofErr w:type="spellStart"/>
            <w:r w:rsidRPr="0017148A">
              <w:rPr>
                <w:i/>
                <w:iCs/>
                <w:spacing w:val="4"/>
                <w:lang w:val="lv-LV"/>
              </w:rPr>
              <w:t>value</w:t>
            </w:r>
            <w:proofErr w:type="spellEnd"/>
            <w:r w:rsidRPr="0017148A">
              <w:rPr>
                <w:i/>
                <w:iCs/>
                <w:spacing w:val="4"/>
                <w:lang w:val="lv-LV"/>
              </w:rPr>
              <w:t xml:space="preserve"> </w:t>
            </w:r>
            <w:proofErr w:type="spellStart"/>
            <w:r w:rsidRPr="0017148A">
              <w:rPr>
                <w:i/>
                <w:iCs/>
                <w:spacing w:val="4"/>
                <w:lang w:val="lv-LV"/>
              </w:rPr>
              <w:t>for</w:t>
            </w:r>
            <w:proofErr w:type="spellEnd"/>
            <w:r w:rsidRPr="0017148A">
              <w:rPr>
                <w:i/>
                <w:iCs/>
                <w:spacing w:val="4"/>
                <w:lang w:val="lv-LV"/>
              </w:rPr>
              <w:t xml:space="preserve"> </w:t>
            </w:r>
            <w:proofErr w:type="spellStart"/>
            <w:r w:rsidRPr="0017148A">
              <w:rPr>
                <w:i/>
                <w:iCs/>
                <w:spacing w:val="4"/>
                <w:lang w:val="lv-LV"/>
              </w:rPr>
              <w:t>money</w:t>
            </w:r>
            <w:proofErr w:type="spellEnd"/>
            <w:r>
              <w:rPr>
                <w:spacing w:val="4"/>
                <w:lang w:val="lv-LV"/>
              </w:rPr>
              <w:t>).</w:t>
            </w:r>
          </w:p>
          <w:p w:rsidR="0017148A" w:rsidP="00852699" w:rsidRDefault="0017148A" w14:paraId="79B0A90E" w14:textId="77777777">
            <w:pPr>
              <w:pStyle w:val="naisc"/>
              <w:spacing w:before="0" w:beforeAutospacing="false" w:after="0" w:afterAutospacing="false"/>
              <w:jc w:val="both"/>
              <w:rPr>
                <w:spacing w:val="4"/>
                <w:lang w:val="lv-LV"/>
              </w:rPr>
            </w:pPr>
          </w:p>
          <w:p w:rsidR="00267E77" w:rsidP="00852699" w:rsidRDefault="0017148A" w14:paraId="04688A68" w14:textId="23BBA68D">
            <w:pPr>
              <w:pStyle w:val="naisc"/>
              <w:spacing w:before="0" w:beforeAutospacing="false" w:after="0" w:afterAutospacing="false"/>
              <w:jc w:val="both"/>
              <w:rPr>
                <w:spacing w:val="4"/>
                <w:lang w:val="lv-LV"/>
              </w:rPr>
            </w:pPr>
            <w:r>
              <w:rPr>
                <w:spacing w:val="4"/>
                <w:lang w:val="lv-LV"/>
              </w:rPr>
              <w:t>Tāpat</w:t>
            </w:r>
            <w:r w:rsidR="00201827">
              <w:rPr>
                <w:spacing w:val="4"/>
                <w:lang w:val="lv-LV"/>
              </w:rPr>
              <w:t xml:space="preserve"> atbalstāma</w:t>
            </w:r>
            <w:r>
              <w:rPr>
                <w:spacing w:val="4"/>
                <w:lang w:val="lv-LV"/>
              </w:rPr>
              <w:t xml:space="preserve"> ir</w:t>
            </w:r>
            <w:r w:rsidR="00201827">
              <w:rPr>
                <w:spacing w:val="4"/>
                <w:lang w:val="lv-LV"/>
              </w:rPr>
              <w:t xml:space="preserve"> </w:t>
            </w:r>
            <w:r w:rsidRPr="001A19F8" w:rsidR="00201827">
              <w:rPr>
                <w:b/>
                <w:bCs/>
                <w:spacing w:val="4"/>
                <w:lang w:val="lv-LV"/>
              </w:rPr>
              <w:t>vispārēja direktīvu regulējuma pārskatīšana</w:t>
            </w:r>
            <w:r>
              <w:rPr>
                <w:b/>
                <w:bCs/>
                <w:spacing w:val="4"/>
                <w:lang w:val="lv-LV"/>
              </w:rPr>
              <w:t xml:space="preserve"> </w:t>
            </w:r>
            <w:r w:rsidRPr="001A19F8" w:rsidR="00201827">
              <w:rPr>
                <w:b/>
                <w:bCs/>
                <w:spacing w:val="4"/>
                <w:lang w:val="lv-LV"/>
              </w:rPr>
              <w:t xml:space="preserve">ar mērķi </w:t>
            </w:r>
            <w:r w:rsidR="002870A8">
              <w:rPr>
                <w:b/>
                <w:bCs/>
                <w:spacing w:val="4"/>
                <w:lang w:val="lv-LV"/>
              </w:rPr>
              <w:t xml:space="preserve">to </w:t>
            </w:r>
            <w:r w:rsidRPr="001A19F8" w:rsidR="009A62ED">
              <w:rPr>
                <w:b/>
                <w:bCs/>
                <w:spacing w:val="4"/>
                <w:lang w:val="lv-LV"/>
              </w:rPr>
              <w:t>maksimāli vienkāršot</w:t>
            </w:r>
            <w:r w:rsidR="009A62ED">
              <w:rPr>
                <w:spacing w:val="4"/>
                <w:lang w:val="lv-LV"/>
              </w:rPr>
              <w:t xml:space="preserve">, </w:t>
            </w:r>
            <w:r w:rsidRPr="0017148A">
              <w:rPr>
                <w:spacing w:val="4"/>
                <w:lang w:val="lv-LV"/>
              </w:rPr>
              <w:t xml:space="preserve">lai samazinātu administratīvo slogu visām iepirkumā iesaistītajām pusēm un veicinātu piekļuvi iepirkumiem. </w:t>
            </w:r>
            <w:r w:rsidR="00644F65">
              <w:rPr>
                <w:spacing w:val="4"/>
                <w:lang w:val="lv-LV"/>
              </w:rPr>
              <w:t>Svarīgi ir novērst</w:t>
            </w:r>
            <w:r w:rsidR="00584B2C">
              <w:rPr>
                <w:spacing w:val="4"/>
                <w:lang w:val="lv-LV"/>
              </w:rPr>
              <w:t xml:space="preserve"> pārmērīgu regulējuma un iepirkuma procesa sarežģītību un formālismu.</w:t>
            </w:r>
            <w:r w:rsidR="008D392C">
              <w:rPr>
                <w:spacing w:val="4"/>
                <w:lang w:val="lv-LV"/>
              </w:rPr>
              <w:t xml:space="preserve"> Vienlaikus šādai vispārējai regulējuma vienkāršošanai būtu arī </w:t>
            </w:r>
            <w:r w:rsidRPr="00101C1D" w:rsidR="008D392C">
              <w:rPr>
                <w:b/>
                <w:bCs/>
                <w:spacing w:val="4"/>
                <w:lang w:val="lv-LV"/>
              </w:rPr>
              <w:t>jāfokusējas uz</w:t>
            </w:r>
            <w:r w:rsidRPr="00101C1D" w:rsidR="00101C1D">
              <w:rPr>
                <w:b/>
                <w:bCs/>
                <w:spacing w:val="4"/>
                <w:lang w:val="lv-LV"/>
              </w:rPr>
              <w:t xml:space="preserve"> </w:t>
            </w:r>
            <w:r w:rsidR="00B4352F">
              <w:rPr>
                <w:b/>
                <w:bCs/>
                <w:spacing w:val="4"/>
                <w:lang w:val="lv-LV"/>
              </w:rPr>
              <w:t>to</w:t>
            </w:r>
            <w:r w:rsidR="000D1334">
              <w:rPr>
                <w:b/>
                <w:bCs/>
                <w:spacing w:val="4"/>
                <w:lang w:val="lv-LV"/>
              </w:rPr>
              <w:t xml:space="preserve">, lai regulējums kļūtu </w:t>
            </w:r>
            <w:r w:rsidRPr="00101C1D" w:rsidR="00101C1D">
              <w:rPr>
                <w:b/>
                <w:bCs/>
                <w:spacing w:val="4"/>
                <w:lang w:val="lv-LV"/>
              </w:rPr>
              <w:t>skaidr</w:t>
            </w:r>
            <w:r w:rsidR="000D1334">
              <w:rPr>
                <w:b/>
                <w:bCs/>
                <w:spacing w:val="4"/>
                <w:lang w:val="lv-LV"/>
              </w:rPr>
              <w:t>āks</w:t>
            </w:r>
            <w:r w:rsidRPr="00101C1D" w:rsidR="00101C1D">
              <w:rPr>
                <w:b/>
                <w:bCs/>
                <w:spacing w:val="4"/>
                <w:lang w:val="lv-LV"/>
              </w:rPr>
              <w:t xml:space="preserve"> un </w:t>
            </w:r>
            <w:r w:rsidR="000D1334">
              <w:rPr>
                <w:b/>
                <w:bCs/>
                <w:spacing w:val="4"/>
                <w:lang w:val="lv-LV"/>
              </w:rPr>
              <w:t>juridiski noteiktāks</w:t>
            </w:r>
            <w:r w:rsidR="00101C1D">
              <w:rPr>
                <w:spacing w:val="4"/>
                <w:lang w:val="lv-LV"/>
              </w:rPr>
              <w:t>.</w:t>
            </w:r>
          </w:p>
          <w:p w:rsidR="000A270C" w:rsidP="00852699" w:rsidRDefault="000A270C" w14:paraId="2DABA04E" w14:textId="77777777">
            <w:pPr>
              <w:pStyle w:val="naisc"/>
              <w:spacing w:before="0" w:beforeAutospacing="false" w:after="0" w:afterAutospacing="false"/>
              <w:jc w:val="both"/>
              <w:rPr>
                <w:spacing w:val="4"/>
                <w:lang w:val="lv-LV"/>
              </w:rPr>
            </w:pPr>
          </w:p>
          <w:p w:rsidR="00982EE1" w:rsidP="00852699" w:rsidRDefault="000A270C" w14:paraId="2E390952" w14:textId="1991A07E">
            <w:pPr>
              <w:pStyle w:val="naisc"/>
              <w:spacing w:before="0" w:beforeAutospacing="false" w:after="0" w:afterAutospacing="false"/>
              <w:jc w:val="both"/>
              <w:rPr>
                <w:spacing w:val="4"/>
                <w:lang w:val="lv-LV"/>
              </w:rPr>
            </w:pPr>
            <w:r>
              <w:rPr>
                <w:spacing w:val="4"/>
                <w:lang w:val="lv-LV"/>
              </w:rPr>
              <w:t>L</w:t>
            </w:r>
            <w:r w:rsidR="0004418B">
              <w:rPr>
                <w:spacing w:val="4"/>
                <w:lang w:val="lv-LV"/>
              </w:rPr>
              <w:t>ai p</w:t>
            </w:r>
            <w:r w:rsidR="00F116F6">
              <w:rPr>
                <w:spacing w:val="4"/>
                <w:lang w:val="lv-LV"/>
              </w:rPr>
              <w:t>ēc iespējas nodrošinātu direktīvu regulējuma vienkāršošanu,</w:t>
            </w:r>
            <w:r>
              <w:rPr>
                <w:spacing w:val="4"/>
                <w:lang w:val="lv-LV"/>
              </w:rPr>
              <w:t xml:space="preserve"> ir</w:t>
            </w:r>
            <w:r w:rsidR="00AC51DF">
              <w:rPr>
                <w:lang w:val="lv-LV"/>
              </w:rPr>
              <w:t xml:space="preserve"> </w:t>
            </w:r>
            <w:r w:rsidRPr="000C085B" w:rsidR="00F116F6">
              <w:rPr>
                <w:b/>
                <w:bCs/>
                <w:spacing w:val="4"/>
                <w:lang w:val="lv-LV"/>
              </w:rPr>
              <w:t>atbalstāma</w:t>
            </w:r>
            <w:r w:rsidRPr="000C085B" w:rsidR="00F46114">
              <w:rPr>
                <w:b/>
                <w:bCs/>
                <w:spacing w:val="4"/>
                <w:lang w:val="lv-LV"/>
              </w:rPr>
              <w:t xml:space="preserve"> </w:t>
            </w:r>
            <w:r w:rsidRPr="000C085B" w:rsidR="000268F5">
              <w:rPr>
                <w:b/>
                <w:bCs/>
                <w:spacing w:val="4"/>
                <w:lang w:val="lv-LV"/>
              </w:rPr>
              <w:t>direktīvu regulējuma konsolidācija</w:t>
            </w:r>
            <w:r w:rsidR="00123B4B">
              <w:rPr>
                <w:spacing w:val="4"/>
                <w:lang w:val="lv-LV"/>
              </w:rPr>
              <w:t xml:space="preserve">, kas </w:t>
            </w:r>
            <w:r w:rsidR="000C085B">
              <w:rPr>
                <w:spacing w:val="4"/>
                <w:lang w:val="lv-LV"/>
              </w:rPr>
              <w:t xml:space="preserve">t.sk. </w:t>
            </w:r>
            <w:r w:rsidR="001047C9">
              <w:rPr>
                <w:spacing w:val="4"/>
                <w:lang w:val="lv-LV"/>
              </w:rPr>
              <w:t>veicinātu, ka publisko iepirkumu jom</w:t>
            </w:r>
            <w:r w:rsidR="00452BDA">
              <w:rPr>
                <w:spacing w:val="4"/>
                <w:lang w:val="lv-LV"/>
              </w:rPr>
              <w:t>as regulējums ir vienkāršāks</w:t>
            </w:r>
            <w:r w:rsidR="001238F7">
              <w:rPr>
                <w:spacing w:val="4"/>
                <w:lang w:val="lv-LV"/>
              </w:rPr>
              <w:t>, pārskatāmāks un lieki nedublējas atsevišķos tiesību aktos.</w:t>
            </w:r>
            <w:r>
              <w:rPr>
                <w:spacing w:val="4"/>
                <w:lang w:val="lv-LV"/>
              </w:rPr>
              <w:t xml:space="preserve"> Savukārt tālākajās diskusijās par publisko iepirkumu regulējuma juridisko formātu (šobrīd tas ir direktīvu formāts) atbalstāma ir tāda ES tiesību akta forma, kuru būtu iespējams efektīvi un saprotami integrēt nacionālajā sistēmā</w:t>
            </w:r>
            <w:r w:rsidR="00150CFD">
              <w:rPr>
                <w:spacing w:val="4"/>
                <w:lang w:val="lv-LV"/>
              </w:rPr>
              <w:t>.</w:t>
            </w:r>
          </w:p>
          <w:p w:rsidR="00982EE1" w:rsidP="00852699" w:rsidRDefault="00982EE1" w14:paraId="5D276C00" w14:textId="77777777">
            <w:pPr>
              <w:pStyle w:val="naisc"/>
              <w:spacing w:before="0" w:beforeAutospacing="false" w:after="0" w:afterAutospacing="false"/>
              <w:jc w:val="both"/>
              <w:rPr>
                <w:spacing w:val="4"/>
                <w:lang w:val="lv-LV"/>
              </w:rPr>
            </w:pPr>
          </w:p>
          <w:p w:rsidR="00372781" w:rsidP="00852699" w:rsidRDefault="00910834" w14:paraId="29842D5E" w14:textId="697CF681">
            <w:pPr>
              <w:pStyle w:val="naisc"/>
              <w:spacing w:before="0" w:beforeAutospacing="false" w:after="0" w:afterAutospacing="false"/>
              <w:jc w:val="both"/>
              <w:rPr>
                <w:spacing w:val="4"/>
                <w:lang w:val="lv-LV"/>
              </w:rPr>
            </w:pPr>
            <w:r>
              <w:rPr>
                <w:spacing w:val="4"/>
                <w:lang w:val="lv-LV"/>
              </w:rPr>
              <w:t>Direktīvu regulējuma vienkāršošan</w:t>
            </w:r>
            <w:r w:rsidR="00EB4AC6">
              <w:rPr>
                <w:spacing w:val="4"/>
                <w:lang w:val="lv-LV"/>
              </w:rPr>
              <w:t xml:space="preserve">ā atbalstāma ir </w:t>
            </w:r>
            <w:r w:rsidRPr="00EB4AC6" w:rsidR="00EB4AC6">
              <w:rPr>
                <w:b/>
                <w:bCs/>
                <w:spacing w:val="4"/>
                <w:lang w:val="lv-LV"/>
              </w:rPr>
              <w:t>lielākas elastības paredzēšana</w:t>
            </w:r>
            <w:r w:rsidR="00155F2A">
              <w:rPr>
                <w:spacing w:val="4"/>
                <w:lang w:val="lv-LV"/>
              </w:rPr>
              <w:t>, kur tas iespējams</w:t>
            </w:r>
            <w:r w:rsidR="0081266C">
              <w:rPr>
                <w:spacing w:val="4"/>
                <w:lang w:val="lv-LV"/>
              </w:rPr>
              <w:t>,</w:t>
            </w:r>
            <w:r w:rsidR="00155F2A">
              <w:rPr>
                <w:spacing w:val="4"/>
                <w:lang w:val="lv-LV"/>
              </w:rPr>
              <w:t xml:space="preserve"> </w:t>
            </w:r>
            <w:r w:rsidR="00D616A0">
              <w:rPr>
                <w:spacing w:val="4"/>
                <w:lang w:val="lv-LV"/>
              </w:rPr>
              <w:t>atvieglo</w:t>
            </w:r>
            <w:r w:rsidR="00D94068">
              <w:rPr>
                <w:spacing w:val="4"/>
                <w:lang w:val="lv-LV"/>
              </w:rPr>
              <w:t>jot</w:t>
            </w:r>
            <w:r w:rsidR="00D616A0">
              <w:rPr>
                <w:spacing w:val="4"/>
                <w:lang w:val="lv-LV"/>
              </w:rPr>
              <w:t xml:space="preserve"> un </w:t>
            </w:r>
            <w:r w:rsidR="00372781">
              <w:rPr>
                <w:spacing w:val="4"/>
                <w:lang w:val="lv-LV"/>
              </w:rPr>
              <w:t>veicinot</w:t>
            </w:r>
            <w:r w:rsidR="00D616A0">
              <w:rPr>
                <w:spacing w:val="4"/>
                <w:lang w:val="lv-LV"/>
              </w:rPr>
              <w:t xml:space="preserve"> ef</w:t>
            </w:r>
            <w:r w:rsidR="00AD266C">
              <w:rPr>
                <w:spacing w:val="4"/>
                <w:lang w:val="lv-LV"/>
              </w:rPr>
              <w:t>ektīvāku iepirkuma norisi un rezultātu</w:t>
            </w:r>
            <w:r w:rsidRPr="00155F2A" w:rsidR="00155F2A">
              <w:rPr>
                <w:spacing w:val="4"/>
                <w:lang w:val="lv-LV"/>
              </w:rPr>
              <w:t>.</w:t>
            </w:r>
            <w:r w:rsidR="002870A8">
              <w:rPr>
                <w:spacing w:val="4"/>
                <w:lang w:val="lv-LV"/>
              </w:rPr>
              <w:t xml:space="preserve"> </w:t>
            </w:r>
            <w:r w:rsidR="00453631">
              <w:rPr>
                <w:spacing w:val="4"/>
                <w:lang w:val="lv-LV"/>
              </w:rPr>
              <w:t xml:space="preserve">Tādējādi </w:t>
            </w:r>
            <w:r w:rsidRPr="009E0AE1" w:rsidR="00453631">
              <w:rPr>
                <w:b/>
                <w:bCs/>
                <w:spacing w:val="4"/>
                <w:lang w:val="lv-LV"/>
              </w:rPr>
              <w:t xml:space="preserve">atbalstāma ir ES noteikto </w:t>
            </w:r>
            <w:r w:rsidRPr="009E0AE1" w:rsidR="00B53EE5">
              <w:rPr>
                <w:b/>
                <w:bCs/>
                <w:spacing w:val="4"/>
                <w:lang w:val="lv-LV"/>
              </w:rPr>
              <w:t>publisko iepirkumu līgumcenu robežvērtību pārskatīšana</w:t>
            </w:r>
            <w:r w:rsidRPr="009E0AE1" w:rsidR="0043720D">
              <w:rPr>
                <w:b/>
                <w:bCs/>
                <w:spacing w:val="4"/>
                <w:lang w:val="lv-LV"/>
              </w:rPr>
              <w:t xml:space="preserve"> un paaugstināšana</w:t>
            </w:r>
            <w:r w:rsidR="0043720D">
              <w:rPr>
                <w:spacing w:val="4"/>
                <w:lang w:val="lv-LV"/>
              </w:rPr>
              <w:t>, kas dotu iespēju</w:t>
            </w:r>
            <w:r w:rsidR="009E0AE1">
              <w:rPr>
                <w:spacing w:val="4"/>
                <w:lang w:val="lv-LV"/>
              </w:rPr>
              <w:t xml:space="preserve"> nacionāli</w:t>
            </w:r>
            <w:r w:rsidR="00544707">
              <w:rPr>
                <w:spacing w:val="4"/>
                <w:lang w:val="lv-LV"/>
              </w:rPr>
              <w:t xml:space="preserve"> </w:t>
            </w:r>
            <w:r w:rsidR="00DE2AD6">
              <w:rPr>
                <w:spacing w:val="4"/>
                <w:lang w:val="lv-LV"/>
              </w:rPr>
              <w:t xml:space="preserve">elastīgākai iepirkumu regulācijai līdz ES noteiktajām </w:t>
            </w:r>
            <w:r w:rsidR="007759B6">
              <w:rPr>
                <w:spacing w:val="4"/>
                <w:lang w:val="lv-LV"/>
              </w:rPr>
              <w:t>līgumcenu robežvērtībām.</w:t>
            </w:r>
          </w:p>
          <w:p w:rsidR="002870A8" w:rsidP="00852699" w:rsidRDefault="002870A8" w14:paraId="4ECD27DE" w14:textId="77777777">
            <w:pPr>
              <w:pStyle w:val="naisc"/>
              <w:spacing w:before="0" w:beforeAutospacing="false" w:after="0" w:afterAutospacing="false"/>
              <w:jc w:val="both"/>
              <w:rPr>
                <w:spacing w:val="4"/>
                <w:lang w:val="lv-LV"/>
              </w:rPr>
            </w:pPr>
          </w:p>
          <w:p w:rsidR="009E0AE1" w:rsidP="00852699" w:rsidRDefault="00AC6436" w14:paraId="2F7F5CBF" w14:textId="24C2C0F3">
            <w:pPr>
              <w:pStyle w:val="naisc"/>
              <w:spacing w:before="0" w:beforeAutospacing="false" w:after="0" w:afterAutospacing="false"/>
              <w:jc w:val="both"/>
              <w:rPr>
                <w:spacing w:val="4"/>
                <w:lang w:val="lv-LV"/>
              </w:rPr>
            </w:pPr>
            <w:r>
              <w:rPr>
                <w:spacing w:val="4"/>
                <w:lang w:val="lv-LV"/>
              </w:rPr>
              <w:t xml:space="preserve">Papildus </w:t>
            </w:r>
            <w:r w:rsidR="00C6150A">
              <w:rPr>
                <w:spacing w:val="4"/>
                <w:lang w:val="lv-LV"/>
              </w:rPr>
              <w:t>Latvijas</w:t>
            </w:r>
            <w:r w:rsidR="00D675B4">
              <w:rPr>
                <w:spacing w:val="4"/>
                <w:lang w:val="lv-LV"/>
              </w:rPr>
              <w:t xml:space="preserve"> publisko</w:t>
            </w:r>
            <w:r w:rsidR="00C6150A">
              <w:rPr>
                <w:spacing w:val="4"/>
                <w:lang w:val="lv-LV"/>
              </w:rPr>
              <w:t xml:space="preserve"> iepirkumu dati</w:t>
            </w:r>
            <w:r w:rsidR="00D675B4">
              <w:rPr>
                <w:rStyle w:val="FootnoteReference"/>
                <w:spacing w:val="4"/>
                <w:lang w:val="lv-LV"/>
              </w:rPr>
              <w:footnoteReference w:id="16"/>
            </w:r>
            <w:r w:rsidR="00C6150A">
              <w:rPr>
                <w:spacing w:val="4"/>
                <w:lang w:val="lv-LV"/>
              </w:rPr>
              <w:t xml:space="preserve"> rāda, ka</w:t>
            </w:r>
            <w:r w:rsidR="00D3105B">
              <w:rPr>
                <w:spacing w:val="4"/>
                <w:lang w:val="lv-LV"/>
              </w:rPr>
              <w:t>, lai arī publisko iepirkumu regulējums paredz dažāda veida iepirkuma procedūras atkarībā no vajadzības, situācijas un mērķa,</w:t>
            </w:r>
            <w:r w:rsidR="00C6150A">
              <w:rPr>
                <w:spacing w:val="4"/>
                <w:lang w:val="lv-LV"/>
              </w:rPr>
              <w:t xml:space="preserve"> pasūtītāji pamatā izmanto tikai atklāto</w:t>
            </w:r>
            <w:r w:rsidR="00D3105B">
              <w:rPr>
                <w:spacing w:val="4"/>
                <w:lang w:val="lv-LV"/>
              </w:rPr>
              <w:t xml:space="preserve"> viena posma</w:t>
            </w:r>
            <w:r w:rsidR="00C6150A">
              <w:rPr>
                <w:spacing w:val="4"/>
                <w:lang w:val="lv-LV"/>
              </w:rPr>
              <w:t xml:space="preserve"> iepirkuma procedūru</w:t>
            </w:r>
            <w:r w:rsidR="00D3105B">
              <w:rPr>
                <w:spacing w:val="4"/>
                <w:lang w:val="lv-LV"/>
              </w:rPr>
              <w:t xml:space="preserve"> bez</w:t>
            </w:r>
            <w:r w:rsidR="004D5757">
              <w:rPr>
                <w:spacing w:val="4"/>
                <w:lang w:val="lv-LV"/>
              </w:rPr>
              <w:t xml:space="preserve"> sarunām ar piegādātājiem. Vienlaikus ir liels </w:t>
            </w:r>
            <w:r w:rsidR="00E24583">
              <w:rPr>
                <w:spacing w:val="4"/>
                <w:lang w:val="lv-LV"/>
              </w:rPr>
              <w:t xml:space="preserve">izbeigto un pārtraukto iepirkuma procedūru skaits, kas var liecināt, ka </w:t>
            </w:r>
            <w:r w:rsidR="00AC751F">
              <w:rPr>
                <w:spacing w:val="4"/>
                <w:lang w:val="lv-LV"/>
              </w:rPr>
              <w:t xml:space="preserve">pasūtītāji nereti ir spiesti pārtraukt vai izbeigt </w:t>
            </w:r>
            <w:r w:rsidR="00D052BF">
              <w:rPr>
                <w:spacing w:val="4"/>
                <w:lang w:val="lv-LV"/>
              </w:rPr>
              <w:t>iepirkumu</w:t>
            </w:r>
            <w:r w:rsidR="00FE7B3B">
              <w:rPr>
                <w:spacing w:val="4"/>
                <w:lang w:val="lv-LV"/>
              </w:rPr>
              <w:t xml:space="preserve"> situācijā, kad iepirkuma norises laikā ir nepieciešami </w:t>
            </w:r>
            <w:r w:rsidR="00C02AF4">
              <w:rPr>
                <w:spacing w:val="4"/>
                <w:lang w:val="lv-LV"/>
              </w:rPr>
              <w:t>atbilstoši pielāgojumi</w:t>
            </w:r>
            <w:r w:rsidR="00836C87">
              <w:rPr>
                <w:spacing w:val="4"/>
                <w:lang w:val="lv-LV"/>
              </w:rPr>
              <w:t xml:space="preserve"> dokumentos vai piedāvājumos</w:t>
            </w:r>
            <w:r w:rsidR="005249FE">
              <w:rPr>
                <w:spacing w:val="4"/>
                <w:lang w:val="lv-LV"/>
              </w:rPr>
              <w:t xml:space="preserve"> vai sarunas ar piegādātā</w:t>
            </w:r>
            <w:r w:rsidR="003E353C">
              <w:rPr>
                <w:spacing w:val="4"/>
                <w:lang w:val="lv-LV"/>
              </w:rPr>
              <w:t>jiem</w:t>
            </w:r>
            <w:r w:rsidR="005F1415">
              <w:rPr>
                <w:spacing w:val="4"/>
                <w:lang w:val="lv-LV"/>
              </w:rPr>
              <w:t xml:space="preserve">, lai rezultātā iegūtu </w:t>
            </w:r>
            <w:r w:rsidR="00173051">
              <w:rPr>
                <w:spacing w:val="4"/>
                <w:lang w:val="lv-LV"/>
              </w:rPr>
              <w:t>pasūt</w:t>
            </w:r>
            <w:r w:rsidR="00341E64">
              <w:rPr>
                <w:spacing w:val="4"/>
                <w:lang w:val="lv-LV"/>
              </w:rPr>
              <w:t xml:space="preserve">ītāja vajadzībām atbilstošākos </w:t>
            </w:r>
            <w:r w:rsidR="006944E7">
              <w:rPr>
                <w:spacing w:val="4"/>
                <w:lang w:val="lv-LV"/>
              </w:rPr>
              <w:t>risinājum</w:t>
            </w:r>
            <w:r w:rsidR="00341E64">
              <w:rPr>
                <w:spacing w:val="4"/>
                <w:lang w:val="lv-LV"/>
              </w:rPr>
              <w:t>us</w:t>
            </w:r>
            <w:r w:rsidR="006944E7">
              <w:rPr>
                <w:spacing w:val="4"/>
                <w:lang w:val="lv-LV"/>
              </w:rPr>
              <w:t>.</w:t>
            </w:r>
            <w:r w:rsidR="00BF3D44">
              <w:rPr>
                <w:spacing w:val="4"/>
                <w:lang w:val="lv-LV"/>
              </w:rPr>
              <w:t xml:space="preserve"> </w:t>
            </w:r>
            <w:r w:rsidRPr="000B74EA" w:rsidR="00BF3D44">
              <w:rPr>
                <w:spacing w:val="4"/>
                <w:lang w:val="lv-LV"/>
              </w:rPr>
              <w:t>Līdz ar to</w:t>
            </w:r>
            <w:r w:rsidRPr="000B74EA" w:rsidR="00D0245B">
              <w:rPr>
                <w:spacing w:val="4"/>
                <w:lang w:val="lv-LV"/>
              </w:rPr>
              <w:t xml:space="preserve"> </w:t>
            </w:r>
            <w:r w:rsidRPr="000B74EA" w:rsidR="00BF3D44">
              <w:rPr>
                <w:b/>
                <w:bCs/>
                <w:spacing w:val="4"/>
                <w:lang w:val="lv-LV"/>
              </w:rPr>
              <w:t>n</w:t>
            </w:r>
            <w:r w:rsidRPr="000B74EA" w:rsidR="009E0AE1">
              <w:rPr>
                <w:b/>
                <w:bCs/>
                <w:spacing w:val="4"/>
                <w:lang w:val="lv-LV"/>
              </w:rPr>
              <w:t>epieciešam</w:t>
            </w:r>
            <w:r w:rsidRPr="000B74EA" w:rsidR="00743EF3">
              <w:rPr>
                <w:b/>
                <w:bCs/>
                <w:spacing w:val="4"/>
                <w:lang w:val="lv-LV"/>
              </w:rPr>
              <w:t xml:space="preserve">s vienoties par pasūtītājiem skaidrākiem </w:t>
            </w:r>
            <w:r w:rsidRPr="000B74EA" w:rsidR="009E0AE1">
              <w:rPr>
                <w:b/>
                <w:bCs/>
                <w:spacing w:val="4"/>
                <w:lang w:val="lv-LV"/>
              </w:rPr>
              <w:t>noteikumiem</w:t>
            </w:r>
            <w:r w:rsidRPr="000B74EA" w:rsidR="009E0AE1">
              <w:rPr>
                <w:spacing w:val="4"/>
                <w:lang w:val="lv-LV"/>
              </w:rPr>
              <w:t>,</w:t>
            </w:r>
            <w:r w:rsidRPr="000B74EA" w:rsidR="00743EF3">
              <w:rPr>
                <w:spacing w:val="4"/>
                <w:lang w:val="lv-LV"/>
              </w:rPr>
              <w:t xml:space="preserve"> kas veicinātu pasūtītāju praksi iepirkuma rezultātā saprātīgā laika periodā nonāk</w:t>
            </w:r>
            <w:r w:rsidRPr="000B74EA" w:rsidR="002870A8">
              <w:rPr>
                <w:spacing w:val="4"/>
                <w:lang w:val="lv-LV"/>
              </w:rPr>
              <w:t>t</w:t>
            </w:r>
            <w:r w:rsidRPr="000B74EA" w:rsidR="00743EF3">
              <w:rPr>
                <w:spacing w:val="4"/>
                <w:lang w:val="lv-LV"/>
              </w:rPr>
              <w:t xml:space="preserve"> pie tā vajadzībām atbilstošākā rezultāta, </w:t>
            </w:r>
            <w:r w:rsidRPr="000B74EA" w:rsidR="00743EF3">
              <w:rPr>
                <w:b/>
                <w:bCs/>
                <w:spacing w:val="4"/>
                <w:lang w:val="lv-LV"/>
              </w:rPr>
              <w:t xml:space="preserve">t.sk. arī </w:t>
            </w:r>
            <w:r w:rsidRPr="000B74EA" w:rsidR="009E0AE1">
              <w:rPr>
                <w:b/>
                <w:bCs/>
                <w:spacing w:val="4"/>
                <w:lang w:val="lv-LV"/>
              </w:rPr>
              <w:t>izmantojot elastības iespējas</w:t>
            </w:r>
            <w:r w:rsidRPr="000B74EA" w:rsidR="009E0AE1">
              <w:rPr>
                <w:spacing w:val="4"/>
                <w:lang w:val="lv-LV"/>
              </w:rPr>
              <w:t xml:space="preserve">, kā arī </w:t>
            </w:r>
            <w:r w:rsidRPr="000B74EA" w:rsidR="009E0AE1">
              <w:rPr>
                <w:b/>
                <w:bCs/>
                <w:spacing w:val="4"/>
                <w:lang w:val="lv-LV"/>
              </w:rPr>
              <w:t xml:space="preserve">plašāku </w:t>
            </w:r>
            <w:r w:rsidRPr="000B74EA" w:rsidR="00743EF3">
              <w:rPr>
                <w:b/>
                <w:bCs/>
                <w:spacing w:val="4"/>
                <w:lang w:val="lv-LV"/>
              </w:rPr>
              <w:t>EK</w:t>
            </w:r>
            <w:r w:rsidRPr="000B74EA" w:rsidR="009E0AE1">
              <w:rPr>
                <w:b/>
                <w:bCs/>
                <w:spacing w:val="4"/>
                <w:lang w:val="lv-LV"/>
              </w:rPr>
              <w:t xml:space="preserve"> skaidrojošo atbalstu </w:t>
            </w:r>
            <w:r w:rsidRPr="000B74EA" w:rsidR="00743EF3">
              <w:rPr>
                <w:b/>
                <w:bCs/>
                <w:spacing w:val="4"/>
                <w:lang w:val="lv-LV"/>
              </w:rPr>
              <w:t>par regulējumu</w:t>
            </w:r>
            <w:r w:rsidRPr="000B74EA" w:rsidR="00743EF3">
              <w:rPr>
                <w:spacing w:val="4"/>
                <w:lang w:val="lv-LV"/>
              </w:rPr>
              <w:t xml:space="preserve"> horizontāli </w:t>
            </w:r>
            <w:r w:rsidRPr="000B74EA" w:rsidR="009E0AE1">
              <w:rPr>
                <w:spacing w:val="4"/>
                <w:lang w:val="lv-LV"/>
              </w:rPr>
              <w:t>visā ES</w:t>
            </w:r>
            <w:r w:rsidRPr="000B74EA" w:rsidR="00743EF3">
              <w:rPr>
                <w:spacing w:val="4"/>
                <w:lang w:val="lv-LV"/>
              </w:rPr>
              <w:t>.</w:t>
            </w:r>
          </w:p>
          <w:p w:rsidRPr="00743EF3" w:rsidR="002870A8" w:rsidP="00852699" w:rsidRDefault="002870A8" w14:paraId="4415D0D8" w14:textId="77777777">
            <w:pPr>
              <w:pStyle w:val="naisc"/>
              <w:spacing w:before="0" w:beforeAutospacing="false" w:after="0" w:afterAutospacing="false"/>
              <w:jc w:val="both"/>
              <w:rPr>
                <w:spacing w:val="4"/>
                <w:lang w:val="lv-LV"/>
              </w:rPr>
            </w:pPr>
          </w:p>
          <w:p w:rsidR="00DF5C08" w:rsidP="00852699" w:rsidRDefault="00743EF3" w14:paraId="13F9D6EC" w14:textId="56EE7D49">
            <w:pPr>
              <w:pStyle w:val="naisc"/>
              <w:spacing w:before="0" w:beforeAutospacing="false" w:after="0" w:afterAutospacing="false"/>
              <w:jc w:val="both"/>
              <w:rPr>
                <w:spacing w:val="4"/>
                <w:lang w:val="lv-LV"/>
              </w:rPr>
            </w:pPr>
            <w:bookmarkStart w:id="0" w:name="_Hlk207278606"/>
            <w:r w:rsidRPr="007D3612">
              <w:rPr>
                <w:spacing w:val="4"/>
                <w:lang w:val="lv-LV"/>
              </w:rPr>
              <w:t>Nepieciešams</w:t>
            </w:r>
            <w:r w:rsidRPr="007D3612" w:rsidR="00AA5638">
              <w:rPr>
                <w:spacing w:val="4"/>
                <w:lang w:val="lv-LV"/>
              </w:rPr>
              <w:t xml:space="preserve"> direktīvās paredzēt </w:t>
            </w:r>
            <w:r w:rsidRPr="007D3612" w:rsidR="000F710A">
              <w:rPr>
                <w:spacing w:val="4"/>
                <w:lang w:val="lv-LV"/>
              </w:rPr>
              <w:t>lielāku elastību iepirkuma procedūr</w:t>
            </w:r>
            <w:r w:rsidRPr="007D3612" w:rsidR="00D343D0">
              <w:rPr>
                <w:spacing w:val="4"/>
                <w:lang w:val="lv-LV"/>
              </w:rPr>
              <w:t>ā</w:t>
            </w:r>
            <w:r w:rsidRPr="007D3612" w:rsidR="000F710A">
              <w:rPr>
                <w:spacing w:val="4"/>
                <w:lang w:val="lv-LV"/>
              </w:rPr>
              <w:t xml:space="preserve">s sarunu veikšanai ar piegādātājiem, tostarp šādu iespēju paredzot arī </w:t>
            </w:r>
            <w:r w:rsidRPr="007D3612" w:rsidR="00021AE7">
              <w:rPr>
                <w:spacing w:val="4"/>
                <w:lang w:val="lv-LV"/>
              </w:rPr>
              <w:t>atklātā konkursā</w:t>
            </w:r>
            <w:r w:rsidR="00ED2AA1">
              <w:rPr>
                <w:spacing w:val="4"/>
                <w:lang w:val="lv-LV"/>
              </w:rPr>
              <w:t xml:space="preserve"> (viena posma procedūrā)</w:t>
            </w:r>
            <w:r w:rsidRPr="007D3612" w:rsidR="00021AE7">
              <w:rPr>
                <w:spacing w:val="4"/>
                <w:lang w:val="lv-LV"/>
              </w:rPr>
              <w:t>. Vienlaikus būtu arī paredzama lielāka elastība</w:t>
            </w:r>
            <w:r w:rsidRPr="007D3612" w:rsidR="00922C85">
              <w:rPr>
                <w:spacing w:val="4"/>
                <w:lang w:val="lv-LV"/>
              </w:rPr>
              <w:t xml:space="preserve"> objektīvi nepieciešamu izmaiņu veikšanai iepirkuma dokumentācijā un </w:t>
            </w:r>
            <w:r w:rsidRPr="007D3612" w:rsidR="00EE56B1">
              <w:rPr>
                <w:spacing w:val="4"/>
                <w:lang w:val="lv-LV"/>
              </w:rPr>
              <w:t>piegādātāju iesniegtajos piedāvājumos. Tādējādi būt</w:t>
            </w:r>
            <w:r w:rsidRPr="007D3612" w:rsidR="0097287F">
              <w:rPr>
                <w:spacing w:val="4"/>
                <w:lang w:val="lv-LV"/>
              </w:rPr>
              <w:t>iski ir skaidri un precīzi noteikt pieļaujamo precizējumu veikšanas robežu.</w:t>
            </w:r>
            <w:r w:rsidRPr="007D3612" w:rsidR="008552D1">
              <w:rPr>
                <w:spacing w:val="4"/>
                <w:lang w:val="lv-LV"/>
              </w:rPr>
              <w:t xml:space="preserve"> </w:t>
            </w:r>
            <w:r w:rsidR="002870A8">
              <w:rPr>
                <w:spacing w:val="4"/>
                <w:lang w:val="lv-LV"/>
              </w:rPr>
              <w:t>Atbalstām</w:t>
            </w:r>
            <w:r w:rsidR="00C25435">
              <w:rPr>
                <w:spacing w:val="4"/>
                <w:lang w:val="lv-LV"/>
              </w:rPr>
              <w:t>a būtu pieeja</w:t>
            </w:r>
            <w:r w:rsidRPr="007D3612" w:rsidR="003442DE">
              <w:rPr>
                <w:spacing w:val="4"/>
                <w:lang w:val="lv-LV"/>
              </w:rPr>
              <w:t xml:space="preserve"> atvieglot priekšnoteikumus, kas šobrīd direktīvās noteikti</w:t>
            </w:r>
            <w:r w:rsidRPr="007D3612" w:rsidR="002557B8">
              <w:rPr>
                <w:spacing w:val="4"/>
                <w:lang w:val="lv-LV"/>
              </w:rPr>
              <w:t xml:space="preserve"> konkursa procedūras </w:t>
            </w:r>
            <w:r w:rsidRPr="007D3612" w:rsidR="002557B8">
              <w:rPr>
                <w:spacing w:val="4"/>
                <w:lang w:val="lv-LV"/>
              </w:rPr>
              <w:lastRenderedPageBreak/>
              <w:t>ar sarunām piemērošanai.</w:t>
            </w:r>
            <w:r w:rsidRPr="007D3612" w:rsidR="00C84D73">
              <w:rPr>
                <w:spacing w:val="4"/>
                <w:lang w:val="lv-LV"/>
              </w:rPr>
              <w:t xml:space="preserve"> Līdz ar šādas elastības palielināšanu </w:t>
            </w:r>
            <w:r w:rsidRPr="007D3612" w:rsidR="008B02BE">
              <w:rPr>
                <w:spacing w:val="4"/>
                <w:lang w:val="lv-LV"/>
              </w:rPr>
              <w:t>svarīgi ir</w:t>
            </w:r>
            <w:r w:rsidRPr="007D3612" w:rsidR="00B378B8">
              <w:rPr>
                <w:spacing w:val="4"/>
                <w:lang w:val="lv-LV"/>
              </w:rPr>
              <w:t xml:space="preserve"> veicināt</w:t>
            </w:r>
            <w:r w:rsidRPr="007D3612" w:rsidR="00805E9F">
              <w:rPr>
                <w:spacing w:val="4"/>
                <w:lang w:val="lv-LV"/>
              </w:rPr>
              <w:t xml:space="preserve"> pasūtītāju</w:t>
            </w:r>
            <w:r w:rsidRPr="007D3612" w:rsidR="00B378B8">
              <w:rPr>
                <w:spacing w:val="4"/>
                <w:lang w:val="lv-LV"/>
              </w:rPr>
              <w:t xml:space="preserve"> izpratni par </w:t>
            </w:r>
            <w:r w:rsidRPr="007D3612" w:rsidR="00805E9F">
              <w:rPr>
                <w:spacing w:val="4"/>
                <w:lang w:val="lv-LV"/>
              </w:rPr>
              <w:t>iekšējās uzraudzības mehānismiem un to stiprināšanu.</w:t>
            </w:r>
          </w:p>
          <w:p w:rsidR="009E0AE1" w:rsidP="00852699" w:rsidRDefault="009E0AE1" w14:paraId="72B6D726" w14:textId="77777777">
            <w:pPr>
              <w:pStyle w:val="naisc"/>
              <w:spacing w:before="0" w:beforeAutospacing="false" w:after="0" w:afterAutospacing="false"/>
              <w:jc w:val="both"/>
              <w:rPr>
                <w:spacing w:val="4"/>
                <w:lang w:val="lv-LV"/>
              </w:rPr>
            </w:pPr>
          </w:p>
          <w:p w:rsidR="00EC6A1D" w:rsidP="00852699" w:rsidRDefault="00734E3F" w14:paraId="6B68CE94" w14:textId="77777777">
            <w:pPr>
              <w:pStyle w:val="naisc"/>
              <w:spacing w:before="0" w:beforeAutospacing="false" w:after="0" w:afterAutospacing="false"/>
              <w:jc w:val="both"/>
              <w:rPr>
                <w:spacing w:val="4"/>
                <w:lang w:val="lv-LV"/>
              </w:rPr>
            </w:pPr>
            <w:r>
              <w:rPr>
                <w:spacing w:val="4"/>
                <w:lang w:val="lv-LV"/>
              </w:rPr>
              <w:t>Lai sniegtu lielāku elastību pasūtīt</w:t>
            </w:r>
            <w:r w:rsidR="00E72CF3">
              <w:rPr>
                <w:spacing w:val="4"/>
                <w:lang w:val="lv-LV"/>
              </w:rPr>
              <w:t xml:space="preserve">āju savstarpējo jeb t.s. </w:t>
            </w:r>
            <w:proofErr w:type="spellStart"/>
            <w:r w:rsidRPr="00E72CF3" w:rsidR="00E72CF3">
              <w:rPr>
                <w:i/>
                <w:iCs/>
                <w:spacing w:val="4"/>
                <w:lang w:val="lv-LV"/>
              </w:rPr>
              <w:t>in-house</w:t>
            </w:r>
            <w:proofErr w:type="spellEnd"/>
            <w:r w:rsidR="00E72CF3">
              <w:rPr>
                <w:spacing w:val="4"/>
                <w:lang w:val="lv-LV"/>
              </w:rPr>
              <w:t xml:space="preserve"> līgumu noslēgšanai, ir atbalstāma </w:t>
            </w:r>
            <w:r w:rsidR="00137D7A">
              <w:rPr>
                <w:spacing w:val="4"/>
                <w:lang w:val="lv-LV"/>
              </w:rPr>
              <w:t>direktīvās noteikt</w:t>
            </w:r>
            <w:r w:rsidR="00F8280C">
              <w:rPr>
                <w:spacing w:val="4"/>
                <w:lang w:val="lv-LV"/>
              </w:rPr>
              <w:t xml:space="preserve">ā </w:t>
            </w:r>
            <w:proofErr w:type="spellStart"/>
            <w:r w:rsidRPr="00F8280C" w:rsidR="00F8280C">
              <w:rPr>
                <w:i/>
                <w:iCs/>
                <w:spacing w:val="4"/>
                <w:lang w:val="lv-LV"/>
              </w:rPr>
              <w:t>in-house</w:t>
            </w:r>
            <w:proofErr w:type="spellEnd"/>
            <w:r w:rsidRPr="00F8280C" w:rsidR="00F8280C">
              <w:rPr>
                <w:i/>
                <w:iCs/>
                <w:spacing w:val="4"/>
                <w:lang w:val="lv-LV"/>
              </w:rPr>
              <w:t xml:space="preserve"> </w:t>
            </w:r>
            <w:r w:rsidR="00F8280C">
              <w:rPr>
                <w:spacing w:val="4"/>
                <w:lang w:val="lv-LV"/>
              </w:rPr>
              <w:t xml:space="preserve">līgumu slēgšanas regulējuma paplašināšana, </w:t>
            </w:r>
            <w:r w:rsidR="00BC6DAC">
              <w:rPr>
                <w:spacing w:val="4"/>
                <w:lang w:val="lv-LV"/>
              </w:rPr>
              <w:t>paredzot to attiecināt</w:t>
            </w:r>
            <w:r w:rsidR="004F3B75">
              <w:rPr>
                <w:spacing w:val="4"/>
                <w:lang w:val="lv-LV"/>
              </w:rPr>
              <w:t xml:space="preserve"> uz jebkuru pasūtītāju savā starpā slēg</w:t>
            </w:r>
            <w:r w:rsidR="00C25435">
              <w:rPr>
                <w:spacing w:val="4"/>
                <w:lang w:val="lv-LV"/>
              </w:rPr>
              <w:t>t</w:t>
            </w:r>
            <w:r w:rsidR="004F3B75">
              <w:rPr>
                <w:spacing w:val="4"/>
                <w:lang w:val="lv-LV"/>
              </w:rPr>
              <w:t xml:space="preserve">iem </w:t>
            </w:r>
            <w:r w:rsidR="0063007F">
              <w:rPr>
                <w:spacing w:val="4"/>
                <w:lang w:val="lv-LV"/>
              </w:rPr>
              <w:t>iepirkuma līgumiem.</w:t>
            </w:r>
          </w:p>
          <w:bookmarkEnd w:id="0"/>
          <w:p w:rsidR="00935444" w:rsidP="00852699" w:rsidRDefault="00935444" w14:paraId="2EC9F4AF" w14:textId="77777777">
            <w:pPr>
              <w:pStyle w:val="naisc"/>
              <w:spacing w:before="0" w:beforeAutospacing="false" w:after="0" w:afterAutospacing="false"/>
              <w:jc w:val="both"/>
              <w:rPr>
                <w:spacing w:val="4"/>
                <w:lang w:val="lv-LV"/>
              </w:rPr>
            </w:pPr>
          </w:p>
          <w:p w:rsidR="00417277" w:rsidP="00852699" w:rsidRDefault="00093D87" w14:paraId="14BCAD3A" w14:textId="77777777">
            <w:pPr>
              <w:pStyle w:val="naisc"/>
              <w:spacing w:before="0" w:beforeAutospacing="false" w:after="0" w:afterAutospacing="false"/>
              <w:jc w:val="both"/>
              <w:rPr>
                <w:spacing w:val="4"/>
                <w:lang w:val="lv-LV"/>
              </w:rPr>
            </w:pPr>
            <w:r>
              <w:rPr>
                <w:spacing w:val="4"/>
                <w:lang w:val="lv-LV"/>
              </w:rPr>
              <w:t>Nenoliedzami svarīga ir arī</w:t>
            </w:r>
            <w:r w:rsidR="00291E7E">
              <w:rPr>
                <w:spacing w:val="4"/>
                <w:lang w:val="lv-LV"/>
              </w:rPr>
              <w:t xml:space="preserve"> </w:t>
            </w:r>
            <w:r w:rsidRPr="00291E7E">
              <w:rPr>
                <w:b/>
                <w:bCs/>
                <w:spacing w:val="4"/>
                <w:lang w:val="lv-LV"/>
              </w:rPr>
              <w:t>publiskā iepirkuma</w:t>
            </w:r>
            <w:r w:rsidRPr="00291E7E" w:rsidR="00291E7E">
              <w:rPr>
                <w:b/>
                <w:bCs/>
                <w:spacing w:val="4"/>
                <w:lang w:val="lv-LV"/>
              </w:rPr>
              <w:t xml:space="preserve"> regulējuma</w:t>
            </w:r>
            <w:r w:rsidRPr="00291E7E">
              <w:rPr>
                <w:b/>
                <w:bCs/>
                <w:spacing w:val="4"/>
                <w:lang w:val="lv-LV"/>
              </w:rPr>
              <w:t xml:space="preserve"> lo</w:t>
            </w:r>
            <w:r w:rsidRPr="00291E7E" w:rsidR="00291E7E">
              <w:rPr>
                <w:b/>
                <w:bCs/>
                <w:spacing w:val="4"/>
                <w:lang w:val="lv-LV"/>
              </w:rPr>
              <w:t>ma ES stratēģisko mērķu veicināšanai</w:t>
            </w:r>
            <w:r w:rsidR="00291E7E">
              <w:rPr>
                <w:spacing w:val="4"/>
                <w:lang w:val="lv-LV"/>
              </w:rPr>
              <w:t>.</w:t>
            </w:r>
            <w:r w:rsidR="00F223A5">
              <w:rPr>
                <w:spacing w:val="4"/>
                <w:lang w:val="lv-LV"/>
              </w:rPr>
              <w:t xml:space="preserve"> </w:t>
            </w:r>
            <w:r w:rsidRPr="00160630" w:rsidR="00160630">
              <w:rPr>
                <w:spacing w:val="4"/>
                <w:lang w:val="lv-LV"/>
              </w:rPr>
              <w:t xml:space="preserve">Latvija </w:t>
            </w:r>
            <w:r w:rsidR="003776AE">
              <w:rPr>
                <w:spacing w:val="4"/>
                <w:lang w:val="lv-LV"/>
              </w:rPr>
              <w:t xml:space="preserve">kopumā </w:t>
            </w:r>
            <w:r w:rsidRPr="00160630" w:rsidR="00160630">
              <w:rPr>
                <w:spacing w:val="4"/>
                <w:lang w:val="lv-LV"/>
              </w:rPr>
              <w:t>atbalsta līdzsvarotu un pragmatisku pieeju ES publiskā iepirkuma regulējuma pārskatīšanā, saglabājot tā procesuālo raksturu – uzsvaru liekot uz to, kā iepirkt, nevis ko iepirkt.</w:t>
            </w:r>
          </w:p>
          <w:p w:rsidR="00C25435" w:rsidP="00852699" w:rsidRDefault="00726F71" w14:paraId="254E40C5" w14:textId="77777777">
            <w:pPr>
              <w:pStyle w:val="naisc"/>
              <w:spacing w:before="0" w:beforeAutospacing="false" w:after="0" w:afterAutospacing="false"/>
              <w:jc w:val="both"/>
              <w:rPr>
                <w:spacing w:val="4"/>
                <w:lang w:val="lv-LV"/>
              </w:rPr>
            </w:pPr>
            <w:r>
              <w:rPr>
                <w:spacing w:val="4"/>
                <w:lang w:val="lv-LV"/>
              </w:rPr>
              <w:t xml:space="preserve">Domājot par publiskā iepirkuma </w:t>
            </w:r>
            <w:r w:rsidR="007F7AAA">
              <w:rPr>
                <w:spacing w:val="4"/>
                <w:lang w:val="lv-LV"/>
              </w:rPr>
              <w:t xml:space="preserve">esošajiem </w:t>
            </w:r>
            <w:r>
              <w:rPr>
                <w:spacing w:val="4"/>
                <w:lang w:val="lv-LV"/>
              </w:rPr>
              <w:t>pamata mērķiem</w:t>
            </w:r>
            <w:r w:rsidR="007F7AAA">
              <w:rPr>
                <w:spacing w:val="4"/>
                <w:lang w:val="lv-LV"/>
              </w:rPr>
              <w:t xml:space="preserve"> </w:t>
            </w:r>
            <w:r w:rsidRPr="007F7AAA" w:rsidR="007F7AAA">
              <w:rPr>
                <w:spacing w:val="4"/>
                <w:lang w:val="lv-LV"/>
              </w:rPr>
              <w:t xml:space="preserve">– ES vienotā tirgus uzturēšana, konkurence, </w:t>
            </w:r>
            <w:proofErr w:type="spellStart"/>
            <w:r w:rsidRPr="007F7AAA" w:rsidR="007F7AAA">
              <w:rPr>
                <w:spacing w:val="4"/>
                <w:lang w:val="lv-LV"/>
              </w:rPr>
              <w:t>pārredzamība</w:t>
            </w:r>
            <w:proofErr w:type="spellEnd"/>
            <w:r w:rsidRPr="007F7AAA" w:rsidR="007F7AAA">
              <w:rPr>
                <w:spacing w:val="4"/>
                <w:lang w:val="lv-LV"/>
              </w:rPr>
              <w:t>, vienlīdzīga attieksme</w:t>
            </w:r>
            <w:r w:rsidR="007F7AAA">
              <w:rPr>
                <w:spacing w:val="4"/>
                <w:lang w:val="lv-LV"/>
              </w:rPr>
              <w:t xml:space="preserve"> </w:t>
            </w:r>
            <w:r w:rsidRPr="007F7AAA" w:rsidR="007F7AAA">
              <w:rPr>
                <w:spacing w:val="4"/>
                <w:lang w:val="lv-LV"/>
              </w:rPr>
              <w:t>–</w:t>
            </w:r>
            <w:r w:rsidR="007F7AAA">
              <w:rPr>
                <w:spacing w:val="4"/>
                <w:lang w:val="lv-LV"/>
              </w:rPr>
              <w:t xml:space="preserve"> </w:t>
            </w:r>
            <w:r w:rsidR="00B13A74">
              <w:rPr>
                <w:spacing w:val="4"/>
                <w:lang w:val="lv-LV"/>
              </w:rPr>
              <w:t xml:space="preserve">un pēdējos gados strauji augošo publiskā iepirkuma lomu </w:t>
            </w:r>
            <w:r w:rsidR="009F541A">
              <w:rPr>
                <w:spacing w:val="4"/>
                <w:lang w:val="lv-LV"/>
              </w:rPr>
              <w:t xml:space="preserve">dažādu ES politiku stratēģisko mērķu </w:t>
            </w:r>
            <w:r w:rsidR="00647C18">
              <w:rPr>
                <w:spacing w:val="4"/>
                <w:lang w:val="lv-LV"/>
              </w:rPr>
              <w:t>īstenošanā, direktīvu pārskatīšanā</w:t>
            </w:r>
            <w:r w:rsidR="00E969A6">
              <w:rPr>
                <w:spacing w:val="4"/>
                <w:lang w:val="lv-LV"/>
              </w:rPr>
              <w:t xml:space="preserve"> ir svarīgi arī vērtēt</w:t>
            </w:r>
            <w:r w:rsidR="003577BC">
              <w:rPr>
                <w:spacing w:val="4"/>
                <w:lang w:val="lv-LV"/>
              </w:rPr>
              <w:t xml:space="preserve"> to</w:t>
            </w:r>
            <w:r w:rsidR="00E969A6">
              <w:rPr>
                <w:spacing w:val="4"/>
                <w:lang w:val="lv-LV"/>
              </w:rPr>
              <w:t>, vai</w:t>
            </w:r>
            <w:r w:rsidR="00F23F39">
              <w:rPr>
                <w:spacing w:val="4"/>
                <w:lang w:val="lv-LV"/>
              </w:rPr>
              <w:t xml:space="preserve"> ES publiskā iepirkuma</w:t>
            </w:r>
            <w:r w:rsidR="00DE13B1">
              <w:rPr>
                <w:spacing w:val="4"/>
                <w:lang w:val="lv-LV"/>
              </w:rPr>
              <w:t xml:space="preserve"> </w:t>
            </w:r>
            <w:r w:rsidR="00F23F39">
              <w:rPr>
                <w:spacing w:val="4"/>
                <w:lang w:val="lv-LV"/>
              </w:rPr>
              <w:t xml:space="preserve">pamata mērķi </w:t>
            </w:r>
            <w:r w:rsidR="003577BC">
              <w:rPr>
                <w:spacing w:val="4"/>
                <w:lang w:val="lv-LV"/>
              </w:rPr>
              <w:t xml:space="preserve">realitātē </w:t>
            </w:r>
            <w:r w:rsidR="00F23F39">
              <w:rPr>
                <w:spacing w:val="4"/>
                <w:lang w:val="lv-LV"/>
              </w:rPr>
              <w:t xml:space="preserve">šobrīd </w:t>
            </w:r>
            <w:r w:rsidR="00CE5B89">
              <w:rPr>
                <w:spacing w:val="4"/>
                <w:lang w:val="lv-LV"/>
              </w:rPr>
              <w:t xml:space="preserve">atbilst esošajai situācijai </w:t>
            </w:r>
            <w:r w:rsidR="005F0DFD">
              <w:rPr>
                <w:spacing w:val="4"/>
                <w:lang w:val="lv-LV"/>
              </w:rPr>
              <w:t>un vai tie kādā mērā nekonfliktē ar</w:t>
            </w:r>
            <w:r w:rsidR="000B4399">
              <w:rPr>
                <w:spacing w:val="4"/>
                <w:lang w:val="lv-LV"/>
              </w:rPr>
              <w:t xml:space="preserve"> </w:t>
            </w:r>
            <w:r w:rsidR="005F0DFD">
              <w:rPr>
                <w:spacing w:val="4"/>
                <w:lang w:val="lv-LV"/>
              </w:rPr>
              <w:t>ES stratēģisk</w:t>
            </w:r>
            <w:r w:rsidR="00883B65">
              <w:rPr>
                <w:spacing w:val="4"/>
                <w:lang w:val="lv-LV"/>
              </w:rPr>
              <w:t xml:space="preserve">ajiem mērķiem. </w:t>
            </w:r>
          </w:p>
          <w:p w:rsidR="00C25435" w:rsidP="00852699" w:rsidRDefault="00C25435" w14:paraId="46178FF8" w14:textId="77777777">
            <w:pPr>
              <w:pStyle w:val="naisc"/>
              <w:spacing w:before="0" w:beforeAutospacing="false" w:after="0" w:afterAutospacing="false"/>
              <w:jc w:val="both"/>
              <w:rPr>
                <w:spacing w:val="4"/>
                <w:lang w:val="lv-LV"/>
              </w:rPr>
            </w:pPr>
          </w:p>
          <w:p w:rsidR="00726F71" w:rsidP="00852699" w:rsidRDefault="00883B65" w14:paraId="10FB0519" w14:textId="77777777">
            <w:pPr>
              <w:pStyle w:val="naisc"/>
              <w:spacing w:before="0" w:beforeAutospacing="false" w:after="0" w:afterAutospacing="false"/>
              <w:jc w:val="both"/>
              <w:rPr>
                <w:spacing w:val="4"/>
                <w:lang w:val="lv-LV"/>
              </w:rPr>
            </w:pPr>
            <w:r>
              <w:rPr>
                <w:spacing w:val="4"/>
                <w:lang w:val="lv-LV"/>
              </w:rPr>
              <w:t xml:space="preserve">Direktīvu pārskatīšanā būtu </w:t>
            </w:r>
            <w:r w:rsidRPr="007D3612">
              <w:rPr>
                <w:b/>
                <w:bCs/>
                <w:spacing w:val="4"/>
                <w:lang w:val="lv-LV"/>
              </w:rPr>
              <w:t>jārod līdzsvars starp esošajiem publiskā iepir</w:t>
            </w:r>
            <w:r w:rsidRPr="007D3612" w:rsidR="006D22D9">
              <w:rPr>
                <w:b/>
                <w:bCs/>
                <w:spacing w:val="4"/>
                <w:lang w:val="lv-LV"/>
              </w:rPr>
              <w:t xml:space="preserve">kuma pamata mērķiem un </w:t>
            </w:r>
            <w:r w:rsidRPr="007D3612" w:rsidR="000B4399">
              <w:rPr>
                <w:b/>
                <w:bCs/>
                <w:spacing w:val="4"/>
                <w:lang w:val="lv-LV"/>
              </w:rPr>
              <w:t xml:space="preserve">šiem </w:t>
            </w:r>
            <w:proofErr w:type="spellStart"/>
            <w:r w:rsidRPr="007D3612" w:rsidR="000B4399">
              <w:rPr>
                <w:b/>
                <w:bCs/>
                <w:spacing w:val="4"/>
                <w:lang w:val="lv-LV"/>
              </w:rPr>
              <w:t>sektorālajos</w:t>
            </w:r>
            <w:proofErr w:type="spellEnd"/>
            <w:r w:rsidRPr="007D3612" w:rsidR="000B4399">
              <w:rPr>
                <w:b/>
                <w:bCs/>
                <w:spacing w:val="4"/>
                <w:lang w:val="lv-LV"/>
              </w:rPr>
              <w:t xml:space="preserve"> ES tiesību aktos izvirzītajiem stratēģiskajiem mērķiem</w:t>
            </w:r>
            <w:r w:rsidR="000B4399">
              <w:rPr>
                <w:spacing w:val="4"/>
                <w:lang w:val="lv-LV"/>
              </w:rPr>
              <w:t>.</w:t>
            </w:r>
          </w:p>
          <w:p w:rsidR="006F6690" w:rsidP="00852699" w:rsidRDefault="000B4399" w14:paraId="08FF480F" w14:textId="77777777">
            <w:pPr>
              <w:pStyle w:val="naisc"/>
              <w:spacing w:before="0" w:beforeAutospacing="false" w:after="0" w:afterAutospacing="false"/>
              <w:jc w:val="both"/>
              <w:rPr>
                <w:spacing w:val="4"/>
                <w:lang w:val="lv-LV"/>
              </w:rPr>
            </w:pPr>
            <w:r>
              <w:rPr>
                <w:spacing w:val="4"/>
                <w:lang w:val="lv-LV"/>
              </w:rPr>
              <w:t>V</w:t>
            </w:r>
            <w:r w:rsidR="00886EE1">
              <w:rPr>
                <w:spacing w:val="4"/>
                <w:lang w:val="lv-LV"/>
              </w:rPr>
              <w:t>ienlaikus</w:t>
            </w:r>
            <w:r w:rsidR="00417277">
              <w:rPr>
                <w:spacing w:val="4"/>
                <w:lang w:val="lv-LV"/>
              </w:rPr>
              <w:t xml:space="preserve"> </w:t>
            </w:r>
            <w:r w:rsidR="00832CEE">
              <w:rPr>
                <w:spacing w:val="4"/>
                <w:lang w:val="lv-LV"/>
              </w:rPr>
              <w:t>s</w:t>
            </w:r>
            <w:r w:rsidR="003220B9">
              <w:rPr>
                <w:spacing w:val="4"/>
                <w:lang w:val="lv-LV"/>
              </w:rPr>
              <w:t>varīg</w:t>
            </w:r>
            <w:r w:rsidR="00D02538">
              <w:rPr>
                <w:spacing w:val="4"/>
                <w:lang w:val="lv-LV"/>
              </w:rPr>
              <w:t>i</w:t>
            </w:r>
            <w:r w:rsidR="00785490">
              <w:rPr>
                <w:spacing w:val="4"/>
                <w:lang w:val="lv-LV"/>
              </w:rPr>
              <w:t xml:space="preserve"> ir arī</w:t>
            </w:r>
            <w:r w:rsidR="00AB5C2E">
              <w:rPr>
                <w:spacing w:val="4"/>
                <w:lang w:val="lv-LV"/>
              </w:rPr>
              <w:t xml:space="preserve"> </w:t>
            </w:r>
            <w:r w:rsidR="003220B9">
              <w:rPr>
                <w:spacing w:val="4"/>
                <w:lang w:val="lv-LV"/>
              </w:rPr>
              <w:t>nodrošināt, ka iepirkuma rezultātā</w:t>
            </w:r>
            <w:r w:rsidR="003244F2">
              <w:rPr>
                <w:spacing w:val="4"/>
                <w:lang w:val="lv-LV"/>
              </w:rPr>
              <w:t xml:space="preserve"> tiek iegūta</w:t>
            </w:r>
            <w:r w:rsidRPr="00370CBE" w:rsidR="00370CBE">
              <w:rPr>
                <w:spacing w:val="4"/>
                <w:lang w:val="lv-LV"/>
              </w:rPr>
              <w:t xml:space="preserve"> labāk</w:t>
            </w:r>
            <w:r w:rsidR="003244F2">
              <w:rPr>
                <w:spacing w:val="4"/>
                <w:lang w:val="lv-LV"/>
              </w:rPr>
              <w:t>ā</w:t>
            </w:r>
            <w:r w:rsidRPr="00370CBE" w:rsidR="00370CBE">
              <w:rPr>
                <w:spacing w:val="4"/>
                <w:lang w:val="lv-LV"/>
              </w:rPr>
              <w:t xml:space="preserve"> ieguvumam atbilstoš</w:t>
            </w:r>
            <w:r w:rsidR="003244F2">
              <w:rPr>
                <w:spacing w:val="4"/>
                <w:lang w:val="lv-LV"/>
              </w:rPr>
              <w:t>ā</w:t>
            </w:r>
            <w:r w:rsidRPr="00370CBE" w:rsidR="00370CBE">
              <w:rPr>
                <w:spacing w:val="4"/>
                <w:lang w:val="lv-LV"/>
              </w:rPr>
              <w:t xml:space="preserve"> vērtīb</w:t>
            </w:r>
            <w:r w:rsidR="003244F2">
              <w:rPr>
                <w:spacing w:val="4"/>
                <w:lang w:val="lv-LV"/>
              </w:rPr>
              <w:t>a</w:t>
            </w:r>
            <w:r w:rsidRPr="00370CBE" w:rsidR="00370CBE">
              <w:rPr>
                <w:spacing w:val="4"/>
                <w:lang w:val="lv-LV"/>
              </w:rPr>
              <w:t xml:space="preserve"> (</w:t>
            </w:r>
            <w:proofErr w:type="spellStart"/>
            <w:r w:rsidRPr="003244F2" w:rsidR="00370CBE">
              <w:rPr>
                <w:i/>
                <w:iCs/>
                <w:spacing w:val="4"/>
                <w:lang w:val="lv-LV"/>
              </w:rPr>
              <w:t>value</w:t>
            </w:r>
            <w:proofErr w:type="spellEnd"/>
            <w:r w:rsidRPr="003244F2" w:rsidR="00370CBE">
              <w:rPr>
                <w:i/>
                <w:iCs/>
                <w:spacing w:val="4"/>
                <w:lang w:val="lv-LV"/>
              </w:rPr>
              <w:t xml:space="preserve"> </w:t>
            </w:r>
            <w:proofErr w:type="spellStart"/>
            <w:r w:rsidRPr="003244F2" w:rsidR="00370CBE">
              <w:rPr>
                <w:i/>
                <w:iCs/>
                <w:spacing w:val="4"/>
                <w:lang w:val="lv-LV"/>
              </w:rPr>
              <w:t>for</w:t>
            </w:r>
            <w:proofErr w:type="spellEnd"/>
            <w:r w:rsidRPr="003244F2" w:rsidR="00370CBE">
              <w:rPr>
                <w:i/>
                <w:iCs/>
                <w:spacing w:val="4"/>
                <w:lang w:val="lv-LV"/>
              </w:rPr>
              <w:t xml:space="preserve"> </w:t>
            </w:r>
            <w:proofErr w:type="spellStart"/>
            <w:r w:rsidRPr="003244F2" w:rsidR="00370CBE">
              <w:rPr>
                <w:i/>
                <w:iCs/>
                <w:spacing w:val="4"/>
                <w:lang w:val="lv-LV"/>
              </w:rPr>
              <w:t>money</w:t>
            </w:r>
            <w:proofErr w:type="spellEnd"/>
            <w:r w:rsidRPr="00370CBE" w:rsidR="00370CBE">
              <w:rPr>
                <w:spacing w:val="4"/>
                <w:lang w:val="lv-LV"/>
              </w:rPr>
              <w:t>)</w:t>
            </w:r>
            <w:r w:rsidR="007A5685">
              <w:rPr>
                <w:spacing w:val="4"/>
                <w:lang w:val="lv-LV"/>
              </w:rPr>
              <w:t xml:space="preserve"> </w:t>
            </w:r>
            <w:r w:rsidR="002D6948">
              <w:rPr>
                <w:spacing w:val="4"/>
                <w:lang w:val="lv-LV"/>
              </w:rPr>
              <w:t>(</w:t>
            </w:r>
            <w:r w:rsidR="007A5685">
              <w:rPr>
                <w:spacing w:val="4"/>
                <w:lang w:val="lv-LV"/>
              </w:rPr>
              <w:t>kā pašam pasūtītājam, tā sabiedrībai kopumā</w:t>
            </w:r>
            <w:r w:rsidR="002D6948">
              <w:rPr>
                <w:spacing w:val="4"/>
                <w:lang w:val="lv-LV"/>
              </w:rPr>
              <w:t>)</w:t>
            </w:r>
            <w:r w:rsidR="003244F2">
              <w:rPr>
                <w:spacing w:val="4"/>
                <w:lang w:val="lv-LV"/>
              </w:rPr>
              <w:t>.</w:t>
            </w:r>
            <w:r w:rsidR="006F6690">
              <w:rPr>
                <w:spacing w:val="4"/>
                <w:lang w:val="lv-LV"/>
              </w:rPr>
              <w:t xml:space="preserve"> Attie</w:t>
            </w:r>
            <w:r w:rsidR="00DB7B64">
              <w:rPr>
                <w:spacing w:val="4"/>
                <w:lang w:val="lv-LV"/>
              </w:rPr>
              <w:t>cīgi</w:t>
            </w:r>
            <w:r w:rsidR="00342375">
              <w:rPr>
                <w:spacing w:val="4"/>
                <w:lang w:val="lv-LV"/>
              </w:rPr>
              <w:t xml:space="preserve"> </w:t>
            </w:r>
            <w:r w:rsidR="00832CEE">
              <w:rPr>
                <w:spacing w:val="4"/>
                <w:lang w:val="lv-LV"/>
              </w:rPr>
              <w:t xml:space="preserve">publisko iepirkumu </w:t>
            </w:r>
            <w:r w:rsidR="00BA213C">
              <w:rPr>
                <w:spacing w:val="4"/>
                <w:lang w:val="lv-LV"/>
              </w:rPr>
              <w:t>sis</w:t>
            </w:r>
            <w:r w:rsidR="00600F93">
              <w:rPr>
                <w:spacing w:val="4"/>
                <w:lang w:val="lv-LV"/>
              </w:rPr>
              <w:t>tēmai</w:t>
            </w:r>
            <w:r w:rsidR="00FA4BD9">
              <w:rPr>
                <w:spacing w:val="4"/>
                <w:lang w:val="lv-LV"/>
              </w:rPr>
              <w:t xml:space="preserve"> </w:t>
            </w:r>
            <w:r w:rsidR="00832CEE">
              <w:rPr>
                <w:spacing w:val="4"/>
                <w:lang w:val="lv-LV"/>
              </w:rPr>
              <w:t>ir jābūt arī</w:t>
            </w:r>
            <w:r w:rsidR="00A54132">
              <w:rPr>
                <w:spacing w:val="4"/>
                <w:lang w:val="lv-LV"/>
              </w:rPr>
              <w:t xml:space="preserve"> pietiekami atvērta</w:t>
            </w:r>
            <w:r w:rsidR="00600F93">
              <w:rPr>
                <w:spacing w:val="4"/>
                <w:lang w:val="lv-LV"/>
              </w:rPr>
              <w:t>i</w:t>
            </w:r>
            <w:r w:rsidR="000D7CDD">
              <w:rPr>
                <w:spacing w:val="4"/>
                <w:lang w:val="lv-LV"/>
              </w:rPr>
              <w:t xml:space="preserve"> un </w:t>
            </w:r>
            <w:r w:rsidR="00A54132">
              <w:rPr>
                <w:spacing w:val="4"/>
                <w:lang w:val="lv-LV"/>
              </w:rPr>
              <w:t>elastīga</w:t>
            </w:r>
            <w:r w:rsidR="00600F93">
              <w:rPr>
                <w:spacing w:val="4"/>
                <w:lang w:val="lv-LV"/>
              </w:rPr>
              <w:t>i</w:t>
            </w:r>
            <w:r w:rsidR="00141FC1">
              <w:rPr>
                <w:spacing w:val="4"/>
                <w:lang w:val="lv-LV"/>
              </w:rPr>
              <w:t>, lai</w:t>
            </w:r>
            <w:r w:rsidR="002F7EE1">
              <w:rPr>
                <w:spacing w:val="4"/>
                <w:lang w:val="lv-LV"/>
              </w:rPr>
              <w:t xml:space="preserve"> </w:t>
            </w:r>
            <w:r w:rsidRPr="00E676FF" w:rsidR="00E676FF">
              <w:rPr>
                <w:spacing w:val="4"/>
                <w:lang w:val="lv-LV"/>
              </w:rPr>
              <w:t>iepirkumos efektīvi būtu iespējams integrēt ES politiku</w:t>
            </w:r>
            <w:r w:rsidR="00E676FF">
              <w:rPr>
                <w:spacing w:val="4"/>
                <w:lang w:val="lv-LV"/>
              </w:rPr>
              <w:t>, kā arī paša pasūtīt</w:t>
            </w:r>
            <w:r w:rsidR="000745C5">
              <w:rPr>
                <w:spacing w:val="4"/>
                <w:lang w:val="lv-LV"/>
              </w:rPr>
              <w:t>āja izvirzītos</w:t>
            </w:r>
            <w:r w:rsidRPr="00E676FF" w:rsidR="00E676FF">
              <w:rPr>
                <w:spacing w:val="4"/>
                <w:lang w:val="lv-LV"/>
              </w:rPr>
              <w:t xml:space="preserve"> stratēģiskos mērķus</w:t>
            </w:r>
            <w:r w:rsidR="00407DF0">
              <w:rPr>
                <w:spacing w:val="4"/>
                <w:lang w:val="lv-LV"/>
              </w:rPr>
              <w:t>, piemēram, vides un klimata, sociālaj</w:t>
            </w:r>
            <w:r w:rsidR="00662CEB">
              <w:rPr>
                <w:spacing w:val="4"/>
                <w:lang w:val="lv-LV"/>
              </w:rPr>
              <w:t>ās u.c. jomās</w:t>
            </w:r>
            <w:r w:rsidRPr="00E676FF" w:rsidR="00E676FF">
              <w:rPr>
                <w:spacing w:val="4"/>
                <w:lang w:val="lv-LV"/>
              </w:rPr>
              <w:t>.</w:t>
            </w:r>
            <w:r w:rsidR="00662CEB">
              <w:rPr>
                <w:spacing w:val="4"/>
                <w:lang w:val="lv-LV"/>
              </w:rPr>
              <w:t xml:space="preserve"> </w:t>
            </w:r>
            <w:r w:rsidR="00D5241D">
              <w:rPr>
                <w:spacing w:val="4"/>
                <w:lang w:val="lv-LV"/>
              </w:rPr>
              <w:t>Tādējādi</w:t>
            </w:r>
            <w:r w:rsidRPr="00E676FF" w:rsidR="00E676FF">
              <w:rPr>
                <w:spacing w:val="4"/>
                <w:lang w:val="lv-LV"/>
              </w:rPr>
              <w:t xml:space="preserve"> </w:t>
            </w:r>
            <w:r w:rsidRPr="00A1011D" w:rsidR="00A1011D">
              <w:rPr>
                <w:spacing w:val="4"/>
                <w:lang w:val="lv-LV"/>
              </w:rPr>
              <w:t>publiskā iepirkuma procesuāla</w:t>
            </w:r>
            <w:r w:rsidR="00282F86">
              <w:rPr>
                <w:spacing w:val="4"/>
                <w:lang w:val="lv-LV"/>
              </w:rPr>
              <w:t>jam</w:t>
            </w:r>
            <w:r w:rsidRPr="00A1011D" w:rsidR="00A1011D">
              <w:rPr>
                <w:spacing w:val="4"/>
                <w:lang w:val="lv-LV"/>
              </w:rPr>
              <w:t xml:space="preserve"> regulējum</w:t>
            </w:r>
            <w:r w:rsidR="00282F86">
              <w:rPr>
                <w:spacing w:val="4"/>
                <w:lang w:val="lv-LV"/>
              </w:rPr>
              <w:t>am</w:t>
            </w:r>
            <w:r w:rsidR="00A022E5">
              <w:rPr>
                <w:spacing w:val="4"/>
                <w:lang w:val="lv-LV"/>
              </w:rPr>
              <w:t xml:space="preserve"> pamata direktīvās</w:t>
            </w:r>
            <w:r w:rsidR="00E65677">
              <w:rPr>
                <w:spacing w:val="4"/>
                <w:lang w:val="lv-LV"/>
              </w:rPr>
              <w:t xml:space="preserve"> attiecībā uz</w:t>
            </w:r>
            <w:r w:rsidR="00F055C8">
              <w:rPr>
                <w:spacing w:val="4"/>
                <w:lang w:val="lv-LV"/>
              </w:rPr>
              <w:t xml:space="preserve"> stratēģisko mērķu </w:t>
            </w:r>
            <w:r w:rsidR="00662CEB">
              <w:rPr>
                <w:spacing w:val="4"/>
                <w:lang w:val="lv-LV"/>
              </w:rPr>
              <w:t>iekļaušanu</w:t>
            </w:r>
            <w:r w:rsidRPr="00A1011D" w:rsidR="00A1011D">
              <w:rPr>
                <w:spacing w:val="4"/>
                <w:lang w:val="lv-LV"/>
              </w:rPr>
              <w:t xml:space="preserve"> ir</w:t>
            </w:r>
            <w:r w:rsidR="00282F86">
              <w:rPr>
                <w:spacing w:val="4"/>
                <w:lang w:val="lv-LV"/>
              </w:rPr>
              <w:t xml:space="preserve"> jābūt</w:t>
            </w:r>
            <w:r w:rsidRPr="00A1011D" w:rsidR="00A1011D">
              <w:rPr>
                <w:spacing w:val="4"/>
                <w:lang w:val="lv-LV"/>
              </w:rPr>
              <w:t xml:space="preserve"> skaidr</w:t>
            </w:r>
            <w:r w:rsidR="00282F86">
              <w:rPr>
                <w:spacing w:val="4"/>
                <w:lang w:val="lv-LV"/>
              </w:rPr>
              <w:t>am</w:t>
            </w:r>
            <w:r w:rsidR="00160A40">
              <w:rPr>
                <w:spacing w:val="4"/>
                <w:lang w:val="lv-LV"/>
              </w:rPr>
              <w:t xml:space="preserve"> un</w:t>
            </w:r>
            <w:r w:rsidRPr="00A1011D" w:rsidR="00A1011D">
              <w:rPr>
                <w:spacing w:val="4"/>
                <w:lang w:val="lv-LV"/>
              </w:rPr>
              <w:t xml:space="preserve"> </w:t>
            </w:r>
            <w:r w:rsidR="00282F86">
              <w:rPr>
                <w:spacing w:val="4"/>
                <w:lang w:val="lv-LV"/>
              </w:rPr>
              <w:t>nepārprot</w:t>
            </w:r>
            <w:r w:rsidR="00DF15AD">
              <w:rPr>
                <w:spacing w:val="4"/>
                <w:lang w:val="lv-LV"/>
              </w:rPr>
              <w:t xml:space="preserve">amam, </w:t>
            </w:r>
            <w:r w:rsidR="00662CEB">
              <w:rPr>
                <w:spacing w:val="4"/>
                <w:lang w:val="lv-LV"/>
              </w:rPr>
              <w:t xml:space="preserve">elastīgam un </w:t>
            </w:r>
            <w:r w:rsidRPr="00A1011D" w:rsidR="00A1011D">
              <w:rPr>
                <w:spacing w:val="4"/>
                <w:lang w:val="lv-LV"/>
              </w:rPr>
              <w:t>viegli piemērojam</w:t>
            </w:r>
            <w:r w:rsidR="00DF15AD">
              <w:rPr>
                <w:spacing w:val="4"/>
                <w:lang w:val="lv-LV"/>
              </w:rPr>
              <w:t>am</w:t>
            </w:r>
            <w:r w:rsidRPr="00A1011D" w:rsidR="00A1011D">
              <w:rPr>
                <w:spacing w:val="4"/>
                <w:lang w:val="lv-LV"/>
              </w:rPr>
              <w:t xml:space="preserve"> praksē</w:t>
            </w:r>
            <w:r w:rsidR="00662CEB">
              <w:rPr>
                <w:spacing w:val="4"/>
                <w:lang w:val="lv-LV"/>
              </w:rPr>
              <w:t xml:space="preserve">, neradot </w:t>
            </w:r>
            <w:r w:rsidR="008E4760">
              <w:rPr>
                <w:spacing w:val="4"/>
                <w:lang w:val="lv-LV"/>
              </w:rPr>
              <w:t>juridiskas pretrunas.</w:t>
            </w:r>
          </w:p>
          <w:p w:rsidR="00C25435" w:rsidP="00852699" w:rsidRDefault="00C25435" w14:paraId="447C0EDD" w14:textId="77777777">
            <w:pPr>
              <w:pStyle w:val="naisc"/>
              <w:spacing w:before="0" w:beforeAutospacing="false" w:after="0" w:afterAutospacing="false"/>
              <w:jc w:val="both"/>
              <w:rPr>
                <w:spacing w:val="4"/>
                <w:lang w:val="lv-LV"/>
              </w:rPr>
            </w:pPr>
          </w:p>
          <w:p w:rsidR="008E4760" w:rsidP="00852699" w:rsidRDefault="00A022E5" w14:paraId="6652FC97" w14:textId="4F6FA5AE">
            <w:pPr>
              <w:pStyle w:val="naisc"/>
              <w:spacing w:before="0" w:beforeAutospacing="false" w:after="0" w:afterAutospacing="false"/>
              <w:jc w:val="both"/>
              <w:rPr>
                <w:spacing w:val="4"/>
                <w:lang w:val="lv-LV"/>
              </w:rPr>
            </w:pPr>
            <w:r>
              <w:rPr>
                <w:spacing w:val="4"/>
                <w:lang w:val="lv-LV"/>
              </w:rPr>
              <w:t>V</w:t>
            </w:r>
            <w:r w:rsidR="00C70641">
              <w:rPr>
                <w:spacing w:val="4"/>
                <w:lang w:val="lv-LV"/>
              </w:rPr>
              <w:t xml:space="preserve">ienlaikus ar direktīvu pārskatīšanu ir </w:t>
            </w:r>
            <w:r w:rsidRPr="007D3612" w:rsidR="00C70641">
              <w:rPr>
                <w:b/>
                <w:bCs/>
                <w:spacing w:val="4"/>
                <w:lang w:val="lv-LV"/>
              </w:rPr>
              <w:t>būtiski pārskatīt un sakārtot arī</w:t>
            </w:r>
            <w:r w:rsidRPr="007D3612" w:rsidR="00A4269C">
              <w:rPr>
                <w:b/>
                <w:bCs/>
                <w:spacing w:val="4"/>
                <w:lang w:val="lv-LV"/>
              </w:rPr>
              <w:t xml:space="preserve"> ES </w:t>
            </w:r>
            <w:proofErr w:type="spellStart"/>
            <w:r w:rsidRPr="007D3612" w:rsidR="00C70641">
              <w:rPr>
                <w:b/>
                <w:bCs/>
                <w:spacing w:val="4"/>
                <w:lang w:val="lv-LV"/>
              </w:rPr>
              <w:t>sektorālajos</w:t>
            </w:r>
            <w:proofErr w:type="spellEnd"/>
            <w:r w:rsidRPr="007D3612" w:rsidR="00A4269C">
              <w:rPr>
                <w:b/>
                <w:bCs/>
                <w:spacing w:val="4"/>
                <w:lang w:val="lv-LV"/>
              </w:rPr>
              <w:t xml:space="preserve"> tiesību akt</w:t>
            </w:r>
            <w:r w:rsidRPr="007D3612" w:rsidR="00C70641">
              <w:rPr>
                <w:b/>
                <w:bCs/>
                <w:spacing w:val="4"/>
                <w:lang w:val="lv-LV"/>
              </w:rPr>
              <w:t>os noteiktās publisko iepirkumu prasības</w:t>
            </w:r>
            <w:r w:rsidR="002F58F4">
              <w:rPr>
                <w:spacing w:val="4"/>
                <w:lang w:val="lv-LV"/>
              </w:rPr>
              <w:t>, tādējādi kopumā veidojot atbilstīgu un saskanīgu ES publisko iepirkum</w:t>
            </w:r>
            <w:r w:rsidR="00C25435">
              <w:rPr>
                <w:spacing w:val="4"/>
                <w:lang w:val="lv-LV"/>
              </w:rPr>
              <w:t>u</w:t>
            </w:r>
            <w:r w:rsidR="002F58F4">
              <w:rPr>
                <w:spacing w:val="4"/>
                <w:lang w:val="lv-LV"/>
              </w:rPr>
              <w:t xml:space="preserve"> tiesisko regulējumu. Primāri svarīgi ir n</w:t>
            </w:r>
            <w:r w:rsidR="00B125FB">
              <w:rPr>
                <w:spacing w:val="4"/>
                <w:lang w:val="lv-LV"/>
              </w:rPr>
              <w:t xml:space="preserve">odrošināt, ka </w:t>
            </w:r>
            <w:proofErr w:type="spellStart"/>
            <w:r w:rsidR="00B125FB">
              <w:rPr>
                <w:spacing w:val="4"/>
                <w:lang w:val="lv-LV"/>
              </w:rPr>
              <w:t>sektorālo</w:t>
            </w:r>
            <w:proofErr w:type="spellEnd"/>
            <w:r w:rsidR="00B125FB">
              <w:rPr>
                <w:spacing w:val="4"/>
                <w:lang w:val="lv-LV"/>
              </w:rPr>
              <w:t xml:space="preserve"> tiesību aktu prasības juridiski ir atbilstošas</w:t>
            </w:r>
            <w:r w:rsidR="00E663B2">
              <w:rPr>
                <w:spacing w:val="4"/>
                <w:lang w:val="lv-LV"/>
              </w:rPr>
              <w:t xml:space="preserve"> un saskaņotas ar</w:t>
            </w:r>
            <w:r w:rsidR="00B125FB">
              <w:rPr>
                <w:spacing w:val="4"/>
                <w:lang w:val="lv-LV"/>
              </w:rPr>
              <w:t xml:space="preserve"> </w:t>
            </w:r>
            <w:r w:rsidR="00061479">
              <w:rPr>
                <w:spacing w:val="4"/>
                <w:lang w:val="lv-LV"/>
              </w:rPr>
              <w:t>pamata regulējum</w:t>
            </w:r>
            <w:r w:rsidR="00E663B2">
              <w:rPr>
                <w:spacing w:val="4"/>
                <w:lang w:val="lv-LV"/>
              </w:rPr>
              <w:t>u</w:t>
            </w:r>
            <w:r w:rsidR="00061479">
              <w:rPr>
                <w:spacing w:val="4"/>
                <w:lang w:val="lv-LV"/>
              </w:rPr>
              <w:t xml:space="preserve"> direktīvās, kā arī ir skaidra to interpretācija un praktiskā piemērošana. Būtu vērtējams</w:t>
            </w:r>
            <w:r w:rsidR="00351307">
              <w:rPr>
                <w:spacing w:val="4"/>
                <w:lang w:val="lv-LV"/>
              </w:rPr>
              <w:t xml:space="preserve">, vai </w:t>
            </w:r>
            <w:proofErr w:type="spellStart"/>
            <w:r w:rsidR="00351307">
              <w:rPr>
                <w:spacing w:val="4"/>
                <w:lang w:val="lv-LV"/>
              </w:rPr>
              <w:t>sektorālajos</w:t>
            </w:r>
            <w:proofErr w:type="spellEnd"/>
            <w:r w:rsidR="00351307">
              <w:rPr>
                <w:spacing w:val="4"/>
                <w:lang w:val="lv-LV"/>
              </w:rPr>
              <w:t xml:space="preserve"> tiesību aktos noteikt</w:t>
            </w:r>
            <w:r w:rsidR="008F2316">
              <w:rPr>
                <w:spacing w:val="4"/>
                <w:lang w:val="lv-LV"/>
              </w:rPr>
              <w:t>ā</w:t>
            </w:r>
            <w:r w:rsidR="00351307">
              <w:rPr>
                <w:spacing w:val="4"/>
                <w:lang w:val="lv-LV"/>
              </w:rPr>
              <w:t xml:space="preserve">s procesuāla rakstura normas nebūtu integrējamas </w:t>
            </w:r>
            <w:r w:rsidR="00E663B2">
              <w:rPr>
                <w:spacing w:val="4"/>
                <w:lang w:val="lv-LV"/>
              </w:rPr>
              <w:t>direktīvās, tādējādi atvieglojot regulējuma fragmentāciju.</w:t>
            </w:r>
          </w:p>
          <w:p w:rsidR="00C25435" w:rsidP="00852699" w:rsidRDefault="00C25435" w14:paraId="18B11190" w14:textId="77777777">
            <w:pPr>
              <w:pStyle w:val="naisc"/>
              <w:spacing w:before="0" w:beforeAutospacing="false" w:after="0" w:afterAutospacing="false"/>
              <w:jc w:val="both"/>
              <w:rPr>
                <w:spacing w:val="4"/>
                <w:lang w:val="lv-LV"/>
              </w:rPr>
            </w:pPr>
          </w:p>
          <w:p w:rsidR="00D4416D" w:rsidP="00852699" w:rsidRDefault="008F2316" w14:paraId="5BFB7995" w14:textId="77777777">
            <w:pPr>
              <w:pStyle w:val="naisc"/>
              <w:spacing w:before="0" w:beforeAutospacing="false" w:after="0" w:afterAutospacing="false"/>
              <w:jc w:val="both"/>
              <w:rPr>
                <w:spacing w:val="4"/>
                <w:lang w:val="lv-LV"/>
              </w:rPr>
            </w:pPr>
            <w:r>
              <w:rPr>
                <w:spacing w:val="4"/>
                <w:lang w:val="lv-LV"/>
              </w:rPr>
              <w:t xml:space="preserve">Savukārt attiecībā uz </w:t>
            </w:r>
            <w:r w:rsidR="00613B3B">
              <w:rPr>
                <w:spacing w:val="4"/>
                <w:lang w:val="lv-LV"/>
              </w:rPr>
              <w:t xml:space="preserve">jaunu publisko iepirkumu prasību noteikšanu </w:t>
            </w:r>
            <w:proofErr w:type="spellStart"/>
            <w:r w:rsidR="00613B3B">
              <w:rPr>
                <w:spacing w:val="4"/>
                <w:lang w:val="lv-LV"/>
              </w:rPr>
              <w:t>sektorāl</w:t>
            </w:r>
            <w:r w:rsidR="00F47E7B">
              <w:rPr>
                <w:spacing w:val="4"/>
                <w:lang w:val="lv-LV"/>
              </w:rPr>
              <w:t>ajos</w:t>
            </w:r>
            <w:proofErr w:type="spellEnd"/>
            <w:r w:rsidR="00F47E7B">
              <w:rPr>
                <w:spacing w:val="4"/>
                <w:lang w:val="lv-LV"/>
              </w:rPr>
              <w:t xml:space="preserve"> tiesību aktos ir būtiski nodrošināt to juridisko atbilstību un saskaņotību ar pamata regulējumu direktīvās</w:t>
            </w:r>
            <w:r w:rsidR="00C11587">
              <w:rPr>
                <w:spacing w:val="4"/>
                <w:lang w:val="lv-LV"/>
              </w:rPr>
              <w:t>, kā arī tām jābūt viegli</w:t>
            </w:r>
            <w:r w:rsidR="00A06EEB">
              <w:rPr>
                <w:spacing w:val="4"/>
                <w:lang w:val="lv-LV"/>
              </w:rPr>
              <w:t xml:space="preserve"> piemērojamām praksē</w:t>
            </w:r>
            <w:r w:rsidR="000337CD">
              <w:rPr>
                <w:spacing w:val="4"/>
                <w:lang w:val="lv-LV"/>
              </w:rPr>
              <w:t xml:space="preserve">. Tāpat </w:t>
            </w:r>
            <w:r w:rsidR="00B339EC">
              <w:rPr>
                <w:spacing w:val="4"/>
                <w:lang w:val="lv-LV"/>
              </w:rPr>
              <w:t>tām</w:t>
            </w:r>
            <w:r w:rsidRPr="00B339EC" w:rsidR="00B339EC">
              <w:rPr>
                <w:spacing w:val="4"/>
                <w:lang w:val="lv-LV"/>
              </w:rPr>
              <w:t xml:space="preserve"> jābūt pakļaut</w:t>
            </w:r>
            <w:r w:rsidR="00B339EC">
              <w:rPr>
                <w:spacing w:val="4"/>
                <w:lang w:val="lv-LV"/>
              </w:rPr>
              <w:t>ām</w:t>
            </w:r>
            <w:r w:rsidRPr="00B339EC" w:rsidR="00B339EC">
              <w:rPr>
                <w:spacing w:val="4"/>
                <w:lang w:val="lv-LV"/>
              </w:rPr>
              <w:t xml:space="preserve"> stingram sākotnējās ietekmes </w:t>
            </w:r>
            <w:proofErr w:type="spellStart"/>
            <w:r w:rsidRPr="00B339EC" w:rsidR="00B339EC">
              <w:rPr>
                <w:spacing w:val="4"/>
                <w:lang w:val="lv-LV"/>
              </w:rPr>
              <w:t>izvērtējumam</w:t>
            </w:r>
            <w:proofErr w:type="spellEnd"/>
            <w:r w:rsidR="00DE54B3">
              <w:rPr>
                <w:spacing w:val="4"/>
                <w:lang w:val="lv-LV"/>
              </w:rPr>
              <w:t xml:space="preserve">, obligātas prasības </w:t>
            </w:r>
            <w:r w:rsidR="00BF727D">
              <w:rPr>
                <w:spacing w:val="4"/>
                <w:lang w:val="lv-LV"/>
              </w:rPr>
              <w:t xml:space="preserve">(piemēram, </w:t>
            </w:r>
            <w:r w:rsidR="006F4DFA">
              <w:rPr>
                <w:spacing w:val="4"/>
                <w:lang w:val="lv-LV"/>
              </w:rPr>
              <w:t>obligāti piedāvājumu atlases vai izvērtēšanas kritēriji, sasniedzamie mērķi u.tml.</w:t>
            </w:r>
            <w:r w:rsidR="00873D1B">
              <w:rPr>
                <w:spacing w:val="4"/>
                <w:lang w:val="lv-LV"/>
              </w:rPr>
              <w:t>)</w:t>
            </w:r>
            <w:r w:rsidR="00857518">
              <w:rPr>
                <w:spacing w:val="4"/>
                <w:lang w:val="lv-LV"/>
              </w:rPr>
              <w:t xml:space="preserve"> pieļaujot noteikt </w:t>
            </w:r>
            <w:r w:rsidR="00873D1B">
              <w:rPr>
                <w:spacing w:val="4"/>
                <w:lang w:val="lv-LV"/>
              </w:rPr>
              <w:t>tikai īpaši pamatotos un pierādītos gadījumos</w:t>
            </w:r>
            <w:r w:rsidR="00857518">
              <w:rPr>
                <w:spacing w:val="4"/>
                <w:lang w:val="lv-LV"/>
              </w:rPr>
              <w:t>, lielākoties</w:t>
            </w:r>
            <w:r w:rsidR="00172974">
              <w:rPr>
                <w:spacing w:val="4"/>
                <w:lang w:val="lv-LV"/>
              </w:rPr>
              <w:t xml:space="preserve"> dodot rīcības brīvību dalībvalstīm vai pasūtītājam</w:t>
            </w:r>
            <w:r w:rsidR="00692214">
              <w:rPr>
                <w:spacing w:val="4"/>
                <w:lang w:val="lv-LV"/>
              </w:rPr>
              <w:t>.</w:t>
            </w:r>
          </w:p>
          <w:p w:rsidR="00C25435" w:rsidP="00852699" w:rsidRDefault="00C25435" w14:paraId="597432C7" w14:textId="77777777">
            <w:pPr>
              <w:pStyle w:val="naisc"/>
              <w:spacing w:before="0" w:beforeAutospacing="false" w:after="0" w:afterAutospacing="false"/>
              <w:jc w:val="both"/>
              <w:rPr>
                <w:spacing w:val="4"/>
                <w:lang w:val="lv-LV"/>
              </w:rPr>
            </w:pPr>
          </w:p>
          <w:p w:rsidR="00A21DBF" w:rsidP="00852699" w:rsidRDefault="00A21DBF" w14:paraId="59CCDA7A" w14:textId="77777777">
            <w:pPr>
              <w:pStyle w:val="naisc"/>
              <w:spacing w:before="0" w:beforeAutospacing="false" w:after="0" w:afterAutospacing="false"/>
              <w:jc w:val="both"/>
              <w:rPr>
                <w:spacing w:val="4"/>
                <w:lang w:val="lv-LV"/>
              </w:rPr>
            </w:pPr>
            <w:r>
              <w:rPr>
                <w:spacing w:val="4"/>
                <w:lang w:val="lv-LV"/>
              </w:rPr>
              <w:t>T</w:t>
            </w:r>
            <w:r w:rsidR="005640C1">
              <w:rPr>
                <w:spacing w:val="4"/>
                <w:lang w:val="lv-LV"/>
              </w:rPr>
              <w:t xml:space="preserve">āpat </w:t>
            </w:r>
            <w:proofErr w:type="spellStart"/>
            <w:r w:rsidR="005640C1">
              <w:rPr>
                <w:spacing w:val="4"/>
                <w:lang w:val="lv-LV"/>
              </w:rPr>
              <w:t>sektorālo</w:t>
            </w:r>
            <w:proofErr w:type="spellEnd"/>
            <w:r w:rsidR="005640C1">
              <w:rPr>
                <w:spacing w:val="4"/>
                <w:lang w:val="lv-LV"/>
              </w:rPr>
              <w:t xml:space="preserve"> prasību noteikšanā ir nepieciešams uzlabot koordināciju šo prasību izstrādes un pieņemšanas procesā.</w:t>
            </w:r>
            <w:r w:rsidR="008E39C7">
              <w:rPr>
                <w:spacing w:val="4"/>
                <w:lang w:val="lv-LV"/>
              </w:rPr>
              <w:t xml:space="preserve"> Savukārt </w:t>
            </w:r>
            <w:r w:rsidR="00B33D2E">
              <w:rPr>
                <w:spacing w:val="4"/>
                <w:lang w:val="lv-LV"/>
              </w:rPr>
              <w:t xml:space="preserve">piemērošanas un īstenošanas fāzē svarīgi, ka tiek nodrošinātas atbilstošas un praktiski </w:t>
            </w:r>
            <w:r w:rsidR="0050717E">
              <w:rPr>
                <w:spacing w:val="4"/>
                <w:lang w:val="lv-LV"/>
              </w:rPr>
              <w:t>izmantojamas vadlīnijas un skaidrojumi, kā arī di</w:t>
            </w:r>
            <w:r w:rsidR="00336F47">
              <w:rPr>
                <w:spacing w:val="4"/>
                <w:lang w:val="lv-LV"/>
              </w:rPr>
              <w:t xml:space="preserve">gitālo rīku atbalsts, kas noteiktās </w:t>
            </w:r>
            <w:proofErr w:type="spellStart"/>
            <w:r w:rsidR="00336F47">
              <w:rPr>
                <w:spacing w:val="4"/>
                <w:lang w:val="lv-LV"/>
              </w:rPr>
              <w:t>sektorālo</w:t>
            </w:r>
            <w:proofErr w:type="spellEnd"/>
            <w:r w:rsidR="00336F47">
              <w:rPr>
                <w:spacing w:val="4"/>
                <w:lang w:val="lv-LV"/>
              </w:rPr>
              <w:t xml:space="preserve"> tiesību aktu prasības ļautu piemērot pēc iespējas automatizēt</w:t>
            </w:r>
            <w:r w:rsidR="0095762C">
              <w:rPr>
                <w:spacing w:val="4"/>
                <w:lang w:val="lv-LV"/>
              </w:rPr>
              <w:t>i</w:t>
            </w:r>
            <w:r w:rsidR="00336F47">
              <w:rPr>
                <w:spacing w:val="4"/>
                <w:lang w:val="lv-LV"/>
              </w:rPr>
              <w:t>.</w:t>
            </w:r>
          </w:p>
          <w:p w:rsidR="00E279C3" w:rsidP="00852699" w:rsidRDefault="00E279C3" w14:paraId="6C90D554" w14:textId="77777777">
            <w:pPr>
              <w:pStyle w:val="naisc"/>
              <w:spacing w:before="0" w:beforeAutospacing="false" w:after="0" w:afterAutospacing="false"/>
              <w:jc w:val="both"/>
              <w:rPr>
                <w:spacing w:val="4"/>
                <w:lang w:val="lv-LV"/>
              </w:rPr>
            </w:pPr>
          </w:p>
          <w:p w:rsidR="0095762C" w:rsidP="00852699" w:rsidRDefault="00E279C3" w14:paraId="22E66086" w14:textId="1A9DDE9D">
            <w:pPr>
              <w:pStyle w:val="naisc"/>
              <w:spacing w:before="0" w:beforeAutospacing="false" w:after="0" w:afterAutospacing="false"/>
              <w:jc w:val="both"/>
              <w:rPr>
                <w:spacing w:val="4"/>
                <w:lang w:val="lv-LV"/>
              </w:rPr>
            </w:pPr>
            <w:r w:rsidRPr="00E279C3">
              <w:rPr>
                <w:spacing w:val="4"/>
                <w:lang w:val="lv-LV"/>
              </w:rPr>
              <w:lastRenderedPageBreak/>
              <w:t xml:space="preserve">Lai arī Direktīva 2009/81/EK ir tieši attiecināma uz aizsardzības un drošības jomas iepirkumiem, tās tvērums ir ierobežots, un tajā paredzētie instrumenti nav attiecināmi uz klasisko direktīvu jomu. Ņemot vērā pēdējo gadu straujās izmaiņas ģeopolitiskajā situācijā, drošības aspekti kļūst arvien būtiskāki arī klasisko direktīvu piemērošanas jomā. Līdz ar to </w:t>
            </w:r>
            <w:r w:rsidRPr="00E279C3">
              <w:rPr>
                <w:b/>
                <w:bCs/>
                <w:spacing w:val="4"/>
                <w:lang w:val="lv-LV"/>
              </w:rPr>
              <w:t>direktīvu pārskatīšanā ir jāpievērš lielāka uzmanība drošības aspektiem arī ārpus Direktīvas 2009/81/EK jomas</w:t>
            </w:r>
            <w:r w:rsidRPr="00E279C3">
              <w:rPr>
                <w:spacing w:val="4"/>
                <w:lang w:val="lv-LV"/>
              </w:rPr>
              <w:t>, vērtējot atbilstošākos instrumentus, kas klasiskajās direktīvās būtu nepieciešami, lai reaģētu uz esošajiem izaicinājumiem.</w:t>
            </w:r>
          </w:p>
          <w:p w:rsidR="00E279C3" w:rsidP="00852699" w:rsidRDefault="00E279C3" w14:paraId="564EF7FA" w14:textId="77777777">
            <w:pPr>
              <w:pStyle w:val="naisc"/>
              <w:spacing w:before="0" w:beforeAutospacing="false" w:after="0" w:afterAutospacing="false"/>
              <w:jc w:val="both"/>
              <w:rPr>
                <w:spacing w:val="4"/>
                <w:lang w:val="lv-LV"/>
              </w:rPr>
            </w:pPr>
          </w:p>
          <w:p w:rsidR="003949D2" w:rsidP="00852699" w:rsidRDefault="00E1305E" w14:paraId="7B11C539" w14:textId="5C12BFA5">
            <w:pPr>
              <w:pStyle w:val="naisc"/>
              <w:spacing w:before="0" w:beforeAutospacing="false" w:after="0" w:afterAutospacing="false"/>
              <w:jc w:val="both"/>
              <w:rPr>
                <w:spacing w:val="4"/>
                <w:lang w:val="lv-LV"/>
              </w:rPr>
            </w:pPr>
            <w:r>
              <w:rPr>
                <w:spacing w:val="4"/>
                <w:lang w:val="lv-LV"/>
              </w:rPr>
              <w:t>Attiecībā uz</w:t>
            </w:r>
            <w:r w:rsidR="00AE61E9">
              <w:rPr>
                <w:spacing w:val="4"/>
                <w:lang w:val="lv-LV"/>
              </w:rPr>
              <w:t xml:space="preserve"> </w:t>
            </w:r>
            <w:r w:rsidRPr="00DB2431" w:rsidR="00AE61E9">
              <w:rPr>
                <w:b/>
                <w:bCs/>
                <w:spacing w:val="4"/>
                <w:lang w:val="lv-LV"/>
              </w:rPr>
              <w:t>Eiropas preferences princip</w:t>
            </w:r>
            <w:r w:rsidRPr="00DB2431" w:rsidR="00B65799">
              <w:rPr>
                <w:b/>
                <w:bCs/>
                <w:spacing w:val="4"/>
                <w:lang w:val="lv-LV"/>
              </w:rPr>
              <w:t>u</w:t>
            </w:r>
            <w:r w:rsidRPr="00DB2431" w:rsidR="00AE61E9">
              <w:rPr>
                <w:b/>
                <w:bCs/>
                <w:spacing w:val="4"/>
                <w:lang w:val="lv-LV"/>
              </w:rPr>
              <w:t xml:space="preserve"> publiskajā iepirkumā</w:t>
            </w:r>
            <w:r w:rsidR="00B65799">
              <w:rPr>
                <w:spacing w:val="4"/>
                <w:lang w:val="lv-LV"/>
              </w:rPr>
              <w:t>, Latvijas ieskatā, ir būtiski nodrošināt, ka t</w:t>
            </w:r>
            <w:r w:rsidR="00383815">
              <w:rPr>
                <w:spacing w:val="4"/>
                <w:lang w:val="lv-LV"/>
              </w:rPr>
              <w:t>ā noteikšanai tiek izmantota vienota</w:t>
            </w:r>
            <w:r w:rsidR="00BA5E69">
              <w:rPr>
                <w:spacing w:val="4"/>
                <w:lang w:val="lv-LV"/>
              </w:rPr>
              <w:t>, pārdomāta un labi</w:t>
            </w:r>
            <w:r w:rsidR="00383815">
              <w:rPr>
                <w:spacing w:val="4"/>
                <w:lang w:val="lv-LV"/>
              </w:rPr>
              <w:t xml:space="preserve"> koordinēta pieeja</w:t>
            </w:r>
            <w:r w:rsidR="00BA5E69">
              <w:rPr>
                <w:spacing w:val="4"/>
                <w:lang w:val="lv-LV"/>
              </w:rPr>
              <w:t xml:space="preserve">. </w:t>
            </w:r>
            <w:r w:rsidR="00DD5E54">
              <w:rPr>
                <w:spacing w:val="4"/>
                <w:lang w:val="lv-LV"/>
              </w:rPr>
              <w:t>Publisk</w:t>
            </w:r>
            <w:r w:rsidR="005E4121">
              <w:rPr>
                <w:spacing w:val="4"/>
                <w:lang w:val="lv-LV"/>
              </w:rPr>
              <w:t>ā</w:t>
            </w:r>
            <w:r w:rsidR="00DD5E54">
              <w:rPr>
                <w:spacing w:val="4"/>
                <w:lang w:val="lv-LV"/>
              </w:rPr>
              <w:t xml:space="preserve"> iepirkuma </w:t>
            </w:r>
            <w:r w:rsidR="00057819">
              <w:rPr>
                <w:spacing w:val="4"/>
                <w:lang w:val="lv-LV"/>
              </w:rPr>
              <w:t>kontekstā tai jābūt arī juridiski korektai un saskaņotai ar pamata direktīvu regulējumu</w:t>
            </w:r>
            <w:r w:rsidR="00FF06D0">
              <w:rPr>
                <w:spacing w:val="4"/>
                <w:lang w:val="lv-LV"/>
              </w:rPr>
              <w:t>, kā arī atbilstošai ES starptautiskajām saistībām</w:t>
            </w:r>
            <w:r w:rsidR="00E20539">
              <w:rPr>
                <w:spacing w:val="4"/>
                <w:lang w:val="lv-LV"/>
              </w:rPr>
              <w:t>. Vienlaikus tās noteikšanai ir</w:t>
            </w:r>
            <w:r w:rsidR="00070446">
              <w:rPr>
                <w:spacing w:val="4"/>
                <w:lang w:val="lv-LV"/>
              </w:rPr>
              <w:t xml:space="preserve"> nepieciešama arī dziļāka analīze</w:t>
            </w:r>
            <w:r w:rsidR="004C1EC6">
              <w:rPr>
                <w:spacing w:val="4"/>
                <w:lang w:val="lv-LV"/>
              </w:rPr>
              <w:t xml:space="preserve"> un pamatojums</w:t>
            </w:r>
            <w:r w:rsidR="00E20539">
              <w:rPr>
                <w:spacing w:val="4"/>
                <w:lang w:val="lv-LV"/>
              </w:rPr>
              <w:t xml:space="preserve"> </w:t>
            </w:r>
            <w:r w:rsidR="00070446">
              <w:rPr>
                <w:spacing w:val="4"/>
                <w:lang w:val="lv-LV"/>
              </w:rPr>
              <w:t>– tirgus situācijas</w:t>
            </w:r>
            <w:r w:rsidR="00F05E68">
              <w:rPr>
                <w:spacing w:val="4"/>
                <w:lang w:val="lv-LV"/>
              </w:rPr>
              <w:t xml:space="preserve"> un potenciālās ietekmes</w:t>
            </w:r>
            <w:r w:rsidR="00070446">
              <w:rPr>
                <w:spacing w:val="4"/>
                <w:lang w:val="lv-LV"/>
              </w:rPr>
              <w:t xml:space="preserve"> apzināšana</w:t>
            </w:r>
            <w:r w:rsidR="001A754E">
              <w:rPr>
                <w:spacing w:val="4"/>
                <w:lang w:val="lv-LV"/>
              </w:rPr>
              <w:t>, stratēģiski svarīgu sektoru, kuros preference potenciāli būtu nosakāma</w:t>
            </w:r>
            <w:r w:rsidR="00424883">
              <w:rPr>
                <w:spacing w:val="4"/>
                <w:lang w:val="lv-LV"/>
              </w:rPr>
              <w:t>, izpēte</w:t>
            </w:r>
            <w:r w:rsidR="004B67D7">
              <w:rPr>
                <w:spacing w:val="4"/>
                <w:lang w:val="lv-LV"/>
              </w:rPr>
              <w:t xml:space="preserve">, ņemot vērā arī to, ka </w:t>
            </w:r>
            <w:r w:rsidR="00873025">
              <w:rPr>
                <w:spacing w:val="4"/>
                <w:lang w:val="lv-LV"/>
              </w:rPr>
              <w:t xml:space="preserve">katrā ES reģionā un dalībvalstī </w:t>
            </w:r>
            <w:r w:rsidR="00424883">
              <w:rPr>
                <w:spacing w:val="4"/>
                <w:lang w:val="lv-LV"/>
              </w:rPr>
              <w:t>situācija var būt atšķirīga.</w:t>
            </w:r>
            <w:r w:rsidR="00460906">
              <w:rPr>
                <w:spacing w:val="4"/>
                <w:lang w:val="lv-LV"/>
              </w:rPr>
              <w:t xml:space="preserve"> </w:t>
            </w:r>
            <w:r w:rsidR="008C7835">
              <w:rPr>
                <w:spacing w:val="4"/>
                <w:lang w:val="lv-LV"/>
              </w:rPr>
              <w:t>Tādēļ arī</w:t>
            </w:r>
            <w:r w:rsidR="00BB35B3">
              <w:rPr>
                <w:spacing w:val="4"/>
                <w:lang w:val="lv-LV"/>
              </w:rPr>
              <w:t xml:space="preserve"> dalībvalstīm</w:t>
            </w:r>
            <w:r w:rsidR="008B339B">
              <w:rPr>
                <w:spacing w:val="4"/>
                <w:lang w:val="lv-LV"/>
              </w:rPr>
              <w:t>/pasūtītājiem</w:t>
            </w:r>
            <w:r w:rsidR="00BB35B3">
              <w:rPr>
                <w:spacing w:val="4"/>
                <w:lang w:val="lv-LV"/>
              </w:rPr>
              <w:t xml:space="preserve"> ir</w:t>
            </w:r>
            <w:r w:rsidR="008C7835">
              <w:rPr>
                <w:spacing w:val="4"/>
                <w:lang w:val="lv-LV"/>
              </w:rPr>
              <w:t xml:space="preserve"> būtiski saglabāt zinā</w:t>
            </w:r>
            <w:r w:rsidR="00BB35B3">
              <w:rPr>
                <w:spacing w:val="4"/>
                <w:lang w:val="lv-LV"/>
              </w:rPr>
              <w:t>mu rīcības brīvības līmeni attiecībā uz Eiropas preferences principa īstenošanu</w:t>
            </w:r>
            <w:r w:rsidR="008B339B">
              <w:rPr>
                <w:spacing w:val="4"/>
                <w:lang w:val="lv-LV"/>
              </w:rPr>
              <w:t xml:space="preserve"> noteiktā sektorā.</w:t>
            </w:r>
          </w:p>
          <w:p w:rsidR="00D53A34" w:rsidP="00852699" w:rsidRDefault="00D53A34" w14:paraId="73C82606" w14:textId="77777777">
            <w:pPr>
              <w:pStyle w:val="naisc"/>
              <w:spacing w:before="0" w:beforeAutospacing="false" w:after="0" w:afterAutospacing="false"/>
              <w:jc w:val="both"/>
              <w:rPr>
                <w:spacing w:val="4"/>
                <w:lang w:val="lv-LV"/>
              </w:rPr>
            </w:pPr>
          </w:p>
          <w:p w:rsidR="00DB2431" w:rsidP="00852699" w:rsidRDefault="00C50D3E" w14:paraId="60679A01" w14:textId="0A0633DB">
            <w:pPr>
              <w:pStyle w:val="naisc"/>
              <w:spacing w:before="0" w:beforeAutospacing="false" w:after="0" w:afterAutospacing="false"/>
              <w:jc w:val="both"/>
              <w:rPr>
                <w:spacing w:val="4"/>
                <w:lang w:val="lv-LV"/>
              </w:rPr>
            </w:pPr>
            <w:r>
              <w:rPr>
                <w:spacing w:val="4"/>
                <w:lang w:val="lv-LV"/>
              </w:rPr>
              <w:t>Tāpat direktīvu pārskatīšanā jāņem vērā arī pēdējo gadu pieredze</w:t>
            </w:r>
            <w:r w:rsidR="00E021B7">
              <w:rPr>
                <w:spacing w:val="4"/>
                <w:lang w:val="lv-LV"/>
              </w:rPr>
              <w:t xml:space="preserve"> saistībā </w:t>
            </w:r>
            <w:r w:rsidRPr="00CE20A6" w:rsidR="00E021B7">
              <w:rPr>
                <w:b/>
                <w:bCs/>
                <w:spacing w:val="4"/>
                <w:lang w:val="lv-LV"/>
              </w:rPr>
              <w:t>ar krīzes situācijām</w:t>
            </w:r>
            <w:r w:rsidR="00AC09D3">
              <w:rPr>
                <w:spacing w:val="4"/>
                <w:lang w:val="lv-LV"/>
              </w:rPr>
              <w:t xml:space="preserve">, lai nodrošinātu, ka </w:t>
            </w:r>
            <w:r w:rsidR="00E629CF">
              <w:rPr>
                <w:spacing w:val="4"/>
                <w:lang w:val="lv-LV"/>
              </w:rPr>
              <w:t xml:space="preserve">nepieciešamības gadījumā </w:t>
            </w:r>
            <w:r w:rsidR="00AC09D3">
              <w:rPr>
                <w:spacing w:val="4"/>
                <w:lang w:val="lv-LV"/>
              </w:rPr>
              <w:t>ES publisko iepirkumu regulējums kopumā ir piemērots</w:t>
            </w:r>
            <w:r w:rsidR="00D011E3">
              <w:rPr>
                <w:spacing w:val="4"/>
                <w:lang w:val="lv-LV"/>
              </w:rPr>
              <w:t xml:space="preserve"> reaģēt šādās situācijās.</w:t>
            </w:r>
            <w:r w:rsidR="009658F5">
              <w:rPr>
                <w:spacing w:val="4"/>
                <w:lang w:val="lv-LV"/>
              </w:rPr>
              <w:t xml:space="preserve"> Covid pandēmijas pieredze rāda, ka esošais direktīvu regulējums </w:t>
            </w:r>
            <w:r w:rsidR="00241D1D">
              <w:rPr>
                <w:spacing w:val="4"/>
                <w:lang w:val="lv-LV"/>
              </w:rPr>
              <w:t xml:space="preserve">ir </w:t>
            </w:r>
            <w:r w:rsidR="009658F5">
              <w:rPr>
                <w:spacing w:val="4"/>
                <w:lang w:val="lv-LV"/>
              </w:rPr>
              <w:t>pārāk stingrs</w:t>
            </w:r>
            <w:r w:rsidR="009C47BB">
              <w:rPr>
                <w:spacing w:val="4"/>
                <w:lang w:val="lv-LV"/>
              </w:rPr>
              <w:t xml:space="preserve"> un neelastīgs rīcībai šādās neparedzētās krīzes situācijās</w:t>
            </w:r>
            <w:r w:rsidR="00FE6F72">
              <w:rPr>
                <w:spacing w:val="4"/>
                <w:lang w:val="lv-LV"/>
              </w:rPr>
              <w:t>. Lai arī esošais regulējums pieļauj sarunu proced</w:t>
            </w:r>
            <w:r w:rsidR="00DA3A75">
              <w:rPr>
                <w:spacing w:val="4"/>
                <w:lang w:val="lv-LV"/>
              </w:rPr>
              <w:t>ūras piemērošanu neparedzētās krīzes situācij</w:t>
            </w:r>
            <w:r w:rsidR="00E629CF">
              <w:rPr>
                <w:spacing w:val="4"/>
                <w:lang w:val="lv-LV"/>
              </w:rPr>
              <w:t>ā</w:t>
            </w:r>
            <w:r w:rsidR="00DA3A75">
              <w:rPr>
                <w:spacing w:val="4"/>
                <w:lang w:val="lv-LV"/>
              </w:rPr>
              <w:t>s, tās piemērošanas pieļaujamība un robežas nav pietiekami skaidras.</w:t>
            </w:r>
            <w:r w:rsidR="009C47BB">
              <w:rPr>
                <w:spacing w:val="4"/>
                <w:lang w:val="lv-LV"/>
              </w:rPr>
              <w:t xml:space="preserve"> </w:t>
            </w:r>
            <w:r w:rsidR="00DA3A75">
              <w:rPr>
                <w:spacing w:val="4"/>
                <w:lang w:val="lv-LV"/>
              </w:rPr>
              <w:t xml:space="preserve">Attiecīgi </w:t>
            </w:r>
            <w:r w:rsidR="00326871">
              <w:rPr>
                <w:spacing w:val="4"/>
                <w:lang w:val="lv-LV"/>
              </w:rPr>
              <w:t>direktīvu regulējums šādām krīzes situācijām būtu atvieglojams</w:t>
            </w:r>
            <w:r w:rsidR="00050864">
              <w:rPr>
                <w:spacing w:val="4"/>
                <w:lang w:val="lv-LV"/>
              </w:rPr>
              <w:t xml:space="preserve">. Latvijas ieskatā, sarunu procedūra ir </w:t>
            </w:r>
            <w:r w:rsidR="00A61212">
              <w:rPr>
                <w:spacing w:val="4"/>
                <w:lang w:val="lv-LV"/>
              </w:rPr>
              <w:t>šādām situācijām</w:t>
            </w:r>
            <w:r w:rsidR="005C5CE8">
              <w:rPr>
                <w:spacing w:val="4"/>
                <w:lang w:val="lv-LV"/>
              </w:rPr>
              <w:t xml:space="preserve"> </w:t>
            </w:r>
            <w:r w:rsidR="00050864">
              <w:rPr>
                <w:spacing w:val="4"/>
                <w:lang w:val="lv-LV"/>
              </w:rPr>
              <w:t>piemērot</w:t>
            </w:r>
            <w:r w:rsidR="009373E7">
              <w:rPr>
                <w:spacing w:val="4"/>
                <w:lang w:val="lv-LV"/>
              </w:rPr>
              <w:t xml:space="preserve">s instruments, </w:t>
            </w:r>
            <w:r w:rsidR="00E65D5D">
              <w:rPr>
                <w:spacing w:val="4"/>
                <w:lang w:val="lv-LV"/>
              </w:rPr>
              <w:t xml:space="preserve">tādēļ </w:t>
            </w:r>
            <w:r w:rsidR="009373E7">
              <w:rPr>
                <w:spacing w:val="4"/>
                <w:lang w:val="lv-LV"/>
              </w:rPr>
              <w:t>direktīvās būtu nepieciešams konkretizēt</w:t>
            </w:r>
            <w:r w:rsidR="003F7B12">
              <w:rPr>
                <w:spacing w:val="4"/>
                <w:lang w:val="lv-LV"/>
              </w:rPr>
              <w:t xml:space="preserve"> skaidru un nepārprotamu</w:t>
            </w:r>
            <w:r w:rsidR="009373E7">
              <w:rPr>
                <w:spacing w:val="4"/>
                <w:lang w:val="lv-LV"/>
              </w:rPr>
              <w:t xml:space="preserve"> tās </w:t>
            </w:r>
            <w:r w:rsidR="00E65D5D">
              <w:rPr>
                <w:spacing w:val="4"/>
                <w:lang w:val="lv-LV"/>
              </w:rPr>
              <w:t>piemērošanu</w:t>
            </w:r>
            <w:r w:rsidR="00B643F8">
              <w:rPr>
                <w:spacing w:val="4"/>
                <w:lang w:val="lv-LV"/>
              </w:rPr>
              <w:t>.</w:t>
            </w:r>
            <w:r w:rsidR="005C5CE8">
              <w:rPr>
                <w:spacing w:val="4"/>
                <w:lang w:val="lv-LV"/>
              </w:rPr>
              <w:t xml:space="preserve"> </w:t>
            </w:r>
            <w:r w:rsidR="00D41E03">
              <w:rPr>
                <w:spacing w:val="4"/>
                <w:lang w:val="lv-LV"/>
              </w:rPr>
              <w:t xml:space="preserve">Tāpat pēdējo gadu pieredze ir apliecinājusi, ka </w:t>
            </w:r>
            <w:r w:rsidR="006F4FAF">
              <w:rPr>
                <w:spacing w:val="4"/>
                <w:lang w:val="lv-LV"/>
              </w:rPr>
              <w:t xml:space="preserve">iepirkumā </w:t>
            </w:r>
            <w:r w:rsidR="00D41E03">
              <w:rPr>
                <w:spacing w:val="4"/>
                <w:lang w:val="lv-LV"/>
              </w:rPr>
              <w:t xml:space="preserve">ir būtiski stiprināt </w:t>
            </w:r>
            <w:r w:rsidR="0097765B">
              <w:rPr>
                <w:spacing w:val="4"/>
                <w:lang w:val="lv-LV"/>
              </w:rPr>
              <w:t>piegāžu drošību</w:t>
            </w:r>
            <w:r w:rsidR="007C1E6B">
              <w:rPr>
                <w:spacing w:val="4"/>
                <w:lang w:val="lv-LV"/>
              </w:rPr>
              <w:t>. Līdz ar to</w:t>
            </w:r>
            <w:r w:rsidR="00C40536">
              <w:rPr>
                <w:spacing w:val="4"/>
                <w:lang w:val="lv-LV"/>
              </w:rPr>
              <w:t xml:space="preserve"> direktīvās būtu nepieciešams skaidrs un nepārprotams regulējums, ka</w:t>
            </w:r>
            <w:r w:rsidR="00AA20C5">
              <w:rPr>
                <w:spacing w:val="4"/>
                <w:lang w:val="lv-LV"/>
              </w:rPr>
              <w:t xml:space="preserve"> pasūtītājs ir tiesīgs izvirzīt iepirkumā prasības piegāžu drošībai.</w:t>
            </w:r>
          </w:p>
          <w:p w:rsidR="00D4416D" w:rsidP="00A4078A" w:rsidRDefault="005D6BF3" w14:paraId="018C12E0" w14:textId="67A225D0">
            <w:pPr>
              <w:pStyle w:val="naisc"/>
              <w:jc w:val="both"/>
              <w:rPr>
                <w:spacing w:val="4"/>
                <w:lang w:val="lv-LV"/>
              </w:rPr>
            </w:pPr>
            <w:r>
              <w:rPr>
                <w:spacing w:val="4"/>
                <w:lang w:val="lv-LV"/>
              </w:rPr>
              <w:t xml:space="preserve">Ievērojot </w:t>
            </w:r>
            <w:r w:rsidR="000E1CA9">
              <w:rPr>
                <w:spacing w:val="4"/>
                <w:lang w:val="lv-LV"/>
              </w:rPr>
              <w:t>neseno</w:t>
            </w:r>
            <w:r w:rsidR="001400FA">
              <w:rPr>
                <w:spacing w:val="4"/>
                <w:lang w:val="lv-LV"/>
              </w:rPr>
              <w:t xml:space="preserve">s ES Tiesas spriedumus lietās </w:t>
            </w:r>
            <w:r w:rsidRPr="003C19DB" w:rsidR="003C19DB">
              <w:rPr>
                <w:spacing w:val="4"/>
                <w:lang w:val="lv-LV"/>
              </w:rPr>
              <w:t xml:space="preserve">C-652/22, </w:t>
            </w:r>
            <w:r w:rsidRPr="00C764AA" w:rsidR="003C19DB">
              <w:rPr>
                <w:i/>
                <w:iCs/>
                <w:spacing w:val="4"/>
                <w:lang w:val="lv-LV"/>
              </w:rPr>
              <w:t>Kolin</w:t>
            </w:r>
            <w:r w:rsidR="003C19DB">
              <w:rPr>
                <w:spacing w:val="4"/>
                <w:lang w:val="lv-LV"/>
              </w:rPr>
              <w:t xml:space="preserve"> un </w:t>
            </w:r>
            <w:r w:rsidRPr="003C19DB" w:rsidR="003C19DB">
              <w:rPr>
                <w:spacing w:val="4"/>
                <w:lang w:val="lv-LV"/>
              </w:rPr>
              <w:t xml:space="preserve">C-266/22, </w:t>
            </w:r>
            <w:proofErr w:type="spellStart"/>
            <w:r w:rsidRPr="00C764AA" w:rsidR="00C764AA">
              <w:rPr>
                <w:i/>
                <w:iCs/>
                <w:spacing w:val="4"/>
                <w:lang w:val="lv-LV"/>
              </w:rPr>
              <w:t>Quingdao</w:t>
            </w:r>
            <w:proofErr w:type="spellEnd"/>
            <w:r w:rsidR="00C764AA">
              <w:rPr>
                <w:i/>
                <w:iCs/>
                <w:spacing w:val="4"/>
                <w:lang w:val="lv-LV"/>
              </w:rPr>
              <w:t xml:space="preserve"> </w:t>
            </w:r>
            <w:r w:rsidR="00C764AA">
              <w:rPr>
                <w:spacing w:val="4"/>
                <w:lang w:val="lv-LV"/>
              </w:rPr>
              <w:t>un to rezultā</w:t>
            </w:r>
            <w:r w:rsidR="00424C31">
              <w:rPr>
                <w:spacing w:val="4"/>
                <w:lang w:val="lv-LV"/>
              </w:rPr>
              <w:t xml:space="preserve">tā aktualizējušos jautājumus </w:t>
            </w:r>
            <w:r w:rsidRPr="00AC5452" w:rsidR="00424C31">
              <w:rPr>
                <w:b/>
                <w:bCs/>
                <w:spacing w:val="4"/>
                <w:lang w:val="lv-LV"/>
              </w:rPr>
              <w:t>par tādu trešo valstu</w:t>
            </w:r>
            <w:r w:rsidR="003779C5">
              <w:rPr>
                <w:spacing w:val="4"/>
                <w:lang w:val="lv-LV"/>
              </w:rPr>
              <w:t xml:space="preserve">, kuras nav </w:t>
            </w:r>
            <w:r w:rsidRPr="00795275" w:rsidR="00795275">
              <w:rPr>
                <w:spacing w:val="4"/>
                <w:lang w:val="lv-LV"/>
              </w:rPr>
              <w:t>Pasaules Tirdzniecības organizācijas Nolīgum</w:t>
            </w:r>
            <w:r w:rsidR="00E629CF">
              <w:rPr>
                <w:spacing w:val="4"/>
                <w:lang w:val="lv-LV"/>
              </w:rPr>
              <w:t>a</w:t>
            </w:r>
            <w:r w:rsidRPr="00795275" w:rsidR="00795275">
              <w:rPr>
                <w:spacing w:val="4"/>
                <w:lang w:val="lv-LV"/>
              </w:rPr>
              <w:t xml:space="preserve"> par valsts iepirkumu </w:t>
            </w:r>
            <w:r w:rsidR="00795275">
              <w:rPr>
                <w:spacing w:val="4"/>
                <w:lang w:val="lv-LV"/>
              </w:rPr>
              <w:t xml:space="preserve">dalībvalstis </w:t>
            </w:r>
            <w:r w:rsidRPr="003779C5" w:rsidR="003779C5">
              <w:rPr>
                <w:spacing w:val="4"/>
                <w:lang w:val="lv-LV"/>
              </w:rPr>
              <w:t>vai nav noslēgušas atsevišķus nolīgumus ar Eiropas Savienību par savstarpēju publisko iepirkumu tirgus atvēršanu,</w:t>
            </w:r>
            <w:r w:rsidR="00424C31">
              <w:rPr>
                <w:spacing w:val="4"/>
                <w:lang w:val="lv-LV"/>
              </w:rPr>
              <w:t xml:space="preserve"> </w:t>
            </w:r>
            <w:r w:rsidR="00593BD4">
              <w:rPr>
                <w:spacing w:val="4"/>
                <w:lang w:val="lv-LV"/>
              </w:rPr>
              <w:t xml:space="preserve">izcelsmes </w:t>
            </w:r>
            <w:r w:rsidR="00424C31">
              <w:rPr>
                <w:spacing w:val="4"/>
                <w:lang w:val="lv-LV"/>
              </w:rPr>
              <w:t xml:space="preserve">piegādātāju </w:t>
            </w:r>
            <w:r w:rsidR="00795275">
              <w:rPr>
                <w:spacing w:val="4"/>
                <w:lang w:val="lv-LV"/>
              </w:rPr>
              <w:t>un preču un pakalpojumu piekļuvi ES publisko iepirkumu tirgum</w:t>
            </w:r>
            <w:r w:rsidR="00742276">
              <w:rPr>
                <w:spacing w:val="4"/>
                <w:lang w:val="lv-LV"/>
              </w:rPr>
              <w:t xml:space="preserve">, direktīvu pārskatīšanas procesā ir atbalstāma </w:t>
            </w:r>
            <w:r w:rsidR="001367E6">
              <w:rPr>
                <w:spacing w:val="4"/>
                <w:lang w:val="lv-LV"/>
              </w:rPr>
              <w:t>regulējuma</w:t>
            </w:r>
            <w:r w:rsidR="00840FAE">
              <w:rPr>
                <w:spacing w:val="4"/>
                <w:lang w:val="lv-LV"/>
              </w:rPr>
              <w:t xml:space="preserve"> konkretizēšana</w:t>
            </w:r>
            <w:r w:rsidR="001367E6">
              <w:rPr>
                <w:spacing w:val="4"/>
                <w:lang w:val="lv-LV"/>
              </w:rPr>
              <w:t xml:space="preserve"> par</w:t>
            </w:r>
            <w:r w:rsidR="00840FAE">
              <w:rPr>
                <w:spacing w:val="4"/>
                <w:lang w:val="lv-LV"/>
              </w:rPr>
              <w:t xml:space="preserve"> pieļaujamo dalībvalstu un pasūtītāju rīcību</w:t>
            </w:r>
            <w:r w:rsidR="00A4078A">
              <w:rPr>
                <w:spacing w:val="4"/>
                <w:lang w:val="lv-LV"/>
              </w:rPr>
              <w:t xml:space="preserve"> iepirkumā</w:t>
            </w:r>
            <w:r w:rsidR="00840FAE">
              <w:rPr>
                <w:spacing w:val="4"/>
                <w:lang w:val="lv-LV"/>
              </w:rPr>
              <w:t xml:space="preserve"> ar</w:t>
            </w:r>
            <w:r w:rsidR="001367E6">
              <w:rPr>
                <w:spacing w:val="4"/>
                <w:lang w:val="lv-LV"/>
              </w:rPr>
              <w:t xml:space="preserve"> šādu trešo valstu piegādātāj</w:t>
            </w:r>
            <w:r w:rsidR="00A4078A">
              <w:rPr>
                <w:spacing w:val="4"/>
                <w:lang w:val="lv-LV"/>
              </w:rPr>
              <w:t>iem</w:t>
            </w:r>
            <w:r w:rsidR="001367E6">
              <w:rPr>
                <w:spacing w:val="4"/>
                <w:lang w:val="lv-LV"/>
              </w:rPr>
              <w:t xml:space="preserve"> un</w:t>
            </w:r>
            <w:r w:rsidR="00A4078A">
              <w:rPr>
                <w:spacing w:val="4"/>
                <w:lang w:val="lv-LV"/>
              </w:rPr>
              <w:t xml:space="preserve"> to precēm un pakalpojumiem.</w:t>
            </w:r>
          </w:p>
          <w:p w:rsidR="000811F9" w:rsidP="00852699" w:rsidRDefault="000811F9" w14:paraId="75BCCE2C" w14:textId="77777777">
            <w:pPr>
              <w:pStyle w:val="naisc"/>
              <w:spacing w:before="0" w:beforeAutospacing="false" w:after="0" w:afterAutospacing="false"/>
              <w:jc w:val="both"/>
              <w:rPr>
                <w:spacing w:val="4"/>
                <w:lang w:val="lv-LV"/>
              </w:rPr>
            </w:pPr>
            <w:r>
              <w:rPr>
                <w:spacing w:val="4"/>
                <w:lang w:val="lv-LV"/>
              </w:rPr>
              <w:t>Līdzās direktīvu regulējuma pārskatīšanai un vienkāršošanai, lai atvieglotu iepirkumu norisi un samazinātu administ</w:t>
            </w:r>
            <w:r w:rsidR="008521AC">
              <w:rPr>
                <w:spacing w:val="4"/>
                <w:lang w:val="lv-LV"/>
              </w:rPr>
              <w:t xml:space="preserve">ratīvo slogu, ir </w:t>
            </w:r>
            <w:r w:rsidRPr="00F939A7" w:rsidR="008521AC">
              <w:rPr>
                <w:b/>
                <w:bCs/>
                <w:spacing w:val="4"/>
                <w:lang w:val="lv-LV"/>
              </w:rPr>
              <w:t>būtiski</w:t>
            </w:r>
            <w:r w:rsidRPr="00F939A7" w:rsidR="00D36EE2">
              <w:rPr>
                <w:b/>
                <w:bCs/>
                <w:spacing w:val="4"/>
                <w:lang w:val="lv-LV"/>
              </w:rPr>
              <w:t xml:space="preserve"> ES līmenī nodrošināt </w:t>
            </w:r>
            <w:r w:rsidRPr="00F939A7" w:rsidR="002C2CB5">
              <w:rPr>
                <w:b/>
                <w:bCs/>
                <w:spacing w:val="4"/>
                <w:lang w:val="lv-LV"/>
              </w:rPr>
              <w:t xml:space="preserve">vienotu </w:t>
            </w:r>
            <w:r w:rsidRPr="00F939A7" w:rsidR="00D36EE2">
              <w:rPr>
                <w:b/>
                <w:bCs/>
                <w:spacing w:val="4"/>
                <w:lang w:val="lv-LV"/>
              </w:rPr>
              <w:t>digitālo atbalstu</w:t>
            </w:r>
            <w:r w:rsidR="00D36EE2">
              <w:rPr>
                <w:spacing w:val="4"/>
                <w:lang w:val="lv-LV"/>
              </w:rPr>
              <w:t xml:space="preserve"> pasūtītājiem un piegādātājiem iepirkum</w:t>
            </w:r>
            <w:r w:rsidR="002C2CB5">
              <w:rPr>
                <w:spacing w:val="4"/>
                <w:lang w:val="lv-LV"/>
              </w:rPr>
              <w:t>u</w:t>
            </w:r>
            <w:r w:rsidR="00D36EE2">
              <w:rPr>
                <w:spacing w:val="4"/>
                <w:lang w:val="lv-LV"/>
              </w:rPr>
              <w:t xml:space="preserve"> norisē</w:t>
            </w:r>
            <w:r w:rsidR="002C2CB5">
              <w:rPr>
                <w:spacing w:val="4"/>
                <w:lang w:val="lv-LV"/>
              </w:rPr>
              <w:t xml:space="preserve"> piegādātāju un piedāvājumu </w:t>
            </w:r>
            <w:r w:rsidR="004D38A4">
              <w:rPr>
                <w:spacing w:val="4"/>
                <w:lang w:val="lv-LV"/>
              </w:rPr>
              <w:t>atbilstības</w:t>
            </w:r>
            <w:r w:rsidR="000357F6">
              <w:rPr>
                <w:spacing w:val="4"/>
                <w:lang w:val="lv-LV"/>
              </w:rPr>
              <w:t xml:space="preserve"> pierādīšanā un</w:t>
            </w:r>
            <w:r w:rsidR="004D38A4">
              <w:rPr>
                <w:spacing w:val="4"/>
                <w:lang w:val="lv-LV"/>
              </w:rPr>
              <w:t xml:space="preserve"> izvērtēšanā, īpaši izslēgšanas iemeslu pārbaudē.</w:t>
            </w:r>
            <w:r w:rsidR="004C7662">
              <w:rPr>
                <w:spacing w:val="4"/>
                <w:lang w:val="lv-LV"/>
              </w:rPr>
              <w:t xml:space="preserve"> Direktīvu pārskatīšanas procesā Latvija uzsvērs šo nepieciešamību.</w:t>
            </w:r>
          </w:p>
          <w:p w:rsidR="000A6B1C" w:rsidP="00852699" w:rsidRDefault="000A6B1C" w14:paraId="673E7408" w14:textId="77777777">
            <w:pPr>
              <w:pStyle w:val="naisc"/>
              <w:spacing w:before="0" w:beforeAutospacing="false" w:after="0" w:afterAutospacing="false"/>
              <w:jc w:val="both"/>
              <w:rPr>
                <w:spacing w:val="4"/>
                <w:lang w:val="lv-LV"/>
              </w:rPr>
            </w:pPr>
          </w:p>
          <w:p w:rsidR="000A6B1C" w:rsidP="00852699" w:rsidRDefault="000A6B1C" w14:paraId="61F63AA2" w14:textId="77777777">
            <w:pPr>
              <w:pStyle w:val="naisc"/>
              <w:spacing w:before="0" w:beforeAutospacing="false" w:after="0" w:afterAutospacing="false"/>
              <w:jc w:val="both"/>
              <w:rPr>
                <w:spacing w:val="4"/>
                <w:lang w:val="lv-LV"/>
              </w:rPr>
            </w:pPr>
            <w:r>
              <w:rPr>
                <w:spacing w:val="4"/>
                <w:lang w:val="lv-LV"/>
              </w:rPr>
              <w:t xml:space="preserve">Tāpat būtiski </w:t>
            </w:r>
            <w:r w:rsidR="001424EB">
              <w:rPr>
                <w:spacing w:val="4"/>
                <w:lang w:val="lv-LV"/>
              </w:rPr>
              <w:t xml:space="preserve">ir ES līmenī stiprināt izpratni, ka </w:t>
            </w:r>
            <w:r w:rsidR="00336795">
              <w:rPr>
                <w:spacing w:val="4"/>
                <w:lang w:val="lv-LV"/>
              </w:rPr>
              <w:t xml:space="preserve">vienlīdz ar regulējuma pilnveidošanu būtiska ir arī </w:t>
            </w:r>
            <w:r w:rsidRPr="005E4AF3" w:rsidR="00336795">
              <w:rPr>
                <w:b/>
                <w:bCs/>
                <w:spacing w:val="4"/>
                <w:lang w:val="lv-LV"/>
              </w:rPr>
              <w:t xml:space="preserve">iepirkuma veicēju </w:t>
            </w:r>
            <w:proofErr w:type="spellStart"/>
            <w:r w:rsidRPr="005E4AF3" w:rsidR="00336795">
              <w:rPr>
                <w:b/>
                <w:bCs/>
                <w:spacing w:val="4"/>
                <w:lang w:val="lv-LV"/>
              </w:rPr>
              <w:t>profesionalizācija</w:t>
            </w:r>
            <w:proofErr w:type="spellEnd"/>
            <w:r w:rsidR="003474FB">
              <w:rPr>
                <w:spacing w:val="4"/>
                <w:lang w:val="lv-LV"/>
              </w:rPr>
              <w:t>. Publisko iepirkumu regulējums kļūst arvien</w:t>
            </w:r>
            <w:r w:rsidR="00201C77">
              <w:rPr>
                <w:spacing w:val="4"/>
                <w:lang w:val="lv-LV"/>
              </w:rPr>
              <w:t xml:space="preserve"> sarežģītāks, </w:t>
            </w:r>
            <w:proofErr w:type="spellStart"/>
            <w:r w:rsidR="00201C77">
              <w:rPr>
                <w:spacing w:val="4"/>
                <w:lang w:val="lv-LV"/>
              </w:rPr>
              <w:t>daudzslāņaināks</w:t>
            </w:r>
            <w:proofErr w:type="spellEnd"/>
            <w:r w:rsidR="00201C77">
              <w:rPr>
                <w:spacing w:val="4"/>
                <w:lang w:val="lv-LV"/>
              </w:rPr>
              <w:t xml:space="preserve"> un prasa arvien </w:t>
            </w:r>
            <w:r w:rsidR="00B56063">
              <w:rPr>
                <w:spacing w:val="4"/>
                <w:lang w:val="lv-LV"/>
              </w:rPr>
              <w:t>pieaugoš</w:t>
            </w:r>
            <w:r w:rsidR="0007474B">
              <w:rPr>
                <w:spacing w:val="4"/>
                <w:lang w:val="lv-LV"/>
              </w:rPr>
              <w:t>u</w:t>
            </w:r>
            <w:r w:rsidR="00B56063">
              <w:rPr>
                <w:spacing w:val="4"/>
                <w:lang w:val="lv-LV"/>
              </w:rPr>
              <w:t xml:space="preserve"> iepirkuma veicēju pr</w:t>
            </w:r>
            <w:r w:rsidR="00665015">
              <w:rPr>
                <w:spacing w:val="4"/>
                <w:lang w:val="lv-LV"/>
              </w:rPr>
              <w:t>o</w:t>
            </w:r>
            <w:r w:rsidR="00B56063">
              <w:rPr>
                <w:spacing w:val="4"/>
                <w:lang w:val="lv-LV"/>
              </w:rPr>
              <w:t xml:space="preserve">fesionalitāti. Līdz ar to ir būtiski </w:t>
            </w:r>
            <w:r w:rsidR="007B05BB">
              <w:rPr>
                <w:spacing w:val="4"/>
                <w:lang w:val="lv-LV"/>
              </w:rPr>
              <w:t xml:space="preserve">veicināt iepirkuma speciālistu profesijas prestižu un </w:t>
            </w:r>
            <w:r w:rsidR="00B56063">
              <w:rPr>
                <w:spacing w:val="4"/>
                <w:lang w:val="lv-LV"/>
              </w:rPr>
              <w:t>nodr</w:t>
            </w:r>
            <w:r w:rsidR="00665015">
              <w:rPr>
                <w:spacing w:val="4"/>
                <w:lang w:val="lv-LV"/>
              </w:rPr>
              <w:t>o</w:t>
            </w:r>
            <w:r w:rsidR="00B56063">
              <w:rPr>
                <w:spacing w:val="4"/>
                <w:lang w:val="lv-LV"/>
              </w:rPr>
              <w:t>šināt</w:t>
            </w:r>
            <w:r w:rsidR="00665015">
              <w:rPr>
                <w:spacing w:val="4"/>
                <w:lang w:val="lv-LV"/>
              </w:rPr>
              <w:t xml:space="preserve"> atbilstošus </w:t>
            </w:r>
            <w:r w:rsidR="007B05BB">
              <w:rPr>
                <w:spacing w:val="4"/>
                <w:lang w:val="lv-LV"/>
              </w:rPr>
              <w:t xml:space="preserve">iepirkuma veicēju izglītības un kompetences veicināšanas pasākumus ES līmenī. </w:t>
            </w:r>
          </w:p>
          <w:p w:rsidRPr="00771B3C" w:rsidR="0036078A" w:rsidP="00F903A4" w:rsidRDefault="00083096" w14:paraId="723E0056" w14:textId="2522DFF2">
            <w:pPr>
              <w:pStyle w:val="naisc"/>
              <w:spacing w:before="0" w:beforeAutospacing="false" w:after="0" w:afterAutospacing="false"/>
              <w:jc w:val="both"/>
              <w:rPr>
                <w:spacing w:val="4"/>
                <w:lang w:val="lv-LV"/>
              </w:rPr>
            </w:pPr>
            <w:r>
              <w:rPr>
                <w:spacing w:val="4"/>
                <w:lang w:val="lv-LV"/>
              </w:rPr>
              <w:lastRenderedPageBreak/>
              <w:t>Papildus arī jāuzsver, ka līdz ar direktīvu pārskatīšan</w:t>
            </w:r>
            <w:r w:rsidR="00681449">
              <w:rPr>
                <w:spacing w:val="4"/>
                <w:lang w:val="lv-LV"/>
              </w:rPr>
              <w:t xml:space="preserve">as procesu nepieciešams arī veicināt, ka EK </w:t>
            </w:r>
            <w:r w:rsidR="00D06C24">
              <w:rPr>
                <w:spacing w:val="4"/>
                <w:lang w:val="lv-LV"/>
              </w:rPr>
              <w:t>noteiktos ES publiskā iepirkuma regulējuma jautājumos izstrādā vadlīnijas</w:t>
            </w:r>
            <w:r w:rsidR="00BF492E">
              <w:rPr>
                <w:spacing w:val="4"/>
                <w:lang w:val="lv-LV"/>
              </w:rPr>
              <w:t xml:space="preserve">, kas konkrēti skaidro regulējumu un ir praktiski piemērojamas. </w:t>
            </w:r>
          </w:p>
        </w:tc>
      </w:tr>
      <w:tr w:rsidRPr="00771B3C" w:rsidR="0076493F" w:rsidTr="00282F86" w14:paraId="750B91AF" w14:textId="77777777">
        <w:tblPrEx>
          <w:tblCellMar>
            <w:left w:w="0" w:type="dxa"/>
            <w:right w:w="0" w:type="dxa"/>
          </w:tblCellMar>
        </w:tblPrEx>
        <w:tc>
          <w:tcPr>
            <w:tcW w:w="9055" w:type="dxa"/>
            <w:tcBorders>
              <w:top w:val="outset" w:color="auto" w:sz="6" w:space="0"/>
              <w:left w:val="outset" w:color="auto" w:sz="6" w:space="0"/>
              <w:bottom w:val="outset" w:color="auto" w:sz="6" w:space="0"/>
              <w:right w:val="outset" w:color="auto" w:sz="6" w:space="0"/>
            </w:tcBorders>
          </w:tcPr>
          <w:p w:rsidRPr="00771B3C" w:rsidR="0076493F" w:rsidP="00306E6F" w:rsidRDefault="0076493F" w14:paraId="4269EF3B" w14:textId="77777777">
            <w:pPr>
              <w:pStyle w:val="naiskr"/>
              <w:spacing w:before="0" w:beforeAutospacing="false" w:after="0" w:afterAutospacing="false"/>
              <w:rPr>
                <w:b/>
                <w:bCs/>
                <w:spacing w:val="4"/>
                <w:lang w:val="lv-LV"/>
              </w:rPr>
            </w:pPr>
            <w:r w:rsidRPr="00771B3C">
              <w:rPr>
                <w:spacing w:val="4"/>
                <w:lang w:val="lv-LV"/>
              </w:rPr>
              <w:lastRenderedPageBreak/>
              <w:t> </w:t>
            </w:r>
            <w:r w:rsidRPr="00771B3C">
              <w:rPr>
                <w:b/>
                <w:bCs/>
                <w:spacing w:val="4"/>
                <w:lang w:val="lv-LV"/>
              </w:rPr>
              <w:t>Īpašas Latvijas Republikas intereses</w:t>
            </w:r>
          </w:p>
        </w:tc>
      </w:tr>
      <w:tr w:rsidRPr="00771B3C" w:rsidR="0076493F" w:rsidTr="00282F86" w14:paraId="65FD2056" w14:textId="77777777">
        <w:tblPrEx>
          <w:tblCellMar>
            <w:left w:w="0" w:type="dxa"/>
            <w:right w:w="0" w:type="dxa"/>
          </w:tblCellMar>
        </w:tblPrEx>
        <w:trPr>
          <w:trHeight w:val="450"/>
        </w:trPr>
        <w:tc>
          <w:tcPr>
            <w:tcW w:w="9055" w:type="dxa"/>
            <w:tcBorders>
              <w:top w:val="outset" w:color="auto" w:sz="6" w:space="0"/>
              <w:left w:val="outset" w:color="auto" w:sz="6" w:space="0"/>
              <w:bottom w:val="outset" w:color="auto" w:sz="6" w:space="0"/>
              <w:right w:val="outset" w:color="auto" w:sz="6" w:space="0"/>
            </w:tcBorders>
          </w:tcPr>
          <w:p w:rsidRPr="00771B3C" w:rsidR="0076493F" w:rsidP="003047DE" w:rsidRDefault="00F903A4" w14:paraId="57E0CBF3" w14:textId="057081A6">
            <w:pPr>
              <w:pStyle w:val="naisc"/>
              <w:spacing w:before="0" w:beforeAutospacing="false" w:after="0" w:afterAutospacing="false"/>
              <w:jc w:val="both"/>
              <w:rPr>
                <w:spacing w:val="4"/>
                <w:lang w:val="lv-LV"/>
              </w:rPr>
            </w:pPr>
            <w:r>
              <w:rPr>
                <w:spacing w:val="4"/>
                <w:lang w:val="lv-LV"/>
              </w:rPr>
              <w:t>Pašreizējā stadijā nav.</w:t>
            </w:r>
          </w:p>
        </w:tc>
      </w:tr>
      <w:tr w:rsidRPr="00771B3C" w:rsidR="0076493F" w:rsidTr="00282F86" w14:paraId="1D7076CA" w14:textId="77777777">
        <w:tblPrEx>
          <w:tblCellMar>
            <w:left w:w="0" w:type="dxa"/>
            <w:right w:w="0" w:type="dxa"/>
          </w:tblCellMar>
        </w:tblPrEx>
        <w:tc>
          <w:tcPr>
            <w:tcW w:w="9055" w:type="dxa"/>
            <w:tcBorders>
              <w:top w:val="outset" w:color="auto" w:sz="6" w:space="0"/>
              <w:left w:val="outset" w:color="auto" w:sz="6" w:space="0"/>
              <w:bottom w:val="outset" w:color="auto" w:sz="6" w:space="0"/>
              <w:right w:val="outset" w:color="auto" w:sz="6" w:space="0"/>
            </w:tcBorders>
          </w:tcPr>
          <w:p w:rsidRPr="00771B3C" w:rsidR="0076493F" w:rsidP="00306E6F" w:rsidRDefault="0076493F" w14:paraId="3ACE7522" w14:textId="77777777">
            <w:pPr>
              <w:pStyle w:val="naisc"/>
              <w:spacing w:before="0" w:beforeAutospacing="false" w:after="0" w:afterAutospacing="false"/>
              <w:rPr>
                <w:b/>
                <w:bCs/>
                <w:spacing w:val="4"/>
                <w:lang w:val="lv-LV"/>
              </w:rPr>
            </w:pPr>
            <w:r w:rsidRPr="00771B3C">
              <w:rPr>
                <w:b/>
                <w:bCs/>
                <w:spacing w:val="4"/>
                <w:lang w:val="lv-LV"/>
              </w:rPr>
              <w:t>4. Citu ES dalībvalstu viedokļi</w:t>
            </w:r>
          </w:p>
        </w:tc>
      </w:tr>
      <w:tr w:rsidRPr="00771B3C" w:rsidR="0076493F" w:rsidTr="002D619B" w14:paraId="0BED061A" w14:textId="77777777">
        <w:tblPrEx>
          <w:tblCellMar>
            <w:left w:w="0" w:type="dxa"/>
            <w:right w:w="0" w:type="dxa"/>
          </w:tblCellMar>
        </w:tblPrEx>
        <w:trPr>
          <w:trHeight w:val="346"/>
        </w:trPr>
        <w:tc>
          <w:tcPr>
            <w:tcW w:w="9055" w:type="dxa"/>
            <w:tcBorders>
              <w:top w:val="outset" w:color="auto" w:sz="6" w:space="0"/>
              <w:left w:val="outset" w:color="auto" w:sz="6" w:space="0"/>
              <w:bottom w:val="outset" w:color="auto" w:sz="6" w:space="0"/>
              <w:right w:val="outset" w:color="auto" w:sz="6" w:space="0"/>
            </w:tcBorders>
          </w:tcPr>
          <w:p w:rsidRPr="00771B3C" w:rsidR="007F22AC" w:rsidP="00C45324" w:rsidRDefault="00F903A4" w14:paraId="7E89EA43" w14:textId="7BE9627D">
            <w:pPr>
              <w:pStyle w:val="naiskr"/>
              <w:spacing w:before="0" w:beforeAutospacing="false" w:after="0" w:afterAutospacing="false"/>
              <w:jc w:val="both"/>
              <w:rPr>
                <w:spacing w:val="4"/>
                <w:lang w:val="lv-LV"/>
              </w:rPr>
            </w:pPr>
            <w:r>
              <w:rPr>
                <w:spacing w:val="4"/>
                <w:lang w:val="lv-LV"/>
              </w:rPr>
              <w:t>Pašreizējā stadijā n</w:t>
            </w:r>
            <w:r w:rsidR="00290674">
              <w:rPr>
                <w:spacing w:val="4"/>
                <w:lang w:val="lv-LV"/>
              </w:rPr>
              <w:t>av attiecināms</w:t>
            </w:r>
            <w:r>
              <w:rPr>
                <w:spacing w:val="4"/>
                <w:lang w:val="lv-LV"/>
              </w:rPr>
              <w:t>.</w:t>
            </w:r>
          </w:p>
        </w:tc>
      </w:tr>
      <w:tr w:rsidRPr="00771B3C" w:rsidR="0076493F" w:rsidTr="00282F86" w14:paraId="3C465249" w14:textId="77777777">
        <w:tblPrEx>
          <w:tblCellMar>
            <w:left w:w="0" w:type="dxa"/>
            <w:right w:w="0" w:type="dxa"/>
          </w:tblCellMar>
        </w:tblPrEx>
        <w:tc>
          <w:tcPr>
            <w:tcW w:w="9055" w:type="dxa"/>
            <w:tcBorders>
              <w:top w:val="outset" w:color="auto" w:sz="6" w:space="0"/>
              <w:left w:val="outset" w:color="auto" w:sz="6" w:space="0"/>
              <w:bottom w:val="outset" w:color="auto" w:sz="6" w:space="0"/>
              <w:right w:val="outset" w:color="auto" w:sz="6" w:space="0"/>
            </w:tcBorders>
          </w:tcPr>
          <w:p w:rsidRPr="00771B3C" w:rsidR="0076493F" w:rsidP="00306E6F" w:rsidRDefault="0076493F" w14:paraId="1F0FCD5E" w14:textId="77777777">
            <w:pPr>
              <w:pStyle w:val="naisc"/>
              <w:spacing w:before="0" w:beforeAutospacing="false" w:after="0" w:afterAutospacing="false"/>
              <w:rPr>
                <w:b/>
                <w:bCs/>
                <w:spacing w:val="4"/>
                <w:lang w:val="lv-LV"/>
              </w:rPr>
            </w:pPr>
            <w:r w:rsidRPr="00771B3C">
              <w:rPr>
                <w:b/>
                <w:bCs/>
                <w:spacing w:val="4"/>
                <w:lang w:val="lv-LV"/>
              </w:rPr>
              <w:t>5. ES institūciju viedokļi</w:t>
            </w:r>
          </w:p>
        </w:tc>
      </w:tr>
      <w:tr w:rsidRPr="00771B3C" w:rsidR="00F903A4" w:rsidTr="00282F86" w14:paraId="02C70342" w14:textId="77777777">
        <w:tblPrEx>
          <w:tblCellMar>
            <w:left w:w="0" w:type="dxa"/>
            <w:right w:w="0" w:type="dxa"/>
          </w:tblCellMar>
        </w:tblPrEx>
        <w:trPr>
          <w:trHeight w:val="592"/>
        </w:trPr>
        <w:tc>
          <w:tcPr>
            <w:tcW w:w="9055" w:type="dxa"/>
            <w:tcBorders>
              <w:top w:val="outset" w:color="auto" w:sz="6" w:space="0"/>
              <w:left w:val="outset" w:color="auto" w:sz="6" w:space="0"/>
              <w:bottom w:val="outset" w:color="auto" w:sz="6" w:space="0"/>
              <w:right w:val="outset" w:color="auto" w:sz="6" w:space="0"/>
            </w:tcBorders>
          </w:tcPr>
          <w:p w:rsidRPr="00771B3C" w:rsidR="00F903A4" w:rsidP="00F903A4" w:rsidRDefault="00F903A4" w14:paraId="650B6FA5" w14:textId="163CF4A5">
            <w:pPr>
              <w:pStyle w:val="naisc"/>
              <w:spacing w:before="0" w:beforeAutospacing="false" w:after="0" w:afterAutospacing="false"/>
              <w:jc w:val="left"/>
              <w:rPr>
                <w:spacing w:val="4"/>
                <w:lang w:val="lv-LV"/>
              </w:rPr>
            </w:pPr>
            <w:r>
              <w:rPr>
                <w:spacing w:val="4"/>
                <w:lang w:val="lv-LV"/>
              </w:rPr>
              <w:t>Pašreizējā stadijā nav attiecināms.</w:t>
            </w:r>
          </w:p>
        </w:tc>
      </w:tr>
      <w:tr w:rsidRPr="00771B3C" w:rsidR="00F903A4" w:rsidTr="00282F86" w14:paraId="241E965D" w14:textId="77777777">
        <w:tblPrEx>
          <w:tblCellMar>
            <w:left w:w="0" w:type="dxa"/>
            <w:right w:w="0" w:type="dxa"/>
          </w:tblCellMar>
        </w:tblPrEx>
        <w:tc>
          <w:tcPr>
            <w:tcW w:w="9055" w:type="dxa"/>
            <w:tcBorders>
              <w:top w:val="outset" w:color="auto" w:sz="6" w:space="0"/>
              <w:left w:val="outset" w:color="auto" w:sz="6" w:space="0"/>
              <w:bottom w:val="outset" w:color="auto" w:sz="6" w:space="0"/>
              <w:right w:val="outset" w:color="auto" w:sz="6" w:space="0"/>
            </w:tcBorders>
          </w:tcPr>
          <w:p w:rsidRPr="00771B3C" w:rsidR="00F903A4" w:rsidP="00F903A4" w:rsidRDefault="00F903A4" w14:paraId="27D4A730" w14:textId="77777777">
            <w:pPr>
              <w:pStyle w:val="naisc"/>
              <w:spacing w:before="0" w:beforeAutospacing="false" w:after="0" w:afterAutospacing="false"/>
              <w:rPr>
                <w:b/>
                <w:bCs/>
                <w:spacing w:val="4"/>
                <w:lang w:val="lv-LV"/>
              </w:rPr>
            </w:pPr>
            <w:r w:rsidRPr="00771B3C">
              <w:rPr>
                <w:b/>
                <w:bCs/>
                <w:spacing w:val="4"/>
                <w:lang w:val="lv-LV"/>
              </w:rPr>
              <w:t>6. Saskaņošana</w:t>
            </w:r>
          </w:p>
        </w:tc>
      </w:tr>
      <w:tr w:rsidRPr="00771B3C" w:rsidR="00F903A4" w:rsidTr="00282F86" w14:paraId="42C3587F" w14:textId="77777777">
        <w:tblPrEx>
          <w:tblCellMar>
            <w:left w:w="0" w:type="dxa"/>
            <w:right w:w="0" w:type="dxa"/>
          </w:tblCellMar>
        </w:tblPrEx>
        <w:trPr>
          <w:trHeight w:val="385"/>
        </w:trPr>
        <w:tc>
          <w:tcPr>
            <w:tcW w:w="9055" w:type="dxa"/>
            <w:tcBorders>
              <w:top w:val="outset" w:color="auto" w:sz="6" w:space="0"/>
              <w:left w:val="outset" w:color="auto" w:sz="6" w:space="0"/>
              <w:bottom w:val="outset" w:color="auto" w:sz="6" w:space="0"/>
              <w:right w:val="outset" w:color="auto" w:sz="6" w:space="0"/>
            </w:tcBorders>
          </w:tcPr>
          <w:p w:rsidRPr="00771B3C" w:rsidR="00F903A4" w:rsidP="00F04D02" w:rsidRDefault="00F04D02" w14:paraId="447B2190" w14:textId="6376D330">
            <w:pPr>
              <w:pStyle w:val="naiskr"/>
              <w:spacing w:before="0" w:beforeAutospacing="false" w:after="0" w:afterAutospacing="false"/>
              <w:jc w:val="both"/>
              <w:rPr>
                <w:spacing w:val="4"/>
                <w:lang w:val="lv-LV"/>
              </w:rPr>
            </w:pPr>
            <w:r>
              <w:rPr>
                <w:spacing w:val="4"/>
                <w:lang w:val="lv-LV"/>
              </w:rPr>
              <w:t>Saskaņo</w:t>
            </w:r>
            <w:r w:rsidR="009B23E9">
              <w:rPr>
                <w:spacing w:val="4"/>
                <w:lang w:val="lv-LV"/>
              </w:rPr>
              <w:t xml:space="preserve">ts ar </w:t>
            </w:r>
            <w:r w:rsidRPr="00F04D02">
              <w:rPr>
                <w:spacing w:val="4"/>
                <w:lang w:val="lv-LV"/>
              </w:rPr>
              <w:t>Ārlietu ministrij</w:t>
            </w:r>
            <w:r w:rsidR="009B23E9">
              <w:rPr>
                <w:spacing w:val="4"/>
                <w:lang w:val="lv-LV"/>
              </w:rPr>
              <w:t>u</w:t>
            </w:r>
            <w:r w:rsidRPr="00F04D02">
              <w:rPr>
                <w:spacing w:val="4"/>
                <w:lang w:val="lv-LV"/>
              </w:rPr>
              <w:t>, Aizsardzības ministrij</w:t>
            </w:r>
            <w:r w:rsidR="009B23E9">
              <w:rPr>
                <w:spacing w:val="4"/>
                <w:lang w:val="lv-LV"/>
              </w:rPr>
              <w:t>u</w:t>
            </w:r>
            <w:r w:rsidRPr="00F04D02">
              <w:rPr>
                <w:spacing w:val="4"/>
                <w:lang w:val="lv-LV"/>
              </w:rPr>
              <w:t>, Ekonomikas ministrij</w:t>
            </w:r>
            <w:r w:rsidR="009B23E9">
              <w:rPr>
                <w:spacing w:val="4"/>
                <w:lang w:val="lv-LV"/>
              </w:rPr>
              <w:t>u</w:t>
            </w:r>
            <w:r w:rsidRPr="00F04D02">
              <w:rPr>
                <w:spacing w:val="4"/>
                <w:lang w:val="lv-LV"/>
              </w:rPr>
              <w:t xml:space="preserve">, </w:t>
            </w:r>
            <w:proofErr w:type="spellStart"/>
            <w:r w:rsidRPr="00F04D02">
              <w:rPr>
                <w:spacing w:val="4"/>
                <w:lang w:val="lv-LV"/>
              </w:rPr>
              <w:t>Iekšlietu</w:t>
            </w:r>
            <w:proofErr w:type="spellEnd"/>
            <w:r w:rsidRPr="00F04D02">
              <w:rPr>
                <w:spacing w:val="4"/>
                <w:lang w:val="lv-LV"/>
              </w:rPr>
              <w:t xml:space="preserve"> ministrij</w:t>
            </w:r>
            <w:r w:rsidR="009B23E9">
              <w:rPr>
                <w:spacing w:val="4"/>
                <w:lang w:val="lv-LV"/>
              </w:rPr>
              <w:t>u</w:t>
            </w:r>
            <w:r w:rsidRPr="00F04D02">
              <w:rPr>
                <w:spacing w:val="4"/>
                <w:lang w:val="lv-LV"/>
              </w:rPr>
              <w:t>, Izglītības un zinātnes ministrij</w:t>
            </w:r>
            <w:r w:rsidR="009B23E9">
              <w:rPr>
                <w:spacing w:val="4"/>
                <w:lang w:val="lv-LV"/>
              </w:rPr>
              <w:t>u</w:t>
            </w:r>
            <w:r w:rsidRPr="00F04D02">
              <w:rPr>
                <w:spacing w:val="4"/>
                <w:lang w:val="lv-LV"/>
              </w:rPr>
              <w:t>, Kultūras ministrij</w:t>
            </w:r>
            <w:r w:rsidR="009B23E9">
              <w:rPr>
                <w:spacing w:val="4"/>
                <w:lang w:val="lv-LV"/>
              </w:rPr>
              <w:t>u</w:t>
            </w:r>
            <w:r w:rsidRPr="00F04D02">
              <w:rPr>
                <w:spacing w:val="4"/>
                <w:lang w:val="lv-LV"/>
              </w:rPr>
              <w:t>, Klimata un enerģētikas ministrij</w:t>
            </w:r>
            <w:r w:rsidR="009B23E9">
              <w:rPr>
                <w:spacing w:val="4"/>
                <w:lang w:val="lv-LV"/>
              </w:rPr>
              <w:t>u</w:t>
            </w:r>
            <w:r w:rsidRPr="00F04D02">
              <w:rPr>
                <w:spacing w:val="4"/>
                <w:lang w:val="lv-LV"/>
              </w:rPr>
              <w:t>, Labklājības ministrij</w:t>
            </w:r>
            <w:r w:rsidR="009B23E9">
              <w:rPr>
                <w:spacing w:val="4"/>
                <w:lang w:val="lv-LV"/>
              </w:rPr>
              <w:t>u</w:t>
            </w:r>
            <w:r w:rsidRPr="00F04D02">
              <w:rPr>
                <w:spacing w:val="4"/>
                <w:lang w:val="lv-LV"/>
              </w:rPr>
              <w:t>, Satiksmes ministrij</w:t>
            </w:r>
            <w:r w:rsidR="009B23E9">
              <w:rPr>
                <w:spacing w:val="4"/>
                <w:lang w:val="lv-LV"/>
              </w:rPr>
              <w:t>u</w:t>
            </w:r>
            <w:r w:rsidRPr="00F04D02">
              <w:rPr>
                <w:spacing w:val="4"/>
                <w:lang w:val="lv-LV"/>
              </w:rPr>
              <w:t>, Tieslietu ministrij</w:t>
            </w:r>
            <w:r w:rsidR="009B23E9">
              <w:rPr>
                <w:spacing w:val="4"/>
                <w:lang w:val="lv-LV"/>
              </w:rPr>
              <w:t>u</w:t>
            </w:r>
            <w:r w:rsidRPr="00F04D02">
              <w:rPr>
                <w:spacing w:val="4"/>
                <w:lang w:val="lv-LV"/>
              </w:rPr>
              <w:t>, Veselības ministrij</w:t>
            </w:r>
            <w:r w:rsidR="009B23E9">
              <w:rPr>
                <w:spacing w:val="4"/>
                <w:lang w:val="lv-LV"/>
              </w:rPr>
              <w:t>u</w:t>
            </w:r>
            <w:r w:rsidRPr="00F04D02">
              <w:rPr>
                <w:spacing w:val="4"/>
                <w:lang w:val="lv-LV"/>
              </w:rPr>
              <w:t>, Zemkopības ministrij</w:t>
            </w:r>
            <w:r w:rsidR="009B23E9">
              <w:rPr>
                <w:spacing w:val="4"/>
                <w:lang w:val="lv-LV"/>
              </w:rPr>
              <w:t>u</w:t>
            </w:r>
            <w:r w:rsidRPr="00F04D02">
              <w:rPr>
                <w:spacing w:val="4"/>
                <w:lang w:val="lv-LV"/>
              </w:rPr>
              <w:t>, Viedās administrācijas un reģionālās attīstības ministrij</w:t>
            </w:r>
            <w:r w:rsidR="009B23E9">
              <w:rPr>
                <w:spacing w:val="4"/>
                <w:lang w:val="lv-LV"/>
              </w:rPr>
              <w:t>u</w:t>
            </w:r>
            <w:r>
              <w:rPr>
                <w:spacing w:val="4"/>
                <w:lang w:val="lv-LV"/>
              </w:rPr>
              <w:t>.</w:t>
            </w:r>
          </w:p>
        </w:tc>
      </w:tr>
      <w:tr w:rsidRPr="00771B3C" w:rsidR="00F903A4" w:rsidTr="00282F86" w14:paraId="3F9FC8E0" w14:textId="77777777">
        <w:tblPrEx>
          <w:tblCellMar>
            <w:left w:w="0" w:type="dxa"/>
            <w:right w:w="0" w:type="dxa"/>
          </w:tblCellMar>
        </w:tblPrEx>
        <w:trPr>
          <w:trHeight w:val="510"/>
        </w:trPr>
        <w:tc>
          <w:tcPr>
            <w:tcW w:w="9055" w:type="dxa"/>
            <w:tcBorders>
              <w:top w:val="outset" w:color="auto" w:sz="6" w:space="0"/>
              <w:left w:val="outset" w:color="auto" w:sz="6" w:space="0"/>
              <w:bottom w:val="outset" w:color="auto" w:sz="6" w:space="0"/>
              <w:right w:val="outset" w:color="auto" w:sz="6" w:space="0"/>
            </w:tcBorders>
          </w:tcPr>
          <w:p w:rsidRPr="00771B3C" w:rsidR="00F903A4" w:rsidP="00F903A4" w:rsidRDefault="00F903A4" w14:paraId="5B26C90A" w14:textId="77777777">
            <w:pPr>
              <w:pStyle w:val="naiskr"/>
              <w:spacing w:before="0" w:beforeAutospacing="false" w:after="0" w:afterAutospacing="false"/>
              <w:rPr>
                <w:spacing w:val="4"/>
                <w:lang w:val="lv-LV"/>
              </w:rPr>
            </w:pPr>
            <w:r w:rsidRPr="00771B3C">
              <w:rPr>
                <w:spacing w:val="4"/>
                <w:lang w:val="lv-LV"/>
              </w:rPr>
              <w:t>  </w:t>
            </w:r>
          </w:p>
          <w:p w:rsidRPr="00771B3C" w:rsidR="00F903A4" w:rsidP="00F903A4" w:rsidRDefault="00F903A4" w14:paraId="79FB7AB7" w14:textId="77777777">
            <w:pPr>
              <w:pStyle w:val="naiskr"/>
              <w:spacing w:before="0" w:beforeAutospacing="false" w:after="0" w:afterAutospacing="false"/>
              <w:rPr>
                <w:b/>
                <w:bCs/>
                <w:spacing w:val="4"/>
                <w:lang w:val="lv-LV"/>
              </w:rPr>
            </w:pPr>
            <w:r w:rsidRPr="00771B3C">
              <w:rPr>
                <w:b/>
                <w:bCs/>
                <w:spacing w:val="4"/>
                <w:lang w:val="lv-LV"/>
              </w:rPr>
              <w:t>Atšķirīgie viedokļi</w:t>
            </w:r>
          </w:p>
        </w:tc>
      </w:tr>
      <w:tr w:rsidRPr="00771B3C" w:rsidR="00F903A4" w:rsidTr="00282F86" w14:paraId="7F049846" w14:textId="77777777">
        <w:tblPrEx>
          <w:tblCellMar>
            <w:left w:w="0" w:type="dxa"/>
            <w:right w:w="0" w:type="dxa"/>
          </w:tblCellMar>
        </w:tblPrEx>
        <w:trPr>
          <w:trHeight w:val="583"/>
        </w:trPr>
        <w:tc>
          <w:tcPr>
            <w:tcW w:w="9055" w:type="dxa"/>
            <w:tcBorders>
              <w:top w:val="outset" w:color="auto" w:sz="6" w:space="0"/>
              <w:left w:val="outset" w:color="auto" w:sz="6" w:space="0"/>
              <w:bottom w:val="outset" w:color="auto" w:sz="6" w:space="0"/>
              <w:right w:val="outset" w:color="auto" w:sz="6" w:space="0"/>
            </w:tcBorders>
          </w:tcPr>
          <w:p w:rsidRPr="00771B3C" w:rsidR="00F903A4" w:rsidP="00F903A4" w:rsidRDefault="00F903A4" w14:paraId="6FE9FFBB" w14:textId="671706B3">
            <w:pPr>
              <w:pStyle w:val="naiskr"/>
              <w:spacing w:before="0" w:beforeAutospacing="false" w:after="0" w:afterAutospacing="false"/>
              <w:rPr>
                <w:spacing w:val="4"/>
                <w:lang w:val="lv-LV"/>
              </w:rPr>
            </w:pPr>
            <w:r w:rsidRPr="00771B3C">
              <w:rPr>
                <w:spacing w:val="4"/>
                <w:lang w:val="lv-LV"/>
              </w:rPr>
              <w:t> </w:t>
            </w:r>
            <w:r w:rsidR="009B23E9">
              <w:rPr>
                <w:spacing w:val="4"/>
                <w:lang w:val="lv-LV"/>
              </w:rPr>
              <w:t>Nav</w:t>
            </w:r>
          </w:p>
        </w:tc>
      </w:tr>
      <w:tr w:rsidRPr="00771B3C" w:rsidR="00F903A4" w:rsidTr="00282F86" w14:paraId="759BDEC5" w14:textId="77777777">
        <w:tblPrEx>
          <w:tblCellMar>
            <w:left w:w="0" w:type="dxa"/>
            <w:right w:w="0" w:type="dxa"/>
          </w:tblCellMar>
        </w:tblPrEx>
        <w:trPr>
          <w:trHeight w:val="334"/>
        </w:trPr>
        <w:tc>
          <w:tcPr>
            <w:tcW w:w="9055" w:type="dxa"/>
            <w:tcBorders>
              <w:top w:val="outset" w:color="auto" w:sz="6" w:space="0"/>
              <w:left w:val="outset" w:color="auto" w:sz="6" w:space="0"/>
              <w:bottom w:val="outset" w:color="auto" w:sz="6" w:space="0"/>
              <w:right w:val="outset" w:color="auto" w:sz="6" w:space="0"/>
            </w:tcBorders>
          </w:tcPr>
          <w:p w:rsidRPr="00771B3C" w:rsidR="00F903A4" w:rsidP="00F903A4" w:rsidRDefault="00F903A4" w14:paraId="6E52B2A2" w14:textId="77777777">
            <w:pPr>
              <w:pStyle w:val="naisc"/>
              <w:spacing w:before="0" w:beforeAutospacing="false" w:after="0" w:afterAutospacing="false"/>
              <w:rPr>
                <w:b/>
                <w:bCs/>
                <w:spacing w:val="4"/>
                <w:lang w:val="lv-LV"/>
              </w:rPr>
            </w:pPr>
            <w:r w:rsidRPr="00536B24">
              <w:rPr>
                <w:b/>
                <w:bCs/>
                <w:spacing w:val="4"/>
                <w:lang w:val="lv-LV"/>
              </w:rPr>
              <w:t>7. Saskaņošana ar Saeimas Eiropas lietu komisiju</w:t>
            </w:r>
          </w:p>
        </w:tc>
      </w:tr>
      <w:tr w:rsidRPr="00771B3C" w:rsidR="00F903A4" w:rsidTr="002D619B" w14:paraId="5294197D" w14:textId="77777777">
        <w:tblPrEx>
          <w:tblCellMar>
            <w:left w:w="0" w:type="dxa"/>
            <w:right w:w="0" w:type="dxa"/>
          </w:tblCellMar>
        </w:tblPrEx>
        <w:trPr>
          <w:trHeight w:val="423"/>
        </w:trPr>
        <w:tc>
          <w:tcPr>
            <w:tcW w:w="9055" w:type="dxa"/>
            <w:tcBorders>
              <w:top w:val="outset" w:color="auto" w:sz="6" w:space="0"/>
              <w:left w:val="outset" w:color="auto" w:sz="6" w:space="0"/>
              <w:bottom w:val="outset" w:color="auto" w:sz="6" w:space="0"/>
              <w:right w:val="outset" w:color="auto" w:sz="6" w:space="0"/>
            </w:tcBorders>
          </w:tcPr>
          <w:p w:rsidRPr="00771B3C" w:rsidR="00F903A4" w:rsidP="00F903A4" w:rsidRDefault="00F903A4" w14:paraId="77BE1763" w14:textId="795E139B">
            <w:pPr>
              <w:pStyle w:val="naiskr"/>
              <w:spacing w:before="0" w:beforeAutospacing="false" w:after="0" w:afterAutospacing="false"/>
              <w:rPr>
                <w:spacing w:val="4"/>
                <w:lang w:val="lv-LV"/>
              </w:rPr>
            </w:pPr>
            <w:r w:rsidRPr="00771B3C">
              <w:rPr>
                <w:spacing w:val="4"/>
                <w:lang w:val="lv-LV"/>
              </w:rPr>
              <w:t>  </w:t>
            </w:r>
            <w:r w:rsidR="00536B24">
              <w:rPr>
                <w:spacing w:val="4"/>
                <w:lang w:val="lv-LV"/>
              </w:rPr>
              <w:t xml:space="preserve">Pašreizējā stadijā </w:t>
            </w:r>
            <w:r w:rsidRPr="00536B24" w:rsidR="00536B24">
              <w:rPr>
                <w:spacing w:val="4"/>
                <w:lang w:val="lv-LV"/>
              </w:rPr>
              <w:t>nav paredzēts apstiprināt Saeimas Eiropas lietu komisijā.</w:t>
            </w:r>
          </w:p>
        </w:tc>
      </w:tr>
      <w:tr w:rsidRPr="00771B3C" w:rsidR="00F903A4" w:rsidTr="00282F86" w14:paraId="7BA9110E" w14:textId="77777777">
        <w:tblPrEx>
          <w:tblCellMar>
            <w:left w:w="0" w:type="dxa"/>
            <w:right w:w="0" w:type="dxa"/>
          </w:tblCellMar>
        </w:tblPrEx>
        <w:tc>
          <w:tcPr>
            <w:tcW w:w="9055" w:type="dxa"/>
            <w:tcBorders>
              <w:top w:val="outset" w:color="auto" w:sz="6" w:space="0"/>
              <w:left w:val="outset" w:color="auto" w:sz="6" w:space="0"/>
              <w:bottom w:val="outset" w:color="auto" w:sz="6" w:space="0"/>
              <w:right w:val="outset" w:color="auto" w:sz="6" w:space="0"/>
            </w:tcBorders>
          </w:tcPr>
          <w:p w:rsidRPr="00771B3C" w:rsidR="00F903A4" w:rsidP="00F903A4" w:rsidRDefault="00F903A4" w14:paraId="16A2B93D" w14:textId="77777777">
            <w:pPr>
              <w:pStyle w:val="naisc"/>
              <w:spacing w:before="0" w:beforeAutospacing="false" w:after="0" w:afterAutospacing="false"/>
              <w:rPr>
                <w:b/>
                <w:bCs/>
                <w:spacing w:val="4"/>
                <w:lang w:val="lv-LV"/>
              </w:rPr>
            </w:pPr>
            <w:r w:rsidRPr="00771B3C">
              <w:rPr>
                <w:b/>
                <w:bCs/>
                <w:spacing w:val="4"/>
                <w:lang w:val="lv-LV"/>
              </w:rPr>
              <w:t xml:space="preserve">8. Konsultācijas ar biedrībām un nodibinājumiem, pašvaldību un </w:t>
            </w:r>
            <w:r w:rsidRPr="00771B3C">
              <w:rPr>
                <w:b/>
                <w:bCs/>
                <w:spacing w:val="4"/>
                <w:lang w:val="lv-LV"/>
              </w:rPr>
              <w:br/>
              <w:t>sociālo partneru organizācijām</w:t>
            </w:r>
          </w:p>
        </w:tc>
      </w:tr>
      <w:tr w:rsidRPr="00771B3C" w:rsidR="00F903A4" w:rsidTr="00282F86" w14:paraId="42BB377A" w14:textId="77777777">
        <w:tblPrEx>
          <w:tblCellMar>
            <w:left w:w="0" w:type="dxa"/>
            <w:right w:w="0" w:type="dxa"/>
          </w:tblCellMar>
        </w:tblPrEx>
        <w:tc>
          <w:tcPr>
            <w:tcW w:w="9055" w:type="dxa"/>
            <w:tcBorders>
              <w:top w:val="outset" w:color="auto" w:sz="6" w:space="0"/>
              <w:left w:val="outset" w:color="auto" w:sz="6" w:space="0"/>
              <w:bottom w:val="outset" w:color="auto" w:sz="6" w:space="0"/>
              <w:right w:val="outset" w:color="auto" w:sz="6" w:space="0"/>
            </w:tcBorders>
          </w:tcPr>
          <w:p w:rsidRPr="00A87A64" w:rsidR="00F903A4" w:rsidP="00F903A4" w:rsidRDefault="00F903A4" w14:paraId="20003342" w14:textId="00E1CF3F">
            <w:pPr>
              <w:pStyle w:val="naiskr"/>
              <w:jc w:val="both"/>
              <w:rPr>
                <w:spacing w:val="4"/>
                <w:lang w:val="lv-LV"/>
              </w:rPr>
            </w:pPr>
            <w:r w:rsidRPr="00771B3C">
              <w:rPr>
                <w:spacing w:val="4"/>
                <w:lang w:val="lv-LV"/>
              </w:rPr>
              <w:t> </w:t>
            </w:r>
            <w:r>
              <w:rPr>
                <w:spacing w:val="4"/>
                <w:lang w:val="lv-LV"/>
              </w:rPr>
              <w:t> </w:t>
            </w:r>
            <w:r w:rsidR="009B23E9">
              <w:rPr>
                <w:spacing w:val="4"/>
                <w:lang w:val="lv-LV"/>
              </w:rPr>
              <w:t>Pašreizējā stadijā nav attiecināms.</w:t>
            </w:r>
          </w:p>
        </w:tc>
      </w:tr>
    </w:tbl>
    <w:p w:rsidRPr="00771B3C" w:rsidR="0076493F" w:rsidP="00306E6F" w:rsidRDefault="0076493F" w14:paraId="234C2E9F" w14:textId="77777777">
      <w:pPr>
        <w:pStyle w:val="naisf"/>
        <w:spacing w:before="0" w:beforeAutospacing="false" w:after="0" w:afterAutospacing="false"/>
        <w:rPr>
          <w:spacing w:val="4"/>
          <w:lang w:val="lv-LV"/>
        </w:rPr>
      </w:pPr>
      <w:r w:rsidRPr="00771B3C">
        <w:rPr>
          <w:spacing w:val="4"/>
          <w:lang w:val="lv-LV"/>
        </w:rPr>
        <w:t>  </w:t>
      </w:r>
    </w:p>
    <w:tbl>
      <w:tblPr>
        <w:tblW w:w="9000" w:type="dxa"/>
        <w:tblCellSpacing w:w="0" w:type="dxa"/>
        <w:tblLayout w:type="fixed"/>
        <w:tblCellMar>
          <w:left w:w="0" w:type="dxa"/>
          <w:right w:w="0" w:type="dxa"/>
        </w:tblCellMar>
        <w:tblLook w:firstRow="0" w:lastRow="0" w:firstColumn="0" w:lastColumn="0" w:noHBand="0" w:noVBand="0" w:val="0000"/>
      </w:tblPr>
      <w:tblGrid>
        <w:gridCol w:w="5160"/>
        <w:gridCol w:w="3840"/>
      </w:tblGrid>
      <w:tr w:rsidRPr="00771B3C" w:rsidR="0076493F" w14:paraId="2B37A126" w14:textId="77777777">
        <w:trPr>
          <w:tblCellSpacing w:w="0" w:type="dxa"/>
        </w:trPr>
        <w:tc>
          <w:tcPr>
            <w:tcW w:w="5160" w:type="dxa"/>
          </w:tcPr>
          <w:p w:rsidRPr="00501B9D" w:rsidR="007C6C2D" w:rsidP="00306E6F" w:rsidRDefault="009A48D8" w14:paraId="3CA5416F" w14:textId="77777777">
            <w:pPr>
              <w:pStyle w:val="naisf"/>
              <w:spacing w:before="0" w:beforeAutospacing="false" w:after="0" w:afterAutospacing="false"/>
              <w:rPr>
                <w:spacing w:val="4"/>
                <w:lang w:val="lv-LV"/>
              </w:rPr>
            </w:pPr>
            <w:r w:rsidRPr="00501B9D">
              <w:rPr>
                <w:spacing w:val="4"/>
                <w:lang w:val="lv-LV"/>
              </w:rPr>
              <w:t xml:space="preserve">Latvijas </w:t>
            </w:r>
            <w:r w:rsidRPr="00501B9D" w:rsidR="0076493F">
              <w:rPr>
                <w:spacing w:val="4"/>
                <w:lang w:val="lv-LV"/>
              </w:rPr>
              <w:t>Republikas</w:t>
            </w:r>
            <w:r w:rsidRPr="00501B9D">
              <w:rPr>
                <w:spacing w:val="4"/>
                <w:lang w:val="lv-LV"/>
              </w:rPr>
              <w:t xml:space="preserve"> </w:t>
            </w:r>
            <w:r w:rsidRPr="00501B9D" w:rsidR="0076493F">
              <w:rPr>
                <w:spacing w:val="4"/>
                <w:lang w:val="lv-LV"/>
              </w:rPr>
              <w:t>nacionālās</w:t>
            </w:r>
            <w:r w:rsidRPr="00501B9D">
              <w:rPr>
                <w:spacing w:val="4"/>
                <w:lang w:val="lv-LV"/>
              </w:rPr>
              <w:t xml:space="preserve"> </w:t>
            </w:r>
            <w:r w:rsidRPr="00501B9D" w:rsidR="0076493F">
              <w:rPr>
                <w:spacing w:val="4"/>
                <w:lang w:val="lv-LV"/>
              </w:rPr>
              <w:t>pozīcijas</w:t>
            </w:r>
            <w:r w:rsidRPr="00501B9D">
              <w:rPr>
                <w:spacing w:val="4"/>
                <w:lang w:val="lv-LV"/>
              </w:rPr>
              <w:t xml:space="preserve"> </w:t>
            </w:r>
          </w:p>
          <w:p w:rsidRPr="00771B3C" w:rsidR="0076493F" w:rsidP="00306E6F" w:rsidRDefault="0076493F" w14:paraId="2ACC1797" w14:textId="77777777">
            <w:pPr>
              <w:pStyle w:val="naisf"/>
              <w:spacing w:before="0" w:beforeAutospacing="false" w:after="0" w:afterAutospacing="false"/>
              <w:rPr>
                <w:spacing w:val="4"/>
                <w:lang w:val="lv-LV"/>
              </w:rPr>
            </w:pPr>
            <w:r w:rsidRPr="00501B9D">
              <w:rPr>
                <w:spacing w:val="4"/>
                <w:lang w:val="lv-LV"/>
              </w:rPr>
              <w:t>arhīva</w:t>
            </w:r>
            <w:r w:rsidRPr="00501B9D" w:rsidR="009A48D8">
              <w:rPr>
                <w:spacing w:val="4"/>
                <w:lang w:val="lv-LV"/>
              </w:rPr>
              <w:t xml:space="preserve"> </w:t>
            </w:r>
            <w:r w:rsidRPr="00501B9D">
              <w:rPr>
                <w:spacing w:val="4"/>
                <w:lang w:val="lv-LV"/>
              </w:rPr>
              <w:t>numurs Ārlietu ministrijā</w:t>
            </w:r>
          </w:p>
        </w:tc>
        <w:tc>
          <w:tcPr>
            <w:tcW w:w="3840" w:type="dxa"/>
          </w:tcPr>
          <w:p w:rsidRPr="00771B3C" w:rsidR="0076493F" w:rsidP="009A48D8" w:rsidRDefault="0076493F" w14:paraId="72B1D4A5" w14:textId="77777777">
            <w:pPr>
              <w:pStyle w:val="naisf"/>
              <w:pBdr>
                <w:bottom w:val="single" w:color="000000" w:sz="6" w:space="0"/>
              </w:pBdr>
              <w:spacing w:before="0" w:beforeAutospacing="false" w:after="0" w:afterAutospacing="false"/>
              <w:rPr>
                <w:spacing w:val="4"/>
                <w:lang w:val="lv-LV"/>
              </w:rPr>
            </w:pPr>
          </w:p>
        </w:tc>
      </w:tr>
    </w:tbl>
    <w:p w:rsidRPr="00771B3C" w:rsidR="0076493F" w:rsidP="00306E6F" w:rsidRDefault="0076493F" w14:paraId="102DF52A" w14:textId="77777777">
      <w:pPr>
        <w:pStyle w:val="naisf"/>
        <w:spacing w:before="0" w:beforeAutospacing="false" w:after="0" w:afterAutospacing="false"/>
        <w:rPr>
          <w:spacing w:val="4"/>
          <w:lang w:val="lv-LV"/>
        </w:rPr>
      </w:pPr>
      <w:r w:rsidRPr="00771B3C">
        <w:rPr>
          <w:spacing w:val="4"/>
          <w:lang w:val="lv-LV"/>
        </w:rPr>
        <w:t> </w:t>
      </w:r>
    </w:p>
    <w:sectPr w:rsidRPr="00771B3C" w:rsidR="0076493F" w:rsidSect="009A1D9B">
      <w:headerReference r:id="rId9" w:type="even"/>
      <w:headerReference r:id="rId10" w:type="default"/>
      <w:footerReference r:id="rId11" w:type="default"/>
      <w:pgSz w:w="11906" w:h="16838" w:code="9"/>
      <w:pgMar w:top="1418" w:right="1134"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E01CC" w14:textId="77777777" w:rsidR="00643022" w:rsidRDefault="00643022">
      <w:r>
        <w:separator/>
      </w:r>
    </w:p>
  </w:endnote>
  <w:endnote w:type="continuationSeparator" w:id="0">
    <w:p w14:paraId="222FCC19" w14:textId="77777777" w:rsidR="00643022" w:rsidRDefault="00643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2DE09" w14:textId="32FBF011" w:rsidR="00C43C41" w:rsidRDefault="000B74EA">
    <w:pPr>
      <w:pStyle w:val="Footer"/>
    </w:pPr>
    <w:r>
      <w:rPr>
        <w:noProof/>
      </w:rPr>
      <w:t>FMpoz_03092025.docx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0DA3F" w14:textId="77777777" w:rsidR="00643022" w:rsidRDefault="00643022">
      <w:r>
        <w:separator/>
      </w:r>
    </w:p>
  </w:footnote>
  <w:footnote w:type="continuationSeparator" w:id="0">
    <w:p w14:paraId="76D6B91A" w14:textId="77777777" w:rsidR="00643022" w:rsidRDefault="00643022">
      <w:r>
        <w:continuationSeparator/>
      </w:r>
    </w:p>
  </w:footnote>
  <w:footnote w:id="1">
    <w:p w14:paraId="2A411886" w14:textId="77777777" w:rsidR="00603620" w:rsidRDefault="00603620" w:rsidP="00603620">
      <w:pPr>
        <w:pStyle w:val="FootnoteText"/>
      </w:pPr>
      <w:r>
        <w:rPr>
          <w:rStyle w:val="FootnoteReference"/>
        </w:rPr>
        <w:footnoteRef/>
      </w:r>
      <w:r>
        <w:t xml:space="preserve">Skat.: </w:t>
      </w:r>
      <w:hyperlink r:id="rId1" w:history="1">
        <w:r w:rsidRPr="00795FE1">
          <w:rPr>
            <w:rStyle w:val="Hyperlink"/>
          </w:rPr>
          <w:t>https://policy.trade.ec.europa.eu/help-exporters-and-importers/accessing-markets/public-procurement_en</w:t>
        </w:r>
      </w:hyperlink>
      <w:r>
        <w:t xml:space="preserve"> </w:t>
      </w:r>
    </w:p>
  </w:footnote>
  <w:footnote w:id="2">
    <w:p w14:paraId="1E56A339" w14:textId="77777777" w:rsidR="0042104B" w:rsidRDefault="0042104B">
      <w:pPr>
        <w:pStyle w:val="FootnoteText"/>
      </w:pPr>
      <w:r>
        <w:rPr>
          <w:rStyle w:val="FootnoteReference"/>
        </w:rPr>
        <w:footnoteRef/>
      </w:r>
      <w:r>
        <w:t xml:space="preserve"> Pieejams šeit: </w:t>
      </w:r>
      <w:r w:rsidRPr="0042104B">
        <w:t xml:space="preserve">pieejams: </w:t>
      </w:r>
      <w:hyperlink r:id="rId2" w:history="1">
        <w:r w:rsidRPr="00CB3CBF">
          <w:rPr>
            <w:rStyle w:val="Hyperlink"/>
          </w:rPr>
          <w:t>https://www.eca.europa.eu/lv/publications/sr-2023-28</w:t>
        </w:r>
      </w:hyperlink>
      <w:r>
        <w:t xml:space="preserve"> </w:t>
      </w:r>
    </w:p>
  </w:footnote>
  <w:footnote w:id="3">
    <w:p w14:paraId="7CC093AD" w14:textId="77777777" w:rsidR="00B16A05" w:rsidRDefault="00B16A05">
      <w:pPr>
        <w:pStyle w:val="FootnoteText"/>
      </w:pPr>
      <w:r>
        <w:rPr>
          <w:rStyle w:val="FootnoteReference"/>
        </w:rPr>
        <w:footnoteRef/>
      </w:r>
      <w:r>
        <w:t xml:space="preserve"> Pieejami šeit: </w:t>
      </w:r>
      <w:hyperlink r:id="rId3" w:history="1">
        <w:r w:rsidRPr="00CB3CBF">
          <w:rPr>
            <w:rStyle w:val="Hyperlink"/>
          </w:rPr>
          <w:t>https://eur-lex.europa.eu/legal-content/LV/TXT/HTML/?uri=OJ:C_202403521</w:t>
        </w:r>
      </w:hyperlink>
      <w:r>
        <w:t xml:space="preserve"> </w:t>
      </w:r>
    </w:p>
  </w:footnote>
  <w:footnote w:id="4">
    <w:p w14:paraId="02EE491D" w14:textId="77777777" w:rsidR="006979E1" w:rsidRDefault="006979E1">
      <w:pPr>
        <w:pStyle w:val="FootnoteText"/>
      </w:pPr>
      <w:r>
        <w:rPr>
          <w:rStyle w:val="FootnoteReference"/>
        </w:rPr>
        <w:footnoteRef/>
      </w:r>
      <w:r>
        <w:t xml:space="preserve"> Pieejams: </w:t>
      </w:r>
      <w:hyperlink r:id="rId4" w:history="1">
        <w:r w:rsidR="00464C23" w:rsidRPr="00CB3CBF">
          <w:rPr>
            <w:rStyle w:val="Hyperlink"/>
          </w:rPr>
          <w:t>https://commission.europa.eu/document/e6cd4328-673c-4e7a-8683-f63ffb2cf648_en</w:t>
        </w:r>
      </w:hyperlink>
      <w:r w:rsidR="00464C23">
        <w:t xml:space="preserve"> </w:t>
      </w:r>
    </w:p>
  </w:footnote>
  <w:footnote w:id="5">
    <w:p w14:paraId="0A779B5B" w14:textId="77777777" w:rsidR="00C768E3" w:rsidRDefault="00C768E3">
      <w:pPr>
        <w:pStyle w:val="FootnoteText"/>
      </w:pPr>
      <w:r>
        <w:rPr>
          <w:rStyle w:val="FootnoteReference"/>
        </w:rPr>
        <w:footnoteRef/>
      </w:r>
      <w:r>
        <w:t xml:space="preserve"> Šobrīd attiecīgais atbildīgais EK ģenerāldirektorāts ir </w:t>
      </w:r>
      <w:r w:rsidR="0012729C">
        <w:t xml:space="preserve">paziņojis, ka tiks pārskatīta arī </w:t>
      </w:r>
      <w:r w:rsidR="00464C23" w:rsidRPr="00464C23">
        <w:t>Direktīva 2009/81/EK</w:t>
      </w:r>
      <w:r w:rsidR="00464C23">
        <w:t>, tomēr</w:t>
      </w:r>
      <w:r w:rsidR="00A2590B">
        <w:t>,</w:t>
      </w:r>
      <w:r w:rsidR="00464C23">
        <w:t xml:space="preserve"> tā kā tā neietilpst pozīcijā aprakstīt</w:t>
      </w:r>
      <w:r w:rsidR="005871E5">
        <w:t>ās pārskatīšanas sākotnējā tvērumā</w:t>
      </w:r>
      <w:r w:rsidR="00A8206C">
        <w:t>, šajā pozīcijā tā netiek apskatīta. Nepieciešamības gadījumā, situācijai attīstoties un saņemot konkrētus dokument</w:t>
      </w:r>
      <w:r w:rsidR="00413E91">
        <w:t>us, informāciju vai priekšlikumus attiecībā uz Direktīvu 2009/81/EK, pozīcija varētu tikt paplašināta</w:t>
      </w:r>
      <w:r w:rsidR="00437419">
        <w:t>, iekļaujot arī nostāju par Direktīvu 2009/81/EK.</w:t>
      </w:r>
    </w:p>
  </w:footnote>
  <w:footnote w:id="6">
    <w:p w14:paraId="298F9FEB" w14:textId="77777777" w:rsidR="00B22CA9" w:rsidRDefault="00B22CA9">
      <w:pPr>
        <w:pStyle w:val="FootnoteText"/>
      </w:pPr>
      <w:r>
        <w:rPr>
          <w:rStyle w:val="FootnoteReference"/>
        </w:rPr>
        <w:footnoteRef/>
      </w:r>
      <w:r>
        <w:t xml:space="preserve"> </w:t>
      </w:r>
      <w:r w:rsidRPr="00B22CA9">
        <w:t>Informācija pieejama EK “</w:t>
      </w:r>
      <w:proofErr w:type="spellStart"/>
      <w:r w:rsidRPr="00B22CA9">
        <w:t>Have</w:t>
      </w:r>
      <w:proofErr w:type="spellEnd"/>
      <w:r w:rsidRPr="00B22CA9">
        <w:t xml:space="preserve"> </w:t>
      </w:r>
      <w:proofErr w:type="spellStart"/>
      <w:r w:rsidRPr="00B22CA9">
        <w:t>your</w:t>
      </w:r>
      <w:proofErr w:type="spellEnd"/>
      <w:r w:rsidRPr="00B22CA9">
        <w:t xml:space="preserve"> </w:t>
      </w:r>
      <w:proofErr w:type="spellStart"/>
      <w:r w:rsidRPr="00B22CA9">
        <w:t>say</w:t>
      </w:r>
      <w:proofErr w:type="spellEnd"/>
      <w:r w:rsidRPr="00B22CA9">
        <w:t xml:space="preserve">” portālā: </w:t>
      </w:r>
      <w:hyperlink r:id="rId5" w:history="1">
        <w:r w:rsidRPr="00CB3CBF">
          <w:rPr>
            <w:rStyle w:val="Hyperlink"/>
          </w:rPr>
          <w:t>https://ec.europa.eu/info/law/better-regulation/have-your-say/initiatives/14427-Publiska-iepirkuma-direktivas-izvertejums_lv</w:t>
        </w:r>
      </w:hyperlink>
      <w:r>
        <w:t xml:space="preserve"> </w:t>
      </w:r>
    </w:p>
  </w:footnote>
  <w:footnote w:id="7">
    <w:p w14:paraId="05F6CB23" w14:textId="77777777" w:rsidR="00FF0F60" w:rsidRDefault="00FF0F60">
      <w:pPr>
        <w:pStyle w:val="FootnoteText"/>
      </w:pPr>
      <w:r>
        <w:rPr>
          <w:rStyle w:val="FootnoteReference"/>
        </w:rPr>
        <w:footnoteRef/>
      </w:r>
      <w:r>
        <w:t xml:space="preserve"> Finanšu ministrija uz minēto vēstuli plāno atbildēt atbilstoši šajā pozīcijā ietvertajai </w:t>
      </w:r>
      <w:proofErr w:type="spellStart"/>
      <w:r>
        <w:t>nostājai</w:t>
      </w:r>
      <w:proofErr w:type="spellEnd"/>
      <w:r>
        <w:t>.</w:t>
      </w:r>
    </w:p>
  </w:footnote>
  <w:footnote w:id="8">
    <w:p w14:paraId="67DBC0F6" w14:textId="77777777" w:rsidR="00F7653F" w:rsidRDefault="00F7653F">
      <w:pPr>
        <w:pStyle w:val="FootnoteText"/>
      </w:pPr>
      <w:r>
        <w:rPr>
          <w:rStyle w:val="FootnoteReference"/>
        </w:rPr>
        <w:footnoteRef/>
      </w:r>
      <w:r>
        <w:t xml:space="preserve"> Pieejama šeit: </w:t>
      </w:r>
      <w:hyperlink r:id="rId6" w:history="1">
        <w:r w:rsidRPr="00CB3CBF">
          <w:rPr>
            <w:rStyle w:val="Hyperlink"/>
          </w:rPr>
          <w:t>https://commission.europa.eu/document/download/10017eb1-4722-4333-add2-e0ed18105a34_en</w:t>
        </w:r>
      </w:hyperlink>
      <w:r>
        <w:t xml:space="preserve"> </w:t>
      </w:r>
    </w:p>
  </w:footnote>
  <w:footnote w:id="9">
    <w:p w14:paraId="74868B3F" w14:textId="77777777" w:rsidR="00656D54" w:rsidRDefault="00656D54">
      <w:pPr>
        <w:pStyle w:val="FootnoteText"/>
      </w:pPr>
      <w:r>
        <w:rPr>
          <w:rStyle w:val="FootnoteReference"/>
        </w:rPr>
        <w:footnoteRef/>
      </w:r>
      <w:r>
        <w:t xml:space="preserve"> </w:t>
      </w:r>
      <w:r w:rsidR="00995B37">
        <w:t xml:space="preserve">Pieejams: </w:t>
      </w:r>
      <w:hyperlink r:id="rId7" w:history="1">
        <w:r w:rsidR="00995B37" w:rsidRPr="00CB3CBF">
          <w:rPr>
            <w:rStyle w:val="Hyperlink"/>
          </w:rPr>
          <w:t>https://eur-lex.europa.eu/legal-content/LV/TXT/HTML/?uri=CELEX:52025DC0085</w:t>
        </w:r>
      </w:hyperlink>
      <w:r w:rsidR="0031507F">
        <w:t xml:space="preserve"> </w:t>
      </w:r>
    </w:p>
  </w:footnote>
  <w:footnote w:id="10">
    <w:p w14:paraId="6898EB5E" w14:textId="77777777" w:rsidR="004262F7" w:rsidRDefault="004262F7">
      <w:pPr>
        <w:pStyle w:val="FootnoteText"/>
      </w:pPr>
      <w:r>
        <w:rPr>
          <w:rStyle w:val="FootnoteReference"/>
        </w:rPr>
        <w:footnoteRef/>
      </w:r>
      <w:r>
        <w:t xml:space="preserve"> </w:t>
      </w:r>
      <w:r w:rsidR="00995B37">
        <w:t xml:space="preserve">Pieejams: </w:t>
      </w:r>
      <w:hyperlink r:id="rId8" w:history="1">
        <w:r w:rsidR="007A3227" w:rsidRPr="00CB3CBF">
          <w:rPr>
            <w:rStyle w:val="Hyperlink"/>
          </w:rPr>
          <w:t>https://eur-lex.europa.eu/legal-content/LV/TXT/HTML/?uri=CELEX:52025DC0500</w:t>
        </w:r>
      </w:hyperlink>
      <w:r w:rsidR="00995B37">
        <w:t xml:space="preserve"> </w:t>
      </w:r>
    </w:p>
  </w:footnote>
  <w:footnote w:id="11">
    <w:p w14:paraId="4D8A5C2D" w14:textId="77777777" w:rsidR="00586E2D" w:rsidRDefault="00586E2D">
      <w:pPr>
        <w:pStyle w:val="FootnoteText"/>
      </w:pPr>
      <w:r>
        <w:rPr>
          <w:rStyle w:val="FootnoteReference"/>
        </w:rPr>
        <w:footnoteRef/>
      </w:r>
      <w:r>
        <w:t xml:space="preserve"> Vienotā tirgus </w:t>
      </w:r>
      <w:r w:rsidR="004B0236">
        <w:t>stratēģijā atsevišķi norādīts, ka līdz 2026.gadam EK pārskata arī Direktīvu 2009/81/EK par aizsardzības un drošības jomas iepirkumiem</w:t>
      </w:r>
      <w:r w:rsidR="004977A5">
        <w:t xml:space="preserve">. Kā jau minēts, šī </w:t>
      </w:r>
      <w:r w:rsidR="00322715">
        <w:t xml:space="preserve">sākotnējā pozīcija neattiecas uz </w:t>
      </w:r>
      <w:r w:rsidR="00322715" w:rsidRPr="00322715">
        <w:t>Direktīvu 2009/81/EK</w:t>
      </w:r>
      <w:r w:rsidR="00322715">
        <w:t>.</w:t>
      </w:r>
    </w:p>
  </w:footnote>
  <w:footnote w:id="12">
    <w:p w14:paraId="4FFEFAD2" w14:textId="77777777" w:rsidR="008F3417" w:rsidRPr="000E34C7" w:rsidRDefault="008F3417">
      <w:pPr>
        <w:pStyle w:val="FootnoteText"/>
      </w:pPr>
      <w:r>
        <w:rPr>
          <w:rStyle w:val="FootnoteReference"/>
        </w:rPr>
        <w:footnoteRef/>
      </w:r>
      <w:r>
        <w:t xml:space="preserve"> Nav ieskaitīt</w:t>
      </w:r>
      <w:r w:rsidR="00DE1BFF">
        <w:t>i “Eiropas Dzelzceļa līnijas”</w:t>
      </w:r>
      <w:r w:rsidR="00DE1BFF" w:rsidRPr="00DE1BFF">
        <w:t xml:space="preserve"> </w:t>
      </w:r>
      <w:r w:rsidR="00DE1BFF">
        <w:t xml:space="preserve">Rail </w:t>
      </w:r>
      <w:proofErr w:type="spellStart"/>
      <w:r w:rsidR="00DE1BFF">
        <w:t>Baltica</w:t>
      </w:r>
      <w:proofErr w:type="spellEnd"/>
      <w:r w:rsidR="00DE1BFF">
        <w:t xml:space="preserve"> </w:t>
      </w:r>
      <w:proofErr w:type="spellStart"/>
      <w:r w:rsidR="00DE1BFF">
        <w:t>pamattrases</w:t>
      </w:r>
      <w:proofErr w:type="spellEnd"/>
      <w:r w:rsidR="00DE1BFF">
        <w:t xml:space="preserve"> būvdarbi Latvijā </w:t>
      </w:r>
      <w:r w:rsidR="000E34C7">
        <w:t xml:space="preserve">par līgumcenu </w:t>
      </w:r>
      <w:r w:rsidR="000E34C7" w:rsidRPr="000E34C7">
        <w:t>3</w:t>
      </w:r>
      <w:r w:rsidR="000E34C7">
        <w:t> </w:t>
      </w:r>
      <w:r w:rsidR="000E34C7" w:rsidRPr="000E34C7">
        <w:t>698</w:t>
      </w:r>
      <w:r w:rsidR="000E34C7">
        <w:t> </w:t>
      </w:r>
      <w:r w:rsidR="000E34C7" w:rsidRPr="000E34C7">
        <w:t>833</w:t>
      </w:r>
      <w:r w:rsidR="000E34C7">
        <w:t> </w:t>
      </w:r>
      <w:r w:rsidR="000E34C7" w:rsidRPr="000E34C7">
        <w:t>521</w:t>
      </w:r>
      <w:r w:rsidR="000E34C7" w:rsidRPr="000E34C7">
        <w:rPr>
          <w:i/>
          <w:iCs/>
        </w:rPr>
        <w:t xml:space="preserve"> </w:t>
      </w:r>
      <w:proofErr w:type="spellStart"/>
      <w:r w:rsidR="000E34C7" w:rsidRPr="000E34C7">
        <w:rPr>
          <w:i/>
          <w:iCs/>
        </w:rPr>
        <w:t>euro</w:t>
      </w:r>
      <w:proofErr w:type="spellEnd"/>
      <w:r w:rsidR="000E34C7">
        <w:t>.</w:t>
      </w:r>
    </w:p>
  </w:footnote>
  <w:footnote w:id="13">
    <w:p w14:paraId="03E92747" w14:textId="77777777" w:rsidR="000F7438" w:rsidRDefault="000F7438">
      <w:pPr>
        <w:pStyle w:val="FootnoteText"/>
      </w:pPr>
      <w:r>
        <w:rPr>
          <w:rStyle w:val="FootnoteReference"/>
        </w:rPr>
        <w:footnoteRef/>
      </w:r>
      <w:r>
        <w:t xml:space="preserve"> Iepirkumu uzraudzības biroja iepirkumu dati </w:t>
      </w:r>
      <w:r w:rsidR="00DB232F">
        <w:t xml:space="preserve">– dažādos griezumos pieejami biroja tīmekļvietnē esošajā datu rīkā: </w:t>
      </w:r>
      <w:hyperlink r:id="rId9" w:history="1">
        <w:r w:rsidR="002B2171" w:rsidRPr="00480F2C">
          <w:rPr>
            <w:rStyle w:val="Hyperlink"/>
          </w:rPr>
          <w:t>https://info.iub.gov.lv/visual</w:t>
        </w:r>
      </w:hyperlink>
      <w:r w:rsidR="002B2171">
        <w:t xml:space="preserve"> </w:t>
      </w:r>
    </w:p>
  </w:footnote>
  <w:footnote w:id="14">
    <w:p w14:paraId="2294923B" w14:textId="77777777" w:rsidR="00F1698C" w:rsidRDefault="00F1698C">
      <w:pPr>
        <w:pStyle w:val="FootnoteText"/>
      </w:pPr>
      <w:r>
        <w:rPr>
          <w:rStyle w:val="FootnoteReference"/>
        </w:rPr>
        <w:footnoteRef/>
      </w:r>
      <w:r>
        <w:t xml:space="preserve"> </w:t>
      </w:r>
      <w:r w:rsidR="0040731A">
        <w:t>Atsevišķas prasības</w:t>
      </w:r>
      <w:r w:rsidR="00617638">
        <w:t xml:space="preserve"> (pamatā paziņojumu publicēšanai ES </w:t>
      </w:r>
      <w:proofErr w:type="spellStart"/>
      <w:r w:rsidR="00617638">
        <w:t>Oficiālājā</w:t>
      </w:r>
      <w:proofErr w:type="spellEnd"/>
      <w:r w:rsidR="00617638">
        <w:t xml:space="preserve"> Vēst</w:t>
      </w:r>
      <w:r w:rsidR="000D276A">
        <w:t>nesī)</w:t>
      </w:r>
      <w:r w:rsidR="0040731A">
        <w:t xml:space="preserve"> iepirkuma procedūrām no </w:t>
      </w:r>
      <w:r w:rsidR="00617638">
        <w:t>nacionālā procedūru sliekšņa līdz ES noteiktajam līgumcenu slieksnim atšķiras.</w:t>
      </w:r>
    </w:p>
  </w:footnote>
  <w:footnote w:id="15">
    <w:p w14:paraId="38BAA731" w14:textId="77777777" w:rsidR="00A55CA8" w:rsidRDefault="00A55CA8">
      <w:pPr>
        <w:pStyle w:val="FootnoteText"/>
      </w:pPr>
      <w:r>
        <w:rPr>
          <w:rStyle w:val="FootnoteReference"/>
        </w:rPr>
        <w:footnoteRef/>
      </w:r>
      <w:r>
        <w:t xml:space="preserve"> Pieejams: </w:t>
      </w:r>
      <w:hyperlink r:id="rId10" w:history="1">
        <w:r w:rsidRPr="00CB3CBF">
          <w:rPr>
            <w:rStyle w:val="Hyperlink"/>
          </w:rPr>
          <w:t>https://lrvk.gov.lv/lv/revizijas/revizijas/noslegtas-revizijas/problemas-un-iespejas-publisko-iepirkumu-attistibai</w:t>
        </w:r>
      </w:hyperlink>
      <w:r>
        <w:t xml:space="preserve"> </w:t>
      </w:r>
    </w:p>
  </w:footnote>
  <w:footnote w:id="16">
    <w:p w14:paraId="6BACE0C2" w14:textId="77777777" w:rsidR="00D675B4" w:rsidRDefault="00D675B4">
      <w:pPr>
        <w:pStyle w:val="FootnoteText"/>
      </w:pPr>
      <w:r>
        <w:rPr>
          <w:rStyle w:val="FootnoteReference"/>
        </w:rPr>
        <w:footnoteRef/>
      </w:r>
      <w:r>
        <w:t xml:space="preserve"> </w:t>
      </w:r>
      <w:r w:rsidRPr="00D675B4">
        <w:t xml:space="preserve">Iepirkumu uzraudzības biroja iepirkumu dati – dažādos griezumos pieejami biroja tīmekļvietnē esošajā datu rīkā: </w:t>
      </w:r>
      <w:hyperlink r:id="rId11" w:history="1">
        <w:r w:rsidRPr="00480F2C">
          <w:rPr>
            <w:rStyle w:val="Hyperlink"/>
          </w:rPr>
          <w:t>https://info.iub.gov.lv/visual</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34393" w14:textId="77777777" w:rsidR="00605714" w:rsidRDefault="00605714" w:rsidP="00306E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8C421D6" w14:textId="77777777" w:rsidR="00605714" w:rsidRDefault="006057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ECE3F" w14:textId="77777777" w:rsidR="00605714" w:rsidRDefault="00605714" w:rsidP="00306E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35DE">
      <w:rPr>
        <w:rStyle w:val="PageNumber"/>
        <w:noProof/>
      </w:rPr>
      <w:t>2</w:t>
    </w:r>
    <w:r>
      <w:rPr>
        <w:rStyle w:val="PageNumber"/>
      </w:rPr>
      <w:fldChar w:fldCharType="end"/>
    </w:r>
  </w:p>
  <w:p w14:paraId="46EB1855" w14:textId="77777777" w:rsidR="00605714" w:rsidRDefault="006057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A6EC5"/>
    <w:multiLevelType w:val="hybridMultilevel"/>
    <w:tmpl w:val="947A7A84"/>
    <w:lvl w:ilvl="0" w:tplc="DBFC160E">
      <w:start w:val="20"/>
      <w:numFmt w:val="bullet"/>
      <w:lvlText w:val="-"/>
      <w:lvlJc w:val="left"/>
      <w:pPr>
        <w:ind w:left="720" w:hanging="360"/>
      </w:pPr>
      <w:rPr>
        <w:rFonts w:ascii="Aptos" w:eastAsia="Aptos" w:hAnsi="Apto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7857DF6"/>
    <w:multiLevelType w:val="hybridMultilevel"/>
    <w:tmpl w:val="CE369E04"/>
    <w:lvl w:ilvl="0" w:tplc="0426000F">
      <w:start w:val="1"/>
      <w:numFmt w:val="decimal"/>
      <w:lvlText w:val="%1."/>
      <w:lvlJc w:val="left"/>
      <w:pPr>
        <w:tabs>
          <w:tab w:val="num" w:pos="360"/>
        </w:tabs>
        <w:ind w:left="360" w:hanging="360"/>
      </w:pPr>
      <w:rPr>
        <w:rFonts w:hint="default"/>
      </w:r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2" w15:restartNumberingAfterBreak="0">
    <w:nsid w:val="1FDA246D"/>
    <w:multiLevelType w:val="hybridMultilevel"/>
    <w:tmpl w:val="5C5CA1BA"/>
    <w:lvl w:ilvl="0" w:tplc="83467630">
      <w:start w:val="1"/>
      <w:numFmt w:val="lowerLetter"/>
      <w:lvlText w:val="%1)"/>
      <w:lvlJc w:val="left"/>
      <w:pPr>
        <w:tabs>
          <w:tab w:val="num" w:pos="720"/>
        </w:tabs>
        <w:ind w:left="720" w:hanging="360"/>
      </w:pPr>
      <w:rPr>
        <w:rFonts w:hint="default"/>
      </w:rPr>
    </w:lvl>
    <w:lvl w:ilvl="1" w:tplc="DA325D0C">
      <w:start w:val="5"/>
      <w:numFmt w:val="decimal"/>
      <w:lvlText w:val="%2."/>
      <w:lvlJc w:val="left"/>
      <w:pPr>
        <w:tabs>
          <w:tab w:val="num" w:pos="720"/>
        </w:tabs>
        <w:ind w:left="720" w:hanging="360"/>
      </w:pPr>
      <w:rPr>
        <w:rFonts w:hint="default"/>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 w15:restartNumberingAfterBreak="0">
    <w:nsid w:val="2D3A3407"/>
    <w:multiLevelType w:val="hybridMultilevel"/>
    <w:tmpl w:val="5602117E"/>
    <w:lvl w:ilvl="0" w:tplc="DBFC160E">
      <w:start w:val="20"/>
      <w:numFmt w:val="bullet"/>
      <w:lvlText w:val="-"/>
      <w:lvlJc w:val="left"/>
      <w:pPr>
        <w:ind w:left="720" w:hanging="360"/>
      </w:pPr>
      <w:rPr>
        <w:rFonts w:ascii="Aptos" w:eastAsia="Aptos" w:hAnsi="Apto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1EB4550"/>
    <w:multiLevelType w:val="hybridMultilevel"/>
    <w:tmpl w:val="B75E3EC6"/>
    <w:lvl w:ilvl="0" w:tplc="E774D714">
      <w:start w:val="3"/>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61C7190"/>
    <w:multiLevelType w:val="hybridMultilevel"/>
    <w:tmpl w:val="D7381910"/>
    <w:lvl w:ilvl="0" w:tplc="E774D714">
      <w:start w:val="3"/>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77023B6"/>
    <w:multiLevelType w:val="hybridMultilevel"/>
    <w:tmpl w:val="AEC425B6"/>
    <w:lvl w:ilvl="0" w:tplc="E774D714">
      <w:start w:val="3"/>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5B034DB2"/>
    <w:multiLevelType w:val="hybridMultilevel"/>
    <w:tmpl w:val="BA946F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6E4C30A2"/>
    <w:multiLevelType w:val="hybridMultilevel"/>
    <w:tmpl w:val="D9CADBF0"/>
    <w:lvl w:ilvl="0" w:tplc="E774D714">
      <w:start w:val="3"/>
      <w:numFmt w:val="bullet"/>
      <w:lvlText w:val="-"/>
      <w:lvlJc w:val="left"/>
      <w:pPr>
        <w:ind w:left="1500" w:hanging="360"/>
      </w:pPr>
      <w:rPr>
        <w:rFonts w:ascii="Times New Roman" w:eastAsia="Arial Unicode MS" w:hAnsi="Times New Roman" w:cs="Times New Roman" w:hint="default"/>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9" w15:restartNumberingAfterBreak="0">
    <w:nsid w:val="72337131"/>
    <w:multiLevelType w:val="hybridMultilevel"/>
    <w:tmpl w:val="448C2088"/>
    <w:lvl w:ilvl="0" w:tplc="0409000F">
      <w:start w:val="1"/>
      <w:numFmt w:val="decimal"/>
      <w:lvlText w:val="%1."/>
      <w:lvlJc w:val="left"/>
      <w:pPr>
        <w:tabs>
          <w:tab w:val="num" w:pos="720"/>
        </w:tabs>
        <w:ind w:left="720" w:hanging="360"/>
      </w:pPr>
      <w:rPr>
        <w:rFonts w:hint="default"/>
      </w:rPr>
    </w:lvl>
    <w:lvl w:ilvl="1" w:tplc="8346763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E4917E2"/>
    <w:multiLevelType w:val="hybridMultilevel"/>
    <w:tmpl w:val="C70CB75E"/>
    <w:lvl w:ilvl="0" w:tplc="E774D714">
      <w:start w:val="3"/>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98808637">
    <w:abstractNumId w:val="1"/>
  </w:num>
  <w:num w:numId="2" w16cid:durableId="809203015">
    <w:abstractNumId w:val="9"/>
  </w:num>
  <w:num w:numId="3" w16cid:durableId="550844046">
    <w:abstractNumId w:val="2"/>
  </w:num>
  <w:num w:numId="4" w16cid:durableId="647322099">
    <w:abstractNumId w:val="5"/>
  </w:num>
  <w:num w:numId="5" w16cid:durableId="189926141">
    <w:abstractNumId w:val="4"/>
  </w:num>
  <w:num w:numId="6" w16cid:durableId="1454205055">
    <w:abstractNumId w:val="8"/>
  </w:num>
  <w:num w:numId="7" w16cid:durableId="236331520">
    <w:abstractNumId w:val="6"/>
  </w:num>
  <w:num w:numId="8" w16cid:durableId="1733236537">
    <w:abstractNumId w:val="3"/>
  </w:num>
  <w:num w:numId="9" w16cid:durableId="52896365">
    <w:abstractNumId w:val="0"/>
  </w:num>
  <w:num w:numId="10" w16cid:durableId="243300272">
    <w:abstractNumId w:val="7"/>
  </w:num>
  <w:num w:numId="11" w16cid:durableId="19737794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D09"/>
    <w:rsid w:val="00001C14"/>
    <w:rsid w:val="00003FB3"/>
    <w:rsid w:val="000124BE"/>
    <w:rsid w:val="000129ED"/>
    <w:rsid w:val="00013DA1"/>
    <w:rsid w:val="00015085"/>
    <w:rsid w:val="00020CF4"/>
    <w:rsid w:val="00021AE7"/>
    <w:rsid w:val="00026656"/>
    <w:rsid w:val="000268F5"/>
    <w:rsid w:val="000337CD"/>
    <w:rsid w:val="000357F6"/>
    <w:rsid w:val="00041ACF"/>
    <w:rsid w:val="00042F19"/>
    <w:rsid w:val="0004418B"/>
    <w:rsid w:val="00044F1D"/>
    <w:rsid w:val="00045384"/>
    <w:rsid w:val="000502E0"/>
    <w:rsid w:val="00050864"/>
    <w:rsid w:val="000509AA"/>
    <w:rsid w:val="00050DDF"/>
    <w:rsid w:val="00055487"/>
    <w:rsid w:val="00056BD6"/>
    <w:rsid w:val="000574A7"/>
    <w:rsid w:val="00057819"/>
    <w:rsid w:val="00061479"/>
    <w:rsid w:val="00062126"/>
    <w:rsid w:val="00062D77"/>
    <w:rsid w:val="00063AAF"/>
    <w:rsid w:val="00070446"/>
    <w:rsid w:val="00071AD5"/>
    <w:rsid w:val="00073BA6"/>
    <w:rsid w:val="000745C5"/>
    <w:rsid w:val="0007474B"/>
    <w:rsid w:val="00076ADA"/>
    <w:rsid w:val="000811F9"/>
    <w:rsid w:val="000816D2"/>
    <w:rsid w:val="00082971"/>
    <w:rsid w:val="00083096"/>
    <w:rsid w:val="00084A43"/>
    <w:rsid w:val="00086A35"/>
    <w:rsid w:val="00086DB4"/>
    <w:rsid w:val="00092332"/>
    <w:rsid w:val="00092951"/>
    <w:rsid w:val="00093D6F"/>
    <w:rsid w:val="00093D87"/>
    <w:rsid w:val="00097DED"/>
    <w:rsid w:val="000A0DE0"/>
    <w:rsid w:val="000A270C"/>
    <w:rsid w:val="000A2726"/>
    <w:rsid w:val="000A29F2"/>
    <w:rsid w:val="000A6B1C"/>
    <w:rsid w:val="000A6E61"/>
    <w:rsid w:val="000A6ED4"/>
    <w:rsid w:val="000B3C99"/>
    <w:rsid w:val="000B4399"/>
    <w:rsid w:val="000B4AFD"/>
    <w:rsid w:val="000B5719"/>
    <w:rsid w:val="000B74EA"/>
    <w:rsid w:val="000C085B"/>
    <w:rsid w:val="000C2459"/>
    <w:rsid w:val="000C687B"/>
    <w:rsid w:val="000C6D34"/>
    <w:rsid w:val="000C71DA"/>
    <w:rsid w:val="000D1041"/>
    <w:rsid w:val="000D1334"/>
    <w:rsid w:val="000D1430"/>
    <w:rsid w:val="000D276A"/>
    <w:rsid w:val="000D41B4"/>
    <w:rsid w:val="000D4C0B"/>
    <w:rsid w:val="000D6FFB"/>
    <w:rsid w:val="000D7CDD"/>
    <w:rsid w:val="000E1CA9"/>
    <w:rsid w:val="000E34C7"/>
    <w:rsid w:val="000E3760"/>
    <w:rsid w:val="000E3768"/>
    <w:rsid w:val="000E45DF"/>
    <w:rsid w:val="000F01AC"/>
    <w:rsid w:val="000F360F"/>
    <w:rsid w:val="000F3A44"/>
    <w:rsid w:val="000F3B0D"/>
    <w:rsid w:val="000F477E"/>
    <w:rsid w:val="000F57CE"/>
    <w:rsid w:val="000F710A"/>
    <w:rsid w:val="000F7186"/>
    <w:rsid w:val="000F7281"/>
    <w:rsid w:val="000F7438"/>
    <w:rsid w:val="00101226"/>
    <w:rsid w:val="00101C1D"/>
    <w:rsid w:val="0010252A"/>
    <w:rsid w:val="00103772"/>
    <w:rsid w:val="001047C9"/>
    <w:rsid w:val="00115DD0"/>
    <w:rsid w:val="001230DB"/>
    <w:rsid w:val="001238F7"/>
    <w:rsid w:val="00123B4B"/>
    <w:rsid w:val="00126005"/>
    <w:rsid w:val="00126E32"/>
    <w:rsid w:val="0012729C"/>
    <w:rsid w:val="00127FCF"/>
    <w:rsid w:val="001367E6"/>
    <w:rsid w:val="001370C6"/>
    <w:rsid w:val="0013767B"/>
    <w:rsid w:val="001378D7"/>
    <w:rsid w:val="00137D7A"/>
    <w:rsid w:val="001400FA"/>
    <w:rsid w:val="00141FC1"/>
    <w:rsid w:val="001424EB"/>
    <w:rsid w:val="001466C6"/>
    <w:rsid w:val="00147A61"/>
    <w:rsid w:val="00150071"/>
    <w:rsid w:val="001504C0"/>
    <w:rsid w:val="00150CFD"/>
    <w:rsid w:val="001514AA"/>
    <w:rsid w:val="0015365C"/>
    <w:rsid w:val="0015538C"/>
    <w:rsid w:val="00155F2A"/>
    <w:rsid w:val="001570E1"/>
    <w:rsid w:val="00160630"/>
    <w:rsid w:val="00160A40"/>
    <w:rsid w:val="001658B6"/>
    <w:rsid w:val="001677FA"/>
    <w:rsid w:val="0017148A"/>
    <w:rsid w:val="00172974"/>
    <w:rsid w:val="00173051"/>
    <w:rsid w:val="00176004"/>
    <w:rsid w:val="00176D62"/>
    <w:rsid w:val="00182114"/>
    <w:rsid w:val="00184A40"/>
    <w:rsid w:val="00191F7B"/>
    <w:rsid w:val="00194BC4"/>
    <w:rsid w:val="00197644"/>
    <w:rsid w:val="001A0900"/>
    <w:rsid w:val="001A19F8"/>
    <w:rsid w:val="001A2C03"/>
    <w:rsid w:val="001A47E3"/>
    <w:rsid w:val="001A754E"/>
    <w:rsid w:val="001B3041"/>
    <w:rsid w:val="001B469F"/>
    <w:rsid w:val="001B6F24"/>
    <w:rsid w:val="001C2467"/>
    <w:rsid w:val="001C3030"/>
    <w:rsid w:val="001C4FEC"/>
    <w:rsid w:val="001C520C"/>
    <w:rsid w:val="001C5928"/>
    <w:rsid w:val="001C613E"/>
    <w:rsid w:val="001D089B"/>
    <w:rsid w:val="001D4653"/>
    <w:rsid w:val="001D4B7D"/>
    <w:rsid w:val="001D61B7"/>
    <w:rsid w:val="001E0CFB"/>
    <w:rsid w:val="001E16D3"/>
    <w:rsid w:val="001E2BCD"/>
    <w:rsid w:val="001E46C0"/>
    <w:rsid w:val="001E5246"/>
    <w:rsid w:val="001E7D8B"/>
    <w:rsid w:val="001F20CF"/>
    <w:rsid w:val="001F3461"/>
    <w:rsid w:val="001F55D4"/>
    <w:rsid w:val="001F7D60"/>
    <w:rsid w:val="00201827"/>
    <w:rsid w:val="00201C77"/>
    <w:rsid w:val="00203624"/>
    <w:rsid w:val="00203B74"/>
    <w:rsid w:val="00205EBF"/>
    <w:rsid w:val="00207863"/>
    <w:rsid w:val="00214593"/>
    <w:rsid w:val="0022018E"/>
    <w:rsid w:val="002221B5"/>
    <w:rsid w:val="00224A03"/>
    <w:rsid w:val="002260C5"/>
    <w:rsid w:val="00227E12"/>
    <w:rsid w:val="0023129E"/>
    <w:rsid w:val="00236152"/>
    <w:rsid w:val="00241D1D"/>
    <w:rsid w:val="00245572"/>
    <w:rsid w:val="00250532"/>
    <w:rsid w:val="00250547"/>
    <w:rsid w:val="00251229"/>
    <w:rsid w:val="0025148A"/>
    <w:rsid w:val="002552AE"/>
    <w:rsid w:val="002557B8"/>
    <w:rsid w:val="002567B0"/>
    <w:rsid w:val="00257141"/>
    <w:rsid w:val="00260350"/>
    <w:rsid w:val="00263C63"/>
    <w:rsid w:val="0026783F"/>
    <w:rsid w:val="00267E77"/>
    <w:rsid w:val="00275BA2"/>
    <w:rsid w:val="00282F86"/>
    <w:rsid w:val="002870A8"/>
    <w:rsid w:val="00290674"/>
    <w:rsid w:val="00291E7E"/>
    <w:rsid w:val="002935CB"/>
    <w:rsid w:val="00294038"/>
    <w:rsid w:val="0029523E"/>
    <w:rsid w:val="002A3436"/>
    <w:rsid w:val="002B0F95"/>
    <w:rsid w:val="002B12CC"/>
    <w:rsid w:val="002B2171"/>
    <w:rsid w:val="002B38BB"/>
    <w:rsid w:val="002C1E20"/>
    <w:rsid w:val="002C25CC"/>
    <w:rsid w:val="002C2CB5"/>
    <w:rsid w:val="002C4887"/>
    <w:rsid w:val="002C5052"/>
    <w:rsid w:val="002C533A"/>
    <w:rsid w:val="002C5D83"/>
    <w:rsid w:val="002C7014"/>
    <w:rsid w:val="002C7ED9"/>
    <w:rsid w:val="002D3ABF"/>
    <w:rsid w:val="002D46A5"/>
    <w:rsid w:val="002D59D6"/>
    <w:rsid w:val="002D619B"/>
    <w:rsid w:val="002D6948"/>
    <w:rsid w:val="002D7AA9"/>
    <w:rsid w:val="002D7D1B"/>
    <w:rsid w:val="002E0AC2"/>
    <w:rsid w:val="002E3A4F"/>
    <w:rsid w:val="002E411A"/>
    <w:rsid w:val="002E4A02"/>
    <w:rsid w:val="002F58F4"/>
    <w:rsid w:val="002F7DED"/>
    <w:rsid w:val="002F7EE1"/>
    <w:rsid w:val="00301AB6"/>
    <w:rsid w:val="003047DE"/>
    <w:rsid w:val="00305017"/>
    <w:rsid w:val="00305517"/>
    <w:rsid w:val="00306D35"/>
    <w:rsid w:val="00306E6F"/>
    <w:rsid w:val="00307615"/>
    <w:rsid w:val="00312105"/>
    <w:rsid w:val="00312654"/>
    <w:rsid w:val="00312744"/>
    <w:rsid w:val="0031507F"/>
    <w:rsid w:val="0031789D"/>
    <w:rsid w:val="003220B9"/>
    <w:rsid w:val="00322715"/>
    <w:rsid w:val="003244F2"/>
    <w:rsid w:val="00325454"/>
    <w:rsid w:val="003257BC"/>
    <w:rsid w:val="003257CB"/>
    <w:rsid w:val="00326871"/>
    <w:rsid w:val="00336795"/>
    <w:rsid w:val="00336F47"/>
    <w:rsid w:val="003415C4"/>
    <w:rsid w:val="00341E64"/>
    <w:rsid w:val="00342375"/>
    <w:rsid w:val="00343CF6"/>
    <w:rsid w:val="003442DE"/>
    <w:rsid w:val="0034501E"/>
    <w:rsid w:val="003474FB"/>
    <w:rsid w:val="00351307"/>
    <w:rsid w:val="00352B86"/>
    <w:rsid w:val="00353236"/>
    <w:rsid w:val="003577BC"/>
    <w:rsid w:val="00357B78"/>
    <w:rsid w:val="0036078A"/>
    <w:rsid w:val="003674C8"/>
    <w:rsid w:val="00370CBE"/>
    <w:rsid w:val="00372781"/>
    <w:rsid w:val="003776AE"/>
    <w:rsid w:val="003779C5"/>
    <w:rsid w:val="00377B8C"/>
    <w:rsid w:val="003814C2"/>
    <w:rsid w:val="00381A24"/>
    <w:rsid w:val="00383815"/>
    <w:rsid w:val="00383933"/>
    <w:rsid w:val="00384E70"/>
    <w:rsid w:val="00386F0A"/>
    <w:rsid w:val="00390C3D"/>
    <w:rsid w:val="00391252"/>
    <w:rsid w:val="0039372B"/>
    <w:rsid w:val="003949D2"/>
    <w:rsid w:val="003A433E"/>
    <w:rsid w:val="003A4679"/>
    <w:rsid w:val="003A5883"/>
    <w:rsid w:val="003A6013"/>
    <w:rsid w:val="003A6307"/>
    <w:rsid w:val="003B0850"/>
    <w:rsid w:val="003C00A4"/>
    <w:rsid w:val="003C11AE"/>
    <w:rsid w:val="003C1532"/>
    <w:rsid w:val="003C19DB"/>
    <w:rsid w:val="003C2945"/>
    <w:rsid w:val="003C3084"/>
    <w:rsid w:val="003C34B9"/>
    <w:rsid w:val="003C36BA"/>
    <w:rsid w:val="003C69B8"/>
    <w:rsid w:val="003D6843"/>
    <w:rsid w:val="003D6FD5"/>
    <w:rsid w:val="003E353C"/>
    <w:rsid w:val="003E3666"/>
    <w:rsid w:val="003E514E"/>
    <w:rsid w:val="003E5D8D"/>
    <w:rsid w:val="003E7841"/>
    <w:rsid w:val="003F14FC"/>
    <w:rsid w:val="003F2E28"/>
    <w:rsid w:val="003F7B12"/>
    <w:rsid w:val="00400664"/>
    <w:rsid w:val="00400761"/>
    <w:rsid w:val="0040237C"/>
    <w:rsid w:val="00402B0A"/>
    <w:rsid w:val="004055FC"/>
    <w:rsid w:val="0040731A"/>
    <w:rsid w:val="00407DF0"/>
    <w:rsid w:val="0041127F"/>
    <w:rsid w:val="0041345F"/>
    <w:rsid w:val="00413E91"/>
    <w:rsid w:val="00415F3B"/>
    <w:rsid w:val="00417277"/>
    <w:rsid w:val="004202CE"/>
    <w:rsid w:val="004205DF"/>
    <w:rsid w:val="0042104B"/>
    <w:rsid w:val="00424883"/>
    <w:rsid w:val="00424C31"/>
    <w:rsid w:val="00425031"/>
    <w:rsid w:val="004252C5"/>
    <w:rsid w:val="004262F7"/>
    <w:rsid w:val="004320E5"/>
    <w:rsid w:val="0043720D"/>
    <w:rsid w:val="00437419"/>
    <w:rsid w:val="00437A67"/>
    <w:rsid w:val="00443381"/>
    <w:rsid w:val="0044425A"/>
    <w:rsid w:val="004449EE"/>
    <w:rsid w:val="00452BDA"/>
    <w:rsid w:val="00453631"/>
    <w:rsid w:val="00453903"/>
    <w:rsid w:val="00460906"/>
    <w:rsid w:val="0046265A"/>
    <w:rsid w:val="00462913"/>
    <w:rsid w:val="00463845"/>
    <w:rsid w:val="0046494F"/>
    <w:rsid w:val="00464C23"/>
    <w:rsid w:val="004664A9"/>
    <w:rsid w:val="004714B9"/>
    <w:rsid w:val="004744D7"/>
    <w:rsid w:val="00474802"/>
    <w:rsid w:val="004753EE"/>
    <w:rsid w:val="00487369"/>
    <w:rsid w:val="00487B01"/>
    <w:rsid w:val="00493D69"/>
    <w:rsid w:val="0049411C"/>
    <w:rsid w:val="004977A5"/>
    <w:rsid w:val="004A6977"/>
    <w:rsid w:val="004A6CDF"/>
    <w:rsid w:val="004A6FB5"/>
    <w:rsid w:val="004B0236"/>
    <w:rsid w:val="004B4A33"/>
    <w:rsid w:val="004B5D9C"/>
    <w:rsid w:val="004B67D7"/>
    <w:rsid w:val="004C1EC6"/>
    <w:rsid w:val="004C434D"/>
    <w:rsid w:val="004C57E8"/>
    <w:rsid w:val="004C67C6"/>
    <w:rsid w:val="004C6964"/>
    <w:rsid w:val="004C7662"/>
    <w:rsid w:val="004D0B8D"/>
    <w:rsid w:val="004D38A4"/>
    <w:rsid w:val="004D4EF7"/>
    <w:rsid w:val="004D5757"/>
    <w:rsid w:val="004D71CB"/>
    <w:rsid w:val="004E5D07"/>
    <w:rsid w:val="004F087A"/>
    <w:rsid w:val="004F3B75"/>
    <w:rsid w:val="004F3F5D"/>
    <w:rsid w:val="004F4CC9"/>
    <w:rsid w:val="00500D1E"/>
    <w:rsid w:val="00501B9D"/>
    <w:rsid w:val="0050313A"/>
    <w:rsid w:val="005037F0"/>
    <w:rsid w:val="0050717E"/>
    <w:rsid w:val="00507D33"/>
    <w:rsid w:val="00510211"/>
    <w:rsid w:val="00513DA0"/>
    <w:rsid w:val="00514062"/>
    <w:rsid w:val="00516E87"/>
    <w:rsid w:val="00522FE8"/>
    <w:rsid w:val="0052483D"/>
    <w:rsid w:val="005249FE"/>
    <w:rsid w:val="00526458"/>
    <w:rsid w:val="005274B1"/>
    <w:rsid w:val="00531052"/>
    <w:rsid w:val="00531B4B"/>
    <w:rsid w:val="00536B24"/>
    <w:rsid w:val="00537EFA"/>
    <w:rsid w:val="005403A6"/>
    <w:rsid w:val="00540E3B"/>
    <w:rsid w:val="0054440A"/>
    <w:rsid w:val="00544707"/>
    <w:rsid w:val="00553917"/>
    <w:rsid w:val="005640C1"/>
    <w:rsid w:val="00564496"/>
    <w:rsid w:val="0056774F"/>
    <w:rsid w:val="00570315"/>
    <w:rsid w:val="005706FE"/>
    <w:rsid w:val="00571447"/>
    <w:rsid w:val="0057251E"/>
    <w:rsid w:val="00573E23"/>
    <w:rsid w:val="005758B3"/>
    <w:rsid w:val="0057751B"/>
    <w:rsid w:val="00581806"/>
    <w:rsid w:val="00581925"/>
    <w:rsid w:val="00584B2C"/>
    <w:rsid w:val="00586E2D"/>
    <w:rsid w:val="005871E5"/>
    <w:rsid w:val="0059274C"/>
    <w:rsid w:val="00593BD4"/>
    <w:rsid w:val="00597B6D"/>
    <w:rsid w:val="005A2023"/>
    <w:rsid w:val="005A2EF0"/>
    <w:rsid w:val="005A6348"/>
    <w:rsid w:val="005B318D"/>
    <w:rsid w:val="005B4238"/>
    <w:rsid w:val="005B5F53"/>
    <w:rsid w:val="005C1219"/>
    <w:rsid w:val="005C53FC"/>
    <w:rsid w:val="005C5CE8"/>
    <w:rsid w:val="005C5F1E"/>
    <w:rsid w:val="005D37BB"/>
    <w:rsid w:val="005D3FCC"/>
    <w:rsid w:val="005D58B0"/>
    <w:rsid w:val="005D6BF3"/>
    <w:rsid w:val="005E4121"/>
    <w:rsid w:val="005E4AF3"/>
    <w:rsid w:val="005E4F26"/>
    <w:rsid w:val="005F0DFD"/>
    <w:rsid w:val="005F1415"/>
    <w:rsid w:val="005F3AA3"/>
    <w:rsid w:val="005F510F"/>
    <w:rsid w:val="006001DA"/>
    <w:rsid w:val="00600F93"/>
    <w:rsid w:val="00601A28"/>
    <w:rsid w:val="00603620"/>
    <w:rsid w:val="00605714"/>
    <w:rsid w:val="00606350"/>
    <w:rsid w:val="00606670"/>
    <w:rsid w:val="00606AA6"/>
    <w:rsid w:val="00610618"/>
    <w:rsid w:val="0061244D"/>
    <w:rsid w:val="00613B3B"/>
    <w:rsid w:val="00617638"/>
    <w:rsid w:val="00623928"/>
    <w:rsid w:val="00624709"/>
    <w:rsid w:val="0062478B"/>
    <w:rsid w:val="00627005"/>
    <w:rsid w:val="00627A10"/>
    <w:rsid w:val="0063007F"/>
    <w:rsid w:val="00630866"/>
    <w:rsid w:val="00632AF6"/>
    <w:rsid w:val="00633CE5"/>
    <w:rsid w:val="00637C09"/>
    <w:rsid w:val="00643022"/>
    <w:rsid w:val="00644F65"/>
    <w:rsid w:val="00646EF8"/>
    <w:rsid w:val="00647C18"/>
    <w:rsid w:val="00651568"/>
    <w:rsid w:val="00656D54"/>
    <w:rsid w:val="00662CEB"/>
    <w:rsid w:val="00662E6F"/>
    <w:rsid w:val="00662E8B"/>
    <w:rsid w:val="00665015"/>
    <w:rsid w:val="006718F0"/>
    <w:rsid w:val="006748B1"/>
    <w:rsid w:val="00677060"/>
    <w:rsid w:val="00680093"/>
    <w:rsid w:val="00681449"/>
    <w:rsid w:val="006820C3"/>
    <w:rsid w:val="00683046"/>
    <w:rsid w:val="00686D2E"/>
    <w:rsid w:val="00692214"/>
    <w:rsid w:val="00692D95"/>
    <w:rsid w:val="006944E7"/>
    <w:rsid w:val="006967CC"/>
    <w:rsid w:val="006979E1"/>
    <w:rsid w:val="006A6C99"/>
    <w:rsid w:val="006B6EA1"/>
    <w:rsid w:val="006B7DEF"/>
    <w:rsid w:val="006C1A19"/>
    <w:rsid w:val="006C2B14"/>
    <w:rsid w:val="006C775C"/>
    <w:rsid w:val="006D22D9"/>
    <w:rsid w:val="006D50C5"/>
    <w:rsid w:val="006D5258"/>
    <w:rsid w:val="006D62FF"/>
    <w:rsid w:val="006D6852"/>
    <w:rsid w:val="006D77C9"/>
    <w:rsid w:val="006E0341"/>
    <w:rsid w:val="006E11DE"/>
    <w:rsid w:val="006E1A69"/>
    <w:rsid w:val="006E23B9"/>
    <w:rsid w:val="006E7A08"/>
    <w:rsid w:val="006F0C12"/>
    <w:rsid w:val="006F352B"/>
    <w:rsid w:val="006F3719"/>
    <w:rsid w:val="006F4DFA"/>
    <w:rsid w:val="006F4EE9"/>
    <w:rsid w:val="006F4FAF"/>
    <w:rsid w:val="006F5DF6"/>
    <w:rsid w:val="006F6690"/>
    <w:rsid w:val="00702F32"/>
    <w:rsid w:val="007030B5"/>
    <w:rsid w:val="00704C69"/>
    <w:rsid w:val="00713E24"/>
    <w:rsid w:val="007146F5"/>
    <w:rsid w:val="007176DC"/>
    <w:rsid w:val="00717E54"/>
    <w:rsid w:val="00721B9C"/>
    <w:rsid w:val="00726F71"/>
    <w:rsid w:val="00730A54"/>
    <w:rsid w:val="00731B1E"/>
    <w:rsid w:val="007333CB"/>
    <w:rsid w:val="0073476E"/>
    <w:rsid w:val="00734E3F"/>
    <w:rsid w:val="00735EAD"/>
    <w:rsid w:val="007379CD"/>
    <w:rsid w:val="00742276"/>
    <w:rsid w:val="00742954"/>
    <w:rsid w:val="0074300C"/>
    <w:rsid w:val="00743EF3"/>
    <w:rsid w:val="007536B8"/>
    <w:rsid w:val="007539B1"/>
    <w:rsid w:val="00753A56"/>
    <w:rsid w:val="007562DF"/>
    <w:rsid w:val="007563DE"/>
    <w:rsid w:val="00760CFB"/>
    <w:rsid w:val="0076493F"/>
    <w:rsid w:val="00766FC5"/>
    <w:rsid w:val="00771B3C"/>
    <w:rsid w:val="007759B6"/>
    <w:rsid w:val="00775F23"/>
    <w:rsid w:val="00776842"/>
    <w:rsid w:val="00776CCB"/>
    <w:rsid w:val="00777428"/>
    <w:rsid w:val="00777A7D"/>
    <w:rsid w:val="007827FC"/>
    <w:rsid w:val="00783F23"/>
    <w:rsid w:val="00785490"/>
    <w:rsid w:val="00787A3A"/>
    <w:rsid w:val="00790A0F"/>
    <w:rsid w:val="00790AF7"/>
    <w:rsid w:val="0079242C"/>
    <w:rsid w:val="00792675"/>
    <w:rsid w:val="007934C8"/>
    <w:rsid w:val="00795275"/>
    <w:rsid w:val="007957D2"/>
    <w:rsid w:val="007959FF"/>
    <w:rsid w:val="007A0751"/>
    <w:rsid w:val="007A1D0D"/>
    <w:rsid w:val="007A3227"/>
    <w:rsid w:val="007A4537"/>
    <w:rsid w:val="007A4EC5"/>
    <w:rsid w:val="007A5685"/>
    <w:rsid w:val="007A5BA4"/>
    <w:rsid w:val="007B05BB"/>
    <w:rsid w:val="007B1B89"/>
    <w:rsid w:val="007C19C6"/>
    <w:rsid w:val="007C1E6B"/>
    <w:rsid w:val="007C5A33"/>
    <w:rsid w:val="007C6C2D"/>
    <w:rsid w:val="007D3612"/>
    <w:rsid w:val="007E0516"/>
    <w:rsid w:val="007E16A5"/>
    <w:rsid w:val="007E2E86"/>
    <w:rsid w:val="007E4206"/>
    <w:rsid w:val="007F0D75"/>
    <w:rsid w:val="007F1752"/>
    <w:rsid w:val="007F22AC"/>
    <w:rsid w:val="007F24B5"/>
    <w:rsid w:val="007F7AAA"/>
    <w:rsid w:val="00803132"/>
    <w:rsid w:val="0080519F"/>
    <w:rsid w:val="00805E9F"/>
    <w:rsid w:val="008077B7"/>
    <w:rsid w:val="00810C9B"/>
    <w:rsid w:val="0081266C"/>
    <w:rsid w:val="008171BA"/>
    <w:rsid w:val="00821886"/>
    <w:rsid w:val="00823DAD"/>
    <w:rsid w:val="00825A85"/>
    <w:rsid w:val="00825DF6"/>
    <w:rsid w:val="00826202"/>
    <w:rsid w:val="008265A6"/>
    <w:rsid w:val="00832CEE"/>
    <w:rsid w:val="00834EBC"/>
    <w:rsid w:val="00836C87"/>
    <w:rsid w:val="008400CF"/>
    <w:rsid w:val="00840FAE"/>
    <w:rsid w:val="00844E31"/>
    <w:rsid w:val="00846148"/>
    <w:rsid w:val="00847F03"/>
    <w:rsid w:val="008521AC"/>
    <w:rsid w:val="0085244F"/>
    <w:rsid w:val="00852699"/>
    <w:rsid w:val="00854B04"/>
    <w:rsid w:val="008552D1"/>
    <w:rsid w:val="00856E5D"/>
    <w:rsid w:val="00857518"/>
    <w:rsid w:val="00861011"/>
    <w:rsid w:val="0086137B"/>
    <w:rsid w:val="00861E31"/>
    <w:rsid w:val="00866FA3"/>
    <w:rsid w:val="0086774E"/>
    <w:rsid w:val="00873025"/>
    <w:rsid w:val="00873D1B"/>
    <w:rsid w:val="0087781C"/>
    <w:rsid w:val="00877B18"/>
    <w:rsid w:val="008819EC"/>
    <w:rsid w:val="00883B65"/>
    <w:rsid w:val="00883F60"/>
    <w:rsid w:val="00886EE1"/>
    <w:rsid w:val="0089302E"/>
    <w:rsid w:val="00894E55"/>
    <w:rsid w:val="008974F3"/>
    <w:rsid w:val="008A6DBE"/>
    <w:rsid w:val="008B02BE"/>
    <w:rsid w:val="008B0C0D"/>
    <w:rsid w:val="008B1A10"/>
    <w:rsid w:val="008B23E3"/>
    <w:rsid w:val="008B339B"/>
    <w:rsid w:val="008B355E"/>
    <w:rsid w:val="008B3CE9"/>
    <w:rsid w:val="008B3F13"/>
    <w:rsid w:val="008B4234"/>
    <w:rsid w:val="008C536B"/>
    <w:rsid w:val="008C60FF"/>
    <w:rsid w:val="008C7835"/>
    <w:rsid w:val="008D392C"/>
    <w:rsid w:val="008D5FA0"/>
    <w:rsid w:val="008D7DCF"/>
    <w:rsid w:val="008E117D"/>
    <w:rsid w:val="008E129E"/>
    <w:rsid w:val="008E1368"/>
    <w:rsid w:val="008E39C7"/>
    <w:rsid w:val="008E4760"/>
    <w:rsid w:val="008F00B5"/>
    <w:rsid w:val="008F160F"/>
    <w:rsid w:val="008F2316"/>
    <w:rsid w:val="008F3417"/>
    <w:rsid w:val="009008CD"/>
    <w:rsid w:val="00903F58"/>
    <w:rsid w:val="00903F61"/>
    <w:rsid w:val="00904B89"/>
    <w:rsid w:val="00907F3D"/>
    <w:rsid w:val="009106D6"/>
    <w:rsid w:val="00910834"/>
    <w:rsid w:val="00910871"/>
    <w:rsid w:val="00911708"/>
    <w:rsid w:val="00911725"/>
    <w:rsid w:val="00922C85"/>
    <w:rsid w:val="00930010"/>
    <w:rsid w:val="00930BD1"/>
    <w:rsid w:val="00931342"/>
    <w:rsid w:val="00932E5C"/>
    <w:rsid w:val="009330B4"/>
    <w:rsid w:val="00935444"/>
    <w:rsid w:val="009373E7"/>
    <w:rsid w:val="0094017D"/>
    <w:rsid w:val="00940904"/>
    <w:rsid w:val="009428B8"/>
    <w:rsid w:val="009431F1"/>
    <w:rsid w:val="009435DE"/>
    <w:rsid w:val="00945C9A"/>
    <w:rsid w:val="009460F2"/>
    <w:rsid w:val="00950EDA"/>
    <w:rsid w:val="009529A0"/>
    <w:rsid w:val="0095762C"/>
    <w:rsid w:val="00963310"/>
    <w:rsid w:val="00964439"/>
    <w:rsid w:val="009658F5"/>
    <w:rsid w:val="00966FB1"/>
    <w:rsid w:val="00967292"/>
    <w:rsid w:val="009676C7"/>
    <w:rsid w:val="00967E50"/>
    <w:rsid w:val="0097287F"/>
    <w:rsid w:val="0097765B"/>
    <w:rsid w:val="00982EE1"/>
    <w:rsid w:val="00985590"/>
    <w:rsid w:val="0099284A"/>
    <w:rsid w:val="009929C6"/>
    <w:rsid w:val="0099419A"/>
    <w:rsid w:val="00995B37"/>
    <w:rsid w:val="0099614F"/>
    <w:rsid w:val="00997129"/>
    <w:rsid w:val="009A1D9B"/>
    <w:rsid w:val="009A48D8"/>
    <w:rsid w:val="009A62ED"/>
    <w:rsid w:val="009A7396"/>
    <w:rsid w:val="009A7DFA"/>
    <w:rsid w:val="009B1450"/>
    <w:rsid w:val="009B2051"/>
    <w:rsid w:val="009B23E9"/>
    <w:rsid w:val="009B7FA8"/>
    <w:rsid w:val="009C3023"/>
    <w:rsid w:val="009C30AA"/>
    <w:rsid w:val="009C3B29"/>
    <w:rsid w:val="009C47BB"/>
    <w:rsid w:val="009C5534"/>
    <w:rsid w:val="009C59E9"/>
    <w:rsid w:val="009C7664"/>
    <w:rsid w:val="009D348B"/>
    <w:rsid w:val="009D4B76"/>
    <w:rsid w:val="009D64A7"/>
    <w:rsid w:val="009E0AE1"/>
    <w:rsid w:val="009E320B"/>
    <w:rsid w:val="009E436C"/>
    <w:rsid w:val="009F3118"/>
    <w:rsid w:val="009F541A"/>
    <w:rsid w:val="009F67CD"/>
    <w:rsid w:val="00A00C97"/>
    <w:rsid w:val="00A00E88"/>
    <w:rsid w:val="00A022E5"/>
    <w:rsid w:val="00A02D67"/>
    <w:rsid w:val="00A03B90"/>
    <w:rsid w:val="00A06D38"/>
    <w:rsid w:val="00A06EEB"/>
    <w:rsid w:val="00A1011D"/>
    <w:rsid w:val="00A1036F"/>
    <w:rsid w:val="00A1063A"/>
    <w:rsid w:val="00A11C08"/>
    <w:rsid w:val="00A12BFF"/>
    <w:rsid w:val="00A1477E"/>
    <w:rsid w:val="00A16A6F"/>
    <w:rsid w:val="00A16D68"/>
    <w:rsid w:val="00A176E1"/>
    <w:rsid w:val="00A17E7C"/>
    <w:rsid w:val="00A20D09"/>
    <w:rsid w:val="00A21DBF"/>
    <w:rsid w:val="00A23B4F"/>
    <w:rsid w:val="00A24D5D"/>
    <w:rsid w:val="00A2590B"/>
    <w:rsid w:val="00A25FC2"/>
    <w:rsid w:val="00A3538F"/>
    <w:rsid w:val="00A4078A"/>
    <w:rsid w:val="00A40EA2"/>
    <w:rsid w:val="00A4269C"/>
    <w:rsid w:val="00A504B7"/>
    <w:rsid w:val="00A518FF"/>
    <w:rsid w:val="00A51FF1"/>
    <w:rsid w:val="00A54132"/>
    <w:rsid w:val="00A55CA8"/>
    <w:rsid w:val="00A55FB9"/>
    <w:rsid w:val="00A57BF4"/>
    <w:rsid w:val="00A6060B"/>
    <w:rsid w:val="00A61212"/>
    <w:rsid w:val="00A61E2C"/>
    <w:rsid w:val="00A6254D"/>
    <w:rsid w:val="00A651CF"/>
    <w:rsid w:val="00A66ED2"/>
    <w:rsid w:val="00A67C99"/>
    <w:rsid w:val="00A70CF8"/>
    <w:rsid w:val="00A70DCB"/>
    <w:rsid w:val="00A73449"/>
    <w:rsid w:val="00A734E7"/>
    <w:rsid w:val="00A751D1"/>
    <w:rsid w:val="00A772E8"/>
    <w:rsid w:val="00A773A7"/>
    <w:rsid w:val="00A8206C"/>
    <w:rsid w:val="00A87A64"/>
    <w:rsid w:val="00A937F3"/>
    <w:rsid w:val="00A9383B"/>
    <w:rsid w:val="00A96DCF"/>
    <w:rsid w:val="00A974BB"/>
    <w:rsid w:val="00AA1287"/>
    <w:rsid w:val="00AA1392"/>
    <w:rsid w:val="00AA20C5"/>
    <w:rsid w:val="00AA5638"/>
    <w:rsid w:val="00AA68AE"/>
    <w:rsid w:val="00AB0F6A"/>
    <w:rsid w:val="00AB439C"/>
    <w:rsid w:val="00AB5C2E"/>
    <w:rsid w:val="00AB634B"/>
    <w:rsid w:val="00AC024D"/>
    <w:rsid w:val="00AC09D3"/>
    <w:rsid w:val="00AC2045"/>
    <w:rsid w:val="00AC51DF"/>
    <w:rsid w:val="00AC5452"/>
    <w:rsid w:val="00AC6067"/>
    <w:rsid w:val="00AC6436"/>
    <w:rsid w:val="00AC65B2"/>
    <w:rsid w:val="00AC751F"/>
    <w:rsid w:val="00AC760F"/>
    <w:rsid w:val="00AD1123"/>
    <w:rsid w:val="00AD266C"/>
    <w:rsid w:val="00AE38CA"/>
    <w:rsid w:val="00AE5C1C"/>
    <w:rsid w:val="00AE61E9"/>
    <w:rsid w:val="00AE660F"/>
    <w:rsid w:val="00AE6869"/>
    <w:rsid w:val="00AF08D2"/>
    <w:rsid w:val="00AF0D5C"/>
    <w:rsid w:val="00AF6A14"/>
    <w:rsid w:val="00B048FB"/>
    <w:rsid w:val="00B058AC"/>
    <w:rsid w:val="00B0715B"/>
    <w:rsid w:val="00B120D5"/>
    <w:rsid w:val="00B125FB"/>
    <w:rsid w:val="00B13A74"/>
    <w:rsid w:val="00B13E8F"/>
    <w:rsid w:val="00B16A05"/>
    <w:rsid w:val="00B17D07"/>
    <w:rsid w:val="00B20629"/>
    <w:rsid w:val="00B20F50"/>
    <w:rsid w:val="00B22CA9"/>
    <w:rsid w:val="00B23AC2"/>
    <w:rsid w:val="00B26A48"/>
    <w:rsid w:val="00B26C77"/>
    <w:rsid w:val="00B339EC"/>
    <w:rsid w:val="00B33D2E"/>
    <w:rsid w:val="00B33E2F"/>
    <w:rsid w:val="00B378B8"/>
    <w:rsid w:val="00B37FA7"/>
    <w:rsid w:val="00B407CA"/>
    <w:rsid w:val="00B4352F"/>
    <w:rsid w:val="00B43766"/>
    <w:rsid w:val="00B44306"/>
    <w:rsid w:val="00B44A77"/>
    <w:rsid w:val="00B5241D"/>
    <w:rsid w:val="00B5384C"/>
    <w:rsid w:val="00B53EE5"/>
    <w:rsid w:val="00B56063"/>
    <w:rsid w:val="00B57819"/>
    <w:rsid w:val="00B62F66"/>
    <w:rsid w:val="00B643F8"/>
    <w:rsid w:val="00B64F64"/>
    <w:rsid w:val="00B65453"/>
    <w:rsid w:val="00B65799"/>
    <w:rsid w:val="00B66067"/>
    <w:rsid w:val="00B707DD"/>
    <w:rsid w:val="00B724C3"/>
    <w:rsid w:val="00B84698"/>
    <w:rsid w:val="00B86672"/>
    <w:rsid w:val="00B91E6C"/>
    <w:rsid w:val="00B939D0"/>
    <w:rsid w:val="00B95FAB"/>
    <w:rsid w:val="00B97954"/>
    <w:rsid w:val="00BA213C"/>
    <w:rsid w:val="00BA3518"/>
    <w:rsid w:val="00BA5945"/>
    <w:rsid w:val="00BA5E69"/>
    <w:rsid w:val="00BB1314"/>
    <w:rsid w:val="00BB35B3"/>
    <w:rsid w:val="00BB4E55"/>
    <w:rsid w:val="00BB5DB7"/>
    <w:rsid w:val="00BC3B2D"/>
    <w:rsid w:val="00BC590A"/>
    <w:rsid w:val="00BC5BA8"/>
    <w:rsid w:val="00BC6DAC"/>
    <w:rsid w:val="00BC7189"/>
    <w:rsid w:val="00BD067E"/>
    <w:rsid w:val="00BE04BB"/>
    <w:rsid w:val="00BE0A52"/>
    <w:rsid w:val="00BE1BBC"/>
    <w:rsid w:val="00BE2F11"/>
    <w:rsid w:val="00BE758D"/>
    <w:rsid w:val="00BE7F31"/>
    <w:rsid w:val="00BF1487"/>
    <w:rsid w:val="00BF3D44"/>
    <w:rsid w:val="00BF492E"/>
    <w:rsid w:val="00BF5125"/>
    <w:rsid w:val="00BF727D"/>
    <w:rsid w:val="00C02AF4"/>
    <w:rsid w:val="00C03CC1"/>
    <w:rsid w:val="00C06035"/>
    <w:rsid w:val="00C11587"/>
    <w:rsid w:val="00C117E0"/>
    <w:rsid w:val="00C1449A"/>
    <w:rsid w:val="00C14FE0"/>
    <w:rsid w:val="00C22C5F"/>
    <w:rsid w:val="00C24604"/>
    <w:rsid w:val="00C24F66"/>
    <w:rsid w:val="00C25435"/>
    <w:rsid w:val="00C25A85"/>
    <w:rsid w:val="00C260D9"/>
    <w:rsid w:val="00C274C7"/>
    <w:rsid w:val="00C274E3"/>
    <w:rsid w:val="00C34243"/>
    <w:rsid w:val="00C34EB3"/>
    <w:rsid w:val="00C34FA4"/>
    <w:rsid w:val="00C37BA1"/>
    <w:rsid w:val="00C40536"/>
    <w:rsid w:val="00C425E2"/>
    <w:rsid w:val="00C43C41"/>
    <w:rsid w:val="00C45324"/>
    <w:rsid w:val="00C4553F"/>
    <w:rsid w:val="00C47BF5"/>
    <w:rsid w:val="00C50A99"/>
    <w:rsid w:val="00C50D3E"/>
    <w:rsid w:val="00C519A3"/>
    <w:rsid w:val="00C53205"/>
    <w:rsid w:val="00C552A6"/>
    <w:rsid w:val="00C605E4"/>
    <w:rsid w:val="00C6150A"/>
    <w:rsid w:val="00C61F64"/>
    <w:rsid w:val="00C66841"/>
    <w:rsid w:val="00C6796E"/>
    <w:rsid w:val="00C70641"/>
    <w:rsid w:val="00C73388"/>
    <w:rsid w:val="00C764AA"/>
    <w:rsid w:val="00C768E3"/>
    <w:rsid w:val="00C815A2"/>
    <w:rsid w:val="00C81CBA"/>
    <w:rsid w:val="00C84D73"/>
    <w:rsid w:val="00C91ECF"/>
    <w:rsid w:val="00C933D2"/>
    <w:rsid w:val="00C977F9"/>
    <w:rsid w:val="00CA66C5"/>
    <w:rsid w:val="00CA79F0"/>
    <w:rsid w:val="00CB08A2"/>
    <w:rsid w:val="00CB2C2F"/>
    <w:rsid w:val="00CB45AD"/>
    <w:rsid w:val="00CB46B4"/>
    <w:rsid w:val="00CB6EA8"/>
    <w:rsid w:val="00CB7111"/>
    <w:rsid w:val="00CB716E"/>
    <w:rsid w:val="00CB79C6"/>
    <w:rsid w:val="00CC3DEC"/>
    <w:rsid w:val="00CC5C72"/>
    <w:rsid w:val="00CD07D9"/>
    <w:rsid w:val="00CD6A53"/>
    <w:rsid w:val="00CE1E98"/>
    <w:rsid w:val="00CE20A6"/>
    <w:rsid w:val="00CE5B89"/>
    <w:rsid w:val="00CE7BD1"/>
    <w:rsid w:val="00CF0B37"/>
    <w:rsid w:val="00CF0FD6"/>
    <w:rsid w:val="00CF1566"/>
    <w:rsid w:val="00CF6C2B"/>
    <w:rsid w:val="00CF6D94"/>
    <w:rsid w:val="00CF7101"/>
    <w:rsid w:val="00D011E3"/>
    <w:rsid w:val="00D0191B"/>
    <w:rsid w:val="00D0245B"/>
    <w:rsid w:val="00D02538"/>
    <w:rsid w:val="00D03C7B"/>
    <w:rsid w:val="00D052BF"/>
    <w:rsid w:val="00D06C24"/>
    <w:rsid w:val="00D10B5B"/>
    <w:rsid w:val="00D117F8"/>
    <w:rsid w:val="00D13467"/>
    <w:rsid w:val="00D138C9"/>
    <w:rsid w:val="00D24576"/>
    <w:rsid w:val="00D3105B"/>
    <w:rsid w:val="00D337E9"/>
    <w:rsid w:val="00D343D0"/>
    <w:rsid w:val="00D3461C"/>
    <w:rsid w:val="00D35264"/>
    <w:rsid w:val="00D36E4F"/>
    <w:rsid w:val="00D36EE2"/>
    <w:rsid w:val="00D37C85"/>
    <w:rsid w:val="00D41CB8"/>
    <w:rsid w:val="00D41E03"/>
    <w:rsid w:val="00D43120"/>
    <w:rsid w:val="00D4416D"/>
    <w:rsid w:val="00D44180"/>
    <w:rsid w:val="00D46D2D"/>
    <w:rsid w:val="00D47BEA"/>
    <w:rsid w:val="00D5241D"/>
    <w:rsid w:val="00D53A34"/>
    <w:rsid w:val="00D53C6F"/>
    <w:rsid w:val="00D552D8"/>
    <w:rsid w:val="00D56246"/>
    <w:rsid w:val="00D616A0"/>
    <w:rsid w:val="00D627BA"/>
    <w:rsid w:val="00D627CF"/>
    <w:rsid w:val="00D62DE3"/>
    <w:rsid w:val="00D675B4"/>
    <w:rsid w:val="00D76B63"/>
    <w:rsid w:val="00D76C97"/>
    <w:rsid w:val="00D775EB"/>
    <w:rsid w:val="00D84306"/>
    <w:rsid w:val="00D84793"/>
    <w:rsid w:val="00D87AB2"/>
    <w:rsid w:val="00D90D61"/>
    <w:rsid w:val="00D94068"/>
    <w:rsid w:val="00D9465C"/>
    <w:rsid w:val="00D97F6E"/>
    <w:rsid w:val="00DA1774"/>
    <w:rsid w:val="00DA351A"/>
    <w:rsid w:val="00DA3A75"/>
    <w:rsid w:val="00DA4BCD"/>
    <w:rsid w:val="00DA4F1F"/>
    <w:rsid w:val="00DA5E2D"/>
    <w:rsid w:val="00DA618A"/>
    <w:rsid w:val="00DB232F"/>
    <w:rsid w:val="00DB2431"/>
    <w:rsid w:val="00DB2A97"/>
    <w:rsid w:val="00DB5873"/>
    <w:rsid w:val="00DB7B64"/>
    <w:rsid w:val="00DC001D"/>
    <w:rsid w:val="00DC090C"/>
    <w:rsid w:val="00DC1160"/>
    <w:rsid w:val="00DC174E"/>
    <w:rsid w:val="00DC1C2B"/>
    <w:rsid w:val="00DC3E51"/>
    <w:rsid w:val="00DD0C7E"/>
    <w:rsid w:val="00DD5E54"/>
    <w:rsid w:val="00DD610D"/>
    <w:rsid w:val="00DD6335"/>
    <w:rsid w:val="00DE13B1"/>
    <w:rsid w:val="00DE1BFF"/>
    <w:rsid w:val="00DE24D8"/>
    <w:rsid w:val="00DE2AD6"/>
    <w:rsid w:val="00DE385D"/>
    <w:rsid w:val="00DE54B3"/>
    <w:rsid w:val="00DF15AD"/>
    <w:rsid w:val="00DF1ED7"/>
    <w:rsid w:val="00DF1FAF"/>
    <w:rsid w:val="00DF5C08"/>
    <w:rsid w:val="00E01157"/>
    <w:rsid w:val="00E021B7"/>
    <w:rsid w:val="00E0465E"/>
    <w:rsid w:val="00E0484C"/>
    <w:rsid w:val="00E0686F"/>
    <w:rsid w:val="00E1305E"/>
    <w:rsid w:val="00E15572"/>
    <w:rsid w:val="00E20539"/>
    <w:rsid w:val="00E225BB"/>
    <w:rsid w:val="00E22E6A"/>
    <w:rsid w:val="00E24583"/>
    <w:rsid w:val="00E25344"/>
    <w:rsid w:val="00E25845"/>
    <w:rsid w:val="00E260BE"/>
    <w:rsid w:val="00E279C3"/>
    <w:rsid w:val="00E36188"/>
    <w:rsid w:val="00E4097A"/>
    <w:rsid w:val="00E41AD1"/>
    <w:rsid w:val="00E443F3"/>
    <w:rsid w:val="00E46148"/>
    <w:rsid w:val="00E47836"/>
    <w:rsid w:val="00E47CC4"/>
    <w:rsid w:val="00E500C4"/>
    <w:rsid w:val="00E54BB2"/>
    <w:rsid w:val="00E56C4F"/>
    <w:rsid w:val="00E61721"/>
    <w:rsid w:val="00E629CF"/>
    <w:rsid w:val="00E631FD"/>
    <w:rsid w:val="00E63301"/>
    <w:rsid w:val="00E6352A"/>
    <w:rsid w:val="00E65677"/>
    <w:rsid w:val="00E65D5D"/>
    <w:rsid w:val="00E663B2"/>
    <w:rsid w:val="00E676FF"/>
    <w:rsid w:val="00E72327"/>
    <w:rsid w:val="00E72CF3"/>
    <w:rsid w:val="00E73EC2"/>
    <w:rsid w:val="00E81C73"/>
    <w:rsid w:val="00E87D72"/>
    <w:rsid w:val="00E933A8"/>
    <w:rsid w:val="00E969A6"/>
    <w:rsid w:val="00E96F48"/>
    <w:rsid w:val="00E96F76"/>
    <w:rsid w:val="00EA0EE9"/>
    <w:rsid w:val="00EA261A"/>
    <w:rsid w:val="00EA2CD1"/>
    <w:rsid w:val="00EA7CC8"/>
    <w:rsid w:val="00EA7F50"/>
    <w:rsid w:val="00EB0045"/>
    <w:rsid w:val="00EB0911"/>
    <w:rsid w:val="00EB44D4"/>
    <w:rsid w:val="00EB4AC6"/>
    <w:rsid w:val="00EB4B87"/>
    <w:rsid w:val="00EB6BEB"/>
    <w:rsid w:val="00EC2F62"/>
    <w:rsid w:val="00EC653B"/>
    <w:rsid w:val="00EC6A1D"/>
    <w:rsid w:val="00ED2AA1"/>
    <w:rsid w:val="00ED2E91"/>
    <w:rsid w:val="00ED35C5"/>
    <w:rsid w:val="00ED4F8B"/>
    <w:rsid w:val="00EE107F"/>
    <w:rsid w:val="00EE4C85"/>
    <w:rsid w:val="00EE4EFD"/>
    <w:rsid w:val="00EE56B1"/>
    <w:rsid w:val="00EE6150"/>
    <w:rsid w:val="00EE6E07"/>
    <w:rsid w:val="00EE7063"/>
    <w:rsid w:val="00EE740B"/>
    <w:rsid w:val="00EE74D8"/>
    <w:rsid w:val="00EE7780"/>
    <w:rsid w:val="00EE791A"/>
    <w:rsid w:val="00EF411F"/>
    <w:rsid w:val="00EF60C6"/>
    <w:rsid w:val="00EF77BD"/>
    <w:rsid w:val="00EF7DC4"/>
    <w:rsid w:val="00F019AE"/>
    <w:rsid w:val="00F0286F"/>
    <w:rsid w:val="00F034AD"/>
    <w:rsid w:val="00F04D02"/>
    <w:rsid w:val="00F055C8"/>
    <w:rsid w:val="00F05A8E"/>
    <w:rsid w:val="00F05E68"/>
    <w:rsid w:val="00F07B38"/>
    <w:rsid w:val="00F11285"/>
    <w:rsid w:val="00F11675"/>
    <w:rsid w:val="00F116F6"/>
    <w:rsid w:val="00F11C0D"/>
    <w:rsid w:val="00F1296B"/>
    <w:rsid w:val="00F12FDB"/>
    <w:rsid w:val="00F137AE"/>
    <w:rsid w:val="00F1649B"/>
    <w:rsid w:val="00F1698C"/>
    <w:rsid w:val="00F177D2"/>
    <w:rsid w:val="00F215E5"/>
    <w:rsid w:val="00F223A5"/>
    <w:rsid w:val="00F23F39"/>
    <w:rsid w:val="00F24876"/>
    <w:rsid w:val="00F276D1"/>
    <w:rsid w:val="00F32EDA"/>
    <w:rsid w:val="00F41388"/>
    <w:rsid w:val="00F424C6"/>
    <w:rsid w:val="00F42F4A"/>
    <w:rsid w:val="00F455F6"/>
    <w:rsid w:val="00F46114"/>
    <w:rsid w:val="00F47E7B"/>
    <w:rsid w:val="00F5739B"/>
    <w:rsid w:val="00F63B2A"/>
    <w:rsid w:val="00F6438C"/>
    <w:rsid w:val="00F65D9D"/>
    <w:rsid w:val="00F70DE8"/>
    <w:rsid w:val="00F7653F"/>
    <w:rsid w:val="00F76ADB"/>
    <w:rsid w:val="00F77CB0"/>
    <w:rsid w:val="00F80369"/>
    <w:rsid w:val="00F80DE9"/>
    <w:rsid w:val="00F8183A"/>
    <w:rsid w:val="00F81BED"/>
    <w:rsid w:val="00F81DA2"/>
    <w:rsid w:val="00F8280C"/>
    <w:rsid w:val="00F828B2"/>
    <w:rsid w:val="00F836D5"/>
    <w:rsid w:val="00F86061"/>
    <w:rsid w:val="00F903A4"/>
    <w:rsid w:val="00F917E0"/>
    <w:rsid w:val="00F91A56"/>
    <w:rsid w:val="00F9264C"/>
    <w:rsid w:val="00F939A7"/>
    <w:rsid w:val="00F978DE"/>
    <w:rsid w:val="00F97950"/>
    <w:rsid w:val="00FA2B1D"/>
    <w:rsid w:val="00FA4BD9"/>
    <w:rsid w:val="00FA75B9"/>
    <w:rsid w:val="00FB2398"/>
    <w:rsid w:val="00FB3FCD"/>
    <w:rsid w:val="00FB4722"/>
    <w:rsid w:val="00FB747E"/>
    <w:rsid w:val="00FB75C4"/>
    <w:rsid w:val="00FC0997"/>
    <w:rsid w:val="00FC3CCF"/>
    <w:rsid w:val="00FC7F4E"/>
    <w:rsid w:val="00FD0155"/>
    <w:rsid w:val="00FD16EB"/>
    <w:rsid w:val="00FD532D"/>
    <w:rsid w:val="00FE0065"/>
    <w:rsid w:val="00FE48F1"/>
    <w:rsid w:val="00FE6F72"/>
    <w:rsid w:val="00FE7B3B"/>
    <w:rsid w:val="00FF06D0"/>
    <w:rsid w:val="00FF0F60"/>
    <w:rsid w:val="00FF1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296FE5"/>
  <w15:chartTrackingRefBased/>
  <w15:docId w15:val="{750FECAD-5813-482A-9588-EBC33E80B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rFonts w:eastAsia="Arial Unicode MS"/>
      <w:lang w:val="en-GB"/>
    </w:rPr>
  </w:style>
  <w:style w:type="paragraph" w:customStyle="1" w:styleId="naislab">
    <w:name w:val="naislab"/>
    <w:basedOn w:val="Normal"/>
    <w:pPr>
      <w:spacing w:before="100" w:beforeAutospacing="1" w:after="100" w:afterAutospacing="1"/>
      <w:jc w:val="right"/>
    </w:pPr>
    <w:rPr>
      <w:rFonts w:eastAsia="Arial Unicode MS"/>
      <w:lang w:val="en-GB"/>
    </w:rPr>
  </w:style>
  <w:style w:type="paragraph" w:customStyle="1" w:styleId="naisnod">
    <w:name w:val="naisnod"/>
    <w:basedOn w:val="Normal"/>
    <w:pPr>
      <w:spacing w:before="100" w:beforeAutospacing="1" w:after="100" w:afterAutospacing="1"/>
      <w:jc w:val="center"/>
    </w:pPr>
    <w:rPr>
      <w:rFonts w:eastAsia="Arial Unicode MS"/>
      <w:b/>
      <w:bCs/>
      <w:lang w:val="en-GB"/>
    </w:rPr>
  </w:style>
  <w:style w:type="paragraph" w:customStyle="1" w:styleId="naisf">
    <w:name w:val="naisf"/>
    <w:basedOn w:val="Normal"/>
    <w:pPr>
      <w:spacing w:before="100" w:beforeAutospacing="1" w:after="100" w:afterAutospacing="1"/>
      <w:jc w:val="both"/>
    </w:pPr>
    <w:rPr>
      <w:rFonts w:eastAsia="Arial Unicode MS"/>
      <w:lang w:val="en-GB"/>
    </w:rPr>
  </w:style>
  <w:style w:type="paragraph" w:customStyle="1" w:styleId="naiskr">
    <w:name w:val="naiskr"/>
    <w:basedOn w:val="Normal"/>
    <w:pPr>
      <w:spacing w:before="100" w:beforeAutospacing="1" w:after="100" w:afterAutospacing="1"/>
    </w:pPr>
    <w:rPr>
      <w:rFonts w:eastAsia="Arial Unicode MS"/>
      <w:lang w:val="en-GB"/>
    </w:rPr>
  </w:style>
  <w:style w:type="paragraph" w:customStyle="1" w:styleId="naisc">
    <w:name w:val="naisc"/>
    <w:basedOn w:val="Normal"/>
    <w:pPr>
      <w:spacing w:before="100" w:beforeAutospacing="1" w:after="100" w:afterAutospacing="1"/>
      <w:jc w:val="center"/>
    </w:pPr>
    <w:rPr>
      <w:rFonts w:eastAsia="Arial Unicode MS"/>
      <w:lang w:val="en-GB"/>
    </w:rPr>
  </w:style>
  <w:style w:type="paragraph" w:styleId="BodyText">
    <w:name w:val="Body Text"/>
    <w:basedOn w:val="Normal"/>
    <w:semiHidden/>
    <w:pPr>
      <w:jc w:val="both"/>
    </w:pPr>
    <w:rPr>
      <w:rFonts w:ascii="Arial" w:hAnsi="Arial" w:cs="Arial"/>
      <w:i/>
      <w:iCs/>
      <w:sz w:val="22"/>
      <w:szCs w:val="22"/>
    </w:rPr>
  </w:style>
  <w:style w:type="paragraph" w:styleId="BodyText2">
    <w:name w:val="Body Text 2"/>
    <w:basedOn w:val="Normal"/>
    <w:semiHidden/>
    <w:pPr>
      <w:jc w:val="both"/>
    </w:pPr>
    <w:rPr>
      <w:rFonts w:ascii="Arial" w:hAnsi="Arial" w:cs="Arial"/>
      <w:sz w:val="20"/>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cs="Tahoma"/>
      <w:sz w:val="20"/>
      <w:szCs w:val="20"/>
    </w:rPr>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Hyperlink">
    <w:name w:val="Hyperlink"/>
    <w:rPr>
      <w:color w:val="0000FF"/>
      <w:u w:val="single"/>
    </w:rPr>
  </w:style>
  <w:style w:type="paragraph" w:customStyle="1" w:styleId="a">
    <w:basedOn w:val="Normal"/>
    <w:rsid w:val="00306E6F"/>
    <w:pPr>
      <w:spacing w:after="160" w:line="240" w:lineRule="exact"/>
    </w:pPr>
    <w:rPr>
      <w:rFonts w:ascii="Tahoma" w:hAnsi="Tahoma"/>
      <w:sz w:val="20"/>
      <w:szCs w:val="20"/>
      <w:lang w:val="en-US"/>
    </w:rPr>
  </w:style>
  <w:style w:type="character" w:styleId="PageNumber">
    <w:name w:val="page number"/>
    <w:basedOn w:val="DefaultParagraphFont"/>
    <w:rsid w:val="00306E6F"/>
  </w:style>
  <w:style w:type="paragraph" w:styleId="FootnoteText">
    <w:name w:val="footnote text"/>
    <w:basedOn w:val="Normal"/>
    <w:link w:val="FootnoteTextChar"/>
    <w:semiHidden/>
    <w:rsid w:val="00DA4BCD"/>
    <w:pPr>
      <w:jc w:val="both"/>
    </w:pPr>
    <w:rPr>
      <w:sz w:val="20"/>
      <w:szCs w:val="20"/>
    </w:rPr>
  </w:style>
  <w:style w:type="character" w:customStyle="1" w:styleId="FootnoteTextChar">
    <w:name w:val="Footnote Text Char"/>
    <w:basedOn w:val="DefaultParagraphFont"/>
    <w:link w:val="FootnoteText"/>
    <w:semiHidden/>
    <w:rsid w:val="00DA4BCD"/>
    <w:rPr>
      <w:lang w:val="lv-LV"/>
    </w:rPr>
  </w:style>
  <w:style w:type="character" w:styleId="FootnoteReference">
    <w:name w:val="footnote reference"/>
    <w:semiHidden/>
    <w:rsid w:val="00DA4BCD"/>
    <w:rPr>
      <w:rFonts w:ascii="Times New Roman" w:hAnsi="Times New Roman"/>
      <w:vertAlign w:val="superscript"/>
    </w:rPr>
  </w:style>
  <w:style w:type="character" w:styleId="FollowedHyperlink">
    <w:name w:val="FollowedHyperlink"/>
    <w:basedOn w:val="DefaultParagraphFont"/>
    <w:uiPriority w:val="99"/>
    <w:semiHidden/>
    <w:unhideWhenUsed/>
    <w:rsid w:val="00DA4BCD"/>
    <w:rPr>
      <w:color w:val="954F72" w:themeColor="followedHyperlink"/>
      <w:u w:val="single"/>
    </w:rPr>
  </w:style>
  <w:style w:type="character" w:styleId="UnresolvedMention">
    <w:name w:val="Unresolved Mention"/>
    <w:basedOn w:val="DefaultParagraphFont"/>
    <w:uiPriority w:val="99"/>
    <w:semiHidden/>
    <w:unhideWhenUsed/>
    <w:rsid w:val="001514AA"/>
    <w:rPr>
      <w:color w:val="605E5C"/>
      <w:shd w:val="clear" w:color="auto" w:fill="E1DFDD"/>
    </w:rPr>
  </w:style>
  <w:style w:type="paragraph" w:styleId="ListParagraph">
    <w:name w:val="List Paragraph"/>
    <w:basedOn w:val="Normal"/>
    <w:uiPriority w:val="34"/>
    <w:qFormat/>
    <w:rsid w:val="002B12CC"/>
    <w:pPr>
      <w:ind w:left="720"/>
      <w:contextualSpacing/>
    </w:pPr>
  </w:style>
  <w:style w:type="character" w:styleId="CommentReference">
    <w:name w:val="annotation reference"/>
    <w:basedOn w:val="DefaultParagraphFont"/>
    <w:uiPriority w:val="99"/>
    <w:semiHidden/>
    <w:unhideWhenUsed/>
    <w:rsid w:val="000816D2"/>
    <w:rPr>
      <w:sz w:val="16"/>
      <w:szCs w:val="16"/>
    </w:rPr>
  </w:style>
  <w:style w:type="paragraph" w:styleId="CommentText">
    <w:name w:val="annotation text"/>
    <w:basedOn w:val="Normal"/>
    <w:link w:val="CommentTextChar"/>
    <w:uiPriority w:val="99"/>
    <w:semiHidden/>
    <w:unhideWhenUsed/>
    <w:rsid w:val="000816D2"/>
    <w:rPr>
      <w:sz w:val="20"/>
      <w:szCs w:val="20"/>
    </w:rPr>
  </w:style>
  <w:style w:type="character" w:customStyle="1" w:styleId="CommentTextChar">
    <w:name w:val="Comment Text Char"/>
    <w:basedOn w:val="DefaultParagraphFont"/>
    <w:link w:val="CommentText"/>
    <w:uiPriority w:val="99"/>
    <w:semiHidden/>
    <w:rsid w:val="000816D2"/>
    <w:rPr>
      <w:lang w:val="lv-LV"/>
    </w:rPr>
  </w:style>
  <w:style w:type="paragraph" w:styleId="CommentSubject">
    <w:name w:val="annotation subject"/>
    <w:basedOn w:val="CommentText"/>
    <w:next w:val="CommentText"/>
    <w:link w:val="CommentSubjectChar"/>
    <w:uiPriority w:val="99"/>
    <w:semiHidden/>
    <w:unhideWhenUsed/>
    <w:rsid w:val="000816D2"/>
    <w:rPr>
      <w:b/>
      <w:bCs/>
    </w:rPr>
  </w:style>
  <w:style w:type="character" w:customStyle="1" w:styleId="CommentSubjectChar">
    <w:name w:val="Comment Subject Char"/>
    <w:basedOn w:val="CommentTextChar"/>
    <w:link w:val="CommentSubject"/>
    <w:uiPriority w:val="99"/>
    <w:semiHidden/>
    <w:rsid w:val="000816D2"/>
    <w:rPr>
      <w:b/>
      <w:bCs/>
      <w:lang w:val="lv-LV"/>
    </w:rPr>
  </w:style>
  <w:style w:type="paragraph" w:styleId="Revision">
    <w:name w:val="Revision"/>
    <w:hidden/>
    <w:uiPriority w:val="99"/>
    <w:semiHidden/>
    <w:rsid w:val="004055FC"/>
    <w:rPr>
      <w:sz w:val="24"/>
      <w:szCs w:val="24"/>
      <w:lang w:val="lv-LV"/>
    </w:rPr>
  </w:style>
  <w:style w:type="character" w:customStyle="1" w:styleId="FooterChar">
    <w:name w:val="Footer Char"/>
    <w:basedOn w:val="DefaultParagraphFont"/>
    <w:link w:val="Footer"/>
    <w:uiPriority w:val="99"/>
    <w:rsid w:val="00C43C41"/>
    <w:rPr>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112985">
      <w:bodyDiv w:val="1"/>
      <w:marLeft w:val="0"/>
      <w:marRight w:val="0"/>
      <w:marTop w:val="0"/>
      <w:marBottom w:val="0"/>
      <w:divBdr>
        <w:top w:val="none" w:sz="0" w:space="0" w:color="auto"/>
        <w:left w:val="none" w:sz="0" w:space="0" w:color="auto"/>
        <w:bottom w:val="none" w:sz="0" w:space="0" w:color="auto"/>
        <w:right w:val="none" w:sz="0" w:space="0" w:color="auto"/>
      </w:divBdr>
    </w:div>
    <w:div w:id="780881779">
      <w:bodyDiv w:val="1"/>
      <w:marLeft w:val="0"/>
      <w:marRight w:val="0"/>
      <w:marTop w:val="0"/>
      <w:marBottom w:val="0"/>
      <w:divBdr>
        <w:top w:val="none" w:sz="0" w:space="0" w:color="auto"/>
        <w:left w:val="none" w:sz="0" w:space="0" w:color="auto"/>
        <w:bottom w:val="none" w:sz="0" w:space="0" w:color="auto"/>
        <w:right w:val="none" w:sz="0" w:space="0" w:color="auto"/>
      </w:divBdr>
    </w:div>
    <w:div w:id="1335302805">
      <w:bodyDiv w:val="1"/>
      <w:marLeft w:val="0"/>
      <w:marRight w:val="0"/>
      <w:marTop w:val="0"/>
      <w:marBottom w:val="0"/>
      <w:divBdr>
        <w:top w:val="none" w:sz="0" w:space="0" w:color="auto"/>
        <w:left w:val="none" w:sz="0" w:space="0" w:color="auto"/>
        <w:bottom w:val="none" w:sz="0" w:space="0" w:color="auto"/>
        <w:right w:val="none" w:sz="0" w:space="0" w:color="auto"/>
      </w:divBdr>
    </w:div>
    <w:div w:id="1499075427">
      <w:bodyDiv w:val="1"/>
      <w:marLeft w:val="0"/>
      <w:marRight w:val="0"/>
      <w:marTop w:val="0"/>
      <w:marBottom w:val="0"/>
      <w:divBdr>
        <w:top w:val="none" w:sz="0" w:space="0" w:color="auto"/>
        <w:left w:val="none" w:sz="0" w:space="0" w:color="auto"/>
        <w:bottom w:val="none" w:sz="0" w:space="0" w:color="auto"/>
        <w:right w:val="none" w:sz="0" w:space="0" w:color="auto"/>
      </w:divBdr>
    </w:div>
    <w:div w:id="1535117471">
      <w:bodyDiv w:val="1"/>
      <w:marLeft w:val="0"/>
      <w:marRight w:val="0"/>
      <w:marTop w:val="0"/>
      <w:marBottom w:val="0"/>
      <w:divBdr>
        <w:top w:val="none" w:sz="0" w:space="0" w:color="auto"/>
        <w:left w:val="none" w:sz="0" w:space="0" w:color="auto"/>
        <w:bottom w:val="none" w:sz="0" w:space="0" w:color="auto"/>
        <w:right w:val="none" w:sz="0" w:space="0" w:color="auto"/>
      </w:divBdr>
    </w:div>
    <w:div w:id="1753508407">
      <w:bodyDiv w:val="1"/>
      <w:marLeft w:val="0"/>
      <w:marRight w:val="0"/>
      <w:marTop w:val="0"/>
      <w:marBottom w:val="0"/>
      <w:divBdr>
        <w:top w:val="none" w:sz="0" w:space="0" w:color="auto"/>
        <w:left w:val="none" w:sz="0" w:space="0" w:color="auto"/>
        <w:bottom w:val="none" w:sz="0" w:space="0" w:color="auto"/>
        <w:right w:val="none" w:sz="0" w:space="0" w:color="auto"/>
      </w:divBdr>
    </w:div>
    <w:div w:id="180364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TargetMode="External" Target="mailto:iveta.cirse@fm.gov.lv" Type="http://schemas.openxmlformats.org/officeDocument/2006/relationships/hyperlink"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1.xml" Type="http://schemas.openxmlformats.org/officeDocument/2006/relationships/footer" Id="rId11"/>
   <Relationship Target="webSettings.xml" Type="http://schemas.openxmlformats.org/officeDocument/2006/relationships/webSettings" Id="rId5"/>
   <Relationship Target="header2.xml" Type="http://schemas.openxmlformats.org/officeDocument/2006/relationships/header" Id="rId10"/>
   <Relationship Target="settings.xml" Type="http://schemas.openxmlformats.org/officeDocument/2006/relationships/settings" Id="rId4"/>
   <Relationship Target="header1.xml" Type="http://schemas.openxmlformats.org/officeDocument/2006/relationships/header" Id="rId9"/>
</Relationships>

</file>

<file path=word/_rels/footnotes.xml.rels><?xml version="1.0" encoding="UTF-8"?>
<Relationships xmlns="http://schemas.openxmlformats.org/package/2006/relationships">
   <Relationship TargetMode="External" Target="https://eur-lex.europa.eu/legal-content/LV/TXT/HTML/?uri=CELEX:52025DC0500" Type="http://schemas.openxmlformats.org/officeDocument/2006/relationships/hyperlink" Id="rId8"/>
   <Relationship TargetMode="External" Target="https://eur-lex.europa.eu/legal-content/LV/TXT/HTML/?uri=OJ:C_202403521" Type="http://schemas.openxmlformats.org/officeDocument/2006/relationships/hyperlink" Id="rId3"/>
   <Relationship TargetMode="External" Target="https://eur-lex.europa.eu/legal-content/LV/TXT/HTML/?uri=CELEX:52025DC0085" Type="http://schemas.openxmlformats.org/officeDocument/2006/relationships/hyperlink" Id="rId7"/>
   <Relationship TargetMode="External" Target="https://www.eca.europa.eu/lv/publications/sr-2023-28" Type="http://schemas.openxmlformats.org/officeDocument/2006/relationships/hyperlink" Id="rId2"/>
   <Relationship TargetMode="External" Target="https://policy.trade.ec.europa.eu/help-exporters-and-importers/accessing-markets/public-procurement_en" Type="http://schemas.openxmlformats.org/officeDocument/2006/relationships/hyperlink" Id="rId1"/>
   <Relationship TargetMode="External" Target="https://commission.europa.eu/document/download/10017eb1-4722-4333-add2-e0ed18105a34_en" Type="http://schemas.openxmlformats.org/officeDocument/2006/relationships/hyperlink" Id="rId6"/>
   <Relationship TargetMode="External" Target="https://info.iub.gov.lv/visual" Type="http://schemas.openxmlformats.org/officeDocument/2006/relationships/hyperlink" Id="rId11"/>
   <Relationship TargetMode="External" Target="https://ec.europa.eu/info/law/better-regulation/have-your-say/initiatives/14427-Publiska-iepirkuma-direktivas-izvertejums_lv" Type="http://schemas.openxmlformats.org/officeDocument/2006/relationships/hyperlink" Id="rId5"/>
   <Relationship TargetMode="External" Target="https://lrvk.gov.lv/lv/revizijas/revizijas/noslegtas-revizijas/problemas-un-iespejas-publisko-iepirkumu-attistibai" Type="http://schemas.openxmlformats.org/officeDocument/2006/relationships/hyperlink" Id="rId10"/>
   <Relationship TargetMode="External" Target="https://commission.europa.eu/document/e6cd4328-673c-4e7a-8683-f63ffb2cf648_en" Type="http://schemas.openxmlformats.org/officeDocument/2006/relationships/hyperlink" Id="rId4"/>
   <Relationship TargetMode="External" Target="https://info.iub.gov.lv/visual" Type="http://schemas.openxmlformats.org/officeDocument/2006/relationships/hyperlink"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9774681B-79A9-4A58-9528-0272D8C03E2A}">
  <ds:schemaRefs>
    <ds:schemaRef ds:uri="http://schemas.openxmlformats.org/officeDocument/2006/bibliography"/>
  </ds:schemaRefs>
</ds:datastoreItem>
</file>

<file path=docMetadata/LabelInfo.xml><?xml version="1.0" encoding="utf-8"?>
<clbl:labelList xmlns:clbl="http://schemas.microsoft.com/office/2020/mipLabelMetadata">
  <clbl:label enabled="1" id="{1b8a7570-3ec8-4c4e-9532-5dbb2f157b31}" method="Standard" removed="0" siteId="{fd50a0e4-c289-4266-b7ff-7d9cf5066e91}"/>
</clbl:labelList>
</file>

<file path=docProps/app.xml><?xml version="1.0" encoding="utf-8"?>
<Properties xmlns="http://schemas.openxmlformats.org/officeDocument/2006/extended-properties" xmlns:vt="http://schemas.openxmlformats.org/officeDocument/2006/docPropsVTypes">
  <Template>Normal.dotm</Template>
  <TotalTime>247</TotalTime>
  <Pages>9</Pages>
  <Words>3399</Words>
  <Characters>24706</Characters>
  <Application>Microsoft Office Word</Application>
  <DocSecurity>0</DocSecurity>
  <Lines>205</Lines>
  <Paragraphs>56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Ministru kabineta instrukcijas projekts "Latvijas Republikas nacionālo pozīciju Eiropas Savienības jautājumos un ar tām saistīto instrukciju izstrādes un informācijas aprites kārtība"</vt:lpstr>
      <vt:lpstr>Ministru kabineta instrukcijas projekts "Latvijas Republikas nacionālo pozīciju Eiropas Savienības jautājumos un ar tām saistīto instrukciju izstrādes un informācijas aprites kārtība"</vt:lpstr>
    </vt:vector>
  </TitlesOfParts>
  <Company>Ārlietu ministrija</Company>
  <LinksUpToDate>false</LinksUpToDate>
  <CharactersWithSpaces>28049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instrukcijas projekts "Latvijas Republikas nacionālo pozīciju Eiropas Savienības jautājumos un ar tām saistīto instrukciju izstrādes un informācijas aprites kārtība"</dc:title>
  <dc:subject/>
  <dc:creator>Linda Kalēja</dc:creator>
  <cp:keywords/>
  <dc:description>linda.kaleja@mfa.gov.lv;_x000d_
67016335</dc:description>
  <cp:lastModifiedBy>Iveta Cirse</cp:lastModifiedBy>
  <cp:revision>77</cp:revision>
  <cp:lastPrinted>2009-02-02T12:50:00Z</cp:lastPrinted>
  <dcterms:created xsi:type="dcterms:W3CDTF">2025-08-22T09:13:00Z</dcterms:created>
  <dcterms:modified xsi:type="dcterms:W3CDTF">2025-09-03T09:11:00Z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DISCesvisComments">
    <vt:lpwstr>Lūdzam saskaņot FM pozīciju līdz 15.augusta plkst.12.00.</vt:lpwstr>
  </property>
  <property fmtid="{D5CDD505-2E9C-101B-9397-08002B2CF9AE}" pid="23" name="DISCesvisAdditionalMakersPhone">
    <vt:lpwstr>67083956</vt:lpwstr>
  </property>
  <property fmtid="{D5CDD505-2E9C-101B-9397-08002B2CF9AE}" pid="25" name="DISCesvisRelatedDocNP">
    <vt:lpwstr>Par Eiropas Savienības publisko iepirkumu direktīvu izvērtēšanu un pārskatīšanu</vt:lpwstr>
  </property>
  <property fmtid="{D5CDD505-2E9C-101B-9397-08002B2CF9AE}" pid="47" name="DISCesvisAdditionalMakers">
    <vt:lpwstr>Vecākā eksperte Iveta Cirse</vt:lpwstr>
  </property>
  <property fmtid="{D5CDD505-2E9C-101B-9397-08002B2CF9AE}" pid="48" name="DIScgiUrl">
    <vt:lpwstr>https://lim.esvis.gov.lv/cs/idcplg</vt:lpwstr>
  </property>
  <property fmtid="{D5CDD505-2E9C-101B-9397-08002B2CF9AE}" pid="49" name="DISdDocName">
    <vt:lpwstr>L565288</vt:lpwstr>
  </property>
  <property fmtid="{D5CDD505-2E9C-101B-9397-08002B2CF9AE}" pid="50" name="DISCesvisAdditionalTutors">
    <vt:lpwstr>Vecākais referents Andrejs Zlakomanovs</vt:lpwstr>
  </property>
  <property fmtid="{D5CDD505-2E9C-101B-9397-08002B2CF9AE}" pid="51" name="DISCesvisSigner">
    <vt:lpwstr>Ministrs Arvils Ašeradens</vt:lpwstr>
  </property>
  <property fmtid="{D5CDD505-2E9C-101B-9397-08002B2CF9AE}" pid="52" name="DISCesvisSafetyLevel">
    <vt:lpwstr>Vispārpieejams</vt:lpwstr>
  </property>
  <property fmtid="{D5CDD505-2E9C-101B-9397-08002B2CF9AE}" pid="53" name="DISTaskPaneUrl">
    <vt:lpwstr>https://lim.esvis.gov.lv/cs/idcplg?ClientControlled=DocMan&amp;coreContentOnly=1&amp;WebdavRequest=1&amp;IdcService=DOC_INFO&amp;dID=651758</vt:lpwstr>
  </property>
  <property fmtid="{D5CDD505-2E9C-101B-9397-08002B2CF9AE}" pid="54" name="DISCesvisTitle">
    <vt:lpwstr>Pozīcija Nr.1 "Par Eiropas Savienības publisko iepirkumu direktīvu izvērtēšanu un pārskatīšanu"</vt:lpwstr>
  </property>
  <property fmtid="{D5CDD505-2E9C-101B-9397-08002B2CF9AE}" pid="55" name="DISCesvisMinistryOfMinister">
    <vt:lpwstr>Finanšu</vt:lpwstr>
  </property>
  <property fmtid="{D5CDD505-2E9C-101B-9397-08002B2CF9AE}" pid="56" name="DISCesvisAuthor">
    <vt:lpwstr>Finanšu ministrija</vt:lpwstr>
  </property>
  <property fmtid="{D5CDD505-2E9C-101B-9397-08002B2CF9AE}" pid="57" name="DISCesvisMainMaker">
    <vt:lpwstr>Vecākā eksperte Iveta Cirse</vt:lpwstr>
  </property>
  <property fmtid="{D5CDD505-2E9C-101B-9397-08002B2CF9AE}" pid="58" name="DISCesvisAdditionalTutorsMail">
    <vt:lpwstr>andrejs.zlakomanovs@fm.gov.lv</vt:lpwstr>
  </property>
  <property fmtid="{D5CDD505-2E9C-101B-9397-08002B2CF9AE}" pid="59" name="DISCesvisAdditionalTutorsPhone">
    <vt:lpwstr>67083847</vt:lpwstr>
  </property>
  <property fmtid="{D5CDD505-2E9C-101B-9397-08002B2CF9AE}" pid="60" name="DISidcName">
    <vt:lpwstr>1020404016200</vt:lpwstr>
  </property>
  <property fmtid="{D5CDD505-2E9C-101B-9397-08002B2CF9AE}" pid="61" name="DISProperties">
    <vt:lpwstr>DISCesvisAdditionalMakers,DIScgiUrl,DISCesvisPosStage,DISdDocName,DISCesvisAdditionalTutors,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62" name="DISCesvisAdditionalMakersMail">
    <vt:lpwstr>iveta.cirse@fm.gov.lv</vt:lpwstr>
  </property>
  <property fmtid="{D5CDD505-2E9C-101B-9397-08002B2CF9AE}" pid="63" name="DISdUser">
    <vt:lpwstr>weblogic</vt:lpwstr>
  </property>
  <property fmtid="{D5CDD505-2E9C-101B-9397-08002B2CF9AE}" pid="64" name="DISCesvisOrgApprovers">
    <vt:lpwstr>Ārlietu ministrija, Aizsardzības ministrija, Ekonomikas ministrija, Iekšlietu ministrija, Izglītības un zinātnes ministrija, Kultūras ministrija, Klimata un enerģētikas ministrija, Labklājības ministrija, Satiksmes ministrija, Tieslietu ministrija, Veselības ministrija, Zemkopības ministrija, Viedās administrācijas un reģionālās attīstības ministrija</vt:lpwstr>
  </property>
  <property fmtid="{D5CDD505-2E9C-101B-9397-08002B2CF9AE}" pid="65" name="DISdID">
    <vt:lpwstr>651758</vt:lpwstr>
  </property>
  <property fmtid="{D5CDD505-2E9C-101B-9397-08002B2CF9AE}" pid="66" name="DISCesvisPosStage">
    <vt:lpwstr>Sākotnējā pozīcija</vt:lpwstr>
  </property>
  <property fmtid="{D5CDD505-2E9C-101B-9397-08002B2CF9AE}" pid="67" name="DISCesvisMainMakerOrgUnitTitle">
    <vt:lpwstr>Juridiskais departaments</vt:lpwstr>
  </property>
</Properties>
</file>