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574D3F" w:rsidP="008B1863" w:rsidRDefault="00574D3F" w14:paraId="1AAC38F9" w14:textId="1545F645">
      <w:pPr>
        <w:ind w:firstLine="709"/>
        <w:jc w:val="both"/>
        <w:rPr>
          <w:b/>
          <w:bCs/>
          <w:sz w:val="28"/>
          <w:szCs w:val="28"/>
        </w:rPr>
      </w:pPr>
      <w:bookmarkStart w:name="OLE_LINK1" w:id="0"/>
      <w:r w:rsidRPr="00574D3F">
        <w:rPr>
          <w:b/>
          <w:bCs/>
          <w:sz w:val="28"/>
          <w:szCs w:val="28"/>
        </w:rPr>
        <w:t>Par Eiropas Savienības Lauksaimniecības un zivsaimniecības ministru padomes 2024. gada 2</w:t>
      </w:r>
      <w:r w:rsidR="00DA5194">
        <w:rPr>
          <w:b/>
          <w:bCs/>
          <w:sz w:val="28"/>
          <w:szCs w:val="28"/>
        </w:rPr>
        <w:t>7</w:t>
      </w:r>
      <w:r w:rsidRPr="00574D3F">
        <w:rPr>
          <w:b/>
          <w:bCs/>
          <w:sz w:val="28"/>
          <w:szCs w:val="28"/>
        </w:rPr>
        <w:t>.</w:t>
      </w:r>
      <w:r w:rsidR="00AC04AE">
        <w:rPr>
          <w:b/>
          <w:bCs/>
          <w:sz w:val="28"/>
          <w:szCs w:val="28"/>
        </w:rPr>
        <w:t>m</w:t>
      </w:r>
      <w:r w:rsidR="00DA5194">
        <w:rPr>
          <w:b/>
          <w:bCs/>
          <w:sz w:val="28"/>
          <w:szCs w:val="28"/>
        </w:rPr>
        <w:t>aija</w:t>
      </w:r>
      <w:r w:rsidRPr="00574D3F">
        <w:rPr>
          <w:b/>
          <w:bCs/>
          <w:sz w:val="28"/>
          <w:szCs w:val="28"/>
        </w:rPr>
        <w:t xml:space="preserve"> sanāksmē izskatāmajiem jautājumiem</w:t>
      </w:r>
    </w:p>
    <w:bookmarkEnd w:id="0"/>
    <w:p w:rsidRPr="008B1863" w:rsidR="008B1863" w:rsidP="008B1863" w:rsidRDefault="008B1863" w14:paraId="60C8C327" w14:textId="1B15495D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DA5194" w:rsidP="00DA5194" w:rsidRDefault="00E35F65" w14:paraId="31ADE163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</w:t>
      </w:r>
      <w:bookmarkStart w:name="OLE_LINK2" w:id="1"/>
      <w:r w:rsidRPr="0018557E">
        <w:rPr>
          <w:sz w:val="28"/>
          <w:szCs w:val="28"/>
        </w:rPr>
        <w:t xml:space="preserve">Zemkopības ministrijas </w:t>
      </w:r>
      <w:bookmarkEnd w:id="1"/>
      <w:r w:rsidRPr="0018557E">
        <w:rPr>
          <w:sz w:val="28"/>
          <w:szCs w:val="28"/>
        </w:rPr>
        <w:t xml:space="preserve">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DA5194" w:rsidR="00DA5194" w:rsidP="00DA5194" w:rsidRDefault="00DA5194" w14:paraId="2D3EF1DF" w14:textId="26A33B64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DA5194">
        <w:rPr>
          <w:sz w:val="28"/>
          <w:szCs w:val="28"/>
        </w:rPr>
        <w:t>Apstiprināt Zemkopības ministrijas pozīciju Nr.1 “</w:t>
      </w:r>
      <w:r w:rsidRPr="00DA5194">
        <w:rPr>
          <w:sz w:val="28"/>
          <w:szCs w:val="28"/>
          <w:lang w:eastAsia="ar-SA"/>
        </w:rPr>
        <w:t>Krīzes situācija lauksaimniecības nozarē: Turpmākie pasākumi saistībā ar jau sniegtajām atbildēm un paredzētajiem jaunajiem pasākumiem; Krīzes pārvarēšana – pārdomas par turpmākiem pasākumiem, kas jāapsver</w:t>
      </w:r>
      <w:r w:rsidRPr="00DA5194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Pr="00372C06" w:rsidR="0080243B" w:rsidP="0080243B" w:rsidRDefault="00C73696" w14:paraId="7B24FEA3" w14:textId="7ADB27DB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Zemkopības ministr</w:t>
      </w:r>
      <w:r w:rsidRPr="00372C06" w:rsidR="006A6978">
        <w:rPr>
          <w:sz w:val="28"/>
          <w:szCs w:val="28"/>
        </w:rPr>
        <w:t xml:space="preserve">am Armandam Krauzem </w:t>
      </w:r>
      <w:r w:rsidRPr="00372C06">
        <w:rPr>
          <w:sz w:val="28"/>
          <w:szCs w:val="28"/>
        </w:rPr>
        <w:t>pārstāvēt Latvijas Republiku</w:t>
      </w:r>
      <w:r w:rsidRPr="00372C06" w:rsidR="0080243B">
        <w:rPr>
          <w:sz w:val="28"/>
          <w:szCs w:val="28"/>
        </w:rPr>
        <w:t xml:space="preserve"> Eiropas Savienības Lauksaimniecības un zivsaimniecības ministru padomes 202</w:t>
      </w:r>
      <w:r w:rsidRPr="00372C06" w:rsidR="00372C06">
        <w:rPr>
          <w:sz w:val="28"/>
          <w:szCs w:val="28"/>
        </w:rPr>
        <w:t>4</w:t>
      </w:r>
      <w:r w:rsidRPr="00372C06" w:rsidR="0080243B">
        <w:rPr>
          <w:sz w:val="28"/>
          <w:szCs w:val="28"/>
        </w:rPr>
        <w:t xml:space="preserve">. gada </w:t>
      </w:r>
      <w:r w:rsidRPr="00372C06" w:rsidR="00372C06">
        <w:rPr>
          <w:sz w:val="28"/>
          <w:szCs w:val="28"/>
        </w:rPr>
        <w:t>2</w:t>
      </w:r>
      <w:r w:rsidR="00DA5194">
        <w:rPr>
          <w:sz w:val="28"/>
          <w:szCs w:val="28"/>
        </w:rPr>
        <w:t>7</w:t>
      </w:r>
      <w:r w:rsidRPr="00372C06" w:rsidR="00372C06">
        <w:rPr>
          <w:sz w:val="28"/>
          <w:szCs w:val="28"/>
        </w:rPr>
        <w:t>.</w:t>
      </w:r>
      <w:r w:rsidR="00AC04AE">
        <w:rPr>
          <w:sz w:val="28"/>
          <w:szCs w:val="28"/>
        </w:rPr>
        <w:t>m</w:t>
      </w:r>
      <w:r w:rsidR="00DA5194">
        <w:rPr>
          <w:sz w:val="28"/>
          <w:szCs w:val="28"/>
        </w:rPr>
        <w:t>aija</w:t>
      </w:r>
      <w:r w:rsidRPr="00372C06" w:rsidR="0080243B">
        <w:rPr>
          <w:sz w:val="28"/>
          <w:szCs w:val="28"/>
        </w:rPr>
        <w:t xml:space="preserve"> 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DA5194" w:rsidP="00DA5194" w:rsidRDefault="00DA5194" w14:paraId="50B5DAEE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 xml:space="preserve">Valsts kancelejas direktora </w:t>
      </w:r>
      <w:proofErr w:type="spellStart"/>
      <w:r w:rsidRPr="00B551C1">
        <w:rPr>
          <w:sz w:val="28"/>
          <w:szCs w:val="24"/>
        </w:rPr>
        <w:t>p.i</w:t>
      </w:r>
      <w:proofErr w:type="spellEnd"/>
      <w:r w:rsidRPr="00B551C1">
        <w:rPr>
          <w:sz w:val="28"/>
          <w:szCs w:val="24"/>
        </w:rPr>
        <w:t xml:space="preserve">. </w:t>
      </w:r>
      <w:r w:rsidRPr="00B551C1">
        <w:rPr>
          <w:sz w:val="28"/>
          <w:szCs w:val="24"/>
        </w:rPr>
        <w:tab/>
      </w:r>
      <w:r w:rsidRPr="00B551C1">
        <w:rPr>
          <w:sz w:val="28"/>
          <w:szCs w:val="24"/>
        </w:rPr>
        <w:tab/>
        <w:t xml:space="preserve">I. </w:t>
      </w:r>
      <w:r>
        <w:rPr>
          <w:sz w:val="28"/>
          <w:szCs w:val="24"/>
        </w:rPr>
        <w:t>Gailīte</w:t>
      </w:r>
    </w:p>
    <w:p w:rsidRPr="00D96B4A" w:rsidR="007C1A3A" w:rsidP="00DA5194" w:rsidRDefault="007C1A3A" w14:paraId="02BDAA3F" w14:textId="4DF87BE5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23E6E05E" w:rsidR="000A04FF" w:rsidRPr="00C67873" w:rsidRDefault="00C67873" w:rsidP="00C67873">
    <w:pPr>
      <w:pStyle w:val="Footer"/>
    </w:pPr>
    <w:r w:rsidRPr="00C67873">
      <w:t>ZMProt_</w:t>
    </w:r>
    <w:r w:rsidR="00372C06">
      <w:t>1</w:t>
    </w:r>
    <w:r w:rsidR="00545704">
      <w:t>6</w:t>
    </w:r>
    <w:r w:rsidR="00AC04AE">
      <w:t>0</w:t>
    </w:r>
    <w:r w:rsidR="00DA5194">
      <w:t>5</w:t>
    </w:r>
    <w:r w:rsidR="00AC04A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570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194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26.marta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27.maija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41</cp:revision>
  <cp:lastPrinted>2012-04-23T09:13:00Z</cp:lastPrinted>
  <dcterms:created xsi:type="dcterms:W3CDTF">2022-09-15T06:46:00Z</dcterms:created>
  <dcterms:modified xsi:type="dcterms:W3CDTF">2024-05-16T10:50:00Z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2024-05-27</vt:lpwstr>
  </property>
  <property fmtid="{D5CDD505-2E9C-101B-9397-08002B2CF9AE}" pid="3" name="DISCesvisAdditionalMakers">
    <vt:lpwstr>Nodaļas vadītāja vietnieks Zane Celmiņa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L479764</vt:lpwstr>
  </property>
  <property fmtid="{D5CDD505-2E9C-101B-9397-08002B2CF9AE}" pid="6" name="DISCesvisAdditionalMakersPhone">
    <vt:lpwstr>28303722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https://lim.esvis.gov.lv/cs/idcplg?ClientControlled=DocMan&amp;coreContentOnly=1&amp;WebdavRequest=1&amp;IdcService=DOC_INFO&amp;dID=558576</vt:lpwstr>
  </property>
  <property fmtid="{D5CDD505-2E9C-101B-9397-08002B2CF9AE}" pid="10" name="DISCesvisTitle">
    <vt:lpwstr>Par Eiropas Savienības Lauksaimniecības un zivsaimniecības ministru padomes 2024. gada 27.maija sanāksmē izskatāmajiem jautājumiem</vt:lpwstr>
  </property>
  <property fmtid="{D5CDD505-2E9C-101B-9397-08002B2CF9AE}" pid="11" name="DISCesvisMinistryOfMinister">
    <vt:lpwstr>wwTemplateNP_MinistryOfMinister(Zemkopības,)</vt:lpwstr>
  </property>
  <property fmtid="{D5CDD505-2E9C-101B-9397-08002B2CF9AE}" pid="12" name="DISCesvisAuthor">
    <vt:lpwstr>Zemkopības ministrija</vt:lpwstr>
  </property>
  <property fmtid="{D5CDD505-2E9C-101B-9397-08002B2CF9AE}" pid="13" name="DISCesvisMainMaker">
    <vt:lpwstr>Nodaļas vadītāja vietnieks Zane Celmiņa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Zane.Celmina@zm.gov.lv</vt:lpwstr>
  </property>
  <property fmtid="{D5CDD505-2E9C-101B-9397-08002B2CF9AE}" pid="17" name="DISdUser">
    <vt:lpwstr>weblogic</vt:lpwstr>
  </property>
  <property fmtid="{D5CDD505-2E9C-101B-9397-08002B2CF9AE}" pid="18" name="DISdID">
    <vt:lpwstr>558576</vt:lpwstr>
  </property>
  <property fmtid="{D5CDD505-2E9C-101B-9397-08002B2CF9AE}" pid="19" name="DISCesvisDocRegDate">
    <vt:lpwstr>2024-05-16</vt:lpwstr>
  </property>
  <property fmtid="{D5CDD505-2E9C-101B-9397-08002B2CF9AE}" pid="20" name="DISCesvisRegDate">
    <vt:lpwstr>2024-05-16</vt:lpwstr>
  </property>
  <property fmtid="{D5CDD505-2E9C-101B-9397-08002B2CF9AE}" pid="21" name="DISCesvisMainMakerOrgUnitTitle">
    <vt:lpwstr>Eiropas Savienības lietu nodaļa</vt:lpwstr>
  </property>
</Properties>
</file>