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A8B5D2" w14:textId="4F380B61" w:rsidR="00B4240D" w:rsidRDefault="00B4240D" w:rsidP="00B4240D">
      <w:pPr>
        <w:tabs>
          <w:tab w:val="right" w:pos="15136"/>
        </w:tabs>
        <w:spacing w:before="0"/>
        <w:jc w:val="right"/>
      </w:pPr>
      <w:r>
        <w:t>(Ministru kabineta</w:t>
      </w:r>
    </w:p>
    <w:p w14:paraId="35542EB4" w14:textId="74BEA153" w:rsidR="00B4240D" w:rsidRDefault="00B4240D" w:rsidP="00B4240D">
      <w:pPr>
        <w:tabs>
          <w:tab w:val="right" w:pos="15136"/>
        </w:tabs>
        <w:spacing w:before="0"/>
        <w:jc w:val="right"/>
      </w:pPr>
      <w:r>
        <w:t>202</w:t>
      </w:r>
      <w:r w:rsidR="00C72BD5">
        <w:t>5</w:t>
      </w:r>
      <w:r>
        <w:t>. gada __. _______</w:t>
      </w:r>
    </w:p>
    <w:p w14:paraId="7105A5DB" w14:textId="6CB8178C" w:rsidR="00B4240D" w:rsidRPr="00FB0C9B" w:rsidRDefault="00B4240D" w:rsidP="00B4240D">
      <w:pPr>
        <w:tabs>
          <w:tab w:val="right" w:pos="15136"/>
        </w:tabs>
        <w:spacing w:before="0"/>
        <w:jc w:val="right"/>
      </w:pPr>
      <w:r>
        <w:t>rīkojums Nr. __)</w:t>
      </w:r>
    </w:p>
    <w:p w14:paraId="7862931E" w14:textId="77777777" w:rsidR="000A1685" w:rsidRDefault="000A1685" w:rsidP="004E393D">
      <w:pPr>
        <w:pStyle w:val="Title"/>
      </w:pPr>
    </w:p>
    <w:p w14:paraId="1A804BCA" w14:textId="77777777" w:rsidR="00C72BD5" w:rsidRDefault="00C72BD5" w:rsidP="00C72BD5"/>
    <w:p w14:paraId="581DC8CA" w14:textId="77777777" w:rsidR="00C72BD5" w:rsidRDefault="00C72BD5" w:rsidP="00C72BD5"/>
    <w:p w14:paraId="43C58E7E" w14:textId="77777777" w:rsidR="00C72BD5" w:rsidRDefault="00C72BD5" w:rsidP="00C72BD5"/>
    <w:p w14:paraId="2CC76C90" w14:textId="77777777" w:rsidR="00C72BD5" w:rsidRDefault="00C72BD5" w:rsidP="00C72BD5"/>
    <w:p w14:paraId="37A8D70C" w14:textId="77777777" w:rsidR="00AE3393" w:rsidRPr="00C72BD5" w:rsidRDefault="00AE3393" w:rsidP="00DD2CB6"/>
    <w:p w14:paraId="15B95297" w14:textId="701E00FE" w:rsidR="002647EA" w:rsidRPr="004E393D" w:rsidRDefault="000A1685" w:rsidP="004E393D">
      <w:pPr>
        <w:pStyle w:val="Title"/>
      </w:pPr>
      <w:r w:rsidRPr="004E393D">
        <w:t>S</w:t>
      </w:r>
      <w:r w:rsidR="002647EA" w:rsidRPr="004E393D">
        <w:t>ociālās ekonomikas plān</w:t>
      </w:r>
      <w:r w:rsidRPr="004E393D">
        <w:t>s</w:t>
      </w:r>
      <w:r w:rsidR="002647EA" w:rsidRPr="004E393D">
        <w:t xml:space="preserve"> </w:t>
      </w:r>
      <w:r w:rsidR="00703521" w:rsidRPr="004E393D">
        <w:t>2026</w:t>
      </w:r>
      <w:r w:rsidR="002647EA" w:rsidRPr="004E393D">
        <w:t>.–2029.</w:t>
      </w:r>
      <w:r w:rsidR="001F2EB5" w:rsidRPr="004E393D">
        <w:t> </w:t>
      </w:r>
      <w:r w:rsidR="002647EA" w:rsidRPr="004E393D">
        <w:t>gadam</w:t>
      </w:r>
    </w:p>
    <w:p w14:paraId="5C9932C1" w14:textId="77777777" w:rsidR="00AE3393" w:rsidRDefault="00AE3393" w:rsidP="00AE3393"/>
    <w:p w14:paraId="49F3681F" w14:textId="77777777" w:rsidR="00AE3393" w:rsidRDefault="00AE3393" w:rsidP="00AE3393"/>
    <w:p w14:paraId="6558800C" w14:textId="77777777" w:rsidR="00AE3393" w:rsidRDefault="00AE3393" w:rsidP="00AE3393"/>
    <w:p w14:paraId="0693F25B" w14:textId="77777777" w:rsidR="00AE3393" w:rsidRDefault="00AE3393" w:rsidP="00AE3393"/>
    <w:p w14:paraId="4F3B0E94" w14:textId="77777777" w:rsidR="00AE3393" w:rsidRDefault="00AE3393" w:rsidP="00AE3393"/>
    <w:p w14:paraId="6A6D970C" w14:textId="77777777" w:rsidR="00AE3393" w:rsidRDefault="00AE3393" w:rsidP="00AE3393"/>
    <w:p w14:paraId="41A1E462" w14:textId="77777777" w:rsidR="00AE3393" w:rsidRDefault="00AE3393" w:rsidP="00AE3393"/>
    <w:p w14:paraId="347A0300" w14:textId="77777777" w:rsidR="00AE3393" w:rsidRDefault="00AE3393" w:rsidP="00AE3393"/>
    <w:p w14:paraId="58A76117" w14:textId="77777777" w:rsidR="00AE3393" w:rsidRDefault="00AE3393" w:rsidP="00AE3393"/>
    <w:p w14:paraId="6C04AA28" w14:textId="77777777" w:rsidR="00AE3393" w:rsidRDefault="00AE3393" w:rsidP="00AE3393"/>
    <w:p w14:paraId="57485C90" w14:textId="77777777" w:rsidR="00AE3393" w:rsidRDefault="00AE3393" w:rsidP="00AE3393"/>
    <w:p w14:paraId="2DA45950" w14:textId="77777777" w:rsidR="00AE3393" w:rsidRDefault="00AE3393" w:rsidP="00AE3393"/>
    <w:p w14:paraId="31BB9C80" w14:textId="77777777" w:rsidR="00AE3393" w:rsidRDefault="00AE3393" w:rsidP="00AE3393"/>
    <w:p w14:paraId="2A1B5722" w14:textId="77777777" w:rsidR="00AE3393" w:rsidRDefault="00AE3393" w:rsidP="00AE3393"/>
    <w:p w14:paraId="3DBC7613" w14:textId="77777777" w:rsidR="00AE3393" w:rsidRDefault="00AE3393" w:rsidP="00AE3393"/>
    <w:p w14:paraId="69852486" w14:textId="77777777" w:rsidR="00AE3393" w:rsidRDefault="00AE3393" w:rsidP="00AE3393"/>
    <w:p w14:paraId="5B68C6E7" w14:textId="77777777" w:rsidR="00AE3393" w:rsidRDefault="00AE3393" w:rsidP="00AE3393"/>
    <w:p w14:paraId="62A89C72" w14:textId="77777777" w:rsidR="00AE3393" w:rsidRDefault="00AE3393" w:rsidP="00AE3393"/>
    <w:p w14:paraId="410986A0" w14:textId="77777777" w:rsidR="00DB5146" w:rsidRDefault="00DB5146" w:rsidP="00AE3393"/>
    <w:p w14:paraId="031B7D96" w14:textId="77777777" w:rsidR="00DB5146" w:rsidRDefault="00DB5146" w:rsidP="00AE3393"/>
    <w:p w14:paraId="3EB39F1E" w14:textId="3AA9A9B3" w:rsidR="00AE3393" w:rsidRPr="00AE3393" w:rsidRDefault="00DB5146" w:rsidP="00DB5146">
      <w:pPr>
        <w:jc w:val="center"/>
      </w:pPr>
      <w:r>
        <w:t>RĪGA</w:t>
      </w:r>
      <w:r>
        <w:br/>
        <w:t>2025</w:t>
      </w:r>
    </w:p>
    <w:p w14:paraId="3B415122" w14:textId="306E53C3" w:rsidR="00C42BCC" w:rsidRPr="00C42BCC" w:rsidRDefault="00C42BCC" w:rsidP="00147623">
      <w:pPr>
        <w:spacing w:before="0" w:after="160"/>
        <w:jc w:val="left"/>
      </w:pPr>
      <w:r>
        <w:br w:type="page"/>
      </w:r>
    </w:p>
    <w:sdt>
      <w:sdtPr>
        <w:rPr>
          <w:rFonts w:eastAsiaTheme="minorHAnsi" w:cstheme="minorBidi"/>
          <w:sz w:val="24"/>
          <w:szCs w:val="22"/>
          <w:lang w:eastAsia="en-US"/>
          <w14:ligatures w14:val="standardContextual"/>
        </w:rPr>
        <w:id w:val="2054554064"/>
        <w:docPartObj>
          <w:docPartGallery w:val="Table of Contents"/>
          <w:docPartUnique/>
        </w:docPartObj>
      </w:sdtPr>
      <w:sdtContent>
        <w:p w14:paraId="4059E875" w14:textId="61AE5843" w:rsidR="00255C0A" w:rsidRPr="00336FCC" w:rsidRDefault="00255C0A">
          <w:pPr>
            <w:pStyle w:val="TOCHeading"/>
          </w:pPr>
          <w:r w:rsidRPr="00336FCC">
            <w:t>Satura rādītājs</w:t>
          </w:r>
        </w:p>
        <w:p w14:paraId="4828321F" w14:textId="66B8373C" w:rsidR="00147623" w:rsidRDefault="00E16530">
          <w:pPr>
            <w:pStyle w:val="TOC1"/>
            <w:tabs>
              <w:tab w:val="left" w:pos="442"/>
              <w:tab w:val="right" w:leader="dot" w:pos="9628"/>
            </w:tabs>
            <w:rPr>
              <w:rFonts w:asciiTheme="minorHAnsi" w:eastAsiaTheme="minorEastAsia" w:hAnsiTheme="minorHAnsi"/>
              <w:noProof/>
              <w:sz w:val="22"/>
              <w:lang w:eastAsia="lv-LV"/>
              <w14:ligatures w14:val="none"/>
            </w:rPr>
          </w:pPr>
          <w:r w:rsidRPr="00336FCC">
            <w:fldChar w:fldCharType="begin"/>
          </w:r>
          <w:r w:rsidR="00255C0A" w:rsidRPr="00336FCC">
            <w:instrText>TOC \o "1-3" \z \u \h</w:instrText>
          </w:r>
          <w:r w:rsidRPr="00336FCC">
            <w:fldChar w:fldCharType="separate"/>
          </w:r>
          <w:hyperlink w:anchor="_Toc207906418" w:history="1">
            <w:r w:rsidR="00147623" w:rsidRPr="0000040E">
              <w:rPr>
                <w:rStyle w:val="Hyperlink"/>
                <w:bCs/>
                <w:noProof/>
              </w:rPr>
              <w:t>1.</w:t>
            </w:r>
            <w:r w:rsidR="00147623">
              <w:rPr>
                <w:rFonts w:asciiTheme="minorHAnsi" w:eastAsiaTheme="minorEastAsia" w:hAnsiTheme="minorHAnsi"/>
                <w:noProof/>
                <w:sz w:val="22"/>
                <w:lang w:eastAsia="lv-LV"/>
                <w14:ligatures w14:val="none"/>
              </w:rPr>
              <w:tab/>
            </w:r>
            <w:r w:rsidR="00147623" w:rsidRPr="0000040E">
              <w:rPr>
                <w:rStyle w:val="Hyperlink"/>
                <w:bCs/>
                <w:noProof/>
              </w:rPr>
              <w:t>Sociālās ekonomikas plāna 2026.–2029. gadam mērķis</w:t>
            </w:r>
            <w:r w:rsidR="00147623">
              <w:rPr>
                <w:noProof/>
                <w:webHidden/>
              </w:rPr>
              <w:tab/>
            </w:r>
            <w:r w:rsidR="00147623">
              <w:rPr>
                <w:noProof/>
                <w:webHidden/>
              </w:rPr>
              <w:fldChar w:fldCharType="begin"/>
            </w:r>
            <w:r w:rsidR="00147623">
              <w:rPr>
                <w:noProof/>
                <w:webHidden/>
              </w:rPr>
              <w:instrText xml:space="preserve"> PAGEREF _Toc207906418 \h </w:instrText>
            </w:r>
            <w:r w:rsidR="00147623">
              <w:rPr>
                <w:noProof/>
                <w:webHidden/>
              </w:rPr>
            </w:r>
            <w:r w:rsidR="00147623">
              <w:rPr>
                <w:noProof/>
                <w:webHidden/>
              </w:rPr>
              <w:fldChar w:fldCharType="separate"/>
            </w:r>
            <w:r w:rsidR="00147623">
              <w:rPr>
                <w:noProof/>
                <w:webHidden/>
              </w:rPr>
              <w:t>3</w:t>
            </w:r>
            <w:r w:rsidR="00147623">
              <w:rPr>
                <w:noProof/>
                <w:webHidden/>
              </w:rPr>
              <w:fldChar w:fldCharType="end"/>
            </w:r>
          </w:hyperlink>
        </w:p>
        <w:p w14:paraId="4917B47D" w14:textId="0D326147" w:rsidR="00147623" w:rsidRDefault="00147623">
          <w:pPr>
            <w:pStyle w:val="TOC1"/>
            <w:tabs>
              <w:tab w:val="left" w:pos="442"/>
              <w:tab w:val="right" w:leader="dot" w:pos="9628"/>
            </w:tabs>
            <w:rPr>
              <w:rFonts w:asciiTheme="minorHAnsi" w:eastAsiaTheme="minorEastAsia" w:hAnsiTheme="minorHAnsi"/>
              <w:noProof/>
              <w:sz w:val="22"/>
              <w:lang w:eastAsia="lv-LV"/>
              <w14:ligatures w14:val="none"/>
            </w:rPr>
          </w:pPr>
          <w:hyperlink w:anchor="_Toc207906419" w:history="1">
            <w:r w:rsidRPr="0000040E">
              <w:rPr>
                <w:rStyle w:val="Hyperlink"/>
                <w:noProof/>
              </w:rPr>
              <w:t>2.</w:t>
            </w:r>
            <w:r>
              <w:rPr>
                <w:rFonts w:asciiTheme="minorHAnsi" w:eastAsiaTheme="minorEastAsia" w:hAnsiTheme="minorHAnsi"/>
                <w:noProof/>
                <w:sz w:val="22"/>
                <w:lang w:eastAsia="lv-LV"/>
                <w14:ligatures w14:val="none"/>
              </w:rPr>
              <w:tab/>
            </w:r>
            <w:r w:rsidRPr="0000040E">
              <w:rPr>
                <w:rStyle w:val="Hyperlink"/>
                <w:noProof/>
              </w:rPr>
              <w:t>Sociālās ekonomikas nozīme</w:t>
            </w:r>
            <w:r>
              <w:rPr>
                <w:noProof/>
                <w:webHidden/>
              </w:rPr>
              <w:tab/>
            </w:r>
            <w:r>
              <w:rPr>
                <w:noProof/>
                <w:webHidden/>
              </w:rPr>
              <w:fldChar w:fldCharType="begin"/>
            </w:r>
            <w:r>
              <w:rPr>
                <w:noProof/>
                <w:webHidden/>
              </w:rPr>
              <w:instrText xml:space="preserve"> PAGEREF _Toc207906419 \h </w:instrText>
            </w:r>
            <w:r>
              <w:rPr>
                <w:noProof/>
                <w:webHidden/>
              </w:rPr>
            </w:r>
            <w:r>
              <w:rPr>
                <w:noProof/>
                <w:webHidden/>
              </w:rPr>
              <w:fldChar w:fldCharType="separate"/>
            </w:r>
            <w:r>
              <w:rPr>
                <w:noProof/>
                <w:webHidden/>
              </w:rPr>
              <w:t>3</w:t>
            </w:r>
            <w:r>
              <w:rPr>
                <w:noProof/>
                <w:webHidden/>
              </w:rPr>
              <w:fldChar w:fldCharType="end"/>
            </w:r>
          </w:hyperlink>
        </w:p>
        <w:p w14:paraId="2D740876" w14:textId="0FB27F87" w:rsidR="00147623" w:rsidRDefault="00147623">
          <w:pPr>
            <w:pStyle w:val="TOC2"/>
            <w:rPr>
              <w:rFonts w:asciiTheme="minorHAnsi" w:eastAsiaTheme="minorEastAsia" w:hAnsiTheme="minorHAnsi"/>
              <w:noProof/>
              <w:sz w:val="22"/>
              <w:lang w:eastAsia="lv-LV"/>
              <w14:ligatures w14:val="none"/>
            </w:rPr>
          </w:pPr>
          <w:hyperlink w:anchor="_Toc207906420" w:history="1">
            <w:r w:rsidRPr="0000040E">
              <w:rPr>
                <w:rStyle w:val="Hyperlink"/>
                <w:noProof/>
              </w:rPr>
              <w:t>2.1.</w:t>
            </w:r>
            <w:r>
              <w:rPr>
                <w:rFonts w:asciiTheme="minorHAnsi" w:eastAsiaTheme="minorEastAsia" w:hAnsiTheme="minorHAnsi"/>
                <w:noProof/>
                <w:sz w:val="22"/>
                <w:lang w:eastAsia="lv-LV"/>
                <w14:ligatures w14:val="none"/>
              </w:rPr>
              <w:tab/>
            </w:r>
            <w:r w:rsidRPr="0000040E">
              <w:rPr>
                <w:rStyle w:val="Hyperlink"/>
                <w:noProof/>
              </w:rPr>
              <w:t>Sociālā ekonomika Eiropas Savienībā</w:t>
            </w:r>
            <w:r>
              <w:rPr>
                <w:noProof/>
                <w:webHidden/>
              </w:rPr>
              <w:tab/>
            </w:r>
            <w:r>
              <w:rPr>
                <w:noProof/>
                <w:webHidden/>
              </w:rPr>
              <w:fldChar w:fldCharType="begin"/>
            </w:r>
            <w:r>
              <w:rPr>
                <w:noProof/>
                <w:webHidden/>
              </w:rPr>
              <w:instrText xml:space="preserve"> PAGEREF _Toc207906420 \h </w:instrText>
            </w:r>
            <w:r>
              <w:rPr>
                <w:noProof/>
                <w:webHidden/>
              </w:rPr>
            </w:r>
            <w:r>
              <w:rPr>
                <w:noProof/>
                <w:webHidden/>
              </w:rPr>
              <w:fldChar w:fldCharType="separate"/>
            </w:r>
            <w:r>
              <w:rPr>
                <w:noProof/>
                <w:webHidden/>
              </w:rPr>
              <w:t>3</w:t>
            </w:r>
            <w:r>
              <w:rPr>
                <w:noProof/>
                <w:webHidden/>
              </w:rPr>
              <w:fldChar w:fldCharType="end"/>
            </w:r>
          </w:hyperlink>
        </w:p>
        <w:p w14:paraId="577563AB" w14:textId="4DFF5D56" w:rsidR="00147623" w:rsidRDefault="00147623">
          <w:pPr>
            <w:pStyle w:val="TOC2"/>
            <w:rPr>
              <w:rFonts w:asciiTheme="minorHAnsi" w:eastAsiaTheme="minorEastAsia" w:hAnsiTheme="minorHAnsi"/>
              <w:noProof/>
              <w:sz w:val="22"/>
              <w:lang w:eastAsia="lv-LV"/>
              <w14:ligatures w14:val="none"/>
            </w:rPr>
          </w:pPr>
          <w:hyperlink w:anchor="_Toc207906421" w:history="1">
            <w:r w:rsidRPr="0000040E">
              <w:rPr>
                <w:rStyle w:val="Hyperlink"/>
                <w:noProof/>
              </w:rPr>
              <w:t>2.2.</w:t>
            </w:r>
            <w:r>
              <w:rPr>
                <w:rFonts w:asciiTheme="minorHAnsi" w:eastAsiaTheme="minorEastAsia" w:hAnsiTheme="minorHAnsi"/>
                <w:noProof/>
                <w:sz w:val="22"/>
                <w:lang w:eastAsia="lv-LV"/>
                <w14:ligatures w14:val="none"/>
              </w:rPr>
              <w:tab/>
            </w:r>
            <w:r w:rsidRPr="0000040E">
              <w:rPr>
                <w:rStyle w:val="Hyperlink"/>
                <w:noProof/>
              </w:rPr>
              <w:t>Sociālās ekonomikas rīcības plāns</w:t>
            </w:r>
            <w:r>
              <w:rPr>
                <w:noProof/>
                <w:webHidden/>
              </w:rPr>
              <w:tab/>
            </w:r>
            <w:r>
              <w:rPr>
                <w:noProof/>
                <w:webHidden/>
              </w:rPr>
              <w:fldChar w:fldCharType="begin"/>
            </w:r>
            <w:r>
              <w:rPr>
                <w:noProof/>
                <w:webHidden/>
              </w:rPr>
              <w:instrText xml:space="preserve"> PAGEREF _Toc207906421 \h </w:instrText>
            </w:r>
            <w:r>
              <w:rPr>
                <w:noProof/>
                <w:webHidden/>
              </w:rPr>
            </w:r>
            <w:r>
              <w:rPr>
                <w:noProof/>
                <w:webHidden/>
              </w:rPr>
              <w:fldChar w:fldCharType="separate"/>
            </w:r>
            <w:r>
              <w:rPr>
                <w:noProof/>
                <w:webHidden/>
              </w:rPr>
              <w:t>3</w:t>
            </w:r>
            <w:r>
              <w:rPr>
                <w:noProof/>
                <w:webHidden/>
              </w:rPr>
              <w:fldChar w:fldCharType="end"/>
            </w:r>
          </w:hyperlink>
        </w:p>
        <w:p w14:paraId="4D7D77EE" w14:textId="0230D86E" w:rsidR="00147623" w:rsidRDefault="00147623">
          <w:pPr>
            <w:pStyle w:val="TOC2"/>
            <w:rPr>
              <w:rFonts w:asciiTheme="minorHAnsi" w:eastAsiaTheme="minorEastAsia" w:hAnsiTheme="minorHAnsi"/>
              <w:noProof/>
              <w:sz w:val="22"/>
              <w:lang w:eastAsia="lv-LV"/>
              <w14:ligatures w14:val="none"/>
            </w:rPr>
          </w:pPr>
          <w:hyperlink w:anchor="_Toc207906422" w:history="1">
            <w:r w:rsidRPr="0000040E">
              <w:rPr>
                <w:rStyle w:val="Hyperlink"/>
                <w:noProof/>
              </w:rPr>
              <w:t>2.3.</w:t>
            </w:r>
            <w:r>
              <w:rPr>
                <w:rFonts w:asciiTheme="minorHAnsi" w:eastAsiaTheme="minorEastAsia" w:hAnsiTheme="minorHAnsi"/>
                <w:noProof/>
                <w:sz w:val="22"/>
                <w:lang w:eastAsia="lv-LV"/>
                <w14:ligatures w14:val="none"/>
              </w:rPr>
              <w:tab/>
            </w:r>
            <w:r w:rsidRPr="0000040E">
              <w:rPr>
                <w:rStyle w:val="Hyperlink"/>
                <w:noProof/>
              </w:rPr>
              <w:t>Eiropas Padomes ieteikums par sociālās ekonomikas pamatnosacījumu izstrādi</w:t>
            </w:r>
            <w:r>
              <w:rPr>
                <w:noProof/>
                <w:webHidden/>
              </w:rPr>
              <w:tab/>
            </w:r>
            <w:r>
              <w:rPr>
                <w:noProof/>
                <w:webHidden/>
              </w:rPr>
              <w:fldChar w:fldCharType="begin"/>
            </w:r>
            <w:r>
              <w:rPr>
                <w:noProof/>
                <w:webHidden/>
              </w:rPr>
              <w:instrText xml:space="preserve"> PAGEREF _Toc207906422 \h </w:instrText>
            </w:r>
            <w:r>
              <w:rPr>
                <w:noProof/>
                <w:webHidden/>
              </w:rPr>
            </w:r>
            <w:r>
              <w:rPr>
                <w:noProof/>
                <w:webHidden/>
              </w:rPr>
              <w:fldChar w:fldCharType="separate"/>
            </w:r>
            <w:r>
              <w:rPr>
                <w:noProof/>
                <w:webHidden/>
              </w:rPr>
              <w:t>4</w:t>
            </w:r>
            <w:r>
              <w:rPr>
                <w:noProof/>
                <w:webHidden/>
              </w:rPr>
              <w:fldChar w:fldCharType="end"/>
            </w:r>
          </w:hyperlink>
        </w:p>
        <w:p w14:paraId="616EB303" w14:textId="22E586B9" w:rsidR="00147623" w:rsidRDefault="00147623">
          <w:pPr>
            <w:pStyle w:val="TOC1"/>
            <w:tabs>
              <w:tab w:val="left" w:pos="442"/>
              <w:tab w:val="right" w:leader="dot" w:pos="9628"/>
            </w:tabs>
            <w:rPr>
              <w:rFonts w:asciiTheme="minorHAnsi" w:eastAsiaTheme="minorEastAsia" w:hAnsiTheme="minorHAnsi"/>
              <w:noProof/>
              <w:sz w:val="22"/>
              <w:lang w:eastAsia="lv-LV"/>
              <w14:ligatures w14:val="none"/>
            </w:rPr>
          </w:pPr>
          <w:hyperlink w:anchor="_Toc207906423" w:history="1">
            <w:r w:rsidRPr="0000040E">
              <w:rPr>
                <w:rStyle w:val="Hyperlink"/>
                <w:noProof/>
              </w:rPr>
              <w:t>3.</w:t>
            </w:r>
            <w:r>
              <w:rPr>
                <w:rFonts w:asciiTheme="minorHAnsi" w:eastAsiaTheme="minorEastAsia" w:hAnsiTheme="minorHAnsi"/>
                <w:noProof/>
                <w:sz w:val="22"/>
                <w:lang w:eastAsia="lv-LV"/>
                <w14:ligatures w14:val="none"/>
              </w:rPr>
              <w:tab/>
            </w:r>
            <w:r w:rsidRPr="0000040E">
              <w:rPr>
                <w:rStyle w:val="Hyperlink"/>
                <w:noProof/>
              </w:rPr>
              <w:t>Sociālās ekonomikas pamatjēdzieni un tvērums Latvijā</w:t>
            </w:r>
            <w:r>
              <w:rPr>
                <w:noProof/>
                <w:webHidden/>
              </w:rPr>
              <w:tab/>
            </w:r>
            <w:r>
              <w:rPr>
                <w:noProof/>
                <w:webHidden/>
              </w:rPr>
              <w:fldChar w:fldCharType="begin"/>
            </w:r>
            <w:r>
              <w:rPr>
                <w:noProof/>
                <w:webHidden/>
              </w:rPr>
              <w:instrText xml:space="preserve"> PAGEREF _Toc207906423 \h </w:instrText>
            </w:r>
            <w:r>
              <w:rPr>
                <w:noProof/>
                <w:webHidden/>
              </w:rPr>
            </w:r>
            <w:r>
              <w:rPr>
                <w:noProof/>
                <w:webHidden/>
              </w:rPr>
              <w:fldChar w:fldCharType="separate"/>
            </w:r>
            <w:r>
              <w:rPr>
                <w:noProof/>
                <w:webHidden/>
              </w:rPr>
              <w:t>5</w:t>
            </w:r>
            <w:r>
              <w:rPr>
                <w:noProof/>
                <w:webHidden/>
              </w:rPr>
              <w:fldChar w:fldCharType="end"/>
            </w:r>
          </w:hyperlink>
        </w:p>
        <w:p w14:paraId="6ED653DA" w14:textId="7C9E4936" w:rsidR="00147623" w:rsidRDefault="00147623">
          <w:pPr>
            <w:pStyle w:val="TOC2"/>
            <w:rPr>
              <w:rFonts w:asciiTheme="minorHAnsi" w:eastAsiaTheme="minorEastAsia" w:hAnsiTheme="minorHAnsi"/>
              <w:noProof/>
              <w:sz w:val="22"/>
              <w:lang w:eastAsia="lv-LV"/>
              <w14:ligatures w14:val="none"/>
            </w:rPr>
          </w:pPr>
          <w:hyperlink w:anchor="_Toc207906424" w:history="1">
            <w:r w:rsidRPr="0000040E">
              <w:rPr>
                <w:rStyle w:val="Hyperlink"/>
                <w:noProof/>
              </w:rPr>
              <w:t>3.1.</w:t>
            </w:r>
            <w:r>
              <w:rPr>
                <w:rFonts w:asciiTheme="minorHAnsi" w:eastAsiaTheme="minorEastAsia" w:hAnsiTheme="minorHAnsi"/>
                <w:noProof/>
                <w:sz w:val="22"/>
                <w:lang w:eastAsia="lv-LV"/>
                <w14:ligatures w14:val="none"/>
              </w:rPr>
              <w:tab/>
            </w:r>
            <w:r w:rsidRPr="0000040E">
              <w:rPr>
                <w:rStyle w:val="Hyperlink"/>
                <w:noProof/>
              </w:rPr>
              <w:t>Sociālās ekonomikas definīcija</w:t>
            </w:r>
            <w:r>
              <w:rPr>
                <w:noProof/>
                <w:webHidden/>
              </w:rPr>
              <w:tab/>
            </w:r>
            <w:r>
              <w:rPr>
                <w:noProof/>
                <w:webHidden/>
              </w:rPr>
              <w:fldChar w:fldCharType="begin"/>
            </w:r>
            <w:r>
              <w:rPr>
                <w:noProof/>
                <w:webHidden/>
              </w:rPr>
              <w:instrText xml:space="preserve"> PAGEREF _Toc207906424 \h </w:instrText>
            </w:r>
            <w:r>
              <w:rPr>
                <w:noProof/>
                <w:webHidden/>
              </w:rPr>
            </w:r>
            <w:r>
              <w:rPr>
                <w:noProof/>
                <w:webHidden/>
              </w:rPr>
              <w:fldChar w:fldCharType="separate"/>
            </w:r>
            <w:r>
              <w:rPr>
                <w:noProof/>
                <w:webHidden/>
              </w:rPr>
              <w:t>5</w:t>
            </w:r>
            <w:r>
              <w:rPr>
                <w:noProof/>
                <w:webHidden/>
              </w:rPr>
              <w:fldChar w:fldCharType="end"/>
            </w:r>
          </w:hyperlink>
        </w:p>
        <w:p w14:paraId="2F5BC343" w14:textId="44A7FEE4" w:rsidR="00147623" w:rsidRDefault="00147623">
          <w:pPr>
            <w:pStyle w:val="TOC2"/>
            <w:rPr>
              <w:rFonts w:asciiTheme="minorHAnsi" w:eastAsiaTheme="minorEastAsia" w:hAnsiTheme="minorHAnsi"/>
              <w:noProof/>
              <w:sz w:val="22"/>
              <w:lang w:eastAsia="lv-LV"/>
              <w14:ligatures w14:val="none"/>
            </w:rPr>
          </w:pPr>
          <w:hyperlink w:anchor="_Toc207906425" w:history="1">
            <w:r w:rsidRPr="0000040E">
              <w:rPr>
                <w:rStyle w:val="Hyperlink"/>
                <w:noProof/>
              </w:rPr>
              <w:t>3.2.</w:t>
            </w:r>
            <w:r>
              <w:rPr>
                <w:rFonts w:asciiTheme="minorHAnsi" w:eastAsiaTheme="minorEastAsia" w:hAnsiTheme="minorHAnsi"/>
                <w:noProof/>
                <w:sz w:val="22"/>
                <w:lang w:eastAsia="lv-LV"/>
                <w14:ligatures w14:val="none"/>
              </w:rPr>
              <w:tab/>
            </w:r>
            <w:r w:rsidRPr="0000040E">
              <w:rPr>
                <w:rStyle w:val="Hyperlink"/>
                <w:noProof/>
              </w:rPr>
              <w:t>Sociālā inovācija</w:t>
            </w:r>
            <w:r>
              <w:rPr>
                <w:noProof/>
                <w:webHidden/>
              </w:rPr>
              <w:tab/>
            </w:r>
            <w:r>
              <w:rPr>
                <w:noProof/>
                <w:webHidden/>
              </w:rPr>
              <w:fldChar w:fldCharType="begin"/>
            </w:r>
            <w:r>
              <w:rPr>
                <w:noProof/>
                <w:webHidden/>
              </w:rPr>
              <w:instrText xml:space="preserve"> PAGEREF _Toc207906425 \h </w:instrText>
            </w:r>
            <w:r>
              <w:rPr>
                <w:noProof/>
                <w:webHidden/>
              </w:rPr>
            </w:r>
            <w:r>
              <w:rPr>
                <w:noProof/>
                <w:webHidden/>
              </w:rPr>
              <w:fldChar w:fldCharType="separate"/>
            </w:r>
            <w:r>
              <w:rPr>
                <w:noProof/>
                <w:webHidden/>
              </w:rPr>
              <w:t>6</w:t>
            </w:r>
            <w:r>
              <w:rPr>
                <w:noProof/>
                <w:webHidden/>
              </w:rPr>
              <w:fldChar w:fldCharType="end"/>
            </w:r>
          </w:hyperlink>
        </w:p>
        <w:p w14:paraId="6E5EBEEC" w14:textId="69EDC0EF" w:rsidR="00147623" w:rsidRDefault="00147623">
          <w:pPr>
            <w:pStyle w:val="TOC2"/>
            <w:rPr>
              <w:rFonts w:asciiTheme="minorHAnsi" w:eastAsiaTheme="minorEastAsia" w:hAnsiTheme="minorHAnsi"/>
              <w:noProof/>
              <w:sz w:val="22"/>
              <w:lang w:eastAsia="lv-LV"/>
              <w14:ligatures w14:val="none"/>
            </w:rPr>
          </w:pPr>
          <w:hyperlink w:anchor="_Toc207906426" w:history="1">
            <w:r w:rsidRPr="0000040E">
              <w:rPr>
                <w:rStyle w:val="Hyperlink"/>
                <w:noProof/>
              </w:rPr>
              <w:t>3.3.</w:t>
            </w:r>
            <w:r>
              <w:rPr>
                <w:rFonts w:asciiTheme="minorHAnsi" w:eastAsiaTheme="minorEastAsia" w:hAnsiTheme="minorHAnsi"/>
                <w:noProof/>
                <w:sz w:val="22"/>
                <w:lang w:eastAsia="lv-LV"/>
                <w14:ligatures w14:val="none"/>
              </w:rPr>
              <w:tab/>
            </w:r>
            <w:r w:rsidRPr="0000040E">
              <w:rPr>
                <w:rStyle w:val="Hyperlink"/>
                <w:noProof/>
              </w:rPr>
              <w:t>Sociālās ietekmes mērīšana</w:t>
            </w:r>
            <w:r>
              <w:rPr>
                <w:noProof/>
                <w:webHidden/>
              </w:rPr>
              <w:tab/>
            </w:r>
            <w:r>
              <w:rPr>
                <w:noProof/>
                <w:webHidden/>
              </w:rPr>
              <w:fldChar w:fldCharType="begin"/>
            </w:r>
            <w:r>
              <w:rPr>
                <w:noProof/>
                <w:webHidden/>
              </w:rPr>
              <w:instrText xml:space="preserve"> PAGEREF _Toc207906426 \h </w:instrText>
            </w:r>
            <w:r>
              <w:rPr>
                <w:noProof/>
                <w:webHidden/>
              </w:rPr>
            </w:r>
            <w:r>
              <w:rPr>
                <w:noProof/>
                <w:webHidden/>
              </w:rPr>
              <w:fldChar w:fldCharType="separate"/>
            </w:r>
            <w:r>
              <w:rPr>
                <w:noProof/>
                <w:webHidden/>
              </w:rPr>
              <w:t>6</w:t>
            </w:r>
            <w:r>
              <w:rPr>
                <w:noProof/>
                <w:webHidden/>
              </w:rPr>
              <w:fldChar w:fldCharType="end"/>
            </w:r>
          </w:hyperlink>
        </w:p>
        <w:p w14:paraId="43CF5EEB" w14:textId="4B4CEF5D" w:rsidR="00147623" w:rsidRDefault="00147623">
          <w:pPr>
            <w:pStyle w:val="TOC2"/>
            <w:rPr>
              <w:rFonts w:asciiTheme="minorHAnsi" w:eastAsiaTheme="minorEastAsia" w:hAnsiTheme="minorHAnsi"/>
              <w:noProof/>
              <w:sz w:val="22"/>
              <w:lang w:eastAsia="lv-LV"/>
              <w14:ligatures w14:val="none"/>
            </w:rPr>
          </w:pPr>
          <w:hyperlink w:anchor="_Toc207906427" w:history="1">
            <w:r w:rsidRPr="0000040E">
              <w:rPr>
                <w:rStyle w:val="Hyperlink"/>
                <w:noProof/>
              </w:rPr>
              <w:t>3.4.</w:t>
            </w:r>
            <w:r>
              <w:rPr>
                <w:rFonts w:asciiTheme="minorHAnsi" w:eastAsiaTheme="minorEastAsia" w:hAnsiTheme="minorHAnsi"/>
                <w:noProof/>
                <w:sz w:val="22"/>
                <w:lang w:eastAsia="lv-LV"/>
                <w14:ligatures w14:val="none"/>
              </w:rPr>
              <w:tab/>
            </w:r>
            <w:r w:rsidRPr="0000040E">
              <w:rPr>
                <w:rStyle w:val="Hyperlink"/>
                <w:noProof/>
              </w:rPr>
              <w:t>Sociāli atbildīgi iepirkumi</w:t>
            </w:r>
            <w:r>
              <w:rPr>
                <w:noProof/>
                <w:webHidden/>
              </w:rPr>
              <w:tab/>
            </w:r>
            <w:r>
              <w:rPr>
                <w:noProof/>
                <w:webHidden/>
              </w:rPr>
              <w:fldChar w:fldCharType="begin"/>
            </w:r>
            <w:r>
              <w:rPr>
                <w:noProof/>
                <w:webHidden/>
              </w:rPr>
              <w:instrText xml:space="preserve"> PAGEREF _Toc207906427 \h </w:instrText>
            </w:r>
            <w:r>
              <w:rPr>
                <w:noProof/>
                <w:webHidden/>
              </w:rPr>
            </w:r>
            <w:r>
              <w:rPr>
                <w:noProof/>
                <w:webHidden/>
              </w:rPr>
              <w:fldChar w:fldCharType="separate"/>
            </w:r>
            <w:r>
              <w:rPr>
                <w:noProof/>
                <w:webHidden/>
              </w:rPr>
              <w:t>7</w:t>
            </w:r>
            <w:r>
              <w:rPr>
                <w:noProof/>
                <w:webHidden/>
              </w:rPr>
              <w:fldChar w:fldCharType="end"/>
            </w:r>
          </w:hyperlink>
        </w:p>
        <w:p w14:paraId="05792887" w14:textId="4DB153FF" w:rsidR="00147623" w:rsidRDefault="00147623">
          <w:pPr>
            <w:pStyle w:val="TOC1"/>
            <w:tabs>
              <w:tab w:val="left" w:pos="442"/>
              <w:tab w:val="right" w:leader="dot" w:pos="9628"/>
            </w:tabs>
            <w:rPr>
              <w:rFonts w:asciiTheme="minorHAnsi" w:eastAsiaTheme="minorEastAsia" w:hAnsiTheme="minorHAnsi"/>
              <w:noProof/>
              <w:sz w:val="22"/>
              <w:lang w:eastAsia="lv-LV"/>
              <w14:ligatures w14:val="none"/>
            </w:rPr>
          </w:pPr>
          <w:hyperlink w:anchor="_Toc207906428" w:history="1">
            <w:r w:rsidRPr="0000040E">
              <w:rPr>
                <w:rStyle w:val="Hyperlink"/>
                <w:noProof/>
              </w:rPr>
              <w:t>4.</w:t>
            </w:r>
            <w:r>
              <w:rPr>
                <w:rFonts w:asciiTheme="minorHAnsi" w:eastAsiaTheme="minorEastAsia" w:hAnsiTheme="minorHAnsi"/>
                <w:noProof/>
                <w:sz w:val="22"/>
                <w:lang w:eastAsia="lv-LV"/>
                <w14:ligatures w14:val="none"/>
              </w:rPr>
              <w:tab/>
            </w:r>
            <w:r w:rsidRPr="0000040E">
              <w:rPr>
                <w:rStyle w:val="Hyperlink"/>
                <w:noProof/>
              </w:rPr>
              <w:t>Sociālās ekonomikas dalībnieki Latvijā</w:t>
            </w:r>
            <w:r>
              <w:rPr>
                <w:noProof/>
                <w:webHidden/>
              </w:rPr>
              <w:tab/>
            </w:r>
            <w:r>
              <w:rPr>
                <w:noProof/>
                <w:webHidden/>
              </w:rPr>
              <w:fldChar w:fldCharType="begin"/>
            </w:r>
            <w:r>
              <w:rPr>
                <w:noProof/>
                <w:webHidden/>
              </w:rPr>
              <w:instrText xml:space="preserve"> PAGEREF _Toc207906428 \h </w:instrText>
            </w:r>
            <w:r>
              <w:rPr>
                <w:noProof/>
                <w:webHidden/>
              </w:rPr>
            </w:r>
            <w:r>
              <w:rPr>
                <w:noProof/>
                <w:webHidden/>
              </w:rPr>
              <w:fldChar w:fldCharType="separate"/>
            </w:r>
            <w:r>
              <w:rPr>
                <w:noProof/>
                <w:webHidden/>
              </w:rPr>
              <w:t>8</w:t>
            </w:r>
            <w:r>
              <w:rPr>
                <w:noProof/>
                <w:webHidden/>
              </w:rPr>
              <w:fldChar w:fldCharType="end"/>
            </w:r>
          </w:hyperlink>
        </w:p>
        <w:p w14:paraId="14147DA4" w14:textId="750B598D" w:rsidR="00147623" w:rsidRDefault="00147623">
          <w:pPr>
            <w:pStyle w:val="TOC2"/>
            <w:rPr>
              <w:rFonts w:asciiTheme="minorHAnsi" w:eastAsiaTheme="minorEastAsia" w:hAnsiTheme="minorHAnsi"/>
              <w:noProof/>
              <w:sz w:val="22"/>
              <w:lang w:eastAsia="lv-LV"/>
              <w14:ligatures w14:val="none"/>
            </w:rPr>
          </w:pPr>
          <w:hyperlink w:anchor="_Toc207906429" w:history="1">
            <w:r w:rsidRPr="0000040E">
              <w:rPr>
                <w:rStyle w:val="Hyperlink"/>
                <w:noProof/>
              </w:rPr>
              <w:t>4.1.</w:t>
            </w:r>
            <w:r>
              <w:rPr>
                <w:rFonts w:asciiTheme="minorHAnsi" w:eastAsiaTheme="minorEastAsia" w:hAnsiTheme="minorHAnsi"/>
                <w:noProof/>
                <w:sz w:val="22"/>
                <w:lang w:eastAsia="lv-LV"/>
                <w14:ligatures w14:val="none"/>
              </w:rPr>
              <w:tab/>
            </w:r>
            <w:r w:rsidRPr="0000040E">
              <w:rPr>
                <w:rStyle w:val="Hyperlink"/>
                <w:noProof/>
              </w:rPr>
              <w:t>Sociālās ekonomikas dalībnieku statistika</w:t>
            </w:r>
            <w:r>
              <w:rPr>
                <w:noProof/>
                <w:webHidden/>
              </w:rPr>
              <w:tab/>
            </w:r>
            <w:r>
              <w:rPr>
                <w:noProof/>
                <w:webHidden/>
              </w:rPr>
              <w:fldChar w:fldCharType="begin"/>
            </w:r>
            <w:r>
              <w:rPr>
                <w:noProof/>
                <w:webHidden/>
              </w:rPr>
              <w:instrText xml:space="preserve"> PAGEREF _Toc207906429 \h </w:instrText>
            </w:r>
            <w:r>
              <w:rPr>
                <w:noProof/>
                <w:webHidden/>
              </w:rPr>
            </w:r>
            <w:r>
              <w:rPr>
                <w:noProof/>
                <w:webHidden/>
              </w:rPr>
              <w:fldChar w:fldCharType="separate"/>
            </w:r>
            <w:r>
              <w:rPr>
                <w:noProof/>
                <w:webHidden/>
              </w:rPr>
              <w:t>8</w:t>
            </w:r>
            <w:r>
              <w:rPr>
                <w:noProof/>
                <w:webHidden/>
              </w:rPr>
              <w:fldChar w:fldCharType="end"/>
            </w:r>
          </w:hyperlink>
        </w:p>
        <w:p w14:paraId="7124B1B3" w14:textId="483D4D88" w:rsidR="00147623" w:rsidRDefault="00147623">
          <w:pPr>
            <w:pStyle w:val="TOC2"/>
            <w:rPr>
              <w:rFonts w:asciiTheme="minorHAnsi" w:eastAsiaTheme="minorEastAsia" w:hAnsiTheme="minorHAnsi"/>
              <w:noProof/>
              <w:sz w:val="22"/>
              <w:lang w:eastAsia="lv-LV"/>
              <w14:ligatures w14:val="none"/>
            </w:rPr>
          </w:pPr>
          <w:hyperlink w:anchor="_Toc207906430" w:history="1">
            <w:r w:rsidRPr="0000040E">
              <w:rPr>
                <w:rStyle w:val="Hyperlink"/>
                <w:noProof/>
              </w:rPr>
              <w:t>4.2.</w:t>
            </w:r>
            <w:r>
              <w:rPr>
                <w:rFonts w:asciiTheme="minorHAnsi" w:eastAsiaTheme="minorEastAsia" w:hAnsiTheme="minorHAnsi"/>
                <w:noProof/>
                <w:sz w:val="22"/>
                <w:lang w:eastAsia="lv-LV"/>
                <w14:ligatures w14:val="none"/>
              </w:rPr>
              <w:tab/>
            </w:r>
            <w:r w:rsidRPr="0000040E">
              <w:rPr>
                <w:rStyle w:val="Hyperlink"/>
                <w:noProof/>
              </w:rPr>
              <w:t>Sociālie uzņēmumi</w:t>
            </w:r>
            <w:r>
              <w:rPr>
                <w:noProof/>
                <w:webHidden/>
              </w:rPr>
              <w:tab/>
            </w:r>
            <w:r>
              <w:rPr>
                <w:noProof/>
                <w:webHidden/>
              </w:rPr>
              <w:fldChar w:fldCharType="begin"/>
            </w:r>
            <w:r>
              <w:rPr>
                <w:noProof/>
                <w:webHidden/>
              </w:rPr>
              <w:instrText xml:space="preserve"> PAGEREF _Toc207906430 \h </w:instrText>
            </w:r>
            <w:r>
              <w:rPr>
                <w:noProof/>
                <w:webHidden/>
              </w:rPr>
            </w:r>
            <w:r>
              <w:rPr>
                <w:noProof/>
                <w:webHidden/>
              </w:rPr>
              <w:fldChar w:fldCharType="separate"/>
            </w:r>
            <w:r>
              <w:rPr>
                <w:noProof/>
                <w:webHidden/>
              </w:rPr>
              <w:t>9</w:t>
            </w:r>
            <w:r>
              <w:rPr>
                <w:noProof/>
                <w:webHidden/>
              </w:rPr>
              <w:fldChar w:fldCharType="end"/>
            </w:r>
          </w:hyperlink>
        </w:p>
        <w:p w14:paraId="27C217EA" w14:textId="35042641" w:rsidR="00147623" w:rsidRDefault="00147623">
          <w:pPr>
            <w:pStyle w:val="TOC2"/>
            <w:rPr>
              <w:rFonts w:asciiTheme="minorHAnsi" w:eastAsiaTheme="minorEastAsia" w:hAnsiTheme="minorHAnsi"/>
              <w:noProof/>
              <w:sz w:val="22"/>
              <w:lang w:eastAsia="lv-LV"/>
              <w14:ligatures w14:val="none"/>
            </w:rPr>
          </w:pPr>
          <w:hyperlink w:anchor="_Toc207906431" w:history="1">
            <w:r w:rsidRPr="0000040E">
              <w:rPr>
                <w:rStyle w:val="Hyperlink"/>
                <w:noProof/>
              </w:rPr>
              <w:t>4.3.</w:t>
            </w:r>
            <w:r>
              <w:rPr>
                <w:rFonts w:asciiTheme="minorHAnsi" w:eastAsiaTheme="minorEastAsia" w:hAnsiTheme="minorHAnsi"/>
                <w:noProof/>
                <w:sz w:val="22"/>
                <w:lang w:eastAsia="lv-LV"/>
                <w14:ligatures w14:val="none"/>
              </w:rPr>
              <w:tab/>
            </w:r>
            <w:r w:rsidRPr="0000040E">
              <w:rPr>
                <w:rStyle w:val="Hyperlink"/>
                <w:noProof/>
              </w:rPr>
              <w:t>Biedrības un nodibinājumi</w:t>
            </w:r>
            <w:r>
              <w:rPr>
                <w:noProof/>
                <w:webHidden/>
              </w:rPr>
              <w:tab/>
            </w:r>
            <w:r>
              <w:rPr>
                <w:noProof/>
                <w:webHidden/>
              </w:rPr>
              <w:fldChar w:fldCharType="begin"/>
            </w:r>
            <w:r>
              <w:rPr>
                <w:noProof/>
                <w:webHidden/>
              </w:rPr>
              <w:instrText xml:space="preserve"> PAGEREF _Toc207906431 \h </w:instrText>
            </w:r>
            <w:r>
              <w:rPr>
                <w:noProof/>
                <w:webHidden/>
              </w:rPr>
            </w:r>
            <w:r>
              <w:rPr>
                <w:noProof/>
                <w:webHidden/>
              </w:rPr>
              <w:fldChar w:fldCharType="separate"/>
            </w:r>
            <w:r>
              <w:rPr>
                <w:noProof/>
                <w:webHidden/>
              </w:rPr>
              <w:t>11</w:t>
            </w:r>
            <w:r>
              <w:rPr>
                <w:noProof/>
                <w:webHidden/>
              </w:rPr>
              <w:fldChar w:fldCharType="end"/>
            </w:r>
          </w:hyperlink>
        </w:p>
        <w:p w14:paraId="5C1C3776" w14:textId="72C123DA" w:rsidR="00147623" w:rsidRDefault="00147623">
          <w:pPr>
            <w:pStyle w:val="TOC2"/>
            <w:rPr>
              <w:rFonts w:asciiTheme="minorHAnsi" w:eastAsiaTheme="minorEastAsia" w:hAnsiTheme="minorHAnsi"/>
              <w:noProof/>
              <w:sz w:val="22"/>
              <w:lang w:eastAsia="lv-LV"/>
              <w14:ligatures w14:val="none"/>
            </w:rPr>
          </w:pPr>
          <w:hyperlink w:anchor="_Toc207906432" w:history="1">
            <w:r w:rsidRPr="0000040E">
              <w:rPr>
                <w:rStyle w:val="Hyperlink"/>
                <w:noProof/>
              </w:rPr>
              <w:t>4.4.</w:t>
            </w:r>
            <w:r>
              <w:rPr>
                <w:rFonts w:asciiTheme="minorHAnsi" w:eastAsiaTheme="minorEastAsia" w:hAnsiTheme="minorHAnsi"/>
                <w:noProof/>
                <w:sz w:val="22"/>
                <w:lang w:eastAsia="lv-LV"/>
                <w14:ligatures w14:val="none"/>
              </w:rPr>
              <w:tab/>
            </w:r>
            <w:r w:rsidRPr="0000040E">
              <w:rPr>
                <w:rStyle w:val="Hyperlink"/>
                <w:noProof/>
              </w:rPr>
              <w:t>Sabiedriskā labuma organizācijas</w:t>
            </w:r>
            <w:r>
              <w:rPr>
                <w:noProof/>
                <w:webHidden/>
              </w:rPr>
              <w:tab/>
            </w:r>
            <w:r>
              <w:rPr>
                <w:noProof/>
                <w:webHidden/>
              </w:rPr>
              <w:fldChar w:fldCharType="begin"/>
            </w:r>
            <w:r>
              <w:rPr>
                <w:noProof/>
                <w:webHidden/>
              </w:rPr>
              <w:instrText xml:space="preserve"> PAGEREF _Toc207906432 \h </w:instrText>
            </w:r>
            <w:r>
              <w:rPr>
                <w:noProof/>
                <w:webHidden/>
              </w:rPr>
            </w:r>
            <w:r>
              <w:rPr>
                <w:noProof/>
                <w:webHidden/>
              </w:rPr>
              <w:fldChar w:fldCharType="separate"/>
            </w:r>
            <w:r>
              <w:rPr>
                <w:noProof/>
                <w:webHidden/>
              </w:rPr>
              <w:t>12</w:t>
            </w:r>
            <w:r>
              <w:rPr>
                <w:noProof/>
                <w:webHidden/>
              </w:rPr>
              <w:fldChar w:fldCharType="end"/>
            </w:r>
          </w:hyperlink>
        </w:p>
        <w:p w14:paraId="41888056" w14:textId="5F8D1264" w:rsidR="00147623" w:rsidRDefault="00147623">
          <w:pPr>
            <w:pStyle w:val="TOC2"/>
            <w:rPr>
              <w:rFonts w:asciiTheme="minorHAnsi" w:eastAsiaTheme="minorEastAsia" w:hAnsiTheme="minorHAnsi"/>
              <w:noProof/>
              <w:sz w:val="22"/>
              <w:lang w:eastAsia="lv-LV"/>
              <w14:ligatures w14:val="none"/>
            </w:rPr>
          </w:pPr>
          <w:hyperlink w:anchor="_Toc207906433" w:history="1">
            <w:r w:rsidRPr="0000040E">
              <w:rPr>
                <w:rStyle w:val="Hyperlink"/>
                <w:noProof/>
              </w:rPr>
              <w:t>4.5.</w:t>
            </w:r>
            <w:r>
              <w:rPr>
                <w:rFonts w:asciiTheme="minorHAnsi" w:eastAsiaTheme="minorEastAsia" w:hAnsiTheme="minorHAnsi"/>
                <w:noProof/>
                <w:sz w:val="22"/>
                <w:lang w:eastAsia="lv-LV"/>
                <w14:ligatures w14:val="none"/>
              </w:rPr>
              <w:tab/>
            </w:r>
            <w:r w:rsidRPr="0000040E">
              <w:rPr>
                <w:rStyle w:val="Hyperlink"/>
                <w:noProof/>
              </w:rPr>
              <w:t>Kooperatīvās sabiedrības</w:t>
            </w:r>
            <w:r>
              <w:rPr>
                <w:noProof/>
                <w:webHidden/>
              </w:rPr>
              <w:tab/>
            </w:r>
            <w:r>
              <w:rPr>
                <w:noProof/>
                <w:webHidden/>
              </w:rPr>
              <w:fldChar w:fldCharType="begin"/>
            </w:r>
            <w:r>
              <w:rPr>
                <w:noProof/>
                <w:webHidden/>
              </w:rPr>
              <w:instrText xml:space="preserve"> PAGEREF _Toc207906433 \h </w:instrText>
            </w:r>
            <w:r>
              <w:rPr>
                <w:noProof/>
                <w:webHidden/>
              </w:rPr>
            </w:r>
            <w:r>
              <w:rPr>
                <w:noProof/>
                <w:webHidden/>
              </w:rPr>
              <w:fldChar w:fldCharType="separate"/>
            </w:r>
            <w:r>
              <w:rPr>
                <w:noProof/>
                <w:webHidden/>
              </w:rPr>
              <w:t>14</w:t>
            </w:r>
            <w:r>
              <w:rPr>
                <w:noProof/>
                <w:webHidden/>
              </w:rPr>
              <w:fldChar w:fldCharType="end"/>
            </w:r>
          </w:hyperlink>
        </w:p>
        <w:p w14:paraId="2CB02E3F" w14:textId="6055DEBB" w:rsidR="00147623" w:rsidRDefault="00147623">
          <w:pPr>
            <w:pStyle w:val="TOC2"/>
            <w:rPr>
              <w:rFonts w:asciiTheme="minorHAnsi" w:eastAsiaTheme="minorEastAsia" w:hAnsiTheme="minorHAnsi"/>
              <w:noProof/>
              <w:sz w:val="22"/>
              <w:lang w:eastAsia="lv-LV"/>
              <w14:ligatures w14:val="none"/>
            </w:rPr>
          </w:pPr>
          <w:hyperlink w:anchor="_Toc207906434" w:history="1">
            <w:r w:rsidRPr="0000040E">
              <w:rPr>
                <w:rStyle w:val="Hyperlink"/>
                <w:noProof/>
              </w:rPr>
              <w:t>4.6.</w:t>
            </w:r>
            <w:r>
              <w:rPr>
                <w:rFonts w:asciiTheme="minorHAnsi" w:eastAsiaTheme="minorEastAsia" w:hAnsiTheme="minorHAnsi"/>
                <w:noProof/>
                <w:sz w:val="22"/>
                <w:lang w:eastAsia="lv-LV"/>
                <w14:ligatures w14:val="none"/>
              </w:rPr>
              <w:tab/>
            </w:r>
            <w:r w:rsidRPr="0000040E">
              <w:rPr>
                <w:rStyle w:val="Hyperlink"/>
                <w:noProof/>
              </w:rPr>
              <w:t>Krājaizdevu sabiedrības</w:t>
            </w:r>
            <w:r>
              <w:rPr>
                <w:noProof/>
                <w:webHidden/>
              </w:rPr>
              <w:tab/>
            </w:r>
            <w:r>
              <w:rPr>
                <w:noProof/>
                <w:webHidden/>
              </w:rPr>
              <w:fldChar w:fldCharType="begin"/>
            </w:r>
            <w:r>
              <w:rPr>
                <w:noProof/>
                <w:webHidden/>
              </w:rPr>
              <w:instrText xml:space="preserve"> PAGEREF _Toc207906434 \h </w:instrText>
            </w:r>
            <w:r>
              <w:rPr>
                <w:noProof/>
                <w:webHidden/>
              </w:rPr>
            </w:r>
            <w:r>
              <w:rPr>
                <w:noProof/>
                <w:webHidden/>
              </w:rPr>
              <w:fldChar w:fldCharType="separate"/>
            </w:r>
            <w:r>
              <w:rPr>
                <w:noProof/>
                <w:webHidden/>
              </w:rPr>
              <w:t>14</w:t>
            </w:r>
            <w:r>
              <w:rPr>
                <w:noProof/>
                <w:webHidden/>
              </w:rPr>
              <w:fldChar w:fldCharType="end"/>
            </w:r>
          </w:hyperlink>
        </w:p>
        <w:p w14:paraId="7DEAF9E7" w14:textId="63D6503E" w:rsidR="00147623" w:rsidRDefault="00147623">
          <w:pPr>
            <w:pStyle w:val="TOC2"/>
            <w:rPr>
              <w:rFonts w:asciiTheme="minorHAnsi" w:eastAsiaTheme="minorEastAsia" w:hAnsiTheme="minorHAnsi"/>
              <w:noProof/>
              <w:sz w:val="22"/>
              <w:lang w:eastAsia="lv-LV"/>
              <w14:ligatures w14:val="none"/>
            </w:rPr>
          </w:pPr>
          <w:hyperlink w:anchor="_Toc207906435" w:history="1">
            <w:r w:rsidRPr="0000040E">
              <w:rPr>
                <w:rStyle w:val="Hyperlink"/>
                <w:noProof/>
              </w:rPr>
              <w:t>4.7.</w:t>
            </w:r>
            <w:r>
              <w:rPr>
                <w:rFonts w:asciiTheme="minorHAnsi" w:eastAsiaTheme="minorEastAsia" w:hAnsiTheme="minorHAnsi"/>
                <w:noProof/>
                <w:sz w:val="22"/>
                <w:lang w:eastAsia="lv-LV"/>
                <w14:ligatures w14:val="none"/>
              </w:rPr>
              <w:tab/>
            </w:r>
            <w:r w:rsidRPr="0000040E">
              <w:rPr>
                <w:rStyle w:val="Hyperlink"/>
                <w:noProof/>
              </w:rPr>
              <w:t>Sociālās ekonomikas saskarīgās jomas</w:t>
            </w:r>
            <w:r>
              <w:rPr>
                <w:noProof/>
                <w:webHidden/>
              </w:rPr>
              <w:tab/>
            </w:r>
            <w:r>
              <w:rPr>
                <w:noProof/>
                <w:webHidden/>
              </w:rPr>
              <w:fldChar w:fldCharType="begin"/>
            </w:r>
            <w:r>
              <w:rPr>
                <w:noProof/>
                <w:webHidden/>
              </w:rPr>
              <w:instrText xml:space="preserve"> PAGEREF _Toc207906435 \h </w:instrText>
            </w:r>
            <w:r>
              <w:rPr>
                <w:noProof/>
                <w:webHidden/>
              </w:rPr>
            </w:r>
            <w:r>
              <w:rPr>
                <w:noProof/>
                <w:webHidden/>
              </w:rPr>
              <w:fldChar w:fldCharType="separate"/>
            </w:r>
            <w:r>
              <w:rPr>
                <w:noProof/>
                <w:webHidden/>
              </w:rPr>
              <w:t>15</w:t>
            </w:r>
            <w:r>
              <w:rPr>
                <w:noProof/>
                <w:webHidden/>
              </w:rPr>
              <w:fldChar w:fldCharType="end"/>
            </w:r>
          </w:hyperlink>
        </w:p>
        <w:p w14:paraId="3A821D03" w14:textId="14C115E6" w:rsidR="00147623" w:rsidRDefault="00147623">
          <w:pPr>
            <w:pStyle w:val="TOC3"/>
            <w:tabs>
              <w:tab w:val="left" w:pos="1320"/>
              <w:tab w:val="right" w:leader="dot" w:pos="9628"/>
            </w:tabs>
            <w:rPr>
              <w:rFonts w:asciiTheme="minorHAnsi" w:eastAsiaTheme="minorEastAsia" w:hAnsiTheme="minorHAnsi"/>
              <w:noProof/>
              <w:sz w:val="22"/>
              <w:lang w:eastAsia="lv-LV"/>
              <w14:ligatures w14:val="none"/>
            </w:rPr>
          </w:pPr>
          <w:hyperlink w:anchor="_Toc207906436" w:history="1">
            <w:r w:rsidRPr="0000040E">
              <w:rPr>
                <w:rStyle w:val="Hyperlink"/>
                <w:noProof/>
              </w:rPr>
              <w:t>4.7.1.</w:t>
            </w:r>
            <w:r>
              <w:rPr>
                <w:rFonts w:asciiTheme="minorHAnsi" w:eastAsiaTheme="minorEastAsia" w:hAnsiTheme="minorHAnsi"/>
                <w:noProof/>
                <w:sz w:val="22"/>
                <w:lang w:eastAsia="lv-LV"/>
                <w14:ligatures w14:val="none"/>
              </w:rPr>
              <w:tab/>
            </w:r>
            <w:r w:rsidRPr="0000040E">
              <w:rPr>
                <w:rStyle w:val="Hyperlink"/>
                <w:noProof/>
              </w:rPr>
              <w:t>Korporatīvā sociālā atbildība</w:t>
            </w:r>
            <w:r>
              <w:rPr>
                <w:noProof/>
                <w:webHidden/>
              </w:rPr>
              <w:tab/>
            </w:r>
            <w:r>
              <w:rPr>
                <w:noProof/>
                <w:webHidden/>
              </w:rPr>
              <w:fldChar w:fldCharType="begin"/>
            </w:r>
            <w:r>
              <w:rPr>
                <w:noProof/>
                <w:webHidden/>
              </w:rPr>
              <w:instrText xml:space="preserve"> PAGEREF _Toc207906436 \h </w:instrText>
            </w:r>
            <w:r>
              <w:rPr>
                <w:noProof/>
                <w:webHidden/>
              </w:rPr>
            </w:r>
            <w:r>
              <w:rPr>
                <w:noProof/>
                <w:webHidden/>
              </w:rPr>
              <w:fldChar w:fldCharType="separate"/>
            </w:r>
            <w:r>
              <w:rPr>
                <w:noProof/>
                <w:webHidden/>
              </w:rPr>
              <w:t>15</w:t>
            </w:r>
            <w:r>
              <w:rPr>
                <w:noProof/>
                <w:webHidden/>
              </w:rPr>
              <w:fldChar w:fldCharType="end"/>
            </w:r>
          </w:hyperlink>
        </w:p>
        <w:p w14:paraId="2C9FCCF0" w14:textId="01EF8F69" w:rsidR="00147623" w:rsidRDefault="00147623">
          <w:pPr>
            <w:pStyle w:val="TOC3"/>
            <w:tabs>
              <w:tab w:val="left" w:pos="1320"/>
              <w:tab w:val="right" w:leader="dot" w:pos="9628"/>
            </w:tabs>
            <w:rPr>
              <w:rFonts w:asciiTheme="minorHAnsi" w:eastAsiaTheme="minorEastAsia" w:hAnsiTheme="minorHAnsi"/>
              <w:noProof/>
              <w:sz w:val="22"/>
              <w:lang w:eastAsia="lv-LV"/>
              <w14:ligatures w14:val="none"/>
            </w:rPr>
          </w:pPr>
          <w:hyperlink w:anchor="_Toc207906437" w:history="1">
            <w:r w:rsidRPr="0000040E">
              <w:rPr>
                <w:rStyle w:val="Hyperlink"/>
                <w:noProof/>
              </w:rPr>
              <w:t>4.7.2.</w:t>
            </w:r>
            <w:r>
              <w:rPr>
                <w:rFonts w:asciiTheme="minorHAnsi" w:eastAsiaTheme="minorEastAsia" w:hAnsiTheme="minorHAnsi"/>
                <w:noProof/>
                <w:sz w:val="22"/>
                <w:lang w:eastAsia="lv-LV"/>
                <w14:ligatures w14:val="none"/>
              </w:rPr>
              <w:tab/>
            </w:r>
            <w:r w:rsidRPr="0000040E">
              <w:rPr>
                <w:rStyle w:val="Hyperlink"/>
                <w:noProof/>
              </w:rPr>
              <w:t>Sociālo pakalpojumu sniedzēji Latvijā</w:t>
            </w:r>
            <w:r>
              <w:rPr>
                <w:noProof/>
                <w:webHidden/>
              </w:rPr>
              <w:tab/>
            </w:r>
            <w:r>
              <w:rPr>
                <w:noProof/>
                <w:webHidden/>
              </w:rPr>
              <w:fldChar w:fldCharType="begin"/>
            </w:r>
            <w:r>
              <w:rPr>
                <w:noProof/>
                <w:webHidden/>
              </w:rPr>
              <w:instrText xml:space="preserve"> PAGEREF _Toc207906437 \h </w:instrText>
            </w:r>
            <w:r>
              <w:rPr>
                <w:noProof/>
                <w:webHidden/>
              </w:rPr>
            </w:r>
            <w:r>
              <w:rPr>
                <w:noProof/>
                <w:webHidden/>
              </w:rPr>
              <w:fldChar w:fldCharType="separate"/>
            </w:r>
            <w:r>
              <w:rPr>
                <w:noProof/>
                <w:webHidden/>
              </w:rPr>
              <w:t>15</w:t>
            </w:r>
            <w:r>
              <w:rPr>
                <w:noProof/>
                <w:webHidden/>
              </w:rPr>
              <w:fldChar w:fldCharType="end"/>
            </w:r>
          </w:hyperlink>
        </w:p>
        <w:p w14:paraId="0985ECA8" w14:textId="42BDDEC4" w:rsidR="00147623" w:rsidRDefault="00147623">
          <w:pPr>
            <w:pStyle w:val="TOC1"/>
            <w:tabs>
              <w:tab w:val="left" w:pos="442"/>
              <w:tab w:val="right" w:leader="dot" w:pos="9628"/>
            </w:tabs>
            <w:rPr>
              <w:rFonts w:asciiTheme="minorHAnsi" w:eastAsiaTheme="minorEastAsia" w:hAnsiTheme="minorHAnsi"/>
              <w:noProof/>
              <w:sz w:val="22"/>
              <w:lang w:eastAsia="lv-LV"/>
              <w14:ligatures w14:val="none"/>
            </w:rPr>
          </w:pPr>
          <w:hyperlink w:anchor="_Toc207906438" w:history="1">
            <w:r w:rsidRPr="0000040E">
              <w:rPr>
                <w:rStyle w:val="Hyperlink"/>
                <w:noProof/>
              </w:rPr>
              <w:t>5.</w:t>
            </w:r>
            <w:r>
              <w:rPr>
                <w:rFonts w:asciiTheme="minorHAnsi" w:eastAsiaTheme="minorEastAsia" w:hAnsiTheme="minorHAnsi"/>
                <w:noProof/>
                <w:sz w:val="22"/>
                <w:lang w:eastAsia="lv-LV"/>
                <w14:ligatures w14:val="none"/>
              </w:rPr>
              <w:tab/>
            </w:r>
            <w:r w:rsidRPr="0000040E">
              <w:rPr>
                <w:rStyle w:val="Hyperlink"/>
                <w:noProof/>
              </w:rPr>
              <w:t>Sociālās ekonomikas plāna 2026.–2029. gadam struktūra</w:t>
            </w:r>
            <w:r>
              <w:rPr>
                <w:noProof/>
                <w:webHidden/>
              </w:rPr>
              <w:tab/>
            </w:r>
            <w:r>
              <w:rPr>
                <w:noProof/>
                <w:webHidden/>
              </w:rPr>
              <w:fldChar w:fldCharType="begin"/>
            </w:r>
            <w:r>
              <w:rPr>
                <w:noProof/>
                <w:webHidden/>
              </w:rPr>
              <w:instrText xml:space="preserve"> PAGEREF _Toc207906438 \h </w:instrText>
            </w:r>
            <w:r>
              <w:rPr>
                <w:noProof/>
                <w:webHidden/>
              </w:rPr>
            </w:r>
            <w:r>
              <w:rPr>
                <w:noProof/>
                <w:webHidden/>
              </w:rPr>
              <w:fldChar w:fldCharType="separate"/>
            </w:r>
            <w:r>
              <w:rPr>
                <w:noProof/>
                <w:webHidden/>
              </w:rPr>
              <w:t>16</w:t>
            </w:r>
            <w:r>
              <w:rPr>
                <w:noProof/>
                <w:webHidden/>
              </w:rPr>
              <w:fldChar w:fldCharType="end"/>
            </w:r>
          </w:hyperlink>
        </w:p>
        <w:p w14:paraId="71D497DC" w14:textId="0A119B9E" w:rsidR="00147623" w:rsidRDefault="00147623">
          <w:pPr>
            <w:pStyle w:val="TOC2"/>
            <w:rPr>
              <w:rFonts w:asciiTheme="minorHAnsi" w:eastAsiaTheme="minorEastAsia" w:hAnsiTheme="minorHAnsi"/>
              <w:noProof/>
              <w:sz w:val="22"/>
              <w:lang w:eastAsia="lv-LV"/>
              <w14:ligatures w14:val="none"/>
            </w:rPr>
          </w:pPr>
          <w:hyperlink w:anchor="_Toc207906439" w:history="1">
            <w:r w:rsidRPr="0000040E">
              <w:rPr>
                <w:rStyle w:val="Hyperlink"/>
                <w:noProof/>
              </w:rPr>
              <w:t>5.1.</w:t>
            </w:r>
            <w:r>
              <w:rPr>
                <w:rFonts w:asciiTheme="minorHAnsi" w:eastAsiaTheme="minorEastAsia" w:hAnsiTheme="minorHAnsi"/>
                <w:noProof/>
                <w:sz w:val="22"/>
                <w:lang w:eastAsia="lv-LV"/>
                <w14:ligatures w14:val="none"/>
              </w:rPr>
              <w:tab/>
            </w:r>
            <w:r w:rsidRPr="0000040E">
              <w:rPr>
                <w:rStyle w:val="Hyperlink"/>
                <w:noProof/>
              </w:rPr>
              <w:t>Plāna mērķi un uzdevumi</w:t>
            </w:r>
            <w:r>
              <w:rPr>
                <w:noProof/>
                <w:webHidden/>
              </w:rPr>
              <w:tab/>
            </w:r>
            <w:r>
              <w:rPr>
                <w:noProof/>
                <w:webHidden/>
              </w:rPr>
              <w:fldChar w:fldCharType="begin"/>
            </w:r>
            <w:r>
              <w:rPr>
                <w:noProof/>
                <w:webHidden/>
              </w:rPr>
              <w:instrText xml:space="preserve"> PAGEREF _Toc207906439 \h </w:instrText>
            </w:r>
            <w:r>
              <w:rPr>
                <w:noProof/>
                <w:webHidden/>
              </w:rPr>
            </w:r>
            <w:r>
              <w:rPr>
                <w:noProof/>
                <w:webHidden/>
              </w:rPr>
              <w:fldChar w:fldCharType="separate"/>
            </w:r>
            <w:r>
              <w:rPr>
                <w:noProof/>
                <w:webHidden/>
              </w:rPr>
              <w:t>16</w:t>
            </w:r>
            <w:r>
              <w:rPr>
                <w:noProof/>
                <w:webHidden/>
              </w:rPr>
              <w:fldChar w:fldCharType="end"/>
            </w:r>
          </w:hyperlink>
        </w:p>
        <w:p w14:paraId="03D2C0EC" w14:textId="1C282202" w:rsidR="00147623" w:rsidRDefault="00147623">
          <w:pPr>
            <w:pStyle w:val="TOC2"/>
            <w:rPr>
              <w:rFonts w:asciiTheme="minorHAnsi" w:eastAsiaTheme="minorEastAsia" w:hAnsiTheme="minorHAnsi"/>
              <w:noProof/>
              <w:sz w:val="22"/>
              <w:lang w:eastAsia="lv-LV"/>
              <w14:ligatures w14:val="none"/>
            </w:rPr>
          </w:pPr>
          <w:hyperlink w:anchor="_Toc207906440" w:history="1">
            <w:r w:rsidRPr="0000040E">
              <w:rPr>
                <w:rStyle w:val="Hyperlink"/>
                <w:noProof/>
              </w:rPr>
              <w:t>5.2.</w:t>
            </w:r>
            <w:r>
              <w:rPr>
                <w:rFonts w:asciiTheme="minorHAnsi" w:eastAsiaTheme="minorEastAsia" w:hAnsiTheme="minorHAnsi"/>
                <w:noProof/>
                <w:sz w:val="22"/>
                <w:lang w:eastAsia="lv-LV"/>
                <w14:ligatures w14:val="none"/>
              </w:rPr>
              <w:tab/>
            </w:r>
            <w:r w:rsidRPr="0000040E">
              <w:rPr>
                <w:rStyle w:val="Hyperlink"/>
                <w:noProof/>
              </w:rPr>
              <w:t>Plāna struktūra</w:t>
            </w:r>
            <w:r>
              <w:rPr>
                <w:noProof/>
                <w:webHidden/>
              </w:rPr>
              <w:tab/>
            </w:r>
            <w:r>
              <w:rPr>
                <w:noProof/>
                <w:webHidden/>
              </w:rPr>
              <w:fldChar w:fldCharType="begin"/>
            </w:r>
            <w:r>
              <w:rPr>
                <w:noProof/>
                <w:webHidden/>
              </w:rPr>
              <w:instrText xml:space="preserve"> PAGEREF _Toc207906440 \h </w:instrText>
            </w:r>
            <w:r>
              <w:rPr>
                <w:noProof/>
                <w:webHidden/>
              </w:rPr>
            </w:r>
            <w:r>
              <w:rPr>
                <w:noProof/>
                <w:webHidden/>
              </w:rPr>
              <w:fldChar w:fldCharType="separate"/>
            </w:r>
            <w:r>
              <w:rPr>
                <w:noProof/>
                <w:webHidden/>
              </w:rPr>
              <w:t>16</w:t>
            </w:r>
            <w:r>
              <w:rPr>
                <w:noProof/>
                <w:webHidden/>
              </w:rPr>
              <w:fldChar w:fldCharType="end"/>
            </w:r>
          </w:hyperlink>
        </w:p>
        <w:p w14:paraId="473FC3B9" w14:textId="6E686F50" w:rsidR="00147623" w:rsidRDefault="00147623">
          <w:pPr>
            <w:pStyle w:val="TOC3"/>
            <w:tabs>
              <w:tab w:val="left" w:pos="1320"/>
              <w:tab w:val="right" w:leader="dot" w:pos="9628"/>
            </w:tabs>
            <w:rPr>
              <w:rFonts w:asciiTheme="minorHAnsi" w:eastAsiaTheme="minorEastAsia" w:hAnsiTheme="minorHAnsi"/>
              <w:noProof/>
              <w:sz w:val="22"/>
              <w:lang w:eastAsia="lv-LV"/>
              <w14:ligatures w14:val="none"/>
            </w:rPr>
          </w:pPr>
          <w:hyperlink w:anchor="_Toc207906441" w:history="1">
            <w:r w:rsidRPr="0000040E">
              <w:rPr>
                <w:rStyle w:val="Hyperlink"/>
                <w:noProof/>
              </w:rPr>
              <w:t>5.2.1.</w:t>
            </w:r>
            <w:r>
              <w:rPr>
                <w:rFonts w:asciiTheme="minorHAnsi" w:eastAsiaTheme="minorEastAsia" w:hAnsiTheme="minorHAnsi"/>
                <w:noProof/>
                <w:sz w:val="22"/>
                <w:lang w:eastAsia="lv-LV"/>
                <w14:ligatures w14:val="none"/>
              </w:rPr>
              <w:tab/>
            </w:r>
            <w:r w:rsidRPr="0000040E">
              <w:rPr>
                <w:rStyle w:val="Hyperlink"/>
                <w:noProof/>
              </w:rPr>
              <w:t>Sociālās ekonomikas tiesiskais ietvars, atbildības sadalījums, uzraudzība</w:t>
            </w:r>
            <w:r>
              <w:rPr>
                <w:noProof/>
                <w:webHidden/>
              </w:rPr>
              <w:tab/>
            </w:r>
            <w:r>
              <w:rPr>
                <w:noProof/>
                <w:webHidden/>
              </w:rPr>
              <w:fldChar w:fldCharType="begin"/>
            </w:r>
            <w:r>
              <w:rPr>
                <w:noProof/>
                <w:webHidden/>
              </w:rPr>
              <w:instrText xml:space="preserve"> PAGEREF _Toc207906441 \h </w:instrText>
            </w:r>
            <w:r>
              <w:rPr>
                <w:noProof/>
                <w:webHidden/>
              </w:rPr>
            </w:r>
            <w:r>
              <w:rPr>
                <w:noProof/>
                <w:webHidden/>
              </w:rPr>
              <w:fldChar w:fldCharType="separate"/>
            </w:r>
            <w:r>
              <w:rPr>
                <w:noProof/>
                <w:webHidden/>
              </w:rPr>
              <w:t>16</w:t>
            </w:r>
            <w:r>
              <w:rPr>
                <w:noProof/>
                <w:webHidden/>
              </w:rPr>
              <w:fldChar w:fldCharType="end"/>
            </w:r>
          </w:hyperlink>
        </w:p>
        <w:p w14:paraId="74446D91" w14:textId="2B4CC7C9" w:rsidR="00147623" w:rsidRDefault="00147623">
          <w:pPr>
            <w:pStyle w:val="TOC3"/>
            <w:tabs>
              <w:tab w:val="left" w:pos="1320"/>
              <w:tab w:val="right" w:leader="dot" w:pos="9628"/>
            </w:tabs>
            <w:rPr>
              <w:rFonts w:asciiTheme="minorHAnsi" w:eastAsiaTheme="minorEastAsia" w:hAnsiTheme="minorHAnsi"/>
              <w:noProof/>
              <w:sz w:val="22"/>
              <w:lang w:eastAsia="lv-LV"/>
              <w14:ligatures w14:val="none"/>
            </w:rPr>
          </w:pPr>
          <w:hyperlink w:anchor="_Toc207906442" w:history="1">
            <w:r w:rsidRPr="0000040E">
              <w:rPr>
                <w:rStyle w:val="Hyperlink"/>
                <w:noProof/>
              </w:rPr>
              <w:t>5.2.2.</w:t>
            </w:r>
            <w:r>
              <w:rPr>
                <w:rFonts w:asciiTheme="minorHAnsi" w:eastAsiaTheme="minorEastAsia" w:hAnsiTheme="minorHAnsi"/>
                <w:noProof/>
                <w:sz w:val="22"/>
                <w:lang w:eastAsia="lv-LV"/>
                <w14:ligatures w14:val="none"/>
              </w:rPr>
              <w:tab/>
            </w:r>
            <w:r w:rsidRPr="0000040E">
              <w:rPr>
                <w:rStyle w:val="Hyperlink"/>
                <w:noProof/>
              </w:rPr>
              <w:t>Piekļuve darba tirgum un sociālā iekļaušana</w:t>
            </w:r>
            <w:r>
              <w:rPr>
                <w:noProof/>
                <w:webHidden/>
              </w:rPr>
              <w:tab/>
            </w:r>
            <w:r>
              <w:rPr>
                <w:noProof/>
                <w:webHidden/>
              </w:rPr>
              <w:fldChar w:fldCharType="begin"/>
            </w:r>
            <w:r>
              <w:rPr>
                <w:noProof/>
                <w:webHidden/>
              </w:rPr>
              <w:instrText xml:space="preserve"> PAGEREF _Toc207906442 \h </w:instrText>
            </w:r>
            <w:r>
              <w:rPr>
                <w:noProof/>
                <w:webHidden/>
              </w:rPr>
            </w:r>
            <w:r>
              <w:rPr>
                <w:noProof/>
                <w:webHidden/>
              </w:rPr>
              <w:fldChar w:fldCharType="separate"/>
            </w:r>
            <w:r>
              <w:rPr>
                <w:noProof/>
                <w:webHidden/>
              </w:rPr>
              <w:t>17</w:t>
            </w:r>
            <w:r>
              <w:rPr>
                <w:noProof/>
                <w:webHidden/>
              </w:rPr>
              <w:fldChar w:fldCharType="end"/>
            </w:r>
          </w:hyperlink>
        </w:p>
        <w:p w14:paraId="002C39F5" w14:textId="2AF7D325" w:rsidR="00147623" w:rsidRDefault="00147623">
          <w:pPr>
            <w:pStyle w:val="TOC3"/>
            <w:tabs>
              <w:tab w:val="left" w:pos="1320"/>
              <w:tab w:val="right" w:leader="dot" w:pos="9628"/>
            </w:tabs>
            <w:rPr>
              <w:rFonts w:asciiTheme="minorHAnsi" w:eastAsiaTheme="minorEastAsia" w:hAnsiTheme="minorHAnsi"/>
              <w:noProof/>
              <w:sz w:val="22"/>
              <w:lang w:eastAsia="lv-LV"/>
              <w14:ligatures w14:val="none"/>
            </w:rPr>
          </w:pPr>
          <w:hyperlink w:anchor="_Toc207906443" w:history="1">
            <w:r w:rsidRPr="0000040E">
              <w:rPr>
                <w:rStyle w:val="Hyperlink"/>
                <w:noProof/>
              </w:rPr>
              <w:t>5.2.3.</w:t>
            </w:r>
            <w:r>
              <w:rPr>
                <w:rFonts w:asciiTheme="minorHAnsi" w:eastAsiaTheme="minorEastAsia" w:hAnsiTheme="minorHAnsi"/>
                <w:noProof/>
                <w:sz w:val="22"/>
                <w:lang w:eastAsia="lv-LV"/>
                <w14:ligatures w14:val="none"/>
              </w:rPr>
              <w:tab/>
            </w:r>
            <w:r w:rsidRPr="0000040E">
              <w:rPr>
                <w:rStyle w:val="Hyperlink"/>
                <w:noProof/>
              </w:rPr>
              <w:t>Sociālo ekonomiku veicinošo sistēmu attīstība</w:t>
            </w:r>
            <w:r>
              <w:rPr>
                <w:noProof/>
                <w:webHidden/>
              </w:rPr>
              <w:tab/>
            </w:r>
            <w:r>
              <w:rPr>
                <w:noProof/>
                <w:webHidden/>
              </w:rPr>
              <w:fldChar w:fldCharType="begin"/>
            </w:r>
            <w:r>
              <w:rPr>
                <w:noProof/>
                <w:webHidden/>
              </w:rPr>
              <w:instrText xml:space="preserve"> PAGEREF _Toc207906443 \h </w:instrText>
            </w:r>
            <w:r>
              <w:rPr>
                <w:noProof/>
                <w:webHidden/>
              </w:rPr>
            </w:r>
            <w:r>
              <w:rPr>
                <w:noProof/>
                <w:webHidden/>
              </w:rPr>
              <w:fldChar w:fldCharType="separate"/>
            </w:r>
            <w:r>
              <w:rPr>
                <w:noProof/>
                <w:webHidden/>
              </w:rPr>
              <w:t>18</w:t>
            </w:r>
            <w:r>
              <w:rPr>
                <w:noProof/>
                <w:webHidden/>
              </w:rPr>
              <w:fldChar w:fldCharType="end"/>
            </w:r>
          </w:hyperlink>
        </w:p>
        <w:p w14:paraId="3BB81D3B" w14:textId="6300BF77" w:rsidR="00147623" w:rsidRDefault="00147623">
          <w:pPr>
            <w:pStyle w:val="TOC1"/>
            <w:tabs>
              <w:tab w:val="left" w:pos="442"/>
              <w:tab w:val="right" w:leader="dot" w:pos="9628"/>
            </w:tabs>
            <w:rPr>
              <w:rFonts w:asciiTheme="minorHAnsi" w:eastAsiaTheme="minorEastAsia" w:hAnsiTheme="minorHAnsi"/>
              <w:noProof/>
              <w:sz w:val="22"/>
              <w:lang w:eastAsia="lv-LV"/>
              <w14:ligatures w14:val="none"/>
            </w:rPr>
          </w:pPr>
          <w:hyperlink w:anchor="_Toc207906444" w:history="1">
            <w:r w:rsidRPr="0000040E">
              <w:rPr>
                <w:rStyle w:val="Hyperlink"/>
                <w:noProof/>
              </w:rPr>
              <w:t>6.</w:t>
            </w:r>
            <w:r>
              <w:rPr>
                <w:rFonts w:asciiTheme="minorHAnsi" w:eastAsiaTheme="minorEastAsia" w:hAnsiTheme="minorHAnsi"/>
                <w:noProof/>
                <w:sz w:val="22"/>
                <w:lang w:eastAsia="lv-LV"/>
                <w14:ligatures w14:val="none"/>
              </w:rPr>
              <w:tab/>
            </w:r>
            <w:r w:rsidRPr="0000040E">
              <w:rPr>
                <w:rStyle w:val="Hyperlink"/>
                <w:noProof/>
              </w:rPr>
              <w:t>Sociālās ekonomikas plāns 2026.–2029.gadam</w:t>
            </w:r>
            <w:r>
              <w:rPr>
                <w:noProof/>
                <w:webHidden/>
              </w:rPr>
              <w:tab/>
            </w:r>
            <w:r>
              <w:rPr>
                <w:noProof/>
                <w:webHidden/>
              </w:rPr>
              <w:fldChar w:fldCharType="begin"/>
            </w:r>
            <w:r>
              <w:rPr>
                <w:noProof/>
                <w:webHidden/>
              </w:rPr>
              <w:instrText xml:space="preserve"> PAGEREF _Toc207906444 \h </w:instrText>
            </w:r>
            <w:r>
              <w:rPr>
                <w:noProof/>
                <w:webHidden/>
              </w:rPr>
            </w:r>
            <w:r>
              <w:rPr>
                <w:noProof/>
                <w:webHidden/>
              </w:rPr>
              <w:fldChar w:fldCharType="separate"/>
            </w:r>
            <w:r>
              <w:rPr>
                <w:noProof/>
                <w:webHidden/>
              </w:rPr>
              <w:t>20</w:t>
            </w:r>
            <w:r>
              <w:rPr>
                <w:noProof/>
                <w:webHidden/>
              </w:rPr>
              <w:fldChar w:fldCharType="end"/>
            </w:r>
          </w:hyperlink>
        </w:p>
        <w:p w14:paraId="2146473D" w14:textId="2CA496AE" w:rsidR="00147623" w:rsidRDefault="00147623">
          <w:pPr>
            <w:pStyle w:val="TOC1"/>
            <w:tabs>
              <w:tab w:val="right" w:leader="dot" w:pos="9628"/>
            </w:tabs>
            <w:rPr>
              <w:rFonts w:asciiTheme="minorHAnsi" w:eastAsiaTheme="minorEastAsia" w:hAnsiTheme="minorHAnsi"/>
              <w:noProof/>
              <w:sz w:val="22"/>
              <w:lang w:eastAsia="lv-LV"/>
              <w14:ligatures w14:val="none"/>
            </w:rPr>
          </w:pPr>
          <w:hyperlink w:anchor="_Toc207906445" w:history="1">
            <w:r w:rsidRPr="0000040E">
              <w:rPr>
                <w:rStyle w:val="Hyperlink"/>
                <w:noProof/>
              </w:rPr>
              <w:t>PIELIKUMS</w:t>
            </w:r>
            <w:r>
              <w:rPr>
                <w:noProof/>
                <w:webHidden/>
              </w:rPr>
              <w:tab/>
            </w:r>
            <w:r>
              <w:rPr>
                <w:noProof/>
                <w:webHidden/>
              </w:rPr>
              <w:fldChar w:fldCharType="begin"/>
            </w:r>
            <w:r>
              <w:rPr>
                <w:noProof/>
                <w:webHidden/>
              </w:rPr>
              <w:instrText xml:space="preserve"> PAGEREF _Toc207906445 \h </w:instrText>
            </w:r>
            <w:r>
              <w:rPr>
                <w:noProof/>
                <w:webHidden/>
              </w:rPr>
            </w:r>
            <w:r>
              <w:rPr>
                <w:noProof/>
                <w:webHidden/>
              </w:rPr>
              <w:fldChar w:fldCharType="separate"/>
            </w:r>
            <w:r>
              <w:rPr>
                <w:noProof/>
                <w:webHidden/>
              </w:rPr>
              <w:t>25</w:t>
            </w:r>
            <w:r>
              <w:rPr>
                <w:noProof/>
                <w:webHidden/>
              </w:rPr>
              <w:fldChar w:fldCharType="end"/>
            </w:r>
          </w:hyperlink>
        </w:p>
        <w:p w14:paraId="2027B91E" w14:textId="43776FF3" w:rsidR="00147623" w:rsidRDefault="00147623">
          <w:pPr>
            <w:pStyle w:val="TOC1"/>
            <w:tabs>
              <w:tab w:val="right" w:leader="dot" w:pos="9628"/>
            </w:tabs>
            <w:rPr>
              <w:rFonts w:asciiTheme="minorHAnsi" w:eastAsiaTheme="minorEastAsia" w:hAnsiTheme="minorHAnsi"/>
              <w:noProof/>
              <w:sz w:val="22"/>
              <w:lang w:eastAsia="lv-LV"/>
              <w14:ligatures w14:val="none"/>
            </w:rPr>
          </w:pPr>
          <w:hyperlink w:anchor="_Toc207906446" w:history="1">
            <w:r w:rsidRPr="0000040E">
              <w:rPr>
                <w:rStyle w:val="Hyperlink"/>
                <w:noProof/>
              </w:rPr>
              <w:t>Eiropas Padomes ieteikums par sociālās ekonomikas pamatnosacījumu izstrādi</w:t>
            </w:r>
            <w:r>
              <w:rPr>
                <w:noProof/>
                <w:webHidden/>
              </w:rPr>
              <w:tab/>
            </w:r>
            <w:r>
              <w:rPr>
                <w:noProof/>
                <w:webHidden/>
              </w:rPr>
              <w:fldChar w:fldCharType="begin"/>
            </w:r>
            <w:r>
              <w:rPr>
                <w:noProof/>
                <w:webHidden/>
              </w:rPr>
              <w:instrText xml:space="preserve"> PAGEREF _Toc207906446 \h </w:instrText>
            </w:r>
            <w:r>
              <w:rPr>
                <w:noProof/>
                <w:webHidden/>
              </w:rPr>
            </w:r>
            <w:r>
              <w:rPr>
                <w:noProof/>
                <w:webHidden/>
              </w:rPr>
              <w:fldChar w:fldCharType="separate"/>
            </w:r>
            <w:r>
              <w:rPr>
                <w:noProof/>
                <w:webHidden/>
              </w:rPr>
              <w:t>25</w:t>
            </w:r>
            <w:r>
              <w:rPr>
                <w:noProof/>
                <w:webHidden/>
              </w:rPr>
              <w:fldChar w:fldCharType="end"/>
            </w:r>
          </w:hyperlink>
        </w:p>
        <w:p w14:paraId="2EF57217" w14:textId="2769F8C7" w:rsidR="00147623" w:rsidRDefault="00147623">
          <w:pPr>
            <w:pStyle w:val="TOC2"/>
            <w:rPr>
              <w:rFonts w:asciiTheme="minorHAnsi" w:eastAsiaTheme="minorEastAsia" w:hAnsiTheme="minorHAnsi"/>
              <w:noProof/>
              <w:sz w:val="22"/>
              <w:lang w:eastAsia="lv-LV"/>
              <w14:ligatures w14:val="none"/>
            </w:rPr>
          </w:pPr>
          <w:hyperlink w:anchor="_Toc207906447" w:history="1">
            <w:r w:rsidRPr="0000040E">
              <w:rPr>
                <w:rStyle w:val="Hyperlink"/>
                <w:noProof/>
              </w:rPr>
              <w:t>1. Sociālās ekonomikas tvērums Eiropā</w:t>
            </w:r>
            <w:r>
              <w:rPr>
                <w:noProof/>
                <w:webHidden/>
              </w:rPr>
              <w:tab/>
            </w:r>
            <w:r>
              <w:rPr>
                <w:noProof/>
                <w:webHidden/>
              </w:rPr>
              <w:fldChar w:fldCharType="begin"/>
            </w:r>
            <w:r>
              <w:rPr>
                <w:noProof/>
                <w:webHidden/>
              </w:rPr>
              <w:instrText xml:space="preserve"> PAGEREF _Toc207906447 \h </w:instrText>
            </w:r>
            <w:r>
              <w:rPr>
                <w:noProof/>
                <w:webHidden/>
              </w:rPr>
            </w:r>
            <w:r>
              <w:rPr>
                <w:noProof/>
                <w:webHidden/>
              </w:rPr>
              <w:fldChar w:fldCharType="separate"/>
            </w:r>
            <w:r>
              <w:rPr>
                <w:noProof/>
                <w:webHidden/>
              </w:rPr>
              <w:t>25</w:t>
            </w:r>
            <w:r>
              <w:rPr>
                <w:noProof/>
                <w:webHidden/>
              </w:rPr>
              <w:fldChar w:fldCharType="end"/>
            </w:r>
          </w:hyperlink>
        </w:p>
        <w:p w14:paraId="1926AD0E" w14:textId="1DE71C75" w:rsidR="00147623" w:rsidRDefault="00147623">
          <w:pPr>
            <w:pStyle w:val="TOC2"/>
            <w:rPr>
              <w:rFonts w:asciiTheme="minorHAnsi" w:eastAsiaTheme="minorEastAsia" w:hAnsiTheme="minorHAnsi"/>
              <w:noProof/>
              <w:sz w:val="22"/>
              <w:lang w:eastAsia="lv-LV"/>
              <w14:ligatures w14:val="none"/>
            </w:rPr>
          </w:pPr>
          <w:hyperlink w:anchor="_Toc207906448" w:history="1">
            <w:r w:rsidRPr="0000040E">
              <w:rPr>
                <w:rStyle w:val="Hyperlink"/>
                <w:noProof/>
              </w:rPr>
              <w:t>2. Piekļuve darba tirgum un sociālā iekļaušana</w:t>
            </w:r>
            <w:r>
              <w:rPr>
                <w:noProof/>
                <w:webHidden/>
              </w:rPr>
              <w:tab/>
            </w:r>
            <w:r>
              <w:rPr>
                <w:noProof/>
                <w:webHidden/>
              </w:rPr>
              <w:fldChar w:fldCharType="begin"/>
            </w:r>
            <w:r>
              <w:rPr>
                <w:noProof/>
                <w:webHidden/>
              </w:rPr>
              <w:instrText xml:space="preserve"> PAGEREF _Toc207906448 \h </w:instrText>
            </w:r>
            <w:r>
              <w:rPr>
                <w:noProof/>
                <w:webHidden/>
              </w:rPr>
            </w:r>
            <w:r>
              <w:rPr>
                <w:noProof/>
                <w:webHidden/>
              </w:rPr>
              <w:fldChar w:fldCharType="separate"/>
            </w:r>
            <w:r>
              <w:rPr>
                <w:noProof/>
                <w:webHidden/>
              </w:rPr>
              <w:t>25</w:t>
            </w:r>
            <w:r>
              <w:rPr>
                <w:noProof/>
                <w:webHidden/>
              </w:rPr>
              <w:fldChar w:fldCharType="end"/>
            </w:r>
          </w:hyperlink>
        </w:p>
        <w:p w14:paraId="7BC9BD9C" w14:textId="60A10084" w:rsidR="00147623" w:rsidRDefault="00147623">
          <w:pPr>
            <w:pStyle w:val="TOC2"/>
            <w:rPr>
              <w:rFonts w:asciiTheme="minorHAnsi" w:eastAsiaTheme="minorEastAsia" w:hAnsiTheme="minorHAnsi"/>
              <w:noProof/>
              <w:sz w:val="22"/>
              <w:lang w:eastAsia="lv-LV"/>
              <w14:ligatures w14:val="none"/>
            </w:rPr>
          </w:pPr>
          <w:hyperlink w:anchor="_Toc207906449" w:history="1">
            <w:r w:rsidRPr="0000040E">
              <w:rPr>
                <w:rStyle w:val="Hyperlink"/>
                <w:noProof/>
              </w:rPr>
              <w:t>3. Sociālo ekonomiku veicinošu sistēmu izstrāde</w:t>
            </w:r>
            <w:r>
              <w:rPr>
                <w:noProof/>
                <w:webHidden/>
              </w:rPr>
              <w:tab/>
            </w:r>
            <w:r>
              <w:rPr>
                <w:noProof/>
                <w:webHidden/>
              </w:rPr>
              <w:fldChar w:fldCharType="begin"/>
            </w:r>
            <w:r>
              <w:rPr>
                <w:noProof/>
                <w:webHidden/>
              </w:rPr>
              <w:instrText xml:space="preserve"> PAGEREF _Toc207906449 \h </w:instrText>
            </w:r>
            <w:r>
              <w:rPr>
                <w:noProof/>
                <w:webHidden/>
              </w:rPr>
            </w:r>
            <w:r>
              <w:rPr>
                <w:noProof/>
                <w:webHidden/>
              </w:rPr>
              <w:fldChar w:fldCharType="separate"/>
            </w:r>
            <w:r>
              <w:rPr>
                <w:noProof/>
                <w:webHidden/>
              </w:rPr>
              <w:t>25</w:t>
            </w:r>
            <w:r>
              <w:rPr>
                <w:noProof/>
                <w:webHidden/>
              </w:rPr>
              <w:fldChar w:fldCharType="end"/>
            </w:r>
          </w:hyperlink>
        </w:p>
        <w:p w14:paraId="057C0D7A" w14:textId="0298DE54" w:rsidR="00147623" w:rsidRDefault="00147623">
          <w:pPr>
            <w:pStyle w:val="TOC2"/>
            <w:rPr>
              <w:rFonts w:asciiTheme="minorHAnsi" w:eastAsiaTheme="minorEastAsia" w:hAnsiTheme="minorHAnsi"/>
              <w:noProof/>
              <w:sz w:val="22"/>
              <w:lang w:eastAsia="lv-LV"/>
              <w14:ligatures w14:val="none"/>
            </w:rPr>
          </w:pPr>
          <w:hyperlink w:anchor="_Toc207906450" w:history="1">
            <w:r w:rsidRPr="0000040E">
              <w:rPr>
                <w:rStyle w:val="Hyperlink"/>
                <w:noProof/>
              </w:rPr>
              <w:t>4. Eiropas Savienības atbalsts</w:t>
            </w:r>
            <w:r>
              <w:rPr>
                <w:noProof/>
                <w:webHidden/>
              </w:rPr>
              <w:tab/>
            </w:r>
            <w:r>
              <w:rPr>
                <w:noProof/>
                <w:webHidden/>
              </w:rPr>
              <w:fldChar w:fldCharType="begin"/>
            </w:r>
            <w:r>
              <w:rPr>
                <w:noProof/>
                <w:webHidden/>
              </w:rPr>
              <w:instrText xml:space="preserve"> PAGEREF _Toc207906450 \h </w:instrText>
            </w:r>
            <w:r>
              <w:rPr>
                <w:noProof/>
                <w:webHidden/>
              </w:rPr>
            </w:r>
            <w:r>
              <w:rPr>
                <w:noProof/>
                <w:webHidden/>
              </w:rPr>
              <w:fldChar w:fldCharType="separate"/>
            </w:r>
            <w:r>
              <w:rPr>
                <w:noProof/>
                <w:webHidden/>
              </w:rPr>
              <w:t>26</w:t>
            </w:r>
            <w:r>
              <w:rPr>
                <w:noProof/>
                <w:webHidden/>
              </w:rPr>
              <w:fldChar w:fldCharType="end"/>
            </w:r>
          </w:hyperlink>
        </w:p>
        <w:p w14:paraId="031DA1EB" w14:textId="458BD0B5" w:rsidR="00147623" w:rsidRDefault="00147623">
          <w:pPr>
            <w:pStyle w:val="TOC2"/>
            <w:rPr>
              <w:rFonts w:asciiTheme="minorHAnsi" w:eastAsiaTheme="minorEastAsia" w:hAnsiTheme="minorHAnsi"/>
              <w:noProof/>
              <w:sz w:val="22"/>
              <w:lang w:eastAsia="lv-LV"/>
              <w14:ligatures w14:val="none"/>
            </w:rPr>
          </w:pPr>
          <w:hyperlink w:anchor="_Toc207906451" w:history="1">
            <w:r w:rsidRPr="0000040E">
              <w:rPr>
                <w:rStyle w:val="Hyperlink"/>
                <w:noProof/>
              </w:rPr>
              <w:t>5. Īstenošana, uzraudzība un izvērtēšana</w:t>
            </w:r>
            <w:r>
              <w:rPr>
                <w:noProof/>
                <w:webHidden/>
              </w:rPr>
              <w:tab/>
            </w:r>
            <w:r>
              <w:rPr>
                <w:noProof/>
                <w:webHidden/>
              </w:rPr>
              <w:fldChar w:fldCharType="begin"/>
            </w:r>
            <w:r>
              <w:rPr>
                <w:noProof/>
                <w:webHidden/>
              </w:rPr>
              <w:instrText xml:space="preserve"> PAGEREF _Toc207906451 \h </w:instrText>
            </w:r>
            <w:r>
              <w:rPr>
                <w:noProof/>
                <w:webHidden/>
              </w:rPr>
            </w:r>
            <w:r>
              <w:rPr>
                <w:noProof/>
                <w:webHidden/>
              </w:rPr>
              <w:fldChar w:fldCharType="separate"/>
            </w:r>
            <w:r>
              <w:rPr>
                <w:noProof/>
                <w:webHidden/>
              </w:rPr>
              <w:t>26</w:t>
            </w:r>
            <w:r>
              <w:rPr>
                <w:noProof/>
                <w:webHidden/>
              </w:rPr>
              <w:fldChar w:fldCharType="end"/>
            </w:r>
          </w:hyperlink>
        </w:p>
        <w:p w14:paraId="22D96860" w14:textId="10C138FB" w:rsidR="00147623" w:rsidRDefault="00147623">
          <w:pPr>
            <w:pStyle w:val="TOC2"/>
            <w:rPr>
              <w:rFonts w:asciiTheme="minorHAnsi" w:eastAsiaTheme="minorEastAsia" w:hAnsiTheme="minorHAnsi"/>
              <w:noProof/>
              <w:sz w:val="22"/>
              <w:lang w:eastAsia="lv-LV"/>
              <w14:ligatures w14:val="none"/>
            </w:rPr>
          </w:pPr>
          <w:hyperlink w:anchor="_Toc207906452" w:history="1">
            <w:r w:rsidRPr="0000040E">
              <w:rPr>
                <w:rStyle w:val="Hyperlink"/>
                <w:noProof/>
              </w:rPr>
              <w:t>6. Latvijas pozīcija attiecībā uz Eiropas Padomes ieteikumu</w:t>
            </w:r>
            <w:r>
              <w:rPr>
                <w:noProof/>
                <w:webHidden/>
              </w:rPr>
              <w:tab/>
            </w:r>
            <w:r>
              <w:rPr>
                <w:noProof/>
                <w:webHidden/>
              </w:rPr>
              <w:fldChar w:fldCharType="begin"/>
            </w:r>
            <w:r>
              <w:rPr>
                <w:noProof/>
                <w:webHidden/>
              </w:rPr>
              <w:instrText xml:space="preserve"> PAGEREF _Toc207906452 \h </w:instrText>
            </w:r>
            <w:r>
              <w:rPr>
                <w:noProof/>
                <w:webHidden/>
              </w:rPr>
            </w:r>
            <w:r>
              <w:rPr>
                <w:noProof/>
                <w:webHidden/>
              </w:rPr>
              <w:fldChar w:fldCharType="separate"/>
            </w:r>
            <w:r>
              <w:rPr>
                <w:noProof/>
                <w:webHidden/>
              </w:rPr>
              <w:t>26</w:t>
            </w:r>
            <w:r>
              <w:rPr>
                <w:noProof/>
                <w:webHidden/>
              </w:rPr>
              <w:fldChar w:fldCharType="end"/>
            </w:r>
          </w:hyperlink>
        </w:p>
        <w:p w14:paraId="6E21D5F8" w14:textId="6C42579E" w:rsidR="00E16530" w:rsidRPr="00336FCC" w:rsidRDefault="00E16530" w:rsidP="2E7EEADB">
          <w:pPr>
            <w:pStyle w:val="TOC2"/>
            <w:tabs>
              <w:tab w:val="clear" w:pos="9628"/>
              <w:tab w:val="right" w:leader="dot" w:pos="9615"/>
            </w:tabs>
            <w:rPr>
              <w:rStyle w:val="Hyperlink"/>
              <w:noProof/>
              <w:color w:val="auto"/>
              <w:kern w:val="2"/>
              <w:lang w:eastAsia="lv-LV"/>
            </w:rPr>
          </w:pPr>
          <w:r w:rsidRPr="00336FCC">
            <w:fldChar w:fldCharType="end"/>
          </w:r>
        </w:p>
      </w:sdtContent>
    </w:sdt>
    <w:p w14:paraId="5E0C46F3" w14:textId="77777777" w:rsidR="00336FCC" w:rsidRDefault="00336FCC">
      <w:pPr>
        <w:spacing w:before="0" w:after="160"/>
        <w:jc w:val="left"/>
        <w:rPr>
          <w:rStyle w:val="Strong"/>
          <w:rFonts w:eastAsiaTheme="majorEastAsia" w:cstheme="majorBidi"/>
          <w:sz w:val="32"/>
          <w:szCs w:val="32"/>
        </w:rPr>
      </w:pPr>
      <w:r>
        <w:rPr>
          <w:rStyle w:val="Strong"/>
          <w:b w:val="0"/>
        </w:rPr>
        <w:br w:type="page"/>
      </w:r>
    </w:p>
    <w:p w14:paraId="3FB21AC0" w14:textId="33A50DB9" w:rsidR="00254BEB" w:rsidRPr="00FB0C9B" w:rsidRDefault="000A1685" w:rsidP="2E7EEADB">
      <w:pPr>
        <w:pStyle w:val="Heading1"/>
        <w:rPr>
          <w:rStyle w:val="Strong"/>
          <w:b/>
        </w:rPr>
      </w:pPr>
      <w:bookmarkStart w:id="0" w:name="_Toc207906418"/>
      <w:r w:rsidRPr="2E7EEADB">
        <w:rPr>
          <w:rStyle w:val="Strong"/>
          <w:b/>
        </w:rPr>
        <w:lastRenderedPageBreak/>
        <w:t>S</w:t>
      </w:r>
      <w:r w:rsidR="00254BEB" w:rsidRPr="2E7EEADB">
        <w:rPr>
          <w:rStyle w:val="Strong"/>
          <w:b/>
        </w:rPr>
        <w:t>ociālās ekonomikas plān</w:t>
      </w:r>
      <w:r w:rsidR="00497625" w:rsidRPr="2E7EEADB">
        <w:rPr>
          <w:rStyle w:val="Strong"/>
          <w:b/>
        </w:rPr>
        <w:t>a</w:t>
      </w:r>
      <w:r w:rsidR="00254BEB" w:rsidRPr="2E7EEADB">
        <w:rPr>
          <w:rStyle w:val="Strong"/>
          <w:b/>
        </w:rPr>
        <w:t xml:space="preserve"> 202</w:t>
      </w:r>
      <w:r w:rsidR="004D5AEC" w:rsidRPr="2E7EEADB">
        <w:rPr>
          <w:rStyle w:val="Strong"/>
          <w:b/>
        </w:rPr>
        <w:t>6</w:t>
      </w:r>
      <w:r w:rsidRPr="2E7EEADB">
        <w:rPr>
          <w:rStyle w:val="Strong"/>
          <w:b/>
        </w:rPr>
        <w:t>.</w:t>
      </w:r>
      <w:r w:rsidR="00254BEB" w:rsidRPr="2E7EEADB">
        <w:rPr>
          <w:rStyle w:val="Strong"/>
          <w:b/>
        </w:rPr>
        <w:t>–2029</w:t>
      </w:r>
      <w:r w:rsidRPr="2E7EEADB">
        <w:rPr>
          <w:rStyle w:val="Strong"/>
          <w:b/>
        </w:rPr>
        <w:t>.</w:t>
      </w:r>
      <w:r w:rsidR="00FD5A4E" w:rsidRPr="2E7EEADB">
        <w:rPr>
          <w:rStyle w:val="Strong"/>
          <w:b/>
        </w:rPr>
        <w:t> </w:t>
      </w:r>
      <w:r w:rsidRPr="2E7EEADB">
        <w:rPr>
          <w:rStyle w:val="Strong"/>
          <w:b/>
        </w:rPr>
        <w:t>gadam mērķis</w:t>
      </w:r>
      <w:bookmarkEnd w:id="0"/>
    </w:p>
    <w:p w14:paraId="17D954CC" w14:textId="7648CB45" w:rsidR="0028019D" w:rsidRPr="00FB0C9B" w:rsidRDefault="000A1685" w:rsidP="006F7F9C">
      <w:r w:rsidRPr="00FB0C9B">
        <w:t>S</w:t>
      </w:r>
      <w:r w:rsidR="00254BEB" w:rsidRPr="00FB0C9B">
        <w:t>ociālās ekonomikas plāns 202</w:t>
      </w:r>
      <w:r w:rsidR="004D5AEC" w:rsidRPr="00FB0C9B">
        <w:t>6</w:t>
      </w:r>
      <w:r w:rsidRPr="00FB0C9B">
        <w:t>.</w:t>
      </w:r>
      <w:r w:rsidR="00254BEB" w:rsidRPr="00FB0C9B">
        <w:t>–2029</w:t>
      </w:r>
      <w:r w:rsidRPr="00FB0C9B">
        <w:t>.</w:t>
      </w:r>
      <w:r w:rsidR="00FD5A4E" w:rsidRPr="00FB0C9B">
        <w:t> </w:t>
      </w:r>
      <w:r w:rsidRPr="00FB0C9B">
        <w:t xml:space="preserve">gadam </w:t>
      </w:r>
      <w:r w:rsidR="007D4295" w:rsidRPr="00FB0C9B">
        <w:t>(turpmāk</w:t>
      </w:r>
      <w:r w:rsidR="00FD5A4E" w:rsidRPr="00FB0C9B">
        <w:t> </w:t>
      </w:r>
      <w:r w:rsidR="007D4295" w:rsidRPr="00FB0C9B">
        <w:t xml:space="preserve">– plāns) </w:t>
      </w:r>
      <w:r w:rsidRPr="00FB0C9B">
        <w:t xml:space="preserve">ir vidēja termiņa politikas plānošanas </w:t>
      </w:r>
      <w:r w:rsidR="00254BEB" w:rsidRPr="00FB0C9B">
        <w:t xml:space="preserve">dokuments, kas </w:t>
      </w:r>
      <w:r w:rsidR="008F7C01" w:rsidRPr="00FB0C9B">
        <w:t xml:space="preserve">definē sociālās ekonomikas sektoru un </w:t>
      </w:r>
      <w:r w:rsidR="00254BEB" w:rsidRPr="00FB0C9B">
        <w:t xml:space="preserve">paredz </w:t>
      </w:r>
      <w:r w:rsidR="008F7C01" w:rsidRPr="00FB0C9B">
        <w:t>veidot vienotu izpratni par šī sektora nozīmīgumu publiskā sektora organizācijās un sabiedrībā</w:t>
      </w:r>
      <w:r w:rsidR="0028019D" w:rsidRPr="00FB0C9B">
        <w:t>.</w:t>
      </w:r>
    </w:p>
    <w:p w14:paraId="55C3F645" w14:textId="5DCCE6D4" w:rsidR="0028019D" w:rsidRPr="00FB0C9B" w:rsidRDefault="0028019D" w:rsidP="006F7F9C">
      <w:r w:rsidRPr="00FB0C9B">
        <w:t>Plāna mērķis ir</w:t>
      </w:r>
      <w:r w:rsidR="008F7C01" w:rsidRPr="00FB0C9B">
        <w:t xml:space="preserve"> </w:t>
      </w:r>
      <w:r w:rsidR="00254BEB" w:rsidRPr="00FB0C9B">
        <w:t>atbalstīt un attīstīt sociāl</w:t>
      </w:r>
      <w:r w:rsidR="008F7C01" w:rsidRPr="00FB0C9B">
        <w:t>o</w:t>
      </w:r>
      <w:r w:rsidR="00254BEB" w:rsidRPr="00FB0C9B">
        <w:t xml:space="preserve"> ekonomik</w:t>
      </w:r>
      <w:r w:rsidR="008F7C01" w:rsidRPr="00FB0C9B">
        <w:t>u</w:t>
      </w:r>
      <w:r w:rsidR="00254BEB" w:rsidRPr="00FB0C9B">
        <w:t>, veicinot tā</w:t>
      </w:r>
      <w:r w:rsidR="008F7C01" w:rsidRPr="00FB0C9B">
        <w:t>s</w:t>
      </w:r>
      <w:r w:rsidR="00254BEB" w:rsidRPr="00FB0C9B">
        <w:t xml:space="preserve"> ieguldījumu valsts sabiedriskajā un ekonomiskajā dzīvē.</w:t>
      </w:r>
      <w:r w:rsidRPr="00FB0C9B">
        <w:t xml:space="preserve"> Tas paredz veicināt sabiedrības izpratni par sociālās ekonomikas nozīmi, uzlabot atbalsta mehānismus, kas palīdzētu uzņēmumiem un organizācijām darboties un </w:t>
      </w:r>
      <w:r w:rsidR="005429C0">
        <w:t>attīstīties</w:t>
      </w:r>
      <w:r w:rsidRPr="00FB0C9B">
        <w:t xml:space="preserve">. Plānā ir iekļauti </w:t>
      </w:r>
      <w:r w:rsidR="005429C0">
        <w:t>pasākumi</w:t>
      </w:r>
      <w:r w:rsidRPr="00FB0C9B">
        <w:t xml:space="preserve">, </w:t>
      </w:r>
      <w:r w:rsidR="005429C0">
        <w:t xml:space="preserve">kas vērsti uz vienotas definīcijas par sociālo ekonomiku un tās nozīmi iedzīvināšanu, </w:t>
      </w:r>
      <w:r w:rsidR="005429C0" w:rsidRPr="00FB0C9B">
        <w:t>nodarbinātīb</w:t>
      </w:r>
      <w:r w:rsidR="005429C0">
        <w:t xml:space="preserve">as un </w:t>
      </w:r>
      <w:r w:rsidR="005429C0" w:rsidRPr="00FB0C9B">
        <w:t>sociāl</w:t>
      </w:r>
      <w:r w:rsidR="005429C0">
        <w:t>ās</w:t>
      </w:r>
      <w:r w:rsidR="005429C0" w:rsidRPr="00FB0C9B">
        <w:t xml:space="preserve"> iekļaušan</w:t>
      </w:r>
      <w:r w:rsidR="005429C0">
        <w:t xml:space="preserve">as veicināšanu, kā arī </w:t>
      </w:r>
      <w:r w:rsidRPr="00FB0C9B">
        <w:t>finansējuma pieejamīb</w:t>
      </w:r>
      <w:r w:rsidR="005429C0">
        <w:t>as veicināšanu</w:t>
      </w:r>
      <w:r w:rsidRPr="00FB0C9B">
        <w:t xml:space="preserve">. </w:t>
      </w:r>
      <w:r w:rsidR="005429C0">
        <w:t>Plāns</w:t>
      </w:r>
      <w:r w:rsidRPr="00FB0C9B">
        <w:t xml:space="preserve"> ir izstrādāts, ņemot vērā gan Latvijas attīstības vajadzības, gan Eiropas Savienības ieteikumus.</w:t>
      </w:r>
    </w:p>
    <w:p w14:paraId="0BDF0B4D" w14:textId="4C96F900" w:rsidR="00254BEB" w:rsidRPr="00FB0C9B" w:rsidRDefault="00254BEB" w:rsidP="003C3322">
      <w:pPr>
        <w:pStyle w:val="Heading1"/>
      </w:pPr>
      <w:bookmarkStart w:id="1" w:name="_Toc207906419"/>
      <w:r>
        <w:t>Sociālās ekonomikas nozīme</w:t>
      </w:r>
      <w:bookmarkEnd w:id="1"/>
    </w:p>
    <w:p w14:paraId="06C13363" w14:textId="7FF8242C" w:rsidR="00254BEB" w:rsidRPr="00FB0C9B" w:rsidRDefault="00254BEB" w:rsidP="006F7F9C">
      <w:r w:rsidRPr="00FB0C9B">
        <w:t>Sociālā ekonomika ir svarīgs valsts ekonomikas sektors, kas papildina publisko sektoru (valsts un pašvaldības iestādes) un privātās uzņēmējdarbības sektoru. Tā aptver sabiedrības darbības jomas, kurās publiskais sektors un privātie uzņēmēji ne</w:t>
      </w:r>
      <w:r w:rsidR="00FA6518" w:rsidRPr="00FB0C9B">
        <w:t>var</w:t>
      </w:r>
      <w:r w:rsidRPr="00FB0C9B">
        <w:t xml:space="preserve"> pilnībā apmierināt sabiedrības vajadzības. Sociālās ekonomikas darbība balstās uz solidaritāti, kopējo labumu un ilgtspējību, piedāvājot risinājumus dažādiem sociāliem izaicinājumiem.</w:t>
      </w:r>
      <w:r w:rsidR="007F1A37" w:rsidRPr="00FB0C9B">
        <w:t xml:space="preserve"> Sociālās ekonomikas </w:t>
      </w:r>
      <w:r w:rsidR="00FA12E3" w:rsidRPr="00FB0C9B">
        <w:t xml:space="preserve">loma tiek </w:t>
      </w:r>
      <w:r w:rsidR="002C25F8" w:rsidRPr="00FB0C9B">
        <w:t>izcelta daudz</w:t>
      </w:r>
      <w:r w:rsidR="005429C0">
        <w:t>os</w:t>
      </w:r>
      <w:r w:rsidR="002C25F8" w:rsidRPr="00FB0C9B">
        <w:t xml:space="preserve"> Eiropas </w:t>
      </w:r>
      <w:r w:rsidR="00E83EA1" w:rsidRPr="00FB0C9B">
        <w:t xml:space="preserve">Savienības </w:t>
      </w:r>
      <w:r w:rsidR="005429C0">
        <w:t xml:space="preserve">politikas plānošanas dokumentos un </w:t>
      </w:r>
      <w:r w:rsidR="002C25F8" w:rsidRPr="00FB0C9B">
        <w:t>dalībvalstīs</w:t>
      </w:r>
      <w:r w:rsidR="005429C0">
        <w:t xml:space="preserve"> tiek īstenotas atbilstošas nacionālās stratēģijas vai arī sociālās ekonomikas elementi ir integrēti citās nacionālajās stratēģijās</w:t>
      </w:r>
      <w:r w:rsidR="002C25F8" w:rsidRPr="00FB0C9B">
        <w:t>.</w:t>
      </w:r>
    </w:p>
    <w:p w14:paraId="20E247E8" w14:textId="5D69ADC0" w:rsidR="00591372" w:rsidRPr="00FB0C9B" w:rsidRDefault="00255D2B" w:rsidP="00965825">
      <w:pPr>
        <w:pStyle w:val="Heading2"/>
      </w:pPr>
      <w:bookmarkStart w:id="2" w:name="_Toc207906420"/>
      <w:r>
        <w:t xml:space="preserve">Sociālā ekonomika Eiropas </w:t>
      </w:r>
      <w:r w:rsidR="00957FFE">
        <w:t>Savienībā</w:t>
      </w:r>
      <w:bookmarkEnd w:id="2"/>
    </w:p>
    <w:p w14:paraId="4C5128D8" w14:textId="6D90B95F" w:rsidR="000D2EF0" w:rsidRPr="00FB0C9B" w:rsidRDefault="006B50F8" w:rsidP="000D2EF0">
      <w:r w:rsidRPr="00FB0C9B">
        <w:rPr>
          <w:bCs/>
        </w:rPr>
        <w:t xml:space="preserve">Kopumā </w:t>
      </w:r>
      <w:r w:rsidR="00564743" w:rsidRPr="00FB0C9B">
        <w:rPr>
          <w:bCs/>
        </w:rPr>
        <w:t xml:space="preserve">Eiropā ir </w:t>
      </w:r>
      <w:r w:rsidR="000D2EF0" w:rsidRPr="00FB0C9B">
        <w:rPr>
          <w:bCs/>
        </w:rPr>
        <w:t xml:space="preserve">aptuveni 2,8 miljoni sociālās ekonomikas </w:t>
      </w:r>
      <w:r w:rsidR="00564743" w:rsidRPr="00FB0C9B">
        <w:rPr>
          <w:bCs/>
        </w:rPr>
        <w:t>dalībnieku</w:t>
      </w:r>
      <w:r w:rsidR="000D2EF0" w:rsidRPr="00FB0C9B">
        <w:rPr>
          <w:bCs/>
          <w:vertAlign w:val="superscript"/>
        </w:rPr>
        <w:footnoteReference w:id="2"/>
      </w:r>
      <w:r w:rsidR="00A652CF" w:rsidRPr="00FB0C9B">
        <w:rPr>
          <w:bCs/>
        </w:rPr>
        <w:t>.</w:t>
      </w:r>
      <w:r w:rsidR="000D2EF0" w:rsidRPr="00FB0C9B">
        <w:rPr>
          <w:bCs/>
        </w:rPr>
        <w:t xml:space="preserve"> </w:t>
      </w:r>
      <w:r w:rsidR="000D2EF0" w:rsidRPr="00FB0C9B">
        <w:t>T</w:t>
      </w:r>
      <w:r w:rsidR="002327E2" w:rsidRPr="00FB0C9B">
        <w:t>ie</w:t>
      </w:r>
      <w:r w:rsidR="000D2EF0" w:rsidRPr="00FB0C9B">
        <w:t xml:space="preserve"> rada un saglabā kvalitatīvas darbvietas, dod ieguldījumu </w:t>
      </w:r>
      <w:r w:rsidR="002327E2" w:rsidRPr="00FB0C9B">
        <w:t>mazāk aizsargāto sabiedrības</w:t>
      </w:r>
      <w:r w:rsidR="000D2EF0" w:rsidRPr="00FB0C9B">
        <w:t xml:space="preserve"> grupu sociālajā un darba tirgus iekļaušanā un vienlīdzīg</w:t>
      </w:r>
      <w:r w:rsidR="00476359" w:rsidRPr="00FB0C9B">
        <w:t>u</w:t>
      </w:r>
      <w:r w:rsidR="000D2EF0" w:rsidRPr="00FB0C9B">
        <w:t xml:space="preserve"> iespēj</w:t>
      </w:r>
      <w:r w:rsidR="00476359" w:rsidRPr="00FB0C9B">
        <w:t>u radīšanā</w:t>
      </w:r>
      <w:r w:rsidR="000D2EF0" w:rsidRPr="00FB0C9B">
        <w:t>, virza ilgtspējīgu ekonomikas un rūpniecības attīstību, veicina pilsoņu aktīvu līdzdalību sabiedrībā, t</w:t>
      </w:r>
      <w:r w:rsidR="006734EB" w:rsidRPr="00FB0C9B">
        <w:t>iem</w:t>
      </w:r>
      <w:r w:rsidR="000D2EF0" w:rsidRPr="00FB0C9B">
        <w:t xml:space="preserve"> ir liela nozīme Eiropas sociālās drošības sistēmās</w:t>
      </w:r>
      <w:r w:rsidR="009232FD" w:rsidRPr="00FB0C9B">
        <w:t>.</w:t>
      </w:r>
    </w:p>
    <w:p w14:paraId="380C74FC" w14:textId="1F80E667" w:rsidR="005145BB" w:rsidRPr="00FB0C9B" w:rsidRDefault="005145BB" w:rsidP="005145BB">
      <w:r w:rsidRPr="00FB0C9B">
        <w:t>Sociālā ekonomika sniedz ieguldījumu</w:t>
      </w:r>
      <w:r w:rsidRPr="00FB0C9B">
        <w:rPr>
          <w:b/>
        </w:rPr>
        <w:t xml:space="preserve"> </w:t>
      </w:r>
      <w:r w:rsidRPr="00FB0C9B">
        <w:rPr>
          <w:bCs/>
        </w:rPr>
        <w:t>zaļā</w:t>
      </w:r>
      <w:r w:rsidR="00324C67" w:rsidRPr="00FB0C9B">
        <w:rPr>
          <w:bCs/>
        </w:rPr>
        <w:t>s</w:t>
      </w:r>
      <w:r w:rsidRPr="00FB0C9B">
        <w:rPr>
          <w:bCs/>
        </w:rPr>
        <w:t xml:space="preserve"> un digitālā</w:t>
      </w:r>
      <w:r w:rsidR="00324C67" w:rsidRPr="00FB0C9B">
        <w:rPr>
          <w:bCs/>
        </w:rPr>
        <w:t>s</w:t>
      </w:r>
      <w:r w:rsidRPr="00FB0C9B">
        <w:rPr>
          <w:bCs/>
        </w:rPr>
        <w:t xml:space="preserve"> pārkārtošanās</w:t>
      </w:r>
      <w:r w:rsidR="00324C67" w:rsidRPr="00FB0C9B">
        <w:rPr>
          <w:rStyle w:val="FootnoteReference"/>
          <w:bCs/>
        </w:rPr>
        <w:footnoteReference w:id="3"/>
      </w:r>
      <w:r w:rsidRPr="00FB0C9B">
        <w:rPr>
          <w:bCs/>
        </w:rPr>
        <w:t xml:space="preserve"> procesā</w:t>
      </w:r>
      <w:r w:rsidRPr="00FB0C9B">
        <w:t xml:space="preserve">, nodrošinot ilgtspējīgas preces un pakalpojumus, kā arī samazinot digitālo plaisu. </w:t>
      </w:r>
      <w:r w:rsidR="0023570B" w:rsidRPr="00FB0C9B">
        <w:t>Sociālās ekonomikas dalībnieku</w:t>
      </w:r>
      <w:r w:rsidRPr="00FB0C9B">
        <w:t xml:space="preserve"> darbības modeļi, kuros ņemtas vērā pilsoņu, darba ņēmēju un citu ieinteresēto personu vajadzības, palīdz nodrošināt, ka pārkārtošanās ir taisnīga. </w:t>
      </w:r>
    </w:p>
    <w:p w14:paraId="50F0BA7E" w14:textId="5318460B" w:rsidR="005145BB" w:rsidRPr="00FB0C9B" w:rsidRDefault="005145BB" w:rsidP="005145BB">
      <w:r w:rsidRPr="00FB0C9B">
        <w:t xml:space="preserve">Turklāt sociālā ekonomika veicina uzņēmumu formu daudzveidību Eiropā, sekmējot plašāku izvēli patērētājiem un produktu/pakalpojumu kvalitāti. Sociālā ekonomika sniedz svarīgu ieguldījumu </w:t>
      </w:r>
      <w:r w:rsidR="00BB5D69" w:rsidRPr="00FB0C9B">
        <w:t>iekšzemes kopprodukta</w:t>
      </w:r>
      <w:r w:rsidR="00B16059" w:rsidRPr="00FB0C9B">
        <w:t xml:space="preserve"> radīšanā</w:t>
      </w:r>
      <w:r w:rsidR="00DA22F8" w:rsidRPr="00FB0C9B">
        <w:t xml:space="preserve">, sasniedzot līdz pat </w:t>
      </w:r>
      <w:r w:rsidR="003312EA" w:rsidRPr="00FB0C9B">
        <w:t>10</w:t>
      </w:r>
      <w:r w:rsidR="00120155" w:rsidRPr="00FB0C9B">
        <w:t> </w:t>
      </w:r>
      <w:r w:rsidR="003312EA" w:rsidRPr="00FB0C9B">
        <w:t xml:space="preserve">%, kā tas ir, piemēram, </w:t>
      </w:r>
      <w:r w:rsidRPr="00FB0C9B">
        <w:t>Francijā</w:t>
      </w:r>
      <w:r w:rsidRPr="00FB0C9B">
        <w:rPr>
          <w:vertAlign w:val="superscript"/>
        </w:rPr>
        <w:footnoteReference w:id="4"/>
      </w:r>
      <w:r w:rsidRPr="00FB0C9B">
        <w:t xml:space="preserve">. </w:t>
      </w:r>
    </w:p>
    <w:p w14:paraId="0E941162" w14:textId="22134DFE" w:rsidR="005B47FE" w:rsidRPr="00FB0C9B" w:rsidRDefault="00272AD9" w:rsidP="00965825">
      <w:pPr>
        <w:pStyle w:val="Heading2"/>
      </w:pPr>
      <w:bookmarkStart w:id="3" w:name="_Toc207906421"/>
      <w:r>
        <w:t>Sociālās ekonomikas rīcības plāns</w:t>
      </w:r>
      <w:bookmarkEnd w:id="3"/>
    </w:p>
    <w:p w14:paraId="73FEB53D" w14:textId="0F9E97F9" w:rsidR="009232FD" w:rsidRPr="00FB0C9B" w:rsidRDefault="00AB139D" w:rsidP="000D2EF0">
      <w:r w:rsidRPr="00FB0C9B">
        <w:t>Eiropas Komisija 2021. gada 9. decembrī pieņēma Sociālās ekonomikas rīcības plānu</w:t>
      </w:r>
      <w:r w:rsidR="00F7762A">
        <w:rPr>
          <w:rStyle w:val="FootnoteReference"/>
        </w:rPr>
        <w:footnoteReference w:id="5"/>
      </w:r>
      <w:r w:rsidR="00B94359" w:rsidRPr="00FB0C9B">
        <w:t xml:space="preserve"> (turpmāk – Rīcības plāns)</w:t>
      </w:r>
      <w:r w:rsidRPr="00FB0C9B">
        <w:t>, lai pilnībā izmantotu sociālās ekonomikas potenciālu sabiedrības labā.</w:t>
      </w:r>
      <w:r w:rsidR="00B94359" w:rsidRPr="00FB0C9B">
        <w:t xml:space="preserve"> </w:t>
      </w:r>
      <w:bookmarkStart w:id="4" w:name="_Hlk96272679"/>
      <w:r w:rsidR="008D1137" w:rsidRPr="00FB0C9B">
        <w:rPr>
          <w:bCs/>
        </w:rPr>
        <w:t xml:space="preserve">Rīcības </w:t>
      </w:r>
      <w:r w:rsidR="00446DAB" w:rsidRPr="00FB0C9B">
        <w:rPr>
          <w:bCs/>
        </w:rPr>
        <w:t>plāna mērķis ir veicināt sociāl</w:t>
      </w:r>
      <w:r w:rsidR="008D1137" w:rsidRPr="00FB0C9B">
        <w:rPr>
          <w:bCs/>
        </w:rPr>
        <w:t>ās</w:t>
      </w:r>
      <w:r w:rsidR="00446DAB" w:rsidRPr="00FB0C9B">
        <w:rPr>
          <w:bCs/>
        </w:rPr>
        <w:t xml:space="preserve"> inovācij</w:t>
      </w:r>
      <w:r w:rsidR="008D1137" w:rsidRPr="00FB0C9B">
        <w:rPr>
          <w:bCs/>
        </w:rPr>
        <w:t>as</w:t>
      </w:r>
      <w:r w:rsidR="00446DAB" w:rsidRPr="00FB0C9B">
        <w:rPr>
          <w:bCs/>
        </w:rPr>
        <w:t>, atbalstīt sociālās ekonomikas attīstību un stiprināt tās sociālās un ekonomiskās pārveides spēju</w:t>
      </w:r>
      <w:bookmarkEnd w:id="4"/>
      <w:r w:rsidR="005429C0">
        <w:rPr>
          <w:bCs/>
        </w:rPr>
        <w:t>.</w:t>
      </w:r>
      <w:r w:rsidR="00446DAB" w:rsidRPr="00FB0C9B">
        <w:t xml:space="preserve"> </w:t>
      </w:r>
      <w:r w:rsidR="00F54927" w:rsidRPr="00FB0C9B">
        <w:t xml:space="preserve">Rīcības plānā noteikti sociālās ekonomikas pamatmērķi </w:t>
      </w:r>
      <w:r w:rsidR="00F54927" w:rsidRPr="00FB0C9B">
        <w:lastRenderedPageBreak/>
        <w:t xml:space="preserve">2030. gadam, piemēram, </w:t>
      </w:r>
      <w:r w:rsidR="00D37611" w:rsidRPr="00FB0C9B">
        <w:t>palielināt nodarbinātības līmeni un samazināt to cilvēku skaitu, kuri ir pakļauti nabadzības un sociālās atstumtības riskam. Sociālajā ekonomikā Eiropā ir nodarbināti aptuveni 13,6 miljoni cilvēku</w:t>
      </w:r>
      <w:r w:rsidR="003D20C7" w:rsidRPr="00FB0C9B">
        <w:t>.</w:t>
      </w:r>
      <w:r w:rsidR="00D37611" w:rsidRPr="00FB0C9B">
        <w:t xml:space="preserve"> </w:t>
      </w:r>
      <w:r w:rsidR="005429C0">
        <w:t>Sociālajā ekonomikā</w:t>
      </w:r>
      <w:r w:rsidR="008E280C" w:rsidRPr="00FB0C9B">
        <w:t xml:space="preserve"> nodarbināto īpatsvars </w:t>
      </w:r>
      <w:r w:rsidR="00D37611" w:rsidRPr="00FB0C9B">
        <w:t>dalībvalstīs ir robežās no 0,6</w:t>
      </w:r>
      <w:r w:rsidR="00F93276" w:rsidRPr="00FB0C9B">
        <w:t> </w:t>
      </w:r>
      <w:r w:rsidR="00D37611" w:rsidRPr="00FB0C9B">
        <w:t>% līdz 9,9</w:t>
      </w:r>
      <w:r w:rsidR="00F93276" w:rsidRPr="00FB0C9B">
        <w:t> </w:t>
      </w:r>
      <w:r w:rsidR="00D37611" w:rsidRPr="00FB0C9B">
        <w:t>%</w:t>
      </w:r>
      <w:r w:rsidR="00D37611" w:rsidRPr="00FB0C9B">
        <w:rPr>
          <w:vertAlign w:val="superscript"/>
        </w:rPr>
        <w:footnoteReference w:id="6"/>
      </w:r>
      <w:r w:rsidR="00940D65" w:rsidRPr="00FB0C9B">
        <w:t xml:space="preserve"> (Latvijā 2021. gadā –</w:t>
      </w:r>
      <w:r w:rsidR="00212898" w:rsidRPr="00FB0C9B">
        <w:t xml:space="preserve"> 2,9</w:t>
      </w:r>
      <w:r w:rsidR="00F93276" w:rsidRPr="00FB0C9B">
        <w:t> </w:t>
      </w:r>
      <w:r w:rsidR="00212898" w:rsidRPr="00FB0C9B">
        <w:t>%)</w:t>
      </w:r>
      <w:r w:rsidR="00D37611" w:rsidRPr="00FB0C9B">
        <w:t xml:space="preserve">. </w:t>
      </w:r>
      <w:r w:rsidR="008E280C" w:rsidRPr="00FB0C9B">
        <w:t>Šie skaitļi</w:t>
      </w:r>
      <w:r w:rsidR="00D37611" w:rsidRPr="00FB0C9B">
        <w:t xml:space="preserve"> liecina par sociālās ekonomikas nevienmērīgo attīstību ES, kā arī atklāj, ka vairākās dalībvalstīs</w:t>
      </w:r>
      <w:r w:rsidR="00212898" w:rsidRPr="00FB0C9B">
        <w:t>, to vidū arī Latvijā,</w:t>
      </w:r>
      <w:r w:rsidR="00D37611" w:rsidRPr="00FB0C9B">
        <w:t xml:space="preserve"> pastāv </w:t>
      </w:r>
      <w:r w:rsidR="00D37611" w:rsidRPr="00FB0C9B">
        <w:rPr>
          <w:bCs/>
        </w:rPr>
        <w:t>ievērojams neizmantots sociālās ekonomikas potenciāls</w:t>
      </w:r>
      <w:r w:rsidR="00D37611" w:rsidRPr="00FB0C9B">
        <w:t xml:space="preserve">, </w:t>
      </w:r>
      <w:r w:rsidR="009846FD" w:rsidRPr="00FB0C9B">
        <w:t xml:space="preserve">lai palīdzētu attīstīt </w:t>
      </w:r>
      <w:r w:rsidR="0033433C" w:rsidRPr="00FB0C9B">
        <w:rPr>
          <w:bCs/>
        </w:rPr>
        <w:t>ekonom</w:t>
      </w:r>
      <w:r w:rsidR="009846FD" w:rsidRPr="00FB0C9B">
        <w:rPr>
          <w:bCs/>
        </w:rPr>
        <w:t>iku</w:t>
      </w:r>
      <w:r w:rsidR="0033433C" w:rsidRPr="00FB0C9B">
        <w:rPr>
          <w:bCs/>
        </w:rPr>
        <w:t xml:space="preserve"> un </w:t>
      </w:r>
      <w:r w:rsidR="009846FD" w:rsidRPr="00FB0C9B">
        <w:rPr>
          <w:bCs/>
        </w:rPr>
        <w:t xml:space="preserve">radīt jaunas </w:t>
      </w:r>
      <w:r w:rsidR="0033433C" w:rsidRPr="00FB0C9B">
        <w:rPr>
          <w:bCs/>
        </w:rPr>
        <w:t>darb</w:t>
      </w:r>
      <w:r w:rsidR="009846FD" w:rsidRPr="00FB0C9B">
        <w:rPr>
          <w:bCs/>
        </w:rPr>
        <w:t xml:space="preserve">a </w:t>
      </w:r>
      <w:r w:rsidR="0033433C" w:rsidRPr="00FB0C9B">
        <w:rPr>
          <w:bCs/>
        </w:rPr>
        <w:t>viet</w:t>
      </w:r>
      <w:r w:rsidR="009846FD" w:rsidRPr="00FB0C9B">
        <w:rPr>
          <w:bCs/>
        </w:rPr>
        <w:t>as</w:t>
      </w:r>
      <w:r w:rsidR="00D37611" w:rsidRPr="00FB0C9B">
        <w:t>.</w:t>
      </w:r>
    </w:p>
    <w:p w14:paraId="221C11A0" w14:textId="7FC47726" w:rsidR="00D634A5" w:rsidRPr="00FB0C9B" w:rsidRDefault="005876CC" w:rsidP="00BB3751">
      <w:r w:rsidRPr="00FB0C9B">
        <w:t xml:space="preserve">Viens no </w:t>
      </w:r>
      <w:r w:rsidR="009761A9" w:rsidRPr="00FB0C9B">
        <w:t xml:space="preserve">svarīgiem Rīcības plāna uzdevumiem ir ieteikumu </w:t>
      </w:r>
      <w:r w:rsidR="00856F6A" w:rsidRPr="00FB0C9B">
        <w:t>jeb rekomendāciju sniegšana dalībvalstīm</w:t>
      </w:r>
      <w:r w:rsidR="008073D0" w:rsidRPr="00FB0C9B">
        <w:t xml:space="preserve"> sociālās ekonomikas pamatnosacījumu </w:t>
      </w:r>
      <w:r w:rsidR="0082712F" w:rsidRPr="00FB0C9B">
        <w:t>izstrādei jeb ietvara radīšanai</w:t>
      </w:r>
      <w:r w:rsidR="00BB3751" w:rsidRPr="00FB0C9B">
        <w:t xml:space="preserve">, </w:t>
      </w:r>
      <w:r w:rsidR="009B220D" w:rsidRPr="00FB0C9B">
        <w:t xml:space="preserve">lai </w:t>
      </w:r>
      <w:r w:rsidR="00BB3751" w:rsidRPr="00FB0C9B">
        <w:t>veicināt</w:t>
      </w:r>
      <w:r w:rsidR="009B220D" w:rsidRPr="00FB0C9B">
        <w:t>u</w:t>
      </w:r>
      <w:r w:rsidR="00BB3751" w:rsidRPr="00FB0C9B">
        <w:t xml:space="preserve"> piekļuvi darba tirgum un sociālo iekļaušanu, sekmēt</w:t>
      </w:r>
      <w:r w:rsidR="00531E2C" w:rsidRPr="00FB0C9B">
        <w:t>u</w:t>
      </w:r>
      <w:r w:rsidR="00BB3751" w:rsidRPr="00FB0C9B">
        <w:t xml:space="preserve"> sociālo ekonomiku veicinošu politiku un tās tiesisko regulējumu un </w:t>
      </w:r>
      <w:r w:rsidR="00F43D2E" w:rsidRPr="00FB0C9B">
        <w:t xml:space="preserve">īstenotu </w:t>
      </w:r>
      <w:r w:rsidR="00BB3751" w:rsidRPr="00FB0C9B">
        <w:t xml:space="preserve">pasākumus, kuri veicina </w:t>
      </w:r>
      <w:r w:rsidR="001750E7" w:rsidRPr="00FB0C9B">
        <w:t>sociālās ekonomikas</w:t>
      </w:r>
      <w:r w:rsidR="00BB3751" w:rsidRPr="00FB0C9B">
        <w:t xml:space="preserve"> attīstību</w:t>
      </w:r>
      <w:r w:rsidR="001750E7" w:rsidRPr="00FB0C9B">
        <w:t xml:space="preserve"> dalībvalstīs</w:t>
      </w:r>
      <w:r w:rsidR="00BB3751" w:rsidRPr="00FB0C9B">
        <w:t>.</w:t>
      </w:r>
    </w:p>
    <w:p w14:paraId="3CDD0919" w14:textId="4E62B2E4" w:rsidR="00254BEB" w:rsidRPr="00FB0C9B" w:rsidRDefault="00254BEB" w:rsidP="00885974">
      <w:pPr>
        <w:pStyle w:val="Heading2"/>
      </w:pPr>
      <w:bookmarkStart w:id="5" w:name="_Toc207906422"/>
      <w:r>
        <w:t xml:space="preserve">Eiropas </w:t>
      </w:r>
      <w:r w:rsidR="006F1509">
        <w:t>Padomes ieteikums</w:t>
      </w:r>
      <w:r w:rsidR="000C14B1">
        <w:t xml:space="preserve"> par sociālās ekonomikas pamatnosacījumu izstrādi</w:t>
      </w:r>
      <w:bookmarkEnd w:id="5"/>
      <w:r w:rsidR="006F1509">
        <w:t xml:space="preserve"> </w:t>
      </w:r>
    </w:p>
    <w:p w14:paraId="1F17677F" w14:textId="7BB7CECA" w:rsidR="002B122E" w:rsidRPr="00FB0C9B" w:rsidRDefault="007A09E8" w:rsidP="006F7F9C">
      <w:r w:rsidRPr="00FB0C9B">
        <w:t xml:space="preserve">Rīcības plānā </w:t>
      </w:r>
      <w:r w:rsidR="00245495" w:rsidRPr="00FB0C9B">
        <w:t xml:space="preserve">paredzētās rekomendācijas </w:t>
      </w:r>
      <w:r w:rsidR="00C10FA7" w:rsidRPr="00FB0C9B">
        <w:t xml:space="preserve">tika </w:t>
      </w:r>
      <w:r w:rsidR="00221B87" w:rsidRPr="00FB0C9B">
        <w:t xml:space="preserve">noformētas normatīvā akta veidā un </w:t>
      </w:r>
      <w:r w:rsidR="00245495" w:rsidRPr="00FB0C9B">
        <w:t>st</w:t>
      </w:r>
      <w:r w:rsidR="00C87808" w:rsidRPr="00FB0C9B">
        <w:t>ājās spēkā</w:t>
      </w:r>
      <w:r w:rsidR="00254BEB" w:rsidRPr="00FB0C9B">
        <w:t xml:space="preserve"> 2023. gada 27. novembrī</w:t>
      </w:r>
      <w:r w:rsidR="00C87808" w:rsidRPr="00FB0C9B">
        <w:t xml:space="preserve">, kad </w:t>
      </w:r>
      <w:r w:rsidR="00254BEB" w:rsidRPr="00FB0C9B">
        <w:t xml:space="preserve">Eiropas Padome pieņēma </w:t>
      </w:r>
      <w:r w:rsidR="00EF1A1F" w:rsidRPr="00FB0C9B">
        <w:t xml:space="preserve">Ieteikumu </w:t>
      </w:r>
      <w:bookmarkStart w:id="6" w:name="_Hlk192597096"/>
      <w:r w:rsidR="00254BEB" w:rsidRPr="00FB0C9B">
        <w:t>par sociālās ekonomikas pamatnosacījumu izstrādi</w:t>
      </w:r>
      <w:bookmarkEnd w:id="6"/>
      <w:r w:rsidR="006461F3" w:rsidRPr="00FB0C9B">
        <w:rPr>
          <w:rStyle w:val="FootnoteReference"/>
          <w:b w:val="0"/>
          <w:bCs/>
        </w:rPr>
        <w:footnoteReference w:id="7"/>
      </w:r>
      <w:r w:rsidR="009C1B49" w:rsidRPr="00FB0C9B">
        <w:t xml:space="preserve"> (turpmāk</w:t>
      </w:r>
      <w:r w:rsidR="007B054C" w:rsidRPr="00FB0C9B">
        <w:t> –</w:t>
      </w:r>
      <w:r w:rsidR="009C1B49" w:rsidRPr="00FB0C9B">
        <w:t xml:space="preserve"> EP ieteikums)</w:t>
      </w:r>
      <w:r w:rsidR="00254BEB" w:rsidRPr="00FB0C9B">
        <w:t xml:space="preserve">. </w:t>
      </w:r>
      <w:r w:rsidR="00092C69" w:rsidRPr="00FB0C9B">
        <w:t xml:space="preserve">Dokumentā </w:t>
      </w:r>
      <w:r w:rsidR="00254BEB" w:rsidRPr="00FB0C9B">
        <w:t>uzsvērta nepieciešamība radīt labvēlīgu vidi sociālās ekonomikas attīstībai, nostiprinot tās lomu un atpazīstamību Eiropas Savienības valstīs, tostarp Latvijā.</w:t>
      </w:r>
      <w:r w:rsidR="006A65CE" w:rsidRPr="00FB0C9B">
        <w:t xml:space="preserve"> </w:t>
      </w:r>
    </w:p>
    <w:p w14:paraId="5BD21651" w14:textId="3BA144B4" w:rsidR="002B122E" w:rsidRPr="00FB0C9B" w:rsidRDefault="002B122E" w:rsidP="006F7F9C">
      <w:r w:rsidRPr="00FB0C9B">
        <w:t>EP ieteikums sniedz svarīgākās definīcijas</w:t>
      </w:r>
      <w:r w:rsidR="00E047B7" w:rsidRPr="00FB0C9B">
        <w:t>, kā arī ieteikumus dalīb</w:t>
      </w:r>
      <w:r w:rsidR="004C50B8" w:rsidRPr="00FB0C9B">
        <w:t>valstīm, kā veicināt sociālās ekonomikas attīstību</w:t>
      </w:r>
      <w:r w:rsidR="00E85EA8" w:rsidRPr="00FB0C9B">
        <w:t xml:space="preserve">. Kā svarīgākās </w:t>
      </w:r>
      <w:r w:rsidR="00A66368" w:rsidRPr="00FB0C9B">
        <w:t xml:space="preserve">problēmas un </w:t>
      </w:r>
      <w:r w:rsidR="00E85EA8" w:rsidRPr="00FB0C9B">
        <w:t>atbalsta jomas</w:t>
      </w:r>
      <w:r w:rsidR="00160750" w:rsidRPr="00FB0C9B">
        <w:t xml:space="preserve"> </w:t>
      </w:r>
      <w:r w:rsidR="00E05FAA" w:rsidRPr="00FB0C9B">
        <w:t>EP ieteikumā</w:t>
      </w:r>
      <w:r w:rsidR="00E85EA8" w:rsidRPr="00FB0C9B">
        <w:t xml:space="preserve"> </w:t>
      </w:r>
      <w:r w:rsidR="00A66368" w:rsidRPr="00FB0C9B">
        <w:t>minētas:</w:t>
      </w:r>
    </w:p>
    <w:p w14:paraId="0B545DFA" w14:textId="7A77FE2F" w:rsidR="00A66368" w:rsidRPr="00FB0C9B" w:rsidRDefault="009B6174" w:rsidP="009B6174">
      <w:r w:rsidRPr="00FB0C9B">
        <w:t xml:space="preserve">- </w:t>
      </w:r>
      <w:r w:rsidR="00A7471C" w:rsidRPr="00FB0C9B">
        <w:t xml:space="preserve">piekļuve </w:t>
      </w:r>
      <w:r w:rsidRPr="00FB0C9B">
        <w:t>darba tirgum</w:t>
      </w:r>
      <w:r w:rsidR="00A7471C" w:rsidRPr="00FB0C9B">
        <w:t>;</w:t>
      </w:r>
    </w:p>
    <w:p w14:paraId="51C84E33" w14:textId="418EE554" w:rsidR="009B6174" w:rsidRPr="00FB0C9B" w:rsidRDefault="009B6174" w:rsidP="009B6174">
      <w:r w:rsidRPr="00FB0C9B">
        <w:t xml:space="preserve">- </w:t>
      </w:r>
      <w:r w:rsidR="00A7471C" w:rsidRPr="00FB0C9B">
        <w:t xml:space="preserve">sociālā </w:t>
      </w:r>
      <w:r w:rsidR="009164E5" w:rsidRPr="00FB0C9B">
        <w:t>iekļaušana</w:t>
      </w:r>
      <w:r w:rsidR="00A7471C" w:rsidRPr="00FB0C9B">
        <w:t>;</w:t>
      </w:r>
    </w:p>
    <w:p w14:paraId="0E5214D7" w14:textId="3602A062" w:rsidR="00692F7B" w:rsidRPr="00FB0C9B" w:rsidRDefault="00692F7B" w:rsidP="009B6174">
      <w:r w:rsidRPr="00FB0C9B">
        <w:t xml:space="preserve">- </w:t>
      </w:r>
      <w:r w:rsidR="00A7471C" w:rsidRPr="00FB0C9B">
        <w:t>prasmes;</w:t>
      </w:r>
    </w:p>
    <w:p w14:paraId="6DBFD50C" w14:textId="2DA34AFB" w:rsidR="00692F7B" w:rsidRPr="00FB0C9B" w:rsidRDefault="00A7471C" w:rsidP="009B6174">
      <w:r w:rsidRPr="00FB0C9B">
        <w:t>- sociālā inovācija un ilgtspējīga ekonomiskā attīstība;</w:t>
      </w:r>
    </w:p>
    <w:p w14:paraId="69B1AD62" w14:textId="37957912" w:rsidR="00A7471C" w:rsidRPr="00FB0C9B" w:rsidRDefault="009032A6" w:rsidP="009B6174">
      <w:r w:rsidRPr="00FB0C9B">
        <w:t xml:space="preserve">- </w:t>
      </w:r>
      <w:r w:rsidR="004A2B87" w:rsidRPr="00FB0C9B">
        <w:t xml:space="preserve">piekļuve </w:t>
      </w:r>
      <w:r w:rsidRPr="00FB0C9B">
        <w:t>publiskajam un privātajam finansējumam</w:t>
      </w:r>
      <w:r w:rsidR="004A2B87" w:rsidRPr="00FB0C9B">
        <w:t>;</w:t>
      </w:r>
    </w:p>
    <w:p w14:paraId="26F7856D" w14:textId="59AC1265" w:rsidR="00294FDF" w:rsidRPr="00FB0C9B" w:rsidRDefault="004A2B87" w:rsidP="009B6174">
      <w:r w:rsidRPr="00FB0C9B">
        <w:t xml:space="preserve">- piekļuve </w:t>
      </w:r>
      <w:r w:rsidR="00294FDF" w:rsidRPr="00FB0C9B">
        <w:t>tirgiem un publiskajam iepirkumam</w:t>
      </w:r>
      <w:r w:rsidR="008312A1" w:rsidRPr="00FB0C9B">
        <w:t>;</w:t>
      </w:r>
    </w:p>
    <w:p w14:paraId="41931A9F" w14:textId="60D9DB04" w:rsidR="008312A1" w:rsidRPr="00FB0C9B" w:rsidRDefault="008312A1" w:rsidP="009B6174">
      <w:r w:rsidRPr="00FB0C9B">
        <w:t>- valsts atbalsts;</w:t>
      </w:r>
    </w:p>
    <w:p w14:paraId="352350B8" w14:textId="08EC7712" w:rsidR="008312A1" w:rsidRPr="00FB0C9B" w:rsidRDefault="008312A1" w:rsidP="009B6174">
      <w:r w:rsidRPr="00FB0C9B">
        <w:t>- nodokļu sistēma;</w:t>
      </w:r>
    </w:p>
    <w:p w14:paraId="10BDE4C3" w14:textId="57C02641" w:rsidR="008312A1" w:rsidRPr="00FB0C9B" w:rsidRDefault="00C821C3" w:rsidP="009B6174">
      <w:r w:rsidRPr="00FB0C9B">
        <w:t xml:space="preserve">- </w:t>
      </w:r>
      <w:r w:rsidR="008D64AB" w:rsidRPr="00FB0C9B">
        <w:t xml:space="preserve">sociālās </w:t>
      </w:r>
      <w:r w:rsidRPr="00FB0C9B">
        <w:t>ietekmes mērīšana un pārvaldība;</w:t>
      </w:r>
    </w:p>
    <w:p w14:paraId="70063B70" w14:textId="0F54C104" w:rsidR="00C821C3" w:rsidRPr="00FB0C9B" w:rsidRDefault="00C821C3" w:rsidP="009B6174">
      <w:r w:rsidRPr="00FB0C9B">
        <w:t xml:space="preserve">- </w:t>
      </w:r>
      <w:proofErr w:type="spellStart"/>
      <w:r w:rsidR="008D64AB" w:rsidRPr="00FB0C9B">
        <w:t>pamanāmība</w:t>
      </w:r>
      <w:proofErr w:type="spellEnd"/>
      <w:r w:rsidR="008D64AB" w:rsidRPr="00FB0C9B">
        <w:t xml:space="preserve"> </w:t>
      </w:r>
      <w:r w:rsidRPr="00FB0C9B">
        <w:t>un atpazīstamība</w:t>
      </w:r>
      <w:r w:rsidR="008D64AB" w:rsidRPr="00FB0C9B">
        <w:t>;</w:t>
      </w:r>
    </w:p>
    <w:p w14:paraId="6ACA7AB5" w14:textId="4D70E91C" w:rsidR="008D64AB" w:rsidRPr="00FB0C9B" w:rsidRDefault="008D64AB" w:rsidP="009B6174">
      <w:r w:rsidRPr="00FB0C9B">
        <w:t xml:space="preserve">- Eiropas </w:t>
      </w:r>
      <w:r w:rsidR="002D7C85">
        <w:t>S</w:t>
      </w:r>
      <w:r w:rsidRPr="00FB0C9B">
        <w:t>avienības atbalsts;</w:t>
      </w:r>
    </w:p>
    <w:p w14:paraId="01F4BD8C" w14:textId="3EBC3876" w:rsidR="00EC4FB8" w:rsidRPr="00FB0C9B" w:rsidRDefault="00EC4FB8" w:rsidP="009B6174">
      <w:r w:rsidRPr="00FB0C9B">
        <w:t>- īstenošana, uzraudzība un izvērtēšana.</w:t>
      </w:r>
    </w:p>
    <w:p w14:paraId="06B2DD66" w14:textId="0182E58D" w:rsidR="00254BEB" w:rsidRPr="00FB0C9B" w:rsidRDefault="00BC7D1A" w:rsidP="006F7F9C">
      <w:r w:rsidRPr="00FB0C9B">
        <w:t>ES dalībvalstīm tiek ieteikts pieņemt savas sociālās ekonomikas stratēģijas 24 mēnešu laikā pēc EP ieteikuma pieņemšanas, tas ir, līdz 2025. gada novembrim.</w:t>
      </w:r>
    </w:p>
    <w:p w14:paraId="3AA6F4EC" w14:textId="0417B374" w:rsidR="000D6307" w:rsidRPr="00FB0C9B" w:rsidRDefault="000D6307" w:rsidP="006F7F9C">
      <w:r w:rsidRPr="00FB0C9B">
        <w:t>EP ieteikuma kopsavilkums sniegts Pielikumā.</w:t>
      </w:r>
    </w:p>
    <w:p w14:paraId="45888628" w14:textId="6F8A6DBB" w:rsidR="0022329C" w:rsidRPr="00FB0C9B" w:rsidRDefault="008915F5" w:rsidP="00824853">
      <w:pPr>
        <w:pStyle w:val="Heading1"/>
      </w:pPr>
      <w:bookmarkStart w:id="7" w:name="_Toc207906423"/>
      <w:r>
        <w:lastRenderedPageBreak/>
        <w:t xml:space="preserve">Sociālās ekonomikas </w:t>
      </w:r>
      <w:r w:rsidR="00831597">
        <w:t>pamatjēdzieni</w:t>
      </w:r>
      <w:r w:rsidR="0016087E">
        <w:t xml:space="preserve"> un tvērum</w:t>
      </w:r>
      <w:r w:rsidR="00D033D5">
        <w:t>s</w:t>
      </w:r>
      <w:r w:rsidR="0016087E">
        <w:t xml:space="preserve"> Latvijā</w:t>
      </w:r>
      <w:bookmarkEnd w:id="7"/>
    </w:p>
    <w:p w14:paraId="045F4AFD" w14:textId="77777777" w:rsidR="006520CF" w:rsidRPr="00FB0C9B" w:rsidRDefault="006520CF" w:rsidP="006520CF">
      <w:pPr>
        <w:pStyle w:val="Heading2"/>
      </w:pPr>
      <w:bookmarkStart w:id="8" w:name="_Toc207906424"/>
      <w:r>
        <w:t>Sociālās ekonomikas definīcija</w:t>
      </w:r>
      <w:bookmarkEnd w:id="8"/>
    </w:p>
    <w:p w14:paraId="1B782F33" w14:textId="0E0F849E" w:rsidR="00B06631" w:rsidRPr="00FB0C9B" w:rsidRDefault="00B06631" w:rsidP="00B06631">
      <w:r w:rsidRPr="00FB0C9B">
        <w:t>Lai arī par sociālās ekonomikas definīciju Latvijai, vienojoties iesaistītajām institūcijām, tiks lemts plāna īstenošanas laikā, jau šobrīd plāna izstrādes vajadzībām ir nepieciešama provizoriska sociālās ekonomikas definīcija un pazīmes ekonomikas subjektu atbilstības noteikšanai.</w:t>
      </w:r>
    </w:p>
    <w:p w14:paraId="6CB76B4D" w14:textId="77777777" w:rsidR="00B06631" w:rsidRPr="00FB0C9B" w:rsidRDefault="00B06631" w:rsidP="00B06631">
      <w:r w:rsidRPr="00FB0C9B">
        <w:t>Ņemot vērā Eiropas Padomes definīciju un Latvijā spēkā esošo tiesisko ietvaru, tiek piedāvāts Latvijā izmantot šādu sociālās ekonomikas definīciju:</w:t>
      </w:r>
    </w:p>
    <w:p w14:paraId="2DC6FAB3" w14:textId="04094A0E" w:rsidR="00B06631" w:rsidRPr="00FB0C9B" w:rsidRDefault="00B06631" w:rsidP="002C4C5E">
      <w:pPr>
        <w:pBdr>
          <w:top w:val="single" w:sz="4" w:space="1" w:color="auto"/>
          <w:left w:val="single" w:sz="4" w:space="4" w:color="auto"/>
          <w:bottom w:val="single" w:sz="4" w:space="1" w:color="auto"/>
          <w:right w:val="single" w:sz="4" w:space="4" w:color="auto"/>
        </w:pBdr>
        <w:ind w:left="720"/>
      </w:pPr>
      <w:r w:rsidRPr="00FB0C9B">
        <w:rPr>
          <w:b/>
          <w:bCs/>
        </w:rPr>
        <w:t>Sociālā ekonomika</w:t>
      </w:r>
      <w:r w:rsidRPr="00FB0C9B">
        <w:t xml:space="preserve"> ir ekonomisko subjektu, tai skaitā biedrību un nodibinājumu (gan biedru labuma, gan sabiedriskā labuma), sociālo uzņēmumu, kooperatīvo sabiedrību un </w:t>
      </w:r>
      <w:proofErr w:type="spellStart"/>
      <w:r w:rsidRPr="00FB0C9B">
        <w:t>krājaizdevu</w:t>
      </w:r>
      <w:proofErr w:type="spellEnd"/>
      <w:r w:rsidRPr="00FB0C9B">
        <w:t xml:space="preserve"> sabiedrību kopums, kura dalībnieki atbilst šādām pazīmēm: </w:t>
      </w:r>
      <w:r w:rsidR="002C4C5E" w:rsidRPr="00FB0C9B">
        <w:tab/>
      </w:r>
      <w:r w:rsidR="00025628" w:rsidRPr="00FB0C9B">
        <w:br/>
      </w:r>
      <w:r w:rsidRPr="00FB0C9B">
        <w:t>- tie ir privātas struktūras, kas ir neatkarīgas no publiskā sektora iestādēm;</w:t>
      </w:r>
      <w:r w:rsidR="002C4C5E" w:rsidRPr="00FB0C9B">
        <w:tab/>
      </w:r>
      <w:r w:rsidR="00025628" w:rsidRPr="00FB0C9B">
        <w:br/>
      </w:r>
      <w:r w:rsidRPr="00FB0C9B">
        <w:t>- tie nodrošina preces un pakalpojumus saviem biedriem vai sabiedrībai;</w:t>
      </w:r>
      <w:r w:rsidR="002C4C5E" w:rsidRPr="00FB0C9B">
        <w:tab/>
      </w:r>
      <w:r w:rsidR="00025628" w:rsidRPr="00FB0C9B">
        <w:br/>
      </w:r>
      <w:r w:rsidRPr="00FB0C9B">
        <w:t>- tie darbojas saskaņā ar principu – cilvēki, kā arī sociālie vai vides aizsardzības mērķi ir prioritāri salīdzinājumā ar peļņu;</w:t>
      </w:r>
      <w:r w:rsidR="002C4C5E" w:rsidRPr="00FB0C9B">
        <w:tab/>
      </w:r>
      <w:r w:rsidR="00025628" w:rsidRPr="00FB0C9B">
        <w:br/>
      </w:r>
      <w:r w:rsidRPr="00FB0C9B">
        <w:t>- lielāko daļu savas peļņas (ienākumu pārsnieguma pār zaudējumiem) tie atkārtoti iegulda, lai turpinātu īstenot savus sociālos vai vides aizsardzības mērķus un veiktu darbības dalībnieku/lietotāju interesēs (“kolektīvās intereses”) vai visas sabiedrības interesēs (“vispārējās intereses”);</w:t>
      </w:r>
      <w:r w:rsidR="002C4C5E" w:rsidRPr="00FB0C9B">
        <w:tab/>
      </w:r>
      <w:r w:rsidR="00025628" w:rsidRPr="00FB0C9B">
        <w:br/>
      </w:r>
      <w:r w:rsidRPr="00FB0C9B">
        <w:t>- tie īsteno demokrātisku vai līdzdalības pārvaldības formu.</w:t>
      </w:r>
    </w:p>
    <w:p w14:paraId="458C7CFE" w14:textId="790E6B1E" w:rsidR="00B06631" w:rsidRPr="00FB0C9B" w:rsidRDefault="00B06631" w:rsidP="00B06631">
      <w:r w:rsidRPr="00FB0C9B">
        <w:t xml:space="preserve">Šobrīd Latvijā minētie subjekti darbojas atbilstoši atsevišķiem normatīvajiem aktiem – Sociālā uzņēmuma likumam, Biedrību un nodibinājumu likumam, Sabiedriskā labuma organizāciju likumam, Kooperatīvo sabiedrību likumam un </w:t>
      </w:r>
      <w:proofErr w:type="spellStart"/>
      <w:r w:rsidRPr="00FB0C9B">
        <w:t>Krājaizdevu</w:t>
      </w:r>
      <w:proofErr w:type="spellEnd"/>
      <w:r w:rsidRPr="00FB0C9B">
        <w:t xml:space="preserve"> sabiedrību likumam. Tomēr sociālā ekonomika Latvijā līdz šim netika apskatīta kā vienots kopums, kura dalībnieki vienlaikus ar darbību katrs savā jomā, visi kalpo kopīgiem sociāliem mērķiem.</w:t>
      </w:r>
    </w:p>
    <w:p w14:paraId="39A3FF8E" w14:textId="4846372A" w:rsidR="00B06631" w:rsidRPr="00FB0C9B" w:rsidRDefault="00B06631" w:rsidP="00B06631">
      <w:r w:rsidRPr="00FB0C9B">
        <w:t xml:space="preserve">Kamēr nav izveidots uzskaites mehānisms sociālās ekonomikas subjektiem, apskatot sociālo ekonomiku kā sektoru kopumā, tiks izmantoti atsevišķo juridisko formu subjektu (biedrību, nodibinājumu, sociālo uzņēmumu, kooperatīvo sabiedrību, </w:t>
      </w:r>
      <w:proofErr w:type="spellStart"/>
      <w:r w:rsidRPr="00FB0C9B">
        <w:t>krājaizdevu</w:t>
      </w:r>
      <w:proofErr w:type="spellEnd"/>
      <w:r w:rsidRPr="00FB0C9B">
        <w:t xml:space="preserve"> sabiedrību) reģistrācijas dati un statistika. Savukārt, nosakot katra atsevišķa subjekta atbilstību sociālās ekonomikas definīcijai, piemēram, realizējot tiesības saņemt atbalstu, tiks pārbaudīta subjekta atbilstība sociālās ekonomikas definīcijā iekļautajām pazīmēm. Ja nākotnē tiks izveidots sociālās ekonomikas reģistrs vai sociālās ekonomikas </w:t>
      </w:r>
      <w:proofErr w:type="spellStart"/>
      <w:r w:rsidRPr="00FB0C9B">
        <w:t>satelītkonts</w:t>
      </w:r>
      <w:proofErr w:type="spellEnd"/>
      <w:r w:rsidRPr="00FB0C9B">
        <w:t xml:space="preserve"> (nacionālo kontu statistikas ietvaros), tad būs iespējams iegūt precīzākus datus par sociālās ekonomikas sektoru.</w:t>
      </w:r>
    </w:p>
    <w:p w14:paraId="638FB7E9" w14:textId="53867DA1" w:rsidR="00B06631" w:rsidRPr="00FB0C9B" w:rsidRDefault="00B06631" w:rsidP="00B06631">
      <w:r w:rsidRPr="00FB0C9B">
        <w:t xml:space="preserve">Šobrīd kopējo sociālās ekonomikas sektora dalībnieku aptuveno skaitu var noteikt pēc to skaita attiecīgajos reģistros, piemēram, biedrību un nodibinājumu reģistrā, sociālo uzņēmumu reģistrā un tamlīdzīgi. Tabulā parādīti </w:t>
      </w:r>
      <w:r w:rsidR="00294497">
        <w:t>s</w:t>
      </w:r>
      <w:r w:rsidRPr="00FB0C9B">
        <w:t xml:space="preserve">ociālās ekonomikas subjekti, to skaits 2024. gada beigās un atbilstība definīcijā iekļautajām pazīmēm. </w:t>
      </w:r>
    </w:p>
    <w:p w14:paraId="170098E6" w14:textId="70C5126C" w:rsidR="00147623" w:rsidRDefault="00884859" w:rsidP="00B06631">
      <w:r w:rsidRPr="00FB0C9B">
        <w:t xml:space="preserve">Sociālās ekonomikas subjektu </w:t>
      </w:r>
      <w:r w:rsidR="00783D6B" w:rsidRPr="00FB0C9B">
        <w:t xml:space="preserve">(atbilstoši juridiskajai formai) </w:t>
      </w:r>
      <w:r w:rsidRPr="00FB0C9B">
        <w:t>apraksts sniegts 4. sadaļā.</w:t>
      </w:r>
    </w:p>
    <w:p w14:paraId="5360BC5C" w14:textId="77777777" w:rsidR="00147623" w:rsidRDefault="00147623">
      <w:pPr>
        <w:spacing w:before="0" w:after="160"/>
        <w:jc w:val="left"/>
      </w:pPr>
      <w:r>
        <w:br w:type="page"/>
      </w:r>
    </w:p>
    <w:p w14:paraId="443CEFB7" w14:textId="77777777" w:rsidR="00884859" w:rsidRPr="00FB0C9B" w:rsidRDefault="00884859" w:rsidP="00B06631"/>
    <w:p w14:paraId="6A08D7E0" w14:textId="0E4A7114" w:rsidR="00D033D5" w:rsidRPr="00FB0C9B" w:rsidRDefault="005F565D" w:rsidP="00885974">
      <w:pPr>
        <w:pStyle w:val="Heading2"/>
      </w:pPr>
      <w:bookmarkStart w:id="9" w:name="_Toc207906425"/>
      <w:r>
        <w:t>So</w:t>
      </w:r>
      <w:r w:rsidR="00197591">
        <w:t>ciālā inovācija</w:t>
      </w:r>
      <w:bookmarkEnd w:id="9"/>
      <w:r w:rsidR="00197591">
        <w:t xml:space="preserve"> </w:t>
      </w:r>
    </w:p>
    <w:p w14:paraId="36660D0A" w14:textId="6FEB1D3E" w:rsidR="00B56BD4" w:rsidRPr="00FB0C9B" w:rsidRDefault="00A72380" w:rsidP="007F3D45">
      <w:r w:rsidRPr="00FB0C9B">
        <w:t>Sociālā inovācija</w:t>
      </w:r>
      <w:r w:rsidR="00E869F4" w:rsidRPr="00FB0C9B">
        <w:t xml:space="preserve"> ir svarīgs sociālās ekonomikas attīstības </w:t>
      </w:r>
      <w:r w:rsidR="007E7BFB" w:rsidRPr="00FB0C9B">
        <w:t xml:space="preserve">elements. </w:t>
      </w:r>
      <w:r w:rsidR="00690463" w:rsidRPr="00FB0C9B">
        <w:t>Sociālā inovācija ir efektīvs instruments pozitīvu pārmaiņu veicināšanai, lai risinātu sabiedrības izaicinājumus ilgtspējīgā un ietekmīgā veidā, izmantojot radošu pieeju un piesaistot visdažādākos privātos un publiskos partnerus.</w:t>
      </w:r>
      <w:r w:rsidR="001F2194" w:rsidRPr="00FB0C9B">
        <w:t xml:space="preserve"> </w:t>
      </w:r>
      <w:r w:rsidR="00591D57" w:rsidRPr="00FB0C9B">
        <w:t xml:space="preserve">Sociālās inovācijas palīdz </w:t>
      </w:r>
      <w:r w:rsidR="00590E68" w:rsidRPr="00FB0C9B">
        <w:t xml:space="preserve">uzlabot pakalpojuma kvalitāti un </w:t>
      </w:r>
      <w:r w:rsidR="00A40246" w:rsidRPr="00FB0C9B">
        <w:t xml:space="preserve">labāk piemērot to </w:t>
      </w:r>
      <w:r w:rsidR="00590E68" w:rsidRPr="00FB0C9B">
        <w:t>klientu vajadzībām.</w:t>
      </w:r>
      <w:r w:rsidR="00A40246" w:rsidRPr="00FB0C9B">
        <w:t xml:space="preserve"> </w:t>
      </w:r>
      <w:r w:rsidR="00F659F0" w:rsidRPr="00FB0C9B">
        <w:t>Atkarībā</w:t>
      </w:r>
      <w:r w:rsidR="0015387E" w:rsidRPr="00FB0C9B">
        <w:t xml:space="preserve"> </w:t>
      </w:r>
      <w:r w:rsidR="00F659F0" w:rsidRPr="00FB0C9B">
        <w:t xml:space="preserve">no </w:t>
      </w:r>
      <w:r w:rsidR="0015387E" w:rsidRPr="00FB0C9B">
        <w:t>konkrētās nozares sociālo inovāciju definīcija</w:t>
      </w:r>
      <w:r w:rsidR="00947649" w:rsidRPr="00FB0C9B">
        <w:t xml:space="preserve"> var būt atšķirīga, taču</w:t>
      </w:r>
      <w:r w:rsidR="00B56BD4" w:rsidRPr="00FB0C9B">
        <w:t xml:space="preserve"> kopumā sociāl</w:t>
      </w:r>
      <w:r w:rsidR="00312A2D">
        <w:t>o</w:t>
      </w:r>
      <w:r w:rsidR="00B56BD4" w:rsidRPr="00FB0C9B">
        <w:t xml:space="preserve"> inovācij</w:t>
      </w:r>
      <w:r w:rsidR="00312A2D">
        <w:t>u</w:t>
      </w:r>
      <w:r w:rsidR="00B56BD4" w:rsidRPr="00FB0C9B">
        <w:t xml:space="preserve"> var definēt šād</w:t>
      </w:r>
      <w:r w:rsidR="009970E4">
        <w:t>i</w:t>
      </w:r>
      <w:r w:rsidR="00452C39" w:rsidRPr="009970E4">
        <w:rPr>
          <w:rStyle w:val="FootnoteReference"/>
          <w:b w:val="0"/>
          <w:bCs/>
        </w:rPr>
        <w:footnoteReference w:id="8"/>
      </w:r>
      <w:r w:rsidR="00B56BD4" w:rsidRPr="00FB0C9B">
        <w:t>:</w:t>
      </w:r>
    </w:p>
    <w:p w14:paraId="1C6300D6" w14:textId="10315CF0" w:rsidR="00A45139" w:rsidRPr="00D84AF6" w:rsidRDefault="00D84AF6" w:rsidP="000B4530">
      <w:pPr>
        <w:pBdr>
          <w:top w:val="single" w:sz="4" w:space="1" w:color="auto"/>
          <w:left w:val="single" w:sz="4" w:space="4" w:color="auto"/>
          <w:bottom w:val="single" w:sz="4" w:space="1" w:color="auto"/>
          <w:right w:val="single" w:sz="4" w:space="4" w:color="auto"/>
        </w:pBdr>
        <w:ind w:left="720"/>
      </w:pPr>
      <w:r>
        <w:rPr>
          <w:b/>
          <w:bCs/>
        </w:rPr>
        <w:t>S</w:t>
      </w:r>
      <w:r w:rsidRPr="00D84AF6">
        <w:rPr>
          <w:b/>
          <w:bCs/>
        </w:rPr>
        <w:t xml:space="preserve">ociālā inovācija </w:t>
      </w:r>
      <w:r w:rsidRPr="00D84AF6">
        <w:t>ir aktivitāte, kura ir sociāla gan attiecībā uz tās mērķi, gan tās līdzekļiem, un jo īpaši aktivitāte, kura ir saistīta ar tādu jaunu ideju izstrādi un īstenošanu attiecībā uz precēm, pakalpojumiem, paņēmieniem un modeļiem, kas vienlaikus apmierina gan sociālās vajadzības, gan rada jaunas sociālās attiecības vai sadarbības izpausmes starp publiskām, pilsoniskās sabiedrības vai privātām organizācijām, tādējādi sniedzot labumu sabiedrībai un veicinot tās spēju rīkoties</w:t>
      </w:r>
      <w:r w:rsidR="000B4530" w:rsidRPr="00D84AF6">
        <w:t>.</w:t>
      </w:r>
    </w:p>
    <w:p w14:paraId="6F19C318" w14:textId="428DCBAD" w:rsidR="007F3D45" w:rsidRPr="00FB0C9B" w:rsidRDefault="007F3D45" w:rsidP="007F3D45">
      <w:r w:rsidRPr="00FB0C9B">
        <w:t>Sociāl</w:t>
      </w:r>
      <w:r w:rsidR="006E6F45">
        <w:t>o</w:t>
      </w:r>
      <w:r w:rsidRPr="00FB0C9B">
        <w:t xml:space="preserve"> inovācij</w:t>
      </w:r>
      <w:r w:rsidR="006E6F45">
        <w:t>u</w:t>
      </w:r>
      <w:r w:rsidRPr="00FB0C9B">
        <w:t xml:space="preserve"> raksturo vairākas iezīmes:</w:t>
      </w:r>
    </w:p>
    <w:p w14:paraId="070A8754" w14:textId="49F702DD" w:rsidR="00405514" w:rsidRDefault="00405514" w:rsidP="00405514">
      <w:pPr>
        <w:numPr>
          <w:ilvl w:val="0"/>
          <w:numId w:val="10"/>
        </w:numPr>
        <w:spacing w:before="0"/>
      </w:pPr>
      <w:r>
        <w:t>Mērogojamība (</w:t>
      </w:r>
      <w:proofErr w:type="spellStart"/>
      <w:r w:rsidRPr="00294497">
        <w:rPr>
          <w:i/>
        </w:rPr>
        <w:t>scaling</w:t>
      </w:r>
      <w:proofErr w:type="spellEnd"/>
      <w:r>
        <w:t>)</w:t>
      </w:r>
      <w:r w:rsidR="00294497">
        <w:t xml:space="preserve"> - i</w:t>
      </w:r>
      <w:r>
        <w:t>deju var paplašināt un ieviest arī citur. Ja risinājums darbojas vienā vietā, to var pārņemt citas nozares, pilsētas, valstis u.c.</w:t>
      </w:r>
    </w:p>
    <w:p w14:paraId="3C7D4B0C" w14:textId="7AA489D2" w:rsidR="00405514" w:rsidRDefault="00405514" w:rsidP="00405514">
      <w:pPr>
        <w:numPr>
          <w:ilvl w:val="0"/>
          <w:numId w:val="10"/>
        </w:numPr>
        <w:spacing w:before="0"/>
      </w:pPr>
      <w:r>
        <w:t>Jauninājums (novitāte)</w:t>
      </w:r>
      <w:r w:rsidR="00294497">
        <w:t xml:space="preserve"> - i</w:t>
      </w:r>
      <w:r>
        <w:t>deja ir pilnīgi jauns risinājums vai arī jauns veids, kā izmantot jau esošas lietas. Piemēram, tas varētu būt jauns tehnoloģisks risinājums vai jauna pieeja problēmas risināšanā.</w:t>
      </w:r>
    </w:p>
    <w:p w14:paraId="0DBE7EBD" w14:textId="29D161D2" w:rsidR="00405514" w:rsidRDefault="00405514" w:rsidP="00405514">
      <w:pPr>
        <w:numPr>
          <w:ilvl w:val="0"/>
          <w:numId w:val="10"/>
        </w:numPr>
        <w:spacing w:before="0"/>
      </w:pPr>
      <w:r>
        <w:t>Sociālā ietekme</w:t>
      </w:r>
      <w:r w:rsidR="00294497">
        <w:t xml:space="preserve"> - i</w:t>
      </w:r>
      <w:r>
        <w:t>deja uzlabo cilvēku dzīvi un rada pozitīvas pārmaiņas sabiedrībā. Cilvēkiem ir vieglāka dzīve, sabiedrība kļūst taisnīgāka, vide uzlabojas u.c.</w:t>
      </w:r>
    </w:p>
    <w:p w14:paraId="028D88B2" w14:textId="1678543A" w:rsidR="00405514" w:rsidRDefault="00405514" w:rsidP="00405514">
      <w:pPr>
        <w:numPr>
          <w:ilvl w:val="0"/>
          <w:numId w:val="10"/>
        </w:numPr>
        <w:spacing w:before="0"/>
      </w:pPr>
      <w:r>
        <w:t>Efektivitāte</w:t>
      </w:r>
      <w:r w:rsidR="00294497">
        <w:t xml:space="preserve"> - i</w:t>
      </w:r>
      <w:r>
        <w:t>deja vai risinājums darbojas labāk vai izdevīgāk nekā esošās metodes. Ja, piemēram, kāda jauna metode palīdz risināt problēmu ātrāk, lētāk vai ar labākiem rezultātiem, tā ir efektīvāka.</w:t>
      </w:r>
    </w:p>
    <w:p w14:paraId="491C0840" w14:textId="04015D82" w:rsidR="00405514" w:rsidRDefault="00405514" w:rsidP="00405514">
      <w:pPr>
        <w:numPr>
          <w:ilvl w:val="0"/>
          <w:numId w:val="10"/>
        </w:numPr>
        <w:spacing w:before="0"/>
      </w:pPr>
      <w:r>
        <w:t>Ilgtspēja</w:t>
      </w:r>
      <w:r w:rsidR="00294497">
        <w:t xml:space="preserve"> - i</w:t>
      </w:r>
      <w:r>
        <w:t>deja spēj darboties ilgtermiņā. Risinājums turpinās darboties arī pēc tam, kad sākotnējais finansējums beigsies vai cilvēki, kas to uzsāka</w:t>
      </w:r>
      <w:r w:rsidR="00294497">
        <w:t>,</w:t>
      </w:r>
      <w:r>
        <w:t xml:space="preserve"> beigs darbu. Ilgtspējīgas idejas nerada jaunas problēmas nākotnē, piemēram, kaitējot videi vai sabiedrībai.</w:t>
      </w:r>
    </w:p>
    <w:p w14:paraId="6C7A32A4" w14:textId="4777C08F" w:rsidR="00BE5F30" w:rsidRDefault="00405514" w:rsidP="00405514">
      <w:pPr>
        <w:numPr>
          <w:ilvl w:val="0"/>
          <w:numId w:val="10"/>
        </w:numPr>
        <w:spacing w:before="0"/>
      </w:pPr>
      <w:r>
        <w:t>Ieguvēju iesaiste</w:t>
      </w:r>
      <w:r w:rsidR="00294497">
        <w:t xml:space="preserve"> - i</w:t>
      </w:r>
      <w:r>
        <w:t>dejas izstrādē un ieviešanā iesaistīti cilvēki, uz kuriem risinājums ir vērsts (tie, kuriem ir vajadzīga palīdzība vai atbalsts). Viņi palīdz noskaidrot, kāda veida risinājums būs vislabākais, un ir daļa no tā realizācijas.</w:t>
      </w:r>
    </w:p>
    <w:p w14:paraId="6D562786" w14:textId="60CBC7EA" w:rsidR="00CE2481" w:rsidRPr="00FB0C9B" w:rsidRDefault="00B34BD2" w:rsidP="00D23595">
      <w:pPr>
        <w:pStyle w:val="Heading2"/>
      </w:pPr>
      <w:bookmarkStart w:id="10" w:name="_Toc207906426"/>
      <w:r>
        <w:t>Sociālās ietekme</w:t>
      </w:r>
      <w:r w:rsidR="00D23595">
        <w:t>s mērīšana</w:t>
      </w:r>
      <w:bookmarkEnd w:id="10"/>
    </w:p>
    <w:p w14:paraId="2AB90847" w14:textId="70F6604B" w:rsidR="00A81E86" w:rsidRPr="00FB0C9B" w:rsidRDefault="00A81E86" w:rsidP="00A81E86">
      <w:r w:rsidRPr="00FB0C9B">
        <w:t>Sociālās ietekmes mērīšana ir būtisks instruments, kas palīdz sociālās ekonomikas organizācijām izvērtēt savu efektivitāti un sniegt pierādījumus par to radīto ietekmi uz sabiedrību. Valdības un starptautiskās organizācijas, piemēram, OECD un Eiropas Komisija, arvien lielāku nozīmi piešķir datos balstītai pieejai, lai izstrādātu mērķētākus un efektīvākus sociālās ekonomikas atbalsta mehānismus</w:t>
      </w:r>
      <w:r w:rsidRPr="00FB0C9B">
        <w:rPr>
          <w:rStyle w:val="FootnoteReference"/>
          <w:b w:val="0"/>
          <w:bCs/>
        </w:rPr>
        <w:footnoteReference w:id="9"/>
      </w:r>
      <w:r w:rsidRPr="00FB0C9B">
        <w:t>. Uzticami sociālās ietekmes mērījumi ļauj politikas veidotājiem labāk izprast, kā sociālās ekonomikas organizācijas veicina nodarbinātību, sociālo iekļaušanu un kopienu attīstību</w:t>
      </w:r>
      <w:r w:rsidRPr="00FB0C9B">
        <w:rPr>
          <w:rStyle w:val="FootnoteReference"/>
          <w:b w:val="0"/>
          <w:bCs/>
        </w:rPr>
        <w:footnoteReference w:id="10"/>
      </w:r>
      <w:r w:rsidRPr="00FB0C9B">
        <w:t>.  Šī padziļinātā izpratne savukārt ļauj veidot ilgtspējīgākus politik</w:t>
      </w:r>
      <w:r w:rsidR="00294497">
        <w:t>a</w:t>
      </w:r>
      <w:r w:rsidRPr="00FB0C9B">
        <w:t xml:space="preserve">s risinājumus, kas atbalsta sociālās ekonomikas ekosistēmu un stiprina tās spēju ne tikai nodrošināt būtiskus sabiedriskos pakalpojumus, </w:t>
      </w:r>
      <w:r w:rsidRPr="00FB0C9B">
        <w:lastRenderedPageBreak/>
        <w:t>bet arī veicināt inovatīvus uzņēmējdarbības modeļus, vietējo ekonomiku un sociāli atbildīgu uzņēmējdarbību. Turklāt pārskatāma un sistemātiska ietekmes mērīšana palīdz stiprināt organizāciju leģitimitāti un uzticamību sabiedrības un finanšu institūciju acīs, nodrošinot lielākas iespējas piesaistīt ilgtermiņa investīcijas un atbalstu</w:t>
      </w:r>
      <w:r w:rsidRPr="00FB0C9B">
        <w:rPr>
          <w:rStyle w:val="FootnoteReference"/>
          <w:b w:val="0"/>
          <w:bCs/>
        </w:rPr>
        <w:footnoteReference w:id="11"/>
      </w:r>
      <w:r w:rsidRPr="00FB0C9B">
        <w:t>.</w:t>
      </w:r>
    </w:p>
    <w:p w14:paraId="376BEBF7" w14:textId="1FBDA3C9" w:rsidR="006360D6" w:rsidRPr="00FB0C9B" w:rsidRDefault="00A31E98" w:rsidP="00091659">
      <w:r w:rsidRPr="00FB0C9B">
        <w:t>Sociālās ietekmes mērīšana sociālajā ekonomikā ietver novērtējumu par to, kā sociālie uzņēmumi, kooperatīvi un nevalstiskās organizācijas veicina pozitīvas sociālās un vides pārmaiņas. Atšķirībā no tradicionālajiem finanšu rādītājiem sociālās ietekmes mērīšana koncentrējas uz kvalitatīviem un kvantitatīviem rādītājiem, kas atspoguļo labklājības, iekļaušanas un ilgtspējas uzlabojumus.</w:t>
      </w:r>
    </w:p>
    <w:p w14:paraId="6803E995" w14:textId="77777777" w:rsidR="00256AE6" w:rsidRPr="00FB0C9B" w:rsidRDefault="00256AE6" w:rsidP="00091659">
      <w:r w:rsidRPr="00FB0C9B">
        <w:t xml:space="preserve">Pasaules praksē ir </w:t>
      </w:r>
      <w:r w:rsidR="007D635B" w:rsidRPr="00FB0C9B">
        <w:t>sastopamas</w:t>
      </w:r>
      <w:r w:rsidRPr="00FB0C9B">
        <w:t xml:space="preserve"> dažādas pieejas sociālās ietekmes mērīšanai:</w:t>
      </w:r>
    </w:p>
    <w:p w14:paraId="0CD13562" w14:textId="205E13F4" w:rsidR="002E6E44" w:rsidRPr="00FB0C9B" w:rsidRDefault="002E6E44" w:rsidP="002E6E44">
      <w:r w:rsidRPr="00FB0C9B">
        <w:t>- Izmaiņu teorija (</w:t>
      </w:r>
      <w:proofErr w:type="spellStart"/>
      <w:r w:rsidRPr="00294497">
        <w:rPr>
          <w:i/>
        </w:rPr>
        <w:t>Theory</w:t>
      </w:r>
      <w:proofErr w:type="spellEnd"/>
      <w:r w:rsidRPr="00294497">
        <w:rPr>
          <w:i/>
        </w:rPr>
        <w:t xml:space="preserve"> </w:t>
      </w:r>
      <w:proofErr w:type="spellStart"/>
      <w:r w:rsidRPr="00294497">
        <w:rPr>
          <w:i/>
        </w:rPr>
        <w:t>of</w:t>
      </w:r>
      <w:proofErr w:type="spellEnd"/>
      <w:r w:rsidRPr="00294497">
        <w:rPr>
          <w:i/>
        </w:rPr>
        <w:t xml:space="preserve"> </w:t>
      </w:r>
      <w:proofErr w:type="spellStart"/>
      <w:r w:rsidRPr="00294497">
        <w:rPr>
          <w:i/>
        </w:rPr>
        <w:t>Change</w:t>
      </w:r>
      <w:proofErr w:type="spellEnd"/>
      <w:r w:rsidRPr="00FB0C9B">
        <w:t>)</w:t>
      </w:r>
      <w:r w:rsidR="008902DF" w:rsidRPr="00FB0C9B">
        <w:t xml:space="preserve"> – definē</w:t>
      </w:r>
      <w:r w:rsidRPr="00FB0C9B">
        <w:t>, kā organizācijas darbības noved pie paredzētajiem sociālajiem rezultātiem</w:t>
      </w:r>
      <w:r w:rsidR="00687975" w:rsidRPr="00FB0C9B">
        <w:t xml:space="preserve">; palīdz </w:t>
      </w:r>
      <w:r w:rsidRPr="00FB0C9B">
        <w:t>noteikt galvenos ietekmes ceļus un nepieciešamos resursus.</w:t>
      </w:r>
    </w:p>
    <w:p w14:paraId="474CD26D" w14:textId="06A0478D" w:rsidR="002E6E44" w:rsidRPr="00FB0C9B" w:rsidRDefault="002A10A6" w:rsidP="002E6E44">
      <w:r w:rsidRPr="00FB0C9B">
        <w:t xml:space="preserve">- </w:t>
      </w:r>
      <w:r w:rsidR="002E6E44" w:rsidRPr="00FB0C9B">
        <w:t xml:space="preserve">Sociālās </w:t>
      </w:r>
      <w:proofErr w:type="spellStart"/>
      <w:r w:rsidR="002E6E44" w:rsidRPr="00FB0C9B">
        <w:t>atdeves</w:t>
      </w:r>
      <w:proofErr w:type="spellEnd"/>
      <w:r w:rsidR="002E6E44" w:rsidRPr="00FB0C9B">
        <w:t xml:space="preserve"> uz ieguldījumu (</w:t>
      </w:r>
      <w:proofErr w:type="spellStart"/>
      <w:r w:rsidR="002E6E44" w:rsidRPr="00294497">
        <w:rPr>
          <w:i/>
        </w:rPr>
        <w:t>Social</w:t>
      </w:r>
      <w:proofErr w:type="spellEnd"/>
      <w:r w:rsidR="002E6E44" w:rsidRPr="00294497">
        <w:rPr>
          <w:i/>
        </w:rPr>
        <w:t xml:space="preserve"> </w:t>
      </w:r>
      <w:proofErr w:type="spellStart"/>
      <w:r w:rsidR="002E6E44" w:rsidRPr="00294497">
        <w:rPr>
          <w:i/>
        </w:rPr>
        <w:t>Return</w:t>
      </w:r>
      <w:proofErr w:type="spellEnd"/>
      <w:r w:rsidR="002E6E44" w:rsidRPr="00294497">
        <w:rPr>
          <w:i/>
        </w:rPr>
        <w:t xml:space="preserve"> </w:t>
      </w:r>
      <w:proofErr w:type="spellStart"/>
      <w:r w:rsidR="002E6E44" w:rsidRPr="00294497">
        <w:rPr>
          <w:i/>
        </w:rPr>
        <w:t>on</w:t>
      </w:r>
      <w:proofErr w:type="spellEnd"/>
      <w:r w:rsidR="002E6E44" w:rsidRPr="00294497">
        <w:rPr>
          <w:i/>
        </w:rPr>
        <w:t xml:space="preserve"> </w:t>
      </w:r>
      <w:proofErr w:type="spellStart"/>
      <w:r w:rsidR="002E6E44" w:rsidRPr="00294497">
        <w:rPr>
          <w:i/>
        </w:rPr>
        <w:t>Investment</w:t>
      </w:r>
      <w:proofErr w:type="spellEnd"/>
      <w:r w:rsidR="002E6E44" w:rsidRPr="00294497">
        <w:rPr>
          <w:i/>
        </w:rPr>
        <w:t xml:space="preserve"> – SROI</w:t>
      </w:r>
      <w:r w:rsidR="002E6E44" w:rsidRPr="00FB0C9B">
        <w:t>) novērtējums</w:t>
      </w:r>
      <w:r w:rsidR="00687975" w:rsidRPr="00FB0C9B">
        <w:t xml:space="preserve"> – pārvērš </w:t>
      </w:r>
      <w:r w:rsidR="002E6E44" w:rsidRPr="00FB0C9B">
        <w:t>sociālos rezultātus finansiālās vērtībās, lai novērtētu izmaksu un ieguvumu attiecību</w:t>
      </w:r>
      <w:r w:rsidRPr="00FB0C9B">
        <w:t>; i</w:t>
      </w:r>
      <w:r w:rsidR="002E6E44" w:rsidRPr="00FB0C9B">
        <w:t>ekļauj ieinteresēto pušu viedokli, lai noteiktu radīto sociālo vērtību.</w:t>
      </w:r>
    </w:p>
    <w:p w14:paraId="5CE1500D" w14:textId="20A25409" w:rsidR="002E6E44" w:rsidRPr="00FB0C9B" w:rsidRDefault="002A10A6" w:rsidP="002E6E44">
      <w:r w:rsidRPr="00FB0C9B">
        <w:t xml:space="preserve">- </w:t>
      </w:r>
      <w:r w:rsidR="002E6E44" w:rsidRPr="00FB0C9B">
        <w:t>Galvenie veiktspējas rādītāji (</w:t>
      </w:r>
      <w:proofErr w:type="spellStart"/>
      <w:r w:rsidR="002E6E44" w:rsidRPr="00294497">
        <w:rPr>
          <w:i/>
        </w:rPr>
        <w:t>Key</w:t>
      </w:r>
      <w:proofErr w:type="spellEnd"/>
      <w:r w:rsidR="002E6E44" w:rsidRPr="00294497">
        <w:rPr>
          <w:i/>
        </w:rPr>
        <w:t xml:space="preserve"> Performance </w:t>
      </w:r>
      <w:proofErr w:type="spellStart"/>
      <w:r w:rsidR="002E6E44" w:rsidRPr="00294497">
        <w:rPr>
          <w:i/>
        </w:rPr>
        <w:t>Indicators</w:t>
      </w:r>
      <w:proofErr w:type="spellEnd"/>
      <w:r w:rsidR="002E6E44" w:rsidRPr="00294497">
        <w:rPr>
          <w:i/>
        </w:rPr>
        <w:t xml:space="preserve"> – </w:t>
      </w:r>
      <w:proofErr w:type="spellStart"/>
      <w:r w:rsidR="002E6E44" w:rsidRPr="00294497">
        <w:rPr>
          <w:i/>
        </w:rPr>
        <w:t>KPIs</w:t>
      </w:r>
      <w:proofErr w:type="spellEnd"/>
      <w:r w:rsidR="002E6E44" w:rsidRPr="00FB0C9B">
        <w:t>)</w:t>
      </w:r>
      <w:r w:rsidR="007251FC" w:rsidRPr="00FB0C9B">
        <w:t xml:space="preserve"> – konkrēti</w:t>
      </w:r>
      <w:r w:rsidR="002E6E44" w:rsidRPr="00FB0C9B">
        <w:t>, izmērāmi mērķi, kas saistīti ar sociālo ietekmi (piemēram, atbalstīto cilvēku skaits, nabadzības mazināšana, nodarbinātības pieaugums)</w:t>
      </w:r>
      <w:r w:rsidR="007251FC" w:rsidRPr="00FB0C9B">
        <w:t>.</w:t>
      </w:r>
    </w:p>
    <w:p w14:paraId="2F98E826" w14:textId="4D140891" w:rsidR="002E6E44" w:rsidRPr="00FB0C9B" w:rsidRDefault="007251FC" w:rsidP="002E6E44">
      <w:r w:rsidRPr="00FB0C9B">
        <w:t xml:space="preserve">- </w:t>
      </w:r>
      <w:r w:rsidR="002E6E44" w:rsidRPr="00FB0C9B">
        <w:t xml:space="preserve">Atbilstība </w:t>
      </w:r>
      <w:r w:rsidRPr="00FB0C9B">
        <w:t xml:space="preserve">ANO </w:t>
      </w:r>
      <w:r w:rsidR="002E6E44" w:rsidRPr="00FB0C9B">
        <w:t>ilgtspējīgas attīstības mērķiem (</w:t>
      </w:r>
      <w:proofErr w:type="spellStart"/>
      <w:r w:rsidR="002E6E44" w:rsidRPr="00294497">
        <w:rPr>
          <w:i/>
        </w:rPr>
        <w:t>SDGs</w:t>
      </w:r>
      <w:proofErr w:type="spellEnd"/>
      <w:r w:rsidR="002E6E44" w:rsidRPr="00FB0C9B">
        <w:t>)</w:t>
      </w:r>
      <w:r w:rsidR="00C06969" w:rsidRPr="00FB0C9B">
        <w:t xml:space="preserve"> – n</w:t>
      </w:r>
      <w:r w:rsidR="002E6E44" w:rsidRPr="00FB0C9B">
        <w:t>ovērtē ietekmi, balstoties uz ieguldījumu ANO Ilgtspējīgas attīstības mērķos (piemēram, nabadzības mazināšana, dzimumu līdztiesība, klimata rīcība).</w:t>
      </w:r>
    </w:p>
    <w:p w14:paraId="45773462" w14:textId="3772D91B" w:rsidR="002E6E44" w:rsidRPr="00FB0C9B" w:rsidRDefault="008D4D25" w:rsidP="002E6E44">
      <w:r w:rsidRPr="00FB0C9B">
        <w:t xml:space="preserve">- </w:t>
      </w:r>
      <w:r w:rsidR="002E6E44" w:rsidRPr="00FB0C9B">
        <w:t>Sociālo uzņēmumu līdzsvarotā vērtējuma karte (</w:t>
      </w:r>
      <w:proofErr w:type="spellStart"/>
      <w:r w:rsidR="002E6E44" w:rsidRPr="00294497">
        <w:rPr>
          <w:i/>
        </w:rPr>
        <w:t>Balanced</w:t>
      </w:r>
      <w:proofErr w:type="spellEnd"/>
      <w:r w:rsidR="002E6E44" w:rsidRPr="00294497">
        <w:rPr>
          <w:i/>
        </w:rPr>
        <w:t xml:space="preserve"> </w:t>
      </w:r>
      <w:proofErr w:type="spellStart"/>
      <w:r w:rsidR="002E6E44" w:rsidRPr="00294497">
        <w:rPr>
          <w:i/>
        </w:rPr>
        <w:t>Scorecard</w:t>
      </w:r>
      <w:proofErr w:type="spellEnd"/>
      <w:r w:rsidR="002E6E44" w:rsidRPr="00FB0C9B">
        <w:t>)</w:t>
      </w:r>
      <w:r w:rsidR="00C06969" w:rsidRPr="00FB0C9B">
        <w:t xml:space="preserve"> – a</w:t>
      </w:r>
      <w:r w:rsidR="002E6E44" w:rsidRPr="00FB0C9B">
        <w:t>pvieno finanšu, klientu, iekšējo procesu un sociālās ietekmes rādītājus.</w:t>
      </w:r>
    </w:p>
    <w:p w14:paraId="48357465" w14:textId="25631188" w:rsidR="002E6E44" w:rsidRPr="00FB0C9B" w:rsidRDefault="008D4D25" w:rsidP="002E6E44">
      <w:r w:rsidRPr="00FB0C9B">
        <w:t xml:space="preserve">- </w:t>
      </w:r>
      <w:proofErr w:type="spellStart"/>
      <w:r w:rsidR="002E6E44" w:rsidRPr="00FB0C9B">
        <w:t>Randomizēti</w:t>
      </w:r>
      <w:proofErr w:type="spellEnd"/>
      <w:r w:rsidR="002E6E44" w:rsidRPr="00FB0C9B">
        <w:t xml:space="preserve"> kontrolēti eksperimenti un citas eksperimentālās metodes</w:t>
      </w:r>
      <w:r w:rsidRPr="00FB0C9B">
        <w:t xml:space="preserve"> – i</w:t>
      </w:r>
      <w:r w:rsidR="002E6E44" w:rsidRPr="00FB0C9B">
        <w:t>zmanto, lai veiktu precīzu ietekmes novērtējumu, īpaši politikas un programmu izvērtēšanā.</w:t>
      </w:r>
    </w:p>
    <w:p w14:paraId="65239349" w14:textId="22BE4EB6" w:rsidR="005047DC" w:rsidRPr="00FB0C9B" w:rsidRDefault="008D4D25" w:rsidP="002E6E44">
      <w:r w:rsidRPr="00FB0C9B">
        <w:t xml:space="preserve">- </w:t>
      </w:r>
      <w:r w:rsidR="002E6E44" w:rsidRPr="00FB0C9B">
        <w:t>Ieinteresēto pušu atsauksmes un līdzdalības metodes</w:t>
      </w:r>
      <w:r w:rsidR="00530DB9" w:rsidRPr="00FB0C9B">
        <w:t xml:space="preserve"> – v</w:t>
      </w:r>
      <w:r w:rsidR="002E6E44" w:rsidRPr="00FB0C9B">
        <w:t>āc kvalitatīvus datus no saņēmējiem, darbiniekiem un partneriem, lai novērtētu ietekmi.</w:t>
      </w:r>
      <w:r w:rsidR="007D635B" w:rsidRPr="00FB0C9B">
        <w:t xml:space="preserve"> </w:t>
      </w:r>
    </w:p>
    <w:p w14:paraId="5A1D0D25" w14:textId="7A193877" w:rsidR="003D7B2F" w:rsidRPr="00FB0C9B" w:rsidRDefault="00294497" w:rsidP="00794C90">
      <w:r>
        <w:t xml:space="preserve">Veicot </w:t>
      </w:r>
      <w:r w:rsidRPr="00FB0C9B">
        <w:t>sociālās ekonomikas sektor</w:t>
      </w:r>
      <w:r>
        <w:t>a izpēti</w:t>
      </w:r>
      <w:r w:rsidRPr="00FB0C9B">
        <w:t xml:space="preserve"> </w:t>
      </w:r>
      <w:r w:rsidR="000E716F" w:rsidRPr="00FB0C9B">
        <w:t>Latvijā</w:t>
      </w:r>
      <w:r>
        <w:t>,</w:t>
      </w:r>
      <w:r w:rsidR="000E716F" w:rsidRPr="00FB0C9B">
        <w:t xml:space="preserve"> nepieciešams veikt </w:t>
      </w:r>
      <w:r>
        <w:t>arī</w:t>
      </w:r>
      <w:r w:rsidR="000E716F" w:rsidRPr="00FB0C9B">
        <w:t xml:space="preserve"> tā sociālo ietekmi uz sabiedrību</w:t>
      </w:r>
      <w:r w:rsidR="00794C90" w:rsidRPr="00FB0C9B">
        <w:t>.</w:t>
      </w:r>
    </w:p>
    <w:p w14:paraId="585D0C12" w14:textId="02DA0B3A" w:rsidR="00667F88" w:rsidRPr="00FB0C9B" w:rsidRDefault="00667F88" w:rsidP="00667F88">
      <w:pPr>
        <w:pStyle w:val="Heading2"/>
      </w:pPr>
      <w:bookmarkStart w:id="11" w:name="_Toc207906427"/>
      <w:r>
        <w:t>Sociāli atbildīgi iepirkumi</w:t>
      </w:r>
      <w:bookmarkEnd w:id="11"/>
    </w:p>
    <w:p w14:paraId="04A5042E" w14:textId="77777777" w:rsidR="00667F88" w:rsidRPr="00FB0C9B" w:rsidRDefault="00667F88" w:rsidP="00667F88">
      <w:r w:rsidRPr="00FB0C9B">
        <w:t xml:space="preserve">Kā viens no instrumentiem sociālās ekonomikas veicināšanā starptautiski tiek atzīti sociāli atbildīgi iepirkumi. Lai veicinātu sociāli atbildīgu iepirkumu veikšanu Latvijā, 2020. gadā Latvijas Sociālās uzņēmējdarbības asociācija </w:t>
      </w:r>
      <w:r w:rsidRPr="00FB0C9B">
        <w:rPr>
          <w:i/>
        </w:rPr>
        <w:t>(turpmāk – LSUA)</w:t>
      </w:r>
      <w:r w:rsidRPr="00FB0C9B">
        <w:t xml:space="preserve"> sadarbībā ar Iepirkumu uzraudzības biroju izstrādāja “Vadlīnijas sociāli atbildīga publiskā iepirkuma īstenošanai”. Tāpat tika izveidots ārvalstu prakses apkopojums par sociāli atbildīgu iepirkumu veikšanu.</w:t>
      </w:r>
    </w:p>
    <w:p w14:paraId="499E12EE" w14:textId="77777777" w:rsidR="00667F88" w:rsidRPr="00FB0C9B" w:rsidRDefault="00667F88" w:rsidP="00667F88">
      <w:r w:rsidRPr="00FB0C9B">
        <w:t>Turpinot iedzīvināt sociāli atbildīgus publiskos iepirkumus, palīdzot izprast to būtību un ieguvumus, kā arī praktiskus veidus to ieviešanai praksē, Sabiedriskās politikas centrs “</w:t>
      </w:r>
      <w:proofErr w:type="spellStart"/>
      <w:r w:rsidRPr="00FB0C9B">
        <w:t>Providus</w:t>
      </w:r>
      <w:proofErr w:type="spellEnd"/>
      <w:r w:rsidRPr="00FB0C9B">
        <w:t>” un Iepirkumu uzraudzības birojs sagatavoja skaidrojošo video un materiālu ar atbildēm uz aktuālajiem jautājumiem.</w:t>
      </w:r>
    </w:p>
    <w:p w14:paraId="50491378" w14:textId="77777777" w:rsidR="00667F88" w:rsidRPr="00FB0C9B" w:rsidRDefault="00667F88" w:rsidP="00667F88">
      <w:r w:rsidRPr="00FB0C9B">
        <w:t xml:space="preserve">2021. gada rudenī 4 reģionālajās diskusijās “Sociāli atbildīgs publiskais iepirkums. Kā un kāpēc?” 142 reģionālajiem dalībniekiem bija iespēja gan uzzināt aktualitātes par sociāli atbildīgu publisko iepirkumu veikšanu kopā ar Iepirkumu uzraudzības biroju, gan arī gūt praktiskus padomus un citu valstu pieredzi to veikšanā. Iepirkumu uzraudzības birojs un LSUA pārstāvji skaidroja sociāli </w:t>
      </w:r>
      <w:r w:rsidRPr="00FB0C9B">
        <w:lastRenderedPageBreak/>
        <w:t>atbildīga publiskā iepirkuma būtību un ieguvumus valsts un pašvaldību iestādēm. Pasākumi norisinājās sadarbībā ar Eiropas Komisijas pārstāvniecību Latvijā.</w:t>
      </w:r>
    </w:p>
    <w:p w14:paraId="0765A108" w14:textId="634F67F5" w:rsidR="00A813A3" w:rsidRPr="00FB0C9B" w:rsidRDefault="00667F88" w:rsidP="00794C90">
      <w:r w:rsidRPr="00FB0C9B">
        <w:t>2024. gadā tika uzsākts darbs pie sociāli atbildīgu iepirkumu ceļa kartes, kura paredz tālāku informatīvo atbalstu iepirkum</w:t>
      </w:r>
      <w:r w:rsidR="00C57351">
        <w:t>u</w:t>
      </w:r>
      <w:r w:rsidRPr="00FB0C9B">
        <w:t xml:space="preserve"> veicējiem, </w:t>
      </w:r>
      <w:r w:rsidR="00C57351">
        <w:t xml:space="preserve">sekmējot </w:t>
      </w:r>
      <w:r w:rsidRPr="00FB0C9B">
        <w:t xml:space="preserve">plašāku </w:t>
      </w:r>
      <w:r w:rsidR="00C57351">
        <w:t xml:space="preserve">sociāli atbildīga iepirkuma pieejas pielietošanu </w:t>
      </w:r>
      <w:r w:rsidRPr="00FB0C9B">
        <w:t>publiskajos iepirkumos.</w:t>
      </w:r>
    </w:p>
    <w:p w14:paraId="6E16D09F" w14:textId="5768DF94" w:rsidR="008F7C01" w:rsidRPr="00FB0C9B" w:rsidRDefault="0004356F" w:rsidP="003C3322">
      <w:pPr>
        <w:pStyle w:val="Heading1"/>
      </w:pPr>
      <w:bookmarkStart w:id="12" w:name="_Toc207906428"/>
      <w:r>
        <w:t>S</w:t>
      </w:r>
      <w:r w:rsidR="006F1509">
        <w:t>ociālā</w:t>
      </w:r>
      <w:r w:rsidR="00B06631">
        <w:t>s</w:t>
      </w:r>
      <w:r w:rsidR="006F1509">
        <w:t xml:space="preserve"> ekonomika</w:t>
      </w:r>
      <w:r w:rsidR="00B06631">
        <w:t>s</w:t>
      </w:r>
      <w:r w:rsidR="006F1509">
        <w:t xml:space="preserve"> </w:t>
      </w:r>
      <w:r w:rsidR="00593E79">
        <w:t xml:space="preserve">dalībnieki </w:t>
      </w:r>
      <w:r w:rsidR="007452D2">
        <w:t>Latvijā</w:t>
      </w:r>
      <w:bookmarkEnd w:id="12"/>
    </w:p>
    <w:p w14:paraId="0C83371C" w14:textId="43E6188F" w:rsidR="00727D32" w:rsidRPr="00FB0C9B" w:rsidRDefault="00727D32" w:rsidP="00727D32">
      <w:r w:rsidRPr="00FB0C9B">
        <w:t xml:space="preserve">Šajā sadaļā </w:t>
      </w:r>
      <w:r w:rsidR="00E008F3">
        <w:t xml:space="preserve">sniegti statistikas dati par </w:t>
      </w:r>
      <w:r w:rsidR="00C842CC">
        <w:t xml:space="preserve">sociālās ekonomikas dalībniekiem un </w:t>
      </w:r>
      <w:r w:rsidRPr="00FB0C9B">
        <w:t>aprakstītas soc</w:t>
      </w:r>
      <w:r w:rsidR="00B615BD" w:rsidRPr="00FB0C9B">
        <w:t xml:space="preserve">iālās ekonomikas </w:t>
      </w:r>
      <w:r w:rsidR="00642B88" w:rsidRPr="00FB0C9B">
        <w:t xml:space="preserve">dalībnieku grupas atbilstoši </w:t>
      </w:r>
      <w:r w:rsidR="00D54A0E" w:rsidRPr="00FB0C9B">
        <w:t>to juridiskaja</w:t>
      </w:r>
      <w:r w:rsidR="008F5993" w:rsidRPr="00FB0C9B">
        <w:t>i formai</w:t>
      </w:r>
      <w:r w:rsidR="00C04D65" w:rsidRPr="00FB0C9B">
        <w:t xml:space="preserve">, kā norādīts </w:t>
      </w:r>
      <w:r w:rsidR="004C3E78" w:rsidRPr="00FB0C9B">
        <w:t xml:space="preserve">sociālās ekonomikas </w:t>
      </w:r>
      <w:r w:rsidR="00921ADA" w:rsidRPr="00FB0C9B">
        <w:t>definīcijā</w:t>
      </w:r>
      <w:r w:rsidR="00C04D65" w:rsidRPr="00FB0C9B">
        <w:t>.</w:t>
      </w:r>
    </w:p>
    <w:p w14:paraId="172FBD6B" w14:textId="0B3B0432" w:rsidR="00650B5E" w:rsidRDefault="00650B5E" w:rsidP="001D442E">
      <w:pPr>
        <w:pStyle w:val="Heading2"/>
      </w:pPr>
      <w:bookmarkStart w:id="13" w:name="_Toc207906429"/>
      <w:r>
        <w:t>S</w:t>
      </w:r>
      <w:r w:rsidR="00ED5E0C">
        <w:t>ociālās ekonomikas dalībnieku statistika</w:t>
      </w:r>
      <w:bookmarkEnd w:id="13"/>
    </w:p>
    <w:p w14:paraId="0B18FE4A" w14:textId="3BA00DAF" w:rsidR="007D0DB0" w:rsidRPr="00E373DD" w:rsidRDefault="007D0DB0" w:rsidP="007D0DB0">
      <w:r>
        <w:t xml:space="preserve">Tabulā apkopoti dati par attiecīgajos reģistros uzskaitītajiem sociālās ekonomikas dalībniekiem. Biedrības un nodibinājumi tiek uzskaitīti Biedrību un nodibinājumu reģistrā, kuru uztur Uzņēmumu reģistrs. Sabiedriskā labuma organizācijas tiek uzskaitītas Sabiedriskā labuma organizāciju reģistrā, kuru uztur Valsts ieņēmumu dienests, kooperatīvās sabiedrības tiek uzskaitītas Uzņēmumu reģistra žurnālā, sociālie uzņēmumi tiek uzskaitīti Sociālo uzņēmumu reģistrā, kuru uztur Labklājības ministrija, </w:t>
      </w:r>
      <w:proofErr w:type="spellStart"/>
      <w:r>
        <w:t>krājaizdevu</w:t>
      </w:r>
      <w:proofErr w:type="spellEnd"/>
      <w:r>
        <w:t xml:space="preserve"> sabiedrības licencē un uzrauga Latvijas </w:t>
      </w:r>
      <w:r w:rsidR="00C57351">
        <w:t>B</w:t>
      </w:r>
      <w:r>
        <w:t>anka.</w:t>
      </w:r>
    </w:p>
    <w:p w14:paraId="7340A2D5" w14:textId="3687BA48" w:rsidR="00FD637B" w:rsidRPr="00FB0C9B" w:rsidRDefault="00FD637B" w:rsidP="00FD637B">
      <w:pPr>
        <w:keepNext/>
        <w:spacing w:after="120"/>
        <w:jc w:val="center"/>
        <w:rPr>
          <w:b/>
        </w:rPr>
      </w:pPr>
      <w:r w:rsidRPr="00FB0C9B">
        <w:rPr>
          <w:b/>
        </w:rPr>
        <w:t>Sociālās ekonomikas subjekti (2024. gada 31. decembrī)</w:t>
      </w:r>
    </w:p>
    <w:tbl>
      <w:tblPr>
        <w:tblStyle w:val="GridTable4-Accent6"/>
        <w:tblW w:w="9064" w:type="dxa"/>
        <w:tblLook w:val="0420" w:firstRow="1" w:lastRow="0" w:firstColumn="0" w:lastColumn="0" w:noHBand="0" w:noVBand="1"/>
      </w:tblPr>
      <w:tblGrid>
        <w:gridCol w:w="1476"/>
        <w:gridCol w:w="791"/>
        <w:gridCol w:w="1231"/>
        <w:gridCol w:w="1060"/>
        <w:gridCol w:w="889"/>
        <w:gridCol w:w="1170"/>
        <w:gridCol w:w="1280"/>
        <w:gridCol w:w="1243"/>
      </w:tblGrid>
      <w:tr w:rsidR="00FD637B" w:rsidRPr="00286324" w14:paraId="68A6A66C" w14:textId="77777777" w:rsidTr="00190AD1">
        <w:trPr>
          <w:cnfStyle w:val="100000000000" w:firstRow="1" w:lastRow="0" w:firstColumn="0" w:lastColumn="0" w:oddVBand="0" w:evenVBand="0" w:oddHBand="0" w:evenHBand="0" w:firstRowFirstColumn="0" w:firstRowLastColumn="0" w:lastRowFirstColumn="0" w:lastRowLastColumn="0"/>
          <w:trHeight w:val="725"/>
        </w:trPr>
        <w:tc>
          <w:tcPr>
            <w:tcW w:w="1433" w:type="dxa"/>
            <w:vMerge w:val="restart"/>
            <w:hideMark/>
          </w:tcPr>
          <w:p w14:paraId="11B3AA17" w14:textId="77777777" w:rsidR="00FD637B" w:rsidRPr="00286324" w:rsidRDefault="00FD637B" w:rsidP="00F60573">
            <w:pPr>
              <w:pStyle w:val="NormalWeb"/>
              <w:jc w:val="center"/>
              <w:rPr>
                <w:sz w:val="22"/>
                <w:szCs w:val="22"/>
              </w:rPr>
            </w:pPr>
            <w:r w:rsidRPr="00286324">
              <w:rPr>
                <w:sz w:val="22"/>
                <w:szCs w:val="22"/>
              </w:rPr>
              <w:t>Ekonomiskās vienības</w:t>
            </w:r>
          </w:p>
        </w:tc>
        <w:tc>
          <w:tcPr>
            <w:tcW w:w="833" w:type="dxa"/>
            <w:vMerge w:val="restart"/>
            <w:hideMark/>
          </w:tcPr>
          <w:p w14:paraId="3490DD58" w14:textId="77777777" w:rsidR="00FD637B" w:rsidRPr="00286324" w:rsidRDefault="00FD637B" w:rsidP="00F60573">
            <w:pPr>
              <w:pStyle w:val="NormalWeb"/>
              <w:jc w:val="center"/>
              <w:rPr>
                <w:sz w:val="22"/>
                <w:szCs w:val="22"/>
              </w:rPr>
            </w:pPr>
            <w:r w:rsidRPr="00286324">
              <w:rPr>
                <w:sz w:val="22"/>
                <w:szCs w:val="22"/>
              </w:rPr>
              <w:t>Skaits</w:t>
            </w:r>
          </w:p>
        </w:tc>
        <w:tc>
          <w:tcPr>
            <w:tcW w:w="1211" w:type="dxa"/>
            <w:vMerge w:val="restart"/>
            <w:hideMark/>
          </w:tcPr>
          <w:p w14:paraId="34883A28" w14:textId="77777777" w:rsidR="00FD637B" w:rsidRPr="00286324" w:rsidRDefault="00FD637B" w:rsidP="00F60573">
            <w:pPr>
              <w:pStyle w:val="NormalWeb"/>
              <w:jc w:val="center"/>
              <w:rPr>
                <w:b w:val="0"/>
                <w:bCs w:val="0"/>
                <w:sz w:val="22"/>
                <w:szCs w:val="22"/>
              </w:rPr>
            </w:pPr>
            <w:r w:rsidRPr="00286324">
              <w:rPr>
                <w:sz w:val="22"/>
                <w:szCs w:val="22"/>
              </w:rPr>
              <w:t>Privāta struktūra, neatkarīga no publiskā sektora</w:t>
            </w:r>
          </w:p>
        </w:tc>
        <w:tc>
          <w:tcPr>
            <w:tcW w:w="1955" w:type="dxa"/>
            <w:gridSpan w:val="2"/>
            <w:hideMark/>
          </w:tcPr>
          <w:p w14:paraId="692BEB6B" w14:textId="77777777" w:rsidR="00FD637B" w:rsidRPr="00286324" w:rsidRDefault="00FD637B" w:rsidP="00F60573">
            <w:pPr>
              <w:pStyle w:val="NormalWeb"/>
              <w:jc w:val="center"/>
              <w:rPr>
                <w:sz w:val="22"/>
                <w:szCs w:val="22"/>
              </w:rPr>
            </w:pPr>
            <w:r w:rsidRPr="00286324">
              <w:rPr>
                <w:sz w:val="22"/>
                <w:szCs w:val="22"/>
              </w:rPr>
              <w:t>Nodrošina preces vai pakalpojumus</w:t>
            </w:r>
          </w:p>
        </w:tc>
        <w:tc>
          <w:tcPr>
            <w:tcW w:w="1155" w:type="dxa"/>
            <w:vMerge w:val="restart"/>
            <w:hideMark/>
          </w:tcPr>
          <w:p w14:paraId="54F34E5F" w14:textId="77777777" w:rsidR="00FD637B" w:rsidRPr="00286324" w:rsidRDefault="00FD637B" w:rsidP="00F60573">
            <w:pPr>
              <w:pStyle w:val="NormalWeb"/>
              <w:jc w:val="center"/>
              <w:rPr>
                <w:sz w:val="22"/>
                <w:szCs w:val="22"/>
              </w:rPr>
            </w:pPr>
            <w:r w:rsidRPr="00286324">
              <w:rPr>
                <w:sz w:val="22"/>
                <w:szCs w:val="22"/>
              </w:rPr>
              <w:t>Cilvēku, kā arī sociālā vai vides mērķa pārākums pār peļņu</w:t>
            </w:r>
          </w:p>
        </w:tc>
        <w:tc>
          <w:tcPr>
            <w:tcW w:w="1255" w:type="dxa"/>
            <w:vMerge w:val="restart"/>
            <w:hideMark/>
          </w:tcPr>
          <w:p w14:paraId="15127EF0" w14:textId="77777777" w:rsidR="00FD637B" w:rsidRPr="00286324" w:rsidRDefault="00FD637B" w:rsidP="00F60573">
            <w:pPr>
              <w:pStyle w:val="NormalWeb"/>
              <w:jc w:val="center"/>
              <w:rPr>
                <w:sz w:val="22"/>
                <w:szCs w:val="22"/>
              </w:rPr>
            </w:pPr>
            <w:r w:rsidRPr="00286324">
              <w:rPr>
                <w:sz w:val="22"/>
                <w:szCs w:val="22"/>
              </w:rPr>
              <w:t>Lielākās daļas peļņas ieguldīšana sociāliem/ vides mērķiem</w:t>
            </w:r>
          </w:p>
        </w:tc>
        <w:tc>
          <w:tcPr>
            <w:tcW w:w="1222" w:type="dxa"/>
            <w:vMerge w:val="restart"/>
            <w:hideMark/>
          </w:tcPr>
          <w:p w14:paraId="019C6A4C" w14:textId="77777777" w:rsidR="00FD637B" w:rsidRPr="00286324" w:rsidRDefault="00FD637B" w:rsidP="00F60573">
            <w:pPr>
              <w:pStyle w:val="NormalWeb"/>
              <w:jc w:val="center"/>
              <w:rPr>
                <w:sz w:val="22"/>
                <w:szCs w:val="22"/>
              </w:rPr>
            </w:pPr>
            <w:r w:rsidRPr="00286324">
              <w:rPr>
                <w:sz w:val="22"/>
                <w:szCs w:val="22"/>
              </w:rPr>
              <w:t>Demo</w:t>
            </w:r>
            <w:r w:rsidRPr="00286324">
              <w:rPr>
                <w:sz w:val="22"/>
                <w:szCs w:val="22"/>
              </w:rPr>
              <w:softHyphen/>
              <w:t>krātiska vai līdzdalības pārvaldība</w:t>
            </w:r>
          </w:p>
        </w:tc>
      </w:tr>
      <w:tr w:rsidR="00190AD1" w:rsidRPr="00286324" w14:paraId="4800AA47" w14:textId="77777777" w:rsidTr="00190AD1">
        <w:trPr>
          <w:cnfStyle w:val="000000100000" w:firstRow="0" w:lastRow="0" w:firstColumn="0" w:lastColumn="0" w:oddVBand="0" w:evenVBand="0" w:oddHBand="1" w:evenHBand="0" w:firstRowFirstColumn="0" w:firstRowLastColumn="0" w:lastRowFirstColumn="0" w:lastRowLastColumn="0"/>
          <w:trHeight w:val="880"/>
        </w:trPr>
        <w:tc>
          <w:tcPr>
            <w:tcW w:w="1433" w:type="dxa"/>
            <w:vMerge/>
            <w:hideMark/>
          </w:tcPr>
          <w:p w14:paraId="5C4B5BA5" w14:textId="77777777" w:rsidR="00FD637B" w:rsidRPr="00286324" w:rsidRDefault="00FD637B" w:rsidP="00F60573">
            <w:pPr>
              <w:pStyle w:val="NormalWeb"/>
              <w:rPr>
                <w:sz w:val="22"/>
                <w:szCs w:val="22"/>
              </w:rPr>
            </w:pPr>
          </w:p>
        </w:tc>
        <w:tc>
          <w:tcPr>
            <w:tcW w:w="833" w:type="dxa"/>
            <w:vMerge/>
            <w:hideMark/>
          </w:tcPr>
          <w:p w14:paraId="5207A926" w14:textId="77777777" w:rsidR="00FD637B" w:rsidRPr="00286324" w:rsidRDefault="00FD637B" w:rsidP="00F60573">
            <w:pPr>
              <w:pStyle w:val="NormalWeb"/>
              <w:rPr>
                <w:sz w:val="22"/>
                <w:szCs w:val="22"/>
              </w:rPr>
            </w:pPr>
          </w:p>
        </w:tc>
        <w:tc>
          <w:tcPr>
            <w:tcW w:w="1211" w:type="dxa"/>
            <w:vMerge/>
            <w:hideMark/>
          </w:tcPr>
          <w:p w14:paraId="0AF0F957" w14:textId="77777777" w:rsidR="00FD637B" w:rsidRPr="00286324" w:rsidRDefault="00FD637B" w:rsidP="00F60573">
            <w:pPr>
              <w:pStyle w:val="NormalWeb"/>
              <w:rPr>
                <w:sz w:val="22"/>
                <w:szCs w:val="22"/>
              </w:rPr>
            </w:pPr>
          </w:p>
        </w:tc>
        <w:tc>
          <w:tcPr>
            <w:tcW w:w="1055" w:type="dxa"/>
            <w:hideMark/>
          </w:tcPr>
          <w:p w14:paraId="599A2C9C" w14:textId="77777777" w:rsidR="00FD637B" w:rsidRPr="00286324" w:rsidRDefault="00FD637B" w:rsidP="00F60573">
            <w:pPr>
              <w:pStyle w:val="NormalWeb"/>
              <w:jc w:val="center"/>
              <w:rPr>
                <w:b/>
                <w:bCs/>
                <w:sz w:val="22"/>
                <w:szCs w:val="22"/>
              </w:rPr>
            </w:pPr>
            <w:r w:rsidRPr="00286324">
              <w:rPr>
                <w:b/>
                <w:bCs/>
                <w:sz w:val="22"/>
                <w:szCs w:val="22"/>
              </w:rPr>
              <w:t>saviem biedriem</w:t>
            </w:r>
          </w:p>
        </w:tc>
        <w:tc>
          <w:tcPr>
            <w:tcW w:w="900" w:type="dxa"/>
            <w:hideMark/>
          </w:tcPr>
          <w:p w14:paraId="0AAE4ABF" w14:textId="77777777" w:rsidR="00FD637B" w:rsidRPr="00286324" w:rsidRDefault="00FD637B" w:rsidP="00F60573">
            <w:pPr>
              <w:pStyle w:val="NormalWeb"/>
              <w:jc w:val="center"/>
              <w:rPr>
                <w:b/>
                <w:bCs/>
                <w:sz w:val="22"/>
                <w:szCs w:val="22"/>
              </w:rPr>
            </w:pPr>
            <w:r w:rsidRPr="00286324">
              <w:rPr>
                <w:b/>
                <w:bCs/>
                <w:sz w:val="22"/>
                <w:szCs w:val="22"/>
              </w:rPr>
              <w:t>sabied</w:t>
            </w:r>
            <w:r w:rsidRPr="00286324">
              <w:rPr>
                <w:b/>
                <w:bCs/>
                <w:sz w:val="22"/>
                <w:szCs w:val="22"/>
              </w:rPr>
              <w:softHyphen/>
              <w:t>rībai</w:t>
            </w:r>
          </w:p>
        </w:tc>
        <w:tc>
          <w:tcPr>
            <w:tcW w:w="1155" w:type="dxa"/>
            <w:vMerge/>
            <w:hideMark/>
          </w:tcPr>
          <w:p w14:paraId="5B762E58" w14:textId="77777777" w:rsidR="00FD637B" w:rsidRPr="00286324" w:rsidRDefault="00FD637B" w:rsidP="00F60573">
            <w:pPr>
              <w:pStyle w:val="NormalWeb"/>
              <w:rPr>
                <w:sz w:val="22"/>
                <w:szCs w:val="22"/>
              </w:rPr>
            </w:pPr>
          </w:p>
        </w:tc>
        <w:tc>
          <w:tcPr>
            <w:tcW w:w="1255" w:type="dxa"/>
            <w:vMerge/>
            <w:hideMark/>
          </w:tcPr>
          <w:p w14:paraId="5FDCBF35" w14:textId="77777777" w:rsidR="00FD637B" w:rsidRPr="00286324" w:rsidRDefault="00FD637B" w:rsidP="00F60573">
            <w:pPr>
              <w:pStyle w:val="NormalWeb"/>
              <w:rPr>
                <w:sz w:val="22"/>
                <w:szCs w:val="22"/>
              </w:rPr>
            </w:pPr>
          </w:p>
        </w:tc>
        <w:tc>
          <w:tcPr>
            <w:tcW w:w="1222" w:type="dxa"/>
            <w:vMerge/>
            <w:hideMark/>
          </w:tcPr>
          <w:p w14:paraId="32A03AE8" w14:textId="77777777" w:rsidR="00FD637B" w:rsidRPr="00286324" w:rsidRDefault="00FD637B" w:rsidP="00F60573">
            <w:pPr>
              <w:pStyle w:val="NormalWeb"/>
              <w:rPr>
                <w:sz w:val="22"/>
                <w:szCs w:val="22"/>
              </w:rPr>
            </w:pPr>
          </w:p>
        </w:tc>
      </w:tr>
      <w:tr w:rsidR="00FD637B" w:rsidRPr="00286324" w14:paraId="61A92E78" w14:textId="77777777" w:rsidTr="00190AD1">
        <w:trPr>
          <w:trHeight w:val="678"/>
        </w:trPr>
        <w:tc>
          <w:tcPr>
            <w:tcW w:w="1433" w:type="dxa"/>
            <w:hideMark/>
          </w:tcPr>
          <w:p w14:paraId="5C913105" w14:textId="77777777" w:rsidR="00FD637B" w:rsidRPr="00286324" w:rsidRDefault="00FD637B" w:rsidP="00F60573">
            <w:pPr>
              <w:pStyle w:val="NormalWeb"/>
              <w:rPr>
                <w:sz w:val="22"/>
                <w:szCs w:val="22"/>
              </w:rPr>
            </w:pPr>
            <w:r w:rsidRPr="00286324">
              <w:rPr>
                <w:sz w:val="22"/>
                <w:szCs w:val="22"/>
              </w:rPr>
              <w:t>Biedrības un nodibinājumi – sabiedriskā labuma</w:t>
            </w:r>
          </w:p>
        </w:tc>
        <w:tc>
          <w:tcPr>
            <w:tcW w:w="833" w:type="dxa"/>
            <w:hideMark/>
          </w:tcPr>
          <w:p w14:paraId="491274BE" w14:textId="77777777" w:rsidR="00FD637B" w:rsidRPr="00286324" w:rsidRDefault="00FD637B" w:rsidP="00F60573">
            <w:pPr>
              <w:pStyle w:val="NormalWeb"/>
              <w:jc w:val="right"/>
              <w:rPr>
                <w:sz w:val="22"/>
                <w:szCs w:val="22"/>
              </w:rPr>
            </w:pPr>
            <w:r w:rsidRPr="00286324">
              <w:rPr>
                <w:sz w:val="22"/>
                <w:szCs w:val="22"/>
              </w:rPr>
              <w:t>1 613</w:t>
            </w:r>
          </w:p>
        </w:tc>
        <w:tc>
          <w:tcPr>
            <w:tcW w:w="1211" w:type="dxa"/>
            <w:hideMark/>
          </w:tcPr>
          <w:p w14:paraId="64157463" w14:textId="77777777" w:rsidR="00FD637B" w:rsidRPr="00286324" w:rsidRDefault="00FD637B" w:rsidP="00F60573">
            <w:pPr>
              <w:pStyle w:val="NormalWeb"/>
              <w:jc w:val="center"/>
              <w:rPr>
                <w:sz w:val="22"/>
                <w:szCs w:val="22"/>
              </w:rPr>
            </w:pPr>
            <w:r w:rsidRPr="00286324">
              <w:rPr>
                <w:sz w:val="22"/>
                <w:szCs w:val="22"/>
              </w:rPr>
              <w:t>Pamatā – JĀ</w:t>
            </w:r>
          </w:p>
        </w:tc>
        <w:tc>
          <w:tcPr>
            <w:tcW w:w="1055" w:type="dxa"/>
            <w:hideMark/>
          </w:tcPr>
          <w:p w14:paraId="261EF23A" w14:textId="77777777" w:rsidR="00FD637B" w:rsidRPr="00286324" w:rsidRDefault="00FD637B" w:rsidP="00F60573">
            <w:pPr>
              <w:pStyle w:val="NormalWeb"/>
              <w:jc w:val="center"/>
              <w:rPr>
                <w:sz w:val="22"/>
                <w:szCs w:val="22"/>
              </w:rPr>
            </w:pPr>
            <w:r w:rsidRPr="00286324">
              <w:rPr>
                <w:sz w:val="22"/>
                <w:szCs w:val="22"/>
              </w:rPr>
              <w:t>–</w:t>
            </w:r>
          </w:p>
        </w:tc>
        <w:tc>
          <w:tcPr>
            <w:tcW w:w="900" w:type="dxa"/>
            <w:hideMark/>
          </w:tcPr>
          <w:p w14:paraId="0C3F6301" w14:textId="77777777" w:rsidR="00FD637B" w:rsidRPr="00286324" w:rsidRDefault="00FD637B" w:rsidP="00F60573">
            <w:pPr>
              <w:pStyle w:val="NormalWeb"/>
              <w:jc w:val="center"/>
              <w:rPr>
                <w:sz w:val="22"/>
                <w:szCs w:val="22"/>
              </w:rPr>
            </w:pPr>
            <w:r w:rsidRPr="00286324">
              <w:rPr>
                <w:sz w:val="22"/>
                <w:szCs w:val="22"/>
              </w:rPr>
              <w:t>JĀ</w:t>
            </w:r>
          </w:p>
        </w:tc>
        <w:tc>
          <w:tcPr>
            <w:tcW w:w="1155" w:type="dxa"/>
            <w:hideMark/>
          </w:tcPr>
          <w:p w14:paraId="76C5DF39" w14:textId="77777777" w:rsidR="00FD637B" w:rsidRPr="00286324" w:rsidRDefault="00FD637B" w:rsidP="00F60573">
            <w:pPr>
              <w:pStyle w:val="NormalWeb"/>
              <w:jc w:val="center"/>
              <w:rPr>
                <w:sz w:val="22"/>
                <w:szCs w:val="22"/>
              </w:rPr>
            </w:pPr>
            <w:r w:rsidRPr="00286324">
              <w:rPr>
                <w:sz w:val="22"/>
                <w:szCs w:val="22"/>
              </w:rPr>
              <w:t>JĀ</w:t>
            </w:r>
          </w:p>
        </w:tc>
        <w:tc>
          <w:tcPr>
            <w:tcW w:w="1255" w:type="dxa"/>
            <w:hideMark/>
          </w:tcPr>
          <w:p w14:paraId="201180F3" w14:textId="77777777" w:rsidR="00FD637B" w:rsidRPr="00286324" w:rsidRDefault="00FD637B" w:rsidP="00F60573">
            <w:pPr>
              <w:pStyle w:val="NormalWeb"/>
              <w:jc w:val="center"/>
              <w:rPr>
                <w:sz w:val="22"/>
                <w:szCs w:val="22"/>
              </w:rPr>
            </w:pPr>
            <w:r w:rsidRPr="00286324">
              <w:rPr>
                <w:sz w:val="22"/>
                <w:szCs w:val="22"/>
              </w:rPr>
              <w:t>JĀ</w:t>
            </w:r>
          </w:p>
        </w:tc>
        <w:tc>
          <w:tcPr>
            <w:tcW w:w="1222" w:type="dxa"/>
            <w:hideMark/>
          </w:tcPr>
          <w:p w14:paraId="5A8CABD7" w14:textId="77777777" w:rsidR="00FD637B" w:rsidRPr="00286324" w:rsidRDefault="00FD637B" w:rsidP="00F60573">
            <w:pPr>
              <w:pStyle w:val="NormalWeb"/>
              <w:jc w:val="center"/>
              <w:rPr>
                <w:sz w:val="22"/>
                <w:szCs w:val="22"/>
              </w:rPr>
            </w:pPr>
            <w:r w:rsidRPr="00286324">
              <w:rPr>
                <w:sz w:val="22"/>
                <w:szCs w:val="22"/>
              </w:rPr>
              <w:t>JĀ</w:t>
            </w:r>
          </w:p>
        </w:tc>
      </w:tr>
      <w:tr w:rsidR="00190AD1" w:rsidRPr="00286324" w14:paraId="2DC1D20F" w14:textId="77777777" w:rsidTr="00190AD1">
        <w:trPr>
          <w:cnfStyle w:val="000000100000" w:firstRow="0" w:lastRow="0" w:firstColumn="0" w:lastColumn="0" w:oddVBand="0" w:evenVBand="0" w:oddHBand="1" w:evenHBand="0" w:firstRowFirstColumn="0" w:firstRowLastColumn="0" w:lastRowFirstColumn="0" w:lastRowLastColumn="0"/>
          <w:trHeight w:val="783"/>
        </w:trPr>
        <w:tc>
          <w:tcPr>
            <w:tcW w:w="1433" w:type="dxa"/>
            <w:hideMark/>
          </w:tcPr>
          <w:p w14:paraId="3268A9DB" w14:textId="77777777" w:rsidR="00FD637B" w:rsidRPr="00286324" w:rsidRDefault="00FD637B" w:rsidP="00F60573">
            <w:pPr>
              <w:pStyle w:val="NormalWeb"/>
              <w:rPr>
                <w:sz w:val="22"/>
                <w:szCs w:val="22"/>
              </w:rPr>
            </w:pPr>
            <w:r w:rsidRPr="00286324">
              <w:rPr>
                <w:sz w:val="22"/>
                <w:szCs w:val="22"/>
              </w:rPr>
              <w:t>Biedrības  un nodibinājumi – biedru labuma</w:t>
            </w:r>
          </w:p>
        </w:tc>
        <w:tc>
          <w:tcPr>
            <w:tcW w:w="833" w:type="dxa"/>
            <w:hideMark/>
          </w:tcPr>
          <w:p w14:paraId="7448FE7D" w14:textId="77777777" w:rsidR="00FD637B" w:rsidRPr="00286324" w:rsidRDefault="00FD637B" w:rsidP="00F60573">
            <w:pPr>
              <w:pStyle w:val="NormalWeb"/>
              <w:ind w:left="-171"/>
              <w:jc w:val="right"/>
              <w:rPr>
                <w:sz w:val="22"/>
                <w:szCs w:val="22"/>
              </w:rPr>
            </w:pPr>
            <w:r w:rsidRPr="00286324">
              <w:rPr>
                <w:sz w:val="22"/>
                <w:szCs w:val="22"/>
              </w:rPr>
              <w:t>25 835</w:t>
            </w:r>
          </w:p>
        </w:tc>
        <w:tc>
          <w:tcPr>
            <w:tcW w:w="1211" w:type="dxa"/>
            <w:hideMark/>
          </w:tcPr>
          <w:p w14:paraId="2F57E9A3" w14:textId="77777777" w:rsidR="00FD637B" w:rsidRPr="00286324" w:rsidRDefault="00FD637B" w:rsidP="00F60573">
            <w:pPr>
              <w:pStyle w:val="NormalWeb"/>
              <w:jc w:val="center"/>
              <w:rPr>
                <w:sz w:val="22"/>
                <w:szCs w:val="22"/>
              </w:rPr>
            </w:pPr>
            <w:r w:rsidRPr="00286324">
              <w:rPr>
                <w:sz w:val="22"/>
                <w:szCs w:val="22"/>
              </w:rPr>
              <w:t>Pamatā – JĀ</w:t>
            </w:r>
          </w:p>
        </w:tc>
        <w:tc>
          <w:tcPr>
            <w:tcW w:w="1055" w:type="dxa"/>
            <w:hideMark/>
          </w:tcPr>
          <w:p w14:paraId="5AAADF2A" w14:textId="77777777" w:rsidR="00FD637B" w:rsidRPr="00286324" w:rsidRDefault="00FD637B" w:rsidP="00F60573">
            <w:pPr>
              <w:pStyle w:val="NormalWeb"/>
              <w:jc w:val="center"/>
              <w:rPr>
                <w:sz w:val="22"/>
                <w:szCs w:val="22"/>
              </w:rPr>
            </w:pPr>
            <w:r w:rsidRPr="00286324">
              <w:rPr>
                <w:sz w:val="22"/>
                <w:szCs w:val="22"/>
              </w:rPr>
              <w:t>JĀ</w:t>
            </w:r>
          </w:p>
        </w:tc>
        <w:tc>
          <w:tcPr>
            <w:tcW w:w="900" w:type="dxa"/>
            <w:hideMark/>
          </w:tcPr>
          <w:p w14:paraId="68403D00" w14:textId="77777777" w:rsidR="00FD637B" w:rsidRPr="00286324" w:rsidRDefault="00FD637B" w:rsidP="00F60573">
            <w:pPr>
              <w:pStyle w:val="NormalWeb"/>
              <w:jc w:val="center"/>
              <w:rPr>
                <w:sz w:val="22"/>
                <w:szCs w:val="22"/>
              </w:rPr>
            </w:pPr>
            <w:r w:rsidRPr="00286324">
              <w:rPr>
                <w:sz w:val="22"/>
                <w:szCs w:val="22"/>
              </w:rPr>
              <w:t>–</w:t>
            </w:r>
          </w:p>
        </w:tc>
        <w:tc>
          <w:tcPr>
            <w:tcW w:w="1155" w:type="dxa"/>
            <w:hideMark/>
          </w:tcPr>
          <w:p w14:paraId="037114AD" w14:textId="77777777" w:rsidR="00FD637B" w:rsidRPr="00286324" w:rsidRDefault="00FD637B" w:rsidP="00F60573">
            <w:pPr>
              <w:pStyle w:val="NormalWeb"/>
              <w:jc w:val="center"/>
              <w:rPr>
                <w:sz w:val="22"/>
                <w:szCs w:val="22"/>
              </w:rPr>
            </w:pPr>
            <w:r w:rsidRPr="00286324">
              <w:rPr>
                <w:sz w:val="22"/>
                <w:szCs w:val="22"/>
              </w:rPr>
              <w:t>JĀ</w:t>
            </w:r>
          </w:p>
        </w:tc>
        <w:tc>
          <w:tcPr>
            <w:tcW w:w="1255" w:type="dxa"/>
            <w:hideMark/>
          </w:tcPr>
          <w:p w14:paraId="2432E500" w14:textId="77777777" w:rsidR="00FD637B" w:rsidRPr="00286324" w:rsidRDefault="00FD637B" w:rsidP="00F60573">
            <w:pPr>
              <w:pStyle w:val="NormalWeb"/>
              <w:jc w:val="center"/>
              <w:rPr>
                <w:sz w:val="22"/>
                <w:szCs w:val="22"/>
              </w:rPr>
            </w:pPr>
            <w:r w:rsidRPr="00286324">
              <w:rPr>
                <w:sz w:val="22"/>
                <w:szCs w:val="22"/>
              </w:rPr>
              <w:t>JĀ</w:t>
            </w:r>
          </w:p>
        </w:tc>
        <w:tc>
          <w:tcPr>
            <w:tcW w:w="1222" w:type="dxa"/>
            <w:hideMark/>
          </w:tcPr>
          <w:p w14:paraId="4F87F4A9" w14:textId="77777777" w:rsidR="00FD637B" w:rsidRPr="00286324" w:rsidRDefault="00FD637B" w:rsidP="00F60573">
            <w:pPr>
              <w:pStyle w:val="NormalWeb"/>
              <w:jc w:val="center"/>
              <w:rPr>
                <w:sz w:val="22"/>
                <w:szCs w:val="22"/>
              </w:rPr>
            </w:pPr>
            <w:r w:rsidRPr="00286324">
              <w:rPr>
                <w:sz w:val="22"/>
                <w:szCs w:val="22"/>
              </w:rPr>
              <w:t>JĀ</w:t>
            </w:r>
          </w:p>
        </w:tc>
      </w:tr>
      <w:tr w:rsidR="00FD637B" w:rsidRPr="00286324" w14:paraId="6B05C812" w14:textId="77777777" w:rsidTr="00190AD1">
        <w:trPr>
          <w:trHeight w:val="678"/>
        </w:trPr>
        <w:tc>
          <w:tcPr>
            <w:tcW w:w="1433" w:type="dxa"/>
            <w:hideMark/>
          </w:tcPr>
          <w:p w14:paraId="7FA45B0B" w14:textId="77777777" w:rsidR="00FD637B" w:rsidRPr="00286324" w:rsidRDefault="00FD637B" w:rsidP="00F60573">
            <w:pPr>
              <w:pStyle w:val="NormalWeb"/>
              <w:rPr>
                <w:sz w:val="22"/>
                <w:szCs w:val="22"/>
              </w:rPr>
            </w:pPr>
            <w:r w:rsidRPr="00286324">
              <w:rPr>
                <w:sz w:val="22"/>
                <w:szCs w:val="22"/>
              </w:rPr>
              <w:t>Sociālie uzņēmumi</w:t>
            </w:r>
          </w:p>
        </w:tc>
        <w:tc>
          <w:tcPr>
            <w:tcW w:w="833" w:type="dxa"/>
            <w:hideMark/>
          </w:tcPr>
          <w:p w14:paraId="5F45ADC7" w14:textId="77777777" w:rsidR="00FD637B" w:rsidRPr="00286324" w:rsidRDefault="00FD637B" w:rsidP="00F60573">
            <w:pPr>
              <w:pStyle w:val="NormalWeb"/>
              <w:jc w:val="right"/>
              <w:rPr>
                <w:sz w:val="22"/>
                <w:szCs w:val="22"/>
              </w:rPr>
            </w:pPr>
            <w:r w:rsidRPr="00286324">
              <w:rPr>
                <w:sz w:val="22"/>
                <w:szCs w:val="22"/>
              </w:rPr>
              <w:t>235</w:t>
            </w:r>
          </w:p>
        </w:tc>
        <w:tc>
          <w:tcPr>
            <w:tcW w:w="1211" w:type="dxa"/>
            <w:hideMark/>
          </w:tcPr>
          <w:p w14:paraId="0F28A401" w14:textId="77777777" w:rsidR="00FD637B" w:rsidRPr="00286324" w:rsidRDefault="00FD637B" w:rsidP="00F60573">
            <w:pPr>
              <w:pStyle w:val="NormalWeb"/>
              <w:jc w:val="center"/>
              <w:rPr>
                <w:sz w:val="22"/>
                <w:szCs w:val="22"/>
              </w:rPr>
            </w:pPr>
            <w:r w:rsidRPr="00286324">
              <w:rPr>
                <w:sz w:val="22"/>
                <w:szCs w:val="22"/>
              </w:rPr>
              <w:t>Pamatā – JĀ</w:t>
            </w:r>
          </w:p>
        </w:tc>
        <w:tc>
          <w:tcPr>
            <w:tcW w:w="1055" w:type="dxa"/>
            <w:hideMark/>
          </w:tcPr>
          <w:p w14:paraId="252885BE" w14:textId="77777777" w:rsidR="00FD637B" w:rsidRPr="00286324" w:rsidRDefault="00FD637B" w:rsidP="00F60573">
            <w:pPr>
              <w:pStyle w:val="NormalWeb"/>
              <w:jc w:val="center"/>
              <w:rPr>
                <w:sz w:val="22"/>
                <w:szCs w:val="22"/>
              </w:rPr>
            </w:pPr>
            <w:r w:rsidRPr="00286324">
              <w:rPr>
                <w:sz w:val="22"/>
                <w:szCs w:val="22"/>
              </w:rPr>
              <w:t>JĀ</w:t>
            </w:r>
          </w:p>
        </w:tc>
        <w:tc>
          <w:tcPr>
            <w:tcW w:w="900" w:type="dxa"/>
            <w:hideMark/>
          </w:tcPr>
          <w:p w14:paraId="1E9F9986" w14:textId="77777777" w:rsidR="00FD637B" w:rsidRPr="00286324" w:rsidRDefault="00FD637B" w:rsidP="00F60573">
            <w:pPr>
              <w:pStyle w:val="NormalWeb"/>
              <w:jc w:val="center"/>
              <w:rPr>
                <w:sz w:val="22"/>
                <w:szCs w:val="22"/>
              </w:rPr>
            </w:pPr>
            <w:r w:rsidRPr="00286324">
              <w:rPr>
                <w:sz w:val="22"/>
                <w:szCs w:val="22"/>
              </w:rPr>
              <w:t>JĀ</w:t>
            </w:r>
          </w:p>
        </w:tc>
        <w:tc>
          <w:tcPr>
            <w:tcW w:w="1155" w:type="dxa"/>
            <w:hideMark/>
          </w:tcPr>
          <w:p w14:paraId="6BD178CD" w14:textId="77777777" w:rsidR="00FD637B" w:rsidRPr="00286324" w:rsidRDefault="00FD637B" w:rsidP="00F60573">
            <w:pPr>
              <w:pStyle w:val="NormalWeb"/>
              <w:jc w:val="center"/>
              <w:rPr>
                <w:sz w:val="22"/>
                <w:szCs w:val="22"/>
              </w:rPr>
            </w:pPr>
            <w:r w:rsidRPr="00286324">
              <w:rPr>
                <w:sz w:val="22"/>
                <w:szCs w:val="22"/>
              </w:rPr>
              <w:t>JĀ</w:t>
            </w:r>
          </w:p>
        </w:tc>
        <w:tc>
          <w:tcPr>
            <w:tcW w:w="1255" w:type="dxa"/>
            <w:hideMark/>
          </w:tcPr>
          <w:p w14:paraId="5E14497B" w14:textId="77777777" w:rsidR="00FD637B" w:rsidRPr="00286324" w:rsidRDefault="00FD637B" w:rsidP="00F60573">
            <w:pPr>
              <w:pStyle w:val="NormalWeb"/>
              <w:jc w:val="center"/>
              <w:rPr>
                <w:sz w:val="22"/>
                <w:szCs w:val="22"/>
              </w:rPr>
            </w:pPr>
            <w:r w:rsidRPr="00286324">
              <w:rPr>
                <w:sz w:val="22"/>
                <w:szCs w:val="22"/>
              </w:rPr>
              <w:t>JĀ</w:t>
            </w:r>
          </w:p>
        </w:tc>
        <w:tc>
          <w:tcPr>
            <w:tcW w:w="1222" w:type="dxa"/>
            <w:hideMark/>
          </w:tcPr>
          <w:p w14:paraId="4B53DB02" w14:textId="77777777" w:rsidR="00FD637B" w:rsidRPr="00286324" w:rsidRDefault="00FD637B" w:rsidP="00F60573">
            <w:pPr>
              <w:pStyle w:val="NormalWeb"/>
              <w:jc w:val="center"/>
              <w:rPr>
                <w:sz w:val="22"/>
                <w:szCs w:val="22"/>
              </w:rPr>
            </w:pPr>
            <w:r w:rsidRPr="00286324">
              <w:rPr>
                <w:sz w:val="22"/>
                <w:szCs w:val="22"/>
              </w:rPr>
              <w:t>JĀ</w:t>
            </w:r>
          </w:p>
        </w:tc>
      </w:tr>
      <w:tr w:rsidR="00190AD1" w:rsidRPr="00286324" w14:paraId="7AD30AD3" w14:textId="77777777" w:rsidTr="00190AD1">
        <w:trPr>
          <w:cnfStyle w:val="000000100000" w:firstRow="0" w:lastRow="0" w:firstColumn="0" w:lastColumn="0" w:oddVBand="0" w:evenVBand="0" w:oddHBand="1" w:evenHBand="0" w:firstRowFirstColumn="0" w:firstRowLastColumn="0" w:lastRowFirstColumn="0" w:lastRowLastColumn="0"/>
          <w:trHeight w:val="783"/>
        </w:trPr>
        <w:tc>
          <w:tcPr>
            <w:tcW w:w="1433" w:type="dxa"/>
            <w:hideMark/>
          </w:tcPr>
          <w:p w14:paraId="57D94D67" w14:textId="77777777" w:rsidR="00FD637B" w:rsidRPr="00286324" w:rsidRDefault="00FD637B" w:rsidP="00F60573">
            <w:pPr>
              <w:pStyle w:val="NormalWeb"/>
              <w:rPr>
                <w:sz w:val="22"/>
                <w:szCs w:val="22"/>
              </w:rPr>
            </w:pPr>
            <w:r w:rsidRPr="00286324">
              <w:rPr>
                <w:sz w:val="22"/>
                <w:szCs w:val="22"/>
              </w:rPr>
              <w:t>Kooperatīvās sabiedrības</w:t>
            </w:r>
          </w:p>
        </w:tc>
        <w:tc>
          <w:tcPr>
            <w:tcW w:w="833" w:type="dxa"/>
            <w:hideMark/>
          </w:tcPr>
          <w:p w14:paraId="467B53CA" w14:textId="77777777" w:rsidR="00FD637B" w:rsidRPr="00286324" w:rsidRDefault="00FD637B" w:rsidP="00F60573">
            <w:pPr>
              <w:pStyle w:val="NormalWeb"/>
              <w:jc w:val="right"/>
              <w:rPr>
                <w:sz w:val="22"/>
                <w:szCs w:val="22"/>
              </w:rPr>
            </w:pPr>
            <w:r w:rsidRPr="00286324">
              <w:rPr>
                <w:sz w:val="22"/>
                <w:szCs w:val="22"/>
              </w:rPr>
              <w:t>1 451</w:t>
            </w:r>
          </w:p>
        </w:tc>
        <w:tc>
          <w:tcPr>
            <w:tcW w:w="1211" w:type="dxa"/>
            <w:hideMark/>
          </w:tcPr>
          <w:p w14:paraId="044A5164" w14:textId="77777777" w:rsidR="00FD637B" w:rsidRPr="00286324" w:rsidRDefault="00FD637B" w:rsidP="00F60573">
            <w:pPr>
              <w:pStyle w:val="NormalWeb"/>
              <w:jc w:val="center"/>
              <w:rPr>
                <w:sz w:val="22"/>
                <w:szCs w:val="22"/>
              </w:rPr>
            </w:pPr>
            <w:r w:rsidRPr="00286324">
              <w:rPr>
                <w:sz w:val="22"/>
                <w:szCs w:val="22"/>
              </w:rPr>
              <w:t>Pamatā – JĀ</w:t>
            </w:r>
          </w:p>
        </w:tc>
        <w:tc>
          <w:tcPr>
            <w:tcW w:w="1055" w:type="dxa"/>
            <w:hideMark/>
          </w:tcPr>
          <w:p w14:paraId="3221171C" w14:textId="77777777" w:rsidR="00FD637B" w:rsidRPr="00286324" w:rsidRDefault="00FD637B" w:rsidP="00F60573">
            <w:pPr>
              <w:pStyle w:val="NormalWeb"/>
              <w:jc w:val="center"/>
              <w:rPr>
                <w:sz w:val="22"/>
                <w:szCs w:val="22"/>
              </w:rPr>
            </w:pPr>
            <w:r w:rsidRPr="00286324">
              <w:rPr>
                <w:sz w:val="22"/>
                <w:szCs w:val="22"/>
              </w:rPr>
              <w:t>JĀ</w:t>
            </w:r>
          </w:p>
        </w:tc>
        <w:tc>
          <w:tcPr>
            <w:tcW w:w="900" w:type="dxa"/>
            <w:hideMark/>
          </w:tcPr>
          <w:p w14:paraId="3A806656" w14:textId="77777777" w:rsidR="00FD637B" w:rsidRPr="00286324" w:rsidRDefault="00FD637B" w:rsidP="00F60573">
            <w:pPr>
              <w:pStyle w:val="NormalWeb"/>
              <w:jc w:val="center"/>
              <w:rPr>
                <w:sz w:val="22"/>
                <w:szCs w:val="22"/>
              </w:rPr>
            </w:pPr>
            <w:r w:rsidRPr="00286324">
              <w:rPr>
                <w:sz w:val="22"/>
                <w:szCs w:val="22"/>
              </w:rPr>
              <w:t>–</w:t>
            </w:r>
          </w:p>
        </w:tc>
        <w:tc>
          <w:tcPr>
            <w:tcW w:w="1155" w:type="dxa"/>
            <w:hideMark/>
          </w:tcPr>
          <w:p w14:paraId="6AE2D0EC" w14:textId="77777777" w:rsidR="00FD637B" w:rsidRPr="00286324" w:rsidRDefault="00FD637B" w:rsidP="00F60573">
            <w:pPr>
              <w:pStyle w:val="NormalWeb"/>
              <w:jc w:val="center"/>
              <w:rPr>
                <w:sz w:val="22"/>
                <w:szCs w:val="22"/>
              </w:rPr>
            </w:pPr>
            <w:r w:rsidRPr="00286324">
              <w:rPr>
                <w:sz w:val="22"/>
                <w:szCs w:val="22"/>
              </w:rPr>
              <w:t>Pamatā – JĀ</w:t>
            </w:r>
          </w:p>
        </w:tc>
        <w:tc>
          <w:tcPr>
            <w:tcW w:w="1255" w:type="dxa"/>
            <w:hideMark/>
          </w:tcPr>
          <w:p w14:paraId="1A75EC37" w14:textId="77777777" w:rsidR="00FD637B" w:rsidRPr="00286324" w:rsidRDefault="00FD637B" w:rsidP="00F60573">
            <w:pPr>
              <w:pStyle w:val="NormalWeb"/>
              <w:jc w:val="center"/>
              <w:rPr>
                <w:sz w:val="22"/>
                <w:szCs w:val="22"/>
              </w:rPr>
            </w:pPr>
            <w:r w:rsidRPr="00286324">
              <w:rPr>
                <w:sz w:val="22"/>
                <w:szCs w:val="22"/>
              </w:rPr>
              <w:t>Pamatā – JĀ</w:t>
            </w:r>
          </w:p>
        </w:tc>
        <w:tc>
          <w:tcPr>
            <w:tcW w:w="1222" w:type="dxa"/>
            <w:hideMark/>
          </w:tcPr>
          <w:p w14:paraId="38F3C4D6" w14:textId="77777777" w:rsidR="00FD637B" w:rsidRPr="00286324" w:rsidRDefault="00FD637B" w:rsidP="00F60573">
            <w:pPr>
              <w:pStyle w:val="NormalWeb"/>
              <w:jc w:val="center"/>
              <w:rPr>
                <w:sz w:val="22"/>
                <w:szCs w:val="22"/>
              </w:rPr>
            </w:pPr>
            <w:r>
              <w:rPr>
                <w:sz w:val="22"/>
                <w:szCs w:val="22"/>
              </w:rPr>
              <w:t xml:space="preserve">Pamatā – </w:t>
            </w:r>
            <w:r w:rsidRPr="00286324">
              <w:rPr>
                <w:sz w:val="22"/>
                <w:szCs w:val="22"/>
              </w:rPr>
              <w:t>JĀ</w:t>
            </w:r>
          </w:p>
        </w:tc>
      </w:tr>
      <w:tr w:rsidR="00FD637B" w:rsidRPr="00286324" w14:paraId="3857A5AA" w14:textId="77777777" w:rsidTr="00190AD1">
        <w:trPr>
          <w:trHeight w:val="783"/>
        </w:trPr>
        <w:tc>
          <w:tcPr>
            <w:tcW w:w="1433" w:type="dxa"/>
            <w:hideMark/>
          </w:tcPr>
          <w:p w14:paraId="0D532CA1" w14:textId="77777777" w:rsidR="00FD637B" w:rsidRPr="00286324" w:rsidRDefault="00FD637B" w:rsidP="00F60573">
            <w:pPr>
              <w:pStyle w:val="NormalWeb"/>
              <w:rPr>
                <w:sz w:val="22"/>
                <w:szCs w:val="22"/>
              </w:rPr>
            </w:pPr>
            <w:proofErr w:type="spellStart"/>
            <w:r w:rsidRPr="00286324">
              <w:rPr>
                <w:sz w:val="22"/>
                <w:szCs w:val="22"/>
              </w:rPr>
              <w:t>Krājaizdevu</w:t>
            </w:r>
            <w:proofErr w:type="spellEnd"/>
            <w:r w:rsidRPr="00286324">
              <w:rPr>
                <w:sz w:val="22"/>
                <w:szCs w:val="22"/>
              </w:rPr>
              <w:t xml:space="preserve"> sabiedrības</w:t>
            </w:r>
          </w:p>
        </w:tc>
        <w:tc>
          <w:tcPr>
            <w:tcW w:w="833" w:type="dxa"/>
            <w:hideMark/>
          </w:tcPr>
          <w:p w14:paraId="4AE3C639" w14:textId="77777777" w:rsidR="00FD637B" w:rsidRPr="00286324" w:rsidRDefault="00FD637B" w:rsidP="00F60573">
            <w:pPr>
              <w:pStyle w:val="NormalWeb"/>
              <w:jc w:val="right"/>
              <w:rPr>
                <w:sz w:val="22"/>
                <w:szCs w:val="22"/>
              </w:rPr>
            </w:pPr>
            <w:r w:rsidRPr="00286324">
              <w:rPr>
                <w:sz w:val="22"/>
                <w:szCs w:val="22"/>
              </w:rPr>
              <w:t>25</w:t>
            </w:r>
          </w:p>
        </w:tc>
        <w:tc>
          <w:tcPr>
            <w:tcW w:w="1211" w:type="dxa"/>
            <w:hideMark/>
          </w:tcPr>
          <w:p w14:paraId="1F385938" w14:textId="77777777" w:rsidR="00FD637B" w:rsidRPr="00286324" w:rsidRDefault="00FD637B" w:rsidP="00F60573">
            <w:pPr>
              <w:pStyle w:val="NormalWeb"/>
              <w:jc w:val="center"/>
              <w:rPr>
                <w:sz w:val="22"/>
                <w:szCs w:val="22"/>
              </w:rPr>
            </w:pPr>
            <w:r w:rsidRPr="00286324">
              <w:rPr>
                <w:sz w:val="22"/>
                <w:szCs w:val="22"/>
              </w:rPr>
              <w:t>JĀ</w:t>
            </w:r>
          </w:p>
        </w:tc>
        <w:tc>
          <w:tcPr>
            <w:tcW w:w="1055" w:type="dxa"/>
            <w:hideMark/>
          </w:tcPr>
          <w:p w14:paraId="4FC36B05" w14:textId="77777777" w:rsidR="00FD637B" w:rsidRPr="00286324" w:rsidRDefault="00FD637B" w:rsidP="00F60573">
            <w:pPr>
              <w:pStyle w:val="NormalWeb"/>
              <w:jc w:val="center"/>
              <w:rPr>
                <w:sz w:val="22"/>
                <w:szCs w:val="22"/>
              </w:rPr>
            </w:pPr>
            <w:r w:rsidRPr="00286324">
              <w:rPr>
                <w:sz w:val="22"/>
                <w:szCs w:val="22"/>
              </w:rPr>
              <w:t>JĀ</w:t>
            </w:r>
          </w:p>
        </w:tc>
        <w:tc>
          <w:tcPr>
            <w:tcW w:w="900" w:type="dxa"/>
            <w:hideMark/>
          </w:tcPr>
          <w:p w14:paraId="16ED8911" w14:textId="77777777" w:rsidR="00FD637B" w:rsidRPr="00286324" w:rsidRDefault="00FD637B" w:rsidP="00F60573">
            <w:pPr>
              <w:pStyle w:val="NormalWeb"/>
              <w:jc w:val="center"/>
              <w:rPr>
                <w:sz w:val="22"/>
                <w:szCs w:val="22"/>
              </w:rPr>
            </w:pPr>
            <w:r w:rsidRPr="00286324">
              <w:rPr>
                <w:sz w:val="22"/>
                <w:szCs w:val="22"/>
              </w:rPr>
              <w:t>–</w:t>
            </w:r>
          </w:p>
        </w:tc>
        <w:tc>
          <w:tcPr>
            <w:tcW w:w="1155" w:type="dxa"/>
            <w:hideMark/>
          </w:tcPr>
          <w:p w14:paraId="31B01A62" w14:textId="77777777" w:rsidR="00FD637B" w:rsidRPr="00286324" w:rsidRDefault="00FD637B" w:rsidP="00F60573">
            <w:pPr>
              <w:pStyle w:val="NormalWeb"/>
              <w:jc w:val="center"/>
              <w:rPr>
                <w:sz w:val="22"/>
                <w:szCs w:val="22"/>
              </w:rPr>
            </w:pPr>
            <w:r w:rsidRPr="00286324">
              <w:rPr>
                <w:sz w:val="22"/>
                <w:szCs w:val="22"/>
              </w:rPr>
              <w:t>JĀ</w:t>
            </w:r>
          </w:p>
        </w:tc>
        <w:tc>
          <w:tcPr>
            <w:tcW w:w="1255" w:type="dxa"/>
            <w:hideMark/>
          </w:tcPr>
          <w:p w14:paraId="4BF0E6D6" w14:textId="77777777" w:rsidR="00FD637B" w:rsidRPr="00286324" w:rsidRDefault="00FD637B" w:rsidP="00F60573">
            <w:pPr>
              <w:pStyle w:val="NormalWeb"/>
              <w:jc w:val="center"/>
              <w:rPr>
                <w:sz w:val="22"/>
                <w:szCs w:val="22"/>
              </w:rPr>
            </w:pPr>
            <w:r w:rsidRPr="00286324">
              <w:rPr>
                <w:sz w:val="22"/>
                <w:szCs w:val="22"/>
              </w:rPr>
              <w:t>Pamatā –JĀ</w:t>
            </w:r>
          </w:p>
        </w:tc>
        <w:tc>
          <w:tcPr>
            <w:tcW w:w="1222" w:type="dxa"/>
            <w:hideMark/>
          </w:tcPr>
          <w:p w14:paraId="73D47349" w14:textId="77777777" w:rsidR="00FD637B" w:rsidRPr="00286324" w:rsidRDefault="00FD637B" w:rsidP="00F60573">
            <w:pPr>
              <w:pStyle w:val="NormalWeb"/>
              <w:jc w:val="center"/>
              <w:rPr>
                <w:sz w:val="22"/>
                <w:szCs w:val="22"/>
              </w:rPr>
            </w:pPr>
            <w:r w:rsidRPr="00286324">
              <w:rPr>
                <w:sz w:val="22"/>
                <w:szCs w:val="22"/>
              </w:rPr>
              <w:t>JĀ</w:t>
            </w:r>
          </w:p>
        </w:tc>
      </w:tr>
      <w:tr w:rsidR="00FD637B" w:rsidRPr="00286324" w14:paraId="5FAA9C35" w14:textId="77777777" w:rsidTr="00190AD1">
        <w:trPr>
          <w:cnfStyle w:val="000000100000" w:firstRow="0" w:lastRow="0" w:firstColumn="0" w:lastColumn="0" w:oddVBand="0" w:evenVBand="0" w:oddHBand="1" w:evenHBand="0" w:firstRowFirstColumn="0" w:firstRowLastColumn="0" w:lastRowFirstColumn="0" w:lastRowLastColumn="0"/>
          <w:trHeight w:val="650"/>
        </w:trPr>
        <w:tc>
          <w:tcPr>
            <w:tcW w:w="1433" w:type="dxa"/>
            <w:hideMark/>
          </w:tcPr>
          <w:p w14:paraId="157B4533" w14:textId="77777777" w:rsidR="00FD637B" w:rsidRPr="00286324" w:rsidRDefault="00FD637B" w:rsidP="00F60573">
            <w:pPr>
              <w:pStyle w:val="NormalWeb"/>
              <w:keepNext/>
              <w:rPr>
                <w:sz w:val="22"/>
                <w:szCs w:val="22"/>
              </w:rPr>
            </w:pPr>
            <w:r w:rsidRPr="00286324">
              <w:rPr>
                <w:sz w:val="22"/>
                <w:szCs w:val="22"/>
              </w:rPr>
              <w:t>KOPĀ:</w:t>
            </w:r>
          </w:p>
        </w:tc>
        <w:tc>
          <w:tcPr>
            <w:tcW w:w="833" w:type="dxa"/>
            <w:hideMark/>
          </w:tcPr>
          <w:p w14:paraId="351A7238" w14:textId="77777777" w:rsidR="00FD637B" w:rsidRPr="00286324" w:rsidRDefault="00FD637B" w:rsidP="00F60573">
            <w:pPr>
              <w:pStyle w:val="NormalWeb"/>
              <w:ind w:left="-171"/>
              <w:jc w:val="right"/>
              <w:rPr>
                <w:sz w:val="22"/>
                <w:szCs w:val="22"/>
              </w:rPr>
            </w:pPr>
            <w:r w:rsidRPr="00286324">
              <w:rPr>
                <w:b/>
                <w:bCs/>
                <w:sz w:val="22"/>
                <w:szCs w:val="22"/>
              </w:rPr>
              <w:t>29 159</w:t>
            </w:r>
          </w:p>
        </w:tc>
        <w:tc>
          <w:tcPr>
            <w:tcW w:w="6798" w:type="dxa"/>
            <w:gridSpan w:val="6"/>
            <w:hideMark/>
          </w:tcPr>
          <w:p w14:paraId="529CAD21" w14:textId="77777777" w:rsidR="00FD637B" w:rsidRPr="00286324" w:rsidRDefault="00FD637B" w:rsidP="00F60573">
            <w:pPr>
              <w:pStyle w:val="NormalWeb"/>
              <w:ind w:left="559" w:hanging="559"/>
              <w:rPr>
                <w:sz w:val="22"/>
                <w:szCs w:val="22"/>
              </w:rPr>
            </w:pPr>
            <w:r w:rsidRPr="00286324">
              <w:rPr>
                <w:sz w:val="22"/>
                <w:szCs w:val="22"/>
              </w:rPr>
              <w:t xml:space="preserve">≈ </w:t>
            </w:r>
            <w:r w:rsidRPr="00286324">
              <w:rPr>
                <w:b/>
                <w:bCs/>
                <w:sz w:val="22"/>
                <w:szCs w:val="22"/>
              </w:rPr>
              <w:t>14 %</w:t>
            </w:r>
            <w:r w:rsidRPr="00286324">
              <w:rPr>
                <w:sz w:val="22"/>
                <w:szCs w:val="22"/>
              </w:rPr>
              <w:t xml:space="preserve"> no kopējā UR reģistrēto ekonomisko subjektu (uzņēmumi, NVO) </w:t>
            </w:r>
            <w:r w:rsidRPr="00286324">
              <w:rPr>
                <w:sz w:val="22"/>
                <w:szCs w:val="22"/>
              </w:rPr>
              <w:br/>
              <w:t xml:space="preserve">skaita </w:t>
            </w:r>
            <w:r w:rsidRPr="00286324">
              <w:rPr>
                <w:b/>
                <w:bCs/>
                <w:sz w:val="22"/>
                <w:szCs w:val="22"/>
              </w:rPr>
              <w:t>210 000</w:t>
            </w:r>
          </w:p>
        </w:tc>
      </w:tr>
    </w:tbl>
    <w:p w14:paraId="2F379990" w14:textId="77777777" w:rsidR="00FD637B" w:rsidRPr="00FB0C9B" w:rsidRDefault="00FD637B" w:rsidP="00FD637B">
      <w:pPr>
        <w:spacing w:before="0"/>
      </w:pPr>
      <w:r w:rsidRPr="00FB0C9B">
        <w:t>Datu avots: Uzņēmumu reģistrs, Valsts ieņēmumu dienests</w:t>
      </w:r>
    </w:p>
    <w:p w14:paraId="50E00CAE" w14:textId="636A1BDD" w:rsidR="00ED5E0C" w:rsidRDefault="001805BA" w:rsidP="00ED5E0C">
      <w:r>
        <w:t>Sociālās ekonomikas dalībnieku gada pārskatu dati (šobrīd pieejam</w:t>
      </w:r>
      <w:r w:rsidR="00530287">
        <w:t>s 2023. gada pārskatu apkopojums) rāda, ka ne visi</w:t>
      </w:r>
      <w:r w:rsidR="006F764B">
        <w:t xml:space="preserve"> reģistrētie subjekti ir aktīvi un iesniedz gada pārskatus.</w:t>
      </w:r>
      <w:r w:rsidR="00B9304A">
        <w:t xml:space="preserve"> Tabulā </w:t>
      </w:r>
      <w:r w:rsidR="00E24879">
        <w:t>kopā ar reģistrācijas datiem</w:t>
      </w:r>
      <w:r w:rsidR="00BF0DBA">
        <w:t xml:space="preserve"> </w:t>
      </w:r>
      <w:r w:rsidR="00B9304A">
        <w:t xml:space="preserve">sniegti dati par aktīvajiem sociālās ekonomikas dalībniekiem, kuri ir iesnieguši </w:t>
      </w:r>
      <w:r w:rsidR="00EF6767">
        <w:lastRenderedPageBreak/>
        <w:t xml:space="preserve">finanšu pārskatus par 2023. gadu un </w:t>
      </w:r>
      <w:r w:rsidR="003E07E9">
        <w:t xml:space="preserve">šajā gadā </w:t>
      </w:r>
      <w:r w:rsidR="00EF6767">
        <w:t>uzrādījuši</w:t>
      </w:r>
      <w:r w:rsidR="007C1923">
        <w:t xml:space="preserve"> apgrozījumu </w:t>
      </w:r>
      <w:r w:rsidR="00CD434C">
        <w:t>(</w:t>
      </w:r>
      <w:r w:rsidR="00776990">
        <w:t>komersanti, kooperatīvi</w:t>
      </w:r>
      <w:r w:rsidR="00CD434C">
        <w:t xml:space="preserve">) </w:t>
      </w:r>
      <w:r w:rsidR="007C1923">
        <w:t>vai ieņēmumus</w:t>
      </w:r>
      <w:r w:rsidR="00776990">
        <w:t xml:space="preserve"> (NVO)</w:t>
      </w:r>
      <w:r w:rsidR="00CD434C">
        <w:t>, lielākus par nulli.</w:t>
      </w:r>
      <w:r w:rsidR="007C1923">
        <w:t xml:space="preserve"> </w:t>
      </w:r>
    </w:p>
    <w:p w14:paraId="622B9EDE" w14:textId="44E988E7" w:rsidR="007A67A5" w:rsidRPr="00FB0C9B" w:rsidRDefault="007A67A5" w:rsidP="007A67A5">
      <w:pPr>
        <w:keepNext/>
        <w:spacing w:after="120"/>
        <w:jc w:val="center"/>
        <w:rPr>
          <w:b/>
        </w:rPr>
      </w:pPr>
      <w:r>
        <w:rPr>
          <w:b/>
        </w:rPr>
        <w:t xml:space="preserve">Aktīvie </w:t>
      </w:r>
      <w:r w:rsidRPr="00FB0C9B">
        <w:rPr>
          <w:b/>
        </w:rPr>
        <w:t xml:space="preserve">sociālās ekonomikas </w:t>
      </w:r>
      <w:r>
        <w:rPr>
          <w:b/>
        </w:rPr>
        <w:t>dalībnie</w:t>
      </w:r>
      <w:r w:rsidR="007627D3">
        <w:rPr>
          <w:b/>
        </w:rPr>
        <w:t>k</w:t>
      </w:r>
      <w:r w:rsidRPr="00FB0C9B">
        <w:rPr>
          <w:b/>
        </w:rPr>
        <w:t>i (202</w:t>
      </w:r>
      <w:r w:rsidR="007627D3">
        <w:rPr>
          <w:b/>
        </w:rPr>
        <w:t>3</w:t>
      </w:r>
      <w:r w:rsidRPr="00FB0C9B">
        <w:rPr>
          <w:b/>
        </w:rPr>
        <w:t>. gada 31. decembrī)</w:t>
      </w:r>
    </w:p>
    <w:tbl>
      <w:tblPr>
        <w:tblStyle w:val="GridTable4-Accent6"/>
        <w:tblW w:w="9915" w:type="dxa"/>
        <w:tblLook w:val="0420" w:firstRow="1" w:lastRow="0" w:firstColumn="0" w:lastColumn="0" w:noHBand="0" w:noVBand="1"/>
      </w:tblPr>
      <w:tblGrid>
        <w:gridCol w:w="2402"/>
        <w:gridCol w:w="1843"/>
        <w:gridCol w:w="1842"/>
        <w:gridCol w:w="1701"/>
        <w:gridCol w:w="2127"/>
      </w:tblGrid>
      <w:tr w:rsidR="00897ABC" w:rsidRPr="00DE296B" w14:paraId="5C2E0257" w14:textId="77777777" w:rsidTr="000269C7">
        <w:trPr>
          <w:cnfStyle w:val="100000000000" w:firstRow="1" w:lastRow="0" w:firstColumn="0" w:lastColumn="0" w:oddVBand="0" w:evenVBand="0" w:oddHBand="0" w:evenHBand="0" w:firstRowFirstColumn="0" w:firstRowLastColumn="0" w:lastRowFirstColumn="0" w:lastRowLastColumn="0"/>
          <w:trHeight w:val="932"/>
        </w:trPr>
        <w:tc>
          <w:tcPr>
            <w:tcW w:w="2402" w:type="dxa"/>
            <w:tcBorders>
              <w:right w:val="single" w:sz="4" w:space="0" w:color="FFFFFF" w:themeColor="background1"/>
            </w:tcBorders>
            <w:vAlign w:val="center"/>
            <w:hideMark/>
          </w:tcPr>
          <w:p w14:paraId="201695F6" w14:textId="77777777" w:rsidR="00DE296B" w:rsidRPr="00DE296B" w:rsidRDefault="00DE296B" w:rsidP="000269C7">
            <w:pPr>
              <w:spacing w:before="0"/>
              <w:jc w:val="center"/>
            </w:pPr>
            <w:r w:rsidRPr="00DE296B">
              <w:t>Ekonomiskās vienības</w:t>
            </w:r>
          </w:p>
        </w:tc>
        <w:tc>
          <w:tcPr>
            <w:tcW w:w="1843" w:type="dxa"/>
            <w:tcBorders>
              <w:left w:val="single" w:sz="4" w:space="0" w:color="FFFFFF" w:themeColor="background1"/>
              <w:right w:val="single" w:sz="4" w:space="0" w:color="FFFFFF" w:themeColor="background1"/>
            </w:tcBorders>
            <w:vAlign w:val="center"/>
            <w:hideMark/>
          </w:tcPr>
          <w:p w14:paraId="1D83AFAC" w14:textId="77777777" w:rsidR="00DE296B" w:rsidRPr="00DE296B" w:rsidRDefault="00DE296B" w:rsidP="000269C7">
            <w:pPr>
              <w:spacing w:before="0"/>
              <w:jc w:val="center"/>
            </w:pPr>
            <w:r w:rsidRPr="00DE296B">
              <w:t>Reģistrētas (skaits)</w:t>
            </w:r>
          </w:p>
        </w:tc>
        <w:tc>
          <w:tcPr>
            <w:tcW w:w="1842" w:type="dxa"/>
            <w:tcBorders>
              <w:left w:val="single" w:sz="4" w:space="0" w:color="FFFFFF" w:themeColor="background1"/>
              <w:right w:val="single" w:sz="4" w:space="0" w:color="FFFFFF" w:themeColor="background1"/>
            </w:tcBorders>
            <w:vAlign w:val="center"/>
            <w:hideMark/>
          </w:tcPr>
          <w:p w14:paraId="5FF720E4" w14:textId="77777777" w:rsidR="00DE296B" w:rsidRPr="00DE296B" w:rsidRDefault="00DE296B" w:rsidP="000269C7">
            <w:pPr>
              <w:spacing w:before="0"/>
              <w:jc w:val="center"/>
            </w:pPr>
            <w:r w:rsidRPr="00DE296B">
              <w:t>Aktīvas</w:t>
            </w:r>
            <w:r w:rsidRPr="00DE296B">
              <w:rPr>
                <w:lang w:val="en-US"/>
              </w:rPr>
              <w:t>*</w:t>
            </w:r>
            <w:r w:rsidRPr="00DE296B">
              <w:t xml:space="preserve"> (skaits)</w:t>
            </w:r>
          </w:p>
        </w:tc>
        <w:tc>
          <w:tcPr>
            <w:tcW w:w="1701" w:type="dxa"/>
            <w:tcBorders>
              <w:left w:val="single" w:sz="4" w:space="0" w:color="FFFFFF" w:themeColor="background1"/>
              <w:right w:val="single" w:sz="4" w:space="0" w:color="FFFFFF" w:themeColor="background1"/>
            </w:tcBorders>
            <w:vAlign w:val="center"/>
            <w:hideMark/>
          </w:tcPr>
          <w:p w14:paraId="26B5A8A4" w14:textId="77777777" w:rsidR="00DE296B" w:rsidRPr="00DE296B" w:rsidRDefault="00DE296B" w:rsidP="000269C7">
            <w:pPr>
              <w:spacing w:before="0"/>
              <w:jc w:val="center"/>
            </w:pPr>
            <w:r w:rsidRPr="00DE296B">
              <w:t>Nodarbinātie (skaits)</w:t>
            </w:r>
          </w:p>
        </w:tc>
        <w:tc>
          <w:tcPr>
            <w:tcW w:w="2127" w:type="dxa"/>
            <w:tcBorders>
              <w:left w:val="single" w:sz="4" w:space="0" w:color="FFFFFF" w:themeColor="background1"/>
            </w:tcBorders>
            <w:vAlign w:val="center"/>
            <w:hideMark/>
          </w:tcPr>
          <w:p w14:paraId="22135EF1" w14:textId="34504338" w:rsidR="00DE296B" w:rsidRPr="00DE296B" w:rsidRDefault="00DE296B" w:rsidP="000269C7">
            <w:pPr>
              <w:spacing w:before="0"/>
              <w:jc w:val="center"/>
            </w:pPr>
            <w:r w:rsidRPr="00DE296B">
              <w:t xml:space="preserve">Apgrozījums / ieņēmumi </w:t>
            </w:r>
            <w:r w:rsidR="000269C7">
              <w:br/>
            </w:r>
            <w:r w:rsidRPr="00DE296B">
              <w:t>(tūkst. EUR)</w:t>
            </w:r>
          </w:p>
        </w:tc>
      </w:tr>
      <w:tr w:rsidR="00897ABC" w:rsidRPr="00DE296B" w14:paraId="6EB48B67" w14:textId="77777777" w:rsidTr="00DD494B">
        <w:trPr>
          <w:cnfStyle w:val="000000100000" w:firstRow="0" w:lastRow="0" w:firstColumn="0" w:lastColumn="0" w:oddVBand="0" w:evenVBand="0" w:oddHBand="1" w:evenHBand="0" w:firstRowFirstColumn="0" w:firstRowLastColumn="0" w:lastRowFirstColumn="0" w:lastRowLastColumn="0"/>
          <w:trHeight w:val="678"/>
        </w:trPr>
        <w:tc>
          <w:tcPr>
            <w:tcW w:w="2402" w:type="dxa"/>
            <w:vAlign w:val="center"/>
            <w:hideMark/>
          </w:tcPr>
          <w:p w14:paraId="6C1CA5AF" w14:textId="77777777" w:rsidR="00DE296B" w:rsidRPr="00DE296B" w:rsidRDefault="00DE296B" w:rsidP="003043B3">
            <w:pPr>
              <w:spacing w:before="0"/>
              <w:jc w:val="left"/>
            </w:pPr>
            <w:r w:rsidRPr="00DE296B">
              <w:t>Biedrības un nodibinājumi</w:t>
            </w:r>
          </w:p>
        </w:tc>
        <w:tc>
          <w:tcPr>
            <w:tcW w:w="1843" w:type="dxa"/>
            <w:vAlign w:val="center"/>
            <w:hideMark/>
          </w:tcPr>
          <w:p w14:paraId="220D21DD" w14:textId="77777777" w:rsidR="00DE296B" w:rsidRPr="00DE296B" w:rsidRDefault="00DE296B" w:rsidP="00DD494B">
            <w:pPr>
              <w:spacing w:before="0"/>
              <w:jc w:val="center"/>
            </w:pPr>
            <w:r w:rsidRPr="00DE296B">
              <w:rPr>
                <w:lang w:val="en-US"/>
              </w:rPr>
              <w:t>26</w:t>
            </w:r>
            <w:r w:rsidRPr="00DE296B">
              <w:t xml:space="preserve"> </w:t>
            </w:r>
            <w:r w:rsidRPr="00DE296B">
              <w:rPr>
                <w:lang w:val="en-US"/>
              </w:rPr>
              <w:t>371</w:t>
            </w:r>
          </w:p>
          <w:p w14:paraId="6CD8D55A" w14:textId="0FF51BA1" w:rsidR="00DE296B" w:rsidRPr="00DE296B" w:rsidRDefault="00DE296B" w:rsidP="00DD494B">
            <w:pPr>
              <w:spacing w:before="0"/>
              <w:jc w:val="center"/>
              <w:rPr>
                <w:sz w:val="16"/>
                <w:szCs w:val="14"/>
              </w:rPr>
            </w:pPr>
            <w:r w:rsidRPr="00DE296B">
              <w:rPr>
                <w:b/>
                <w:bCs/>
                <w:sz w:val="16"/>
                <w:szCs w:val="14"/>
                <w:lang w:val="en-US"/>
              </w:rPr>
              <w:t>————</w:t>
            </w:r>
          </w:p>
          <w:p w14:paraId="557DD521" w14:textId="77777777" w:rsidR="00DE296B" w:rsidRPr="00DE296B" w:rsidRDefault="00DE296B" w:rsidP="00DD494B">
            <w:pPr>
              <w:spacing w:before="0"/>
              <w:jc w:val="center"/>
            </w:pPr>
            <w:r w:rsidRPr="00DE296B">
              <w:rPr>
                <w:lang w:val="en-US"/>
              </w:rPr>
              <w:t>93.9%**</w:t>
            </w:r>
          </w:p>
        </w:tc>
        <w:tc>
          <w:tcPr>
            <w:tcW w:w="1842" w:type="dxa"/>
            <w:vAlign w:val="center"/>
            <w:hideMark/>
          </w:tcPr>
          <w:p w14:paraId="57664182" w14:textId="77777777" w:rsidR="00DE296B" w:rsidRPr="00DE296B" w:rsidRDefault="00DE296B" w:rsidP="00DD494B">
            <w:pPr>
              <w:spacing w:before="0"/>
              <w:jc w:val="center"/>
            </w:pPr>
            <w:r w:rsidRPr="00DE296B">
              <w:rPr>
                <w:lang w:val="en-US"/>
              </w:rPr>
              <w:t>8 030</w:t>
            </w:r>
          </w:p>
          <w:p w14:paraId="08EBEEFF" w14:textId="043EE091" w:rsidR="00DE296B" w:rsidRPr="00DE296B" w:rsidRDefault="00DE296B" w:rsidP="00DD494B">
            <w:pPr>
              <w:spacing w:before="0"/>
              <w:jc w:val="center"/>
              <w:rPr>
                <w:sz w:val="16"/>
                <w:szCs w:val="16"/>
              </w:rPr>
            </w:pPr>
            <w:r w:rsidRPr="00DE296B">
              <w:rPr>
                <w:b/>
                <w:bCs/>
                <w:sz w:val="16"/>
                <w:szCs w:val="16"/>
                <w:lang w:val="en-US"/>
              </w:rPr>
              <w:t>————</w:t>
            </w:r>
          </w:p>
          <w:p w14:paraId="5E3C6D26" w14:textId="77777777" w:rsidR="00DE296B" w:rsidRPr="00DE296B" w:rsidRDefault="00DE296B" w:rsidP="00DD494B">
            <w:pPr>
              <w:spacing w:before="0"/>
              <w:jc w:val="center"/>
            </w:pPr>
            <w:r w:rsidRPr="00DE296B">
              <w:rPr>
                <w:lang w:val="en-US"/>
              </w:rPr>
              <w:t>87.9%</w:t>
            </w:r>
          </w:p>
        </w:tc>
        <w:tc>
          <w:tcPr>
            <w:tcW w:w="1701" w:type="dxa"/>
            <w:vAlign w:val="center"/>
            <w:hideMark/>
          </w:tcPr>
          <w:p w14:paraId="4F3433B4" w14:textId="77777777" w:rsidR="00DE296B" w:rsidRPr="00DE296B" w:rsidRDefault="00DE296B" w:rsidP="00DD494B">
            <w:pPr>
              <w:spacing w:before="0"/>
              <w:jc w:val="center"/>
            </w:pPr>
            <w:r w:rsidRPr="00DE296B">
              <w:rPr>
                <w:lang w:val="en-US"/>
              </w:rPr>
              <w:t>14 047</w:t>
            </w:r>
          </w:p>
          <w:p w14:paraId="20B0659F" w14:textId="559C73CF" w:rsidR="00DE296B" w:rsidRPr="00DE296B" w:rsidRDefault="00DE296B" w:rsidP="00DD494B">
            <w:pPr>
              <w:spacing w:before="0"/>
              <w:jc w:val="center"/>
              <w:rPr>
                <w:sz w:val="16"/>
                <w:szCs w:val="16"/>
              </w:rPr>
            </w:pPr>
            <w:r w:rsidRPr="00DE296B">
              <w:rPr>
                <w:b/>
                <w:bCs/>
                <w:sz w:val="16"/>
                <w:szCs w:val="16"/>
                <w:lang w:val="en-US"/>
              </w:rPr>
              <w:t>————</w:t>
            </w:r>
          </w:p>
          <w:p w14:paraId="2A374773" w14:textId="77777777" w:rsidR="00DE296B" w:rsidRPr="00DE296B" w:rsidRDefault="00DE296B" w:rsidP="00DD494B">
            <w:pPr>
              <w:spacing w:before="0"/>
              <w:jc w:val="center"/>
            </w:pPr>
            <w:r w:rsidRPr="00DE296B">
              <w:rPr>
                <w:lang w:val="en-US"/>
              </w:rPr>
              <w:t>70.5%</w:t>
            </w:r>
          </w:p>
        </w:tc>
        <w:tc>
          <w:tcPr>
            <w:tcW w:w="2127" w:type="dxa"/>
            <w:vAlign w:val="center"/>
            <w:hideMark/>
          </w:tcPr>
          <w:p w14:paraId="25BCD395" w14:textId="77777777" w:rsidR="00DE296B" w:rsidRPr="00DE296B" w:rsidRDefault="00DE296B" w:rsidP="00DD494B">
            <w:pPr>
              <w:spacing w:before="0"/>
              <w:jc w:val="center"/>
            </w:pPr>
            <w:r w:rsidRPr="00DE296B">
              <w:t>624 690</w:t>
            </w:r>
          </w:p>
          <w:p w14:paraId="580DB592" w14:textId="53286B04" w:rsidR="00DE296B" w:rsidRPr="00DE296B" w:rsidRDefault="00DE296B" w:rsidP="00DD494B">
            <w:pPr>
              <w:spacing w:before="0"/>
              <w:jc w:val="center"/>
              <w:rPr>
                <w:sz w:val="16"/>
                <w:szCs w:val="16"/>
              </w:rPr>
            </w:pPr>
            <w:r w:rsidRPr="00DE296B">
              <w:rPr>
                <w:b/>
                <w:bCs/>
                <w:sz w:val="16"/>
                <w:szCs w:val="16"/>
                <w:lang w:val="en-US"/>
              </w:rPr>
              <w:t>—————</w:t>
            </w:r>
          </w:p>
          <w:p w14:paraId="20FB95F5" w14:textId="77777777" w:rsidR="00DE296B" w:rsidRPr="00DE296B" w:rsidRDefault="00DE296B" w:rsidP="00DD494B">
            <w:pPr>
              <w:spacing w:before="0"/>
              <w:jc w:val="center"/>
            </w:pPr>
            <w:r w:rsidRPr="00DE296B">
              <w:rPr>
                <w:lang w:val="en-US"/>
              </w:rPr>
              <w:t>42.4%</w:t>
            </w:r>
          </w:p>
        </w:tc>
      </w:tr>
      <w:tr w:rsidR="00DE296B" w:rsidRPr="00DE296B" w14:paraId="3ABB3CAD" w14:textId="77777777" w:rsidTr="00DD494B">
        <w:trPr>
          <w:trHeight w:val="783"/>
        </w:trPr>
        <w:tc>
          <w:tcPr>
            <w:tcW w:w="2402" w:type="dxa"/>
            <w:vAlign w:val="center"/>
            <w:hideMark/>
          </w:tcPr>
          <w:p w14:paraId="1F54DF7D" w14:textId="515AE718" w:rsidR="00DE296B" w:rsidRPr="00DE296B" w:rsidRDefault="00DE296B" w:rsidP="003043B3">
            <w:pPr>
              <w:spacing w:before="0"/>
              <w:ind w:left="313"/>
              <w:jc w:val="left"/>
            </w:pPr>
            <w:r w:rsidRPr="00DE296B">
              <w:t>tai skaitā sabiedriskā labuma organizācija</w:t>
            </w:r>
            <w:r w:rsidR="003043B3">
              <w:t>s</w:t>
            </w:r>
          </w:p>
        </w:tc>
        <w:tc>
          <w:tcPr>
            <w:tcW w:w="1843" w:type="dxa"/>
            <w:vAlign w:val="center"/>
            <w:hideMark/>
          </w:tcPr>
          <w:p w14:paraId="160E75A3" w14:textId="77777777" w:rsidR="00DE296B" w:rsidRPr="00DE296B" w:rsidRDefault="00DE296B" w:rsidP="00DD494B">
            <w:pPr>
              <w:spacing w:before="0"/>
              <w:jc w:val="center"/>
            </w:pPr>
            <w:r w:rsidRPr="00DE296B">
              <w:rPr>
                <w:lang w:val="en-US"/>
              </w:rPr>
              <w:t>1 732</w:t>
            </w:r>
          </w:p>
          <w:p w14:paraId="43C39CAC" w14:textId="1D98880E" w:rsidR="00DE296B" w:rsidRPr="00DE296B" w:rsidRDefault="00DE296B" w:rsidP="00DD494B">
            <w:pPr>
              <w:spacing w:before="0"/>
              <w:jc w:val="center"/>
              <w:rPr>
                <w:sz w:val="16"/>
                <w:szCs w:val="16"/>
              </w:rPr>
            </w:pPr>
            <w:r w:rsidRPr="00DE296B">
              <w:rPr>
                <w:b/>
                <w:bCs/>
                <w:sz w:val="16"/>
                <w:szCs w:val="16"/>
                <w:lang w:val="en-US"/>
              </w:rPr>
              <w:t>————</w:t>
            </w:r>
          </w:p>
          <w:p w14:paraId="425E3DA3" w14:textId="77777777" w:rsidR="00DE296B" w:rsidRPr="00DE296B" w:rsidRDefault="00DE296B" w:rsidP="00DD494B">
            <w:pPr>
              <w:spacing w:before="0"/>
              <w:jc w:val="center"/>
            </w:pPr>
            <w:r w:rsidRPr="00DE296B">
              <w:rPr>
                <w:lang w:val="en-US"/>
              </w:rPr>
              <w:t>6.2%</w:t>
            </w:r>
          </w:p>
        </w:tc>
        <w:tc>
          <w:tcPr>
            <w:tcW w:w="1842" w:type="dxa"/>
            <w:vAlign w:val="center"/>
            <w:hideMark/>
          </w:tcPr>
          <w:p w14:paraId="346F772C" w14:textId="77777777" w:rsidR="00DE296B" w:rsidRPr="00DE296B" w:rsidRDefault="00DE296B" w:rsidP="00DD494B">
            <w:pPr>
              <w:spacing w:before="0"/>
              <w:jc w:val="center"/>
            </w:pPr>
            <w:r w:rsidRPr="00DE296B">
              <w:rPr>
                <w:lang w:val="en-US"/>
              </w:rPr>
              <w:t>1 202</w:t>
            </w:r>
          </w:p>
          <w:p w14:paraId="333BAE79" w14:textId="7360D1B3" w:rsidR="00DE296B" w:rsidRPr="00DE296B" w:rsidRDefault="00DE296B" w:rsidP="00DD494B">
            <w:pPr>
              <w:spacing w:before="0"/>
              <w:jc w:val="center"/>
              <w:rPr>
                <w:sz w:val="16"/>
                <w:szCs w:val="16"/>
              </w:rPr>
            </w:pPr>
            <w:r w:rsidRPr="00DE296B">
              <w:rPr>
                <w:b/>
                <w:bCs/>
                <w:sz w:val="16"/>
                <w:szCs w:val="16"/>
                <w:lang w:val="en-US"/>
              </w:rPr>
              <w:t>————</w:t>
            </w:r>
          </w:p>
          <w:p w14:paraId="13A1297B" w14:textId="77777777" w:rsidR="00DE296B" w:rsidRPr="00DE296B" w:rsidRDefault="00DE296B" w:rsidP="00DD494B">
            <w:pPr>
              <w:spacing w:before="0"/>
              <w:jc w:val="center"/>
            </w:pPr>
            <w:r w:rsidRPr="00DE296B">
              <w:rPr>
                <w:lang w:val="en-US"/>
              </w:rPr>
              <w:t>13.2%</w:t>
            </w:r>
          </w:p>
        </w:tc>
        <w:tc>
          <w:tcPr>
            <w:tcW w:w="1701" w:type="dxa"/>
            <w:vAlign w:val="center"/>
            <w:hideMark/>
          </w:tcPr>
          <w:p w14:paraId="28C11F23" w14:textId="77777777" w:rsidR="00DE296B" w:rsidRPr="00DE296B" w:rsidRDefault="00DE296B" w:rsidP="00DD494B">
            <w:pPr>
              <w:spacing w:before="0"/>
              <w:jc w:val="center"/>
            </w:pPr>
            <w:r w:rsidRPr="00DE296B">
              <w:rPr>
                <w:lang w:val="en-US"/>
              </w:rPr>
              <w:t>7 216</w:t>
            </w:r>
          </w:p>
          <w:p w14:paraId="13D4582F" w14:textId="246BDD14" w:rsidR="00DE296B" w:rsidRPr="00DE296B" w:rsidRDefault="00DE296B" w:rsidP="00DD494B">
            <w:pPr>
              <w:spacing w:before="0"/>
              <w:jc w:val="center"/>
              <w:rPr>
                <w:sz w:val="16"/>
                <w:szCs w:val="16"/>
              </w:rPr>
            </w:pPr>
            <w:r w:rsidRPr="00DE296B">
              <w:rPr>
                <w:b/>
                <w:bCs/>
                <w:sz w:val="16"/>
                <w:szCs w:val="16"/>
                <w:lang w:val="en-US"/>
              </w:rPr>
              <w:t>————</w:t>
            </w:r>
          </w:p>
          <w:p w14:paraId="5447CE14" w14:textId="77777777" w:rsidR="00DE296B" w:rsidRPr="00DE296B" w:rsidRDefault="00DE296B" w:rsidP="00DD494B">
            <w:pPr>
              <w:spacing w:before="0"/>
              <w:jc w:val="center"/>
            </w:pPr>
            <w:r w:rsidRPr="00DE296B">
              <w:rPr>
                <w:lang w:val="en-US"/>
              </w:rPr>
              <w:t>36.2%</w:t>
            </w:r>
          </w:p>
        </w:tc>
        <w:tc>
          <w:tcPr>
            <w:tcW w:w="2127" w:type="dxa"/>
            <w:vAlign w:val="center"/>
            <w:hideMark/>
          </w:tcPr>
          <w:p w14:paraId="61B9A849" w14:textId="77777777" w:rsidR="00DE296B" w:rsidRPr="00DE296B" w:rsidRDefault="00DE296B" w:rsidP="00DD494B">
            <w:pPr>
              <w:spacing w:before="0"/>
              <w:jc w:val="center"/>
            </w:pPr>
            <w:r w:rsidRPr="00DE296B">
              <w:t>296 83</w:t>
            </w:r>
            <w:r w:rsidRPr="00DE296B">
              <w:rPr>
                <w:lang w:val="en-US"/>
              </w:rPr>
              <w:t>6</w:t>
            </w:r>
          </w:p>
          <w:p w14:paraId="2A79DC40" w14:textId="4A0DEF23" w:rsidR="00DE296B" w:rsidRPr="00DE296B" w:rsidRDefault="00DE296B" w:rsidP="00DD494B">
            <w:pPr>
              <w:spacing w:before="0"/>
              <w:jc w:val="center"/>
              <w:rPr>
                <w:sz w:val="16"/>
                <w:szCs w:val="16"/>
              </w:rPr>
            </w:pPr>
            <w:r w:rsidRPr="00DE296B">
              <w:rPr>
                <w:b/>
                <w:bCs/>
                <w:sz w:val="16"/>
                <w:szCs w:val="16"/>
                <w:lang w:val="en-US"/>
              </w:rPr>
              <w:t>—————</w:t>
            </w:r>
          </w:p>
          <w:p w14:paraId="20035406" w14:textId="77777777" w:rsidR="00DE296B" w:rsidRPr="00DE296B" w:rsidRDefault="00DE296B" w:rsidP="00DD494B">
            <w:pPr>
              <w:spacing w:before="0"/>
              <w:jc w:val="center"/>
            </w:pPr>
            <w:r w:rsidRPr="00DE296B">
              <w:rPr>
                <w:lang w:val="en-US"/>
              </w:rPr>
              <w:t>20.1%</w:t>
            </w:r>
          </w:p>
        </w:tc>
      </w:tr>
      <w:tr w:rsidR="00897ABC" w:rsidRPr="00DE296B" w14:paraId="34935371" w14:textId="77777777" w:rsidTr="00DD494B">
        <w:trPr>
          <w:cnfStyle w:val="000000100000" w:firstRow="0" w:lastRow="0" w:firstColumn="0" w:lastColumn="0" w:oddVBand="0" w:evenVBand="0" w:oddHBand="1" w:evenHBand="0" w:firstRowFirstColumn="0" w:firstRowLastColumn="0" w:lastRowFirstColumn="0" w:lastRowLastColumn="0"/>
          <w:trHeight w:val="678"/>
        </w:trPr>
        <w:tc>
          <w:tcPr>
            <w:tcW w:w="2402" w:type="dxa"/>
            <w:vAlign w:val="center"/>
            <w:hideMark/>
          </w:tcPr>
          <w:p w14:paraId="3C13922A" w14:textId="77777777" w:rsidR="00DE296B" w:rsidRPr="00DE296B" w:rsidRDefault="00DE296B" w:rsidP="003043B3">
            <w:pPr>
              <w:spacing w:before="0"/>
              <w:jc w:val="left"/>
            </w:pPr>
            <w:r w:rsidRPr="00DE296B">
              <w:t>Sociālie uzņēmumi</w:t>
            </w:r>
          </w:p>
        </w:tc>
        <w:tc>
          <w:tcPr>
            <w:tcW w:w="1843" w:type="dxa"/>
            <w:vAlign w:val="center"/>
            <w:hideMark/>
          </w:tcPr>
          <w:p w14:paraId="55DB1C83" w14:textId="77777777" w:rsidR="00DE296B" w:rsidRPr="00DE296B" w:rsidRDefault="00DE296B" w:rsidP="00DD494B">
            <w:pPr>
              <w:spacing w:before="0"/>
              <w:jc w:val="center"/>
            </w:pPr>
            <w:r w:rsidRPr="00DE296B">
              <w:t>210</w:t>
            </w:r>
          </w:p>
          <w:p w14:paraId="51E1C3D3" w14:textId="6221F239" w:rsidR="00DE296B" w:rsidRPr="00DE296B" w:rsidRDefault="00DE296B" w:rsidP="00DD494B">
            <w:pPr>
              <w:spacing w:before="0"/>
              <w:jc w:val="center"/>
              <w:rPr>
                <w:sz w:val="16"/>
                <w:szCs w:val="16"/>
              </w:rPr>
            </w:pPr>
            <w:r w:rsidRPr="00DE296B">
              <w:rPr>
                <w:b/>
                <w:bCs/>
                <w:sz w:val="16"/>
                <w:szCs w:val="16"/>
                <w:lang w:val="en-US"/>
              </w:rPr>
              <w:t>————</w:t>
            </w:r>
          </w:p>
          <w:p w14:paraId="5D22679E" w14:textId="77777777" w:rsidR="00DE296B" w:rsidRPr="00DE296B" w:rsidRDefault="00DE296B" w:rsidP="00DD494B">
            <w:pPr>
              <w:spacing w:before="0"/>
              <w:jc w:val="center"/>
            </w:pPr>
            <w:r w:rsidRPr="00DE296B">
              <w:rPr>
                <w:lang w:val="en-US"/>
              </w:rPr>
              <w:t>0.7%</w:t>
            </w:r>
          </w:p>
        </w:tc>
        <w:tc>
          <w:tcPr>
            <w:tcW w:w="1842" w:type="dxa"/>
            <w:vAlign w:val="center"/>
            <w:hideMark/>
          </w:tcPr>
          <w:p w14:paraId="0BEDFCCE" w14:textId="77777777" w:rsidR="00DE296B" w:rsidRPr="00DE296B" w:rsidRDefault="00DE296B" w:rsidP="00DD494B">
            <w:pPr>
              <w:spacing w:before="0"/>
              <w:jc w:val="center"/>
            </w:pPr>
            <w:r w:rsidRPr="00DE296B">
              <w:rPr>
                <w:lang w:val="en-US"/>
              </w:rPr>
              <w:t>197</w:t>
            </w:r>
          </w:p>
          <w:p w14:paraId="44082D99" w14:textId="5E745072" w:rsidR="00DE296B" w:rsidRPr="00DE296B" w:rsidRDefault="00DE296B" w:rsidP="00DD494B">
            <w:pPr>
              <w:spacing w:before="0"/>
              <w:jc w:val="center"/>
              <w:rPr>
                <w:sz w:val="16"/>
                <w:szCs w:val="16"/>
              </w:rPr>
            </w:pPr>
            <w:r w:rsidRPr="00DE296B">
              <w:rPr>
                <w:b/>
                <w:bCs/>
                <w:sz w:val="16"/>
                <w:szCs w:val="16"/>
                <w:lang w:val="en-US"/>
              </w:rPr>
              <w:t>————</w:t>
            </w:r>
          </w:p>
          <w:p w14:paraId="08CA1A5B" w14:textId="77777777" w:rsidR="00DE296B" w:rsidRPr="00DE296B" w:rsidRDefault="00DE296B" w:rsidP="00DD494B">
            <w:pPr>
              <w:spacing w:before="0"/>
              <w:jc w:val="center"/>
            </w:pPr>
            <w:r w:rsidRPr="00DE296B">
              <w:rPr>
                <w:lang w:val="en-US"/>
              </w:rPr>
              <w:t>2.2%</w:t>
            </w:r>
          </w:p>
        </w:tc>
        <w:tc>
          <w:tcPr>
            <w:tcW w:w="1701" w:type="dxa"/>
            <w:vAlign w:val="center"/>
            <w:hideMark/>
          </w:tcPr>
          <w:p w14:paraId="4C61CB62" w14:textId="77777777" w:rsidR="00DE296B" w:rsidRPr="00DE296B" w:rsidRDefault="00DE296B" w:rsidP="00DD494B">
            <w:pPr>
              <w:spacing w:before="0"/>
              <w:jc w:val="center"/>
            </w:pPr>
            <w:r w:rsidRPr="00DE296B">
              <w:rPr>
                <w:lang w:val="en-US"/>
              </w:rPr>
              <w:t>2 341</w:t>
            </w:r>
          </w:p>
          <w:p w14:paraId="5EC43C87" w14:textId="1047C69E" w:rsidR="00DE296B" w:rsidRPr="00DE296B" w:rsidRDefault="00DE296B" w:rsidP="00DD494B">
            <w:pPr>
              <w:spacing w:before="0"/>
              <w:jc w:val="center"/>
              <w:rPr>
                <w:sz w:val="16"/>
                <w:szCs w:val="16"/>
              </w:rPr>
            </w:pPr>
            <w:r w:rsidRPr="00DE296B">
              <w:rPr>
                <w:b/>
                <w:bCs/>
                <w:sz w:val="16"/>
                <w:szCs w:val="16"/>
                <w:lang w:val="en-US"/>
              </w:rPr>
              <w:t>————</w:t>
            </w:r>
          </w:p>
          <w:p w14:paraId="2952DD4A" w14:textId="77777777" w:rsidR="00DE296B" w:rsidRPr="00DE296B" w:rsidRDefault="00DE296B" w:rsidP="00DD494B">
            <w:pPr>
              <w:spacing w:before="0"/>
              <w:jc w:val="center"/>
            </w:pPr>
            <w:r w:rsidRPr="00DE296B">
              <w:rPr>
                <w:lang w:val="en-US"/>
              </w:rPr>
              <w:t>11.7%</w:t>
            </w:r>
          </w:p>
        </w:tc>
        <w:tc>
          <w:tcPr>
            <w:tcW w:w="2127" w:type="dxa"/>
            <w:vAlign w:val="center"/>
            <w:hideMark/>
          </w:tcPr>
          <w:p w14:paraId="6B0015FB" w14:textId="77777777" w:rsidR="00DE296B" w:rsidRPr="00DE296B" w:rsidRDefault="00DE296B" w:rsidP="00DD494B">
            <w:pPr>
              <w:spacing w:before="0"/>
              <w:jc w:val="center"/>
            </w:pPr>
            <w:r w:rsidRPr="00DE296B">
              <w:rPr>
                <w:lang w:val="en-US"/>
              </w:rPr>
              <w:t>48 182</w:t>
            </w:r>
          </w:p>
          <w:p w14:paraId="7D581D90" w14:textId="217E3835" w:rsidR="00DE296B" w:rsidRPr="00DE296B" w:rsidRDefault="00DE296B" w:rsidP="00DD494B">
            <w:pPr>
              <w:spacing w:before="0"/>
              <w:jc w:val="center"/>
              <w:rPr>
                <w:sz w:val="16"/>
                <w:szCs w:val="16"/>
              </w:rPr>
            </w:pPr>
            <w:r w:rsidRPr="00DE296B">
              <w:rPr>
                <w:b/>
                <w:bCs/>
                <w:sz w:val="16"/>
                <w:szCs w:val="16"/>
                <w:lang w:val="en-US"/>
              </w:rPr>
              <w:t>————</w:t>
            </w:r>
          </w:p>
          <w:p w14:paraId="3873265B" w14:textId="77777777" w:rsidR="00DE296B" w:rsidRPr="00DE296B" w:rsidRDefault="00DE296B" w:rsidP="00DD494B">
            <w:pPr>
              <w:spacing w:before="0"/>
              <w:jc w:val="center"/>
            </w:pPr>
            <w:r w:rsidRPr="00DE296B">
              <w:rPr>
                <w:lang w:val="en-US"/>
              </w:rPr>
              <w:t>3.3%</w:t>
            </w:r>
          </w:p>
        </w:tc>
      </w:tr>
      <w:tr w:rsidR="00DE296B" w:rsidRPr="00DE296B" w14:paraId="782C6FD6" w14:textId="77777777" w:rsidTr="00DD494B">
        <w:trPr>
          <w:trHeight w:val="678"/>
        </w:trPr>
        <w:tc>
          <w:tcPr>
            <w:tcW w:w="2402" w:type="dxa"/>
            <w:vAlign w:val="center"/>
            <w:hideMark/>
          </w:tcPr>
          <w:p w14:paraId="12F4DC7D" w14:textId="77777777" w:rsidR="00DE296B" w:rsidRPr="00DE296B" w:rsidRDefault="00DE296B" w:rsidP="003043B3">
            <w:pPr>
              <w:spacing w:before="0"/>
              <w:jc w:val="left"/>
            </w:pPr>
            <w:r w:rsidRPr="00DE296B">
              <w:t>Kooperatīvās sabiedrības</w:t>
            </w:r>
          </w:p>
        </w:tc>
        <w:tc>
          <w:tcPr>
            <w:tcW w:w="1843" w:type="dxa"/>
            <w:vAlign w:val="center"/>
            <w:hideMark/>
          </w:tcPr>
          <w:p w14:paraId="56BB50FF" w14:textId="77777777" w:rsidR="00DE296B" w:rsidRPr="00DE296B" w:rsidRDefault="00DE296B" w:rsidP="00DD494B">
            <w:pPr>
              <w:spacing w:before="0"/>
              <w:jc w:val="center"/>
            </w:pPr>
            <w:r w:rsidRPr="00DE296B">
              <w:t>1481</w:t>
            </w:r>
          </w:p>
          <w:p w14:paraId="6B1F1935" w14:textId="318FDA81" w:rsidR="00DE296B" w:rsidRPr="00DE296B" w:rsidRDefault="00DE296B" w:rsidP="00DD494B">
            <w:pPr>
              <w:spacing w:before="0"/>
              <w:jc w:val="center"/>
              <w:rPr>
                <w:sz w:val="16"/>
                <w:szCs w:val="16"/>
              </w:rPr>
            </w:pPr>
            <w:r w:rsidRPr="00DE296B">
              <w:rPr>
                <w:b/>
                <w:bCs/>
                <w:sz w:val="16"/>
                <w:szCs w:val="16"/>
                <w:lang w:val="en-US"/>
              </w:rPr>
              <w:t>————</w:t>
            </w:r>
          </w:p>
          <w:p w14:paraId="2316E68A" w14:textId="77777777" w:rsidR="00DE296B" w:rsidRPr="00DE296B" w:rsidRDefault="00DE296B" w:rsidP="00DD494B">
            <w:pPr>
              <w:spacing w:before="0"/>
              <w:jc w:val="center"/>
            </w:pPr>
            <w:r w:rsidRPr="00DE296B">
              <w:rPr>
                <w:lang w:val="en-US"/>
              </w:rPr>
              <w:t>5.3%</w:t>
            </w:r>
          </w:p>
        </w:tc>
        <w:tc>
          <w:tcPr>
            <w:tcW w:w="1842" w:type="dxa"/>
            <w:vAlign w:val="center"/>
            <w:hideMark/>
          </w:tcPr>
          <w:p w14:paraId="4096FF58" w14:textId="77777777" w:rsidR="00DE296B" w:rsidRPr="00DE296B" w:rsidRDefault="00DE296B" w:rsidP="00DD494B">
            <w:pPr>
              <w:spacing w:before="0"/>
              <w:jc w:val="center"/>
            </w:pPr>
            <w:r w:rsidRPr="00DE296B">
              <w:rPr>
                <w:lang w:val="en-US"/>
              </w:rPr>
              <w:t>907</w:t>
            </w:r>
          </w:p>
          <w:p w14:paraId="7BCEAA2F" w14:textId="3A8016C3" w:rsidR="00DE296B" w:rsidRPr="00DE296B" w:rsidRDefault="00DE296B" w:rsidP="00DD494B">
            <w:pPr>
              <w:spacing w:before="0"/>
              <w:jc w:val="center"/>
              <w:rPr>
                <w:sz w:val="16"/>
                <w:szCs w:val="16"/>
              </w:rPr>
            </w:pPr>
            <w:r w:rsidRPr="00DE296B">
              <w:rPr>
                <w:b/>
                <w:bCs/>
                <w:sz w:val="16"/>
                <w:szCs w:val="16"/>
                <w:lang w:val="en-US"/>
              </w:rPr>
              <w:t>————</w:t>
            </w:r>
          </w:p>
          <w:p w14:paraId="4263B766" w14:textId="77777777" w:rsidR="00DE296B" w:rsidRPr="00DE296B" w:rsidRDefault="00DE296B" w:rsidP="00DD494B">
            <w:pPr>
              <w:spacing w:before="0"/>
              <w:jc w:val="center"/>
            </w:pPr>
            <w:r w:rsidRPr="00DE296B">
              <w:rPr>
                <w:lang w:val="en-US"/>
              </w:rPr>
              <w:t>9.9%</w:t>
            </w:r>
          </w:p>
        </w:tc>
        <w:tc>
          <w:tcPr>
            <w:tcW w:w="1701" w:type="dxa"/>
            <w:vAlign w:val="center"/>
            <w:hideMark/>
          </w:tcPr>
          <w:p w14:paraId="067F944F" w14:textId="77777777" w:rsidR="00DE296B" w:rsidRPr="00DE296B" w:rsidRDefault="00DE296B" w:rsidP="00DD494B">
            <w:pPr>
              <w:spacing w:before="0"/>
              <w:jc w:val="center"/>
            </w:pPr>
            <w:r w:rsidRPr="00DE296B">
              <w:rPr>
                <w:lang w:val="en-US"/>
              </w:rPr>
              <w:t>3 495</w:t>
            </w:r>
          </w:p>
          <w:p w14:paraId="67693C6A" w14:textId="4638DF6F" w:rsidR="00DE296B" w:rsidRPr="00DE296B" w:rsidRDefault="00DE296B" w:rsidP="00DD494B">
            <w:pPr>
              <w:spacing w:before="0"/>
              <w:jc w:val="center"/>
              <w:rPr>
                <w:sz w:val="16"/>
                <w:szCs w:val="14"/>
              </w:rPr>
            </w:pPr>
            <w:r w:rsidRPr="00DE296B">
              <w:rPr>
                <w:b/>
                <w:bCs/>
                <w:sz w:val="16"/>
                <w:szCs w:val="14"/>
                <w:lang w:val="en-US"/>
              </w:rPr>
              <w:t>————</w:t>
            </w:r>
          </w:p>
          <w:p w14:paraId="4B3FA4AB" w14:textId="77777777" w:rsidR="00DE296B" w:rsidRPr="00DE296B" w:rsidRDefault="00DE296B" w:rsidP="00DD494B">
            <w:pPr>
              <w:spacing w:before="0"/>
              <w:jc w:val="center"/>
            </w:pPr>
            <w:r w:rsidRPr="00DE296B">
              <w:rPr>
                <w:lang w:val="en-US"/>
              </w:rPr>
              <w:t>17.5%</w:t>
            </w:r>
          </w:p>
        </w:tc>
        <w:tc>
          <w:tcPr>
            <w:tcW w:w="2127" w:type="dxa"/>
            <w:vAlign w:val="center"/>
            <w:hideMark/>
          </w:tcPr>
          <w:p w14:paraId="639D1F1E" w14:textId="77777777" w:rsidR="00DE296B" w:rsidRPr="00DE296B" w:rsidRDefault="00DE296B" w:rsidP="00DD494B">
            <w:pPr>
              <w:spacing w:before="0"/>
              <w:jc w:val="center"/>
            </w:pPr>
            <w:r w:rsidRPr="00DE296B">
              <w:t>799</w:t>
            </w:r>
            <w:r w:rsidRPr="00DE296B">
              <w:rPr>
                <w:lang w:val="en-US"/>
              </w:rPr>
              <w:t xml:space="preserve"> </w:t>
            </w:r>
            <w:r w:rsidRPr="00DE296B">
              <w:t>15</w:t>
            </w:r>
            <w:r w:rsidRPr="00DE296B">
              <w:rPr>
                <w:lang w:val="en-US"/>
              </w:rPr>
              <w:t>2</w:t>
            </w:r>
          </w:p>
          <w:p w14:paraId="1DBFAA6D" w14:textId="480DCBCE" w:rsidR="00DE296B" w:rsidRPr="00DE296B" w:rsidRDefault="00DE296B" w:rsidP="00DD494B">
            <w:pPr>
              <w:spacing w:before="0"/>
              <w:jc w:val="center"/>
              <w:rPr>
                <w:sz w:val="16"/>
                <w:szCs w:val="16"/>
              </w:rPr>
            </w:pPr>
            <w:r w:rsidRPr="00DE296B">
              <w:rPr>
                <w:b/>
                <w:bCs/>
                <w:sz w:val="16"/>
                <w:szCs w:val="16"/>
                <w:lang w:val="en-US"/>
              </w:rPr>
              <w:t>————</w:t>
            </w:r>
          </w:p>
          <w:p w14:paraId="5CF9D9FC" w14:textId="77777777" w:rsidR="00DE296B" w:rsidRPr="00DE296B" w:rsidRDefault="00DE296B" w:rsidP="00DD494B">
            <w:pPr>
              <w:spacing w:before="0"/>
              <w:jc w:val="center"/>
            </w:pPr>
            <w:r w:rsidRPr="00DE296B">
              <w:rPr>
                <w:lang w:val="en-US"/>
              </w:rPr>
              <w:t>54.2%</w:t>
            </w:r>
          </w:p>
        </w:tc>
      </w:tr>
      <w:tr w:rsidR="00897ABC" w:rsidRPr="00DE296B" w14:paraId="618FB344" w14:textId="77777777" w:rsidTr="00DD494B">
        <w:trPr>
          <w:cnfStyle w:val="000000100000" w:firstRow="0" w:lastRow="0" w:firstColumn="0" w:lastColumn="0" w:oddVBand="0" w:evenVBand="0" w:oddHBand="1" w:evenHBand="0" w:firstRowFirstColumn="0" w:firstRowLastColumn="0" w:lastRowFirstColumn="0" w:lastRowLastColumn="0"/>
          <w:trHeight w:val="783"/>
        </w:trPr>
        <w:tc>
          <w:tcPr>
            <w:tcW w:w="2402" w:type="dxa"/>
            <w:vAlign w:val="center"/>
            <w:hideMark/>
          </w:tcPr>
          <w:p w14:paraId="5BCB5608" w14:textId="77777777" w:rsidR="00DE296B" w:rsidRPr="00DE296B" w:rsidRDefault="00DE296B" w:rsidP="003043B3">
            <w:pPr>
              <w:spacing w:before="0"/>
              <w:jc w:val="left"/>
            </w:pPr>
            <w:r w:rsidRPr="00DE296B">
              <w:t xml:space="preserve">Kooperatīvās </w:t>
            </w:r>
            <w:proofErr w:type="spellStart"/>
            <w:r w:rsidRPr="00DE296B">
              <w:t>krājaizdevu</w:t>
            </w:r>
            <w:proofErr w:type="spellEnd"/>
            <w:r w:rsidRPr="00DE296B">
              <w:t xml:space="preserve"> sabiedrības</w:t>
            </w:r>
          </w:p>
        </w:tc>
        <w:tc>
          <w:tcPr>
            <w:tcW w:w="1843" w:type="dxa"/>
            <w:vAlign w:val="center"/>
            <w:hideMark/>
          </w:tcPr>
          <w:p w14:paraId="22B06353" w14:textId="77777777" w:rsidR="00DE296B" w:rsidRPr="00DE296B" w:rsidRDefault="00DE296B" w:rsidP="00DD494B">
            <w:pPr>
              <w:spacing w:before="0"/>
              <w:jc w:val="center"/>
            </w:pPr>
            <w:r w:rsidRPr="00DE296B">
              <w:rPr>
                <w:lang w:val="en-US"/>
              </w:rPr>
              <w:t>28</w:t>
            </w:r>
          </w:p>
          <w:p w14:paraId="63DF28A3" w14:textId="04D9B5A8" w:rsidR="00DE296B" w:rsidRPr="00DE296B" w:rsidRDefault="00DE296B" w:rsidP="00DD494B">
            <w:pPr>
              <w:spacing w:before="0"/>
              <w:jc w:val="center"/>
              <w:rPr>
                <w:sz w:val="16"/>
                <w:szCs w:val="16"/>
              </w:rPr>
            </w:pPr>
            <w:r w:rsidRPr="00DE296B">
              <w:rPr>
                <w:b/>
                <w:bCs/>
                <w:sz w:val="16"/>
                <w:szCs w:val="16"/>
                <w:lang w:val="en-US"/>
              </w:rPr>
              <w:t>————</w:t>
            </w:r>
          </w:p>
          <w:p w14:paraId="0326EBFB" w14:textId="77777777" w:rsidR="00DE296B" w:rsidRPr="00DE296B" w:rsidRDefault="00DE296B" w:rsidP="00DD494B">
            <w:pPr>
              <w:spacing w:before="0"/>
              <w:jc w:val="center"/>
            </w:pPr>
            <w:r w:rsidRPr="00DE296B">
              <w:rPr>
                <w:lang w:val="en-US"/>
              </w:rPr>
              <w:t>0.1%</w:t>
            </w:r>
          </w:p>
        </w:tc>
        <w:tc>
          <w:tcPr>
            <w:tcW w:w="1842" w:type="dxa"/>
            <w:vAlign w:val="center"/>
            <w:hideMark/>
          </w:tcPr>
          <w:p w14:paraId="0737ABD7" w14:textId="77777777" w:rsidR="00DE296B" w:rsidRPr="00DE296B" w:rsidRDefault="00DE296B" w:rsidP="00DD494B">
            <w:pPr>
              <w:spacing w:before="0"/>
              <w:jc w:val="center"/>
            </w:pPr>
            <w:r w:rsidRPr="00DE296B">
              <w:rPr>
                <w:lang w:val="en-US"/>
              </w:rPr>
              <w:t>28</w:t>
            </w:r>
          </w:p>
          <w:p w14:paraId="7DC81EA9" w14:textId="69301CA9" w:rsidR="00DE296B" w:rsidRPr="00DE296B" w:rsidRDefault="00DE296B" w:rsidP="00DD494B">
            <w:pPr>
              <w:spacing w:before="0"/>
              <w:jc w:val="center"/>
              <w:rPr>
                <w:sz w:val="16"/>
                <w:szCs w:val="16"/>
              </w:rPr>
            </w:pPr>
            <w:r w:rsidRPr="00DE296B">
              <w:rPr>
                <w:b/>
                <w:bCs/>
                <w:sz w:val="16"/>
                <w:szCs w:val="16"/>
                <w:lang w:val="en-US"/>
              </w:rPr>
              <w:t>————</w:t>
            </w:r>
          </w:p>
          <w:p w14:paraId="014D3C24" w14:textId="77777777" w:rsidR="00DE296B" w:rsidRPr="00DE296B" w:rsidRDefault="00DE296B" w:rsidP="00DD494B">
            <w:pPr>
              <w:spacing w:before="0"/>
              <w:jc w:val="center"/>
            </w:pPr>
            <w:r w:rsidRPr="00DE296B">
              <w:rPr>
                <w:lang w:val="en-US"/>
              </w:rPr>
              <w:t>0.3%</w:t>
            </w:r>
          </w:p>
        </w:tc>
        <w:tc>
          <w:tcPr>
            <w:tcW w:w="1701" w:type="dxa"/>
            <w:vAlign w:val="center"/>
            <w:hideMark/>
          </w:tcPr>
          <w:p w14:paraId="0B08D3EC" w14:textId="77777777" w:rsidR="00DE296B" w:rsidRPr="00DE296B" w:rsidRDefault="00DE296B" w:rsidP="00DD494B">
            <w:pPr>
              <w:spacing w:before="0"/>
              <w:jc w:val="center"/>
            </w:pPr>
            <w:r w:rsidRPr="00DE296B">
              <w:rPr>
                <w:lang w:val="en-US"/>
              </w:rPr>
              <w:t>57</w:t>
            </w:r>
          </w:p>
          <w:p w14:paraId="6CB6C9F8" w14:textId="64FA293B" w:rsidR="00DE296B" w:rsidRPr="00DE296B" w:rsidRDefault="00DE296B" w:rsidP="00DD494B">
            <w:pPr>
              <w:spacing w:before="0"/>
              <w:jc w:val="center"/>
              <w:rPr>
                <w:sz w:val="16"/>
                <w:szCs w:val="16"/>
              </w:rPr>
            </w:pPr>
            <w:r w:rsidRPr="00DE296B">
              <w:rPr>
                <w:b/>
                <w:bCs/>
                <w:sz w:val="16"/>
                <w:szCs w:val="16"/>
                <w:lang w:val="en-US"/>
              </w:rPr>
              <w:t>————</w:t>
            </w:r>
          </w:p>
          <w:p w14:paraId="3B6F0E24" w14:textId="77777777" w:rsidR="00DE296B" w:rsidRPr="00DE296B" w:rsidRDefault="00DE296B" w:rsidP="00DD494B">
            <w:pPr>
              <w:spacing w:before="0"/>
              <w:jc w:val="center"/>
            </w:pPr>
            <w:r w:rsidRPr="00DE296B">
              <w:rPr>
                <w:lang w:val="en-US"/>
              </w:rPr>
              <w:t>0.3%</w:t>
            </w:r>
          </w:p>
        </w:tc>
        <w:tc>
          <w:tcPr>
            <w:tcW w:w="2127" w:type="dxa"/>
            <w:vAlign w:val="center"/>
            <w:hideMark/>
          </w:tcPr>
          <w:p w14:paraId="2E7E519F" w14:textId="77777777" w:rsidR="00DE296B" w:rsidRPr="00DE296B" w:rsidRDefault="00DE296B" w:rsidP="00DD494B">
            <w:pPr>
              <w:spacing w:before="0"/>
              <w:jc w:val="center"/>
            </w:pPr>
            <w:r w:rsidRPr="00DE296B">
              <w:rPr>
                <w:lang w:val="en-US"/>
              </w:rPr>
              <w:t>1 294</w:t>
            </w:r>
          </w:p>
          <w:p w14:paraId="3F0E12BC" w14:textId="4614898B" w:rsidR="00DE296B" w:rsidRPr="00DE296B" w:rsidRDefault="00DE296B" w:rsidP="00DD494B">
            <w:pPr>
              <w:spacing w:before="0"/>
              <w:jc w:val="center"/>
              <w:rPr>
                <w:sz w:val="16"/>
                <w:szCs w:val="16"/>
              </w:rPr>
            </w:pPr>
            <w:r w:rsidRPr="00DE296B">
              <w:rPr>
                <w:b/>
                <w:bCs/>
                <w:sz w:val="16"/>
                <w:szCs w:val="16"/>
                <w:lang w:val="en-US"/>
              </w:rPr>
              <w:t>———</w:t>
            </w:r>
          </w:p>
          <w:p w14:paraId="19F18533" w14:textId="77777777" w:rsidR="00DE296B" w:rsidRPr="00DE296B" w:rsidRDefault="00DE296B" w:rsidP="00DD494B">
            <w:pPr>
              <w:spacing w:before="0"/>
              <w:jc w:val="center"/>
            </w:pPr>
            <w:r w:rsidRPr="00DE296B">
              <w:rPr>
                <w:lang w:val="en-US"/>
              </w:rPr>
              <w:t>0.1%</w:t>
            </w:r>
          </w:p>
        </w:tc>
      </w:tr>
      <w:tr w:rsidR="00190AD1" w:rsidRPr="00DE296B" w14:paraId="70F8BB03" w14:textId="77777777" w:rsidTr="00F01F8E">
        <w:trPr>
          <w:trHeight w:val="650"/>
        </w:trPr>
        <w:tc>
          <w:tcPr>
            <w:tcW w:w="2402" w:type="dxa"/>
            <w:vAlign w:val="center"/>
            <w:hideMark/>
          </w:tcPr>
          <w:p w14:paraId="60DD2B51" w14:textId="7E857927" w:rsidR="00DD6510" w:rsidRPr="00DE296B" w:rsidRDefault="00DE296B" w:rsidP="00F01F8E">
            <w:pPr>
              <w:spacing w:before="0"/>
              <w:jc w:val="right"/>
            </w:pPr>
            <w:r w:rsidRPr="00DE296B">
              <w:t>KOPĀ:</w:t>
            </w:r>
          </w:p>
        </w:tc>
        <w:tc>
          <w:tcPr>
            <w:tcW w:w="1843" w:type="dxa"/>
            <w:vAlign w:val="center"/>
            <w:hideMark/>
          </w:tcPr>
          <w:p w14:paraId="1FD3A6AF" w14:textId="77777777" w:rsidR="00DE296B" w:rsidRPr="00DE296B" w:rsidRDefault="00DE296B" w:rsidP="00DD494B">
            <w:pPr>
              <w:spacing w:before="0"/>
              <w:jc w:val="center"/>
            </w:pPr>
            <w:r w:rsidRPr="00DE296B">
              <w:rPr>
                <w:b/>
                <w:bCs/>
              </w:rPr>
              <w:t>2</w:t>
            </w:r>
            <w:r w:rsidRPr="00DE296B">
              <w:rPr>
                <w:b/>
                <w:bCs/>
                <w:lang w:val="en-US"/>
              </w:rPr>
              <w:t>8</w:t>
            </w:r>
            <w:r w:rsidRPr="00DE296B">
              <w:rPr>
                <w:b/>
                <w:bCs/>
              </w:rPr>
              <w:t xml:space="preserve"> </w:t>
            </w:r>
            <w:r w:rsidRPr="00DE296B">
              <w:rPr>
                <w:b/>
                <w:bCs/>
                <w:lang w:val="en-US"/>
              </w:rPr>
              <w:t>090</w:t>
            </w:r>
          </w:p>
          <w:p w14:paraId="15AE3C67" w14:textId="1CC3EF91" w:rsidR="00DE296B" w:rsidRPr="00DE296B" w:rsidRDefault="00DE296B" w:rsidP="00DD494B">
            <w:pPr>
              <w:spacing w:before="0"/>
              <w:jc w:val="center"/>
              <w:rPr>
                <w:sz w:val="16"/>
                <w:szCs w:val="16"/>
              </w:rPr>
            </w:pPr>
            <w:r w:rsidRPr="00DE296B">
              <w:rPr>
                <w:b/>
                <w:bCs/>
                <w:sz w:val="16"/>
                <w:szCs w:val="16"/>
                <w:lang w:val="en-US"/>
              </w:rPr>
              <w:t>————</w:t>
            </w:r>
          </w:p>
          <w:p w14:paraId="584FF111" w14:textId="77777777" w:rsidR="00DE296B" w:rsidRPr="00DE296B" w:rsidRDefault="00DE296B" w:rsidP="00DD494B">
            <w:pPr>
              <w:spacing w:before="0"/>
              <w:jc w:val="center"/>
            </w:pPr>
            <w:r w:rsidRPr="00DE296B">
              <w:rPr>
                <w:b/>
                <w:bCs/>
                <w:lang w:val="en-US"/>
              </w:rPr>
              <w:t>100%</w:t>
            </w:r>
          </w:p>
        </w:tc>
        <w:tc>
          <w:tcPr>
            <w:tcW w:w="1842" w:type="dxa"/>
            <w:vAlign w:val="center"/>
            <w:hideMark/>
          </w:tcPr>
          <w:p w14:paraId="0DDFF51E" w14:textId="77777777" w:rsidR="00DE296B" w:rsidRPr="00DE296B" w:rsidRDefault="00DE296B" w:rsidP="00DD494B">
            <w:pPr>
              <w:spacing w:before="0"/>
              <w:jc w:val="center"/>
            </w:pPr>
            <w:r w:rsidRPr="00DE296B">
              <w:rPr>
                <w:b/>
                <w:bCs/>
                <w:lang w:val="en-US"/>
              </w:rPr>
              <w:t>9 134</w:t>
            </w:r>
          </w:p>
          <w:p w14:paraId="63CB2E81" w14:textId="5F635958" w:rsidR="00DE296B" w:rsidRPr="00DE296B" w:rsidRDefault="00DE296B" w:rsidP="00DD494B">
            <w:pPr>
              <w:spacing w:before="0"/>
              <w:jc w:val="center"/>
              <w:rPr>
                <w:sz w:val="16"/>
                <w:szCs w:val="16"/>
              </w:rPr>
            </w:pPr>
            <w:r w:rsidRPr="00DE296B">
              <w:rPr>
                <w:b/>
                <w:bCs/>
                <w:sz w:val="16"/>
                <w:szCs w:val="16"/>
                <w:lang w:val="en-US"/>
              </w:rPr>
              <w:t>————</w:t>
            </w:r>
          </w:p>
          <w:p w14:paraId="04C3E3F5" w14:textId="77777777" w:rsidR="00DE296B" w:rsidRPr="00DE296B" w:rsidRDefault="00DE296B" w:rsidP="00DD494B">
            <w:pPr>
              <w:spacing w:before="0"/>
              <w:jc w:val="center"/>
            </w:pPr>
            <w:r w:rsidRPr="00DE296B">
              <w:rPr>
                <w:b/>
                <w:bCs/>
                <w:lang w:val="en-US"/>
              </w:rPr>
              <w:t>100%</w:t>
            </w:r>
          </w:p>
        </w:tc>
        <w:tc>
          <w:tcPr>
            <w:tcW w:w="1701" w:type="dxa"/>
            <w:vAlign w:val="center"/>
            <w:hideMark/>
          </w:tcPr>
          <w:p w14:paraId="6A0CE05A" w14:textId="77777777" w:rsidR="00DE296B" w:rsidRPr="00DE296B" w:rsidRDefault="00DE296B" w:rsidP="00DD494B">
            <w:pPr>
              <w:spacing w:before="0"/>
              <w:jc w:val="center"/>
            </w:pPr>
            <w:r w:rsidRPr="00DE296B">
              <w:rPr>
                <w:b/>
                <w:bCs/>
                <w:lang w:val="en-US"/>
              </w:rPr>
              <w:t>19 940</w:t>
            </w:r>
          </w:p>
          <w:p w14:paraId="0B07DF4D" w14:textId="080C3EC1" w:rsidR="00DE296B" w:rsidRPr="00DE296B" w:rsidRDefault="00DE296B" w:rsidP="00DD494B">
            <w:pPr>
              <w:spacing w:before="0"/>
              <w:jc w:val="center"/>
              <w:rPr>
                <w:sz w:val="16"/>
                <w:szCs w:val="16"/>
              </w:rPr>
            </w:pPr>
            <w:r w:rsidRPr="00DE296B">
              <w:rPr>
                <w:b/>
                <w:bCs/>
                <w:sz w:val="16"/>
                <w:szCs w:val="16"/>
                <w:lang w:val="en-US"/>
              </w:rPr>
              <w:t>————</w:t>
            </w:r>
          </w:p>
          <w:p w14:paraId="480E3117" w14:textId="77777777" w:rsidR="00DE296B" w:rsidRPr="00DE296B" w:rsidRDefault="00DE296B" w:rsidP="00DD494B">
            <w:pPr>
              <w:spacing w:before="0"/>
              <w:jc w:val="center"/>
            </w:pPr>
            <w:r w:rsidRPr="00DE296B">
              <w:rPr>
                <w:b/>
                <w:bCs/>
                <w:lang w:val="en-US"/>
              </w:rPr>
              <w:t>100%</w:t>
            </w:r>
          </w:p>
        </w:tc>
        <w:tc>
          <w:tcPr>
            <w:tcW w:w="2127" w:type="dxa"/>
            <w:vAlign w:val="center"/>
            <w:hideMark/>
          </w:tcPr>
          <w:p w14:paraId="637E07F6" w14:textId="77777777" w:rsidR="00DE296B" w:rsidRPr="00DE296B" w:rsidRDefault="00DE296B" w:rsidP="00DD494B">
            <w:pPr>
              <w:spacing w:before="0"/>
              <w:jc w:val="center"/>
            </w:pPr>
            <w:r w:rsidRPr="00DE296B">
              <w:rPr>
                <w:b/>
                <w:bCs/>
                <w:lang w:val="en-US"/>
              </w:rPr>
              <w:t>1 473 319</w:t>
            </w:r>
          </w:p>
          <w:p w14:paraId="75044294" w14:textId="7364F459" w:rsidR="00DE296B" w:rsidRPr="00DE296B" w:rsidRDefault="00DE296B" w:rsidP="00DD494B">
            <w:pPr>
              <w:spacing w:before="0"/>
              <w:jc w:val="center"/>
              <w:rPr>
                <w:sz w:val="16"/>
                <w:szCs w:val="16"/>
              </w:rPr>
            </w:pPr>
            <w:r w:rsidRPr="00DE296B">
              <w:rPr>
                <w:b/>
                <w:bCs/>
                <w:sz w:val="16"/>
                <w:szCs w:val="16"/>
                <w:lang w:val="en-US"/>
              </w:rPr>
              <w:t>—</w:t>
            </w:r>
            <w:r w:rsidR="00BA46B9" w:rsidRPr="00DE296B">
              <w:rPr>
                <w:b/>
                <w:bCs/>
                <w:sz w:val="16"/>
                <w:szCs w:val="16"/>
                <w:lang w:val="en-US"/>
              </w:rPr>
              <w:t>———</w:t>
            </w:r>
            <w:r w:rsidRPr="00DE296B">
              <w:rPr>
                <w:b/>
                <w:bCs/>
                <w:sz w:val="16"/>
                <w:szCs w:val="16"/>
                <w:lang w:val="en-US"/>
              </w:rPr>
              <w:t>——</w:t>
            </w:r>
          </w:p>
          <w:p w14:paraId="3F7B1C48" w14:textId="77777777" w:rsidR="00DE296B" w:rsidRPr="00DE296B" w:rsidRDefault="00DE296B" w:rsidP="00DD494B">
            <w:pPr>
              <w:spacing w:before="0"/>
              <w:jc w:val="center"/>
            </w:pPr>
            <w:r w:rsidRPr="00DE296B">
              <w:rPr>
                <w:b/>
                <w:bCs/>
                <w:lang w:val="en-US"/>
              </w:rPr>
              <w:t>100%</w:t>
            </w:r>
          </w:p>
        </w:tc>
      </w:tr>
    </w:tbl>
    <w:p w14:paraId="2D678E6E" w14:textId="1F596B26" w:rsidR="00210DB1" w:rsidRPr="00210DB1" w:rsidRDefault="00210DB1" w:rsidP="00CC0FB0">
      <w:pPr>
        <w:spacing w:before="0"/>
        <w:ind w:left="284" w:hanging="284"/>
        <w:rPr>
          <w:sz w:val="22"/>
          <w:szCs w:val="20"/>
        </w:rPr>
      </w:pPr>
      <w:r w:rsidRPr="00FF0F29">
        <w:rPr>
          <w:sz w:val="22"/>
          <w:szCs w:val="20"/>
        </w:rPr>
        <w:t xml:space="preserve">*  par </w:t>
      </w:r>
      <w:r w:rsidRPr="00210DB1">
        <w:rPr>
          <w:sz w:val="22"/>
          <w:szCs w:val="20"/>
        </w:rPr>
        <w:t>aktīvām tiek uzskatītas tās biedrības (nodibinājumi, uzņēmumi u.c.), kurām gada pārskatos norādīti</w:t>
      </w:r>
      <w:r w:rsidRPr="009547B5">
        <w:rPr>
          <w:sz w:val="22"/>
          <w:szCs w:val="20"/>
        </w:rPr>
        <w:t xml:space="preserve"> </w:t>
      </w:r>
      <w:r w:rsidRPr="00210DB1">
        <w:rPr>
          <w:sz w:val="22"/>
          <w:szCs w:val="20"/>
        </w:rPr>
        <w:t xml:space="preserve">ieņēmumi (apgrozījums), lielāki par nulli </w:t>
      </w:r>
    </w:p>
    <w:p w14:paraId="78CFDF22" w14:textId="77777777" w:rsidR="00210DB1" w:rsidRPr="00210DB1" w:rsidRDefault="00210DB1" w:rsidP="00210DB1">
      <w:pPr>
        <w:spacing w:before="0"/>
        <w:rPr>
          <w:sz w:val="22"/>
          <w:szCs w:val="20"/>
        </w:rPr>
      </w:pPr>
      <w:r w:rsidRPr="00210DB1">
        <w:rPr>
          <w:sz w:val="22"/>
          <w:szCs w:val="20"/>
        </w:rPr>
        <w:t>*</w:t>
      </w:r>
      <w:r w:rsidRPr="00210DB1">
        <w:rPr>
          <w:sz w:val="22"/>
          <w:szCs w:val="20"/>
          <w:lang w:val="en-US"/>
        </w:rPr>
        <w:t>*</w:t>
      </w:r>
      <w:r w:rsidRPr="00210DB1">
        <w:rPr>
          <w:sz w:val="22"/>
          <w:szCs w:val="20"/>
        </w:rPr>
        <w:t xml:space="preserve"> procentos no kopējā skaita vai apjoma</w:t>
      </w:r>
    </w:p>
    <w:p w14:paraId="6E04EC2D" w14:textId="4AEA8F74" w:rsidR="00BF0DBA" w:rsidRPr="00FB0C9B" w:rsidRDefault="00BF0DBA" w:rsidP="00BF0DBA">
      <w:pPr>
        <w:spacing w:before="0"/>
      </w:pPr>
      <w:r w:rsidRPr="00FB0C9B">
        <w:t>Datu avots: Uzņēmumu reģistrs, Valsts ieņēmumu dienests</w:t>
      </w:r>
      <w:r w:rsidR="0072477D">
        <w:t>, Centrālā statistikas pārvalde</w:t>
      </w:r>
    </w:p>
    <w:p w14:paraId="6EB27B5A" w14:textId="75DA460B" w:rsidR="00B51EA8" w:rsidRPr="00ED5E0C" w:rsidRDefault="00C043A3" w:rsidP="00ED5E0C">
      <w:r>
        <w:t>Tabula rāda, ka īpaši nevalstisko organizāciju grupā (</w:t>
      </w:r>
      <w:r w:rsidR="00B51EA8">
        <w:t xml:space="preserve">biedrības un nodibinājumi) </w:t>
      </w:r>
      <w:r w:rsidR="009B0951">
        <w:t>aktīvo organizāciju skaits ir daudz mazāks par reģistrētajām</w:t>
      </w:r>
      <w:r w:rsidR="00565E88">
        <w:t xml:space="preserve"> vienībām</w:t>
      </w:r>
      <w:r w:rsidR="00BB47D7">
        <w:t xml:space="preserve"> – </w:t>
      </w:r>
      <w:r w:rsidR="00D16485">
        <w:t>no 26 tūkstošiem reģistrēto biedrību un nodibinājumu</w:t>
      </w:r>
      <w:r w:rsidR="00F632D7">
        <w:t xml:space="preserve"> aktīvi ir tikai 8 tūkstoši </w:t>
      </w:r>
      <w:r w:rsidR="00062554">
        <w:t xml:space="preserve">jeb mazāk nekā viena trešdaļa </w:t>
      </w:r>
      <w:r w:rsidR="007A0CDF">
        <w:t>no</w:t>
      </w:r>
      <w:r w:rsidR="00F632D7">
        <w:t xml:space="preserve"> </w:t>
      </w:r>
      <w:r w:rsidR="007A0CDF">
        <w:t xml:space="preserve">reģistrētajām </w:t>
      </w:r>
      <w:r w:rsidR="00F632D7">
        <w:t>organizācij</w:t>
      </w:r>
      <w:r w:rsidR="007A0CDF">
        <w:t>ām</w:t>
      </w:r>
      <w:r w:rsidR="008062EE">
        <w:t>. Turklāt biedrības</w:t>
      </w:r>
      <w:r w:rsidR="00860890">
        <w:t xml:space="preserve"> un nodibinājumi, kas </w:t>
      </w:r>
      <w:r w:rsidR="00C60E8E">
        <w:t xml:space="preserve">ir 87,9% no </w:t>
      </w:r>
      <w:r w:rsidR="00860890">
        <w:t xml:space="preserve">aktīvo </w:t>
      </w:r>
      <w:r w:rsidR="00C60E8E">
        <w:t>sociālās ekonomikas dalībnieku skaita, nodarbina</w:t>
      </w:r>
      <w:r w:rsidR="0034661A">
        <w:t xml:space="preserve"> 70,5% no visiem darbiniekiem un </w:t>
      </w:r>
      <w:r w:rsidR="00B64EC7">
        <w:t xml:space="preserve">ieņem tikai 42,4% no </w:t>
      </w:r>
      <w:r w:rsidR="00551D5B">
        <w:t xml:space="preserve">sektora </w:t>
      </w:r>
      <w:r w:rsidR="00B64EC7">
        <w:t>kopējā</w:t>
      </w:r>
      <w:r w:rsidR="00551D5B">
        <w:t xml:space="preserve"> apgrozījuma (ieņēmumiem)</w:t>
      </w:r>
      <w:r w:rsidR="000A6C29">
        <w:t xml:space="preserve">. Pretēja tendence ir novērojama kooperatīvajām sabiedrībām, kuru kopskaits ir </w:t>
      </w:r>
      <w:r w:rsidR="004545E8">
        <w:t xml:space="preserve">9,9% no sociālās ekonomikas dalībnieku skaita, nodarbinātie ir </w:t>
      </w:r>
      <w:r w:rsidR="000656B5">
        <w:t>17,5%, kamēr apgrozījums – 54,2% no sektora kopējā apgrozījuma (ieņēmumiem).</w:t>
      </w:r>
      <w:r w:rsidR="00915601">
        <w:t xml:space="preserve"> Savukārt, sociālajiem uzņēmumiem, kuru skaits ir </w:t>
      </w:r>
      <w:r w:rsidR="008615AF">
        <w:t>2,2% un apgrozījums – 3,3%</w:t>
      </w:r>
      <w:r w:rsidR="005A3648">
        <w:t xml:space="preserve">, salīdzinoši lielāks ir nodarbināto skaits – </w:t>
      </w:r>
      <w:r w:rsidR="00AB697A">
        <w:t>11,7% no sektora kopējā nodarbināto skaita.</w:t>
      </w:r>
      <w:r w:rsidR="00486AA5">
        <w:t xml:space="preserve"> Šie skaitļi labi parāda katra</w:t>
      </w:r>
      <w:r w:rsidR="002E1C41">
        <w:t>s</w:t>
      </w:r>
      <w:r w:rsidR="00486AA5">
        <w:t xml:space="preserve"> sociālās ekonomikas</w:t>
      </w:r>
      <w:r w:rsidR="002E1C41">
        <w:t xml:space="preserve"> dalībnieku grupas īpatnības</w:t>
      </w:r>
      <w:r w:rsidR="00651726">
        <w:t xml:space="preserve">: </w:t>
      </w:r>
      <w:r w:rsidR="003C08B3">
        <w:t>biedrības un nodibinājumi</w:t>
      </w:r>
      <w:r w:rsidR="00761E4B">
        <w:t xml:space="preserve"> ir skaitliski vislielākā grupa</w:t>
      </w:r>
      <w:r w:rsidR="00733D30">
        <w:t>, kura apvieno vēl lielāku skaitu savu biedru un dibinātāju, kamēr kooperatīvajām sabiedrībām ir raksturīgs lielāks finanšu apgrozījums, bet sociālajiem uzņēmumiem – proporcionāli lielāks nodarbināto skaits.</w:t>
      </w:r>
      <w:r w:rsidR="00B64EC7">
        <w:t xml:space="preserve"> </w:t>
      </w:r>
      <w:r w:rsidR="00F632D7">
        <w:t xml:space="preserve"> </w:t>
      </w:r>
    </w:p>
    <w:p w14:paraId="0308B40A" w14:textId="72B7FB47" w:rsidR="001D442E" w:rsidRPr="00FB0C9B" w:rsidRDefault="00497625" w:rsidP="001D442E">
      <w:pPr>
        <w:pStyle w:val="Heading2"/>
      </w:pPr>
      <w:bookmarkStart w:id="14" w:name="_Toc207906430"/>
      <w:r>
        <w:t>Sociāl</w:t>
      </w:r>
      <w:r w:rsidR="00D62D26">
        <w:t xml:space="preserve">ie </w:t>
      </w:r>
      <w:r>
        <w:t>uzņēm</w:t>
      </w:r>
      <w:r w:rsidR="00D62D26">
        <w:t>u</w:t>
      </w:r>
      <w:r w:rsidR="00C04D65">
        <w:t>m</w:t>
      </w:r>
      <w:r w:rsidR="00D62D26">
        <w:t>i</w:t>
      </w:r>
      <w:bookmarkEnd w:id="14"/>
      <w:r w:rsidR="00D17C8E">
        <w:t xml:space="preserve"> </w:t>
      </w:r>
    </w:p>
    <w:p w14:paraId="7F747CDD" w14:textId="77777777" w:rsidR="007032F3" w:rsidRPr="00FB0C9B" w:rsidRDefault="007032F3" w:rsidP="007032F3">
      <w:r w:rsidRPr="00FB0C9B">
        <w:t xml:space="preserve">Latvijas politikas plānošanas dokumentos un tiesību aktos nav definēts sociālās ekonomikas jēdziens, bet kopš 2018. gada 1. aprīļa Latvijā ir spēkā Sociālā uzņēmuma likums </w:t>
      </w:r>
      <w:r w:rsidRPr="00FB0C9B">
        <w:rPr>
          <w:i/>
        </w:rPr>
        <w:t>(turpmāk – Likums)</w:t>
      </w:r>
      <w:r w:rsidRPr="00FB0C9B">
        <w:t xml:space="preserve">, kas reglamentē vienu būtisku, bet šauru sociālās ekonomikas sastāvdaļu – sociālos uzņēmumus. </w:t>
      </w:r>
    </w:p>
    <w:p w14:paraId="6692AEF8" w14:textId="77777777" w:rsidR="007032F3" w:rsidRPr="00FB0C9B" w:rsidRDefault="007032F3" w:rsidP="007032F3">
      <w:r w:rsidRPr="00FB0C9B">
        <w:t xml:space="preserve">Atbilstoši vispārpieņemtai starptautiskai praksei sociālais uzņēmums ir uzņēmums, kura galvenais mērķis ir sociālās ietekmes radīšana. Tas darbojas tirgus apstākļos, uzņēmējdarbībai raksturīgā un inovatīvā veidā, ražojot preces vai sniedzot pakalpojumus. Sociālās uzņēmējdarbības svarīgākais </w:t>
      </w:r>
      <w:r w:rsidRPr="00FB0C9B">
        <w:lastRenderedPageBreak/>
        <w:t xml:space="preserve">mērķis nav gūt peļņu, bet risināt kādu sociālu problēmu vai radīt labumu sabiedrībai. Starptautiski pieņemts, ka sociālā uzņēmējdarbība apvieno biznesa un sociālos mērķus, kur peļņa nav galvenais mērķis, un peļņas sadale sociālajos uzņēmumos var atšķirties no tradicionālajiem uzņēmumiem, jo peļņa netiek uzkrāta īpašnieku labā, bet tā ir paredzēta, lai atbalstītu uzņēmuma sociālo misiju un investētu to tālākā attīstībā. Tādējādi, peļņa sociālajā uzņēmumā var tikt sadalīta atbilstoši uzņēmuma sociālajiem mērķiem un ieguldījumiem to sasniegšanā, piemēram, daļa no peļņas var tikt novirzīta uzņēmuma sociālo pasākumu finansēšanai, darba ņēmēju apmācībai, kā arī inovatīvu metožu īstenošanai. Līdzīgi kā citos uzņēmējdarbības modeļos, peļņas gūšana sociālajos uzņēmumos atkarīga no uzņēmuma veiktspējas, ieņēmumiem un izdevumiem, bet atšķirībā no tradicionālajiem uzņēmumiem, sociālie mērķi ir galvenā prioritāte. </w:t>
      </w:r>
    </w:p>
    <w:p w14:paraId="11DB100E" w14:textId="77777777" w:rsidR="007032F3" w:rsidRPr="00FB0C9B" w:rsidRDefault="007032F3" w:rsidP="007032F3">
      <w:r w:rsidRPr="00FB0C9B">
        <w:t xml:space="preserve">Likuma 2. pants definē sociālo uzņēmumu Latvijā kā sabiedrību ar ierobežotu atbildību, kurai Likumā noteiktajā kārtībā piešķirts sociālā uzņēmuma statuss un kura veic saimniecisko darbību, kas rada labvēlīgu un nozīmīgu sociālo ietekmi, nodarbinot mērķa grupas vai uzlabojot dzīves kvalitāti sabiedrības grupām, kuru dzīvi ietekmē sabiedrībai būtiskas problēmas (piemēram, sociālo, veselības aprūpes vai izglītības pakalpojumu sniegšana, kā arī specializētu preču ražošana), vai veicot citas sabiedrībai nozīmīgas darbības, kas rada ilgstošu pozitīvu sociālo ietekmi (piemēram, iekļaujošas pilsoniskas sabiedrības veidošana, atbalsts zinātnei, vides aizsardzība un saglabāšana, dzīvnieku aizsardzība vai kultūras daudzveidības nodrošināšana). </w:t>
      </w:r>
    </w:p>
    <w:p w14:paraId="28525B5D" w14:textId="1ACB8CBA" w:rsidR="007032F3" w:rsidRPr="00FB0C9B" w:rsidRDefault="007032F3" w:rsidP="007032F3">
      <w:r w:rsidRPr="00FB0C9B">
        <w:t>Saskaņā ar datiem uz 202</w:t>
      </w:r>
      <w:r w:rsidR="005A4BB1" w:rsidRPr="00FB0C9B">
        <w:t>4</w:t>
      </w:r>
      <w:r w:rsidRPr="00FB0C9B">
        <w:t xml:space="preserve">. gada </w:t>
      </w:r>
      <w:r w:rsidR="005A4BB1" w:rsidRPr="00FB0C9B">
        <w:t>31</w:t>
      </w:r>
      <w:r w:rsidRPr="00FB0C9B">
        <w:t>. </w:t>
      </w:r>
      <w:r w:rsidR="005A4BB1" w:rsidRPr="00FB0C9B">
        <w:t>decembri</w:t>
      </w:r>
      <w:r w:rsidRPr="00FB0C9B">
        <w:t xml:space="preserve"> Sociālo uzņēmumu reģistrā bija aktīvi 2</w:t>
      </w:r>
      <w:r w:rsidR="008C71F6" w:rsidRPr="00FB0C9B">
        <w:t>35</w:t>
      </w:r>
      <w:r w:rsidRPr="00FB0C9B">
        <w:t xml:space="preserve"> sociālie uzņēmumi. Detalizēta informācija par uzņēmumiem, kuriem piešķirts, atņemts vai atcelts sociālā uzņēmuma statuss, tiek uzkrāta Sociālo uzņēmumu reģistrā</w:t>
      </w:r>
      <w:r w:rsidRPr="00FB0C9B">
        <w:rPr>
          <w:b/>
          <w:vertAlign w:val="superscript"/>
        </w:rPr>
        <w:footnoteReference w:id="12"/>
      </w:r>
      <w:r w:rsidRPr="00FB0C9B">
        <w:t xml:space="preserve"> </w:t>
      </w:r>
      <w:r w:rsidRPr="00FB0C9B">
        <w:rPr>
          <w:i/>
        </w:rPr>
        <w:t>(turpmāk – Reģistrs)</w:t>
      </w:r>
      <w:r w:rsidRPr="00FB0C9B">
        <w:t>.</w:t>
      </w:r>
    </w:p>
    <w:p w14:paraId="4785CFB2" w14:textId="2E1DB2BF" w:rsidR="007032F3" w:rsidRPr="00FB0C9B" w:rsidRDefault="007032F3" w:rsidP="007032F3">
      <w:r w:rsidRPr="00FB0C9B">
        <w:t xml:space="preserve">Sociālie uzņēmumi sniedz sociālo ietekmi dažādos veidos. Aplūkojot uzņēmumus pēc to sociālās ietekmes veida, </w:t>
      </w:r>
      <w:r w:rsidR="00DB0ABD" w:rsidRPr="00FB0C9B">
        <w:t>19</w:t>
      </w:r>
      <w:r w:rsidR="00F93276" w:rsidRPr="00FB0C9B">
        <w:t> </w:t>
      </w:r>
      <w:r w:rsidRPr="00FB0C9B">
        <w:t>% uzņēmumu rada sociālo ietekmi, nodarbinot sociālās atstumtības riskam pakļauto mērķa grupu personas (darba integrācija), 1</w:t>
      </w:r>
      <w:r w:rsidR="00BC3C6F" w:rsidRPr="00FB0C9B">
        <w:t>1</w:t>
      </w:r>
      <w:r w:rsidR="00F93276" w:rsidRPr="00FB0C9B">
        <w:t> </w:t>
      </w:r>
      <w:r w:rsidRPr="00FB0C9B">
        <w:t xml:space="preserve">% uzņēmumu sniedz atbalstu sociālās atstumtības riskam pakļautajām iedzīvotāju grupām, </w:t>
      </w:r>
      <w:r w:rsidR="00BC3C6F" w:rsidRPr="00FB0C9B">
        <w:t>51</w:t>
      </w:r>
      <w:r w:rsidR="00F93276" w:rsidRPr="00FB0C9B">
        <w:t> </w:t>
      </w:r>
      <w:r w:rsidRPr="00FB0C9B">
        <w:t>% strādā uz sabiedrības grupu, kuru dzīvi ietekmē sabiedrībai būtiskas problēmas (izglītība, sports, medicīna, veselības veicināšana, sociālie pakalpojumi), dzīves kvalitātes uzlabošanu, savukārt 1</w:t>
      </w:r>
      <w:r w:rsidR="00BC3C6F" w:rsidRPr="00FB0C9B">
        <w:t>9</w:t>
      </w:r>
      <w:r w:rsidR="00F93276" w:rsidRPr="00FB0C9B">
        <w:t> </w:t>
      </w:r>
      <w:r w:rsidRPr="00FB0C9B">
        <w:t xml:space="preserve">% uzņēmumu rada ilgstošu pozitīvu sociālo ietekmi, veicot visai sabiedrībai nozīmīgas aktivitātes (vides </w:t>
      </w:r>
      <w:r w:rsidR="007763F2" w:rsidRPr="00FB0C9B">
        <w:t xml:space="preserve">un dzīvnieku </w:t>
      </w:r>
      <w:r w:rsidRPr="00FB0C9B">
        <w:t xml:space="preserve">aizsardzība, kultūras daudzveidība, pilsoniskās sabiedrības veidošana). </w:t>
      </w:r>
    </w:p>
    <w:p w14:paraId="388A63D0" w14:textId="5BE766AD" w:rsidR="007032F3" w:rsidRPr="00FB0C9B" w:rsidRDefault="007032F3" w:rsidP="007032F3">
      <w:r w:rsidRPr="00FB0C9B">
        <w:t>Sociālie uzņēmumi darbojas visā Latvijas teritorijā, taču no kopējā skaita 2</w:t>
      </w:r>
      <w:r w:rsidR="007763F2" w:rsidRPr="00FB0C9B">
        <w:t>35</w:t>
      </w:r>
      <w:r w:rsidRPr="00FB0C9B">
        <w:t xml:space="preserve"> uzņēmumiem visvairāk sociālo uzņēmumu – 10</w:t>
      </w:r>
      <w:r w:rsidR="007763F2" w:rsidRPr="00FB0C9B">
        <w:t>9</w:t>
      </w:r>
      <w:r w:rsidRPr="00FB0C9B">
        <w:t xml:space="preserve"> uzņēmumi jeb </w:t>
      </w:r>
      <w:r w:rsidR="007763F2" w:rsidRPr="00FB0C9B">
        <w:t>46</w:t>
      </w:r>
      <w:r w:rsidR="00F93276" w:rsidRPr="00FB0C9B">
        <w:t> </w:t>
      </w:r>
      <w:r w:rsidRPr="00FB0C9B">
        <w:t xml:space="preserve">% atrodas Rīgā, savukārt vēl </w:t>
      </w:r>
      <w:r w:rsidR="007E4016" w:rsidRPr="00FB0C9B">
        <w:t>60</w:t>
      </w:r>
      <w:r w:rsidRPr="00FB0C9B">
        <w:t xml:space="preserve"> uzņēmumi jeb 2</w:t>
      </w:r>
      <w:r w:rsidR="007E4016" w:rsidRPr="00FB0C9B">
        <w:t>6</w:t>
      </w:r>
      <w:r w:rsidR="00F93276" w:rsidRPr="00FB0C9B">
        <w:t> </w:t>
      </w:r>
      <w:r w:rsidRPr="00FB0C9B">
        <w:t xml:space="preserve">% ir Pierīgā. </w:t>
      </w:r>
      <w:r w:rsidR="007E4016" w:rsidRPr="00FB0C9B">
        <w:t>20</w:t>
      </w:r>
      <w:r w:rsidRPr="00FB0C9B">
        <w:t xml:space="preserve"> uzņēmumi (9</w:t>
      </w:r>
      <w:r w:rsidR="00F93276" w:rsidRPr="00FB0C9B">
        <w:t> </w:t>
      </w:r>
      <w:r w:rsidRPr="00FB0C9B">
        <w:t xml:space="preserve">%) atrodas </w:t>
      </w:r>
      <w:r w:rsidR="001518AC" w:rsidRPr="00FB0C9B">
        <w:t>Zemgalē</w:t>
      </w:r>
      <w:r w:rsidRPr="00FB0C9B">
        <w:t>, 17 uzņēmumi (</w:t>
      </w:r>
      <w:r w:rsidR="001518AC" w:rsidRPr="00FB0C9B">
        <w:t>7</w:t>
      </w:r>
      <w:r w:rsidR="00F93276" w:rsidRPr="00FB0C9B">
        <w:t> </w:t>
      </w:r>
      <w:r w:rsidRPr="00FB0C9B">
        <w:t xml:space="preserve">%) ir </w:t>
      </w:r>
      <w:r w:rsidR="001518AC" w:rsidRPr="00FB0C9B">
        <w:t>Kurzemē</w:t>
      </w:r>
      <w:r w:rsidRPr="00FB0C9B">
        <w:t>, 1</w:t>
      </w:r>
      <w:r w:rsidR="001518AC" w:rsidRPr="00FB0C9B">
        <w:t>7</w:t>
      </w:r>
      <w:r w:rsidRPr="00FB0C9B">
        <w:t xml:space="preserve"> uzņēmumi (</w:t>
      </w:r>
      <w:r w:rsidR="001518AC" w:rsidRPr="00FB0C9B">
        <w:t>7</w:t>
      </w:r>
      <w:r w:rsidR="00F93276" w:rsidRPr="00FB0C9B">
        <w:t> </w:t>
      </w:r>
      <w:r w:rsidRPr="00FB0C9B">
        <w:t xml:space="preserve">%) atrodas Vidzemē un </w:t>
      </w:r>
      <w:r w:rsidR="00BF165F" w:rsidRPr="00FB0C9B">
        <w:t>12</w:t>
      </w:r>
      <w:r w:rsidRPr="00FB0C9B">
        <w:t xml:space="preserve"> uzņēmumi (</w:t>
      </w:r>
      <w:r w:rsidR="00BF165F" w:rsidRPr="00FB0C9B">
        <w:t>5</w:t>
      </w:r>
      <w:r w:rsidR="00F93276" w:rsidRPr="00FB0C9B">
        <w:t> </w:t>
      </w:r>
      <w:r w:rsidRPr="00FB0C9B">
        <w:t>%) ir Latgalē.</w:t>
      </w:r>
    </w:p>
    <w:p w14:paraId="6ED355E2" w14:textId="14D64BE4" w:rsidR="007032F3" w:rsidRDefault="007032F3" w:rsidP="007032F3">
      <w:r w:rsidRPr="00FB0C9B">
        <w:t xml:space="preserve">Kopš Likuma stāšanās spēkā sociālajos uzņēmumos uzsākuši darbu </w:t>
      </w:r>
      <w:r w:rsidR="00FD4DDD" w:rsidRPr="00FB0C9B">
        <w:t>563</w:t>
      </w:r>
      <w:r w:rsidRPr="00FB0C9B">
        <w:t xml:space="preserve"> mērķa grupu darbinieki, to skaitā </w:t>
      </w:r>
      <w:r w:rsidR="00753873" w:rsidRPr="00FB0C9B">
        <w:t>329</w:t>
      </w:r>
      <w:r w:rsidR="008975ED" w:rsidRPr="00FB0C9B">
        <w:t> </w:t>
      </w:r>
      <w:r w:rsidRPr="00FB0C9B">
        <w:t xml:space="preserve">personas ar invaliditāti vai garīga rakstura traucējumiem, </w:t>
      </w:r>
      <w:r w:rsidR="00753873" w:rsidRPr="00FB0C9B">
        <w:t>115</w:t>
      </w:r>
      <w:r w:rsidRPr="00FB0C9B">
        <w:t xml:space="preserve"> </w:t>
      </w:r>
      <w:r w:rsidR="007F5B2C" w:rsidRPr="00FB0C9B">
        <w:t xml:space="preserve">ieslodzītie vai </w:t>
      </w:r>
      <w:r w:rsidRPr="00FB0C9B">
        <w:t>bijušie ieslodzītie</w:t>
      </w:r>
      <w:r w:rsidR="00DE3E7E" w:rsidRPr="00FB0C9B">
        <w:t>, kā arī citu mērķa grupu pārstāvji</w:t>
      </w:r>
      <w:r w:rsidRPr="00FB0C9B">
        <w:t xml:space="preserve">. </w:t>
      </w:r>
      <w:r w:rsidR="00B61FDC" w:rsidRPr="00FB0C9B">
        <w:t xml:space="preserve">2024. gada nogalē </w:t>
      </w:r>
      <w:r w:rsidR="00CD12CE" w:rsidRPr="00FB0C9B">
        <w:t xml:space="preserve">Sociālo uzņēmumu reģistrā </w:t>
      </w:r>
      <w:r w:rsidR="00B61FDC" w:rsidRPr="00FB0C9B">
        <w:t xml:space="preserve">bija </w:t>
      </w:r>
      <w:r w:rsidR="00CD12CE" w:rsidRPr="00FB0C9B">
        <w:t xml:space="preserve">38 </w:t>
      </w:r>
      <w:r w:rsidR="00B61FDC" w:rsidRPr="00FB0C9B">
        <w:t xml:space="preserve">aktīvi darba integrācijas sociālie uzņēmumi. </w:t>
      </w:r>
      <w:r w:rsidR="00FD6AF4" w:rsidRPr="00FB0C9B">
        <w:t xml:space="preserve">Šajos uzņēmumos </w:t>
      </w:r>
      <w:r w:rsidR="00B61FDC" w:rsidRPr="00FB0C9B">
        <w:t xml:space="preserve">strādāja </w:t>
      </w:r>
      <w:r w:rsidR="00FD6AF4" w:rsidRPr="00FB0C9B">
        <w:t xml:space="preserve">kopā </w:t>
      </w:r>
      <w:r w:rsidR="00B61FDC" w:rsidRPr="00FB0C9B">
        <w:t>185 mērķa grupas personas.</w:t>
      </w:r>
    </w:p>
    <w:p w14:paraId="58E6E901" w14:textId="7D6BCD48" w:rsidR="00D82D7E" w:rsidRPr="00FB0C9B" w:rsidRDefault="00D82D7E" w:rsidP="007032F3">
      <w:r>
        <w:t>Aktuālā informācija</w:t>
      </w:r>
      <w:r w:rsidR="00BA367C">
        <w:t xml:space="preserve"> par sociālajiem uzņēmumiem sniegta informatīvajā ziņojumā “</w:t>
      </w:r>
      <w:r w:rsidR="008722D3" w:rsidRPr="008722D3">
        <w:t>Par sociālo uzņēmumu darbību un attīstību līdz 2025. gadam</w:t>
      </w:r>
      <w:r w:rsidR="00BA367C">
        <w:t>”</w:t>
      </w:r>
      <w:r w:rsidR="00EA466D">
        <w:rPr>
          <w:rStyle w:val="FootnoteReference"/>
        </w:rPr>
        <w:footnoteReference w:id="13"/>
      </w:r>
    </w:p>
    <w:p w14:paraId="23B6A402" w14:textId="22C22D20" w:rsidR="007032F3" w:rsidRPr="00FB0C9B" w:rsidRDefault="007032F3" w:rsidP="007032F3">
      <w:r w:rsidRPr="00FB0C9B">
        <w:t xml:space="preserve">Lai iegūtu sociālā uzņēmuma statusu, sabiedrībai ar ierobežotu atbildību jāatbilst noteiktām prasībām – tās statūtos noteiktiem mērķiem jāatbilst Likuma mērķim un tai jāveic saimnieciskā darbība, kas </w:t>
      </w:r>
      <w:r w:rsidRPr="00FB0C9B">
        <w:lastRenderedPageBreak/>
        <w:t>rada labvēlīgu un nozīmīgu sociālo ietekmi</w:t>
      </w:r>
      <w:r w:rsidR="008C5B4F" w:rsidRPr="00FB0C9B">
        <w:t xml:space="preserve">. </w:t>
      </w:r>
      <w:r w:rsidR="00DC0C6C" w:rsidRPr="00FB0C9B">
        <w:t xml:space="preserve">Iesniegumu par sociālā uzņēmuma statusa piešķiršanu izskata Sociālo uzņēmumu komisija, un </w:t>
      </w:r>
      <w:r w:rsidR="007647FB" w:rsidRPr="00FB0C9B">
        <w:t xml:space="preserve">sociālā uzņēmuma statusu uz </w:t>
      </w:r>
      <w:r w:rsidR="00AC2760" w:rsidRPr="00FB0C9B">
        <w:t>komisijas ieteikuma pamata piešķir Labklājības ministrija.</w:t>
      </w:r>
    </w:p>
    <w:p w14:paraId="55D19550" w14:textId="5126D22E" w:rsidR="007032F3" w:rsidRPr="00FB0C9B" w:rsidRDefault="007032F3" w:rsidP="007032F3">
      <w:r w:rsidRPr="00FB0C9B">
        <w:t xml:space="preserve">Sociālajiem uzņēmumiem katru gadu līdz 1. maijam ir jāiesniedz Labklājības ministrijā iepriekšējā gada darbības pārskats, </w:t>
      </w:r>
      <w:r w:rsidR="000C1363" w:rsidRPr="00FB0C9B">
        <w:t>kurā</w:t>
      </w:r>
      <w:r w:rsidRPr="00FB0C9B">
        <w:t xml:space="preserve"> iekļauta informācija par sociālo uzņēmumu īstenotajām un plānotajām aktivitātēm, informācija par sociālo uzņēmumu radīto sociālo ietekmi un tās pārbaudes mehānismiem, darbību kavējošiem un veicinošiem faktoriem, finanšu rādītājiem, kā arī sociālā mērķa sasniegšanai kārtējam gadam izvirzītajiem uzdevumiem.</w:t>
      </w:r>
    </w:p>
    <w:p w14:paraId="39D1726F" w14:textId="2E052E92" w:rsidR="007032F3" w:rsidRPr="00FB0C9B" w:rsidRDefault="007032F3" w:rsidP="007032F3">
      <w:r w:rsidRPr="00FB0C9B">
        <w:t>Lai sociālie uzņēmumi varētu sasniegt savus mērķus un radīt sabiedrībā sociālo ietekmi, vienlaikus saglabājot konkurētspēju tirgū, tiem ir piešķirti atvieglojumi attiecībā uz uzņēmumu ienākuma nodokli</w:t>
      </w:r>
      <w:r w:rsidR="0008520C" w:rsidRPr="00FB0C9B">
        <w:t xml:space="preserve"> (turpmāk – UIN)</w:t>
      </w:r>
      <w:r w:rsidRPr="00FB0C9B">
        <w:t>, ziedojumiem, brīvprātīgo nodarbināšanu u.c.</w:t>
      </w:r>
    </w:p>
    <w:p w14:paraId="56B059C1" w14:textId="77777777" w:rsidR="007032F3" w:rsidRPr="00FB0C9B" w:rsidRDefault="007032F3" w:rsidP="007032F3">
      <w:r w:rsidRPr="00FB0C9B">
        <w:t xml:space="preserve">Vienlaikus Likums paredz tiesības pašvaldībām piešķirt sociālajam uzņēmumam nekustamā īpašuma nodokļa atvieglojumus, savukārt publiskām personām tiesības bez atlīdzības nodot kustamo mantu sociālā uzņēmuma īpašumā. </w:t>
      </w:r>
    </w:p>
    <w:p w14:paraId="3438E35A" w14:textId="4E134B64" w:rsidR="007032F3" w:rsidRPr="00FB0C9B" w:rsidRDefault="00026A45" w:rsidP="00965825">
      <w:r w:rsidRPr="00FB0C9B">
        <w:t xml:space="preserve">Lai </w:t>
      </w:r>
      <w:r w:rsidR="00DD0DE0" w:rsidRPr="00FB0C9B">
        <w:t xml:space="preserve">stimulētu sociālo uzņēmumu attīstību </w:t>
      </w:r>
      <w:r w:rsidR="00C8133F" w:rsidRPr="00FB0C9B">
        <w:t xml:space="preserve">un nostiprinātu sociālo uzņēmumu ekosistēmu, Labklājības ministrija </w:t>
      </w:r>
      <w:r w:rsidR="006A2838" w:rsidRPr="00FB0C9B">
        <w:t xml:space="preserve">gan 2014.–2020. gada, gan 2021.–2027. gada </w:t>
      </w:r>
      <w:r w:rsidR="006E296E">
        <w:t xml:space="preserve">ES fondu </w:t>
      </w:r>
      <w:r w:rsidR="006A2838" w:rsidRPr="00FB0C9B">
        <w:t xml:space="preserve">plānošanas perioda ietvaros </w:t>
      </w:r>
      <w:r w:rsidR="00092154" w:rsidRPr="00FB0C9B">
        <w:t>ar Eiropas Sociālā fonda līdzfinansējumu īsteno projektu “Atbalsts sociālajai uzņēmējdarbībai”</w:t>
      </w:r>
      <w:r w:rsidR="000F4A9F" w:rsidRPr="00FB0C9B">
        <w:t xml:space="preserve">. Projekta ietvaros </w:t>
      </w:r>
      <w:r w:rsidR="00CC49A8" w:rsidRPr="00FB0C9B">
        <w:t xml:space="preserve">paredzēts finanšu un konsultāciju atbalsts sociālajiem uzņēmumiem, </w:t>
      </w:r>
      <w:r w:rsidR="00D64250" w:rsidRPr="00FB0C9B">
        <w:t xml:space="preserve">sabiedrības izpratnes veidošanas </w:t>
      </w:r>
      <w:r w:rsidR="00C37DBA" w:rsidRPr="00FB0C9B">
        <w:t xml:space="preserve">un citi </w:t>
      </w:r>
      <w:r w:rsidR="00D64250" w:rsidRPr="00FB0C9B">
        <w:t>pasākumi</w:t>
      </w:r>
      <w:r w:rsidR="00C37DBA" w:rsidRPr="00FB0C9B">
        <w:t xml:space="preserve"> sociālās</w:t>
      </w:r>
      <w:r w:rsidR="00A27BE0" w:rsidRPr="00FB0C9B">
        <w:t xml:space="preserve"> uzņēmējdarbības stimulēšanai.</w:t>
      </w:r>
    </w:p>
    <w:p w14:paraId="6DD0C14C" w14:textId="77777777" w:rsidR="007032F3" w:rsidRPr="00FB0C9B" w:rsidRDefault="007032F3" w:rsidP="007032F3">
      <w:r w:rsidRPr="00FB0C9B">
        <w:t xml:space="preserve">Sociālās ekonomikas veicināšanai kopumā starptautiski vispārpieņemta prakse ir ar sociālās uzņēmējdarbības tēmām saistītu jautājumu iekļaušana izglītības un studiju procesā. Arī Latvijā tiek īstenotas studiju programmas un kursi, kuru ietvaros izglītojamajiem ir iespēja iegūt zināšanas un apgūt prasmes sociālās uzņēmējdarbības jomā. </w:t>
      </w:r>
    </w:p>
    <w:p w14:paraId="5B09A844" w14:textId="72EADF19" w:rsidR="007032F3" w:rsidRPr="00FB0C9B" w:rsidRDefault="007032F3" w:rsidP="007032F3">
      <w:r w:rsidRPr="00FB0C9B">
        <w:t xml:space="preserve">Tā, piemēram, sociālās uzņēmējdarbības maģistra studiju programmas īsteno Ekonomikas un Kultūras augstskola (programma “Aprites ekonomika un sociālā uzņēmējdarbība”) un Latvijas Kristīgā akadēmija (programma “Sociālās uzņēmējdarbības vadība”). Vairākās Latvijas augstskolās īstenoto bakalauru studiju programmās ir iekļauts kurss “Sociālā uzņēmējdarbība” (piemēram, Latvijas Universitātes, Rīgas Stradiņa universitātes un Liepājas Universitātes bakalaura studiju programmā “Sociālais darbs”, Biznesa, mākslas un tehnoloģiju augstskolas “RISEBA” bakalaura studiju programmā “Uzņēmējdarbības vadība” u.c.). </w:t>
      </w:r>
      <w:r w:rsidR="00A44721" w:rsidRPr="00FB0C9B">
        <w:t xml:space="preserve">Latvijas </w:t>
      </w:r>
      <w:proofErr w:type="spellStart"/>
      <w:r w:rsidR="00A44721" w:rsidRPr="00FB0C9B">
        <w:t>Biozinātņu</w:t>
      </w:r>
      <w:proofErr w:type="spellEnd"/>
      <w:r w:rsidR="00A44721" w:rsidRPr="00FB0C9B">
        <w:t xml:space="preserve"> un tehnoloģiju universitātē </w:t>
      </w:r>
      <w:r w:rsidR="00EC309E" w:rsidRPr="00FB0C9B">
        <w:t>kurss “Sociālā uzņēmējdarbība” ir iekļauts gan bakalauru, gan maģistru studiju programmās</w:t>
      </w:r>
      <w:r w:rsidR="00A53903" w:rsidRPr="00FB0C9B">
        <w:t xml:space="preserve">, un no 2025. gada </w:t>
      </w:r>
      <w:r w:rsidR="005D1519" w:rsidRPr="00FB0C9B">
        <w:t>maģistru studiju programmā būs arī kurss</w:t>
      </w:r>
      <w:r w:rsidR="0083595D" w:rsidRPr="00FB0C9B">
        <w:t xml:space="preserve"> “Sociālā ekonomika”.</w:t>
      </w:r>
      <w:r w:rsidR="008721E4" w:rsidRPr="00FB0C9B">
        <w:t xml:space="preserve"> </w:t>
      </w:r>
      <w:r w:rsidRPr="00FB0C9B">
        <w:t>Tāpat Latvijā ir pieejami sociālās uzņēmējdarbības profesionālās pilnveides kursi, kā arī izglītības standartā “SKOLA 2030” sociālā uzņēmējdarbība ir iekļauta Latvijas skolu mācību programmā.</w:t>
      </w:r>
    </w:p>
    <w:p w14:paraId="08814D9C" w14:textId="2661EE05" w:rsidR="007032F3" w:rsidRPr="00FB0C9B" w:rsidRDefault="00D1722E" w:rsidP="007032F3">
      <w:r w:rsidRPr="00FB0C9B">
        <w:t>Sociālās uzņēmējdarbības nozares interešu pārstāvniecība</w:t>
      </w:r>
      <w:r w:rsidR="003F1BC2">
        <w:t>i</w:t>
      </w:r>
      <w:r w:rsidRPr="00FB0C9B">
        <w:t xml:space="preserve"> </w:t>
      </w:r>
      <w:r w:rsidR="007032F3" w:rsidRPr="00FB0C9B">
        <w:t>2015. gadā tika</w:t>
      </w:r>
      <w:r w:rsidR="00CE072B" w:rsidRPr="00FB0C9B">
        <w:t xml:space="preserve"> </w:t>
      </w:r>
      <w:r w:rsidR="00175640" w:rsidRPr="00FB0C9B">
        <w:t>nodibināta</w:t>
      </w:r>
      <w:r w:rsidR="007032F3" w:rsidRPr="00FB0C9B">
        <w:t xml:space="preserve"> </w:t>
      </w:r>
      <w:r w:rsidR="00FF4745" w:rsidRPr="00FB0C9B">
        <w:t xml:space="preserve">Latvijas Sociālās uzņēmējdarbības asociācija </w:t>
      </w:r>
      <w:r w:rsidR="00CA0385" w:rsidRPr="00FB0C9B">
        <w:t xml:space="preserve">(turpmāk – </w:t>
      </w:r>
      <w:r w:rsidR="007032F3" w:rsidRPr="00FB0C9B">
        <w:t>LSUA</w:t>
      </w:r>
      <w:r w:rsidR="00CA0385" w:rsidRPr="00FB0C9B">
        <w:t>)</w:t>
      </w:r>
      <w:r w:rsidR="007032F3" w:rsidRPr="00FB0C9B">
        <w:t>, kas cita starpā ir piedalījusies arī Likuma izstrādē</w:t>
      </w:r>
      <w:r w:rsidR="00175640" w:rsidRPr="00FB0C9B">
        <w:t>.</w:t>
      </w:r>
      <w:r w:rsidR="007032F3" w:rsidRPr="00FB0C9B">
        <w:t xml:space="preserve"> </w:t>
      </w:r>
      <w:r w:rsidR="00175640" w:rsidRPr="00FB0C9B">
        <w:t xml:space="preserve">Tās </w:t>
      </w:r>
      <w:r w:rsidR="007032F3" w:rsidRPr="00FB0C9B">
        <w:t>pārstāvis piedalās Sociālo uzņēmumu komisijas darbā, kas izskata pieteikumus sociālā uzņēmuma statusa saņemšanai un izskata sociālo uzņēmumu gada darbības pārskatus. Viena no galvenajām LSUA funkcijām ir sociālās uzņēmējdarbības jomas interešu aizstāvība, tādējādi LSUA regulāri sniedz priekšlikumus sociālās uzņēmējdarbības tiesiskā ietvara pilnveidojumiem, īsteno daudzveidīgas sabiedrības un savu biedru informēšanas un izglītošanas aktivitātes, sadarbībā ar publisko sektoru veido sociālajai uzņēmējdarbībai labvēlīgu vidi Latvijā.</w:t>
      </w:r>
    </w:p>
    <w:p w14:paraId="54415AFF" w14:textId="75B19A34" w:rsidR="00AD2DAC" w:rsidRPr="00FB0C9B" w:rsidRDefault="00AD2DAC" w:rsidP="00885974">
      <w:pPr>
        <w:pStyle w:val="Heading2"/>
      </w:pPr>
      <w:bookmarkStart w:id="15" w:name="_Toc188381117"/>
      <w:bookmarkStart w:id="16" w:name="_Toc207906431"/>
      <w:r>
        <w:t>Biedrīb</w:t>
      </w:r>
      <w:r w:rsidR="00CB7B95">
        <w:t>as</w:t>
      </w:r>
      <w:r>
        <w:t xml:space="preserve"> un nodibinājum</w:t>
      </w:r>
      <w:r w:rsidR="00CB7B95">
        <w:t>i</w:t>
      </w:r>
      <w:bookmarkEnd w:id="15"/>
      <w:bookmarkEnd w:id="16"/>
    </w:p>
    <w:p w14:paraId="6A4CC805" w14:textId="12B2789C" w:rsidR="00AD2DAC" w:rsidRPr="00FB0C9B" w:rsidRDefault="00AD2DAC" w:rsidP="00AD2DAC">
      <w:r w:rsidRPr="00FB0C9B">
        <w:t>Saskaņā ar Valsts ieņēmuma dienesta un Lursoft sniegto informāciju 2023. gada 1. janvārī Latvijā kopumā darboj</w:t>
      </w:r>
      <w:r w:rsidR="00087A14">
        <w:t>ā</w:t>
      </w:r>
      <w:r w:rsidRPr="00FB0C9B">
        <w:t xml:space="preserve">s 24 003 biedrības un 1 902 nodibinājumi, no tām 1373 biedrībām un 234 </w:t>
      </w:r>
      <w:r w:rsidRPr="00FB0C9B">
        <w:lastRenderedPageBreak/>
        <w:t>nodibinājumiem ir</w:t>
      </w:r>
      <w:r w:rsidR="001B4A27" w:rsidRPr="00FB0C9B">
        <w:t xml:space="preserve"> sabiedriskā labuma organizācijas</w:t>
      </w:r>
      <w:r w:rsidR="008820FE" w:rsidRPr="00FB0C9B">
        <w:t xml:space="preserve"> (turpmāk –</w:t>
      </w:r>
      <w:r w:rsidRPr="00FB0C9B">
        <w:t xml:space="preserve"> SLO</w:t>
      </w:r>
      <w:r w:rsidR="008820FE" w:rsidRPr="00FB0C9B">
        <w:t>)</w:t>
      </w:r>
      <w:r w:rsidRPr="00FB0C9B">
        <w:t xml:space="preserve"> statuss. No minētā secināms, ka aptuveni 6,3 % no visām Latvijā reģistrētām biedrībām un nodibinājumiem ir SLO. Turklāt SLO statuss ir arī 44 reliģiskām organizācijām. Tādējādi kopā Latvijā 2023. gada 1. janvārī bija 1 651 SLO.</w:t>
      </w:r>
    </w:p>
    <w:p w14:paraId="530DEC92" w14:textId="6EBD1112" w:rsidR="00AD2DAC" w:rsidRPr="00FB0C9B" w:rsidRDefault="00AD2DAC" w:rsidP="00AD2DAC">
      <w:r w:rsidRPr="00FB0C9B">
        <w:t xml:space="preserve"> </w:t>
      </w:r>
      <w:r w:rsidR="00745AC1" w:rsidRPr="00FB0C9B">
        <w:t xml:space="preserve">No </w:t>
      </w:r>
      <w:r w:rsidRPr="00FB0C9B">
        <w:t xml:space="preserve">visām biedrībām un nodibinājumiem, kas ir reģistrētas 2023. gadā, kopā 17 405 (68 %) ir iesniegušas gada pārskatus. Gada pārskatu iesniegušo organizāciju skaits var tikt uzskatīts par netiešu rādītāju organizāciju faktiski veiktajai darbībai un aktīvai iesaistei. Kopumā aizvien proporcionāli mazāks </w:t>
      </w:r>
      <w:r w:rsidR="00FA4607" w:rsidRPr="00FB0C9B">
        <w:t xml:space="preserve">biedrību un nodibinājumu </w:t>
      </w:r>
      <w:r w:rsidRPr="00FB0C9B">
        <w:t xml:space="preserve">skaits ik gadu </w:t>
      </w:r>
      <w:r w:rsidR="002F27E3" w:rsidRPr="00FB0C9B">
        <w:t xml:space="preserve">savos </w:t>
      </w:r>
      <w:r w:rsidRPr="00FB0C9B">
        <w:t>gada pārskatos uzrāda finanšu aktivitāti. No tām</w:t>
      </w:r>
      <w:r w:rsidR="00FA4607" w:rsidRPr="00FB0C9B">
        <w:t xml:space="preserve"> biedrībām un nodibinājumiem</w:t>
      </w:r>
      <w:r w:rsidRPr="00FB0C9B">
        <w:t>, kas ir iesniegušas 2023. gada pārskatus, 63 % uzrāda finanšu aktivitāti, kamēr 39 % iesniegušas gada pārskatu ar "0" ieņēmumu vērtību</w:t>
      </w:r>
      <w:r w:rsidRPr="00FB0C9B">
        <w:rPr>
          <w:b/>
          <w:vertAlign w:val="superscript"/>
        </w:rPr>
        <w:footnoteReference w:id="14"/>
      </w:r>
      <w:r w:rsidRPr="00FB0C9B">
        <w:t xml:space="preserve">. </w:t>
      </w:r>
    </w:p>
    <w:p w14:paraId="583986FD" w14:textId="74114A86" w:rsidR="00AD2DAC" w:rsidRPr="00FB0C9B" w:rsidRDefault="00AD2DAC" w:rsidP="00AD2DAC">
      <w:r w:rsidRPr="00FB0C9B">
        <w:t xml:space="preserve">Biedrību un nodibinājumu finanšu aktivitāte pēdējos gados samazinās. 2023. gadā kopējie sektora ieņēmumi sasniedza 680 miljonus eiro, kas ir par 8,5 % vairāk nekā iepriekšējā gadā. Tajā pašā laikā izdevumi pieauga par 9,5 %, īpaši palielinoties izdevumiem </w:t>
      </w:r>
      <w:r w:rsidR="001A1501" w:rsidRPr="00FB0C9B">
        <w:t>–</w:t>
      </w:r>
      <w:r w:rsidRPr="00FB0C9B">
        <w:t xml:space="preserve"> algām un sociālās apdrošināšanas maksājumiem. Lai gan kopējais ienākumu daudzums paaugstinās absolūtajos apmēros, arvien mazāks biedrību un nodibinājumu skaits gada pārskatos uzrāda finanšu aktivitāti. Lielāko biedrību un nodibinājumu ieņēmumu daļu veido saimnieciskās darbības ienākumi (23,7 %), dotācijas un subsīdijas (20,8 %), savukārt biedru nauda veido 8,6 %. Tāpat ziedojumu apmērs un ziedotāju skaits 2023. gadā kopumā samazinājās. </w:t>
      </w:r>
    </w:p>
    <w:p w14:paraId="31FC6B9B" w14:textId="4CE08854" w:rsidR="00AD2DAC" w:rsidRPr="00FB0C9B" w:rsidRDefault="00AD2DAC" w:rsidP="00AD2DAC">
      <w:r w:rsidRPr="00FB0C9B">
        <w:t>2022. gadā no visām biedrībām un nodibinājumiem vidējais darba devēju, kuri norādījuši kaut vienu darba ņēmēju, skaits mēnesī bija 2 714 (≈ 11 % no kopējā biedrību un nodibinājumu skaita), tostarp 2 479 biedrības un 235 nodibinājumi. Vidējais darba vietu skaits mēnesī biedrībās bija 13 575 (vidēji 6 darba vietas), savukārt nodibinājumos – 1 885 (vidēji 8 darba vietas).</w:t>
      </w:r>
    </w:p>
    <w:p w14:paraId="3BB8EF07" w14:textId="77777777" w:rsidR="00AD2DAC" w:rsidRPr="00FB0C9B" w:rsidRDefault="00AD2DAC" w:rsidP="00AD2DAC">
      <w:r w:rsidRPr="00AF7C27">
        <w:t>2023. gadā biedrībās un nodibinājumos kopumā tika nodarbināti 21,6 tūkstoši darba ņēmēju, no tiem 7912 personām vienīgais ienākumu avots bija nodarbinātība biedrībās un nodibinājumos. Kopš 2019. gada biedrībās un nodibinājumos nodarbināto skaits ik gadus samazinās – ja 2019. gadā tas bija 26,9 tūkstoši, tad 2023. gadā 21,6 tūkstoši (samazinājums par 5,3 tūkst. personu). Reģionālā griezumā visvairāk biedrību un nodibinājumu 2023. gadā ar vismaz vienu darba ņēmēju bija Rīgā (1685), bet vismazāk – Latgalē (211)</w:t>
      </w:r>
      <w:r w:rsidRPr="00AF7C27">
        <w:rPr>
          <w:bCs/>
          <w:vertAlign w:val="superscript"/>
        </w:rPr>
        <w:footnoteReference w:id="15"/>
      </w:r>
      <w:r w:rsidRPr="00FB0C9B">
        <w:t>.</w:t>
      </w:r>
    </w:p>
    <w:p w14:paraId="40B6B197" w14:textId="5CDACF23" w:rsidR="00AD2DAC" w:rsidRPr="00FB0C9B" w:rsidRDefault="00AD2DAC" w:rsidP="00AD2DAC">
      <w:r w:rsidRPr="00AF7C27">
        <w:t>Lai gan kopējais nodarbināto personu skaits ir šķietami liels, tomēr tie tiek nodarbināti nelielā daļā no visām biedrībām un nodibinājumiem</w:t>
      </w:r>
      <w:r w:rsidRPr="00FB0C9B">
        <w:t>. 18,8 % biedrībās un nodibinājumos ir vismaz viens nodarbinātais, taču 81,2 % organizāciju nenodarbina nevienu personu. Tomēr salīdzinājumā ar iepriekšējo gadu, biedrību un nodibinājumu īpatsvars, kurās ir nodarbinātie</w:t>
      </w:r>
      <w:r w:rsidR="00087A14">
        <w:t>,</w:t>
      </w:r>
      <w:r w:rsidRPr="00FB0C9B">
        <w:t xml:space="preserve"> ir pieaudzis no 16,4 % uz 18,8 %. Lielākā daļa biedrību un nodibinājumu 2023. gadā nodarbina tieši vienu personu (1639</w:t>
      </w:r>
      <w:r w:rsidR="005D099C" w:rsidRPr="00FB0C9B">
        <w:t xml:space="preserve"> biedrības un nodibinājumi</w:t>
      </w:r>
      <w:r w:rsidRPr="00FB0C9B">
        <w:t>) un divas līdz deviņas personas (1386</w:t>
      </w:r>
      <w:r w:rsidR="005D099C" w:rsidRPr="00FB0C9B">
        <w:t xml:space="preserve"> biedrības un nodibinājumi</w:t>
      </w:r>
      <w:r w:rsidRPr="00FB0C9B">
        <w:t>).</w:t>
      </w:r>
    </w:p>
    <w:p w14:paraId="79AC7030" w14:textId="3091E629" w:rsidR="00AD2DAC" w:rsidRPr="00FB0C9B" w:rsidRDefault="00AD2DAC" w:rsidP="00AD2DAC">
      <w:r w:rsidRPr="00FB0C9B">
        <w:t>Kā izriet no statistikas datiem, 2022. gadā vidējais darba devēju – sociālo uzņēmumu skaits, kuri norādījuši kaut vienu darba ņēmēju, bija 208, savukārt vidējais darba vietu skaits bija 2 093, proti, vidēji 10 darba vietas vienā sociālajā uzņēmumā. Atšķirība starp vidējo darba vietu skaitu biedrībās, nodibinājumos un sociālajos uzņēmumos ir skaidrojama ar sociālās uzņēmējdarbības normatīvo regulējumu, kas paredz sociālajiem uzņēmumiem pienākumu nodarbināt vismaz vienu algotu darbinieku. Biedrībām un nodibinājumiem šāda prasība netiek izvirzīta.</w:t>
      </w:r>
    </w:p>
    <w:p w14:paraId="6758D56D" w14:textId="07A7341C" w:rsidR="00AD2DAC" w:rsidRPr="00FB0C9B" w:rsidRDefault="00AD2DAC" w:rsidP="007404B6">
      <w:pPr>
        <w:pStyle w:val="Heading2"/>
      </w:pPr>
      <w:bookmarkStart w:id="17" w:name="_Toc207906432"/>
      <w:r>
        <w:t>Sabiedriskā labuma organizācij</w:t>
      </w:r>
      <w:r w:rsidR="00CB7B95">
        <w:t>as</w:t>
      </w:r>
      <w:bookmarkEnd w:id="17"/>
      <w:r>
        <w:t xml:space="preserve"> </w:t>
      </w:r>
    </w:p>
    <w:p w14:paraId="6FBA5E75" w14:textId="0C1BD5CD" w:rsidR="00AD2DAC" w:rsidRPr="00FB0C9B" w:rsidRDefault="00AD2DAC" w:rsidP="00AD2DAC">
      <w:r w:rsidRPr="00FB0C9B">
        <w:t xml:space="preserve">Lai veicinātu biedrību un nodibinājumu, kā arī reliģisko organizāciju un to iestāžu sabiedriskā labuma darbību, 2004. gada 1. oktobrī Latvijā stājās spēkā Sabiedriskā labuma organizāciju likums, kura </w:t>
      </w:r>
      <w:r w:rsidRPr="00FB0C9B">
        <w:lastRenderedPageBreak/>
        <w:t xml:space="preserve">mērķis ir attīstīt sabiedriskā labuma sektoru un sekmēt </w:t>
      </w:r>
      <w:r w:rsidRPr="00FB0C9B">
        <w:rPr>
          <w:iCs/>
        </w:rPr>
        <w:t>SLO</w:t>
      </w:r>
      <w:r w:rsidRPr="00FB0C9B">
        <w:t xml:space="preserve"> ienākumu palielināšanu, tai skaitā ziedojumu piesaisti sabiedriskajam labumam ar UIN atlaidi ziedotājiem un iedzīvotāju ienākuma nodokļa atvieglojumiem ziedotājiem, tādējādi veicinot sabiedrības aktuālo problēmu risināšanu, izmantojot SLO kapacitāti un resursus. Uz SLO statusu var pretendēt nevalstiskās organizācijas – biedrības un nodibinājumi, kā arī reliģiskās organizācijas, kuru darbības mērķis ir sabiedriskais labums.</w:t>
      </w:r>
    </w:p>
    <w:p w14:paraId="5BC6B2C0" w14:textId="77777777" w:rsidR="00AD2DAC" w:rsidRPr="00FB0C9B" w:rsidRDefault="00AD2DAC" w:rsidP="00AD2DAC">
      <w:r w:rsidRPr="00FB0C9B">
        <w:t>SLO saimnieciskās darbības rezultātā gūtais ienākums nav apliekams ar UIN, ja gūtie ienākumi ir izmantoti attiecīgās SLO sabiedriskā labuma mērķu sasniegšanai vai ieguldīti atpakaļ saimnieciskās darbības nodrošināšanai. SLO saimnieciskajai darbībai vienmēr ir jābūt vērstai uz sabiedriskā labuma mērķa sasniegšanu un katrai SLO individuāli ir jāpierāda, kā saimnieciskā darbība veicinās sabiedriskā labuma ietekmes pieaugumu.</w:t>
      </w:r>
    </w:p>
    <w:p w14:paraId="70C46084" w14:textId="77777777" w:rsidR="00AD2DAC" w:rsidRPr="00FB0C9B" w:rsidRDefault="00AD2DAC" w:rsidP="00AD2DAC">
      <w:r w:rsidRPr="00FB0C9B">
        <w:t>Likumdevējs ir noteicis, ka biedrībai, nodibinājumam vai reliģiskajai organizācijai, kas pretendē uz SLO statusu, ir jādarbojas noteiktajās sabiedriskā labuma jomās. Sabiedriskā labuma organizāciju likumā ir noteikts, ka sabiedriskā labuma darbība ir tāda darbība, kas sniedz nozīmīgu labumu sabiedrībai vai kādai tās daļai, it sevišķi, ja tā vērsta uz:</w:t>
      </w:r>
    </w:p>
    <w:p w14:paraId="38B78FF4" w14:textId="77777777" w:rsidR="00AD2DAC" w:rsidRPr="00FB0C9B" w:rsidRDefault="00AD2DAC" w:rsidP="00D73D3B">
      <w:pPr>
        <w:numPr>
          <w:ilvl w:val="0"/>
          <w:numId w:val="5"/>
        </w:numPr>
        <w:ind w:left="567" w:hanging="353"/>
      </w:pPr>
      <w:r w:rsidRPr="00FB0C9B">
        <w:t>labdarību;</w:t>
      </w:r>
    </w:p>
    <w:p w14:paraId="751A61F9" w14:textId="77777777" w:rsidR="00AD2DAC" w:rsidRPr="00FB0C9B" w:rsidRDefault="00AD2DAC" w:rsidP="00D73D3B">
      <w:pPr>
        <w:numPr>
          <w:ilvl w:val="0"/>
          <w:numId w:val="5"/>
        </w:numPr>
        <w:ind w:left="567" w:hanging="353"/>
      </w:pPr>
      <w:r w:rsidRPr="00FB0C9B">
        <w:t>cilvēktiesību un indivīda tiesību aizsardzību;</w:t>
      </w:r>
    </w:p>
    <w:p w14:paraId="102D8199" w14:textId="77777777" w:rsidR="00AD2DAC" w:rsidRPr="00FB0C9B" w:rsidRDefault="00AD2DAC" w:rsidP="00D73D3B">
      <w:pPr>
        <w:numPr>
          <w:ilvl w:val="0"/>
          <w:numId w:val="5"/>
        </w:numPr>
        <w:ind w:left="567" w:hanging="353"/>
      </w:pPr>
      <w:r w:rsidRPr="00FB0C9B">
        <w:t>pilsoniskas sabiedrības attīstību;</w:t>
      </w:r>
    </w:p>
    <w:p w14:paraId="3CD1930A" w14:textId="77777777" w:rsidR="00AD2DAC" w:rsidRPr="00FB0C9B" w:rsidRDefault="00AD2DAC" w:rsidP="00D73D3B">
      <w:pPr>
        <w:numPr>
          <w:ilvl w:val="0"/>
          <w:numId w:val="5"/>
        </w:numPr>
        <w:ind w:left="567" w:hanging="353"/>
      </w:pPr>
      <w:r w:rsidRPr="00FB0C9B">
        <w:t>izglītības, zinātnes, kultūras un veselības veicināšanu un slimību profilaksi;</w:t>
      </w:r>
    </w:p>
    <w:p w14:paraId="4F02B2E9" w14:textId="77777777" w:rsidR="00AD2DAC" w:rsidRPr="00FB0C9B" w:rsidRDefault="00AD2DAC" w:rsidP="00D73D3B">
      <w:pPr>
        <w:numPr>
          <w:ilvl w:val="0"/>
          <w:numId w:val="5"/>
        </w:numPr>
        <w:ind w:left="567" w:hanging="353"/>
      </w:pPr>
      <w:r w:rsidRPr="00FB0C9B">
        <w:t>sporta atbalstīšanu, tajā skaitā augstu sasniegumu sporta, atbalstīšanu,</w:t>
      </w:r>
    </w:p>
    <w:p w14:paraId="35966B0A" w14:textId="77777777" w:rsidR="00AD2DAC" w:rsidRPr="00FB0C9B" w:rsidRDefault="00AD2DAC" w:rsidP="00D73D3B">
      <w:pPr>
        <w:numPr>
          <w:ilvl w:val="0"/>
          <w:numId w:val="5"/>
        </w:numPr>
        <w:ind w:left="567" w:hanging="353"/>
      </w:pPr>
      <w:r w:rsidRPr="00FB0C9B">
        <w:t>vides aizsardzību;</w:t>
      </w:r>
    </w:p>
    <w:p w14:paraId="669522AA" w14:textId="77777777" w:rsidR="00AD2DAC" w:rsidRPr="00FB0C9B" w:rsidRDefault="00AD2DAC" w:rsidP="00D73D3B">
      <w:pPr>
        <w:numPr>
          <w:ilvl w:val="0"/>
          <w:numId w:val="5"/>
        </w:numPr>
        <w:ind w:left="567" w:hanging="353"/>
      </w:pPr>
      <w:r w:rsidRPr="00FB0C9B">
        <w:t>palīdzības sniegšanu katastrofu gadījumos un ārkārtas situācijās;</w:t>
      </w:r>
    </w:p>
    <w:p w14:paraId="025FD144" w14:textId="77777777" w:rsidR="00AD2DAC" w:rsidRPr="00FB0C9B" w:rsidRDefault="00AD2DAC" w:rsidP="00D73D3B">
      <w:pPr>
        <w:numPr>
          <w:ilvl w:val="0"/>
          <w:numId w:val="5"/>
        </w:numPr>
        <w:ind w:left="567" w:hanging="353"/>
      </w:pPr>
      <w:r w:rsidRPr="00FB0C9B">
        <w:t xml:space="preserve">sabiedrības, it īpaši trūcīgo un sociāli </w:t>
      </w:r>
      <w:proofErr w:type="spellStart"/>
      <w:r w:rsidRPr="00FB0C9B">
        <w:t>mazaizsargāto</w:t>
      </w:r>
      <w:proofErr w:type="spellEnd"/>
      <w:r w:rsidRPr="00FB0C9B">
        <w:t xml:space="preserve"> personu grupu sociālās labklājības celšanu.</w:t>
      </w:r>
    </w:p>
    <w:p w14:paraId="30EBDAB2" w14:textId="77777777" w:rsidR="00AD2DAC" w:rsidRPr="00FB0C9B" w:rsidRDefault="00AD2DAC" w:rsidP="00AD2DAC">
      <w:r w:rsidRPr="00FB0C9B">
        <w:t xml:space="preserve">SLO statusu piešķir Valsts ieņēmumu dienests, balstoties uz </w:t>
      </w:r>
      <w:proofErr w:type="spellStart"/>
      <w:r w:rsidRPr="00FB0C9B">
        <w:t>izvērtējumu</w:t>
      </w:r>
      <w:proofErr w:type="spellEnd"/>
      <w:r w:rsidRPr="00FB0C9B">
        <w:t xml:space="preserve"> par organizācijas atbilstību SLO statusam un argumentētu Sabiedriskā labuma komisijas atzinumu. Komisijā vienādās daļās ir pārstāvētas nevalstiskās organizācijas un valsts institūciju pārstāvji.</w:t>
      </w:r>
    </w:p>
    <w:p w14:paraId="6331B2F5" w14:textId="657E51BD" w:rsidR="00AD2DAC" w:rsidRPr="00FB0C9B" w:rsidRDefault="00AD2DAC" w:rsidP="00AD2DAC">
      <w:r w:rsidRPr="00FB0C9B">
        <w:t xml:space="preserve">Izvērtējot esošo situāciju sabiedriskā labuma jomā un organizējot diskusijas </w:t>
      </w:r>
      <w:proofErr w:type="spellStart"/>
      <w:r w:rsidRPr="00FB0C9B">
        <w:t>domnīcās</w:t>
      </w:r>
      <w:proofErr w:type="spellEnd"/>
      <w:r w:rsidRPr="00FB0C9B">
        <w:t xml:space="preserve"> ar SLO pārstāvjiem un iesaistītajām valsts institūcijām, tika secināts, ka pašreiz spēkā esošais Sabiedriskā labuma organizāciju likums Latvijā ir novecojis un traucē attīstīties sabiedriskā labuma sektoram. Tāpēc 2022. gada 29. novembrī Ministru kabinetā tika pieņemts Finanšu ministrijas sagatavotais informatīvais ziņojums “Par sabiedriskā labuma darbību un attīstību”, kas paredz skaidrus nosacījumus SLO veikt saimniecisko darbību, atsevišķos gadījumos arī 100 % saimniecisko darbību, ja tas sekmē sabiedrisko labumu, īpaši attiecībā uz sabiedrībai aktuālo un sasāpējušo problēmu risināšanu. Papildus Latvijā tiek vērtēta iespēja piemērot UIN biedrību un nodibinājumu saimnieciskās darbības rezultātā gūtajiem ienākumiem, ja tie tiek izmantoti biedru labā. Šāda iespēja tiek izskatīta, reaģējot uz Eiropas Komisijas pieprasījumu novērst valsts atbalsta neatbilstības riskus. Plānots izstrādāt grozījumus Sabiedriskā labuma organizāciju likumā, tomēr 2024.gada novembrī lemts par Sabiedriskā labuma organizāciju likuma piedāvāto grozījumu apstādināšanu pēc biedrību un nodibinājumu sektora konceptuālajiem iebildumiem. Pirms turpmākas Sabiedriskā labuma organizāciju likuma grozījumu virzības kā prioritārs ir noteikts uzdevums Tieslietu ministrijai, sadarbojoties ar biedrībām un nodibinājumiem, izstrādāt risinājumu, lai tās biedrības un nodibinājumi, kuri ir neiederīgi šajā sektorā, rastu piemērotāku juridisko statusu.</w:t>
      </w:r>
    </w:p>
    <w:p w14:paraId="102B8F47" w14:textId="77777777" w:rsidR="00960C84" w:rsidRPr="00FB0C9B" w:rsidRDefault="00960C84" w:rsidP="0085420E"/>
    <w:p w14:paraId="22C58082" w14:textId="7BA4E5CA" w:rsidR="006B1062" w:rsidRPr="00FB0C9B" w:rsidRDefault="006B1062" w:rsidP="007404B6">
      <w:pPr>
        <w:pStyle w:val="Heading2"/>
      </w:pPr>
      <w:bookmarkStart w:id="18" w:name="_Toc207906433"/>
      <w:r>
        <w:lastRenderedPageBreak/>
        <w:t>Kooperatīvās sabiedrības</w:t>
      </w:r>
      <w:bookmarkEnd w:id="18"/>
    </w:p>
    <w:p w14:paraId="0A76F960" w14:textId="34B42BD0" w:rsidR="00042078" w:rsidRPr="00FB0C9B" w:rsidRDefault="00DE515D" w:rsidP="00042078">
      <w:r w:rsidRPr="00FB0C9B">
        <w:t>K</w:t>
      </w:r>
      <w:r w:rsidR="00544778" w:rsidRPr="00FB0C9B">
        <w:t>ooperatīvo sabiedrību</w:t>
      </w:r>
      <w:r w:rsidRPr="00FB0C9B">
        <w:t xml:space="preserve"> būtība </w:t>
      </w:r>
      <w:r w:rsidR="00544778" w:rsidRPr="00FB0C9B">
        <w:t>–</w:t>
      </w:r>
      <w:r w:rsidRPr="00FB0C9B">
        <w:t xml:space="preserve"> biedru kooperēšanās kopīgo ekonomisko un citu interešu realizācijai</w:t>
      </w:r>
      <w:r w:rsidR="000F415A" w:rsidRPr="00FB0C9B">
        <w:t> </w:t>
      </w:r>
      <w:r w:rsidR="00544778" w:rsidRPr="00FB0C9B">
        <w:t xml:space="preserve">– </w:t>
      </w:r>
      <w:r w:rsidR="00CF6BFB" w:rsidRPr="00FB0C9B">
        <w:t xml:space="preserve">pilnībā </w:t>
      </w:r>
      <w:r w:rsidR="001B329B" w:rsidRPr="00FB0C9B">
        <w:t>atbilst</w:t>
      </w:r>
      <w:r w:rsidR="00F3018D" w:rsidRPr="00FB0C9B">
        <w:t xml:space="preserve"> sociālās ekonomikas </w:t>
      </w:r>
      <w:proofErr w:type="spellStart"/>
      <w:r w:rsidR="00CF6BFB" w:rsidRPr="00FB0C9B">
        <w:t>pamatpazīmēm</w:t>
      </w:r>
      <w:proofErr w:type="spellEnd"/>
      <w:r w:rsidRPr="00FB0C9B">
        <w:t>. K</w:t>
      </w:r>
      <w:r w:rsidR="00A11E38" w:rsidRPr="00FB0C9B">
        <w:t>ooperatīvo sabiedrību</w:t>
      </w:r>
      <w:r w:rsidRPr="00FB0C9B">
        <w:t xml:space="preserve"> </w:t>
      </w:r>
      <w:r w:rsidR="00E1608E" w:rsidRPr="00FB0C9B">
        <w:t xml:space="preserve">gadījumā līdzdalības </w:t>
      </w:r>
      <w:r w:rsidR="00A656D4" w:rsidRPr="00FB0C9B">
        <w:t xml:space="preserve">un demokrātiska </w:t>
      </w:r>
      <w:r w:rsidRPr="00FB0C9B">
        <w:t>pārvaldīb</w:t>
      </w:r>
      <w:r w:rsidR="00A656D4" w:rsidRPr="00FB0C9B">
        <w:t xml:space="preserve">a </w:t>
      </w:r>
      <w:r w:rsidR="007C615D" w:rsidRPr="00FB0C9B">
        <w:t>izpaužas vairākos ve</w:t>
      </w:r>
      <w:r w:rsidR="000845F4" w:rsidRPr="00FB0C9B">
        <w:t>idos</w:t>
      </w:r>
      <w:r w:rsidRPr="00FB0C9B">
        <w:t xml:space="preserve">. Pirmkārt, </w:t>
      </w:r>
      <w:r w:rsidR="0032179D" w:rsidRPr="00FB0C9B">
        <w:t>kooperatīvā sabiedrība</w:t>
      </w:r>
      <w:r w:rsidRPr="00FB0C9B">
        <w:t xml:space="preserve"> ir atvērta organizācija</w:t>
      </w:r>
      <w:r w:rsidR="00703863" w:rsidRPr="00FB0C9B">
        <w:t xml:space="preserve">, tajā </w:t>
      </w:r>
      <w:r w:rsidRPr="00FB0C9B">
        <w:t xml:space="preserve">var iestāties ikviena persona, kas vēlas saņemt </w:t>
      </w:r>
      <w:r w:rsidR="0032179D" w:rsidRPr="00FB0C9B">
        <w:t>kooperatīvās sabiedrības</w:t>
      </w:r>
      <w:r w:rsidRPr="00FB0C9B">
        <w:t xml:space="preserve"> sniegtos pakalpojumus un apņemas pildīt biedra pienākumus. K</w:t>
      </w:r>
      <w:r w:rsidR="005F0EBA" w:rsidRPr="00FB0C9B">
        <w:t>ooperatīvajai sabiedrībai</w:t>
      </w:r>
      <w:r w:rsidRPr="00FB0C9B">
        <w:t xml:space="preserve"> ir ierobežotas iespējas atteikt jaunu biedru uzņemšanu. Otrkārt, </w:t>
      </w:r>
      <w:r w:rsidR="005F0EBA" w:rsidRPr="00FB0C9B">
        <w:t>kooperatīvo sabiedrību</w:t>
      </w:r>
      <w:r w:rsidRPr="00FB0C9B">
        <w:t xml:space="preserve"> raksturo demokrātiska pārvalde. Katram biedram </w:t>
      </w:r>
      <w:r w:rsidR="000339A0" w:rsidRPr="00FB0C9B">
        <w:t>(</w:t>
      </w:r>
      <w:r w:rsidRPr="00FB0C9B">
        <w:t xml:space="preserve">neatkarīgi no veiktā ieguldījuma </w:t>
      </w:r>
      <w:r w:rsidR="004D65FB" w:rsidRPr="00FB0C9B">
        <w:t>kooperatīvās sabiedrības</w:t>
      </w:r>
      <w:r w:rsidRPr="00FB0C9B">
        <w:t xml:space="preserve"> pamatkapitālā</w:t>
      </w:r>
      <w:r w:rsidR="000339A0" w:rsidRPr="00FB0C9B">
        <w:t>)</w:t>
      </w:r>
      <w:r w:rsidRPr="00FB0C9B">
        <w:t xml:space="preserve"> biedru kopsapulcē ir viena balss. Biedr</w:t>
      </w:r>
      <w:r w:rsidR="00B02F50" w:rsidRPr="00FB0C9B">
        <w:t xml:space="preserve">i nevar nodot </w:t>
      </w:r>
      <w:r w:rsidRPr="00FB0C9B">
        <w:t xml:space="preserve">kontroles tiesības pār citām personām. Treškārt, </w:t>
      </w:r>
      <w:r w:rsidR="00FE3F30" w:rsidRPr="00FB0C9B">
        <w:t>kooperatīvo sabiedrību</w:t>
      </w:r>
      <w:r w:rsidRPr="00FB0C9B">
        <w:t xml:space="preserve"> raksturo biedru ekonomiskās līdzdalības princips, paredzot tiesības un pienākumus </w:t>
      </w:r>
      <w:r w:rsidR="00FE3F30" w:rsidRPr="00FB0C9B">
        <w:t>kooperatīvās sabiedrības</w:t>
      </w:r>
      <w:r w:rsidRPr="00FB0C9B">
        <w:t xml:space="preserve"> pamatkapitāla apmaksā, kā arī </w:t>
      </w:r>
      <w:r w:rsidR="0077511D" w:rsidRPr="00FB0C9B">
        <w:t>tās</w:t>
      </w:r>
      <w:r w:rsidRPr="00FB0C9B">
        <w:t xml:space="preserve"> izdevumu un zaudējumu segšanā.</w:t>
      </w:r>
    </w:p>
    <w:p w14:paraId="7484F89C" w14:textId="6A90EFC2" w:rsidR="0077511D" w:rsidRPr="00FB0C9B" w:rsidRDefault="0077511D" w:rsidP="00042078">
      <w:r w:rsidRPr="00FB0C9B">
        <w:t>Koope</w:t>
      </w:r>
      <w:r w:rsidR="008F19C5" w:rsidRPr="00FB0C9B">
        <w:t xml:space="preserve">ratīvo sabiedrību darbību regulē Kooperatīvo sabiedrību likums. </w:t>
      </w:r>
      <w:r w:rsidRPr="00FB0C9B">
        <w:t>2024. gada b</w:t>
      </w:r>
      <w:r w:rsidR="008F19C5" w:rsidRPr="00FB0C9B">
        <w:t>eigās Latvijā darbojās</w:t>
      </w:r>
      <w:r w:rsidR="00D00DA3">
        <w:t xml:space="preserve"> </w:t>
      </w:r>
      <w:r w:rsidR="008F19C5" w:rsidRPr="00FB0C9B">
        <w:t>1451</w:t>
      </w:r>
      <w:r w:rsidR="009E6E7B" w:rsidRPr="00FB0C9B">
        <w:t xml:space="preserve"> kooperatīvā sabiedrība.</w:t>
      </w:r>
      <w:r w:rsidR="005C6370" w:rsidRPr="00FB0C9B">
        <w:t xml:space="preserve"> Kooperatīvās sabiedrības darbojas tādās jomās k</w:t>
      </w:r>
      <w:r w:rsidR="003D6215" w:rsidRPr="00FB0C9B">
        <w:t>ā: lauksaimniecība, pārtikas ražošana,</w:t>
      </w:r>
      <w:r w:rsidR="00B522B2" w:rsidRPr="00FB0C9B">
        <w:t xml:space="preserve"> mežsaimniecība, energoresursu</w:t>
      </w:r>
      <w:r w:rsidR="002D4536" w:rsidRPr="00FB0C9B">
        <w:t xml:space="preserve"> ražošana, patērētāju kooperācija.</w:t>
      </w:r>
      <w:r w:rsidR="00FF4591" w:rsidRPr="00FB0C9B">
        <w:t xml:space="preserve"> Ņemot vērā, ka finanšu nozares kooperatīvās sabiedrības regulē atsevišķs likums, </w:t>
      </w:r>
      <w:proofErr w:type="spellStart"/>
      <w:r w:rsidR="00492003" w:rsidRPr="00FB0C9B">
        <w:t>Krājaizdevu</w:t>
      </w:r>
      <w:proofErr w:type="spellEnd"/>
      <w:r w:rsidR="00492003" w:rsidRPr="00FB0C9B">
        <w:t xml:space="preserve"> sabiedrības apskatītas atsevišķā sadaļā (skatīt nākamo sadaļu).</w:t>
      </w:r>
    </w:p>
    <w:p w14:paraId="1A467D32" w14:textId="6638F4E4" w:rsidR="007032F3" w:rsidRPr="00FB0C9B" w:rsidRDefault="00456621" w:rsidP="007404B6">
      <w:pPr>
        <w:pStyle w:val="Heading2"/>
      </w:pPr>
      <w:bookmarkStart w:id="19" w:name="_Toc207906434"/>
      <w:proofErr w:type="spellStart"/>
      <w:r>
        <w:t>Krājaizdevu</w:t>
      </w:r>
      <w:proofErr w:type="spellEnd"/>
      <w:r>
        <w:t xml:space="preserve"> sabiedrības</w:t>
      </w:r>
      <w:bookmarkEnd w:id="19"/>
    </w:p>
    <w:p w14:paraId="3E6C9865" w14:textId="62EDF136" w:rsidR="006765D3" w:rsidRPr="00FB0C9B" w:rsidRDefault="006765D3" w:rsidP="006765D3">
      <w:proofErr w:type="spellStart"/>
      <w:r w:rsidRPr="00FB0C9B">
        <w:t>Krājaizdevu</w:t>
      </w:r>
      <w:proofErr w:type="spellEnd"/>
      <w:r w:rsidRPr="00FB0C9B">
        <w:t xml:space="preserve"> sabiedrības ir kooperatīvas finanšu institūcijas, kuru mērķis ir sniegt saviem biedriem finansiālus pakalpojumus, piemēram, noguldījumus un aizdevumus, parasti ar labvēlīgākiem nosacījumiem nekā komercbankas. Šīs sabiedrības darbojas, pamatojoties uz biedru savstarpējo sadarbību un demokrātisko pārvaldību – katram biedram ir vienlīdzīgas balss tiesības neatkarīgi no iemaksātās summas.</w:t>
      </w:r>
    </w:p>
    <w:p w14:paraId="267495D0" w14:textId="4C3A02A6" w:rsidR="00DB2F72" w:rsidRPr="00FB0C9B" w:rsidRDefault="00DB2F72" w:rsidP="00DB2F72">
      <w:proofErr w:type="spellStart"/>
      <w:r w:rsidRPr="00FB0C9B">
        <w:t>Krājaizdevu</w:t>
      </w:r>
      <w:proofErr w:type="spellEnd"/>
      <w:r w:rsidRPr="00FB0C9B">
        <w:t xml:space="preserve"> sabiedrību darbības principi ir:</w:t>
      </w:r>
    </w:p>
    <w:p w14:paraId="61A420B5" w14:textId="45C1A7E6" w:rsidR="00DB2F72" w:rsidRPr="00FB0C9B" w:rsidRDefault="00B260F6" w:rsidP="00D73D3B">
      <w:pPr>
        <w:numPr>
          <w:ilvl w:val="0"/>
          <w:numId w:val="5"/>
        </w:numPr>
        <w:ind w:left="567" w:hanging="353"/>
      </w:pPr>
      <w:r w:rsidRPr="00FB0C9B">
        <w:t>k</w:t>
      </w:r>
      <w:r w:rsidR="00DB2F72" w:rsidRPr="00FB0C9B">
        <w:t xml:space="preserve">ooperatīvais modelis – </w:t>
      </w:r>
      <w:proofErr w:type="spellStart"/>
      <w:r w:rsidR="00DB2F72" w:rsidRPr="00FB0C9B">
        <w:t>krā</w:t>
      </w:r>
      <w:r w:rsidR="00EE3C00" w:rsidRPr="00FB0C9B">
        <w:t>jaizdevu</w:t>
      </w:r>
      <w:proofErr w:type="spellEnd"/>
      <w:r w:rsidR="00EE3C00" w:rsidRPr="00FB0C9B">
        <w:t xml:space="preserve"> sabiedrības</w:t>
      </w:r>
      <w:r w:rsidR="00DB2F72" w:rsidRPr="00FB0C9B">
        <w:t xml:space="preserve"> ir nevis </w:t>
      </w:r>
      <w:r w:rsidR="00EE3C00" w:rsidRPr="00FB0C9B">
        <w:t xml:space="preserve">uz </w:t>
      </w:r>
      <w:r w:rsidR="00DB2F72" w:rsidRPr="00FB0C9B">
        <w:t>peļņu orientētas organizācijas, bet gan biedru labklājību veicinošas institūcijas</w:t>
      </w:r>
      <w:r w:rsidRPr="00FB0C9B">
        <w:t>;</w:t>
      </w:r>
    </w:p>
    <w:p w14:paraId="708798EA" w14:textId="395B7594" w:rsidR="00DB2F72" w:rsidRPr="00FB0C9B" w:rsidRDefault="00B260F6" w:rsidP="00D73D3B">
      <w:pPr>
        <w:numPr>
          <w:ilvl w:val="0"/>
          <w:numId w:val="5"/>
        </w:numPr>
        <w:ind w:left="567" w:hanging="353"/>
      </w:pPr>
      <w:r w:rsidRPr="00FB0C9B">
        <w:t xml:space="preserve">savstarpēja </w:t>
      </w:r>
      <w:r w:rsidR="00DB2F72" w:rsidRPr="00FB0C9B">
        <w:t xml:space="preserve">palīdzība – </w:t>
      </w:r>
      <w:r w:rsidRPr="00FB0C9B">
        <w:t xml:space="preserve">aizdevumi </w:t>
      </w:r>
      <w:r w:rsidR="00DB2F72" w:rsidRPr="00FB0C9B">
        <w:t xml:space="preserve">tiek izsniegti tikai biedriem, </w:t>
      </w:r>
      <w:r w:rsidR="001D7914" w:rsidRPr="00FB0C9B">
        <w:t>turklāt uz labvēlīgiem nosacījumiem;</w:t>
      </w:r>
    </w:p>
    <w:p w14:paraId="1D024F0F" w14:textId="4E9184BE" w:rsidR="00DB2F72" w:rsidRPr="00FB0C9B" w:rsidRDefault="004A62CE" w:rsidP="00D73D3B">
      <w:pPr>
        <w:numPr>
          <w:ilvl w:val="0"/>
          <w:numId w:val="5"/>
        </w:numPr>
        <w:ind w:left="567" w:hanging="353"/>
      </w:pPr>
      <w:r w:rsidRPr="00FB0C9B">
        <w:t xml:space="preserve">demokrātiska </w:t>
      </w:r>
      <w:r w:rsidR="00DB2F72" w:rsidRPr="00FB0C9B">
        <w:t xml:space="preserve">pārvaldība – </w:t>
      </w:r>
      <w:r w:rsidRPr="00FB0C9B">
        <w:t xml:space="preserve">katram </w:t>
      </w:r>
      <w:r w:rsidR="00DB2F72" w:rsidRPr="00FB0C9B">
        <w:t>biedram ir viena balss neatkarīgi no ieguldījuma apjoma</w:t>
      </w:r>
      <w:r w:rsidRPr="00FB0C9B">
        <w:t>;</w:t>
      </w:r>
    </w:p>
    <w:p w14:paraId="7C9FA446" w14:textId="31EA82AB" w:rsidR="00DB2F72" w:rsidRPr="00FB0C9B" w:rsidRDefault="004A62CE" w:rsidP="00D73D3B">
      <w:pPr>
        <w:numPr>
          <w:ilvl w:val="0"/>
          <w:numId w:val="5"/>
        </w:numPr>
        <w:ind w:left="567" w:hanging="353"/>
      </w:pPr>
      <w:r w:rsidRPr="00FB0C9B">
        <w:t xml:space="preserve">uzkrājumu </w:t>
      </w:r>
      <w:r w:rsidR="00DB2F72" w:rsidRPr="00FB0C9B">
        <w:t xml:space="preserve">veidošana – </w:t>
      </w:r>
      <w:proofErr w:type="spellStart"/>
      <w:r w:rsidRPr="00FB0C9B">
        <w:t>krājaizdevu</w:t>
      </w:r>
      <w:proofErr w:type="spellEnd"/>
      <w:r w:rsidRPr="00FB0C9B">
        <w:t xml:space="preserve"> </w:t>
      </w:r>
      <w:r w:rsidR="00DB2F72" w:rsidRPr="00FB0C9B">
        <w:t>sabiedrības veicina biedru finanšu disciplīnu un uzkrājumu veidošanu</w:t>
      </w:r>
      <w:r w:rsidR="006F7232" w:rsidRPr="00FB0C9B">
        <w:t>;</w:t>
      </w:r>
    </w:p>
    <w:p w14:paraId="136E099E" w14:textId="0A85CFEC" w:rsidR="00DB2F72" w:rsidRPr="00FB0C9B" w:rsidRDefault="002C4215" w:rsidP="00D73D3B">
      <w:pPr>
        <w:numPr>
          <w:ilvl w:val="0"/>
          <w:numId w:val="5"/>
        </w:numPr>
        <w:ind w:left="567" w:hanging="353"/>
      </w:pPr>
      <w:r w:rsidRPr="00FB0C9B">
        <w:t xml:space="preserve">vietējā vai nozares </w:t>
      </w:r>
      <w:r w:rsidR="00DB2F72" w:rsidRPr="00FB0C9B">
        <w:t xml:space="preserve">kopiena – </w:t>
      </w:r>
      <w:proofErr w:type="spellStart"/>
      <w:r w:rsidR="006F7232" w:rsidRPr="00FB0C9B">
        <w:t>krājaizdevu</w:t>
      </w:r>
      <w:proofErr w:type="spellEnd"/>
      <w:r w:rsidR="006F7232" w:rsidRPr="00FB0C9B">
        <w:t xml:space="preserve"> sabiedrības</w:t>
      </w:r>
      <w:r w:rsidR="00DB2F72" w:rsidRPr="00FB0C9B">
        <w:t xml:space="preserve"> darbojas lokāli, atbalstot konkrēt</w:t>
      </w:r>
      <w:r w:rsidR="0079346A" w:rsidRPr="00FB0C9B">
        <w:t>u</w:t>
      </w:r>
      <w:r w:rsidR="00DB2F72" w:rsidRPr="00FB0C9B">
        <w:t>s reģionus</w:t>
      </w:r>
      <w:r w:rsidR="00F93785" w:rsidRPr="00FB0C9B">
        <w:t xml:space="preserve">, vai </w:t>
      </w:r>
      <w:r w:rsidR="0079346A" w:rsidRPr="00FB0C9B">
        <w:t>nozares</w:t>
      </w:r>
      <w:r w:rsidR="00F93785" w:rsidRPr="00FB0C9B">
        <w:t xml:space="preserve"> ietvaros, atbalstot šīs nozares darbiniekus.</w:t>
      </w:r>
      <w:r w:rsidR="00DB2F72" w:rsidRPr="00FB0C9B">
        <w:t>.</w:t>
      </w:r>
    </w:p>
    <w:p w14:paraId="139EDBF7" w14:textId="3200C763" w:rsidR="000A21F2" w:rsidRPr="00FB0C9B" w:rsidRDefault="00FB38F4" w:rsidP="000A21F2">
      <w:r w:rsidRPr="00FB0C9B">
        <w:t xml:space="preserve">Latvijā </w:t>
      </w:r>
      <w:proofErr w:type="spellStart"/>
      <w:r w:rsidRPr="00FB0C9B">
        <w:t>krājaizdevu</w:t>
      </w:r>
      <w:proofErr w:type="spellEnd"/>
      <w:r w:rsidRPr="00FB0C9B">
        <w:t xml:space="preserve"> </w:t>
      </w:r>
      <w:r w:rsidR="000A21F2" w:rsidRPr="00FB0C9B">
        <w:t xml:space="preserve">sabiedrības tiek regulētas saskaņā ar </w:t>
      </w:r>
      <w:proofErr w:type="spellStart"/>
      <w:r w:rsidR="000A21F2" w:rsidRPr="00FB0C9B">
        <w:t>Krājaizdevu</w:t>
      </w:r>
      <w:proofErr w:type="spellEnd"/>
      <w:r w:rsidR="000A21F2" w:rsidRPr="00FB0C9B">
        <w:t xml:space="preserve"> sabiedrību likumu, un to darbību uzrauga Latvijas Banka, kas kontrolē to finansiālo stabilitāti un likviditāti.</w:t>
      </w:r>
    </w:p>
    <w:p w14:paraId="5B58AF80" w14:textId="6C86E3E3" w:rsidR="00FF1081" w:rsidRPr="00FB0C9B" w:rsidRDefault="00FF1081" w:rsidP="000A21F2">
      <w:r w:rsidRPr="00FB0C9B">
        <w:t xml:space="preserve">2024. gada beigās Latvijā darbojās 25 </w:t>
      </w:r>
      <w:proofErr w:type="spellStart"/>
      <w:r w:rsidRPr="00FB0C9B">
        <w:t>krājaizdevu</w:t>
      </w:r>
      <w:proofErr w:type="spellEnd"/>
      <w:r w:rsidRPr="00FB0C9B">
        <w:t xml:space="preserve"> sabiedrības</w:t>
      </w:r>
      <w:r w:rsidR="00DC7EA2" w:rsidRPr="00FB0C9B">
        <w:t>.</w:t>
      </w:r>
    </w:p>
    <w:p w14:paraId="19A43AE7" w14:textId="42E3B9DD" w:rsidR="00456621" w:rsidRPr="00FB0C9B" w:rsidRDefault="006765D3" w:rsidP="006765D3">
      <w:proofErr w:type="spellStart"/>
      <w:r w:rsidRPr="00FB0C9B">
        <w:t>Krājaizdevu</w:t>
      </w:r>
      <w:proofErr w:type="spellEnd"/>
      <w:r w:rsidRPr="00FB0C9B">
        <w:t xml:space="preserve"> sabiedrības ir laba alternatīva tradicionālajām bankām, īpaši tiem, kas vēlas būt daļa no kopienas, kurā finansiālie resursi tiek sadalīti biedru interesēs, nevis peļņas maksimizēšanai.</w:t>
      </w:r>
    </w:p>
    <w:p w14:paraId="3DDF7D5A" w14:textId="554AC622" w:rsidR="00F27094" w:rsidRPr="00FB0C9B" w:rsidRDefault="00F27094" w:rsidP="00F27094"/>
    <w:p w14:paraId="116E51B2" w14:textId="4DA66B56" w:rsidR="00434D0F" w:rsidRPr="00FB0C9B" w:rsidRDefault="00E4706B" w:rsidP="00434D0F">
      <w:pPr>
        <w:pStyle w:val="Heading2"/>
        <w:ind w:left="788" w:hanging="431"/>
      </w:pPr>
      <w:bookmarkStart w:id="20" w:name="_Toc207906435"/>
      <w:r>
        <w:lastRenderedPageBreak/>
        <w:t xml:space="preserve">Sociālās ekonomikas saskarīgās </w:t>
      </w:r>
      <w:r w:rsidR="00DB42C7">
        <w:t>jomas</w:t>
      </w:r>
      <w:bookmarkEnd w:id="20"/>
    </w:p>
    <w:p w14:paraId="24D9D14A" w14:textId="45D9A08E" w:rsidR="00DB42C7" w:rsidRPr="00FB0C9B" w:rsidRDefault="00DB42C7" w:rsidP="00DB42C7">
      <w:pPr>
        <w:pStyle w:val="Heading3"/>
      </w:pPr>
      <w:bookmarkStart w:id="21" w:name="_Toc207906436"/>
      <w:r>
        <w:t>Korporatīvā sociālā atbildība</w:t>
      </w:r>
      <w:bookmarkEnd w:id="21"/>
    </w:p>
    <w:p w14:paraId="7001D5A7" w14:textId="32DB1F00" w:rsidR="00434D0F" w:rsidRPr="00FB0C9B" w:rsidRDefault="004B562B" w:rsidP="00F27094">
      <w:r w:rsidRPr="00FB0C9B">
        <w:t>Korporatīvā sociālā atbildība (KSA) ir uzņēmumu brīvprātīga iniciatīva, kas integrē sociālos, vides un ekonomiskos apsvērumus to darbībā un attiecībās ar ieinteresētajām pusēm. Tā ietver rūpes par darbinieku labklājību, vides aizsardzību un pozitīvu ietekmi uz sabiedrību kopumā.</w:t>
      </w:r>
      <w:r w:rsidR="00EE1770" w:rsidRPr="00FB0C9B">
        <w:t xml:space="preserve"> Lai gan</w:t>
      </w:r>
      <w:r w:rsidR="00594CBF" w:rsidRPr="00FB0C9B">
        <w:t xml:space="preserve"> šī iniciatīva aptver plašu uzņēmumu loku, kas </w:t>
      </w:r>
      <w:r w:rsidR="00D9105C" w:rsidRPr="00FB0C9B">
        <w:t xml:space="preserve">nav sociālās ekonomikas dalībnieki, tomēr </w:t>
      </w:r>
      <w:r w:rsidR="00813924" w:rsidRPr="00FB0C9B">
        <w:t>tās mērķi s</w:t>
      </w:r>
      <w:r w:rsidR="009660EF" w:rsidRPr="00FB0C9B">
        <w:t>askan ar sociālās ekonomikas mērķiem</w:t>
      </w:r>
      <w:r w:rsidR="003845F3" w:rsidRPr="00FB0C9B">
        <w:t xml:space="preserve"> – uzlabot cilvēku dzīves kvalitāti</w:t>
      </w:r>
      <w:r w:rsidR="00621574" w:rsidRPr="00FB0C9B">
        <w:t xml:space="preserve"> gan tiešā, gan netiešā veidā</w:t>
      </w:r>
      <w:r w:rsidR="009C567E" w:rsidRPr="00FB0C9B">
        <w:t>, veicināt sabiedrības</w:t>
      </w:r>
      <w:r w:rsidR="004A4A64" w:rsidRPr="00FB0C9B">
        <w:t xml:space="preserve">, </w:t>
      </w:r>
      <w:r w:rsidR="00596F12" w:rsidRPr="00FB0C9B">
        <w:t>ekonomikas</w:t>
      </w:r>
      <w:r w:rsidR="009C567E" w:rsidRPr="00FB0C9B">
        <w:t xml:space="preserve"> un apkārtējās vides ilgtspēju</w:t>
      </w:r>
      <w:r w:rsidR="00596F12" w:rsidRPr="00FB0C9B">
        <w:t>.</w:t>
      </w:r>
    </w:p>
    <w:p w14:paraId="6E449172" w14:textId="6F495F01" w:rsidR="007E2FED" w:rsidRPr="00FB0C9B" w:rsidRDefault="00BD7737" w:rsidP="00F27094">
      <w:r w:rsidRPr="00FB0C9B">
        <w:t xml:space="preserve">Palielinoties KSA </w:t>
      </w:r>
      <w:r w:rsidR="009F20EB" w:rsidRPr="00FB0C9B">
        <w:t>izplatībai un atpazīstamībai,</w:t>
      </w:r>
      <w:r w:rsidR="008D6A32" w:rsidRPr="00FB0C9B">
        <w:t xml:space="preserve"> </w:t>
      </w:r>
      <w:r w:rsidR="00BE26EE" w:rsidRPr="00FB0C9B">
        <w:t xml:space="preserve">šādi uzņēmumi </w:t>
      </w:r>
      <w:r w:rsidR="008D6A32" w:rsidRPr="00FB0C9B">
        <w:t>gūst arvien lielāku atbalstu patērētāju vidū, izvēloties produktus un pakalpojumus no uzņēmumiem ar augstu reputāciju, kuri savā ikdienā īsteno vispāratzītus uzņēmējdarbības ētikas principus</w:t>
      </w:r>
      <w:r w:rsidR="00EB713A" w:rsidRPr="00FB0C9B">
        <w:t>.</w:t>
      </w:r>
    </w:p>
    <w:p w14:paraId="42B6FF22" w14:textId="125B7579" w:rsidR="00A14D67" w:rsidRPr="00FB0C9B" w:rsidRDefault="00A14D67" w:rsidP="00A14D67">
      <w:r w:rsidRPr="00FB0C9B">
        <w:t xml:space="preserve">KSA attīstību </w:t>
      </w:r>
      <w:r w:rsidR="005147A7" w:rsidRPr="00FB0C9B">
        <w:t>starptautiskā mērogā</w:t>
      </w:r>
      <w:r w:rsidRPr="00FB0C9B">
        <w:t xml:space="preserve"> ietekmē </w:t>
      </w:r>
      <w:r w:rsidR="00020654" w:rsidRPr="00FB0C9B">
        <w:t>ne tikai uzņēmumu vēlme ievērot augstus ētikas principus, bet arī</w:t>
      </w:r>
      <w:r w:rsidR="001F3420" w:rsidRPr="00FB0C9B">
        <w:t xml:space="preserve"> ārējie faktori</w:t>
      </w:r>
      <w:r w:rsidRPr="00FB0C9B">
        <w:t>:</w:t>
      </w:r>
    </w:p>
    <w:p w14:paraId="55E3DC94" w14:textId="102C0228" w:rsidR="00A14D67" w:rsidRPr="00FB0C9B" w:rsidRDefault="00A14D67" w:rsidP="00E16530">
      <w:pPr>
        <w:pStyle w:val="ListParagraph"/>
        <w:numPr>
          <w:ilvl w:val="0"/>
          <w:numId w:val="9"/>
        </w:numPr>
      </w:pPr>
      <w:r w:rsidRPr="00FB0C9B">
        <w:t>pieprasījums pēc sakārtotas uzņēmuma struktūras un sociāli atbildīgas uzņēmējdarbības vides, skaidriem principiem un labas reputācijas, kļūstot par piegādātāju ārvalstu kompānijām vai to partneri;</w:t>
      </w:r>
    </w:p>
    <w:p w14:paraId="16F4C589" w14:textId="0833B161" w:rsidR="00A14D67" w:rsidRPr="00FB0C9B" w:rsidRDefault="00A14D67" w:rsidP="00E16530">
      <w:pPr>
        <w:pStyle w:val="ListParagraph"/>
        <w:numPr>
          <w:ilvl w:val="0"/>
          <w:numId w:val="9"/>
        </w:numPr>
      </w:pPr>
      <w:r w:rsidRPr="00FB0C9B">
        <w:t>nepieciešamība iekļūt globālajā tirgū un būt līdzvērtīgam spēlētājam, piedāvājot kvalitatīvus un atbildīgas uzņēmējdarbības principiem atbilstošus pakalpojumus un produktus.</w:t>
      </w:r>
    </w:p>
    <w:p w14:paraId="0A353B22" w14:textId="0008EB19" w:rsidR="0050288C" w:rsidRPr="00FB0C9B" w:rsidRDefault="0050288C" w:rsidP="00A14D67">
      <w:r w:rsidRPr="00FB0C9B">
        <w:t xml:space="preserve">Ņemot vērā </w:t>
      </w:r>
      <w:r w:rsidR="006A062B" w:rsidRPr="00FB0C9B">
        <w:t>KSA iniciatīvas un sociālās ekonomikas mērķu saderību</w:t>
      </w:r>
      <w:r w:rsidR="00F32628" w:rsidRPr="00FB0C9B">
        <w:t xml:space="preserve">, </w:t>
      </w:r>
      <w:r w:rsidR="00056F3E" w:rsidRPr="00FB0C9B">
        <w:t xml:space="preserve">nākotnē </w:t>
      </w:r>
      <w:r w:rsidR="00F32628" w:rsidRPr="00FB0C9B">
        <w:t xml:space="preserve">paveras </w:t>
      </w:r>
      <w:r w:rsidR="00474DFA" w:rsidRPr="00FB0C9B">
        <w:t>labas iespējas šo divu jomu sadarbībai</w:t>
      </w:r>
      <w:r w:rsidR="000939F0" w:rsidRPr="00FB0C9B">
        <w:t xml:space="preserve">, kad sociāli atbildīgi uzņēmumi piesaista </w:t>
      </w:r>
      <w:r w:rsidR="00D84A67" w:rsidRPr="00FB0C9B">
        <w:t xml:space="preserve">sociālās ekonomikas dalībniekus </w:t>
      </w:r>
      <w:r w:rsidR="00837B19" w:rsidRPr="00FB0C9B">
        <w:t>kā sadarbības partnerus vai pak</w:t>
      </w:r>
      <w:r w:rsidR="00A9332E" w:rsidRPr="00FB0C9B">
        <w:t xml:space="preserve">alpojumu sniedzējus </w:t>
      </w:r>
      <w:r w:rsidR="00D84A67" w:rsidRPr="00FB0C9B">
        <w:t xml:space="preserve">kopīgo </w:t>
      </w:r>
      <w:r w:rsidR="00A9332E" w:rsidRPr="00FB0C9B">
        <w:t>mērķu</w:t>
      </w:r>
      <w:r w:rsidR="00D84A67" w:rsidRPr="00FB0C9B">
        <w:t xml:space="preserve"> sasniegšanai</w:t>
      </w:r>
      <w:r w:rsidR="00A9332E" w:rsidRPr="00FB0C9B">
        <w:t>.</w:t>
      </w:r>
    </w:p>
    <w:p w14:paraId="195D2DC4" w14:textId="67DEADCD" w:rsidR="00A9332E" w:rsidRPr="00FB0C9B" w:rsidRDefault="00A9332E" w:rsidP="00A9332E">
      <w:pPr>
        <w:pStyle w:val="Heading3"/>
      </w:pPr>
      <w:bookmarkStart w:id="22" w:name="_Toc207906437"/>
      <w:r>
        <w:t>Sociālo pakalpojumu sniedzēji Latvijā</w:t>
      </w:r>
      <w:bookmarkEnd w:id="22"/>
    </w:p>
    <w:p w14:paraId="32B02599" w14:textId="77777777" w:rsidR="007A29BD" w:rsidRPr="00FB0C9B" w:rsidRDefault="007A29BD" w:rsidP="007A29BD">
      <w:r w:rsidRPr="00FB0C9B">
        <w:t>Sociālie pakalpojumi ir pasākumu kopums, kas vērsts uz personu sociālās funkcionēšanas spēju atjaunošanu vai uzlabošanu, lai nodrošinātu viņu iekļaušanos sabiedrībā. Sociālo pakalpojumu veidus, pakalpojumu sniegšanas principus un saņemšanas kārtību Latvijā regulē Sociālo pakalpojumu un sociālās palīdzības likums, kas nosaka atbildības dalījumu iedzīvotāju nodrošināšanā ar sociālajiem pakalpojumiem starp valsti un pašvaldībām. Sociālie pakalpojumi ietver:</w:t>
      </w:r>
    </w:p>
    <w:p w14:paraId="2A9F3161" w14:textId="77777777" w:rsidR="007A29BD" w:rsidRPr="00FB0C9B" w:rsidRDefault="007A29BD" w:rsidP="007A29BD">
      <w:pPr>
        <w:numPr>
          <w:ilvl w:val="0"/>
          <w:numId w:val="6"/>
        </w:numPr>
      </w:pPr>
      <w:r w:rsidRPr="00FB0C9B">
        <w:t>sociālās aprūpes pakalpojumus personas dzīvesvietā;</w:t>
      </w:r>
    </w:p>
    <w:p w14:paraId="38362510" w14:textId="77777777" w:rsidR="007A29BD" w:rsidRPr="00FB0C9B" w:rsidRDefault="007A29BD" w:rsidP="007A29BD">
      <w:pPr>
        <w:numPr>
          <w:ilvl w:val="0"/>
          <w:numId w:val="6"/>
        </w:numPr>
      </w:pPr>
      <w:r w:rsidRPr="00FB0C9B">
        <w:t>aprūpi ilgstošas sociālās aprūpes un sociālās rehabilitācijas institūcijās;</w:t>
      </w:r>
    </w:p>
    <w:p w14:paraId="1038B3F4" w14:textId="77777777" w:rsidR="007A29BD" w:rsidRPr="00FB0C9B" w:rsidRDefault="007A29BD" w:rsidP="007A29BD">
      <w:pPr>
        <w:numPr>
          <w:ilvl w:val="0"/>
          <w:numId w:val="6"/>
        </w:numPr>
      </w:pPr>
      <w:r w:rsidRPr="00FB0C9B">
        <w:t>sociālās rehabilitācijas pakalpojumus personas dzīvesvietā un institūcijā;</w:t>
      </w:r>
    </w:p>
    <w:p w14:paraId="6A5C42A6" w14:textId="77777777" w:rsidR="007A29BD" w:rsidRPr="00FB0C9B" w:rsidRDefault="007A29BD" w:rsidP="007A29BD">
      <w:pPr>
        <w:numPr>
          <w:ilvl w:val="0"/>
          <w:numId w:val="6"/>
        </w:numPr>
      </w:pPr>
      <w:r w:rsidRPr="00FB0C9B">
        <w:t>profesionālās rehabilitācijas pakalpojumus;</w:t>
      </w:r>
    </w:p>
    <w:p w14:paraId="7075BE2E" w14:textId="77777777" w:rsidR="007A29BD" w:rsidRPr="00FB0C9B" w:rsidRDefault="007A29BD" w:rsidP="007A29BD">
      <w:pPr>
        <w:numPr>
          <w:ilvl w:val="0"/>
          <w:numId w:val="6"/>
        </w:numPr>
      </w:pPr>
      <w:r w:rsidRPr="00FB0C9B">
        <w:t>nodrošināšanu ar tehniskajiem palīglīdzekļiem.</w:t>
      </w:r>
    </w:p>
    <w:p w14:paraId="700DEFC8" w14:textId="5E9F993C" w:rsidR="007A29BD" w:rsidRPr="00FB0C9B" w:rsidRDefault="007A29BD" w:rsidP="007A29BD">
      <w:r w:rsidRPr="00FB0C9B">
        <w:t>Saskaņā ar Sociālo pakalpojumu un sociālās palīdzības likuma 17. panta pirmo daļu: Sociālos pakalpojumus drīkst sniegt tikai tāds sociālo pakalpojumu sniedzējs, kas atbilst Ministru kabineta noteiktajām prasībām un ir reģistrēts Sociālo pakalpojumu sniedzēju reģistrā. Sociālo pakalpojumu sniedzēju reģistrāciju nosaka Ministru kabineta 2017. gada 27. jūnija noteikumi Nr. 385 “Noteikumi par sociālo pakalpojumu sniedzēju reģistrēšanu”</w:t>
      </w:r>
      <w:r w:rsidR="00771AFA">
        <w:t>.</w:t>
      </w:r>
      <w:r w:rsidRPr="00FB0C9B">
        <w:t xml:space="preserve"> Reģistrs ir pieejams Labklājība</w:t>
      </w:r>
      <w:r w:rsidR="00771AFA">
        <w:t>s</w:t>
      </w:r>
      <w:r w:rsidRPr="00FB0C9B">
        <w:t xml:space="preserve"> ministrijas mājas lapā (</w:t>
      </w:r>
      <w:hyperlink r:id="rId11" w:history="1">
        <w:r w:rsidRPr="00FB0C9B">
          <w:rPr>
            <w:rStyle w:val="Hyperlink"/>
            <w:color w:val="auto"/>
          </w:rPr>
          <w:t>http://www.lm.gov.lv/lv/socialo-pakalpojumu-sniedzeju-registrs</w:t>
        </w:r>
      </w:hyperlink>
      <w:r w:rsidRPr="00FB0C9B">
        <w:t>).</w:t>
      </w:r>
    </w:p>
    <w:p w14:paraId="61B4BC46" w14:textId="79403C1C" w:rsidR="007A29BD" w:rsidRPr="00FB0C9B" w:rsidRDefault="007A29BD" w:rsidP="007A29BD">
      <w:r w:rsidRPr="00FB0C9B">
        <w:t>202</w:t>
      </w:r>
      <w:r w:rsidR="009C69CF" w:rsidRPr="00FB0C9B">
        <w:t>4</w:t>
      </w:r>
      <w:r w:rsidRPr="00FB0C9B">
        <w:t xml:space="preserve">. gada </w:t>
      </w:r>
      <w:r w:rsidR="00104A55" w:rsidRPr="00FB0C9B">
        <w:t>beigās</w:t>
      </w:r>
      <w:r w:rsidRPr="00FB0C9B">
        <w:t xml:space="preserve"> Sociālo pakalpojumu sniedzēju reģistrā reģistrēti </w:t>
      </w:r>
      <w:r w:rsidR="00104A55" w:rsidRPr="00FB0C9B">
        <w:t>743</w:t>
      </w:r>
      <w:r w:rsidRPr="00FB0C9B">
        <w:t xml:space="preserve"> </w:t>
      </w:r>
      <w:r w:rsidR="00104A55" w:rsidRPr="00FB0C9B">
        <w:t xml:space="preserve">unikāli </w:t>
      </w:r>
      <w:r w:rsidRPr="00FB0C9B">
        <w:t>sociālo pakalpojumu sniedzēji</w:t>
      </w:r>
      <w:r w:rsidR="00104A55" w:rsidRPr="00FB0C9B">
        <w:t xml:space="preserve"> (</w:t>
      </w:r>
      <w:r w:rsidR="00512CCB" w:rsidRPr="00FB0C9B">
        <w:t>sniedzot jaunu pakalpojumu, tā sniedzējs tiek reģistrēts atkārtoti)</w:t>
      </w:r>
      <w:r w:rsidRPr="00FB0C9B">
        <w:t>, no tiem:</w:t>
      </w:r>
    </w:p>
    <w:p w14:paraId="6DA7A391" w14:textId="786EE56C" w:rsidR="007A29BD" w:rsidRPr="00FB0C9B" w:rsidRDefault="007A29BD" w:rsidP="007A29BD">
      <w:pPr>
        <w:numPr>
          <w:ilvl w:val="0"/>
          <w:numId w:val="7"/>
        </w:numPr>
      </w:pPr>
      <w:r w:rsidRPr="00FB0C9B">
        <w:t xml:space="preserve">valsts iestādes un to struktūrvienības, filiāles – </w:t>
      </w:r>
      <w:r w:rsidR="00EB2A59" w:rsidRPr="00FB0C9B">
        <w:t>51</w:t>
      </w:r>
      <w:r w:rsidRPr="00FB0C9B">
        <w:t xml:space="preserve"> pakalpojumu sniedzēj</w:t>
      </w:r>
      <w:r w:rsidR="00EB2A59" w:rsidRPr="00FB0C9B">
        <w:t>s</w:t>
      </w:r>
      <w:r w:rsidRPr="00FB0C9B">
        <w:t xml:space="preserve">, </w:t>
      </w:r>
    </w:p>
    <w:p w14:paraId="533ADF38" w14:textId="1F660C05" w:rsidR="007A29BD" w:rsidRPr="00FB0C9B" w:rsidRDefault="007A29BD" w:rsidP="007A29BD">
      <w:pPr>
        <w:numPr>
          <w:ilvl w:val="0"/>
          <w:numId w:val="7"/>
        </w:numPr>
      </w:pPr>
      <w:r w:rsidRPr="00FB0C9B">
        <w:lastRenderedPageBreak/>
        <w:t>pašvaldības iestādes un struktūrvienības – 3</w:t>
      </w:r>
      <w:r w:rsidR="00DE42D4" w:rsidRPr="00FB0C9B">
        <w:t>38</w:t>
      </w:r>
      <w:r w:rsidRPr="00FB0C9B">
        <w:t xml:space="preserve"> pakalpojumu sniedzēji, </w:t>
      </w:r>
    </w:p>
    <w:p w14:paraId="300430F6" w14:textId="2DEE1EDE" w:rsidR="007A29BD" w:rsidRPr="00FB0C9B" w:rsidRDefault="007A29BD" w:rsidP="007A29BD">
      <w:pPr>
        <w:numPr>
          <w:ilvl w:val="0"/>
          <w:numId w:val="7"/>
        </w:numPr>
      </w:pPr>
      <w:r w:rsidRPr="00FB0C9B">
        <w:t xml:space="preserve">NVO/privātie – </w:t>
      </w:r>
      <w:r w:rsidR="00D75C20" w:rsidRPr="00FB0C9B">
        <w:t>354</w:t>
      </w:r>
      <w:r w:rsidRPr="00FB0C9B">
        <w:t xml:space="preserve"> pakalpojumu sniedzēji.</w:t>
      </w:r>
    </w:p>
    <w:p w14:paraId="2FB61D17" w14:textId="2360EAAE" w:rsidR="0008407A" w:rsidRPr="00FB0C9B" w:rsidRDefault="00F367C4" w:rsidP="003C3322">
      <w:pPr>
        <w:pStyle w:val="Heading1"/>
      </w:pPr>
      <w:bookmarkStart w:id="23" w:name="_Toc207906438"/>
      <w:r>
        <w:t>S</w:t>
      </w:r>
      <w:r w:rsidR="00BE730E">
        <w:t>ociālās ekonomikas plāna 202</w:t>
      </w:r>
      <w:r w:rsidR="00114ECB">
        <w:t>6</w:t>
      </w:r>
      <w:r>
        <w:t>.</w:t>
      </w:r>
      <w:r w:rsidR="00BE730E">
        <w:t>–2029</w:t>
      </w:r>
      <w:r>
        <w:t>.</w:t>
      </w:r>
      <w:r w:rsidR="007D17CE">
        <w:t> </w:t>
      </w:r>
      <w:r>
        <w:t>gadam</w:t>
      </w:r>
      <w:r w:rsidR="00BE730E">
        <w:t xml:space="preserve"> </w:t>
      </w:r>
      <w:r>
        <w:t>struktūra</w:t>
      </w:r>
      <w:bookmarkEnd w:id="23"/>
    </w:p>
    <w:p w14:paraId="4DAA7B4E" w14:textId="04FE7339" w:rsidR="00254BEB" w:rsidRPr="00FB0C9B" w:rsidRDefault="00254BEB" w:rsidP="00DE1825">
      <w:pPr>
        <w:pStyle w:val="Heading2"/>
      </w:pPr>
      <w:bookmarkStart w:id="24" w:name="_Toc207906439"/>
      <w:r>
        <w:t>Plāna mērķi un uzdevumi</w:t>
      </w:r>
      <w:bookmarkEnd w:id="24"/>
    </w:p>
    <w:p w14:paraId="20492D43" w14:textId="41C4FCCB" w:rsidR="00254BEB" w:rsidRPr="00FB0C9B" w:rsidRDefault="00F367C4" w:rsidP="00583023">
      <w:pPr>
        <w:pStyle w:val="NormalWeb"/>
        <w:jc w:val="both"/>
      </w:pPr>
      <w:r w:rsidRPr="00FB0C9B">
        <w:t>P</w:t>
      </w:r>
      <w:r w:rsidR="00254BEB" w:rsidRPr="00FB0C9B">
        <w:t>lāns kalpos kā ietvars, lai:</w:t>
      </w:r>
    </w:p>
    <w:p w14:paraId="325A3995" w14:textId="3BCFBF5F" w:rsidR="00254BEB" w:rsidRPr="00FB0C9B" w:rsidRDefault="00F367C4" w:rsidP="00583023">
      <w:pPr>
        <w:pStyle w:val="ListParagraph"/>
        <w:numPr>
          <w:ilvl w:val="0"/>
          <w:numId w:val="4"/>
        </w:numPr>
        <w:spacing w:before="100" w:beforeAutospacing="1" w:after="100" w:afterAutospacing="1" w:line="240" w:lineRule="auto"/>
      </w:pPr>
      <w:r w:rsidRPr="00FB0C9B">
        <w:t>i</w:t>
      </w:r>
      <w:r w:rsidR="00254BEB" w:rsidRPr="00FB0C9B">
        <w:t>zveidotu koordinētu pieeju sociālās ekonomikas attīstībai valstī</w:t>
      </w:r>
      <w:r w:rsidRPr="00FB0C9B">
        <w:t>;</w:t>
      </w:r>
    </w:p>
    <w:p w14:paraId="4A5FE597" w14:textId="31E61265" w:rsidR="00254BEB" w:rsidRPr="00FB0C9B" w:rsidRDefault="00F367C4" w:rsidP="00583023">
      <w:pPr>
        <w:numPr>
          <w:ilvl w:val="0"/>
          <w:numId w:val="4"/>
        </w:numPr>
        <w:spacing w:before="100" w:beforeAutospacing="1" w:after="100" w:afterAutospacing="1" w:line="240" w:lineRule="auto"/>
      </w:pPr>
      <w:r w:rsidRPr="00FB0C9B">
        <w:t>v</w:t>
      </w:r>
      <w:r w:rsidR="00254BEB" w:rsidRPr="00FB0C9B">
        <w:t>eicinātu dažādu sociālās ekonomikas subjektu sadarbību un atpazīstamību</w:t>
      </w:r>
      <w:r w:rsidRPr="00FB0C9B">
        <w:t>;</w:t>
      </w:r>
    </w:p>
    <w:p w14:paraId="5BF7B13D" w14:textId="21B89AC4" w:rsidR="00254BEB" w:rsidRPr="00FB0C9B" w:rsidRDefault="00F367C4" w:rsidP="00583023">
      <w:pPr>
        <w:numPr>
          <w:ilvl w:val="0"/>
          <w:numId w:val="4"/>
        </w:numPr>
        <w:spacing w:before="100" w:beforeAutospacing="1" w:after="100" w:afterAutospacing="1" w:line="240" w:lineRule="auto"/>
      </w:pPr>
      <w:r w:rsidRPr="00FB0C9B">
        <w:t>a</w:t>
      </w:r>
      <w:r w:rsidR="00254BEB" w:rsidRPr="00FB0C9B">
        <w:t>ttīstītu atbalsta mehānismus, piemēram, finansējuma pieejamību</w:t>
      </w:r>
      <w:r w:rsidRPr="00FB0C9B">
        <w:t>;</w:t>
      </w:r>
    </w:p>
    <w:p w14:paraId="485753C4" w14:textId="3AD6AAF1" w:rsidR="00254BEB" w:rsidRPr="00FB0C9B" w:rsidRDefault="00F367C4" w:rsidP="00583023">
      <w:pPr>
        <w:numPr>
          <w:ilvl w:val="0"/>
          <w:numId w:val="4"/>
        </w:numPr>
        <w:spacing w:before="100" w:beforeAutospacing="1" w:after="100" w:afterAutospacing="1" w:line="240" w:lineRule="auto"/>
      </w:pPr>
      <w:r w:rsidRPr="00FB0C9B">
        <w:t>s</w:t>
      </w:r>
      <w:r w:rsidR="00254BEB" w:rsidRPr="00FB0C9B">
        <w:t>ekmētu sabiedrības izpratni par sociālās ekonomikas nozīmi un tās piedāvātajiem risinājumiem</w:t>
      </w:r>
      <w:r w:rsidRPr="00FB0C9B">
        <w:t>;</w:t>
      </w:r>
    </w:p>
    <w:p w14:paraId="5935618A" w14:textId="443E2745" w:rsidR="00254BEB" w:rsidRPr="00FB0C9B" w:rsidRDefault="00F367C4" w:rsidP="00583023">
      <w:pPr>
        <w:numPr>
          <w:ilvl w:val="0"/>
          <w:numId w:val="4"/>
        </w:numPr>
        <w:spacing w:before="100" w:beforeAutospacing="1" w:after="100" w:afterAutospacing="1" w:line="240" w:lineRule="auto"/>
      </w:pPr>
      <w:r w:rsidRPr="00FB0C9B">
        <w:t>n</w:t>
      </w:r>
      <w:r w:rsidR="00254BEB" w:rsidRPr="00FB0C9B">
        <w:t>odrošinātu saskaņotību ar Eiropas Savienības prioritātēm sociālās ekonomikas jomā.</w:t>
      </w:r>
    </w:p>
    <w:p w14:paraId="0BCEB7E7" w14:textId="7549016C" w:rsidR="00DE1825" w:rsidRPr="00FB0C9B" w:rsidRDefault="00DE1825" w:rsidP="00DE1825">
      <w:pPr>
        <w:pStyle w:val="Heading2"/>
      </w:pPr>
      <w:bookmarkStart w:id="25" w:name="_Toc207906440"/>
      <w:r>
        <w:t>Plāna struktūra</w:t>
      </w:r>
      <w:bookmarkEnd w:id="25"/>
    </w:p>
    <w:p w14:paraId="1CF6D2E1" w14:textId="340475AD" w:rsidR="00DE1825" w:rsidRPr="00FB0C9B" w:rsidRDefault="00F25104" w:rsidP="00DE1825">
      <w:r w:rsidRPr="00FB0C9B">
        <w:t>Lai īstenotu plāna mērķus un uzdevumus</w:t>
      </w:r>
      <w:r w:rsidR="00583023" w:rsidRPr="00FB0C9B">
        <w:t xml:space="preserve">, atbilstoši </w:t>
      </w:r>
      <w:r w:rsidR="00224BFA" w:rsidRPr="00FB0C9B">
        <w:t>EP i</w:t>
      </w:r>
      <w:r w:rsidR="00C24972" w:rsidRPr="00FB0C9B">
        <w:t>eteikum</w:t>
      </w:r>
      <w:r w:rsidR="00401335" w:rsidRPr="00FB0C9B">
        <w:t>a struktūrai</w:t>
      </w:r>
      <w:r w:rsidR="00583023" w:rsidRPr="00FB0C9B">
        <w:t xml:space="preserve"> </w:t>
      </w:r>
      <w:r w:rsidR="00401335" w:rsidRPr="00FB0C9B">
        <w:t xml:space="preserve">plāns </w:t>
      </w:r>
      <w:r w:rsidR="00810CF1" w:rsidRPr="00FB0C9B">
        <w:t xml:space="preserve">sastāv no trīs daļām </w:t>
      </w:r>
      <w:r w:rsidR="00732105" w:rsidRPr="00FB0C9B">
        <w:t>jeb</w:t>
      </w:r>
      <w:r w:rsidR="00C24972" w:rsidRPr="00FB0C9B">
        <w:t xml:space="preserve"> </w:t>
      </w:r>
      <w:r w:rsidR="005C709C" w:rsidRPr="00FB0C9B">
        <w:t>rīcības virzieniem:</w:t>
      </w:r>
    </w:p>
    <w:p w14:paraId="114BB0C5" w14:textId="275F52A7" w:rsidR="005C709C" w:rsidRPr="00FB0C9B" w:rsidRDefault="00156130" w:rsidP="00DE1825">
      <w:r w:rsidRPr="00FB0C9B">
        <w:t xml:space="preserve">1. </w:t>
      </w:r>
      <w:r w:rsidR="00583023" w:rsidRPr="00FB0C9B">
        <w:t>I</w:t>
      </w:r>
      <w:r w:rsidRPr="00FB0C9B">
        <w:t>nstitucionālais rīcības virziens: Sociālās ekonomikas tiesiskais ietvars, atbildības sadalījums, uzraudzība</w:t>
      </w:r>
      <w:r w:rsidR="0088284A" w:rsidRPr="00FB0C9B">
        <w:t>.</w:t>
      </w:r>
    </w:p>
    <w:p w14:paraId="686682EA" w14:textId="0CE341A7" w:rsidR="0088284A" w:rsidRPr="00FB0C9B" w:rsidRDefault="0088284A" w:rsidP="00DE1825">
      <w:r w:rsidRPr="00FB0C9B">
        <w:t xml:space="preserve">2. </w:t>
      </w:r>
      <w:r w:rsidR="00583023" w:rsidRPr="00FB0C9B">
        <w:t>M</w:t>
      </w:r>
      <w:r w:rsidRPr="00FB0C9B">
        <w:t>ērķa grupas rīcības virziens: Piekļuve darba tirgum un sociālā iekļaušana.</w:t>
      </w:r>
    </w:p>
    <w:p w14:paraId="2E11392F" w14:textId="790CB2BC" w:rsidR="0088284A" w:rsidRPr="00FB0C9B" w:rsidRDefault="0088284A" w:rsidP="00DE1825">
      <w:r w:rsidRPr="00FB0C9B">
        <w:t xml:space="preserve">3. </w:t>
      </w:r>
      <w:r w:rsidR="00583023" w:rsidRPr="00FB0C9B">
        <w:t>S</w:t>
      </w:r>
      <w:r w:rsidRPr="00FB0C9B">
        <w:t>istēmiskais rīcības virziens: Sociālo ekonomiku veicinošo sistēmu attīstība.</w:t>
      </w:r>
    </w:p>
    <w:p w14:paraId="73AC8CCB" w14:textId="0353D2F6" w:rsidR="00CE5251" w:rsidRPr="00FB0C9B" w:rsidRDefault="00CE5251" w:rsidP="00DE1825">
      <w:r w:rsidRPr="00FB0C9B">
        <w:t xml:space="preserve">Turpmāk apskatīti katra rīcības virziena </w:t>
      </w:r>
      <w:r w:rsidR="006B500A" w:rsidRPr="00FB0C9B">
        <w:t>uzdevumi, pasākumu nepieciešamība un nozīmīgums.</w:t>
      </w:r>
    </w:p>
    <w:p w14:paraId="06766A7B" w14:textId="2149BFDF" w:rsidR="006B500A" w:rsidRPr="00FB0C9B" w:rsidRDefault="002A068C" w:rsidP="002A068C">
      <w:pPr>
        <w:pStyle w:val="Heading3"/>
      </w:pPr>
      <w:bookmarkStart w:id="26" w:name="_Toc207906441"/>
      <w:r>
        <w:t>Sociālās ekonomikas tiesiskais ietvars, atbildības sadalījums, uzraudzība</w:t>
      </w:r>
      <w:bookmarkEnd w:id="26"/>
    </w:p>
    <w:p w14:paraId="738273B4" w14:textId="73C6944C" w:rsidR="00E90330" w:rsidRPr="00FB0C9B" w:rsidRDefault="00146EA4" w:rsidP="005C7FE4">
      <w:r w:rsidRPr="00FB0C9B">
        <w:t>Ņemot vērā, ka Latvijā sociālās ekonomikas jēdziens un tvērums</w:t>
      </w:r>
      <w:r w:rsidR="00CE4BAB" w:rsidRPr="00FB0C9B">
        <w:t xml:space="preserve"> līdz šim nav ticis lietots, nepieciešams </w:t>
      </w:r>
      <w:r w:rsidR="001E7D03" w:rsidRPr="00FB0C9B">
        <w:t>identificēt visas iesaistītās publiskās institūcijas</w:t>
      </w:r>
      <w:r w:rsidR="0021678C" w:rsidRPr="00FB0C9B">
        <w:t xml:space="preserve"> (ministrijas, </w:t>
      </w:r>
      <w:r w:rsidR="008B0001" w:rsidRPr="00FB0C9B">
        <w:t xml:space="preserve">valsts </w:t>
      </w:r>
      <w:r w:rsidR="0021678C" w:rsidRPr="00FB0C9B">
        <w:t>pārvaldes, pašvaldības vai tās apvienojošās organizācijas</w:t>
      </w:r>
      <w:r w:rsidR="00691A8C">
        <w:t>, plānošanas reģioni</w:t>
      </w:r>
      <w:r w:rsidR="0021678C" w:rsidRPr="00FB0C9B">
        <w:t>)</w:t>
      </w:r>
      <w:r w:rsidR="006A0A48" w:rsidRPr="00FB0C9B">
        <w:t>, kā arī sociālo ekonomik</w:t>
      </w:r>
      <w:r w:rsidR="008B0001" w:rsidRPr="00FB0C9B">
        <w:t>u</w:t>
      </w:r>
      <w:r w:rsidR="006A0A48" w:rsidRPr="00FB0C9B">
        <w:t xml:space="preserve"> pārstāvošās nevalstiskās organizācijas</w:t>
      </w:r>
      <w:r w:rsidR="00D75860" w:rsidRPr="00FB0C9B">
        <w:t xml:space="preserve">. Šāds </w:t>
      </w:r>
      <w:r w:rsidR="008B0001" w:rsidRPr="00FB0C9B">
        <w:t xml:space="preserve">forums </w:t>
      </w:r>
      <w:r w:rsidR="00D75860" w:rsidRPr="00FB0C9B">
        <w:t xml:space="preserve">ir nepieciešams, lai varētu vienoties par visām pusēm pieņemamu </w:t>
      </w:r>
      <w:r w:rsidR="00BD6836" w:rsidRPr="00FB0C9B">
        <w:t>sociālās ekonomikas definīciju, kas nebūtu pretrunā ar Eiropas Padomes piedāvāto</w:t>
      </w:r>
      <w:r w:rsidR="001B2998" w:rsidRPr="00FB0C9B">
        <w:t>, kā arī par</w:t>
      </w:r>
      <w:r w:rsidR="006357FF" w:rsidRPr="00FB0C9B">
        <w:t xml:space="preserve"> plāna </w:t>
      </w:r>
      <w:r w:rsidR="005C7E50">
        <w:t>īstenošanas jautājumiem</w:t>
      </w:r>
      <w:r w:rsidR="00BD6836" w:rsidRPr="00FB0C9B">
        <w:t>.</w:t>
      </w:r>
      <w:r w:rsidR="00CC4AC6" w:rsidRPr="00FB0C9B">
        <w:t xml:space="preserve"> </w:t>
      </w:r>
      <w:r w:rsidR="00E463B7" w:rsidRPr="00FB0C9B">
        <w:t>Minēto organizāciju pārstāvji</w:t>
      </w:r>
      <w:r w:rsidR="005C7E50">
        <w:t xml:space="preserve">, iespējams, varētu </w:t>
      </w:r>
      <w:r w:rsidR="00E463B7" w:rsidRPr="00FB0C9B">
        <w:t xml:space="preserve"> </w:t>
      </w:r>
      <w:r w:rsidR="00F315FF" w:rsidRPr="00FB0C9B">
        <w:t>veido</w:t>
      </w:r>
      <w:r w:rsidR="005C7E50">
        <w:t>t</w:t>
      </w:r>
      <w:r w:rsidR="00F315FF" w:rsidRPr="00FB0C9B">
        <w:t xml:space="preserve"> sociālās ekonomikas sadarbības platformu</w:t>
      </w:r>
      <w:r w:rsidR="005C7E50">
        <w:t xml:space="preserve">, piemēram, </w:t>
      </w:r>
      <w:r w:rsidR="00F315FF" w:rsidRPr="00FB0C9B">
        <w:t>konsultatīvo padomi</w:t>
      </w:r>
      <w:r w:rsidR="005C7E50">
        <w:t xml:space="preserve"> vai līdzīgu formātu</w:t>
      </w:r>
      <w:r w:rsidR="00F315FF" w:rsidRPr="00FB0C9B">
        <w:t xml:space="preserve">, kas </w:t>
      </w:r>
      <w:r w:rsidR="008B0001" w:rsidRPr="00FB0C9B">
        <w:t xml:space="preserve">cita starpā varētu </w:t>
      </w:r>
      <w:r w:rsidR="00F315FF" w:rsidRPr="00FB0C9B">
        <w:t>uzraudzī</w:t>
      </w:r>
      <w:r w:rsidR="008B0001" w:rsidRPr="00FB0C9B">
        <w:t>t arī</w:t>
      </w:r>
      <w:r w:rsidR="005D62FB" w:rsidRPr="00FB0C9B">
        <w:t xml:space="preserve"> plāna ieviešanu</w:t>
      </w:r>
      <w:r w:rsidR="008B0001" w:rsidRPr="00FB0C9B">
        <w:t>.</w:t>
      </w:r>
      <w:r w:rsidR="00C06838" w:rsidRPr="00FB0C9B">
        <w:t xml:space="preserve"> </w:t>
      </w:r>
      <w:r w:rsidR="004A4B66">
        <w:t>Minēto sociālās ekonomikas sadarbības platformu</w:t>
      </w:r>
      <w:r w:rsidR="00CE5902">
        <w:t xml:space="preserve"> varē</w:t>
      </w:r>
      <w:r w:rsidR="005C7E50">
        <w:t>tu</w:t>
      </w:r>
      <w:r w:rsidR="00CE5902">
        <w:t xml:space="preserve"> tālāk attīstīt</w:t>
      </w:r>
      <w:r w:rsidR="008425B4">
        <w:t>,</w:t>
      </w:r>
      <w:r w:rsidR="00CE5902">
        <w:t xml:space="preserve"> veidojot reģion</w:t>
      </w:r>
      <w:r w:rsidR="008425B4">
        <w:t>ālās struktūras, kur</w:t>
      </w:r>
      <w:r w:rsidR="00E948AD">
        <w:t>u ietvaros</w:t>
      </w:r>
      <w:r w:rsidR="008425B4">
        <w:t xml:space="preserve"> plānošanas reģion</w:t>
      </w:r>
      <w:r w:rsidR="00E948AD">
        <w:t xml:space="preserve">u pārraudzībā </w:t>
      </w:r>
      <w:r w:rsidR="00E948AD" w:rsidRPr="00E948AD">
        <w:t>veicināt</w:t>
      </w:r>
      <w:r w:rsidR="00E948AD">
        <w:t>u</w:t>
      </w:r>
      <w:r w:rsidR="00E948AD" w:rsidRPr="00E948AD">
        <w:t xml:space="preserve"> pieredzes apmaiņu, kopīgu projektu veidošanu un risinājumu pārnesi starp reģioniem</w:t>
      </w:r>
      <w:r w:rsidR="00E23D3C">
        <w:t>.</w:t>
      </w:r>
      <w:r w:rsidR="00DC60A1">
        <w:t xml:space="preserve"> Nākamie soļi varētu būt</w:t>
      </w:r>
      <w:r w:rsidR="00710392">
        <w:t>, piemēram,</w:t>
      </w:r>
      <w:r w:rsidR="00DC60A1">
        <w:t xml:space="preserve"> IT platformas izveide</w:t>
      </w:r>
      <w:r w:rsidR="006A3A23">
        <w:t xml:space="preserve">, kas </w:t>
      </w:r>
      <w:r w:rsidR="006A3A23" w:rsidRPr="006A3A23">
        <w:t>nodrošin</w:t>
      </w:r>
      <w:r w:rsidR="00710392">
        <w:t>a</w:t>
      </w:r>
      <w:r w:rsidR="006A3A23" w:rsidRPr="006A3A23">
        <w:t xml:space="preserve"> sabiedrībai, uzņēmējiem un institūcijām centralizētu, uzticamu informāciju par </w:t>
      </w:r>
      <w:r w:rsidR="00805DC5">
        <w:t>sociālās ekonomikas dalībniekiem.</w:t>
      </w:r>
    </w:p>
    <w:p w14:paraId="0E624636" w14:textId="78FA330B" w:rsidR="00E324CD" w:rsidRPr="00FB0C9B" w:rsidRDefault="00CC4AC6" w:rsidP="005C7FE4">
      <w:r w:rsidRPr="00FB0C9B">
        <w:t xml:space="preserve">Kā otrs sākotnējais uzdevums, </w:t>
      </w:r>
      <w:r w:rsidR="005C7E50">
        <w:t>plānots</w:t>
      </w:r>
      <w:r w:rsidRPr="00FB0C9B">
        <w:t xml:space="preserve"> pētījums par esošo situāciju Latvijā, kas kalpotu par </w:t>
      </w:r>
      <w:proofErr w:type="spellStart"/>
      <w:r w:rsidRPr="00FB0C9B">
        <w:t>faktuālo</w:t>
      </w:r>
      <w:proofErr w:type="spellEnd"/>
      <w:r w:rsidRPr="00FB0C9B">
        <w:t xml:space="preserve"> un informatīvo pamatu</w:t>
      </w:r>
      <w:r w:rsidR="00A72323" w:rsidRPr="00FB0C9B">
        <w:t xml:space="preserve"> sociālās ekonomikas definīcijas sagatavošanai. </w:t>
      </w:r>
      <w:r w:rsidR="006B3471" w:rsidRPr="00FB0C9B">
        <w:t xml:space="preserve">Viens definīcijas </w:t>
      </w:r>
      <w:r w:rsidR="00A02BF2" w:rsidRPr="00FB0C9B">
        <w:t>variants</w:t>
      </w:r>
      <w:r w:rsidR="006B3471" w:rsidRPr="00FB0C9B">
        <w:t xml:space="preserve"> sniegts 4.1.sadaļā</w:t>
      </w:r>
      <w:r w:rsidR="00A02BF2" w:rsidRPr="00FB0C9B">
        <w:t xml:space="preserve">, taču tas </w:t>
      </w:r>
      <w:r w:rsidR="00F74AA3" w:rsidRPr="00FB0C9B">
        <w:t xml:space="preserve">ir </w:t>
      </w:r>
      <w:r w:rsidR="00A02BF2" w:rsidRPr="00FB0C9B">
        <w:t>provizorisks priekšlikums</w:t>
      </w:r>
      <w:r w:rsidR="005C7E50">
        <w:t xml:space="preserve">, kas sākotnēji </w:t>
      </w:r>
      <w:r w:rsidR="00F74AA3" w:rsidRPr="00FB0C9B">
        <w:t>nepieciešams</w:t>
      </w:r>
      <w:r w:rsidR="00A02BF2" w:rsidRPr="00FB0C9B">
        <w:t>, lai varētu sagatavot</w:t>
      </w:r>
      <w:r w:rsidR="00B35DC3" w:rsidRPr="00FB0C9B">
        <w:t xml:space="preserve"> </w:t>
      </w:r>
      <w:r w:rsidR="00B208E6" w:rsidRPr="00FB0C9B">
        <w:t xml:space="preserve">labāk strukturētu </w:t>
      </w:r>
      <w:r w:rsidR="00B35DC3" w:rsidRPr="00FB0C9B">
        <w:t>plānu.</w:t>
      </w:r>
      <w:r w:rsidR="00F33DF8" w:rsidRPr="00FB0C9B">
        <w:t xml:space="preserve"> </w:t>
      </w:r>
    </w:p>
    <w:p w14:paraId="6BCDCC98" w14:textId="692257BD" w:rsidR="005C7FE4" w:rsidRPr="00FB0C9B" w:rsidRDefault="00F33DF8" w:rsidP="005C7FE4">
      <w:r w:rsidRPr="00FB0C9B">
        <w:t>Sociālajai ekonomikai nav paredzēts</w:t>
      </w:r>
      <w:r w:rsidR="00FD2635" w:rsidRPr="00FB0C9B">
        <w:t xml:space="preserve"> pieņemt atsevišķu likumu, bet </w:t>
      </w:r>
      <w:r w:rsidR="005C7E50">
        <w:t xml:space="preserve">plānots veicināt sociālās ekonomikas </w:t>
      </w:r>
      <w:r w:rsidR="00FD2635" w:rsidRPr="00FB0C9B">
        <w:t xml:space="preserve">sektoru </w:t>
      </w:r>
      <w:r w:rsidR="005C7E50">
        <w:t xml:space="preserve">nostiprināt </w:t>
      </w:r>
      <w:r w:rsidR="00FD2635" w:rsidRPr="00FB0C9B">
        <w:t>politikas plānošanas dokumentos</w:t>
      </w:r>
      <w:r w:rsidR="00CE32DC" w:rsidRPr="00FB0C9B">
        <w:t xml:space="preserve"> – </w:t>
      </w:r>
      <w:r w:rsidR="005C7E50">
        <w:t xml:space="preserve">gan </w:t>
      </w:r>
      <w:r w:rsidR="00CE32DC" w:rsidRPr="00FB0C9B">
        <w:t>šajā plānā</w:t>
      </w:r>
      <w:r w:rsidR="005C7E50">
        <w:t xml:space="preserve">, gan </w:t>
      </w:r>
      <w:r w:rsidR="00CE32DC" w:rsidRPr="00FB0C9B">
        <w:t xml:space="preserve">turpmākos dokumentos nākotnē. </w:t>
      </w:r>
      <w:r w:rsidR="006E7EDF" w:rsidRPr="00FB0C9B">
        <w:t>Vienlaikus</w:t>
      </w:r>
      <w:r w:rsidR="00CE32DC" w:rsidRPr="00FB0C9B">
        <w:t xml:space="preserve"> </w:t>
      </w:r>
      <w:r w:rsidR="005C7E50">
        <w:t xml:space="preserve">var tik </w:t>
      </w:r>
      <w:r w:rsidR="00CE32DC" w:rsidRPr="00FB0C9B">
        <w:t>izskat</w:t>
      </w:r>
      <w:r w:rsidR="005C7E50">
        <w:t xml:space="preserve">īta </w:t>
      </w:r>
      <w:r w:rsidR="00CE32DC" w:rsidRPr="00FB0C9B">
        <w:t>nepieciešamība</w:t>
      </w:r>
      <w:r w:rsidR="00DD1887" w:rsidRPr="00FB0C9B">
        <w:t xml:space="preserve"> pašreizējos likumos, kas regulē </w:t>
      </w:r>
      <w:r w:rsidR="00DD1887" w:rsidRPr="00FB0C9B">
        <w:lastRenderedPageBreak/>
        <w:t>sociālo ekonomiku veidojošo subjektu juridiskās formas</w:t>
      </w:r>
      <w:r w:rsidR="00B6089D" w:rsidRPr="00FB0C9B">
        <w:t xml:space="preserve"> (Biedrību un nodibinājumu likums, Sabiedriskā labuma </w:t>
      </w:r>
      <w:r w:rsidR="00B25AAD" w:rsidRPr="00FB0C9B">
        <w:t xml:space="preserve">organizāciju likums, Sociālā uzņēmuma likums, </w:t>
      </w:r>
      <w:r w:rsidR="00296AB6" w:rsidRPr="00FB0C9B">
        <w:t xml:space="preserve">Kooperatīvo sabiedrību likums, </w:t>
      </w:r>
      <w:proofErr w:type="spellStart"/>
      <w:r w:rsidR="00296AB6" w:rsidRPr="00FB0C9B">
        <w:t>Krājaizdevu</w:t>
      </w:r>
      <w:proofErr w:type="spellEnd"/>
      <w:r w:rsidR="00296AB6" w:rsidRPr="00FB0C9B">
        <w:t xml:space="preserve"> sabiedrību likums)</w:t>
      </w:r>
      <w:r w:rsidR="004834C4" w:rsidRPr="00FB0C9B">
        <w:t xml:space="preserve">, iestrādāt atsauces </w:t>
      </w:r>
      <w:r w:rsidR="004E5521" w:rsidRPr="00FB0C9B">
        <w:t>uz</w:t>
      </w:r>
      <w:r w:rsidR="004834C4" w:rsidRPr="00FB0C9B">
        <w:t xml:space="preserve"> šo juridisko formu piederību sociālajai ekonomikai</w:t>
      </w:r>
      <w:r w:rsidR="00D87B19" w:rsidRPr="00FB0C9B">
        <w:t>,</w:t>
      </w:r>
      <w:r w:rsidR="004E5521" w:rsidRPr="00FB0C9B">
        <w:t xml:space="preserve"> </w:t>
      </w:r>
      <w:r w:rsidR="004F1C32" w:rsidRPr="00FB0C9B">
        <w:t xml:space="preserve">tai raksturīgiem mērķiem </w:t>
      </w:r>
      <w:r w:rsidR="00D63C22" w:rsidRPr="00FB0C9B">
        <w:t>un pazīmēm.</w:t>
      </w:r>
    </w:p>
    <w:p w14:paraId="4394802E" w14:textId="7EB9E52F" w:rsidR="00642063" w:rsidRPr="00FB0C9B" w:rsidRDefault="005C7E50" w:rsidP="005C7FE4">
      <w:r>
        <w:t>Tāpat, l</w:t>
      </w:r>
      <w:r w:rsidR="00642063" w:rsidRPr="00FB0C9B">
        <w:t xml:space="preserve">ai </w:t>
      </w:r>
      <w:r w:rsidR="007411B7" w:rsidRPr="00FB0C9B">
        <w:t>nodrošinātu informāciju par sociālās ekonomikas sektoru, nepie</w:t>
      </w:r>
      <w:r w:rsidR="00812498" w:rsidRPr="00FB0C9B">
        <w:t>ciešams vienoties par metodi, kādā tiks iegūti dati par sociālās ekonomikas dalībniekiem</w:t>
      </w:r>
      <w:r w:rsidR="00D2308D" w:rsidRPr="00FB0C9B">
        <w:t xml:space="preserve"> un kādā formā šī informācija tiks publicēta. </w:t>
      </w:r>
      <w:r w:rsidR="009424EC" w:rsidRPr="00FB0C9B">
        <w:t xml:space="preserve">Precīzākais, bet </w:t>
      </w:r>
      <w:r w:rsidR="004274FD" w:rsidRPr="00FB0C9B">
        <w:t>a</w:t>
      </w:r>
      <w:r w:rsidR="009424EC" w:rsidRPr="00FB0C9B">
        <w:t>rī dārgākais veids šādas informācijas nodrošināšanai būtu tiešsaistes datubāzes – reģistra izveide</w:t>
      </w:r>
      <w:r w:rsidR="00682F8D" w:rsidRPr="00FB0C9B">
        <w:t>, sasaistot to ar esošajiem reģistriem, k</w:t>
      </w:r>
      <w:r w:rsidR="004828B1" w:rsidRPr="00FB0C9B">
        <w:t xml:space="preserve">ur tiek reģistrēti attiecīgo juridisko formu subjekti. </w:t>
      </w:r>
      <w:r w:rsidR="00E47A94" w:rsidRPr="00FB0C9B">
        <w:t>Vēl viens</w:t>
      </w:r>
      <w:r w:rsidR="00183AB9" w:rsidRPr="00FB0C9B">
        <w:t xml:space="preserve"> veids, kā uzturēt informāciju par sociālo ekonomiku, būtu </w:t>
      </w:r>
      <w:r w:rsidR="00CF3D53" w:rsidRPr="00FB0C9B">
        <w:t>tās datu iekļaušana valsts statistikas sistēmā</w:t>
      </w:r>
      <w:r w:rsidR="000B593D" w:rsidRPr="00FB0C9B">
        <w:t xml:space="preserve"> atsevišķu statistikas rādītāju veidā</w:t>
      </w:r>
      <w:r w:rsidR="00473AD7" w:rsidRPr="00FB0C9B">
        <w:t xml:space="preserve"> vai</w:t>
      </w:r>
      <w:r w:rsidR="00181800">
        <w:t>,</w:t>
      </w:r>
      <w:r w:rsidR="00473AD7" w:rsidRPr="00FB0C9B">
        <w:t xml:space="preserve"> izveidojot sociālās ekonomikas </w:t>
      </w:r>
      <w:proofErr w:type="spellStart"/>
      <w:r w:rsidR="00473AD7" w:rsidRPr="00FB0C9B">
        <w:t>satelītkontu</w:t>
      </w:r>
      <w:proofErr w:type="spellEnd"/>
      <w:r w:rsidR="00473AD7" w:rsidRPr="00FB0C9B">
        <w:t xml:space="preserve">. </w:t>
      </w:r>
      <w:r w:rsidR="0022068C" w:rsidRPr="00FB0C9B">
        <w:t>Šāda informācija arī būtu ar augstu precizitātes pakāpi</w:t>
      </w:r>
      <w:r w:rsidR="00B91512" w:rsidRPr="00FB0C9B">
        <w:t xml:space="preserve">, taču būtu pieejama tikai par konkrētiem atskaites datumiem, piemēram, </w:t>
      </w:r>
      <w:r w:rsidR="004274FD" w:rsidRPr="00FB0C9B">
        <w:t xml:space="preserve">uz </w:t>
      </w:r>
      <w:r w:rsidR="00F0763F" w:rsidRPr="00FB0C9B">
        <w:t>ceturkšņa vai</w:t>
      </w:r>
      <w:r w:rsidR="003551C8" w:rsidRPr="00FB0C9B">
        <w:t xml:space="preserve"> </w:t>
      </w:r>
      <w:r w:rsidR="00B91512" w:rsidRPr="00FB0C9B">
        <w:t>gada beigā</w:t>
      </w:r>
      <w:r w:rsidR="004274FD" w:rsidRPr="00FB0C9B">
        <w:t>m</w:t>
      </w:r>
      <w:r w:rsidR="00B91512" w:rsidRPr="00FB0C9B">
        <w:t>.</w:t>
      </w:r>
      <w:r w:rsidR="004274FD" w:rsidRPr="00FB0C9B">
        <w:t xml:space="preserve"> </w:t>
      </w:r>
      <w:r w:rsidR="00F0763F" w:rsidRPr="00FB0C9B">
        <w:t xml:space="preserve">Ja </w:t>
      </w:r>
      <w:r>
        <w:t>nebūs</w:t>
      </w:r>
      <w:r w:rsidR="00F0763F" w:rsidRPr="00FB0C9B">
        <w:t xml:space="preserve"> iespējams nodrošināt finansējumu</w:t>
      </w:r>
      <w:r w:rsidR="00E928AE" w:rsidRPr="00FB0C9B">
        <w:t xml:space="preserve"> iepriekš aprakstītajām uzskaites metodēm, tad var izlīdzēties ar </w:t>
      </w:r>
      <w:r w:rsidR="00ED4A47" w:rsidRPr="00FB0C9B">
        <w:t xml:space="preserve">regulāru pētījumu veikšanu, piemēram, ik pēc diviem </w:t>
      </w:r>
      <w:r w:rsidR="006E7EDF" w:rsidRPr="00FB0C9B">
        <w:t xml:space="preserve">vai trijiem </w:t>
      </w:r>
      <w:r w:rsidR="00ED4A47" w:rsidRPr="00FB0C9B">
        <w:t>gadiem, kuros</w:t>
      </w:r>
      <w:r w:rsidR="002A550E" w:rsidRPr="00FB0C9B">
        <w:t xml:space="preserve"> tiek iegūta sociālās ekonomikas statistika un </w:t>
      </w:r>
      <w:r w:rsidR="00D66E58" w:rsidRPr="00FB0C9B">
        <w:t>informācija par sociālās</w:t>
      </w:r>
      <w:r w:rsidR="00AD3D65" w:rsidRPr="00FB0C9B">
        <w:t xml:space="preserve"> ekonomikas </w:t>
      </w:r>
      <w:r w:rsidR="002A550E" w:rsidRPr="00FB0C9B">
        <w:t>darbības rezultāti</w:t>
      </w:r>
      <w:r w:rsidR="00AD3D65" w:rsidRPr="00FB0C9B">
        <w:t>em attiecīgā laika periodā.</w:t>
      </w:r>
      <w:r w:rsidR="003B4FE5" w:rsidRPr="00FB0C9B">
        <w:t xml:space="preserve"> </w:t>
      </w:r>
      <w:r w:rsidR="00F8010E" w:rsidRPr="00FB0C9B">
        <w:t xml:space="preserve">Informāciju par sociālās ekonomikas </w:t>
      </w:r>
      <w:r w:rsidR="0090638C" w:rsidRPr="00FB0C9B">
        <w:t xml:space="preserve">situāciju </w:t>
      </w:r>
      <w:r w:rsidR="003B4FE5" w:rsidRPr="00FB0C9B">
        <w:t>iespējams iegūt arī</w:t>
      </w:r>
      <w:r w:rsidR="00F8010E" w:rsidRPr="00FB0C9B">
        <w:t xml:space="preserve">, izveidojot </w:t>
      </w:r>
      <w:r w:rsidR="0090638C" w:rsidRPr="00FB0C9B">
        <w:t>šim nolūkam monitoringa sistēmu</w:t>
      </w:r>
      <w:r>
        <w:t xml:space="preserve"> sadarbībā ar CSP</w:t>
      </w:r>
      <w:r w:rsidR="0090638C" w:rsidRPr="00FB0C9B">
        <w:t>.</w:t>
      </w:r>
    </w:p>
    <w:p w14:paraId="76DC263E" w14:textId="2D174A22" w:rsidR="00D63C22" w:rsidRPr="00FB0C9B" w:rsidRDefault="00B54A96" w:rsidP="005C7FE4">
      <w:r w:rsidRPr="00FB0C9B">
        <w:t xml:space="preserve">Ņemot vērā, ka sociālā ekonomika ir </w:t>
      </w:r>
      <w:r w:rsidR="00265F41" w:rsidRPr="00FB0C9B">
        <w:t xml:space="preserve">jauns jēdziens Latvijas institūcijām un sabiedrībai, nepieciešams </w:t>
      </w:r>
      <w:r w:rsidR="00291B7B" w:rsidRPr="00FB0C9B">
        <w:t>turpināt pētījumus</w:t>
      </w:r>
      <w:r w:rsidR="006E7EDF" w:rsidRPr="00FB0C9B">
        <w:t xml:space="preserve"> / </w:t>
      </w:r>
      <w:proofErr w:type="spellStart"/>
      <w:r w:rsidR="006E7EDF" w:rsidRPr="00FB0C9B">
        <w:t>izvērtējumus</w:t>
      </w:r>
      <w:proofErr w:type="spellEnd"/>
      <w:r w:rsidR="00291B7B" w:rsidRPr="00FB0C9B">
        <w:t xml:space="preserve"> par tās darbību, </w:t>
      </w:r>
      <w:r w:rsidR="00A44E66" w:rsidRPr="00FB0C9B">
        <w:t>definīciju, atbalsta iespējām</w:t>
      </w:r>
      <w:r w:rsidR="00D05FED" w:rsidRPr="00FB0C9B">
        <w:t xml:space="preserve">, ekosistēmas nostiprināšanu un citām tēmām, lai </w:t>
      </w:r>
      <w:r w:rsidR="00D73F79" w:rsidRPr="00FB0C9B">
        <w:t xml:space="preserve">nostiprinātu sociālās ekonomikas lomu </w:t>
      </w:r>
      <w:r w:rsidR="00A74ACF" w:rsidRPr="00FB0C9B">
        <w:t>sabiedrības vajadzību apmierināšanā un uzlabotu tās darbību.</w:t>
      </w:r>
      <w:r w:rsidR="00A44E66" w:rsidRPr="00FB0C9B">
        <w:t xml:space="preserve"> </w:t>
      </w:r>
      <w:r w:rsidR="00DC6E0D">
        <w:t xml:space="preserve">Tāpat svarīgi būtu </w:t>
      </w:r>
      <w:r w:rsidR="002906B4">
        <w:t>pētījumi par iespēju izveidot</w:t>
      </w:r>
      <w:r w:rsidR="002E4C4C">
        <w:t xml:space="preserve"> valstī vienotu</w:t>
      </w:r>
      <w:r w:rsidR="007A33F4">
        <w:t xml:space="preserve"> </w:t>
      </w:r>
      <w:r w:rsidR="007A33F4" w:rsidRPr="007A33F4">
        <w:t>sociālās ietekmes mērīšanas sistēm</w:t>
      </w:r>
      <w:r w:rsidR="007A33F4">
        <w:t>u</w:t>
      </w:r>
      <w:r w:rsidR="00991BF6">
        <w:t xml:space="preserve">, kas varētu kalpot kā </w:t>
      </w:r>
      <w:r w:rsidR="00991BF6" w:rsidRPr="00991BF6">
        <w:t xml:space="preserve">ilgtspējīgs rīks </w:t>
      </w:r>
      <w:r w:rsidR="00991BF6">
        <w:t>sociālās ekonomikas</w:t>
      </w:r>
      <w:r w:rsidR="00991BF6" w:rsidRPr="00991BF6">
        <w:t xml:space="preserve"> vērtības pierādīšanai un datu </w:t>
      </w:r>
      <w:r w:rsidR="0097694D">
        <w:t>sagatavošanai</w:t>
      </w:r>
      <w:r w:rsidR="002B62EE">
        <w:t xml:space="preserve"> nozares</w:t>
      </w:r>
      <w:r w:rsidR="00991BF6" w:rsidRPr="00991BF6">
        <w:t xml:space="preserve"> politikas veidošanā.</w:t>
      </w:r>
    </w:p>
    <w:p w14:paraId="1B282D7B" w14:textId="35D290ED" w:rsidR="00DA7E71" w:rsidRPr="00FB0C9B" w:rsidRDefault="00DA7E71" w:rsidP="0046178E">
      <w:pPr>
        <w:pStyle w:val="Heading3"/>
      </w:pPr>
      <w:bookmarkStart w:id="27" w:name="_Toc207906442"/>
      <w:r>
        <w:t>Piekļuve darba tirgum un sociālā iekļaušana</w:t>
      </w:r>
      <w:bookmarkEnd w:id="27"/>
    </w:p>
    <w:p w14:paraId="42DA6B02" w14:textId="712AA749" w:rsidR="00A74ACF" w:rsidRPr="00FB0C9B" w:rsidRDefault="001E06F2" w:rsidP="00A74ACF">
      <w:r w:rsidRPr="00FB0C9B">
        <w:t>Šobrīd aktīvie nodarbinātības pasākumi</w:t>
      </w:r>
      <w:r w:rsidR="00911E63" w:rsidRPr="00FB0C9B">
        <w:t xml:space="preserve"> ar mērķa grupu iesaisti</w:t>
      </w:r>
      <w:r w:rsidR="008C4FAF" w:rsidRPr="00FB0C9B">
        <w:t xml:space="preserve"> </w:t>
      </w:r>
      <w:r w:rsidR="00B85049" w:rsidRPr="00FB0C9B">
        <w:t xml:space="preserve">ir </w:t>
      </w:r>
      <w:r w:rsidR="008C4FAF" w:rsidRPr="00FB0C9B">
        <w:t xml:space="preserve">paredzēti </w:t>
      </w:r>
      <w:r w:rsidR="00B85049" w:rsidRPr="00FB0C9B">
        <w:t xml:space="preserve">plašam </w:t>
      </w:r>
      <w:r w:rsidR="008C4FAF" w:rsidRPr="00FB0C9B">
        <w:t>darba devēj</w:t>
      </w:r>
      <w:r w:rsidR="00B85049" w:rsidRPr="00FB0C9B">
        <w:t>u lokam</w:t>
      </w:r>
      <w:r w:rsidR="003D4D35" w:rsidRPr="00FB0C9B">
        <w:t xml:space="preserve">, </w:t>
      </w:r>
      <w:r w:rsidR="00973A71" w:rsidRPr="00FB0C9B">
        <w:t xml:space="preserve">kā arī ir </w:t>
      </w:r>
      <w:r w:rsidR="00B85049" w:rsidRPr="00FB0C9B">
        <w:t xml:space="preserve">šaurāk </w:t>
      </w:r>
      <w:r w:rsidR="00973A71" w:rsidRPr="00FB0C9B">
        <w:t>mērķēti pasākumi, piemēram, tikai sociālajiem uzņēmumiem.</w:t>
      </w:r>
      <w:r w:rsidR="00F57697" w:rsidRPr="00FB0C9B">
        <w:t xml:space="preserve"> Plāns piedāvā pilnveidot atbalsta pasākum</w:t>
      </w:r>
      <w:r w:rsidR="004E1CB6" w:rsidRPr="00FB0C9B">
        <w:t>us</w:t>
      </w:r>
      <w:r w:rsidR="00F57697" w:rsidRPr="00FB0C9B">
        <w:t xml:space="preserve"> par mazāk aizsargāto iedzīvotāju grupu nodarbināšanu</w:t>
      </w:r>
      <w:r w:rsidR="00B75A36" w:rsidRPr="00FB0C9B">
        <w:t xml:space="preserve">, kas būtu īpaši </w:t>
      </w:r>
      <w:r w:rsidR="0053017E" w:rsidRPr="00FB0C9B">
        <w:t>piemēroti sociālo ekonomiku pārstāvošiem</w:t>
      </w:r>
      <w:r w:rsidR="00D273EC" w:rsidRPr="00FB0C9B">
        <w:t xml:space="preserve"> </w:t>
      </w:r>
      <w:r w:rsidR="00E72A4F" w:rsidRPr="00FB0C9B">
        <w:t>darba devējiem</w:t>
      </w:r>
      <w:r w:rsidR="00F57697" w:rsidRPr="00FB0C9B">
        <w:t xml:space="preserve">, tai skaitā </w:t>
      </w:r>
      <w:r w:rsidR="00D273EC" w:rsidRPr="00FB0C9B">
        <w:t xml:space="preserve">paredzot arī </w:t>
      </w:r>
      <w:r w:rsidR="00F57697" w:rsidRPr="00FB0C9B">
        <w:t xml:space="preserve">prasmju attīstību mazāk konkurētspējīgiem nodarbinātajiem. </w:t>
      </w:r>
      <w:r w:rsidR="003238B8" w:rsidRPr="00FB0C9B">
        <w:t xml:space="preserve">Svarīgi ņemt vērā, ka sociālajai </w:t>
      </w:r>
      <w:r w:rsidR="00657B40" w:rsidRPr="00FB0C9B">
        <w:t>iekļaušanai un darba integrā</w:t>
      </w:r>
      <w:r w:rsidR="009130E9" w:rsidRPr="00FB0C9B">
        <w:t xml:space="preserve">cijas pasākumiem </w:t>
      </w:r>
      <w:r w:rsidR="002E0EFF" w:rsidRPr="00FB0C9B">
        <w:t xml:space="preserve">jārada labvēlīga ietekme uz </w:t>
      </w:r>
      <w:r w:rsidR="007A2AAF" w:rsidRPr="00FB0C9B">
        <w:t xml:space="preserve">nevienlīdzības </w:t>
      </w:r>
      <w:r w:rsidR="00F57697" w:rsidRPr="00FB0C9B">
        <w:t>samazināšan</w:t>
      </w:r>
      <w:r w:rsidR="002E0EFF" w:rsidRPr="00FB0C9B">
        <w:t>u</w:t>
      </w:r>
      <w:r w:rsidR="007A2AAF" w:rsidRPr="00FB0C9B">
        <w:t xml:space="preserve"> (</w:t>
      </w:r>
      <w:r w:rsidR="00F57697" w:rsidRPr="00FB0C9B">
        <w:t>dzimumu nevienlīdzība, ģimenes politika</w:t>
      </w:r>
      <w:r w:rsidR="00B85049" w:rsidRPr="00FB0C9B">
        <w:t xml:space="preserve"> u.c.</w:t>
      </w:r>
      <w:r w:rsidR="007A2AAF" w:rsidRPr="00FB0C9B">
        <w:t xml:space="preserve">). </w:t>
      </w:r>
      <w:r w:rsidR="00E31EF9">
        <w:t xml:space="preserve">Šie pasākumi </w:t>
      </w:r>
      <w:r w:rsidR="00DC6E0D">
        <w:t>sekmētu</w:t>
      </w:r>
      <w:r w:rsidR="009025F7">
        <w:t xml:space="preserve"> ANO </w:t>
      </w:r>
      <w:r w:rsidR="00683DFC" w:rsidRPr="00683DFC">
        <w:t>ilgtspējīgas attīstības mērķ</w:t>
      </w:r>
      <w:r w:rsidR="00683DFC">
        <w:t>u sasniegšan</w:t>
      </w:r>
      <w:r w:rsidR="00DC6E0D">
        <w:t>u,</w:t>
      </w:r>
      <w:r w:rsidR="000E5E67">
        <w:t xml:space="preserve"> gan </w:t>
      </w:r>
      <w:r w:rsidR="002A5DAF">
        <w:t xml:space="preserve">nodrošinot </w:t>
      </w:r>
      <w:r w:rsidR="002A5DAF" w:rsidRPr="002A5DAF">
        <w:t>produktīvu nodarbinātību</w:t>
      </w:r>
      <w:r w:rsidR="002A5DAF">
        <w:t>, gan</w:t>
      </w:r>
      <w:r w:rsidR="00BC5D24">
        <w:t xml:space="preserve"> veicinot dzimumu līdztiesību</w:t>
      </w:r>
      <w:r w:rsidR="0088392C">
        <w:t xml:space="preserve"> darba tirgū.</w:t>
      </w:r>
      <w:r w:rsidR="002A5DAF">
        <w:t xml:space="preserve"> </w:t>
      </w:r>
      <w:r w:rsidR="00C33AD2" w:rsidRPr="00FB0C9B">
        <w:t>Paralēli nodarbinātības pasākumiem nepieciešams veicināt</w:t>
      </w:r>
      <w:r w:rsidR="00361432" w:rsidRPr="00FB0C9B">
        <w:t xml:space="preserve"> arī brīvprātīgo darbu kā sociālās iekļaušanas un </w:t>
      </w:r>
      <w:r w:rsidR="006B1025" w:rsidRPr="00FB0C9B">
        <w:t xml:space="preserve">pilsoniskās aktivitātes veicināšanas pasākumus. </w:t>
      </w:r>
      <w:r w:rsidR="00716E5B" w:rsidRPr="00FB0C9B">
        <w:t>Sociālās ekonomikas sektorā brīvprātīgais darbs ir atļauts</w:t>
      </w:r>
      <w:r w:rsidR="00F009C0" w:rsidRPr="00FB0C9B">
        <w:t xml:space="preserve"> biedrībās, nodibinājumos un sociālajos uzņēmumos, kas </w:t>
      </w:r>
      <w:r w:rsidR="00061062" w:rsidRPr="00FB0C9B">
        <w:t>gan skaitliski, gan ekonomiski pārstāv lielāko daļu no sektora.</w:t>
      </w:r>
    </w:p>
    <w:p w14:paraId="2C87916E" w14:textId="74A525F6" w:rsidR="004C2E42" w:rsidRPr="00FB0C9B" w:rsidRDefault="004C2E42" w:rsidP="00A74ACF">
      <w:r w:rsidRPr="00FB0C9B">
        <w:t xml:space="preserve">Papildus nodarbinātības un brīvprātīga darba veicināšanas pasākumiem nepieciešams </w:t>
      </w:r>
      <w:r w:rsidR="00CC2CC3" w:rsidRPr="00FB0C9B">
        <w:t xml:space="preserve">ieviest un aktivizēt atbalsta pasākumus sociālās ekonomikas subjektiem, kas sniedz pakalpojumus noteiktām sabiedrības grupām, </w:t>
      </w:r>
      <w:r w:rsidR="002C5AE7" w:rsidRPr="00FB0C9B">
        <w:t>kas ir mazāk aizsargātas (</w:t>
      </w:r>
      <w:r w:rsidR="00520791" w:rsidRPr="00FB0C9B">
        <w:t xml:space="preserve">piemēram, </w:t>
      </w:r>
      <w:r w:rsidR="002C5AE7" w:rsidRPr="00FB0C9B">
        <w:t xml:space="preserve">bērni, pensijas vecuma cilvēki) vai </w:t>
      </w:r>
      <w:r w:rsidR="002B29D0" w:rsidRPr="00FB0C9B">
        <w:t xml:space="preserve">savā dzīvē </w:t>
      </w:r>
      <w:r w:rsidR="002C5AE7" w:rsidRPr="00FB0C9B">
        <w:t>sas</w:t>
      </w:r>
      <w:r w:rsidR="002B29D0" w:rsidRPr="00FB0C9B">
        <w:t>karas</w:t>
      </w:r>
      <w:r w:rsidR="002C5AE7" w:rsidRPr="00FB0C9B">
        <w:t xml:space="preserve"> ar </w:t>
      </w:r>
      <w:r w:rsidR="002B29D0" w:rsidRPr="00FB0C9B">
        <w:t xml:space="preserve">sociālām problēmām </w:t>
      </w:r>
      <w:r w:rsidR="00D04813" w:rsidRPr="00FB0C9B">
        <w:t>(</w:t>
      </w:r>
      <w:r w:rsidR="00520791" w:rsidRPr="00FB0C9B">
        <w:t xml:space="preserve">piemēram, </w:t>
      </w:r>
      <w:r w:rsidR="00C657A6" w:rsidRPr="00FB0C9B">
        <w:t xml:space="preserve">personas ar invaliditāti, </w:t>
      </w:r>
      <w:r w:rsidR="00916C6F" w:rsidRPr="00FB0C9B">
        <w:t>hroniski slimnieki</w:t>
      </w:r>
      <w:r w:rsidR="00C657A6" w:rsidRPr="00FB0C9B">
        <w:t xml:space="preserve">, </w:t>
      </w:r>
      <w:r w:rsidR="00520791" w:rsidRPr="00FB0C9B">
        <w:t>jaunieši vietās, kur nav nodrošinātas ārpusskolas aktivitātes)</w:t>
      </w:r>
      <w:r w:rsidR="00CE1696" w:rsidRPr="00FB0C9B">
        <w:t>.</w:t>
      </w:r>
      <w:r w:rsidR="00ED1B0E" w:rsidRPr="00FB0C9B">
        <w:t xml:space="preserve"> Šād</w:t>
      </w:r>
      <w:r w:rsidR="00B85049" w:rsidRPr="00FB0C9B">
        <w:t>u</w:t>
      </w:r>
      <w:r w:rsidR="00ED1B0E" w:rsidRPr="00FB0C9B">
        <w:t xml:space="preserve">s pakalpojumus var sniegt </w:t>
      </w:r>
      <w:r w:rsidR="0024049D" w:rsidRPr="00FB0C9B">
        <w:t>uz biznesa pamatiem (par maksu), taču daudzos gadījumos, kad pakalpojuma saņ</w:t>
      </w:r>
      <w:r w:rsidR="00CC0D75" w:rsidRPr="00FB0C9B">
        <w:t>ēmēja maksātspēja ir nepietiekama, var būt nepieciešams publi</w:t>
      </w:r>
      <w:r w:rsidR="00ED38A6" w:rsidRPr="00FB0C9B">
        <w:t xml:space="preserve">sks atbalsts pakalpojumu sniedzējiem. </w:t>
      </w:r>
      <w:r w:rsidR="00617FFE" w:rsidRPr="00FB0C9B">
        <w:t>Iepriekš minētie pakalpojumi var</w:t>
      </w:r>
      <w:r w:rsidR="00B85049" w:rsidRPr="00FB0C9B">
        <w:t xml:space="preserve"> </w:t>
      </w:r>
      <w:r w:rsidR="00617FFE" w:rsidRPr="00FB0C9B">
        <w:t xml:space="preserve">būt orientēti gan uz pakalpojumu saņēmēju dzīves </w:t>
      </w:r>
      <w:r w:rsidR="00133ED9" w:rsidRPr="00FB0C9B">
        <w:t>kvalitātes uzlabošanu, gan prasmju un iemaņu attīstību</w:t>
      </w:r>
      <w:r w:rsidR="001B3597" w:rsidRPr="00FB0C9B">
        <w:t xml:space="preserve">, kas palīdz </w:t>
      </w:r>
      <w:r w:rsidR="00F845CA" w:rsidRPr="00FB0C9B">
        <w:t>pakalpojuma saņēmēj</w:t>
      </w:r>
      <w:r w:rsidR="005F4869" w:rsidRPr="00FB0C9B">
        <w:t>u sociālajai iekļaušanai</w:t>
      </w:r>
      <w:r w:rsidR="00795C06" w:rsidRPr="00FB0C9B">
        <w:t xml:space="preserve"> un personības attīstībai</w:t>
      </w:r>
      <w:r w:rsidR="004B1735" w:rsidRPr="00FB0C9B">
        <w:t>.</w:t>
      </w:r>
    </w:p>
    <w:p w14:paraId="67BAB633" w14:textId="2AB472C3" w:rsidR="00DA7E71" w:rsidRPr="00FB0C9B" w:rsidRDefault="00DA7E71" w:rsidP="0046178E">
      <w:pPr>
        <w:pStyle w:val="Heading3"/>
      </w:pPr>
      <w:bookmarkStart w:id="28" w:name="_Toc207906443"/>
      <w:r>
        <w:lastRenderedPageBreak/>
        <w:t>Sociālo ekonomiku veicinošo sistēmu attīstība</w:t>
      </w:r>
      <w:bookmarkEnd w:id="28"/>
    </w:p>
    <w:p w14:paraId="4FA84B00" w14:textId="6E533D08" w:rsidR="000E5B27" w:rsidRPr="00FB0C9B" w:rsidRDefault="0020444A" w:rsidP="000E5B27">
      <w:r w:rsidRPr="00FB0C9B">
        <w:t xml:space="preserve">Lai veicinātu sociālās ekonomikas </w:t>
      </w:r>
      <w:r w:rsidR="00E33725" w:rsidRPr="00FB0C9B">
        <w:t xml:space="preserve">darbības paplašināšanos un attīstību, svarīga loma ir </w:t>
      </w:r>
      <w:r w:rsidR="00737327" w:rsidRPr="00FB0C9B">
        <w:t>finansējuma pieejamībai. Nevalstisko organizāciju un sociālās uzņēmējdarbības</w:t>
      </w:r>
      <w:r w:rsidR="00201F4A" w:rsidRPr="00FB0C9B">
        <w:t xml:space="preserve"> jomā šobrīd ir pieejama </w:t>
      </w:r>
      <w:r w:rsidR="00CF0CB9" w:rsidRPr="00FB0C9B">
        <w:t xml:space="preserve">Eiropas Savienības, </w:t>
      </w:r>
      <w:r w:rsidR="00201F4A" w:rsidRPr="00FB0C9B">
        <w:t>valsts un pašvaldību neatmaksājamā palīdzība</w:t>
      </w:r>
      <w:r w:rsidR="00ED34D4" w:rsidRPr="00FB0C9B">
        <w:t xml:space="preserve"> dotāciju veidā, finansējot </w:t>
      </w:r>
      <w:r w:rsidR="00DD610B" w:rsidRPr="00FB0C9B">
        <w:t>dažādu jomu projektus konkursa kārtībā</w:t>
      </w:r>
      <w:r w:rsidR="002D23F2" w:rsidRPr="00FB0C9B">
        <w:t xml:space="preserve"> vai</w:t>
      </w:r>
      <w:r w:rsidR="00251829" w:rsidRPr="00FB0C9B">
        <w:t xml:space="preserve"> pieteikumu iesniegšanas </w:t>
      </w:r>
      <w:r w:rsidR="00455C58" w:rsidRPr="00FB0C9B">
        <w:t>secībā.</w:t>
      </w:r>
      <w:r w:rsidR="00966C0E" w:rsidRPr="00FB0C9B">
        <w:t xml:space="preserve"> Tāpat </w:t>
      </w:r>
      <w:r w:rsidR="002F795C" w:rsidRPr="00FB0C9B">
        <w:t xml:space="preserve">biedrībām un nodibinājumiem </w:t>
      </w:r>
      <w:r w:rsidR="00966C0E" w:rsidRPr="00FB0C9B">
        <w:t>pieejami citi finansēšanas modeļi</w:t>
      </w:r>
      <w:r w:rsidR="005940CB" w:rsidRPr="00FB0C9B">
        <w:t>: deleģējumi, subsīdijas</w:t>
      </w:r>
      <w:r w:rsidR="002F795C" w:rsidRPr="00FB0C9B">
        <w:t>, valsts kapitālsabiedrību</w:t>
      </w:r>
      <w:r w:rsidR="004D78BC" w:rsidRPr="00FB0C9B">
        <w:t xml:space="preserve"> ziedojumi un citi.</w:t>
      </w:r>
      <w:r w:rsidR="00B251B3" w:rsidRPr="00FB0C9B">
        <w:t xml:space="preserve"> </w:t>
      </w:r>
      <w:r w:rsidR="006E3642" w:rsidRPr="00FB0C9B">
        <w:t>Savukārt sociālajiem uzņēmumiem pie</w:t>
      </w:r>
      <w:r w:rsidR="001D44E6" w:rsidRPr="00FB0C9B">
        <w:t>e</w:t>
      </w:r>
      <w:r w:rsidR="006E3642" w:rsidRPr="00FB0C9B">
        <w:t>jama</w:t>
      </w:r>
      <w:r w:rsidR="001D44E6" w:rsidRPr="00FB0C9B">
        <w:t xml:space="preserve"> neatmaksājamā palīdzība </w:t>
      </w:r>
      <w:proofErr w:type="spellStart"/>
      <w:r w:rsidR="001D44E6" w:rsidRPr="00FB0C9B">
        <w:t>grantu</w:t>
      </w:r>
      <w:proofErr w:type="spellEnd"/>
      <w:r w:rsidR="001D44E6" w:rsidRPr="00FB0C9B">
        <w:t xml:space="preserve"> veidā sociālās uzņēmējdarbības izveidošanai un tās attīstībai</w:t>
      </w:r>
      <w:r w:rsidR="00EE5BB6" w:rsidRPr="00FB0C9B">
        <w:t xml:space="preserve">. </w:t>
      </w:r>
      <w:r w:rsidR="00B251B3" w:rsidRPr="00FB0C9B">
        <w:t>Iespējams, ka nākotnē</w:t>
      </w:r>
      <w:r w:rsidR="00B33196" w:rsidRPr="00FB0C9B">
        <w:t>, piešķirot finansējumu</w:t>
      </w:r>
      <w:r w:rsidR="00EE5BB6" w:rsidRPr="00FB0C9B">
        <w:t xml:space="preserve"> visdažādākajiem sociālās ekonomikas </w:t>
      </w:r>
      <w:r w:rsidR="008A3DFB" w:rsidRPr="00FB0C9B">
        <w:t>dalībniekiem un dažādiem mērķiem</w:t>
      </w:r>
      <w:r w:rsidR="00B33196" w:rsidRPr="00FB0C9B">
        <w:t xml:space="preserve">, </w:t>
      </w:r>
      <w:r w:rsidR="009A07C2" w:rsidRPr="00FB0C9B">
        <w:t xml:space="preserve">būtu lietderīgi </w:t>
      </w:r>
      <w:r w:rsidR="00B33196" w:rsidRPr="00FB0C9B">
        <w:t xml:space="preserve">papildus </w:t>
      </w:r>
      <w:r w:rsidR="00D82559" w:rsidRPr="00FB0C9B">
        <w:t>atbalst</w:t>
      </w:r>
      <w:r w:rsidR="00B33196" w:rsidRPr="00FB0C9B">
        <w:t>a konkrētajam mērķim ņemt vērā arī sociālās ekonomikas</w:t>
      </w:r>
      <w:r w:rsidR="00A019E8" w:rsidRPr="00FB0C9B">
        <w:t xml:space="preserve"> aspektu, kas ļautu </w:t>
      </w:r>
      <w:r w:rsidR="00B618FD" w:rsidRPr="00FB0C9B">
        <w:t xml:space="preserve">definēt kopīgus mērķus un </w:t>
      </w:r>
      <w:r w:rsidR="00A027AC" w:rsidRPr="00FB0C9B">
        <w:t xml:space="preserve">kopumā novērtēt dažādo atbalsta </w:t>
      </w:r>
      <w:r w:rsidR="00D56534" w:rsidRPr="00FB0C9B">
        <w:t>programmu sniegto ietekmi uz sabiedrību un valsts ekonomiku.</w:t>
      </w:r>
    </w:p>
    <w:p w14:paraId="3EE439D8" w14:textId="570C9DF5" w:rsidR="00AF09B7" w:rsidRPr="00FB0C9B" w:rsidRDefault="00AF09B7" w:rsidP="000E5B27">
      <w:r w:rsidRPr="00FB0C9B">
        <w:t xml:space="preserve">Tomēr, </w:t>
      </w:r>
      <w:r w:rsidR="004609AD" w:rsidRPr="00FB0C9B">
        <w:t xml:space="preserve">lai </w:t>
      </w:r>
      <w:r w:rsidRPr="00FB0C9B">
        <w:t>paplašināt</w:t>
      </w:r>
      <w:r w:rsidR="004609AD" w:rsidRPr="00FB0C9B">
        <w:t>u</w:t>
      </w:r>
      <w:r w:rsidRPr="00FB0C9B">
        <w:t xml:space="preserve"> sociālās ekonomikas darbības</w:t>
      </w:r>
      <w:r w:rsidR="009A29CB" w:rsidRPr="00FB0C9B">
        <w:t xml:space="preserve"> mērogus, to nevarēs paveikt vienīgi ar </w:t>
      </w:r>
      <w:r w:rsidR="005977D6" w:rsidRPr="00FB0C9B">
        <w:t xml:space="preserve">neatmaksājamās palīdzības </w:t>
      </w:r>
      <w:r w:rsidR="005C4B14" w:rsidRPr="00FB0C9B">
        <w:t>līdzekļiem</w:t>
      </w:r>
      <w:r w:rsidR="005977D6" w:rsidRPr="00FB0C9B">
        <w:t>, jo publiskie resursi ir pieejami ierobežotā apmērā un tādi</w:t>
      </w:r>
      <w:r w:rsidR="008237B9" w:rsidRPr="00FB0C9B">
        <w:t xml:space="preserve"> paliks arī nākotnē. </w:t>
      </w:r>
      <w:r w:rsidR="00502D51" w:rsidRPr="00FB0C9B">
        <w:t>Tāpēc saimniecisku</w:t>
      </w:r>
      <w:r w:rsidR="00CD3888" w:rsidRPr="00FB0C9B">
        <w:t xml:space="preserve"> </w:t>
      </w:r>
      <w:r w:rsidR="004609AD" w:rsidRPr="00FB0C9B">
        <w:t xml:space="preserve">un </w:t>
      </w:r>
      <w:r w:rsidR="00CD3888" w:rsidRPr="00FB0C9B">
        <w:t>uz biznesa pamatiem veidotu projektu finansēšana</w:t>
      </w:r>
      <w:r w:rsidR="00275790" w:rsidRPr="00FB0C9B">
        <w:t xml:space="preserve"> jāveicina arī finanšu instrumentu (aizdevumu, garantiju, ieguldījumu)</w:t>
      </w:r>
      <w:r w:rsidR="008478A7" w:rsidRPr="00FB0C9B">
        <w:t xml:space="preserve"> formā. Šāds finansējuma modelis </w:t>
      </w:r>
      <w:r w:rsidR="00DD4B20" w:rsidRPr="00FB0C9B">
        <w:t>ir vairāk piemērots sociālajiem uzņēmumiem un kooperatīvajām sabiedrībām, kuras</w:t>
      </w:r>
      <w:r w:rsidR="00A13879" w:rsidRPr="00FB0C9B">
        <w:t xml:space="preserve"> darbojas uz biznesa pamatiem, taču </w:t>
      </w:r>
      <w:r w:rsidR="008451B7" w:rsidRPr="00FB0C9B">
        <w:t>to var izmantot arī biedrības un nodibinājumi savas saimnieciskās darbības finansēšanai</w:t>
      </w:r>
      <w:r w:rsidR="00C1469D" w:rsidRPr="00FB0C9B">
        <w:t xml:space="preserve">. </w:t>
      </w:r>
      <w:r w:rsidR="00D34781" w:rsidRPr="00FB0C9B">
        <w:t>Šobrīd Latvijā ir maz sociālās ekonomikas subjektu, k</w:t>
      </w:r>
      <w:r w:rsidR="00447B78" w:rsidRPr="00FB0C9B">
        <w:t>uru finanšu stāvoklis atļautu piesaistīt finanšu instrumentus</w:t>
      </w:r>
      <w:r w:rsidR="00B40E87" w:rsidRPr="00FB0C9B">
        <w:t xml:space="preserve"> (piemēram, sociālo uzņēmumu vidū </w:t>
      </w:r>
      <w:r w:rsidR="005E467B" w:rsidRPr="00FB0C9B">
        <w:t xml:space="preserve">tikai </w:t>
      </w:r>
      <w:r w:rsidR="00B40E87" w:rsidRPr="00FB0C9B">
        <w:t xml:space="preserve">katrs </w:t>
      </w:r>
      <w:r w:rsidR="00B3067F">
        <w:t xml:space="preserve">ceturtais </w:t>
      </w:r>
      <w:r w:rsidR="004D7B8B" w:rsidRPr="00FB0C9B">
        <w:t xml:space="preserve">uzņēmums pēc finanšu rādītājiem </w:t>
      </w:r>
      <w:r w:rsidR="00801B12" w:rsidRPr="00FB0C9B">
        <w:t xml:space="preserve">atbilst </w:t>
      </w:r>
      <w:proofErr w:type="spellStart"/>
      <w:r w:rsidR="00801B12" w:rsidRPr="00FB0C9B">
        <w:t>Altum</w:t>
      </w:r>
      <w:proofErr w:type="spellEnd"/>
      <w:r w:rsidR="00801B12" w:rsidRPr="00FB0C9B">
        <w:t xml:space="preserve"> kreditēšanas prasībām</w:t>
      </w:r>
      <w:r w:rsidR="00BB2BC4">
        <w:rPr>
          <w:rStyle w:val="FootnoteReference"/>
        </w:rPr>
        <w:footnoteReference w:id="16"/>
      </w:r>
      <w:r w:rsidR="006B5AC1">
        <w:t xml:space="preserve"> un tikai katrs septītais </w:t>
      </w:r>
      <w:proofErr w:type="spellStart"/>
      <w:r w:rsidR="00A73ED4">
        <w:t>Altum</w:t>
      </w:r>
      <w:proofErr w:type="spellEnd"/>
      <w:r w:rsidR="00A73ED4">
        <w:t xml:space="preserve"> </w:t>
      </w:r>
      <w:proofErr w:type="spellStart"/>
      <w:r w:rsidR="006B5AC1">
        <w:t>granta</w:t>
      </w:r>
      <w:proofErr w:type="spellEnd"/>
      <w:r w:rsidR="006B5AC1">
        <w:t xml:space="preserve"> saņēmējs ir saņēmis arī </w:t>
      </w:r>
      <w:proofErr w:type="spellStart"/>
      <w:r w:rsidR="006B5AC1">
        <w:t>Altum</w:t>
      </w:r>
      <w:proofErr w:type="spellEnd"/>
      <w:r w:rsidR="006B5AC1">
        <w:t xml:space="preserve"> aizdevumu</w:t>
      </w:r>
      <w:r w:rsidR="00A73ED4">
        <w:rPr>
          <w:rStyle w:val="FootnoteReference"/>
        </w:rPr>
        <w:footnoteReference w:id="17"/>
      </w:r>
      <w:r w:rsidR="00801B12" w:rsidRPr="00FB0C9B">
        <w:t>)</w:t>
      </w:r>
      <w:r w:rsidR="005E467B" w:rsidRPr="00FB0C9B">
        <w:t>, taču nākotnē, sektoram attīstoties</w:t>
      </w:r>
      <w:r w:rsidR="001E44EB" w:rsidRPr="00FB0C9B">
        <w:t xml:space="preserve">, kredītspējīgu subjektu skaits </w:t>
      </w:r>
      <w:r w:rsidR="004609AD" w:rsidRPr="00FB0C9B">
        <w:t>varētu</w:t>
      </w:r>
      <w:r w:rsidR="001E44EB" w:rsidRPr="00FB0C9B">
        <w:t xml:space="preserve"> palielinā</w:t>
      </w:r>
      <w:r w:rsidR="004609AD" w:rsidRPr="00FB0C9B">
        <w:t>t</w:t>
      </w:r>
      <w:r w:rsidR="001E44EB" w:rsidRPr="00FB0C9B">
        <w:t>ies.</w:t>
      </w:r>
    </w:p>
    <w:p w14:paraId="3D388A9F" w14:textId="325711C8" w:rsidR="001E44EB" w:rsidRPr="00FB0C9B" w:rsidRDefault="00F0767E" w:rsidP="000E5B27">
      <w:r w:rsidRPr="00FB0C9B">
        <w:t>Vienlaikus ar finansējuma pieejamību</w:t>
      </w:r>
      <w:r w:rsidR="0093450F" w:rsidRPr="00FB0C9B">
        <w:t xml:space="preserve"> sociālās ekonomikas attīstībai </w:t>
      </w:r>
      <w:r w:rsidR="00AA069F" w:rsidRPr="00FB0C9B">
        <w:t xml:space="preserve">tikpat </w:t>
      </w:r>
      <w:r w:rsidR="0093450F" w:rsidRPr="00FB0C9B">
        <w:t>svarīga ir tirgus pieejamība, tas ir, iespēja atrast</w:t>
      </w:r>
      <w:r w:rsidR="003F2D58" w:rsidRPr="00FB0C9B">
        <w:t xml:space="preserve"> pircējus saviem piedāvātajiem pakalpojumiem vai </w:t>
      </w:r>
      <w:r w:rsidR="00AA069F" w:rsidRPr="00FB0C9B">
        <w:t xml:space="preserve">saražotajām precēm. Šeit </w:t>
      </w:r>
      <w:r w:rsidR="00731CDE" w:rsidRPr="00FB0C9B">
        <w:t xml:space="preserve">nepieciešams darboties gan publisko iepirkumu jomā, gan stimulējot </w:t>
      </w:r>
      <w:r w:rsidR="00F02206" w:rsidRPr="00FB0C9B">
        <w:t>privāto uzņēmumu sektoru iegādāties sociālās ekonomikas pakalpojumus un preces.</w:t>
      </w:r>
      <w:r w:rsidR="009A5469" w:rsidRPr="00FB0C9B">
        <w:t xml:space="preserve"> Jau šobrīd </w:t>
      </w:r>
      <w:r w:rsidR="00783836" w:rsidRPr="00FB0C9B">
        <w:t>Iepirkumu uzraudzības biroja un Sociālās uzņēmējdarbības asociācijas mājas lapā ir pieejamas vadlīnijas sociāli atbildīgu publisko iepirkumu organizēšanai</w:t>
      </w:r>
      <w:r w:rsidR="005D1AE6" w:rsidRPr="00FB0C9B">
        <w:t xml:space="preserve">, kuros var paredzēt privilēģijas </w:t>
      </w:r>
      <w:r w:rsidR="001537C0" w:rsidRPr="00FB0C9B">
        <w:t>sociālajiem un sociāli atbildīgiem uzņēmumiem vai</w:t>
      </w:r>
      <w:r w:rsidR="00EC479F" w:rsidRPr="00FB0C9B">
        <w:t xml:space="preserve"> motivēt piedāvājuma sniedzējus</w:t>
      </w:r>
      <w:r w:rsidR="003E0F08" w:rsidRPr="00FB0C9B">
        <w:t xml:space="preserve"> plānot savus pakalpojumus sociāli atbildīgā veidā. </w:t>
      </w:r>
      <w:r w:rsidR="005D04A0" w:rsidRPr="00FB0C9B">
        <w:t xml:space="preserve">Sociāli atbildīgus publiskos iepirkumus plānots attīstīt arī nākotnē, un šobrīd </w:t>
      </w:r>
      <w:r w:rsidR="00946C6F">
        <w:t>notiek darbs</w:t>
      </w:r>
      <w:r w:rsidR="003B2D28" w:rsidRPr="00FB0C9B">
        <w:t xml:space="preserve"> pie </w:t>
      </w:r>
      <w:r w:rsidR="008130E2" w:rsidRPr="00FB0C9B">
        <w:t xml:space="preserve">Stratēģiskā </w:t>
      </w:r>
      <w:r w:rsidR="00E75A0A" w:rsidRPr="00FB0C9B">
        <w:t>publiskā iepirkuma c</w:t>
      </w:r>
      <w:r w:rsidR="003B2D28" w:rsidRPr="00FB0C9B">
        <w:t xml:space="preserve">eļa kartes </w:t>
      </w:r>
      <w:r w:rsidR="002A7B4F" w:rsidRPr="00FB0C9B">
        <w:t>izveides</w:t>
      </w:r>
      <w:r w:rsidR="00E75A0A" w:rsidRPr="00FB0C9B">
        <w:t xml:space="preserve">, kas ietvers arī sociāli atbildīga publiskā iepirkuma </w:t>
      </w:r>
      <w:r w:rsidR="005015B4" w:rsidRPr="00FB0C9B">
        <w:t>attīstības pasākumus.</w:t>
      </w:r>
    </w:p>
    <w:p w14:paraId="1CC33AE8" w14:textId="768CB64C" w:rsidR="00AA15FF" w:rsidRPr="00FB0C9B" w:rsidRDefault="00AA15FF" w:rsidP="000E5B27">
      <w:r w:rsidRPr="00FB0C9B">
        <w:t xml:space="preserve">Viens no sociālās ekonomikas </w:t>
      </w:r>
      <w:r w:rsidR="00385ED5" w:rsidRPr="00FB0C9B">
        <w:t xml:space="preserve">attīstības veicinātājiem var būt </w:t>
      </w:r>
      <w:r w:rsidRPr="00FB0C9B">
        <w:t>atbalstošas nodokļu sistēmas veidošana</w:t>
      </w:r>
      <w:r w:rsidR="004325E6" w:rsidRPr="00FB0C9B">
        <w:t>. Nepieciešams izanalizēt pašreizēj</w:t>
      </w:r>
      <w:r w:rsidR="002E280D" w:rsidRPr="00FB0C9B">
        <w:t>os</w:t>
      </w:r>
      <w:r w:rsidR="004325E6" w:rsidRPr="00FB0C9B">
        <w:t xml:space="preserve"> stimul</w:t>
      </w:r>
      <w:r w:rsidR="002E280D" w:rsidRPr="00FB0C9B">
        <w:t>us</w:t>
      </w:r>
      <w:r w:rsidR="004325E6" w:rsidRPr="00FB0C9B">
        <w:t xml:space="preserve"> sociālās ekonomikas dalībniekiem (</w:t>
      </w:r>
      <w:r w:rsidR="00A73A25" w:rsidRPr="00FB0C9B">
        <w:t xml:space="preserve">biedrības un nodibinājumi </w:t>
      </w:r>
      <w:r w:rsidR="002E280D" w:rsidRPr="00FB0C9B">
        <w:t xml:space="preserve">pamatā </w:t>
      </w:r>
      <w:r w:rsidR="00A73A25" w:rsidRPr="00FB0C9B">
        <w:t xml:space="preserve">netiek aplikti ar </w:t>
      </w:r>
      <w:r w:rsidR="00014E77" w:rsidRPr="00FB0C9B">
        <w:t>UIN</w:t>
      </w:r>
      <w:r w:rsidR="00A73A25" w:rsidRPr="00FB0C9B">
        <w:t>; sociāl</w:t>
      </w:r>
      <w:r w:rsidR="00C73ED7" w:rsidRPr="00FB0C9B">
        <w:t>aj</w:t>
      </w:r>
      <w:r w:rsidR="00A73A25" w:rsidRPr="00FB0C9B">
        <w:t>ie</w:t>
      </w:r>
      <w:r w:rsidR="009C4A0B" w:rsidRPr="00FB0C9B">
        <w:t>m</w:t>
      </w:r>
      <w:r w:rsidR="00A73A25" w:rsidRPr="00FB0C9B">
        <w:t xml:space="preserve"> uzņēmumi</w:t>
      </w:r>
      <w:r w:rsidR="009C4A0B" w:rsidRPr="00FB0C9B">
        <w:t xml:space="preserve">em </w:t>
      </w:r>
      <w:r w:rsidR="00076FEC" w:rsidRPr="00FB0C9B">
        <w:t>noteikts UIN bāzes samazinājums par noteiktiem izdevumu veidiem</w:t>
      </w:r>
      <w:r w:rsidR="002E280D" w:rsidRPr="00FB0C9B">
        <w:t xml:space="preserve">) un </w:t>
      </w:r>
      <w:r w:rsidR="00AF019C" w:rsidRPr="00FB0C9B">
        <w:t xml:space="preserve">izanalizēt iespējas </w:t>
      </w:r>
      <w:r w:rsidR="00C513F4" w:rsidRPr="00FB0C9B">
        <w:t>attīstīt stimulu paketi sociālās ekonomikas dalībniekiem</w:t>
      </w:r>
      <w:r w:rsidR="00076FEC" w:rsidRPr="00FB0C9B">
        <w:t>.</w:t>
      </w:r>
      <w:r w:rsidR="00D17D3A" w:rsidRPr="00FB0C9B">
        <w:t xml:space="preserve"> Tāpat sociālo uzņēmumu regulējumā </w:t>
      </w:r>
      <w:r w:rsidR="004826C5" w:rsidRPr="00FB0C9B">
        <w:t xml:space="preserve">varētu mīkstināt peļņas sadales aizliegumu, atļaujot </w:t>
      </w:r>
      <w:r w:rsidR="00720F6C" w:rsidRPr="00FB0C9B">
        <w:t>daļēju peļņas sadalīšanu dividendēs tiem sociālajiem uzņēmumiem, kas pēdējo gadu laikā nav saņēmuši neatmaksājamo palīdzību no publiskiem finansējuma avotiem.</w:t>
      </w:r>
    </w:p>
    <w:p w14:paraId="34AD54B7" w14:textId="488A3705" w:rsidR="0027435F" w:rsidRPr="00FB0C9B" w:rsidRDefault="0027435F" w:rsidP="0027435F">
      <w:r>
        <w:t xml:space="preserve">Svarīga loma sociālās ekonomikas attīstībā ir sociālajām inovācijām. Jau šobrīd Sabiedrības integrācijas fondam (turpmāk - SIF) Ministru kabinets ir piešķīris Sociālās inovācijas kompetences </w:t>
      </w:r>
      <w:r>
        <w:lastRenderedPageBreak/>
        <w:t>centra funkciju, kuras mērķis ir n</w:t>
      </w:r>
      <w:r w:rsidRPr="19B3B764">
        <w:rPr>
          <w:rFonts w:eastAsia="Times New Roman" w:cs="Times New Roman"/>
          <w:color w:val="502850"/>
          <w:szCs w:val="24"/>
        </w:rPr>
        <w:t xml:space="preserve">odrošināt pastāvīgu atbalstu sociālo inovāciju ekosistēmas dalībniekiem, lai palielinātu sociāli inovatīvu </w:t>
      </w:r>
      <w:proofErr w:type="spellStart"/>
      <w:r w:rsidRPr="19B3B764">
        <w:rPr>
          <w:rFonts w:eastAsia="Times New Roman" w:cs="Times New Roman"/>
          <w:color w:val="502850"/>
          <w:szCs w:val="24"/>
        </w:rPr>
        <w:t>starpsektorālu</w:t>
      </w:r>
      <w:proofErr w:type="spellEnd"/>
      <w:r w:rsidRPr="19B3B764">
        <w:rPr>
          <w:rFonts w:eastAsia="Times New Roman" w:cs="Times New Roman"/>
          <w:color w:val="502850"/>
          <w:szCs w:val="24"/>
        </w:rPr>
        <w:t xml:space="preserve"> risinājumu piedāvājumu sabiedrībai būtisku problēmu risināšanā.</w:t>
      </w:r>
      <w:r>
        <w:t xml:space="preserve"> SIF jau šobrīd nodrošina virkni atbalstu pasākumu sociālās inovācijas ekosistēmas dalībniekiem, kā piemēram, īstenojot  projektu par atbalstu sociālajām inovācijām sociālo pakalpojumu jomā, īsteno apmācības sociāliem </w:t>
      </w:r>
      <w:proofErr w:type="spellStart"/>
      <w:r>
        <w:t>inovatoriem</w:t>
      </w:r>
      <w:proofErr w:type="spellEnd"/>
      <w:r>
        <w:t xml:space="preserve"> visos Latvijas reģionos, organizē izpratnes palielināšanas pasākumus par sociālām inovācijām un to lomu sabiedrības attīstībā, saved kopā dažādas nozares un to pārstāvjus, veidojot sadarbības tīkla platformu, kā arī nodrošina konsultācijas un finansējuma piešķiršanu sociālo inovāciju iniciatīvām sociālo pakalpojumu jomā. Pateicoties sociālajām inovācijām, iespējams uzlabot gan pakalpojuma produktivitāti, gan tā kvalitāti un atbilstību klientu vajadzībām.</w:t>
      </w:r>
    </w:p>
    <w:p w14:paraId="4A14324C" w14:textId="796D9F97" w:rsidR="00ED630A" w:rsidRPr="00FB0C9B" w:rsidRDefault="00185DF6" w:rsidP="000E5B27">
      <w:r w:rsidRPr="00FB0C9B">
        <w:t>Visbeidzot svarīga loma sociālās ekonomikas sektora nostiprināšanā ir ekosistēmai, kas aptver</w:t>
      </w:r>
      <w:r w:rsidR="00855DE3" w:rsidRPr="00FB0C9B">
        <w:t xml:space="preserve"> gan</w:t>
      </w:r>
      <w:r w:rsidR="00733B32" w:rsidRPr="00FB0C9B">
        <w:t xml:space="preserve"> visas</w:t>
      </w:r>
      <w:r w:rsidR="00855DE3" w:rsidRPr="00FB0C9B">
        <w:t xml:space="preserve"> iesaistīt</w:t>
      </w:r>
      <w:r w:rsidR="00F46DE4" w:rsidRPr="00FB0C9B">
        <w:t>ā</w:t>
      </w:r>
      <w:r w:rsidR="00545630" w:rsidRPr="00FB0C9B">
        <w:t>s puses (sociālās ekonomikas dalībnieki</w:t>
      </w:r>
      <w:r w:rsidR="00D8089A" w:rsidRPr="00FB0C9B">
        <w:t>, publiskās institūcijas, pakalpojumu saņēmēji, nodarbinātie un sabiedrība kopumā</w:t>
      </w:r>
      <w:r w:rsidR="00733B32" w:rsidRPr="00FB0C9B">
        <w:t xml:space="preserve">), gan </w:t>
      </w:r>
      <w:r w:rsidR="00FC1677" w:rsidRPr="00FB0C9B">
        <w:t>informācijas apmaiņu, savstarpējus kontaktus</w:t>
      </w:r>
      <w:r w:rsidR="00120A4D" w:rsidRPr="00FB0C9B">
        <w:t>,</w:t>
      </w:r>
      <w:r w:rsidR="00FC1677" w:rsidRPr="00FB0C9B">
        <w:t xml:space="preserve"> tīklošanās</w:t>
      </w:r>
      <w:r w:rsidR="00120A4D" w:rsidRPr="00FB0C9B">
        <w:t xml:space="preserve"> un izglītošanās</w:t>
      </w:r>
      <w:r w:rsidR="00FC1677" w:rsidRPr="00FB0C9B">
        <w:t xml:space="preserve"> iespējas</w:t>
      </w:r>
      <w:r w:rsidR="002762E1" w:rsidRPr="00FB0C9B">
        <w:t>.</w:t>
      </w:r>
      <w:r w:rsidR="000503DE">
        <w:t xml:space="preserve"> </w:t>
      </w:r>
      <w:r w:rsidR="00946C6F">
        <w:t xml:space="preserve">Kā atbalsta pasākumi minētajā jomā varētu būt </w:t>
      </w:r>
      <w:r w:rsidR="000503DE" w:rsidRPr="000503DE">
        <w:t xml:space="preserve">tīklošanās pasākumi, </w:t>
      </w:r>
      <w:proofErr w:type="spellStart"/>
      <w:r w:rsidR="000503DE" w:rsidRPr="000503DE">
        <w:t>domnīcas</w:t>
      </w:r>
      <w:proofErr w:type="spellEnd"/>
      <w:r w:rsidR="000503DE" w:rsidRPr="000503DE">
        <w:t xml:space="preserve">,  tematiskās darbnīcas, apmācības, </w:t>
      </w:r>
      <w:r w:rsidR="00946C6F">
        <w:t>izglītojošie semināri</w:t>
      </w:r>
      <w:r w:rsidR="000503DE" w:rsidRPr="000503DE">
        <w:t xml:space="preserve"> </w:t>
      </w:r>
      <w:proofErr w:type="spellStart"/>
      <w:r w:rsidR="000503DE" w:rsidRPr="000503DE">
        <w:t>utml</w:t>
      </w:r>
      <w:proofErr w:type="spellEnd"/>
      <w:r w:rsidR="000503DE" w:rsidRPr="000503DE">
        <w:t xml:space="preserve">. Pasākumos </w:t>
      </w:r>
      <w:r w:rsidR="001629DE">
        <w:t>tik</w:t>
      </w:r>
      <w:r w:rsidR="00946C6F">
        <w:t>tu</w:t>
      </w:r>
      <w:r w:rsidR="001629DE">
        <w:t xml:space="preserve"> </w:t>
      </w:r>
      <w:r w:rsidR="000503DE" w:rsidRPr="000503DE">
        <w:t>iesaistīti gan sociālās ekonomikas dalībnieki, gan pašvaldību un valsts institūciju pārstāvji</w:t>
      </w:r>
      <w:r w:rsidR="003F0755">
        <w:t>.</w:t>
      </w:r>
      <w:r w:rsidR="00A81582" w:rsidRPr="00FB0C9B">
        <w:t xml:space="preserve"> </w:t>
      </w:r>
      <w:r w:rsidR="003F0755">
        <w:t>S</w:t>
      </w:r>
      <w:r w:rsidR="00A81582" w:rsidRPr="00FB0C9B">
        <w:t>ociālās ekonomikas ekosistēma</w:t>
      </w:r>
      <w:r w:rsidR="003F0755">
        <w:t>s</w:t>
      </w:r>
      <w:r w:rsidR="0008787A">
        <w:t xml:space="preserve"> </w:t>
      </w:r>
      <w:r w:rsidR="00A81582" w:rsidRPr="00FB0C9B">
        <w:t>i</w:t>
      </w:r>
      <w:r w:rsidR="0008787A">
        <w:t>etvaros</w:t>
      </w:r>
      <w:r w:rsidR="00A81582" w:rsidRPr="00FB0C9B">
        <w:t xml:space="preserve"> </w:t>
      </w:r>
      <w:r w:rsidR="00D0742D">
        <w:t xml:space="preserve">īpaši </w:t>
      </w:r>
      <w:r w:rsidR="00A81582" w:rsidRPr="00FB0C9B">
        <w:t xml:space="preserve">nepieciešams attīstīt </w:t>
      </w:r>
      <w:r w:rsidR="00B412B1" w:rsidRPr="00FB0C9B">
        <w:t>un stiprināt sociālās uzņēmējdarbības ekosistēmu</w:t>
      </w:r>
      <w:r w:rsidR="004E14C7" w:rsidRPr="00FB0C9B">
        <w:t>, kas apvieno mazāku dalībnieku loku</w:t>
      </w:r>
      <w:r w:rsidR="00AF0523" w:rsidRPr="00FB0C9B">
        <w:t xml:space="preserve"> no sociālās uzņēmējdarbības puses, bet </w:t>
      </w:r>
      <w:r w:rsidR="00522ED2" w:rsidRPr="00FB0C9B">
        <w:t xml:space="preserve">līdz ar to </w:t>
      </w:r>
      <w:r w:rsidR="00AF0523" w:rsidRPr="00FB0C9B">
        <w:t xml:space="preserve">var </w:t>
      </w:r>
      <w:r w:rsidR="005934AC" w:rsidRPr="00FB0C9B">
        <w:t>labāk attīstīt sociālo uzņēmumu sadarbības, pieredzes apmaiņas</w:t>
      </w:r>
      <w:r w:rsidR="005A20EB" w:rsidRPr="00FB0C9B">
        <w:t xml:space="preserve"> un kopīgas attīstības iespējas</w:t>
      </w:r>
      <w:r w:rsidR="00522ED2" w:rsidRPr="00FB0C9B">
        <w:t>.</w:t>
      </w:r>
    </w:p>
    <w:p w14:paraId="6BE27B74" w14:textId="4E0BF534" w:rsidR="004215A1" w:rsidRPr="00FB0C9B" w:rsidRDefault="004215A1" w:rsidP="004215A1">
      <w:pPr>
        <w:rPr>
          <w:sz w:val="20"/>
          <w:szCs w:val="20"/>
        </w:rPr>
      </w:pPr>
    </w:p>
    <w:p w14:paraId="3BCA988B" w14:textId="77777777" w:rsidR="004609AD" w:rsidRPr="00FB0C9B" w:rsidRDefault="004609AD" w:rsidP="004215A1">
      <w:pPr>
        <w:rPr>
          <w:sz w:val="20"/>
          <w:szCs w:val="20"/>
        </w:rPr>
      </w:pPr>
    </w:p>
    <w:p w14:paraId="0B7BADD4" w14:textId="77777777" w:rsidR="00E6449A" w:rsidRPr="00FB0C9B" w:rsidRDefault="00E6449A" w:rsidP="0012786B">
      <w:pPr>
        <w:ind w:left="720"/>
      </w:pPr>
    </w:p>
    <w:p w14:paraId="1F21B0F9" w14:textId="77777777" w:rsidR="007032F3" w:rsidRPr="00FB0C9B" w:rsidRDefault="007032F3" w:rsidP="003C3322">
      <w:pPr>
        <w:pStyle w:val="Heading1"/>
        <w:sectPr w:rsidR="007032F3" w:rsidRPr="00FB0C9B" w:rsidSect="006C089C">
          <w:headerReference w:type="default" r:id="rId12"/>
          <w:headerReference w:type="first" r:id="rId13"/>
          <w:pgSz w:w="11906" w:h="16838" w:code="9"/>
          <w:pgMar w:top="1134" w:right="1134" w:bottom="1134" w:left="1134" w:header="567" w:footer="567" w:gutter="0"/>
          <w:cols w:space="708"/>
          <w:titlePg/>
          <w:docGrid w:linePitch="360"/>
        </w:sectPr>
      </w:pPr>
    </w:p>
    <w:p w14:paraId="23D7201F" w14:textId="58DCDA74" w:rsidR="001D0D94" w:rsidRPr="00FB0C9B" w:rsidRDefault="007032F3" w:rsidP="003C3322">
      <w:pPr>
        <w:pStyle w:val="Heading1"/>
      </w:pPr>
      <w:bookmarkStart w:id="29" w:name="_Toc207906444"/>
      <w:r>
        <w:lastRenderedPageBreak/>
        <w:t>Sociālās ekonomikas plān</w:t>
      </w:r>
      <w:r w:rsidR="00BA658F">
        <w:t>s</w:t>
      </w:r>
      <w:r>
        <w:t xml:space="preserve"> 202</w:t>
      </w:r>
      <w:r w:rsidR="00114ECB">
        <w:t>6</w:t>
      </w:r>
      <w:r>
        <w:t>.–2029.gadam</w:t>
      </w:r>
      <w:bookmarkEnd w:id="29"/>
    </w:p>
    <w:tbl>
      <w:tblPr>
        <w:tblStyle w:val="TableGrid"/>
        <w:tblW w:w="15163" w:type="dxa"/>
        <w:tblLayout w:type="fixed"/>
        <w:tblLook w:val="04A0" w:firstRow="1" w:lastRow="0" w:firstColumn="1" w:lastColumn="0" w:noHBand="0" w:noVBand="1"/>
      </w:tblPr>
      <w:tblGrid>
        <w:gridCol w:w="3964"/>
        <w:gridCol w:w="11199"/>
      </w:tblGrid>
      <w:tr w:rsidR="00FB0C9B" w:rsidRPr="00FB0C9B" w14:paraId="3C4CDE3B" w14:textId="77777777" w:rsidTr="5C0E5C8C">
        <w:tc>
          <w:tcPr>
            <w:tcW w:w="3964" w:type="dxa"/>
            <w:noWrap/>
            <w:hideMark/>
          </w:tcPr>
          <w:p w14:paraId="3AAAEDAA" w14:textId="77777777" w:rsidR="009A2B68" w:rsidRPr="00FB0C9B" w:rsidRDefault="009A2B68" w:rsidP="00886C76">
            <w:pPr>
              <w:spacing w:before="60"/>
              <w:rPr>
                <w:rFonts w:cs="Times New Roman"/>
                <w:sz w:val="20"/>
                <w:szCs w:val="20"/>
              </w:rPr>
            </w:pPr>
            <w:r w:rsidRPr="00FB0C9B">
              <w:rPr>
                <w:rFonts w:cs="Times New Roman"/>
                <w:sz w:val="20"/>
                <w:szCs w:val="20"/>
              </w:rPr>
              <w:t>Plāna mērķis</w:t>
            </w:r>
          </w:p>
        </w:tc>
        <w:tc>
          <w:tcPr>
            <w:tcW w:w="11199" w:type="dxa"/>
            <w:hideMark/>
          </w:tcPr>
          <w:p w14:paraId="4A6C6AE0" w14:textId="03000356" w:rsidR="009A2B68" w:rsidRPr="00FB0C9B" w:rsidRDefault="009A2B68" w:rsidP="00BB3CF8">
            <w:pPr>
              <w:spacing w:before="60" w:after="60"/>
              <w:rPr>
                <w:rFonts w:cs="Times New Roman"/>
                <w:sz w:val="20"/>
                <w:szCs w:val="20"/>
              </w:rPr>
            </w:pPr>
            <w:r w:rsidRPr="00FB0C9B">
              <w:rPr>
                <w:rFonts w:cs="Times New Roman"/>
                <w:sz w:val="20"/>
                <w:szCs w:val="20"/>
              </w:rPr>
              <w:t xml:space="preserve">Plāna mērķis ir </w:t>
            </w:r>
            <w:r w:rsidR="005A47CF" w:rsidRPr="00FB0C9B">
              <w:rPr>
                <w:rFonts w:cs="Times New Roman"/>
                <w:sz w:val="20"/>
                <w:szCs w:val="20"/>
              </w:rPr>
              <w:t>veicināt</w:t>
            </w:r>
            <w:r w:rsidRPr="00FB0C9B">
              <w:rPr>
                <w:rFonts w:cs="Times New Roman"/>
                <w:sz w:val="20"/>
                <w:szCs w:val="20"/>
              </w:rPr>
              <w:t xml:space="preserve"> </w:t>
            </w:r>
            <w:r w:rsidR="00696579" w:rsidRPr="00FB0C9B">
              <w:rPr>
                <w:rFonts w:cs="Times New Roman"/>
                <w:sz w:val="20"/>
                <w:szCs w:val="20"/>
              </w:rPr>
              <w:t>sociālās ekonomikas kā valsts kopējās ekonomikas daļas attīstību, sabalansējot valsts ekonomikas attīstības mērķus ar sabiedrības dzīves kvalitātes mērķiem, iesaistot privātos ekonomikas subjektus kopējo sabiedrības mērķu sasniegšanā.</w:t>
            </w:r>
          </w:p>
        </w:tc>
      </w:tr>
      <w:tr w:rsidR="009A2B68" w:rsidRPr="00FB0C9B" w14:paraId="21B72D33" w14:textId="77777777" w:rsidTr="5C0E5C8C">
        <w:tc>
          <w:tcPr>
            <w:tcW w:w="3964" w:type="dxa"/>
            <w:noWrap/>
            <w:hideMark/>
          </w:tcPr>
          <w:p w14:paraId="6BF64284" w14:textId="77777777" w:rsidR="009A2B68" w:rsidRPr="00FB0C9B" w:rsidRDefault="009A2B68" w:rsidP="00886C76">
            <w:pPr>
              <w:spacing w:before="60"/>
              <w:rPr>
                <w:rFonts w:cs="Times New Roman"/>
                <w:sz w:val="20"/>
                <w:szCs w:val="20"/>
              </w:rPr>
            </w:pPr>
            <w:r w:rsidRPr="00FB0C9B">
              <w:rPr>
                <w:rFonts w:cs="Times New Roman"/>
                <w:sz w:val="20"/>
                <w:szCs w:val="20"/>
              </w:rPr>
              <w:t>Politikas rezultāts un rezultatīvais rādītājs</w:t>
            </w:r>
          </w:p>
        </w:tc>
        <w:tc>
          <w:tcPr>
            <w:tcW w:w="11199" w:type="dxa"/>
            <w:hideMark/>
          </w:tcPr>
          <w:p w14:paraId="6162ADEC" w14:textId="3CE34559" w:rsidR="009A2B68" w:rsidRPr="00FB0C9B" w:rsidRDefault="00A16928" w:rsidP="00BB3CF8">
            <w:pPr>
              <w:spacing w:before="60" w:after="60"/>
              <w:rPr>
                <w:rFonts w:cs="Times New Roman"/>
                <w:sz w:val="20"/>
                <w:szCs w:val="20"/>
              </w:rPr>
            </w:pPr>
            <w:r w:rsidRPr="00FB0C9B">
              <w:rPr>
                <w:rFonts w:eastAsia="Times New Roman" w:cs="Times New Roman"/>
                <w:sz w:val="20"/>
                <w:szCs w:val="20"/>
              </w:rPr>
              <w:t xml:space="preserve">Identificēti sociālās ekonomikas subjekti, </w:t>
            </w:r>
            <w:r w:rsidR="00641ABB" w:rsidRPr="00FB0C9B">
              <w:rPr>
                <w:rFonts w:eastAsia="Times New Roman" w:cs="Times New Roman"/>
                <w:sz w:val="20"/>
                <w:szCs w:val="20"/>
              </w:rPr>
              <w:t>attīstīta</w:t>
            </w:r>
            <w:r w:rsidRPr="00FB0C9B">
              <w:rPr>
                <w:rFonts w:eastAsia="Times New Roman" w:cs="Times New Roman"/>
                <w:sz w:val="20"/>
                <w:szCs w:val="20"/>
              </w:rPr>
              <w:t xml:space="preserve"> labvēlīga tiesiskā, institucionālā un ekonomiskā vide sociālās ekonomikas subjektu darbībai, lai radītu labvēlīgu sociālo ietekmi gan pašiem sociālās ekonomikas dalībniekiem, gan sociālās atstumtības riskam pakļautām un mazāk aizsargātām </w:t>
            </w:r>
            <w:r w:rsidRPr="00FB0C9B">
              <w:rPr>
                <w:rFonts w:cs="Times New Roman"/>
                <w:sz w:val="20"/>
                <w:szCs w:val="20"/>
              </w:rPr>
              <w:t>sabiedrības</w:t>
            </w:r>
            <w:r w:rsidRPr="00FB0C9B">
              <w:rPr>
                <w:rFonts w:eastAsia="Times New Roman" w:cs="Times New Roman"/>
                <w:sz w:val="20"/>
                <w:szCs w:val="20"/>
              </w:rPr>
              <w:t xml:space="preserve"> grupām, </w:t>
            </w:r>
            <w:r w:rsidR="00641ABB" w:rsidRPr="00FB0C9B">
              <w:rPr>
                <w:rFonts w:eastAsia="Times New Roman" w:cs="Times New Roman"/>
                <w:sz w:val="20"/>
                <w:szCs w:val="20"/>
              </w:rPr>
              <w:t>kā arī</w:t>
            </w:r>
            <w:r w:rsidRPr="00FB0C9B">
              <w:rPr>
                <w:rFonts w:eastAsia="Times New Roman" w:cs="Times New Roman"/>
                <w:sz w:val="20"/>
                <w:szCs w:val="20"/>
              </w:rPr>
              <w:t xml:space="preserve"> sabiedrībai kopumā. Valsts un pašvaldību institūcijas atbalsta sociālo ekonomiku, sākot ar vietējām iniciatīvām, </w:t>
            </w:r>
            <w:r w:rsidR="00641ABB" w:rsidRPr="00FB0C9B">
              <w:rPr>
                <w:rFonts w:eastAsia="Times New Roman" w:cs="Times New Roman"/>
                <w:sz w:val="20"/>
                <w:szCs w:val="20"/>
              </w:rPr>
              <w:t xml:space="preserve">kā arī </w:t>
            </w:r>
            <w:r w:rsidRPr="00FB0C9B">
              <w:rPr>
                <w:rFonts w:eastAsia="Times New Roman" w:cs="Times New Roman"/>
                <w:sz w:val="20"/>
                <w:szCs w:val="20"/>
              </w:rPr>
              <w:t>novadu līmenī</w:t>
            </w:r>
            <w:r w:rsidR="00641ABB" w:rsidRPr="00FB0C9B">
              <w:rPr>
                <w:rFonts w:eastAsia="Times New Roman" w:cs="Times New Roman"/>
                <w:sz w:val="20"/>
                <w:szCs w:val="20"/>
              </w:rPr>
              <w:t xml:space="preserve"> un </w:t>
            </w:r>
            <w:r w:rsidR="009207D5" w:rsidRPr="00FB0C9B">
              <w:rPr>
                <w:rFonts w:eastAsia="Times New Roman" w:cs="Times New Roman"/>
                <w:sz w:val="20"/>
                <w:szCs w:val="20"/>
              </w:rPr>
              <w:t xml:space="preserve">visas </w:t>
            </w:r>
            <w:r w:rsidR="00312CEB" w:rsidRPr="00FB0C9B">
              <w:rPr>
                <w:rFonts w:eastAsia="Times New Roman" w:cs="Times New Roman"/>
                <w:sz w:val="20"/>
                <w:szCs w:val="20"/>
              </w:rPr>
              <w:t xml:space="preserve">valsts mērogā. </w:t>
            </w:r>
          </w:p>
        </w:tc>
      </w:tr>
    </w:tbl>
    <w:p w14:paraId="495EBC2E" w14:textId="77777777" w:rsidR="00C324B5" w:rsidRPr="00FB0C9B" w:rsidRDefault="00C324B5" w:rsidP="00BB3CF8">
      <w:pPr>
        <w:spacing w:before="0"/>
        <w:rPr>
          <w:sz w:val="20"/>
          <w:szCs w:val="20"/>
        </w:rPr>
      </w:pPr>
    </w:p>
    <w:tbl>
      <w:tblPr>
        <w:tblStyle w:val="TableGrid"/>
        <w:tblW w:w="15163" w:type="dxa"/>
        <w:tblLayout w:type="fixed"/>
        <w:tblLook w:val="04A0" w:firstRow="1" w:lastRow="0" w:firstColumn="1" w:lastColumn="0" w:noHBand="0" w:noVBand="1"/>
      </w:tblPr>
      <w:tblGrid>
        <w:gridCol w:w="3964"/>
        <w:gridCol w:w="11199"/>
      </w:tblGrid>
      <w:tr w:rsidR="00FB0C9B" w:rsidRPr="00FB0C9B" w14:paraId="3F8C1987" w14:textId="77777777" w:rsidTr="008252C4">
        <w:tc>
          <w:tcPr>
            <w:tcW w:w="15163" w:type="dxa"/>
            <w:gridSpan w:val="2"/>
            <w:hideMark/>
          </w:tcPr>
          <w:p w14:paraId="0B4DB7AD" w14:textId="7B1D5CBD" w:rsidR="009A2B68" w:rsidRPr="00FB0C9B" w:rsidRDefault="009A2B68" w:rsidP="007A75E3">
            <w:pPr>
              <w:pStyle w:val="Tableheading"/>
              <w:spacing w:before="60" w:after="60"/>
              <w:rPr>
                <w:szCs w:val="24"/>
                <w:u w:val="single"/>
              </w:rPr>
            </w:pPr>
            <w:r w:rsidRPr="00FB0C9B">
              <w:rPr>
                <w:szCs w:val="24"/>
                <w:u w:val="single"/>
              </w:rPr>
              <w:t>1. </w:t>
            </w:r>
            <w:r w:rsidR="00B162AB" w:rsidRPr="00FB0C9B">
              <w:rPr>
                <w:szCs w:val="24"/>
                <w:u w:val="single"/>
              </w:rPr>
              <w:t xml:space="preserve">institucionālais </w:t>
            </w:r>
            <w:r w:rsidRPr="00FB0C9B">
              <w:rPr>
                <w:szCs w:val="24"/>
                <w:u w:val="single"/>
              </w:rPr>
              <w:t>rīcības virziens</w:t>
            </w:r>
            <w:r w:rsidRPr="00FB0C9B">
              <w:rPr>
                <w:szCs w:val="24"/>
              </w:rPr>
              <w:t xml:space="preserve">: </w:t>
            </w:r>
            <w:r w:rsidR="00312CEB" w:rsidRPr="00FB0C9B">
              <w:rPr>
                <w:szCs w:val="24"/>
              </w:rPr>
              <w:t>Sociālās ekonomikas tiesiskais ietvars, atbildības sadalījums, uzraudzība</w:t>
            </w:r>
          </w:p>
        </w:tc>
      </w:tr>
      <w:tr w:rsidR="00FB0C9B" w:rsidRPr="00FB0C9B" w14:paraId="2384176F" w14:textId="77777777" w:rsidTr="00090183">
        <w:tc>
          <w:tcPr>
            <w:tcW w:w="3964" w:type="dxa"/>
            <w:noWrap/>
            <w:hideMark/>
          </w:tcPr>
          <w:p w14:paraId="7CBC13ED" w14:textId="77777777" w:rsidR="009A2B68" w:rsidRPr="00FB0C9B" w:rsidRDefault="009A2B68" w:rsidP="007F01E4">
            <w:pPr>
              <w:spacing w:before="60" w:after="120"/>
              <w:rPr>
                <w:rFonts w:cs="Times New Roman"/>
                <w:sz w:val="20"/>
                <w:szCs w:val="20"/>
              </w:rPr>
            </w:pPr>
            <w:r w:rsidRPr="00FB0C9B">
              <w:rPr>
                <w:rFonts w:cs="Times New Roman"/>
                <w:sz w:val="20"/>
                <w:szCs w:val="20"/>
              </w:rPr>
              <w:t>Attiecināmie politikas plānošanas dokumenti</w:t>
            </w:r>
          </w:p>
        </w:tc>
        <w:tc>
          <w:tcPr>
            <w:tcW w:w="11199" w:type="dxa"/>
            <w:hideMark/>
          </w:tcPr>
          <w:p w14:paraId="3420FCE2" w14:textId="5F8EC99A" w:rsidR="009A2B68" w:rsidRPr="00FB0C9B" w:rsidRDefault="00BD6BF4" w:rsidP="00BD6BF4">
            <w:pPr>
              <w:spacing w:before="60"/>
              <w:rPr>
                <w:rFonts w:cs="Times New Roman"/>
                <w:sz w:val="20"/>
                <w:szCs w:val="20"/>
              </w:rPr>
            </w:pPr>
            <w:r w:rsidRPr="00FB0C9B">
              <w:rPr>
                <w:rFonts w:cs="Times New Roman"/>
                <w:sz w:val="20"/>
                <w:szCs w:val="20"/>
              </w:rPr>
              <w:t>Latvijas Nacionālais attīstības plāns 2021.-2027. gadam</w:t>
            </w:r>
            <w:r w:rsidR="001E4A4B" w:rsidRPr="00FB0C9B">
              <w:rPr>
                <w:rFonts w:cs="Times New Roman"/>
                <w:sz w:val="20"/>
                <w:szCs w:val="20"/>
              </w:rPr>
              <w:t>.</w:t>
            </w:r>
          </w:p>
          <w:p w14:paraId="56555AAA" w14:textId="03D8F5DC" w:rsidR="002C3E05" w:rsidRPr="00FB0C9B" w:rsidRDefault="007F01E4" w:rsidP="00BD6BF4">
            <w:pPr>
              <w:spacing w:before="0" w:after="60"/>
              <w:rPr>
                <w:rFonts w:cs="Times New Roman"/>
                <w:sz w:val="20"/>
                <w:szCs w:val="20"/>
              </w:rPr>
            </w:pPr>
            <w:r w:rsidRPr="00FB0C9B">
              <w:rPr>
                <w:rFonts w:cs="Times New Roman"/>
                <w:sz w:val="20"/>
                <w:szCs w:val="20"/>
              </w:rPr>
              <w:t>Sociālās aizsardzības un darba tirgus politikas pamatnostādnes 2021.-2027.gadam</w:t>
            </w:r>
            <w:r w:rsidR="001E4A4B" w:rsidRPr="00FB0C9B">
              <w:rPr>
                <w:rFonts w:cs="Times New Roman"/>
                <w:sz w:val="20"/>
                <w:szCs w:val="20"/>
              </w:rPr>
              <w:t>.</w:t>
            </w:r>
          </w:p>
        </w:tc>
      </w:tr>
      <w:tr w:rsidR="00FB0C9B" w:rsidRPr="00FB0C9B" w14:paraId="603C58FB" w14:textId="77777777" w:rsidTr="008252C4">
        <w:tc>
          <w:tcPr>
            <w:tcW w:w="15163" w:type="dxa"/>
            <w:gridSpan w:val="2"/>
            <w:hideMark/>
          </w:tcPr>
          <w:p w14:paraId="1D83B17A" w14:textId="2C634EF7" w:rsidR="009A2B68" w:rsidRPr="00FB0C9B" w:rsidRDefault="009A2B68" w:rsidP="00713D84">
            <w:pPr>
              <w:spacing w:before="60" w:after="60"/>
              <w:rPr>
                <w:rFonts w:cs="Times New Roman"/>
                <w:sz w:val="20"/>
                <w:szCs w:val="20"/>
              </w:rPr>
            </w:pPr>
            <w:r w:rsidRPr="00FB0C9B">
              <w:rPr>
                <w:rFonts w:cs="Times New Roman"/>
                <w:sz w:val="20"/>
                <w:szCs w:val="20"/>
                <w:u w:val="single"/>
              </w:rPr>
              <w:t>Politikas mērķis</w:t>
            </w:r>
            <w:r w:rsidRPr="00FB0C9B">
              <w:rPr>
                <w:rFonts w:cs="Times New Roman"/>
                <w:sz w:val="20"/>
                <w:szCs w:val="20"/>
              </w:rPr>
              <w:t xml:space="preserve">: </w:t>
            </w:r>
            <w:r w:rsidR="00312CEB" w:rsidRPr="00FB0C9B">
              <w:rPr>
                <w:rFonts w:cs="Times New Roman"/>
                <w:sz w:val="20"/>
                <w:szCs w:val="20"/>
              </w:rPr>
              <w:t xml:space="preserve">izveidot </w:t>
            </w:r>
            <w:r w:rsidR="00D33F22">
              <w:rPr>
                <w:rFonts w:cs="Times New Roman"/>
                <w:sz w:val="20"/>
                <w:szCs w:val="20"/>
              </w:rPr>
              <w:t xml:space="preserve">sociālās ekonomikas definīciju un sadarbības platformu </w:t>
            </w:r>
            <w:r w:rsidR="00312CEB" w:rsidRPr="00FB0C9B">
              <w:rPr>
                <w:rFonts w:cs="Times New Roman"/>
                <w:sz w:val="20"/>
                <w:szCs w:val="20"/>
              </w:rPr>
              <w:t>sociālās ekonomikas optimālai darbībai</w:t>
            </w:r>
            <w:r w:rsidR="00D33F22">
              <w:rPr>
                <w:rFonts w:cs="Times New Roman"/>
                <w:sz w:val="20"/>
                <w:szCs w:val="20"/>
              </w:rPr>
              <w:t xml:space="preserve">, </w:t>
            </w:r>
            <w:r w:rsidR="00312CEB" w:rsidRPr="00FB0C9B">
              <w:rPr>
                <w:rFonts w:cs="Times New Roman"/>
                <w:sz w:val="20"/>
                <w:szCs w:val="20"/>
              </w:rPr>
              <w:t xml:space="preserve">izveidot mehānismu, kas nodrošina </w:t>
            </w:r>
            <w:r w:rsidR="00D33F22">
              <w:rPr>
                <w:rFonts w:cs="Times New Roman"/>
                <w:sz w:val="20"/>
                <w:szCs w:val="20"/>
              </w:rPr>
              <w:t>informācijas ieguvi par soc</w:t>
            </w:r>
            <w:r w:rsidR="00312CEB" w:rsidRPr="00FB0C9B">
              <w:rPr>
                <w:rFonts w:cs="Times New Roman"/>
                <w:sz w:val="20"/>
                <w:szCs w:val="20"/>
              </w:rPr>
              <w:t>iālās ekonomikas subjekt</w:t>
            </w:r>
            <w:r w:rsidR="00D33F22">
              <w:rPr>
                <w:rFonts w:cs="Times New Roman"/>
                <w:sz w:val="20"/>
                <w:szCs w:val="20"/>
              </w:rPr>
              <w:t xml:space="preserve">iem </w:t>
            </w:r>
            <w:r w:rsidR="00312CEB" w:rsidRPr="00FB0C9B">
              <w:rPr>
                <w:rFonts w:cs="Times New Roman"/>
                <w:sz w:val="20"/>
                <w:szCs w:val="20"/>
              </w:rPr>
              <w:t xml:space="preserve">un </w:t>
            </w:r>
            <w:r w:rsidR="00D33F22">
              <w:rPr>
                <w:rFonts w:cs="Times New Roman"/>
                <w:sz w:val="20"/>
                <w:szCs w:val="20"/>
              </w:rPr>
              <w:t xml:space="preserve">to </w:t>
            </w:r>
            <w:r w:rsidR="00312CEB" w:rsidRPr="00FB0C9B">
              <w:rPr>
                <w:rFonts w:cs="Times New Roman"/>
                <w:sz w:val="20"/>
                <w:szCs w:val="20"/>
              </w:rPr>
              <w:t>darbību</w:t>
            </w:r>
            <w:r w:rsidR="001E4A4B" w:rsidRPr="00FB0C9B">
              <w:rPr>
                <w:rFonts w:cs="Times New Roman"/>
                <w:sz w:val="20"/>
                <w:szCs w:val="20"/>
              </w:rPr>
              <w:t>.</w:t>
            </w:r>
            <w:r w:rsidR="00D33F22">
              <w:rPr>
                <w:rFonts w:cs="Times New Roman"/>
                <w:sz w:val="20"/>
                <w:szCs w:val="20"/>
              </w:rPr>
              <w:t xml:space="preserve"> </w:t>
            </w:r>
          </w:p>
        </w:tc>
      </w:tr>
      <w:tr w:rsidR="009A2B68" w:rsidRPr="00FB0C9B" w14:paraId="4F860792" w14:textId="77777777" w:rsidTr="00090183">
        <w:tc>
          <w:tcPr>
            <w:tcW w:w="3964" w:type="dxa"/>
            <w:hideMark/>
          </w:tcPr>
          <w:p w14:paraId="062E6FDA" w14:textId="77777777" w:rsidR="009A2B68" w:rsidRPr="00FB0C9B" w:rsidRDefault="009A2B68" w:rsidP="00FF4E79">
            <w:pPr>
              <w:spacing w:before="60"/>
              <w:rPr>
                <w:rFonts w:cs="Times New Roman"/>
                <w:sz w:val="20"/>
                <w:szCs w:val="20"/>
              </w:rPr>
            </w:pPr>
            <w:r w:rsidRPr="00FB0C9B">
              <w:rPr>
                <w:rFonts w:cs="Times New Roman"/>
                <w:sz w:val="20"/>
                <w:szCs w:val="20"/>
              </w:rPr>
              <w:t>Politikas rezultāti un rezultatīvie rādītāji</w:t>
            </w:r>
          </w:p>
          <w:p w14:paraId="62AE910D" w14:textId="77777777" w:rsidR="009A2B68" w:rsidRPr="00FB0C9B" w:rsidRDefault="009A2B68" w:rsidP="00C0656D">
            <w:pPr>
              <w:rPr>
                <w:rFonts w:cs="Times New Roman"/>
                <w:sz w:val="20"/>
                <w:szCs w:val="20"/>
              </w:rPr>
            </w:pPr>
          </w:p>
        </w:tc>
        <w:tc>
          <w:tcPr>
            <w:tcW w:w="11199" w:type="dxa"/>
            <w:hideMark/>
          </w:tcPr>
          <w:p w14:paraId="2470FE51" w14:textId="3A4559E6" w:rsidR="00CB6471" w:rsidRPr="00FB0C9B" w:rsidRDefault="00CB6471" w:rsidP="000A1685">
            <w:pPr>
              <w:pStyle w:val="ListParagraph"/>
              <w:numPr>
                <w:ilvl w:val="0"/>
                <w:numId w:val="1"/>
              </w:numPr>
              <w:spacing w:before="60" w:after="80"/>
              <w:ind w:left="380" w:hanging="357"/>
              <w:jc w:val="left"/>
              <w:rPr>
                <w:rFonts w:cs="Times New Roman"/>
                <w:sz w:val="20"/>
                <w:szCs w:val="20"/>
              </w:rPr>
            </w:pPr>
            <w:r w:rsidRPr="00FB0C9B">
              <w:rPr>
                <w:rFonts w:cs="Times New Roman"/>
                <w:sz w:val="20"/>
                <w:szCs w:val="20"/>
              </w:rPr>
              <w:t>Sociālās ekonomikas subjekti savā darbībā rada labvēlīgu sociālo ietekmi</w:t>
            </w:r>
            <w:r w:rsidR="00ED4789">
              <w:rPr>
                <w:rFonts w:cs="Times New Roman"/>
                <w:sz w:val="20"/>
                <w:szCs w:val="20"/>
              </w:rPr>
              <w:t xml:space="preserve">, </w:t>
            </w:r>
            <w:r w:rsidRPr="00FB0C9B">
              <w:rPr>
                <w:rFonts w:cs="Times New Roman"/>
                <w:sz w:val="20"/>
                <w:szCs w:val="20"/>
              </w:rPr>
              <w:t>par to ir informēta un tajā tiek iesaistīta sabiedrība.</w:t>
            </w:r>
          </w:p>
          <w:p w14:paraId="44461450" w14:textId="2B899AC0" w:rsidR="009A2B68" w:rsidRPr="00FB0C9B" w:rsidRDefault="00ED4789" w:rsidP="000A1685">
            <w:pPr>
              <w:pStyle w:val="ListParagraph"/>
              <w:numPr>
                <w:ilvl w:val="0"/>
                <w:numId w:val="1"/>
              </w:numPr>
              <w:spacing w:after="80"/>
              <w:ind w:left="380" w:hanging="357"/>
              <w:jc w:val="left"/>
              <w:rPr>
                <w:rFonts w:cs="Times New Roman"/>
                <w:sz w:val="20"/>
                <w:szCs w:val="20"/>
              </w:rPr>
            </w:pPr>
            <w:r>
              <w:rPr>
                <w:rFonts w:cs="Times New Roman"/>
                <w:sz w:val="20"/>
                <w:szCs w:val="20"/>
              </w:rPr>
              <w:t xml:space="preserve">Izveidota sociālās ekonomikas sadarbības platforma un izveidots mehānisms, </w:t>
            </w:r>
            <w:r w:rsidR="007057ED" w:rsidRPr="00FB0C9B">
              <w:rPr>
                <w:rFonts w:cs="Times New Roman"/>
                <w:sz w:val="20"/>
                <w:szCs w:val="20"/>
              </w:rPr>
              <w:t xml:space="preserve">kas identificē </w:t>
            </w:r>
            <w:r w:rsidR="00CB6471" w:rsidRPr="00FB0C9B">
              <w:rPr>
                <w:rFonts w:cs="Times New Roman"/>
                <w:sz w:val="20"/>
                <w:szCs w:val="20"/>
              </w:rPr>
              <w:t>sociālo ekonomiku</w:t>
            </w:r>
            <w:r w:rsidR="009A2B68" w:rsidRPr="00FB0C9B">
              <w:rPr>
                <w:rFonts w:cs="Times New Roman"/>
                <w:sz w:val="20"/>
                <w:szCs w:val="20"/>
              </w:rPr>
              <w:t>.</w:t>
            </w:r>
          </w:p>
        </w:tc>
      </w:tr>
    </w:tbl>
    <w:p w14:paraId="2564A982" w14:textId="249DAEB3" w:rsidR="009A2B68" w:rsidRPr="00FB0C9B" w:rsidRDefault="009A2B68" w:rsidP="009E4428">
      <w:pPr>
        <w:spacing w:before="0"/>
        <w:rPr>
          <w:sz w:val="20"/>
          <w:szCs w:val="20"/>
        </w:rPr>
      </w:pPr>
    </w:p>
    <w:tbl>
      <w:tblPr>
        <w:tblStyle w:val="TableGrid"/>
        <w:tblW w:w="15159" w:type="dxa"/>
        <w:tblLayout w:type="fixed"/>
        <w:tblLook w:val="04A0" w:firstRow="1" w:lastRow="0" w:firstColumn="1" w:lastColumn="0" w:noHBand="0" w:noVBand="1"/>
      </w:tblPr>
      <w:tblGrid>
        <w:gridCol w:w="704"/>
        <w:gridCol w:w="3260"/>
        <w:gridCol w:w="3402"/>
        <w:gridCol w:w="3261"/>
        <w:gridCol w:w="1418"/>
        <w:gridCol w:w="1701"/>
        <w:gridCol w:w="1413"/>
      </w:tblGrid>
      <w:tr w:rsidR="00FB0C9B" w:rsidRPr="00FB0C9B" w14:paraId="28135AD0" w14:textId="77777777" w:rsidTr="00587F62">
        <w:trPr>
          <w:trHeight w:val="97"/>
          <w:tblHeader/>
        </w:trPr>
        <w:tc>
          <w:tcPr>
            <w:tcW w:w="704" w:type="dxa"/>
            <w:tcBorders>
              <w:bottom w:val="single" w:sz="4" w:space="0" w:color="auto"/>
            </w:tcBorders>
            <w:shd w:val="clear" w:color="auto" w:fill="F2F2F2" w:themeFill="background1" w:themeFillShade="F2"/>
            <w:vAlign w:val="center"/>
          </w:tcPr>
          <w:p w14:paraId="565E3A61" w14:textId="6152EA25" w:rsidR="009A2B68" w:rsidRPr="00FB0C9B" w:rsidRDefault="009A2B68" w:rsidP="009A7801">
            <w:pPr>
              <w:pStyle w:val="TableHeader"/>
              <w:spacing w:before="40" w:after="40"/>
              <w:rPr>
                <w:sz w:val="20"/>
                <w:szCs w:val="22"/>
              </w:rPr>
            </w:pPr>
            <w:r w:rsidRPr="00FB0C9B">
              <w:rPr>
                <w:sz w:val="20"/>
                <w:szCs w:val="22"/>
              </w:rPr>
              <w:t>Nr.</w:t>
            </w:r>
          </w:p>
        </w:tc>
        <w:tc>
          <w:tcPr>
            <w:tcW w:w="3260" w:type="dxa"/>
            <w:shd w:val="clear" w:color="auto" w:fill="F2F2F2" w:themeFill="background1" w:themeFillShade="F2"/>
            <w:vAlign w:val="center"/>
          </w:tcPr>
          <w:p w14:paraId="77F28569" w14:textId="77777777" w:rsidR="009A2B68" w:rsidRPr="00FB0C9B" w:rsidRDefault="009A2B68" w:rsidP="009A7801">
            <w:pPr>
              <w:pStyle w:val="TableHeader"/>
              <w:spacing w:before="40" w:after="40"/>
              <w:rPr>
                <w:sz w:val="20"/>
                <w:szCs w:val="22"/>
              </w:rPr>
            </w:pPr>
            <w:r w:rsidRPr="00FB0C9B">
              <w:rPr>
                <w:sz w:val="20"/>
                <w:szCs w:val="22"/>
              </w:rPr>
              <w:t>Pasākums</w:t>
            </w:r>
          </w:p>
        </w:tc>
        <w:tc>
          <w:tcPr>
            <w:tcW w:w="3402" w:type="dxa"/>
            <w:shd w:val="clear" w:color="auto" w:fill="F2F2F2" w:themeFill="background1" w:themeFillShade="F2"/>
            <w:vAlign w:val="center"/>
          </w:tcPr>
          <w:p w14:paraId="298469BE" w14:textId="507824DF" w:rsidR="009A2B68" w:rsidRPr="00FB0C9B" w:rsidRDefault="009A2B68" w:rsidP="009A7801">
            <w:pPr>
              <w:pStyle w:val="TableHeader"/>
              <w:spacing w:before="40" w:after="40"/>
              <w:rPr>
                <w:sz w:val="20"/>
                <w:szCs w:val="22"/>
              </w:rPr>
            </w:pPr>
            <w:r w:rsidRPr="00FB0C9B">
              <w:rPr>
                <w:sz w:val="20"/>
                <w:szCs w:val="22"/>
              </w:rPr>
              <w:t>Darbības rezultāts</w:t>
            </w:r>
          </w:p>
        </w:tc>
        <w:tc>
          <w:tcPr>
            <w:tcW w:w="3261" w:type="dxa"/>
            <w:shd w:val="clear" w:color="auto" w:fill="F2F2F2" w:themeFill="background1" w:themeFillShade="F2"/>
            <w:vAlign w:val="center"/>
          </w:tcPr>
          <w:p w14:paraId="1F6DB8B1" w14:textId="2F818CBE" w:rsidR="009A2B68" w:rsidRPr="00FB0C9B" w:rsidRDefault="009A2B68" w:rsidP="009A7801">
            <w:pPr>
              <w:pStyle w:val="TableHeader"/>
              <w:spacing w:before="40" w:after="40"/>
              <w:rPr>
                <w:sz w:val="20"/>
                <w:szCs w:val="22"/>
              </w:rPr>
            </w:pPr>
            <w:r w:rsidRPr="00FB0C9B">
              <w:rPr>
                <w:sz w:val="20"/>
                <w:szCs w:val="22"/>
              </w:rPr>
              <w:t>Rezultatīvais rādītājs</w:t>
            </w:r>
          </w:p>
        </w:tc>
        <w:tc>
          <w:tcPr>
            <w:tcW w:w="1418" w:type="dxa"/>
            <w:shd w:val="clear" w:color="auto" w:fill="F2F2F2" w:themeFill="background1" w:themeFillShade="F2"/>
            <w:vAlign w:val="center"/>
          </w:tcPr>
          <w:p w14:paraId="4BD85677" w14:textId="55C20CD6" w:rsidR="009A2B68" w:rsidRPr="00FB0C9B" w:rsidRDefault="009A2B68" w:rsidP="009A7801">
            <w:pPr>
              <w:pStyle w:val="TableHeader"/>
              <w:spacing w:before="40" w:after="40"/>
              <w:rPr>
                <w:sz w:val="20"/>
                <w:szCs w:val="22"/>
              </w:rPr>
            </w:pPr>
            <w:r w:rsidRPr="00FB0C9B">
              <w:rPr>
                <w:sz w:val="20"/>
                <w:szCs w:val="22"/>
              </w:rPr>
              <w:t>Atbildīgā institūcija</w:t>
            </w:r>
          </w:p>
        </w:tc>
        <w:tc>
          <w:tcPr>
            <w:tcW w:w="1701" w:type="dxa"/>
            <w:shd w:val="clear" w:color="auto" w:fill="F2F2F2" w:themeFill="background1" w:themeFillShade="F2"/>
            <w:vAlign w:val="center"/>
          </w:tcPr>
          <w:p w14:paraId="74B058DE" w14:textId="5051375E" w:rsidR="009A2B68" w:rsidRPr="00FB0C9B" w:rsidRDefault="009A2B68" w:rsidP="009A7801">
            <w:pPr>
              <w:pStyle w:val="TableHeader"/>
              <w:spacing w:before="40" w:after="40"/>
              <w:rPr>
                <w:sz w:val="20"/>
                <w:szCs w:val="22"/>
              </w:rPr>
            </w:pPr>
            <w:r w:rsidRPr="00FB0C9B">
              <w:rPr>
                <w:sz w:val="20"/>
                <w:szCs w:val="22"/>
              </w:rPr>
              <w:t>Līdzatbildīgās institūcijas</w:t>
            </w:r>
          </w:p>
        </w:tc>
        <w:tc>
          <w:tcPr>
            <w:tcW w:w="1413" w:type="dxa"/>
            <w:shd w:val="clear" w:color="auto" w:fill="F2F2F2" w:themeFill="background1" w:themeFillShade="F2"/>
            <w:vAlign w:val="center"/>
          </w:tcPr>
          <w:p w14:paraId="70081D5F" w14:textId="77777777" w:rsidR="009A2B68" w:rsidRPr="00FB0C9B" w:rsidRDefault="009A2B68" w:rsidP="009A7801">
            <w:pPr>
              <w:pStyle w:val="TableHeader"/>
              <w:spacing w:before="40" w:after="40"/>
              <w:rPr>
                <w:sz w:val="20"/>
                <w:szCs w:val="22"/>
              </w:rPr>
            </w:pPr>
            <w:r w:rsidRPr="00FB0C9B">
              <w:rPr>
                <w:sz w:val="20"/>
                <w:szCs w:val="22"/>
              </w:rPr>
              <w:t>Termiņš</w:t>
            </w:r>
          </w:p>
          <w:p w14:paraId="4F5EF614" w14:textId="2F218C40" w:rsidR="001E4A4B" w:rsidRPr="00FB0C9B" w:rsidRDefault="001E4A4B" w:rsidP="009A7801">
            <w:pPr>
              <w:pStyle w:val="TableHeader"/>
              <w:spacing w:before="40" w:after="40"/>
              <w:rPr>
                <w:sz w:val="20"/>
                <w:szCs w:val="22"/>
              </w:rPr>
            </w:pPr>
            <w:r w:rsidRPr="00FB0C9B">
              <w:rPr>
                <w:sz w:val="20"/>
                <w:szCs w:val="22"/>
              </w:rPr>
              <w:t>(gads un cet.)</w:t>
            </w:r>
          </w:p>
        </w:tc>
      </w:tr>
      <w:tr w:rsidR="00FB0C9B" w:rsidRPr="00FB0C9B" w14:paraId="02E61AFE" w14:textId="77777777" w:rsidTr="00587F62">
        <w:trPr>
          <w:trHeight w:val="1084"/>
        </w:trPr>
        <w:tc>
          <w:tcPr>
            <w:tcW w:w="704" w:type="dxa"/>
          </w:tcPr>
          <w:p w14:paraId="7A84776B" w14:textId="205D0BB2" w:rsidR="00253D05" w:rsidRPr="00FB0C9B" w:rsidRDefault="00253D05" w:rsidP="00253D05">
            <w:pPr>
              <w:pStyle w:val="Tablenumbering"/>
            </w:pPr>
            <w:r w:rsidRPr="00FB0C9B">
              <w:t>1.1.</w:t>
            </w:r>
          </w:p>
        </w:tc>
        <w:tc>
          <w:tcPr>
            <w:tcW w:w="3260" w:type="dxa"/>
          </w:tcPr>
          <w:p w14:paraId="46E62B6C" w14:textId="0238505D" w:rsidR="00FB7D45" w:rsidRPr="00FB0C9B" w:rsidRDefault="00253D05" w:rsidP="004118CE">
            <w:pPr>
              <w:pStyle w:val="Tabletext"/>
            </w:pPr>
            <w:r w:rsidRPr="00FB0C9B">
              <w:t xml:space="preserve">Pētījums </w:t>
            </w:r>
            <w:r w:rsidR="008C76E9" w:rsidRPr="00FB0C9B">
              <w:t xml:space="preserve">/ </w:t>
            </w:r>
            <w:proofErr w:type="spellStart"/>
            <w:r w:rsidR="008C76E9" w:rsidRPr="00FB0C9B">
              <w:t>izvērtējums</w:t>
            </w:r>
            <w:proofErr w:type="spellEnd"/>
            <w:r w:rsidR="008C76E9" w:rsidRPr="00FB0C9B">
              <w:t xml:space="preserve"> </w:t>
            </w:r>
            <w:r w:rsidRPr="00FB0C9B">
              <w:t xml:space="preserve">par sociālās ekonomikas dalībniekiem, </w:t>
            </w:r>
            <w:r w:rsidR="00AD694D">
              <w:t xml:space="preserve">to pašreizējo un potenciālo ietekmi, </w:t>
            </w:r>
            <w:r w:rsidRPr="00FB0C9B">
              <w:t>nepieciešamajiem pasākumiem to darbības nodrošināšan</w:t>
            </w:r>
            <w:r w:rsidR="00011574" w:rsidRPr="00FB0C9B">
              <w:t>ai</w:t>
            </w:r>
            <w:r w:rsidR="004118CE" w:rsidRPr="00FB0C9B">
              <w:t xml:space="preserve"> (</w:t>
            </w:r>
            <w:r w:rsidR="00AD694D">
              <w:t>s</w:t>
            </w:r>
            <w:r w:rsidR="004118CE" w:rsidRPr="00FB0C9B">
              <w:t>tarta pētījums</w:t>
            </w:r>
            <w:r w:rsidR="00140BAE" w:rsidRPr="00FB0C9B">
              <w:t>, kas fiksē aktuālo situāciju</w:t>
            </w:r>
            <w:r w:rsidR="00AD694D">
              <w:t xml:space="preserve">, sistematizē </w:t>
            </w:r>
            <w:r w:rsidR="004118CE" w:rsidRPr="00FB0C9B">
              <w:rPr>
                <w:rFonts w:eastAsia="Verdana"/>
                <w:kern w:val="24"/>
              </w:rPr>
              <w:t>fragmentēt</w:t>
            </w:r>
            <w:r w:rsidR="00AD694D">
              <w:rPr>
                <w:rFonts w:eastAsia="Verdana"/>
                <w:kern w:val="24"/>
              </w:rPr>
              <w:t>o atbalstu</w:t>
            </w:r>
            <w:r w:rsidR="004118CE" w:rsidRPr="00FB0C9B">
              <w:rPr>
                <w:rFonts w:eastAsia="Verdana"/>
                <w:kern w:val="24"/>
              </w:rPr>
              <w:t>, izvērtē neapmierinātās vajadzības</w:t>
            </w:r>
            <w:r w:rsidR="00AD694D">
              <w:rPr>
                <w:rFonts w:eastAsia="Verdana"/>
                <w:kern w:val="24"/>
              </w:rPr>
              <w:t xml:space="preserve"> u.c.</w:t>
            </w:r>
            <w:r w:rsidR="004118CE" w:rsidRPr="00FB0C9B">
              <w:rPr>
                <w:rFonts w:eastAsia="Verdana"/>
                <w:kern w:val="24"/>
              </w:rPr>
              <w:t>).</w:t>
            </w:r>
          </w:p>
        </w:tc>
        <w:tc>
          <w:tcPr>
            <w:tcW w:w="3402" w:type="dxa"/>
          </w:tcPr>
          <w:p w14:paraId="071CA947" w14:textId="76F31558" w:rsidR="00253D05" w:rsidRPr="00FB0C9B" w:rsidRDefault="00253D05" w:rsidP="00AD694D">
            <w:pPr>
              <w:pStyle w:val="Tabletext"/>
            </w:pPr>
            <w:r w:rsidRPr="00FB0C9B">
              <w:rPr>
                <w:rFonts w:eastAsia="Verdana"/>
                <w:kern w:val="24"/>
              </w:rPr>
              <w:t>Iegūta informācija par sociālās ekonomikas darbību un tās attīstības nosacījumiem Latvijā</w:t>
            </w:r>
            <w:r w:rsidR="00AD694D">
              <w:rPr>
                <w:rFonts w:eastAsia="Verdana"/>
                <w:kern w:val="24"/>
              </w:rPr>
              <w:t xml:space="preserve">; </w:t>
            </w:r>
            <w:r w:rsidR="00D648E5" w:rsidRPr="00FB0C9B">
              <w:t>par s</w:t>
            </w:r>
            <w:r w:rsidR="004118CE" w:rsidRPr="00FB0C9B">
              <w:t>ociāl</w:t>
            </w:r>
            <w:r w:rsidR="00D648E5" w:rsidRPr="00FB0C9B">
              <w:t>o</w:t>
            </w:r>
            <w:r w:rsidR="004118CE" w:rsidRPr="00FB0C9B">
              <w:t xml:space="preserve"> ietekm</w:t>
            </w:r>
            <w:r w:rsidR="00D648E5" w:rsidRPr="00FB0C9B">
              <w:t>i</w:t>
            </w:r>
            <w:r w:rsidR="00AD694D">
              <w:t xml:space="preserve"> un </w:t>
            </w:r>
            <w:r w:rsidR="004118CE" w:rsidRPr="00FB0C9B">
              <w:t xml:space="preserve">kā </w:t>
            </w:r>
            <w:r w:rsidR="00AD694D">
              <w:t xml:space="preserve">tā varētu </w:t>
            </w:r>
            <w:r w:rsidR="00046AE5" w:rsidRPr="00FB0C9B">
              <w:t>tik</w:t>
            </w:r>
            <w:r w:rsidR="00AD694D">
              <w:t xml:space="preserve">t </w:t>
            </w:r>
            <w:r w:rsidR="004118CE" w:rsidRPr="00FB0C9B">
              <w:t>mērī</w:t>
            </w:r>
            <w:r w:rsidR="00046AE5" w:rsidRPr="00FB0C9B">
              <w:t>ta</w:t>
            </w:r>
            <w:r w:rsidR="004118CE" w:rsidRPr="00FB0C9B">
              <w:t>;</w:t>
            </w:r>
            <w:r w:rsidR="007B685E" w:rsidRPr="00FB0C9B">
              <w:t xml:space="preserve"> </w:t>
            </w:r>
            <w:r w:rsidR="007B685E">
              <w:t xml:space="preserve">par </w:t>
            </w:r>
            <w:r w:rsidR="007B685E" w:rsidRPr="00FB0C9B">
              <w:t>starptautisk</w:t>
            </w:r>
            <w:r w:rsidR="007B685E">
              <w:t>o</w:t>
            </w:r>
            <w:r w:rsidR="007B685E" w:rsidRPr="00FB0C9B">
              <w:t xml:space="preserve"> pieredz</w:t>
            </w:r>
            <w:r w:rsidR="007B685E">
              <w:t>i</w:t>
            </w:r>
            <w:r w:rsidR="007B685E" w:rsidRPr="00FB0C9B">
              <w:t xml:space="preserve"> sociālās ietekmes mērīšanā</w:t>
            </w:r>
            <w:r w:rsidR="007B685E">
              <w:t>;</w:t>
            </w:r>
            <w:r w:rsidR="004118CE" w:rsidRPr="00FB0C9B">
              <w:t xml:space="preserve"> </w:t>
            </w:r>
            <w:r w:rsidR="00AD694D">
              <w:t xml:space="preserve">par </w:t>
            </w:r>
            <w:r w:rsidR="004118CE" w:rsidRPr="00FB0C9B">
              <w:t xml:space="preserve"> ieinteresēt</w:t>
            </w:r>
            <w:r w:rsidR="00AD694D">
              <w:t xml:space="preserve">ajām </w:t>
            </w:r>
            <w:r w:rsidR="004118CE" w:rsidRPr="00FB0C9B">
              <w:t>pus</w:t>
            </w:r>
            <w:r w:rsidR="00AD694D">
              <w:t>ēm</w:t>
            </w:r>
            <w:r w:rsidR="007B685E">
              <w:t xml:space="preserve"> un to mijiedarbības potenci</w:t>
            </w:r>
            <w:r w:rsidR="005C4BB2">
              <w:t>ālu</w:t>
            </w:r>
            <w:r w:rsidR="00AD694D">
              <w:t xml:space="preserve"> u.c.</w:t>
            </w:r>
          </w:p>
        </w:tc>
        <w:tc>
          <w:tcPr>
            <w:tcW w:w="3261" w:type="dxa"/>
          </w:tcPr>
          <w:p w14:paraId="7196B081" w14:textId="7A0D8B2A" w:rsidR="00253D05" w:rsidRPr="00FB0C9B" w:rsidRDefault="00011574" w:rsidP="00253D05">
            <w:pPr>
              <w:pStyle w:val="Tabletext"/>
              <w:rPr>
                <w:rFonts w:eastAsia="Verdana"/>
                <w:kern w:val="24"/>
              </w:rPr>
            </w:pPr>
            <w:r w:rsidRPr="00FB0C9B">
              <w:rPr>
                <w:rFonts w:eastAsia="Verdana"/>
                <w:kern w:val="24"/>
              </w:rPr>
              <w:t xml:space="preserve">Veikts pētījums / </w:t>
            </w:r>
            <w:proofErr w:type="spellStart"/>
            <w:r w:rsidRPr="00FB0C9B">
              <w:rPr>
                <w:rFonts w:eastAsia="Verdana"/>
                <w:kern w:val="24"/>
              </w:rPr>
              <w:t>izvērtējums</w:t>
            </w:r>
            <w:proofErr w:type="spellEnd"/>
            <w:r w:rsidRPr="00FB0C9B">
              <w:rPr>
                <w:rFonts w:eastAsia="Verdana"/>
                <w:kern w:val="24"/>
              </w:rPr>
              <w:t xml:space="preserve"> un izstrādāti priekšlikumi sociālās ekonomikas darbības sekmēšanai</w:t>
            </w:r>
            <w:r w:rsidR="00AD694D">
              <w:rPr>
                <w:rFonts w:eastAsia="Verdana"/>
                <w:kern w:val="24"/>
              </w:rPr>
              <w:t xml:space="preserve"> vidējā termiņā un ilgtermiņā</w:t>
            </w:r>
            <w:r w:rsidRPr="00FB0C9B">
              <w:rPr>
                <w:rFonts w:eastAsia="Verdana"/>
                <w:kern w:val="24"/>
              </w:rPr>
              <w:t xml:space="preserve">.  </w:t>
            </w:r>
          </w:p>
        </w:tc>
        <w:tc>
          <w:tcPr>
            <w:tcW w:w="1418" w:type="dxa"/>
          </w:tcPr>
          <w:p w14:paraId="3CFE290B" w14:textId="2C37F1B2" w:rsidR="00253D05" w:rsidRPr="00FB0C9B" w:rsidRDefault="00253D05" w:rsidP="00253D05">
            <w:pPr>
              <w:pStyle w:val="Tabletext"/>
              <w:rPr>
                <w:rFonts w:eastAsia="Verdana"/>
                <w:kern w:val="24"/>
              </w:rPr>
            </w:pPr>
            <w:r w:rsidRPr="00FB0C9B">
              <w:rPr>
                <w:rFonts w:eastAsia="Verdana"/>
                <w:kern w:val="24"/>
              </w:rPr>
              <w:t>LM</w:t>
            </w:r>
          </w:p>
        </w:tc>
        <w:tc>
          <w:tcPr>
            <w:tcW w:w="1701" w:type="dxa"/>
          </w:tcPr>
          <w:p w14:paraId="7D795F49" w14:textId="35506208" w:rsidR="00253D05" w:rsidRPr="00FB0C9B" w:rsidRDefault="007B685E" w:rsidP="00253D05">
            <w:pPr>
              <w:pStyle w:val="Tabletext"/>
              <w:rPr>
                <w:rFonts w:eastAsia="Verdana"/>
                <w:kern w:val="24"/>
              </w:rPr>
            </w:pPr>
            <w:r>
              <w:rPr>
                <w:rFonts w:eastAsia="Verdana"/>
                <w:kern w:val="24"/>
              </w:rPr>
              <w:t xml:space="preserve">EM, </w:t>
            </w:r>
            <w:r w:rsidR="00011574" w:rsidRPr="00FB0C9B">
              <w:rPr>
                <w:rFonts w:eastAsia="Verdana"/>
                <w:kern w:val="24"/>
              </w:rPr>
              <w:t>NVO</w:t>
            </w:r>
          </w:p>
        </w:tc>
        <w:tc>
          <w:tcPr>
            <w:tcW w:w="1413" w:type="dxa"/>
          </w:tcPr>
          <w:p w14:paraId="344980FC" w14:textId="291EB0D2" w:rsidR="00253D05" w:rsidRPr="00FB0C9B" w:rsidRDefault="00253D05" w:rsidP="00253D05">
            <w:pPr>
              <w:pStyle w:val="Tabletext"/>
              <w:rPr>
                <w:rFonts w:eastAsia="Verdana"/>
                <w:kern w:val="24"/>
              </w:rPr>
            </w:pPr>
            <w:r w:rsidRPr="00FB0C9B">
              <w:rPr>
                <w:rFonts w:eastAsia="Verdana"/>
                <w:kern w:val="24"/>
              </w:rPr>
              <w:t>202</w:t>
            </w:r>
            <w:r w:rsidR="007E2674" w:rsidRPr="00FB0C9B">
              <w:rPr>
                <w:rFonts w:eastAsia="Verdana"/>
                <w:kern w:val="24"/>
              </w:rPr>
              <w:t>6</w:t>
            </w:r>
            <w:r w:rsidRPr="00FB0C9B">
              <w:rPr>
                <w:rFonts w:eastAsia="Verdana"/>
                <w:kern w:val="24"/>
              </w:rPr>
              <w:t>-</w:t>
            </w:r>
            <w:r w:rsidR="00947F16">
              <w:rPr>
                <w:rFonts w:eastAsia="Verdana"/>
                <w:kern w:val="24"/>
              </w:rPr>
              <w:t>IV</w:t>
            </w:r>
          </w:p>
        </w:tc>
      </w:tr>
      <w:tr w:rsidR="00FB0C9B" w:rsidRPr="00FB0C9B" w14:paraId="1EA81828" w14:textId="77777777" w:rsidTr="00587F62">
        <w:trPr>
          <w:trHeight w:val="1245"/>
        </w:trPr>
        <w:tc>
          <w:tcPr>
            <w:tcW w:w="704" w:type="dxa"/>
          </w:tcPr>
          <w:p w14:paraId="315933AC" w14:textId="45B6CDB2" w:rsidR="00253D05" w:rsidRPr="00FB0C9B" w:rsidRDefault="00253D05" w:rsidP="00253D05">
            <w:pPr>
              <w:pStyle w:val="Tablenumbering"/>
            </w:pPr>
            <w:r w:rsidRPr="00FB0C9B">
              <w:t>1.2.</w:t>
            </w:r>
          </w:p>
        </w:tc>
        <w:tc>
          <w:tcPr>
            <w:tcW w:w="3260" w:type="dxa"/>
          </w:tcPr>
          <w:p w14:paraId="46202B98" w14:textId="0F4BD108" w:rsidR="00253D05" w:rsidRPr="00FB0C9B" w:rsidRDefault="00253D05" w:rsidP="00253D05">
            <w:pPr>
              <w:pStyle w:val="Tabletext"/>
            </w:pPr>
            <w:r w:rsidRPr="00FB0C9B">
              <w:rPr>
                <w:rFonts w:eastAsia="Verdana"/>
                <w:kern w:val="24"/>
              </w:rPr>
              <w:t xml:space="preserve">Sociālās ekonomikas </w:t>
            </w:r>
            <w:r w:rsidR="00011574" w:rsidRPr="00FB0C9B">
              <w:rPr>
                <w:rFonts w:eastAsia="Verdana"/>
                <w:kern w:val="24"/>
              </w:rPr>
              <w:t xml:space="preserve">sadarbības platformas </w:t>
            </w:r>
            <w:r w:rsidR="0065092B">
              <w:rPr>
                <w:rFonts w:eastAsia="Verdana"/>
                <w:kern w:val="24"/>
              </w:rPr>
              <w:t xml:space="preserve">(piem., </w:t>
            </w:r>
            <w:r w:rsidRPr="00FB0C9B">
              <w:rPr>
                <w:rFonts w:eastAsia="Verdana"/>
                <w:kern w:val="24"/>
              </w:rPr>
              <w:t>konsultatīvās padomes</w:t>
            </w:r>
            <w:r w:rsidR="00011574" w:rsidRPr="00FB0C9B">
              <w:rPr>
                <w:rFonts w:eastAsia="Verdana"/>
                <w:kern w:val="24"/>
              </w:rPr>
              <w:t xml:space="preserve"> </w:t>
            </w:r>
            <w:r w:rsidR="0065092B">
              <w:rPr>
                <w:rFonts w:eastAsia="Verdana"/>
                <w:kern w:val="24"/>
              </w:rPr>
              <w:t xml:space="preserve">vai līdzīga formāta) </w:t>
            </w:r>
            <w:r w:rsidRPr="00FB0C9B">
              <w:rPr>
                <w:rFonts w:eastAsia="Verdana"/>
                <w:kern w:val="24"/>
              </w:rPr>
              <w:t>izveidošana</w:t>
            </w:r>
            <w:r w:rsidR="0065092B">
              <w:rPr>
                <w:rFonts w:eastAsia="Verdana"/>
                <w:kern w:val="24"/>
              </w:rPr>
              <w:t>, lai i</w:t>
            </w:r>
            <w:r w:rsidR="00536D7E" w:rsidRPr="00FB0C9B">
              <w:t xml:space="preserve">esaistītu </w:t>
            </w:r>
            <w:r w:rsidR="00046AE5" w:rsidRPr="00FB0C9B">
              <w:t>sektora pārstāvjus</w:t>
            </w:r>
            <w:r w:rsidR="0065092B">
              <w:t xml:space="preserve"> un sekmētu sadarbību</w:t>
            </w:r>
            <w:r w:rsidR="00046AE5" w:rsidRPr="00FB0C9B">
              <w:t>.</w:t>
            </w:r>
          </w:p>
        </w:tc>
        <w:tc>
          <w:tcPr>
            <w:tcW w:w="3402" w:type="dxa"/>
          </w:tcPr>
          <w:p w14:paraId="5B354574" w14:textId="19DF1321" w:rsidR="00253D05" w:rsidRPr="00FB0C9B" w:rsidRDefault="00253D05" w:rsidP="00253D05">
            <w:pPr>
              <w:pStyle w:val="Tabletext"/>
              <w:rPr>
                <w:rFonts w:eastAsia="Verdana"/>
                <w:kern w:val="24"/>
              </w:rPr>
            </w:pPr>
            <w:r w:rsidRPr="00FB0C9B">
              <w:rPr>
                <w:rFonts w:eastAsia="Verdana"/>
                <w:kern w:val="24"/>
              </w:rPr>
              <w:t xml:space="preserve">Nodrošināta sociālās ekonomikas </w:t>
            </w:r>
            <w:r w:rsidR="0065092B">
              <w:rPr>
                <w:rFonts w:eastAsia="Verdana"/>
                <w:kern w:val="24"/>
              </w:rPr>
              <w:t xml:space="preserve">attīstībā iesaistīto pušu </w:t>
            </w:r>
            <w:r w:rsidRPr="00FB0C9B">
              <w:rPr>
                <w:rFonts w:eastAsia="Verdana"/>
                <w:kern w:val="24"/>
              </w:rPr>
              <w:t>koordinācija, saskaņojot publiskā sektora un privāto dalībnieku darbību sociālās ekonomikas mērķu sasniegšanai</w:t>
            </w:r>
            <w:r w:rsidR="00011574" w:rsidRPr="00FB0C9B">
              <w:rPr>
                <w:rFonts w:eastAsia="Verdana"/>
                <w:kern w:val="24"/>
              </w:rPr>
              <w:t>.</w:t>
            </w:r>
          </w:p>
        </w:tc>
        <w:tc>
          <w:tcPr>
            <w:tcW w:w="3261" w:type="dxa"/>
          </w:tcPr>
          <w:p w14:paraId="25B647D0" w14:textId="5DC2D3D0" w:rsidR="00253D05" w:rsidRPr="00FB0C9B" w:rsidRDefault="00253D05" w:rsidP="00253D05">
            <w:pPr>
              <w:pStyle w:val="Tabletext"/>
              <w:rPr>
                <w:rFonts w:eastAsia="Verdana"/>
                <w:kern w:val="24"/>
              </w:rPr>
            </w:pPr>
            <w:r w:rsidRPr="00FB0C9B">
              <w:rPr>
                <w:rFonts w:eastAsia="Verdana"/>
                <w:kern w:val="24"/>
              </w:rPr>
              <w:t xml:space="preserve">Noteiktas iesaistāmās institūcijas un atbildības sadalījums starp tām. Apstiprināts </w:t>
            </w:r>
            <w:r w:rsidR="0065092B">
              <w:rPr>
                <w:rFonts w:eastAsia="Verdana"/>
                <w:kern w:val="24"/>
              </w:rPr>
              <w:t xml:space="preserve">sadarbības platformas </w:t>
            </w:r>
            <w:r w:rsidRPr="00FB0C9B">
              <w:rPr>
                <w:rFonts w:eastAsia="Verdana"/>
                <w:kern w:val="24"/>
              </w:rPr>
              <w:t>nolikums un sastāvs.</w:t>
            </w:r>
          </w:p>
        </w:tc>
        <w:tc>
          <w:tcPr>
            <w:tcW w:w="1418" w:type="dxa"/>
          </w:tcPr>
          <w:p w14:paraId="5CEDB3C7" w14:textId="3993B93F" w:rsidR="00253D05" w:rsidRPr="00FB0C9B" w:rsidRDefault="00253D05" w:rsidP="00253D05">
            <w:pPr>
              <w:pStyle w:val="Tabletext"/>
              <w:rPr>
                <w:rFonts w:eastAsia="Verdana"/>
                <w:kern w:val="24"/>
              </w:rPr>
            </w:pPr>
            <w:r w:rsidRPr="00FB0C9B">
              <w:rPr>
                <w:rFonts w:eastAsia="Verdana"/>
                <w:kern w:val="24"/>
              </w:rPr>
              <w:t>LM</w:t>
            </w:r>
          </w:p>
        </w:tc>
        <w:tc>
          <w:tcPr>
            <w:tcW w:w="1701" w:type="dxa"/>
          </w:tcPr>
          <w:p w14:paraId="2616C27F" w14:textId="1873AB39" w:rsidR="00253D05" w:rsidRPr="00FB0C9B" w:rsidRDefault="007C3E96" w:rsidP="00253D05">
            <w:pPr>
              <w:pStyle w:val="Tabletext"/>
              <w:rPr>
                <w:rFonts w:eastAsia="Verdana"/>
                <w:kern w:val="24"/>
              </w:rPr>
            </w:pPr>
            <w:r w:rsidRPr="00FB0C9B">
              <w:rPr>
                <w:rFonts w:eastAsia="Verdana"/>
                <w:kern w:val="24"/>
              </w:rPr>
              <w:t>EM, citas m</w:t>
            </w:r>
            <w:r w:rsidR="0094044A" w:rsidRPr="00FB0C9B">
              <w:rPr>
                <w:rFonts w:eastAsia="Verdana"/>
                <w:kern w:val="24"/>
              </w:rPr>
              <w:t>inistrijas</w:t>
            </w:r>
            <w:r w:rsidR="00253D05" w:rsidRPr="00FB0C9B">
              <w:rPr>
                <w:rFonts w:eastAsia="Verdana"/>
                <w:kern w:val="24"/>
              </w:rPr>
              <w:t xml:space="preserve">, </w:t>
            </w:r>
            <w:r w:rsidR="00AC22F5">
              <w:rPr>
                <w:rFonts w:eastAsia="Verdana"/>
                <w:kern w:val="24"/>
              </w:rPr>
              <w:t>SIF,</w:t>
            </w:r>
            <w:r w:rsidR="00041D3D">
              <w:rPr>
                <w:rFonts w:eastAsia="Verdana"/>
                <w:kern w:val="24"/>
              </w:rPr>
              <w:t xml:space="preserve"> plānošanas reģioni,</w:t>
            </w:r>
            <w:r w:rsidR="00AC22F5">
              <w:rPr>
                <w:rFonts w:eastAsia="Verdana"/>
                <w:kern w:val="24"/>
              </w:rPr>
              <w:t xml:space="preserve"> </w:t>
            </w:r>
            <w:r w:rsidR="00011574" w:rsidRPr="00FB0C9B">
              <w:rPr>
                <w:rFonts w:eastAsia="Verdana"/>
                <w:kern w:val="24"/>
              </w:rPr>
              <w:t>NVO</w:t>
            </w:r>
            <w:r w:rsidR="00587F62" w:rsidRPr="00FB0C9B">
              <w:rPr>
                <w:rFonts w:eastAsia="Verdana"/>
                <w:kern w:val="24"/>
              </w:rPr>
              <w:t>.</w:t>
            </w:r>
            <w:r w:rsidR="00A81EBA" w:rsidRPr="00FB0C9B">
              <w:rPr>
                <w:rFonts w:eastAsia="Verdana"/>
                <w:kern w:val="24"/>
              </w:rPr>
              <w:t xml:space="preserve"> </w:t>
            </w:r>
          </w:p>
        </w:tc>
        <w:tc>
          <w:tcPr>
            <w:tcW w:w="1413" w:type="dxa"/>
          </w:tcPr>
          <w:p w14:paraId="52303683" w14:textId="4A57F799" w:rsidR="00253D05" w:rsidRPr="00FB0C9B" w:rsidRDefault="00253D05" w:rsidP="00253D05">
            <w:pPr>
              <w:pStyle w:val="Tabletext"/>
              <w:rPr>
                <w:rFonts w:eastAsia="Verdana"/>
                <w:kern w:val="24"/>
              </w:rPr>
            </w:pPr>
            <w:r w:rsidRPr="00FB0C9B">
              <w:rPr>
                <w:rFonts w:eastAsia="Verdana"/>
                <w:kern w:val="24"/>
              </w:rPr>
              <w:t>202</w:t>
            </w:r>
            <w:r w:rsidR="007E2674" w:rsidRPr="00FB0C9B">
              <w:rPr>
                <w:rFonts w:eastAsia="Verdana"/>
                <w:kern w:val="24"/>
              </w:rPr>
              <w:t>6</w:t>
            </w:r>
            <w:r w:rsidRPr="00FB0C9B">
              <w:rPr>
                <w:rFonts w:eastAsia="Verdana"/>
                <w:kern w:val="24"/>
              </w:rPr>
              <w:t>-</w:t>
            </w:r>
            <w:r w:rsidR="009D25C8">
              <w:rPr>
                <w:rFonts w:eastAsia="Verdana"/>
                <w:kern w:val="24"/>
              </w:rPr>
              <w:t>IV</w:t>
            </w:r>
          </w:p>
        </w:tc>
      </w:tr>
      <w:tr w:rsidR="00FB0C9B" w:rsidRPr="00FB0C9B" w14:paraId="1D84558C" w14:textId="77777777" w:rsidTr="00587F62">
        <w:trPr>
          <w:trHeight w:val="1245"/>
        </w:trPr>
        <w:tc>
          <w:tcPr>
            <w:tcW w:w="704" w:type="dxa"/>
          </w:tcPr>
          <w:p w14:paraId="098FAC04" w14:textId="46534EB4" w:rsidR="008C154D" w:rsidRPr="00FB0C9B" w:rsidRDefault="008C154D" w:rsidP="001E4FB6">
            <w:pPr>
              <w:pStyle w:val="Tablenumbering"/>
            </w:pPr>
            <w:r w:rsidRPr="00FB0C9B">
              <w:lastRenderedPageBreak/>
              <w:t>1.</w:t>
            </w:r>
            <w:r w:rsidR="002900A6" w:rsidRPr="00FB0C9B">
              <w:t>3</w:t>
            </w:r>
            <w:r w:rsidRPr="00FB0C9B">
              <w:t>.</w:t>
            </w:r>
          </w:p>
        </w:tc>
        <w:tc>
          <w:tcPr>
            <w:tcW w:w="3260" w:type="dxa"/>
          </w:tcPr>
          <w:p w14:paraId="67C6CFBF" w14:textId="60B8F367" w:rsidR="008C154D" w:rsidRPr="00FB0C9B" w:rsidRDefault="008C154D" w:rsidP="00A262F9">
            <w:pPr>
              <w:pStyle w:val="Tabletext"/>
            </w:pPr>
            <w:r w:rsidRPr="00FB0C9B">
              <w:t xml:space="preserve">Sociālās ekonomikas jēdziena </w:t>
            </w:r>
            <w:r w:rsidR="00587F62" w:rsidRPr="00FB0C9B">
              <w:t>iekļaušana</w:t>
            </w:r>
            <w:r w:rsidRPr="00FB0C9B">
              <w:t xml:space="preserve"> Latvijas </w:t>
            </w:r>
            <w:r w:rsidR="00661FDE">
              <w:t>politikas plānošanas dokumentos</w:t>
            </w:r>
            <w:r w:rsidR="00011574" w:rsidRPr="00FB0C9B">
              <w:t>.</w:t>
            </w:r>
          </w:p>
        </w:tc>
        <w:tc>
          <w:tcPr>
            <w:tcW w:w="3402" w:type="dxa"/>
          </w:tcPr>
          <w:p w14:paraId="511CB85D" w14:textId="3BB08E0E" w:rsidR="008C154D" w:rsidRPr="00FB0C9B" w:rsidRDefault="008C154D" w:rsidP="001E4FB6">
            <w:pPr>
              <w:pStyle w:val="Tabletext"/>
              <w:rPr>
                <w:rFonts w:eastAsia="Verdana"/>
                <w:kern w:val="24"/>
              </w:rPr>
            </w:pPr>
            <w:r w:rsidRPr="00FB0C9B">
              <w:rPr>
                <w:rFonts w:eastAsia="Verdana"/>
                <w:kern w:val="24"/>
              </w:rPr>
              <w:t xml:space="preserve">Sagatavota definīcija un apraksts </w:t>
            </w:r>
            <w:r w:rsidR="0065092B">
              <w:rPr>
                <w:rFonts w:eastAsia="Verdana"/>
                <w:kern w:val="24"/>
              </w:rPr>
              <w:t xml:space="preserve">(skaidrojums) </w:t>
            </w:r>
            <w:r w:rsidRPr="00FB0C9B">
              <w:rPr>
                <w:rFonts w:eastAsia="Verdana"/>
                <w:kern w:val="24"/>
              </w:rPr>
              <w:t xml:space="preserve">dažādu ekonomisko vienību (subjektu) iekļaušanai sociālās ekonomikas sastāvā atbilstoši to juridiskajai formai un darbības specifikai. </w:t>
            </w:r>
          </w:p>
        </w:tc>
        <w:tc>
          <w:tcPr>
            <w:tcW w:w="3261" w:type="dxa"/>
          </w:tcPr>
          <w:p w14:paraId="462B2B1F" w14:textId="752C5378" w:rsidR="008C154D" w:rsidRPr="00FB0C9B" w:rsidRDefault="00B16B40" w:rsidP="001E4FB6">
            <w:pPr>
              <w:pStyle w:val="Tabletext"/>
            </w:pPr>
            <w:r>
              <w:t>Sociālās ekonomikas jēdziens i</w:t>
            </w:r>
            <w:r w:rsidR="008C551F">
              <w:t>ekļaut</w:t>
            </w:r>
            <w:r>
              <w:t>s</w:t>
            </w:r>
            <w:r w:rsidR="008C551F">
              <w:t xml:space="preserve"> politikas plānošanas dokumentos</w:t>
            </w:r>
            <w:r w:rsidR="008C154D" w:rsidRPr="00FB0C9B">
              <w:t>.</w:t>
            </w:r>
          </w:p>
        </w:tc>
        <w:tc>
          <w:tcPr>
            <w:tcW w:w="1418" w:type="dxa"/>
          </w:tcPr>
          <w:p w14:paraId="55D9A9CA" w14:textId="5338D408" w:rsidR="008C154D" w:rsidRPr="00FB0C9B" w:rsidRDefault="008C154D" w:rsidP="001E4FB6">
            <w:pPr>
              <w:pStyle w:val="Tabletext"/>
              <w:rPr>
                <w:rFonts w:eastAsia="Verdana"/>
                <w:kern w:val="24"/>
              </w:rPr>
            </w:pPr>
            <w:r w:rsidRPr="00FB0C9B">
              <w:rPr>
                <w:rFonts w:eastAsia="Verdana"/>
                <w:kern w:val="24"/>
              </w:rPr>
              <w:t>LM</w:t>
            </w:r>
          </w:p>
        </w:tc>
        <w:tc>
          <w:tcPr>
            <w:tcW w:w="1701" w:type="dxa"/>
          </w:tcPr>
          <w:p w14:paraId="1A539AB4" w14:textId="77777777" w:rsidR="008C154D" w:rsidRPr="00FB0C9B" w:rsidRDefault="008C154D" w:rsidP="001E4FB6">
            <w:pPr>
              <w:pStyle w:val="Tabletext"/>
              <w:rPr>
                <w:rFonts w:eastAsia="Verdana"/>
                <w:kern w:val="24"/>
              </w:rPr>
            </w:pPr>
            <w:r w:rsidRPr="00FB0C9B">
              <w:rPr>
                <w:rFonts w:eastAsia="Verdana"/>
                <w:kern w:val="24"/>
              </w:rPr>
              <w:t>Ministrijas, NVO</w:t>
            </w:r>
          </w:p>
        </w:tc>
        <w:tc>
          <w:tcPr>
            <w:tcW w:w="1413" w:type="dxa"/>
          </w:tcPr>
          <w:p w14:paraId="1462A996" w14:textId="30C92BA4" w:rsidR="008C154D" w:rsidRPr="00FB0C9B" w:rsidRDefault="003E337D" w:rsidP="001E4FB6">
            <w:pPr>
              <w:pStyle w:val="Tabletext"/>
              <w:rPr>
                <w:rFonts w:eastAsia="Verdana"/>
                <w:kern w:val="24"/>
              </w:rPr>
            </w:pPr>
            <w:r w:rsidRPr="00FB0C9B">
              <w:rPr>
                <w:rFonts w:eastAsia="Verdana"/>
                <w:kern w:val="24"/>
              </w:rPr>
              <w:t>202</w:t>
            </w:r>
            <w:r w:rsidR="0065092B">
              <w:rPr>
                <w:rFonts w:eastAsia="Verdana"/>
                <w:kern w:val="24"/>
              </w:rPr>
              <w:t>7</w:t>
            </w:r>
            <w:r w:rsidR="0701B975" w:rsidRPr="00FB0C9B">
              <w:rPr>
                <w:rFonts w:eastAsia="Verdana"/>
                <w:kern w:val="24"/>
              </w:rPr>
              <w:t>-</w:t>
            </w:r>
            <w:r w:rsidR="00011574" w:rsidRPr="00FB0C9B">
              <w:rPr>
                <w:rFonts w:eastAsia="Verdana"/>
                <w:kern w:val="24"/>
              </w:rPr>
              <w:t>IV</w:t>
            </w:r>
          </w:p>
        </w:tc>
      </w:tr>
      <w:tr w:rsidR="00FB0C9B" w:rsidRPr="00FB0C9B" w14:paraId="6A700F0E" w14:textId="77777777" w:rsidTr="00587F62">
        <w:tc>
          <w:tcPr>
            <w:tcW w:w="704" w:type="dxa"/>
          </w:tcPr>
          <w:p w14:paraId="78D292EE" w14:textId="0F163132" w:rsidR="009A2B68" w:rsidRPr="00FB0C9B" w:rsidRDefault="009A2B68" w:rsidP="003B54ED">
            <w:pPr>
              <w:pStyle w:val="Tablenumbering"/>
            </w:pPr>
            <w:r w:rsidRPr="00FB0C9B">
              <w:t>1.</w:t>
            </w:r>
            <w:r w:rsidR="00EC49D6" w:rsidRPr="00FB0C9B">
              <w:t>4</w:t>
            </w:r>
            <w:r w:rsidRPr="00FB0C9B">
              <w:t>.</w:t>
            </w:r>
          </w:p>
        </w:tc>
        <w:tc>
          <w:tcPr>
            <w:tcW w:w="3260" w:type="dxa"/>
          </w:tcPr>
          <w:p w14:paraId="7357704C" w14:textId="59F08139" w:rsidR="001003F6" w:rsidRPr="00FB0C9B" w:rsidRDefault="009A2B68" w:rsidP="006F23EA">
            <w:pPr>
              <w:pStyle w:val="Tabletext"/>
            </w:pPr>
            <w:r w:rsidRPr="00FB0C9B">
              <w:t xml:space="preserve">Sociālās ekonomikas subjektu identificēšana un </w:t>
            </w:r>
            <w:r w:rsidR="002A498A" w:rsidRPr="00FB0C9B">
              <w:t>uzskaites mehānisma izveide</w:t>
            </w:r>
            <w:r w:rsidR="00011574" w:rsidRPr="00FB0C9B">
              <w:t>.</w:t>
            </w:r>
            <w:r w:rsidR="002A498A" w:rsidRPr="00FB0C9B">
              <w:t xml:space="preserve"> </w:t>
            </w:r>
          </w:p>
        </w:tc>
        <w:tc>
          <w:tcPr>
            <w:tcW w:w="3402" w:type="dxa"/>
          </w:tcPr>
          <w:p w14:paraId="7C7C01C0" w14:textId="5FA4A510" w:rsidR="009A2B68" w:rsidRPr="00FB0C9B" w:rsidRDefault="009A2B68" w:rsidP="003B54ED">
            <w:pPr>
              <w:pStyle w:val="Tabletext"/>
            </w:pPr>
            <w:r w:rsidRPr="00FB0C9B">
              <w:t xml:space="preserve">Izstrādāta metode </w:t>
            </w:r>
            <w:r w:rsidR="00011574" w:rsidRPr="00FB0C9B">
              <w:t>s</w:t>
            </w:r>
            <w:r w:rsidRPr="00FB0C9B">
              <w:t xml:space="preserve">ociālās ekonomikas subjektu uzskaitei, izmantojot esošos reģistrus, </w:t>
            </w:r>
            <w:r w:rsidR="00011574" w:rsidRPr="00FB0C9B">
              <w:t xml:space="preserve">izstrādāti </w:t>
            </w:r>
            <w:r w:rsidRPr="00FB0C9B">
              <w:t>priekšlikumi par nepiecieša</w:t>
            </w:r>
            <w:r w:rsidR="00446703" w:rsidRPr="00FB0C9B">
              <w:softHyphen/>
            </w:r>
            <w:r w:rsidRPr="00FB0C9B">
              <w:t>miem grozījumiem tiesību aktos</w:t>
            </w:r>
            <w:r w:rsidR="0065092B">
              <w:t xml:space="preserve">, ja nepieciešams. </w:t>
            </w:r>
            <w:r w:rsidRPr="00FB0C9B">
              <w:t xml:space="preserve"> </w:t>
            </w:r>
          </w:p>
        </w:tc>
        <w:tc>
          <w:tcPr>
            <w:tcW w:w="3261" w:type="dxa"/>
          </w:tcPr>
          <w:p w14:paraId="1AB25B94" w14:textId="7FF547DA" w:rsidR="009A2B68" w:rsidRPr="00FB0C9B" w:rsidRDefault="008C154D" w:rsidP="003B54ED">
            <w:pPr>
              <w:pStyle w:val="Tabletext"/>
            </w:pPr>
            <w:r w:rsidRPr="00FB0C9B">
              <w:t>Tiek uzskaitīti sociālās ekonomikas subjekti, pieejama apkopota informācija par to darbību</w:t>
            </w:r>
            <w:r w:rsidR="00011574" w:rsidRPr="00FB0C9B">
              <w:t>.</w:t>
            </w:r>
          </w:p>
        </w:tc>
        <w:tc>
          <w:tcPr>
            <w:tcW w:w="1418" w:type="dxa"/>
          </w:tcPr>
          <w:p w14:paraId="3C5C238D" w14:textId="4BF1EA32" w:rsidR="009A2B68" w:rsidRPr="00FB0C9B" w:rsidRDefault="009A2B68" w:rsidP="003B54ED">
            <w:pPr>
              <w:pStyle w:val="Tabletext"/>
            </w:pPr>
            <w:r w:rsidRPr="00FB0C9B">
              <w:t>LM</w:t>
            </w:r>
          </w:p>
        </w:tc>
        <w:tc>
          <w:tcPr>
            <w:tcW w:w="1701" w:type="dxa"/>
          </w:tcPr>
          <w:p w14:paraId="35CCBB5B" w14:textId="0DADC31B" w:rsidR="009A2B68" w:rsidRPr="00FB0C9B" w:rsidRDefault="0065092B" w:rsidP="003B54ED">
            <w:pPr>
              <w:pStyle w:val="Tabletext"/>
            </w:pPr>
            <w:r>
              <w:t xml:space="preserve">CSP, </w:t>
            </w:r>
            <w:r w:rsidRPr="00FB0C9B">
              <w:t>UR</w:t>
            </w:r>
            <w:r>
              <w:t>,</w:t>
            </w:r>
            <w:r w:rsidRPr="00FB0C9B">
              <w:t xml:space="preserve"> VID</w:t>
            </w:r>
            <w:r>
              <w:t>,</w:t>
            </w:r>
            <w:r w:rsidRPr="00FB0C9B">
              <w:t xml:space="preserve"> </w:t>
            </w:r>
            <w:r w:rsidR="00EC49D6" w:rsidRPr="00FB0C9B">
              <w:t>FM, ZM,</w:t>
            </w:r>
          </w:p>
        </w:tc>
        <w:tc>
          <w:tcPr>
            <w:tcW w:w="1413" w:type="dxa"/>
          </w:tcPr>
          <w:p w14:paraId="0A3C5174" w14:textId="71D18D12" w:rsidR="009A2B68" w:rsidRPr="00FB0C9B" w:rsidRDefault="009A2B68" w:rsidP="003B54ED">
            <w:pPr>
              <w:pStyle w:val="Tabletext"/>
            </w:pPr>
            <w:r w:rsidRPr="00FB0C9B">
              <w:t>202</w:t>
            </w:r>
            <w:r w:rsidR="00456AC7" w:rsidRPr="00FB0C9B">
              <w:t>7</w:t>
            </w:r>
            <w:r w:rsidRPr="00FB0C9B">
              <w:t>-I</w:t>
            </w:r>
            <w:r w:rsidR="00011574" w:rsidRPr="00FB0C9B">
              <w:t>V</w:t>
            </w:r>
          </w:p>
        </w:tc>
      </w:tr>
      <w:tr w:rsidR="00FB0C9B" w:rsidRPr="00FB0C9B" w14:paraId="3ED3A288" w14:textId="77777777" w:rsidTr="00587F62">
        <w:tc>
          <w:tcPr>
            <w:tcW w:w="704" w:type="dxa"/>
            <w:tcBorders>
              <w:bottom w:val="single" w:sz="4" w:space="0" w:color="auto"/>
            </w:tcBorders>
          </w:tcPr>
          <w:p w14:paraId="16C12631" w14:textId="14F44E54" w:rsidR="009A2B68" w:rsidRPr="00FB0C9B" w:rsidRDefault="009A2B68" w:rsidP="003B54ED">
            <w:pPr>
              <w:pStyle w:val="Tablenumbering"/>
            </w:pPr>
            <w:r w:rsidRPr="00FB0C9B">
              <w:t>1.</w:t>
            </w:r>
            <w:r w:rsidR="00BD4604" w:rsidRPr="00FB0C9B">
              <w:t>5</w:t>
            </w:r>
            <w:r w:rsidRPr="00FB0C9B">
              <w:t>.</w:t>
            </w:r>
          </w:p>
        </w:tc>
        <w:tc>
          <w:tcPr>
            <w:tcW w:w="3260" w:type="dxa"/>
            <w:tcBorders>
              <w:bottom w:val="single" w:sz="4" w:space="0" w:color="auto"/>
            </w:tcBorders>
          </w:tcPr>
          <w:p w14:paraId="0AE2F1B5" w14:textId="265F88C6" w:rsidR="009A2B68" w:rsidRPr="00FB0C9B" w:rsidRDefault="009A2B68" w:rsidP="003B54ED">
            <w:pPr>
              <w:pStyle w:val="Tabletext"/>
              <w:rPr>
                <w:rFonts w:eastAsia="Verdana"/>
                <w:kern w:val="24"/>
              </w:rPr>
            </w:pPr>
            <w:r w:rsidRPr="00FB0C9B">
              <w:rPr>
                <w:rFonts w:eastAsia="Verdana"/>
                <w:kern w:val="24"/>
              </w:rPr>
              <w:t xml:space="preserve">Sociālās ekonomikas </w:t>
            </w:r>
            <w:r w:rsidR="00806541" w:rsidRPr="00FB0C9B">
              <w:rPr>
                <w:rFonts w:eastAsia="Verdana"/>
                <w:kern w:val="24"/>
              </w:rPr>
              <w:t xml:space="preserve">dalībnieku </w:t>
            </w:r>
            <w:r w:rsidRPr="00FB0C9B">
              <w:rPr>
                <w:rFonts w:eastAsia="Verdana"/>
                <w:kern w:val="24"/>
              </w:rPr>
              <w:t>ikgadējais monitorings</w:t>
            </w:r>
            <w:r w:rsidR="00F9409A" w:rsidRPr="00FB0C9B">
              <w:rPr>
                <w:rFonts w:eastAsia="Verdana"/>
                <w:kern w:val="24"/>
              </w:rPr>
              <w:t>.</w:t>
            </w:r>
          </w:p>
        </w:tc>
        <w:tc>
          <w:tcPr>
            <w:tcW w:w="3402" w:type="dxa"/>
          </w:tcPr>
          <w:p w14:paraId="3F5F604E" w14:textId="1106F79B" w:rsidR="009A2B68" w:rsidRPr="00FB0C9B" w:rsidRDefault="00BD4604" w:rsidP="003B54ED">
            <w:pPr>
              <w:pStyle w:val="Tabletext"/>
              <w:rPr>
                <w:rFonts w:eastAsia="Verdana"/>
                <w:kern w:val="24"/>
              </w:rPr>
            </w:pPr>
            <w:r w:rsidRPr="00FB0C9B">
              <w:rPr>
                <w:rFonts w:eastAsia="Verdana"/>
                <w:kern w:val="24"/>
              </w:rPr>
              <w:t>Nodrošināta pastāvīga uzraudzība un informācijas iegūšana par sociālo ekonomiku un tās dalībniekiem</w:t>
            </w:r>
            <w:r w:rsidR="00F9409A" w:rsidRPr="00FB0C9B">
              <w:rPr>
                <w:rFonts w:eastAsia="Verdana"/>
                <w:kern w:val="24"/>
              </w:rPr>
              <w:t>.</w:t>
            </w:r>
          </w:p>
        </w:tc>
        <w:tc>
          <w:tcPr>
            <w:tcW w:w="3261" w:type="dxa"/>
          </w:tcPr>
          <w:p w14:paraId="1D23D08D" w14:textId="1B6D0D90" w:rsidR="009A2B68" w:rsidRPr="00FB0C9B" w:rsidRDefault="00F9409A" w:rsidP="003B54ED">
            <w:pPr>
              <w:pStyle w:val="Tabletext"/>
              <w:rPr>
                <w:rFonts w:eastAsia="Verdana"/>
                <w:kern w:val="24"/>
              </w:rPr>
            </w:pPr>
            <w:r w:rsidRPr="00FB0C9B">
              <w:rPr>
                <w:rFonts w:eastAsia="Verdana"/>
                <w:kern w:val="24"/>
              </w:rPr>
              <w:t>Ikgadēji veikts d</w:t>
            </w:r>
            <w:r w:rsidR="00BD4604" w:rsidRPr="00FB0C9B">
              <w:rPr>
                <w:rFonts w:eastAsia="Verdana"/>
                <w:kern w:val="24"/>
              </w:rPr>
              <w:t>atu iegūšana</w:t>
            </w:r>
            <w:r w:rsidRPr="00FB0C9B">
              <w:rPr>
                <w:rFonts w:eastAsia="Verdana"/>
                <w:kern w:val="24"/>
              </w:rPr>
              <w:t>s</w:t>
            </w:r>
            <w:r w:rsidR="00BD4604" w:rsidRPr="00FB0C9B">
              <w:rPr>
                <w:rFonts w:eastAsia="Verdana"/>
                <w:kern w:val="24"/>
              </w:rPr>
              <w:t>, apkopošana</w:t>
            </w:r>
            <w:r w:rsidRPr="00FB0C9B">
              <w:rPr>
                <w:rFonts w:eastAsia="Verdana"/>
                <w:kern w:val="24"/>
              </w:rPr>
              <w:t>s</w:t>
            </w:r>
            <w:r w:rsidR="00BD4604" w:rsidRPr="00FB0C9B">
              <w:rPr>
                <w:rFonts w:eastAsia="Verdana"/>
                <w:kern w:val="24"/>
              </w:rPr>
              <w:t xml:space="preserve"> un publicēšana</w:t>
            </w:r>
            <w:r w:rsidRPr="00FB0C9B">
              <w:rPr>
                <w:rFonts w:eastAsia="Verdana"/>
                <w:kern w:val="24"/>
              </w:rPr>
              <w:t>s process</w:t>
            </w:r>
            <w:r w:rsidR="00BD4604" w:rsidRPr="00FB0C9B">
              <w:rPr>
                <w:rFonts w:eastAsia="Verdana"/>
                <w:kern w:val="24"/>
              </w:rPr>
              <w:t xml:space="preserve">. </w:t>
            </w:r>
            <w:r w:rsidRPr="00FB0C9B">
              <w:rPr>
                <w:rFonts w:eastAsia="Verdana"/>
                <w:kern w:val="24"/>
              </w:rPr>
              <w:t>Datos balstītu p</w:t>
            </w:r>
            <w:r w:rsidR="00BD4604" w:rsidRPr="00FB0C9B">
              <w:rPr>
                <w:rFonts w:eastAsia="Verdana"/>
                <w:kern w:val="24"/>
              </w:rPr>
              <w:t>riekšlikumu sagatavošana sociālās ekonomikas attīstīšanai un nostiprināšanai.</w:t>
            </w:r>
          </w:p>
        </w:tc>
        <w:tc>
          <w:tcPr>
            <w:tcW w:w="1418" w:type="dxa"/>
          </w:tcPr>
          <w:p w14:paraId="48FE68FA" w14:textId="66210E05" w:rsidR="009A2B68" w:rsidRPr="00FB0C9B" w:rsidRDefault="009A2B68" w:rsidP="003B54ED">
            <w:pPr>
              <w:pStyle w:val="Tabletext"/>
              <w:rPr>
                <w:rFonts w:eastAsia="Verdana"/>
                <w:kern w:val="24"/>
              </w:rPr>
            </w:pPr>
            <w:r w:rsidRPr="00FB0C9B">
              <w:rPr>
                <w:rFonts w:eastAsia="Verdana"/>
                <w:kern w:val="24"/>
              </w:rPr>
              <w:t>LM</w:t>
            </w:r>
          </w:p>
        </w:tc>
        <w:tc>
          <w:tcPr>
            <w:tcW w:w="1701" w:type="dxa"/>
          </w:tcPr>
          <w:p w14:paraId="630E1416" w14:textId="00910CCD" w:rsidR="009A2B68" w:rsidRPr="00FB0C9B" w:rsidRDefault="00372610" w:rsidP="003B54ED">
            <w:pPr>
              <w:pStyle w:val="Tabletext"/>
              <w:rPr>
                <w:rFonts w:eastAsia="Verdana"/>
                <w:kern w:val="24"/>
              </w:rPr>
            </w:pPr>
            <w:r>
              <w:rPr>
                <w:rFonts w:eastAsia="Verdana"/>
                <w:kern w:val="24"/>
              </w:rPr>
              <w:t>CSP,</w:t>
            </w:r>
            <w:r w:rsidR="00A801B6">
              <w:rPr>
                <w:rFonts w:eastAsia="Verdana"/>
                <w:kern w:val="24"/>
              </w:rPr>
              <w:t xml:space="preserve"> UR, VID</w:t>
            </w:r>
          </w:p>
        </w:tc>
        <w:tc>
          <w:tcPr>
            <w:tcW w:w="1413" w:type="dxa"/>
          </w:tcPr>
          <w:p w14:paraId="2E2584F5" w14:textId="57A4D236" w:rsidR="009A2B68" w:rsidRPr="00FB0C9B" w:rsidRDefault="00F9409A" w:rsidP="003B54ED">
            <w:pPr>
              <w:pStyle w:val="Tabletext"/>
              <w:rPr>
                <w:rFonts w:eastAsia="Verdana"/>
                <w:kern w:val="24"/>
              </w:rPr>
            </w:pPr>
            <w:r w:rsidRPr="00FB0C9B">
              <w:rPr>
                <w:rFonts w:eastAsia="Verdana"/>
                <w:kern w:val="24"/>
              </w:rPr>
              <w:t>Reizi gadā</w:t>
            </w:r>
            <w:r w:rsidR="008F58E7" w:rsidRPr="00FB0C9B">
              <w:rPr>
                <w:rFonts w:eastAsia="Verdana"/>
                <w:kern w:val="24"/>
              </w:rPr>
              <w:t xml:space="preserve">, </w:t>
            </w:r>
            <w:r w:rsidR="008F58E7" w:rsidRPr="00FB0C9B">
              <w:t>sākot no 202</w:t>
            </w:r>
            <w:r w:rsidR="00A30283">
              <w:t>6</w:t>
            </w:r>
            <w:r w:rsidR="008F58E7" w:rsidRPr="00FB0C9B">
              <w:t>.</w:t>
            </w:r>
            <w:r w:rsidR="00456AC7" w:rsidRPr="00FB0C9B">
              <w:t> </w:t>
            </w:r>
            <w:r w:rsidR="008F58E7" w:rsidRPr="00FB0C9B">
              <w:t>gada</w:t>
            </w:r>
          </w:p>
        </w:tc>
      </w:tr>
      <w:tr w:rsidR="009A2B68" w:rsidRPr="00FB0C9B" w14:paraId="72C1E318" w14:textId="77777777" w:rsidTr="00587F62">
        <w:tc>
          <w:tcPr>
            <w:tcW w:w="704" w:type="dxa"/>
            <w:tcBorders>
              <w:bottom w:val="single" w:sz="4" w:space="0" w:color="auto"/>
            </w:tcBorders>
          </w:tcPr>
          <w:p w14:paraId="2FF86AB2" w14:textId="38B95846" w:rsidR="009A2B68" w:rsidRPr="00FB0C9B" w:rsidRDefault="009A2B68" w:rsidP="003B54ED">
            <w:pPr>
              <w:pStyle w:val="Tablenumbering"/>
            </w:pPr>
            <w:r w:rsidRPr="00FB0C9B">
              <w:t>1.</w:t>
            </w:r>
            <w:r w:rsidR="00BD4604" w:rsidRPr="00FB0C9B">
              <w:t>6</w:t>
            </w:r>
            <w:r w:rsidRPr="00FB0C9B">
              <w:t>.</w:t>
            </w:r>
          </w:p>
        </w:tc>
        <w:tc>
          <w:tcPr>
            <w:tcW w:w="3260" w:type="dxa"/>
            <w:tcBorders>
              <w:bottom w:val="single" w:sz="4" w:space="0" w:color="auto"/>
            </w:tcBorders>
          </w:tcPr>
          <w:p w14:paraId="6821FBEA" w14:textId="4B62AAA8" w:rsidR="009A2B68" w:rsidRPr="00FB0C9B" w:rsidRDefault="009207D5" w:rsidP="003B54ED">
            <w:pPr>
              <w:pStyle w:val="Tabletext"/>
              <w:rPr>
                <w:rFonts w:eastAsia="Verdana"/>
                <w:kern w:val="24"/>
              </w:rPr>
            </w:pPr>
            <w:r w:rsidRPr="00FB0C9B">
              <w:rPr>
                <w:rFonts w:eastAsia="Verdana"/>
                <w:kern w:val="24"/>
              </w:rPr>
              <w:t>Regulāra p</w:t>
            </w:r>
            <w:r w:rsidR="009A2B68" w:rsidRPr="00FB0C9B">
              <w:rPr>
                <w:rFonts w:eastAsia="Verdana"/>
                <w:kern w:val="24"/>
              </w:rPr>
              <w:t xml:space="preserve">ētījumu un </w:t>
            </w:r>
            <w:proofErr w:type="spellStart"/>
            <w:r w:rsidR="009A2B68" w:rsidRPr="00FB0C9B">
              <w:rPr>
                <w:rFonts w:eastAsia="Verdana"/>
                <w:kern w:val="24"/>
              </w:rPr>
              <w:t>izvērtējumu</w:t>
            </w:r>
            <w:proofErr w:type="spellEnd"/>
            <w:r w:rsidR="009A2B68" w:rsidRPr="00FB0C9B">
              <w:rPr>
                <w:rFonts w:eastAsia="Verdana"/>
                <w:kern w:val="24"/>
              </w:rPr>
              <w:t xml:space="preserve"> veikšana</w:t>
            </w:r>
            <w:r w:rsidRPr="00FB0C9B">
              <w:rPr>
                <w:rFonts w:eastAsia="Verdana"/>
                <w:kern w:val="24"/>
              </w:rPr>
              <w:t xml:space="preserve"> nolūkā konstatēt sociālās ekonomikas radīto ietekmi un ieteikt nepieciešamās izmaiņas sociālās ekonomikas regulējumā</w:t>
            </w:r>
            <w:r w:rsidR="002309CA">
              <w:rPr>
                <w:rFonts w:eastAsia="Verdana"/>
                <w:kern w:val="24"/>
              </w:rPr>
              <w:t xml:space="preserve"> un atbalsta pasākumos</w:t>
            </w:r>
            <w:r w:rsidR="00F9409A" w:rsidRPr="00FB0C9B">
              <w:rPr>
                <w:rFonts w:eastAsia="Verdana"/>
                <w:kern w:val="24"/>
              </w:rPr>
              <w:t>.</w:t>
            </w:r>
          </w:p>
        </w:tc>
        <w:tc>
          <w:tcPr>
            <w:tcW w:w="3402" w:type="dxa"/>
          </w:tcPr>
          <w:p w14:paraId="7ACA2442" w14:textId="44DAE8C4" w:rsidR="009A2B68" w:rsidRPr="00FB0C9B" w:rsidRDefault="009A2B68" w:rsidP="003B54ED">
            <w:pPr>
              <w:pStyle w:val="Tabletext"/>
              <w:rPr>
                <w:rFonts w:eastAsia="Verdana"/>
                <w:kern w:val="24"/>
              </w:rPr>
            </w:pPr>
            <w:r w:rsidRPr="00FB0C9B">
              <w:rPr>
                <w:rFonts w:eastAsia="Verdana"/>
                <w:kern w:val="24"/>
              </w:rPr>
              <w:t>Veikti pētījumi</w:t>
            </w:r>
            <w:r w:rsidR="00F9409A" w:rsidRPr="00FB0C9B">
              <w:rPr>
                <w:rFonts w:eastAsia="Verdana"/>
                <w:kern w:val="24"/>
              </w:rPr>
              <w:t xml:space="preserve"> / </w:t>
            </w:r>
            <w:proofErr w:type="spellStart"/>
            <w:r w:rsidR="00F9409A" w:rsidRPr="00FB0C9B">
              <w:rPr>
                <w:rFonts w:eastAsia="Verdana"/>
                <w:kern w:val="24"/>
              </w:rPr>
              <w:t>izvērtējumi</w:t>
            </w:r>
            <w:proofErr w:type="spellEnd"/>
            <w:r w:rsidR="009207D5" w:rsidRPr="00FB0C9B">
              <w:rPr>
                <w:rFonts w:eastAsia="Verdana"/>
                <w:kern w:val="24"/>
              </w:rPr>
              <w:t>, sniegta apkopojoša informācija un ieteikumi</w:t>
            </w:r>
            <w:r w:rsidR="006E25D5">
              <w:rPr>
                <w:rFonts w:eastAsia="Verdana"/>
                <w:kern w:val="24"/>
              </w:rPr>
              <w:t>, tai skaitā no augstskolu īstenotiem projektiem</w:t>
            </w:r>
            <w:r w:rsidR="00103212">
              <w:rPr>
                <w:rFonts w:eastAsia="Verdana"/>
                <w:kern w:val="24"/>
              </w:rPr>
              <w:t>/pētījumiem</w:t>
            </w:r>
            <w:r w:rsidR="00F9409A" w:rsidRPr="00FB0C9B">
              <w:rPr>
                <w:rFonts w:eastAsia="Verdana"/>
                <w:kern w:val="24"/>
              </w:rPr>
              <w:t>.</w:t>
            </w:r>
          </w:p>
        </w:tc>
        <w:tc>
          <w:tcPr>
            <w:tcW w:w="3261" w:type="dxa"/>
          </w:tcPr>
          <w:p w14:paraId="2CF4B8D7" w14:textId="2E096248" w:rsidR="009A2B68" w:rsidRPr="00FB0C9B" w:rsidRDefault="009207D5" w:rsidP="003B54ED">
            <w:pPr>
              <w:pStyle w:val="Tabletext"/>
              <w:rPr>
                <w:rFonts w:eastAsia="Verdana"/>
                <w:kern w:val="24"/>
              </w:rPr>
            </w:pPr>
            <w:r w:rsidRPr="00FB0C9B">
              <w:rPr>
                <w:rFonts w:eastAsia="Verdana"/>
                <w:kern w:val="24"/>
              </w:rPr>
              <w:t xml:space="preserve">Veiktas izmaiņas tiesību aktos un sociālās ekonomikas </w:t>
            </w:r>
            <w:r w:rsidR="00F9409A" w:rsidRPr="00FB0C9B">
              <w:rPr>
                <w:rFonts w:eastAsia="Verdana"/>
                <w:kern w:val="24"/>
              </w:rPr>
              <w:t xml:space="preserve">procesu </w:t>
            </w:r>
            <w:r w:rsidRPr="00FB0C9B">
              <w:rPr>
                <w:rFonts w:eastAsia="Verdana"/>
                <w:kern w:val="24"/>
              </w:rPr>
              <w:t xml:space="preserve">vadībā un uzraudzībā atbilstoši pētījumu </w:t>
            </w:r>
            <w:r w:rsidR="00F9409A" w:rsidRPr="00FB0C9B">
              <w:rPr>
                <w:rFonts w:eastAsia="Verdana"/>
                <w:kern w:val="24"/>
              </w:rPr>
              <w:t xml:space="preserve">/ </w:t>
            </w:r>
            <w:proofErr w:type="spellStart"/>
            <w:r w:rsidR="00F9409A" w:rsidRPr="00FB0C9B">
              <w:rPr>
                <w:rFonts w:eastAsia="Verdana"/>
                <w:kern w:val="24"/>
              </w:rPr>
              <w:t>izvērtējumu</w:t>
            </w:r>
            <w:proofErr w:type="spellEnd"/>
            <w:r w:rsidR="00F9409A" w:rsidRPr="00FB0C9B">
              <w:rPr>
                <w:rFonts w:eastAsia="Verdana"/>
                <w:kern w:val="24"/>
              </w:rPr>
              <w:t xml:space="preserve"> </w:t>
            </w:r>
            <w:r w:rsidRPr="00FB0C9B">
              <w:rPr>
                <w:rFonts w:eastAsia="Verdana"/>
                <w:kern w:val="24"/>
              </w:rPr>
              <w:t>rezultātiem</w:t>
            </w:r>
            <w:r w:rsidR="00F9409A" w:rsidRPr="00FB0C9B">
              <w:rPr>
                <w:rFonts w:eastAsia="Verdana"/>
                <w:kern w:val="24"/>
              </w:rPr>
              <w:t xml:space="preserve">. </w:t>
            </w:r>
          </w:p>
        </w:tc>
        <w:tc>
          <w:tcPr>
            <w:tcW w:w="1418" w:type="dxa"/>
          </w:tcPr>
          <w:p w14:paraId="37DDF987" w14:textId="187072E7" w:rsidR="009A2B68" w:rsidRPr="00FB0C9B" w:rsidRDefault="009A2B68" w:rsidP="003B54ED">
            <w:pPr>
              <w:pStyle w:val="Tabletext"/>
              <w:rPr>
                <w:rFonts w:eastAsia="Verdana"/>
                <w:kern w:val="24"/>
              </w:rPr>
            </w:pPr>
            <w:r w:rsidRPr="00FB0C9B">
              <w:rPr>
                <w:rFonts w:eastAsia="Verdana"/>
                <w:kern w:val="24"/>
              </w:rPr>
              <w:t>LM</w:t>
            </w:r>
          </w:p>
        </w:tc>
        <w:tc>
          <w:tcPr>
            <w:tcW w:w="1701" w:type="dxa"/>
          </w:tcPr>
          <w:p w14:paraId="59BA8C21" w14:textId="643B80B9" w:rsidR="009A2B68" w:rsidRPr="00FB0C9B" w:rsidRDefault="0094044A" w:rsidP="003B54ED">
            <w:pPr>
              <w:pStyle w:val="Tabletext"/>
              <w:rPr>
                <w:rFonts w:eastAsia="Verdana"/>
                <w:kern w:val="24"/>
              </w:rPr>
            </w:pPr>
            <w:r w:rsidRPr="00FB0C9B">
              <w:rPr>
                <w:rFonts w:eastAsia="Verdana"/>
                <w:kern w:val="24"/>
              </w:rPr>
              <w:t xml:space="preserve">Ministrijas, </w:t>
            </w:r>
            <w:r w:rsidR="00AC22F5">
              <w:rPr>
                <w:rFonts w:eastAsia="Verdana"/>
                <w:kern w:val="24"/>
              </w:rPr>
              <w:t xml:space="preserve">SIF, </w:t>
            </w:r>
            <w:r w:rsidR="00797431">
              <w:rPr>
                <w:rFonts w:eastAsia="Verdana"/>
                <w:kern w:val="24"/>
              </w:rPr>
              <w:t xml:space="preserve">augstskolas, </w:t>
            </w:r>
            <w:r w:rsidRPr="00FB0C9B">
              <w:rPr>
                <w:rFonts w:eastAsia="Verdana"/>
                <w:kern w:val="24"/>
              </w:rPr>
              <w:t>NVO</w:t>
            </w:r>
            <w:r w:rsidR="009207D5" w:rsidRPr="00FB0C9B">
              <w:rPr>
                <w:rFonts w:eastAsia="Verdana"/>
                <w:kern w:val="24"/>
              </w:rPr>
              <w:t xml:space="preserve"> </w:t>
            </w:r>
          </w:p>
        </w:tc>
        <w:tc>
          <w:tcPr>
            <w:tcW w:w="1413" w:type="dxa"/>
          </w:tcPr>
          <w:p w14:paraId="649EB0E4" w14:textId="04A92561" w:rsidR="009A2B68" w:rsidRPr="00FB0C9B" w:rsidRDefault="009A2B68" w:rsidP="003B54ED">
            <w:pPr>
              <w:pStyle w:val="Tabletext"/>
              <w:rPr>
                <w:rFonts w:eastAsia="Verdana"/>
                <w:kern w:val="24"/>
              </w:rPr>
            </w:pPr>
            <w:r w:rsidRPr="00FB0C9B">
              <w:rPr>
                <w:rFonts w:eastAsia="Verdana"/>
                <w:kern w:val="24"/>
              </w:rPr>
              <w:t xml:space="preserve">Reizi </w:t>
            </w:r>
            <w:r w:rsidRPr="00FB0C9B">
              <w:t>2</w:t>
            </w:r>
            <w:r w:rsidR="004D6AA6" w:rsidRPr="00FB0C9B">
              <w:t>-</w:t>
            </w:r>
            <w:r w:rsidR="008F58E7" w:rsidRPr="00FB0C9B">
              <w:t>3</w:t>
            </w:r>
            <w:r w:rsidRPr="00FB0C9B">
              <w:rPr>
                <w:rFonts w:eastAsia="Verdana"/>
                <w:kern w:val="24"/>
              </w:rPr>
              <w:t xml:space="preserve"> gados</w:t>
            </w:r>
          </w:p>
        </w:tc>
      </w:tr>
    </w:tbl>
    <w:p w14:paraId="78F8FEF8" w14:textId="77777777" w:rsidR="00BD4604" w:rsidRPr="00FB0C9B" w:rsidRDefault="00BD4604" w:rsidP="006139AF">
      <w:pPr>
        <w:spacing w:before="0"/>
        <w:rPr>
          <w:sz w:val="20"/>
          <w:szCs w:val="20"/>
        </w:rPr>
      </w:pPr>
    </w:p>
    <w:tbl>
      <w:tblPr>
        <w:tblStyle w:val="TableGrid"/>
        <w:tblW w:w="15163" w:type="dxa"/>
        <w:tblLayout w:type="fixed"/>
        <w:tblLook w:val="04A0" w:firstRow="1" w:lastRow="0" w:firstColumn="1" w:lastColumn="0" w:noHBand="0" w:noVBand="1"/>
      </w:tblPr>
      <w:tblGrid>
        <w:gridCol w:w="3964"/>
        <w:gridCol w:w="11199"/>
      </w:tblGrid>
      <w:tr w:rsidR="00FB0C9B" w:rsidRPr="00FB0C9B" w14:paraId="6BC99A1F" w14:textId="77777777" w:rsidTr="008252C4">
        <w:tc>
          <w:tcPr>
            <w:tcW w:w="15163" w:type="dxa"/>
            <w:gridSpan w:val="2"/>
            <w:hideMark/>
          </w:tcPr>
          <w:p w14:paraId="4A1D9428" w14:textId="7EAB00FF" w:rsidR="00BD4604" w:rsidRPr="00FB0C9B" w:rsidRDefault="00BD4604" w:rsidP="001E7718">
            <w:pPr>
              <w:pStyle w:val="Tableheading"/>
              <w:spacing w:before="60" w:after="60"/>
              <w:rPr>
                <w:szCs w:val="24"/>
                <w:u w:val="single"/>
              </w:rPr>
            </w:pPr>
            <w:r w:rsidRPr="00FB0C9B">
              <w:rPr>
                <w:szCs w:val="24"/>
                <w:u w:val="single"/>
              </w:rPr>
              <w:t>2. </w:t>
            </w:r>
            <w:r w:rsidR="00B162AB" w:rsidRPr="00FB0C9B">
              <w:rPr>
                <w:szCs w:val="24"/>
                <w:u w:val="single"/>
              </w:rPr>
              <w:t xml:space="preserve">mērķa grupas </w:t>
            </w:r>
            <w:r w:rsidRPr="00FB0C9B">
              <w:rPr>
                <w:szCs w:val="24"/>
                <w:u w:val="single"/>
              </w:rPr>
              <w:t>rīcības virziens</w:t>
            </w:r>
            <w:r w:rsidRPr="00FB0C9B">
              <w:rPr>
                <w:szCs w:val="24"/>
              </w:rPr>
              <w:t xml:space="preserve">: </w:t>
            </w:r>
            <w:r w:rsidR="00C91FE8" w:rsidRPr="00FB0C9B">
              <w:rPr>
                <w:szCs w:val="24"/>
              </w:rPr>
              <w:t>Piekļuve darba tirgum un sociālā iekļaušana</w:t>
            </w:r>
          </w:p>
        </w:tc>
      </w:tr>
      <w:tr w:rsidR="00FB0C9B" w:rsidRPr="00FB0C9B" w14:paraId="66A31B5F" w14:textId="77777777" w:rsidTr="00090183">
        <w:tc>
          <w:tcPr>
            <w:tcW w:w="3964" w:type="dxa"/>
            <w:noWrap/>
            <w:hideMark/>
          </w:tcPr>
          <w:p w14:paraId="302A7E11" w14:textId="77777777" w:rsidR="007A3828" w:rsidRPr="00FB0C9B" w:rsidRDefault="007A3828" w:rsidP="007A3828">
            <w:pPr>
              <w:spacing w:before="60" w:after="60"/>
              <w:rPr>
                <w:rFonts w:cs="Times New Roman"/>
                <w:sz w:val="20"/>
                <w:szCs w:val="20"/>
              </w:rPr>
            </w:pPr>
            <w:r w:rsidRPr="00FB0C9B">
              <w:rPr>
                <w:rFonts w:cs="Times New Roman"/>
                <w:sz w:val="20"/>
                <w:szCs w:val="20"/>
              </w:rPr>
              <w:t>Attiecināmie politikas plānošanas dokumenti</w:t>
            </w:r>
          </w:p>
        </w:tc>
        <w:tc>
          <w:tcPr>
            <w:tcW w:w="11199" w:type="dxa"/>
            <w:hideMark/>
          </w:tcPr>
          <w:p w14:paraId="7DB3B6C7" w14:textId="34794DBD" w:rsidR="007A3828" w:rsidRPr="00FB0C9B" w:rsidRDefault="007A3828" w:rsidP="007A3828">
            <w:pPr>
              <w:spacing w:before="60"/>
              <w:rPr>
                <w:rFonts w:cs="Times New Roman"/>
                <w:sz w:val="20"/>
                <w:szCs w:val="20"/>
              </w:rPr>
            </w:pPr>
            <w:r w:rsidRPr="00FB0C9B">
              <w:rPr>
                <w:rFonts w:cs="Times New Roman"/>
                <w:sz w:val="20"/>
                <w:szCs w:val="20"/>
              </w:rPr>
              <w:t>Latvijas Nacionālais attīstības plāns 2021.-2027. gadam</w:t>
            </w:r>
            <w:r w:rsidR="00546969" w:rsidRPr="00FB0C9B">
              <w:rPr>
                <w:rFonts w:cs="Times New Roman"/>
                <w:sz w:val="20"/>
                <w:szCs w:val="20"/>
              </w:rPr>
              <w:t>.</w:t>
            </w:r>
          </w:p>
          <w:p w14:paraId="69330DBE" w14:textId="5B7CA326" w:rsidR="007A3828" w:rsidRPr="00FB0C9B" w:rsidRDefault="007A3828" w:rsidP="007A3828">
            <w:pPr>
              <w:spacing w:before="0" w:after="60"/>
              <w:rPr>
                <w:rFonts w:cs="Times New Roman"/>
                <w:sz w:val="20"/>
                <w:szCs w:val="20"/>
              </w:rPr>
            </w:pPr>
            <w:r w:rsidRPr="00FB0C9B">
              <w:rPr>
                <w:rFonts w:cs="Times New Roman"/>
                <w:sz w:val="20"/>
                <w:szCs w:val="20"/>
              </w:rPr>
              <w:t>Sociālās aizsardzības un darba tirgus politikas pamatnostādnes 2021.-2027.gadam</w:t>
            </w:r>
            <w:r w:rsidR="0023695D" w:rsidRPr="00FB0C9B">
              <w:rPr>
                <w:rFonts w:cs="Times New Roman"/>
                <w:sz w:val="20"/>
                <w:szCs w:val="20"/>
              </w:rPr>
              <w:t>.</w:t>
            </w:r>
          </w:p>
        </w:tc>
      </w:tr>
      <w:tr w:rsidR="00FB0C9B" w:rsidRPr="00FB0C9B" w14:paraId="216DA5C3" w14:textId="77777777" w:rsidTr="008252C4">
        <w:tc>
          <w:tcPr>
            <w:tcW w:w="15163" w:type="dxa"/>
            <w:gridSpan w:val="2"/>
            <w:hideMark/>
          </w:tcPr>
          <w:p w14:paraId="1A5DF430" w14:textId="728D2B74" w:rsidR="00BD4604" w:rsidRPr="00FB0C9B" w:rsidRDefault="00BD4604" w:rsidP="009A7801">
            <w:pPr>
              <w:spacing w:before="60" w:after="60"/>
              <w:rPr>
                <w:rFonts w:cs="Times New Roman"/>
                <w:sz w:val="20"/>
                <w:szCs w:val="20"/>
              </w:rPr>
            </w:pPr>
            <w:r w:rsidRPr="00FB0C9B">
              <w:rPr>
                <w:rFonts w:cs="Times New Roman"/>
                <w:sz w:val="20"/>
                <w:szCs w:val="20"/>
                <w:u w:val="single"/>
              </w:rPr>
              <w:t>Politikas mērķis</w:t>
            </w:r>
            <w:r w:rsidRPr="00FB0C9B">
              <w:rPr>
                <w:rFonts w:cs="Times New Roman"/>
                <w:sz w:val="20"/>
                <w:szCs w:val="20"/>
              </w:rPr>
              <w:t xml:space="preserve">: </w:t>
            </w:r>
            <w:r w:rsidR="00C91FE8" w:rsidRPr="00FB0C9B">
              <w:rPr>
                <w:rFonts w:cs="Times New Roman"/>
                <w:sz w:val="20"/>
                <w:szCs w:val="20"/>
              </w:rPr>
              <w:t>iesaistīt sociālās ekonomikas dalībniekus</w:t>
            </w:r>
            <w:r w:rsidRPr="00FB0C9B">
              <w:rPr>
                <w:rFonts w:cs="Times New Roman"/>
                <w:sz w:val="20"/>
                <w:szCs w:val="20"/>
              </w:rPr>
              <w:t xml:space="preserve"> </w:t>
            </w:r>
            <w:r w:rsidR="0023695D" w:rsidRPr="00FB0C9B">
              <w:rPr>
                <w:rFonts w:cs="Times New Roman"/>
                <w:sz w:val="20"/>
                <w:szCs w:val="20"/>
              </w:rPr>
              <w:t xml:space="preserve">iekļaujošas nodarbinātības </w:t>
            </w:r>
            <w:r w:rsidR="00C91FE8" w:rsidRPr="00FB0C9B">
              <w:rPr>
                <w:rFonts w:cs="Times New Roman"/>
                <w:sz w:val="20"/>
                <w:szCs w:val="20"/>
              </w:rPr>
              <w:t>un sociālās iekļaušanas politikas mērķu sasniegšanā</w:t>
            </w:r>
            <w:r w:rsidR="008837CF" w:rsidRPr="00FB0C9B">
              <w:rPr>
                <w:rFonts w:cs="Times New Roman"/>
                <w:sz w:val="20"/>
                <w:szCs w:val="20"/>
              </w:rPr>
              <w:t xml:space="preserve"> un</w:t>
            </w:r>
            <w:r w:rsidR="00C91FE8" w:rsidRPr="00FB0C9B">
              <w:rPr>
                <w:rFonts w:cs="Times New Roman"/>
                <w:sz w:val="20"/>
                <w:szCs w:val="20"/>
              </w:rPr>
              <w:t xml:space="preserve"> </w:t>
            </w:r>
            <w:r w:rsidR="008837CF" w:rsidRPr="00FB0C9B">
              <w:rPr>
                <w:rFonts w:cs="Times New Roman"/>
                <w:sz w:val="20"/>
                <w:szCs w:val="20"/>
              </w:rPr>
              <w:t>n</w:t>
            </w:r>
            <w:r w:rsidR="00F96416" w:rsidRPr="00FB0C9B">
              <w:rPr>
                <w:rFonts w:cs="Times New Roman"/>
                <w:sz w:val="20"/>
                <w:szCs w:val="20"/>
              </w:rPr>
              <w:t>evienlīdzības mazināšan</w:t>
            </w:r>
            <w:r w:rsidR="008837CF" w:rsidRPr="00FB0C9B">
              <w:rPr>
                <w:rFonts w:cs="Times New Roman"/>
                <w:sz w:val="20"/>
                <w:szCs w:val="20"/>
              </w:rPr>
              <w:t>ā.</w:t>
            </w:r>
          </w:p>
        </w:tc>
      </w:tr>
      <w:tr w:rsidR="00BD4604" w:rsidRPr="00FB0C9B" w14:paraId="228A82A4" w14:textId="77777777" w:rsidTr="00090183">
        <w:tc>
          <w:tcPr>
            <w:tcW w:w="3964" w:type="dxa"/>
            <w:hideMark/>
          </w:tcPr>
          <w:p w14:paraId="067CF8E5" w14:textId="77777777" w:rsidR="00BD4604" w:rsidRPr="00FB0C9B" w:rsidRDefault="00BD4604" w:rsidP="009A7801">
            <w:pPr>
              <w:spacing w:before="60"/>
              <w:rPr>
                <w:rFonts w:cs="Times New Roman"/>
                <w:sz w:val="20"/>
                <w:szCs w:val="20"/>
              </w:rPr>
            </w:pPr>
            <w:r w:rsidRPr="00FB0C9B">
              <w:rPr>
                <w:rFonts w:cs="Times New Roman"/>
                <w:sz w:val="20"/>
                <w:szCs w:val="20"/>
              </w:rPr>
              <w:t>Politikas rezultāti un rezultatīvie rādītāji</w:t>
            </w:r>
          </w:p>
          <w:p w14:paraId="56EA563C" w14:textId="77777777" w:rsidR="00BD4604" w:rsidRPr="00FB0C9B" w:rsidRDefault="00BD4604" w:rsidP="00886C76">
            <w:pPr>
              <w:rPr>
                <w:rFonts w:cs="Times New Roman"/>
                <w:sz w:val="20"/>
                <w:szCs w:val="20"/>
              </w:rPr>
            </w:pPr>
          </w:p>
        </w:tc>
        <w:tc>
          <w:tcPr>
            <w:tcW w:w="11199" w:type="dxa"/>
            <w:hideMark/>
          </w:tcPr>
          <w:p w14:paraId="76FB20CC" w14:textId="18083364" w:rsidR="00BD4604" w:rsidRPr="00FB0C9B" w:rsidRDefault="0023695D" w:rsidP="000A1685">
            <w:pPr>
              <w:pStyle w:val="ListParagraph"/>
              <w:numPr>
                <w:ilvl w:val="0"/>
                <w:numId w:val="2"/>
              </w:numPr>
              <w:spacing w:before="60" w:after="80"/>
              <w:ind w:left="380" w:hanging="357"/>
              <w:jc w:val="left"/>
              <w:rPr>
                <w:rFonts w:cs="Times New Roman"/>
                <w:sz w:val="20"/>
                <w:szCs w:val="20"/>
              </w:rPr>
            </w:pPr>
            <w:r w:rsidRPr="00FB0C9B">
              <w:rPr>
                <w:rFonts w:cs="Times New Roman"/>
                <w:sz w:val="20"/>
                <w:szCs w:val="20"/>
              </w:rPr>
              <w:t xml:space="preserve">Stiprināta </w:t>
            </w:r>
            <w:r w:rsidR="00C91FE8" w:rsidRPr="00FB0C9B">
              <w:rPr>
                <w:rFonts w:cs="Times New Roman"/>
                <w:sz w:val="20"/>
                <w:szCs w:val="20"/>
              </w:rPr>
              <w:t>s</w:t>
            </w:r>
            <w:r w:rsidR="00BD4604" w:rsidRPr="00FB0C9B">
              <w:rPr>
                <w:rFonts w:cs="Times New Roman"/>
                <w:sz w:val="20"/>
                <w:szCs w:val="20"/>
              </w:rPr>
              <w:t xml:space="preserve">ociālās ekonomikas </w:t>
            </w:r>
            <w:r w:rsidR="00C91FE8" w:rsidRPr="00FB0C9B">
              <w:rPr>
                <w:rFonts w:cs="Times New Roman"/>
                <w:sz w:val="20"/>
                <w:szCs w:val="20"/>
              </w:rPr>
              <w:t xml:space="preserve">loma </w:t>
            </w:r>
            <w:r w:rsidRPr="00FB0C9B">
              <w:rPr>
                <w:rFonts w:cs="Times New Roman"/>
                <w:sz w:val="20"/>
                <w:szCs w:val="20"/>
              </w:rPr>
              <w:t xml:space="preserve">iekļaujošas nodarbinātības </w:t>
            </w:r>
            <w:r w:rsidR="00C91FE8" w:rsidRPr="00FB0C9B">
              <w:rPr>
                <w:rFonts w:cs="Times New Roman"/>
                <w:sz w:val="20"/>
                <w:szCs w:val="20"/>
              </w:rPr>
              <w:t xml:space="preserve">un sociālās iekļaušanas </w:t>
            </w:r>
            <w:r w:rsidRPr="00FB0C9B">
              <w:rPr>
                <w:rFonts w:cs="Times New Roman"/>
                <w:sz w:val="20"/>
                <w:szCs w:val="20"/>
              </w:rPr>
              <w:t xml:space="preserve">pasākumu </w:t>
            </w:r>
            <w:r w:rsidR="00C91FE8" w:rsidRPr="00FB0C9B">
              <w:rPr>
                <w:rFonts w:cs="Times New Roman"/>
                <w:sz w:val="20"/>
                <w:szCs w:val="20"/>
              </w:rPr>
              <w:t>īstenošanā</w:t>
            </w:r>
            <w:r w:rsidR="00BD4604" w:rsidRPr="00FB0C9B">
              <w:rPr>
                <w:rFonts w:cs="Times New Roman"/>
                <w:sz w:val="20"/>
                <w:szCs w:val="20"/>
              </w:rPr>
              <w:t>.</w:t>
            </w:r>
          </w:p>
          <w:p w14:paraId="079A3AB7" w14:textId="00C25978" w:rsidR="00BD4604" w:rsidRPr="00FB0C9B" w:rsidRDefault="0023695D" w:rsidP="000A1685">
            <w:pPr>
              <w:pStyle w:val="ListParagraph"/>
              <w:numPr>
                <w:ilvl w:val="0"/>
                <w:numId w:val="2"/>
              </w:numPr>
              <w:spacing w:after="80"/>
              <w:ind w:left="380" w:hanging="357"/>
              <w:jc w:val="left"/>
              <w:rPr>
                <w:rFonts w:cs="Times New Roman"/>
                <w:sz w:val="20"/>
                <w:szCs w:val="20"/>
              </w:rPr>
            </w:pPr>
            <w:r w:rsidRPr="00FB0C9B">
              <w:rPr>
                <w:rFonts w:cs="Times New Roman"/>
                <w:sz w:val="20"/>
                <w:szCs w:val="20"/>
              </w:rPr>
              <w:t xml:space="preserve">Pilnveidots atbalsts </w:t>
            </w:r>
            <w:r w:rsidR="00AC4EF7" w:rsidRPr="00FB0C9B">
              <w:rPr>
                <w:rFonts w:cs="Times New Roman"/>
                <w:sz w:val="20"/>
                <w:szCs w:val="20"/>
              </w:rPr>
              <w:t>sociālās ekonomikas dalībniekiem, kas</w:t>
            </w:r>
            <w:r w:rsidR="00E20D8B" w:rsidRPr="00FB0C9B">
              <w:rPr>
                <w:rFonts w:cs="Times New Roman"/>
                <w:sz w:val="20"/>
                <w:szCs w:val="20"/>
              </w:rPr>
              <w:t xml:space="preserve"> nodarbina sociālās atstumtības riskam pakļautās un mazāk aizsargātās iedzīvotāju grupas</w:t>
            </w:r>
            <w:r w:rsidR="00BD4604" w:rsidRPr="00FB0C9B">
              <w:rPr>
                <w:rFonts w:cs="Times New Roman"/>
                <w:sz w:val="20"/>
                <w:szCs w:val="20"/>
              </w:rPr>
              <w:t>.</w:t>
            </w:r>
          </w:p>
          <w:p w14:paraId="1B262C9F" w14:textId="22E397B9" w:rsidR="00437E96" w:rsidRPr="00FB0C9B" w:rsidRDefault="005A445E" w:rsidP="000A1685">
            <w:pPr>
              <w:pStyle w:val="ListParagraph"/>
              <w:numPr>
                <w:ilvl w:val="0"/>
                <w:numId w:val="2"/>
              </w:numPr>
              <w:spacing w:after="80"/>
              <w:ind w:left="380" w:hanging="357"/>
              <w:jc w:val="left"/>
              <w:rPr>
                <w:rFonts w:cs="Times New Roman"/>
                <w:sz w:val="20"/>
                <w:szCs w:val="20"/>
              </w:rPr>
            </w:pPr>
            <w:r w:rsidRPr="00FB0C9B">
              <w:rPr>
                <w:rFonts w:cs="Times New Roman"/>
                <w:sz w:val="20"/>
                <w:szCs w:val="20"/>
              </w:rPr>
              <w:t xml:space="preserve">Sociālās ekonomikas </w:t>
            </w:r>
            <w:r w:rsidR="003C44B0">
              <w:rPr>
                <w:rFonts w:cs="Times New Roman"/>
                <w:sz w:val="20"/>
                <w:szCs w:val="20"/>
              </w:rPr>
              <w:t xml:space="preserve">dalībnieki </w:t>
            </w:r>
            <w:r w:rsidR="00AC51D4" w:rsidRPr="00FB0C9B">
              <w:rPr>
                <w:rFonts w:cs="Times New Roman"/>
                <w:sz w:val="20"/>
                <w:szCs w:val="20"/>
              </w:rPr>
              <w:t>iesaistī</w:t>
            </w:r>
            <w:r w:rsidR="003C44B0">
              <w:rPr>
                <w:rFonts w:cs="Times New Roman"/>
                <w:sz w:val="20"/>
                <w:szCs w:val="20"/>
              </w:rPr>
              <w:t xml:space="preserve">ti </w:t>
            </w:r>
            <w:r w:rsidR="00AC51D4" w:rsidRPr="00FB0C9B">
              <w:rPr>
                <w:rFonts w:cs="Times New Roman"/>
                <w:sz w:val="20"/>
                <w:szCs w:val="20"/>
              </w:rPr>
              <w:t>nevienlīdzības maz</w:t>
            </w:r>
            <w:r w:rsidR="008F58E7" w:rsidRPr="00FB0C9B">
              <w:rPr>
                <w:rFonts w:cs="Times New Roman"/>
                <w:sz w:val="20"/>
                <w:szCs w:val="20"/>
              </w:rPr>
              <w:t>i</w:t>
            </w:r>
            <w:r w:rsidR="00AC51D4" w:rsidRPr="00FB0C9B">
              <w:rPr>
                <w:rFonts w:cs="Times New Roman"/>
                <w:sz w:val="20"/>
                <w:szCs w:val="20"/>
              </w:rPr>
              <w:t>nāšanā</w:t>
            </w:r>
            <w:r w:rsidR="008F58E7" w:rsidRPr="00FB0C9B">
              <w:rPr>
                <w:rFonts w:cs="Times New Roman"/>
                <w:sz w:val="20"/>
                <w:szCs w:val="20"/>
              </w:rPr>
              <w:t>.</w:t>
            </w:r>
          </w:p>
        </w:tc>
      </w:tr>
    </w:tbl>
    <w:p w14:paraId="33736DB0" w14:textId="77777777" w:rsidR="00BD4604" w:rsidRPr="00FB0C9B" w:rsidRDefault="00BD4604" w:rsidP="009A7801">
      <w:pPr>
        <w:spacing w:before="0"/>
        <w:rPr>
          <w:sz w:val="20"/>
          <w:szCs w:val="20"/>
        </w:rPr>
      </w:pPr>
    </w:p>
    <w:tbl>
      <w:tblPr>
        <w:tblStyle w:val="TableGrid"/>
        <w:tblW w:w="15159" w:type="dxa"/>
        <w:tblLayout w:type="fixed"/>
        <w:tblLook w:val="04A0" w:firstRow="1" w:lastRow="0" w:firstColumn="1" w:lastColumn="0" w:noHBand="0" w:noVBand="1"/>
      </w:tblPr>
      <w:tblGrid>
        <w:gridCol w:w="562"/>
        <w:gridCol w:w="3402"/>
        <w:gridCol w:w="3402"/>
        <w:gridCol w:w="3544"/>
        <w:gridCol w:w="1135"/>
        <w:gridCol w:w="1701"/>
        <w:gridCol w:w="1413"/>
      </w:tblGrid>
      <w:tr w:rsidR="00FB0C9B" w:rsidRPr="00FB0C9B" w14:paraId="33BC43C6" w14:textId="77777777" w:rsidTr="00BA5B61">
        <w:trPr>
          <w:trHeight w:val="97"/>
          <w:tblHeader/>
        </w:trPr>
        <w:tc>
          <w:tcPr>
            <w:tcW w:w="562" w:type="dxa"/>
            <w:tcBorders>
              <w:bottom w:val="single" w:sz="4" w:space="0" w:color="auto"/>
            </w:tcBorders>
            <w:shd w:val="clear" w:color="auto" w:fill="F2F2F2" w:themeFill="background1" w:themeFillShade="F2"/>
            <w:vAlign w:val="center"/>
          </w:tcPr>
          <w:p w14:paraId="59BA548F" w14:textId="77777777" w:rsidR="00C91FE8" w:rsidRPr="00FB0C9B" w:rsidRDefault="00C91FE8" w:rsidP="00464180">
            <w:pPr>
              <w:pStyle w:val="TableHeader"/>
              <w:spacing w:before="40" w:after="40"/>
              <w:rPr>
                <w:sz w:val="20"/>
                <w:szCs w:val="22"/>
              </w:rPr>
            </w:pPr>
            <w:r w:rsidRPr="00FB0C9B">
              <w:rPr>
                <w:sz w:val="20"/>
                <w:szCs w:val="22"/>
              </w:rPr>
              <w:lastRenderedPageBreak/>
              <w:t>Nr.</w:t>
            </w:r>
          </w:p>
        </w:tc>
        <w:tc>
          <w:tcPr>
            <w:tcW w:w="3402" w:type="dxa"/>
            <w:tcBorders>
              <w:bottom w:val="single" w:sz="4" w:space="0" w:color="auto"/>
            </w:tcBorders>
            <w:shd w:val="clear" w:color="auto" w:fill="F2F2F2" w:themeFill="background1" w:themeFillShade="F2"/>
            <w:vAlign w:val="center"/>
          </w:tcPr>
          <w:p w14:paraId="5C4AC651" w14:textId="77777777" w:rsidR="00C91FE8" w:rsidRPr="00FB0C9B" w:rsidRDefault="00C91FE8" w:rsidP="00464180">
            <w:pPr>
              <w:pStyle w:val="TableHeader"/>
              <w:spacing w:before="40" w:after="40"/>
              <w:rPr>
                <w:sz w:val="20"/>
                <w:szCs w:val="22"/>
              </w:rPr>
            </w:pPr>
            <w:r w:rsidRPr="00FB0C9B">
              <w:rPr>
                <w:sz w:val="20"/>
                <w:szCs w:val="22"/>
              </w:rPr>
              <w:t>Pasākums</w:t>
            </w:r>
          </w:p>
        </w:tc>
        <w:tc>
          <w:tcPr>
            <w:tcW w:w="3402" w:type="dxa"/>
            <w:shd w:val="clear" w:color="auto" w:fill="F2F2F2" w:themeFill="background1" w:themeFillShade="F2"/>
            <w:vAlign w:val="center"/>
          </w:tcPr>
          <w:p w14:paraId="3BA6FF7F" w14:textId="77777777" w:rsidR="00C91FE8" w:rsidRPr="00FB0C9B" w:rsidRDefault="00C91FE8" w:rsidP="00464180">
            <w:pPr>
              <w:pStyle w:val="TableHeader"/>
              <w:spacing w:before="40" w:after="40"/>
              <w:rPr>
                <w:sz w:val="20"/>
                <w:szCs w:val="22"/>
              </w:rPr>
            </w:pPr>
            <w:r w:rsidRPr="00FB0C9B">
              <w:rPr>
                <w:sz w:val="20"/>
                <w:szCs w:val="22"/>
              </w:rPr>
              <w:t>Darbības rezultāts</w:t>
            </w:r>
          </w:p>
        </w:tc>
        <w:tc>
          <w:tcPr>
            <w:tcW w:w="3544" w:type="dxa"/>
            <w:shd w:val="clear" w:color="auto" w:fill="F2F2F2" w:themeFill="background1" w:themeFillShade="F2"/>
            <w:vAlign w:val="center"/>
          </w:tcPr>
          <w:p w14:paraId="10A47E76" w14:textId="77777777" w:rsidR="00C91FE8" w:rsidRPr="00FB0C9B" w:rsidRDefault="00C91FE8" w:rsidP="00464180">
            <w:pPr>
              <w:pStyle w:val="TableHeader"/>
              <w:spacing w:before="40" w:after="40"/>
              <w:rPr>
                <w:sz w:val="20"/>
                <w:szCs w:val="22"/>
              </w:rPr>
            </w:pPr>
            <w:r w:rsidRPr="00FB0C9B">
              <w:rPr>
                <w:sz w:val="20"/>
                <w:szCs w:val="22"/>
              </w:rPr>
              <w:t>Rezultatīvais rādītājs</w:t>
            </w:r>
          </w:p>
        </w:tc>
        <w:tc>
          <w:tcPr>
            <w:tcW w:w="1135" w:type="dxa"/>
            <w:shd w:val="clear" w:color="auto" w:fill="F2F2F2" w:themeFill="background1" w:themeFillShade="F2"/>
            <w:vAlign w:val="center"/>
          </w:tcPr>
          <w:p w14:paraId="119427BF" w14:textId="77777777" w:rsidR="00C91FE8" w:rsidRPr="00FB0C9B" w:rsidRDefault="00C91FE8" w:rsidP="00464180">
            <w:pPr>
              <w:pStyle w:val="TableHeader"/>
              <w:spacing w:before="40" w:after="40"/>
              <w:rPr>
                <w:sz w:val="20"/>
                <w:szCs w:val="22"/>
              </w:rPr>
            </w:pPr>
            <w:r w:rsidRPr="00FB0C9B">
              <w:rPr>
                <w:sz w:val="20"/>
                <w:szCs w:val="22"/>
              </w:rPr>
              <w:t>Atbildīgā institūcija</w:t>
            </w:r>
          </w:p>
        </w:tc>
        <w:tc>
          <w:tcPr>
            <w:tcW w:w="1701" w:type="dxa"/>
            <w:shd w:val="clear" w:color="auto" w:fill="F2F2F2" w:themeFill="background1" w:themeFillShade="F2"/>
            <w:vAlign w:val="center"/>
          </w:tcPr>
          <w:p w14:paraId="7BC58AAC" w14:textId="77777777" w:rsidR="00C91FE8" w:rsidRPr="00FB0C9B" w:rsidRDefault="00C91FE8" w:rsidP="00464180">
            <w:pPr>
              <w:pStyle w:val="TableHeader"/>
              <w:spacing w:before="40" w:after="40"/>
              <w:rPr>
                <w:sz w:val="20"/>
                <w:szCs w:val="22"/>
              </w:rPr>
            </w:pPr>
            <w:r w:rsidRPr="00FB0C9B">
              <w:rPr>
                <w:sz w:val="20"/>
                <w:szCs w:val="22"/>
              </w:rPr>
              <w:t>Līdzatbildīgās institūcijas</w:t>
            </w:r>
          </w:p>
        </w:tc>
        <w:tc>
          <w:tcPr>
            <w:tcW w:w="1413" w:type="dxa"/>
            <w:shd w:val="clear" w:color="auto" w:fill="F2F2F2" w:themeFill="background1" w:themeFillShade="F2"/>
            <w:vAlign w:val="center"/>
          </w:tcPr>
          <w:p w14:paraId="6465E2D7" w14:textId="77777777" w:rsidR="00C91FE8" w:rsidRPr="00FB0C9B" w:rsidRDefault="00C91FE8" w:rsidP="00464180">
            <w:pPr>
              <w:pStyle w:val="TableHeader"/>
              <w:spacing w:before="40" w:after="40"/>
              <w:rPr>
                <w:sz w:val="20"/>
                <w:szCs w:val="22"/>
              </w:rPr>
            </w:pPr>
            <w:r w:rsidRPr="00FB0C9B">
              <w:rPr>
                <w:sz w:val="20"/>
                <w:szCs w:val="22"/>
              </w:rPr>
              <w:t>Termiņš</w:t>
            </w:r>
          </w:p>
        </w:tc>
      </w:tr>
      <w:tr w:rsidR="00FB0C9B" w:rsidRPr="00FB0C9B" w14:paraId="7BC9C4C9" w14:textId="77777777" w:rsidTr="00BA5B61">
        <w:tc>
          <w:tcPr>
            <w:tcW w:w="562" w:type="dxa"/>
            <w:tcBorders>
              <w:bottom w:val="single" w:sz="4" w:space="0" w:color="auto"/>
            </w:tcBorders>
          </w:tcPr>
          <w:p w14:paraId="26C0EEEA" w14:textId="71D7F153" w:rsidR="009A2B68" w:rsidRPr="00FB0C9B" w:rsidRDefault="009A2B68" w:rsidP="003B54ED">
            <w:pPr>
              <w:pStyle w:val="Tablenumbering"/>
            </w:pPr>
            <w:r w:rsidRPr="00FB0C9B">
              <w:t>2.1.</w:t>
            </w:r>
          </w:p>
        </w:tc>
        <w:tc>
          <w:tcPr>
            <w:tcW w:w="3402" w:type="dxa"/>
            <w:tcBorders>
              <w:bottom w:val="single" w:sz="4" w:space="0" w:color="auto"/>
            </w:tcBorders>
          </w:tcPr>
          <w:p w14:paraId="529A5CA6" w14:textId="47E279F6" w:rsidR="009A2B68" w:rsidRPr="00FB0C9B" w:rsidRDefault="00AF542D" w:rsidP="003B54ED">
            <w:pPr>
              <w:pStyle w:val="Tabletext"/>
              <w:rPr>
                <w:rFonts w:eastAsia="Verdana"/>
                <w:kern w:val="24"/>
              </w:rPr>
            </w:pPr>
            <w:r>
              <w:rPr>
                <w:rFonts w:eastAsia="Verdana"/>
                <w:kern w:val="24"/>
              </w:rPr>
              <w:t>Sociālās atstumtības riskam pakļauto iedzīvotāju d</w:t>
            </w:r>
            <w:r w:rsidR="009A2B68" w:rsidRPr="00FB0C9B">
              <w:rPr>
                <w:rFonts w:eastAsia="Verdana"/>
                <w:kern w:val="24"/>
              </w:rPr>
              <w:t>arba integrācijas veicināšana</w:t>
            </w:r>
            <w:r>
              <w:rPr>
                <w:rFonts w:eastAsia="Verdana"/>
                <w:kern w:val="24"/>
              </w:rPr>
              <w:t xml:space="preserve">, nodrošinot atbalstu </w:t>
            </w:r>
            <w:r w:rsidR="009A2B68" w:rsidRPr="00FB0C9B">
              <w:rPr>
                <w:rFonts w:eastAsia="Verdana"/>
                <w:kern w:val="24"/>
              </w:rPr>
              <w:t>sociālās ekonomikas sektorā</w:t>
            </w:r>
            <w:r>
              <w:rPr>
                <w:rFonts w:eastAsia="Verdana"/>
                <w:kern w:val="24"/>
              </w:rPr>
              <w:t>.</w:t>
            </w:r>
          </w:p>
        </w:tc>
        <w:tc>
          <w:tcPr>
            <w:tcW w:w="3402" w:type="dxa"/>
          </w:tcPr>
          <w:p w14:paraId="06E13DC0" w14:textId="3183073B" w:rsidR="009A2B68" w:rsidRPr="00FB0C9B" w:rsidRDefault="00AF542D" w:rsidP="003B54ED">
            <w:pPr>
              <w:pStyle w:val="Tabletext"/>
              <w:rPr>
                <w:rFonts w:eastAsia="Verdana"/>
                <w:kern w:val="24"/>
              </w:rPr>
            </w:pPr>
            <w:r>
              <w:rPr>
                <w:rFonts w:eastAsia="Verdana"/>
                <w:kern w:val="24"/>
              </w:rPr>
              <w:t xml:space="preserve">Īstenoti </w:t>
            </w:r>
            <w:r w:rsidR="009A2B68" w:rsidRPr="00FB0C9B">
              <w:rPr>
                <w:rFonts w:eastAsia="Verdana"/>
                <w:kern w:val="24"/>
              </w:rPr>
              <w:t>atbalsta pasākumi sociālās ekonomikas subjektiem</w:t>
            </w:r>
            <w:r>
              <w:rPr>
                <w:rFonts w:eastAsia="Verdana"/>
                <w:kern w:val="24"/>
              </w:rPr>
              <w:t xml:space="preserve">, lai </w:t>
            </w:r>
            <w:r w:rsidR="009A2B68" w:rsidRPr="00FB0C9B">
              <w:rPr>
                <w:rFonts w:eastAsia="Verdana"/>
                <w:kern w:val="24"/>
              </w:rPr>
              <w:t>mazāk aizsargāt</w:t>
            </w:r>
            <w:r w:rsidR="003B1303">
              <w:rPr>
                <w:rFonts w:eastAsia="Verdana"/>
                <w:kern w:val="24"/>
              </w:rPr>
              <w:t>ās</w:t>
            </w:r>
            <w:r w:rsidR="009A2B68" w:rsidRPr="00FB0C9B">
              <w:rPr>
                <w:rFonts w:eastAsia="Verdana"/>
                <w:kern w:val="24"/>
              </w:rPr>
              <w:t xml:space="preserve"> iedzīvotāju grup</w:t>
            </w:r>
            <w:r w:rsidR="003B1303">
              <w:rPr>
                <w:rFonts w:eastAsia="Verdana"/>
                <w:kern w:val="24"/>
              </w:rPr>
              <w:t xml:space="preserve">as iekļautos darba tirgū vai apgūtu darba tirgum nepieciešamās iemaņas savas konkurētspējas stiprināšanai. </w:t>
            </w:r>
          </w:p>
        </w:tc>
        <w:tc>
          <w:tcPr>
            <w:tcW w:w="3544" w:type="dxa"/>
          </w:tcPr>
          <w:p w14:paraId="1BB8B786" w14:textId="0101A467" w:rsidR="009A2B68" w:rsidRPr="00FB0C9B" w:rsidRDefault="003B1303" w:rsidP="003B54ED">
            <w:pPr>
              <w:pStyle w:val="Tabletext"/>
              <w:rPr>
                <w:rFonts w:eastAsia="Verdana"/>
                <w:kern w:val="24"/>
              </w:rPr>
            </w:pPr>
            <w:r>
              <w:rPr>
                <w:rFonts w:eastAsia="Verdana"/>
                <w:kern w:val="24"/>
              </w:rPr>
              <w:t>Pieaudzis m</w:t>
            </w:r>
            <w:r w:rsidR="00860730" w:rsidRPr="00FB0C9B">
              <w:rPr>
                <w:rFonts w:eastAsia="Verdana"/>
                <w:kern w:val="24"/>
              </w:rPr>
              <w:t xml:space="preserve">azāk aizsargāto iedzīvotāju grupu nodarbināto skaits </w:t>
            </w:r>
            <w:r>
              <w:rPr>
                <w:rFonts w:eastAsia="Verdana"/>
                <w:kern w:val="24"/>
              </w:rPr>
              <w:t xml:space="preserve">sociālajos uzņēmumos, sniegts atbalsts </w:t>
            </w:r>
            <w:r w:rsidR="00D84E66">
              <w:rPr>
                <w:rFonts w:eastAsia="Verdana"/>
                <w:kern w:val="24"/>
              </w:rPr>
              <w:t xml:space="preserve">(subsidētās darba vietas u.tml. pasākumi) </w:t>
            </w:r>
            <w:r>
              <w:rPr>
                <w:rFonts w:eastAsia="Verdana"/>
                <w:kern w:val="24"/>
              </w:rPr>
              <w:t xml:space="preserve">darba vietu izveidei un nodarbinātībai NVA klientiem, kas atrodas ārpus darba tirgus. </w:t>
            </w:r>
          </w:p>
        </w:tc>
        <w:tc>
          <w:tcPr>
            <w:tcW w:w="1135" w:type="dxa"/>
          </w:tcPr>
          <w:p w14:paraId="0A0AA261" w14:textId="3E2B3C65" w:rsidR="009A2B68" w:rsidRPr="00FB0C9B" w:rsidRDefault="009A2B68" w:rsidP="003B54ED">
            <w:pPr>
              <w:pStyle w:val="Tabletext"/>
              <w:rPr>
                <w:rFonts w:eastAsia="Verdana"/>
                <w:kern w:val="24"/>
              </w:rPr>
            </w:pPr>
            <w:r w:rsidRPr="00FB0C9B">
              <w:rPr>
                <w:rFonts w:eastAsia="Verdana"/>
                <w:kern w:val="24"/>
              </w:rPr>
              <w:t>LM</w:t>
            </w:r>
          </w:p>
        </w:tc>
        <w:tc>
          <w:tcPr>
            <w:tcW w:w="1701" w:type="dxa"/>
          </w:tcPr>
          <w:p w14:paraId="55041C7C" w14:textId="53C18F8F" w:rsidR="009A2B68" w:rsidRPr="00FB0C9B" w:rsidRDefault="006C0C01" w:rsidP="003B54ED">
            <w:pPr>
              <w:pStyle w:val="Tabletext"/>
              <w:rPr>
                <w:rFonts w:eastAsia="Verdana"/>
                <w:kern w:val="24"/>
              </w:rPr>
            </w:pPr>
            <w:r>
              <w:rPr>
                <w:rFonts w:eastAsia="Verdana"/>
                <w:kern w:val="24"/>
              </w:rPr>
              <w:t>ALTUM,</w:t>
            </w:r>
            <w:r w:rsidRPr="00FB0C9B">
              <w:rPr>
                <w:rFonts w:eastAsia="Verdana"/>
                <w:kern w:val="24"/>
              </w:rPr>
              <w:t xml:space="preserve"> </w:t>
            </w:r>
            <w:r w:rsidR="00F8103B" w:rsidRPr="00FB0C9B">
              <w:rPr>
                <w:rFonts w:eastAsia="Verdana"/>
                <w:kern w:val="24"/>
              </w:rPr>
              <w:t>NVA</w:t>
            </w:r>
            <w:r w:rsidR="00AF542D">
              <w:rPr>
                <w:rFonts w:eastAsia="Verdana"/>
                <w:kern w:val="24"/>
              </w:rPr>
              <w:t xml:space="preserve"> </w:t>
            </w:r>
          </w:p>
        </w:tc>
        <w:tc>
          <w:tcPr>
            <w:tcW w:w="1413" w:type="dxa"/>
          </w:tcPr>
          <w:p w14:paraId="19C59232" w14:textId="3F72B357" w:rsidR="009A2B68" w:rsidRPr="00FB0C9B" w:rsidRDefault="00666981" w:rsidP="003B54ED">
            <w:pPr>
              <w:pStyle w:val="Tabletext"/>
              <w:rPr>
                <w:rFonts w:eastAsia="Verdana"/>
                <w:kern w:val="24"/>
              </w:rPr>
            </w:pPr>
            <w:r>
              <w:rPr>
                <w:rFonts w:eastAsia="Verdana"/>
                <w:kern w:val="24"/>
              </w:rPr>
              <w:t xml:space="preserve"> </w:t>
            </w:r>
            <w:r w:rsidR="000F0190">
              <w:rPr>
                <w:rFonts w:eastAsia="Verdana"/>
                <w:kern w:val="24"/>
              </w:rPr>
              <w:t>Pastāvīg</w:t>
            </w:r>
            <w:r>
              <w:rPr>
                <w:rFonts w:eastAsia="Verdana"/>
                <w:kern w:val="24"/>
              </w:rPr>
              <w:t>i</w:t>
            </w:r>
          </w:p>
        </w:tc>
      </w:tr>
      <w:tr w:rsidR="00FB0C9B" w:rsidRPr="00FB0C9B" w14:paraId="282F0B94" w14:textId="77777777" w:rsidTr="00BA5B61">
        <w:tc>
          <w:tcPr>
            <w:tcW w:w="562" w:type="dxa"/>
            <w:tcBorders>
              <w:top w:val="single" w:sz="4" w:space="0" w:color="auto"/>
              <w:bottom w:val="single" w:sz="4" w:space="0" w:color="auto"/>
            </w:tcBorders>
          </w:tcPr>
          <w:p w14:paraId="27E8450B" w14:textId="52552C3D" w:rsidR="009A2B68" w:rsidRPr="00FB0C9B" w:rsidRDefault="0094044A" w:rsidP="006A2FCD">
            <w:pPr>
              <w:pStyle w:val="Tablenumbering"/>
            </w:pPr>
            <w:r w:rsidRPr="00FB0C9B">
              <w:t>2.2.</w:t>
            </w:r>
          </w:p>
        </w:tc>
        <w:tc>
          <w:tcPr>
            <w:tcW w:w="3402" w:type="dxa"/>
            <w:tcBorders>
              <w:top w:val="single" w:sz="4" w:space="0" w:color="auto"/>
              <w:bottom w:val="single" w:sz="4" w:space="0" w:color="auto"/>
            </w:tcBorders>
          </w:tcPr>
          <w:p w14:paraId="14AD70FE" w14:textId="29F245FD" w:rsidR="009A2B68" w:rsidRPr="00FB0C9B" w:rsidRDefault="0094044A" w:rsidP="006A2FCD">
            <w:pPr>
              <w:pStyle w:val="Tabletext"/>
              <w:rPr>
                <w:rFonts w:eastAsia="Verdana"/>
                <w:kern w:val="24"/>
              </w:rPr>
            </w:pPr>
            <w:r w:rsidRPr="00FB0C9B">
              <w:rPr>
                <w:rFonts w:eastAsia="Verdana"/>
                <w:kern w:val="24"/>
              </w:rPr>
              <w:t xml:space="preserve">Sabiedrības un darba devēju iesaiste darba integrācijas veicināšanā ar sociālās ekonomikas palīdzību. </w:t>
            </w:r>
          </w:p>
        </w:tc>
        <w:tc>
          <w:tcPr>
            <w:tcW w:w="3402" w:type="dxa"/>
          </w:tcPr>
          <w:p w14:paraId="5CD48A60" w14:textId="0D7E6167" w:rsidR="009A2B68" w:rsidRPr="00FB0C9B" w:rsidRDefault="009A2B68" w:rsidP="006A2FCD">
            <w:pPr>
              <w:pStyle w:val="Tabletext"/>
              <w:rPr>
                <w:rFonts w:eastAsia="Verdana"/>
                <w:kern w:val="24"/>
              </w:rPr>
            </w:pPr>
            <w:r w:rsidRPr="00FB0C9B">
              <w:rPr>
                <w:rFonts w:eastAsia="Verdana"/>
                <w:kern w:val="24"/>
              </w:rPr>
              <w:t xml:space="preserve">Īstenoti publicitātes, sabiedrības un darba devēju informēšanas pasākumi par darba integrācijas lomu </w:t>
            </w:r>
            <w:r w:rsidR="003B1303">
              <w:rPr>
                <w:rFonts w:eastAsia="Verdana"/>
                <w:kern w:val="24"/>
              </w:rPr>
              <w:t xml:space="preserve">sociālajā iekļaušanā un </w:t>
            </w:r>
            <w:r w:rsidRPr="00FB0C9B">
              <w:rPr>
                <w:rFonts w:eastAsia="Verdana"/>
                <w:kern w:val="24"/>
              </w:rPr>
              <w:t>sabiedrības saliedēšanā</w:t>
            </w:r>
            <w:r w:rsidR="003B1303">
              <w:rPr>
                <w:rFonts w:eastAsia="Verdana"/>
                <w:kern w:val="24"/>
              </w:rPr>
              <w:t xml:space="preserve">. </w:t>
            </w:r>
          </w:p>
        </w:tc>
        <w:tc>
          <w:tcPr>
            <w:tcW w:w="3544" w:type="dxa"/>
          </w:tcPr>
          <w:p w14:paraId="4F3FC4F8" w14:textId="13C0442A" w:rsidR="009A2B68" w:rsidRPr="00FB0C9B" w:rsidRDefault="00953D73" w:rsidP="006A2FCD">
            <w:pPr>
              <w:pStyle w:val="Tabletext"/>
              <w:rPr>
                <w:rFonts w:eastAsia="Verdana"/>
                <w:kern w:val="24"/>
              </w:rPr>
            </w:pPr>
            <w:r w:rsidRPr="00FB0C9B">
              <w:rPr>
                <w:rFonts w:eastAsia="Verdana"/>
                <w:kern w:val="24"/>
              </w:rPr>
              <w:t>Palielinās darba devēju</w:t>
            </w:r>
            <w:r w:rsidR="00B716E7" w:rsidRPr="00FB0C9B">
              <w:rPr>
                <w:rFonts w:eastAsia="Verdana"/>
                <w:kern w:val="24"/>
              </w:rPr>
              <w:t xml:space="preserve"> izpratne un</w:t>
            </w:r>
            <w:r w:rsidRPr="00FB0C9B">
              <w:rPr>
                <w:rFonts w:eastAsia="Verdana"/>
                <w:kern w:val="24"/>
              </w:rPr>
              <w:t xml:space="preserve"> skaits, kas nodarbina mazāk aizsargāto iedzīvotāju grupu pārstāvjus.</w:t>
            </w:r>
            <w:r w:rsidR="00F43BEF" w:rsidRPr="00FB0C9B">
              <w:rPr>
                <w:rFonts w:eastAsia="Verdana"/>
                <w:kern w:val="24"/>
              </w:rPr>
              <w:t xml:space="preserve"> </w:t>
            </w:r>
            <w:r w:rsidR="00D214CA" w:rsidRPr="00FB0C9B">
              <w:rPr>
                <w:rFonts w:eastAsia="Verdana"/>
                <w:kern w:val="24"/>
              </w:rPr>
              <w:t>Uzlabojušās mazāk aizsargāto iedzīvotāju grupu pārstāvju prasmes un iespējas iekļauties darba tirgū.</w:t>
            </w:r>
          </w:p>
        </w:tc>
        <w:tc>
          <w:tcPr>
            <w:tcW w:w="1135" w:type="dxa"/>
          </w:tcPr>
          <w:p w14:paraId="60CD775D" w14:textId="78E0483A" w:rsidR="009A2B68" w:rsidRPr="00FB0C9B" w:rsidRDefault="009A2B68" w:rsidP="006A2FCD">
            <w:pPr>
              <w:pStyle w:val="Tabletext"/>
              <w:rPr>
                <w:rFonts w:eastAsia="Verdana"/>
                <w:kern w:val="24"/>
              </w:rPr>
            </w:pPr>
            <w:r w:rsidRPr="00FB0C9B">
              <w:rPr>
                <w:rFonts w:eastAsia="Verdana"/>
                <w:kern w:val="24"/>
              </w:rPr>
              <w:t>LM</w:t>
            </w:r>
          </w:p>
        </w:tc>
        <w:tc>
          <w:tcPr>
            <w:tcW w:w="1701" w:type="dxa"/>
          </w:tcPr>
          <w:p w14:paraId="4569199B" w14:textId="58BADF58" w:rsidR="009A2B68" w:rsidRPr="00FB0C9B" w:rsidRDefault="0094044A" w:rsidP="006A2FCD">
            <w:pPr>
              <w:pStyle w:val="Tabletext"/>
              <w:rPr>
                <w:rFonts w:eastAsia="Verdana"/>
                <w:kern w:val="24"/>
              </w:rPr>
            </w:pPr>
            <w:r w:rsidRPr="00FB0C9B">
              <w:rPr>
                <w:rFonts w:eastAsia="Verdana"/>
                <w:kern w:val="24"/>
              </w:rPr>
              <w:t>NVA</w:t>
            </w:r>
            <w:r w:rsidR="00B716E7" w:rsidRPr="00FB0C9B">
              <w:rPr>
                <w:rFonts w:eastAsia="Verdana"/>
                <w:kern w:val="24"/>
              </w:rPr>
              <w:t>, NVO</w:t>
            </w:r>
          </w:p>
        </w:tc>
        <w:tc>
          <w:tcPr>
            <w:tcW w:w="1413" w:type="dxa"/>
          </w:tcPr>
          <w:p w14:paraId="6C081B95" w14:textId="3F0765B2" w:rsidR="009A2B68" w:rsidRPr="00FB0C9B" w:rsidRDefault="009A2B68" w:rsidP="006A2FCD">
            <w:pPr>
              <w:pStyle w:val="Tabletext"/>
              <w:rPr>
                <w:rFonts w:eastAsia="Verdana"/>
                <w:kern w:val="24"/>
              </w:rPr>
            </w:pPr>
            <w:r w:rsidRPr="00FB0C9B">
              <w:rPr>
                <w:rFonts w:eastAsia="Verdana"/>
                <w:kern w:val="24"/>
              </w:rPr>
              <w:t>Reizi gadā</w:t>
            </w:r>
          </w:p>
        </w:tc>
      </w:tr>
      <w:tr w:rsidR="00FB0C9B" w:rsidRPr="00FB0C9B" w14:paraId="39B4CBEF" w14:textId="77777777" w:rsidTr="00BA5B61">
        <w:tc>
          <w:tcPr>
            <w:tcW w:w="562" w:type="dxa"/>
            <w:tcBorders>
              <w:top w:val="single" w:sz="4" w:space="0" w:color="auto"/>
              <w:bottom w:val="single" w:sz="4" w:space="0" w:color="auto"/>
            </w:tcBorders>
          </w:tcPr>
          <w:p w14:paraId="65D38436" w14:textId="0D2F343F" w:rsidR="009A2B68" w:rsidRPr="00FB0C9B" w:rsidRDefault="009A2B68" w:rsidP="006A2FCD">
            <w:pPr>
              <w:pStyle w:val="Tablenumbering"/>
            </w:pPr>
            <w:r w:rsidRPr="00FB0C9B">
              <w:t>2.</w:t>
            </w:r>
            <w:r w:rsidR="0094044A" w:rsidRPr="00FB0C9B">
              <w:t>3</w:t>
            </w:r>
            <w:r w:rsidRPr="00FB0C9B">
              <w:t>.</w:t>
            </w:r>
          </w:p>
        </w:tc>
        <w:tc>
          <w:tcPr>
            <w:tcW w:w="3402" w:type="dxa"/>
            <w:tcBorders>
              <w:top w:val="single" w:sz="4" w:space="0" w:color="auto"/>
              <w:bottom w:val="single" w:sz="4" w:space="0" w:color="auto"/>
            </w:tcBorders>
          </w:tcPr>
          <w:p w14:paraId="7E83FE8E" w14:textId="3FCEC8B0" w:rsidR="009A2B68" w:rsidRPr="00FB0C9B" w:rsidRDefault="006A2488" w:rsidP="006A2FCD">
            <w:pPr>
              <w:pStyle w:val="Tabletext"/>
              <w:rPr>
                <w:rFonts w:eastAsia="Verdana"/>
                <w:kern w:val="24"/>
              </w:rPr>
            </w:pPr>
            <w:r w:rsidRPr="00FB0C9B">
              <w:rPr>
                <w:rFonts w:eastAsia="Verdana"/>
                <w:kern w:val="24"/>
              </w:rPr>
              <w:t>P</w:t>
            </w:r>
            <w:r w:rsidR="009A2B68" w:rsidRPr="00FB0C9B">
              <w:rPr>
                <w:rFonts w:eastAsia="Verdana"/>
                <w:kern w:val="24"/>
              </w:rPr>
              <w:t xml:space="preserve">akalpojumu attīstība </w:t>
            </w:r>
            <w:r w:rsidR="003B1303">
              <w:rPr>
                <w:rFonts w:eastAsia="Verdana"/>
                <w:kern w:val="24"/>
              </w:rPr>
              <w:t xml:space="preserve">mazāk aizsargāto </w:t>
            </w:r>
            <w:r w:rsidRPr="00FB0C9B">
              <w:rPr>
                <w:rFonts w:eastAsia="Verdana"/>
                <w:kern w:val="24"/>
              </w:rPr>
              <w:t xml:space="preserve"> s</w:t>
            </w:r>
            <w:r w:rsidR="009A2B68" w:rsidRPr="00FB0C9B">
              <w:rPr>
                <w:rFonts w:eastAsia="Verdana"/>
                <w:kern w:val="24"/>
              </w:rPr>
              <w:t>abiedrības grup</w:t>
            </w:r>
            <w:r w:rsidRPr="00FB0C9B">
              <w:rPr>
                <w:rFonts w:eastAsia="Verdana"/>
                <w:kern w:val="24"/>
              </w:rPr>
              <w:t xml:space="preserve">u atbalstam un </w:t>
            </w:r>
            <w:r w:rsidR="009A2B68" w:rsidRPr="00FB0C9B">
              <w:rPr>
                <w:rFonts w:eastAsia="Verdana"/>
                <w:kern w:val="24"/>
              </w:rPr>
              <w:t>sociāli iekļaujošākai sabiedrībai</w:t>
            </w:r>
            <w:r w:rsidRPr="00FB0C9B">
              <w:rPr>
                <w:rFonts w:eastAsia="Verdana"/>
                <w:kern w:val="24"/>
              </w:rPr>
              <w:t>.</w:t>
            </w:r>
          </w:p>
        </w:tc>
        <w:tc>
          <w:tcPr>
            <w:tcW w:w="3402" w:type="dxa"/>
          </w:tcPr>
          <w:p w14:paraId="28C97FDA" w14:textId="5FC351E7" w:rsidR="009A2B68" w:rsidRPr="00FB0C9B" w:rsidRDefault="00805960" w:rsidP="006A2FCD">
            <w:pPr>
              <w:pStyle w:val="Tabletext"/>
              <w:rPr>
                <w:rFonts w:eastAsia="Verdana"/>
                <w:kern w:val="24"/>
              </w:rPr>
            </w:pPr>
            <w:r w:rsidRPr="00FB0C9B">
              <w:rPr>
                <w:rFonts w:eastAsia="Verdana"/>
                <w:kern w:val="24"/>
              </w:rPr>
              <w:t xml:space="preserve">Nostiprināta un palielināta sociālās ekonomikas </w:t>
            </w:r>
            <w:r w:rsidR="00046DC6" w:rsidRPr="00FB0C9B">
              <w:rPr>
                <w:rFonts w:eastAsia="Verdana"/>
                <w:kern w:val="24"/>
              </w:rPr>
              <w:t>dalībnieku kapacitāte</w:t>
            </w:r>
            <w:r w:rsidR="00790508" w:rsidRPr="00FB0C9B">
              <w:rPr>
                <w:rFonts w:eastAsia="Verdana"/>
                <w:kern w:val="24"/>
              </w:rPr>
              <w:t xml:space="preserve"> pakalpojumu sniegšanā </w:t>
            </w:r>
            <w:r w:rsidR="007C052B" w:rsidRPr="00FB0C9B">
              <w:rPr>
                <w:rFonts w:eastAsia="Verdana"/>
                <w:kern w:val="24"/>
              </w:rPr>
              <w:t>sabiedrības grupām, kuru</w:t>
            </w:r>
            <w:r w:rsidR="00E34C81" w:rsidRPr="00FB0C9B">
              <w:rPr>
                <w:rFonts w:eastAsia="Verdana"/>
                <w:kern w:val="24"/>
              </w:rPr>
              <w:t xml:space="preserve"> dzīvi ietekmē sabiedrībai būtiskas problēmas</w:t>
            </w:r>
            <w:r w:rsidR="006A2488" w:rsidRPr="00FB0C9B">
              <w:rPr>
                <w:rFonts w:eastAsia="Verdana"/>
                <w:kern w:val="24"/>
              </w:rPr>
              <w:t>.</w:t>
            </w:r>
          </w:p>
        </w:tc>
        <w:tc>
          <w:tcPr>
            <w:tcW w:w="3544" w:type="dxa"/>
          </w:tcPr>
          <w:p w14:paraId="532C5C60" w14:textId="1CBB151A" w:rsidR="009A2B68" w:rsidRPr="00FB0C9B" w:rsidRDefault="0076523E" w:rsidP="006A2FCD">
            <w:pPr>
              <w:pStyle w:val="Tabletext"/>
              <w:rPr>
                <w:rFonts w:eastAsia="Verdana"/>
                <w:kern w:val="24"/>
              </w:rPr>
            </w:pPr>
            <w:r w:rsidRPr="00FB0C9B">
              <w:rPr>
                <w:rFonts w:eastAsia="Verdana"/>
                <w:kern w:val="24"/>
              </w:rPr>
              <w:t xml:space="preserve">Īstenoti kapacitātes </w:t>
            </w:r>
            <w:r w:rsidR="006A2488" w:rsidRPr="00FB0C9B">
              <w:rPr>
                <w:rFonts w:eastAsia="Verdana"/>
                <w:kern w:val="24"/>
              </w:rPr>
              <w:t>stiprināšanas</w:t>
            </w:r>
            <w:r w:rsidRPr="00FB0C9B">
              <w:rPr>
                <w:rFonts w:eastAsia="Verdana"/>
                <w:kern w:val="24"/>
              </w:rPr>
              <w:t>, konsultāciju</w:t>
            </w:r>
            <w:r w:rsidR="003B1303">
              <w:rPr>
                <w:rFonts w:eastAsia="Verdana"/>
                <w:kern w:val="24"/>
              </w:rPr>
              <w:t xml:space="preserve">, </w:t>
            </w:r>
            <w:r w:rsidRPr="00FB0C9B">
              <w:rPr>
                <w:rFonts w:eastAsia="Verdana"/>
                <w:kern w:val="24"/>
              </w:rPr>
              <w:t xml:space="preserve">apmācību </w:t>
            </w:r>
            <w:r w:rsidR="003B1303">
              <w:rPr>
                <w:rFonts w:eastAsia="Verdana"/>
                <w:kern w:val="24"/>
              </w:rPr>
              <w:t xml:space="preserve">un </w:t>
            </w:r>
            <w:r w:rsidR="003B1303" w:rsidRPr="00FB0C9B">
              <w:rPr>
                <w:rFonts w:eastAsia="Verdana"/>
                <w:kern w:val="24"/>
              </w:rPr>
              <w:t xml:space="preserve">pieredzes apmaiņas </w:t>
            </w:r>
            <w:r w:rsidRPr="00FB0C9B">
              <w:rPr>
                <w:rFonts w:eastAsia="Verdana"/>
                <w:kern w:val="24"/>
              </w:rPr>
              <w:t xml:space="preserve">pasākumi sociālās ekonomikas subjektiem, kas sniedz pakalpojumus </w:t>
            </w:r>
            <w:r w:rsidR="006A2488" w:rsidRPr="00FB0C9B">
              <w:rPr>
                <w:rFonts w:eastAsia="Verdana"/>
                <w:kern w:val="24"/>
              </w:rPr>
              <w:t>noteiktām</w:t>
            </w:r>
            <w:r w:rsidRPr="00FB0C9B">
              <w:rPr>
                <w:rFonts w:eastAsia="Verdana"/>
                <w:kern w:val="24"/>
              </w:rPr>
              <w:t xml:space="preserve"> sabiedrības grupām.</w:t>
            </w:r>
          </w:p>
        </w:tc>
        <w:tc>
          <w:tcPr>
            <w:tcW w:w="1135" w:type="dxa"/>
          </w:tcPr>
          <w:p w14:paraId="553AA82F" w14:textId="4FCBA957" w:rsidR="009A2B68" w:rsidRPr="00FB0C9B" w:rsidRDefault="009A2B68" w:rsidP="006A2FCD">
            <w:pPr>
              <w:pStyle w:val="Tabletext"/>
              <w:rPr>
                <w:rFonts w:eastAsia="Verdana"/>
                <w:kern w:val="24"/>
              </w:rPr>
            </w:pPr>
            <w:r w:rsidRPr="00FB0C9B">
              <w:rPr>
                <w:rFonts w:eastAsia="Verdana"/>
                <w:kern w:val="24"/>
              </w:rPr>
              <w:t>LM</w:t>
            </w:r>
          </w:p>
        </w:tc>
        <w:tc>
          <w:tcPr>
            <w:tcW w:w="1701" w:type="dxa"/>
          </w:tcPr>
          <w:p w14:paraId="4652F2AF" w14:textId="02D37AB5" w:rsidR="009A2B68" w:rsidRPr="00FB0C9B" w:rsidRDefault="008F58E7" w:rsidP="006A2FCD">
            <w:pPr>
              <w:pStyle w:val="Tabletext"/>
              <w:rPr>
                <w:rFonts w:eastAsia="Verdana"/>
                <w:kern w:val="24"/>
              </w:rPr>
            </w:pPr>
            <w:r w:rsidRPr="00FB0C9B">
              <w:rPr>
                <w:rFonts w:eastAsia="Verdana"/>
                <w:kern w:val="24"/>
              </w:rPr>
              <w:t xml:space="preserve">NVA, </w:t>
            </w:r>
            <w:r w:rsidR="006A2488" w:rsidRPr="00FB0C9B">
              <w:rPr>
                <w:rFonts w:eastAsia="Verdana"/>
                <w:kern w:val="24"/>
              </w:rPr>
              <w:t>NVO</w:t>
            </w:r>
          </w:p>
        </w:tc>
        <w:tc>
          <w:tcPr>
            <w:tcW w:w="1413" w:type="dxa"/>
          </w:tcPr>
          <w:p w14:paraId="7734F4B8" w14:textId="5366BC45" w:rsidR="009A2B68" w:rsidRPr="00FB0C9B" w:rsidRDefault="009A2B68" w:rsidP="006A2FCD">
            <w:pPr>
              <w:pStyle w:val="Tabletext"/>
              <w:rPr>
                <w:rFonts w:eastAsia="Verdana"/>
                <w:kern w:val="24"/>
              </w:rPr>
            </w:pPr>
            <w:r w:rsidRPr="00FB0C9B">
              <w:rPr>
                <w:rFonts w:eastAsia="Verdana"/>
                <w:kern w:val="24"/>
              </w:rPr>
              <w:t>Pastāvīgi</w:t>
            </w:r>
          </w:p>
        </w:tc>
      </w:tr>
      <w:tr w:rsidR="00FB0C9B" w:rsidRPr="00FB0C9B" w14:paraId="54405CAF" w14:textId="77777777" w:rsidTr="00BA5B61">
        <w:tc>
          <w:tcPr>
            <w:tcW w:w="562" w:type="dxa"/>
            <w:tcBorders>
              <w:top w:val="single" w:sz="4" w:space="0" w:color="auto"/>
            </w:tcBorders>
          </w:tcPr>
          <w:p w14:paraId="63FD1DCA" w14:textId="49DE245E" w:rsidR="008B7A37" w:rsidRPr="00FB0C9B" w:rsidRDefault="0099255D" w:rsidP="006A2FCD">
            <w:pPr>
              <w:pStyle w:val="Tablenumbering"/>
            </w:pPr>
            <w:r w:rsidRPr="00FB0C9B">
              <w:t>2.4.</w:t>
            </w:r>
          </w:p>
        </w:tc>
        <w:tc>
          <w:tcPr>
            <w:tcW w:w="3402" w:type="dxa"/>
            <w:tcBorders>
              <w:top w:val="single" w:sz="4" w:space="0" w:color="auto"/>
            </w:tcBorders>
          </w:tcPr>
          <w:p w14:paraId="006CBB8F" w14:textId="125EE6E0" w:rsidR="008B7A37" w:rsidRPr="00FB0C9B" w:rsidRDefault="008B7A37" w:rsidP="006A2FCD">
            <w:pPr>
              <w:pStyle w:val="Tabletext"/>
            </w:pPr>
            <w:r w:rsidRPr="00FB0C9B">
              <w:t>Brīvprātīg</w:t>
            </w:r>
            <w:r w:rsidR="0099255D" w:rsidRPr="00FB0C9B">
              <w:t>ā</w:t>
            </w:r>
            <w:r w:rsidRPr="00FB0C9B">
              <w:t xml:space="preserve"> darb</w:t>
            </w:r>
            <w:r w:rsidR="0099255D" w:rsidRPr="00FB0C9B">
              <w:t xml:space="preserve">a </w:t>
            </w:r>
            <w:r w:rsidR="008F58E7" w:rsidRPr="00FB0C9B">
              <w:t xml:space="preserve">kā prasmju apguves </w:t>
            </w:r>
            <w:r w:rsidR="003B1303">
              <w:t xml:space="preserve">un pieredzes nodošanas </w:t>
            </w:r>
            <w:r w:rsidR="008F58E7" w:rsidRPr="00FB0C9B">
              <w:t>iespēju veicināšana sociālajā ekonomikā</w:t>
            </w:r>
            <w:r w:rsidR="00C44D23" w:rsidRPr="00FB0C9B">
              <w:t>.</w:t>
            </w:r>
            <w:r w:rsidR="00120D73" w:rsidRPr="00FB0C9B">
              <w:t xml:space="preserve"> </w:t>
            </w:r>
          </w:p>
        </w:tc>
        <w:tc>
          <w:tcPr>
            <w:tcW w:w="3402" w:type="dxa"/>
          </w:tcPr>
          <w:p w14:paraId="66640303" w14:textId="1FA22E9A" w:rsidR="008B7A37" w:rsidRPr="00FB0C9B" w:rsidRDefault="00C44D23" w:rsidP="006A2FCD">
            <w:pPr>
              <w:pStyle w:val="Tabletext"/>
            </w:pPr>
            <w:r w:rsidRPr="00FB0C9B">
              <w:t>Palielināta brīvprātīgā darba loma sociālajā ekonomikā.</w:t>
            </w:r>
          </w:p>
        </w:tc>
        <w:tc>
          <w:tcPr>
            <w:tcW w:w="3544" w:type="dxa"/>
          </w:tcPr>
          <w:p w14:paraId="25D46E6C" w14:textId="3767E7F6" w:rsidR="008B7A37" w:rsidRPr="00FB0C9B" w:rsidRDefault="003B1303" w:rsidP="006A2FCD">
            <w:pPr>
              <w:pStyle w:val="Tabletext"/>
            </w:pPr>
            <w:r>
              <w:t>S</w:t>
            </w:r>
            <w:r w:rsidR="00C44D23" w:rsidRPr="00FB0C9B">
              <w:t>niegts atbalsts sociālās ekonomikas dalībniekiem brīvprātīgā darba organizēšanai.</w:t>
            </w:r>
          </w:p>
        </w:tc>
        <w:tc>
          <w:tcPr>
            <w:tcW w:w="1135" w:type="dxa"/>
          </w:tcPr>
          <w:p w14:paraId="619CEC7D" w14:textId="041308F5" w:rsidR="008B7A37" w:rsidRPr="00FB0C9B" w:rsidRDefault="00C44D23" w:rsidP="006A2FCD">
            <w:pPr>
              <w:pStyle w:val="Tabletext"/>
            </w:pPr>
            <w:r w:rsidRPr="00FB0C9B">
              <w:t>LM</w:t>
            </w:r>
          </w:p>
        </w:tc>
        <w:tc>
          <w:tcPr>
            <w:tcW w:w="1701" w:type="dxa"/>
          </w:tcPr>
          <w:p w14:paraId="5C296DA5" w14:textId="12B2F629" w:rsidR="008B7A37" w:rsidRPr="00FB0C9B" w:rsidRDefault="003B1303" w:rsidP="006A2FCD">
            <w:pPr>
              <w:pStyle w:val="Tabletext"/>
            </w:pPr>
            <w:r>
              <w:t xml:space="preserve">NVA, </w:t>
            </w:r>
            <w:r w:rsidR="00C44D23" w:rsidRPr="00FB0C9B">
              <w:t>Brīvprātīgā darba konsultatīvā</w:t>
            </w:r>
            <w:r>
              <w:t>s</w:t>
            </w:r>
            <w:r w:rsidR="00C44D23" w:rsidRPr="00FB0C9B">
              <w:t xml:space="preserve"> padome</w:t>
            </w:r>
            <w:r>
              <w:t>s darbā iesaistītās institūcijas</w:t>
            </w:r>
          </w:p>
        </w:tc>
        <w:tc>
          <w:tcPr>
            <w:tcW w:w="1413" w:type="dxa"/>
          </w:tcPr>
          <w:p w14:paraId="3C6044E8" w14:textId="2E56DBE9" w:rsidR="008B7A37" w:rsidRPr="00FB0C9B" w:rsidRDefault="00666981" w:rsidP="006A2FCD">
            <w:pPr>
              <w:pStyle w:val="Tabletext"/>
            </w:pPr>
            <w:r>
              <w:t xml:space="preserve"> Pastāvīgi</w:t>
            </w:r>
          </w:p>
        </w:tc>
      </w:tr>
      <w:tr w:rsidR="00FB0C9B" w:rsidRPr="00FB0C9B" w14:paraId="7490572C" w14:textId="77777777" w:rsidTr="00BA5B61">
        <w:tc>
          <w:tcPr>
            <w:tcW w:w="562" w:type="dxa"/>
            <w:tcBorders>
              <w:top w:val="single" w:sz="4" w:space="0" w:color="auto"/>
            </w:tcBorders>
          </w:tcPr>
          <w:p w14:paraId="554806EF" w14:textId="5253B179" w:rsidR="009A2B68" w:rsidRPr="00FB0C9B" w:rsidRDefault="006A2488" w:rsidP="006A2FCD">
            <w:pPr>
              <w:pStyle w:val="Tablenumbering"/>
            </w:pPr>
            <w:r w:rsidRPr="00FB0C9B">
              <w:t>2.</w:t>
            </w:r>
            <w:r w:rsidR="0099255D" w:rsidRPr="00FB0C9B">
              <w:t>5</w:t>
            </w:r>
            <w:r w:rsidRPr="00FB0C9B">
              <w:t>.</w:t>
            </w:r>
          </w:p>
        </w:tc>
        <w:tc>
          <w:tcPr>
            <w:tcW w:w="3402" w:type="dxa"/>
            <w:tcBorders>
              <w:top w:val="single" w:sz="4" w:space="0" w:color="auto"/>
            </w:tcBorders>
          </w:tcPr>
          <w:p w14:paraId="473EDBA9" w14:textId="3D6095CE" w:rsidR="009A2B68" w:rsidRPr="00FB0C9B" w:rsidRDefault="006A2488" w:rsidP="006A2FCD">
            <w:pPr>
              <w:pStyle w:val="Tabletext"/>
            </w:pPr>
            <w:r w:rsidRPr="00FB0C9B">
              <w:t xml:space="preserve">Sociālās ekonomikas dalībnieku motivēšana pakalpojumu pieejamības veicināšanai noteiktām personu grupām. </w:t>
            </w:r>
          </w:p>
        </w:tc>
        <w:tc>
          <w:tcPr>
            <w:tcW w:w="3402" w:type="dxa"/>
          </w:tcPr>
          <w:p w14:paraId="517DBE42" w14:textId="370CBBB1" w:rsidR="009A2B68" w:rsidRPr="00FB0C9B" w:rsidRDefault="009A2B68" w:rsidP="006A2FCD">
            <w:pPr>
              <w:pStyle w:val="Tabletext"/>
            </w:pPr>
            <w:r w:rsidRPr="00FB0C9B">
              <w:t xml:space="preserve">Ieviesti atbalsta pasākumi sociālās ekonomikas subjektiem, kas sniedz pakalpojumus </w:t>
            </w:r>
            <w:r w:rsidR="006A2488" w:rsidRPr="00FB0C9B">
              <w:t>noteiktām</w:t>
            </w:r>
            <w:r w:rsidRPr="00FB0C9B">
              <w:t xml:space="preserve"> sabiedrības grupām, tai skaitā nodrošina pakalpojumu saņēmēju prasmju attīstību.</w:t>
            </w:r>
          </w:p>
        </w:tc>
        <w:tc>
          <w:tcPr>
            <w:tcW w:w="3544" w:type="dxa"/>
          </w:tcPr>
          <w:p w14:paraId="330119EC" w14:textId="18F33B31" w:rsidR="009A2B68" w:rsidRPr="00FB0C9B" w:rsidRDefault="00AF703A" w:rsidP="006A2FCD">
            <w:pPr>
              <w:pStyle w:val="Tabletext"/>
            </w:pPr>
            <w:r w:rsidRPr="00FB0C9B">
              <w:t>Palielinās sociālās ekonomikas dalībnieku skaits</w:t>
            </w:r>
            <w:r w:rsidR="00B966DA" w:rsidRPr="00FB0C9B">
              <w:t>, kas sniedz pakalpojumus sabiedrības grupām</w:t>
            </w:r>
            <w:r w:rsidR="00AB04DF" w:rsidRPr="00FB0C9B">
              <w:t>, attiecīgi paplašinās sniegto pakalpoju</w:t>
            </w:r>
            <w:r w:rsidR="006A2488" w:rsidRPr="00FB0C9B">
              <w:t>mu</w:t>
            </w:r>
            <w:r w:rsidR="00AB04DF" w:rsidRPr="00FB0C9B">
              <w:t xml:space="preserve"> klāsts un palielinās pakalpojumu skaits</w:t>
            </w:r>
            <w:r w:rsidR="006A2488" w:rsidRPr="00FB0C9B">
              <w:t>.</w:t>
            </w:r>
          </w:p>
        </w:tc>
        <w:tc>
          <w:tcPr>
            <w:tcW w:w="1135" w:type="dxa"/>
          </w:tcPr>
          <w:p w14:paraId="5FF8B7FA" w14:textId="09E50BC4" w:rsidR="009A2B68" w:rsidRPr="00FB0C9B" w:rsidRDefault="009A2B68" w:rsidP="006A2FCD">
            <w:pPr>
              <w:pStyle w:val="Tabletext"/>
            </w:pPr>
            <w:r w:rsidRPr="00FB0C9B">
              <w:t>LM</w:t>
            </w:r>
          </w:p>
        </w:tc>
        <w:tc>
          <w:tcPr>
            <w:tcW w:w="1701" w:type="dxa"/>
          </w:tcPr>
          <w:p w14:paraId="63B6CF07" w14:textId="27DA8F6A" w:rsidR="009A2B68" w:rsidRPr="00FB0C9B" w:rsidRDefault="006A2488" w:rsidP="006A2FCD">
            <w:pPr>
              <w:pStyle w:val="Tabletext"/>
            </w:pPr>
            <w:r w:rsidRPr="00FB0C9B">
              <w:t>NVO</w:t>
            </w:r>
          </w:p>
        </w:tc>
        <w:tc>
          <w:tcPr>
            <w:tcW w:w="1413" w:type="dxa"/>
          </w:tcPr>
          <w:p w14:paraId="77313E3E" w14:textId="76DA8B97" w:rsidR="009A2B68" w:rsidRPr="00FB0C9B" w:rsidRDefault="00763FA6" w:rsidP="006A2FCD">
            <w:pPr>
              <w:pStyle w:val="Tabletext"/>
            </w:pPr>
            <w:r w:rsidRPr="00FB0C9B">
              <w:t>20</w:t>
            </w:r>
            <w:r>
              <w:t>29</w:t>
            </w:r>
            <w:r w:rsidR="009A2B68" w:rsidRPr="00FB0C9B">
              <w:t>-I</w:t>
            </w:r>
          </w:p>
        </w:tc>
      </w:tr>
      <w:tr w:rsidR="009A2B68" w:rsidRPr="00FB0C9B" w14:paraId="56C586D2" w14:textId="77777777" w:rsidTr="00BA5B61">
        <w:tc>
          <w:tcPr>
            <w:tcW w:w="562" w:type="dxa"/>
          </w:tcPr>
          <w:p w14:paraId="2782702E" w14:textId="5C826EFD" w:rsidR="009A2B68" w:rsidRPr="00FB0C9B" w:rsidRDefault="009A2B68" w:rsidP="006A2FCD">
            <w:pPr>
              <w:pStyle w:val="Tablenumbering"/>
            </w:pPr>
            <w:r w:rsidRPr="00FB0C9B">
              <w:t>2.</w:t>
            </w:r>
            <w:r w:rsidR="006A2488" w:rsidRPr="00FB0C9B">
              <w:t>6</w:t>
            </w:r>
            <w:r w:rsidRPr="00FB0C9B">
              <w:t>.</w:t>
            </w:r>
          </w:p>
        </w:tc>
        <w:tc>
          <w:tcPr>
            <w:tcW w:w="3402" w:type="dxa"/>
          </w:tcPr>
          <w:p w14:paraId="52166063" w14:textId="6D52FD76" w:rsidR="009A2B68" w:rsidRPr="00FB0C9B" w:rsidRDefault="00B716E7" w:rsidP="006A2FCD">
            <w:pPr>
              <w:pStyle w:val="Tabletext"/>
              <w:rPr>
                <w:rFonts w:eastAsia="Verdana"/>
                <w:kern w:val="24"/>
              </w:rPr>
            </w:pPr>
            <w:r w:rsidRPr="00FB0C9B">
              <w:rPr>
                <w:rFonts w:eastAsia="Verdana"/>
                <w:kern w:val="24"/>
              </w:rPr>
              <w:t xml:space="preserve">Zināšanu attīstība un </w:t>
            </w:r>
            <w:proofErr w:type="spellStart"/>
            <w:r w:rsidRPr="00FB0C9B">
              <w:rPr>
                <w:rFonts w:eastAsia="Verdana"/>
                <w:kern w:val="24"/>
              </w:rPr>
              <w:t>pārnese</w:t>
            </w:r>
            <w:proofErr w:type="spellEnd"/>
            <w:r w:rsidRPr="00FB0C9B">
              <w:rPr>
                <w:rFonts w:eastAsia="Verdana"/>
                <w:kern w:val="24"/>
              </w:rPr>
              <w:t xml:space="preserve"> </w:t>
            </w:r>
            <w:r w:rsidR="009A2B68" w:rsidRPr="00FB0C9B">
              <w:rPr>
                <w:rFonts w:eastAsia="Verdana"/>
                <w:kern w:val="24"/>
              </w:rPr>
              <w:t>sociālās ekonomikas vajadzībām</w:t>
            </w:r>
            <w:r w:rsidR="00991A2C" w:rsidRPr="00FB0C9B">
              <w:rPr>
                <w:rFonts w:eastAsia="Verdana"/>
                <w:kern w:val="24"/>
              </w:rPr>
              <w:t xml:space="preserve">. </w:t>
            </w:r>
            <w:r w:rsidR="00540325" w:rsidRPr="00FB0C9B">
              <w:rPr>
                <w:rFonts w:eastAsia="Verdana"/>
                <w:kern w:val="24"/>
              </w:rPr>
              <w:t xml:space="preserve"> </w:t>
            </w:r>
          </w:p>
        </w:tc>
        <w:tc>
          <w:tcPr>
            <w:tcW w:w="3402" w:type="dxa"/>
          </w:tcPr>
          <w:p w14:paraId="3F7CA156" w14:textId="1F20A493" w:rsidR="009A2B68" w:rsidRPr="00FB0C9B" w:rsidRDefault="00B716E7" w:rsidP="006A2FCD">
            <w:pPr>
              <w:pStyle w:val="Tabletext"/>
              <w:rPr>
                <w:rFonts w:eastAsia="Verdana"/>
                <w:kern w:val="24"/>
              </w:rPr>
            </w:pPr>
            <w:r w:rsidRPr="00FB0C9B">
              <w:rPr>
                <w:rFonts w:eastAsia="Verdana"/>
                <w:kern w:val="24"/>
              </w:rPr>
              <w:t>M</w:t>
            </w:r>
            <w:r w:rsidR="009A2B68" w:rsidRPr="00FB0C9B">
              <w:rPr>
                <w:rFonts w:eastAsia="Verdana"/>
                <w:kern w:val="24"/>
              </w:rPr>
              <w:t>ācību un prasmju pasākumu ieviešana</w:t>
            </w:r>
            <w:r w:rsidRPr="00FB0C9B">
              <w:rPr>
                <w:rFonts w:eastAsia="Verdana"/>
                <w:kern w:val="24"/>
              </w:rPr>
              <w:t xml:space="preserve"> kompetenču attīstībai sociālās ekonomikas jautājumos</w:t>
            </w:r>
            <w:r w:rsidR="008F58E7" w:rsidRPr="00FB0C9B">
              <w:rPr>
                <w:rFonts w:eastAsia="Verdana"/>
                <w:kern w:val="24"/>
              </w:rPr>
              <w:t xml:space="preserve"> (</w:t>
            </w:r>
            <w:r w:rsidR="008F58E7" w:rsidRPr="00FB0C9B">
              <w:t>izglītības sektorā</w:t>
            </w:r>
            <w:r w:rsidR="008F58E7" w:rsidRPr="00FB0C9B">
              <w:rPr>
                <w:rFonts w:eastAsia="Verdana"/>
                <w:kern w:val="24"/>
              </w:rPr>
              <w:t>)</w:t>
            </w:r>
            <w:r w:rsidR="00991A2C" w:rsidRPr="00FB0C9B">
              <w:rPr>
                <w:rFonts w:eastAsia="Verdana"/>
                <w:kern w:val="24"/>
              </w:rPr>
              <w:t>.</w:t>
            </w:r>
          </w:p>
        </w:tc>
        <w:tc>
          <w:tcPr>
            <w:tcW w:w="3544" w:type="dxa"/>
          </w:tcPr>
          <w:p w14:paraId="180A709E" w14:textId="621FBCD1" w:rsidR="009A2B68" w:rsidRPr="00FB0C9B" w:rsidRDefault="00B716E7" w:rsidP="006A2FCD">
            <w:pPr>
              <w:pStyle w:val="Tabletext"/>
              <w:rPr>
                <w:rFonts w:eastAsia="Verdana"/>
                <w:kern w:val="24"/>
              </w:rPr>
            </w:pPr>
            <w:r w:rsidRPr="00FB0C9B">
              <w:rPr>
                <w:rFonts w:eastAsia="Verdana"/>
                <w:kern w:val="24"/>
              </w:rPr>
              <w:t xml:space="preserve">Potenciālo un esošo </w:t>
            </w:r>
            <w:r w:rsidR="00540325" w:rsidRPr="00FB0C9B">
              <w:rPr>
                <w:rFonts w:eastAsia="Verdana"/>
                <w:kern w:val="24"/>
              </w:rPr>
              <w:t>sociālās ekonomikas dalībniek</w:t>
            </w:r>
            <w:r w:rsidRPr="00FB0C9B">
              <w:rPr>
                <w:rFonts w:eastAsia="Verdana"/>
                <w:kern w:val="24"/>
              </w:rPr>
              <w:t>u skaits, kas pilnveidojuši zināšanas un kompetences</w:t>
            </w:r>
            <w:r w:rsidR="00540325" w:rsidRPr="00FB0C9B">
              <w:rPr>
                <w:rFonts w:eastAsia="Verdana"/>
                <w:kern w:val="24"/>
              </w:rPr>
              <w:t>.</w:t>
            </w:r>
          </w:p>
        </w:tc>
        <w:tc>
          <w:tcPr>
            <w:tcW w:w="1135" w:type="dxa"/>
          </w:tcPr>
          <w:p w14:paraId="2B46453F" w14:textId="5337A038" w:rsidR="009A2B68" w:rsidRPr="00FB0C9B" w:rsidRDefault="009A2B68" w:rsidP="006A2FCD">
            <w:pPr>
              <w:pStyle w:val="Tabletext"/>
              <w:rPr>
                <w:rFonts w:eastAsia="Verdana"/>
                <w:kern w:val="24"/>
              </w:rPr>
            </w:pPr>
            <w:r w:rsidRPr="00FB0C9B">
              <w:rPr>
                <w:rFonts w:eastAsia="Verdana"/>
                <w:kern w:val="24"/>
              </w:rPr>
              <w:t>IZM</w:t>
            </w:r>
          </w:p>
        </w:tc>
        <w:tc>
          <w:tcPr>
            <w:tcW w:w="1701" w:type="dxa"/>
          </w:tcPr>
          <w:p w14:paraId="41DB5608" w14:textId="1EF31463" w:rsidR="009A2B68" w:rsidRPr="00FB0C9B" w:rsidRDefault="009A2B68" w:rsidP="006A2FCD">
            <w:pPr>
              <w:pStyle w:val="Tabletext"/>
              <w:rPr>
                <w:rFonts w:eastAsia="Verdana"/>
                <w:kern w:val="24"/>
              </w:rPr>
            </w:pPr>
            <w:r w:rsidRPr="00FB0C9B">
              <w:rPr>
                <w:rFonts w:eastAsia="Verdana"/>
                <w:kern w:val="24"/>
              </w:rPr>
              <w:t>LM</w:t>
            </w:r>
            <w:r w:rsidR="00B716E7" w:rsidRPr="00FB0C9B">
              <w:rPr>
                <w:rFonts w:eastAsia="Verdana"/>
                <w:kern w:val="24"/>
              </w:rPr>
              <w:t xml:space="preserve">, NVO, augstskolas </w:t>
            </w:r>
          </w:p>
        </w:tc>
        <w:tc>
          <w:tcPr>
            <w:tcW w:w="1413" w:type="dxa"/>
          </w:tcPr>
          <w:p w14:paraId="16804A13" w14:textId="7B1D4E05" w:rsidR="009A2B68" w:rsidRPr="00FB0C9B" w:rsidRDefault="00991A2C" w:rsidP="006A2FCD">
            <w:pPr>
              <w:pStyle w:val="Tabletext"/>
              <w:rPr>
                <w:rFonts w:eastAsia="Verdana"/>
                <w:kern w:val="24"/>
              </w:rPr>
            </w:pPr>
            <w:r w:rsidRPr="00FB0C9B">
              <w:rPr>
                <w:rFonts w:eastAsia="Verdana"/>
                <w:kern w:val="24"/>
              </w:rPr>
              <w:t>Pastāvīgi</w:t>
            </w:r>
          </w:p>
        </w:tc>
      </w:tr>
      <w:tr w:rsidR="00A30100" w:rsidRPr="00FB0C9B" w14:paraId="33D3DE84" w14:textId="77777777" w:rsidTr="00A30100">
        <w:tc>
          <w:tcPr>
            <w:tcW w:w="562" w:type="dxa"/>
          </w:tcPr>
          <w:p w14:paraId="62F46EA2" w14:textId="50F6FB37" w:rsidR="00A30100" w:rsidRPr="00FB0C9B" w:rsidRDefault="00A30100" w:rsidP="006A2FCD">
            <w:pPr>
              <w:pStyle w:val="Tablenumbering"/>
            </w:pPr>
            <w:r>
              <w:t>2.7</w:t>
            </w:r>
          </w:p>
        </w:tc>
        <w:tc>
          <w:tcPr>
            <w:tcW w:w="3402" w:type="dxa"/>
          </w:tcPr>
          <w:p w14:paraId="56451DF5" w14:textId="1F752D0B" w:rsidR="00A30100" w:rsidRPr="00FB0C9B" w:rsidRDefault="00FF0F29" w:rsidP="006A2FCD">
            <w:pPr>
              <w:pStyle w:val="Tabletext"/>
              <w:rPr>
                <w:rFonts w:eastAsia="Verdana"/>
                <w:kern w:val="24"/>
              </w:rPr>
            </w:pPr>
            <w:r>
              <w:rPr>
                <w:rFonts w:eastAsia="Verdana"/>
                <w:kern w:val="24"/>
              </w:rPr>
              <w:t>“</w:t>
            </w:r>
            <w:r w:rsidR="00A30100">
              <w:rPr>
                <w:rFonts w:eastAsia="Verdana"/>
                <w:kern w:val="24"/>
              </w:rPr>
              <w:t>Senioru skol</w:t>
            </w:r>
            <w:r>
              <w:rPr>
                <w:rFonts w:eastAsia="Verdana"/>
                <w:kern w:val="24"/>
              </w:rPr>
              <w:t>u” pilotprojekta īstenošana</w:t>
            </w:r>
            <w:r w:rsidR="00D84E66">
              <w:rPr>
                <w:rFonts w:eastAsia="Verdana"/>
                <w:kern w:val="24"/>
              </w:rPr>
              <w:t xml:space="preserve"> sociālās ekonomikas sektorā senioru sociālās </w:t>
            </w:r>
            <w:proofErr w:type="spellStart"/>
            <w:r w:rsidR="00D84E66">
              <w:rPr>
                <w:rFonts w:eastAsia="Verdana"/>
                <w:kern w:val="24"/>
              </w:rPr>
              <w:t>iekļautības</w:t>
            </w:r>
            <w:proofErr w:type="spellEnd"/>
            <w:r w:rsidR="00D84E66">
              <w:rPr>
                <w:rFonts w:eastAsia="Verdana"/>
                <w:kern w:val="24"/>
              </w:rPr>
              <w:t xml:space="preserve"> veicināšanai</w:t>
            </w:r>
            <w:r>
              <w:rPr>
                <w:rFonts w:eastAsia="Verdana"/>
                <w:kern w:val="24"/>
              </w:rPr>
              <w:t xml:space="preserve">. </w:t>
            </w:r>
          </w:p>
        </w:tc>
        <w:tc>
          <w:tcPr>
            <w:tcW w:w="3402" w:type="dxa"/>
          </w:tcPr>
          <w:p w14:paraId="349B296E" w14:textId="7211EB64" w:rsidR="00A30100" w:rsidRPr="00FB0C9B" w:rsidRDefault="009D1444" w:rsidP="006A2FCD">
            <w:pPr>
              <w:pStyle w:val="Tabletext"/>
              <w:rPr>
                <w:rFonts w:eastAsia="Verdana"/>
                <w:kern w:val="24"/>
              </w:rPr>
            </w:pPr>
            <w:r>
              <w:rPr>
                <w:rFonts w:eastAsia="Verdana"/>
                <w:kern w:val="24"/>
              </w:rPr>
              <w:t xml:space="preserve">Nostiprinātas vietējo kopienu </w:t>
            </w:r>
            <w:r w:rsidR="00D84E66">
              <w:rPr>
                <w:rFonts w:eastAsia="Verdana"/>
                <w:kern w:val="24"/>
              </w:rPr>
              <w:t xml:space="preserve">senioru </w:t>
            </w:r>
            <w:r>
              <w:rPr>
                <w:rFonts w:eastAsia="Verdana"/>
                <w:kern w:val="24"/>
              </w:rPr>
              <w:t>biedrības</w:t>
            </w:r>
            <w:r w:rsidR="00D84E66">
              <w:rPr>
                <w:rFonts w:eastAsia="Verdana"/>
                <w:kern w:val="24"/>
              </w:rPr>
              <w:t xml:space="preserve"> un</w:t>
            </w:r>
            <w:r>
              <w:rPr>
                <w:rFonts w:eastAsia="Verdana"/>
                <w:kern w:val="24"/>
              </w:rPr>
              <w:t xml:space="preserve"> iesaistīti seniori</w:t>
            </w:r>
            <w:r w:rsidR="00D84E66">
              <w:rPr>
                <w:rFonts w:eastAsia="Verdana"/>
                <w:kern w:val="24"/>
              </w:rPr>
              <w:t xml:space="preserve"> aktuālo prasmju apguvē, kas sekmē pilsonisko līdzdalību un aktivitāti.</w:t>
            </w:r>
            <w:r w:rsidR="008B6D41">
              <w:rPr>
                <w:rFonts w:eastAsia="Verdana"/>
                <w:kern w:val="24"/>
              </w:rPr>
              <w:t xml:space="preserve"> </w:t>
            </w:r>
          </w:p>
        </w:tc>
        <w:tc>
          <w:tcPr>
            <w:tcW w:w="3544" w:type="dxa"/>
          </w:tcPr>
          <w:p w14:paraId="3F912A3E" w14:textId="446316AB" w:rsidR="00A30100" w:rsidRPr="00FB0C9B" w:rsidRDefault="00D84E66" w:rsidP="006A2FCD">
            <w:pPr>
              <w:pStyle w:val="Tabletext"/>
              <w:rPr>
                <w:rFonts w:eastAsia="Verdana"/>
                <w:kern w:val="24"/>
              </w:rPr>
            </w:pPr>
            <w:r>
              <w:rPr>
                <w:rFonts w:eastAsia="Verdana"/>
                <w:kern w:val="24"/>
              </w:rPr>
              <w:t>Biedrību/s</w:t>
            </w:r>
            <w:r w:rsidR="008B6D41">
              <w:rPr>
                <w:rFonts w:eastAsia="Verdana"/>
                <w:kern w:val="24"/>
              </w:rPr>
              <w:t>enior</w:t>
            </w:r>
            <w:r w:rsidR="00650266">
              <w:rPr>
                <w:rFonts w:eastAsia="Verdana"/>
                <w:kern w:val="24"/>
              </w:rPr>
              <w:t>u skolu skaits, kur</w:t>
            </w:r>
            <w:r>
              <w:rPr>
                <w:rFonts w:eastAsia="Verdana"/>
                <w:kern w:val="24"/>
              </w:rPr>
              <w:t>as īsteno senioru skolu pilotprojekt</w:t>
            </w:r>
            <w:r w:rsidR="006C0C01">
              <w:rPr>
                <w:rFonts w:eastAsia="Verdana"/>
                <w:kern w:val="24"/>
              </w:rPr>
              <w:t xml:space="preserve">a aktivitātes, </w:t>
            </w:r>
            <w:r>
              <w:rPr>
                <w:rFonts w:eastAsia="Verdana"/>
                <w:kern w:val="24"/>
              </w:rPr>
              <w:t>prasmju apguves pasākumos i</w:t>
            </w:r>
            <w:r w:rsidR="00650266">
              <w:rPr>
                <w:rFonts w:eastAsia="Verdana"/>
                <w:kern w:val="24"/>
              </w:rPr>
              <w:t>esaistīto senioru skaits.</w:t>
            </w:r>
          </w:p>
        </w:tc>
        <w:tc>
          <w:tcPr>
            <w:tcW w:w="1135" w:type="dxa"/>
          </w:tcPr>
          <w:p w14:paraId="3F0E58BA" w14:textId="2C6F77EB" w:rsidR="00A30100" w:rsidRPr="00FB0C9B" w:rsidRDefault="00650266" w:rsidP="006A2FCD">
            <w:pPr>
              <w:pStyle w:val="Tabletext"/>
              <w:rPr>
                <w:rFonts w:eastAsia="Verdana"/>
                <w:kern w:val="24"/>
              </w:rPr>
            </w:pPr>
            <w:r>
              <w:rPr>
                <w:rFonts w:eastAsia="Verdana"/>
                <w:kern w:val="24"/>
              </w:rPr>
              <w:t>LM</w:t>
            </w:r>
          </w:p>
        </w:tc>
        <w:tc>
          <w:tcPr>
            <w:tcW w:w="1701" w:type="dxa"/>
          </w:tcPr>
          <w:p w14:paraId="246EA6FF" w14:textId="2A95CD82" w:rsidR="00A30100" w:rsidRPr="00FB0C9B" w:rsidRDefault="00650266" w:rsidP="006A2FCD">
            <w:pPr>
              <w:pStyle w:val="Tabletext"/>
              <w:rPr>
                <w:rFonts w:eastAsia="Verdana"/>
                <w:kern w:val="24"/>
              </w:rPr>
            </w:pPr>
            <w:r>
              <w:rPr>
                <w:rFonts w:eastAsia="Verdana"/>
                <w:kern w:val="24"/>
              </w:rPr>
              <w:t>SIF</w:t>
            </w:r>
            <w:r w:rsidR="00D84E66">
              <w:rPr>
                <w:rFonts w:eastAsia="Verdana"/>
                <w:kern w:val="24"/>
              </w:rPr>
              <w:t>, NVO</w:t>
            </w:r>
          </w:p>
        </w:tc>
        <w:tc>
          <w:tcPr>
            <w:tcW w:w="1413" w:type="dxa"/>
          </w:tcPr>
          <w:p w14:paraId="44094CCB" w14:textId="740662E0" w:rsidR="00A30100" w:rsidRPr="00FB0C9B" w:rsidRDefault="00BD690C" w:rsidP="006A2FCD">
            <w:pPr>
              <w:pStyle w:val="Tabletext"/>
              <w:rPr>
                <w:rFonts w:eastAsia="Verdana"/>
                <w:kern w:val="24"/>
              </w:rPr>
            </w:pPr>
            <w:r>
              <w:rPr>
                <w:rFonts w:eastAsia="Verdana"/>
                <w:kern w:val="24"/>
              </w:rPr>
              <w:t>No 2026-II</w:t>
            </w:r>
          </w:p>
        </w:tc>
      </w:tr>
    </w:tbl>
    <w:p w14:paraId="3F875B9B" w14:textId="77777777" w:rsidR="00A43101" w:rsidRPr="00FB0C9B" w:rsidRDefault="00A43101" w:rsidP="00666593">
      <w:pPr>
        <w:spacing w:before="0"/>
        <w:rPr>
          <w:sz w:val="20"/>
          <w:szCs w:val="20"/>
        </w:rPr>
      </w:pPr>
    </w:p>
    <w:tbl>
      <w:tblPr>
        <w:tblStyle w:val="TableGrid"/>
        <w:tblW w:w="15163" w:type="dxa"/>
        <w:tblLayout w:type="fixed"/>
        <w:tblLook w:val="04A0" w:firstRow="1" w:lastRow="0" w:firstColumn="1" w:lastColumn="0" w:noHBand="0" w:noVBand="1"/>
      </w:tblPr>
      <w:tblGrid>
        <w:gridCol w:w="3964"/>
        <w:gridCol w:w="11199"/>
      </w:tblGrid>
      <w:tr w:rsidR="00FB0C9B" w:rsidRPr="00FB0C9B" w14:paraId="03DB59C6" w14:textId="77777777" w:rsidTr="009D1C45">
        <w:tc>
          <w:tcPr>
            <w:tcW w:w="15163" w:type="dxa"/>
            <w:gridSpan w:val="2"/>
            <w:hideMark/>
          </w:tcPr>
          <w:p w14:paraId="46A35AB3" w14:textId="24A20E11" w:rsidR="00330F51" w:rsidRPr="00FB0C9B" w:rsidRDefault="00896EE5" w:rsidP="00886C76">
            <w:pPr>
              <w:pStyle w:val="Tableheading"/>
              <w:spacing w:before="60" w:after="60"/>
              <w:rPr>
                <w:szCs w:val="24"/>
                <w:u w:val="single"/>
              </w:rPr>
            </w:pPr>
            <w:r w:rsidRPr="00FB0C9B">
              <w:rPr>
                <w:szCs w:val="24"/>
                <w:u w:val="single"/>
              </w:rPr>
              <w:t>3</w:t>
            </w:r>
            <w:r w:rsidR="00330F51" w:rsidRPr="00FB0C9B">
              <w:rPr>
                <w:szCs w:val="24"/>
                <w:u w:val="single"/>
              </w:rPr>
              <w:t>. </w:t>
            </w:r>
            <w:r w:rsidRPr="00FB0C9B">
              <w:rPr>
                <w:szCs w:val="24"/>
                <w:u w:val="single"/>
              </w:rPr>
              <w:t>sistēmiskais</w:t>
            </w:r>
            <w:r w:rsidR="00330F51" w:rsidRPr="00FB0C9B">
              <w:rPr>
                <w:szCs w:val="24"/>
                <w:u w:val="single"/>
              </w:rPr>
              <w:t xml:space="preserve"> rīcības virziens</w:t>
            </w:r>
            <w:r w:rsidR="00330F51" w:rsidRPr="00FB0C9B">
              <w:rPr>
                <w:szCs w:val="24"/>
              </w:rPr>
              <w:t xml:space="preserve">: </w:t>
            </w:r>
            <w:r w:rsidRPr="00FB0C9B">
              <w:rPr>
                <w:szCs w:val="24"/>
              </w:rPr>
              <w:t>Sociālo ekonomiku veicinoš</w:t>
            </w:r>
            <w:r w:rsidR="00014675" w:rsidRPr="00FB0C9B">
              <w:rPr>
                <w:szCs w:val="24"/>
              </w:rPr>
              <w:t>o</w:t>
            </w:r>
            <w:r w:rsidRPr="00FB0C9B">
              <w:rPr>
                <w:szCs w:val="24"/>
              </w:rPr>
              <w:t xml:space="preserve"> sistēmu attīstība</w:t>
            </w:r>
          </w:p>
        </w:tc>
      </w:tr>
      <w:tr w:rsidR="00FB0C9B" w:rsidRPr="00FB0C9B" w14:paraId="04483827" w14:textId="77777777" w:rsidTr="007A75E3">
        <w:tc>
          <w:tcPr>
            <w:tcW w:w="3964" w:type="dxa"/>
            <w:noWrap/>
            <w:hideMark/>
          </w:tcPr>
          <w:p w14:paraId="110FC51E" w14:textId="77777777" w:rsidR="00F91A55" w:rsidRPr="00FB0C9B" w:rsidRDefault="00F91A55" w:rsidP="00F91A55">
            <w:pPr>
              <w:spacing w:before="60"/>
              <w:rPr>
                <w:rFonts w:cs="Times New Roman"/>
                <w:sz w:val="20"/>
                <w:szCs w:val="20"/>
              </w:rPr>
            </w:pPr>
            <w:r w:rsidRPr="00FB0C9B">
              <w:rPr>
                <w:rFonts w:cs="Times New Roman"/>
                <w:sz w:val="20"/>
                <w:szCs w:val="20"/>
              </w:rPr>
              <w:t>Attiecināmie politikas plānošanas dokumenti</w:t>
            </w:r>
          </w:p>
        </w:tc>
        <w:tc>
          <w:tcPr>
            <w:tcW w:w="11199" w:type="dxa"/>
            <w:hideMark/>
          </w:tcPr>
          <w:p w14:paraId="016AEE77" w14:textId="75B7AB7F" w:rsidR="00F91A55" w:rsidRPr="00FB0C9B" w:rsidRDefault="00F91A55" w:rsidP="00F91A55">
            <w:pPr>
              <w:spacing w:before="60"/>
              <w:rPr>
                <w:rFonts w:cs="Times New Roman"/>
                <w:sz w:val="20"/>
                <w:szCs w:val="20"/>
              </w:rPr>
            </w:pPr>
            <w:r w:rsidRPr="00FB0C9B">
              <w:rPr>
                <w:rFonts w:cs="Times New Roman"/>
                <w:sz w:val="20"/>
                <w:szCs w:val="20"/>
              </w:rPr>
              <w:t>Latvijas Nacionālais attīstības plāns 2021.-2027. gadam</w:t>
            </w:r>
            <w:r w:rsidR="00991A2C" w:rsidRPr="00FB0C9B">
              <w:rPr>
                <w:rFonts w:cs="Times New Roman"/>
                <w:sz w:val="20"/>
                <w:szCs w:val="20"/>
              </w:rPr>
              <w:t>.</w:t>
            </w:r>
          </w:p>
          <w:p w14:paraId="2509CE9E" w14:textId="223B0F4A" w:rsidR="00F91A55" w:rsidRPr="00FB0C9B" w:rsidRDefault="00F91A55" w:rsidP="00F91A55">
            <w:pPr>
              <w:spacing w:before="0" w:after="60"/>
              <w:rPr>
                <w:rFonts w:cs="Times New Roman"/>
                <w:sz w:val="20"/>
                <w:szCs w:val="20"/>
              </w:rPr>
            </w:pPr>
            <w:r w:rsidRPr="00FB0C9B">
              <w:rPr>
                <w:rFonts w:cs="Times New Roman"/>
                <w:sz w:val="20"/>
                <w:szCs w:val="20"/>
              </w:rPr>
              <w:t>Sociālās aizsardzības un darba tirgus politikas pamatnostādnes 2021.-2027.gadam</w:t>
            </w:r>
            <w:r w:rsidR="00991A2C" w:rsidRPr="00FB0C9B">
              <w:rPr>
                <w:rFonts w:cs="Times New Roman"/>
                <w:sz w:val="20"/>
                <w:szCs w:val="20"/>
              </w:rPr>
              <w:t>.</w:t>
            </w:r>
          </w:p>
        </w:tc>
      </w:tr>
      <w:tr w:rsidR="00FB0C9B" w:rsidRPr="00FB0C9B" w14:paraId="26D80AE4" w14:textId="77777777" w:rsidTr="009D1C45">
        <w:tc>
          <w:tcPr>
            <w:tcW w:w="15163" w:type="dxa"/>
            <w:gridSpan w:val="2"/>
            <w:hideMark/>
          </w:tcPr>
          <w:p w14:paraId="619EDED9" w14:textId="43A6768B" w:rsidR="00330F51" w:rsidRPr="00FB0C9B" w:rsidRDefault="00330F51" w:rsidP="00F91A55">
            <w:pPr>
              <w:spacing w:before="60" w:after="60"/>
              <w:rPr>
                <w:rFonts w:cs="Times New Roman"/>
                <w:sz w:val="20"/>
                <w:szCs w:val="20"/>
              </w:rPr>
            </w:pPr>
            <w:r w:rsidRPr="00FB0C9B">
              <w:rPr>
                <w:rFonts w:cs="Times New Roman"/>
                <w:sz w:val="20"/>
                <w:szCs w:val="20"/>
                <w:u w:val="single"/>
              </w:rPr>
              <w:t>Politikas mērķis</w:t>
            </w:r>
            <w:r w:rsidRPr="00FB0C9B">
              <w:rPr>
                <w:rFonts w:cs="Times New Roman"/>
                <w:sz w:val="20"/>
                <w:szCs w:val="20"/>
              </w:rPr>
              <w:t xml:space="preserve">: </w:t>
            </w:r>
            <w:r w:rsidR="0093460D" w:rsidRPr="00FB0C9B">
              <w:rPr>
                <w:rFonts w:cs="Times New Roman"/>
                <w:sz w:val="20"/>
                <w:szCs w:val="20"/>
              </w:rPr>
              <w:t xml:space="preserve">izveidot </w:t>
            </w:r>
            <w:r w:rsidR="00D63AC4" w:rsidRPr="00FB0C9B">
              <w:rPr>
                <w:rFonts w:cs="Times New Roman"/>
                <w:sz w:val="20"/>
                <w:szCs w:val="20"/>
              </w:rPr>
              <w:t xml:space="preserve">sociālās ekonomikas atbalsta mehānismus, kas </w:t>
            </w:r>
            <w:r w:rsidR="00FF602A" w:rsidRPr="00FB0C9B">
              <w:rPr>
                <w:rFonts w:cs="Times New Roman"/>
                <w:sz w:val="20"/>
                <w:szCs w:val="20"/>
              </w:rPr>
              <w:t>nosti</w:t>
            </w:r>
            <w:r w:rsidR="00D55F08" w:rsidRPr="00FB0C9B">
              <w:rPr>
                <w:rFonts w:cs="Times New Roman"/>
                <w:sz w:val="20"/>
                <w:szCs w:val="20"/>
              </w:rPr>
              <w:t>prin</w:t>
            </w:r>
            <w:r w:rsidR="00991A2C" w:rsidRPr="00FB0C9B">
              <w:rPr>
                <w:rFonts w:cs="Times New Roman"/>
                <w:sz w:val="20"/>
                <w:szCs w:val="20"/>
              </w:rPr>
              <w:t>a</w:t>
            </w:r>
            <w:r w:rsidR="00D55F08" w:rsidRPr="00FB0C9B">
              <w:rPr>
                <w:rFonts w:cs="Times New Roman"/>
                <w:sz w:val="20"/>
                <w:szCs w:val="20"/>
              </w:rPr>
              <w:t xml:space="preserve"> un paplašin</w:t>
            </w:r>
            <w:r w:rsidR="00991A2C" w:rsidRPr="00FB0C9B">
              <w:rPr>
                <w:rFonts w:cs="Times New Roman"/>
                <w:sz w:val="20"/>
                <w:szCs w:val="20"/>
              </w:rPr>
              <w:t>a</w:t>
            </w:r>
            <w:r w:rsidR="00D55F08" w:rsidRPr="00FB0C9B">
              <w:rPr>
                <w:rFonts w:cs="Times New Roman"/>
                <w:sz w:val="20"/>
                <w:szCs w:val="20"/>
              </w:rPr>
              <w:t xml:space="preserve"> </w:t>
            </w:r>
            <w:r w:rsidR="00991A2C" w:rsidRPr="00FB0C9B">
              <w:rPr>
                <w:rFonts w:cs="Times New Roman"/>
                <w:sz w:val="20"/>
                <w:szCs w:val="20"/>
              </w:rPr>
              <w:t>sociālās ekonomikas dalībnieku veiktspēju</w:t>
            </w:r>
            <w:r w:rsidR="00D55F08" w:rsidRPr="00FB0C9B">
              <w:rPr>
                <w:rFonts w:cs="Times New Roman"/>
                <w:sz w:val="20"/>
                <w:szCs w:val="20"/>
              </w:rPr>
              <w:t xml:space="preserve">, mērogojot </w:t>
            </w:r>
            <w:r w:rsidR="00680710" w:rsidRPr="00FB0C9B">
              <w:rPr>
                <w:rFonts w:cs="Times New Roman"/>
                <w:sz w:val="20"/>
                <w:szCs w:val="20"/>
              </w:rPr>
              <w:t xml:space="preserve">sociālās ekonomikas radīto </w:t>
            </w:r>
            <w:r w:rsidR="00C25BC8" w:rsidRPr="00FB0C9B">
              <w:rPr>
                <w:rFonts w:cs="Times New Roman"/>
                <w:sz w:val="20"/>
                <w:szCs w:val="20"/>
              </w:rPr>
              <w:t xml:space="preserve">labvēlīgo sociālo </w:t>
            </w:r>
            <w:r w:rsidR="00680710" w:rsidRPr="00FB0C9B">
              <w:rPr>
                <w:rFonts w:cs="Times New Roman"/>
                <w:sz w:val="20"/>
                <w:szCs w:val="20"/>
              </w:rPr>
              <w:t>ietekmi</w:t>
            </w:r>
            <w:r w:rsidR="000159E8" w:rsidRPr="00FB0C9B">
              <w:rPr>
                <w:rFonts w:cs="Times New Roman"/>
                <w:sz w:val="20"/>
                <w:szCs w:val="20"/>
              </w:rPr>
              <w:t>.</w:t>
            </w:r>
            <w:r w:rsidR="004B1D07" w:rsidRPr="00FB0C9B">
              <w:rPr>
                <w:rFonts w:cs="Times New Roman"/>
                <w:sz w:val="20"/>
                <w:szCs w:val="20"/>
              </w:rPr>
              <w:t xml:space="preserve"> </w:t>
            </w:r>
          </w:p>
        </w:tc>
      </w:tr>
      <w:tr w:rsidR="00330F51" w:rsidRPr="00FB0C9B" w14:paraId="6B319400" w14:textId="77777777" w:rsidTr="007A75E3">
        <w:tc>
          <w:tcPr>
            <w:tcW w:w="3964" w:type="dxa"/>
            <w:hideMark/>
          </w:tcPr>
          <w:p w14:paraId="4926A16C" w14:textId="77777777" w:rsidR="00330F51" w:rsidRPr="00FB0C9B" w:rsidRDefault="00330F51" w:rsidP="002965BE">
            <w:pPr>
              <w:spacing w:before="60"/>
              <w:rPr>
                <w:rFonts w:cs="Times New Roman"/>
                <w:sz w:val="20"/>
                <w:szCs w:val="20"/>
              </w:rPr>
            </w:pPr>
            <w:r w:rsidRPr="00FB0C9B">
              <w:rPr>
                <w:rFonts w:cs="Times New Roman"/>
                <w:sz w:val="20"/>
                <w:szCs w:val="20"/>
              </w:rPr>
              <w:t>Politikas rezultāti un rezultatīvie rādītāji</w:t>
            </w:r>
          </w:p>
          <w:p w14:paraId="578DB3CA" w14:textId="77777777" w:rsidR="00330F51" w:rsidRPr="00FB0C9B" w:rsidRDefault="00330F51" w:rsidP="008E10BA">
            <w:pPr>
              <w:spacing w:before="0"/>
              <w:rPr>
                <w:rFonts w:cs="Times New Roman"/>
                <w:sz w:val="20"/>
                <w:szCs w:val="20"/>
              </w:rPr>
            </w:pPr>
          </w:p>
        </w:tc>
        <w:tc>
          <w:tcPr>
            <w:tcW w:w="11199" w:type="dxa"/>
            <w:hideMark/>
          </w:tcPr>
          <w:p w14:paraId="723726BE" w14:textId="67602442" w:rsidR="00330F51" w:rsidRPr="00FB0C9B" w:rsidRDefault="000159E8" w:rsidP="000A1685">
            <w:pPr>
              <w:pStyle w:val="ListParagraph"/>
              <w:numPr>
                <w:ilvl w:val="0"/>
                <w:numId w:val="3"/>
              </w:numPr>
              <w:spacing w:before="60" w:after="80"/>
              <w:ind w:left="380" w:hanging="357"/>
              <w:jc w:val="left"/>
              <w:rPr>
                <w:rFonts w:cs="Times New Roman"/>
                <w:sz w:val="20"/>
                <w:szCs w:val="20"/>
              </w:rPr>
            </w:pPr>
            <w:r w:rsidRPr="00FB0C9B">
              <w:rPr>
                <w:rFonts w:cs="Times New Roman"/>
                <w:sz w:val="20"/>
                <w:szCs w:val="20"/>
              </w:rPr>
              <w:t xml:space="preserve">Izveidota </w:t>
            </w:r>
            <w:r w:rsidR="00156D83" w:rsidRPr="00FB0C9B">
              <w:rPr>
                <w:rFonts w:cs="Times New Roman"/>
                <w:sz w:val="20"/>
                <w:szCs w:val="20"/>
              </w:rPr>
              <w:t>sociālās ekonomikas dalībnieku atbalsta sistēma</w:t>
            </w:r>
            <w:r w:rsidR="00E65862" w:rsidRPr="00FB0C9B">
              <w:rPr>
                <w:rFonts w:cs="Times New Roman"/>
                <w:sz w:val="20"/>
                <w:szCs w:val="20"/>
              </w:rPr>
              <w:t>, kuras pamatā ir finanšu instrumenti</w:t>
            </w:r>
            <w:r w:rsidR="00CD057C" w:rsidRPr="00FB0C9B">
              <w:rPr>
                <w:rFonts w:cs="Times New Roman"/>
                <w:sz w:val="20"/>
                <w:szCs w:val="20"/>
              </w:rPr>
              <w:t xml:space="preserve"> (aizdevumi, garantijas, ieguldījumi kapitālā)</w:t>
            </w:r>
            <w:r w:rsidR="00E65862" w:rsidRPr="00FB0C9B">
              <w:rPr>
                <w:rFonts w:cs="Times New Roman"/>
                <w:sz w:val="20"/>
                <w:szCs w:val="20"/>
              </w:rPr>
              <w:t xml:space="preserve">, papildinot tos ar </w:t>
            </w:r>
            <w:r w:rsidR="000E24F2" w:rsidRPr="00FB0C9B">
              <w:rPr>
                <w:rFonts w:cs="Times New Roman"/>
                <w:sz w:val="20"/>
                <w:szCs w:val="20"/>
              </w:rPr>
              <w:t>neatmaksājamo palīdzību</w:t>
            </w:r>
            <w:r w:rsidR="00991A2C" w:rsidRPr="00FB0C9B">
              <w:rPr>
                <w:rFonts w:cs="Times New Roman"/>
                <w:sz w:val="20"/>
                <w:szCs w:val="20"/>
              </w:rPr>
              <w:t>.</w:t>
            </w:r>
          </w:p>
          <w:p w14:paraId="5CE8C5D5" w14:textId="03E36671" w:rsidR="00330F51" w:rsidRPr="00FB0C9B" w:rsidRDefault="00ED6A58" w:rsidP="000A1685">
            <w:pPr>
              <w:pStyle w:val="ListParagraph"/>
              <w:numPr>
                <w:ilvl w:val="0"/>
                <w:numId w:val="3"/>
              </w:numPr>
              <w:spacing w:after="80"/>
              <w:ind w:left="380" w:hanging="357"/>
              <w:jc w:val="left"/>
              <w:rPr>
                <w:rFonts w:cs="Times New Roman"/>
                <w:sz w:val="20"/>
                <w:szCs w:val="20"/>
              </w:rPr>
            </w:pPr>
            <w:r w:rsidRPr="00FB0C9B">
              <w:rPr>
                <w:rFonts w:cs="Times New Roman"/>
                <w:sz w:val="20"/>
                <w:szCs w:val="20"/>
              </w:rPr>
              <w:t>Publiskajos iepirkumos tiek</w:t>
            </w:r>
            <w:r w:rsidR="008944CA" w:rsidRPr="00FB0C9B">
              <w:rPr>
                <w:rFonts w:cs="Times New Roman"/>
                <w:sz w:val="20"/>
                <w:szCs w:val="20"/>
              </w:rPr>
              <w:t xml:space="preserve"> iesaistīti sociālās ekonomikas dalībnieki</w:t>
            </w:r>
            <w:r w:rsidR="00991A2C" w:rsidRPr="00FB0C9B">
              <w:rPr>
                <w:rFonts w:cs="Times New Roman"/>
                <w:sz w:val="20"/>
                <w:szCs w:val="20"/>
              </w:rPr>
              <w:t>.</w:t>
            </w:r>
          </w:p>
          <w:p w14:paraId="466636CB" w14:textId="45DDBB8A" w:rsidR="005549B7" w:rsidRPr="00FB0C9B" w:rsidRDefault="005549B7" w:rsidP="000A1685">
            <w:pPr>
              <w:pStyle w:val="ListParagraph"/>
              <w:numPr>
                <w:ilvl w:val="0"/>
                <w:numId w:val="3"/>
              </w:numPr>
              <w:spacing w:after="80"/>
              <w:ind w:left="380" w:hanging="357"/>
              <w:jc w:val="left"/>
              <w:rPr>
                <w:rFonts w:cs="Times New Roman"/>
                <w:sz w:val="20"/>
                <w:szCs w:val="20"/>
              </w:rPr>
            </w:pPr>
            <w:r w:rsidRPr="00FB0C9B">
              <w:rPr>
                <w:rFonts w:cs="Times New Roman"/>
                <w:sz w:val="20"/>
                <w:szCs w:val="20"/>
              </w:rPr>
              <w:t xml:space="preserve">Nodokļu </w:t>
            </w:r>
            <w:r w:rsidR="00804968" w:rsidRPr="00FB0C9B">
              <w:rPr>
                <w:rFonts w:cs="Times New Roman"/>
                <w:sz w:val="20"/>
                <w:szCs w:val="20"/>
              </w:rPr>
              <w:t>sistēm</w:t>
            </w:r>
            <w:r w:rsidR="00535D87" w:rsidRPr="00FB0C9B">
              <w:rPr>
                <w:rFonts w:cs="Times New Roman"/>
                <w:sz w:val="20"/>
                <w:szCs w:val="20"/>
              </w:rPr>
              <w:t>ā paredzēti stimuli sociālo ietekmi radošai saimnieciska</w:t>
            </w:r>
            <w:r w:rsidR="00EA0CCE" w:rsidRPr="00FB0C9B">
              <w:rPr>
                <w:rFonts w:cs="Times New Roman"/>
                <w:sz w:val="20"/>
                <w:szCs w:val="20"/>
              </w:rPr>
              <w:t>jai darbībai</w:t>
            </w:r>
            <w:r w:rsidR="00991A2C" w:rsidRPr="00FB0C9B">
              <w:rPr>
                <w:rFonts w:cs="Times New Roman"/>
                <w:sz w:val="20"/>
                <w:szCs w:val="20"/>
              </w:rPr>
              <w:t>.</w:t>
            </w:r>
          </w:p>
          <w:p w14:paraId="08D15665" w14:textId="61EC2673" w:rsidR="0031735E" w:rsidRPr="00FB0C9B" w:rsidRDefault="0031735E" w:rsidP="000A1685">
            <w:pPr>
              <w:pStyle w:val="ListParagraph"/>
              <w:numPr>
                <w:ilvl w:val="0"/>
                <w:numId w:val="3"/>
              </w:numPr>
              <w:spacing w:after="80"/>
              <w:ind w:left="380" w:hanging="357"/>
              <w:jc w:val="left"/>
              <w:rPr>
                <w:rFonts w:cs="Times New Roman"/>
                <w:sz w:val="20"/>
                <w:szCs w:val="20"/>
              </w:rPr>
            </w:pPr>
            <w:r w:rsidRPr="00FB0C9B">
              <w:rPr>
                <w:rFonts w:cs="Times New Roman"/>
                <w:sz w:val="20"/>
                <w:szCs w:val="20"/>
              </w:rPr>
              <w:t>Īstenoti sociālo inovāciju atbalsta projekti.</w:t>
            </w:r>
          </w:p>
          <w:p w14:paraId="5FCD89F0" w14:textId="463E8B28" w:rsidR="00EA0CCE" w:rsidRPr="00FB0C9B" w:rsidRDefault="00340055" w:rsidP="000A1685">
            <w:pPr>
              <w:pStyle w:val="ListParagraph"/>
              <w:numPr>
                <w:ilvl w:val="0"/>
                <w:numId w:val="3"/>
              </w:numPr>
              <w:spacing w:before="80" w:after="60"/>
              <w:ind w:left="380" w:hanging="357"/>
              <w:jc w:val="left"/>
              <w:rPr>
                <w:rFonts w:cs="Times New Roman"/>
                <w:sz w:val="20"/>
                <w:szCs w:val="20"/>
              </w:rPr>
            </w:pPr>
            <w:r>
              <w:rPr>
                <w:rFonts w:cs="Times New Roman"/>
                <w:sz w:val="20"/>
                <w:szCs w:val="20"/>
              </w:rPr>
              <w:t>Iz</w:t>
            </w:r>
            <w:r w:rsidR="00F94DC3" w:rsidRPr="00FB0C9B">
              <w:rPr>
                <w:rFonts w:cs="Times New Roman"/>
                <w:sz w:val="20"/>
                <w:szCs w:val="20"/>
              </w:rPr>
              <w:t>veidota vienota sociālās ekonomikas ekosistēma</w:t>
            </w:r>
            <w:r w:rsidR="007C0DD3" w:rsidRPr="00FB0C9B">
              <w:rPr>
                <w:rFonts w:cs="Times New Roman"/>
                <w:sz w:val="20"/>
                <w:szCs w:val="20"/>
              </w:rPr>
              <w:t xml:space="preserve">, koordinējot </w:t>
            </w:r>
            <w:r w:rsidR="003F5B44" w:rsidRPr="00FB0C9B">
              <w:rPr>
                <w:rFonts w:cs="Times New Roman"/>
                <w:sz w:val="20"/>
                <w:szCs w:val="20"/>
              </w:rPr>
              <w:t>tās institucionālo ietvaru</w:t>
            </w:r>
            <w:r w:rsidR="003D6B94" w:rsidRPr="00FB0C9B">
              <w:rPr>
                <w:rFonts w:cs="Times New Roman"/>
                <w:sz w:val="20"/>
                <w:szCs w:val="20"/>
              </w:rPr>
              <w:t xml:space="preserve"> un </w:t>
            </w:r>
            <w:r>
              <w:rPr>
                <w:rFonts w:cs="Times New Roman"/>
                <w:sz w:val="20"/>
                <w:szCs w:val="20"/>
              </w:rPr>
              <w:t xml:space="preserve">veicinot </w:t>
            </w:r>
            <w:r w:rsidR="003D6B94" w:rsidRPr="00FB0C9B">
              <w:rPr>
                <w:rFonts w:cs="Times New Roman"/>
                <w:sz w:val="20"/>
                <w:szCs w:val="20"/>
              </w:rPr>
              <w:t>sabiedrības</w:t>
            </w:r>
            <w:r>
              <w:rPr>
                <w:rFonts w:cs="Times New Roman"/>
                <w:sz w:val="20"/>
                <w:szCs w:val="20"/>
              </w:rPr>
              <w:t xml:space="preserve">, </w:t>
            </w:r>
            <w:r w:rsidR="00E415E8" w:rsidRPr="00FB0C9B">
              <w:rPr>
                <w:rFonts w:cs="Times New Roman"/>
                <w:sz w:val="20"/>
                <w:szCs w:val="20"/>
              </w:rPr>
              <w:t>uzņēmēju</w:t>
            </w:r>
            <w:r w:rsidR="003D6B94" w:rsidRPr="00FB0C9B">
              <w:rPr>
                <w:rFonts w:cs="Times New Roman"/>
                <w:sz w:val="20"/>
                <w:szCs w:val="20"/>
              </w:rPr>
              <w:t xml:space="preserve"> </w:t>
            </w:r>
            <w:r>
              <w:rPr>
                <w:rFonts w:cs="Times New Roman"/>
                <w:sz w:val="20"/>
                <w:szCs w:val="20"/>
              </w:rPr>
              <w:t xml:space="preserve">un nevaldības sektora </w:t>
            </w:r>
            <w:r w:rsidR="003D6B94" w:rsidRPr="00FB0C9B">
              <w:rPr>
                <w:rFonts w:cs="Times New Roman"/>
                <w:sz w:val="20"/>
                <w:szCs w:val="20"/>
              </w:rPr>
              <w:t xml:space="preserve">izpratnes </w:t>
            </w:r>
            <w:r w:rsidR="00C319E1" w:rsidRPr="00FB0C9B">
              <w:rPr>
                <w:rFonts w:cs="Times New Roman"/>
                <w:sz w:val="20"/>
                <w:szCs w:val="20"/>
              </w:rPr>
              <w:t>palielināšanu.</w:t>
            </w:r>
            <w:r w:rsidR="00F94DC3" w:rsidRPr="00FB0C9B">
              <w:rPr>
                <w:rFonts w:cs="Times New Roman"/>
                <w:sz w:val="20"/>
                <w:szCs w:val="20"/>
              </w:rPr>
              <w:t xml:space="preserve"> </w:t>
            </w:r>
          </w:p>
        </w:tc>
      </w:tr>
    </w:tbl>
    <w:p w14:paraId="5B5AD4D2" w14:textId="77777777" w:rsidR="00330F51" w:rsidRPr="00FB0C9B" w:rsidRDefault="00330F51" w:rsidP="00666593">
      <w:pPr>
        <w:spacing w:before="0"/>
      </w:pPr>
    </w:p>
    <w:tbl>
      <w:tblPr>
        <w:tblStyle w:val="TableGrid"/>
        <w:tblW w:w="15159" w:type="dxa"/>
        <w:tblLayout w:type="fixed"/>
        <w:tblLook w:val="04A0" w:firstRow="1" w:lastRow="0" w:firstColumn="1" w:lastColumn="0" w:noHBand="0" w:noVBand="1"/>
      </w:tblPr>
      <w:tblGrid>
        <w:gridCol w:w="562"/>
        <w:gridCol w:w="3402"/>
        <w:gridCol w:w="3402"/>
        <w:gridCol w:w="3261"/>
        <w:gridCol w:w="1418"/>
        <w:gridCol w:w="1701"/>
        <w:gridCol w:w="1413"/>
      </w:tblGrid>
      <w:tr w:rsidR="00FB0C9B" w:rsidRPr="00FB0C9B" w14:paraId="480EA4EC" w14:textId="77777777" w:rsidTr="009D1C45">
        <w:tc>
          <w:tcPr>
            <w:tcW w:w="562" w:type="dxa"/>
            <w:shd w:val="clear" w:color="auto" w:fill="F2F2F2" w:themeFill="background1" w:themeFillShade="F2"/>
            <w:vAlign w:val="center"/>
          </w:tcPr>
          <w:p w14:paraId="666AD2CD" w14:textId="3F3E0855" w:rsidR="00F91A55" w:rsidRPr="00FB0C9B" w:rsidRDefault="00F91A55" w:rsidP="002617F5">
            <w:pPr>
              <w:pStyle w:val="Tablenumbering"/>
              <w:keepNext/>
              <w:rPr>
                <w:b/>
                <w:bCs/>
                <w:szCs w:val="20"/>
              </w:rPr>
            </w:pPr>
            <w:r w:rsidRPr="00FB0C9B">
              <w:rPr>
                <w:b/>
                <w:bCs/>
                <w:szCs w:val="20"/>
              </w:rPr>
              <w:t>Nr.</w:t>
            </w:r>
          </w:p>
        </w:tc>
        <w:tc>
          <w:tcPr>
            <w:tcW w:w="3402" w:type="dxa"/>
            <w:shd w:val="clear" w:color="auto" w:fill="F2F2F2" w:themeFill="background1" w:themeFillShade="F2"/>
            <w:vAlign w:val="center"/>
          </w:tcPr>
          <w:p w14:paraId="2B25E84D" w14:textId="49D2834A" w:rsidR="00F91A55" w:rsidRPr="00FB0C9B" w:rsidRDefault="00F91A55" w:rsidP="00F91A55">
            <w:pPr>
              <w:pStyle w:val="Tabletext"/>
              <w:jc w:val="center"/>
              <w:rPr>
                <w:rFonts w:eastAsia="Verdana"/>
                <w:b/>
                <w:bCs/>
                <w:kern w:val="24"/>
                <w:szCs w:val="20"/>
              </w:rPr>
            </w:pPr>
            <w:r w:rsidRPr="00FB0C9B">
              <w:rPr>
                <w:b/>
                <w:bCs/>
                <w:szCs w:val="20"/>
              </w:rPr>
              <w:t>Pasākums</w:t>
            </w:r>
          </w:p>
        </w:tc>
        <w:tc>
          <w:tcPr>
            <w:tcW w:w="3402" w:type="dxa"/>
            <w:shd w:val="clear" w:color="auto" w:fill="F2F2F2" w:themeFill="background1" w:themeFillShade="F2"/>
            <w:vAlign w:val="center"/>
          </w:tcPr>
          <w:p w14:paraId="684DA60A" w14:textId="2C0382A1" w:rsidR="00F91A55" w:rsidRPr="00FB0C9B" w:rsidRDefault="00F91A55" w:rsidP="00F91A55">
            <w:pPr>
              <w:pStyle w:val="Tabletext"/>
              <w:jc w:val="center"/>
              <w:rPr>
                <w:rFonts w:eastAsia="Verdana"/>
                <w:b/>
                <w:bCs/>
                <w:kern w:val="24"/>
                <w:szCs w:val="20"/>
              </w:rPr>
            </w:pPr>
            <w:r w:rsidRPr="00FB0C9B">
              <w:rPr>
                <w:b/>
                <w:bCs/>
                <w:szCs w:val="20"/>
              </w:rPr>
              <w:t>Darbības rezultāts</w:t>
            </w:r>
          </w:p>
        </w:tc>
        <w:tc>
          <w:tcPr>
            <w:tcW w:w="3261" w:type="dxa"/>
            <w:shd w:val="clear" w:color="auto" w:fill="F2F2F2" w:themeFill="background1" w:themeFillShade="F2"/>
            <w:vAlign w:val="center"/>
          </w:tcPr>
          <w:p w14:paraId="05E7C632" w14:textId="1DB71EAD" w:rsidR="00F91A55" w:rsidRPr="00FB0C9B" w:rsidRDefault="00F91A55" w:rsidP="00F91A55">
            <w:pPr>
              <w:pStyle w:val="Tabletext"/>
              <w:jc w:val="center"/>
              <w:rPr>
                <w:rFonts w:eastAsia="Verdana"/>
                <w:b/>
                <w:bCs/>
                <w:kern w:val="24"/>
                <w:szCs w:val="20"/>
              </w:rPr>
            </w:pPr>
            <w:r w:rsidRPr="00FB0C9B">
              <w:rPr>
                <w:b/>
                <w:bCs/>
                <w:szCs w:val="20"/>
              </w:rPr>
              <w:t>Rezultatīvais rādītājs</w:t>
            </w:r>
          </w:p>
        </w:tc>
        <w:tc>
          <w:tcPr>
            <w:tcW w:w="1418" w:type="dxa"/>
            <w:shd w:val="clear" w:color="auto" w:fill="F2F2F2" w:themeFill="background1" w:themeFillShade="F2"/>
            <w:vAlign w:val="center"/>
          </w:tcPr>
          <w:p w14:paraId="27AB299B" w14:textId="15209191" w:rsidR="00F91A55" w:rsidRPr="00FB0C9B" w:rsidRDefault="00F91A55" w:rsidP="00F91A55">
            <w:pPr>
              <w:pStyle w:val="Tabletext"/>
              <w:jc w:val="center"/>
              <w:rPr>
                <w:rFonts w:eastAsia="Verdana"/>
                <w:b/>
                <w:bCs/>
                <w:kern w:val="24"/>
                <w:szCs w:val="20"/>
              </w:rPr>
            </w:pPr>
            <w:r w:rsidRPr="00FB0C9B">
              <w:rPr>
                <w:b/>
                <w:bCs/>
                <w:szCs w:val="20"/>
              </w:rPr>
              <w:t>Atbildīgā institūcija</w:t>
            </w:r>
          </w:p>
        </w:tc>
        <w:tc>
          <w:tcPr>
            <w:tcW w:w="1701" w:type="dxa"/>
            <w:shd w:val="clear" w:color="auto" w:fill="F2F2F2" w:themeFill="background1" w:themeFillShade="F2"/>
            <w:vAlign w:val="center"/>
          </w:tcPr>
          <w:p w14:paraId="6C67F70C" w14:textId="1D7D1C6E" w:rsidR="00F91A55" w:rsidRPr="00FB0C9B" w:rsidRDefault="00F91A55" w:rsidP="00F91A55">
            <w:pPr>
              <w:pStyle w:val="Tabletext"/>
              <w:jc w:val="center"/>
              <w:rPr>
                <w:rFonts w:eastAsia="Verdana"/>
                <w:b/>
                <w:bCs/>
                <w:kern w:val="24"/>
                <w:szCs w:val="20"/>
              </w:rPr>
            </w:pPr>
            <w:r w:rsidRPr="00FB0C9B">
              <w:rPr>
                <w:b/>
                <w:bCs/>
                <w:szCs w:val="20"/>
              </w:rPr>
              <w:t>Līdzatbildīgās institūcijas</w:t>
            </w:r>
          </w:p>
        </w:tc>
        <w:tc>
          <w:tcPr>
            <w:tcW w:w="1413" w:type="dxa"/>
            <w:shd w:val="clear" w:color="auto" w:fill="F2F2F2" w:themeFill="background1" w:themeFillShade="F2"/>
            <w:vAlign w:val="center"/>
          </w:tcPr>
          <w:p w14:paraId="6B7D7C18" w14:textId="63B856A4" w:rsidR="00F91A55" w:rsidRPr="00FB0C9B" w:rsidRDefault="00F91A55" w:rsidP="00F91A55">
            <w:pPr>
              <w:pStyle w:val="Tabletext"/>
              <w:jc w:val="center"/>
              <w:rPr>
                <w:rFonts w:eastAsia="Verdana"/>
                <w:b/>
                <w:bCs/>
                <w:kern w:val="24"/>
                <w:szCs w:val="20"/>
              </w:rPr>
            </w:pPr>
            <w:r w:rsidRPr="00FB0C9B">
              <w:rPr>
                <w:b/>
                <w:bCs/>
                <w:szCs w:val="20"/>
              </w:rPr>
              <w:t>Termiņš</w:t>
            </w:r>
          </w:p>
        </w:tc>
      </w:tr>
      <w:tr w:rsidR="00FB0C9B" w:rsidRPr="00FB0C9B" w14:paraId="6D47DAC0" w14:textId="77777777" w:rsidTr="009D1C45">
        <w:tc>
          <w:tcPr>
            <w:tcW w:w="562" w:type="dxa"/>
          </w:tcPr>
          <w:p w14:paraId="0866C47C" w14:textId="7D3FCFB9" w:rsidR="009A2B68" w:rsidRPr="00FB0C9B" w:rsidRDefault="009A2B68" w:rsidP="006A2FCD">
            <w:pPr>
              <w:pStyle w:val="Tablenumbering"/>
            </w:pPr>
            <w:r w:rsidRPr="00FB0C9B">
              <w:t>3.1.</w:t>
            </w:r>
          </w:p>
        </w:tc>
        <w:tc>
          <w:tcPr>
            <w:tcW w:w="3402" w:type="dxa"/>
          </w:tcPr>
          <w:p w14:paraId="698C8117" w14:textId="5939CA3C" w:rsidR="009A2B68" w:rsidRPr="00FB0C9B" w:rsidRDefault="009A2B68" w:rsidP="006A2FCD">
            <w:pPr>
              <w:pStyle w:val="Tabletext"/>
              <w:rPr>
                <w:rFonts w:eastAsia="Verdana"/>
                <w:kern w:val="24"/>
              </w:rPr>
            </w:pPr>
            <w:r w:rsidRPr="00FB0C9B">
              <w:rPr>
                <w:rFonts w:eastAsia="Verdana"/>
                <w:kern w:val="24"/>
              </w:rPr>
              <w:t>Piekļuve</w:t>
            </w:r>
            <w:r w:rsidR="00991A2C" w:rsidRPr="00FB0C9B">
              <w:rPr>
                <w:rFonts w:eastAsia="Verdana"/>
                <w:kern w:val="24"/>
              </w:rPr>
              <w:t>s</w:t>
            </w:r>
            <w:r w:rsidRPr="00FB0C9B">
              <w:rPr>
                <w:rFonts w:eastAsia="Verdana"/>
                <w:kern w:val="24"/>
              </w:rPr>
              <w:t xml:space="preserve"> finansējumam</w:t>
            </w:r>
            <w:r w:rsidR="00991A2C" w:rsidRPr="00FB0C9B">
              <w:rPr>
                <w:rFonts w:eastAsia="Verdana"/>
                <w:kern w:val="24"/>
              </w:rPr>
              <w:t xml:space="preserve"> veicināšana</w:t>
            </w:r>
            <w:r w:rsidR="00B8675A">
              <w:rPr>
                <w:rFonts w:eastAsia="Verdana"/>
                <w:kern w:val="24"/>
              </w:rPr>
              <w:t xml:space="preserve"> sociālajos uzņēmumos</w:t>
            </w:r>
            <w:r w:rsidR="00C27F19">
              <w:rPr>
                <w:rFonts w:eastAsia="Verdana"/>
                <w:kern w:val="24"/>
              </w:rPr>
              <w:t>.</w:t>
            </w:r>
          </w:p>
        </w:tc>
        <w:tc>
          <w:tcPr>
            <w:tcW w:w="3402" w:type="dxa"/>
          </w:tcPr>
          <w:p w14:paraId="4E414A76" w14:textId="500D3DD1" w:rsidR="009A2B68" w:rsidRPr="00FB0C9B" w:rsidRDefault="00C27F19" w:rsidP="006A2FCD">
            <w:pPr>
              <w:pStyle w:val="Tabletext"/>
            </w:pPr>
            <w:r>
              <w:t xml:space="preserve">Nodrošināta nepārtrauktība </w:t>
            </w:r>
            <w:proofErr w:type="spellStart"/>
            <w:r>
              <w:t>grantu</w:t>
            </w:r>
            <w:proofErr w:type="spellEnd"/>
            <w:r>
              <w:t xml:space="preserve"> finansējumam sociālajiem uzņēmumiem. </w:t>
            </w:r>
          </w:p>
        </w:tc>
        <w:tc>
          <w:tcPr>
            <w:tcW w:w="3261" w:type="dxa"/>
          </w:tcPr>
          <w:p w14:paraId="24A37A40" w14:textId="02A1453E" w:rsidR="009A2B68" w:rsidRPr="00FB0C9B" w:rsidRDefault="00A63011" w:rsidP="006A2FCD">
            <w:pPr>
              <w:pStyle w:val="Tabletext"/>
              <w:rPr>
                <w:rFonts w:eastAsia="Verdana"/>
                <w:kern w:val="24"/>
              </w:rPr>
            </w:pPr>
            <w:r w:rsidRPr="00FB0C9B">
              <w:rPr>
                <w:rFonts w:eastAsia="Verdana"/>
                <w:kern w:val="24"/>
              </w:rPr>
              <w:t xml:space="preserve">Attīstības finanšu institūcija </w:t>
            </w:r>
            <w:proofErr w:type="spellStart"/>
            <w:r w:rsidRPr="00FB0C9B">
              <w:rPr>
                <w:rFonts w:eastAsia="Verdana"/>
                <w:kern w:val="24"/>
              </w:rPr>
              <w:t>Altum</w:t>
            </w:r>
            <w:proofErr w:type="spellEnd"/>
            <w:r w:rsidRPr="00FB0C9B">
              <w:rPr>
                <w:rFonts w:eastAsia="Verdana"/>
                <w:kern w:val="24"/>
              </w:rPr>
              <w:t xml:space="preserve"> </w:t>
            </w:r>
            <w:r w:rsidR="00C27F19">
              <w:rPr>
                <w:rFonts w:eastAsia="Verdana"/>
                <w:kern w:val="24"/>
              </w:rPr>
              <w:t xml:space="preserve">turpina </w:t>
            </w:r>
            <w:r w:rsidRPr="00FB0C9B">
              <w:rPr>
                <w:rFonts w:eastAsia="Verdana"/>
                <w:kern w:val="24"/>
              </w:rPr>
              <w:t>piedāvā</w:t>
            </w:r>
            <w:r w:rsidR="00406D3D">
              <w:rPr>
                <w:rFonts w:eastAsia="Verdana"/>
                <w:kern w:val="24"/>
              </w:rPr>
              <w:t>t</w:t>
            </w:r>
            <w:r w:rsidRPr="00FB0C9B">
              <w:rPr>
                <w:rFonts w:eastAsia="Verdana"/>
                <w:kern w:val="24"/>
              </w:rPr>
              <w:t xml:space="preserve"> </w:t>
            </w:r>
            <w:proofErr w:type="spellStart"/>
            <w:r w:rsidR="003B5F74" w:rsidRPr="00FB0C9B">
              <w:rPr>
                <w:rFonts w:eastAsia="Verdana"/>
                <w:kern w:val="24"/>
              </w:rPr>
              <w:t>grantu</w:t>
            </w:r>
            <w:proofErr w:type="spellEnd"/>
            <w:r w:rsidR="00C27F19">
              <w:rPr>
                <w:rFonts w:eastAsia="Verdana"/>
                <w:kern w:val="24"/>
              </w:rPr>
              <w:t xml:space="preserve"> atbalstu sociālajiem uzņēmumiem visā ES fondu plānošanas periodā.</w:t>
            </w:r>
          </w:p>
        </w:tc>
        <w:tc>
          <w:tcPr>
            <w:tcW w:w="1418" w:type="dxa"/>
          </w:tcPr>
          <w:p w14:paraId="39D27B6A" w14:textId="456A9358" w:rsidR="009A2B68" w:rsidRPr="00FB0C9B" w:rsidRDefault="009A2B68" w:rsidP="006A2FCD">
            <w:pPr>
              <w:pStyle w:val="Tabletext"/>
              <w:rPr>
                <w:rFonts w:eastAsia="Verdana"/>
                <w:kern w:val="24"/>
              </w:rPr>
            </w:pPr>
            <w:r w:rsidRPr="00FB0C9B">
              <w:rPr>
                <w:rFonts w:eastAsia="Verdana"/>
                <w:kern w:val="24"/>
              </w:rPr>
              <w:t>LM</w:t>
            </w:r>
          </w:p>
        </w:tc>
        <w:tc>
          <w:tcPr>
            <w:tcW w:w="1701" w:type="dxa"/>
          </w:tcPr>
          <w:p w14:paraId="5AD57696" w14:textId="7B980490" w:rsidR="009A2B68" w:rsidRPr="00FB0C9B" w:rsidRDefault="009A2B68" w:rsidP="006A2FCD">
            <w:pPr>
              <w:pStyle w:val="Tabletext"/>
              <w:rPr>
                <w:rFonts w:eastAsia="Verdana"/>
                <w:kern w:val="24"/>
              </w:rPr>
            </w:pPr>
            <w:proofErr w:type="spellStart"/>
            <w:r w:rsidRPr="00FB0C9B">
              <w:rPr>
                <w:rFonts w:eastAsia="Verdana"/>
                <w:kern w:val="24"/>
              </w:rPr>
              <w:t>Altum</w:t>
            </w:r>
            <w:proofErr w:type="spellEnd"/>
          </w:p>
        </w:tc>
        <w:tc>
          <w:tcPr>
            <w:tcW w:w="1413" w:type="dxa"/>
          </w:tcPr>
          <w:p w14:paraId="4A33339B" w14:textId="1EFA5E56" w:rsidR="009A2B68" w:rsidRPr="00FB0C9B" w:rsidRDefault="000835CE" w:rsidP="006A2FCD">
            <w:pPr>
              <w:pStyle w:val="Tabletext"/>
              <w:rPr>
                <w:rFonts w:eastAsia="Verdana"/>
                <w:kern w:val="24"/>
              </w:rPr>
            </w:pPr>
            <w:r w:rsidRPr="00FB0C9B">
              <w:rPr>
                <w:rFonts w:eastAsia="Verdana"/>
                <w:kern w:val="24"/>
              </w:rPr>
              <w:t>20</w:t>
            </w:r>
            <w:r>
              <w:rPr>
                <w:rFonts w:eastAsia="Verdana"/>
                <w:kern w:val="24"/>
              </w:rPr>
              <w:t>29</w:t>
            </w:r>
            <w:r w:rsidR="009A2B68" w:rsidRPr="00FB0C9B">
              <w:rPr>
                <w:rFonts w:eastAsia="Verdana"/>
                <w:kern w:val="24"/>
              </w:rPr>
              <w:t>-I</w:t>
            </w:r>
            <w:r w:rsidR="00EF27F0" w:rsidRPr="00FB0C9B">
              <w:rPr>
                <w:rFonts w:eastAsia="Verdana"/>
                <w:kern w:val="24"/>
              </w:rPr>
              <w:t>V</w:t>
            </w:r>
          </w:p>
        </w:tc>
      </w:tr>
      <w:tr w:rsidR="00B8675A" w:rsidRPr="00FB0C9B" w14:paraId="16881BF3" w14:textId="77777777" w:rsidTr="009D1C45">
        <w:tc>
          <w:tcPr>
            <w:tcW w:w="562" w:type="dxa"/>
          </w:tcPr>
          <w:p w14:paraId="698A00D9" w14:textId="64038C24" w:rsidR="00B8675A" w:rsidRPr="00FB0C9B" w:rsidRDefault="00B8675A" w:rsidP="006A2FCD">
            <w:pPr>
              <w:pStyle w:val="Tablenumbering"/>
            </w:pPr>
            <w:r>
              <w:t>3.2.</w:t>
            </w:r>
          </w:p>
        </w:tc>
        <w:tc>
          <w:tcPr>
            <w:tcW w:w="3402" w:type="dxa"/>
          </w:tcPr>
          <w:p w14:paraId="6E4F749F" w14:textId="70E69DAA" w:rsidR="00B8675A" w:rsidRPr="00FB0C9B" w:rsidRDefault="00C27F19" w:rsidP="006A2FCD">
            <w:pPr>
              <w:pStyle w:val="Tabletext"/>
              <w:rPr>
                <w:rFonts w:eastAsia="Verdana"/>
                <w:kern w:val="24"/>
              </w:rPr>
            </w:pPr>
            <w:r w:rsidRPr="00FB0C9B">
              <w:rPr>
                <w:rFonts w:eastAsia="Verdana"/>
                <w:kern w:val="24"/>
              </w:rPr>
              <w:t>Esošā finanšu atbalsta izvērtēšana un sistematizēšana, neapmierināto vajadzību apzināšana</w:t>
            </w:r>
            <w:r>
              <w:rPr>
                <w:rFonts w:eastAsia="Verdana"/>
                <w:kern w:val="24"/>
              </w:rPr>
              <w:t xml:space="preserve"> sociālajā ekonomikā</w:t>
            </w:r>
            <w:r w:rsidRPr="00FB0C9B">
              <w:rPr>
                <w:rFonts w:eastAsia="Verdana"/>
                <w:kern w:val="24"/>
              </w:rPr>
              <w:t>.</w:t>
            </w:r>
          </w:p>
        </w:tc>
        <w:tc>
          <w:tcPr>
            <w:tcW w:w="3402" w:type="dxa"/>
          </w:tcPr>
          <w:p w14:paraId="7939F843" w14:textId="668F1C97" w:rsidR="00B8675A" w:rsidRPr="00FB0C9B" w:rsidRDefault="00C27F19" w:rsidP="006A2FCD">
            <w:pPr>
              <w:pStyle w:val="Tabletext"/>
            </w:pPr>
            <w:r w:rsidRPr="00FB0C9B">
              <w:t>Izstrādāt</w:t>
            </w:r>
            <w:r>
              <w:t xml:space="preserve">i priekšlikumi </w:t>
            </w:r>
            <w:r w:rsidRPr="00FB0C9B">
              <w:t>vispusīgam finanšu instrumentu klāstam sociālās ekonomikas sektora vajadzībām – granti, aizdevumi, garantijas un ieguldījumi uzņēmumu kapitālā (finansējuma dažādošana).</w:t>
            </w:r>
          </w:p>
        </w:tc>
        <w:tc>
          <w:tcPr>
            <w:tcW w:w="3261" w:type="dxa"/>
          </w:tcPr>
          <w:p w14:paraId="270221ED" w14:textId="77777777" w:rsidR="00C27F19" w:rsidRDefault="00C27F19" w:rsidP="006A2FCD">
            <w:pPr>
              <w:pStyle w:val="Tabletext"/>
              <w:rPr>
                <w:rFonts w:eastAsia="Verdana"/>
                <w:kern w:val="24"/>
              </w:rPr>
            </w:pPr>
            <w:r>
              <w:rPr>
                <w:rFonts w:eastAsia="Verdana"/>
                <w:kern w:val="24"/>
              </w:rPr>
              <w:t xml:space="preserve">Nākamā ES fondu perioda plānošanas dokumentos iestrādāts piedāvājums sociālās ekonomikas vajadzībām </w:t>
            </w:r>
            <w:proofErr w:type="spellStart"/>
            <w:r>
              <w:rPr>
                <w:rFonts w:eastAsia="Verdana"/>
                <w:kern w:val="24"/>
              </w:rPr>
              <w:t>grantu</w:t>
            </w:r>
            <w:proofErr w:type="spellEnd"/>
            <w:r>
              <w:rPr>
                <w:rFonts w:eastAsia="Verdana"/>
                <w:kern w:val="24"/>
              </w:rPr>
              <w:t xml:space="preserve">, </w:t>
            </w:r>
            <w:r w:rsidRPr="00FB0C9B">
              <w:rPr>
                <w:rFonts w:eastAsia="Verdana"/>
                <w:kern w:val="24"/>
              </w:rPr>
              <w:t xml:space="preserve">aizdevumu, garantiju un ieguldījumu kapitālā </w:t>
            </w:r>
            <w:r>
              <w:rPr>
                <w:rFonts w:eastAsia="Verdana"/>
                <w:kern w:val="24"/>
              </w:rPr>
              <w:t xml:space="preserve">veidā. </w:t>
            </w:r>
          </w:p>
          <w:p w14:paraId="3FF60FF6" w14:textId="1884D0A2" w:rsidR="00B8675A" w:rsidRPr="00FB0C9B" w:rsidRDefault="00B8675A" w:rsidP="006A2FCD">
            <w:pPr>
              <w:pStyle w:val="Tabletext"/>
              <w:rPr>
                <w:rFonts w:eastAsia="Verdana"/>
                <w:kern w:val="24"/>
              </w:rPr>
            </w:pPr>
          </w:p>
        </w:tc>
        <w:tc>
          <w:tcPr>
            <w:tcW w:w="1418" w:type="dxa"/>
          </w:tcPr>
          <w:p w14:paraId="5DCF2050" w14:textId="032A64A7" w:rsidR="00B8675A" w:rsidRPr="00FB0C9B" w:rsidRDefault="00C27F19" w:rsidP="006A2FCD">
            <w:pPr>
              <w:pStyle w:val="Tabletext"/>
              <w:rPr>
                <w:rFonts w:eastAsia="Verdana"/>
                <w:kern w:val="24"/>
              </w:rPr>
            </w:pPr>
            <w:r w:rsidRPr="00FB0C9B">
              <w:rPr>
                <w:rFonts w:eastAsia="Verdana"/>
                <w:kern w:val="24"/>
              </w:rPr>
              <w:t>LM</w:t>
            </w:r>
          </w:p>
        </w:tc>
        <w:tc>
          <w:tcPr>
            <w:tcW w:w="1701" w:type="dxa"/>
          </w:tcPr>
          <w:p w14:paraId="6E1795FF" w14:textId="015DE385" w:rsidR="00B8675A" w:rsidRPr="00FB0C9B" w:rsidRDefault="00C27F19" w:rsidP="006A2FCD">
            <w:pPr>
              <w:pStyle w:val="Tabletext"/>
              <w:rPr>
                <w:rFonts w:eastAsia="Verdana"/>
                <w:kern w:val="24"/>
              </w:rPr>
            </w:pPr>
            <w:r>
              <w:rPr>
                <w:rFonts w:eastAsia="Verdana"/>
                <w:kern w:val="24"/>
              </w:rPr>
              <w:t xml:space="preserve">FM, </w:t>
            </w:r>
            <w:r w:rsidRPr="00FB0C9B">
              <w:rPr>
                <w:rFonts w:eastAsia="Verdana"/>
                <w:kern w:val="24"/>
              </w:rPr>
              <w:t>EM</w:t>
            </w:r>
          </w:p>
        </w:tc>
        <w:tc>
          <w:tcPr>
            <w:tcW w:w="1413" w:type="dxa"/>
          </w:tcPr>
          <w:p w14:paraId="19E237EC" w14:textId="44E1D218" w:rsidR="00B8675A" w:rsidRPr="00FB0C9B" w:rsidDel="000835CE" w:rsidRDefault="00406D3D" w:rsidP="006A2FCD">
            <w:pPr>
              <w:pStyle w:val="Tabletext"/>
              <w:rPr>
                <w:rFonts w:eastAsia="Verdana"/>
                <w:kern w:val="24"/>
              </w:rPr>
            </w:pPr>
            <w:r>
              <w:rPr>
                <w:rFonts w:eastAsia="Verdana"/>
                <w:kern w:val="24"/>
              </w:rPr>
              <w:t>2029-IV</w:t>
            </w:r>
          </w:p>
        </w:tc>
      </w:tr>
      <w:tr w:rsidR="00FB0C9B" w:rsidRPr="00FB0C9B" w14:paraId="4A468B0A" w14:textId="77777777" w:rsidTr="00991A2C">
        <w:tc>
          <w:tcPr>
            <w:tcW w:w="562" w:type="dxa"/>
            <w:tcBorders>
              <w:bottom w:val="single" w:sz="4" w:space="0" w:color="auto"/>
            </w:tcBorders>
          </w:tcPr>
          <w:p w14:paraId="239DFFEC" w14:textId="54A8BF3D" w:rsidR="009A2B68" w:rsidRPr="00FB0C9B" w:rsidRDefault="009A2B68" w:rsidP="006A2FCD">
            <w:pPr>
              <w:pStyle w:val="Tablenumbering"/>
            </w:pPr>
            <w:r w:rsidRPr="00FB0C9B">
              <w:t>3.</w:t>
            </w:r>
            <w:r w:rsidR="00EB3E68">
              <w:t>3</w:t>
            </w:r>
            <w:r w:rsidRPr="00FB0C9B">
              <w:t>.</w:t>
            </w:r>
          </w:p>
        </w:tc>
        <w:tc>
          <w:tcPr>
            <w:tcW w:w="3402" w:type="dxa"/>
            <w:tcBorders>
              <w:bottom w:val="single" w:sz="4" w:space="0" w:color="auto"/>
            </w:tcBorders>
          </w:tcPr>
          <w:p w14:paraId="7F6FB94D" w14:textId="5E4555C3" w:rsidR="009A2B68" w:rsidRPr="00FB0C9B" w:rsidRDefault="009A2B68" w:rsidP="006A2FCD">
            <w:pPr>
              <w:pStyle w:val="Tabletext"/>
              <w:rPr>
                <w:rFonts w:eastAsia="Verdana"/>
                <w:kern w:val="24"/>
              </w:rPr>
            </w:pPr>
            <w:r w:rsidRPr="00FB0C9B">
              <w:rPr>
                <w:rFonts w:eastAsia="Verdana"/>
                <w:kern w:val="24"/>
              </w:rPr>
              <w:t>Sociāli atbildīg</w:t>
            </w:r>
            <w:r w:rsidR="00991A2C" w:rsidRPr="00FB0C9B">
              <w:rPr>
                <w:rFonts w:eastAsia="Verdana"/>
                <w:kern w:val="24"/>
              </w:rPr>
              <w:t>u</w:t>
            </w:r>
            <w:r w:rsidRPr="00FB0C9B">
              <w:rPr>
                <w:rFonts w:eastAsia="Verdana"/>
                <w:kern w:val="24"/>
              </w:rPr>
              <w:t xml:space="preserve"> publisk</w:t>
            </w:r>
            <w:r w:rsidR="00991A2C" w:rsidRPr="00FB0C9B">
              <w:rPr>
                <w:rFonts w:eastAsia="Verdana"/>
                <w:kern w:val="24"/>
              </w:rPr>
              <w:t>o</w:t>
            </w:r>
            <w:r w:rsidRPr="00FB0C9B">
              <w:rPr>
                <w:rFonts w:eastAsia="Verdana"/>
                <w:kern w:val="24"/>
              </w:rPr>
              <w:t xml:space="preserve"> iepirkum</w:t>
            </w:r>
            <w:r w:rsidR="00991A2C" w:rsidRPr="00FB0C9B">
              <w:rPr>
                <w:rFonts w:eastAsia="Verdana"/>
                <w:kern w:val="24"/>
              </w:rPr>
              <w:t>u veicināšana</w:t>
            </w:r>
            <w:r w:rsidR="008F58E7" w:rsidRPr="00FB0C9B">
              <w:rPr>
                <w:rFonts w:eastAsia="Verdana"/>
                <w:kern w:val="24"/>
              </w:rPr>
              <w:t xml:space="preserve"> </w:t>
            </w:r>
            <w:r w:rsidR="00DD059F" w:rsidRPr="00FB0C9B">
              <w:rPr>
                <w:rFonts w:eastAsia="Verdana"/>
                <w:kern w:val="24"/>
              </w:rPr>
              <w:t>(</w:t>
            </w:r>
            <w:r w:rsidR="00406D3D">
              <w:rPr>
                <w:rFonts w:eastAsia="Verdana"/>
                <w:kern w:val="24"/>
              </w:rPr>
              <w:t>s</w:t>
            </w:r>
            <w:r w:rsidR="00DD059F" w:rsidRPr="00FB0C9B">
              <w:rPr>
                <w:rFonts w:eastAsia="Verdana"/>
                <w:kern w:val="24"/>
              </w:rPr>
              <w:t xml:space="preserve">tratēģiskā publiskā iepirkuma </w:t>
            </w:r>
            <w:r w:rsidR="008F58E7" w:rsidRPr="00FB0C9B">
              <w:rPr>
                <w:rFonts w:eastAsia="Verdana"/>
                <w:kern w:val="24"/>
              </w:rPr>
              <w:t>c</w:t>
            </w:r>
            <w:r w:rsidR="003F09B8" w:rsidRPr="00FB0C9B">
              <w:rPr>
                <w:rFonts w:eastAsia="Verdana"/>
                <w:kern w:val="24"/>
              </w:rPr>
              <w:t>eļa karte)</w:t>
            </w:r>
            <w:r w:rsidR="008F58E7" w:rsidRPr="00FB0C9B">
              <w:rPr>
                <w:rFonts w:eastAsia="Verdana"/>
                <w:kern w:val="24"/>
              </w:rPr>
              <w:t xml:space="preserve">. </w:t>
            </w:r>
          </w:p>
        </w:tc>
        <w:tc>
          <w:tcPr>
            <w:tcW w:w="3402" w:type="dxa"/>
          </w:tcPr>
          <w:p w14:paraId="35FFDB2D" w14:textId="77777777" w:rsidR="00406D3D" w:rsidRDefault="00406D3D" w:rsidP="006A2FCD">
            <w:pPr>
              <w:pStyle w:val="Tabletext"/>
              <w:rPr>
                <w:rFonts w:eastAsia="Verdana"/>
                <w:kern w:val="24"/>
              </w:rPr>
            </w:pPr>
            <w:r>
              <w:rPr>
                <w:rFonts w:eastAsia="Verdana"/>
                <w:kern w:val="24"/>
              </w:rPr>
              <w:t>Izstrādāta s</w:t>
            </w:r>
            <w:r w:rsidR="00EC1DD9" w:rsidRPr="00FB0C9B">
              <w:rPr>
                <w:rFonts w:eastAsia="Verdana"/>
                <w:kern w:val="24"/>
              </w:rPr>
              <w:t>tratēģisko iepirkumu attīstības ceļa karte</w:t>
            </w:r>
            <w:r w:rsidR="00EF27F0" w:rsidRPr="00FB0C9B">
              <w:rPr>
                <w:rFonts w:eastAsia="Verdana"/>
                <w:kern w:val="24"/>
              </w:rPr>
              <w:t xml:space="preserve"> sociāli atbildīgu publisko iepirkumu jomā</w:t>
            </w:r>
            <w:r>
              <w:rPr>
                <w:rFonts w:eastAsia="Verdana"/>
                <w:kern w:val="24"/>
              </w:rPr>
              <w:t xml:space="preserve">. </w:t>
            </w:r>
          </w:p>
          <w:p w14:paraId="7C24C47E" w14:textId="7F1F7CCE" w:rsidR="009A2B68" w:rsidRPr="00FB0C9B" w:rsidRDefault="009A2B68" w:rsidP="006A2FCD">
            <w:pPr>
              <w:pStyle w:val="Tabletext"/>
              <w:rPr>
                <w:rFonts w:eastAsia="Verdana"/>
                <w:kern w:val="24"/>
              </w:rPr>
            </w:pPr>
          </w:p>
        </w:tc>
        <w:tc>
          <w:tcPr>
            <w:tcW w:w="3261" w:type="dxa"/>
          </w:tcPr>
          <w:p w14:paraId="78B0B12F" w14:textId="3A871556" w:rsidR="00EA0B70" w:rsidRPr="00FB0C9B" w:rsidRDefault="00406D3D" w:rsidP="006A2FCD">
            <w:pPr>
              <w:pStyle w:val="Tabletext"/>
            </w:pPr>
            <w:r>
              <w:rPr>
                <w:rFonts w:eastAsia="Verdana"/>
                <w:kern w:val="24"/>
              </w:rPr>
              <w:t>V</w:t>
            </w:r>
            <w:r w:rsidRPr="00FB0C9B">
              <w:rPr>
                <w:rFonts w:eastAsia="Verdana"/>
                <w:kern w:val="24"/>
              </w:rPr>
              <w:t>eikts sociālās ekonomikas dalībnieku piedāvājuma apkopojums</w:t>
            </w:r>
            <w:r>
              <w:rPr>
                <w:rFonts w:eastAsia="Verdana"/>
                <w:kern w:val="24"/>
              </w:rPr>
              <w:t xml:space="preserve"> un s</w:t>
            </w:r>
            <w:r w:rsidR="00D85F21" w:rsidRPr="00FB0C9B">
              <w:t>ociālās ekonomikas dalībnieki iesaistīti</w:t>
            </w:r>
            <w:r w:rsidR="003468F3" w:rsidRPr="00FB0C9B">
              <w:t xml:space="preserve"> publiskajos iepirkumos.</w:t>
            </w:r>
          </w:p>
        </w:tc>
        <w:tc>
          <w:tcPr>
            <w:tcW w:w="1418" w:type="dxa"/>
          </w:tcPr>
          <w:p w14:paraId="299309FD" w14:textId="0BACA132" w:rsidR="009A2B68" w:rsidRPr="00FB0C9B" w:rsidRDefault="009A2B68" w:rsidP="006A2FCD">
            <w:pPr>
              <w:pStyle w:val="Tabletext"/>
              <w:rPr>
                <w:rFonts w:eastAsia="Verdana"/>
                <w:kern w:val="24"/>
              </w:rPr>
            </w:pPr>
            <w:r w:rsidRPr="00FB0C9B">
              <w:rPr>
                <w:rFonts w:eastAsia="Verdana"/>
                <w:kern w:val="24"/>
              </w:rPr>
              <w:t>LM</w:t>
            </w:r>
          </w:p>
        </w:tc>
        <w:tc>
          <w:tcPr>
            <w:tcW w:w="1701" w:type="dxa"/>
          </w:tcPr>
          <w:p w14:paraId="08F2FE43" w14:textId="28D1FAA4" w:rsidR="009A2B68" w:rsidRPr="00FB0C9B" w:rsidRDefault="009A2B68" w:rsidP="006A2FCD">
            <w:pPr>
              <w:pStyle w:val="Tabletext"/>
              <w:rPr>
                <w:rFonts w:eastAsia="Verdana"/>
                <w:kern w:val="24"/>
              </w:rPr>
            </w:pPr>
            <w:r w:rsidRPr="00FB0C9B">
              <w:rPr>
                <w:rFonts w:eastAsia="Verdana"/>
                <w:kern w:val="24"/>
              </w:rPr>
              <w:t>FM, IUB</w:t>
            </w:r>
          </w:p>
        </w:tc>
        <w:tc>
          <w:tcPr>
            <w:tcW w:w="1413" w:type="dxa"/>
          </w:tcPr>
          <w:p w14:paraId="6D111186" w14:textId="661E9A1A" w:rsidR="009A2B68" w:rsidRPr="00FB0C9B" w:rsidRDefault="00D90627" w:rsidP="006A2FCD">
            <w:pPr>
              <w:pStyle w:val="Tabletext"/>
              <w:rPr>
                <w:rFonts w:eastAsia="Verdana"/>
                <w:kern w:val="24"/>
              </w:rPr>
            </w:pPr>
            <w:r w:rsidRPr="00FB0C9B">
              <w:rPr>
                <w:rFonts w:eastAsia="Verdana"/>
                <w:kern w:val="24"/>
              </w:rPr>
              <w:t>20</w:t>
            </w:r>
            <w:r>
              <w:rPr>
                <w:rFonts w:eastAsia="Verdana"/>
                <w:kern w:val="24"/>
              </w:rPr>
              <w:t>2</w:t>
            </w:r>
            <w:r w:rsidR="006C0C01">
              <w:rPr>
                <w:rFonts w:eastAsia="Verdana"/>
                <w:kern w:val="24"/>
              </w:rPr>
              <w:t>8</w:t>
            </w:r>
            <w:r w:rsidR="00991A2C" w:rsidRPr="00FB0C9B">
              <w:rPr>
                <w:rFonts w:eastAsia="Verdana"/>
                <w:kern w:val="24"/>
              </w:rPr>
              <w:t>-I</w:t>
            </w:r>
            <w:r w:rsidR="006C0C01">
              <w:rPr>
                <w:rFonts w:eastAsia="Verdana"/>
                <w:kern w:val="24"/>
              </w:rPr>
              <w:t>V</w:t>
            </w:r>
          </w:p>
        </w:tc>
      </w:tr>
      <w:tr w:rsidR="00FB0C9B" w:rsidRPr="00FB0C9B" w14:paraId="1ED91F97" w14:textId="77777777" w:rsidTr="00991A2C">
        <w:tc>
          <w:tcPr>
            <w:tcW w:w="562" w:type="dxa"/>
            <w:tcBorders>
              <w:bottom w:val="single" w:sz="4" w:space="0" w:color="auto"/>
            </w:tcBorders>
          </w:tcPr>
          <w:p w14:paraId="24161055" w14:textId="42C67F9D" w:rsidR="009A2B68" w:rsidRPr="00FB0C9B" w:rsidRDefault="009A2B68" w:rsidP="006A2FCD">
            <w:pPr>
              <w:pStyle w:val="Tablenumbering"/>
            </w:pPr>
            <w:r w:rsidRPr="00FB0C9B">
              <w:t>3.</w:t>
            </w:r>
            <w:r w:rsidR="00EB3E68">
              <w:t>4</w:t>
            </w:r>
            <w:r w:rsidRPr="00FB0C9B">
              <w:t>.</w:t>
            </w:r>
          </w:p>
        </w:tc>
        <w:tc>
          <w:tcPr>
            <w:tcW w:w="3402" w:type="dxa"/>
            <w:tcBorders>
              <w:bottom w:val="single" w:sz="4" w:space="0" w:color="auto"/>
            </w:tcBorders>
          </w:tcPr>
          <w:p w14:paraId="7D7D4C57" w14:textId="62F21EC6" w:rsidR="009A2B68" w:rsidRPr="00FB0C9B" w:rsidRDefault="00991A2C" w:rsidP="006A2FCD">
            <w:pPr>
              <w:pStyle w:val="Tabletext"/>
              <w:rPr>
                <w:rFonts w:eastAsia="Verdana"/>
                <w:kern w:val="24"/>
              </w:rPr>
            </w:pPr>
            <w:r w:rsidRPr="00FB0C9B">
              <w:rPr>
                <w:rFonts w:eastAsia="Verdana"/>
                <w:kern w:val="24"/>
              </w:rPr>
              <w:t>Sociālo ekonomiku atbalstošas n</w:t>
            </w:r>
            <w:r w:rsidR="009A2B68" w:rsidRPr="00FB0C9B">
              <w:rPr>
                <w:rFonts w:eastAsia="Verdana"/>
                <w:kern w:val="24"/>
              </w:rPr>
              <w:t xml:space="preserve">odokļu sistēmas </w:t>
            </w:r>
            <w:r w:rsidRPr="00FB0C9B">
              <w:rPr>
                <w:rFonts w:eastAsia="Verdana"/>
                <w:kern w:val="24"/>
              </w:rPr>
              <w:t xml:space="preserve">veidošana. </w:t>
            </w:r>
          </w:p>
        </w:tc>
        <w:tc>
          <w:tcPr>
            <w:tcW w:w="3402" w:type="dxa"/>
          </w:tcPr>
          <w:p w14:paraId="4AE6A00A" w14:textId="0DF02DCA" w:rsidR="009A2B68" w:rsidRPr="00FB0C9B" w:rsidRDefault="009A2B68" w:rsidP="006A2FCD">
            <w:pPr>
              <w:pStyle w:val="Tabletext"/>
              <w:rPr>
                <w:rFonts w:eastAsia="Verdana"/>
                <w:kern w:val="24"/>
              </w:rPr>
            </w:pPr>
            <w:r w:rsidRPr="00FB0C9B">
              <w:rPr>
                <w:rFonts w:eastAsia="Verdana"/>
                <w:kern w:val="24"/>
              </w:rPr>
              <w:t>Izanalizētas iespējas veidot motivējošu nodokļu režīmu sociālās ekonomikas subjektiem</w:t>
            </w:r>
            <w:r w:rsidR="00991A2C" w:rsidRPr="00FB0C9B">
              <w:rPr>
                <w:rFonts w:eastAsia="Verdana"/>
                <w:kern w:val="24"/>
              </w:rPr>
              <w:t xml:space="preserve">. </w:t>
            </w:r>
          </w:p>
        </w:tc>
        <w:tc>
          <w:tcPr>
            <w:tcW w:w="3261" w:type="dxa"/>
          </w:tcPr>
          <w:p w14:paraId="26B37923" w14:textId="542B0983" w:rsidR="00EB3E68" w:rsidRPr="00FB0C9B" w:rsidRDefault="003468F3" w:rsidP="006A2FCD">
            <w:pPr>
              <w:pStyle w:val="Tabletext"/>
              <w:rPr>
                <w:rFonts w:eastAsia="Verdana"/>
                <w:kern w:val="24"/>
              </w:rPr>
            </w:pPr>
            <w:r w:rsidRPr="00FB0C9B">
              <w:rPr>
                <w:rFonts w:eastAsia="Verdana"/>
                <w:kern w:val="24"/>
              </w:rPr>
              <w:t xml:space="preserve">Sagatavots </w:t>
            </w:r>
            <w:proofErr w:type="spellStart"/>
            <w:r w:rsidR="00F43B5A" w:rsidRPr="00FB0C9B">
              <w:rPr>
                <w:rFonts w:eastAsia="Verdana"/>
                <w:kern w:val="24"/>
              </w:rPr>
              <w:t>izvērtējums</w:t>
            </w:r>
            <w:proofErr w:type="spellEnd"/>
            <w:r w:rsidR="00F43B5A" w:rsidRPr="00FB0C9B">
              <w:rPr>
                <w:rFonts w:eastAsia="Verdana"/>
                <w:kern w:val="24"/>
              </w:rPr>
              <w:t xml:space="preserve"> par motivējošu mehānismu ieviešanas iespējām</w:t>
            </w:r>
            <w:r w:rsidR="00406D3D">
              <w:rPr>
                <w:rFonts w:eastAsia="Verdana"/>
                <w:kern w:val="24"/>
              </w:rPr>
              <w:t xml:space="preserve">, kas paplašinātu </w:t>
            </w:r>
            <w:r w:rsidR="00EB3E68">
              <w:rPr>
                <w:rFonts w:eastAsia="Verdana"/>
                <w:kern w:val="24"/>
              </w:rPr>
              <w:t>sociālās ekonomikas radīto sociālo ietekmi.</w:t>
            </w:r>
          </w:p>
        </w:tc>
        <w:tc>
          <w:tcPr>
            <w:tcW w:w="1418" w:type="dxa"/>
          </w:tcPr>
          <w:p w14:paraId="0C9671FC" w14:textId="0CF2B2BA" w:rsidR="009A2B68" w:rsidRPr="00FB0C9B" w:rsidRDefault="00406D3D" w:rsidP="006A2FCD">
            <w:pPr>
              <w:pStyle w:val="Tabletext"/>
              <w:rPr>
                <w:rFonts w:eastAsia="Verdana"/>
                <w:kern w:val="24"/>
              </w:rPr>
            </w:pPr>
            <w:r>
              <w:rPr>
                <w:rFonts w:eastAsia="Verdana"/>
                <w:kern w:val="24"/>
              </w:rPr>
              <w:t>FM</w:t>
            </w:r>
          </w:p>
        </w:tc>
        <w:tc>
          <w:tcPr>
            <w:tcW w:w="1701" w:type="dxa"/>
          </w:tcPr>
          <w:p w14:paraId="029F7591" w14:textId="0D9F1757" w:rsidR="009A2B68" w:rsidRPr="00FB0C9B" w:rsidRDefault="00406D3D" w:rsidP="006A2FCD">
            <w:pPr>
              <w:pStyle w:val="Tabletext"/>
              <w:rPr>
                <w:rFonts w:eastAsia="Verdana"/>
                <w:kern w:val="24"/>
              </w:rPr>
            </w:pPr>
            <w:r>
              <w:rPr>
                <w:rFonts w:eastAsia="Verdana"/>
                <w:kern w:val="24"/>
              </w:rPr>
              <w:t>LM</w:t>
            </w:r>
            <w:r w:rsidR="00F43B5A" w:rsidRPr="00FB0C9B">
              <w:rPr>
                <w:rFonts w:eastAsia="Verdana"/>
                <w:kern w:val="24"/>
              </w:rPr>
              <w:t>, NVO</w:t>
            </w:r>
          </w:p>
        </w:tc>
        <w:tc>
          <w:tcPr>
            <w:tcW w:w="1413" w:type="dxa"/>
          </w:tcPr>
          <w:p w14:paraId="3A6DE4D0" w14:textId="4F01F014" w:rsidR="009A2B68" w:rsidRPr="00FB0C9B" w:rsidRDefault="009A2B68" w:rsidP="006A2FCD">
            <w:pPr>
              <w:pStyle w:val="Tabletext"/>
              <w:rPr>
                <w:rFonts w:eastAsia="Verdana"/>
                <w:kern w:val="24"/>
              </w:rPr>
            </w:pPr>
            <w:r w:rsidRPr="00FB0C9B">
              <w:rPr>
                <w:rFonts w:eastAsia="Verdana"/>
                <w:kern w:val="24"/>
              </w:rPr>
              <w:t>202</w:t>
            </w:r>
            <w:r w:rsidR="006D70F3" w:rsidRPr="00FB0C9B">
              <w:rPr>
                <w:rFonts w:eastAsia="Verdana"/>
                <w:kern w:val="24"/>
              </w:rPr>
              <w:t>7</w:t>
            </w:r>
            <w:r w:rsidRPr="00FB0C9B">
              <w:rPr>
                <w:rFonts w:eastAsia="Verdana"/>
                <w:kern w:val="24"/>
              </w:rPr>
              <w:t>-</w:t>
            </w:r>
            <w:r w:rsidR="00A44017">
              <w:rPr>
                <w:rFonts w:eastAsia="Verdana"/>
                <w:kern w:val="24"/>
              </w:rPr>
              <w:t>IV</w:t>
            </w:r>
          </w:p>
        </w:tc>
      </w:tr>
      <w:tr w:rsidR="00AA2669" w:rsidRPr="00FB0C9B" w14:paraId="0E03ECD2" w14:textId="77777777" w:rsidTr="00EC344C">
        <w:trPr>
          <w:cantSplit/>
        </w:trPr>
        <w:tc>
          <w:tcPr>
            <w:tcW w:w="562" w:type="dxa"/>
            <w:tcBorders>
              <w:top w:val="single" w:sz="4" w:space="0" w:color="auto"/>
              <w:bottom w:val="single" w:sz="4" w:space="0" w:color="auto"/>
            </w:tcBorders>
          </w:tcPr>
          <w:p w14:paraId="76109952" w14:textId="189B160A" w:rsidR="00AA2669" w:rsidRPr="00FB0C9B" w:rsidRDefault="00AA2669" w:rsidP="00AA2669">
            <w:pPr>
              <w:pStyle w:val="Tablenumbering"/>
            </w:pPr>
            <w:r w:rsidRPr="00FB0C9B">
              <w:lastRenderedPageBreak/>
              <w:t>3.</w:t>
            </w:r>
            <w:r w:rsidR="00EB3E68">
              <w:t>5</w:t>
            </w:r>
            <w:r w:rsidRPr="00FB0C9B">
              <w:t>.</w:t>
            </w:r>
          </w:p>
        </w:tc>
        <w:tc>
          <w:tcPr>
            <w:tcW w:w="3402" w:type="dxa"/>
            <w:tcBorders>
              <w:top w:val="single" w:sz="4" w:space="0" w:color="auto"/>
              <w:bottom w:val="single" w:sz="4" w:space="0" w:color="auto"/>
            </w:tcBorders>
          </w:tcPr>
          <w:p w14:paraId="75D6C4EA" w14:textId="68A00394" w:rsidR="00AA2669" w:rsidRPr="00FB0C9B" w:rsidRDefault="00AA2669" w:rsidP="00AA2669">
            <w:pPr>
              <w:pStyle w:val="Tabletext"/>
            </w:pPr>
            <w:r w:rsidRPr="00CE1113">
              <w:t xml:space="preserve"> Sociālās inovācijas ekosistēmas kapacitātes stiprināšana.</w:t>
            </w:r>
          </w:p>
        </w:tc>
        <w:tc>
          <w:tcPr>
            <w:tcW w:w="3402" w:type="dxa"/>
          </w:tcPr>
          <w:p w14:paraId="4B4D4BF4" w14:textId="7DB92609" w:rsidR="00AA2669" w:rsidRPr="00FB0C9B" w:rsidRDefault="00AA2669" w:rsidP="00E57AD3">
            <w:pPr>
              <w:pStyle w:val="Tabletext"/>
              <w:rPr>
                <w:rFonts w:eastAsia="Verdana"/>
                <w:kern w:val="24"/>
              </w:rPr>
            </w:pPr>
            <w:r w:rsidRPr="00CE1113">
              <w:rPr>
                <w:rFonts w:eastAsia="Verdana"/>
                <w:kern w:val="24"/>
              </w:rPr>
              <w:t>SIKC</w:t>
            </w:r>
            <w:r w:rsidR="00EB3E68">
              <w:rPr>
                <w:rFonts w:eastAsia="Verdana"/>
                <w:kern w:val="24"/>
              </w:rPr>
              <w:t xml:space="preserve"> </w:t>
            </w:r>
            <w:r w:rsidRPr="00CE1113">
              <w:rPr>
                <w:rFonts w:eastAsia="Verdana"/>
                <w:kern w:val="24"/>
              </w:rPr>
              <w:t xml:space="preserve"> izveid</w:t>
            </w:r>
            <w:r w:rsidR="00EB3E68">
              <w:rPr>
                <w:rFonts w:eastAsia="Verdana"/>
                <w:kern w:val="24"/>
              </w:rPr>
              <w:t>ota k</w:t>
            </w:r>
            <w:r w:rsidRPr="00CE1113">
              <w:rPr>
                <w:rFonts w:eastAsia="Verdana"/>
                <w:kern w:val="24"/>
              </w:rPr>
              <w:t>apacitāte</w:t>
            </w:r>
            <w:r w:rsidR="00EB3E68">
              <w:rPr>
                <w:rFonts w:eastAsia="Verdana"/>
                <w:kern w:val="24"/>
              </w:rPr>
              <w:t xml:space="preserve"> atbalsta sniegšanai </w:t>
            </w:r>
            <w:r w:rsidR="006C0C01">
              <w:rPr>
                <w:rFonts w:eastAsia="Verdana"/>
                <w:kern w:val="24"/>
              </w:rPr>
              <w:t>sociālo inovāciju ekosistēmas dalībniekiem,</w:t>
            </w:r>
            <w:r w:rsidR="006C0C01" w:rsidRPr="00CE1113">
              <w:rPr>
                <w:rFonts w:eastAsia="Verdana"/>
                <w:kern w:val="24"/>
              </w:rPr>
              <w:t xml:space="preserve"> </w:t>
            </w:r>
            <w:r w:rsidR="00EB3E68" w:rsidRPr="00CE1113">
              <w:rPr>
                <w:rFonts w:eastAsia="Verdana"/>
                <w:kern w:val="24"/>
              </w:rPr>
              <w:t>sociāl</w:t>
            </w:r>
            <w:r w:rsidR="00EB3E68">
              <w:rPr>
                <w:rFonts w:eastAsia="Verdana"/>
                <w:kern w:val="24"/>
              </w:rPr>
              <w:t>aj</w:t>
            </w:r>
            <w:r w:rsidR="00EB3E68" w:rsidRPr="00CE1113">
              <w:rPr>
                <w:rFonts w:eastAsia="Verdana"/>
                <w:kern w:val="24"/>
              </w:rPr>
              <w:t xml:space="preserve">iem </w:t>
            </w:r>
            <w:proofErr w:type="spellStart"/>
            <w:r w:rsidR="00EB3E68" w:rsidRPr="00CE1113">
              <w:rPr>
                <w:rFonts w:eastAsia="Verdana"/>
                <w:kern w:val="24"/>
              </w:rPr>
              <w:t>inovatoriem</w:t>
            </w:r>
            <w:proofErr w:type="spellEnd"/>
            <w:r w:rsidR="00EB3E68">
              <w:rPr>
                <w:rFonts w:eastAsia="Verdana"/>
                <w:kern w:val="24"/>
              </w:rPr>
              <w:t>, so</w:t>
            </w:r>
            <w:r w:rsidRPr="00CE1113">
              <w:rPr>
                <w:rFonts w:eastAsia="Verdana"/>
                <w:kern w:val="24"/>
              </w:rPr>
              <w:t>ciālo inovāciju mērogošana</w:t>
            </w:r>
            <w:r w:rsidR="00EB3E68">
              <w:rPr>
                <w:rFonts w:eastAsia="Verdana"/>
                <w:kern w:val="24"/>
              </w:rPr>
              <w:t>i, i</w:t>
            </w:r>
            <w:r w:rsidRPr="00CE1113">
              <w:rPr>
                <w:rFonts w:eastAsia="Verdana"/>
                <w:kern w:val="24"/>
              </w:rPr>
              <w:t>etekmes mērīšana</w:t>
            </w:r>
            <w:r w:rsidR="00EB3E68">
              <w:rPr>
                <w:rFonts w:eastAsia="Verdana"/>
                <w:kern w:val="24"/>
              </w:rPr>
              <w:t>i</w:t>
            </w:r>
            <w:r w:rsidRPr="00CE1113">
              <w:rPr>
                <w:rFonts w:eastAsia="Verdana"/>
                <w:kern w:val="24"/>
              </w:rPr>
              <w:t xml:space="preserve"> sociāl</w:t>
            </w:r>
            <w:r>
              <w:rPr>
                <w:rFonts w:eastAsia="Verdana"/>
                <w:kern w:val="24"/>
              </w:rPr>
              <w:t>aj</w:t>
            </w:r>
            <w:r w:rsidRPr="00CE1113">
              <w:rPr>
                <w:rFonts w:eastAsia="Verdana"/>
                <w:kern w:val="24"/>
              </w:rPr>
              <w:t>ām inovācijām</w:t>
            </w:r>
            <w:r w:rsidR="00E57AD3">
              <w:rPr>
                <w:rFonts w:eastAsia="Verdana"/>
                <w:kern w:val="24"/>
              </w:rPr>
              <w:t>, s</w:t>
            </w:r>
            <w:r w:rsidRPr="00CE1113">
              <w:rPr>
                <w:rFonts w:eastAsia="Verdana"/>
                <w:kern w:val="24"/>
              </w:rPr>
              <w:t>ociālo inovāciju inkubatora izveide</w:t>
            </w:r>
            <w:r w:rsidR="00E57AD3">
              <w:rPr>
                <w:rFonts w:eastAsia="Verdana"/>
                <w:kern w:val="24"/>
              </w:rPr>
              <w:t>i</w:t>
            </w:r>
            <w:r w:rsidRPr="00CE1113">
              <w:rPr>
                <w:rFonts w:eastAsia="Verdana"/>
                <w:kern w:val="24"/>
              </w:rPr>
              <w:t>.</w:t>
            </w:r>
          </w:p>
        </w:tc>
        <w:tc>
          <w:tcPr>
            <w:tcW w:w="3261" w:type="dxa"/>
          </w:tcPr>
          <w:p w14:paraId="6F67AEB9" w14:textId="652AA399" w:rsidR="00AA2669" w:rsidRPr="00FB0C9B" w:rsidRDefault="00EB3E68" w:rsidP="00AA2669">
            <w:pPr>
              <w:pStyle w:val="Tabletext"/>
              <w:rPr>
                <w:rFonts w:eastAsia="Verdana"/>
                <w:kern w:val="24"/>
              </w:rPr>
            </w:pPr>
            <w:r>
              <w:rPr>
                <w:rFonts w:eastAsia="Verdana"/>
                <w:kern w:val="24"/>
              </w:rPr>
              <w:t>SIKC</w:t>
            </w:r>
            <w:r w:rsidR="00AA2669" w:rsidRPr="00CE1113">
              <w:rPr>
                <w:rFonts w:eastAsia="Verdana"/>
                <w:kern w:val="24"/>
              </w:rPr>
              <w:t xml:space="preserve"> </w:t>
            </w:r>
            <w:r>
              <w:rPr>
                <w:rFonts w:eastAsia="Verdana"/>
                <w:kern w:val="24"/>
              </w:rPr>
              <w:t xml:space="preserve">nodrošinātas </w:t>
            </w:r>
            <w:r w:rsidRPr="00CE1113">
              <w:rPr>
                <w:rFonts w:eastAsia="Verdana"/>
                <w:kern w:val="24"/>
              </w:rPr>
              <w:t xml:space="preserve">apmācības, pieredzes apmaiņa, konsultācijas, finanšu atbalsts </w:t>
            </w:r>
            <w:r>
              <w:rPr>
                <w:rFonts w:eastAsia="Verdana"/>
                <w:kern w:val="24"/>
              </w:rPr>
              <w:t>u.c.</w:t>
            </w:r>
            <w:r w:rsidR="00AA2669" w:rsidRPr="00CE1113">
              <w:rPr>
                <w:rFonts w:eastAsia="Verdana"/>
                <w:kern w:val="24"/>
              </w:rPr>
              <w:t xml:space="preserve"> </w:t>
            </w:r>
            <w:r w:rsidR="00E57AD3">
              <w:rPr>
                <w:rFonts w:eastAsia="Verdana"/>
                <w:kern w:val="24"/>
              </w:rPr>
              <w:t xml:space="preserve">aktivitātes </w:t>
            </w:r>
            <w:bookmarkStart w:id="30" w:name="_GoBack"/>
            <w:bookmarkEnd w:id="30"/>
            <w:r w:rsidR="00AA2669" w:rsidRPr="00CE1113">
              <w:rPr>
                <w:rFonts w:eastAsia="Verdana"/>
                <w:kern w:val="24"/>
              </w:rPr>
              <w:t>sociālās inovācijas ekosistēmas dalībniekiem</w:t>
            </w:r>
            <w:r>
              <w:rPr>
                <w:rFonts w:eastAsia="Verdana"/>
                <w:kern w:val="24"/>
              </w:rPr>
              <w:t xml:space="preserve">. </w:t>
            </w:r>
          </w:p>
        </w:tc>
        <w:tc>
          <w:tcPr>
            <w:tcW w:w="1418" w:type="dxa"/>
          </w:tcPr>
          <w:p w14:paraId="77A6DC4D" w14:textId="549C8D6B" w:rsidR="00AA2669" w:rsidRPr="00FB0C9B" w:rsidRDefault="00AA2669" w:rsidP="00AA2669">
            <w:pPr>
              <w:pStyle w:val="Tabletext"/>
              <w:rPr>
                <w:rFonts w:eastAsia="Verdana"/>
                <w:kern w:val="24"/>
              </w:rPr>
            </w:pPr>
            <w:r w:rsidRPr="00FB0C9B">
              <w:rPr>
                <w:rFonts w:eastAsia="Verdana"/>
                <w:kern w:val="24"/>
              </w:rPr>
              <w:t>SIF</w:t>
            </w:r>
          </w:p>
        </w:tc>
        <w:tc>
          <w:tcPr>
            <w:tcW w:w="1701" w:type="dxa"/>
          </w:tcPr>
          <w:p w14:paraId="575E61CB" w14:textId="6C5CF65A" w:rsidR="00AA2669" w:rsidRPr="00FB0C9B" w:rsidRDefault="00EB3E68" w:rsidP="00AA2669">
            <w:pPr>
              <w:pStyle w:val="Tabletext"/>
              <w:rPr>
                <w:rFonts w:eastAsia="Verdana"/>
                <w:kern w:val="24"/>
              </w:rPr>
            </w:pPr>
            <w:r>
              <w:rPr>
                <w:rFonts w:eastAsia="Verdana"/>
                <w:kern w:val="24"/>
              </w:rPr>
              <w:t>M</w:t>
            </w:r>
            <w:r w:rsidR="00AA2669" w:rsidRPr="00CE1113">
              <w:rPr>
                <w:rFonts w:eastAsia="Verdana"/>
                <w:kern w:val="24"/>
              </w:rPr>
              <w:t>inistrijas, plānošanas reģioni, NVO, akadēmiskais sektors</w:t>
            </w:r>
          </w:p>
        </w:tc>
        <w:tc>
          <w:tcPr>
            <w:tcW w:w="1413" w:type="dxa"/>
          </w:tcPr>
          <w:p w14:paraId="5ADA9145" w14:textId="76E97E1E" w:rsidR="00AA2669" w:rsidRPr="00FB0C9B" w:rsidRDefault="00AA2669" w:rsidP="00AA2669">
            <w:pPr>
              <w:pStyle w:val="Tabletext"/>
              <w:rPr>
                <w:rFonts w:eastAsia="Verdana"/>
                <w:kern w:val="24"/>
              </w:rPr>
            </w:pPr>
            <w:r w:rsidRPr="00CE1113">
              <w:rPr>
                <w:rFonts w:eastAsia="Verdana"/>
                <w:kern w:val="24"/>
              </w:rPr>
              <w:t xml:space="preserve"> Patstāvīgi</w:t>
            </w:r>
          </w:p>
        </w:tc>
      </w:tr>
      <w:tr w:rsidR="00FB0C9B" w:rsidRPr="00FB0C9B" w14:paraId="088A1677" w14:textId="77777777" w:rsidTr="00991A2C">
        <w:tc>
          <w:tcPr>
            <w:tcW w:w="562" w:type="dxa"/>
            <w:tcBorders>
              <w:bottom w:val="single" w:sz="4" w:space="0" w:color="auto"/>
            </w:tcBorders>
          </w:tcPr>
          <w:p w14:paraId="26B20C98" w14:textId="1571AE5D" w:rsidR="009A2B68" w:rsidRPr="00FB0C9B" w:rsidRDefault="009A2B68" w:rsidP="006A2FCD">
            <w:pPr>
              <w:pStyle w:val="Tablenumbering"/>
            </w:pPr>
            <w:r w:rsidRPr="00FB0C9B">
              <w:t>3.</w:t>
            </w:r>
            <w:r w:rsidR="00C44D23" w:rsidRPr="00FB0C9B">
              <w:t>6</w:t>
            </w:r>
            <w:r w:rsidRPr="00FB0C9B">
              <w:t>.</w:t>
            </w:r>
          </w:p>
        </w:tc>
        <w:tc>
          <w:tcPr>
            <w:tcW w:w="3402" w:type="dxa"/>
            <w:tcBorders>
              <w:bottom w:val="single" w:sz="4" w:space="0" w:color="auto"/>
            </w:tcBorders>
          </w:tcPr>
          <w:p w14:paraId="1799F14C" w14:textId="52A2724F" w:rsidR="009A2B68" w:rsidRPr="00FB0C9B" w:rsidRDefault="009A2B68" w:rsidP="006A2FCD">
            <w:pPr>
              <w:pStyle w:val="Tabletext"/>
              <w:rPr>
                <w:rFonts w:eastAsia="Verdana"/>
                <w:kern w:val="24"/>
              </w:rPr>
            </w:pPr>
            <w:r w:rsidRPr="00FB0C9B">
              <w:rPr>
                <w:rFonts w:eastAsia="Verdana"/>
                <w:kern w:val="24"/>
              </w:rPr>
              <w:t>Sociālās uzņēmējdarbības ekosistēmas nostiprināšana un attīstība</w:t>
            </w:r>
            <w:r w:rsidR="00F43B5A" w:rsidRPr="00FB0C9B">
              <w:rPr>
                <w:rFonts w:eastAsia="Verdana"/>
                <w:kern w:val="24"/>
              </w:rPr>
              <w:t>.</w:t>
            </w:r>
          </w:p>
        </w:tc>
        <w:tc>
          <w:tcPr>
            <w:tcW w:w="3402" w:type="dxa"/>
          </w:tcPr>
          <w:p w14:paraId="07CAAE6E" w14:textId="20EEDADA" w:rsidR="009A2B68" w:rsidRPr="00FB0C9B" w:rsidRDefault="00EF27F0" w:rsidP="006A2FCD">
            <w:pPr>
              <w:pStyle w:val="Tabletext"/>
              <w:rPr>
                <w:rFonts w:eastAsia="Verdana"/>
                <w:kern w:val="24"/>
              </w:rPr>
            </w:pPr>
            <w:r w:rsidRPr="00FB0C9B">
              <w:rPr>
                <w:rFonts w:eastAsia="Verdana"/>
                <w:kern w:val="24"/>
              </w:rPr>
              <w:t xml:space="preserve">Paplašinātas sociālo uzņēmumu darbības iespējas, attiecīgi paplašinot to radīto sociālo ietekmi. </w:t>
            </w:r>
          </w:p>
        </w:tc>
        <w:tc>
          <w:tcPr>
            <w:tcW w:w="3261" w:type="dxa"/>
          </w:tcPr>
          <w:p w14:paraId="7A6EA195" w14:textId="2C2291C1" w:rsidR="009A2B68" w:rsidRPr="00FB0C9B" w:rsidRDefault="00EF27F0" w:rsidP="006A2FCD">
            <w:pPr>
              <w:pStyle w:val="Tabletext"/>
              <w:rPr>
                <w:rFonts w:eastAsia="Verdana"/>
                <w:kern w:val="24"/>
              </w:rPr>
            </w:pPr>
            <w:r w:rsidRPr="00FB0C9B">
              <w:rPr>
                <w:rFonts w:eastAsia="Verdana"/>
                <w:kern w:val="24"/>
              </w:rPr>
              <w:t>Ikgadēji īstenoti pasākumi sociālās uzņēmējdarbības ekosistēmas nostiprināšanai un attīstībai (piem., inkubators, ak</w:t>
            </w:r>
            <w:r w:rsidR="00903BCA" w:rsidRPr="00FB0C9B">
              <w:rPr>
                <w:rFonts w:eastAsia="Verdana"/>
                <w:kern w:val="24"/>
              </w:rPr>
              <w:t>s</w:t>
            </w:r>
            <w:r w:rsidRPr="00FB0C9B">
              <w:rPr>
                <w:rFonts w:eastAsia="Verdana"/>
                <w:kern w:val="24"/>
              </w:rPr>
              <w:t>elerators</w:t>
            </w:r>
            <w:r w:rsidR="00EB3E68">
              <w:rPr>
                <w:rFonts w:eastAsia="Verdana"/>
                <w:kern w:val="24"/>
              </w:rPr>
              <w:t xml:space="preserve">, apmācības </w:t>
            </w:r>
            <w:r w:rsidRPr="00FB0C9B">
              <w:rPr>
                <w:rFonts w:eastAsia="Verdana"/>
                <w:kern w:val="24"/>
              </w:rPr>
              <w:t>u.c.).</w:t>
            </w:r>
          </w:p>
        </w:tc>
        <w:tc>
          <w:tcPr>
            <w:tcW w:w="1418" w:type="dxa"/>
          </w:tcPr>
          <w:p w14:paraId="05925FD2" w14:textId="1E8549D8" w:rsidR="009A2B68" w:rsidRPr="00FB0C9B" w:rsidRDefault="009A2B68" w:rsidP="006A2FCD">
            <w:pPr>
              <w:pStyle w:val="Tabletext"/>
              <w:rPr>
                <w:rFonts w:eastAsia="Verdana"/>
                <w:kern w:val="24"/>
              </w:rPr>
            </w:pPr>
            <w:r w:rsidRPr="00FB0C9B">
              <w:rPr>
                <w:rFonts w:eastAsia="Verdana"/>
                <w:kern w:val="24"/>
              </w:rPr>
              <w:t>LM</w:t>
            </w:r>
          </w:p>
        </w:tc>
        <w:tc>
          <w:tcPr>
            <w:tcW w:w="1701" w:type="dxa"/>
          </w:tcPr>
          <w:p w14:paraId="5B72B50F" w14:textId="2ABC9333" w:rsidR="009A2B68" w:rsidRPr="00FB0C9B" w:rsidRDefault="00EB3E68" w:rsidP="006A2FCD">
            <w:pPr>
              <w:pStyle w:val="Tabletext"/>
              <w:rPr>
                <w:rFonts w:eastAsia="Verdana"/>
                <w:kern w:val="24"/>
              </w:rPr>
            </w:pPr>
            <w:r>
              <w:rPr>
                <w:rFonts w:eastAsia="Verdana"/>
                <w:kern w:val="24"/>
              </w:rPr>
              <w:t xml:space="preserve">NVO, </w:t>
            </w:r>
            <w:r w:rsidR="005774EA" w:rsidRPr="00FB0C9B">
              <w:rPr>
                <w:rFonts w:eastAsia="Verdana"/>
                <w:kern w:val="24"/>
              </w:rPr>
              <w:t>plānošanas reģioni</w:t>
            </w:r>
          </w:p>
        </w:tc>
        <w:tc>
          <w:tcPr>
            <w:tcW w:w="1413" w:type="dxa"/>
          </w:tcPr>
          <w:p w14:paraId="5A98DC03" w14:textId="3315FF24" w:rsidR="009A2B68" w:rsidRPr="00FB0C9B" w:rsidRDefault="00EF27F0" w:rsidP="006A2FCD">
            <w:pPr>
              <w:pStyle w:val="Tabletext"/>
              <w:rPr>
                <w:rFonts w:eastAsia="Verdana"/>
                <w:kern w:val="24"/>
              </w:rPr>
            </w:pPr>
            <w:r w:rsidRPr="00FB0C9B">
              <w:rPr>
                <w:rFonts w:eastAsia="Verdana"/>
                <w:kern w:val="24"/>
              </w:rPr>
              <w:t>Pastāvīgi</w:t>
            </w:r>
          </w:p>
        </w:tc>
      </w:tr>
      <w:tr w:rsidR="00F43B5A" w:rsidRPr="00FB0C9B" w14:paraId="22B9351A" w14:textId="77777777" w:rsidTr="00565EEB">
        <w:tc>
          <w:tcPr>
            <w:tcW w:w="562" w:type="dxa"/>
            <w:tcBorders>
              <w:top w:val="single" w:sz="4" w:space="0" w:color="auto"/>
              <w:bottom w:val="single" w:sz="4" w:space="0" w:color="auto"/>
            </w:tcBorders>
          </w:tcPr>
          <w:p w14:paraId="60249237" w14:textId="7C7FDE96" w:rsidR="00F43B5A" w:rsidRPr="00FB0C9B" w:rsidRDefault="00F43B5A" w:rsidP="00F43B5A">
            <w:pPr>
              <w:pStyle w:val="Tablenumbering"/>
            </w:pPr>
            <w:r w:rsidRPr="00FB0C9B">
              <w:t>3.</w:t>
            </w:r>
            <w:r w:rsidR="00C44D23" w:rsidRPr="00FB0C9B">
              <w:t>7</w:t>
            </w:r>
            <w:r w:rsidRPr="00FB0C9B">
              <w:t>.</w:t>
            </w:r>
          </w:p>
        </w:tc>
        <w:tc>
          <w:tcPr>
            <w:tcW w:w="3402" w:type="dxa"/>
            <w:tcBorders>
              <w:top w:val="single" w:sz="4" w:space="0" w:color="auto"/>
              <w:bottom w:val="single" w:sz="4" w:space="0" w:color="auto"/>
            </w:tcBorders>
          </w:tcPr>
          <w:p w14:paraId="760A245D" w14:textId="29AA29F1" w:rsidR="00F43B5A" w:rsidRPr="00FB0C9B" w:rsidRDefault="00F43B5A" w:rsidP="00F43B5A">
            <w:pPr>
              <w:pStyle w:val="Tabletext"/>
              <w:rPr>
                <w:rFonts w:eastAsia="Verdana"/>
                <w:kern w:val="24"/>
              </w:rPr>
            </w:pPr>
            <w:r w:rsidRPr="00FB0C9B">
              <w:rPr>
                <w:rFonts w:eastAsia="Verdana"/>
                <w:kern w:val="24"/>
              </w:rPr>
              <w:t>Sociālās ekonomikas ekosistēmas nostiprināšana un attīstība.</w:t>
            </w:r>
          </w:p>
        </w:tc>
        <w:tc>
          <w:tcPr>
            <w:tcW w:w="3402" w:type="dxa"/>
          </w:tcPr>
          <w:p w14:paraId="7E22028F" w14:textId="4B367610" w:rsidR="00F43B5A" w:rsidRPr="00FB0C9B" w:rsidRDefault="00EF27F0" w:rsidP="00F43B5A">
            <w:pPr>
              <w:pStyle w:val="Tabletext"/>
            </w:pPr>
            <w:r w:rsidRPr="00FB0C9B">
              <w:t xml:space="preserve">Izveidots sociālās ekonomikas atbalsta pasākumu kopums sociālās ekonomikas attīstībai visos sabiedrības organizācijas līmeņos (vietējās iniciatīvas, novadi, pilsētas, plānošanas reģioni, valsts). </w:t>
            </w:r>
          </w:p>
        </w:tc>
        <w:tc>
          <w:tcPr>
            <w:tcW w:w="3261" w:type="dxa"/>
          </w:tcPr>
          <w:p w14:paraId="47D06A2B" w14:textId="76984B77" w:rsidR="00F43B5A" w:rsidRPr="00FB0C9B" w:rsidRDefault="00EF27F0" w:rsidP="00F43B5A">
            <w:pPr>
              <w:pStyle w:val="Tabletext"/>
              <w:rPr>
                <w:rFonts w:eastAsia="Verdana"/>
                <w:kern w:val="24"/>
              </w:rPr>
            </w:pPr>
            <w:r w:rsidRPr="00FB0C9B">
              <w:rPr>
                <w:rFonts w:eastAsia="Verdana"/>
                <w:kern w:val="24"/>
              </w:rPr>
              <w:t>Ikgadēji īstenoti pasākumi sociālās ekonomikas ekosistēmas nostiprināšanai un attīstībai</w:t>
            </w:r>
            <w:r w:rsidR="006B29F2">
              <w:rPr>
                <w:rFonts w:eastAsia="Verdana"/>
                <w:kern w:val="24"/>
              </w:rPr>
              <w:t xml:space="preserve">: </w:t>
            </w:r>
            <w:r w:rsidR="006B29F2" w:rsidRPr="003E50B9">
              <w:rPr>
                <w:rFonts w:eastAsia="Verdana"/>
                <w:kern w:val="24"/>
              </w:rPr>
              <w:t xml:space="preserve">tīklošanās </w:t>
            </w:r>
            <w:r w:rsidR="006B29F2">
              <w:rPr>
                <w:rFonts w:eastAsia="Verdana"/>
                <w:kern w:val="24"/>
              </w:rPr>
              <w:t>pasākumi</w:t>
            </w:r>
            <w:r w:rsidR="006B29F2" w:rsidRPr="003E50B9">
              <w:rPr>
                <w:rFonts w:eastAsia="Verdana"/>
                <w:kern w:val="24"/>
              </w:rPr>
              <w:t xml:space="preserve">, </w:t>
            </w:r>
            <w:proofErr w:type="spellStart"/>
            <w:r w:rsidR="006B29F2" w:rsidRPr="003E50B9">
              <w:rPr>
                <w:rFonts w:eastAsia="Verdana"/>
                <w:kern w:val="24"/>
              </w:rPr>
              <w:t>domnīcas</w:t>
            </w:r>
            <w:proofErr w:type="spellEnd"/>
            <w:r w:rsidR="006B29F2" w:rsidRPr="003E50B9">
              <w:rPr>
                <w:rFonts w:eastAsia="Verdana"/>
                <w:kern w:val="24"/>
              </w:rPr>
              <w:t>, semināri</w:t>
            </w:r>
            <w:r w:rsidR="00BA7F92">
              <w:rPr>
                <w:rFonts w:eastAsia="Verdana"/>
                <w:kern w:val="24"/>
              </w:rPr>
              <w:t>,</w:t>
            </w:r>
            <w:r w:rsidR="006B29F2" w:rsidRPr="003E50B9">
              <w:rPr>
                <w:rFonts w:eastAsia="Verdana"/>
                <w:kern w:val="24"/>
              </w:rPr>
              <w:t xml:space="preserve"> tematiskās darbnīcas</w:t>
            </w:r>
            <w:r w:rsidR="00BA7F92">
              <w:rPr>
                <w:rFonts w:eastAsia="Verdana"/>
                <w:kern w:val="24"/>
              </w:rPr>
              <w:t>, apmācības</w:t>
            </w:r>
            <w:r w:rsidR="00465C6C">
              <w:rPr>
                <w:rFonts w:eastAsia="Verdana"/>
                <w:kern w:val="24"/>
              </w:rPr>
              <w:t xml:space="preserve">, </w:t>
            </w:r>
            <w:r w:rsidR="00EB3E68">
              <w:rPr>
                <w:rFonts w:eastAsia="Verdana"/>
                <w:kern w:val="24"/>
              </w:rPr>
              <w:t>p</w:t>
            </w:r>
            <w:r w:rsidR="00AE40DE">
              <w:rPr>
                <w:rFonts w:eastAsia="Verdana"/>
                <w:kern w:val="24"/>
              </w:rPr>
              <w:t>asākumos iesaistīti gan sociālās ekonomikas dalībnieki, gan pašvaldību un valsts institūciju pārstāvji</w:t>
            </w:r>
            <w:r w:rsidR="00EB3E68">
              <w:rPr>
                <w:rFonts w:eastAsia="Verdana"/>
                <w:kern w:val="24"/>
              </w:rPr>
              <w:t>.</w:t>
            </w:r>
          </w:p>
        </w:tc>
        <w:tc>
          <w:tcPr>
            <w:tcW w:w="1418" w:type="dxa"/>
          </w:tcPr>
          <w:p w14:paraId="79C93509" w14:textId="360DBB1F" w:rsidR="00F43B5A" w:rsidRPr="00FB0C9B" w:rsidRDefault="00F43B5A" w:rsidP="00F43B5A">
            <w:pPr>
              <w:pStyle w:val="Tabletext"/>
              <w:rPr>
                <w:rFonts w:eastAsia="Verdana"/>
                <w:kern w:val="24"/>
              </w:rPr>
            </w:pPr>
            <w:r w:rsidRPr="00FB0C9B">
              <w:rPr>
                <w:rFonts w:eastAsia="Verdana"/>
                <w:kern w:val="24"/>
              </w:rPr>
              <w:t>LM</w:t>
            </w:r>
          </w:p>
        </w:tc>
        <w:tc>
          <w:tcPr>
            <w:tcW w:w="1701" w:type="dxa"/>
          </w:tcPr>
          <w:p w14:paraId="37049BAC" w14:textId="7ADE6845" w:rsidR="00F43B5A" w:rsidRPr="00FB0C9B" w:rsidRDefault="00F43B5A" w:rsidP="00F43B5A">
            <w:pPr>
              <w:pStyle w:val="Tabletext"/>
              <w:rPr>
                <w:rFonts w:eastAsia="Verdana"/>
                <w:kern w:val="24"/>
              </w:rPr>
            </w:pPr>
            <w:r w:rsidRPr="00FB0C9B">
              <w:rPr>
                <w:rFonts w:eastAsia="Verdana"/>
                <w:kern w:val="24"/>
              </w:rPr>
              <w:t xml:space="preserve">NVO, </w:t>
            </w:r>
            <w:r w:rsidR="00EB3E68" w:rsidRPr="00FB0C9B">
              <w:rPr>
                <w:rFonts w:eastAsia="Verdana"/>
                <w:kern w:val="24"/>
              </w:rPr>
              <w:t>plānošanas reģioni</w:t>
            </w:r>
            <w:r w:rsidR="00EB3E68">
              <w:rPr>
                <w:rFonts w:eastAsia="Verdana"/>
                <w:kern w:val="24"/>
              </w:rPr>
              <w:t>, p</w:t>
            </w:r>
            <w:r w:rsidRPr="00FB0C9B">
              <w:rPr>
                <w:rFonts w:eastAsia="Verdana"/>
                <w:kern w:val="24"/>
              </w:rPr>
              <w:t xml:space="preserve">ašvaldības </w:t>
            </w:r>
          </w:p>
        </w:tc>
        <w:tc>
          <w:tcPr>
            <w:tcW w:w="1413" w:type="dxa"/>
          </w:tcPr>
          <w:p w14:paraId="46D4E3A2" w14:textId="40B7E41A" w:rsidR="00F43B5A" w:rsidRPr="00FB0C9B" w:rsidRDefault="00EF27F0" w:rsidP="00F43B5A">
            <w:pPr>
              <w:pStyle w:val="Tabletext"/>
              <w:rPr>
                <w:rFonts w:eastAsia="Verdana"/>
                <w:kern w:val="24"/>
              </w:rPr>
            </w:pPr>
            <w:r w:rsidRPr="00FB0C9B">
              <w:rPr>
                <w:rFonts w:eastAsia="Verdana"/>
                <w:kern w:val="24"/>
              </w:rPr>
              <w:t>Pastāvīgi</w:t>
            </w:r>
          </w:p>
        </w:tc>
      </w:tr>
    </w:tbl>
    <w:p w14:paraId="4AD54ED4" w14:textId="77777777" w:rsidR="00BC4DF7" w:rsidRPr="00FB0C9B" w:rsidRDefault="00BC4DF7">
      <w:pPr>
        <w:spacing w:before="0"/>
      </w:pPr>
    </w:p>
    <w:p w14:paraId="7FDBBD2F" w14:textId="77777777" w:rsidR="004F31CF" w:rsidRDefault="004F31CF" w:rsidP="004F31CF">
      <w:pPr>
        <w:pStyle w:val="Tableheading"/>
      </w:pPr>
      <w:r>
        <w:t>Tabulās lietotie saīsinājumi</w:t>
      </w:r>
    </w:p>
    <w:p w14:paraId="485C860E" w14:textId="77777777" w:rsidR="00194B0C" w:rsidRDefault="00194B0C" w:rsidP="00C971E5">
      <w:pPr>
        <w:pStyle w:val="Tableheading"/>
        <w:sectPr w:rsidR="00194B0C" w:rsidSect="00345568">
          <w:headerReference w:type="first" r:id="rId14"/>
          <w:pgSz w:w="16838" w:h="11906" w:orient="landscape" w:code="9"/>
          <w:pgMar w:top="1021" w:right="851" w:bottom="851" w:left="851" w:header="510" w:footer="567" w:gutter="0"/>
          <w:cols w:space="708"/>
          <w:docGrid w:linePitch="360"/>
        </w:sectPr>
      </w:pPr>
    </w:p>
    <w:p w14:paraId="738B5ED1" w14:textId="77777777" w:rsidR="000D15D0" w:rsidRDefault="000D15D0" w:rsidP="009F7714">
      <w:pPr>
        <w:pStyle w:val="Sasinjumaskaidrojums"/>
        <w:spacing w:before="240"/>
      </w:pPr>
      <w:r>
        <w:t>CSP</w:t>
      </w:r>
      <w:r>
        <w:tab/>
        <w:t>Centrālā statistikas pārvalde</w:t>
      </w:r>
    </w:p>
    <w:p w14:paraId="4D49CDC9" w14:textId="77777777" w:rsidR="000D15D0" w:rsidRDefault="000D15D0" w:rsidP="000D15D0">
      <w:pPr>
        <w:pStyle w:val="Sasinjumaskaidrojums"/>
      </w:pPr>
      <w:r>
        <w:t>EM</w:t>
      </w:r>
      <w:r>
        <w:tab/>
        <w:t>Ekonomikas ministrija</w:t>
      </w:r>
    </w:p>
    <w:p w14:paraId="0C08B6EE" w14:textId="77777777" w:rsidR="000D15D0" w:rsidRDefault="000D15D0" w:rsidP="000D15D0">
      <w:pPr>
        <w:pStyle w:val="Sasinjumaskaidrojums"/>
      </w:pPr>
      <w:r>
        <w:t>FM</w:t>
      </w:r>
      <w:r>
        <w:tab/>
        <w:t>Finanšu ministrija</w:t>
      </w:r>
    </w:p>
    <w:p w14:paraId="0ACE59B5" w14:textId="77777777" w:rsidR="000D15D0" w:rsidRDefault="000D15D0" w:rsidP="000D15D0">
      <w:pPr>
        <w:pStyle w:val="Sasinjumaskaidrojums"/>
      </w:pPr>
      <w:r>
        <w:t>IZM</w:t>
      </w:r>
      <w:r>
        <w:tab/>
        <w:t>Izglītības un zinātnes ministrija</w:t>
      </w:r>
    </w:p>
    <w:p w14:paraId="5AF2FCAD" w14:textId="4E8ECE1E" w:rsidR="003540B9" w:rsidRDefault="00F2714D" w:rsidP="00582FE3">
      <w:pPr>
        <w:pStyle w:val="Sasinjumaskaidrojums"/>
      </w:pPr>
      <w:r w:rsidRPr="001C6BD9">
        <w:t>LM</w:t>
      </w:r>
      <w:r w:rsidR="00AE071F">
        <w:tab/>
        <w:t>Labklājības ministrija</w:t>
      </w:r>
    </w:p>
    <w:p w14:paraId="7AB6E261" w14:textId="77777777" w:rsidR="000D15D0" w:rsidRDefault="000D15D0" w:rsidP="000D15D0">
      <w:pPr>
        <w:pStyle w:val="Sasinjumaskaidrojums"/>
      </w:pPr>
      <w:r>
        <w:t>NVA</w:t>
      </w:r>
      <w:r>
        <w:tab/>
        <w:t>Nodarbinātības valsts aģentūra</w:t>
      </w:r>
    </w:p>
    <w:p w14:paraId="5517A982" w14:textId="192EBBC4" w:rsidR="000D15D0" w:rsidRPr="00AE071F" w:rsidRDefault="009F7714" w:rsidP="000D15D0">
      <w:pPr>
        <w:pStyle w:val="Sasinjumaskaidrojums"/>
      </w:pPr>
      <w:r>
        <w:br w:type="column"/>
      </w:r>
      <w:r w:rsidR="000D15D0">
        <w:t>NVO</w:t>
      </w:r>
      <w:r w:rsidR="000D15D0">
        <w:tab/>
        <w:t>nevalstiskās organizācijas</w:t>
      </w:r>
    </w:p>
    <w:p w14:paraId="524794FF" w14:textId="36CC1E82" w:rsidR="00446F31" w:rsidRDefault="00446F31" w:rsidP="00582FE3">
      <w:pPr>
        <w:pStyle w:val="Sasinjumaskaidrojums"/>
      </w:pPr>
      <w:r>
        <w:t>SIF</w:t>
      </w:r>
      <w:r>
        <w:tab/>
        <w:t>Sabiedrības integrācijas fonds</w:t>
      </w:r>
    </w:p>
    <w:p w14:paraId="16F67EF8" w14:textId="02398080" w:rsidR="00AA4462" w:rsidRDefault="00AA4462" w:rsidP="00582FE3">
      <w:pPr>
        <w:pStyle w:val="Sasinjumaskaidrojums"/>
      </w:pPr>
      <w:r>
        <w:t>SIKC</w:t>
      </w:r>
      <w:r>
        <w:tab/>
        <w:t>Sociāl</w:t>
      </w:r>
      <w:r w:rsidR="00145A46">
        <w:t>ās</w:t>
      </w:r>
      <w:r>
        <w:t xml:space="preserve"> inovācij</w:t>
      </w:r>
      <w:r w:rsidR="00145A46">
        <w:t>as</w:t>
      </w:r>
      <w:r>
        <w:t xml:space="preserve"> kompetences centrs</w:t>
      </w:r>
      <w:r w:rsidR="0087621F">
        <w:t xml:space="preserve"> (SIF struktūrvienība)</w:t>
      </w:r>
    </w:p>
    <w:p w14:paraId="3F1C032B" w14:textId="77777777" w:rsidR="000D15D0" w:rsidRDefault="000D15D0" w:rsidP="000D15D0">
      <w:pPr>
        <w:pStyle w:val="Sasinjumaskaidrojums"/>
      </w:pPr>
      <w:r>
        <w:t>UR</w:t>
      </w:r>
      <w:r>
        <w:tab/>
        <w:t>Uzņēmumu reģistrs</w:t>
      </w:r>
    </w:p>
    <w:p w14:paraId="37717B5E" w14:textId="2727122E" w:rsidR="00346270" w:rsidRDefault="00346270" w:rsidP="00582FE3">
      <w:pPr>
        <w:pStyle w:val="Sasinjumaskaidrojums"/>
      </w:pPr>
      <w:r>
        <w:t>VID</w:t>
      </w:r>
      <w:r>
        <w:tab/>
        <w:t>Valsts ieņēmumu dienests</w:t>
      </w:r>
    </w:p>
    <w:p w14:paraId="67D0458C" w14:textId="56ACFE97" w:rsidR="00346270" w:rsidRDefault="00346270" w:rsidP="00582FE3">
      <w:pPr>
        <w:pStyle w:val="Sasinjumaskaidrojums"/>
      </w:pPr>
      <w:r>
        <w:t>ZM</w:t>
      </w:r>
      <w:r w:rsidR="001B79A6">
        <w:tab/>
        <w:t>Zemkopības ministrija</w:t>
      </w:r>
    </w:p>
    <w:p w14:paraId="44DD5689" w14:textId="77777777" w:rsidR="00B31E5D" w:rsidRDefault="00B31E5D" w:rsidP="003540B9">
      <w:pPr>
        <w:pStyle w:val="Tabletext"/>
      </w:pPr>
    </w:p>
    <w:p w14:paraId="671C9BB6" w14:textId="13837EF4" w:rsidR="003540B9" w:rsidRPr="003540B9" w:rsidRDefault="003540B9" w:rsidP="00147623">
      <w:pPr>
        <w:pStyle w:val="Tabletext"/>
        <w:sectPr w:rsidR="003540B9" w:rsidRPr="003540B9" w:rsidSect="00147623">
          <w:type w:val="continuous"/>
          <w:pgSz w:w="16838" w:h="11906" w:orient="landscape" w:code="9"/>
          <w:pgMar w:top="1021" w:right="851" w:bottom="851" w:left="851" w:header="510" w:footer="567" w:gutter="0"/>
          <w:cols w:num="2" w:space="708"/>
          <w:docGrid w:linePitch="360"/>
        </w:sectPr>
      </w:pPr>
    </w:p>
    <w:p w14:paraId="3320336D" w14:textId="4EC79421" w:rsidR="003F2B00" w:rsidRPr="00FB0C9B" w:rsidRDefault="0021410C" w:rsidP="00506729">
      <w:pPr>
        <w:pStyle w:val="Heading1"/>
        <w:numPr>
          <w:ilvl w:val="0"/>
          <w:numId w:val="0"/>
        </w:numPr>
      </w:pPr>
      <w:bookmarkStart w:id="31" w:name="_Toc207906445"/>
      <w:r>
        <w:lastRenderedPageBreak/>
        <w:t>PIELIKUMS</w:t>
      </w:r>
      <w:bookmarkEnd w:id="31"/>
    </w:p>
    <w:p w14:paraId="37C05E7E" w14:textId="68683AB2" w:rsidR="0021410C" w:rsidRPr="00FB0C9B" w:rsidRDefault="0021410C">
      <w:pPr>
        <w:spacing w:before="0"/>
      </w:pPr>
      <w:r w:rsidRPr="00FB0C9B">
        <w:t xml:space="preserve">Sociālās ekonomikas </w:t>
      </w:r>
      <w:r w:rsidR="009D4E4B" w:rsidRPr="00FB0C9B">
        <w:t xml:space="preserve">plānam </w:t>
      </w:r>
      <w:r w:rsidRPr="00FB0C9B">
        <w:t>2026.–2029. gadam</w:t>
      </w:r>
    </w:p>
    <w:p w14:paraId="6B508F21" w14:textId="77777777" w:rsidR="0021410C" w:rsidRPr="00FB0C9B" w:rsidRDefault="0021410C">
      <w:pPr>
        <w:spacing w:before="0"/>
      </w:pPr>
    </w:p>
    <w:p w14:paraId="0573DF65" w14:textId="2D02C309" w:rsidR="000E069C" w:rsidRPr="00FB0C9B" w:rsidRDefault="00DF7ABF" w:rsidP="00F60573">
      <w:pPr>
        <w:pStyle w:val="Heading1"/>
        <w:numPr>
          <w:ilvl w:val="0"/>
          <w:numId w:val="0"/>
        </w:numPr>
        <w:jc w:val="both"/>
      </w:pPr>
      <w:bookmarkStart w:id="32" w:name="_Toc207906446"/>
      <w:r>
        <w:t>Eiropas Padomes ieteikums par sociālās ekonomikas pamatnosacījumu izstrādi</w:t>
      </w:r>
      <w:bookmarkEnd w:id="32"/>
    </w:p>
    <w:p w14:paraId="0C2F520E" w14:textId="6D68BB73" w:rsidR="009D4E4B" w:rsidRPr="00FB0C9B" w:rsidRDefault="009D4E4B" w:rsidP="009D4E4B">
      <w:r w:rsidRPr="00FB0C9B">
        <w:t>2023. gada 27. novembrī Eiropas Padome pieņēma Ieteikumu par sociālās ekonomikas pamatnosacījumu izstrādi</w:t>
      </w:r>
      <w:r w:rsidRPr="00FB0C9B">
        <w:rPr>
          <w:rStyle w:val="FootnoteReference"/>
          <w:b w:val="0"/>
          <w:bCs/>
        </w:rPr>
        <w:footnoteReference w:id="18"/>
      </w:r>
      <w:r w:rsidRPr="00FB0C9B">
        <w:t xml:space="preserve"> (turpmāk – EP ieteikums). Dokumentā uzsvērta nepieciešamība radīt labvēlīgu vidi sociālās ekonomikas attīstībai, nostiprinot tās lomu un atpazīstamību Eiropas Savienības valstīs, tostarp Latvijā. Šajā </w:t>
      </w:r>
      <w:r w:rsidR="000908C6" w:rsidRPr="00FB0C9B">
        <w:t>pielikumā</w:t>
      </w:r>
      <w:r w:rsidRPr="00FB0C9B">
        <w:t xml:space="preserve"> EP ieteikums aprakstīts sīkāk.</w:t>
      </w:r>
    </w:p>
    <w:p w14:paraId="0E6B9D9C" w14:textId="2E036A7C" w:rsidR="009D4E4B" w:rsidRPr="00FB0C9B" w:rsidRDefault="002E3D76" w:rsidP="00A94F67">
      <w:pPr>
        <w:pStyle w:val="Heading2"/>
        <w:numPr>
          <w:ilvl w:val="0"/>
          <w:numId w:val="0"/>
        </w:numPr>
        <w:ind w:left="360"/>
      </w:pPr>
      <w:bookmarkStart w:id="33" w:name="_Toc207906447"/>
      <w:r>
        <w:t xml:space="preserve">1. </w:t>
      </w:r>
      <w:r w:rsidR="009D4E4B">
        <w:t>Sociālās ekonomikas tvērums</w:t>
      </w:r>
      <w:r>
        <w:t xml:space="preserve"> Eiropā</w:t>
      </w:r>
      <w:bookmarkEnd w:id="33"/>
    </w:p>
    <w:p w14:paraId="518A17D4" w14:textId="77777777" w:rsidR="009D4E4B" w:rsidRPr="00FB0C9B" w:rsidRDefault="009D4E4B" w:rsidP="009D4E4B">
      <w:r w:rsidRPr="00FB0C9B">
        <w:t>Gan Rīcības plāns, gan EP ieteikums definē sociālās ekonomikas dalībniekus kā privātas struktūras, kas:</w:t>
      </w:r>
    </w:p>
    <w:p w14:paraId="39C0F5A9" w14:textId="77777777" w:rsidR="009D4E4B" w:rsidRPr="00FB0C9B" w:rsidRDefault="009D4E4B" w:rsidP="009D4E4B">
      <w:r w:rsidRPr="00FB0C9B">
        <w:t xml:space="preserve">- ir neatkarīgas no valsts iestādēm un nodrošina preces un pakalpojumus saviem biedriem vai sabiedrībai, </w:t>
      </w:r>
    </w:p>
    <w:p w14:paraId="3A9D1F79" w14:textId="77777777" w:rsidR="009D4E4B" w:rsidRPr="00FB0C9B" w:rsidRDefault="009D4E4B" w:rsidP="009D4E4B">
      <w:r w:rsidRPr="00FB0C9B">
        <w:t>- aptver dažādas juridiskas formas, ieskaitot kooperatīvus, savstarpējas palīdzības biedrības, asociācijas (ieskaitot labdarības organizācijas), fondus un sociālos uzņēmumus, un</w:t>
      </w:r>
    </w:p>
    <w:p w14:paraId="38CD3EF2" w14:textId="77777777" w:rsidR="009D4E4B" w:rsidRPr="00FB0C9B" w:rsidRDefault="009D4E4B" w:rsidP="009D4E4B">
      <w:r w:rsidRPr="00FB0C9B">
        <w:t>- darbojas saskaņā ar šādiem pamatprincipiem un iezīmēm:</w:t>
      </w:r>
    </w:p>
    <w:p w14:paraId="34F4A986" w14:textId="77777777" w:rsidR="009D4E4B" w:rsidRPr="00FB0C9B" w:rsidRDefault="009D4E4B" w:rsidP="009D4E4B">
      <w:pPr>
        <w:ind w:left="720"/>
      </w:pPr>
      <w:r w:rsidRPr="00FB0C9B">
        <w:t>- cilvēku, kā arī sociālo vai vides aizsardzības mērķu prioritāte salīdzinājumā ar peļņu;</w:t>
      </w:r>
    </w:p>
    <w:p w14:paraId="29184AD4" w14:textId="77777777" w:rsidR="009D4E4B" w:rsidRPr="00FB0C9B" w:rsidRDefault="009D4E4B" w:rsidP="009D4E4B">
      <w:pPr>
        <w:ind w:left="720"/>
      </w:pPr>
      <w:r w:rsidRPr="00FB0C9B">
        <w:t>- lielākās daļas peļņas un pārpalikumu atkārtota ieguldīšana, lai turpinātu īstenot savus sociālos vai vides aizsardzības mērķus un veiktu darbības dalībnieku/lietotāju (“kopējās intereses”) un/vai visas sabiedrības interesēs (“vispārējās intereses”); un</w:t>
      </w:r>
    </w:p>
    <w:p w14:paraId="23FB75FE" w14:textId="77777777" w:rsidR="009D4E4B" w:rsidRPr="00FB0C9B" w:rsidRDefault="009D4E4B" w:rsidP="009D4E4B">
      <w:pPr>
        <w:ind w:left="720"/>
      </w:pPr>
      <w:r w:rsidRPr="00FB0C9B">
        <w:t>- demokrātiska vai līdzdalības pārvaldība.</w:t>
      </w:r>
    </w:p>
    <w:p w14:paraId="00EA55FD" w14:textId="5418DE3A" w:rsidR="009D4E4B" w:rsidRPr="00FB0C9B" w:rsidRDefault="009D4E4B" w:rsidP="009D4E4B">
      <w:r w:rsidRPr="00FB0C9B">
        <w:t>Atbilstoši Rīcības plānā un EP ieteikumā sniegtajai definīcijai sociālās ekonomikas dalībnieki darbojas ļoti dažādās tautsaimniecības nozarēs: lauksaimniecībā, mežsaimniecībā un zvejniecībā, celtniecībā, lietu atkārtotā izmantošanā un remontā, atkritumu apsaimniekošanā, vairumtirdzniecībā un mazumtirdzniecībā, enerģētikā un klimata jautājumos, informācijā un komunikācijā, finanšu un apdrošināšanas darbībās, darbībās ar nekustamo īpašumu, profesionālajā jomā, zinātniskajā un tehniskajā darbībā, izglītībā, cilvēku veselības un sociālā darba aktivitātēs, mākslā, kultūrā un mediju jomā. Tas nozīmē, ka sociālās ekonomikas dalībniekus vieno nevis darbības joma, bet vienoti darbības pamatprincipi, kas vērsti uz cilvēku, kā arī sociālo un vides aizsardzību.</w:t>
      </w:r>
    </w:p>
    <w:p w14:paraId="38F16DAD" w14:textId="59124656" w:rsidR="009D4E4B" w:rsidRPr="00FB0C9B" w:rsidRDefault="009D4E4B" w:rsidP="009D4E4B">
      <w:r w:rsidRPr="00FB0C9B">
        <w:t>Vadoties no Eiropas dokumentos piedāvātā sociālās ekonomikas tvēruma un piemērojot to Latvijā spēkā esošajam juridiskajam ietvaram, tiek piedāvāts Latvijā izmantot savu sociālās ekonomikas definīciju, kas aprakstīta 4.1. sadaļā.</w:t>
      </w:r>
    </w:p>
    <w:p w14:paraId="21096A7B" w14:textId="6011DB95" w:rsidR="009D4E4B" w:rsidRPr="00FB0C9B" w:rsidRDefault="00FE5E21" w:rsidP="00FE5E21">
      <w:pPr>
        <w:pStyle w:val="Heading2"/>
        <w:numPr>
          <w:ilvl w:val="0"/>
          <w:numId w:val="0"/>
        </w:numPr>
        <w:ind w:left="360"/>
      </w:pPr>
      <w:bookmarkStart w:id="34" w:name="_Toc207906448"/>
      <w:r>
        <w:t xml:space="preserve">2. </w:t>
      </w:r>
      <w:r w:rsidR="009D4E4B">
        <w:t>Piekļuve darba tirgum un sociālā iekļaušana</w:t>
      </w:r>
      <w:bookmarkEnd w:id="34"/>
    </w:p>
    <w:p w14:paraId="0146AD74" w14:textId="77777777" w:rsidR="009D4E4B" w:rsidRPr="00FB0C9B" w:rsidRDefault="009D4E4B" w:rsidP="009D4E4B">
      <w:r w:rsidRPr="00FB0C9B">
        <w:t>EP ieteikuma sadaļā par darba tirgu un sociālo iekļaušanu tiek akcentēts, kā ar sociālās ekonomikas palīdzību sekmēt piekļuvi darba tirgum un veicināt sociālo iekļaušanu. Tāpat sadaļā sīkāk aprakstīta piekļuve darba tirgum, sociālā iekļaušana, prasmes, sociālā inovācija un ilgtspējīga ekonomiskā attīstība.</w:t>
      </w:r>
    </w:p>
    <w:p w14:paraId="0F78FA89" w14:textId="07A05A7E" w:rsidR="009D4E4B" w:rsidRPr="00FB0C9B" w:rsidRDefault="00FE5E21" w:rsidP="00FE5E21">
      <w:pPr>
        <w:pStyle w:val="Heading2"/>
        <w:numPr>
          <w:ilvl w:val="0"/>
          <w:numId w:val="0"/>
        </w:numPr>
        <w:ind w:left="360"/>
      </w:pPr>
      <w:bookmarkStart w:id="35" w:name="_Toc207906449"/>
      <w:r>
        <w:t xml:space="preserve">3. </w:t>
      </w:r>
      <w:r w:rsidR="009D4E4B">
        <w:t>Sociālo ekonomiku veicinošu sistēmu izstrāde</w:t>
      </w:r>
      <w:bookmarkEnd w:id="35"/>
    </w:p>
    <w:p w14:paraId="2F300083" w14:textId="77777777" w:rsidR="009D4E4B" w:rsidRPr="00FB0C9B" w:rsidRDefault="009D4E4B" w:rsidP="009D4E4B">
      <w:r w:rsidRPr="00FB0C9B">
        <w:t xml:space="preserve">EP ieteikuma sadaļa par sociālo ekonomiku veicinošu sistēmu izstrādi iesaka sociālo ekonomiku iekļaut valsts politikās un normatīvajā regulējumā, attīstīt dialogu starp valsts institūcijām un sociālās ekonomikas dalībniekiem, stiprināt sadarbību starp vietējām un reģionālajām iestādēm, pievērst </w:t>
      </w:r>
      <w:r w:rsidRPr="00FB0C9B">
        <w:lastRenderedPageBreak/>
        <w:t>uzmanību valsts amatpersonu un iestāžu izpratnes veidošanai par sociālo ekonomiku. Tāpat valstij ir jāveicina sociālās ekonomikas dalībnieku piekļuve publiskajam un privātajam finansējumam, kas atbilst finansējuma saņēmēja attīstības stadijai un ir pielāgots tā vajadzībām.</w:t>
      </w:r>
    </w:p>
    <w:p w14:paraId="5F905D0B" w14:textId="19880403" w:rsidR="009D4E4B" w:rsidRPr="00FB0C9B" w:rsidRDefault="009D4E4B" w:rsidP="009D4E4B">
      <w:r w:rsidRPr="00FB0C9B">
        <w:t>Kā nozīmīga tēma EP ieteikumā minēta piekļuve tirgiem un publiskajam iepirkumam, izmantojot un attīstot sociāli atbildīgus publiskos iepirkumus, kā arī mudinot privātā sektora uzņēmumus plašāk izmantot sociālās ekonomikas sniegtos pakalpojumus.</w:t>
      </w:r>
    </w:p>
    <w:p w14:paraId="404E6113" w14:textId="77777777" w:rsidR="009D4E4B" w:rsidRPr="00FB0C9B" w:rsidRDefault="009D4E4B" w:rsidP="009D4E4B">
      <w:r w:rsidRPr="00FB0C9B">
        <w:t xml:space="preserve">Attiecībā uz valsts atbalstu ieteikts pēc iespējas labāk izmantot valsts atbalsta noteikumu darbības jomu sociālās ekonomikas atbalstam, kas paredzēts grupu atbrīvojumu regulā (Regula (ES) Nr. 651/2014), vispārējas tautsaimnieciskas nozīmes pakalpojumu regulā un </w:t>
      </w:r>
      <w:proofErr w:type="spellStart"/>
      <w:r w:rsidRPr="00FB0C9B">
        <w:t>de</w:t>
      </w:r>
      <w:proofErr w:type="spellEnd"/>
      <w:r w:rsidRPr="00FB0C9B">
        <w:t xml:space="preserve"> </w:t>
      </w:r>
      <w:proofErr w:type="spellStart"/>
      <w:r w:rsidRPr="00FB0C9B">
        <w:t>minimis</w:t>
      </w:r>
      <w:proofErr w:type="spellEnd"/>
      <w:r w:rsidRPr="00FB0C9B">
        <w:t xml:space="preserve"> atbalsta regulās.</w:t>
      </w:r>
    </w:p>
    <w:p w14:paraId="19EEF19E" w14:textId="77777777" w:rsidR="009D4E4B" w:rsidRPr="00FB0C9B" w:rsidRDefault="009D4E4B" w:rsidP="009D4E4B">
      <w:r w:rsidRPr="00FB0C9B">
        <w:t>Attiecībā uz nodokļu sistēmu ieteikts ES dalībvalstīm nodrošināt, lai to nodokļu sistēmas nekavē sociālās ekonomikas attīstību, un izvērtēt, vai nodokļu sistēmas pietiekami veicina tās attīstību.</w:t>
      </w:r>
    </w:p>
    <w:p w14:paraId="7EB7FA75" w14:textId="77777777" w:rsidR="009D4E4B" w:rsidRPr="00FB0C9B" w:rsidRDefault="009D4E4B" w:rsidP="009D4E4B">
      <w:r w:rsidRPr="00FB0C9B">
        <w:t>Attiecībā uz sociālās ietekmes mērīšanu un pārvaldību ieteikts ES dalībvalstīm atbalstīt ietekmes mērīšanas un ietekmes pārvaldības prakses ieviešanu.</w:t>
      </w:r>
    </w:p>
    <w:p w14:paraId="73106651" w14:textId="77777777" w:rsidR="009D4E4B" w:rsidRPr="00FB0C9B" w:rsidRDefault="009D4E4B" w:rsidP="009D4E4B">
      <w:r w:rsidRPr="00FB0C9B">
        <w:t xml:space="preserve">Svarīga loma sociālās ekonomikas attīstībā un nostiprināšanā ir sektora </w:t>
      </w:r>
      <w:proofErr w:type="spellStart"/>
      <w:r w:rsidRPr="00FB0C9B">
        <w:t>pamanāmībai</w:t>
      </w:r>
      <w:proofErr w:type="spellEnd"/>
      <w:r w:rsidRPr="00FB0C9B">
        <w:t xml:space="preserve"> un atpazīstamībai. ES dalībvalstīm tiek ieteikts palielināt sabiedrības izpratni par sociālo ekonomiku un to, kā tā veicina sociālo un vides mērķu sasniegšanu.</w:t>
      </w:r>
    </w:p>
    <w:p w14:paraId="57322F87" w14:textId="77777777" w:rsidR="009D4E4B" w:rsidRPr="00FB0C9B" w:rsidRDefault="009D4E4B" w:rsidP="009D4E4B">
      <w:r w:rsidRPr="00FB0C9B">
        <w:t>Dalībvalstīm tiek ieteikts uzraudzīt sociālās ekonomikas attīstību un darbību, veicinot pētniecību un apkopojot statistiku un kvantitatīvus un kvalitatīvus datus izmaksu ziņā efektīvā veidā.</w:t>
      </w:r>
    </w:p>
    <w:p w14:paraId="3B5642DB" w14:textId="593D70F4" w:rsidR="009D4E4B" w:rsidRPr="00FB0C9B" w:rsidRDefault="00DF0F6E" w:rsidP="00FE5E21">
      <w:pPr>
        <w:pStyle w:val="Heading2"/>
        <w:numPr>
          <w:ilvl w:val="0"/>
          <w:numId w:val="0"/>
        </w:numPr>
        <w:ind w:left="360"/>
      </w:pPr>
      <w:bookmarkStart w:id="36" w:name="_Toc207906450"/>
      <w:r>
        <w:t>4</w:t>
      </w:r>
      <w:r w:rsidR="00FE5E21">
        <w:t xml:space="preserve">. </w:t>
      </w:r>
      <w:r w:rsidR="009D4E4B">
        <w:t>Eiropas Savienības atbalsts</w:t>
      </w:r>
      <w:bookmarkEnd w:id="36"/>
    </w:p>
    <w:p w14:paraId="774FAC37" w14:textId="77777777" w:rsidR="009D4E4B" w:rsidRPr="00FB0C9B" w:rsidRDefault="009D4E4B" w:rsidP="009D4E4B">
      <w:r w:rsidRPr="00FB0C9B">
        <w:t xml:space="preserve">Atsevišķa EP ieteikuma sadaļa veltīta Eiropas Savienības atbalstam, kas galvenokārt orientēts uz informācijas pieejamību (Sociālās ekonomikas vārteja) un zināšanu, pieredzes un prasmju nodošanu ES dalībvalstīm, lai uzlabotu atbalstu sociālajai ekonomikai un padarītu dalībvalstu informāciju savstarpēji salīdzināmu. </w:t>
      </w:r>
    </w:p>
    <w:p w14:paraId="468E9FF5" w14:textId="505C7F9A" w:rsidR="009D4E4B" w:rsidRPr="00FB0C9B" w:rsidRDefault="00DF0F6E" w:rsidP="00681E8D">
      <w:pPr>
        <w:pStyle w:val="Heading2"/>
        <w:numPr>
          <w:ilvl w:val="0"/>
          <w:numId w:val="0"/>
        </w:numPr>
        <w:ind w:left="360"/>
      </w:pPr>
      <w:bookmarkStart w:id="37" w:name="_Toc207906451"/>
      <w:r>
        <w:t>5</w:t>
      </w:r>
      <w:r w:rsidR="00681E8D">
        <w:t xml:space="preserve">. </w:t>
      </w:r>
      <w:r w:rsidR="009D4E4B">
        <w:t>Īstenošana, uzraudzība un izvērtēšana</w:t>
      </w:r>
      <w:bookmarkEnd w:id="37"/>
    </w:p>
    <w:p w14:paraId="689B5C15" w14:textId="70BA458B" w:rsidR="009D4E4B" w:rsidRPr="00FB0C9B" w:rsidRDefault="009D4E4B" w:rsidP="009D4E4B">
      <w:r w:rsidRPr="00FB0C9B">
        <w:t>ES dalībvalstīm tiek ieteikts pieņemt savas sociālās ekonomikas stratēģijas 24 mēnešu laikā pēc EP ieteikuma pieņemšanas, tas ir, līdz 2025. gada novembrim. Tāpat ieteikts uzlabot administratīvās un institucionālās struktūras visos pārvaldības līmeņos, uzraudzīt un valsts līmenī izvērtēt pasākumus, kas veikti EP ieteikumā izklāstīto mērķu sasniegšanai un ziņot Eiropas Komisijai par progresu šā ieteikuma īstenošanā līdz dienai, kas ir ne vēlāk kā četrus gadus pēc tā pieņemšanas (2027. gada novembris) un vēlreiz piecus gadus pēc tās (2032. gada novembris).</w:t>
      </w:r>
    </w:p>
    <w:p w14:paraId="2B2888EB" w14:textId="72274567" w:rsidR="009D4E4B" w:rsidRPr="00FB0C9B" w:rsidRDefault="00DF0F6E" w:rsidP="00A00FA0">
      <w:pPr>
        <w:pStyle w:val="Heading2"/>
        <w:numPr>
          <w:ilvl w:val="0"/>
          <w:numId w:val="0"/>
        </w:numPr>
        <w:ind w:left="360"/>
      </w:pPr>
      <w:bookmarkStart w:id="38" w:name="_Toc207906452"/>
      <w:r>
        <w:t>6</w:t>
      </w:r>
      <w:r w:rsidR="00A00FA0">
        <w:t xml:space="preserve">. </w:t>
      </w:r>
      <w:r w:rsidR="009D4E4B">
        <w:t>Latvijas pozīcija attiecībā uz Eiropas Padomes ieteikumu</w:t>
      </w:r>
      <w:bookmarkEnd w:id="38"/>
    </w:p>
    <w:p w14:paraId="4D195971" w14:textId="77777777" w:rsidR="009D4E4B" w:rsidRPr="00FB0C9B" w:rsidRDefault="009D4E4B" w:rsidP="009D4E4B">
      <w:r w:rsidRPr="00FB0C9B">
        <w:t>EP ieteikuma izstrādes laikā Latvija kopumā bija atbalstoša attiecībā uz ieteikumā ietvertajiem pasākumiem</w:t>
      </w:r>
      <w:r w:rsidRPr="00FB0C9B">
        <w:rPr>
          <w:bCs/>
        </w:rPr>
        <w:t>, kas vērsti uz sociālās uzņēmējdarbības veicināšanu, sociālo iekļaušanu, kā arī piekļuves darba tirgum uzlabošanu.</w:t>
      </w:r>
      <w:r w:rsidRPr="00FB0C9B">
        <w:t xml:space="preserve"> Latvija arī pauda viedokli, ka ir svarīgi nodrošināt ilgtspējīgu sociālās uzņēmējdarbības attīstību veicinošu vidi, tāpat sociālās uzņēmējdarbības jomā īpaša uzmanība ir pievēršama tieši nelabvēlīgākā situācijā esošajām grupām (piemēram, personām ar invaliditāti vai garīga rakstura traucējumiem). EP ieteikumā tika uzsvērta arī apmācību loma, kas ir jautājums, kuram, attīstot sociālo uzņēmējdarbību, uzmanību ir pievērsusi arī Latvija.</w:t>
      </w:r>
    </w:p>
    <w:p w14:paraId="6089151F" w14:textId="77777777" w:rsidR="009D4E4B" w:rsidRPr="00FB0C9B" w:rsidRDefault="009D4E4B" w:rsidP="009D4E4B">
      <w:r w:rsidRPr="00FB0C9B">
        <w:t xml:space="preserve">Latvijā jau šobrīd ir radīts tiesiskais ietvars un atbalsta sistēma sociālās uzņēmējdarbības attīstībai, taču salīdzinājumā ar citām valstīm, likumdevējs ir noteicis stingrus ierobežojumu sociālā uzņēmuma statusa iegūšanai, tai skaitā to, ka par sociālo uzņēmumu var kļūt tikai sabiedrība ar ierobežotu atbildību. </w:t>
      </w:r>
    </w:p>
    <w:p w14:paraId="05FC34A3" w14:textId="4449522D" w:rsidR="009D4E4B" w:rsidRPr="00FB0C9B" w:rsidRDefault="009D4E4B" w:rsidP="009D4E4B">
      <w:r w:rsidRPr="00FB0C9B">
        <w:t xml:space="preserve">Jāatzīst, ka sociālā uzņēmuma definīcija, kas ir nostiprināta Latvijas normatīvajā regulējumā, ir daudz šaurāka par Eiropas Padomes ieteikumā izmantoto sociālās ekonomikas definīciju, kas varētu kavēt sociālās ekonomikas attīstību. Līdz ar to nepieciešams izveidot plašāku jēdzienu, kas ietvertu ne tikai </w:t>
      </w:r>
      <w:r w:rsidRPr="00FB0C9B">
        <w:lastRenderedPageBreak/>
        <w:t>sociālos uzņēmumus, kuriem Likumā noteiktajā kārtībā ir piešķirts statuss, bet arī citus sociālās ekonomikas dalībniekus, paredzot tiem arī papildu atbalsta pasākumus.</w:t>
      </w:r>
    </w:p>
    <w:p w14:paraId="377BF3AF" w14:textId="77777777" w:rsidR="009D4E4B" w:rsidRPr="00FB0C9B" w:rsidRDefault="009D4E4B" w:rsidP="009D4E4B">
      <w:r w:rsidRPr="00FB0C9B">
        <w:t xml:space="preserve">Vienlaikus Latvija atbalstīja ieteikumā minēto par ekosistēmas veidošanu un piekļuvi finansējumam, un ka ES fondiem var būt svarīga loma sociālās ekonomikas stiprināšanā. </w:t>
      </w:r>
    </w:p>
    <w:p w14:paraId="29404955" w14:textId="77777777" w:rsidR="009D4E4B" w:rsidRPr="00FB0C9B" w:rsidRDefault="009D4E4B" w:rsidP="009D4E4B">
      <w:r w:rsidRPr="00FB0C9B">
        <w:t xml:space="preserve">Latvija īpaši atbalstīja ieteikumā minēto sociālās ietekmes mērīšanas aktualitāti. Tāpat kā būtiska tika uzsvērta sadarbība ar ieinteresētajām pusēm, tai skaitā, organizācijām, kas pārstāv sociālos uzņēmumus, kā arī sabiedrības informētības palielināšana par sociālo uzņēmējdarbību un sociālās ekonomikas sniegtajām priekšrocībām, kā arī savstarpējās mācīšanās nepieciešamība efektīvāku risinājumu ieviešanai. </w:t>
      </w:r>
    </w:p>
    <w:p w14:paraId="224A03AB" w14:textId="4BE26722" w:rsidR="009D4E4B" w:rsidRPr="00FB0C9B" w:rsidRDefault="009D4E4B" w:rsidP="009D4E4B">
      <w:r w:rsidRPr="00FB0C9B">
        <w:t>Latvija novērtē sociālo partneru un jomu pārstāvošo nevalstisko organizāciju iesaisti sociālās ekonomikas attīstībā, īpaši darba tirgus, prasmju, ilgtspējīgas ekonomiskās attīstības un nodarbinātības jautājumos. Tika uzsvērts, ka, veidojot un stiprinot sociālās ekonomikas ekosistēmu, tiks attīstītas gan sociālās inovācijas, gan arī veicināta sociālā iekļaušana, sociālā aizsardzība, piekļuve darba tirgum un sociālā labklājība kopumā. Šī mērķa sasniegšanai kā nozīmīga tika uzsvērta ne tikai publisko iestāžu un nevalstisko organizāciju, bet arī visu sociālās ekonomikas dalībnieku iesaiste.</w:t>
      </w:r>
    </w:p>
    <w:p w14:paraId="1F73FF87" w14:textId="77777777" w:rsidR="004A4593" w:rsidRPr="00FB0C9B" w:rsidRDefault="004A4593">
      <w:pPr>
        <w:spacing w:before="0"/>
      </w:pPr>
    </w:p>
    <w:sectPr w:rsidR="004A4593" w:rsidRPr="00FB0C9B" w:rsidSect="00761CAE">
      <w:pgSz w:w="11906" w:h="16838" w:code="9"/>
      <w:pgMar w:top="851" w:right="851" w:bottom="851" w:left="1021" w:header="510" w:footer="56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DB71422" w16cex:dateUtc="2025-04-17T09:0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B75AEB" w14:textId="77777777" w:rsidR="006C0C01" w:rsidRDefault="006C0C01" w:rsidP="00B76D83">
      <w:pPr>
        <w:spacing w:before="0" w:line="240" w:lineRule="auto"/>
      </w:pPr>
      <w:r>
        <w:separator/>
      </w:r>
    </w:p>
  </w:endnote>
  <w:endnote w:type="continuationSeparator" w:id="0">
    <w:p w14:paraId="4C480DFF" w14:textId="77777777" w:rsidR="006C0C01" w:rsidRDefault="006C0C01" w:rsidP="00B76D83">
      <w:pPr>
        <w:spacing w:before="0" w:line="240" w:lineRule="auto"/>
      </w:pPr>
      <w:r>
        <w:continuationSeparator/>
      </w:r>
    </w:p>
  </w:endnote>
  <w:endnote w:type="continuationNotice" w:id="1">
    <w:p w14:paraId="5C5F0629" w14:textId="77777777" w:rsidR="006C0C01" w:rsidRDefault="006C0C01">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31EDF7" w14:textId="77777777" w:rsidR="006C0C01" w:rsidRDefault="006C0C01" w:rsidP="00B76D83">
      <w:pPr>
        <w:spacing w:before="0" w:line="240" w:lineRule="auto"/>
      </w:pPr>
      <w:r>
        <w:separator/>
      </w:r>
    </w:p>
  </w:footnote>
  <w:footnote w:type="continuationSeparator" w:id="0">
    <w:p w14:paraId="1E2311BF" w14:textId="77777777" w:rsidR="006C0C01" w:rsidRDefault="006C0C01" w:rsidP="00B76D83">
      <w:pPr>
        <w:spacing w:before="0" w:line="240" w:lineRule="auto"/>
      </w:pPr>
      <w:r>
        <w:continuationSeparator/>
      </w:r>
    </w:p>
  </w:footnote>
  <w:footnote w:type="continuationNotice" w:id="1">
    <w:p w14:paraId="5C519AD4" w14:textId="77777777" w:rsidR="006C0C01" w:rsidRDefault="006C0C01">
      <w:pPr>
        <w:spacing w:before="0" w:line="240" w:lineRule="auto"/>
      </w:pPr>
    </w:p>
  </w:footnote>
  <w:footnote w:id="2">
    <w:p w14:paraId="6098B7B0" w14:textId="4EDB58CB" w:rsidR="006C0C01" w:rsidRPr="000A530F" w:rsidRDefault="006C0C01" w:rsidP="000C2412">
      <w:pPr>
        <w:spacing w:line="240" w:lineRule="auto"/>
        <w:ind w:right="261"/>
        <w:jc w:val="left"/>
        <w:rPr>
          <w:rStyle w:val="FootnoteTextChar"/>
        </w:rPr>
      </w:pPr>
      <w:r w:rsidRPr="00F53476">
        <w:rPr>
          <w:rStyle w:val="FootnoteReference"/>
          <w:b w:val="0"/>
          <w:bCs/>
          <w:sz w:val="20"/>
          <w:szCs w:val="18"/>
        </w:rPr>
        <w:footnoteRef/>
      </w:r>
      <w:r w:rsidRPr="000D2EF0">
        <w:rPr>
          <w:rStyle w:val="FootnoteReference"/>
          <w:b w:val="0"/>
          <w:bCs/>
        </w:rPr>
        <w:t xml:space="preserve"> </w:t>
      </w:r>
      <w:r w:rsidRPr="000A530F">
        <w:rPr>
          <w:rStyle w:val="FootnoteTextChar"/>
        </w:rPr>
        <w:t>Šis skaitlis aptver ES28. Skatīt Eiropas Ekonomikas un sociālo lietu komitejas pētījumu “</w:t>
      </w:r>
      <w:r w:rsidRPr="00F33B82">
        <w:rPr>
          <w:rStyle w:val="FootnoteTextChar"/>
          <w:lang w:val="en-GB"/>
        </w:rPr>
        <w:t xml:space="preserve">Recent evolutions of the Social Economy in the European Union”, </w:t>
      </w:r>
      <w:proofErr w:type="spellStart"/>
      <w:r w:rsidRPr="00F33B82">
        <w:rPr>
          <w:rStyle w:val="FootnoteTextChar"/>
          <w:lang w:val="en-GB"/>
        </w:rPr>
        <w:t>Monzon</w:t>
      </w:r>
      <w:proofErr w:type="spellEnd"/>
      <w:r w:rsidRPr="00F33B82">
        <w:rPr>
          <w:rStyle w:val="FootnoteTextChar"/>
          <w:lang w:val="en-GB"/>
        </w:rPr>
        <w:t xml:space="preserve"> J. L. </w:t>
      </w:r>
      <w:r w:rsidRPr="00336FCC">
        <w:rPr>
          <w:rStyle w:val="FootnoteTextChar"/>
        </w:rPr>
        <w:t xml:space="preserve">un </w:t>
      </w:r>
      <w:proofErr w:type="spellStart"/>
      <w:r w:rsidRPr="00336FCC">
        <w:rPr>
          <w:rStyle w:val="FootnoteTextChar"/>
          <w:lang w:val="en-GB"/>
        </w:rPr>
        <w:t>Chaves</w:t>
      </w:r>
      <w:proofErr w:type="spellEnd"/>
      <w:r w:rsidRPr="00336FCC">
        <w:rPr>
          <w:rStyle w:val="FootnoteTextChar"/>
          <w:lang w:val="en-GB"/>
        </w:rPr>
        <w:t xml:space="preserve"> R</w:t>
      </w:r>
      <w:r w:rsidRPr="000A530F">
        <w:rPr>
          <w:rStyle w:val="FootnoteTextChar"/>
        </w:rPr>
        <w:t xml:space="preserve">., 2017, 66. lpp. </w:t>
      </w:r>
    </w:p>
  </w:footnote>
  <w:footnote w:id="3">
    <w:p w14:paraId="669C40F8" w14:textId="36B10E99" w:rsidR="006C0C01" w:rsidRDefault="006C0C01">
      <w:pPr>
        <w:pStyle w:val="FootnoteText"/>
      </w:pPr>
      <w:r>
        <w:rPr>
          <w:rStyle w:val="FootnoteReference"/>
        </w:rPr>
        <w:footnoteRef/>
      </w:r>
      <w:r>
        <w:t xml:space="preserve"> </w:t>
      </w:r>
      <w:r w:rsidRPr="00702C00">
        <w:t>No angļu</w:t>
      </w:r>
      <w:r>
        <w:rPr>
          <w:lang w:val="en-GB"/>
        </w:rPr>
        <w:t xml:space="preserve"> </w:t>
      </w:r>
      <w:r w:rsidRPr="00702C00">
        <w:rPr>
          <w:i/>
          <w:iCs/>
          <w:lang w:val="en-GB"/>
        </w:rPr>
        <w:t>Green and digital transitions</w:t>
      </w:r>
      <w:r>
        <w:t>.</w:t>
      </w:r>
    </w:p>
  </w:footnote>
  <w:footnote w:id="4">
    <w:p w14:paraId="3E2F5089" w14:textId="5A4646B2" w:rsidR="006C0C01" w:rsidRDefault="006C0C01" w:rsidP="003312EA">
      <w:pPr>
        <w:pStyle w:val="FootnoteText"/>
      </w:pPr>
      <w:r w:rsidRPr="003312EA">
        <w:rPr>
          <w:vertAlign w:val="superscript"/>
        </w:rPr>
        <w:footnoteRef/>
      </w:r>
      <w:r>
        <w:t xml:space="preserve"> </w:t>
      </w:r>
      <w:r>
        <w:t xml:space="preserve">Francijas Ekonomikas, finanšu un industriālās un digitālās suverenitātes ministrijas dati. </w:t>
      </w:r>
    </w:p>
  </w:footnote>
  <w:footnote w:id="5">
    <w:p w14:paraId="36E90DB4" w14:textId="5F40C7B3" w:rsidR="006C0C01" w:rsidRDefault="006C0C01" w:rsidP="00FA4DD6">
      <w:pPr>
        <w:pStyle w:val="FootnoteText"/>
      </w:pPr>
      <w:r>
        <w:rPr>
          <w:rStyle w:val="FootnoteReference"/>
        </w:rPr>
        <w:footnoteRef/>
      </w:r>
      <w:r>
        <w:t xml:space="preserve"> </w:t>
      </w:r>
      <w:hyperlink r:id="rId1" w:history="1">
        <w:r w:rsidRPr="001D5109">
          <w:rPr>
            <w:rStyle w:val="Hyperlink"/>
          </w:rPr>
          <w:t>https://ec.europa.eu/social/main.jsp?langId=lv&amp;catId=89&amp;newsId=10117&amp;furtherNews=yes</w:t>
        </w:r>
      </w:hyperlink>
      <w:r>
        <w:t xml:space="preserve"> Šajā saitē pieejams Rīcības plāns, tā faktu lapa un divi darba dokumenti.</w:t>
      </w:r>
    </w:p>
  </w:footnote>
  <w:footnote w:id="6">
    <w:p w14:paraId="3DD67D9C" w14:textId="054985DB" w:rsidR="006C0C01" w:rsidRDefault="006C0C01" w:rsidP="00C23171">
      <w:pPr>
        <w:pStyle w:val="FootnoteText"/>
      </w:pPr>
      <w:r w:rsidRPr="00C23171">
        <w:rPr>
          <w:vertAlign w:val="superscript"/>
        </w:rPr>
        <w:footnoteRef/>
      </w:r>
      <w:r>
        <w:t xml:space="preserve"> </w:t>
      </w:r>
      <w:r>
        <w:t>Eiropas Ekonomikas un sociālo lietu komitejas pētījums “</w:t>
      </w:r>
      <w:proofErr w:type="spellStart"/>
      <w:r>
        <w:rPr>
          <w:i/>
        </w:rPr>
        <w:t>Recent</w:t>
      </w:r>
      <w:proofErr w:type="spellEnd"/>
      <w:r>
        <w:rPr>
          <w:i/>
        </w:rPr>
        <w:t xml:space="preserve"> </w:t>
      </w:r>
      <w:proofErr w:type="spellStart"/>
      <w:r>
        <w:rPr>
          <w:i/>
        </w:rPr>
        <w:t>evolutions</w:t>
      </w:r>
      <w:proofErr w:type="spellEnd"/>
      <w:r>
        <w:rPr>
          <w:i/>
        </w:rPr>
        <w:t xml:space="preserve"> </w:t>
      </w:r>
      <w:proofErr w:type="spellStart"/>
      <w:r>
        <w:rPr>
          <w:i/>
        </w:rPr>
        <w:t>of</w:t>
      </w:r>
      <w:proofErr w:type="spellEnd"/>
      <w:r>
        <w:rPr>
          <w:i/>
        </w:rPr>
        <w:t xml:space="preserve"> </w:t>
      </w:r>
      <w:proofErr w:type="spellStart"/>
      <w:r>
        <w:rPr>
          <w:i/>
        </w:rPr>
        <w:t>the</w:t>
      </w:r>
      <w:proofErr w:type="spellEnd"/>
      <w:r>
        <w:rPr>
          <w:i/>
        </w:rPr>
        <w:t xml:space="preserve"> </w:t>
      </w:r>
      <w:proofErr w:type="spellStart"/>
      <w:r>
        <w:rPr>
          <w:i/>
        </w:rPr>
        <w:t>Social</w:t>
      </w:r>
      <w:proofErr w:type="spellEnd"/>
      <w:r>
        <w:rPr>
          <w:i/>
        </w:rPr>
        <w:t xml:space="preserve"> </w:t>
      </w:r>
      <w:proofErr w:type="spellStart"/>
      <w:r>
        <w:rPr>
          <w:i/>
        </w:rPr>
        <w:t>Economy</w:t>
      </w:r>
      <w:proofErr w:type="spellEnd"/>
      <w:r>
        <w:rPr>
          <w:i/>
        </w:rPr>
        <w:t xml:space="preserve"> </w:t>
      </w:r>
      <w:proofErr w:type="spellStart"/>
      <w:r>
        <w:rPr>
          <w:i/>
        </w:rPr>
        <w:t>in</w:t>
      </w:r>
      <w:proofErr w:type="spellEnd"/>
      <w:r>
        <w:rPr>
          <w:i/>
        </w:rPr>
        <w:t xml:space="preserve"> </w:t>
      </w:r>
      <w:proofErr w:type="spellStart"/>
      <w:r>
        <w:rPr>
          <w:i/>
        </w:rPr>
        <w:t>the</w:t>
      </w:r>
      <w:proofErr w:type="spellEnd"/>
      <w:r>
        <w:rPr>
          <w:i/>
        </w:rPr>
        <w:t xml:space="preserve"> </w:t>
      </w:r>
      <w:proofErr w:type="spellStart"/>
      <w:r>
        <w:rPr>
          <w:i/>
        </w:rPr>
        <w:t>European</w:t>
      </w:r>
      <w:proofErr w:type="spellEnd"/>
      <w:r>
        <w:rPr>
          <w:i/>
        </w:rPr>
        <w:t xml:space="preserve"> </w:t>
      </w:r>
      <w:proofErr w:type="spellStart"/>
      <w:r>
        <w:rPr>
          <w:i/>
        </w:rPr>
        <w:t>Union</w:t>
      </w:r>
      <w:proofErr w:type="spellEnd"/>
      <w:r>
        <w:t xml:space="preserve">”, </w:t>
      </w:r>
      <w:proofErr w:type="spellStart"/>
      <w:r>
        <w:rPr>
          <w:i/>
        </w:rPr>
        <w:t>Monzon</w:t>
      </w:r>
      <w:proofErr w:type="spellEnd"/>
      <w:r>
        <w:rPr>
          <w:i/>
        </w:rPr>
        <w:t xml:space="preserve"> J. L.</w:t>
      </w:r>
      <w:r>
        <w:t xml:space="preserve"> un </w:t>
      </w:r>
      <w:proofErr w:type="spellStart"/>
      <w:r>
        <w:rPr>
          <w:i/>
        </w:rPr>
        <w:t>Chaves</w:t>
      </w:r>
      <w:proofErr w:type="spellEnd"/>
      <w:r>
        <w:rPr>
          <w:i/>
        </w:rPr>
        <w:t xml:space="preserve"> R.</w:t>
      </w:r>
      <w:r>
        <w:t xml:space="preserve">, 2017., 69. lpp. </w:t>
      </w:r>
    </w:p>
  </w:footnote>
  <w:footnote w:id="7">
    <w:p w14:paraId="13DF4C02" w14:textId="4779308B" w:rsidR="006C0C01" w:rsidRDefault="006C0C01">
      <w:pPr>
        <w:pStyle w:val="FootnoteText"/>
      </w:pPr>
      <w:r>
        <w:rPr>
          <w:rStyle w:val="FootnoteReference"/>
        </w:rPr>
        <w:footnoteRef/>
      </w:r>
      <w:r>
        <w:t xml:space="preserve"> </w:t>
      </w:r>
      <w:r w:rsidRPr="006461F3">
        <w:t>Eiropas Padomes ieteikums (2023. gada 27. novembris), par sociālās ekonomikas pamatnosacījumu izstrādi (C/2023/1344)</w:t>
      </w:r>
    </w:p>
  </w:footnote>
  <w:footnote w:id="8">
    <w:p w14:paraId="3BCBA7FE" w14:textId="47E9E9D0" w:rsidR="006C0C01" w:rsidRDefault="006C0C01" w:rsidP="0002199D">
      <w:pPr>
        <w:pStyle w:val="FootnoteText"/>
      </w:pPr>
      <w:r>
        <w:rPr>
          <w:rStyle w:val="FootnoteReference"/>
        </w:rPr>
        <w:footnoteRef/>
      </w:r>
      <w:r>
        <w:t xml:space="preserve"> </w:t>
      </w:r>
      <w:r>
        <w:t xml:space="preserve">Šī definīcija lietota Eiropas Parlamenta un Padomes 2021. gada 24. jūnija regulā (ES) </w:t>
      </w:r>
      <w:hyperlink r:id="rId2" w:history="1">
        <w:r w:rsidRPr="009970E4">
          <w:rPr>
            <w:rStyle w:val="Hyperlink"/>
          </w:rPr>
          <w:t>2021/1057</w:t>
        </w:r>
      </w:hyperlink>
      <w:r>
        <w:t>, ar ko izveido Eiropas Sociālo fondu Plus (ESF+) un atceļ Regulu (ES) Nr. 1296/2013</w:t>
      </w:r>
    </w:p>
  </w:footnote>
  <w:footnote w:id="9">
    <w:p w14:paraId="177F4EEE" w14:textId="77777777" w:rsidR="006C0C01" w:rsidRDefault="006C0C01" w:rsidP="00A81E86">
      <w:pPr>
        <w:pStyle w:val="FootnoteText"/>
      </w:pPr>
      <w:r>
        <w:rPr>
          <w:rStyle w:val="FootnoteReference"/>
        </w:rPr>
        <w:footnoteRef/>
      </w:r>
      <w:r>
        <w:t xml:space="preserve"> </w:t>
      </w:r>
      <w:r w:rsidRPr="005619ED">
        <w:t xml:space="preserve">OECD (2022). </w:t>
      </w:r>
      <w:r w:rsidRPr="005619ED">
        <w:rPr>
          <w:lang w:val="en-GB"/>
        </w:rPr>
        <w:t>Recommendation on the Social and Solidarity Economy and Social Innovation</w:t>
      </w:r>
      <w:r w:rsidRPr="005619ED">
        <w:t>.</w:t>
      </w:r>
    </w:p>
  </w:footnote>
  <w:footnote w:id="10">
    <w:p w14:paraId="0A03D0B6" w14:textId="77777777" w:rsidR="006C0C01" w:rsidRDefault="006C0C01" w:rsidP="00A81E86">
      <w:pPr>
        <w:pStyle w:val="FootnoteText"/>
      </w:pPr>
      <w:r>
        <w:rPr>
          <w:rStyle w:val="FootnoteReference"/>
        </w:rPr>
        <w:footnoteRef/>
      </w:r>
      <w:r>
        <w:t xml:space="preserve"> </w:t>
      </w:r>
      <w:r w:rsidRPr="00725119">
        <w:rPr>
          <w:lang w:val="en-GB"/>
        </w:rPr>
        <w:t>European Commission (2021). Action Plan on the Social Economy</w:t>
      </w:r>
      <w:r w:rsidRPr="00725119">
        <w:t>.</w:t>
      </w:r>
    </w:p>
  </w:footnote>
  <w:footnote w:id="11">
    <w:p w14:paraId="4F6A9E33" w14:textId="77777777" w:rsidR="006C0C01" w:rsidRDefault="006C0C01" w:rsidP="00A81E86">
      <w:pPr>
        <w:pStyle w:val="FootnoteText"/>
      </w:pPr>
      <w:r>
        <w:rPr>
          <w:rStyle w:val="FootnoteReference"/>
        </w:rPr>
        <w:footnoteRef/>
      </w:r>
      <w:r>
        <w:t xml:space="preserve"> </w:t>
      </w:r>
      <w:r w:rsidRPr="00725119">
        <w:t>OECD (2023</w:t>
      </w:r>
      <w:r w:rsidRPr="00725119">
        <w:rPr>
          <w:lang w:val="en-GB"/>
        </w:rPr>
        <w:t>). Measuring the Impact of the Social Economy: A Guide for Policymakers and Practitioners</w:t>
      </w:r>
      <w:r w:rsidRPr="00725119">
        <w:t>.</w:t>
      </w:r>
    </w:p>
  </w:footnote>
  <w:footnote w:id="12">
    <w:p w14:paraId="6277312F" w14:textId="77777777" w:rsidR="006C0C01" w:rsidRPr="000D2EF0" w:rsidRDefault="006C0C01" w:rsidP="007032F3">
      <w:pPr>
        <w:pStyle w:val="FootnoteText"/>
      </w:pPr>
      <w:r w:rsidRPr="00053AED">
        <w:rPr>
          <w:rStyle w:val="FootnoteReference"/>
        </w:rPr>
        <w:footnoteRef/>
      </w:r>
      <w:r w:rsidRPr="00053AED">
        <w:t xml:space="preserve"> </w:t>
      </w:r>
      <w:r>
        <w:t xml:space="preserve">Reģistrs ir </w:t>
      </w:r>
      <w:r w:rsidRPr="00053AED">
        <w:t>pieejams Labklājības ministrijas tīmekļa vietnē (</w:t>
      </w:r>
      <w:hyperlink r:id="rId3" w:history="1">
        <w:r w:rsidRPr="00053AED">
          <w:t>https://www.lm.gov.lv/lv/socialo-uznemumu-registrs</w:t>
        </w:r>
      </w:hyperlink>
      <w:r w:rsidRPr="00053AED">
        <w:t>)</w:t>
      </w:r>
    </w:p>
  </w:footnote>
  <w:footnote w:id="13">
    <w:p w14:paraId="2BAF5053" w14:textId="526A0FD2" w:rsidR="006C0C01" w:rsidRDefault="006C0C01">
      <w:pPr>
        <w:pStyle w:val="FootnoteText"/>
      </w:pPr>
      <w:r>
        <w:rPr>
          <w:rStyle w:val="FootnoteReference"/>
        </w:rPr>
        <w:footnoteRef/>
      </w:r>
      <w:r>
        <w:t xml:space="preserve"> </w:t>
      </w:r>
      <w:r>
        <w:t xml:space="preserve">Informatīvais ziņojums ir pieejams valsts kancelejas tiesību aktu portālā </w:t>
      </w:r>
      <w:hyperlink r:id="rId4" w:history="1">
        <w:r w:rsidRPr="0018430A">
          <w:rPr>
            <w:rStyle w:val="Hyperlink"/>
          </w:rPr>
          <w:t>https://tapportals.mk.gov.lv/legal_acts/e5996e63-fc24-4ec4-997e-e11a243523b4</w:t>
        </w:r>
      </w:hyperlink>
      <w:r>
        <w:t xml:space="preserve"> </w:t>
      </w:r>
    </w:p>
  </w:footnote>
  <w:footnote w:id="14">
    <w:p w14:paraId="04AB5F1D" w14:textId="48BA1FB4" w:rsidR="006C0C01" w:rsidRDefault="006C0C01" w:rsidP="00AD2DAC">
      <w:pPr>
        <w:pStyle w:val="FootnoteText"/>
      </w:pPr>
      <w:r>
        <w:rPr>
          <w:rStyle w:val="FootnoteReference"/>
        </w:rPr>
        <w:footnoteRef/>
      </w:r>
      <w:r>
        <w:t xml:space="preserve"> </w:t>
      </w:r>
      <w:r w:rsidRPr="00DD56E0">
        <w:t>Datu avots: Valsts ieņēmumu dienests (pēc L</w:t>
      </w:r>
      <w:r>
        <w:t xml:space="preserve">atvijas </w:t>
      </w:r>
      <w:r w:rsidRPr="00DD56E0">
        <w:t>P</w:t>
      </w:r>
      <w:r>
        <w:t xml:space="preserve">ilsoniskās </w:t>
      </w:r>
      <w:r w:rsidRPr="00DD56E0">
        <w:t>a</w:t>
      </w:r>
      <w:r>
        <w:t>lianses</w:t>
      </w:r>
      <w:r w:rsidRPr="00DD56E0">
        <w:t xml:space="preserve"> datu pieprasījuma).</w:t>
      </w:r>
    </w:p>
  </w:footnote>
  <w:footnote w:id="15">
    <w:p w14:paraId="3D6C838C" w14:textId="4AFFC4A0" w:rsidR="006C0C01" w:rsidRPr="00401DFC" w:rsidRDefault="006C0C01" w:rsidP="00AD2DAC">
      <w:pPr>
        <w:pStyle w:val="FootnoteText"/>
      </w:pPr>
      <w:r>
        <w:rPr>
          <w:rStyle w:val="FootnoteReference"/>
        </w:rPr>
        <w:footnoteRef/>
      </w:r>
      <w:r>
        <w:t xml:space="preserve"> </w:t>
      </w:r>
      <w:r w:rsidRPr="00DD56E0">
        <w:t>Datu avots: Valsts ieņēmumu dienests (pēc L</w:t>
      </w:r>
      <w:r>
        <w:t xml:space="preserve">atvijas </w:t>
      </w:r>
      <w:r w:rsidRPr="00DD56E0">
        <w:t>P</w:t>
      </w:r>
      <w:r>
        <w:t xml:space="preserve">ilsoniskās </w:t>
      </w:r>
      <w:r w:rsidRPr="00DD56E0">
        <w:t>a</w:t>
      </w:r>
      <w:r>
        <w:t>lianses</w:t>
      </w:r>
      <w:r w:rsidRPr="00DD56E0">
        <w:t xml:space="preserve"> datu pieprasījuma).</w:t>
      </w:r>
    </w:p>
  </w:footnote>
  <w:footnote w:id="16">
    <w:p w14:paraId="21C30D96" w14:textId="232A2E17" w:rsidR="006C0C01" w:rsidRDefault="006C0C01">
      <w:pPr>
        <w:pStyle w:val="FootnoteText"/>
      </w:pPr>
      <w:r>
        <w:rPr>
          <w:rStyle w:val="FootnoteReference"/>
        </w:rPr>
        <w:footnoteRef/>
      </w:r>
      <w:r>
        <w:t xml:space="preserve"> </w:t>
      </w:r>
      <w:r w:rsidRPr="00BB2BC4">
        <w:t>Informatīvais ziņojums "Par sociālo uzņēmumu darbību un attīstību laika posmā no 2020. gada 1. aprīļa līdz 2022.</w:t>
      </w:r>
      <w:r>
        <w:t> </w:t>
      </w:r>
      <w:r w:rsidRPr="00BB2BC4">
        <w:t>gada 1. aprīlim"</w:t>
      </w:r>
      <w:r>
        <w:t xml:space="preserve">, 46. lpp., </w:t>
      </w:r>
      <w:hyperlink r:id="rId5" w:history="1">
        <w:r w:rsidRPr="003B6F31">
          <w:rPr>
            <w:rStyle w:val="Hyperlink"/>
          </w:rPr>
          <w:t>https://polsis.mk.gov.lv/documents/7422</w:t>
        </w:r>
      </w:hyperlink>
      <w:r>
        <w:t>.</w:t>
      </w:r>
    </w:p>
  </w:footnote>
  <w:footnote w:id="17">
    <w:p w14:paraId="1A4DB73F" w14:textId="75D8848C" w:rsidR="006C0C01" w:rsidRDefault="006C0C01">
      <w:pPr>
        <w:pStyle w:val="FootnoteText"/>
      </w:pPr>
      <w:r>
        <w:rPr>
          <w:rStyle w:val="FootnoteReference"/>
        </w:rPr>
        <w:footnoteRef/>
      </w:r>
      <w:r>
        <w:t xml:space="preserve"> </w:t>
      </w:r>
      <w:r>
        <w:t>Ministru kabineta 2024. gada 12. jūnija rīkojums Nr. 470 “</w:t>
      </w:r>
      <w:r w:rsidRPr="00507EF9">
        <w:t>Konceptuālais ziņojums "Par iespējām ieguldījumu stimulēšanai un finansējuma dažādošanai sociālajos uzņēmumos, lai veicinātu to izaugsmes iespējas ilgtermiņā"</w:t>
      </w:r>
      <w:r>
        <w:t xml:space="preserve">”, 5.3. sadaļa, </w:t>
      </w:r>
      <w:hyperlink r:id="rId6" w:history="1">
        <w:r w:rsidRPr="003B6F31">
          <w:rPr>
            <w:rStyle w:val="Hyperlink"/>
          </w:rPr>
          <w:t>https://likumi.lv/ta/id/352727</w:t>
        </w:r>
      </w:hyperlink>
      <w:r>
        <w:t>.</w:t>
      </w:r>
    </w:p>
  </w:footnote>
  <w:footnote w:id="18">
    <w:p w14:paraId="78D9229E" w14:textId="77777777" w:rsidR="006C0C01" w:rsidRDefault="006C0C01" w:rsidP="009D4E4B">
      <w:pPr>
        <w:pStyle w:val="FootnoteText"/>
      </w:pPr>
      <w:r>
        <w:rPr>
          <w:rStyle w:val="FootnoteReference"/>
        </w:rPr>
        <w:footnoteRef/>
      </w:r>
      <w:r>
        <w:t xml:space="preserve"> </w:t>
      </w:r>
      <w:r w:rsidRPr="006461F3">
        <w:t>Eiropas Padomes ieteikums (2023. gada 27. novembris), par sociālās ekonomikas pamatnosacījumu izstrādi (C/2023/1344)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9528268"/>
      <w:docPartObj>
        <w:docPartGallery w:val="Page Numbers (Top of Page)"/>
        <w:docPartUnique/>
      </w:docPartObj>
    </w:sdtPr>
    <w:sdtContent>
      <w:p w14:paraId="1CAC43D3" w14:textId="77777777" w:rsidR="006C0C01" w:rsidRPr="00E80E4D" w:rsidRDefault="006C0C01" w:rsidP="00E80E4D">
        <w:pPr>
          <w:pStyle w:val="Header"/>
        </w:pPr>
        <w:r w:rsidRPr="00E80E4D">
          <w:fldChar w:fldCharType="begin"/>
        </w:r>
        <w:r w:rsidRPr="00E80E4D">
          <w:instrText xml:space="preserve"> PAGE   \* MERGEFORMAT </w:instrText>
        </w:r>
        <w:r w:rsidRPr="00E80E4D">
          <w:fldChar w:fldCharType="separate"/>
        </w:r>
        <w:r w:rsidRPr="00E80E4D">
          <w:t>2</w:t>
        </w:r>
        <w:r w:rsidRPr="00E80E4D">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118F4" w14:textId="379DC8D2" w:rsidR="006C0C01" w:rsidRDefault="006C0C01" w:rsidP="00E80E4D">
    <w:pPr>
      <w:pStyle w:val="Header"/>
    </w:pPr>
  </w:p>
  <w:p w14:paraId="0AD71479" w14:textId="77777777" w:rsidR="006C0C01" w:rsidRDefault="006C0C01" w:rsidP="00E80E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FF2ED" w14:textId="77777777" w:rsidR="006C0C01" w:rsidRDefault="006C0C01" w:rsidP="00E80E4D">
    <w:pPr>
      <w:pStyle w:val="Header"/>
    </w:pPr>
  </w:p>
  <w:p w14:paraId="0F9750EE" w14:textId="77777777" w:rsidR="006C0C01" w:rsidRDefault="006C0C01" w:rsidP="00E80E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84E1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B873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A6C2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9BCD1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BB098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9E72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5C07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0E12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4452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5E8C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1067FF"/>
    <w:multiLevelType w:val="multilevel"/>
    <w:tmpl w:val="13504A44"/>
    <w:lvl w:ilvl="0">
      <w:start w:val="1"/>
      <w:numFmt w:val="decimal"/>
      <w:pStyle w:val="Heading1"/>
      <w:lvlText w:val="%1."/>
      <w:lvlJc w:val="left"/>
      <w:pPr>
        <w:ind w:left="360" w:hanging="360"/>
      </w:pPr>
    </w:lvl>
    <w:lvl w:ilvl="1">
      <w:start w:val="1"/>
      <w:numFmt w:val="decimal"/>
      <w:pStyle w:val="Heading2"/>
      <w:lvlText w:val="%1.%2."/>
      <w:lvlJc w:val="left"/>
      <w:pPr>
        <w:ind w:left="5819"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5BA3D7B"/>
    <w:multiLevelType w:val="multilevel"/>
    <w:tmpl w:val="57DAA310"/>
    <w:lvl w:ilvl="0">
      <w:start w:val="1"/>
      <w:numFmt w:val="decimal"/>
      <w:lvlText w:val="%1)"/>
      <w:lvlJc w:val="left"/>
      <w:pPr>
        <w:tabs>
          <w:tab w:val="num" w:pos="720"/>
        </w:tabs>
        <w:ind w:left="720" w:hanging="360"/>
      </w:pPr>
      <w:rPr>
        <w:rFonts w:ascii="Times New Roman" w:eastAsiaTheme="minorHAnsi" w:hAnsi="Times New Roman"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33141C"/>
    <w:multiLevelType w:val="hybridMultilevel"/>
    <w:tmpl w:val="3070A11E"/>
    <w:lvl w:ilvl="0" w:tplc="CA2803D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4880E30"/>
    <w:multiLevelType w:val="hybridMultilevel"/>
    <w:tmpl w:val="49CA1C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8BE11B8"/>
    <w:multiLevelType w:val="multilevel"/>
    <w:tmpl w:val="2488E03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9C3870"/>
    <w:multiLevelType w:val="hybridMultilevel"/>
    <w:tmpl w:val="49CA1C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2CB7AF7"/>
    <w:multiLevelType w:val="hybridMultilevel"/>
    <w:tmpl w:val="5B1EE174"/>
    <w:lvl w:ilvl="0" w:tplc="25907A64">
      <w:start w:val="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73F5FBA"/>
    <w:multiLevelType w:val="hybridMultilevel"/>
    <w:tmpl w:val="A7DC28B4"/>
    <w:lvl w:ilvl="0" w:tplc="D6BC7F50">
      <w:start w:val="1"/>
      <w:numFmt w:val="bullet"/>
      <w:lvlText w:val="-"/>
      <w:lvlJc w:val="left"/>
      <w:pPr>
        <w:ind w:left="1640" w:hanging="920"/>
      </w:pPr>
      <w:rPr>
        <w:rFonts w:ascii="Courier New" w:hAnsi="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703E47A1"/>
    <w:multiLevelType w:val="multilevel"/>
    <w:tmpl w:val="79DEDA28"/>
    <w:lvl w:ilvl="0">
      <w:start w:val="9"/>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DB4D0C"/>
    <w:multiLevelType w:val="hybridMultilevel"/>
    <w:tmpl w:val="49CA1C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5"/>
  </w:num>
  <w:num w:numId="2">
    <w:abstractNumId w:val="13"/>
  </w:num>
  <w:num w:numId="3">
    <w:abstractNumId w:val="19"/>
  </w:num>
  <w:num w:numId="4">
    <w:abstractNumId w:val="11"/>
  </w:num>
  <w:num w:numId="5">
    <w:abstractNumId w:val="17"/>
  </w:num>
  <w:num w:numId="6">
    <w:abstractNumId w:val="18"/>
  </w:num>
  <w:num w:numId="7">
    <w:abstractNumId w:val="16"/>
  </w:num>
  <w:num w:numId="8">
    <w:abstractNumId w:val="10"/>
  </w:num>
  <w:num w:numId="9">
    <w:abstractNumId w:val="12"/>
  </w:num>
  <w:num w:numId="10">
    <w:abstractNumId w:val="14"/>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4D8"/>
    <w:rsid w:val="00001683"/>
    <w:rsid w:val="00006ABB"/>
    <w:rsid w:val="00007A6E"/>
    <w:rsid w:val="000102E8"/>
    <w:rsid w:val="00011574"/>
    <w:rsid w:val="00011F0D"/>
    <w:rsid w:val="00013D7E"/>
    <w:rsid w:val="00014675"/>
    <w:rsid w:val="00014E77"/>
    <w:rsid w:val="00014F32"/>
    <w:rsid w:val="000159E8"/>
    <w:rsid w:val="00015C46"/>
    <w:rsid w:val="00015D2B"/>
    <w:rsid w:val="00015F98"/>
    <w:rsid w:val="00016118"/>
    <w:rsid w:val="00020654"/>
    <w:rsid w:val="00020F0C"/>
    <w:rsid w:val="0002199D"/>
    <w:rsid w:val="0002201C"/>
    <w:rsid w:val="00025244"/>
    <w:rsid w:val="000255AF"/>
    <w:rsid w:val="00025628"/>
    <w:rsid w:val="000269C7"/>
    <w:rsid w:val="00026A45"/>
    <w:rsid w:val="000278A7"/>
    <w:rsid w:val="000339A0"/>
    <w:rsid w:val="000362FF"/>
    <w:rsid w:val="00036631"/>
    <w:rsid w:val="00036A85"/>
    <w:rsid w:val="000370E9"/>
    <w:rsid w:val="00041D3D"/>
    <w:rsid w:val="00042078"/>
    <w:rsid w:val="000431EE"/>
    <w:rsid w:val="0004356F"/>
    <w:rsid w:val="0004485B"/>
    <w:rsid w:val="00046AE5"/>
    <w:rsid w:val="00046DC6"/>
    <w:rsid w:val="000477B2"/>
    <w:rsid w:val="000503DE"/>
    <w:rsid w:val="00052408"/>
    <w:rsid w:val="00052F65"/>
    <w:rsid w:val="00056F3E"/>
    <w:rsid w:val="000576E1"/>
    <w:rsid w:val="00057E78"/>
    <w:rsid w:val="00060143"/>
    <w:rsid w:val="00061062"/>
    <w:rsid w:val="0006201C"/>
    <w:rsid w:val="00062116"/>
    <w:rsid w:val="00062554"/>
    <w:rsid w:val="00063198"/>
    <w:rsid w:val="00064EDF"/>
    <w:rsid w:val="000656B5"/>
    <w:rsid w:val="00065A11"/>
    <w:rsid w:val="00066A0C"/>
    <w:rsid w:val="00070B2C"/>
    <w:rsid w:val="000730F1"/>
    <w:rsid w:val="00076FEC"/>
    <w:rsid w:val="00077A86"/>
    <w:rsid w:val="000802FF"/>
    <w:rsid w:val="00080DCD"/>
    <w:rsid w:val="00081F00"/>
    <w:rsid w:val="000835CE"/>
    <w:rsid w:val="00083AAB"/>
    <w:rsid w:val="0008407A"/>
    <w:rsid w:val="000845F4"/>
    <w:rsid w:val="0008512A"/>
    <w:rsid w:val="0008520C"/>
    <w:rsid w:val="000858C2"/>
    <w:rsid w:val="0008659C"/>
    <w:rsid w:val="00086CB2"/>
    <w:rsid w:val="0008787A"/>
    <w:rsid w:val="00087A14"/>
    <w:rsid w:val="00090183"/>
    <w:rsid w:val="000904F0"/>
    <w:rsid w:val="000908C6"/>
    <w:rsid w:val="00091659"/>
    <w:rsid w:val="00091698"/>
    <w:rsid w:val="00091E7E"/>
    <w:rsid w:val="00092154"/>
    <w:rsid w:val="00092C69"/>
    <w:rsid w:val="000939F0"/>
    <w:rsid w:val="00093D16"/>
    <w:rsid w:val="00093F2A"/>
    <w:rsid w:val="00095310"/>
    <w:rsid w:val="000953AB"/>
    <w:rsid w:val="00097383"/>
    <w:rsid w:val="000A0331"/>
    <w:rsid w:val="000A1105"/>
    <w:rsid w:val="000A1685"/>
    <w:rsid w:val="000A21F2"/>
    <w:rsid w:val="000A2328"/>
    <w:rsid w:val="000A530F"/>
    <w:rsid w:val="000A6C29"/>
    <w:rsid w:val="000A6DA2"/>
    <w:rsid w:val="000B32A8"/>
    <w:rsid w:val="000B3979"/>
    <w:rsid w:val="000B4530"/>
    <w:rsid w:val="000B593D"/>
    <w:rsid w:val="000B7721"/>
    <w:rsid w:val="000C0329"/>
    <w:rsid w:val="000C0626"/>
    <w:rsid w:val="000C0F63"/>
    <w:rsid w:val="000C1363"/>
    <w:rsid w:val="000C14B1"/>
    <w:rsid w:val="000C14CE"/>
    <w:rsid w:val="000C1D09"/>
    <w:rsid w:val="000C2412"/>
    <w:rsid w:val="000C2AAA"/>
    <w:rsid w:val="000C6394"/>
    <w:rsid w:val="000C779C"/>
    <w:rsid w:val="000D15D0"/>
    <w:rsid w:val="000D2EF0"/>
    <w:rsid w:val="000D2F9B"/>
    <w:rsid w:val="000D6307"/>
    <w:rsid w:val="000D6642"/>
    <w:rsid w:val="000D7A0E"/>
    <w:rsid w:val="000D7A14"/>
    <w:rsid w:val="000E069C"/>
    <w:rsid w:val="000E1439"/>
    <w:rsid w:val="000E24F2"/>
    <w:rsid w:val="000E3431"/>
    <w:rsid w:val="000E4F25"/>
    <w:rsid w:val="000E524D"/>
    <w:rsid w:val="000E5B27"/>
    <w:rsid w:val="000E5E67"/>
    <w:rsid w:val="000E716F"/>
    <w:rsid w:val="000E7825"/>
    <w:rsid w:val="000E7EF8"/>
    <w:rsid w:val="000F0165"/>
    <w:rsid w:val="000F0190"/>
    <w:rsid w:val="000F2942"/>
    <w:rsid w:val="000F415A"/>
    <w:rsid w:val="000F4A9F"/>
    <w:rsid w:val="001003F6"/>
    <w:rsid w:val="0010174D"/>
    <w:rsid w:val="00101D8E"/>
    <w:rsid w:val="00101E42"/>
    <w:rsid w:val="00102478"/>
    <w:rsid w:val="00103186"/>
    <w:rsid w:val="00103212"/>
    <w:rsid w:val="001036DE"/>
    <w:rsid w:val="0010409B"/>
    <w:rsid w:val="00104A55"/>
    <w:rsid w:val="001072EC"/>
    <w:rsid w:val="00107AA8"/>
    <w:rsid w:val="001117BA"/>
    <w:rsid w:val="00111AEB"/>
    <w:rsid w:val="00112EB2"/>
    <w:rsid w:val="00114BD3"/>
    <w:rsid w:val="00114ECB"/>
    <w:rsid w:val="00117CBE"/>
    <w:rsid w:val="00120155"/>
    <w:rsid w:val="001204C6"/>
    <w:rsid w:val="00120A4D"/>
    <w:rsid w:val="00120D73"/>
    <w:rsid w:val="00125ECC"/>
    <w:rsid w:val="00126B28"/>
    <w:rsid w:val="001275C9"/>
    <w:rsid w:val="0012786B"/>
    <w:rsid w:val="001279BC"/>
    <w:rsid w:val="00131E49"/>
    <w:rsid w:val="00131E4E"/>
    <w:rsid w:val="00133ED9"/>
    <w:rsid w:val="00136AD9"/>
    <w:rsid w:val="0014019E"/>
    <w:rsid w:val="001405D6"/>
    <w:rsid w:val="00140BAE"/>
    <w:rsid w:val="00141B26"/>
    <w:rsid w:val="00141BDE"/>
    <w:rsid w:val="001423E0"/>
    <w:rsid w:val="00143779"/>
    <w:rsid w:val="001439C3"/>
    <w:rsid w:val="0014520E"/>
    <w:rsid w:val="00145A46"/>
    <w:rsid w:val="00146EA4"/>
    <w:rsid w:val="00147623"/>
    <w:rsid w:val="001518AC"/>
    <w:rsid w:val="00151EE4"/>
    <w:rsid w:val="001528D7"/>
    <w:rsid w:val="00152F38"/>
    <w:rsid w:val="001537C0"/>
    <w:rsid w:val="0015387E"/>
    <w:rsid w:val="00156130"/>
    <w:rsid w:val="00156331"/>
    <w:rsid w:val="001569F0"/>
    <w:rsid w:val="00156D83"/>
    <w:rsid w:val="00157F7B"/>
    <w:rsid w:val="00160750"/>
    <w:rsid w:val="0016087E"/>
    <w:rsid w:val="001629DE"/>
    <w:rsid w:val="00163461"/>
    <w:rsid w:val="001640DB"/>
    <w:rsid w:val="00171023"/>
    <w:rsid w:val="00171A97"/>
    <w:rsid w:val="00172188"/>
    <w:rsid w:val="00172550"/>
    <w:rsid w:val="00174B69"/>
    <w:rsid w:val="001750E7"/>
    <w:rsid w:val="00175640"/>
    <w:rsid w:val="001760A1"/>
    <w:rsid w:val="00176257"/>
    <w:rsid w:val="001805BA"/>
    <w:rsid w:val="001808DA"/>
    <w:rsid w:val="001810AB"/>
    <w:rsid w:val="00181800"/>
    <w:rsid w:val="00182090"/>
    <w:rsid w:val="00182871"/>
    <w:rsid w:val="00182FC6"/>
    <w:rsid w:val="00183017"/>
    <w:rsid w:val="00183AB9"/>
    <w:rsid w:val="00183ABB"/>
    <w:rsid w:val="00185DF6"/>
    <w:rsid w:val="00190AD1"/>
    <w:rsid w:val="00191F45"/>
    <w:rsid w:val="0019322C"/>
    <w:rsid w:val="00194660"/>
    <w:rsid w:val="00194A98"/>
    <w:rsid w:val="00194B0C"/>
    <w:rsid w:val="00194E41"/>
    <w:rsid w:val="0019742E"/>
    <w:rsid w:val="00197591"/>
    <w:rsid w:val="001A0A65"/>
    <w:rsid w:val="001A0BA8"/>
    <w:rsid w:val="001A1501"/>
    <w:rsid w:val="001A286D"/>
    <w:rsid w:val="001A30CD"/>
    <w:rsid w:val="001A5A40"/>
    <w:rsid w:val="001B0009"/>
    <w:rsid w:val="001B1130"/>
    <w:rsid w:val="001B2998"/>
    <w:rsid w:val="001B329B"/>
    <w:rsid w:val="001B3597"/>
    <w:rsid w:val="001B4A27"/>
    <w:rsid w:val="001B53D5"/>
    <w:rsid w:val="001B6348"/>
    <w:rsid w:val="001B705E"/>
    <w:rsid w:val="001B79A6"/>
    <w:rsid w:val="001B7DA4"/>
    <w:rsid w:val="001B7E41"/>
    <w:rsid w:val="001C26D2"/>
    <w:rsid w:val="001C3262"/>
    <w:rsid w:val="001C5429"/>
    <w:rsid w:val="001C6BD9"/>
    <w:rsid w:val="001C7697"/>
    <w:rsid w:val="001C7731"/>
    <w:rsid w:val="001D0C77"/>
    <w:rsid w:val="001D0D94"/>
    <w:rsid w:val="001D3406"/>
    <w:rsid w:val="001D3D9D"/>
    <w:rsid w:val="001D442E"/>
    <w:rsid w:val="001D44E6"/>
    <w:rsid w:val="001D7914"/>
    <w:rsid w:val="001E06F2"/>
    <w:rsid w:val="001E08B0"/>
    <w:rsid w:val="001E11D2"/>
    <w:rsid w:val="001E24AE"/>
    <w:rsid w:val="001E44EB"/>
    <w:rsid w:val="001E4A4B"/>
    <w:rsid w:val="001E4FB6"/>
    <w:rsid w:val="001E65B8"/>
    <w:rsid w:val="001E735B"/>
    <w:rsid w:val="001E7718"/>
    <w:rsid w:val="001E7D03"/>
    <w:rsid w:val="001E7D9C"/>
    <w:rsid w:val="001F2194"/>
    <w:rsid w:val="001F2EB5"/>
    <w:rsid w:val="001F3420"/>
    <w:rsid w:val="001F686F"/>
    <w:rsid w:val="001F6D33"/>
    <w:rsid w:val="0020045C"/>
    <w:rsid w:val="002004A2"/>
    <w:rsid w:val="0020078B"/>
    <w:rsid w:val="00201F4A"/>
    <w:rsid w:val="00202172"/>
    <w:rsid w:val="0020444A"/>
    <w:rsid w:val="00206240"/>
    <w:rsid w:val="00207187"/>
    <w:rsid w:val="00207C6A"/>
    <w:rsid w:val="00210ADE"/>
    <w:rsid w:val="00210DB1"/>
    <w:rsid w:val="002118CC"/>
    <w:rsid w:val="00212898"/>
    <w:rsid w:val="0021410C"/>
    <w:rsid w:val="00214E13"/>
    <w:rsid w:val="0021678C"/>
    <w:rsid w:val="00216839"/>
    <w:rsid w:val="00216B49"/>
    <w:rsid w:val="00217312"/>
    <w:rsid w:val="0022068C"/>
    <w:rsid w:val="00221B87"/>
    <w:rsid w:val="0022235C"/>
    <w:rsid w:val="0022329C"/>
    <w:rsid w:val="00224089"/>
    <w:rsid w:val="00224BFA"/>
    <w:rsid w:val="0022676E"/>
    <w:rsid w:val="00226D03"/>
    <w:rsid w:val="00226E44"/>
    <w:rsid w:val="00230541"/>
    <w:rsid w:val="002309CA"/>
    <w:rsid w:val="002327E2"/>
    <w:rsid w:val="00234F07"/>
    <w:rsid w:val="0023559C"/>
    <w:rsid w:val="0023570B"/>
    <w:rsid w:val="002359F8"/>
    <w:rsid w:val="00235C2E"/>
    <w:rsid w:val="0023695D"/>
    <w:rsid w:val="00236C3A"/>
    <w:rsid w:val="00237806"/>
    <w:rsid w:val="0023795A"/>
    <w:rsid w:val="0024049D"/>
    <w:rsid w:val="00241894"/>
    <w:rsid w:val="00241F9E"/>
    <w:rsid w:val="0024268F"/>
    <w:rsid w:val="0024535E"/>
    <w:rsid w:val="00245495"/>
    <w:rsid w:val="00245528"/>
    <w:rsid w:val="00247324"/>
    <w:rsid w:val="00247DF5"/>
    <w:rsid w:val="00251829"/>
    <w:rsid w:val="00253D05"/>
    <w:rsid w:val="00254AF7"/>
    <w:rsid w:val="00254BEB"/>
    <w:rsid w:val="00255C0A"/>
    <w:rsid w:val="00255D2B"/>
    <w:rsid w:val="002561C5"/>
    <w:rsid w:val="00256AE6"/>
    <w:rsid w:val="002617F5"/>
    <w:rsid w:val="002647EA"/>
    <w:rsid w:val="002655A6"/>
    <w:rsid w:val="00265687"/>
    <w:rsid w:val="00265F41"/>
    <w:rsid w:val="00266776"/>
    <w:rsid w:val="0027055D"/>
    <w:rsid w:val="00272AD9"/>
    <w:rsid w:val="0027435F"/>
    <w:rsid w:val="00275790"/>
    <w:rsid w:val="002762E1"/>
    <w:rsid w:val="00277EAB"/>
    <w:rsid w:val="0028019D"/>
    <w:rsid w:val="0028171A"/>
    <w:rsid w:val="00285A0F"/>
    <w:rsid w:val="0028622C"/>
    <w:rsid w:val="00286324"/>
    <w:rsid w:val="00286F7E"/>
    <w:rsid w:val="00287D68"/>
    <w:rsid w:val="002900A6"/>
    <w:rsid w:val="002906B4"/>
    <w:rsid w:val="00290DAA"/>
    <w:rsid w:val="00291B7B"/>
    <w:rsid w:val="00291CC7"/>
    <w:rsid w:val="00292EC0"/>
    <w:rsid w:val="00294497"/>
    <w:rsid w:val="00294FDF"/>
    <w:rsid w:val="002965BE"/>
    <w:rsid w:val="00296AB6"/>
    <w:rsid w:val="00297267"/>
    <w:rsid w:val="002A068C"/>
    <w:rsid w:val="002A0C82"/>
    <w:rsid w:val="002A0FA1"/>
    <w:rsid w:val="002A10A6"/>
    <w:rsid w:val="002A16A3"/>
    <w:rsid w:val="002A1A59"/>
    <w:rsid w:val="002A1B1F"/>
    <w:rsid w:val="002A1F46"/>
    <w:rsid w:val="002A30A1"/>
    <w:rsid w:val="002A3650"/>
    <w:rsid w:val="002A498A"/>
    <w:rsid w:val="002A52B2"/>
    <w:rsid w:val="002A540D"/>
    <w:rsid w:val="002A550E"/>
    <w:rsid w:val="002A5DAF"/>
    <w:rsid w:val="002A6972"/>
    <w:rsid w:val="002A7414"/>
    <w:rsid w:val="002A7578"/>
    <w:rsid w:val="002A78A2"/>
    <w:rsid w:val="002A7B4F"/>
    <w:rsid w:val="002B122E"/>
    <w:rsid w:val="002B140F"/>
    <w:rsid w:val="002B14E9"/>
    <w:rsid w:val="002B29D0"/>
    <w:rsid w:val="002B2BDF"/>
    <w:rsid w:val="002B32DE"/>
    <w:rsid w:val="002B4821"/>
    <w:rsid w:val="002B4C23"/>
    <w:rsid w:val="002B62EE"/>
    <w:rsid w:val="002B77E8"/>
    <w:rsid w:val="002C09E7"/>
    <w:rsid w:val="002C1E6E"/>
    <w:rsid w:val="002C2477"/>
    <w:rsid w:val="002C25F8"/>
    <w:rsid w:val="002C3E05"/>
    <w:rsid w:val="002C4215"/>
    <w:rsid w:val="002C4C5E"/>
    <w:rsid w:val="002C4FD3"/>
    <w:rsid w:val="002C5AE7"/>
    <w:rsid w:val="002C5E47"/>
    <w:rsid w:val="002C7CB2"/>
    <w:rsid w:val="002D02F6"/>
    <w:rsid w:val="002D1747"/>
    <w:rsid w:val="002D23F2"/>
    <w:rsid w:val="002D2BA4"/>
    <w:rsid w:val="002D4536"/>
    <w:rsid w:val="002D7C85"/>
    <w:rsid w:val="002E0136"/>
    <w:rsid w:val="002E0EFF"/>
    <w:rsid w:val="002E1C41"/>
    <w:rsid w:val="002E2712"/>
    <w:rsid w:val="002E280D"/>
    <w:rsid w:val="002E3D76"/>
    <w:rsid w:val="002E488F"/>
    <w:rsid w:val="002E4C4C"/>
    <w:rsid w:val="002E6E44"/>
    <w:rsid w:val="002F00C3"/>
    <w:rsid w:val="002F21FA"/>
    <w:rsid w:val="002F27E3"/>
    <w:rsid w:val="002F50CE"/>
    <w:rsid w:val="002F530C"/>
    <w:rsid w:val="002F6211"/>
    <w:rsid w:val="002F6894"/>
    <w:rsid w:val="002F6D88"/>
    <w:rsid w:val="002F795C"/>
    <w:rsid w:val="003012FF"/>
    <w:rsid w:val="003043B3"/>
    <w:rsid w:val="003079A4"/>
    <w:rsid w:val="00310F11"/>
    <w:rsid w:val="003118CD"/>
    <w:rsid w:val="003121D8"/>
    <w:rsid w:val="003122A1"/>
    <w:rsid w:val="00312A2D"/>
    <w:rsid w:val="00312BA1"/>
    <w:rsid w:val="00312CEB"/>
    <w:rsid w:val="00316F47"/>
    <w:rsid w:val="0031735E"/>
    <w:rsid w:val="003203AD"/>
    <w:rsid w:val="0032179D"/>
    <w:rsid w:val="003228E0"/>
    <w:rsid w:val="0032353B"/>
    <w:rsid w:val="003238B8"/>
    <w:rsid w:val="00324C67"/>
    <w:rsid w:val="00324EF9"/>
    <w:rsid w:val="00327BEC"/>
    <w:rsid w:val="00327F91"/>
    <w:rsid w:val="00330F51"/>
    <w:rsid w:val="003312EA"/>
    <w:rsid w:val="0033433C"/>
    <w:rsid w:val="0033509D"/>
    <w:rsid w:val="003351CB"/>
    <w:rsid w:val="00336FCC"/>
    <w:rsid w:val="0033757E"/>
    <w:rsid w:val="00340055"/>
    <w:rsid w:val="00340F51"/>
    <w:rsid w:val="00345568"/>
    <w:rsid w:val="003455C3"/>
    <w:rsid w:val="00346270"/>
    <w:rsid w:val="0034661A"/>
    <w:rsid w:val="003468F3"/>
    <w:rsid w:val="00347CEE"/>
    <w:rsid w:val="00347DF3"/>
    <w:rsid w:val="003501B1"/>
    <w:rsid w:val="003540B9"/>
    <w:rsid w:val="00354F21"/>
    <w:rsid w:val="00354F80"/>
    <w:rsid w:val="003551C8"/>
    <w:rsid w:val="00360A1E"/>
    <w:rsid w:val="00361432"/>
    <w:rsid w:val="0036385F"/>
    <w:rsid w:val="00365184"/>
    <w:rsid w:val="003658D5"/>
    <w:rsid w:val="00367F9D"/>
    <w:rsid w:val="00370053"/>
    <w:rsid w:val="003716B0"/>
    <w:rsid w:val="00372610"/>
    <w:rsid w:val="00372ADD"/>
    <w:rsid w:val="00372C37"/>
    <w:rsid w:val="00374C15"/>
    <w:rsid w:val="00374E10"/>
    <w:rsid w:val="00375C77"/>
    <w:rsid w:val="003777EF"/>
    <w:rsid w:val="0038192E"/>
    <w:rsid w:val="00383E7E"/>
    <w:rsid w:val="003845F3"/>
    <w:rsid w:val="003852E8"/>
    <w:rsid w:val="00385B2B"/>
    <w:rsid w:val="00385ED5"/>
    <w:rsid w:val="0038653D"/>
    <w:rsid w:val="00390540"/>
    <w:rsid w:val="0039272D"/>
    <w:rsid w:val="00394DFC"/>
    <w:rsid w:val="00395C80"/>
    <w:rsid w:val="003976A6"/>
    <w:rsid w:val="003A72D1"/>
    <w:rsid w:val="003B1262"/>
    <w:rsid w:val="003B1303"/>
    <w:rsid w:val="003B2D28"/>
    <w:rsid w:val="003B4FE5"/>
    <w:rsid w:val="003B54ED"/>
    <w:rsid w:val="003B5F74"/>
    <w:rsid w:val="003C08B3"/>
    <w:rsid w:val="003C0AB5"/>
    <w:rsid w:val="003C1782"/>
    <w:rsid w:val="003C3322"/>
    <w:rsid w:val="003C3849"/>
    <w:rsid w:val="003C4481"/>
    <w:rsid w:val="003C44B0"/>
    <w:rsid w:val="003C4B03"/>
    <w:rsid w:val="003D0BF9"/>
    <w:rsid w:val="003D20C7"/>
    <w:rsid w:val="003D3422"/>
    <w:rsid w:val="003D3E7C"/>
    <w:rsid w:val="003D3EED"/>
    <w:rsid w:val="003D4D35"/>
    <w:rsid w:val="003D6215"/>
    <w:rsid w:val="003D6B94"/>
    <w:rsid w:val="003D6F37"/>
    <w:rsid w:val="003D7B2F"/>
    <w:rsid w:val="003D7C51"/>
    <w:rsid w:val="003E07E9"/>
    <w:rsid w:val="003E0F08"/>
    <w:rsid w:val="003E11E8"/>
    <w:rsid w:val="003E1AE1"/>
    <w:rsid w:val="003E337D"/>
    <w:rsid w:val="003E3494"/>
    <w:rsid w:val="003E44BC"/>
    <w:rsid w:val="003E4E6F"/>
    <w:rsid w:val="003E50B9"/>
    <w:rsid w:val="003E588C"/>
    <w:rsid w:val="003F0755"/>
    <w:rsid w:val="003F09B8"/>
    <w:rsid w:val="003F1BC2"/>
    <w:rsid w:val="003F2808"/>
    <w:rsid w:val="003F2B00"/>
    <w:rsid w:val="003F2D58"/>
    <w:rsid w:val="003F3148"/>
    <w:rsid w:val="003F53D3"/>
    <w:rsid w:val="003F540D"/>
    <w:rsid w:val="003F5B44"/>
    <w:rsid w:val="003F6C7B"/>
    <w:rsid w:val="003F7A1C"/>
    <w:rsid w:val="00401335"/>
    <w:rsid w:val="00404220"/>
    <w:rsid w:val="0040433B"/>
    <w:rsid w:val="00405298"/>
    <w:rsid w:val="00405514"/>
    <w:rsid w:val="00406609"/>
    <w:rsid w:val="00406828"/>
    <w:rsid w:val="00406D3D"/>
    <w:rsid w:val="00407419"/>
    <w:rsid w:val="00410063"/>
    <w:rsid w:val="004118CE"/>
    <w:rsid w:val="00414F12"/>
    <w:rsid w:val="00417087"/>
    <w:rsid w:val="00417367"/>
    <w:rsid w:val="00420A7F"/>
    <w:rsid w:val="00420FB6"/>
    <w:rsid w:val="004215A1"/>
    <w:rsid w:val="00423B0B"/>
    <w:rsid w:val="00424886"/>
    <w:rsid w:val="00424930"/>
    <w:rsid w:val="004274FD"/>
    <w:rsid w:val="00430AEB"/>
    <w:rsid w:val="004325E6"/>
    <w:rsid w:val="00432949"/>
    <w:rsid w:val="004335C2"/>
    <w:rsid w:val="00433826"/>
    <w:rsid w:val="00434D0F"/>
    <w:rsid w:val="00436AD1"/>
    <w:rsid w:val="0043795D"/>
    <w:rsid w:val="00437E96"/>
    <w:rsid w:val="00437F3C"/>
    <w:rsid w:val="00440855"/>
    <w:rsid w:val="00442DB8"/>
    <w:rsid w:val="00444513"/>
    <w:rsid w:val="00444B3A"/>
    <w:rsid w:val="0044541B"/>
    <w:rsid w:val="00445AD8"/>
    <w:rsid w:val="00446703"/>
    <w:rsid w:val="00446D99"/>
    <w:rsid w:val="00446DAB"/>
    <w:rsid w:val="00446F27"/>
    <w:rsid w:val="00446F31"/>
    <w:rsid w:val="00447B78"/>
    <w:rsid w:val="00452C39"/>
    <w:rsid w:val="004533D2"/>
    <w:rsid w:val="004545E8"/>
    <w:rsid w:val="00454648"/>
    <w:rsid w:val="00455C58"/>
    <w:rsid w:val="00456621"/>
    <w:rsid w:val="004567CC"/>
    <w:rsid w:val="00456AC7"/>
    <w:rsid w:val="00456D48"/>
    <w:rsid w:val="00457396"/>
    <w:rsid w:val="00460535"/>
    <w:rsid w:val="004609AD"/>
    <w:rsid w:val="00460BA1"/>
    <w:rsid w:val="00461246"/>
    <w:rsid w:val="0046178E"/>
    <w:rsid w:val="00461E1C"/>
    <w:rsid w:val="00462D37"/>
    <w:rsid w:val="00464076"/>
    <w:rsid w:val="00464180"/>
    <w:rsid w:val="00465585"/>
    <w:rsid w:val="00465C6C"/>
    <w:rsid w:val="00470CAF"/>
    <w:rsid w:val="00473AD7"/>
    <w:rsid w:val="00474DFA"/>
    <w:rsid w:val="00476043"/>
    <w:rsid w:val="00476359"/>
    <w:rsid w:val="004767EE"/>
    <w:rsid w:val="004826C5"/>
    <w:rsid w:val="004828B1"/>
    <w:rsid w:val="004834C4"/>
    <w:rsid w:val="0048383E"/>
    <w:rsid w:val="00486055"/>
    <w:rsid w:val="00486AA5"/>
    <w:rsid w:val="00487192"/>
    <w:rsid w:val="00492003"/>
    <w:rsid w:val="004933F4"/>
    <w:rsid w:val="00495B31"/>
    <w:rsid w:val="0049711F"/>
    <w:rsid w:val="00497625"/>
    <w:rsid w:val="004A0BB5"/>
    <w:rsid w:val="004A1FEA"/>
    <w:rsid w:val="004A2B87"/>
    <w:rsid w:val="004A2BEC"/>
    <w:rsid w:val="004A2F18"/>
    <w:rsid w:val="004A2FC0"/>
    <w:rsid w:val="004A3986"/>
    <w:rsid w:val="004A3EB8"/>
    <w:rsid w:val="004A41B0"/>
    <w:rsid w:val="004A4593"/>
    <w:rsid w:val="004A4A64"/>
    <w:rsid w:val="004A4B66"/>
    <w:rsid w:val="004A62CE"/>
    <w:rsid w:val="004B0641"/>
    <w:rsid w:val="004B1735"/>
    <w:rsid w:val="004B19F6"/>
    <w:rsid w:val="004B1D07"/>
    <w:rsid w:val="004B20AA"/>
    <w:rsid w:val="004B348B"/>
    <w:rsid w:val="004B4825"/>
    <w:rsid w:val="004B4A31"/>
    <w:rsid w:val="004B55BA"/>
    <w:rsid w:val="004B562B"/>
    <w:rsid w:val="004B5B4B"/>
    <w:rsid w:val="004C2E42"/>
    <w:rsid w:val="004C33C0"/>
    <w:rsid w:val="004C3E78"/>
    <w:rsid w:val="004C4BD0"/>
    <w:rsid w:val="004C50B8"/>
    <w:rsid w:val="004C533C"/>
    <w:rsid w:val="004C6078"/>
    <w:rsid w:val="004C7295"/>
    <w:rsid w:val="004D2BDD"/>
    <w:rsid w:val="004D5AEC"/>
    <w:rsid w:val="004D65FB"/>
    <w:rsid w:val="004D6AA6"/>
    <w:rsid w:val="004D6B12"/>
    <w:rsid w:val="004D73AE"/>
    <w:rsid w:val="004D78BC"/>
    <w:rsid w:val="004D79B4"/>
    <w:rsid w:val="004D7B8B"/>
    <w:rsid w:val="004E0EFB"/>
    <w:rsid w:val="004E14C7"/>
    <w:rsid w:val="004E1CB6"/>
    <w:rsid w:val="004E2B75"/>
    <w:rsid w:val="004E393D"/>
    <w:rsid w:val="004E4CDD"/>
    <w:rsid w:val="004E5521"/>
    <w:rsid w:val="004F1C32"/>
    <w:rsid w:val="004F1DE7"/>
    <w:rsid w:val="004F31CF"/>
    <w:rsid w:val="004F7906"/>
    <w:rsid w:val="00500139"/>
    <w:rsid w:val="005015B4"/>
    <w:rsid w:val="00501620"/>
    <w:rsid w:val="0050288C"/>
    <w:rsid w:val="00502D51"/>
    <w:rsid w:val="005047DC"/>
    <w:rsid w:val="00505A34"/>
    <w:rsid w:val="00506729"/>
    <w:rsid w:val="00507EF9"/>
    <w:rsid w:val="00510969"/>
    <w:rsid w:val="00512CCB"/>
    <w:rsid w:val="005134E0"/>
    <w:rsid w:val="005145BB"/>
    <w:rsid w:val="005147A7"/>
    <w:rsid w:val="00514EEB"/>
    <w:rsid w:val="005169C4"/>
    <w:rsid w:val="00516F4F"/>
    <w:rsid w:val="005206C6"/>
    <w:rsid w:val="00520791"/>
    <w:rsid w:val="00522ED2"/>
    <w:rsid w:val="00523358"/>
    <w:rsid w:val="00525530"/>
    <w:rsid w:val="0053017E"/>
    <w:rsid w:val="00530287"/>
    <w:rsid w:val="00530DB9"/>
    <w:rsid w:val="00531E2C"/>
    <w:rsid w:val="00532A12"/>
    <w:rsid w:val="0053511E"/>
    <w:rsid w:val="005351F8"/>
    <w:rsid w:val="005356B3"/>
    <w:rsid w:val="00535D87"/>
    <w:rsid w:val="00536D7E"/>
    <w:rsid w:val="00540325"/>
    <w:rsid w:val="00540793"/>
    <w:rsid w:val="005429C0"/>
    <w:rsid w:val="005439D1"/>
    <w:rsid w:val="00543B2A"/>
    <w:rsid w:val="00543EA4"/>
    <w:rsid w:val="00543F1B"/>
    <w:rsid w:val="00544778"/>
    <w:rsid w:val="00545630"/>
    <w:rsid w:val="00546226"/>
    <w:rsid w:val="00546969"/>
    <w:rsid w:val="00547D96"/>
    <w:rsid w:val="00550429"/>
    <w:rsid w:val="0055106C"/>
    <w:rsid w:val="00551D5B"/>
    <w:rsid w:val="0055212E"/>
    <w:rsid w:val="00552F5C"/>
    <w:rsid w:val="00553585"/>
    <w:rsid w:val="005549B7"/>
    <w:rsid w:val="005557AB"/>
    <w:rsid w:val="00561779"/>
    <w:rsid w:val="005619ED"/>
    <w:rsid w:val="00562B1D"/>
    <w:rsid w:val="00564743"/>
    <w:rsid w:val="00565E88"/>
    <w:rsid w:val="00565EEB"/>
    <w:rsid w:val="0056696C"/>
    <w:rsid w:val="00567208"/>
    <w:rsid w:val="00573D41"/>
    <w:rsid w:val="005774EA"/>
    <w:rsid w:val="00582FE3"/>
    <w:rsid w:val="00583023"/>
    <w:rsid w:val="00583B74"/>
    <w:rsid w:val="00583BDC"/>
    <w:rsid w:val="005876CC"/>
    <w:rsid w:val="00587F62"/>
    <w:rsid w:val="00590B0D"/>
    <w:rsid w:val="00590D28"/>
    <w:rsid w:val="00590D49"/>
    <w:rsid w:val="00590E68"/>
    <w:rsid w:val="00591372"/>
    <w:rsid w:val="00591D57"/>
    <w:rsid w:val="005934AC"/>
    <w:rsid w:val="00593914"/>
    <w:rsid w:val="00593E79"/>
    <w:rsid w:val="005940CB"/>
    <w:rsid w:val="00594CBF"/>
    <w:rsid w:val="00595AD6"/>
    <w:rsid w:val="00596F12"/>
    <w:rsid w:val="00597194"/>
    <w:rsid w:val="005977D6"/>
    <w:rsid w:val="005A20EB"/>
    <w:rsid w:val="005A2B0D"/>
    <w:rsid w:val="005A2E0C"/>
    <w:rsid w:val="005A31FB"/>
    <w:rsid w:val="005A3648"/>
    <w:rsid w:val="005A445E"/>
    <w:rsid w:val="005A45D4"/>
    <w:rsid w:val="005A47CF"/>
    <w:rsid w:val="005A4BB1"/>
    <w:rsid w:val="005B08C9"/>
    <w:rsid w:val="005B1387"/>
    <w:rsid w:val="005B31E5"/>
    <w:rsid w:val="005B47FE"/>
    <w:rsid w:val="005B5F6C"/>
    <w:rsid w:val="005C05E8"/>
    <w:rsid w:val="005C2898"/>
    <w:rsid w:val="005C4B14"/>
    <w:rsid w:val="005C4BB2"/>
    <w:rsid w:val="005C6370"/>
    <w:rsid w:val="005C6E2F"/>
    <w:rsid w:val="005C709C"/>
    <w:rsid w:val="005C7E50"/>
    <w:rsid w:val="005C7FE4"/>
    <w:rsid w:val="005D04A0"/>
    <w:rsid w:val="005D099C"/>
    <w:rsid w:val="005D1519"/>
    <w:rsid w:val="005D1AE6"/>
    <w:rsid w:val="005D1F50"/>
    <w:rsid w:val="005D36A1"/>
    <w:rsid w:val="005D5654"/>
    <w:rsid w:val="005D579B"/>
    <w:rsid w:val="005D62FB"/>
    <w:rsid w:val="005D710F"/>
    <w:rsid w:val="005D72D8"/>
    <w:rsid w:val="005E026E"/>
    <w:rsid w:val="005E0CA1"/>
    <w:rsid w:val="005E281E"/>
    <w:rsid w:val="005E467B"/>
    <w:rsid w:val="005E71E4"/>
    <w:rsid w:val="005F0A51"/>
    <w:rsid w:val="005F0EBA"/>
    <w:rsid w:val="005F1430"/>
    <w:rsid w:val="005F18AF"/>
    <w:rsid w:val="005F29B7"/>
    <w:rsid w:val="005F417E"/>
    <w:rsid w:val="005F4869"/>
    <w:rsid w:val="005F565D"/>
    <w:rsid w:val="005F56CB"/>
    <w:rsid w:val="005F5DBB"/>
    <w:rsid w:val="005F6569"/>
    <w:rsid w:val="005F7576"/>
    <w:rsid w:val="00600024"/>
    <w:rsid w:val="006018B7"/>
    <w:rsid w:val="0060243E"/>
    <w:rsid w:val="00603292"/>
    <w:rsid w:val="0060365F"/>
    <w:rsid w:val="00604017"/>
    <w:rsid w:val="00604986"/>
    <w:rsid w:val="0060574E"/>
    <w:rsid w:val="00605880"/>
    <w:rsid w:val="00607B6F"/>
    <w:rsid w:val="00610506"/>
    <w:rsid w:val="00610542"/>
    <w:rsid w:val="0061113A"/>
    <w:rsid w:val="00611CDD"/>
    <w:rsid w:val="00612CA4"/>
    <w:rsid w:val="00613172"/>
    <w:rsid w:val="006139AF"/>
    <w:rsid w:val="00613E7F"/>
    <w:rsid w:val="00614750"/>
    <w:rsid w:val="006152FF"/>
    <w:rsid w:val="00617FFE"/>
    <w:rsid w:val="00620DA1"/>
    <w:rsid w:val="00621574"/>
    <w:rsid w:val="006216AA"/>
    <w:rsid w:val="00622DF1"/>
    <w:rsid w:val="00623A81"/>
    <w:rsid w:val="00626C68"/>
    <w:rsid w:val="0063038B"/>
    <w:rsid w:val="006309A1"/>
    <w:rsid w:val="00631600"/>
    <w:rsid w:val="006357FF"/>
    <w:rsid w:val="006360D6"/>
    <w:rsid w:val="00637599"/>
    <w:rsid w:val="00641087"/>
    <w:rsid w:val="00641ABB"/>
    <w:rsid w:val="00641AE5"/>
    <w:rsid w:val="00642063"/>
    <w:rsid w:val="006427AD"/>
    <w:rsid w:val="00642B88"/>
    <w:rsid w:val="00643110"/>
    <w:rsid w:val="0064425D"/>
    <w:rsid w:val="0064538C"/>
    <w:rsid w:val="006461F3"/>
    <w:rsid w:val="00650266"/>
    <w:rsid w:val="006505B8"/>
    <w:rsid w:val="0065092B"/>
    <w:rsid w:val="00650B5E"/>
    <w:rsid w:val="006510D6"/>
    <w:rsid w:val="006514D8"/>
    <w:rsid w:val="00651596"/>
    <w:rsid w:val="00651726"/>
    <w:rsid w:val="006520CF"/>
    <w:rsid w:val="00652EC8"/>
    <w:rsid w:val="00652FC6"/>
    <w:rsid w:val="006559CE"/>
    <w:rsid w:val="0065658E"/>
    <w:rsid w:val="00656A83"/>
    <w:rsid w:val="00657B40"/>
    <w:rsid w:val="00660483"/>
    <w:rsid w:val="00660C6B"/>
    <w:rsid w:val="00661E1E"/>
    <w:rsid w:val="00661FDE"/>
    <w:rsid w:val="00662DBD"/>
    <w:rsid w:val="00666593"/>
    <w:rsid w:val="00666981"/>
    <w:rsid w:val="00666BE1"/>
    <w:rsid w:val="00667355"/>
    <w:rsid w:val="00667ABD"/>
    <w:rsid w:val="00667F88"/>
    <w:rsid w:val="00672E3C"/>
    <w:rsid w:val="006734EB"/>
    <w:rsid w:val="00673F02"/>
    <w:rsid w:val="0067424D"/>
    <w:rsid w:val="00674813"/>
    <w:rsid w:val="00674EF4"/>
    <w:rsid w:val="006764B1"/>
    <w:rsid w:val="006765D3"/>
    <w:rsid w:val="006774A3"/>
    <w:rsid w:val="00680710"/>
    <w:rsid w:val="00681B72"/>
    <w:rsid w:val="00681E8D"/>
    <w:rsid w:val="00682649"/>
    <w:rsid w:val="00682F8D"/>
    <w:rsid w:val="006834E8"/>
    <w:rsid w:val="006836C7"/>
    <w:rsid w:val="006836FB"/>
    <w:rsid w:val="00683DFC"/>
    <w:rsid w:val="00683FB8"/>
    <w:rsid w:val="00684604"/>
    <w:rsid w:val="00684F1B"/>
    <w:rsid w:val="0068679B"/>
    <w:rsid w:val="00687930"/>
    <w:rsid w:val="00687975"/>
    <w:rsid w:val="00690463"/>
    <w:rsid w:val="00691392"/>
    <w:rsid w:val="00691A8C"/>
    <w:rsid w:val="006921E5"/>
    <w:rsid w:val="00692A9C"/>
    <w:rsid w:val="00692F7B"/>
    <w:rsid w:val="0069615C"/>
    <w:rsid w:val="00696579"/>
    <w:rsid w:val="006A062B"/>
    <w:rsid w:val="006A0A48"/>
    <w:rsid w:val="006A2488"/>
    <w:rsid w:val="006A2838"/>
    <w:rsid w:val="006A2FCD"/>
    <w:rsid w:val="006A36C8"/>
    <w:rsid w:val="006A3A23"/>
    <w:rsid w:val="006A3B02"/>
    <w:rsid w:val="006A404B"/>
    <w:rsid w:val="006A48F6"/>
    <w:rsid w:val="006A65CE"/>
    <w:rsid w:val="006A7D74"/>
    <w:rsid w:val="006A7E12"/>
    <w:rsid w:val="006B1004"/>
    <w:rsid w:val="006B1025"/>
    <w:rsid w:val="006B1062"/>
    <w:rsid w:val="006B1327"/>
    <w:rsid w:val="006B14CD"/>
    <w:rsid w:val="006B2732"/>
    <w:rsid w:val="006B29F2"/>
    <w:rsid w:val="006B3471"/>
    <w:rsid w:val="006B4913"/>
    <w:rsid w:val="006B500A"/>
    <w:rsid w:val="006B50F8"/>
    <w:rsid w:val="006B5AC1"/>
    <w:rsid w:val="006C089C"/>
    <w:rsid w:val="006C0C01"/>
    <w:rsid w:val="006C1369"/>
    <w:rsid w:val="006C3379"/>
    <w:rsid w:val="006C4531"/>
    <w:rsid w:val="006C4D35"/>
    <w:rsid w:val="006C558F"/>
    <w:rsid w:val="006C60AE"/>
    <w:rsid w:val="006C61D9"/>
    <w:rsid w:val="006C64FB"/>
    <w:rsid w:val="006C6C5C"/>
    <w:rsid w:val="006C708D"/>
    <w:rsid w:val="006D1317"/>
    <w:rsid w:val="006D1668"/>
    <w:rsid w:val="006D239E"/>
    <w:rsid w:val="006D4F07"/>
    <w:rsid w:val="006D579A"/>
    <w:rsid w:val="006D70F3"/>
    <w:rsid w:val="006E1270"/>
    <w:rsid w:val="006E141E"/>
    <w:rsid w:val="006E25D5"/>
    <w:rsid w:val="006E296E"/>
    <w:rsid w:val="006E2E6E"/>
    <w:rsid w:val="006E3642"/>
    <w:rsid w:val="006E4737"/>
    <w:rsid w:val="006E4FBF"/>
    <w:rsid w:val="006E6276"/>
    <w:rsid w:val="006E6F45"/>
    <w:rsid w:val="006E7EDF"/>
    <w:rsid w:val="006F0A35"/>
    <w:rsid w:val="006F0F6E"/>
    <w:rsid w:val="006F1509"/>
    <w:rsid w:val="006F23EA"/>
    <w:rsid w:val="006F3BC0"/>
    <w:rsid w:val="006F5507"/>
    <w:rsid w:val="006F5E76"/>
    <w:rsid w:val="006F7232"/>
    <w:rsid w:val="006F764B"/>
    <w:rsid w:val="006F7F9C"/>
    <w:rsid w:val="007013EA"/>
    <w:rsid w:val="0070272A"/>
    <w:rsid w:val="00702AD9"/>
    <w:rsid w:val="00702C00"/>
    <w:rsid w:val="007032F3"/>
    <w:rsid w:val="00703521"/>
    <w:rsid w:val="00703863"/>
    <w:rsid w:val="00704948"/>
    <w:rsid w:val="00705532"/>
    <w:rsid w:val="007057ED"/>
    <w:rsid w:val="00706CDD"/>
    <w:rsid w:val="00710392"/>
    <w:rsid w:val="007130CA"/>
    <w:rsid w:val="00713D84"/>
    <w:rsid w:val="007144AF"/>
    <w:rsid w:val="00714679"/>
    <w:rsid w:val="007152BD"/>
    <w:rsid w:val="007169DD"/>
    <w:rsid w:val="00716E5B"/>
    <w:rsid w:val="0071750B"/>
    <w:rsid w:val="00720F6C"/>
    <w:rsid w:val="00722831"/>
    <w:rsid w:val="0072477D"/>
    <w:rsid w:val="00725119"/>
    <w:rsid w:val="007251FC"/>
    <w:rsid w:val="007262E6"/>
    <w:rsid w:val="00726BDB"/>
    <w:rsid w:val="00727D32"/>
    <w:rsid w:val="0073114C"/>
    <w:rsid w:val="00731CDE"/>
    <w:rsid w:val="00732105"/>
    <w:rsid w:val="00732714"/>
    <w:rsid w:val="00733B32"/>
    <w:rsid w:val="00733CCA"/>
    <w:rsid w:val="00733D30"/>
    <w:rsid w:val="00735C3F"/>
    <w:rsid w:val="00737327"/>
    <w:rsid w:val="007404B6"/>
    <w:rsid w:val="00740916"/>
    <w:rsid w:val="007411B7"/>
    <w:rsid w:val="007414B6"/>
    <w:rsid w:val="00741616"/>
    <w:rsid w:val="00741ABD"/>
    <w:rsid w:val="0074470A"/>
    <w:rsid w:val="00744836"/>
    <w:rsid w:val="007452D2"/>
    <w:rsid w:val="00745634"/>
    <w:rsid w:val="00745AC1"/>
    <w:rsid w:val="00746367"/>
    <w:rsid w:val="00753848"/>
    <w:rsid w:val="00753873"/>
    <w:rsid w:val="007551B2"/>
    <w:rsid w:val="0076053D"/>
    <w:rsid w:val="00761208"/>
    <w:rsid w:val="00761CAE"/>
    <w:rsid w:val="00761E4B"/>
    <w:rsid w:val="007627D3"/>
    <w:rsid w:val="00763501"/>
    <w:rsid w:val="00763FA6"/>
    <w:rsid w:val="007647FB"/>
    <w:rsid w:val="0076523E"/>
    <w:rsid w:val="00766086"/>
    <w:rsid w:val="00771AFA"/>
    <w:rsid w:val="00774AB2"/>
    <w:rsid w:val="00774BB8"/>
    <w:rsid w:val="0077511D"/>
    <w:rsid w:val="007751E0"/>
    <w:rsid w:val="007763F2"/>
    <w:rsid w:val="00776990"/>
    <w:rsid w:val="00777315"/>
    <w:rsid w:val="00777C8B"/>
    <w:rsid w:val="00781638"/>
    <w:rsid w:val="00782890"/>
    <w:rsid w:val="00783836"/>
    <w:rsid w:val="00783D6B"/>
    <w:rsid w:val="00790508"/>
    <w:rsid w:val="00790C34"/>
    <w:rsid w:val="007910C9"/>
    <w:rsid w:val="0079231D"/>
    <w:rsid w:val="007931D1"/>
    <w:rsid w:val="0079346A"/>
    <w:rsid w:val="007935B5"/>
    <w:rsid w:val="00793799"/>
    <w:rsid w:val="00794C90"/>
    <w:rsid w:val="00795C06"/>
    <w:rsid w:val="00797431"/>
    <w:rsid w:val="007A09E8"/>
    <w:rsid w:val="007A0CDF"/>
    <w:rsid w:val="007A17A9"/>
    <w:rsid w:val="007A1844"/>
    <w:rsid w:val="007A2564"/>
    <w:rsid w:val="007A29BD"/>
    <w:rsid w:val="007A2AAF"/>
    <w:rsid w:val="007A33F4"/>
    <w:rsid w:val="007A3828"/>
    <w:rsid w:val="007A4585"/>
    <w:rsid w:val="007A4AA7"/>
    <w:rsid w:val="007A66BE"/>
    <w:rsid w:val="007A67A5"/>
    <w:rsid w:val="007A67ED"/>
    <w:rsid w:val="007A6DBE"/>
    <w:rsid w:val="007A75E3"/>
    <w:rsid w:val="007A780A"/>
    <w:rsid w:val="007B054C"/>
    <w:rsid w:val="007B1BD9"/>
    <w:rsid w:val="007B4713"/>
    <w:rsid w:val="007B5B44"/>
    <w:rsid w:val="007B685E"/>
    <w:rsid w:val="007B6956"/>
    <w:rsid w:val="007C01E7"/>
    <w:rsid w:val="007C052B"/>
    <w:rsid w:val="007C0DD3"/>
    <w:rsid w:val="007C1923"/>
    <w:rsid w:val="007C1941"/>
    <w:rsid w:val="007C2046"/>
    <w:rsid w:val="007C28AF"/>
    <w:rsid w:val="007C2AA9"/>
    <w:rsid w:val="007C2E95"/>
    <w:rsid w:val="007C2F0D"/>
    <w:rsid w:val="007C3E96"/>
    <w:rsid w:val="007C4749"/>
    <w:rsid w:val="007C6135"/>
    <w:rsid w:val="007C615D"/>
    <w:rsid w:val="007C6329"/>
    <w:rsid w:val="007D01AD"/>
    <w:rsid w:val="007D07D8"/>
    <w:rsid w:val="007D0B3E"/>
    <w:rsid w:val="007D0CD2"/>
    <w:rsid w:val="007D0DB0"/>
    <w:rsid w:val="007D17CE"/>
    <w:rsid w:val="007D4295"/>
    <w:rsid w:val="007D46FF"/>
    <w:rsid w:val="007D635B"/>
    <w:rsid w:val="007D6AB9"/>
    <w:rsid w:val="007E00E1"/>
    <w:rsid w:val="007E2674"/>
    <w:rsid w:val="007E2FED"/>
    <w:rsid w:val="007E4016"/>
    <w:rsid w:val="007E4E8F"/>
    <w:rsid w:val="007E523D"/>
    <w:rsid w:val="007E6AF7"/>
    <w:rsid w:val="007E7BFB"/>
    <w:rsid w:val="007F01E4"/>
    <w:rsid w:val="007F1213"/>
    <w:rsid w:val="007F1A37"/>
    <w:rsid w:val="007F1E1E"/>
    <w:rsid w:val="007F394D"/>
    <w:rsid w:val="007F3D45"/>
    <w:rsid w:val="007F3FA0"/>
    <w:rsid w:val="007F5B2C"/>
    <w:rsid w:val="007F5D2F"/>
    <w:rsid w:val="007F6007"/>
    <w:rsid w:val="007F6A08"/>
    <w:rsid w:val="0080075C"/>
    <w:rsid w:val="00800F40"/>
    <w:rsid w:val="008015AB"/>
    <w:rsid w:val="00801B12"/>
    <w:rsid w:val="00801D0B"/>
    <w:rsid w:val="008042F5"/>
    <w:rsid w:val="00804968"/>
    <w:rsid w:val="00804F6D"/>
    <w:rsid w:val="00805960"/>
    <w:rsid w:val="00805DC5"/>
    <w:rsid w:val="00805E1E"/>
    <w:rsid w:val="008062B0"/>
    <w:rsid w:val="008062EE"/>
    <w:rsid w:val="00806541"/>
    <w:rsid w:val="00806FFF"/>
    <w:rsid w:val="008073D0"/>
    <w:rsid w:val="00807B76"/>
    <w:rsid w:val="00810859"/>
    <w:rsid w:val="00810CF1"/>
    <w:rsid w:val="00812498"/>
    <w:rsid w:val="008130E2"/>
    <w:rsid w:val="00813924"/>
    <w:rsid w:val="00815802"/>
    <w:rsid w:val="008171DD"/>
    <w:rsid w:val="008216A1"/>
    <w:rsid w:val="00821863"/>
    <w:rsid w:val="00821B5F"/>
    <w:rsid w:val="0082207E"/>
    <w:rsid w:val="00822F29"/>
    <w:rsid w:val="008237B9"/>
    <w:rsid w:val="00824853"/>
    <w:rsid w:val="00824D66"/>
    <w:rsid w:val="00824FAC"/>
    <w:rsid w:val="00825048"/>
    <w:rsid w:val="008252C4"/>
    <w:rsid w:val="00826E24"/>
    <w:rsid w:val="0082712F"/>
    <w:rsid w:val="008271D8"/>
    <w:rsid w:val="00831057"/>
    <w:rsid w:val="008312A1"/>
    <w:rsid w:val="00831597"/>
    <w:rsid w:val="00833CFD"/>
    <w:rsid w:val="008349C3"/>
    <w:rsid w:val="0083595D"/>
    <w:rsid w:val="0083620A"/>
    <w:rsid w:val="0083771A"/>
    <w:rsid w:val="00837B19"/>
    <w:rsid w:val="00841F7D"/>
    <w:rsid w:val="0084225C"/>
    <w:rsid w:val="008425B4"/>
    <w:rsid w:val="008444CA"/>
    <w:rsid w:val="008451B7"/>
    <w:rsid w:val="008478A7"/>
    <w:rsid w:val="00847B9A"/>
    <w:rsid w:val="008505DD"/>
    <w:rsid w:val="0085420E"/>
    <w:rsid w:val="008542DF"/>
    <w:rsid w:val="008547F5"/>
    <w:rsid w:val="00855DE3"/>
    <w:rsid w:val="00856C4A"/>
    <w:rsid w:val="00856F6A"/>
    <w:rsid w:val="00857795"/>
    <w:rsid w:val="00860730"/>
    <w:rsid w:val="00860890"/>
    <w:rsid w:val="00860CA3"/>
    <w:rsid w:val="008615AF"/>
    <w:rsid w:val="0086609A"/>
    <w:rsid w:val="00870861"/>
    <w:rsid w:val="00870870"/>
    <w:rsid w:val="00871DA5"/>
    <w:rsid w:val="00872042"/>
    <w:rsid w:val="008721E4"/>
    <w:rsid w:val="008722D3"/>
    <w:rsid w:val="008723BF"/>
    <w:rsid w:val="0087430E"/>
    <w:rsid w:val="00874906"/>
    <w:rsid w:val="008757FA"/>
    <w:rsid w:val="00875C40"/>
    <w:rsid w:val="0087621F"/>
    <w:rsid w:val="00877885"/>
    <w:rsid w:val="0088150D"/>
    <w:rsid w:val="008820FE"/>
    <w:rsid w:val="0088284A"/>
    <w:rsid w:val="00882FB2"/>
    <w:rsid w:val="0088331C"/>
    <w:rsid w:val="008837CF"/>
    <w:rsid w:val="0088392C"/>
    <w:rsid w:val="00883ADF"/>
    <w:rsid w:val="00884859"/>
    <w:rsid w:val="00885974"/>
    <w:rsid w:val="00886C76"/>
    <w:rsid w:val="00887AC3"/>
    <w:rsid w:val="008902DF"/>
    <w:rsid w:val="00890EB5"/>
    <w:rsid w:val="00891340"/>
    <w:rsid w:val="008915F5"/>
    <w:rsid w:val="00891A2B"/>
    <w:rsid w:val="0089330A"/>
    <w:rsid w:val="00893FC6"/>
    <w:rsid w:val="008944CA"/>
    <w:rsid w:val="00896EE5"/>
    <w:rsid w:val="00897159"/>
    <w:rsid w:val="008975ED"/>
    <w:rsid w:val="00897ABC"/>
    <w:rsid w:val="00897D40"/>
    <w:rsid w:val="008A05CC"/>
    <w:rsid w:val="008A3900"/>
    <w:rsid w:val="008A3D1E"/>
    <w:rsid w:val="008A3DFB"/>
    <w:rsid w:val="008A602F"/>
    <w:rsid w:val="008B0001"/>
    <w:rsid w:val="008B2B77"/>
    <w:rsid w:val="008B30E6"/>
    <w:rsid w:val="008B6465"/>
    <w:rsid w:val="008B65D3"/>
    <w:rsid w:val="008B6D41"/>
    <w:rsid w:val="008B7A37"/>
    <w:rsid w:val="008C04EB"/>
    <w:rsid w:val="008C154D"/>
    <w:rsid w:val="008C1E46"/>
    <w:rsid w:val="008C4FAF"/>
    <w:rsid w:val="008C50A8"/>
    <w:rsid w:val="008C551F"/>
    <w:rsid w:val="008C5B4F"/>
    <w:rsid w:val="008C60B0"/>
    <w:rsid w:val="008C71F6"/>
    <w:rsid w:val="008C76E9"/>
    <w:rsid w:val="008D0A83"/>
    <w:rsid w:val="008D1137"/>
    <w:rsid w:val="008D4D25"/>
    <w:rsid w:val="008D6213"/>
    <w:rsid w:val="008D63D9"/>
    <w:rsid w:val="008D649D"/>
    <w:rsid w:val="008D64AB"/>
    <w:rsid w:val="008D6A32"/>
    <w:rsid w:val="008E10BA"/>
    <w:rsid w:val="008E11D1"/>
    <w:rsid w:val="008E26AA"/>
    <w:rsid w:val="008E280C"/>
    <w:rsid w:val="008E4462"/>
    <w:rsid w:val="008E6341"/>
    <w:rsid w:val="008F0176"/>
    <w:rsid w:val="008F19C5"/>
    <w:rsid w:val="008F286B"/>
    <w:rsid w:val="008F5368"/>
    <w:rsid w:val="008F58E7"/>
    <w:rsid w:val="008F5993"/>
    <w:rsid w:val="008F5BAC"/>
    <w:rsid w:val="008F7A0D"/>
    <w:rsid w:val="008F7C01"/>
    <w:rsid w:val="009025F7"/>
    <w:rsid w:val="009032A6"/>
    <w:rsid w:val="009033F2"/>
    <w:rsid w:val="00903BCA"/>
    <w:rsid w:val="00904F37"/>
    <w:rsid w:val="00905576"/>
    <w:rsid w:val="0090638C"/>
    <w:rsid w:val="00910572"/>
    <w:rsid w:val="00911E63"/>
    <w:rsid w:val="00912BFA"/>
    <w:rsid w:val="009130E9"/>
    <w:rsid w:val="009141CF"/>
    <w:rsid w:val="00915601"/>
    <w:rsid w:val="009158F6"/>
    <w:rsid w:val="009164E5"/>
    <w:rsid w:val="00916C6F"/>
    <w:rsid w:val="00920384"/>
    <w:rsid w:val="00920494"/>
    <w:rsid w:val="009207D5"/>
    <w:rsid w:val="00920E90"/>
    <w:rsid w:val="00921ADA"/>
    <w:rsid w:val="00921D1F"/>
    <w:rsid w:val="009232FD"/>
    <w:rsid w:val="009319E0"/>
    <w:rsid w:val="00931CED"/>
    <w:rsid w:val="0093450F"/>
    <w:rsid w:val="0093460D"/>
    <w:rsid w:val="009368E4"/>
    <w:rsid w:val="00936E37"/>
    <w:rsid w:val="0094017A"/>
    <w:rsid w:val="0094044A"/>
    <w:rsid w:val="00940D65"/>
    <w:rsid w:val="009424EC"/>
    <w:rsid w:val="0094357B"/>
    <w:rsid w:val="0094444E"/>
    <w:rsid w:val="009451ED"/>
    <w:rsid w:val="009461D0"/>
    <w:rsid w:val="00946C6F"/>
    <w:rsid w:val="009470C2"/>
    <w:rsid w:val="0094718D"/>
    <w:rsid w:val="00947649"/>
    <w:rsid w:val="00947F16"/>
    <w:rsid w:val="00951E96"/>
    <w:rsid w:val="0095204E"/>
    <w:rsid w:val="00952068"/>
    <w:rsid w:val="0095261D"/>
    <w:rsid w:val="00953840"/>
    <w:rsid w:val="00953D73"/>
    <w:rsid w:val="0095425B"/>
    <w:rsid w:val="009547B5"/>
    <w:rsid w:val="009560AA"/>
    <w:rsid w:val="00956D1A"/>
    <w:rsid w:val="00957FFE"/>
    <w:rsid w:val="00960C84"/>
    <w:rsid w:val="00962C6E"/>
    <w:rsid w:val="00965825"/>
    <w:rsid w:val="009660EF"/>
    <w:rsid w:val="00966C0E"/>
    <w:rsid w:val="00967FD8"/>
    <w:rsid w:val="00970B69"/>
    <w:rsid w:val="009728D8"/>
    <w:rsid w:val="0097298D"/>
    <w:rsid w:val="0097312F"/>
    <w:rsid w:val="009737EB"/>
    <w:rsid w:val="00973A71"/>
    <w:rsid w:val="00974132"/>
    <w:rsid w:val="009752C5"/>
    <w:rsid w:val="0097530F"/>
    <w:rsid w:val="009761A9"/>
    <w:rsid w:val="0097694D"/>
    <w:rsid w:val="00980313"/>
    <w:rsid w:val="00980689"/>
    <w:rsid w:val="009810A0"/>
    <w:rsid w:val="009811F9"/>
    <w:rsid w:val="00982774"/>
    <w:rsid w:val="00983D99"/>
    <w:rsid w:val="00984565"/>
    <w:rsid w:val="009846FD"/>
    <w:rsid w:val="00985FD7"/>
    <w:rsid w:val="009915F5"/>
    <w:rsid w:val="00991A2C"/>
    <w:rsid w:val="00991BF6"/>
    <w:rsid w:val="0099255D"/>
    <w:rsid w:val="00992A46"/>
    <w:rsid w:val="00994A12"/>
    <w:rsid w:val="009970E4"/>
    <w:rsid w:val="00997FB7"/>
    <w:rsid w:val="009A0403"/>
    <w:rsid w:val="009A07C2"/>
    <w:rsid w:val="009A0D68"/>
    <w:rsid w:val="009A1161"/>
    <w:rsid w:val="009A180A"/>
    <w:rsid w:val="009A1D2D"/>
    <w:rsid w:val="009A29CB"/>
    <w:rsid w:val="009A2B68"/>
    <w:rsid w:val="009A42AE"/>
    <w:rsid w:val="009A5469"/>
    <w:rsid w:val="009A701B"/>
    <w:rsid w:val="009A7801"/>
    <w:rsid w:val="009B0589"/>
    <w:rsid w:val="009B0951"/>
    <w:rsid w:val="009B220D"/>
    <w:rsid w:val="009B366C"/>
    <w:rsid w:val="009B41C3"/>
    <w:rsid w:val="009B4A49"/>
    <w:rsid w:val="009B4D33"/>
    <w:rsid w:val="009B610B"/>
    <w:rsid w:val="009B6174"/>
    <w:rsid w:val="009B6466"/>
    <w:rsid w:val="009B7FA0"/>
    <w:rsid w:val="009C165A"/>
    <w:rsid w:val="009C1B49"/>
    <w:rsid w:val="009C1FC7"/>
    <w:rsid w:val="009C4662"/>
    <w:rsid w:val="009C4A0B"/>
    <w:rsid w:val="009C567E"/>
    <w:rsid w:val="009C69CF"/>
    <w:rsid w:val="009C7142"/>
    <w:rsid w:val="009C72A0"/>
    <w:rsid w:val="009C7DEB"/>
    <w:rsid w:val="009D1444"/>
    <w:rsid w:val="009D1C45"/>
    <w:rsid w:val="009D25C8"/>
    <w:rsid w:val="009D4610"/>
    <w:rsid w:val="009D4A40"/>
    <w:rsid w:val="009D4C6C"/>
    <w:rsid w:val="009D4E4B"/>
    <w:rsid w:val="009E1AAA"/>
    <w:rsid w:val="009E300E"/>
    <w:rsid w:val="009E4428"/>
    <w:rsid w:val="009E6E7B"/>
    <w:rsid w:val="009E7355"/>
    <w:rsid w:val="009F05B2"/>
    <w:rsid w:val="009F0C84"/>
    <w:rsid w:val="009F20EB"/>
    <w:rsid w:val="009F3455"/>
    <w:rsid w:val="009F380C"/>
    <w:rsid w:val="009F39BA"/>
    <w:rsid w:val="009F572C"/>
    <w:rsid w:val="009F5CF1"/>
    <w:rsid w:val="009F7714"/>
    <w:rsid w:val="00A00FA0"/>
    <w:rsid w:val="00A019E8"/>
    <w:rsid w:val="00A0207C"/>
    <w:rsid w:val="00A025E3"/>
    <w:rsid w:val="00A027AC"/>
    <w:rsid w:val="00A02BF2"/>
    <w:rsid w:val="00A04A79"/>
    <w:rsid w:val="00A069FB"/>
    <w:rsid w:val="00A073E2"/>
    <w:rsid w:val="00A10A8C"/>
    <w:rsid w:val="00A11E38"/>
    <w:rsid w:val="00A13879"/>
    <w:rsid w:val="00A143D8"/>
    <w:rsid w:val="00A14D67"/>
    <w:rsid w:val="00A16577"/>
    <w:rsid w:val="00A16928"/>
    <w:rsid w:val="00A218DB"/>
    <w:rsid w:val="00A21F56"/>
    <w:rsid w:val="00A223CB"/>
    <w:rsid w:val="00A235AD"/>
    <w:rsid w:val="00A24068"/>
    <w:rsid w:val="00A262F9"/>
    <w:rsid w:val="00A27BE0"/>
    <w:rsid w:val="00A30100"/>
    <w:rsid w:val="00A30283"/>
    <w:rsid w:val="00A30353"/>
    <w:rsid w:val="00A31E98"/>
    <w:rsid w:val="00A320AF"/>
    <w:rsid w:val="00A33749"/>
    <w:rsid w:val="00A33DC9"/>
    <w:rsid w:val="00A350BB"/>
    <w:rsid w:val="00A3617E"/>
    <w:rsid w:val="00A36E2B"/>
    <w:rsid w:val="00A37D8E"/>
    <w:rsid w:val="00A37EC2"/>
    <w:rsid w:val="00A40246"/>
    <w:rsid w:val="00A41D1F"/>
    <w:rsid w:val="00A42618"/>
    <w:rsid w:val="00A43101"/>
    <w:rsid w:val="00A43D93"/>
    <w:rsid w:val="00A44017"/>
    <w:rsid w:val="00A444DA"/>
    <w:rsid w:val="00A44721"/>
    <w:rsid w:val="00A44E66"/>
    <w:rsid w:val="00A44E6B"/>
    <w:rsid w:val="00A45139"/>
    <w:rsid w:val="00A453FE"/>
    <w:rsid w:val="00A51ABE"/>
    <w:rsid w:val="00A53903"/>
    <w:rsid w:val="00A53BB9"/>
    <w:rsid w:val="00A56A6F"/>
    <w:rsid w:val="00A56BDE"/>
    <w:rsid w:val="00A56C11"/>
    <w:rsid w:val="00A61399"/>
    <w:rsid w:val="00A627A9"/>
    <w:rsid w:val="00A62CB0"/>
    <w:rsid w:val="00A63011"/>
    <w:rsid w:val="00A6443A"/>
    <w:rsid w:val="00A65053"/>
    <w:rsid w:val="00A652CF"/>
    <w:rsid w:val="00A656D4"/>
    <w:rsid w:val="00A657BB"/>
    <w:rsid w:val="00A66368"/>
    <w:rsid w:val="00A70519"/>
    <w:rsid w:val="00A70D52"/>
    <w:rsid w:val="00A70DD2"/>
    <w:rsid w:val="00A72323"/>
    <w:rsid w:val="00A72380"/>
    <w:rsid w:val="00A73A25"/>
    <w:rsid w:val="00A73ED4"/>
    <w:rsid w:val="00A7471C"/>
    <w:rsid w:val="00A74ACF"/>
    <w:rsid w:val="00A771CF"/>
    <w:rsid w:val="00A77517"/>
    <w:rsid w:val="00A801B6"/>
    <w:rsid w:val="00A80206"/>
    <w:rsid w:val="00A80808"/>
    <w:rsid w:val="00A80E0F"/>
    <w:rsid w:val="00A812F6"/>
    <w:rsid w:val="00A813A3"/>
    <w:rsid w:val="00A81582"/>
    <w:rsid w:val="00A81E86"/>
    <w:rsid w:val="00A81EBA"/>
    <w:rsid w:val="00A8437C"/>
    <w:rsid w:val="00A86E2F"/>
    <w:rsid w:val="00A86F17"/>
    <w:rsid w:val="00A90A57"/>
    <w:rsid w:val="00A913BC"/>
    <w:rsid w:val="00A9284C"/>
    <w:rsid w:val="00A9332E"/>
    <w:rsid w:val="00A93983"/>
    <w:rsid w:val="00A94548"/>
    <w:rsid w:val="00A94761"/>
    <w:rsid w:val="00A94B56"/>
    <w:rsid w:val="00A94F67"/>
    <w:rsid w:val="00A953AA"/>
    <w:rsid w:val="00AA069F"/>
    <w:rsid w:val="00AA15FF"/>
    <w:rsid w:val="00AA2669"/>
    <w:rsid w:val="00AA42AD"/>
    <w:rsid w:val="00AA4462"/>
    <w:rsid w:val="00AA5323"/>
    <w:rsid w:val="00AA75B8"/>
    <w:rsid w:val="00AB04DF"/>
    <w:rsid w:val="00AB0835"/>
    <w:rsid w:val="00AB139D"/>
    <w:rsid w:val="00AB3EF3"/>
    <w:rsid w:val="00AB501D"/>
    <w:rsid w:val="00AB697A"/>
    <w:rsid w:val="00AB6F03"/>
    <w:rsid w:val="00AB7CF2"/>
    <w:rsid w:val="00AC0719"/>
    <w:rsid w:val="00AC0E2A"/>
    <w:rsid w:val="00AC15F0"/>
    <w:rsid w:val="00AC22F5"/>
    <w:rsid w:val="00AC24CC"/>
    <w:rsid w:val="00AC2760"/>
    <w:rsid w:val="00AC2AD3"/>
    <w:rsid w:val="00AC4EF7"/>
    <w:rsid w:val="00AC5007"/>
    <w:rsid w:val="00AC51D4"/>
    <w:rsid w:val="00AC5214"/>
    <w:rsid w:val="00AC656B"/>
    <w:rsid w:val="00AC72EF"/>
    <w:rsid w:val="00AD0255"/>
    <w:rsid w:val="00AD2DAC"/>
    <w:rsid w:val="00AD3D65"/>
    <w:rsid w:val="00AD3F45"/>
    <w:rsid w:val="00AD6196"/>
    <w:rsid w:val="00AD694D"/>
    <w:rsid w:val="00AE071F"/>
    <w:rsid w:val="00AE09D3"/>
    <w:rsid w:val="00AE3393"/>
    <w:rsid w:val="00AE34B7"/>
    <w:rsid w:val="00AE40DE"/>
    <w:rsid w:val="00AE5A82"/>
    <w:rsid w:val="00AE7378"/>
    <w:rsid w:val="00AE7E9C"/>
    <w:rsid w:val="00AF019C"/>
    <w:rsid w:val="00AF03F6"/>
    <w:rsid w:val="00AF0523"/>
    <w:rsid w:val="00AF09B7"/>
    <w:rsid w:val="00AF43D1"/>
    <w:rsid w:val="00AF4B07"/>
    <w:rsid w:val="00AF542D"/>
    <w:rsid w:val="00AF703A"/>
    <w:rsid w:val="00AF71A0"/>
    <w:rsid w:val="00AF7212"/>
    <w:rsid w:val="00AF7C27"/>
    <w:rsid w:val="00B02F50"/>
    <w:rsid w:val="00B04C59"/>
    <w:rsid w:val="00B06631"/>
    <w:rsid w:val="00B125ED"/>
    <w:rsid w:val="00B12E29"/>
    <w:rsid w:val="00B13099"/>
    <w:rsid w:val="00B13EE3"/>
    <w:rsid w:val="00B158E3"/>
    <w:rsid w:val="00B16059"/>
    <w:rsid w:val="00B162AB"/>
    <w:rsid w:val="00B16B40"/>
    <w:rsid w:val="00B208E6"/>
    <w:rsid w:val="00B23B61"/>
    <w:rsid w:val="00B251B3"/>
    <w:rsid w:val="00B25AAD"/>
    <w:rsid w:val="00B260F6"/>
    <w:rsid w:val="00B26BB9"/>
    <w:rsid w:val="00B2772D"/>
    <w:rsid w:val="00B3067F"/>
    <w:rsid w:val="00B31E5D"/>
    <w:rsid w:val="00B3224F"/>
    <w:rsid w:val="00B33196"/>
    <w:rsid w:val="00B34BD2"/>
    <w:rsid w:val="00B35DC3"/>
    <w:rsid w:val="00B40E87"/>
    <w:rsid w:val="00B412B1"/>
    <w:rsid w:val="00B418C3"/>
    <w:rsid w:val="00B4240D"/>
    <w:rsid w:val="00B50B66"/>
    <w:rsid w:val="00B51286"/>
    <w:rsid w:val="00B51EA8"/>
    <w:rsid w:val="00B522B2"/>
    <w:rsid w:val="00B54A96"/>
    <w:rsid w:val="00B56601"/>
    <w:rsid w:val="00B56BD4"/>
    <w:rsid w:val="00B572E3"/>
    <w:rsid w:val="00B572E8"/>
    <w:rsid w:val="00B6089D"/>
    <w:rsid w:val="00B615BD"/>
    <w:rsid w:val="00B618FD"/>
    <w:rsid w:val="00B61FDC"/>
    <w:rsid w:val="00B64EC7"/>
    <w:rsid w:val="00B64F01"/>
    <w:rsid w:val="00B70D2B"/>
    <w:rsid w:val="00B710E5"/>
    <w:rsid w:val="00B716E7"/>
    <w:rsid w:val="00B75A36"/>
    <w:rsid w:val="00B75F75"/>
    <w:rsid w:val="00B76A93"/>
    <w:rsid w:val="00B76D83"/>
    <w:rsid w:val="00B80561"/>
    <w:rsid w:val="00B810D0"/>
    <w:rsid w:val="00B81D0F"/>
    <w:rsid w:val="00B828F7"/>
    <w:rsid w:val="00B83998"/>
    <w:rsid w:val="00B83CDC"/>
    <w:rsid w:val="00B85049"/>
    <w:rsid w:val="00B852B5"/>
    <w:rsid w:val="00B8675A"/>
    <w:rsid w:val="00B878F6"/>
    <w:rsid w:val="00B91512"/>
    <w:rsid w:val="00B9195A"/>
    <w:rsid w:val="00B9304A"/>
    <w:rsid w:val="00B94359"/>
    <w:rsid w:val="00B966DA"/>
    <w:rsid w:val="00B977D2"/>
    <w:rsid w:val="00BA05DB"/>
    <w:rsid w:val="00BA2597"/>
    <w:rsid w:val="00BA367C"/>
    <w:rsid w:val="00BA46B9"/>
    <w:rsid w:val="00BA58FA"/>
    <w:rsid w:val="00BA5921"/>
    <w:rsid w:val="00BA5B61"/>
    <w:rsid w:val="00BA658F"/>
    <w:rsid w:val="00BA7F92"/>
    <w:rsid w:val="00BB2BC4"/>
    <w:rsid w:val="00BB3326"/>
    <w:rsid w:val="00BB3751"/>
    <w:rsid w:val="00BB3860"/>
    <w:rsid w:val="00BB3CF8"/>
    <w:rsid w:val="00BB47D7"/>
    <w:rsid w:val="00BB597A"/>
    <w:rsid w:val="00BB5D69"/>
    <w:rsid w:val="00BB625D"/>
    <w:rsid w:val="00BC2B31"/>
    <w:rsid w:val="00BC3C6F"/>
    <w:rsid w:val="00BC42B7"/>
    <w:rsid w:val="00BC4DF7"/>
    <w:rsid w:val="00BC5D24"/>
    <w:rsid w:val="00BC6301"/>
    <w:rsid w:val="00BC7568"/>
    <w:rsid w:val="00BC7D1A"/>
    <w:rsid w:val="00BD3D5A"/>
    <w:rsid w:val="00BD44BA"/>
    <w:rsid w:val="00BD4604"/>
    <w:rsid w:val="00BD6836"/>
    <w:rsid w:val="00BD690C"/>
    <w:rsid w:val="00BD6BF4"/>
    <w:rsid w:val="00BD7737"/>
    <w:rsid w:val="00BE1586"/>
    <w:rsid w:val="00BE26EE"/>
    <w:rsid w:val="00BE31D7"/>
    <w:rsid w:val="00BE5D38"/>
    <w:rsid w:val="00BE5F30"/>
    <w:rsid w:val="00BE730E"/>
    <w:rsid w:val="00BF04B4"/>
    <w:rsid w:val="00BF0809"/>
    <w:rsid w:val="00BF0DBA"/>
    <w:rsid w:val="00BF165F"/>
    <w:rsid w:val="00BF39FD"/>
    <w:rsid w:val="00BF3AE4"/>
    <w:rsid w:val="00BF455D"/>
    <w:rsid w:val="00BF67EC"/>
    <w:rsid w:val="00BF792C"/>
    <w:rsid w:val="00C0234B"/>
    <w:rsid w:val="00C03343"/>
    <w:rsid w:val="00C043A3"/>
    <w:rsid w:val="00C04560"/>
    <w:rsid w:val="00C04D65"/>
    <w:rsid w:val="00C05353"/>
    <w:rsid w:val="00C0656D"/>
    <w:rsid w:val="00C06838"/>
    <w:rsid w:val="00C06969"/>
    <w:rsid w:val="00C07C5D"/>
    <w:rsid w:val="00C10204"/>
    <w:rsid w:val="00C10FA7"/>
    <w:rsid w:val="00C1130D"/>
    <w:rsid w:val="00C11B8E"/>
    <w:rsid w:val="00C1469D"/>
    <w:rsid w:val="00C15DBD"/>
    <w:rsid w:val="00C16250"/>
    <w:rsid w:val="00C16E8A"/>
    <w:rsid w:val="00C16EB6"/>
    <w:rsid w:val="00C1775D"/>
    <w:rsid w:val="00C17B09"/>
    <w:rsid w:val="00C23171"/>
    <w:rsid w:val="00C243EC"/>
    <w:rsid w:val="00C24972"/>
    <w:rsid w:val="00C25BBF"/>
    <w:rsid w:val="00C25BC8"/>
    <w:rsid w:val="00C26B2B"/>
    <w:rsid w:val="00C27F19"/>
    <w:rsid w:val="00C319E1"/>
    <w:rsid w:val="00C322B5"/>
    <w:rsid w:val="00C324B5"/>
    <w:rsid w:val="00C32591"/>
    <w:rsid w:val="00C32D67"/>
    <w:rsid w:val="00C33AD2"/>
    <w:rsid w:val="00C33F63"/>
    <w:rsid w:val="00C34747"/>
    <w:rsid w:val="00C37833"/>
    <w:rsid w:val="00C37DBA"/>
    <w:rsid w:val="00C41621"/>
    <w:rsid w:val="00C42BCC"/>
    <w:rsid w:val="00C44D23"/>
    <w:rsid w:val="00C45263"/>
    <w:rsid w:val="00C47955"/>
    <w:rsid w:val="00C47F9F"/>
    <w:rsid w:val="00C50435"/>
    <w:rsid w:val="00C50F13"/>
    <w:rsid w:val="00C513F4"/>
    <w:rsid w:val="00C51B3E"/>
    <w:rsid w:val="00C53C76"/>
    <w:rsid w:val="00C542C3"/>
    <w:rsid w:val="00C54DCB"/>
    <w:rsid w:val="00C5500F"/>
    <w:rsid w:val="00C56CC7"/>
    <w:rsid w:val="00C56F8B"/>
    <w:rsid w:val="00C57351"/>
    <w:rsid w:val="00C5785A"/>
    <w:rsid w:val="00C57B0D"/>
    <w:rsid w:val="00C60E8E"/>
    <w:rsid w:val="00C657A6"/>
    <w:rsid w:val="00C67BBE"/>
    <w:rsid w:val="00C71C5A"/>
    <w:rsid w:val="00C72BD5"/>
    <w:rsid w:val="00C73ED7"/>
    <w:rsid w:val="00C7474D"/>
    <w:rsid w:val="00C75E5E"/>
    <w:rsid w:val="00C80BC2"/>
    <w:rsid w:val="00C80D29"/>
    <w:rsid w:val="00C8133F"/>
    <w:rsid w:val="00C821C3"/>
    <w:rsid w:val="00C83206"/>
    <w:rsid w:val="00C842CC"/>
    <w:rsid w:val="00C84F3B"/>
    <w:rsid w:val="00C87808"/>
    <w:rsid w:val="00C90E26"/>
    <w:rsid w:val="00C91FE8"/>
    <w:rsid w:val="00C92BD4"/>
    <w:rsid w:val="00C93D49"/>
    <w:rsid w:val="00C940CE"/>
    <w:rsid w:val="00C95651"/>
    <w:rsid w:val="00C95ADA"/>
    <w:rsid w:val="00C971E5"/>
    <w:rsid w:val="00CA0385"/>
    <w:rsid w:val="00CA0AB8"/>
    <w:rsid w:val="00CA1CE5"/>
    <w:rsid w:val="00CA35CB"/>
    <w:rsid w:val="00CA4C73"/>
    <w:rsid w:val="00CA681E"/>
    <w:rsid w:val="00CB010F"/>
    <w:rsid w:val="00CB08F7"/>
    <w:rsid w:val="00CB1809"/>
    <w:rsid w:val="00CB2030"/>
    <w:rsid w:val="00CB6471"/>
    <w:rsid w:val="00CB6986"/>
    <w:rsid w:val="00CB7B95"/>
    <w:rsid w:val="00CC05E6"/>
    <w:rsid w:val="00CC07DC"/>
    <w:rsid w:val="00CC0D75"/>
    <w:rsid w:val="00CC0FB0"/>
    <w:rsid w:val="00CC2CC3"/>
    <w:rsid w:val="00CC2DA4"/>
    <w:rsid w:val="00CC2EB2"/>
    <w:rsid w:val="00CC49A8"/>
    <w:rsid w:val="00CC4AC6"/>
    <w:rsid w:val="00CC5499"/>
    <w:rsid w:val="00CC70F0"/>
    <w:rsid w:val="00CC7F58"/>
    <w:rsid w:val="00CD057C"/>
    <w:rsid w:val="00CD076A"/>
    <w:rsid w:val="00CD12CE"/>
    <w:rsid w:val="00CD2C99"/>
    <w:rsid w:val="00CD3888"/>
    <w:rsid w:val="00CD434C"/>
    <w:rsid w:val="00CD58B8"/>
    <w:rsid w:val="00CE072B"/>
    <w:rsid w:val="00CE1696"/>
    <w:rsid w:val="00CE2481"/>
    <w:rsid w:val="00CE32DC"/>
    <w:rsid w:val="00CE3E09"/>
    <w:rsid w:val="00CE4BAB"/>
    <w:rsid w:val="00CE5251"/>
    <w:rsid w:val="00CE5902"/>
    <w:rsid w:val="00CE59E3"/>
    <w:rsid w:val="00CE66A1"/>
    <w:rsid w:val="00CF02DE"/>
    <w:rsid w:val="00CF0CB9"/>
    <w:rsid w:val="00CF0F85"/>
    <w:rsid w:val="00CF1968"/>
    <w:rsid w:val="00CF1C33"/>
    <w:rsid w:val="00CF3D53"/>
    <w:rsid w:val="00CF6863"/>
    <w:rsid w:val="00CF6BFB"/>
    <w:rsid w:val="00CF7186"/>
    <w:rsid w:val="00D00DA3"/>
    <w:rsid w:val="00D03239"/>
    <w:rsid w:val="00D033D5"/>
    <w:rsid w:val="00D046A1"/>
    <w:rsid w:val="00D04813"/>
    <w:rsid w:val="00D04DCE"/>
    <w:rsid w:val="00D05FED"/>
    <w:rsid w:val="00D067C7"/>
    <w:rsid w:val="00D0742D"/>
    <w:rsid w:val="00D121CA"/>
    <w:rsid w:val="00D15CE4"/>
    <w:rsid w:val="00D16485"/>
    <w:rsid w:val="00D165E8"/>
    <w:rsid w:val="00D1722E"/>
    <w:rsid w:val="00D17C8E"/>
    <w:rsid w:val="00D17D3A"/>
    <w:rsid w:val="00D214CA"/>
    <w:rsid w:val="00D21632"/>
    <w:rsid w:val="00D219A6"/>
    <w:rsid w:val="00D226E9"/>
    <w:rsid w:val="00D226FB"/>
    <w:rsid w:val="00D22D9A"/>
    <w:rsid w:val="00D2308D"/>
    <w:rsid w:val="00D23595"/>
    <w:rsid w:val="00D24A49"/>
    <w:rsid w:val="00D24FF0"/>
    <w:rsid w:val="00D250E1"/>
    <w:rsid w:val="00D2557C"/>
    <w:rsid w:val="00D26CB9"/>
    <w:rsid w:val="00D273EC"/>
    <w:rsid w:val="00D27515"/>
    <w:rsid w:val="00D30CBE"/>
    <w:rsid w:val="00D3172E"/>
    <w:rsid w:val="00D33F22"/>
    <w:rsid w:val="00D34781"/>
    <w:rsid w:val="00D375C6"/>
    <w:rsid w:val="00D37611"/>
    <w:rsid w:val="00D40F3C"/>
    <w:rsid w:val="00D44497"/>
    <w:rsid w:val="00D52D36"/>
    <w:rsid w:val="00D53BE5"/>
    <w:rsid w:val="00D54A0E"/>
    <w:rsid w:val="00D54CC1"/>
    <w:rsid w:val="00D55F08"/>
    <w:rsid w:val="00D56534"/>
    <w:rsid w:val="00D56BBE"/>
    <w:rsid w:val="00D570A4"/>
    <w:rsid w:val="00D57D84"/>
    <w:rsid w:val="00D57EC5"/>
    <w:rsid w:val="00D60F16"/>
    <w:rsid w:val="00D62977"/>
    <w:rsid w:val="00D62D26"/>
    <w:rsid w:val="00D634A5"/>
    <w:rsid w:val="00D63AC4"/>
    <w:rsid w:val="00D63C22"/>
    <w:rsid w:val="00D64083"/>
    <w:rsid w:val="00D64250"/>
    <w:rsid w:val="00D643B6"/>
    <w:rsid w:val="00D648E5"/>
    <w:rsid w:val="00D66E58"/>
    <w:rsid w:val="00D674F3"/>
    <w:rsid w:val="00D70DD9"/>
    <w:rsid w:val="00D72FA4"/>
    <w:rsid w:val="00D7322D"/>
    <w:rsid w:val="00D73D3B"/>
    <w:rsid w:val="00D73F79"/>
    <w:rsid w:val="00D75566"/>
    <w:rsid w:val="00D75860"/>
    <w:rsid w:val="00D75C20"/>
    <w:rsid w:val="00D760BD"/>
    <w:rsid w:val="00D767F0"/>
    <w:rsid w:val="00D7741C"/>
    <w:rsid w:val="00D8089A"/>
    <w:rsid w:val="00D81A49"/>
    <w:rsid w:val="00D81F0F"/>
    <w:rsid w:val="00D82559"/>
    <w:rsid w:val="00D82D7E"/>
    <w:rsid w:val="00D84A67"/>
    <w:rsid w:val="00D84AF6"/>
    <w:rsid w:val="00D84E66"/>
    <w:rsid w:val="00D85E6D"/>
    <w:rsid w:val="00D85F21"/>
    <w:rsid w:val="00D85FB1"/>
    <w:rsid w:val="00D8620D"/>
    <w:rsid w:val="00D87124"/>
    <w:rsid w:val="00D87A8A"/>
    <w:rsid w:val="00D87B19"/>
    <w:rsid w:val="00D87B39"/>
    <w:rsid w:val="00D90627"/>
    <w:rsid w:val="00D9105C"/>
    <w:rsid w:val="00D928D3"/>
    <w:rsid w:val="00D95861"/>
    <w:rsid w:val="00D95ABA"/>
    <w:rsid w:val="00D96781"/>
    <w:rsid w:val="00D96C29"/>
    <w:rsid w:val="00DA0AE5"/>
    <w:rsid w:val="00DA22F8"/>
    <w:rsid w:val="00DA3489"/>
    <w:rsid w:val="00DA36C4"/>
    <w:rsid w:val="00DA525A"/>
    <w:rsid w:val="00DA678D"/>
    <w:rsid w:val="00DA7C04"/>
    <w:rsid w:val="00DA7E71"/>
    <w:rsid w:val="00DB0ABD"/>
    <w:rsid w:val="00DB1125"/>
    <w:rsid w:val="00DB2F72"/>
    <w:rsid w:val="00DB3EF4"/>
    <w:rsid w:val="00DB42C7"/>
    <w:rsid w:val="00DB5146"/>
    <w:rsid w:val="00DB67EC"/>
    <w:rsid w:val="00DB6E6A"/>
    <w:rsid w:val="00DC0570"/>
    <w:rsid w:val="00DC0952"/>
    <w:rsid w:val="00DC0C6C"/>
    <w:rsid w:val="00DC3390"/>
    <w:rsid w:val="00DC36E5"/>
    <w:rsid w:val="00DC60A1"/>
    <w:rsid w:val="00DC61FA"/>
    <w:rsid w:val="00DC6E0D"/>
    <w:rsid w:val="00DC7EA2"/>
    <w:rsid w:val="00DD059F"/>
    <w:rsid w:val="00DD0DE0"/>
    <w:rsid w:val="00DD1887"/>
    <w:rsid w:val="00DD2130"/>
    <w:rsid w:val="00DD2CB6"/>
    <w:rsid w:val="00DD2F8E"/>
    <w:rsid w:val="00DD3306"/>
    <w:rsid w:val="00DD3C91"/>
    <w:rsid w:val="00DD494B"/>
    <w:rsid w:val="00DD4B20"/>
    <w:rsid w:val="00DD610B"/>
    <w:rsid w:val="00DD6224"/>
    <w:rsid w:val="00DD6510"/>
    <w:rsid w:val="00DE1825"/>
    <w:rsid w:val="00DE19A1"/>
    <w:rsid w:val="00DE296B"/>
    <w:rsid w:val="00DE395A"/>
    <w:rsid w:val="00DE3E7E"/>
    <w:rsid w:val="00DE3EE8"/>
    <w:rsid w:val="00DE42D4"/>
    <w:rsid w:val="00DE4334"/>
    <w:rsid w:val="00DE48B5"/>
    <w:rsid w:val="00DE515D"/>
    <w:rsid w:val="00DE5266"/>
    <w:rsid w:val="00DE6FE4"/>
    <w:rsid w:val="00DF0F6E"/>
    <w:rsid w:val="00DF217A"/>
    <w:rsid w:val="00DF51AA"/>
    <w:rsid w:val="00DF5918"/>
    <w:rsid w:val="00DF5E7C"/>
    <w:rsid w:val="00DF643F"/>
    <w:rsid w:val="00DF75E0"/>
    <w:rsid w:val="00DF7ABF"/>
    <w:rsid w:val="00E008F3"/>
    <w:rsid w:val="00E00C43"/>
    <w:rsid w:val="00E0188F"/>
    <w:rsid w:val="00E047B7"/>
    <w:rsid w:val="00E05850"/>
    <w:rsid w:val="00E05CD0"/>
    <w:rsid w:val="00E05FAA"/>
    <w:rsid w:val="00E12EF3"/>
    <w:rsid w:val="00E13B18"/>
    <w:rsid w:val="00E140D0"/>
    <w:rsid w:val="00E1608E"/>
    <w:rsid w:val="00E1609C"/>
    <w:rsid w:val="00E16530"/>
    <w:rsid w:val="00E207DF"/>
    <w:rsid w:val="00E20D8B"/>
    <w:rsid w:val="00E22506"/>
    <w:rsid w:val="00E22733"/>
    <w:rsid w:val="00E23D3C"/>
    <w:rsid w:val="00E23FD3"/>
    <w:rsid w:val="00E24879"/>
    <w:rsid w:val="00E24EA3"/>
    <w:rsid w:val="00E258F0"/>
    <w:rsid w:val="00E27BDE"/>
    <w:rsid w:val="00E27CB8"/>
    <w:rsid w:val="00E31EA3"/>
    <w:rsid w:val="00E31EF9"/>
    <w:rsid w:val="00E324CD"/>
    <w:rsid w:val="00E33725"/>
    <w:rsid w:val="00E34B25"/>
    <w:rsid w:val="00E34C81"/>
    <w:rsid w:val="00E35558"/>
    <w:rsid w:val="00E373DD"/>
    <w:rsid w:val="00E37A01"/>
    <w:rsid w:val="00E415C9"/>
    <w:rsid w:val="00E415E8"/>
    <w:rsid w:val="00E4186B"/>
    <w:rsid w:val="00E43254"/>
    <w:rsid w:val="00E463B7"/>
    <w:rsid w:val="00E4706B"/>
    <w:rsid w:val="00E47A94"/>
    <w:rsid w:val="00E51128"/>
    <w:rsid w:val="00E51248"/>
    <w:rsid w:val="00E52A8A"/>
    <w:rsid w:val="00E530A7"/>
    <w:rsid w:val="00E53D0D"/>
    <w:rsid w:val="00E53DF8"/>
    <w:rsid w:val="00E53F8C"/>
    <w:rsid w:val="00E572D2"/>
    <w:rsid w:val="00E57AD3"/>
    <w:rsid w:val="00E63742"/>
    <w:rsid w:val="00E6449A"/>
    <w:rsid w:val="00E65862"/>
    <w:rsid w:val="00E6626B"/>
    <w:rsid w:val="00E66374"/>
    <w:rsid w:val="00E71FFA"/>
    <w:rsid w:val="00E72A4F"/>
    <w:rsid w:val="00E75A0A"/>
    <w:rsid w:val="00E76702"/>
    <w:rsid w:val="00E76CED"/>
    <w:rsid w:val="00E77B86"/>
    <w:rsid w:val="00E80E4D"/>
    <w:rsid w:val="00E83EA1"/>
    <w:rsid w:val="00E85140"/>
    <w:rsid w:val="00E85A51"/>
    <w:rsid w:val="00E85EA8"/>
    <w:rsid w:val="00E869F4"/>
    <w:rsid w:val="00E90330"/>
    <w:rsid w:val="00E928AE"/>
    <w:rsid w:val="00E92D6F"/>
    <w:rsid w:val="00E948AD"/>
    <w:rsid w:val="00E9629C"/>
    <w:rsid w:val="00EA0504"/>
    <w:rsid w:val="00EA0B70"/>
    <w:rsid w:val="00EA0CCE"/>
    <w:rsid w:val="00EA0EC8"/>
    <w:rsid w:val="00EA1415"/>
    <w:rsid w:val="00EA1AB6"/>
    <w:rsid w:val="00EA2255"/>
    <w:rsid w:val="00EA347A"/>
    <w:rsid w:val="00EA466D"/>
    <w:rsid w:val="00EA5FBE"/>
    <w:rsid w:val="00EA70F4"/>
    <w:rsid w:val="00EA7E85"/>
    <w:rsid w:val="00EB1B8C"/>
    <w:rsid w:val="00EB2709"/>
    <w:rsid w:val="00EB2A59"/>
    <w:rsid w:val="00EB3E68"/>
    <w:rsid w:val="00EB4340"/>
    <w:rsid w:val="00EB5BDE"/>
    <w:rsid w:val="00EB713A"/>
    <w:rsid w:val="00EB79B7"/>
    <w:rsid w:val="00EC1DD9"/>
    <w:rsid w:val="00EC309E"/>
    <w:rsid w:val="00EC344C"/>
    <w:rsid w:val="00EC479F"/>
    <w:rsid w:val="00EC48CD"/>
    <w:rsid w:val="00EC49D6"/>
    <w:rsid w:val="00EC4FB8"/>
    <w:rsid w:val="00EC51D3"/>
    <w:rsid w:val="00EC766F"/>
    <w:rsid w:val="00EC7AB8"/>
    <w:rsid w:val="00ED1B0E"/>
    <w:rsid w:val="00ED25C0"/>
    <w:rsid w:val="00ED34D4"/>
    <w:rsid w:val="00ED38A6"/>
    <w:rsid w:val="00ED3BA9"/>
    <w:rsid w:val="00ED4789"/>
    <w:rsid w:val="00ED4A47"/>
    <w:rsid w:val="00ED5E0C"/>
    <w:rsid w:val="00ED630A"/>
    <w:rsid w:val="00ED6A58"/>
    <w:rsid w:val="00EE1770"/>
    <w:rsid w:val="00EE3C00"/>
    <w:rsid w:val="00EE5BB6"/>
    <w:rsid w:val="00EE7614"/>
    <w:rsid w:val="00EE7DA4"/>
    <w:rsid w:val="00EF11B9"/>
    <w:rsid w:val="00EF1A1F"/>
    <w:rsid w:val="00EF27F0"/>
    <w:rsid w:val="00EF2856"/>
    <w:rsid w:val="00EF2F78"/>
    <w:rsid w:val="00EF5154"/>
    <w:rsid w:val="00EF5C27"/>
    <w:rsid w:val="00EF6767"/>
    <w:rsid w:val="00EF6CCC"/>
    <w:rsid w:val="00F009C0"/>
    <w:rsid w:val="00F01F8E"/>
    <w:rsid w:val="00F02206"/>
    <w:rsid w:val="00F0763F"/>
    <w:rsid w:val="00F0767E"/>
    <w:rsid w:val="00F10B54"/>
    <w:rsid w:val="00F14E45"/>
    <w:rsid w:val="00F166A9"/>
    <w:rsid w:val="00F22099"/>
    <w:rsid w:val="00F25104"/>
    <w:rsid w:val="00F255F2"/>
    <w:rsid w:val="00F26B1F"/>
    <w:rsid w:val="00F26F62"/>
    <w:rsid w:val="00F27094"/>
    <w:rsid w:val="00F2714D"/>
    <w:rsid w:val="00F27EE6"/>
    <w:rsid w:val="00F3018D"/>
    <w:rsid w:val="00F307D4"/>
    <w:rsid w:val="00F30E51"/>
    <w:rsid w:val="00F31121"/>
    <w:rsid w:val="00F315FF"/>
    <w:rsid w:val="00F31D38"/>
    <w:rsid w:val="00F324DD"/>
    <w:rsid w:val="00F32628"/>
    <w:rsid w:val="00F33B82"/>
    <w:rsid w:val="00F33DF8"/>
    <w:rsid w:val="00F34F68"/>
    <w:rsid w:val="00F351AD"/>
    <w:rsid w:val="00F367C4"/>
    <w:rsid w:val="00F36813"/>
    <w:rsid w:val="00F36FB6"/>
    <w:rsid w:val="00F37093"/>
    <w:rsid w:val="00F37393"/>
    <w:rsid w:val="00F41004"/>
    <w:rsid w:val="00F4361B"/>
    <w:rsid w:val="00F43B5A"/>
    <w:rsid w:val="00F43BEF"/>
    <w:rsid w:val="00F43C5B"/>
    <w:rsid w:val="00F43D2E"/>
    <w:rsid w:val="00F4438B"/>
    <w:rsid w:val="00F445F5"/>
    <w:rsid w:val="00F44CDA"/>
    <w:rsid w:val="00F46DE4"/>
    <w:rsid w:val="00F51336"/>
    <w:rsid w:val="00F53476"/>
    <w:rsid w:val="00F54153"/>
    <w:rsid w:val="00F54927"/>
    <w:rsid w:val="00F57697"/>
    <w:rsid w:val="00F57CF7"/>
    <w:rsid w:val="00F60573"/>
    <w:rsid w:val="00F609AA"/>
    <w:rsid w:val="00F61519"/>
    <w:rsid w:val="00F61EAD"/>
    <w:rsid w:val="00F632D7"/>
    <w:rsid w:val="00F659F0"/>
    <w:rsid w:val="00F70284"/>
    <w:rsid w:val="00F7147D"/>
    <w:rsid w:val="00F72D38"/>
    <w:rsid w:val="00F73602"/>
    <w:rsid w:val="00F749E2"/>
    <w:rsid w:val="00F74AA3"/>
    <w:rsid w:val="00F755A3"/>
    <w:rsid w:val="00F75A83"/>
    <w:rsid w:val="00F767F8"/>
    <w:rsid w:val="00F7762A"/>
    <w:rsid w:val="00F77752"/>
    <w:rsid w:val="00F77E53"/>
    <w:rsid w:val="00F8010E"/>
    <w:rsid w:val="00F80658"/>
    <w:rsid w:val="00F8103B"/>
    <w:rsid w:val="00F81CD3"/>
    <w:rsid w:val="00F845CA"/>
    <w:rsid w:val="00F84D27"/>
    <w:rsid w:val="00F84F88"/>
    <w:rsid w:val="00F85EF3"/>
    <w:rsid w:val="00F90AEB"/>
    <w:rsid w:val="00F9154A"/>
    <w:rsid w:val="00F91A55"/>
    <w:rsid w:val="00F927F4"/>
    <w:rsid w:val="00F93276"/>
    <w:rsid w:val="00F93785"/>
    <w:rsid w:val="00F9409A"/>
    <w:rsid w:val="00F94DC3"/>
    <w:rsid w:val="00F96416"/>
    <w:rsid w:val="00F964C3"/>
    <w:rsid w:val="00F96BE5"/>
    <w:rsid w:val="00F9754B"/>
    <w:rsid w:val="00F97B55"/>
    <w:rsid w:val="00FA02CF"/>
    <w:rsid w:val="00FA12E3"/>
    <w:rsid w:val="00FA15D7"/>
    <w:rsid w:val="00FA4607"/>
    <w:rsid w:val="00FA493A"/>
    <w:rsid w:val="00FA4DD6"/>
    <w:rsid w:val="00FA4ED2"/>
    <w:rsid w:val="00FA5639"/>
    <w:rsid w:val="00FA6518"/>
    <w:rsid w:val="00FA75E3"/>
    <w:rsid w:val="00FB0C9B"/>
    <w:rsid w:val="00FB2AD2"/>
    <w:rsid w:val="00FB38F4"/>
    <w:rsid w:val="00FB4141"/>
    <w:rsid w:val="00FB47F7"/>
    <w:rsid w:val="00FB51DC"/>
    <w:rsid w:val="00FB5317"/>
    <w:rsid w:val="00FB5403"/>
    <w:rsid w:val="00FB5601"/>
    <w:rsid w:val="00FB7D45"/>
    <w:rsid w:val="00FC1677"/>
    <w:rsid w:val="00FC2C94"/>
    <w:rsid w:val="00FC51C3"/>
    <w:rsid w:val="00FC667E"/>
    <w:rsid w:val="00FC70BB"/>
    <w:rsid w:val="00FD1328"/>
    <w:rsid w:val="00FD1D80"/>
    <w:rsid w:val="00FD22AF"/>
    <w:rsid w:val="00FD2381"/>
    <w:rsid w:val="00FD2635"/>
    <w:rsid w:val="00FD4DDD"/>
    <w:rsid w:val="00FD5A4E"/>
    <w:rsid w:val="00FD61C0"/>
    <w:rsid w:val="00FD637B"/>
    <w:rsid w:val="00FD6ACF"/>
    <w:rsid w:val="00FD6AF4"/>
    <w:rsid w:val="00FE1E96"/>
    <w:rsid w:val="00FE28F2"/>
    <w:rsid w:val="00FE3BD8"/>
    <w:rsid w:val="00FE3E29"/>
    <w:rsid w:val="00FE3F30"/>
    <w:rsid w:val="00FE3FFC"/>
    <w:rsid w:val="00FE5E21"/>
    <w:rsid w:val="00FE6CAE"/>
    <w:rsid w:val="00FF0F29"/>
    <w:rsid w:val="00FF1081"/>
    <w:rsid w:val="00FF4591"/>
    <w:rsid w:val="00FF4745"/>
    <w:rsid w:val="00FF4E79"/>
    <w:rsid w:val="00FF5220"/>
    <w:rsid w:val="00FF5CF9"/>
    <w:rsid w:val="00FF602A"/>
    <w:rsid w:val="05C24F6E"/>
    <w:rsid w:val="0701B975"/>
    <w:rsid w:val="07ABAB13"/>
    <w:rsid w:val="17539201"/>
    <w:rsid w:val="20BE3805"/>
    <w:rsid w:val="2AF62699"/>
    <w:rsid w:val="2E7EEADB"/>
    <w:rsid w:val="30E9C826"/>
    <w:rsid w:val="4886EDA9"/>
    <w:rsid w:val="5C0E5C8C"/>
    <w:rsid w:val="6AD806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3AA65"/>
  <w15:chartTrackingRefBased/>
  <w15:docId w15:val="{2D35BF55-F0B2-4115-BCA8-B05327153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3406"/>
    <w:pPr>
      <w:spacing w:before="120" w:after="0"/>
      <w:jc w:val="both"/>
    </w:pPr>
    <w:rPr>
      <w:rFonts w:ascii="Times New Roman" w:hAnsi="Times New Roman"/>
      <w:sz w:val="24"/>
    </w:rPr>
  </w:style>
  <w:style w:type="paragraph" w:styleId="Heading1">
    <w:name w:val="heading 1"/>
    <w:basedOn w:val="Normal"/>
    <w:next w:val="Normal"/>
    <w:link w:val="Heading1Char"/>
    <w:uiPriority w:val="9"/>
    <w:qFormat/>
    <w:rsid w:val="003C3322"/>
    <w:pPr>
      <w:keepNext/>
      <w:keepLines/>
      <w:numPr>
        <w:numId w:val="8"/>
      </w:numPr>
      <w:spacing w:before="360"/>
      <w:jc w:val="left"/>
      <w:outlineLvl w:val="0"/>
    </w:pPr>
    <w:rPr>
      <w:rFonts w:eastAsiaTheme="majorEastAsia" w:cstheme="majorBidi"/>
      <w:b/>
      <w:sz w:val="32"/>
      <w:szCs w:val="32"/>
    </w:rPr>
  </w:style>
  <w:style w:type="paragraph" w:styleId="Heading2">
    <w:name w:val="heading 2"/>
    <w:basedOn w:val="Heading1"/>
    <w:next w:val="Normal"/>
    <w:link w:val="Heading2Char"/>
    <w:uiPriority w:val="9"/>
    <w:unhideWhenUsed/>
    <w:qFormat/>
    <w:rsid w:val="00FC667E"/>
    <w:pPr>
      <w:numPr>
        <w:ilvl w:val="1"/>
      </w:numPr>
      <w:spacing w:before="120" w:after="120"/>
      <w:ind w:left="792"/>
      <w:outlineLvl w:val="1"/>
    </w:pPr>
    <w:rPr>
      <w:sz w:val="26"/>
      <w:szCs w:val="26"/>
    </w:rPr>
  </w:style>
  <w:style w:type="paragraph" w:styleId="Heading3">
    <w:name w:val="heading 3"/>
    <w:basedOn w:val="Heading2"/>
    <w:next w:val="Normal"/>
    <w:link w:val="Heading3Char"/>
    <w:uiPriority w:val="9"/>
    <w:unhideWhenUsed/>
    <w:qFormat/>
    <w:rsid w:val="0088331C"/>
    <w:pPr>
      <w:numPr>
        <w:ilvl w:val="2"/>
      </w:numPr>
      <w:spacing w:after="0"/>
      <w:outlineLvl w:val="2"/>
    </w:pPr>
    <w:rPr>
      <w:sz w:val="24"/>
      <w:szCs w:val="24"/>
    </w:rPr>
  </w:style>
  <w:style w:type="paragraph" w:styleId="Heading4">
    <w:name w:val="heading 4"/>
    <w:basedOn w:val="NormalWeb"/>
    <w:next w:val="Normal"/>
    <w:link w:val="Heading4Char"/>
    <w:uiPriority w:val="9"/>
    <w:unhideWhenUsed/>
    <w:qFormat/>
    <w:rsid w:val="00543EA4"/>
    <w:pPr>
      <w:ind w:left="720"/>
      <w:outlineLvl w:val="3"/>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E393D"/>
    <w:pPr>
      <w:spacing w:after="60" w:line="240" w:lineRule="auto"/>
      <w:contextualSpacing/>
      <w:jc w:val="center"/>
    </w:pPr>
    <w:rPr>
      <w:rFonts w:eastAsiaTheme="majorEastAsia" w:cstheme="majorBidi"/>
      <w:spacing w:val="-10"/>
      <w:kern w:val="28"/>
      <w:sz w:val="36"/>
      <w:szCs w:val="56"/>
    </w:rPr>
  </w:style>
  <w:style w:type="character" w:customStyle="1" w:styleId="TitleChar">
    <w:name w:val="Title Char"/>
    <w:basedOn w:val="DefaultParagraphFont"/>
    <w:link w:val="Title"/>
    <w:uiPriority w:val="10"/>
    <w:rsid w:val="004E393D"/>
    <w:rPr>
      <w:rFonts w:ascii="Times New Roman" w:eastAsiaTheme="majorEastAsia" w:hAnsi="Times New Roman" w:cstheme="majorBidi"/>
      <w:spacing w:val="-10"/>
      <w:kern w:val="28"/>
      <w:sz w:val="36"/>
      <w:szCs w:val="56"/>
    </w:rPr>
  </w:style>
  <w:style w:type="character" w:customStyle="1" w:styleId="Heading1Char">
    <w:name w:val="Heading 1 Char"/>
    <w:basedOn w:val="DefaultParagraphFont"/>
    <w:link w:val="Heading1"/>
    <w:uiPriority w:val="9"/>
    <w:rsid w:val="003C3322"/>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FC667E"/>
    <w:rPr>
      <w:rFonts w:ascii="Times New Roman" w:eastAsiaTheme="majorEastAsia" w:hAnsi="Times New Roman" w:cstheme="majorBidi"/>
      <w:b/>
      <w:sz w:val="26"/>
      <w:szCs w:val="26"/>
    </w:rPr>
  </w:style>
  <w:style w:type="character" w:styleId="Hyperlink">
    <w:name w:val="Hyperlink"/>
    <w:basedOn w:val="DefaultParagraphFont"/>
    <w:uiPriority w:val="99"/>
    <w:unhideWhenUsed/>
    <w:rsid w:val="00875C40"/>
    <w:rPr>
      <w:color w:val="0563C1" w:themeColor="hyperlink"/>
      <w:u w:val="single"/>
    </w:rPr>
  </w:style>
  <w:style w:type="character" w:styleId="UnresolvedMention">
    <w:name w:val="Unresolved Mention"/>
    <w:basedOn w:val="DefaultParagraphFont"/>
    <w:uiPriority w:val="99"/>
    <w:semiHidden/>
    <w:unhideWhenUsed/>
    <w:rsid w:val="00875C40"/>
    <w:rPr>
      <w:color w:val="605E5C"/>
      <w:shd w:val="clear" w:color="auto" w:fill="E1DFDD"/>
    </w:rPr>
  </w:style>
  <w:style w:type="character" w:customStyle="1" w:styleId="Heading3Char">
    <w:name w:val="Heading 3 Char"/>
    <w:basedOn w:val="DefaultParagraphFont"/>
    <w:link w:val="Heading3"/>
    <w:uiPriority w:val="9"/>
    <w:rsid w:val="0088331C"/>
    <w:rPr>
      <w:rFonts w:ascii="Times New Roman" w:eastAsiaTheme="majorEastAsia" w:hAnsi="Times New Roman" w:cstheme="majorBidi"/>
      <w:b/>
      <w:sz w:val="24"/>
      <w:szCs w:val="24"/>
    </w:rPr>
  </w:style>
  <w:style w:type="character" w:styleId="Emphasis">
    <w:name w:val="Emphasis"/>
    <w:basedOn w:val="DefaultParagraphFont"/>
    <w:uiPriority w:val="20"/>
    <w:qFormat/>
    <w:rsid w:val="008C1E46"/>
    <w:rPr>
      <w:i/>
      <w:iCs/>
    </w:rPr>
  </w:style>
  <w:style w:type="character" w:styleId="Strong">
    <w:name w:val="Strong"/>
    <w:basedOn w:val="DefaultParagraphFont"/>
    <w:uiPriority w:val="22"/>
    <w:qFormat/>
    <w:rsid w:val="00015D2B"/>
    <w:rPr>
      <w:b/>
      <w:bCs/>
    </w:rPr>
  </w:style>
  <w:style w:type="paragraph" w:styleId="Header">
    <w:name w:val="header"/>
    <w:basedOn w:val="Normal"/>
    <w:link w:val="HeaderChar"/>
    <w:uiPriority w:val="99"/>
    <w:unhideWhenUsed/>
    <w:rsid w:val="00E80E4D"/>
    <w:pPr>
      <w:tabs>
        <w:tab w:val="center" w:pos="4153"/>
        <w:tab w:val="right" w:pos="8306"/>
      </w:tabs>
      <w:spacing w:before="0" w:line="240" w:lineRule="auto"/>
      <w:jc w:val="center"/>
    </w:pPr>
    <w:rPr>
      <w:sz w:val="20"/>
      <w:szCs w:val="20"/>
    </w:rPr>
  </w:style>
  <w:style w:type="character" w:customStyle="1" w:styleId="HeaderChar">
    <w:name w:val="Header Char"/>
    <w:basedOn w:val="DefaultParagraphFont"/>
    <w:link w:val="Header"/>
    <w:uiPriority w:val="99"/>
    <w:rsid w:val="00E80E4D"/>
    <w:rPr>
      <w:rFonts w:ascii="Times New Roman" w:hAnsi="Times New Roman"/>
      <w:sz w:val="20"/>
      <w:szCs w:val="20"/>
    </w:rPr>
  </w:style>
  <w:style w:type="paragraph" w:styleId="Footer">
    <w:name w:val="footer"/>
    <w:basedOn w:val="Normal"/>
    <w:link w:val="FooterChar"/>
    <w:uiPriority w:val="99"/>
    <w:unhideWhenUsed/>
    <w:rsid w:val="00B76D83"/>
    <w:pPr>
      <w:tabs>
        <w:tab w:val="center" w:pos="4153"/>
        <w:tab w:val="right" w:pos="8306"/>
      </w:tabs>
      <w:spacing w:before="0" w:line="240" w:lineRule="auto"/>
    </w:pPr>
  </w:style>
  <w:style w:type="character" w:customStyle="1" w:styleId="FooterChar">
    <w:name w:val="Footer Char"/>
    <w:basedOn w:val="DefaultParagraphFont"/>
    <w:link w:val="Footer"/>
    <w:uiPriority w:val="99"/>
    <w:rsid w:val="00B76D83"/>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L,Strip"/>
    <w:basedOn w:val="Normal"/>
    <w:link w:val="ListParagraphChar"/>
    <w:uiPriority w:val="34"/>
    <w:qFormat/>
    <w:rsid w:val="003E588C"/>
    <w:pPr>
      <w:ind w:left="720"/>
      <w:contextualSpacing/>
    </w:pPr>
  </w:style>
  <w:style w:type="table" w:styleId="TableGrid">
    <w:name w:val="Table Grid"/>
    <w:basedOn w:val="TableNormal"/>
    <w:uiPriority w:val="59"/>
    <w:qFormat/>
    <w:rsid w:val="000C1D09"/>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qFormat/>
    <w:rsid w:val="001E4FB6"/>
    <w:pPr>
      <w:spacing w:before="60" w:after="60"/>
      <w:jc w:val="left"/>
    </w:pPr>
    <w:rPr>
      <w:sz w:val="20"/>
      <w14:ligatures w14:val="none"/>
    </w:rPr>
  </w:style>
  <w:style w:type="paragraph" w:customStyle="1" w:styleId="Tablenumbering">
    <w:name w:val="Table numbering"/>
    <w:basedOn w:val="Tabletext"/>
    <w:qFormat/>
    <w:rsid w:val="00F255F2"/>
    <w:pPr>
      <w:spacing w:line="240" w:lineRule="auto"/>
      <w:jc w:val="center"/>
    </w:pPr>
  </w:style>
  <w:style w:type="paragraph" w:customStyle="1" w:styleId="TableHeader">
    <w:name w:val="Table Header"/>
    <w:basedOn w:val="Normal"/>
    <w:qFormat/>
    <w:rsid w:val="003B54ED"/>
    <w:pPr>
      <w:spacing w:before="80" w:after="80" w:line="240" w:lineRule="auto"/>
      <w:jc w:val="center"/>
    </w:pPr>
    <w:rPr>
      <w:rFonts w:eastAsia="Times New Roman" w:cstheme="minorHAnsi"/>
      <w:b/>
      <w:bCs/>
      <w:szCs w:val="24"/>
      <w:lang w:eastAsia="lv-LV"/>
      <w14:ligatures w14:val="none"/>
    </w:rPr>
  </w:style>
  <w:style w:type="paragraph" w:customStyle="1" w:styleId="Tableheading">
    <w:name w:val="Table heading"/>
    <w:basedOn w:val="Normal"/>
    <w:next w:val="Tabletext"/>
    <w:qFormat/>
    <w:rsid w:val="007057ED"/>
    <w:pPr>
      <w:spacing w:after="120" w:line="240" w:lineRule="auto"/>
    </w:pPr>
    <w:rPr>
      <w:rFonts w:cs="Times New Roman"/>
      <w:b/>
      <w:bCs/>
      <w14:ligatures w14:val="none"/>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9A2B68"/>
    <w:rPr>
      <w:rFonts w:ascii="Times New Roman" w:hAnsi="Times New Roman"/>
    </w:rPr>
  </w:style>
  <w:style w:type="paragraph" w:styleId="Subtitle">
    <w:name w:val="Subtitle"/>
    <w:basedOn w:val="Normal"/>
    <w:next w:val="Normal"/>
    <w:link w:val="SubtitleChar"/>
    <w:uiPriority w:val="11"/>
    <w:qFormat/>
    <w:rsid w:val="00F749E2"/>
    <w:pPr>
      <w:spacing w:after="60"/>
      <w:jc w:val="center"/>
    </w:pPr>
    <w:rPr>
      <w:b/>
      <w:bCs/>
      <w:szCs w:val="24"/>
    </w:rPr>
  </w:style>
  <w:style w:type="character" w:customStyle="1" w:styleId="SubtitleChar">
    <w:name w:val="Subtitle Char"/>
    <w:basedOn w:val="DefaultParagraphFont"/>
    <w:link w:val="Subtitle"/>
    <w:uiPriority w:val="11"/>
    <w:rsid w:val="00F749E2"/>
    <w:rPr>
      <w:rFonts w:ascii="Times New Roman" w:hAnsi="Times New Roman"/>
      <w:b/>
      <w:bCs/>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65A11"/>
    <w:rPr>
      <w:b/>
      <w:bCs/>
    </w:rPr>
  </w:style>
  <w:style w:type="character" w:customStyle="1" w:styleId="CommentSubjectChar">
    <w:name w:val="Comment Subject Char"/>
    <w:basedOn w:val="CommentTextChar"/>
    <w:link w:val="CommentSubject"/>
    <w:uiPriority w:val="99"/>
    <w:semiHidden/>
    <w:rsid w:val="00065A11"/>
    <w:rPr>
      <w:rFonts w:ascii="Times New Roman" w:hAnsi="Times New Roman"/>
      <w:b/>
      <w:bCs/>
      <w:sz w:val="20"/>
      <w:szCs w:val="20"/>
    </w:rPr>
  </w:style>
  <w:style w:type="paragraph" w:styleId="NormalWeb">
    <w:name w:val="Normal (Web)"/>
    <w:basedOn w:val="Normal"/>
    <w:uiPriority w:val="99"/>
    <w:semiHidden/>
    <w:unhideWhenUsed/>
    <w:rsid w:val="00254BEB"/>
    <w:pPr>
      <w:spacing w:before="100" w:beforeAutospacing="1" w:after="100" w:afterAutospacing="1" w:line="240" w:lineRule="auto"/>
      <w:jc w:val="left"/>
    </w:pPr>
    <w:rPr>
      <w:rFonts w:eastAsia="Times New Roman" w:cs="Times New Roman"/>
      <w:szCs w:val="24"/>
      <w:lang w:eastAsia="lv-LV"/>
      <w14:ligatures w14:val="none"/>
    </w:rPr>
  </w:style>
  <w:style w:type="paragraph" w:styleId="FootnoteText">
    <w:name w:val="footnote text"/>
    <w:basedOn w:val="Normal"/>
    <w:link w:val="FootnoteTextChar"/>
    <w:uiPriority w:val="99"/>
    <w:unhideWhenUsed/>
    <w:rsid w:val="00FA4DD6"/>
    <w:pPr>
      <w:spacing w:before="0" w:line="240" w:lineRule="auto"/>
      <w:jc w:val="left"/>
    </w:pPr>
    <w:rPr>
      <w:sz w:val="20"/>
      <w:szCs w:val="20"/>
    </w:rPr>
  </w:style>
  <w:style w:type="character" w:customStyle="1" w:styleId="FootnoteTextChar">
    <w:name w:val="Footnote Text Char"/>
    <w:basedOn w:val="DefaultParagraphFont"/>
    <w:link w:val="FootnoteText"/>
    <w:uiPriority w:val="99"/>
    <w:rsid w:val="00FA4DD6"/>
    <w:rPr>
      <w:rFonts w:ascii="Times New Roman" w:hAnsi="Times New Roman"/>
      <w:sz w:val="20"/>
      <w:szCs w:val="20"/>
    </w:rPr>
  </w:style>
  <w:style w:type="character" w:styleId="FootnoteReference">
    <w:name w:val="footnote reference"/>
    <w:aliases w:val="Footnote Reference Number,Footnote symbol,Footnote Refernece,Footnote Reference Superscript,fr,ESPON Footnote No,ftref,Odwołanie przypisu,BVI fnr,Footnotes refss,SUPERS,Ref,de nota al pie,-E Fußnotenzeichen,Footnote reference number,E"/>
    <w:uiPriority w:val="99"/>
    <w:qFormat/>
    <w:rsid w:val="007032F3"/>
    <w:rPr>
      <w:b/>
      <w:vertAlign w:val="superscript"/>
    </w:rPr>
  </w:style>
  <w:style w:type="character" w:customStyle="1" w:styleId="Heading4Char">
    <w:name w:val="Heading 4 Char"/>
    <w:basedOn w:val="DefaultParagraphFont"/>
    <w:link w:val="Heading4"/>
    <w:uiPriority w:val="9"/>
    <w:rsid w:val="00543EA4"/>
    <w:rPr>
      <w:rFonts w:ascii="Times New Roman" w:eastAsia="Times New Roman" w:hAnsi="Times New Roman" w:cs="Times New Roman"/>
      <w:b/>
      <w:bCs/>
      <w:lang w:eastAsia="lv-LV"/>
      <w14:ligatures w14:val="none"/>
    </w:rPr>
  </w:style>
  <w:style w:type="paragraph" w:styleId="TOCHeading">
    <w:name w:val="TOC Heading"/>
    <w:basedOn w:val="Heading1"/>
    <w:next w:val="Normal"/>
    <w:uiPriority w:val="39"/>
    <w:unhideWhenUsed/>
    <w:qFormat/>
    <w:rsid w:val="00255C0A"/>
    <w:pPr>
      <w:numPr>
        <w:numId w:val="0"/>
      </w:numPr>
      <w:spacing w:before="240"/>
      <w:outlineLvl w:val="9"/>
    </w:pPr>
    <w:rPr>
      <w:b w:val="0"/>
      <w:sz w:val="28"/>
      <w:lang w:eastAsia="lv-LV"/>
      <w14:ligatures w14:val="none"/>
    </w:rPr>
  </w:style>
  <w:style w:type="paragraph" w:styleId="TOC1">
    <w:name w:val="toc 1"/>
    <w:basedOn w:val="Normal"/>
    <w:next w:val="Normal"/>
    <w:autoRedefine/>
    <w:uiPriority w:val="39"/>
    <w:unhideWhenUsed/>
    <w:rsid w:val="000E524D"/>
    <w:pPr>
      <w:spacing w:before="40" w:after="40"/>
    </w:pPr>
  </w:style>
  <w:style w:type="paragraph" w:styleId="TOC2">
    <w:name w:val="toc 2"/>
    <w:basedOn w:val="Normal"/>
    <w:next w:val="Normal"/>
    <w:autoRedefine/>
    <w:uiPriority w:val="39"/>
    <w:unhideWhenUsed/>
    <w:rsid w:val="001E08B0"/>
    <w:pPr>
      <w:tabs>
        <w:tab w:val="left" w:pos="960"/>
        <w:tab w:val="right" w:leader="dot" w:pos="9628"/>
      </w:tabs>
      <w:spacing w:before="40" w:after="40"/>
      <w:ind w:left="221"/>
    </w:pPr>
  </w:style>
  <w:style w:type="paragraph" w:styleId="TOC3">
    <w:name w:val="toc 3"/>
    <w:basedOn w:val="Normal"/>
    <w:next w:val="Normal"/>
    <w:autoRedefine/>
    <w:uiPriority w:val="39"/>
    <w:unhideWhenUsed/>
    <w:rsid w:val="000E524D"/>
    <w:pPr>
      <w:spacing w:before="40" w:after="40"/>
      <w:ind w:left="442"/>
    </w:pPr>
  </w:style>
  <w:style w:type="paragraph" w:styleId="Revision">
    <w:name w:val="Revision"/>
    <w:hidden/>
    <w:uiPriority w:val="99"/>
    <w:semiHidden/>
    <w:rsid w:val="0020045C"/>
    <w:pPr>
      <w:spacing w:after="0" w:line="240" w:lineRule="auto"/>
    </w:pPr>
    <w:rPr>
      <w:rFonts w:ascii="Times New Roman" w:hAnsi="Times New Roman"/>
      <w:sz w:val="24"/>
    </w:rPr>
  </w:style>
  <w:style w:type="character" w:styleId="FollowedHyperlink">
    <w:name w:val="FollowedHyperlink"/>
    <w:basedOn w:val="DefaultParagraphFont"/>
    <w:uiPriority w:val="99"/>
    <w:semiHidden/>
    <w:unhideWhenUsed/>
    <w:rsid w:val="009E6E7B"/>
    <w:rPr>
      <w:color w:val="954F72" w:themeColor="followedHyperlink"/>
      <w:u w:val="single"/>
    </w:rPr>
  </w:style>
  <w:style w:type="table" w:styleId="GridTable4-Accent6">
    <w:name w:val="Grid Table 4 Accent 6"/>
    <w:basedOn w:val="TableNormal"/>
    <w:uiPriority w:val="49"/>
    <w:rsid w:val="0028632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IntenseReference">
    <w:name w:val="Intense Reference"/>
    <w:basedOn w:val="DefaultParagraphFont"/>
    <w:uiPriority w:val="32"/>
    <w:qFormat/>
    <w:rsid w:val="00B31E5D"/>
    <w:rPr>
      <w:b/>
      <w:bCs/>
      <w:smallCaps/>
      <w:color w:val="4472C4" w:themeColor="accent1"/>
      <w:spacing w:val="5"/>
    </w:rPr>
  </w:style>
  <w:style w:type="paragraph" w:styleId="Bibliography">
    <w:name w:val="Bibliography"/>
    <w:basedOn w:val="Normal"/>
    <w:next w:val="Normal"/>
    <w:uiPriority w:val="37"/>
    <w:unhideWhenUsed/>
    <w:rsid w:val="00B31E5D"/>
  </w:style>
  <w:style w:type="paragraph" w:styleId="BalloonText">
    <w:name w:val="Balloon Text"/>
    <w:basedOn w:val="Normal"/>
    <w:link w:val="BalloonTextChar"/>
    <w:uiPriority w:val="99"/>
    <w:unhideWhenUsed/>
    <w:rsid w:val="00B31E5D"/>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B31E5D"/>
    <w:rPr>
      <w:rFonts w:ascii="Segoe UI" w:hAnsi="Segoe UI" w:cs="Segoe UI"/>
      <w:sz w:val="18"/>
      <w:szCs w:val="18"/>
    </w:rPr>
  </w:style>
  <w:style w:type="paragraph" w:customStyle="1" w:styleId="Sasinjumaskaidrojums">
    <w:name w:val="Saīsinājuma skaidrojums"/>
    <w:basedOn w:val="Normal"/>
    <w:qFormat/>
    <w:rsid w:val="00582FE3"/>
    <w:pPr>
      <w:ind w:left="1276" w:hanging="1276"/>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1144">
      <w:bodyDiv w:val="1"/>
      <w:marLeft w:val="0"/>
      <w:marRight w:val="0"/>
      <w:marTop w:val="0"/>
      <w:marBottom w:val="0"/>
      <w:divBdr>
        <w:top w:val="none" w:sz="0" w:space="0" w:color="auto"/>
        <w:left w:val="none" w:sz="0" w:space="0" w:color="auto"/>
        <w:bottom w:val="none" w:sz="0" w:space="0" w:color="auto"/>
        <w:right w:val="none" w:sz="0" w:space="0" w:color="auto"/>
      </w:divBdr>
    </w:div>
    <w:div w:id="112483674">
      <w:bodyDiv w:val="1"/>
      <w:marLeft w:val="0"/>
      <w:marRight w:val="0"/>
      <w:marTop w:val="0"/>
      <w:marBottom w:val="0"/>
      <w:divBdr>
        <w:top w:val="none" w:sz="0" w:space="0" w:color="auto"/>
        <w:left w:val="none" w:sz="0" w:space="0" w:color="auto"/>
        <w:bottom w:val="none" w:sz="0" w:space="0" w:color="auto"/>
        <w:right w:val="none" w:sz="0" w:space="0" w:color="auto"/>
      </w:divBdr>
    </w:div>
    <w:div w:id="195629065">
      <w:bodyDiv w:val="1"/>
      <w:marLeft w:val="0"/>
      <w:marRight w:val="0"/>
      <w:marTop w:val="0"/>
      <w:marBottom w:val="0"/>
      <w:divBdr>
        <w:top w:val="none" w:sz="0" w:space="0" w:color="auto"/>
        <w:left w:val="none" w:sz="0" w:space="0" w:color="auto"/>
        <w:bottom w:val="none" w:sz="0" w:space="0" w:color="auto"/>
        <w:right w:val="none" w:sz="0" w:space="0" w:color="auto"/>
      </w:divBdr>
    </w:div>
    <w:div w:id="382214178">
      <w:bodyDiv w:val="1"/>
      <w:marLeft w:val="0"/>
      <w:marRight w:val="0"/>
      <w:marTop w:val="0"/>
      <w:marBottom w:val="0"/>
      <w:divBdr>
        <w:top w:val="none" w:sz="0" w:space="0" w:color="auto"/>
        <w:left w:val="none" w:sz="0" w:space="0" w:color="auto"/>
        <w:bottom w:val="none" w:sz="0" w:space="0" w:color="auto"/>
        <w:right w:val="none" w:sz="0" w:space="0" w:color="auto"/>
      </w:divBdr>
    </w:div>
    <w:div w:id="595019855">
      <w:bodyDiv w:val="1"/>
      <w:marLeft w:val="0"/>
      <w:marRight w:val="0"/>
      <w:marTop w:val="0"/>
      <w:marBottom w:val="0"/>
      <w:divBdr>
        <w:top w:val="none" w:sz="0" w:space="0" w:color="auto"/>
        <w:left w:val="none" w:sz="0" w:space="0" w:color="auto"/>
        <w:bottom w:val="none" w:sz="0" w:space="0" w:color="auto"/>
        <w:right w:val="none" w:sz="0" w:space="0" w:color="auto"/>
      </w:divBdr>
    </w:div>
    <w:div w:id="1380202699">
      <w:bodyDiv w:val="1"/>
      <w:marLeft w:val="0"/>
      <w:marRight w:val="0"/>
      <w:marTop w:val="0"/>
      <w:marBottom w:val="0"/>
      <w:divBdr>
        <w:top w:val="none" w:sz="0" w:space="0" w:color="auto"/>
        <w:left w:val="none" w:sz="0" w:space="0" w:color="auto"/>
        <w:bottom w:val="none" w:sz="0" w:space="0" w:color="auto"/>
        <w:right w:val="none" w:sz="0" w:space="0" w:color="auto"/>
      </w:divBdr>
      <w:divsChild>
        <w:div w:id="69734234">
          <w:marLeft w:val="547"/>
          <w:marRight w:val="0"/>
          <w:marTop w:val="0"/>
          <w:marBottom w:val="0"/>
          <w:divBdr>
            <w:top w:val="none" w:sz="0" w:space="0" w:color="auto"/>
            <w:left w:val="none" w:sz="0" w:space="0" w:color="auto"/>
            <w:bottom w:val="none" w:sz="0" w:space="0" w:color="auto"/>
            <w:right w:val="none" w:sz="0" w:space="0" w:color="auto"/>
          </w:divBdr>
        </w:div>
        <w:div w:id="127430854">
          <w:marLeft w:val="547"/>
          <w:marRight w:val="0"/>
          <w:marTop w:val="0"/>
          <w:marBottom w:val="0"/>
          <w:divBdr>
            <w:top w:val="none" w:sz="0" w:space="0" w:color="auto"/>
            <w:left w:val="none" w:sz="0" w:space="0" w:color="auto"/>
            <w:bottom w:val="none" w:sz="0" w:space="0" w:color="auto"/>
            <w:right w:val="none" w:sz="0" w:space="0" w:color="auto"/>
          </w:divBdr>
        </w:div>
        <w:div w:id="162942630">
          <w:marLeft w:val="547"/>
          <w:marRight w:val="0"/>
          <w:marTop w:val="0"/>
          <w:marBottom w:val="0"/>
          <w:divBdr>
            <w:top w:val="none" w:sz="0" w:space="0" w:color="auto"/>
            <w:left w:val="none" w:sz="0" w:space="0" w:color="auto"/>
            <w:bottom w:val="none" w:sz="0" w:space="0" w:color="auto"/>
            <w:right w:val="none" w:sz="0" w:space="0" w:color="auto"/>
          </w:divBdr>
        </w:div>
        <w:div w:id="230694616">
          <w:marLeft w:val="547"/>
          <w:marRight w:val="0"/>
          <w:marTop w:val="0"/>
          <w:marBottom w:val="0"/>
          <w:divBdr>
            <w:top w:val="none" w:sz="0" w:space="0" w:color="auto"/>
            <w:left w:val="none" w:sz="0" w:space="0" w:color="auto"/>
            <w:bottom w:val="none" w:sz="0" w:space="0" w:color="auto"/>
            <w:right w:val="none" w:sz="0" w:space="0" w:color="auto"/>
          </w:divBdr>
        </w:div>
        <w:div w:id="929386307">
          <w:marLeft w:val="547"/>
          <w:marRight w:val="0"/>
          <w:marTop w:val="0"/>
          <w:marBottom w:val="0"/>
          <w:divBdr>
            <w:top w:val="none" w:sz="0" w:space="0" w:color="auto"/>
            <w:left w:val="none" w:sz="0" w:space="0" w:color="auto"/>
            <w:bottom w:val="none" w:sz="0" w:space="0" w:color="auto"/>
            <w:right w:val="none" w:sz="0" w:space="0" w:color="auto"/>
          </w:divBdr>
        </w:div>
        <w:div w:id="1128202346">
          <w:marLeft w:val="547"/>
          <w:marRight w:val="0"/>
          <w:marTop w:val="0"/>
          <w:marBottom w:val="0"/>
          <w:divBdr>
            <w:top w:val="none" w:sz="0" w:space="0" w:color="auto"/>
            <w:left w:val="none" w:sz="0" w:space="0" w:color="auto"/>
            <w:bottom w:val="none" w:sz="0" w:space="0" w:color="auto"/>
            <w:right w:val="none" w:sz="0" w:space="0" w:color="auto"/>
          </w:divBdr>
        </w:div>
        <w:div w:id="1247156878">
          <w:marLeft w:val="547"/>
          <w:marRight w:val="0"/>
          <w:marTop w:val="0"/>
          <w:marBottom w:val="0"/>
          <w:divBdr>
            <w:top w:val="none" w:sz="0" w:space="0" w:color="auto"/>
            <w:left w:val="none" w:sz="0" w:space="0" w:color="auto"/>
            <w:bottom w:val="none" w:sz="0" w:space="0" w:color="auto"/>
            <w:right w:val="none" w:sz="0" w:space="0" w:color="auto"/>
          </w:divBdr>
        </w:div>
        <w:div w:id="1264025545">
          <w:marLeft w:val="547"/>
          <w:marRight w:val="0"/>
          <w:marTop w:val="0"/>
          <w:marBottom w:val="0"/>
          <w:divBdr>
            <w:top w:val="none" w:sz="0" w:space="0" w:color="auto"/>
            <w:left w:val="none" w:sz="0" w:space="0" w:color="auto"/>
            <w:bottom w:val="none" w:sz="0" w:space="0" w:color="auto"/>
            <w:right w:val="none" w:sz="0" w:space="0" w:color="auto"/>
          </w:divBdr>
        </w:div>
        <w:div w:id="1310328020">
          <w:marLeft w:val="547"/>
          <w:marRight w:val="0"/>
          <w:marTop w:val="0"/>
          <w:marBottom w:val="0"/>
          <w:divBdr>
            <w:top w:val="none" w:sz="0" w:space="0" w:color="auto"/>
            <w:left w:val="none" w:sz="0" w:space="0" w:color="auto"/>
            <w:bottom w:val="none" w:sz="0" w:space="0" w:color="auto"/>
            <w:right w:val="none" w:sz="0" w:space="0" w:color="auto"/>
          </w:divBdr>
        </w:div>
        <w:div w:id="1625499962">
          <w:marLeft w:val="547"/>
          <w:marRight w:val="0"/>
          <w:marTop w:val="0"/>
          <w:marBottom w:val="0"/>
          <w:divBdr>
            <w:top w:val="none" w:sz="0" w:space="0" w:color="auto"/>
            <w:left w:val="none" w:sz="0" w:space="0" w:color="auto"/>
            <w:bottom w:val="none" w:sz="0" w:space="0" w:color="auto"/>
            <w:right w:val="none" w:sz="0" w:space="0" w:color="auto"/>
          </w:divBdr>
        </w:div>
        <w:div w:id="1747649536">
          <w:marLeft w:val="547"/>
          <w:marRight w:val="0"/>
          <w:marTop w:val="0"/>
          <w:marBottom w:val="0"/>
          <w:divBdr>
            <w:top w:val="none" w:sz="0" w:space="0" w:color="auto"/>
            <w:left w:val="none" w:sz="0" w:space="0" w:color="auto"/>
            <w:bottom w:val="none" w:sz="0" w:space="0" w:color="auto"/>
            <w:right w:val="none" w:sz="0" w:space="0" w:color="auto"/>
          </w:divBdr>
        </w:div>
        <w:div w:id="1833108377">
          <w:marLeft w:val="547"/>
          <w:marRight w:val="0"/>
          <w:marTop w:val="0"/>
          <w:marBottom w:val="0"/>
          <w:divBdr>
            <w:top w:val="none" w:sz="0" w:space="0" w:color="auto"/>
            <w:left w:val="none" w:sz="0" w:space="0" w:color="auto"/>
            <w:bottom w:val="none" w:sz="0" w:space="0" w:color="auto"/>
            <w:right w:val="none" w:sz="0" w:space="0" w:color="auto"/>
          </w:divBdr>
        </w:div>
        <w:div w:id="1899588814">
          <w:marLeft w:val="547"/>
          <w:marRight w:val="0"/>
          <w:marTop w:val="0"/>
          <w:marBottom w:val="0"/>
          <w:divBdr>
            <w:top w:val="none" w:sz="0" w:space="0" w:color="auto"/>
            <w:left w:val="none" w:sz="0" w:space="0" w:color="auto"/>
            <w:bottom w:val="none" w:sz="0" w:space="0" w:color="auto"/>
            <w:right w:val="none" w:sz="0" w:space="0" w:color="auto"/>
          </w:divBdr>
        </w:div>
      </w:divsChild>
    </w:div>
    <w:div w:id="177729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m.gov.lv/lv/socialo-pakalpojumu-sniedzeju-regist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lm.gov.lv/lv/socialo-uznemumu-registrs" TargetMode="External"/><Relationship Id="rId2" Type="http://schemas.openxmlformats.org/officeDocument/2006/relationships/hyperlink" Target="https://eur-lex.europa.eu/legal-content/LV/TXT/?uri=CELEX:02021R1057-20241224" TargetMode="External"/><Relationship Id="rId1" Type="http://schemas.openxmlformats.org/officeDocument/2006/relationships/hyperlink" Target="https://ec.europa.eu/social/main.jsp?langId=lv&amp;catId=89&amp;newsId=10117&amp;furtherNews=yes" TargetMode="External"/><Relationship Id="rId6" Type="http://schemas.openxmlformats.org/officeDocument/2006/relationships/hyperlink" Target="https://likumi.lv/ta/id/352727" TargetMode="External"/><Relationship Id="rId5" Type="http://schemas.openxmlformats.org/officeDocument/2006/relationships/hyperlink" Target="https://polsis.mk.gov.lv/documents/7422" TargetMode="External"/><Relationship Id="rId4" Type="http://schemas.openxmlformats.org/officeDocument/2006/relationships/hyperlink" Target="https://tapportals.mk.gov.lv/legal_acts/e5996e63-fc24-4ec4-997e-e11a243523b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310CB980028E489AA38B5A3B725AD0" ma:contentTypeVersion="15" ma:contentTypeDescription="Create a new document." ma:contentTypeScope="" ma:versionID="67ca526e3abf445ea39aed5743cef3c8">
  <xsd:schema xmlns:xsd="http://www.w3.org/2001/XMLSchema" xmlns:xs="http://www.w3.org/2001/XMLSchema" xmlns:p="http://schemas.microsoft.com/office/2006/metadata/properties" xmlns:ns3="30b671a1-e750-4efc-a322-d42da3124237" xmlns:ns4="14bf4ffe-e1de-4f56-a2d6-d8c72f6fd35a" targetNamespace="http://schemas.microsoft.com/office/2006/metadata/properties" ma:root="true" ma:fieldsID="7f422a7ec43486ddefff36afe4831dcc" ns3:_="" ns4:_="">
    <xsd:import namespace="30b671a1-e750-4efc-a322-d42da3124237"/>
    <xsd:import namespace="14bf4ffe-e1de-4f56-a2d6-d8c72f6fd35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671a1-e750-4efc-a322-d42da3124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bf4ffe-e1de-4f56-a2d6-d8c72f6fd35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0b671a1-e750-4efc-a322-d42da312423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3DC54-1584-48A7-8655-9EFEF9F052AD}">
  <ds:schemaRefs>
    <ds:schemaRef ds:uri="http://schemas.microsoft.com/sharepoint/v3/contenttype/forms"/>
  </ds:schemaRefs>
</ds:datastoreItem>
</file>

<file path=customXml/itemProps2.xml><?xml version="1.0" encoding="utf-8"?>
<ds:datastoreItem xmlns:ds="http://schemas.openxmlformats.org/officeDocument/2006/customXml" ds:itemID="{F5048BAB-FEA1-4211-B18E-719E0BAB8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671a1-e750-4efc-a322-d42da3124237"/>
    <ds:schemaRef ds:uri="14bf4ffe-e1de-4f56-a2d6-d8c72f6fd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588AB5-0410-411D-85CA-2B089BFD7B22}">
  <ds:schemaRefs>
    <ds:schemaRef ds:uri="http://schemas.microsoft.com/office/2006/documentManagement/types"/>
    <ds:schemaRef ds:uri="30b671a1-e750-4efc-a322-d42da3124237"/>
    <ds:schemaRef ds:uri="http://purl.org/dc/dcmitype/"/>
    <ds:schemaRef ds:uri="http://schemas.openxmlformats.org/package/2006/metadata/core-properties"/>
    <ds:schemaRef ds:uri="http://schemas.microsoft.com/office/2006/metadata/properties"/>
    <ds:schemaRef ds:uri="14bf4ffe-e1de-4f56-a2d6-d8c72f6fd35a"/>
    <ds:schemaRef ds:uri="http://purl.org/dc/elements/1.1/"/>
    <ds:schemaRef ds:uri="http://schemas.microsoft.com/office/infopath/2007/PartnerControls"/>
    <ds:schemaRef ds:uri="http://www.w3.org/XML/1998/namespace"/>
    <ds:schemaRef ds:uri="http://purl.org/dc/terms/"/>
  </ds:schemaRefs>
</ds:datastoreItem>
</file>

<file path=customXml/itemProps4.xml><?xml version="1.0" encoding="utf-8"?>
<ds:datastoreItem xmlns:ds="http://schemas.openxmlformats.org/officeDocument/2006/customXml" ds:itemID="{C858C4D1-C9CC-4535-ACE3-E01B7C3B8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27</Pages>
  <Words>50557</Words>
  <Characters>28818</Characters>
  <Application>Microsoft Office Word</Application>
  <DocSecurity>0</DocSecurity>
  <Lines>240</Lines>
  <Paragraphs>158</Paragraphs>
  <ScaleCrop>false</ScaleCrop>
  <HeadingPairs>
    <vt:vector size="2" baseType="variant">
      <vt:variant>
        <vt:lpstr>Title</vt:lpstr>
      </vt:variant>
      <vt:variant>
        <vt:i4>1</vt:i4>
      </vt:variant>
    </vt:vector>
  </HeadingPairs>
  <TitlesOfParts>
    <vt:vector size="1" baseType="lpstr">
      <vt:lpstr>Sociālās ekonomikas plāns 2025.–2029.gadam</vt:lpstr>
    </vt:vector>
  </TitlesOfParts>
  <Company/>
  <LinksUpToDate>false</LinksUpToDate>
  <CharactersWithSpaces>79217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Sociālās ekonomikas plāns 2025.–2029.gadam</dc:title>
  <dc:subject/>
  <dc:creator>Juris Cebulis</dc:creator>
  <cp:keywords/>
  <dc:description/>
  <cp:lastModifiedBy>Imants Lipskis</cp:lastModifiedBy>
  <cp:revision>4</cp:revision>
  <cp:lastPrinted>2024-10-15T10:56:00Z</cp:lastPrinted>
  <dcterms:created xsi:type="dcterms:W3CDTF">2025-09-04T16:24:00Z</dcterms:created>
  <dcterms:modified xsi:type="dcterms:W3CDTF">2025-09-04T16:36:00Z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0x010100F6310CB980028E489AA38B5A3B725AD0</vt:lpwstr>
  </property>
</Properties>
</file>