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37FFD59D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3A2DBAC0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3B113F" w14:paraId="07621DA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 w:rsidR="001B1CCC">
                <w:t xml:space="preserve"> </w:t>
              </w:r>
            </w:fldSimple>
          </w:p>
        </w:tc>
        <w:tc>
          <w:tcPr>
            <w:tcW w:w="410" w:type="dxa"/>
          </w:tcPr>
          <w:p w:rsidR="00C27521" w:rsidP="00C2375C" w:rsidRDefault="004C5EC4" w14:paraId="5A18A1ED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7E08F08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0C6A18B1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6CB2C3F8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241928" w14:paraId="2114FC6E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3D24BAD6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241928" w14:paraId="45208A65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241928" w14:paraId="5D41E32A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241928" w14:paraId="43B4AA2F" w14:textId="77777777">
      <w:pPr>
        <w:rPr>
          <w:rFonts w:ascii="Times New Roman" w:hAnsi="Times New Roman"/>
          <w:sz w:val="24"/>
          <w:szCs w:val="24"/>
        </w:rPr>
      </w:pPr>
    </w:p>
    <w:p w:rsidR="008E2ADA" w:rsidP="008E2ADA" w:rsidRDefault="008E2ADA" w14:paraId="04F1A472" w14:textId="77777777">
      <w:pPr>
        <w:jc w:val="right"/>
        <w:rPr>
          <w:rFonts w:ascii="Times New Roman" w:hAnsi="Times New Roman"/>
          <w:color w:val="000000"/>
          <w:sz w:val="20"/>
          <w:szCs w:val="20"/>
        </w:rPr>
      </w:pPr>
    </w:p>
    <w:p w:rsidRPr="0020515A" w:rsidR="0020515A" w:rsidP="00C7618B" w:rsidRDefault="0020515A" w14:paraId="453E54F3" w14:textId="77777777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0515A">
        <w:rPr>
          <w:rFonts w:ascii="Times New Roman" w:hAnsi="Times New Roman"/>
          <w:b/>
          <w:sz w:val="24"/>
          <w:szCs w:val="24"/>
        </w:rPr>
        <w:t>Valsts kancelejai</w:t>
      </w:r>
    </w:p>
    <w:p w:rsidRPr="00905897" w:rsidR="0020515A" w:rsidP="00C7618B" w:rsidRDefault="0020515A" w14:paraId="034DB636" w14:textId="71BB4EB6">
      <w:pPr>
        <w:spacing w:after="12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name="OLE_LINK11" w:id="0"/>
      <w:bookmarkStart w:name="OLE_LINK7" w:id="1"/>
      <w:bookmarkStart w:name="OLE_LINK6" w:id="2"/>
      <w:bookmarkStart w:name="OLE_LINK8" w:id="3"/>
      <w:bookmarkStart w:name="OLE_LINK5" w:id="4"/>
      <w:r w:rsidRPr="0020515A">
        <w:rPr>
          <w:rFonts w:ascii="Times New Roman" w:hAnsi="Times New Roman"/>
          <w:i/>
          <w:sz w:val="24"/>
          <w:szCs w:val="24"/>
        </w:rPr>
        <w:t>Par informatīvo ziņojumu “</w:t>
      </w:r>
      <w:r w:rsidRPr="00D65A06" w:rsidR="00D65A06">
        <w:rPr>
          <w:rFonts w:ascii="Times New Roman" w:hAnsi="Times New Roman"/>
          <w:i/>
          <w:sz w:val="24"/>
          <w:szCs w:val="24"/>
        </w:rPr>
        <w:t>Par 2022.</w:t>
      </w:r>
      <w:r w:rsidR="00D65A06">
        <w:rPr>
          <w:rFonts w:ascii="Times New Roman" w:hAnsi="Times New Roman"/>
          <w:i/>
          <w:sz w:val="24"/>
          <w:szCs w:val="24"/>
        </w:rPr>
        <w:t> </w:t>
      </w:r>
      <w:r w:rsidRPr="00D65A06" w:rsidR="00D65A06">
        <w:rPr>
          <w:rFonts w:ascii="Times New Roman" w:hAnsi="Times New Roman"/>
          <w:i/>
          <w:sz w:val="24"/>
          <w:szCs w:val="24"/>
        </w:rPr>
        <w:t xml:space="preserve">gada </w:t>
      </w:r>
      <w:r w:rsidR="00E40E1E">
        <w:rPr>
          <w:rFonts w:ascii="Times New Roman" w:hAnsi="Times New Roman"/>
          <w:i/>
          <w:sz w:val="24"/>
          <w:szCs w:val="24"/>
        </w:rPr>
        <w:t>13</w:t>
      </w:r>
      <w:r w:rsidRPr="00D65A06" w:rsidR="00D65A06">
        <w:rPr>
          <w:rFonts w:ascii="Times New Roman" w:hAnsi="Times New Roman"/>
          <w:i/>
          <w:sz w:val="24"/>
          <w:szCs w:val="24"/>
        </w:rPr>
        <w:t>.</w:t>
      </w:r>
      <w:r w:rsidR="00582A45">
        <w:rPr>
          <w:rFonts w:ascii="Times New Roman" w:hAnsi="Times New Roman"/>
          <w:i/>
          <w:sz w:val="24"/>
          <w:szCs w:val="24"/>
        </w:rPr>
        <w:t> </w:t>
      </w:r>
      <w:r w:rsidRPr="00D65A06" w:rsidR="00D65A06">
        <w:rPr>
          <w:rFonts w:ascii="Times New Roman" w:hAnsi="Times New Roman"/>
          <w:i/>
          <w:sz w:val="24"/>
          <w:szCs w:val="24"/>
        </w:rPr>
        <w:t>-</w:t>
      </w:r>
      <w:r w:rsidR="00582A45">
        <w:rPr>
          <w:rFonts w:ascii="Times New Roman" w:hAnsi="Times New Roman"/>
          <w:i/>
          <w:sz w:val="24"/>
          <w:szCs w:val="24"/>
        </w:rPr>
        <w:t> </w:t>
      </w:r>
      <w:r w:rsidR="00E40E1E">
        <w:rPr>
          <w:rFonts w:ascii="Times New Roman" w:hAnsi="Times New Roman"/>
          <w:i/>
          <w:sz w:val="24"/>
          <w:szCs w:val="24"/>
        </w:rPr>
        <w:t>14</w:t>
      </w:r>
      <w:r w:rsidRPr="00D65A06" w:rsidR="00D65A06">
        <w:rPr>
          <w:rFonts w:ascii="Times New Roman" w:hAnsi="Times New Roman"/>
          <w:i/>
          <w:sz w:val="24"/>
          <w:szCs w:val="24"/>
        </w:rPr>
        <w:t>.</w:t>
      </w:r>
      <w:r w:rsidR="00D65A06">
        <w:rPr>
          <w:rFonts w:ascii="Times New Roman" w:hAnsi="Times New Roman"/>
          <w:i/>
          <w:sz w:val="24"/>
          <w:szCs w:val="24"/>
        </w:rPr>
        <w:t> </w:t>
      </w:r>
      <w:r w:rsidRPr="00D65A06" w:rsidR="00D65A06">
        <w:rPr>
          <w:rFonts w:ascii="Times New Roman" w:hAnsi="Times New Roman"/>
          <w:i/>
          <w:sz w:val="24"/>
          <w:szCs w:val="24"/>
        </w:rPr>
        <w:t>j</w:t>
      </w:r>
      <w:r w:rsidR="00E40E1E">
        <w:rPr>
          <w:rFonts w:ascii="Times New Roman" w:hAnsi="Times New Roman"/>
          <w:i/>
          <w:sz w:val="24"/>
          <w:szCs w:val="24"/>
        </w:rPr>
        <w:t xml:space="preserve">ūlija </w:t>
      </w:r>
      <w:r w:rsidRPr="00D65A06" w:rsidR="00D65A06">
        <w:rPr>
          <w:rFonts w:ascii="Times New Roman" w:hAnsi="Times New Roman"/>
          <w:i/>
          <w:sz w:val="24"/>
          <w:szCs w:val="24"/>
        </w:rPr>
        <w:t>neformālajā Eiropas Savienības vides ministru sanāksmē izskatāmajiem jautājumiem</w:t>
      </w:r>
      <w:r w:rsidR="00B66C87">
        <w:rPr>
          <w:rFonts w:ascii="Times New Roman" w:hAnsi="Times New Roman"/>
          <w:i/>
          <w:sz w:val="24"/>
          <w:szCs w:val="24"/>
        </w:rPr>
        <w:t>”</w:t>
      </w:r>
    </w:p>
    <w:bookmarkEnd w:id="0"/>
    <w:bookmarkEnd w:id="1"/>
    <w:bookmarkEnd w:id="2"/>
    <w:bookmarkEnd w:id="3"/>
    <w:bookmarkEnd w:id="4"/>
    <w:p w:rsidRPr="00D87758" w:rsidR="0020515A" w:rsidP="00C7618B" w:rsidRDefault="0020515A" w14:paraId="4B49F690" w14:textId="21004676">
      <w:pPr>
        <w:autoSpaceDE w:val="false"/>
        <w:autoSpaceDN w:val="false"/>
        <w:adjustRightInd w:val="false"/>
        <w:spacing w:after="12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37356">
        <w:rPr>
          <w:rFonts w:ascii="Times New Roman" w:hAnsi="Times New Roman"/>
          <w:sz w:val="24"/>
          <w:szCs w:val="24"/>
        </w:rPr>
        <w:t>Pamat</w:t>
      </w:r>
      <w:r w:rsidR="00527D21">
        <w:rPr>
          <w:rFonts w:ascii="Times New Roman" w:hAnsi="Times New Roman"/>
          <w:sz w:val="24"/>
          <w:szCs w:val="24"/>
        </w:rPr>
        <w:t>o</w:t>
      </w:r>
      <w:r w:rsidRPr="00437356">
        <w:rPr>
          <w:rFonts w:ascii="Times New Roman" w:hAnsi="Times New Roman"/>
          <w:sz w:val="24"/>
          <w:szCs w:val="24"/>
        </w:rPr>
        <w:t>joties uz Ministru kabineta 20</w:t>
      </w:r>
      <w:r w:rsidR="00276923">
        <w:rPr>
          <w:rFonts w:ascii="Times New Roman" w:hAnsi="Times New Roman"/>
          <w:sz w:val="24"/>
          <w:szCs w:val="24"/>
        </w:rPr>
        <w:t>21</w:t>
      </w:r>
      <w:r w:rsidRPr="00437356">
        <w:rPr>
          <w:rFonts w:ascii="Times New Roman" w:hAnsi="Times New Roman"/>
          <w:sz w:val="24"/>
          <w:szCs w:val="24"/>
        </w:rPr>
        <w:t>. ga</w:t>
      </w:r>
      <w:r w:rsidR="004A3EA9">
        <w:rPr>
          <w:rFonts w:ascii="Times New Roman" w:hAnsi="Times New Roman"/>
          <w:sz w:val="24"/>
          <w:szCs w:val="24"/>
        </w:rPr>
        <w:t>da 7. </w:t>
      </w:r>
      <w:r w:rsidR="00276923">
        <w:rPr>
          <w:rFonts w:ascii="Times New Roman" w:hAnsi="Times New Roman"/>
          <w:sz w:val="24"/>
          <w:szCs w:val="24"/>
        </w:rPr>
        <w:t>septembra</w:t>
      </w:r>
      <w:r w:rsidR="004A3EA9">
        <w:rPr>
          <w:rFonts w:ascii="Times New Roman" w:hAnsi="Times New Roman"/>
          <w:sz w:val="24"/>
          <w:szCs w:val="24"/>
        </w:rPr>
        <w:t xml:space="preserve"> noteikumu Nr. </w:t>
      </w:r>
      <w:r w:rsidR="00276923">
        <w:rPr>
          <w:rFonts w:ascii="Times New Roman" w:hAnsi="Times New Roman"/>
          <w:sz w:val="24"/>
          <w:szCs w:val="24"/>
        </w:rPr>
        <w:t>606</w:t>
      </w:r>
      <w:r w:rsidR="004A3EA9">
        <w:rPr>
          <w:rFonts w:ascii="Times New Roman" w:hAnsi="Times New Roman"/>
          <w:sz w:val="24"/>
          <w:szCs w:val="24"/>
        </w:rPr>
        <w:t xml:space="preserve"> “</w:t>
      </w:r>
      <w:r w:rsidRPr="00437356">
        <w:rPr>
          <w:rFonts w:ascii="Times New Roman" w:hAnsi="Times New Roman"/>
          <w:sz w:val="24"/>
          <w:szCs w:val="24"/>
        </w:rPr>
        <w:t>Ministru kabineta kārtības rullis”</w:t>
      </w:r>
      <w:r w:rsidR="00DD54BD">
        <w:rPr>
          <w:rFonts w:ascii="Times New Roman" w:hAnsi="Times New Roman"/>
          <w:sz w:val="24"/>
          <w:szCs w:val="24"/>
        </w:rPr>
        <w:t xml:space="preserve"> </w:t>
      </w:r>
      <w:r w:rsidR="00A560E4">
        <w:rPr>
          <w:rFonts w:ascii="Times New Roman" w:hAnsi="Times New Roman"/>
          <w:sz w:val="24"/>
          <w:szCs w:val="24"/>
        </w:rPr>
        <w:t>113.8</w:t>
      </w:r>
      <w:r w:rsidR="00582A45">
        <w:rPr>
          <w:rFonts w:ascii="Times New Roman" w:hAnsi="Times New Roman"/>
          <w:sz w:val="24"/>
          <w:szCs w:val="24"/>
        </w:rPr>
        <w:t>.</w:t>
      </w:r>
      <w:r w:rsidR="00A560E4">
        <w:rPr>
          <w:rFonts w:ascii="Times New Roman" w:hAnsi="Times New Roman"/>
          <w:sz w:val="24"/>
          <w:szCs w:val="24"/>
        </w:rPr>
        <w:t xml:space="preserve"> apakšpunktu un </w:t>
      </w:r>
      <w:r w:rsidR="003201DE">
        <w:rPr>
          <w:rFonts w:ascii="Times New Roman" w:hAnsi="Times New Roman"/>
          <w:sz w:val="24"/>
          <w:szCs w:val="24"/>
        </w:rPr>
        <w:t>114.</w:t>
      </w:r>
      <w:r w:rsidR="00A560E4">
        <w:rPr>
          <w:rFonts w:ascii="Times New Roman" w:hAnsi="Times New Roman"/>
          <w:sz w:val="24"/>
          <w:szCs w:val="24"/>
        </w:rPr>
        <w:t>punktu</w:t>
      </w:r>
      <w:r w:rsidRPr="00437356">
        <w:rPr>
          <w:rFonts w:ascii="Times New Roman" w:hAnsi="Times New Roman"/>
          <w:sz w:val="24"/>
          <w:szCs w:val="24"/>
        </w:rPr>
        <w:t>, iesniedzu izskatīšanai Ministru kabineta</w:t>
      </w:r>
      <w:r w:rsidR="00B506E8">
        <w:rPr>
          <w:rFonts w:ascii="Times New Roman" w:hAnsi="Times New Roman"/>
          <w:sz w:val="24"/>
          <w:szCs w:val="24"/>
        </w:rPr>
        <w:t xml:space="preserve"> </w:t>
      </w:r>
      <w:r w:rsidR="00E44C18">
        <w:rPr>
          <w:rFonts w:ascii="Times New Roman" w:hAnsi="Times New Roman"/>
          <w:b/>
          <w:sz w:val="24"/>
          <w:szCs w:val="24"/>
        </w:rPr>
        <w:t>20</w:t>
      </w:r>
      <w:r w:rsidR="00774563">
        <w:rPr>
          <w:rFonts w:ascii="Times New Roman" w:hAnsi="Times New Roman"/>
          <w:b/>
          <w:sz w:val="24"/>
          <w:szCs w:val="24"/>
        </w:rPr>
        <w:t>2</w:t>
      </w:r>
      <w:r w:rsidR="00D65A06">
        <w:rPr>
          <w:rFonts w:ascii="Times New Roman" w:hAnsi="Times New Roman"/>
          <w:b/>
          <w:sz w:val="24"/>
          <w:szCs w:val="24"/>
        </w:rPr>
        <w:t>2</w:t>
      </w:r>
      <w:r w:rsidR="00E44C18">
        <w:rPr>
          <w:rFonts w:ascii="Times New Roman" w:hAnsi="Times New Roman"/>
          <w:b/>
          <w:sz w:val="24"/>
          <w:szCs w:val="24"/>
        </w:rPr>
        <w:t>.</w:t>
      </w:r>
      <w:r w:rsidR="006B4EE2">
        <w:rPr>
          <w:rFonts w:ascii="Times New Roman" w:hAnsi="Times New Roman"/>
          <w:b/>
          <w:sz w:val="24"/>
          <w:szCs w:val="24"/>
        </w:rPr>
        <w:t> </w:t>
      </w:r>
      <w:r w:rsidRPr="00437356">
        <w:rPr>
          <w:rFonts w:ascii="Times New Roman" w:hAnsi="Times New Roman"/>
          <w:b/>
          <w:sz w:val="24"/>
          <w:szCs w:val="24"/>
        </w:rPr>
        <w:t xml:space="preserve">gada </w:t>
      </w:r>
      <w:r w:rsidR="00E40E1E">
        <w:rPr>
          <w:rFonts w:ascii="Times New Roman" w:hAnsi="Times New Roman"/>
          <w:b/>
          <w:sz w:val="24"/>
          <w:szCs w:val="24"/>
        </w:rPr>
        <w:t>5</w:t>
      </w:r>
      <w:r w:rsidRPr="00437356">
        <w:rPr>
          <w:rFonts w:ascii="Times New Roman" w:hAnsi="Times New Roman"/>
          <w:b/>
          <w:sz w:val="24"/>
          <w:szCs w:val="24"/>
        </w:rPr>
        <w:t>. </w:t>
      </w:r>
      <w:r w:rsidR="00D65A06">
        <w:rPr>
          <w:rFonts w:ascii="Times New Roman" w:hAnsi="Times New Roman"/>
          <w:b/>
          <w:sz w:val="24"/>
          <w:szCs w:val="24"/>
        </w:rPr>
        <w:t>j</w:t>
      </w:r>
      <w:r w:rsidR="00E40E1E">
        <w:rPr>
          <w:rFonts w:ascii="Times New Roman" w:hAnsi="Times New Roman"/>
          <w:b/>
          <w:sz w:val="24"/>
          <w:szCs w:val="24"/>
        </w:rPr>
        <w:t>ūlija</w:t>
      </w:r>
      <w:r w:rsidRPr="00437356" w:rsidR="00356F81">
        <w:rPr>
          <w:rFonts w:ascii="Times New Roman" w:hAnsi="Times New Roman"/>
          <w:b/>
          <w:sz w:val="24"/>
          <w:szCs w:val="24"/>
        </w:rPr>
        <w:t xml:space="preserve"> </w:t>
      </w:r>
      <w:r w:rsidRPr="00437356">
        <w:rPr>
          <w:rFonts w:ascii="Times New Roman" w:hAnsi="Times New Roman"/>
          <w:sz w:val="24"/>
          <w:szCs w:val="24"/>
        </w:rPr>
        <w:t>sēdē</w:t>
      </w:r>
      <w:r w:rsidRPr="00437356">
        <w:rPr>
          <w:rFonts w:ascii="Times New Roman" w:hAnsi="Times New Roman"/>
          <w:b/>
          <w:sz w:val="24"/>
          <w:szCs w:val="24"/>
        </w:rPr>
        <w:t xml:space="preserve"> </w:t>
      </w:r>
      <w:r w:rsidR="002C15D9">
        <w:rPr>
          <w:rFonts w:ascii="Times New Roman" w:hAnsi="Times New Roman"/>
          <w:sz w:val="24"/>
          <w:szCs w:val="24"/>
        </w:rPr>
        <w:t>informatīvo ziņojumu “</w:t>
      </w:r>
      <w:r w:rsidRPr="00D65A06" w:rsidR="00D65A06">
        <w:rPr>
          <w:rFonts w:ascii="Times New Roman" w:hAnsi="Times New Roman"/>
          <w:sz w:val="24"/>
          <w:szCs w:val="24"/>
        </w:rPr>
        <w:t>Par 2022.</w:t>
      </w:r>
      <w:r w:rsidR="00D65A06">
        <w:rPr>
          <w:rFonts w:ascii="Times New Roman" w:hAnsi="Times New Roman"/>
          <w:sz w:val="24"/>
          <w:szCs w:val="24"/>
        </w:rPr>
        <w:t> </w:t>
      </w:r>
      <w:r w:rsidRPr="00D65A06" w:rsidR="00D65A06">
        <w:rPr>
          <w:rFonts w:ascii="Times New Roman" w:hAnsi="Times New Roman"/>
          <w:sz w:val="24"/>
          <w:szCs w:val="24"/>
        </w:rPr>
        <w:t xml:space="preserve">gada </w:t>
      </w:r>
      <w:r w:rsidR="00E40E1E">
        <w:rPr>
          <w:rFonts w:ascii="Times New Roman" w:hAnsi="Times New Roman"/>
          <w:sz w:val="24"/>
          <w:szCs w:val="24"/>
        </w:rPr>
        <w:t>13</w:t>
      </w:r>
      <w:r w:rsidRPr="00D65A06" w:rsidR="00D65A06">
        <w:rPr>
          <w:rFonts w:ascii="Times New Roman" w:hAnsi="Times New Roman"/>
          <w:sz w:val="24"/>
          <w:szCs w:val="24"/>
        </w:rPr>
        <w:t>.</w:t>
      </w:r>
      <w:r w:rsidR="00582A45">
        <w:rPr>
          <w:rFonts w:ascii="Times New Roman" w:hAnsi="Times New Roman"/>
          <w:sz w:val="24"/>
          <w:szCs w:val="24"/>
        </w:rPr>
        <w:t> </w:t>
      </w:r>
      <w:r w:rsidRPr="00D65A06" w:rsidR="00D65A06">
        <w:rPr>
          <w:rFonts w:ascii="Times New Roman" w:hAnsi="Times New Roman"/>
          <w:sz w:val="24"/>
          <w:szCs w:val="24"/>
        </w:rPr>
        <w:t>-</w:t>
      </w:r>
      <w:r w:rsidR="00582A45">
        <w:rPr>
          <w:rFonts w:ascii="Times New Roman" w:hAnsi="Times New Roman"/>
          <w:sz w:val="24"/>
          <w:szCs w:val="24"/>
        </w:rPr>
        <w:t> </w:t>
      </w:r>
      <w:r w:rsidR="00E40E1E">
        <w:rPr>
          <w:rFonts w:ascii="Times New Roman" w:hAnsi="Times New Roman"/>
          <w:sz w:val="24"/>
          <w:szCs w:val="24"/>
        </w:rPr>
        <w:t>14</w:t>
      </w:r>
      <w:r w:rsidRPr="00D65A06" w:rsidR="00D65A06">
        <w:rPr>
          <w:rFonts w:ascii="Times New Roman" w:hAnsi="Times New Roman"/>
          <w:sz w:val="24"/>
          <w:szCs w:val="24"/>
        </w:rPr>
        <w:t>.</w:t>
      </w:r>
      <w:r w:rsidR="00D65A06">
        <w:rPr>
          <w:rFonts w:ascii="Times New Roman" w:hAnsi="Times New Roman"/>
          <w:sz w:val="24"/>
          <w:szCs w:val="24"/>
        </w:rPr>
        <w:t> </w:t>
      </w:r>
      <w:r w:rsidR="00E40E1E">
        <w:rPr>
          <w:rFonts w:ascii="Times New Roman" w:hAnsi="Times New Roman"/>
          <w:sz w:val="24"/>
          <w:szCs w:val="24"/>
        </w:rPr>
        <w:t>jūlija</w:t>
      </w:r>
      <w:r w:rsidRPr="00D65A06" w:rsidR="00D65A06">
        <w:rPr>
          <w:rFonts w:ascii="Times New Roman" w:hAnsi="Times New Roman"/>
          <w:sz w:val="24"/>
          <w:szCs w:val="24"/>
        </w:rPr>
        <w:t xml:space="preserve"> neformālajā Eiropas Savienības vides ministru sanāksmē izskatāmajiem jautājumiem</w:t>
      </w:r>
      <w:r w:rsidRPr="00437356">
        <w:rPr>
          <w:rFonts w:ascii="Times New Roman" w:hAnsi="Times New Roman"/>
          <w:sz w:val="24"/>
          <w:szCs w:val="24"/>
        </w:rPr>
        <w:t xml:space="preserve">” </w:t>
      </w:r>
      <w:r w:rsidRPr="00D87758">
        <w:rPr>
          <w:rFonts w:ascii="Times New Roman" w:hAnsi="Times New Roman"/>
          <w:sz w:val="24"/>
          <w:szCs w:val="24"/>
        </w:rPr>
        <w:t>(turpmāk – informatīvais ziņojums</w:t>
      </w:r>
      <w:r w:rsidRPr="008D0FDD" w:rsidR="00905897">
        <w:rPr>
          <w:rFonts w:ascii="Times New Roman" w:hAnsi="Times New Roman"/>
          <w:sz w:val="24"/>
          <w:szCs w:val="24"/>
        </w:rPr>
        <w:t xml:space="preserve">), </w:t>
      </w:r>
      <w:r w:rsidRPr="00D87758">
        <w:rPr>
          <w:rFonts w:ascii="Times New Roman" w:hAnsi="Times New Roman"/>
          <w:sz w:val="24"/>
          <w:szCs w:val="24"/>
        </w:rPr>
        <w:t>un</w:t>
      </w:r>
      <w:r w:rsidRPr="00D8775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87758">
        <w:rPr>
          <w:rFonts w:ascii="Times New Roman" w:hAnsi="Times New Roman"/>
          <w:sz w:val="24"/>
          <w:szCs w:val="24"/>
        </w:rPr>
        <w:t>Ministru</w:t>
      </w:r>
      <w:r w:rsidRPr="00D87758" w:rsidR="004A3EA9">
        <w:rPr>
          <w:rFonts w:ascii="Times New Roman" w:hAnsi="Times New Roman"/>
          <w:sz w:val="24"/>
          <w:szCs w:val="24"/>
        </w:rPr>
        <w:t xml:space="preserve"> kabineta sēdes </w:t>
      </w:r>
      <w:proofErr w:type="spellStart"/>
      <w:r w:rsidRPr="00D87758" w:rsidR="004A3EA9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D87758" w:rsidR="004A3EA9">
        <w:rPr>
          <w:rFonts w:ascii="Times New Roman" w:hAnsi="Times New Roman"/>
          <w:sz w:val="24"/>
          <w:szCs w:val="24"/>
        </w:rPr>
        <w:t xml:space="preserve"> “</w:t>
      </w:r>
      <w:r w:rsidRPr="00D65A06" w:rsidR="00D65A06">
        <w:rPr>
          <w:rFonts w:ascii="Times New Roman" w:hAnsi="Times New Roman"/>
          <w:sz w:val="24"/>
          <w:szCs w:val="24"/>
        </w:rPr>
        <w:t>Par 2022.</w:t>
      </w:r>
      <w:r w:rsidR="00D65A06">
        <w:rPr>
          <w:rFonts w:ascii="Times New Roman" w:hAnsi="Times New Roman"/>
          <w:sz w:val="24"/>
          <w:szCs w:val="24"/>
        </w:rPr>
        <w:t> </w:t>
      </w:r>
      <w:r w:rsidRPr="00D65A06" w:rsidR="00D65A06">
        <w:rPr>
          <w:rFonts w:ascii="Times New Roman" w:hAnsi="Times New Roman"/>
          <w:sz w:val="24"/>
          <w:szCs w:val="24"/>
        </w:rPr>
        <w:t xml:space="preserve">gada </w:t>
      </w:r>
      <w:r w:rsidR="00E40E1E">
        <w:rPr>
          <w:rFonts w:ascii="Times New Roman" w:hAnsi="Times New Roman"/>
          <w:sz w:val="24"/>
          <w:szCs w:val="24"/>
        </w:rPr>
        <w:t>13</w:t>
      </w:r>
      <w:r w:rsidRPr="00D65A06" w:rsidR="00D65A06">
        <w:rPr>
          <w:rFonts w:ascii="Times New Roman" w:hAnsi="Times New Roman"/>
          <w:sz w:val="24"/>
          <w:szCs w:val="24"/>
        </w:rPr>
        <w:t>.</w:t>
      </w:r>
      <w:r w:rsidR="00582A45">
        <w:rPr>
          <w:rFonts w:ascii="Times New Roman" w:hAnsi="Times New Roman"/>
          <w:sz w:val="24"/>
          <w:szCs w:val="24"/>
        </w:rPr>
        <w:t> </w:t>
      </w:r>
      <w:r w:rsidRPr="00D65A06" w:rsidR="00D65A06">
        <w:rPr>
          <w:rFonts w:ascii="Times New Roman" w:hAnsi="Times New Roman"/>
          <w:sz w:val="24"/>
          <w:szCs w:val="24"/>
        </w:rPr>
        <w:t>-</w:t>
      </w:r>
      <w:r w:rsidR="00582A45">
        <w:rPr>
          <w:rFonts w:ascii="Times New Roman" w:hAnsi="Times New Roman"/>
          <w:sz w:val="24"/>
          <w:szCs w:val="24"/>
        </w:rPr>
        <w:t> </w:t>
      </w:r>
      <w:r w:rsidR="00E40E1E">
        <w:rPr>
          <w:rFonts w:ascii="Times New Roman" w:hAnsi="Times New Roman"/>
          <w:sz w:val="24"/>
          <w:szCs w:val="24"/>
        </w:rPr>
        <w:t>14</w:t>
      </w:r>
      <w:r w:rsidRPr="00D65A06" w:rsidR="00D65A06">
        <w:rPr>
          <w:rFonts w:ascii="Times New Roman" w:hAnsi="Times New Roman"/>
          <w:sz w:val="24"/>
          <w:szCs w:val="24"/>
        </w:rPr>
        <w:t>.</w:t>
      </w:r>
      <w:r w:rsidR="00D65A06">
        <w:rPr>
          <w:rFonts w:ascii="Times New Roman" w:hAnsi="Times New Roman"/>
          <w:sz w:val="24"/>
          <w:szCs w:val="24"/>
        </w:rPr>
        <w:t> </w:t>
      </w:r>
      <w:r w:rsidRPr="00D65A06" w:rsidR="00D65A06">
        <w:rPr>
          <w:rFonts w:ascii="Times New Roman" w:hAnsi="Times New Roman"/>
          <w:sz w:val="24"/>
          <w:szCs w:val="24"/>
        </w:rPr>
        <w:t>j</w:t>
      </w:r>
      <w:r w:rsidR="00E40E1E">
        <w:rPr>
          <w:rFonts w:ascii="Times New Roman" w:hAnsi="Times New Roman"/>
          <w:sz w:val="24"/>
          <w:szCs w:val="24"/>
        </w:rPr>
        <w:t>ūlija</w:t>
      </w:r>
      <w:r w:rsidRPr="00D65A06" w:rsidR="00D65A06">
        <w:rPr>
          <w:rFonts w:ascii="Times New Roman" w:hAnsi="Times New Roman"/>
          <w:sz w:val="24"/>
          <w:szCs w:val="24"/>
        </w:rPr>
        <w:t xml:space="preserve"> neformālajā Eiropas Savienības vides ministru sanāksmē izskatāmajiem jautājumiem</w:t>
      </w:r>
      <w:r w:rsidRPr="00D87758">
        <w:rPr>
          <w:rFonts w:ascii="Times New Roman" w:hAnsi="Times New Roman"/>
          <w:sz w:val="24"/>
          <w:szCs w:val="24"/>
        </w:rPr>
        <w:t xml:space="preserve">” (turpmāk – Ministru kabineta </w:t>
      </w:r>
      <w:r w:rsidRPr="00D87758" w:rsidR="005D0B44">
        <w:rPr>
          <w:rFonts w:ascii="Times New Roman" w:hAnsi="Times New Roman"/>
          <w:sz w:val="24"/>
          <w:szCs w:val="24"/>
        </w:rPr>
        <w:t xml:space="preserve">sēdes </w:t>
      </w:r>
      <w:proofErr w:type="spellStart"/>
      <w:r w:rsidRPr="00D87758" w:rsidR="005D0B44">
        <w:rPr>
          <w:rFonts w:ascii="Times New Roman" w:hAnsi="Times New Roman"/>
          <w:sz w:val="24"/>
          <w:szCs w:val="24"/>
        </w:rPr>
        <w:t>protokollēmums</w:t>
      </w:r>
      <w:proofErr w:type="spellEnd"/>
      <w:r w:rsidRPr="00D87758" w:rsidR="005D0B44">
        <w:rPr>
          <w:rFonts w:ascii="Times New Roman" w:hAnsi="Times New Roman"/>
          <w:sz w:val="24"/>
          <w:szCs w:val="24"/>
        </w:rPr>
        <w:t>) projektu.</w:t>
      </w:r>
    </w:p>
    <w:tbl>
      <w:tblPr>
        <w:tblW w:w="4926" w:type="pct"/>
        <w:tblInd w:w="13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47"/>
        <w:gridCol w:w="2748"/>
        <w:gridCol w:w="5640"/>
      </w:tblGrid>
      <w:tr w:rsidRPr="0020515A" w:rsidR="002C15D9" w:rsidTr="00D87758" w14:paraId="1CC19C62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6F84CAB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46228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Iesniegšanas pamatojums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4B0C6A5" w14:textId="45C48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Ministru kabineta 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20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21</w:t>
            </w:r>
            <w:r w:rsidRPr="0020515A">
              <w:rPr>
                <w:rFonts w:ascii="Times New Roman" w:hAnsi="Times New Roman" w:eastAsia="Arial Unicode MS"/>
                <w:sz w:val="24"/>
                <w:szCs w:val="24"/>
              </w:rPr>
              <w:t>. ga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>da 7.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septembra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noteikumu Nr. </w:t>
            </w:r>
            <w:r w:rsidR="00276923">
              <w:rPr>
                <w:rFonts w:ascii="Times New Roman" w:hAnsi="Times New Roman" w:eastAsia="Arial Unicode MS"/>
                <w:sz w:val="24"/>
                <w:szCs w:val="24"/>
              </w:rPr>
              <w:t>606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  <w:t xml:space="preserve"> “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Ministru kabineta kārtības rullis”</w:t>
            </w:r>
            <w:r w:rsidR="00717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429E">
              <w:rPr>
                <w:rFonts w:ascii="Times New Roman" w:hAnsi="Times New Roman"/>
                <w:sz w:val="24"/>
                <w:szCs w:val="24"/>
              </w:rPr>
              <w:t>48.</w:t>
            </w:r>
            <w:r w:rsidR="00C7618B">
              <w:rPr>
                <w:rFonts w:ascii="Times New Roman" w:hAnsi="Times New Roman"/>
                <w:sz w:val="24"/>
                <w:szCs w:val="24"/>
              </w:rPr>
              <w:t> </w:t>
            </w:r>
            <w:r w:rsidR="00D3429E">
              <w:rPr>
                <w:rFonts w:ascii="Times New Roman" w:hAnsi="Times New Roman"/>
                <w:sz w:val="24"/>
                <w:szCs w:val="24"/>
              </w:rPr>
              <w:t>punkt</w:t>
            </w:r>
            <w:r w:rsidR="00A4795F">
              <w:rPr>
                <w:rFonts w:ascii="Times New Roman" w:hAnsi="Times New Roman"/>
                <w:sz w:val="24"/>
                <w:szCs w:val="24"/>
              </w:rPr>
              <w:t xml:space="preserve">s, </w:t>
            </w:r>
            <w:r w:rsidR="00D342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113.8</w:t>
            </w:r>
            <w:r w:rsidR="00582A45">
              <w:rPr>
                <w:rFonts w:ascii="Times New Roman" w:hAnsi="Times New Roman"/>
                <w:sz w:val="24"/>
                <w:szCs w:val="24"/>
              </w:rPr>
              <w:t>.</w:t>
            </w:r>
            <w:r w:rsidR="00905897">
              <w:rPr>
                <w:rFonts w:ascii="Times New Roman" w:hAnsi="Times New Roman"/>
                <w:sz w:val="24"/>
                <w:szCs w:val="24"/>
              </w:rPr>
              <w:t> </w:t>
            </w:r>
            <w:r w:rsidRPr="0020515A">
              <w:rPr>
                <w:rFonts w:ascii="Times New Roman" w:hAnsi="Times New Roman"/>
                <w:sz w:val="24"/>
                <w:szCs w:val="24"/>
              </w:rPr>
              <w:t>apakšpunkts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0E4">
              <w:rPr>
                <w:rFonts w:ascii="Times New Roman" w:hAnsi="Times New Roman"/>
                <w:sz w:val="24"/>
                <w:szCs w:val="24"/>
              </w:rPr>
              <w:t>un 114.</w:t>
            </w:r>
            <w:r w:rsidR="00C7618B">
              <w:rPr>
                <w:rFonts w:ascii="Times New Roman" w:hAnsi="Times New Roman"/>
                <w:sz w:val="24"/>
                <w:szCs w:val="24"/>
              </w:rPr>
              <w:t> </w:t>
            </w:r>
            <w:r w:rsidR="00A560E4">
              <w:rPr>
                <w:rFonts w:ascii="Times New Roman" w:hAnsi="Times New Roman"/>
                <w:sz w:val="24"/>
                <w:szCs w:val="24"/>
              </w:rPr>
              <w:t>punkts.</w:t>
            </w:r>
          </w:p>
        </w:tc>
      </w:tr>
      <w:tr w:rsidRPr="0020515A" w:rsidR="002C15D9" w:rsidTr="00D87758" w14:paraId="0391630D" w14:textId="77777777">
        <w:trPr>
          <w:trHeight w:val="679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A99196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E70F21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E043C7C" w14:textId="77777777">
            <w:pPr>
              <w:pStyle w:val="naiskr"/>
              <w:spacing w:before="0" w:beforeAutospacing="false" w:after="0" w:afterAutospacing="false"/>
              <w:jc w:val="both"/>
            </w:pPr>
            <w:r w:rsidRPr="0020515A">
              <w:rPr>
                <w:rFonts w:eastAsia="Calibri"/>
                <w:bCs/>
                <w:lang w:eastAsia="en-US"/>
              </w:rPr>
              <w:t>Nav attiecināms</w:t>
            </w:r>
            <w:r>
              <w:rPr>
                <w:rFonts w:eastAsia="Calibri"/>
                <w:bCs/>
                <w:lang w:eastAsia="en-US"/>
              </w:rPr>
              <w:t>.</w:t>
            </w:r>
          </w:p>
        </w:tc>
      </w:tr>
      <w:tr w:rsidRPr="0020515A" w:rsidR="002C15D9" w:rsidTr="00D87758" w14:paraId="74A1EE28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B91A2E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3F32B8" w:rsidR="002C15D9" w:rsidP="00D86591" w:rsidRDefault="002C15D9" w14:paraId="1D22F5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saskaņojumiem</w:t>
            </w:r>
            <w:r w:rsidR="00D86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93017B" w:rsidR="00CA5120" w:rsidP="00527D21" w:rsidRDefault="002C15D9" w14:paraId="728BB4BF" w14:textId="0BF902FE">
            <w:pPr>
              <w:pStyle w:val="PointManual"/>
              <w:spacing w:before="0"/>
              <w:ind w:left="0" w:firstLine="0"/>
              <w:jc w:val="both"/>
              <w:rPr>
                <w:bdr w:val="none" w:color="auto" w:sz="0" w:space="0" w:frame="true"/>
              </w:rPr>
            </w:pPr>
            <w:r w:rsidRPr="0020515A">
              <w:rPr>
                <w:iCs/>
              </w:rPr>
              <w:t>Informatīv</w:t>
            </w:r>
            <w:r w:rsidR="00716559">
              <w:rPr>
                <w:iCs/>
              </w:rPr>
              <w:t xml:space="preserve">ā </w:t>
            </w:r>
            <w:r w:rsidRPr="0020515A">
              <w:rPr>
                <w:iCs/>
              </w:rPr>
              <w:t>ziņojum</w:t>
            </w:r>
            <w:r w:rsidR="00716559">
              <w:rPr>
                <w:iCs/>
              </w:rPr>
              <w:t>a projekts</w:t>
            </w:r>
            <w:r w:rsidRPr="0020515A">
              <w:rPr>
                <w:iCs/>
              </w:rPr>
              <w:t xml:space="preserve"> saskaņots elektroniski (</w:t>
            </w:r>
            <w:r w:rsidRPr="00B506E8">
              <w:rPr>
                <w:iCs/>
              </w:rPr>
              <w:t xml:space="preserve">ESVIS) ar </w:t>
            </w:r>
            <w:r w:rsidRPr="00527D21" w:rsidR="00193DD2">
              <w:rPr>
                <w:iCs/>
              </w:rPr>
              <w:t>Ārlietu ministriju, Ekonomikas ministriju, Zemkopības ministriju, Finanšu ministriju, Satiksmes ministriju</w:t>
            </w:r>
            <w:r w:rsidRPr="00527D21" w:rsidR="00C7618B">
              <w:rPr>
                <w:iCs/>
              </w:rPr>
              <w:t>, Veselības ministriju</w:t>
            </w:r>
            <w:r w:rsidRPr="00527D21" w:rsidR="006B44AE">
              <w:rPr>
                <w:iCs/>
              </w:rPr>
              <w:t>,</w:t>
            </w:r>
            <w:r w:rsidR="006B44AE">
              <w:t xml:space="preserve"> </w:t>
            </w:r>
            <w:r w:rsidRPr="006B44AE" w:rsidR="006B44AE">
              <w:rPr>
                <w:iCs/>
              </w:rPr>
              <w:t>Iekšlietu ministrij</w:t>
            </w:r>
            <w:r w:rsidR="006B44AE">
              <w:rPr>
                <w:iCs/>
              </w:rPr>
              <w:t>u</w:t>
            </w:r>
            <w:r w:rsidRPr="006B44AE" w:rsidR="006B44AE">
              <w:rPr>
                <w:iCs/>
              </w:rPr>
              <w:t>, Izglītības un zinātnes ministrij</w:t>
            </w:r>
            <w:r w:rsidR="006B44AE">
              <w:rPr>
                <w:iCs/>
              </w:rPr>
              <w:t xml:space="preserve">u un </w:t>
            </w:r>
            <w:r w:rsidRPr="006B44AE" w:rsidR="006B44AE">
              <w:rPr>
                <w:iCs/>
              </w:rPr>
              <w:t>Labklājības ministrij</w:t>
            </w:r>
            <w:r w:rsidR="006B44AE">
              <w:rPr>
                <w:iCs/>
              </w:rPr>
              <w:t>u.</w:t>
            </w:r>
          </w:p>
        </w:tc>
      </w:tr>
      <w:tr w:rsidRPr="0020515A" w:rsidR="002C15D9" w:rsidTr="00D87758" w14:paraId="784D339C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033A6E9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3B16CA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Informācija par saskaņojumu ar Eiropas Savienības institūcijām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78A1F55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7CE6F907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4C1EC5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5E95C6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Politikas joma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32E7AD0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Vides politika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20FA5F60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3EC86E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400A52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Atbildīgā amatpersona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B506E8" w14:paraId="07CBF94C" w14:textId="145DD4C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Vides aizsardzības un reģionālās attīstības ministrijas valsts sekretāra vietnie</w:t>
            </w:r>
            <w:r w:rsidR="00276923">
              <w:rPr>
                <w:rFonts w:ascii="Times New Roman" w:hAnsi="Times New Roman"/>
                <w:iCs/>
                <w:sz w:val="24"/>
                <w:szCs w:val="24"/>
              </w:rPr>
              <w:t>k</w:t>
            </w:r>
            <w:r w:rsidR="00C7618B">
              <w:rPr>
                <w:rFonts w:ascii="Times New Roman" w:hAnsi="Times New Roman"/>
                <w:iCs/>
                <w:sz w:val="24"/>
                <w:szCs w:val="24"/>
              </w:rPr>
              <w:t xml:space="preserve">s </w:t>
            </w:r>
            <w:r w:rsidR="00750CBC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jautājumos </w:t>
            </w:r>
            <w:r w:rsidR="00C7618B">
              <w:rPr>
                <w:rFonts w:ascii="Times New Roman" w:hAnsi="Times New Roman"/>
                <w:iCs/>
                <w:sz w:val="24"/>
                <w:szCs w:val="24"/>
              </w:rPr>
              <w:t>Andris Ķēniņš</w:t>
            </w:r>
            <w:r w:rsidRPr="00B506E8" w:rsidR="002C15D9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20515A" w:rsidR="00774563" w:rsidP="0058073A" w:rsidRDefault="00774563" w14:paraId="37279A53" w14:textId="3A34706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</w:t>
            </w:r>
            <w:r w:rsidR="00E40E1E">
              <w:rPr>
                <w:rFonts w:ascii="Times New Roman" w:hAnsi="Times New Roman"/>
                <w:iCs/>
                <w:sz w:val="24"/>
                <w:szCs w:val="24"/>
              </w:rPr>
              <w:t>valsts sekretāra vietnieks klimata politikas jautājumos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E40E1E">
              <w:rPr>
                <w:rFonts w:ascii="Times New Roman" w:hAnsi="Times New Roman"/>
                <w:iCs/>
                <w:sz w:val="24"/>
                <w:szCs w:val="24"/>
              </w:rPr>
              <w:t>Dagnis Dubrovskis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Pr="0020515A" w:rsidR="002C15D9" w:rsidP="00774563" w:rsidRDefault="002C15D9" w14:paraId="0558211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Vides aizsardzības un reģionālās attīstības ministrijas Koordinācijas departamenta </w:t>
            </w:r>
            <w:r w:rsidRPr="0020515A" w:rsidR="00AD5F1F">
              <w:rPr>
                <w:rFonts w:ascii="Times New Roman" w:hAnsi="Times New Roman"/>
                <w:iCs/>
                <w:sz w:val="24"/>
                <w:szCs w:val="24"/>
              </w:rPr>
              <w:t>Starptautiskās</w:t>
            </w:r>
            <w:r w:rsidRPr="0020515A">
              <w:rPr>
                <w:rFonts w:ascii="Times New Roman" w:hAnsi="Times New Roman"/>
                <w:iCs/>
                <w:sz w:val="24"/>
                <w:szCs w:val="24"/>
              </w:rPr>
              <w:t xml:space="preserve"> sadarbības un </w:t>
            </w:r>
            <w:r w:rsidRPr="001E51A2">
              <w:rPr>
                <w:rFonts w:ascii="Times New Roman" w:hAnsi="Times New Roman"/>
                <w:iCs/>
                <w:sz w:val="24"/>
                <w:szCs w:val="24"/>
              </w:rPr>
              <w:t xml:space="preserve">ES koordinācijas nodaļas </w:t>
            </w:r>
            <w:r w:rsidR="00774563">
              <w:rPr>
                <w:rFonts w:ascii="Times New Roman" w:hAnsi="Times New Roman"/>
                <w:iCs/>
                <w:sz w:val="24"/>
                <w:szCs w:val="24"/>
              </w:rPr>
              <w:t>vadītāja vietniece Santa Ķipēna</w:t>
            </w:r>
            <w:r w:rsidRPr="00B506E8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Pr="0020515A" w:rsidR="002C15D9" w:rsidTr="00D87758" w14:paraId="595633BD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4029AE8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1A1A5EC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Uzaicināmās personas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2406BD" w:rsidRDefault="00C7618B" w14:paraId="00B2759A" w14:textId="71D6FD4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Nav</w:t>
            </w:r>
          </w:p>
        </w:tc>
      </w:tr>
      <w:tr w:rsidRPr="0020515A" w:rsidR="002C15D9" w:rsidTr="00D87758" w14:paraId="6D15FA5F" w14:textId="77777777">
        <w:trPr>
          <w:trHeight w:val="523"/>
        </w:trPr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5B0BCC9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EB5074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905897" w:rsidP="0058073A" w:rsidRDefault="002C15D9" w14:paraId="31E659F6" w14:textId="77777777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20515A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20515A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Pr="0020515A" w:rsidR="002C15D9" w:rsidTr="00D87758" w14:paraId="7DD83F03" w14:textId="77777777">
        <w:tc>
          <w:tcPr>
            <w:tcW w:w="30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20515A" w:rsidR="002C15D9" w:rsidP="0058073A" w:rsidRDefault="002C15D9" w14:paraId="7F32FDB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53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623BD18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Cita informācija</w:t>
            </w:r>
          </w:p>
        </w:tc>
        <w:tc>
          <w:tcPr>
            <w:tcW w:w="3156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20515A" w:rsidR="002C15D9" w:rsidP="0058073A" w:rsidRDefault="002C15D9" w14:paraId="2BE15074" w14:textId="45FD75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15A">
              <w:rPr>
                <w:rFonts w:ascii="Times New Roman" w:hAnsi="Times New Roman"/>
                <w:sz w:val="24"/>
                <w:szCs w:val="24"/>
              </w:rPr>
              <w:t>Nav</w:t>
            </w:r>
          </w:p>
        </w:tc>
      </w:tr>
    </w:tbl>
    <w:p w:rsidR="002406BD" w:rsidP="0020515A" w:rsidRDefault="002406BD" w14:paraId="6BF6643A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</w:p>
    <w:p w:rsidRPr="0020515A" w:rsidR="0020515A" w:rsidP="0020515A" w:rsidRDefault="0020515A" w14:paraId="666FF4F0" w14:textId="77777777">
      <w:pPr>
        <w:spacing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Pielikumā:</w:t>
      </w:r>
    </w:p>
    <w:p w:rsidR="0020515A" w:rsidP="0020515A" w:rsidRDefault="0020515A" w14:paraId="70147C5E" w14:textId="6DB9B696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0515A">
        <w:rPr>
          <w:rFonts w:ascii="Times New Roman" w:hAnsi="Times New Roman"/>
          <w:sz w:val="24"/>
          <w:szCs w:val="24"/>
        </w:rPr>
        <w:t>1. Ministru kabineta</w:t>
      </w:r>
      <w:r w:rsidR="002E250E">
        <w:rPr>
          <w:rFonts w:ascii="Times New Roman" w:hAnsi="Times New Roman"/>
          <w:sz w:val="24"/>
          <w:szCs w:val="24"/>
        </w:rPr>
        <w:t xml:space="preserve"> sēdes </w:t>
      </w:r>
      <w:proofErr w:type="spellStart"/>
      <w:r w:rsidR="002E250E">
        <w:rPr>
          <w:rFonts w:ascii="Times New Roman" w:hAnsi="Times New Roman"/>
          <w:sz w:val="24"/>
          <w:szCs w:val="24"/>
        </w:rPr>
        <w:t>protokollēmuma</w:t>
      </w:r>
      <w:proofErr w:type="spellEnd"/>
      <w:r w:rsidR="002E250E">
        <w:rPr>
          <w:rFonts w:ascii="Times New Roman" w:hAnsi="Times New Roman"/>
          <w:sz w:val="24"/>
          <w:szCs w:val="24"/>
        </w:rPr>
        <w:t xml:space="preserve"> projekts </w:t>
      </w:r>
      <w:r w:rsidRPr="0020515A">
        <w:rPr>
          <w:rFonts w:ascii="Times New Roman" w:hAnsi="Times New Roman"/>
          <w:sz w:val="24"/>
          <w:szCs w:val="24"/>
        </w:rPr>
        <w:t>uz vienas lapas (datne: VARAMprot</w:t>
      </w:r>
      <w:r w:rsidRPr="0020515A" w:rsidR="00C12786">
        <w:rPr>
          <w:rFonts w:ascii="Times New Roman" w:hAnsi="Times New Roman"/>
          <w:sz w:val="24"/>
          <w:szCs w:val="24"/>
        </w:rPr>
        <w:t>_</w:t>
      </w:r>
      <w:r w:rsidR="00C12786">
        <w:rPr>
          <w:rFonts w:ascii="Times New Roman" w:hAnsi="Times New Roman"/>
          <w:sz w:val="24"/>
          <w:szCs w:val="24"/>
        </w:rPr>
        <w:t>v</w:t>
      </w:r>
      <w:r w:rsidRPr="0020515A" w:rsidR="00C12786">
        <w:rPr>
          <w:rFonts w:ascii="Times New Roman" w:hAnsi="Times New Roman"/>
          <w:sz w:val="24"/>
          <w:szCs w:val="24"/>
        </w:rPr>
        <w:t>ides</w:t>
      </w:r>
      <w:r w:rsidR="00C12786">
        <w:rPr>
          <w:rFonts w:ascii="Times New Roman" w:hAnsi="Times New Roman"/>
          <w:sz w:val="24"/>
          <w:szCs w:val="24"/>
        </w:rPr>
        <w:t>p</w:t>
      </w:r>
      <w:r w:rsidRPr="0020515A" w:rsidR="00C12786">
        <w:rPr>
          <w:rFonts w:ascii="Times New Roman" w:hAnsi="Times New Roman"/>
          <w:sz w:val="24"/>
          <w:szCs w:val="24"/>
        </w:rPr>
        <w:t>adome</w:t>
      </w:r>
      <w:r w:rsidRPr="0020515A">
        <w:rPr>
          <w:rFonts w:ascii="Times New Roman" w:hAnsi="Times New Roman"/>
          <w:sz w:val="24"/>
          <w:szCs w:val="24"/>
        </w:rPr>
        <w:t>_</w:t>
      </w:r>
      <w:r w:rsidR="00E40E1E">
        <w:rPr>
          <w:rFonts w:ascii="Times New Roman" w:hAnsi="Times New Roman"/>
          <w:sz w:val="24"/>
          <w:szCs w:val="24"/>
        </w:rPr>
        <w:t>010722</w:t>
      </w:r>
      <w:r w:rsidRPr="0020515A">
        <w:rPr>
          <w:rFonts w:ascii="Times New Roman" w:hAnsi="Times New Roman"/>
          <w:sz w:val="24"/>
          <w:szCs w:val="24"/>
        </w:rPr>
        <w:t>.doc</w:t>
      </w:r>
      <w:r w:rsidR="00C7618B">
        <w:rPr>
          <w:rFonts w:ascii="Times New Roman" w:hAnsi="Times New Roman"/>
          <w:sz w:val="24"/>
          <w:szCs w:val="24"/>
        </w:rPr>
        <w:t>x</w:t>
      </w:r>
      <w:r w:rsidRPr="0020515A">
        <w:rPr>
          <w:rFonts w:ascii="Times New Roman" w:hAnsi="Times New Roman"/>
          <w:sz w:val="24"/>
          <w:szCs w:val="24"/>
        </w:rPr>
        <w:t>);</w:t>
      </w:r>
    </w:p>
    <w:p w:rsidRPr="00A305BE" w:rsidR="0020515A" w:rsidP="00A305BE" w:rsidRDefault="00B4369E" w14:paraId="5CF4128A" w14:textId="2A1D9ED5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E250E">
        <w:rPr>
          <w:rFonts w:ascii="Times New Roman" w:hAnsi="Times New Roman"/>
          <w:sz w:val="24"/>
          <w:szCs w:val="24"/>
        </w:rPr>
        <w:t>. Informatīv</w:t>
      </w:r>
      <w:r w:rsidR="00716559">
        <w:rPr>
          <w:rFonts w:ascii="Times New Roman" w:hAnsi="Times New Roman"/>
          <w:sz w:val="24"/>
          <w:szCs w:val="24"/>
        </w:rPr>
        <w:t>ā</w:t>
      </w:r>
      <w:r w:rsidR="002E250E">
        <w:rPr>
          <w:rFonts w:ascii="Times New Roman" w:hAnsi="Times New Roman"/>
          <w:sz w:val="24"/>
          <w:szCs w:val="24"/>
        </w:rPr>
        <w:t xml:space="preserve"> ziņojum</w:t>
      </w:r>
      <w:r w:rsidR="00716559">
        <w:rPr>
          <w:rFonts w:ascii="Times New Roman" w:hAnsi="Times New Roman"/>
          <w:sz w:val="24"/>
          <w:szCs w:val="24"/>
        </w:rPr>
        <w:t>a projekts</w:t>
      </w:r>
      <w:r w:rsidR="002E250E">
        <w:rPr>
          <w:rFonts w:ascii="Times New Roman" w:hAnsi="Times New Roman"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uz </w:t>
      </w:r>
      <w:r w:rsidR="003B113F">
        <w:rPr>
          <w:rFonts w:ascii="Times New Roman" w:hAnsi="Times New Roman"/>
          <w:bCs/>
          <w:sz w:val="24"/>
          <w:szCs w:val="24"/>
        </w:rPr>
        <w:t>piecām</w:t>
      </w:r>
      <w:r w:rsidRPr="00D34323" w:rsidR="0020515A">
        <w:rPr>
          <w:rFonts w:ascii="Times New Roman" w:hAnsi="Times New Roman"/>
          <w:bCs/>
          <w:sz w:val="24"/>
          <w:szCs w:val="24"/>
        </w:rPr>
        <w:t xml:space="preserve"> lapām</w:t>
      </w:r>
      <w:r w:rsidRPr="004746F6" w:rsidR="0020515A">
        <w:rPr>
          <w:rFonts w:ascii="Times New Roman" w:hAnsi="Times New Roman"/>
          <w:bCs/>
          <w:sz w:val="24"/>
          <w:szCs w:val="24"/>
        </w:rPr>
        <w:t xml:space="preserve"> </w:t>
      </w:r>
      <w:r w:rsidRPr="004746F6" w:rsidR="0020515A">
        <w:rPr>
          <w:rFonts w:ascii="Times New Roman" w:hAnsi="Times New Roman"/>
          <w:sz w:val="24"/>
          <w:szCs w:val="24"/>
        </w:rPr>
        <w:t>(datne: VARAMzino</w:t>
      </w:r>
      <w:r w:rsidRPr="004746F6" w:rsidR="00C12786">
        <w:rPr>
          <w:rFonts w:ascii="Times New Roman" w:hAnsi="Times New Roman"/>
          <w:sz w:val="24"/>
          <w:szCs w:val="24"/>
        </w:rPr>
        <w:t>_</w:t>
      </w:r>
      <w:r w:rsidR="00C12786">
        <w:rPr>
          <w:rFonts w:ascii="Times New Roman" w:hAnsi="Times New Roman"/>
          <w:sz w:val="24"/>
          <w:szCs w:val="24"/>
        </w:rPr>
        <w:t>v</w:t>
      </w:r>
      <w:r w:rsidRPr="004746F6" w:rsidR="00C12786">
        <w:rPr>
          <w:rFonts w:ascii="Times New Roman" w:hAnsi="Times New Roman"/>
          <w:sz w:val="24"/>
          <w:szCs w:val="24"/>
        </w:rPr>
        <w:t>ides</w:t>
      </w:r>
      <w:r w:rsidR="00C12786">
        <w:rPr>
          <w:rFonts w:ascii="Times New Roman" w:hAnsi="Times New Roman"/>
          <w:sz w:val="24"/>
          <w:szCs w:val="24"/>
        </w:rPr>
        <w:t>p</w:t>
      </w:r>
      <w:r w:rsidRPr="004746F6" w:rsidR="00C12786">
        <w:rPr>
          <w:rFonts w:ascii="Times New Roman" w:hAnsi="Times New Roman"/>
          <w:sz w:val="24"/>
          <w:szCs w:val="24"/>
        </w:rPr>
        <w:t>adome</w:t>
      </w:r>
      <w:r w:rsidRPr="004746F6" w:rsidR="0020515A">
        <w:rPr>
          <w:rFonts w:ascii="Times New Roman" w:hAnsi="Times New Roman"/>
          <w:sz w:val="24"/>
          <w:szCs w:val="24"/>
        </w:rPr>
        <w:t>_</w:t>
      </w:r>
      <w:r w:rsidR="00E40E1E">
        <w:rPr>
          <w:rFonts w:ascii="Times New Roman" w:hAnsi="Times New Roman"/>
          <w:sz w:val="24"/>
          <w:szCs w:val="24"/>
        </w:rPr>
        <w:t>0107</w:t>
      </w:r>
      <w:r w:rsidR="00C7618B">
        <w:rPr>
          <w:rFonts w:ascii="Times New Roman" w:hAnsi="Times New Roman"/>
          <w:sz w:val="24"/>
          <w:szCs w:val="24"/>
        </w:rPr>
        <w:t>22</w:t>
      </w:r>
      <w:r w:rsidRPr="004746F6" w:rsidR="0020515A">
        <w:rPr>
          <w:rFonts w:ascii="Times New Roman" w:hAnsi="Times New Roman"/>
          <w:sz w:val="24"/>
          <w:szCs w:val="24"/>
        </w:rPr>
        <w:t>.doc</w:t>
      </w:r>
      <w:r w:rsidR="00C7618B">
        <w:rPr>
          <w:rFonts w:ascii="Times New Roman" w:hAnsi="Times New Roman"/>
          <w:sz w:val="24"/>
          <w:szCs w:val="24"/>
        </w:rPr>
        <w:t>x</w:t>
      </w:r>
      <w:r w:rsidRPr="004746F6" w:rsidR="0020515A">
        <w:rPr>
          <w:rFonts w:ascii="Times New Roman" w:hAnsi="Times New Roman"/>
          <w:sz w:val="24"/>
          <w:szCs w:val="24"/>
        </w:rPr>
        <w:t>).</w:t>
      </w:r>
    </w:p>
    <w:p w:rsidR="00F727C7" w:rsidP="0020515A" w:rsidRDefault="00F727C7" w14:paraId="1A7823A8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0515A" w:rsidP="0020515A" w:rsidRDefault="0020515A" w14:paraId="0DFCB09D" w14:textId="4D631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113F" w:rsidP="0020515A" w:rsidRDefault="003B113F" w14:paraId="6D6198D6" w14:textId="543140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20515A" w:rsidR="003B113F" w:rsidP="0020515A" w:rsidRDefault="003B113F" w14:paraId="00760B8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A327F9" w:rsidR="0020515A" w:rsidP="0020515A" w:rsidRDefault="0020515A" w14:paraId="32101C93" w14:textId="77777777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Pr="0020515A" w:rsidR="0020515A" w:rsidP="00672F9F" w:rsidRDefault="002E1FF1" w14:paraId="2F250D51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Vides aizsardzības un reģionālās attīstības </w:t>
      </w:r>
      <w:r w:rsidR="00672F9F">
        <w:rPr>
          <w:rFonts w:ascii="Times New Roman" w:hAnsi="Times New Roman"/>
          <w:sz w:val="24"/>
          <w:szCs w:val="24"/>
        </w:rPr>
        <w:t>ministrs</w:t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r w:rsidRPr="0020515A" w:rsidR="0020515A">
        <w:rPr>
          <w:rFonts w:ascii="Times New Roman" w:hAnsi="Times New Roman"/>
          <w:sz w:val="24"/>
          <w:szCs w:val="24"/>
        </w:rPr>
        <w:tab/>
      </w:r>
      <w:bookmarkStart w:name="OLE_LINK1" w:id="5"/>
      <w:bookmarkStart w:name="OLE_LINK2" w:id="6"/>
      <w:r w:rsidR="00672F9F">
        <w:rPr>
          <w:rFonts w:ascii="Times New Roman" w:hAnsi="Times New Roman"/>
          <w:sz w:val="24"/>
          <w:szCs w:val="24"/>
        </w:rPr>
        <w:t>Artūrs Toms Plešs</w:t>
      </w:r>
    </w:p>
    <w:p w:rsidR="008C45B5" w:rsidP="0020515A" w:rsidRDefault="008C45B5" w14:paraId="3B7CB511" w14:textId="520D4D4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618B" w:rsidP="0020515A" w:rsidRDefault="00C7618B" w14:paraId="635A4CE5" w14:textId="1A44DE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7618B" w:rsidP="0020515A" w:rsidRDefault="00C7618B" w14:paraId="5F1AE6F8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Pr="00B506E8" w:rsidR="00356F81" w:rsidP="0020515A" w:rsidRDefault="00774563" w14:paraId="3A3B2272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Ķipēna</w:t>
      </w:r>
      <w:r w:rsidRPr="00B506E8" w:rsidR="0020515A">
        <w:rPr>
          <w:rFonts w:ascii="Times New Roman" w:hAnsi="Times New Roman"/>
          <w:sz w:val="20"/>
          <w:szCs w:val="20"/>
        </w:rPr>
        <w:t xml:space="preserve"> 67026</w:t>
      </w:r>
      <w:r>
        <w:rPr>
          <w:rFonts w:ascii="Times New Roman" w:hAnsi="Times New Roman"/>
          <w:sz w:val="20"/>
          <w:szCs w:val="20"/>
        </w:rPr>
        <w:t>452</w:t>
      </w:r>
    </w:p>
    <w:p w:rsidRPr="00510388" w:rsidR="0020515A" w:rsidP="00510388" w:rsidRDefault="00241928" w14:paraId="09A53E0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hyperlink w:history="true" r:id="rId8">
        <w:r w:rsidRPr="005E16B1" w:rsidR="00774563">
          <w:rPr>
            <w:rStyle w:val="Hyperlink"/>
            <w:rFonts w:ascii="Times New Roman" w:hAnsi="Times New Roman"/>
            <w:sz w:val="20"/>
            <w:szCs w:val="20"/>
          </w:rPr>
          <w:t>es@varam.gov.lv</w:t>
        </w:r>
      </w:hyperlink>
      <w:bookmarkEnd w:id="5"/>
      <w:bookmarkEnd w:id="6"/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Pr="0020515A" w:rsidR="0020515A" w:rsidTr="0058073A" w14:paraId="3EED024F" w14:textId="77777777">
        <w:trPr>
          <w:cantSplit/>
          <w:trHeight w:val="579"/>
        </w:trPr>
        <w:tc>
          <w:tcPr>
            <w:tcW w:w="8222" w:type="dxa"/>
          </w:tcPr>
          <w:p w:rsidRPr="0020515A" w:rsidR="0020515A" w:rsidP="0058073A" w:rsidRDefault="0020515A" w14:paraId="2348E7B0" w14:textId="77777777">
            <w:pPr>
              <w:pStyle w:val="BodyTextIndent"/>
              <w:ind w:left="0"/>
              <w:jc w:val="center"/>
              <w:rPr>
                <w:sz w:val="22"/>
                <w:szCs w:val="22"/>
              </w:rPr>
            </w:pPr>
            <w:r w:rsidRPr="0020515A">
              <w:rPr>
                <w:sz w:val="22"/>
                <w:szCs w:val="22"/>
              </w:rPr>
              <w:t>ŠIS DOKUMENTS IR ELEKTRONISKI PARAKSTĪTS AR DROŠU ELEKTRONISKO PARAKSTU UN SATUR LAIKA ZĪMOGU</w:t>
            </w:r>
          </w:p>
        </w:tc>
      </w:tr>
    </w:tbl>
    <w:p w:rsidRPr="00C27521" w:rsidR="002E1474" w:rsidP="00954D5A" w:rsidRDefault="00241928" w14:paraId="257E7375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85D5" w14:textId="77777777" w:rsidR="00B7013C" w:rsidRDefault="00B7013C">
      <w:pPr>
        <w:spacing w:after="0" w:line="240" w:lineRule="auto"/>
      </w:pPr>
      <w:r>
        <w:separator/>
      </w:r>
    </w:p>
  </w:endnote>
  <w:endnote w:type="continuationSeparator" w:id="0">
    <w:p w14:paraId="0F750FCF" w14:textId="77777777" w:rsidR="00B7013C" w:rsidRDefault="00B70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312F" w14:textId="77777777" w:rsidR="00E40E1E" w:rsidRDefault="00E40E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D045" w14:textId="5173FD12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813FE1">
      <w:rPr>
        <w:rFonts w:ascii="Times New Roman" w:hAnsi="Times New Roman"/>
        <w:noProof/>
      </w:rPr>
      <w:t>VARAMpav_videspadome_010722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548F" w14:textId="0ABEFD8A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813FE1">
      <w:rPr>
        <w:rFonts w:ascii="Times New Roman" w:hAnsi="Times New Roman"/>
        <w:noProof/>
      </w:rPr>
      <w:t>VARAMpav_videspadome_010722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6FCE" w14:textId="77777777" w:rsidR="00B7013C" w:rsidRDefault="00B7013C">
      <w:pPr>
        <w:spacing w:after="0" w:line="240" w:lineRule="auto"/>
      </w:pPr>
      <w:r>
        <w:separator/>
      </w:r>
    </w:p>
  </w:footnote>
  <w:footnote w:type="continuationSeparator" w:id="0">
    <w:p w14:paraId="58E0EF3E" w14:textId="77777777" w:rsidR="00B7013C" w:rsidRDefault="00B70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32CBB" w14:textId="77777777" w:rsidR="00E40E1E" w:rsidRDefault="00E40E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20F2640E" w14:textId="70E99682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750CBC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DF521FD" w14:textId="77777777" w:rsidR="00510388" w:rsidRDefault="00510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3910" w14:textId="77777777" w:rsidR="00B82CCF" w:rsidRDefault="00241928" w:rsidP="00B82CCF">
    <w:pPr>
      <w:pStyle w:val="Header"/>
      <w:rPr>
        <w:rFonts w:ascii="Times New Roman" w:hAnsi="Times New Roman"/>
      </w:rPr>
    </w:pPr>
  </w:p>
  <w:p w14:paraId="6AD1D268" w14:textId="77777777" w:rsidR="00B82CCF" w:rsidRDefault="00241928" w:rsidP="00B82CCF">
    <w:pPr>
      <w:pStyle w:val="Header"/>
      <w:rPr>
        <w:rFonts w:ascii="Times New Roman" w:hAnsi="Times New Roman"/>
      </w:rPr>
    </w:pPr>
  </w:p>
  <w:p w14:paraId="0E81D772" w14:textId="77777777" w:rsidR="00B82CCF" w:rsidRDefault="00241928" w:rsidP="00B82CCF">
    <w:pPr>
      <w:pStyle w:val="Header"/>
      <w:rPr>
        <w:rFonts w:ascii="Times New Roman" w:hAnsi="Times New Roman"/>
      </w:rPr>
    </w:pPr>
  </w:p>
  <w:p w14:paraId="2632F294" w14:textId="77777777" w:rsidR="00B82CCF" w:rsidRDefault="00241928" w:rsidP="00B82CCF">
    <w:pPr>
      <w:pStyle w:val="Header"/>
      <w:rPr>
        <w:rFonts w:ascii="Times New Roman" w:hAnsi="Times New Roman"/>
      </w:rPr>
    </w:pPr>
  </w:p>
  <w:p w14:paraId="0B90DA28" w14:textId="77777777" w:rsidR="00B82CCF" w:rsidRDefault="00241928" w:rsidP="00B82CCF">
    <w:pPr>
      <w:pStyle w:val="Header"/>
      <w:rPr>
        <w:rFonts w:ascii="Times New Roman" w:hAnsi="Times New Roman"/>
      </w:rPr>
    </w:pPr>
  </w:p>
  <w:p w14:paraId="4F0DE175" w14:textId="77777777" w:rsidR="00B82CCF" w:rsidRDefault="00241928" w:rsidP="00B82CCF">
    <w:pPr>
      <w:pStyle w:val="Header"/>
      <w:rPr>
        <w:rFonts w:ascii="Times New Roman" w:hAnsi="Times New Roman"/>
      </w:rPr>
    </w:pPr>
  </w:p>
  <w:p w14:paraId="628F36CB" w14:textId="77777777" w:rsidR="00B82CCF" w:rsidRDefault="00241928" w:rsidP="00B82CCF">
    <w:pPr>
      <w:pStyle w:val="Header"/>
      <w:rPr>
        <w:rFonts w:ascii="Times New Roman" w:hAnsi="Times New Roman"/>
      </w:rPr>
    </w:pPr>
  </w:p>
  <w:p w14:paraId="2B35FC2A" w14:textId="77777777" w:rsidR="00B82CCF" w:rsidRDefault="00241928" w:rsidP="00B82CCF">
    <w:pPr>
      <w:pStyle w:val="Header"/>
      <w:rPr>
        <w:rFonts w:ascii="Times New Roman" w:hAnsi="Times New Roman"/>
      </w:rPr>
    </w:pPr>
  </w:p>
  <w:p w14:paraId="511798BF" w14:textId="77777777" w:rsidR="00B82CCF" w:rsidRDefault="00241928" w:rsidP="00B82CCF">
    <w:pPr>
      <w:pStyle w:val="Header"/>
      <w:rPr>
        <w:rFonts w:ascii="Times New Roman" w:hAnsi="Times New Roman"/>
      </w:rPr>
    </w:pPr>
  </w:p>
  <w:p w14:paraId="114BA7CA" w14:textId="77777777" w:rsidR="00B82CCF" w:rsidRDefault="00241928" w:rsidP="00B82CCF">
    <w:pPr>
      <w:pStyle w:val="Header"/>
      <w:rPr>
        <w:rFonts w:ascii="Times New Roman" w:hAnsi="Times New Roman"/>
      </w:rPr>
    </w:pPr>
  </w:p>
  <w:p w14:paraId="1E70A00A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0465EABF" wp14:editId="54EB5F94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41928">
      <w:rPr>
        <w:noProof/>
        <w:lang w:eastAsia="lv-LV"/>
      </w:rPr>
      <w:pict w14:anchorId="64BE8176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EDA58E9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241928">
      <w:rPr>
        <w:noProof/>
        <w:lang w:eastAsia="lv-LV"/>
      </w:rPr>
      <w:pict w14:anchorId="7B797DC1">
        <v:group id="Group 41" o:spid="_x0000_s2049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61B86730" w14:textId="77777777" w:rsidR="00B82CCF" w:rsidRPr="003F32B8" w:rsidRDefault="00241928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5833294">
    <w:abstractNumId w:val="10"/>
  </w:num>
  <w:num w:numId="2" w16cid:durableId="2086607544">
    <w:abstractNumId w:val="8"/>
  </w:num>
  <w:num w:numId="3" w16cid:durableId="547181529">
    <w:abstractNumId w:val="7"/>
  </w:num>
  <w:num w:numId="4" w16cid:durableId="1724132665">
    <w:abstractNumId w:val="6"/>
  </w:num>
  <w:num w:numId="5" w16cid:durableId="725450420">
    <w:abstractNumId w:val="5"/>
  </w:num>
  <w:num w:numId="6" w16cid:durableId="1982995566">
    <w:abstractNumId w:val="9"/>
  </w:num>
  <w:num w:numId="7" w16cid:durableId="2033678110">
    <w:abstractNumId w:val="4"/>
  </w:num>
  <w:num w:numId="8" w16cid:durableId="1846244880">
    <w:abstractNumId w:val="3"/>
  </w:num>
  <w:num w:numId="9" w16cid:durableId="1559826861">
    <w:abstractNumId w:val="2"/>
  </w:num>
  <w:num w:numId="10" w16cid:durableId="1195534516">
    <w:abstractNumId w:val="1"/>
  </w:num>
  <w:num w:numId="11" w16cid:durableId="131206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11CE6"/>
    <w:rsid w:val="000254BF"/>
    <w:rsid w:val="00035559"/>
    <w:rsid w:val="000812A3"/>
    <w:rsid w:val="00083853"/>
    <w:rsid w:val="0010555A"/>
    <w:rsid w:val="001300C1"/>
    <w:rsid w:val="00154D9C"/>
    <w:rsid w:val="001573CA"/>
    <w:rsid w:val="00170454"/>
    <w:rsid w:val="00186B75"/>
    <w:rsid w:val="00193DD2"/>
    <w:rsid w:val="001B1CCC"/>
    <w:rsid w:val="001E20F0"/>
    <w:rsid w:val="001E51A2"/>
    <w:rsid w:val="0020515A"/>
    <w:rsid w:val="00214847"/>
    <w:rsid w:val="00227310"/>
    <w:rsid w:val="002406BD"/>
    <w:rsid w:val="00241DB9"/>
    <w:rsid w:val="00251469"/>
    <w:rsid w:val="002640D7"/>
    <w:rsid w:val="00276923"/>
    <w:rsid w:val="00292E39"/>
    <w:rsid w:val="00296D28"/>
    <w:rsid w:val="002A0021"/>
    <w:rsid w:val="002B0A8C"/>
    <w:rsid w:val="002C0E17"/>
    <w:rsid w:val="002C15D9"/>
    <w:rsid w:val="002D6BC1"/>
    <w:rsid w:val="002E1D84"/>
    <w:rsid w:val="002E1FF1"/>
    <w:rsid w:val="002E250E"/>
    <w:rsid w:val="002F4027"/>
    <w:rsid w:val="002F6358"/>
    <w:rsid w:val="0030297A"/>
    <w:rsid w:val="0031503A"/>
    <w:rsid w:val="003201DE"/>
    <w:rsid w:val="0035638D"/>
    <w:rsid w:val="00356F81"/>
    <w:rsid w:val="00382A60"/>
    <w:rsid w:val="0039174C"/>
    <w:rsid w:val="003B113F"/>
    <w:rsid w:val="003B485B"/>
    <w:rsid w:val="003D2E47"/>
    <w:rsid w:val="003D34DA"/>
    <w:rsid w:val="003F32B8"/>
    <w:rsid w:val="00416F2F"/>
    <w:rsid w:val="00431401"/>
    <w:rsid w:val="00437356"/>
    <w:rsid w:val="004423B6"/>
    <w:rsid w:val="004555B7"/>
    <w:rsid w:val="004746F6"/>
    <w:rsid w:val="004A3EA9"/>
    <w:rsid w:val="004C5EC4"/>
    <w:rsid w:val="004D204C"/>
    <w:rsid w:val="004E240A"/>
    <w:rsid w:val="00510388"/>
    <w:rsid w:val="00516CD4"/>
    <w:rsid w:val="00527D21"/>
    <w:rsid w:val="00556EEC"/>
    <w:rsid w:val="00582A45"/>
    <w:rsid w:val="005A4671"/>
    <w:rsid w:val="005C15B7"/>
    <w:rsid w:val="005D0B44"/>
    <w:rsid w:val="005D6A55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4AE"/>
    <w:rsid w:val="006B4EE2"/>
    <w:rsid w:val="00716559"/>
    <w:rsid w:val="00716760"/>
    <w:rsid w:val="0071709A"/>
    <w:rsid w:val="00722171"/>
    <w:rsid w:val="007259FF"/>
    <w:rsid w:val="00750CBC"/>
    <w:rsid w:val="00774563"/>
    <w:rsid w:val="007857FA"/>
    <w:rsid w:val="007A2D2D"/>
    <w:rsid w:val="007A44F5"/>
    <w:rsid w:val="007D3BA3"/>
    <w:rsid w:val="00813FE1"/>
    <w:rsid w:val="0084293F"/>
    <w:rsid w:val="00882987"/>
    <w:rsid w:val="008C45B5"/>
    <w:rsid w:val="008D0FDD"/>
    <w:rsid w:val="008E2ADA"/>
    <w:rsid w:val="0090238D"/>
    <w:rsid w:val="009047D5"/>
    <w:rsid w:val="00905897"/>
    <w:rsid w:val="00913549"/>
    <w:rsid w:val="0093017B"/>
    <w:rsid w:val="009351D2"/>
    <w:rsid w:val="00957E99"/>
    <w:rsid w:val="00984F2F"/>
    <w:rsid w:val="009B5D74"/>
    <w:rsid w:val="009B6E3B"/>
    <w:rsid w:val="009C3252"/>
    <w:rsid w:val="00A03280"/>
    <w:rsid w:val="00A305BE"/>
    <w:rsid w:val="00A327F9"/>
    <w:rsid w:val="00A4795F"/>
    <w:rsid w:val="00A560E4"/>
    <w:rsid w:val="00AD5F1F"/>
    <w:rsid w:val="00AF222F"/>
    <w:rsid w:val="00AF2D92"/>
    <w:rsid w:val="00B0461A"/>
    <w:rsid w:val="00B4369E"/>
    <w:rsid w:val="00B506E8"/>
    <w:rsid w:val="00B56FAA"/>
    <w:rsid w:val="00B66C87"/>
    <w:rsid w:val="00B7013C"/>
    <w:rsid w:val="00BC73D6"/>
    <w:rsid w:val="00BD2E41"/>
    <w:rsid w:val="00BD75C5"/>
    <w:rsid w:val="00C12786"/>
    <w:rsid w:val="00C15532"/>
    <w:rsid w:val="00C2496C"/>
    <w:rsid w:val="00C7618B"/>
    <w:rsid w:val="00C83C94"/>
    <w:rsid w:val="00CA5120"/>
    <w:rsid w:val="00CB364C"/>
    <w:rsid w:val="00CC0D31"/>
    <w:rsid w:val="00CC7151"/>
    <w:rsid w:val="00CC7592"/>
    <w:rsid w:val="00CD3965"/>
    <w:rsid w:val="00CE3E49"/>
    <w:rsid w:val="00CE6FFD"/>
    <w:rsid w:val="00CF2C30"/>
    <w:rsid w:val="00D06CF6"/>
    <w:rsid w:val="00D240CF"/>
    <w:rsid w:val="00D241DF"/>
    <w:rsid w:val="00D3429E"/>
    <w:rsid w:val="00D34323"/>
    <w:rsid w:val="00D43EE3"/>
    <w:rsid w:val="00D457A1"/>
    <w:rsid w:val="00D46A2E"/>
    <w:rsid w:val="00D60EEC"/>
    <w:rsid w:val="00D65A06"/>
    <w:rsid w:val="00D86591"/>
    <w:rsid w:val="00D87758"/>
    <w:rsid w:val="00D9001C"/>
    <w:rsid w:val="00D92A72"/>
    <w:rsid w:val="00D967A1"/>
    <w:rsid w:val="00DA7526"/>
    <w:rsid w:val="00DD54BD"/>
    <w:rsid w:val="00E04C83"/>
    <w:rsid w:val="00E40E1E"/>
    <w:rsid w:val="00E44C18"/>
    <w:rsid w:val="00E6659A"/>
    <w:rsid w:val="00E72EDD"/>
    <w:rsid w:val="00EA5E94"/>
    <w:rsid w:val="00EB409A"/>
    <w:rsid w:val="00EC3B7A"/>
    <w:rsid w:val="00EE38A4"/>
    <w:rsid w:val="00F727C7"/>
    <w:rsid w:val="00F775B0"/>
    <w:rsid w:val="00F848D4"/>
    <w:rsid w:val="00F950F2"/>
    <w:rsid w:val="00FA4EF4"/>
    <w:rsid w:val="00FD0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styleId="Revision">
    <w:name w:val="Revision"/>
    <w:hidden/>
    <w:uiPriority w:val="99"/>
    <w:semiHidden/>
    <w:rsid w:val="00CC759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1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Mode="External" Target="mailto:es@vara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EA41824-E339-4EEF-BA74-B99D3AD9158B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2022. gada 13.-14. jūlija  neformālajā Eiropas Savienības vides ministru sanāksmē izskatāmajiem jautājumiem”</vt:lpstr>
    </vt:vector>
  </TitlesOfParts>
  <Company>VARAM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2022. gada 13.-14. jūlija  neformālajā Eiropas Savienības vides ministru sanāksmē izskatāmajiem jautājumiem”</dc:title>
  <dc:subject>Pavadvēstule</dc:subject>
  <dc:creator>Evita Stanga</dc:creator>
  <dc:description>S.Ķipēna
es@varam.gov.lv, 67026452</dc:description>
  <cp:lastModifiedBy>Santa Ķipēna</cp:lastModifiedBy>
  <cp:revision>2</cp:revision>
  <dcterms:created xsi:type="dcterms:W3CDTF">2022-06-30T11:24:00Z</dcterms:created>
  <dcterms:modified xsi:type="dcterms:W3CDTF">2022-06-30T11:24:00Z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Vecākais eksperts Laura Klimbe, nodaļas vadītāja Evita Stanga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L325074</vt:lpwstr>
  </property>
  <property fmtid="{D5CDD505-2E9C-101B-9397-08002B2CF9AE}" pid="8" name="DISCesvisAdditionalMakersPhone">
    <vt:lpwstr>67026452, 67026421, 66016787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https://lim.esvis.gov.lv/cs/idcplg?ClientControlled=DocMan&amp;coreContentOnly=1&amp;WebdavRequest=1&amp;IdcService=DOC_INFO&amp;dID=415203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informatīvo ziņojumu “Par 2022. gada 13. - 14. jūlija neformālajā Eiropas Savienības vides ministru sanāksmē izskatāmajiem jautājumiem”</vt:lpwstr>
  </property>
  <property fmtid="{D5CDD505-2E9C-101B-9397-08002B2CF9AE}" pid="13" name="DISCesvisDocRegDate">
    <vt:lpwstr>2022-07-01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laura.klimbe@varam.gov.lv, evita.stanga@varam.gov.lv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2022-07-01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PV-VARAM/2022-14</vt:lpwstr>
  </property>
  <property fmtid="{D5CDD505-2E9C-101B-9397-08002B2CF9AE}" pid="24" name="DISdID">
    <vt:lpwstr>415203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Par iesnieguma projektu Apvienoto Nāciju Organizācijas Vispārējās konvencijas par klimata pārmaiņām Eiropas Savienības  un tās dalībvalstu vārdā par Eiropas Savienības un tās dalībvalstu  ilgtermiņa zemu siltumnīcefekta gāzu emisiju attīstības stratēģiju 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