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74C77" w:rsidR="004E6680" w:rsidP="00F04096" w:rsidRDefault="00C5761C" w14:paraId="45652358" w14:textId="77777777">
      <w:pPr>
        <w:pStyle w:val="Nosaukums"/>
        <w:outlineLvl w:val="0"/>
        <w15:collapsed w:val="false"/>
        <w:rPr>
          <w:b/>
          <w:bCs/>
          <w:sz w:val="24"/>
          <w:szCs w:val="24"/>
          <w:lang w:val="lv-LV"/>
        </w:rPr>
      </w:pPr>
      <w:bookmarkStart w:id="0" w:name="_Hlk10017759"/>
      <w:r w:rsidRPr="00974C77">
        <w:rPr>
          <w:b/>
          <w:bCs/>
          <w:sz w:val="24"/>
          <w:szCs w:val="24"/>
          <w:lang w:val="lv-LV"/>
        </w:rPr>
        <w:t>Informatīvais ziņojums</w:t>
      </w:r>
    </w:p>
    <w:p w:rsidRPr="00974C77" w:rsidR="00C5761C" w:rsidP="00F04096" w:rsidRDefault="005E0465" w14:paraId="5409B591" w14:textId="3F00FCF6">
      <w:pPr>
        <w:pStyle w:val="Nosaukums"/>
        <w:outlineLvl w:val="0"/>
        <w:rPr>
          <w:b/>
          <w:bCs/>
          <w:sz w:val="24"/>
          <w:szCs w:val="24"/>
          <w:lang w:val="lv-LV"/>
        </w:rPr>
      </w:pPr>
      <w:r w:rsidRPr="00974C77">
        <w:rPr>
          <w:b/>
          <w:sz w:val="24"/>
          <w:szCs w:val="24"/>
          <w:lang w:val="lv-LV"/>
        </w:rPr>
        <w:t>"</w:t>
      </w:r>
      <w:r w:rsidRPr="00974C77" w:rsidR="00282B62">
        <w:rPr>
          <w:b/>
          <w:sz w:val="24"/>
          <w:szCs w:val="24"/>
          <w:lang w:val="lv-LV"/>
        </w:rPr>
        <w:t>P</w:t>
      </w:r>
      <w:r w:rsidRPr="00974C77" w:rsidR="00C5761C">
        <w:rPr>
          <w:b/>
          <w:sz w:val="24"/>
          <w:szCs w:val="24"/>
          <w:lang w:val="lv-LV"/>
        </w:rPr>
        <w:t xml:space="preserve">ar Eiropas Savienības </w:t>
      </w:r>
      <w:r w:rsidRPr="00974C77" w:rsidR="00C86232">
        <w:rPr>
          <w:b/>
          <w:sz w:val="24"/>
          <w:szCs w:val="24"/>
          <w:lang w:val="lv-LV"/>
        </w:rPr>
        <w:t xml:space="preserve">Tieslietu un </w:t>
      </w:r>
      <w:proofErr w:type="spellStart"/>
      <w:r w:rsidRPr="00974C77" w:rsidR="00C86232">
        <w:rPr>
          <w:b/>
          <w:sz w:val="24"/>
          <w:szCs w:val="24"/>
          <w:lang w:val="lv-LV"/>
        </w:rPr>
        <w:t>iekšlietu</w:t>
      </w:r>
      <w:proofErr w:type="spellEnd"/>
      <w:r w:rsidRPr="00974C77" w:rsidR="00C86232">
        <w:rPr>
          <w:b/>
          <w:sz w:val="24"/>
          <w:szCs w:val="24"/>
          <w:lang w:val="lv-LV"/>
        </w:rPr>
        <w:t xml:space="preserve"> ministru</w:t>
      </w:r>
      <w:r w:rsidRPr="00974C77">
        <w:rPr>
          <w:b/>
          <w:sz w:val="24"/>
          <w:szCs w:val="24"/>
          <w:lang w:val="lv-LV"/>
        </w:rPr>
        <w:t xml:space="preserve"> </w:t>
      </w:r>
      <w:r w:rsidRPr="00974C77" w:rsidR="00C5761C">
        <w:rPr>
          <w:b/>
          <w:sz w:val="24"/>
          <w:szCs w:val="24"/>
          <w:lang w:val="lv-LV"/>
        </w:rPr>
        <w:t>padom</w:t>
      </w:r>
      <w:r w:rsidRPr="00974C77" w:rsidR="007E27F3">
        <w:rPr>
          <w:b/>
          <w:sz w:val="24"/>
          <w:szCs w:val="24"/>
          <w:lang w:val="lv-LV"/>
        </w:rPr>
        <w:t>es</w:t>
      </w:r>
      <w:r w:rsidRPr="00974C77" w:rsidR="00C5761C">
        <w:rPr>
          <w:b/>
          <w:sz w:val="24"/>
          <w:szCs w:val="24"/>
          <w:lang w:val="lv-LV"/>
        </w:rPr>
        <w:t xml:space="preserve"> </w:t>
      </w:r>
      <w:r w:rsidRPr="00974C77" w:rsidR="007E27F3">
        <w:rPr>
          <w:b/>
          <w:sz w:val="24"/>
          <w:szCs w:val="24"/>
          <w:lang w:val="lv-LV"/>
        </w:rPr>
        <w:t>202</w:t>
      </w:r>
      <w:r w:rsidR="004805F6">
        <w:rPr>
          <w:b/>
          <w:sz w:val="24"/>
          <w:szCs w:val="24"/>
          <w:lang w:val="lv-LV"/>
        </w:rPr>
        <w:t>5</w:t>
      </w:r>
      <w:r w:rsidRPr="00974C77" w:rsidR="007E27F3">
        <w:rPr>
          <w:b/>
          <w:sz w:val="24"/>
          <w:szCs w:val="24"/>
          <w:lang w:val="lv-LV"/>
        </w:rPr>
        <w:t xml:space="preserve">. gada </w:t>
      </w:r>
      <w:r w:rsidR="004805F6">
        <w:rPr>
          <w:b/>
          <w:sz w:val="24"/>
          <w:szCs w:val="24"/>
          <w:lang w:val="lv-LV"/>
        </w:rPr>
        <w:t>8</w:t>
      </w:r>
      <w:r w:rsidR="00B66195">
        <w:rPr>
          <w:b/>
          <w:sz w:val="24"/>
          <w:szCs w:val="24"/>
          <w:lang w:val="lv-LV"/>
        </w:rPr>
        <w:t>.-</w:t>
      </w:r>
      <w:r w:rsidR="004805F6">
        <w:rPr>
          <w:b/>
          <w:sz w:val="24"/>
          <w:szCs w:val="24"/>
          <w:lang w:val="lv-LV"/>
        </w:rPr>
        <w:t>9</w:t>
      </w:r>
      <w:r w:rsidR="00B66195">
        <w:rPr>
          <w:b/>
          <w:sz w:val="24"/>
          <w:szCs w:val="24"/>
          <w:lang w:val="lv-LV"/>
        </w:rPr>
        <w:t>.</w:t>
      </w:r>
      <w:r w:rsidR="00F44DA8">
        <w:rPr>
          <w:b/>
          <w:sz w:val="24"/>
          <w:szCs w:val="24"/>
          <w:lang w:val="lv-LV"/>
        </w:rPr>
        <w:t>decembra</w:t>
      </w:r>
      <w:r w:rsidRPr="00974C77" w:rsidR="007E27F3">
        <w:rPr>
          <w:b/>
          <w:sz w:val="24"/>
          <w:szCs w:val="24"/>
          <w:lang w:val="lv-LV"/>
        </w:rPr>
        <w:t xml:space="preserve"> sanāksmē </w:t>
      </w:r>
      <w:r w:rsidRPr="00974C77" w:rsidR="00C5761C">
        <w:rPr>
          <w:b/>
          <w:sz w:val="24"/>
          <w:szCs w:val="24"/>
          <w:lang w:val="lv-LV"/>
        </w:rPr>
        <w:t xml:space="preserve">izskatāmajiem </w:t>
      </w:r>
      <w:r w:rsidRPr="00DD681C" w:rsidR="00DD681C">
        <w:rPr>
          <w:b/>
          <w:sz w:val="24"/>
          <w:szCs w:val="24"/>
          <w:lang w:val="lv-LV"/>
        </w:rPr>
        <w:t xml:space="preserve">tieslietu jomas </w:t>
      </w:r>
      <w:r w:rsidRPr="00974C77" w:rsidR="00C5761C">
        <w:rPr>
          <w:b/>
          <w:sz w:val="24"/>
          <w:szCs w:val="24"/>
          <w:lang w:val="lv-LV"/>
        </w:rPr>
        <w:t>jautājumiem</w:t>
      </w:r>
      <w:r w:rsidRPr="00974C77">
        <w:rPr>
          <w:b/>
          <w:sz w:val="24"/>
          <w:szCs w:val="24"/>
          <w:lang w:val="lv-LV"/>
        </w:rPr>
        <w:t>"</w:t>
      </w:r>
    </w:p>
    <w:p w:rsidRPr="00974C77" w:rsidR="008965D2" w:rsidP="00F04096" w:rsidRDefault="008965D2" w14:paraId="13876A46" w14:textId="77777777"/>
    <w:p w:rsidRPr="00974C77" w:rsidR="00C05B7F" w:rsidP="00F04096" w:rsidRDefault="008233ED" w14:paraId="095C6A65" w14:textId="536F8AB6">
      <w:pPr>
        <w:pStyle w:val="Virsraksts1"/>
        <w:suppressAutoHyphens/>
        <w:ind w:firstLine="720"/>
        <w:rPr>
          <w:i w:val="false"/>
          <w:iCs w:val="false"/>
          <w:sz w:val="24"/>
          <w:szCs w:val="24"/>
          <w:lang w:val="lv-LV"/>
        </w:rPr>
      </w:pPr>
      <w:r w:rsidRPr="00974C77">
        <w:rPr>
          <w:i w:val="false"/>
          <w:iCs w:val="false"/>
          <w:sz w:val="24"/>
          <w:szCs w:val="24"/>
          <w:lang w:val="lv-LV"/>
        </w:rPr>
        <w:t>20</w:t>
      </w:r>
      <w:r w:rsidRPr="00974C77" w:rsidR="005612BF">
        <w:rPr>
          <w:i w:val="false"/>
          <w:iCs w:val="false"/>
          <w:sz w:val="24"/>
          <w:szCs w:val="24"/>
          <w:lang w:val="lv-LV"/>
        </w:rPr>
        <w:t>2</w:t>
      </w:r>
      <w:r w:rsidR="004805F6">
        <w:rPr>
          <w:i w:val="false"/>
          <w:iCs w:val="false"/>
          <w:sz w:val="24"/>
          <w:szCs w:val="24"/>
          <w:lang w:val="lv-LV"/>
        </w:rPr>
        <w:t>5</w:t>
      </w:r>
      <w:r w:rsidRPr="00974C77" w:rsidR="008965D2">
        <w:rPr>
          <w:i w:val="false"/>
          <w:iCs w:val="false"/>
          <w:sz w:val="24"/>
          <w:szCs w:val="24"/>
          <w:lang w:val="lv-LV"/>
        </w:rPr>
        <w:t xml:space="preserve">. gada </w:t>
      </w:r>
      <w:r w:rsidR="004805F6">
        <w:rPr>
          <w:i w:val="false"/>
          <w:iCs w:val="false"/>
          <w:sz w:val="24"/>
          <w:szCs w:val="24"/>
          <w:lang w:val="lv-LV"/>
        </w:rPr>
        <w:t>8</w:t>
      </w:r>
      <w:r w:rsidR="00B66195">
        <w:rPr>
          <w:i w:val="false"/>
          <w:iCs w:val="false"/>
          <w:sz w:val="24"/>
          <w:szCs w:val="24"/>
          <w:lang w:val="lv-LV"/>
        </w:rPr>
        <w:t>.-</w:t>
      </w:r>
      <w:r w:rsidR="004805F6">
        <w:rPr>
          <w:i w:val="false"/>
          <w:iCs w:val="false"/>
          <w:sz w:val="24"/>
          <w:szCs w:val="24"/>
          <w:lang w:val="lv-LV"/>
        </w:rPr>
        <w:t>9</w:t>
      </w:r>
      <w:r w:rsidR="00B66195">
        <w:rPr>
          <w:i w:val="false"/>
          <w:iCs w:val="false"/>
          <w:sz w:val="24"/>
          <w:szCs w:val="24"/>
          <w:lang w:val="lv-LV"/>
        </w:rPr>
        <w:t>.</w:t>
      </w:r>
      <w:r w:rsidR="00B927BA">
        <w:rPr>
          <w:i w:val="false"/>
          <w:iCs w:val="false"/>
          <w:sz w:val="24"/>
          <w:szCs w:val="24"/>
          <w:lang w:val="lv-LV"/>
        </w:rPr>
        <w:t xml:space="preserve"> </w:t>
      </w:r>
      <w:r w:rsidR="00E9610B">
        <w:rPr>
          <w:i w:val="false"/>
          <w:iCs w:val="false"/>
          <w:sz w:val="24"/>
          <w:szCs w:val="24"/>
          <w:lang w:val="lv-LV"/>
        </w:rPr>
        <w:t>decembrī</w:t>
      </w:r>
      <w:r w:rsidRPr="00974C77" w:rsidR="00522CDB">
        <w:rPr>
          <w:i w:val="false"/>
          <w:sz w:val="24"/>
          <w:szCs w:val="24"/>
          <w:lang w:val="lv-LV"/>
        </w:rPr>
        <w:t xml:space="preserve"> </w:t>
      </w:r>
      <w:r w:rsidR="00F44DA8">
        <w:rPr>
          <w:i w:val="false"/>
          <w:sz w:val="24"/>
          <w:szCs w:val="24"/>
          <w:lang w:val="lv-LV"/>
        </w:rPr>
        <w:t>Briselē, Beļģijā</w:t>
      </w:r>
      <w:r w:rsidRPr="00974C77" w:rsidR="008965D2">
        <w:rPr>
          <w:i w:val="false"/>
          <w:iCs w:val="false"/>
          <w:sz w:val="24"/>
          <w:szCs w:val="24"/>
          <w:lang w:val="lv-LV"/>
        </w:rPr>
        <w:t xml:space="preserve"> notiks Eiropas Savienības</w:t>
      </w:r>
      <w:r w:rsidRPr="00974C77" w:rsidR="008965D2">
        <w:rPr>
          <w:i w:val="false"/>
          <w:sz w:val="24"/>
          <w:szCs w:val="24"/>
          <w:lang w:val="lv-LV"/>
        </w:rPr>
        <w:t xml:space="preserve"> </w:t>
      </w:r>
      <w:r w:rsidR="001D3C56">
        <w:rPr>
          <w:i w:val="false"/>
          <w:sz w:val="24"/>
          <w:szCs w:val="24"/>
          <w:lang w:val="lv-LV"/>
        </w:rPr>
        <w:t>(turpmāk</w:t>
      </w:r>
      <w:r w:rsidR="00D80057">
        <w:rPr>
          <w:i w:val="false"/>
          <w:sz w:val="24"/>
          <w:szCs w:val="24"/>
          <w:lang w:val="lv-LV"/>
        </w:rPr>
        <w:t xml:space="preserve"> – </w:t>
      </w:r>
      <w:r w:rsidR="001D3C56">
        <w:rPr>
          <w:i w:val="false"/>
          <w:sz w:val="24"/>
          <w:szCs w:val="24"/>
          <w:lang w:val="lv-LV"/>
        </w:rPr>
        <w:t xml:space="preserve">ES) </w:t>
      </w:r>
      <w:r w:rsidRPr="00974C77" w:rsidR="008965D2">
        <w:rPr>
          <w:i w:val="false"/>
          <w:iCs w:val="false"/>
          <w:sz w:val="24"/>
          <w:szCs w:val="24"/>
          <w:lang w:val="lv-LV"/>
        </w:rPr>
        <w:t xml:space="preserve">Tieslietu un </w:t>
      </w:r>
      <w:proofErr w:type="spellStart"/>
      <w:r w:rsidRPr="00974C77" w:rsidR="008965D2">
        <w:rPr>
          <w:i w:val="false"/>
          <w:iCs w:val="false"/>
          <w:sz w:val="24"/>
          <w:szCs w:val="24"/>
          <w:lang w:val="lv-LV"/>
        </w:rPr>
        <w:t>iekšlietu</w:t>
      </w:r>
      <w:proofErr w:type="spellEnd"/>
      <w:r w:rsidRPr="00974C77" w:rsidR="008965D2">
        <w:rPr>
          <w:i w:val="false"/>
          <w:iCs w:val="false"/>
          <w:sz w:val="24"/>
          <w:szCs w:val="24"/>
          <w:lang w:val="lv-LV"/>
        </w:rPr>
        <w:t xml:space="preserve"> ministru padomes sanāksme (turpm</w:t>
      </w:r>
      <w:r w:rsidRPr="00974C77" w:rsidR="00EA2265">
        <w:rPr>
          <w:i w:val="false"/>
          <w:iCs w:val="false"/>
          <w:sz w:val="24"/>
          <w:szCs w:val="24"/>
          <w:lang w:val="lv-LV"/>
        </w:rPr>
        <w:t>āk</w:t>
      </w:r>
      <w:r w:rsidR="002A3B14">
        <w:rPr>
          <w:i w:val="false"/>
          <w:iCs w:val="false"/>
          <w:sz w:val="24"/>
          <w:szCs w:val="24"/>
          <w:lang w:val="lv-LV"/>
        </w:rPr>
        <w:t> </w:t>
      </w:r>
      <w:r w:rsidRPr="00974C77" w:rsidR="00EA2265">
        <w:rPr>
          <w:i w:val="false"/>
          <w:iCs w:val="false"/>
          <w:sz w:val="24"/>
          <w:szCs w:val="24"/>
          <w:lang w:val="lv-LV"/>
        </w:rPr>
        <w:t>– Padomes sanāksme).</w:t>
      </w:r>
    </w:p>
    <w:p w:rsidRPr="004D6F50" w:rsidR="004D6F50" w:rsidP="00F04096" w:rsidRDefault="004D6F50" w14:paraId="351EAAAF" w14:textId="77777777">
      <w:pPr>
        <w:rPr>
          <w:lang w:eastAsia="x-none"/>
        </w:rPr>
      </w:pPr>
    </w:p>
    <w:p w:rsidR="002875A0" w:rsidP="00F04096" w:rsidRDefault="002875A0" w14:paraId="6246EE39" w14:textId="576FDF40">
      <w:pPr>
        <w:pStyle w:val="Virsraksts1"/>
        <w:suppressAutoHyphens/>
        <w:ind w:firstLine="720"/>
        <w:rPr>
          <w:i w:val="false"/>
          <w:iCs w:val="false"/>
          <w:sz w:val="24"/>
          <w:szCs w:val="24"/>
          <w:lang w:val="lv-LV"/>
        </w:rPr>
      </w:pPr>
      <w:r w:rsidRPr="00101182">
        <w:rPr>
          <w:i w:val="false"/>
          <w:iCs w:val="false"/>
          <w:sz w:val="24"/>
          <w:szCs w:val="24"/>
          <w:lang w:val="lv-LV"/>
        </w:rPr>
        <w:t xml:space="preserve">Padomes sanāksmes tieslietu sadaļā </w:t>
      </w:r>
      <w:r w:rsidR="00BE08D9">
        <w:rPr>
          <w:i w:val="false"/>
          <w:iCs w:val="false"/>
          <w:sz w:val="24"/>
          <w:szCs w:val="24"/>
          <w:lang w:val="lv-LV"/>
        </w:rPr>
        <w:t>Dānijas prezidentūra informēs par aktuāl</w:t>
      </w:r>
      <w:r w:rsidR="00D4683E">
        <w:rPr>
          <w:i w:val="false"/>
          <w:iCs w:val="false"/>
          <w:sz w:val="24"/>
          <w:szCs w:val="24"/>
          <w:lang w:val="lv-LV"/>
        </w:rPr>
        <w:t>o</w:t>
      </w:r>
      <w:r w:rsidR="00BE08D9">
        <w:rPr>
          <w:i w:val="false"/>
          <w:iCs w:val="false"/>
          <w:sz w:val="24"/>
          <w:szCs w:val="24"/>
          <w:u w:val="single"/>
          <w:lang w:val="lv-LV"/>
        </w:rPr>
        <w:t xml:space="preserve"> </w:t>
      </w:r>
      <w:r w:rsidR="00D4683E">
        <w:rPr>
          <w:i w:val="false"/>
          <w:iCs w:val="false"/>
          <w:sz w:val="24"/>
          <w:szCs w:val="24"/>
          <w:u w:val="single"/>
          <w:lang w:val="lv-LV"/>
        </w:rPr>
        <w:t xml:space="preserve">leģislatīvo </w:t>
      </w:r>
      <w:r w:rsidR="00BE08D9">
        <w:rPr>
          <w:i w:val="false"/>
          <w:iCs w:val="false"/>
          <w:sz w:val="24"/>
          <w:szCs w:val="24"/>
          <w:u w:val="single"/>
          <w:lang w:val="lv-LV"/>
        </w:rPr>
        <w:t>aktu priekšlikum</w:t>
      </w:r>
      <w:r w:rsidR="00D4683E">
        <w:rPr>
          <w:i w:val="false"/>
          <w:iCs w:val="false"/>
          <w:sz w:val="24"/>
          <w:szCs w:val="24"/>
          <w:u w:val="single"/>
          <w:lang w:val="lv-LV"/>
        </w:rPr>
        <w:t xml:space="preserve">u </w:t>
      </w:r>
      <w:r w:rsidRPr="003D011B" w:rsidR="00D4683E">
        <w:rPr>
          <w:i w:val="false"/>
          <w:iCs w:val="false"/>
          <w:sz w:val="24"/>
          <w:szCs w:val="24"/>
          <w:lang w:val="lv-LV"/>
        </w:rPr>
        <w:t>virzību</w:t>
      </w:r>
      <w:r w:rsidR="00D4683E">
        <w:rPr>
          <w:i w:val="false"/>
          <w:iCs w:val="false"/>
          <w:sz w:val="24"/>
          <w:szCs w:val="24"/>
          <w:lang w:val="lv-LV"/>
        </w:rPr>
        <w:t>.</w:t>
      </w:r>
    </w:p>
    <w:p w:rsidR="00A77328" w:rsidP="00A77328" w:rsidRDefault="00A77328" w14:paraId="056343A6" w14:textId="77777777">
      <w:pPr>
        <w:rPr>
          <w:lang w:eastAsia="x-none"/>
        </w:rPr>
      </w:pPr>
    </w:p>
    <w:p w:rsidR="00A77328" w:rsidP="00A77328" w:rsidRDefault="00A77328" w14:paraId="1FF22EC9" w14:textId="77777777">
      <w:pPr>
        <w:ind w:firstLine="720"/>
        <w:jc w:val="both"/>
      </w:pPr>
      <w:r>
        <w:t xml:space="preserve">Padomes sanāksmes tieslietu sadaļā ir ietveri šādi </w:t>
      </w:r>
      <w:r w:rsidRPr="00B53315">
        <w:rPr>
          <w:u w:val="single"/>
        </w:rPr>
        <w:t>neleģislatīvie darba kārtības jautājumi</w:t>
      </w:r>
      <w:r w:rsidRPr="005F77DD">
        <w:t>:</w:t>
      </w:r>
    </w:p>
    <w:p w:rsidRPr="006265EE" w:rsidR="00A77328" w:rsidP="00A77328" w:rsidRDefault="00A77328" w14:paraId="0D62BCD0" w14:textId="77777777">
      <w:pPr>
        <w:rPr>
          <w:sz w:val="12"/>
          <w:szCs w:val="12"/>
          <w:lang w:eastAsia="x-none"/>
        </w:rPr>
      </w:pPr>
    </w:p>
    <w:p w:rsidRPr="00A12D04" w:rsidR="007B7ED6" w:rsidP="00E44A15" w:rsidRDefault="00A12D04" w14:paraId="62E1180C" w14:textId="37BE8DB5">
      <w:pPr>
        <w:pStyle w:val="Sarakstarindkopa"/>
        <w:numPr>
          <w:ilvl w:val="0"/>
          <w:numId w:val="8"/>
        </w:numPr>
        <w:spacing w:after="120"/>
        <w:jc w:val="both"/>
        <w:rPr>
          <w:i/>
          <w:iCs/>
          <w:lang w:eastAsia="x-none"/>
        </w:rPr>
      </w:pPr>
      <w:r w:rsidRPr="00A72D72">
        <w:rPr>
          <w:b/>
          <w:bCs/>
          <w:lang w:eastAsia="x-none"/>
        </w:rPr>
        <w:t>Turpmākā virzība uz Vispārīgās datu aizsardzības regulas vienkāršotu piemērošanu</w:t>
      </w:r>
      <w:r w:rsidRPr="00A12D04">
        <w:rPr>
          <w:i/>
          <w:iCs/>
          <w:lang w:eastAsia="x-none"/>
        </w:rPr>
        <w:t xml:space="preserve"> </w:t>
      </w:r>
      <w:r>
        <w:rPr>
          <w:i/>
          <w:iCs/>
          <w:lang w:eastAsia="x-none"/>
        </w:rPr>
        <w:t>(p</w:t>
      </w:r>
      <w:r w:rsidRPr="00A12D04">
        <w:rPr>
          <w:i/>
          <w:iCs/>
          <w:lang w:eastAsia="x-none"/>
        </w:rPr>
        <w:t>ašreizējā situācija</w:t>
      </w:r>
      <w:r>
        <w:rPr>
          <w:i/>
          <w:iCs/>
          <w:lang w:eastAsia="x-none"/>
        </w:rPr>
        <w:t>)</w:t>
      </w:r>
    </w:p>
    <w:p w:rsidR="00E65AD6" w:rsidP="00EA0E66" w:rsidRDefault="00CA0B7C" w14:paraId="3D9CF52E" w14:textId="62EDC3B9">
      <w:pPr>
        <w:ind w:firstLine="720"/>
        <w:jc w:val="both"/>
        <w:rPr>
          <w:rFonts w:asciiTheme="majorBidi" w:hAnsiTheme="majorBidi" w:cstheme="majorBidi"/>
        </w:rPr>
      </w:pPr>
      <w:r w:rsidRPr="00CA0B7C">
        <w:rPr>
          <w:rFonts w:asciiTheme="majorBidi" w:hAnsiTheme="majorBidi" w:cstheme="majorBidi"/>
        </w:rPr>
        <w:t>Vispārīgā datu aizsardzības regula</w:t>
      </w:r>
      <w:r w:rsidRPr="00E65AD6">
        <w:rPr>
          <w:rStyle w:val="Vresatsauce"/>
          <w:rFonts w:asciiTheme="majorBidi" w:hAnsiTheme="majorBidi" w:cstheme="majorBidi"/>
        </w:rPr>
        <w:footnoteReference w:id="2"/>
      </w:r>
      <w:r w:rsidRPr="00CA0B7C">
        <w:rPr>
          <w:rFonts w:asciiTheme="majorBidi" w:hAnsiTheme="majorBidi" w:cstheme="majorBidi"/>
        </w:rPr>
        <w:t xml:space="preserve"> </w:t>
      </w:r>
      <w:r w:rsidR="00C0455A">
        <w:rPr>
          <w:rFonts w:asciiTheme="majorBidi" w:hAnsiTheme="majorBidi" w:cstheme="majorBidi"/>
        </w:rPr>
        <w:t xml:space="preserve">(turpmāk – VDAR) </w:t>
      </w:r>
      <w:r w:rsidRPr="00CA0B7C">
        <w:rPr>
          <w:rFonts w:asciiTheme="majorBidi" w:hAnsiTheme="majorBidi" w:cstheme="majorBidi"/>
        </w:rPr>
        <w:t>kopš tās pieņemšanas 2016. gadā ir kļuvusi par vienu no nozīmīgākajiem ES tiesību aktiem, kas ikdienā stiprina personas datu aizsardzību un veicina uzticēšanos pārrobežu datu plūsmām ES.</w:t>
      </w:r>
      <w:r w:rsidDel="00EA0E66" w:rsidR="00EA0E66">
        <w:rPr>
          <w:rFonts w:asciiTheme="majorBidi" w:hAnsiTheme="majorBidi" w:cstheme="majorBidi"/>
        </w:rPr>
        <w:t xml:space="preserve"> </w:t>
      </w:r>
      <w:r w:rsidR="00EA0E66">
        <w:t>Vienlaikus ir secināts</w:t>
      </w:r>
      <w:r w:rsidR="00EA0E66">
        <w:rPr>
          <w:rStyle w:val="Vresatsauce"/>
          <w:rFonts w:asciiTheme="majorBidi" w:hAnsiTheme="majorBidi" w:cstheme="majorBidi"/>
        </w:rPr>
        <w:footnoteReference w:id="3"/>
      </w:r>
      <w:r w:rsidRPr="00243F5D">
        <w:rPr>
          <w:rFonts w:asciiTheme="majorBidi" w:hAnsiTheme="majorBidi" w:cstheme="majorBidi"/>
        </w:rPr>
        <w:t xml:space="preserve">, ka </w:t>
      </w:r>
      <w:r>
        <w:rPr>
          <w:rFonts w:asciiTheme="majorBidi" w:hAnsiTheme="majorBidi" w:cstheme="majorBidi"/>
        </w:rPr>
        <w:t xml:space="preserve">iedzīvotāji un </w:t>
      </w:r>
      <w:r w:rsidRPr="00243F5D">
        <w:rPr>
          <w:rFonts w:asciiTheme="majorBidi" w:hAnsiTheme="majorBidi" w:cstheme="majorBidi"/>
        </w:rPr>
        <w:t>organizācij</w:t>
      </w:r>
      <w:r>
        <w:rPr>
          <w:rFonts w:asciiTheme="majorBidi" w:hAnsiTheme="majorBidi" w:cstheme="majorBidi"/>
        </w:rPr>
        <w:t>as saskaras ar</w:t>
      </w:r>
      <w:r w:rsidRPr="00243F5D">
        <w:rPr>
          <w:rFonts w:asciiTheme="majorBidi" w:hAnsiTheme="majorBidi" w:cstheme="majorBidi"/>
        </w:rPr>
        <w:t xml:space="preserve"> praktisk</w:t>
      </w:r>
      <w:r>
        <w:rPr>
          <w:rFonts w:asciiTheme="majorBidi" w:hAnsiTheme="majorBidi" w:cstheme="majorBidi"/>
        </w:rPr>
        <w:t xml:space="preserve">ām VDAR </w:t>
      </w:r>
      <w:r w:rsidRPr="00243F5D">
        <w:rPr>
          <w:rFonts w:asciiTheme="majorBidi" w:hAnsiTheme="majorBidi" w:cstheme="majorBidi"/>
        </w:rPr>
        <w:t>īstenošanas problēm</w:t>
      </w:r>
      <w:r>
        <w:rPr>
          <w:rFonts w:asciiTheme="majorBidi" w:hAnsiTheme="majorBidi" w:cstheme="majorBidi"/>
        </w:rPr>
        <w:t xml:space="preserve">ām </w:t>
      </w:r>
      <w:r w:rsidRPr="00243F5D">
        <w:rPr>
          <w:rFonts w:asciiTheme="majorBidi" w:hAnsiTheme="majorBidi" w:cstheme="majorBidi"/>
        </w:rPr>
        <w:t xml:space="preserve">un ka konkrētu VDAR noteikumu piemērošanai būtu </w:t>
      </w:r>
      <w:r>
        <w:rPr>
          <w:rFonts w:asciiTheme="majorBidi" w:hAnsiTheme="majorBidi" w:cstheme="majorBidi"/>
        </w:rPr>
        <w:t xml:space="preserve">nepieciešama </w:t>
      </w:r>
      <w:r w:rsidRPr="00243F5D">
        <w:rPr>
          <w:rFonts w:asciiTheme="majorBidi" w:hAnsiTheme="majorBidi" w:cstheme="majorBidi"/>
        </w:rPr>
        <w:t xml:space="preserve">lielāka skaidrība un </w:t>
      </w:r>
      <w:r>
        <w:rPr>
          <w:rFonts w:asciiTheme="majorBidi" w:hAnsiTheme="majorBidi" w:cstheme="majorBidi"/>
        </w:rPr>
        <w:t>vadlīnijas</w:t>
      </w:r>
      <w:r w:rsidRPr="00243F5D">
        <w:rPr>
          <w:rFonts w:asciiTheme="majorBidi" w:hAnsiTheme="majorBidi" w:cstheme="majorBidi"/>
        </w:rPr>
        <w:t xml:space="preserve">, lai nodrošinātu konsekvenci un juridisko noteiktību. </w:t>
      </w:r>
    </w:p>
    <w:p w:rsidRPr="003F6988" w:rsidR="003F6988" w:rsidP="003F6988" w:rsidRDefault="00CA0B7C" w14:paraId="435FA119" w14:textId="17510CE2">
      <w:pPr>
        <w:ind w:firstLine="720"/>
        <w:jc w:val="both"/>
        <w:rPr>
          <w:rFonts w:asciiTheme="majorBidi" w:hAnsiTheme="majorBidi" w:cstheme="majorBidi"/>
        </w:rPr>
      </w:pPr>
      <w:r w:rsidRPr="00E65AD6">
        <w:rPr>
          <w:rFonts w:asciiTheme="majorBidi" w:hAnsiTheme="majorBidi" w:cstheme="majorBidi"/>
        </w:rPr>
        <w:t xml:space="preserve">Dānijas prezidentūras darbs ar ES tiesiskā regulējuma vienkāršošanu un regulatīvā sloga samazināšanu skāra arī VDAR. </w:t>
      </w:r>
      <w:proofErr w:type="spellStart"/>
      <w:r w:rsidRPr="00E65AD6">
        <w:rPr>
          <w:rFonts w:asciiTheme="majorBidi" w:hAnsiTheme="majorBidi" w:cstheme="majorBidi"/>
        </w:rPr>
        <w:t>Omnibus</w:t>
      </w:r>
      <w:proofErr w:type="spellEnd"/>
      <w:r w:rsidRPr="00E65AD6">
        <w:rPr>
          <w:rFonts w:asciiTheme="majorBidi" w:hAnsiTheme="majorBidi" w:cstheme="majorBidi"/>
        </w:rPr>
        <w:t xml:space="preserve"> IV priekšlikums</w:t>
      </w:r>
      <w:r w:rsidRPr="00CE27A1">
        <w:rPr>
          <w:rStyle w:val="Vresatsauce"/>
          <w:rFonts w:asciiTheme="majorBidi" w:hAnsiTheme="majorBidi" w:cstheme="majorBidi"/>
        </w:rPr>
        <w:footnoteReference w:id="4"/>
      </w:r>
      <w:r w:rsidRPr="00E65AD6">
        <w:rPr>
          <w:rFonts w:asciiTheme="majorBidi" w:hAnsiTheme="majorBidi" w:cstheme="majorBidi"/>
        </w:rPr>
        <w:t xml:space="preserve"> ietv</w:t>
      </w:r>
      <w:r w:rsidR="00FA6551">
        <w:rPr>
          <w:rFonts w:asciiTheme="majorBidi" w:hAnsiTheme="majorBidi" w:cstheme="majorBidi"/>
        </w:rPr>
        <w:t>er</w:t>
      </w:r>
      <w:r w:rsidR="005746A9">
        <w:rPr>
          <w:rFonts w:asciiTheme="majorBidi" w:hAnsiTheme="majorBidi" w:cstheme="majorBidi"/>
        </w:rPr>
        <w:t xml:space="preserve"> </w:t>
      </w:r>
      <w:r w:rsidRPr="00E65AD6">
        <w:rPr>
          <w:rFonts w:asciiTheme="majorBidi" w:hAnsiTheme="majorBidi" w:cstheme="majorBidi"/>
        </w:rPr>
        <w:t>mērķtiecīgus VDAR grozījumus, samazinot</w:t>
      </w:r>
      <w:r w:rsidR="00B73474">
        <w:rPr>
          <w:rFonts w:asciiTheme="majorBidi" w:hAnsiTheme="majorBidi" w:cstheme="majorBidi"/>
        </w:rPr>
        <w:t xml:space="preserve"> </w:t>
      </w:r>
      <w:r w:rsidRPr="00E65AD6">
        <w:rPr>
          <w:rFonts w:asciiTheme="majorBidi" w:hAnsiTheme="majorBidi" w:cstheme="majorBidi"/>
        </w:rPr>
        <w:t>pienākumu</w:t>
      </w:r>
      <w:r w:rsidRPr="003F6988" w:rsidR="003F6988">
        <w:rPr>
          <w:rFonts w:asciiTheme="majorBidi" w:hAnsiTheme="majorBidi" w:cstheme="majorBidi"/>
        </w:rPr>
        <w:t xml:space="preserve"> dokumentēt un uzturēt informāciju par personas datu apstrādes darbībām</w:t>
      </w:r>
      <w:r w:rsidRPr="00E65AD6" w:rsidR="003F6988">
        <w:rPr>
          <w:rFonts w:asciiTheme="majorBidi" w:hAnsiTheme="majorBidi" w:cstheme="majorBidi"/>
        </w:rPr>
        <w:t xml:space="preserve"> </w:t>
      </w:r>
      <w:r w:rsidR="00623E1E">
        <w:rPr>
          <w:rFonts w:asciiTheme="majorBidi" w:hAnsiTheme="majorBidi" w:cstheme="majorBidi"/>
        </w:rPr>
        <w:t>dažādām</w:t>
      </w:r>
      <w:r w:rsidRPr="00E65AD6">
        <w:rPr>
          <w:rFonts w:asciiTheme="majorBidi" w:hAnsiTheme="majorBidi" w:cstheme="majorBidi"/>
        </w:rPr>
        <w:t xml:space="preserve"> uzņēmum</w:t>
      </w:r>
      <w:r w:rsidR="00623E1E">
        <w:rPr>
          <w:rFonts w:asciiTheme="majorBidi" w:hAnsiTheme="majorBidi" w:cstheme="majorBidi"/>
        </w:rPr>
        <w:t>u grupām</w:t>
      </w:r>
      <w:r w:rsidRPr="00E65AD6">
        <w:rPr>
          <w:rFonts w:asciiTheme="majorBidi" w:hAnsiTheme="majorBidi" w:cstheme="majorBidi"/>
        </w:rPr>
        <w:t xml:space="preserve">. </w:t>
      </w:r>
    </w:p>
    <w:p w:rsidR="00E65AD6" w:rsidP="00E65AD6" w:rsidRDefault="00CA0B7C" w14:paraId="3689312A" w14:textId="1BD04B45">
      <w:pPr>
        <w:ind w:firstLine="720"/>
        <w:jc w:val="both"/>
        <w:rPr>
          <w:rFonts w:asciiTheme="majorBidi" w:hAnsiTheme="majorBidi" w:cstheme="majorBidi"/>
        </w:rPr>
      </w:pPr>
      <w:r w:rsidRPr="00E65AD6">
        <w:rPr>
          <w:rFonts w:asciiTheme="majorBidi" w:hAnsiTheme="majorBidi" w:cstheme="majorBidi"/>
        </w:rPr>
        <w:t>Tāpat Dānijas prezidentūra dažādos formātos rīkoja diskusijas</w:t>
      </w:r>
      <w:r w:rsidR="00EA0E66">
        <w:rPr>
          <w:rFonts w:asciiTheme="majorBidi" w:hAnsiTheme="majorBidi" w:cstheme="majorBidi"/>
        </w:rPr>
        <w:t xml:space="preserve"> </w:t>
      </w:r>
      <w:r w:rsidRPr="00EC7305" w:rsidR="00EA0E66">
        <w:rPr>
          <w:rFonts w:asciiTheme="majorBidi" w:hAnsiTheme="majorBidi" w:cstheme="majorBidi"/>
        </w:rPr>
        <w:t xml:space="preserve">par </w:t>
      </w:r>
      <w:r w:rsidRPr="00EC7305" w:rsidR="00EC7305">
        <w:rPr>
          <w:rFonts w:asciiTheme="majorBidi" w:hAnsiTheme="majorBidi" w:cstheme="majorBidi"/>
        </w:rPr>
        <w:t>VDAR vienkāršotu piemērošanu</w:t>
      </w:r>
      <w:r w:rsidRPr="00EC7305">
        <w:rPr>
          <w:rFonts w:asciiTheme="majorBidi" w:hAnsiTheme="majorBidi" w:cstheme="majorBidi"/>
        </w:rPr>
        <w:t>,</w:t>
      </w:r>
      <w:r w:rsidRPr="00E65AD6">
        <w:rPr>
          <w:rFonts w:asciiTheme="majorBidi" w:hAnsiTheme="majorBidi" w:cstheme="majorBidi"/>
        </w:rPr>
        <w:t xml:space="preserve"> kuru rezultātā ir izkristalizējusies divu visaptverošu politikas mērķu dialektika: </w:t>
      </w:r>
      <w:proofErr w:type="spellStart"/>
      <w:r w:rsidRPr="00E65AD6">
        <w:rPr>
          <w:rFonts w:asciiTheme="majorBidi" w:hAnsiTheme="majorBidi" w:cstheme="majorBidi"/>
        </w:rPr>
        <w:t>pamattiesību</w:t>
      </w:r>
      <w:proofErr w:type="spellEnd"/>
      <w:r w:rsidRPr="00E65AD6">
        <w:rPr>
          <w:rFonts w:asciiTheme="majorBidi" w:hAnsiTheme="majorBidi" w:cstheme="majorBidi"/>
        </w:rPr>
        <w:t xml:space="preserve"> uz personas datu aizsardzību ievērošan</w:t>
      </w:r>
      <w:r w:rsidR="00A6768F">
        <w:rPr>
          <w:rFonts w:asciiTheme="majorBidi" w:hAnsiTheme="majorBidi" w:cstheme="majorBidi"/>
        </w:rPr>
        <w:t xml:space="preserve">a </w:t>
      </w:r>
      <w:r w:rsidRPr="00E65AD6">
        <w:rPr>
          <w:rFonts w:asciiTheme="majorBidi" w:hAnsiTheme="majorBidi" w:cstheme="majorBidi"/>
        </w:rPr>
        <w:t>un atbalst</w:t>
      </w:r>
      <w:r w:rsidR="00A6768F">
        <w:rPr>
          <w:rFonts w:asciiTheme="majorBidi" w:hAnsiTheme="majorBidi" w:cstheme="majorBidi"/>
        </w:rPr>
        <w:t xml:space="preserve">s </w:t>
      </w:r>
      <w:r w:rsidRPr="00E65AD6">
        <w:rPr>
          <w:rFonts w:asciiTheme="majorBidi" w:hAnsiTheme="majorBidi" w:cstheme="majorBidi"/>
        </w:rPr>
        <w:t>konkurētspējai un inovācijām Eiropas digitālajā tirgū. Dānijas prezidentūra norāda, ka paustie atšķirīgie viedokļi apstiprina kopējo izpratni par nepieciešamību saglabāt VDAR stingros aizsardzības principus, vienlaikus jācenšas panākt pragmatiskas, mērķtiecīgas izmaiņas un precizējum</w:t>
      </w:r>
      <w:r w:rsidR="0038721C">
        <w:rPr>
          <w:rFonts w:asciiTheme="majorBidi" w:hAnsiTheme="majorBidi" w:cstheme="majorBidi"/>
        </w:rPr>
        <w:t>i</w:t>
      </w:r>
      <w:r w:rsidRPr="00E65AD6">
        <w:rPr>
          <w:rFonts w:asciiTheme="majorBidi" w:hAnsiTheme="majorBidi" w:cstheme="majorBidi"/>
        </w:rPr>
        <w:t>, kas uzlabotu VDAR praktisko īstenošanu, samazinātu nevajadzīgu slogu un nodrošinātu saskaņotu sasaisti ar ES digitālo noteikumu kopumu.</w:t>
      </w:r>
    </w:p>
    <w:p w:rsidR="00E65AD6" w:rsidP="00E65AD6" w:rsidRDefault="00CA0B7C" w14:paraId="185E6814" w14:textId="3477376F">
      <w:pPr>
        <w:ind w:firstLine="720"/>
        <w:jc w:val="both"/>
        <w:rPr>
          <w:rFonts w:asciiTheme="majorBidi" w:hAnsiTheme="majorBidi" w:cstheme="majorBidi"/>
        </w:rPr>
      </w:pPr>
      <w:r w:rsidRPr="00E65AD6">
        <w:rPr>
          <w:rFonts w:asciiTheme="majorBidi" w:hAnsiTheme="majorBidi" w:cstheme="majorBidi"/>
        </w:rPr>
        <w:t xml:space="preserve">Vairākas politiskā līmeņa diskusijas ir devušas vērtīgu ievirzi turpināt tehniskā līmeņa diskusijas par vienkāršošanu un ES digitālo noteikumu kopumu. </w:t>
      </w:r>
      <w:r w:rsidRPr="00E65AD6">
        <w:rPr>
          <w:rFonts w:asciiTheme="majorBidi" w:hAnsiTheme="majorBidi" w:cstheme="majorBidi"/>
          <w:color w:val="24292E"/>
          <w:lang w:eastAsia="fr-BE"/>
        </w:rPr>
        <w:t>Visas dalībvalstis ir paudušas nostāju, ka ir jāapsver konkrētas neleģislatīvās iniciatīvas (pamatnostādnes, regulatīvās smilškastes</w:t>
      </w:r>
      <w:r w:rsidRPr="00E65AD6">
        <w:rPr>
          <w:rFonts w:asciiTheme="majorBidi" w:hAnsiTheme="majorBidi" w:cstheme="majorBidi"/>
          <w:i/>
          <w:iCs/>
          <w:color w:val="24292E"/>
          <w:lang w:eastAsia="fr-BE"/>
        </w:rPr>
        <w:t>)</w:t>
      </w:r>
      <w:r w:rsidRPr="00E65AD6">
        <w:rPr>
          <w:rFonts w:asciiTheme="majorBidi" w:hAnsiTheme="majorBidi" w:cstheme="majorBidi"/>
          <w:color w:val="24292E"/>
          <w:lang w:eastAsia="fr-BE"/>
        </w:rPr>
        <w:t xml:space="preserve">, kā arī datu uzraudzības iestādēm un Eiropas datu aizsardzības iestādēm jāuzņemas iniciatīva par VDAR interpretācijas un piemērošanas vienkāršošanu. Tāpat jāturpina regulāras apmācības un apspriešanās starp uzraudzības iestādēm, ieinteresētajām personām un </w:t>
      </w:r>
      <w:r w:rsidR="00FF085C">
        <w:rPr>
          <w:rFonts w:asciiTheme="majorBidi" w:hAnsiTheme="majorBidi" w:cstheme="majorBidi"/>
          <w:color w:val="24292E"/>
          <w:lang w:eastAsia="fr-BE"/>
        </w:rPr>
        <w:t xml:space="preserve">jomas </w:t>
      </w:r>
      <w:r w:rsidR="00614B6A">
        <w:rPr>
          <w:rFonts w:asciiTheme="majorBidi" w:hAnsiTheme="majorBidi" w:cstheme="majorBidi"/>
          <w:color w:val="24292E"/>
          <w:lang w:eastAsia="fr-BE"/>
        </w:rPr>
        <w:t>ekspertiem</w:t>
      </w:r>
      <w:r w:rsidRPr="00E65AD6">
        <w:rPr>
          <w:rFonts w:asciiTheme="majorBidi" w:hAnsiTheme="majorBidi" w:cstheme="majorBidi"/>
          <w:color w:val="24292E"/>
          <w:lang w:eastAsia="fr-BE"/>
        </w:rPr>
        <w:t>.</w:t>
      </w:r>
    </w:p>
    <w:p w:rsidR="00A4457C" w:rsidP="00E65AD6" w:rsidRDefault="00CA0B7C" w14:paraId="0B32F824" w14:textId="3BD26DD9">
      <w:pPr>
        <w:ind w:firstLine="720"/>
        <w:jc w:val="both"/>
        <w:rPr>
          <w:rFonts w:asciiTheme="majorBidi" w:hAnsiTheme="majorBidi" w:cstheme="majorBidi"/>
          <w:color w:val="24292E"/>
          <w:lang w:eastAsia="fr-BE"/>
        </w:rPr>
      </w:pPr>
      <w:r w:rsidRPr="00E65AD6">
        <w:rPr>
          <w:rFonts w:asciiTheme="majorBidi" w:hAnsiTheme="majorBidi" w:cstheme="majorBidi"/>
          <w:color w:val="24292E"/>
          <w:lang w:eastAsia="fr-BE"/>
        </w:rPr>
        <w:t>Attiecībā par diskusiju par mērķtiecīgiem VDAR grozījumiem, viedokļi būtiski atšķiras</w:t>
      </w:r>
      <w:r w:rsidR="00227BF5">
        <w:rPr>
          <w:rFonts w:asciiTheme="majorBidi" w:hAnsiTheme="majorBidi" w:cstheme="majorBidi"/>
          <w:color w:val="24292E"/>
          <w:lang w:eastAsia="fr-BE"/>
        </w:rPr>
        <w:t xml:space="preserve">, t.sk. </w:t>
      </w:r>
      <w:r w:rsidR="000A1BD4">
        <w:rPr>
          <w:rFonts w:asciiTheme="majorBidi" w:hAnsiTheme="majorBidi" w:cstheme="majorBidi"/>
          <w:color w:val="24292E"/>
          <w:lang w:eastAsia="fr-BE"/>
        </w:rPr>
        <w:t>ir</w:t>
      </w:r>
      <w:r w:rsidR="00227BF5">
        <w:rPr>
          <w:rFonts w:asciiTheme="majorBidi" w:hAnsiTheme="majorBidi" w:cstheme="majorBidi"/>
          <w:color w:val="24292E"/>
          <w:lang w:eastAsia="fr-BE"/>
        </w:rPr>
        <w:t xml:space="preserve"> viedokļi</w:t>
      </w:r>
      <w:r w:rsidRPr="00E65AD6">
        <w:rPr>
          <w:rFonts w:asciiTheme="majorBidi" w:hAnsiTheme="majorBidi" w:cstheme="majorBidi"/>
          <w:color w:val="24292E"/>
          <w:lang w:eastAsia="fr-BE"/>
        </w:rPr>
        <w:t>, ka grozījumi ir pieļaujami</w:t>
      </w:r>
      <w:r w:rsidR="00227BF5">
        <w:rPr>
          <w:rFonts w:asciiTheme="majorBidi" w:hAnsiTheme="majorBidi" w:cstheme="majorBidi"/>
          <w:color w:val="24292E"/>
          <w:lang w:eastAsia="fr-BE"/>
        </w:rPr>
        <w:t xml:space="preserve"> un </w:t>
      </w:r>
      <w:r w:rsidRPr="00E65AD6">
        <w:rPr>
          <w:rFonts w:asciiTheme="majorBidi" w:hAnsiTheme="majorBidi" w:cstheme="majorBidi"/>
          <w:color w:val="24292E"/>
          <w:lang w:eastAsia="fr-BE"/>
        </w:rPr>
        <w:t xml:space="preserve">pat tiek piedāvāti konkrēti grozījumu </w:t>
      </w:r>
      <w:r w:rsidRPr="00E65AD6">
        <w:rPr>
          <w:rFonts w:asciiTheme="majorBidi" w:hAnsiTheme="majorBidi" w:cstheme="majorBidi"/>
          <w:color w:val="24292E"/>
          <w:lang w:eastAsia="fr-BE"/>
        </w:rPr>
        <w:lastRenderedPageBreak/>
        <w:t>priekšlikumi, līdz bažām par</w:t>
      </w:r>
      <w:r w:rsidR="00AC29B0">
        <w:rPr>
          <w:rFonts w:asciiTheme="majorBidi" w:hAnsiTheme="majorBidi" w:cstheme="majorBidi"/>
          <w:color w:val="24292E"/>
          <w:lang w:eastAsia="fr-BE"/>
        </w:rPr>
        <w:t xml:space="preserve"> mērķtiecīgu</w:t>
      </w:r>
      <w:r w:rsidRPr="00E65AD6">
        <w:rPr>
          <w:rFonts w:asciiTheme="majorBidi" w:hAnsiTheme="majorBidi" w:cstheme="majorBidi"/>
          <w:color w:val="24292E"/>
          <w:lang w:eastAsia="fr-BE"/>
        </w:rPr>
        <w:t xml:space="preserve"> grozījumu ietekmi uz aizsardzības līmeni un juridisko noteiktību uzņēmumiem. </w:t>
      </w:r>
    </w:p>
    <w:p w:rsidRPr="00E65AD6" w:rsidR="00CA0B7C" w:rsidP="00E65AD6" w:rsidRDefault="00A4457C" w14:paraId="21E48924" w14:textId="37F6F0E7">
      <w:pPr>
        <w:ind w:firstLine="720"/>
        <w:jc w:val="both"/>
        <w:rPr>
          <w:rFonts w:asciiTheme="majorBidi" w:hAnsiTheme="majorBidi" w:cstheme="majorBidi"/>
        </w:rPr>
      </w:pPr>
      <w:r>
        <w:rPr>
          <w:rFonts w:asciiTheme="majorBidi" w:hAnsiTheme="majorBidi" w:cstheme="majorBidi"/>
          <w:color w:val="24292E"/>
          <w:lang w:eastAsia="fr-BE"/>
        </w:rPr>
        <w:t xml:space="preserve">Ņemot vērā iepriekš minēto, </w:t>
      </w:r>
      <w:r w:rsidRPr="00E65AD6" w:rsidR="00CA0B7C">
        <w:rPr>
          <w:rFonts w:asciiTheme="majorBidi" w:hAnsiTheme="majorBidi" w:cstheme="majorBidi"/>
          <w:color w:val="24292E"/>
          <w:lang w:eastAsia="fr-BE"/>
        </w:rPr>
        <w:t xml:space="preserve">Dānijas prezidentūra uzskata, ka </w:t>
      </w:r>
      <w:r w:rsidRPr="00E65AD6" w:rsidR="00CA0B7C">
        <w:rPr>
          <w:rFonts w:asciiTheme="majorBidi" w:hAnsiTheme="majorBidi" w:cstheme="majorBidi"/>
          <w:color w:val="0C0C14"/>
          <w:lang w:eastAsia="fr-BE"/>
        </w:rPr>
        <w:t>ir iespējams mazināt VDAR administratīvo un regulatīvo slogu, kas ir uzlikts datu pārziņiem, jo īpaši mazajiem un vidējiem uzņēmumiem, nosakot skaidrus, praktiskus norādījumus, integrējot uz risku balstītu pieeju, iespējams, veicot ierobežotus, mērķtiecīgus tiesību aktu uzlabojumus</w:t>
      </w:r>
      <w:r w:rsidR="00BF6904">
        <w:rPr>
          <w:rFonts w:asciiTheme="majorBidi" w:hAnsiTheme="majorBidi" w:cstheme="majorBidi"/>
          <w:color w:val="0C0C14"/>
          <w:lang w:eastAsia="fr-BE"/>
        </w:rPr>
        <w:t>, kā arī</w:t>
      </w:r>
      <w:r w:rsidRPr="00E65AD6" w:rsidR="00CA0B7C">
        <w:rPr>
          <w:rFonts w:asciiTheme="majorBidi" w:hAnsiTheme="majorBidi" w:cstheme="majorBidi"/>
          <w:color w:val="0C0C14"/>
          <w:lang w:eastAsia="fr-BE"/>
        </w:rPr>
        <w:t xml:space="preserve"> </w:t>
      </w:r>
      <w:r w:rsidRPr="00E65AD6" w:rsidR="00BF6904">
        <w:rPr>
          <w:rFonts w:asciiTheme="majorBidi" w:hAnsiTheme="majorBidi" w:cstheme="majorBidi"/>
          <w:color w:val="0C0C14"/>
          <w:lang w:eastAsia="fr-BE"/>
        </w:rPr>
        <w:t>nodrošin</w:t>
      </w:r>
      <w:r w:rsidR="00BF6904">
        <w:rPr>
          <w:rFonts w:asciiTheme="majorBidi" w:hAnsiTheme="majorBidi" w:cstheme="majorBidi"/>
          <w:color w:val="0C0C14"/>
          <w:lang w:eastAsia="fr-BE"/>
        </w:rPr>
        <w:t>o</w:t>
      </w:r>
      <w:r w:rsidRPr="00E65AD6" w:rsidR="00BF6904">
        <w:rPr>
          <w:rFonts w:asciiTheme="majorBidi" w:hAnsiTheme="majorBidi" w:cstheme="majorBidi"/>
          <w:color w:val="0C0C14"/>
          <w:lang w:eastAsia="fr-BE"/>
        </w:rPr>
        <w:t xml:space="preserve">t </w:t>
      </w:r>
      <w:r w:rsidRPr="00E65AD6" w:rsidR="00CA0B7C">
        <w:rPr>
          <w:rFonts w:asciiTheme="majorBidi" w:hAnsiTheme="majorBidi" w:cstheme="majorBidi"/>
          <w:color w:val="0C0C14"/>
          <w:lang w:eastAsia="fr-BE"/>
        </w:rPr>
        <w:t>konsekvenci starp VDAR, esošiem un nākotnē plānotiem tiesību aktiem.</w:t>
      </w:r>
    </w:p>
    <w:p w:rsidR="004032C6" w:rsidP="002A4680" w:rsidRDefault="002A4680" w14:paraId="312438C0" w14:textId="4EE3FDAB">
      <w:pPr>
        <w:ind w:firstLine="720"/>
        <w:jc w:val="both"/>
      </w:pPr>
      <w:r w:rsidRPr="00B079AC">
        <w:t xml:space="preserve"> Latvija</w:t>
      </w:r>
      <w:r w:rsidRPr="00D14A41" w:rsidR="00D14A41">
        <w:t xml:space="preserve"> atbalsta </w:t>
      </w:r>
      <w:r w:rsidR="00D14A41">
        <w:t xml:space="preserve">nepieciešamību pēc </w:t>
      </w:r>
      <w:r w:rsidRPr="00D14A41" w:rsidR="00D14A41">
        <w:t>vienkāršošan</w:t>
      </w:r>
      <w:r w:rsidR="00D14A41">
        <w:t xml:space="preserve">as prasībām, vienlaikus Latvija </w:t>
      </w:r>
      <w:r w:rsidRPr="00B079AC">
        <w:t xml:space="preserve">ir to </w:t>
      </w:r>
      <w:r w:rsidR="004032C6">
        <w:t xml:space="preserve">ES </w:t>
      </w:r>
      <w:r w:rsidRPr="00B079AC">
        <w:t>da</w:t>
      </w:r>
      <w:r w:rsidRPr="00B079AC" w:rsidR="003C07DD">
        <w:t>l</w:t>
      </w:r>
      <w:r w:rsidRPr="00B079AC">
        <w:t xml:space="preserve">ībvalstu vidū, kas </w:t>
      </w:r>
      <w:r w:rsidR="00B079AC">
        <w:t>drīzāk</w:t>
      </w:r>
      <w:r w:rsidRPr="002A4680">
        <w:t xml:space="preserve"> </w:t>
      </w:r>
      <w:r w:rsidRPr="002A4680" w:rsidR="008E058C">
        <w:t xml:space="preserve">saskata </w:t>
      </w:r>
      <w:r w:rsidRPr="002A4680">
        <w:t xml:space="preserve">riskus vēlmē veikt mērķtiecīgus </w:t>
      </w:r>
      <w:r w:rsidR="00665551">
        <w:t xml:space="preserve">VDAR </w:t>
      </w:r>
      <w:r w:rsidRPr="002A4680">
        <w:t>grozījumus</w:t>
      </w:r>
      <w:r w:rsidR="004032C6">
        <w:t>.</w:t>
      </w:r>
      <w:r w:rsidRPr="002A4680">
        <w:t> </w:t>
      </w:r>
      <w:r w:rsidR="00375886">
        <w:t>Jāņem vērā, ka p</w:t>
      </w:r>
      <w:r w:rsidRPr="004032C6" w:rsidR="004032C6">
        <w:t xml:space="preserve">ersonas tiesības uz savu personas datu aizsardzību ir cilvēka </w:t>
      </w:r>
      <w:proofErr w:type="spellStart"/>
      <w:r w:rsidRPr="004032C6" w:rsidR="004032C6">
        <w:t>pamattiesības</w:t>
      </w:r>
      <w:proofErr w:type="spellEnd"/>
      <w:r w:rsidRPr="004032C6" w:rsidR="004032C6">
        <w:t>.</w:t>
      </w:r>
      <w:r w:rsidR="004032C6">
        <w:t xml:space="preserve"> Tāpēc, plānojot</w:t>
      </w:r>
      <w:r w:rsidRPr="004032C6" w:rsidR="004032C6">
        <w:t xml:space="preserve"> izmaiņas </w:t>
      </w:r>
      <w:r w:rsidR="004032C6">
        <w:t xml:space="preserve">VDAR, tās </w:t>
      </w:r>
      <w:r w:rsidRPr="004032C6" w:rsidR="004032C6">
        <w:t xml:space="preserve">ir jāvērtē ne tikai no administratīvās vienkāršošanas un konkurētspējas skatupunkta, bet arī no cilvēktiesību aizsardzības perspektīvas. Jebkura grozījumu iniciatīva nedrīkst mazināt datu subjekta tiesību aizsardzības līmeni. </w:t>
      </w:r>
      <w:r w:rsidR="004032C6">
        <w:t>VDAR</w:t>
      </w:r>
      <w:r w:rsidRPr="004032C6" w:rsidR="004032C6">
        <w:t xml:space="preserve"> atvēršana un aizsardzības līmeņa mazināšana, pamatojot to ar ekonomisko nepieciešamību, rada risku, ka </w:t>
      </w:r>
      <w:proofErr w:type="spellStart"/>
      <w:r w:rsidRPr="004032C6" w:rsidR="004032C6">
        <w:t>pamattiesību</w:t>
      </w:r>
      <w:proofErr w:type="spellEnd"/>
      <w:r w:rsidRPr="004032C6" w:rsidR="004032C6">
        <w:t xml:space="preserve"> aizsardzība tiks pakārtota ekonomiskām interesēm, kas nebūtu pieļaujams</w:t>
      </w:r>
      <w:r w:rsidR="004032C6">
        <w:t>.</w:t>
      </w:r>
      <w:r w:rsidRPr="004032C6" w:rsidR="004032C6">
        <w:t xml:space="preserve"> </w:t>
      </w:r>
      <w:r w:rsidR="00BF6904">
        <w:t xml:space="preserve">Latvija </w:t>
      </w:r>
      <w:r w:rsidRPr="00BF6904" w:rsidR="00BF6904">
        <w:t>atbals</w:t>
      </w:r>
      <w:r w:rsidR="00BF6904">
        <w:t xml:space="preserve">ta </w:t>
      </w:r>
      <w:r w:rsidRPr="00BF6904" w:rsidR="00BF6904">
        <w:t>dažād</w:t>
      </w:r>
      <w:r w:rsidR="00BF6904">
        <w:t>u VDAR vienkāršošanas rīku</w:t>
      </w:r>
      <w:r w:rsidR="00375886">
        <w:t xml:space="preserve"> ieviešanu</w:t>
      </w:r>
      <w:r w:rsidRPr="00BF6904" w:rsidR="00BF6904">
        <w:t>, kas palīdz</w:t>
      </w:r>
      <w:r w:rsidR="00375886">
        <w:t>ētu</w:t>
      </w:r>
      <w:r w:rsidR="00BF6904">
        <w:t xml:space="preserve"> mazajiem un vidējiem uzņēmējiem,</w:t>
      </w:r>
      <w:r w:rsidRPr="00BF6904" w:rsidR="00BF6904">
        <w:t xml:space="preserve"> bet tam nevajadzētu novest pie divu līmeņu datu aizsardzības, </w:t>
      </w:r>
      <w:r w:rsidR="00BF6904">
        <w:t xml:space="preserve">ar </w:t>
      </w:r>
      <w:r w:rsidRPr="00BF6904" w:rsidR="00BF6904">
        <w:t>kur</w:t>
      </w:r>
      <w:r w:rsidR="00BF6904">
        <w:t>u</w:t>
      </w:r>
      <w:r w:rsidRPr="00BF6904" w:rsidR="00BF6904">
        <w:t xml:space="preserve"> </w:t>
      </w:r>
      <w:r w:rsidR="00BF6904">
        <w:t xml:space="preserve">tiek diferencēti subjekti, kuriem </w:t>
      </w:r>
      <w:r w:rsidRPr="00BF6904" w:rsidR="00BF6904">
        <w:t xml:space="preserve">ir atļauts neievērot </w:t>
      </w:r>
      <w:proofErr w:type="spellStart"/>
      <w:r w:rsidRPr="00BF6904" w:rsidR="00BF6904">
        <w:t>pamattiesības</w:t>
      </w:r>
      <w:proofErr w:type="spellEnd"/>
      <w:r w:rsidR="00BF6904">
        <w:t>.</w:t>
      </w:r>
    </w:p>
    <w:p w:rsidRPr="002A4680" w:rsidR="004032C6" w:rsidP="002A4680" w:rsidRDefault="00DB43D5" w14:paraId="6726DA26" w14:textId="6BF575EB">
      <w:pPr>
        <w:ind w:firstLine="720"/>
        <w:jc w:val="both"/>
      </w:pPr>
      <w:r>
        <w:t xml:space="preserve">Ņemot vērā iepriekš minēto, </w:t>
      </w:r>
      <w:r w:rsidRPr="00B079AC" w:rsidR="004032C6">
        <w:t>Latvija atbalsta Dānijas prezidentūras</w:t>
      </w:r>
      <w:r w:rsidR="004032C6">
        <w:t xml:space="preserve"> piedāvātos</w:t>
      </w:r>
      <w:r w:rsidRPr="00B079AC" w:rsidR="004032C6">
        <w:t xml:space="preserve"> </w:t>
      </w:r>
      <w:r w:rsidR="004032C6">
        <w:t>iero</w:t>
      </w:r>
      <w:r w:rsidRPr="00B079AC" w:rsidR="004032C6">
        <w:t xml:space="preserve">sinājumus </w:t>
      </w:r>
      <w:r w:rsidRPr="002A4680" w:rsidR="004032C6">
        <w:t xml:space="preserve">mazināt </w:t>
      </w:r>
      <w:r w:rsidRPr="00B079AC" w:rsidR="004032C6">
        <w:t xml:space="preserve">ar VDAR radīto </w:t>
      </w:r>
      <w:r w:rsidRPr="002A4680" w:rsidR="004032C6">
        <w:t>administratīvo slogu</w:t>
      </w:r>
      <w:r w:rsidR="004032C6">
        <w:t xml:space="preserve">, nodrošinot VDAR lietotājam atbilstošus </w:t>
      </w:r>
      <w:r w:rsidRPr="004032C6" w:rsidR="004032C6">
        <w:t>skaidrojum</w:t>
      </w:r>
      <w:r w:rsidR="004032C6">
        <w:t>us</w:t>
      </w:r>
      <w:r w:rsidRPr="004032C6" w:rsidR="004032C6">
        <w:t xml:space="preserve">, praktisku rīku ieviešanu (piemēram, </w:t>
      </w:r>
      <w:proofErr w:type="spellStart"/>
      <w:r w:rsidRPr="004032C6" w:rsidR="004032C6">
        <w:t>pašnovertējuma</w:t>
      </w:r>
      <w:proofErr w:type="spellEnd"/>
      <w:r w:rsidRPr="004032C6" w:rsidR="004032C6">
        <w:t xml:space="preserve"> portāli), saskaņotību ar citiem tiesību aktiem, </w:t>
      </w:r>
      <w:proofErr w:type="spellStart"/>
      <w:r w:rsidRPr="004032C6" w:rsidR="004032C6">
        <w:t>digitalizāciju</w:t>
      </w:r>
      <w:proofErr w:type="spellEnd"/>
      <w:r w:rsidR="004032C6">
        <w:t xml:space="preserve">. Latvija </w:t>
      </w:r>
      <w:r w:rsidRPr="002A4680" w:rsidR="004032C6">
        <w:t>īpaši pozitīvi raug</w:t>
      </w:r>
      <w:r w:rsidRPr="00B079AC" w:rsidR="004032C6">
        <w:t xml:space="preserve">oties </w:t>
      </w:r>
      <w:r w:rsidRPr="002A4680" w:rsidR="004032C6">
        <w:t xml:space="preserve">uz centieniem </w:t>
      </w:r>
      <w:proofErr w:type="spellStart"/>
      <w:r w:rsidRPr="002A4680" w:rsidR="004032C6">
        <w:t>priori</w:t>
      </w:r>
      <w:r w:rsidR="004032C6">
        <w:t>ti</w:t>
      </w:r>
      <w:r w:rsidRPr="002A4680" w:rsidR="004032C6">
        <w:t>zēt</w:t>
      </w:r>
      <w:proofErr w:type="spellEnd"/>
      <w:r w:rsidRPr="002A4680" w:rsidR="004032C6">
        <w:t xml:space="preserve"> </w:t>
      </w:r>
      <w:proofErr w:type="spellStart"/>
      <w:r w:rsidRPr="002A4680" w:rsidR="004032C6">
        <w:t>nelikumdošanas</w:t>
      </w:r>
      <w:proofErr w:type="spellEnd"/>
      <w:r w:rsidRPr="002A4680" w:rsidR="004032C6">
        <w:t xml:space="preserve"> pasākumus.  </w:t>
      </w:r>
    </w:p>
    <w:p w:rsidRPr="00B079AC" w:rsidR="00817CBD" w:rsidP="00817CBD" w:rsidRDefault="00817CBD" w14:paraId="2727F933" w14:textId="092E1FE9">
      <w:pPr>
        <w:ind w:firstLine="720"/>
        <w:jc w:val="both"/>
        <w:rPr>
          <w:u w:val="single"/>
        </w:rPr>
      </w:pPr>
      <w:r w:rsidRPr="00E778E4">
        <w:rPr>
          <w:u w:val="single"/>
        </w:rPr>
        <w:t>Latvija</w:t>
      </w:r>
      <w:r w:rsidRPr="00E778E4" w:rsidR="00E778E4">
        <w:rPr>
          <w:u w:val="single"/>
        </w:rPr>
        <w:t xml:space="preserve"> </w:t>
      </w:r>
      <w:r w:rsidRPr="00E778E4" w:rsidR="00E778E4">
        <w:rPr>
          <w:rFonts w:asciiTheme="majorBidi" w:hAnsiTheme="majorBidi" w:cstheme="majorBidi"/>
          <w:color w:val="24292E"/>
          <w:u w:val="single"/>
          <w:lang w:eastAsia="fr-BE"/>
        </w:rPr>
        <w:t>Dānijas prezidentūras</w:t>
      </w:r>
      <w:r w:rsidRPr="00B079AC">
        <w:rPr>
          <w:u w:val="single"/>
        </w:rPr>
        <w:t xml:space="preserve"> </w:t>
      </w:r>
      <w:r w:rsidR="00016998">
        <w:rPr>
          <w:u w:val="single"/>
        </w:rPr>
        <w:t xml:space="preserve">sniegto </w:t>
      </w:r>
      <w:r w:rsidRPr="00B079AC">
        <w:rPr>
          <w:u w:val="single"/>
        </w:rPr>
        <w:t>informāciju pieņem</w:t>
      </w:r>
      <w:r w:rsidR="00F76E94">
        <w:rPr>
          <w:u w:val="single"/>
        </w:rPr>
        <w:t xml:space="preserve"> </w:t>
      </w:r>
      <w:r w:rsidRPr="00B079AC">
        <w:rPr>
          <w:u w:val="single"/>
        </w:rPr>
        <w:t xml:space="preserve">zināšanai. </w:t>
      </w:r>
    </w:p>
    <w:p w:rsidRPr="00964DBE" w:rsidR="009F2B3A" w:rsidP="00964DBE" w:rsidRDefault="009F2B3A" w14:paraId="042BDE87" w14:textId="77777777">
      <w:pPr>
        <w:jc w:val="both"/>
        <w:rPr>
          <w:i/>
          <w:iCs/>
          <w:lang w:eastAsia="x-none"/>
        </w:rPr>
      </w:pPr>
    </w:p>
    <w:p w:rsidRPr="007755F4" w:rsidR="007B7ED6" w:rsidP="00026166" w:rsidRDefault="007755F4" w14:paraId="59868DC5" w14:textId="77ECFD99">
      <w:pPr>
        <w:pStyle w:val="Sarakstarindkopa"/>
        <w:numPr>
          <w:ilvl w:val="0"/>
          <w:numId w:val="8"/>
        </w:numPr>
        <w:jc w:val="both"/>
        <w:rPr>
          <w:i/>
          <w:iCs/>
          <w:lang w:eastAsia="x-none"/>
        </w:rPr>
      </w:pPr>
      <w:r w:rsidRPr="007755F4">
        <w:rPr>
          <w:b/>
          <w:bCs/>
          <w:lang w:eastAsia="x-none"/>
        </w:rPr>
        <w:t xml:space="preserve">Secinājumi par ES krimināltiesību </w:t>
      </w:r>
      <w:proofErr w:type="spellStart"/>
      <w:r w:rsidRPr="007755F4">
        <w:rPr>
          <w:b/>
          <w:bCs/>
          <w:lang w:eastAsia="x-none"/>
        </w:rPr>
        <w:t>paraugnoteikumiem</w:t>
      </w:r>
      <w:proofErr w:type="spellEnd"/>
      <w:r>
        <w:rPr>
          <w:b/>
          <w:bCs/>
          <w:lang w:eastAsia="x-none"/>
        </w:rPr>
        <w:t xml:space="preserve"> </w:t>
      </w:r>
      <w:r>
        <w:t xml:space="preserve"> </w:t>
      </w:r>
      <w:r w:rsidRPr="0002637F">
        <w:rPr>
          <w:i/>
          <w:iCs/>
        </w:rPr>
        <w:t>(apstiprināšana)</w:t>
      </w:r>
      <w:r w:rsidR="00466CCC">
        <w:rPr>
          <w:i/>
          <w:iCs/>
        </w:rPr>
        <w:t xml:space="preserve"> </w:t>
      </w:r>
    </w:p>
    <w:p w:rsidRPr="00F76E94" w:rsidR="00F76E94" w:rsidP="00F76E94" w:rsidRDefault="00F76E94" w14:paraId="293C09D5" w14:textId="77777777">
      <w:pPr>
        <w:pStyle w:val="xmsonormal"/>
        <w:ind w:firstLine="720"/>
        <w:jc w:val="both"/>
        <w:rPr>
          <w:rFonts w:ascii="Times New Roman" w:hAnsi="Times New Roman" w:eastAsia="Times New Roman" w:cs="Times New Roman"/>
          <w:sz w:val="12"/>
          <w:szCs w:val="12"/>
          <w:lang w:eastAsia="en-US"/>
        </w:rPr>
      </w:pPr>
      <w:bookmarkStart w:id="1" w:name="_Hlk9954409"/>
    </w:p>
    <w:p w:rsidRPr="00922E71" w:rsidR="009318F7" w:rsidP="00DD1EFF" w:rsidRDefault="00010479" w14:paraId="646E2ADC" w14:textId="33CEEB56">
      <w:pPr>
        <w:pStyle w:val="xmsonormal"/>
        <w:ind w:firstLine="720"/>
        <w:jc w:val="both"/>
        <w:rPr>
          <w:rFonts w:ascii="Times New Roman" w:hAnsi="Times New Roman" w:cs="Times New Roman"/>
        </w:rPr>
      </w:pPr>
      <w:r w:rsidRPr="00922E71">
        <w:rPr>
          <w:rFonts w:ascii="Times New Roman" w:hAnsi="Times New Roman" w:eastAsia="Times New Roman" w:cs="Times New Roman"/>
          <w:lang w:eastAsia="en-US"/>
        </w:rPr>
        <w:t xml:space="preserve">Darbs pie ES materiālo krimināltiesību saskaņotības, izmantojot </w:t>
      </w:r>
      <w:proofErr w:type="spellStart"/>
      <w:r w:rsidRPr="00922E71">
        <w:rPr>
          <w:rFonts w:ascii="Times New Roman" w:hAnsi="Times New Roman" w:eastAsia="Times New Roman" w:cs="Times New Roman"/>
          <w:lang w:eastAsia="en-US"/>
        </w:rPr>
        <w:t>paraugnoteikumus</w:t>
      </w:r>
      <w:proofErr w:type="spellEnd"/>
      <w:r w:rsidRPr="00922E71">
        <w:rPr>
          <w:rFonts w:ascii="Times New Roman" w:hAnsi="Times New Roman" w:eastAsia="Times New Roman" w:cs="Times New Roman"/>
          <w:lang w:eastAsia="en-US"/>
        </w:rPr>
        <w:t xml:space="preserve">, Padomē tika uzsākts 2024. gada sākumā. To mērķis ir nodrošināt saskaņotību un atbilstību </w:t>
      </w:r>
      <w:r w:rsidRPr="00922E71">
        <w:rPr>
          <w:rFonts w:ascii="Times New Roman" w:hAnsi="Times New Roman" w:eastAsia="Times New Roman" w:cs="Times New Roman"/>
          <w:i/>
          <w:iCs/>
          <w:lang w:eastAsia="en-US"/>
        </w:rPr>
        <w:t xml:space="preserve">ES </w:t>
      </w:r>
      <w:proofErr w:type="spellStart"/>
      <w:r w:rsidRPr="00922E71">
        <w:rPr>
          <w:rFonts w:ascii="Times New Roman" w:hAnsi="Times New Roman" w:eastAsia="Times New Roman" w:cs="Times New Roman"/>
          <w:i/>
          <w:iCs/>
          <w:lang w:eastAsia="en-US"/>
        </w:rPr>
        <w:t>acquis</w:t>
      </w:r>
      <w:proofErr w:type="spellEnd"/>
      <w:r w:rsidRPr="00922E71">
        <w:rPr>
          <w:rFonts w:ascii="Times New Roman" w:hAnsi="Times New Roman" w:eastAsia="Times New Roman" w:cs="Times New Roman"/>
          <w:lang w:eastAsia="en-US"/>
        </w:rPr>
        <w:t xml:space="preserve"> attiecībā uz atkārtotiem noteikumiem dažādos ES materiālo krimināltiesību aktos, lai atvieglotu ES noteikumu ieviešanu nacionālajos tiesību aktos un to interpretāciju. </w:t>
      </w:r>
      <w:proofErr w:type="spellStart"/>
      <w:r w:rsidR="00615008">
        <w:rPr>
          <w:rFonts w:ascii="Times New Roman" w:hAnsi="Times New Roman" w:cs="Times New Roman"/>
        </w:rPr>
        <w:t>P</w:t>
      </w:r>
      <w:r w:rsidRPr="00922E71" w:rsidR="009318F7">
        <w:rPr>
          <w:rFonts w:ascii="Times New Roman" w:hAnsi="Times New Roman" w:cs="Times New Roman"/>
        </w:rPr>
        <w:t>araugnoteikumi</w:t>
      </w:r>
      <w:proofErr w:type="spellEnd"/>
      <w:r w:rsidRPr="00922E71" w:rsidR="009318F7">
        <w:rPr>
          <w:rFonts w:ascii="Times New Roman" w:hAnsi="Times New Roman" w:cs="Times New Roman"/>
        </w:rPr>
        <w:t xml:space="preserve"> ir paredzēti kā nesaistošs instrumentu kopums, ko nepieciešamības gadījumā varētu izmantot, lai atbalstītu turpmāko likumdošanas darbu ES krimināltiesību jomā. </w:t>
      </w:r>
      <w:r w:rsidRPr="00922E71" w:rsidR="00FC407A">
        <w:rPr>
          <w:rFonts w:ascii="Times New Roman" w:hAnsi="Times New Roman" w:cs="Times New Roman"/>
        </w:rPr>
        <w:t xml:space="preserve"> </w:t>
      </w:r>
      <w:proofErr w:type="spellStart"/>
      <w:r w:rsidRPr="00922E71" w:rsidR="00FC407A">
        <w:rPr>
          <w:rFonts w:ascii="Times New Roman" w:hAnsi="Times New Roman" w:cs="Times New Roman"/>
        </w:rPr>
        <w:t>Paraugnoteikumi</w:t>
      </w:r>
      <w:proofErr w:type="spellEnd"/>
      <w:r w:rsidRPr="00922E71" w:rsidR="009318F7">
        <w:rPr>
          <w:rFonts w:ascii="Times New Roman" w:hAnsi="Times New Roman" w:cs="Times New Roman"/>
        </w:rPr>
        <w:t xml:space="preserve"> ietver šādus jautājumus: sodi fiziskām personām; uzkūdīšana, palīdzēšana, līdzdalība un mēģinājums; atbildību pastiprinoši un mīkstinoši apstākļi; juridisko personu atbildība; sodi juridiskām personām; jurisdikcija; noilguma termiņi; statistikas dati; un apmācības.</w:t>
      </w:r>
    </w:p>
    <w:p w:rsidRPr="00922E71" w:rsidR="00610A71" w:rsidP="00610A71" w:rsidRDefault="00010479" w14:paraId="3F25FB14" w14:textId="77777777">
      <w:pPr>
        <w:pStyle w:val="xmsonormal"/>
        <w:ind w:firstLine="720"/>
        <w:jc w:val="both"/>
        <w:rPr>
          <w:rFonts w:ascii="Times New Roman" w:hAnsi="Times New Roman" w:eastAsia="Times New Roman" w:cs="Times New Roman"/>
          <w:lang w:eastAsia="en-US"/>
        </w:rPr>
      </w:pPr>
      <w:r w:rsidRPr="00922E71">
        <w:rPr>
          <w:rFonts w:ascii="Times New Roman" w:hAnsi="Times New Roman" w:eastAsia="Times New Roman" w:cs="Times New Roman"/>
          <w:lang w:eastAsia="en-US"/>
        </w:rPr>
        <w:t xml:space="preserve">Pēc Dānijas prezidentūras ierosinājuma tika nolemts, ka Padomes secinājumi ir vislabākais veids, kā nodrošināt ES materiālo krimināltiesību saskaņotību, izmantojot </w:t>
      </w:r>
      <w:proofErr w:type="spellStart"/>
      <w:r w:rsidRPr="00922E71">
        <w:rPr>
          <w:rFonts w:ascii="Times New Roman" w:hAnsi="Times New Roman" w:eastAsia="Times New Roman" w:cs="Times New Roman"/>
          <w:lang w:eastAsia="en-US"/>
        </w:rPr>
        <w:t>paraugnoteikumus</w:t>
      </w:r>
      <w:proofErr w:type="spellEnd"/>
      <w:r w:rsidRPr="00922E71">
        <w:rPr>
          <w:rFonts w:ascii="Times New Roman" w:hAnsi="Times New Roman" w:eastAsia="Times New Roman" w:cs="Times New Roman"/>
          <w:lang w:eastAsia="en-US"/>
        </w:rPr>
        <w:t>.</w:t>
      </w:r>
    </w:p>
    <w:p w:rsidR="006211E2" w:rsidP="006211E2" w:rsidRDefault="00610A71" w14:paraId="62A0D05E" w14:textId="77777777">
      <w:pPr>
        <w:pStyle w:val="xmsonormal"/>
        <w:ind w:firstLine="720"/>
        <w:jc w:val="both"/>
        <w:rPr>
          <w:rFonts w:ascii="Times New Roman" w:hAnsi="Times New Roman" w:cs="Times New Roman"/>
        </w:rPr>
      </w:pPr>
      <w:r w:rsidRPr="00922E71">
        <w:rPr>
          <w:rFonts w:ascii="Times New Roman" w:hAnsi="Times New Roman" w:eastAsia="Times New Roman" w:cs="Times New Roman"/>
          <w:lang w:eastAsia="en-US"/>
        </w:rPr>
        <w:t xml:space="preserve">Latvija ir to </w:t>
      </w:r>
      <w:r w:rsidR="00096569">
        <w:rPr>
          <w:rFonts w:ascii="Times New Roman" w:hAnsi="Times New Roman" w:eastAsia="Times New Roman" w:cs="Times New Roman"/>
          <w:lang w:eastAsia="en-US"/>
        </w:rPr>
        <w:t xml:space="preserve">Padomes </w:t>
      </w:r>
      <w:r w:rsidRPr="00922E71">
        <w:rPr>
          <w:rFonts w:ascii="Times New Roman" w:hAnsi="Times New Roman" w:eastAsia="Times New Roman" w:cs="Times New Roman"/>
          <w:lang w:eastAsia="en-US"/>
        </w:rPr>
        <w:t xml:space="preserve">dalībvalstu </w:t>
      </w:r>
      <w:r w:rsidRPr="00922E71" w:rsidR="00E514DA">
        <w:rPr>
          <w:rFonts w:ascii="Times New Roman" w:hAnsi="Times New Roman" w:eastAsia="Times New Roman" w:cs="Times New Roman"/>
          <w:lang w:eastAsia="en-US"/>
        </w:rPr>
        <w:t xml:space="preserve">vidū, kas atbalsta aicinājumu </w:t>
      </w:r>
      <w:r w:rsidRPr="00922E71" w:rsidR="00E514DA">
        <w:rPr>
          <w:rFonts w:ascii="Times New Roman" w:hAnsi="Times New Roman" w:cs="Times New Roman"/>
        </w:rPr>
        <w:t xml:space="preserve">Eiropas </w:t>
      </w:r>
      <w:r w:rsidRPr="00922E71">
        <w:rPr>
          <w:rFonts w:ascii="Times New Roman" w:hAnsi="Times New Roman" w:cs="Times New Roman"/>
        </w:rPr>
        <w:t>Komisij</w:t>
      </w:r>
      <w:r w:rsidRPr="00922E71" w:rsidR="00E514DA">
        <w:rPr>
          <w:rFonts w:ascii="Times New Roman" w:hAnsi="Times New Roman" w:cs="Times New Roman"/>
        </w:rPr>
        <w:t xml:space="preserve">ai </w:t>
      </w:r>
      <w:r w:rsidRPr="00922E71">
        <w:rPr>
          <w:rFonts w:ascii="Times New Roman" w:hAnsi="Times New Roman" w:cs="Times New Roman"/>
        </w:rPr>
        <w:t xml:space="preserve">aktīvi izmantot šos </w:t>
      </w:r>
      <w:r w:rsidRPr="00922E71" w:rsidR="00F034FB">
        <w:rPr>
          <w:rFonts w:ascii="Times New Roman" w:hAnsi="Times New Roman" w:cs="Times New Roman"/>
        </w:rPr>
        <w:t xml:space="preserve">Padomes </w:t>
      </w:r>
      <w:r w:rsidRPr="00922E71">
        <w:rPr>
          <w:rFonts w:ascii="Times New Roman" w:hAnsi="Times New Roman" w:cs="Times New Roman"/>
        </w:rPr>
        <w:t>secinājumus, kā arī tos, kas iepriekš pieņemti 2002. un 2009. gadā, kā svarīgus instrumentus, lai atbalstītu un vienkāršotu likumdošanas procesu materiālo krimināltiesību jomā.</w:t>
      </w:r>
      <w:r w:rsidRPr="00922E71" w:rsidR="004C5D6D">
        <w:rPr>
          <w:rFonts w:ascii="Times New Roman" w:hAnsi="Times New Roman" w:cs="Times New Roman"/>
        </w:rPr>
        <w:t xml:space="preserve"> </w:t>
      </w:r>
      <w:r w:rsidR="00295EE8">
        <w:rPr>
          <w:rFonts w:ascii="Times New Roman" w:hAnsi="Times New Roman" w:cs="Times New Roman"/>
        </w:rPr>
        <w:t>Padomes s</w:t>
      </w:r>
      <w:r w:rsidRPr="00922E71">
        <w:rPr>
          <w:rFonts w:ascii="Times New Roman" w:hAnsi="Times New Roman" w:cs="Times New Roman"/>
        </w:rPr>
        <w:t>ecinājumi atspoguļo Padomes konsolidēto nostāju un piedāvā saskaņotu,</w:t>
      </w:r>
      <w:r w:rsidR="00295EE8">
        <w:rPr>
          <w:rFonts w:ascii="Times New Roman" w:hAnsi="Times New Roman" w:cs="Times New Roman"/>
        </w:rPr>
        <w:t xml:space="preserve"> </w:t>
      </w:r>
      <w:r w:rsidRPr="00922E71">
        <w:rPr>
          <w:rFonts w:ascii="Times New Roman" w:hAnsi="Times New Roman" w:cs="Times New Roman"/>
        </w:rPr>
        <w:t xml:space="preserve">praktisku satvaru, kam var būt būtiska nozīme konstruktīvu sarunu veicināšanā, juridiskās konsekvences veicināšanā un efektīvu likumdošanas rezultātu sasniegšanā. </w:t>
      </w:r>
    </w:p>
    <w:p w:rsidRPr="00922E71" w:rsidR="00D86D0C" w:rsidP="006211E2" w:rsidRDefault="00010479" w14:paraId="525BB5A1" w14:textId="67632C21">
      <w:pPr>
        <w:pStyle w:val="xmsonormal"/>
        <w:ind w:firstLine="720"/>
        <w:jc w:val="both"/>
        <w:rPr>
          <w:rFonts w:ascii="Times New Roman" w:hAnsi="Times New Roman" w:cs="Times New Roman"/>
        </w:rPr>
      </w:pPr>
      <w:r w:rsidRPr="00922E71">
        <w:rPr>
          <w:rFonts w:ascii="Times New Roman" w:hAnsi="Times New Roman" w:cs="Times New Roman"/>
          <w:u w:val="single"/>
        </w:rPr>
        <w:t>Latvija atbalsta Padomes secinājumu apstiprināšanu</w:t>
      </w:r>
      <w:r w:rsidRPr="00922E71">
        <w:rPr>
          <w:rFonts w:ascii="Times New Roman" w:hAnsi="Times New Roman" w:cs="Times New Roman"/>
        </w:rPr>
        <w:t>.</w:t>
      </w:r>
    </w:p>
    <w:p w:rsidR="00EA3400" w:rsidP="00F04096" w:rsidRDefault="00EA3400" w14:paraId="22F43A31" w14:textId="77777777">
      <w:pPr>
        <w:jc w:val="both"/>
      </w:pPr>
    </w:p>
    <w:p w:rsidR="009C2B81" w:rsidP="00F04096" w:rsidRDefault="009C2B81" w14:paraId="6E6A388E" w14:textId="77777777">
      <w:pPr>
        <w:jc w:val="both"/>
      </w:pPr>
    </w:p>
    <w:p w:rsidR="009C2B81" w:rsidP="00F04096" w:rsidRDefault="009C2B81" w14:paraId="720F1851" w14:textId="77777777">
      <w:pPr>
        <w:jc w:val="both"/>
      </w:pPr>
    </w:p>
    <w:p w:rsidR="009C2B81" w:rsidP="00F04096" w:rsidRDefault="009C2B81" w14:paraId="4721D738" w14:textId="77777777">
      <w:pPr>
        <w:jc w:val="both"/>
      </w:pPr>
    </w:p>
    <w:p w:rsidR="00321D2D" w:rsidP="00321D2D" w:rsidRDefault="00321D2D" w14:paraId="669A6D14" w14:textId="77777777">
      <w:pPr>
        <w:pStyle w:val="Default"/>
        <w:numPr>
          <w:ilvl w:val="0"/>
          <w:numId w:val="8"/>
        </w:numPr>
        <w:jc w:val="both"/>
      </w:pPr>
      <w:r w:rsidRPr="00584D1E">
        <w:rPr>
          <w:rFonts w:ascii="Times New Roman" w:hAnsi="Times New Roman" w:eastAsia="Times New Roman" w:cs="Times New Roman"/>
          <w:b/>
          <w:bCs/>
          <w:color w:val="auto"/>
          <w:lang w:eastAsia="x-none"/>
        </w:rPr>
        <w:lastRenderedPageBreak/>
        <w:t xml:space="preserve">Krievijas agresijas karš pret Ukrainu: cīņa pret nesodāmību </w:t>
      </w:r>
      <w:r w:rsidRPr="00584D1E">
        <w:rPr>
          <w:rFonts w:ascii="Times New Roman" w:hAnsi="Times New Roman" w:eastAsia="Times New Roman" w:cs="Times New Roman"/>
          <w:i/>
          <w:iCs/>
          <w:color w:val="auto"/>
          <w:lang w:eastAsia="en-US"/>
        </w:rPr>
        <w:t xml:space="preserve">(viedokļu apmaiņa) </w:t>
      </w:r>
    </w:p>
    <w:p w:rsidRPr="00F76E94" w:rsidR="00C20489" w:rsidP="00C20489" w:rsidRDefault="00C20489" w14:paraId="68F2417B" w14:textId="77777777">
      <w:pPr>
        <w:jc w:val="both"/>
        <w:rPr>
          <w:sz w:val="12"/>
          <w:szCs w:val="12"/>
          <w:highlight w:val="cyan"/>
        </w:rPr>
      </w:pPr>
    </w:p>
    <w:p w:rsidR="006664F2" w:rsidP="00BA5B37" w:rsidRDefault="00964BB1" w14:paraId="48B2338A" w14:textId="6D59A3ED">
      <w:pPr>
        <w:ind w:firstLine="720"/>
        <w:jc w:val="both"/>
      </w:pPr>
      <w:r w:rsidRPr="00BA5B37">
        <w:t xml:space="preserve">Nolūkā </w:t>
      </w:r>
      <w:r w:rsidR="00D4691D">
        <w:t>izstrādāt</w:t>
      </w:r>
      <w:r w:rsidRPr="00BA5B37" w:rsidR="00C20489">
        <w:t xml:space="preserve"> kopēju un efektīvu pieeju cīņ</w:t>
      </w:r>
      <w:r w:rsidRPr="00BA5B37" w:rsidR="007F253C">
        <w:t xml:space="preserve">ā </w:t>
      </w:r>
      <w:r w:rsidRPr="00BA5B37" w:rsidR="00C20489">
        <w:t xml:space="preserve">ar </w:t>
      </w:r>
      <w:proofErr w:type="spellStart"/>
      <w:r w:rsidRPr="00BA5B37" w:rsidR="00C20489">
        <w:t>agresorvalsti</w:t>
      </w:r>
      <w:proofErr w:type="spellEnd"/>
      <w:r w:rsidRPr="00BA5B37" w:rsidR="00481388">
        <w:t xml:space="preserve"> Krieviju,</w:t>
      </w:r>
      <w:r w:rsidRPr="00BA5B37" w:rsidR="00C20489">
        <w:rPr>
          <w:rStyle w:val="Vresatsauce"/>
        </w:rPr>
        <w:footnoteReference w:id="5"/>
      </w:r>
      <w:r w:rsidRPr="00BA5B37" w:rsidR="00C20489">
        <w:t xml:space="preserve"> </w:t>
      </w:r>
      <w:r w:rsidRPr="00BA5B37" w:rsidR="001C48FE">
        <w:t xml:space="preserve">kā arī, </w:t>
      </w:r>
      <w:r w:rsidRPr="00BA5B37" w:rsidR="00C20489">
        <w:t>lai vissmagāko starptautisko noziegumu īstenotāji, it sevišķi Krievijas augstākās amatpersonas, nepaliktu nesodīti</w:t>
      </w:r>
      <w:r w:rsidRPr="00BA5B37" w:rsidR="001C48FE">
        <w:t>,</w:t>
      </w:r>
      <w:r w:rsidRPr="00BA5B37" w:rsidR="00C20489">
        <w:rPr>
          <w:rStyle w:val="Vresatsauce"/>
        </w:rPr>
        <w:footnoteReference w:id="6"/>
      </w:r>
      <w:r w:rsidRPr="00BA5B37" w:rsidR="00C20489">
        <w:t xml:space="preserve"> </w:t>
      </w:r>
      <w:r w:rsidRPr="00BA5B37" w:rsidR="000D0E27">
        <w:t>divu gadu</w:t>
      </w:r>
      <w:r w:rsidRPr="00CA5818" w:rsidR="000D0E27">
        <w:t xml:space="preserve"> garumā </w:t>
      </w:r>
      <w:r w:rsidR="00AC03A8">
        <w:t xml:space="preserve">ir veikts darbs un </w:t>
      </w:r>
      <w:r w:rsidRPr="00CA5818" w:rsidR="000D0E27">
        <w:t>panākta vienošanās par juridiskajiem instrumentiem, kas nepieciešami, lai izveidotu Īpašo tribunālu agresijas noziegum</w:t>
      </w:r>
      <w:r w:rsidR="00996E2F">
        <w:t>am</w:t>
      </w:r>
      <w:r w:rsidRPr="00CA5818" w:rsidR="000D0E27">
        <w:t xml:space="preserve"> pret Ukrainu (</w:t>
      </w:r>
      <w:r w:rsidR="00993E05">
        <w:t xml:space="preserve">turpmāk - </w:t>
      </w:r>
      <w:r w:rsidRPr="00CA5818" w:rsidR="000D0E27">
        <w:t>Īpašais tribunāl</w:t>
      </w:r>
      <w:r w:rsidR="00993E05">
        <w:t>s</w:t>
      </w:r>
      <w:r w:rsidRPr="00CA5818" w:rsidR="000D0E27">
        <w:t>)</w:t>
      </w:r>
      <w:r w:rsidR="00996E2F">
        <w:t xml:space="preserve">: 1) Divpusējais līgums starp Eiropas Padomi un Ukrainas Republiku par Īpašā tribunāla </w:t>
      </w:r>
      <w:r w:rsidRPr="005E2A57" w:rsidR="005E2A57">
        <w:t>izveidi, lai izmeklētu Krievijas agresijas noziegumus pret Ukrainu</w:t>
      </w:r>
      <w:r w:rsidR="005E2A57">
        <w:t>;</w:t>
      </w:r>
      <w:r w:rsidRPr="005E2A57" w:rsidDel="005E2A57" w:rsidR="005E2A57">
        <w:t xml:space="preserve"> </w:t>
      </w:r>
      <w:r w:rsidR="00996E2F">
        <w:t xml:space="preserve">2) </w:t>
      </w:r>
      <w:r w:rsidR="00225251">
        <w:t xml:space="preserve">Eiropas </w:t>
      </w:r>
      <w:r w:rsidR="00026166">
        <w:t>Padomes p</w:t>
      </w:r>
      <w:r w:rsidR="00996E2F">
        <w:t>aplašinātais daļējais nolīgums par Īpašā tribunāla agresijas noziegumam pret Ukrainu Vadības komiteju; 3) Īpašā tribunāl</w:t>
      </w:r>
      <w:r w:rsidR="0074231A">
        <w:t>a</w:t>
      </w:r>
      <w:r w:rsidR="00996E2F">
        <w:t xml:space="preserve"> agresijas noziegumam statūti un 4) Divpusējie sadarbības līgumi starp Īpašo tribunālu un dalībvalstīm</w:t>
      </w:r>
      <w:r w:rsidRPr="00CA5818" w:rsidR="000D0E27">
        <w:t xml:space="preserve">. </w:t>
      </w:r>
    </w:p>
    <w:p w:rsidRPr="00CA5818" w:rsidR="000D0E27" w:rsidP="00783E59" w:rsidRDefault="000D0E27" w14:paraId="5C5055F2" w14:textId="6EC1F79F">
      <w:pPr>
        <w:ind w:firstLine="720"/>
        <w:jc w:val="both"/>
      </w:pPr>
      <w:r w:rsidRPr="00CA5818">
        <w:t>2025. gada 25. jūnijā Ukraina un Eiropas Padome parakstīja</w:t>
      </w:r>
      <w:r w:rsidR="00996E2F">
        <w:t xml:space="preserve"> divpusējo</w:t>
      </w:r>
      <w:r w:rsidRPr="00CA5818">
        <w:t xml:space="preserve"> vienošanos par Īpašā tribunāla izveidi. Eiropas Padome sadarbībā ar </w:t>
      </w:r>
      <w:proofErr w:type="spellStart"/>
      <w:r w:rsidR="00996E2F">
        <w:t>Pamatgrupu</w:t>
      </w:r>
      <w:proofErr w:type="spellEnd"/>
      <w:r w:rsidRPr="00CA5818" w:rsidR="00996E2F">
        <w:t xml:space="preserve"> </w:t>
      </w:r>
      <w:r w:rsidRPr="00CA5818">
        <w:t xml:space="preserve">ir izstrādājusi </w:t>
      </w:r>
      <w:r w:rsidR="00996E2F">
        <w:t xml:space="preserve">tipveida </w:t>
      </w:r>
      <w:r w:rsidRPr="00CA5818">
        <w:t>sadarbības nolīguma projektu</w:t>
      </w:r>
      <w:r w:rsidR="00996E2F">
        <w:t>, ko valstis varēs izmantot, lai slēgtu divpusēju sadarbības līgumu ar Īpašo tribunālu</w:t>
      </w:r>
      <w:r w:rsidRPr="00CA5818">
        <w:t xml:space="preserve"> (“nolīguma paraugs”). Nolīguma paraug</w:t>
      </w:r>
      <w:r w:rsidR="00225BD3">
        <w:t>s</w:t>
      </w:r>
      <w:r w:rsidRPr="00CA5818">
        <w:t xml:space="preserve"> piedāvās valstīm pamatu individuālām sarunām par sadarbības nolīgumiem ar Īpašo tribunālu, </w:t>
      </w:r>
      <w:r w:rsidR="00D52A0A">
        <w:t>it sevišķi</w:t>
      </w:r>
      <w:r w:rsidRPr="00CA5818">
        <w:t xml:space="preserve"> tiesiskās palīdzības un praktiskās sadarbības jomās.</w:t>
      </w:r>
      <w:r w:rsidR="00FD1DF9">
        <w:t xml:space="preserve"> </w:t>
      </w:r>
      <w:r w:rsidR="00044D68">
        <w:t>Nolīguma</w:t>
      </w:r>
      <w:r w:rsidRPr="00CA5818">
        <w:t xml:space="preserve"> galīgo versiju paredzēts izplatīt </w:t>
      </w:r>
      <w:r w:rsidR="00044D68">
        <w:t xml:space="preserve">dalībvalstīm </w:t>
      </w:r>
      <w:r w:rsidRPr="00CA5818">
        <w:t xml:space="preserve">līdz </w:t>
      </w:r>
      <w:r w:rsidR="00044D68">
        <w:t>š</w:t>
      </w:r>
      <w:r w:rsidR="00783E59">
        <w:t xml:space="preserve">ī </w:t>
      </w:r>
      <w:r w:rsidR="00044D68">
        <w:t>g</w:t>
      </w:r>
      <w:r w:rsidR="00783E59">
        <w:t>ada</w:t>
      </w:r>
      <w:r w:rsidR="00044D68">
        <w:t xml:space="preserve"> </w:t>
      </w:r>
      <w:r w:rsidRPr="00CA5818">
        <w:t>beigām.</w:t>
      </w:r>
      <w:r w:rsidR="00807787">
        <w:t xml:space="preserve"> </w:t>
      </w:r>
      <w:r w:rsidR="00996E2F">
        <w:t>P</w:t>
      </w:r>
      <w:r w:rsidRPr="00CA5818">
        <w:t xml:space="preserve">arauga mērķis ir samazināt nosacījumu dažādību, kas regulē sadarbību starp dažādām valstīm un Īpašo tribunālu, tādējādi izveidojot saskaņotāku sadarbības režīmu. </w:t>
      </w:r>
      <w:r w:rsidR="00C126F6">
        <w:t>Īpašā tribunāla juridiskajos instrumentos arī noteikts</w:t>
      </w:r>
      <w:r w:rsidRPr="00CA5818">
        <w:t>, ka valstīm ir jānoslēdz pietiekams skaits sadarbības nolīgumu, lai stātos spēkā pastāvīgais Uzņēmējas valsts nolīgums.</w:t>
      </w:r>
      <w:r w:rsidR="007B6424">
        <w:t xml:space="preserve"> </w:t>
      </w:r>
      <w:r w:rsidRPr="00CA5818" w:rsidR="007B6424">
        <w:t xml:space="preserve">Nākamais solis ir ieinteresēto valstu un </w:t>
      </w:r>
      <w:r w:rsidR="000A2BB9">
        <w:t xml:space="preserve">ES </w:t>
      </w:r>
      <w:r w:rsidRPr="00CA5818" w:rsidR="007B6424">
        <w:t xml:space="preserve">pievienošanās Paplašinātajam daļējam nolīgumam par Īpašā tribunāla vadības komiteju. </w:t>
      </w:r>
    </w:p>
    <w:p w:rsidR="008E6E5A" w:rsidP="00671BE8" w:rsidRDefault="00793F0F" w14:paraId="34930583" w14:textId="383DB1F8">
      <w:pPr>
        <w:pStyle w:val="P68B1DB1-Normal2"/>
        <w:spacing w:before="0" w:after="0" w:line="240" w:lineRule="auto"/>
        <w:ind w:firstLine="720"/>
        <w:jc w:val="both"/>
      </w:pPr>
      <w:r>
        <w:t>Tāpat</w:t>
      </w:r>
      <w:r w:rsidRPr="00CA5818" w:rsidR="000D0E27">
        <w:t xml:space="preserve"> ES joprojām ir apņēmības pilna atbalstīt Starptautiskās Krimināltiesas (SKT) darbu, kas ir būtiski cīņā pret nesodāmību. No 2023. gada marta līdz 2024. gada jūnijam Starptautiskās Krimināltiesas II </w:t>
      </w:r>
      <w:proofErr w:type="spellStart"/>
      <w:r w:rsidRPr="00CA5818" w:rsidR="000D0E27">
        <w:t>Pirmstiesas</w:t>
      </w:r>
      <w:proofErr w:type="spellEnd"/>
      <w:r w:rsidRPr="00CA5818" w:rsidR="000D0E27">
        <w:t xml:space="preserve"> palāta </w:t>
      </w:r>
      <w:r w:rsidR="007374E9">
        <w:t>ir izdevusi</w:t>
      </w:r>
      <w:r w:rsidRPr="00CA5818" w:rsidR="007374E9">
        <w:t xml:space="preserve"> </w:t>
      </w:r>
      <w:r w:rsidRPr="00CA5818" w:rsidR="000D0E27">
        <w:t xml:space="preserve">sešu personu apcietināšanas orderus </w:t>
      </w:r>
      <w:r w:rsidR="00C126F6">
        <w:t>par kara noziegumiem</w:t>
      </w:r>
      <w:r w:rsidR="00875179">
        <w:t>, kas paveikti</w:t>
      </w:r>
      <w:r w:rsidRPr="00CA5818" w:rsidR="000D0E27">
        <w:t xml:space="preserve"> Ukrainā.</w:t>
      </w:r>
      <w:r w:rsidR="00C77481">
        <w:t xml:space="preserve"> </w:t>
      </w:r>
    </w:p>
    <w:p w:rsidRPr="00CA5818" w:rsidR="000D0E27" w:rsidP="00C957E1" w:rsidRDefault="000D0E27" w14:paraId="4A7A7C13" w14:textId="72657540">
      <w:pPr>
        <w:pStyle w:val="P68B1DB1-Normal2"/>
        <w:spacing w:before="0" w:after="0" w:line="240" w:lineRule="auto"/>
        <w:ind w:firstLine="720"/>
        <w:jc w:val="both"/>
      </w:pPr>
      <w:r w:rsidRPr="00CA5818">
        <w:t xml:space="preserve">Lai palīdzētu SKT veikt savu darbu, dalībvalstis ir sniegušas SKT papildu finansiālu un operatīvu atbalstu. Vairākas dalībvalstis </w:t>
      </w:r>
      <w:r w:rsidR="00A465CB">
        <w:t xml:space="preserve">arī </w:t>
      </w:r>
      <w:r w:rsidRPr="00CA5818">
        <w:t xml:space="preserve">ir nosūtījušas uz Ukrainu tiesu medicīnas ekspertus, lai sniegtu palīdzību izmeklēšanā par iespējamiem galvenajiem Ukrainā pastrādātajiem starptautiskajiem noziegumiem, tostarp SKT prokurora uzsāktajās izmeklēšanās. SKT Prokuratūra piedalās Apvienotajā izmeklēšanas grupā (JIT), kuru ar </w:t>
      </w:r>
      <w:proofErr w:type="spellStart"/>
      <w:r w:rsidRPr="00CA5818">
        <w:t>Eirojusta</w:t>
      </w:r>
      <w:proofErr w:type="spellEnd"/>
      <w:r w:rsidRPr="00CA5818">
        <w:t xml:space="preserve"> palīdzību izveidojušas Ukrainas, Lietuvas un Polijas tiesu iestādes</w:t>
      </w:r>
      <w:r w:rsidR="00C77481">
        <w:t xml:space="preserve">, pašlaik tām pievienojušās arī </w:t>
      </w:r>
      <w:r w:rsidRPr="00CA5818">
        <w:t>Igaunijas, Latvijas, Slovākijas un Rumānijas tiesu iestādes</w:t>
      </w:r>
      <w:r w:rsidR="00C77481">
        <w:t xml:space="preserve">, </w:t>
      </w:r>
      <w:r w:rsidRPr="00CA5818">
        <w:t>darbā piedalās arī Eiropols.</w:t>
      </w:r>
      <w:r w:rsidR="00671BE8">
        <w:t xml:space="preserve"> </w:t>
      </w:r>
      <w:r w:rsidRPr="00CA5818">
        <w:t xml:space="preserve">Lai nodrošinātu strukturālu datu apmaiņu starp </w:t>
      </w:r>
      <w:proofErr w:type="spellStart"/>
      <w:r w:rsidRPr="00CA5818">
        <w:t>Eirojustu</w:t>
      </w:r>
      <w:proofErr w:type="spellEnd"/>
      <w:r w:rsidRPr="00CA5818">
        <w:t xml:space="preserve"> un </w:t>
      </w:r>
      <w:r w:rsidR="003A4D73">
        <w:t>SKT</w:t>
      </w:r>
      <w:r w:rsidRPr="00CA5818">
        <w:t xml:space="preserve"> prokuratūru, </w:t>
      </w:r>
      <w:r w:rsidR="009B2A70">
        <w:t xml:space="preserve">Eiropas </w:t>
      </w:r>
      <w:r w:rsidRPr="00CA5818">
        <w:t xml:space="preserve">Komisija ir apspriedusi ar SKT labāko veidu, kā stiprināt </w:t>
      </w:r>
      <w:proofErr w:type="spellStart"/>
      <w:r w:rsidRPr="00CA5818">
        <w:t>Eirojusta</w:t>
      </w:r>
      <w:proofErr w:type="spellEnd"/>
      <w:r w:rsidRPr="00CA5818">
        <w:t xml:space="preserve"> un SKT sadarbības sistēmu. </w:t>
      </w:r>
    </w:p>
    <w:p w:rsidR="00D85506" w:rsidP="0086637C" w:rsidRDefault="00ED0868" w14:paraId="7F3145C5" w14:textId="7CDF8678">
      <w:pPr>
        <w:pStyle w:val="Text1"/>
        <w:tabs>
          <w:tab w:val="num" w:pos="142"/>
          <w:tab w:val="left" w:pos="284"/>
        </w:tabs>
        <w:ind w:left="0"/>
      </w:pPr>
      <w:r>
        <w:t>P</w:t>
      </w:r>
      <w:r w:rsidRPr="00CA5818" w:rsidR="0086637C">
        <w:t xml:space="preserve">adomes sanāksmē </w:t>
      </w:r>
      <w:r w:rsidRPr="00656788" w:rsidR="0086637C">
        <w:t>ministr</w:t>
      </w:r>
      <w:r w:rsidR="00415130">
        <w:t>i tiek aicināti paust nostāju</w:t>
      </w:r>
      <w:r w:rsidR="003D12EF">
        <w:t xml:space="preserve"> par </w:t>
      </w:r>
      <w:r w:rsidR="0086637C">
        <w:t xml:space="preserve">šādiem jautājumiem: </w:t>
      </w:r>
    </w:p>
    <w:p w:rsidR="00D85506" w:rsidP="0086637C" w:rsidRDefault="0086637C" w14:paraId="34ACC322" w14:textId="4D04AC40">
      <w:pPr>
        <w:pStyle w:val="Text1"/>
        <w:tabs>
          <w:tab w:val="num" w:pos="142"/>
          <w:tab w:val="left" w:pos="284"/>
        </w:tabs>
        <w:ind w:left="0"/>
        <w:rPr>
          <w:i/>
          <w:iCs/>
        </w:rPr>
      </w:pPr>
      <w:r w:rsidRPr="00CA5818">
        <w:rPr>
          <w:i/>
          <w:iCs/>
        </w:rPr>
        <w:t xml:space="preserve">1) </w:t>
      </w:r>
      <w:r w:rsidRPr="00AD6BED" w:rsidR="00AD6BED">
        <w:rPr>
          <w:i/>
          <w:iCs/>
        </w:rPr>
        <w:t>Kāds ir jūsu viedoklis par sadarbību starp jūsu dalībvalsts iestādēm un Īpašo tribunālu? Vai jūsu iestādes jau ir apsvērušas iespēju izmantot nolīguma paraugu, kas pašlaik tiek gatavots?</w:t>
      </w:r>
      <w:r w:rsidRPr="00CA5818">
        <w:rPr>
          <w:i/>
          <w:iCs/>
        </w:rPr>
        <w:t xml:space="preserve">  </w:t>
      </w:r>
    </w:p>
    <w:p w:rsidRPr="00AF7312" w:rsidR="00ED6EA8" w:rsidP="000D79C2" w:rsidRDefault="00137091" w14:paraId="2B67C02A" w14:textId="6C78AA00">
      <w:pPr>
        <w:jc w:val="both"/>
      </w:pPr>
      <w:r>
        <w:t xml:space="preserve">Latvijā atbildīgā iestāde </w:t>
      </w:r>
      <w:r w:rsidRPr="000D79C2" w:rsidR="0088709C">
        <w:t xml:space="preserve">par </w:t>
      </w:r>
      <w:r w:rsidRPr="00AF7312" w:rsidR="00505732">
        <w:t xml:space="preserve">Īpašā tribunāla par agresijas noziegumu pret Ukrainu </w:t>
      </w:r>
      <w:r w:rsidR="00ED6EA8">
        <w:t>nolīguma</w:t>
      </w:r>
      <w:r w:rsidRPr="00AF7312" w:rsidR="00505732">
        <w:t xml:space="preserve"> (turpmāk – </w:t>
      </w:r>
      <w:r w:rsidR="00ED6EA8">
        <w:t>nolīguma</w:t>
      </w:r>
      <w:r w:rsidRPr="00AF7312" w:rsidR="00505732">
        <w:t xml:space="preserve">) </w:t>
      </w:r>
      <w:r w:rsidRPr="000D79C2" w:rsidR="0088709C">
        <w:t>noslēgšan</w:t>
      </w:r>
      <w:r w:rsidRPr="000D79C2" w:rsidR="00554A61">
        <w:t>u</w:t>
      </w:r>
      <w:r>
        <w:t xml:space="preserve"> ir Tieslietu ministrija</w:t>
      </w:r>
      <w:r w:rsidR="00EB1A15">
        <w:t>.</w:t>
      </w:r>
      <w:r w:rsidRPr="000D79C2" w:rsidR="007352A5">
        <w:t xml:space="preserve"> </w:t>
      </w:r>
      <w:r>
        <w:t xml:space="preserve">Latvija </w:t>
      </w:r>
      <w:r w:rsidRPr="000D79C2" w:rsidR="00554A61">
        <w:t xml:space="preserve">uzskata, ka </w:t>
      </w:r>
      <w:r w:rsidR="00ED6EA8">
        <w:t>nolīguma veidlapas</w:t>
      </w:r>
      <w:r w:rsidRPr="000D79C2" w:rsidR="00F56DE9">
        <w:t xml:space="preserve"> </w:t>
      </w:r>
      <w:r w:rsidRPr="00AF7312" w:rsidR="00AF7312">
        <w:t xml:space="preserve">projekts ir elastīgs, un valstīm tiek dota plaša rīcības brīvība, lai </w:t>
      </w:r>
      <w:r w:rsidR="00ED6EA8">
        <w:t>nolīguma veidlapas</w:t>
      </w:r>
      <w:r w:rsidRPr="00AF7312" w:rsidR="00AF7312">
        <w:t xml:space="preserve"> projektā ietvertos noteikumus salāgotu ar nacionālo regulējumu. Šāda elastība būtībā ir </w:t>
      </w:r>
      <w:r w:rsidR="00ED6EA8">
        <w:t>šī nolīguma</w:t>
      </w:r>
      <w:r w:rsidRPr="00AF7312" w:rsidR="00AF7312">
        <w:t xml:space="preserve"> pamatprincips</w:t>
      </w:r>
      <w:r w:rsidR="00871773">
        <w:t>.</w:t>
      </w:r>
      <w:r w:rsidR="00B73474">
        <w:t xml:space="preserve"> </w:t>
      </w:r>
      <w:r w:rsidRPr="00AF7312" w:rsidR="00AF7312">
        <w:t xml:space="preserve">Valstīm pat tiek dota iespēja </w:t>
      </w:r>
      <w:r w:rsidR="00ED6EA8">
        <w:t>sadarbībā</w:t>
      </w:r>
      <w:r w:rsidRPr="00AF7312" w:rsidR="00AF7312">
        <w:t xml:space="preserve"> ar Īpašo tribunālu neiekļaut specifiskas </w:t>
      </w:r>
      <w:r w:rsidR="00ED6EA8">
        <w:t>nolīguma veidlapas</w:t>
      </w:r>
      <w:r w:rsidRPr="00AF7312" w:rsidR="00AF7312">
        <w:t xml:space="preserve"> daļas kā, piemēram, sodu izpildi, tādējādi atsakoties no šāda pienākuma </w:t>
      </w:r>
      <w:r w:rsidRPr="00AF7312" w:rsidR="00AF7312">
        <w:lastRenderedPageBreak/>
        <w:t xml:space="preserve">turpmākajā sadarbībā ar Īpašo tribunālu. Ņemot vērā iepriekšminēto, </w:t>
      </w:r>
      <w:r>
        <w:t xml:space="preserve">Latvija </w:t>
      </w:r>
      <w:r w:rsidRPr="00AF7312" w:rsidR="00AF7312">
        <w:t xml:space="preserve">nesaskata būtiskus juridiskos šķēršļus </w:t>
      </w:r>
      <w:r w:rsidR="00ED6EA8">
        <w:t>nolīguma</w:t>
      </w:r>
      <w:r w:rsidRPr="00AF7312" w:rsidR="00AF7312">
        <w:t xml:space="preserve"> slēgšanā ar Īpašo tribunālu. </w:t>
      </w:r>
    </w:p>
    <w:p w:rsidRPr="00AF7312" w:rsidR="00AF7312" w:rsidP="00AF7312" w:rsidRDefault="00AF7312" w14:paraId="3548AC33" w14:textId="77777777">
      <w:pPr>
        <w:ind w:left="360"/>
        <w:jc w:val="both"/>
        <w:rPr>
          <w:highlight w:val="yellow"/>
        </w:rPr>
      </w:pPr>
    </w:p>
    <w:p w:rsidRPr="00CA5818" w:rsidR="00AC0F30" w:rsidP="000F07A1" w:rsidRDefault="0086637C" w14:paraId="0C66E040" w14:textId="6C77F925">
      <w:pPr>
        <w:pStyle w:val="Text1"/>
        <w:tabs>
          <w:tab w:val="num" w:pos="142"/>
          <w:tab w:val="left" w:pos="284"/>
        </w:tabs>
        <w:spacing w:before="0"/>
        <w:ind w:left="0"/>
        <w:rPr>
          <w:i/>
          <w:iCs/>
        </w:rPr>
      </w:pPr>
      <w:r w:rsidRPr="00CA5818">
        <w:rPr>
          <w:i/>
          <w:iCs/>
        </w:rPr>
        <w:t>2) Vai redzat papildu</w:t>
      </w:r>
      <w:r w:rsidRPr="00CA5818" w:rsidR="00D85506">
        <w:rPr>
          <w:i/>
          <w:iCs/>
        </w:rPr>
        <w:t>s iespējas</w:t>
      </w:r>
      <w:r w:rsidRPr="00CA5818">
        <w:rPr>
          <w:i/>
          <w:iCs/>
        </w:rPr>
        <w:t>, kā atbalstīt SKT saistībā ar situāciju Ukrainā?</w:t>
      </w:r>
    </w:p>
    <w:p w:rsidR="00857080" w:rsidP="00857080" w:rsidRDefault="00A25C54" w14:paraId="4A012123" w14:textId="65981D58">
      <w:pPr>
        <w:ind w:firstLine="720"/>
        <w:jc w:val="both"/>
      </w:pPr>
      <w:r w:rsidRPr="00A25C54">
        <w:t>Latvija līdz šim ir realizējusi vairākus pasākumus saistībā ar atbalstu SKT</w:t>
      </w:r>
      <w:r w:rsidR="00AC0F30">
        <w:t xml:space="preserve"> </w:t>
      </w:r>
      <w:r w:rsidRPr="00A25C54">
        <w:t>tās darbā ar Ukrain</w:t>
      </w:r>
      <w:r w:rsidR="00FB3A68">
        <w:t>as jautājumiem</w:t>
      </w:r>
      <w:r w:rsidRPr="00A25C54">
        <w:t>. 2025. gadā</w:t>
      </w:r>
      <w:r w:rsidR="00EB1A15">
        <w:t xml:space="preserve"> </w:t>
      </w:r>
      <w:r w:rsidR="00B73474">
        <w:t>Latvija</w:t>
      </w:r>
      <w:r w:rsidRPr="00A25C54">
        <w:t xml:space="preserve"> novirzīja 201 853 eiro </w:t>
      </w:r>
      <w:r w:rsidR="005D18CD">
        <w:t>SKT</w:t>
      </w:r>
      <w:r w:rsidRPr="00A25C54">
        <w:t xml:space="preserve"> kapacitātes stiprināšanai, lai atbalstītu pēc iespējas ātrāku un efektīvāku Krievijas agresijas nozieguma un kara noziegumu pret Ukrainu izmeklēšanu. Tikmēr 2024. gada 18. decembrī, balstoties uz ministrijas iniciatīvu, Latvija veikusi vienreizēju iemaksu 150 000 eiro apmērā </w:t>
      </w:r>
      <w:r w:rsidR="005D18CD">
        <w:t>SKT</w:t>
      </w:r>
      <w:r w:rsidRPr="00A25C54">
        <w:t xml:space="preserve"> Cietušo trasta fondā, lai sniegtu palīdzību Krievijas agresijas karā cietušajiem Ukrainas iedzīvotājiem. Tieslietu ministrija un Valsts Policija arī ir </w:t>
      </w:r>
      <w:proofErr w:type="spellStart"/>
      <w:r w:rsidRPr="00A25C54">
        <w:t>sekondējušas</w:t>
      </w:r>
      <w:proofErr w:type="spellEnd"/>
      <w:r w:rsidRPr="00A25C54">
        <w:t xml:space="preserve"> nacionālos ekspertus uz SKT Prokurora biroju, lai sniegtu saturisko atbalstu kara noziegumu izmeklēšanā. Latvija nav plānojusi sniegt SKT papildus atbalstu 2026. gadā ārpus ikgadējām iemaksām. </w:t>
      </w:r>
    </w:p>
    <w:p w:rsidRPr="00A25C54" w:rsidR="00A25C54" w:rsidP="00857080" w:rsidRDefault="00857080" w14:paraId="221E1960" w14:textId="1F69DA59">
      <w:pPr>
        <w:ind w:firstLine="720"/>
        <w:jc w:val="both"/>
      </w:pPr>
      <w:r>
        <w:t>Bez papildus finansiālā atbalsta</w:t>
      </w:r>
      <w:r w:rsidR="00E7511A">
        <w:t xml:space="preserve"> SKT darbā ar </w:t>
      </w:r>
      <w:r>
        <w:t>Ukraina</w:t>
      </w:r>
      <w:r w:rsidR="00E7511A">
        <w:t>s jautājumiem</w:t>
      </w:r>
      <w:r>
        <w:t xml:space="preserve"> kā ļoti nozīmīgu uzskatām arī </w:t>
      </w:r>
      <w:r w:rsidRPr="001B5F1E">
        <w:t>politisku un diplomātisk</w:t>
      </w:r>
      <w:r>
        <w:t xml:space="preserve">o </w:t>
      </w:r>
      <w:r w:rsidRPr="001B5F1E">
        <w:t xml:space="preserve">atbalsta sniegšanu </w:t>
      </w:r>
      <w:r>
        <w:t xml:space="preserve">SKT </w:t>
      </w:r>
      <w:r w:rsidRPr="001B5F1E">
        <w:t>darbam, apcietināšanas orderu izpildi un sadarbības st</w:t>
      </w:r>
      <w:r>
        <w:t>i</w:t>
      </w:r>
      <w:r w:rsidRPr="001B5F1E">
        <w:t xml:space="preserve">prināšanu ar </w:t>
      </w:r>
      <w:r w:rsidR="005D40A6">
        <w:t>SKT</w:t>
      </w:r>
      <w:r w:rsidRPr="001B5F1E">
        <w:t xml:space="preserve"> un kompetentajām nacionālajām iestādēm šajā kontekstā, dalību Kopējās izmeklēšanas grupās (</w:t>
      </w:r>
      <w:proofErr w:type="spellStart"/>
      <w:r w:rsidRPr="00857080">
        <w:rPr>
          <w:i/>
          <w:iCs/>
        </w:rPr>
        <w:t>Joint</w:t>
      </w:r>
      <w:proofErr w:type="spellEnd"/>
      <w:r w:rsidRPr="00857080">
        <w:rPr>
          <w:i/>
          <w:iCs/>
        </w:rPr>
        <w:t xml:space="preserve"> </w:t>
      </w:r>
      <w:proofErr w:type="spellStart"/>
      <w:r w:rsidRPr="00857080">
        <w:rPr>
          <w:i/>
          <w:iCs/>
        </w:rPr>
        <w:t>investigation</w:t>
      </w:r>
      <w:proofErr w:type="spellEnd"/>
      <w:r w:rsidRPr="00857080">
        <w:rPr>
          <w:i/>
          <w:iCs/>
        </w:rPr>
        <w:t xml:space="preserve"> </w:t>
      </w:r>
      <w:proofErr w:type="spellStart"/>
      <w:r w:rsidRPr="00857080">
        <w:rPr>
          <w:i/>
          <w:iCs/>
        </w:rPr>
        <w:t>teams</w:t>
      </w:r>
      <w:proofErr w:type="spellEnd"/>
      <w:r w:rsidRPr="001B5F1E">
        <w:t xml:space="preserve">), dialoga uzturēšanu ar </w:t>
      </w:r>
      <w:r>
        <w:t xml:space="preserve">Ukrainas </w:t>
      </w:r>
      <w:r w:rsidRPr="001B5F1E">
        <w:t xml:space="preserve">pārstāvjiem par labāko praksi, kompetentu ekspertu </w:t>
      </w:r>
      <w:proofErr w:type="spellStart"/>
      <w:r w:rsidRPr="001B5F1E">
        <w:t>sekondēšanu</w:t>
      </w:r>
      <w:proofErr w:type="spellEnd"/>
      <w:r w:rsidRPr="001B5F1E">
        <w:t xml:space="preserve"> dažās </w:t>
      </w:r>
      <w:r w:rsidR="004A6728">
        <w:t>SKT</w:t>
      </w:r>
      <w:r w:rsidRPr="001B5F1E">
        <w:t xml:space="preserve"> struktūrās</w:t>
      </w:r>
      <w:r w:rsidR="00CD1C1B">
        <w:t>.</w:t>
      </w:r>
    </w:p>
    <w:p w:rsidRPr="00321D2D" w:rsidR="00996663" w:rsidP="00321D2D" w:rsidRDefault="00996663" w14:paraId="022AB9E8" w14:textId="77777777">
      <w:pPr>
        <w:pStyle w:val="Sarakstarindkopa"/>
        <w:jc w:val="both"/>
      </w:pPr>
    </w:p>
    <w:p w:rsidRPr="0076777C" w:rsidR="0076777C" w:rsidP="001203D7" w:rsidRDefault="0076777C" w14:paraId="30FC884E" w14:textId="77777777">
      <w:pPr>
        <w:pStyle w:val="Sarakstarindkopa"/>
        <w:numPr>
          <w:ilvl w:val="0"/>
          <w:numId w:val="8"/>
        </w:numPr>
        <w:ind w:left="0"/>
        <w:jc w:val="both"/>
        <w:rPr>
          <w:b/>
          <w:bCs/>
        </w:rPr>
      </w:pPr>
      <w:r w:rsidRPr="0076777C">
        <w:rPr>
          <w:b/>
          <w:bCs/>
        </w:rPr>
        <w:t>ES politika narkotiku jomā</w:t>
      </w:r>
    </w:p>
    <w:p w:rsidRPr="0076777C" w:rsidR="0076777C" w:rsidP="001203D7" w:rsidRDefault="0076777C" w14:paraId="6305E463" w14:textId="77777777">
      <w:pPr>
        <w:pStyle w:val="Sarakstarindkopa"/>
        <w:ind w:left="0"/>
        <w:jc w:val="both"/>
        <w:rPr>
          <w:b/>
          <w:bCs/>
        </w:rPr>
      </w:pPr>
      <w:r w:rsidRPr="0076777C">
        <w:rPr>
          <w:b/>
          <w:bCs/>
        </w:rPr>
        <w:t>a) Cīņa pret narkotiku tirdzniecību un organizēto noziedzību</w:t>
      </w:r>
    </w:p>
    <w:p w:rsidR="0002637F" w:rsidP="001203D7" w:rsidRDefault="0076777C" w14:paraId="53905873" w14:textId="6DAC50AD">
      <w:pPr>
        <w:pStyle w:val="Sarakstarindkopa"/>
        <w:ind w:left="0"/>
        <w:jc w:val="both"/>
        <w:rPr>
          <w:i/>
          <w:iCs/>
        </w:rPr>
      </w:pPr>
      <w:r w:rsidRPr="0076777C">
        <w:rPr>
          <w:b/>
          <w:bCs/>
        </w:rPr>
        <w:t>b) ES narkotiku stratēģija un ES rīcības plāns cīņai pret narkotiku tirdzniecību</w:t>
      </w:r>
      <w:r w:rsidR="007104F1">
        <w:rPr>
          <w:rStyle w:val="Vresatsauce"/>
          <w:b/>
          <w:bCs/>
        </w:rPr>
        <w:footnoteReference w:id="7"/>
      </w:r>
      <w:r w:rsidR="0002637F">
        <w:t xml:space="preserve">  </w:t>
      </w:r>
      <w:r w:rsidRPr="001E105C" w:rsidR="0002637F">
        <w:rPr>
          <w:i/>
          <w:iCs/>
        </w:rPr>
        <w:t>(pašreizēj</w:t>
      </w:r>
      <w:r w:rsidRPr="001E105C" w:rsidR="001E105C">
        <w:rPr>
          <w:i/>
          <w:iCs/>
        </w:rPr>
        <w:t>ā situ</w:t>
      </w:r>
      <w:r w:rsidR="009B5768">
        <w:rPr>
          <w:i/>
          <w:iCs/>
        </w:rPr>
        <w:t>ā</w:t>
      </w:r>
      <w:r w:rsidRPr="001E105C" w:rsidR="001E105C">
        <w:rPr>
          <w:i/>
          <w:iCs/>
        </w:rPr>
        <w:t>cija</w:t>
      </w:r>
      <w:r w:rsidRPr="001E105C" w:rsidR="0002637F">
        <w:rPr>
          <w:i/>
          <w:iCs/>
        </w:rPr>
        <w:t>)</w:t>
      </w:r>
    </w:p>
    <w:p w:rsidRPr="00E44A15" w:rsidR="00C209D2" w:rsidP="001203D7" w:rsidRDefault="00C209D2" w14:paraId="1DFECE37" w14:textId="77777777">
      <w:pPr>
        <w:jc w:val="both"/>
        <w:rPr>
          <w:sz w:val="12"/>
          <w:szCs w:val="12"/>
        </w:rPr>
      </w:pPr>
    </w:p>
    <w:p w:rsidR="001203D7" w:rsidP="00E44A15" w:rsidRDefault="005171FF" w14:paraId="2D2C0FF3" w14:textId="77777777">
      <w:pPr>
        <w:pStyle w:val="Pointabc1"/>
        <w:numPr>
          <w:ilvl w:val="0"/>
          <w:numId w:val="0"/>
        </w:numPr>
        <w:spacing w:before="0" w:after="0" w:line="240" w:lineRule="auto"/>
        <w:ind w:firstLine="720"/>
        <w:jc w:val="both"/>
        <w:rPr>
          <w:lang w:val="lv-LV"/>
        </w:rPr>
      </w:pPr>
      <w:r w:rsidRPr="005171FF">
        <w:rPr>
          <w:lang w:val="lv-LV"/>
        </w:rPr>
        <w:t>Narkotiku tirdzniecība un organizētā noziedzība ir viens no galvenajiem Eiropas iekšējās drošības, ekonomikas un tiesiskuma apdraudējumiem. Par to liecina strauji pieaugošā narkotiku tirdzniecība (īpaši kokaīns un sintētiskās vielas), organizētās noziedzības tīklu ekspansija, vardarbība kā pakalpojums, korupcija un legālās ekonomikas infiltrācija, finanšu noziegumi un noziedzīgo ieņēmumu legalizēšana, nepilngadīgo vervēšana noziegumu izdarīšanai, digitālās izmeklēšanas un datu pieejamības sarežģījumi, prekursoru izplatība, vides kaitējums no sintētisko laboratoriju darbības, kā arī starptautisko noziedzīgo grupējumu transnacionālā darbība un to spēja apiet Eiropas tiesiskos un kontroles mehānismus.</w:t>
      </w:r>
    </w:p>
    <w:p w:rsidR="001203D7" w:rsidP="001203D7" w:rsidRDefault="005171FF" w14:paraId="48718F34" w14:textId="77777777">
      <w:pPr>
        <w:pStyle w:val="Pointabc1"/>
        <w:numPr>
          <w:ilvl w:val="0"/>
          <w:numId w:val="0"/>
        </w:numPr>
        <w:spacing w:before="0" w:after="0" w:line="240" w:lineRule="auto"/>
        <w:ind w:firstLine="720"/>
        <w:jc w:val="both"/>
        <w:rPr>
          <w:lang w:val="lv-LV"/>
        </w:rPr>
      </w:pPr>
      <w:r w:rsidRPr="005171FF">
        <w:rPr>
          <w:lang w:val="lv-LV"/>
        </w:rPr>
        <w:t xml:space="preserve">ES īsteno </w:t>
      </w:r>
      <w:proofErr w:type="spellStart"/>
      <w:r w:rsidRPr="005171FF">
        <w:rPr>
          <w:lang w:val="lv-LV"/>
        </w:rPr>
        <w:t>daudzslāņainu</w:t>
      </w:r>
      <w:proofErr w:type="spellEnd"/>
      <w:r w:rsidRPr="005171FF">
        <w:rPr>
          <w:lang w:val="lv-LV"/>
        </w:rPr>
        <w:t xml:space="preserve"> pieeju, stiprinot muitas veiktspēju un ostu drošību, vienotu operacionālo rīcību Eiropas daudznozaru platformas cīņai pret noziedzīgiem draudiem (EMPACT) ietvaros, finanšu izmeklēšanas un aktīvu noziedzīgi iegūtu līdzekļu konfiskāciju, digitālo pierādījumu pieejamību, tiesu sadarbību, kā arī administratīvos pasākumus legālo biznesu infiltrācijas novēršanai. ES īsteno intensīvu starptautisko sadarbību ar Latīņamerikas, </w:t>
      </w:r>
      <w:proofErr w:type="spellStart"/>
      <w:r w:rsidRPr="005171FF">
        <w:rPr>
          <w:lang w:val="lv-LV"/>
        </w:rPr>
        <w:t>Rietumbalkānu</w:t>
      </w:r>
      <w:proofErr w:type="spellEnd"/>
      <w:r w:rsidRPr="005171FF">
        <w:rPr>
          <w:lang w:val="lv-LV"/>
        </w:rPr>
        <w:t>, ASV, Ķīnas un Rietumāfrikas partneriem, ņemot vērā globālās piegādes ķēdes un sintētisko vielu straujo izplatību.</w:t>
      </w:r>
    </w:p>
    <w:p w:rsidR="00581C62" w:rsidP="00581C62" w:rsidRDefault="005171FF" w14:paraId="13785173" w14:textId="77777777">
      <w:pPr>
        <w:pStyle w:val="Pointabc1"/>
        <w:numPr>
          <w:ilvl w:val="0"/>
          <w:numId w:val="0"/>
        </w:numPr>
        <w:spacing w:before="0" w:after="0" w:line="240" w:lineRule="auto"/>
        <w:ind w:firstLine="720"/>
        <w:jc w:val="both"/>
        <w:rPr>
          <w:lang w:val="lv-LV"/>
        </w:rPr>
      </w:pPr>
      <w:r w:rsidRPr="005171FF">
        <w:rPr>
          <w:lang w:val="lv-LV"/>
        </w:rPr>
        <w:t xml:space="preserve">Gaidāmā ES Narkotiku apkarošanas stratēģija un jaunais ES Rīcības plāns ir centrālie instrumenti, kas noteiks vienotu, koordinētu, </w:t>
      </w:r>
      <w:proofErr w:type="spellStart"/>
      <w:r w:rsidRPr="005171FF">
        <w:rPr>
          <w:lang w:val="lv-LV"/>
        </w:rPr>
        <w:t>proaktīvu</w:t>
      </w:r>
      <w:proofErr w:type="spellEnd"/>
      <w:r w:rsidRPr="005171FF">
        <w:rPr>
          <w:lang w:val="lv-LV"/>
        </w:rPr>
        <w:t xml:space="preserve"> un ilgtermiņā konsekventu Eiropas reakciju uz strauji pieaugošo narkotiku tirdzniecību, sintētisko vielu izplatību un organizētās noziedzības darbību. Tie nodrošinās kopīgu politisko ietvaru, kas sasaista tiesībaizsardzību, muitu, ostu drošību, finanšu izmeklēšanu, </w:t>
      </w:r>
      <w:proofErr w:type="spellStart"/>
      <w:r w:rsidRPr="005171FF">
        <w:rPr>
          <w:lang w:val="lv-LV"/>
        </w:rPr>
        <w:t>prevenciju</w:t>
      </w:r>
      <w:proofErr w:type="spellEnd"/>
      <w:r w:rsidRPr="005171FF">
        <w:rPr>
          <w:lang w:val="lv-LV"/>
        </w:rPr>
        <w:t>, sabiedrības veselību, digitālās izmeklēšanas un starptautisko sadarbību, lai sistēmiski ierobežotu narkotiku tirdzniecību un mazinātu ar to saistītos drošības riskus</w:t>
      </w:r>
      <w:r w:rsidR="00581C62">
        <w:rPr>
          <w:lang w:val="lv-LV"/>
        </w:rPr>
        <w:t>.</w:t>
      </w:r>
    </w:p>
    <w:p w:rsidR="009B5768" w:rsidP="00581C62" w:rsidRDefault="005171FF" w14:paraId="07D37AC5" w14:textId="6271F739">
      <w:pPr>
        <w:pStyle w:val="Pointabc1"/>
        <w:numPr>
          <w:ilvl w:val="0"/>
          <w:numId w:val="0"/>
        </w:numPr>
        <w:spacing w:before="0" w:after="0" w:line="240" w:lineRule="auto"/>
        <w:ind w:firstLine="720"/>
        <w:jc w:val="both"/>
        <w:rPr>
          <w:rFonts w:eastAsia="Calibri"/>
          <w:color w:val="0D0D0D" w:themeColor="text1" w:themeTint="F2"/>
          <w:lang w:val="lv-LV"/>
        </w:rPr>
      </w:pPr>
      <w:r w:rsidRPr="005171FF">
        <w:rPr>
          <w:szCs w:val="24"/>
          <w:lang w:val="lv-LV"/>
        </w:rPr>
        <w:lastRenderedPageBreak/>
        <w:t xml:space="preserve">Latvijas nostāja iekļauta Pozīcijā Nr. 1 par Komisijas paziņojumu Eiropas Parlamentam, Padomei, Eiropas Ekonomikas un sociālo lietu komitejai un Reģionu komitejai par Eiropas iekšējās drošības stratēģiju – </w:t>
      </w:r>
      <w:proofErr w:type="spellStart"/>
      <w:r w:rsidRPr="005171FF">
        <w:rPr>
          <w:szCs w:val="24"/>
          <w:lang w:val="lv-LV"/>
        </w:rPr>
        <w:t>ProtectEU</w:t>
      </w:r>
      <w:proofErr w:type="spellEnd"/>
      <w:r w:rsidR="00EB1A15">
        <w:rPr>
          <w:rStyle w:val="Vresatsauce"/>
          <w:szCs w:val="24"/>
          <w:lang w:val="lv-LV"/>
        </w:rPr>
        <w:footnoteReference w:id="8"/>
      </w:r>
      <w:r w:rsidR="00EB1A15">
        <w:rPr>
          <w:szCs w:val="24"/>
          <w:lang w:val="lv-LV"/>
        </w:rPr>
        <w:t>.</w:t>
      </w:r>
      <w:r w:rsidRPr="005171FF">
        <w:rPr>
          <w:szCs w:val="24"/>
          <w:lang w:val="lv-LV"/>
        </w:rPr>
        <w:t xml:space="preserve"> </w:t>
      </w:r>
    </w:p>
    <w:p w:rsidR="00581C62" w:rsidP="00581C62" w:rsidRDefault="00581C62" w14:paraId="4915B1DF" w14:textId="77777777">
      <w:pPr>
        <w:pStyle w:val="Pointabc1"/>
        <w:numPr>
          <w:ilvl w:val="0"/>
          <w:numId w:val="0"/>
        </w:numPr>
        <w:spacing w:before="0" w:after="0" w:line="240" w:lineRule="auto"/>
        <w:ind w:firstLine="720"/>
        <w:jc w:val="both"/>
        <w:rPr>
          <w:lang w:val="lv-LV"/>
        </w:rPr>
      </w:pPr>
    </w:p>
    <w:p w:rsidRPr="002537FB" w:rsidR="001E25C1" w:rsidP="00581C62" w:rsidRDefault="001E25C1" w14:paraId="65D911A0" w14:textId="77777777">
      <w:pPr>
        <w:pStyle w:val="Pointabc1"/>
        <w:numPr>
          <w:ilvl w:val="0"/>
          <w:numId w:val="0"/>
        </w:numPr>
        <w:spacing w:before="0" w:after="0" w:line="240" w:lineRule="auto"/>
        <w:ind w:firstLine="720"/>
        <w:jc w:val="both"/>
        <w:rPr>
          <w:lang w:val="lv-LV"/>
        </w:rPr>
      </w:pPr>
    </w:p>
    <w:bookmarkEnd w:id="0"/>
    <w:bookmarkEnd w:id="1"/>
    <w:p w:rsidRPr="00DC112B" w:rsidR="00186529" w:rsidP="00F04096" w:rsidRDefault="00186529" w14:paraId="1BF45848" w14:textId="4A14C065">
      <w:pPr>
        <w:jc w:val="center"/>
        <w:rPr>
          <w:b/>
        </w:rPr>
      </w:pPr>
      <w:r w:rsidRPr="00DC112B">
        <w:rPr>
          <w:b/>
        </w:rPr>
        <w:t>Delegācija</w:t>
      </w:r>
    </w:p>
    <w:p w:rsidRPr="00DC112B" w:rsidR="00186529" w:rsidP="00F04096" w:rsidRDefault="00186529" w14:paraId="07EB7077" w14:textId="77777777">
      <w:pPr>
        <w:jc w:val="center"/>
        <w:rPr>
          <w:b/>
        </w:rPr>
      </w:pPr>
    </w:p>
    <w:p w:rsidRPr="00D7622D" w:rsidR="00186529" w:rsidP="00F04096" w:rsidRDefault="00186529" w14:paraId="6E464272" w14:textId="77908F2B">
      <w:pPr>
        <w:tabs>
          <w:tab w:val="left" w:pos="2835"/>
        </w:tabs>
      </w:pPr>
      <w:r w:rsidRPr="00D7622D">
        <w:t>Delegācijas vadītāja:</w:t>
      </w:r>
      <w:r w:rsidRPr="00D7622D">
        <w:tab/>
      </w:r>
      <w:r w:rsidRPr="00D7622D" w:rsidR="00D808C1">
        <w:rPr>
          <w:b/>
          <w:bCs/>
        </w:rPr>
        <w:t>Inese Lībiņa - Egnere</w:t>
      </w:r>
      <w:r w:rsidRPr="00D7622D">
        <w:t xml:space="preserve">, </w:t>
      </w:r>
      <w:r w:rsidR="00CB106A">
        <w:t>t</w:t>
      </w:r>
      <w:r w:rsidRPr="00D7622D" w:rsidR="00D212DA">
        <w:t>ieslietu ministr</w:t>
      </w:r>
      <w:r w:rsidRPr="00D7622D" w:rsidR="008D6495">
        <w:t>e</w:t>
      </w:r>
    </w:p>
    <w:p w:rsidRPr="00D7622D" w:rsidR="00186529" w:rsidP="00F04096" w:rsidRDefault="00186529" w14:paraId="186FF89E" w14:textId="77777777">
      <w:pPr>
        <w:tabs>
          <w:tab w:val="left" w:pos="2370"/>
          <w:tab w:val="left" w:pos="2835"/>
        </w:tabs>
      </w:pPr>
    </w:p>
    <w:p w:rsidRPr="00D7622D" w:rsidR="00B12CBC" w:rsidP="00F04096" w:rsidRDefault="00186529" w14:paraId="500F0FC6" w14:textId="0F5DFD5E">
      <w:pPr>
        <w:tabs>
          <w:tab w:val="left" w:pos="3015"/>
        </w:tabs>
        <w:ind w:left="2835" w:hanging="2835"/>
        <w:jc w:val="both"/>
      </w:pPr>
      <w:r w:rsidRPr="00D7622D">
        <w:t>Delegācijas dalībnieki:</w:t>
      </w:r>
      <w:r w:rsidRPr="00D7622D">
        <w:tab/>
      </w:r>
      <w:r w:rsidRPr="00D7622D" w:rsidR="00B12CBC">
        <w:rPr>
          <w:b/>
          <w:bCs/>
        </w:rPr>
        <w:t>Lelde Līce-Līcīte</w:t>
      </w:r>
      <w:r w:rsidRPr="00D7622D" w:rsidR="00B12CBC">
        <w:t>, Latvijas vēstniece, pastāvīgā pārstāve Eiropas Savienībā</w:t>
      </w:r>
    </w:p>
    <w:p w:rsidRPr="00D7622D" w:rsidR="00702ACA" w:rsidP="00F72C7F" w:rsidRDefault="00186529" w14:paraId="69F95663" w14:textId="0BCCEF90">
      <w:pPr>
        <w:tabs>
          <w:tab w:val="left" w:pos="3015"/>
        </w:tabs>
        <w:ind w:left="2835"/>
        <w:jc w:val="both"/>
      </w:pPr>
      <w:r w:rsidRPr="00D7622D">
        <w:rPr>
          <w:b/>
          <w:bCs/>
        </w:rPr>
        <w:t>Inguss Kalniņš</w:t>
      </w:r>
      <w:r w:rsidRPr="00D7622D">
        <w:t>, ministres padomnieks</w:t>
      </w:r>
    </w:p>
    <w:p w:rsidRPr="00D7622D" w:rsidR="00186529" w:rsidP="00F04096" w:rsidRDefault="009063B3" w14:paraId="2F46CB70" w14:textId="1A7FFE01">
      <w:pPr>
        <w:ind w:left="2835" w:hanging="4"/>
        <w:jc w:val="both"/>
      </w:pPr>
      <w:r w:rsidRPr="00D7622D">
        <w:rPr>
          <w:b/>
          <w:bCs/>
        </w:rPr>
        <w:t>Edgars Gūte</w:t>
      </w:r>
      <w:r w:rsidRPr="00D7622D">
        <w:t>, tieslietu nozares padomnieks</w:t>
      </w:r>
    </w:p>
    <w:p w:rsidR="00F44DA8" w:rsidP="00F04096" w:rsidRDefault="00F44DA8" w14:paraId="649CC946" w14:textId="4133557B">
      <w:pPr>
        <w:ind w:left="2835" w:hanging="4"/>
        <w:jc w:val="both"/>
      </w:pPr>
      <w:r w:rsidRPr="00D7622D">
        <w:rPr>
          <w:b/>
          <w:bCs/>
        </w:rPr>
        <w:t xml:space="preserve">Vineta Sediča, </w:t>
      </w:r>
      <w:r w:rsidRPr="00D7622D">
        <w:t>tieslietu nozares padomniece</w:t>
      </w:r>
    </w:p>
    <w:p w:rsidR="00186529" w:rsidP="00F04096" w:rsidRDefault="00186529" w14:paraId="31543601" w14:textId="77777777">
      <w:pPr>
        <w:jc w:val="both"/>
      </w:pPr>
    </w:p>
    <w:p w:rsidRPr="00337748" w:rsidR="00FF04AB" w:rsidP="00F04096" w:rsidRDefault="00FF04AB" w14:paraId="2092A231" w14:textId="77777777">
      <w:pPr>
        <w:jc w:val="both"/>
      </w:pPr>
    </w:p>
    <w:p w:rsidRPr="00337748" w:rsidR="00186529" w:rsidP="00F04096" w:rsidRDefault="00186529" w14:paraId="0926D7FA" w14:textId="362C9D3C">
      <w:pPr>
        <w:jc w:val="both"/>
        <w:rPr>
          <w:lang w:eastAsia="x-none"/>
        </w:rPr>
      </w:pPr>
      <w:r w:rsidRPr="00337748">
        <w:t>Tieslietu ministre</w:t>
      </w:r>
      <w:r w:rsidRPr="00337748">
        <w:tab/>
      </w:r>
      <w:r w:rsidRPr="00337748">
        <w:tab/>
      </w:r>
      <w:r w:rsidRPr="00337748">
        <w:tab/>
      </w:r>
      <w:r w:rsidRPr="00337748">
        <w:tab/>
      </w:r>
      <w:r w:rsidRPr="00337748">
        <w:tab/>
      </w:r>
      <w:r w:rsidRPr="00337748">
        <w:tab/>
      </w:r>
      <w:r w:rsidRPr="00337748">
        <w:tab/>
        <w:t>Inese Lībiņa-Egnere</w:t>
      </w:r>
    </w:p>
    <w:p w:rsidR="00186529" w:rsidP="00F04096" w:rsidRDefault="00186529" w14:paraId="76A8EFC1" w14:textId="77777777">
      <w:pPr>
        <w:jc w:val="both"/>
        <w:rPr>
          <w:sz w:val="20"/>
          <w:szCs w:val="20"/>
        </w:rPr>
      </w:pPr>
    </w:p>
    <w:p w:rsidR="001203D7" w:rsidP="00322F07" w:rsidRDefault="001203D7" w14:paraId="3829592C" w14:textId="77777777">
      <w:pPr>
        <w:jc w:val="both"/>
        <w:rPr>
          <w:sz w:val="18"/>
          <w:szCs w:val="18"/>
        </w:rPr>
      </w:pPr>
    </w:p>
    <w:p w:rsidR="001E25C1" w:rsidP="00322F07" w:rsidRDefault="001E25C1" w14:paraId="4F1F8635" w14:textId="77777777">
      <w:pPr>
        <w:jc w:val="both"/>
        <w:rPr>
          <w:sz w:val="18"/>
          <w:szCs w:val="18"/>
        </w:rPr>
      </w:pPr>
    </w:p>
    <w:p w:rsidR="00322F07" w:rsidP="00322F07" w:rsidRDefault="00322F07" w14:paraId="6DF9109D" w14:textId="1C02F2CD">
      <w:pPr>
        <w:jc w:val="both"/>
        <w:rPr>
          <w:sz w:val="18"/>
          <w:szCs w:val="18"/>
        </w:rPr>
      </w:pPr>
      <w:r>
        <w:rPr>
          <w:sz w:val="18"/>
          <w:szCs w:val="18"/>
        </w:rPr>
        <w:t>Poiša</w:t>
      </w:r>
      <w:r w:rsidRPr="00740ABA">
        <w:rPr>
          <w:sz w:val="18"/>
          <w:szCs w:val="18"/>
        </w:rPr>
        <w:t xml:space="preserve"> 67036</w:t>
      </w:r>
      <w:r>
        <w:rPr>
          <w:sz w:val="18"/>
          <w:szCs w:val="18"/>
        </w:rPr>
        <w:t xml:space="preserve">912; </w:t>
      </w:r>
      <w:hyperlink w:history="true" r:id="rId11">
        <w:r w:rsidRPr="00AC6BEC">
          <w:rPr>
            <w:rStyle w:val="Hipersaite"/>
            <w:sz w:val="18"/>
            <w:szCs w:val="18"/>
          </w:rPr>
          <w:t>Arta.Poiša@tm.gov.lv</w:t>
        </w:r>
      </w:hyperlink>
      <w:r w:rsidRPr="00740ABA">
        <w:rPr>
          <w:sz w:val="18"/>
          <w:szCs w:val="18"/>
        </w:rPr>
        <w:t xml:space="preserve"> </w:t>
      </w:r>
    </w:p>
    <w:p w:rsidRPr="00740ABA" w:rsidR="00186529" w:rsidP="00F04096" w:rsidRDefault="00F44DA8" w14:paraId="500DD284" w14:textId="2CB5B544">
      <w:pPr>
        <w:jc w:val="both"/>
        <w:rPr>
          <w:sz w:val="18"/>
          <w:szCs w:val="18"/>
        </w:rPr>
      </w:pPr>
      <w:r>
        <w:rPr>
          <w:sz w:val="18"/>
          <w:szCs w:val="18"/>
        </w:rPr>
        <w:t>Plaude</w:t>
      </w:r>
      <w:r w:rsidRPr="00740ABA" w:rsidR="00186529">
        <w:rPr>
          <w:sz w:val="18"/>
          <w:szCs w:val="18"/>
        </w:rPr>
        <w:t xml:space="preserve"> 67036</w:t>
      </w:r>
      <w:r>
        <w:rPr>
          <w:sz w:val="18"/>
          <w:szCs w:val="18"/>
        </w:rPr>
        <w:t>830</w:t>
      </w:r>
      <w:r w:rsidR="00461521">
        <w:rPr>
          <w:sz w:val="18"/>
          <w:szCs w:val="18"/>
        </w:rPr>
        <w:t xml:space="preserve">; </w:t>
      </w:r>
      <w:hyperlink w:history="true" r:id="rId12">
        <w:r w:rsidRPr="00AC6BEC">
          <w:rPr>
            <w:rStyle w:val="Hipersaite"/>
            <w:sz w:val="18"/>
            <w:szCs w:val="18"/>
          </w:rPr>
          <w:t>Elina.Plaude@tm.gov.lv</w:t>
        </w:r>
      </w:hyperlink>
    </w:p>
    <w:p w:rsidRPr="00740ABA" w:rsidR="00BB7E56" w:rsidP="00F04096" w:rsidRDefault="00BB7E56" w14:paraId="3AF49BA6" w14:textId="4197F4A2">
      <w:pPr>
        <w:jc w:val="both"/>
        <w:rPr>
          <w:sz w:val="18"/>
          <w:szCs w:val="18"/>
        </w:rPr>
      </w:pPr>
    </w:p>
    <w:sectPr w:rsidRPr="00740ABA" w:rsidR="00BB7E56" w:rsidSect="0026379C">
      <w:headerReference r:id="rId13" w:type="default"/>
      <w:footerReference r:id="rId14" w:type="default"/>
      <w:footerReference r:id="rId15" w:type="first"/>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450F7" w14:textId="77777777" w:rsidR="00086896" w:rsidRDefault="00086896" w:rsidP="00C5761C">
      <w:r>
        <w:separator/>
      </w:r>
    </w:p>
  </w:endnote>
  <w:endnote w:type="continuationSeparator" w:id="0">
    <w:p w14:paraId="595773A8" w14:textId="77777777" w:rsidR="00086896" w:rsidRDefault="00086896" w:rsidP="00C5761C">
      <w:r>
        <w:continuationSeparator/>
      </w:r>
    </w:p>
  </w:endnote>
  <w:endnote w:type="continuationNotice" w:id="1">
    <w:p w14:paraId="1F7E352B" w14:textId="77777777" w:rsidR="00086896" w:rsidRDefault="00086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AC9C" w14:textId="77777777" w:rsidR="00322F07" w:rsidRPr="00282B62" w:rsidRDefault="00322F07" w:rsidP="00322F07">
    <w:pPr>
      <w:pStyle w:val="Nosaukums"/>
      <w:jc w:val="both"/>
      <w:outlineLvl w:val="0"/>
      <w:rPr>
        <w:iCs/>
        <w:sz w:val="20"/>
        <w:szCs w:val="20"/>
        <w:lang w:val="lv-LV"/>
      </w:rPr>
    </w:pPr>
    <w:proofErr w:type="spellStart"/>
    <w:r w:rsidRPr="002B102F">
      <w:rPr>
        <w:iCs/>
        <w:sz w:val="20"/>
        <w:szCs w:val="20"/>
      </w:rPr>
      <w:t>T</w:t>
    </w:r>
    <w:r>
      <w:rPr>
        <w:iCs/>
        <w:sz w:val="20"/>
        <w:szCs w:val="20"/>
        <w:lang w:val="lv-LV"/>
      </w:rPr>
      <w:t>Mz</w:t>
    </w:r>
    <w:proofErr w:type="spellEnd"/>
    <w:r w:rsidRPr="002B102F">
      <w:rPr>
        <w:iCs/>
        <w:sz w:val="20"/>
        <w:szCs w:val="20"/>
      </w:rPr>
      <w:t>i</w:t>
    </w:r>
    <w:r w:rsidRPr="00017F39">
      <w:rPr>
        <w:iCs/>
        <w:sz w:val="20"/>
        <w:szCs w:val="20"/>
      </w:rPr>
      <w:t>n</w:t>
    </w:r>
    <w:r>
      <w:rPr>
        <w:iCs/>
        <w:sz w:val="20"/>
        <w:szCs w:val="20"/>
        <w:lang w:val="lv-LV"/>
      </w:rPr>
      <w:t>_281125</w:t>
    </w:r>
    <w:r w:rsidRPr="007E203B">
      <w:rPr>
        <w:iCs/>
        <w:sz w:val="20"/>
        <w:szCs w:val="20"/>
      </w:rPr>
      <w:t>_</w:t>
    </w:r>
    <w:r w:rsidRPr="002B102F">
      <w:rPr>
        <w:iCs/>
        <w:sz w:val="20"/>
        <w:szCs w:val="20"/>
      </w:rPr>
      <w:t>JHAC</w:t>
    </w:r>
  </w:p>
  <w:p w14:paraId="5D7BBF76" w14:textId="2095B814" w:rsidR="00D37C6E" w:rsidRPr="00322F07" w:rsidRDefault="00D37C6E" w:rsidP="00322F0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9D5" w14:textId="3FD59DD1" w:rsidR="00D37C6E" w:rsidRPr="00282B62" w:rsidRDefault="00DA5D5A" w:rsidP="00B86A01">
    <w:pPr>
      <w:pStyle w:val="Nosaukums"/>
      <w:jc w:val="both"/>
      <w:outlineLvl w:val="0"/>
      <w:rPr>
        <w:iCs/>
        <w:sz w:val="20"/>
        <w:szCs w:val="20"/>
        <w:lang w:val="lv-LV"/>
      </w:rPr>
    </w:pPr>
    <w:proofErr w:type="spellStart"/>
    <w:r w:rsidRPr="002B102F">
      <w:rPr>
        <w:iCs/>
        <w:sz w:val="20"/>
        <w:szCs w:val="20"/>
      </w:rPr>
      <w:t>T</w:t>
    </w:r>
    <w:r w:rsidR="002A3B14">
      <w:rPr>
        <w:iCs/>
        <w:sz w:val="20"/>
        <w:szCs w:val="20"/>
        <w:lang w:val="lv-LV"/>
      </w:rPr>
      <w:t>M</w:t>
    </w:r>
    <w:r w:rsidR="004E6680">
      <w:rPr>
        <w:iCs/>
        <w:sz w:val="20"/>
        <w:szCs w:val="20"/>
        <w:lang w:val="lv-LV"/>
      </w:rPr>
      <w:t>z</w:t>
    </w:r>
    <w:proofErr w:type="spellEnd"/>
    <w:r w:rsidRPr="002B102F">
      <w:rPr>
        <w:iCs/>
        <w:sz w:val="20"/>
        <w:szCs w:val="20"/>
      </w:rPr>
      <w:t>i</w:t>
    </w:r>
    <w:r w:rsidRPr="00017F39">
      <w:rPr>
        <w:iCs/>
        <w:sz w:val="20"/>
        <w:szCs w:val="20"/>
      </w:rPr>
      <w:t>n</w:t>
    </w:r>
    <w:r w:rsidR="003F42CF">
      <w:rPr>
        <w:iCs/>
        <w:sz w:val="20"/>
        <w:szCs w:val="20"/>
        <w:lang w:val="lv-LV"/>
      </w:rPr>
      <w:t>_</w:t>
    </w:r>
    <w:r w:rsidR="00322F07">
      <w:rPr>
        <w:iCs/>
        <w:sz w:val="20"/>
        <w:szCs w:val="20"/>
        <w:lang w:val="lv-LV"/>
      </w:rPr>
      <w:t>281125</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B3DD3" w14:textId="77777777" w:rsidR="00086896" w:rsidRDefault="00086896" w:rsidP="00C5761C">
      <w:r>
        <w:separator/>
      </w:r>
    </w:p>
  </w:footnote>
  <w:footnote w:type="continuationSeparator" w:id="0">
    <w:p w14:paraId="622FDA58" w14:textId="77777777" w:rsidR="00086896" w:rsidRDefault="00086896" w:rsidP="00C5761C">
      <w:r>
        <w:continuationSeparator/>
      </w:r>
    </w:p>
  </w:footnote>
  <w:footnote w:type="continuationNotice" w:id="1">
    <w:p w14:paraId="670A515D" w14:textId="77777777" w:rsidR="00086896" w:rsidRDefault="00086896"/>
  </w:footnote>
  <w:footnote w:id="2">
    <w:p w14:paraId="576DEE09" w14:textId="77777777" w:rsidR="00CA0B7C" w:rsidRPr="005C49B0" w:rsidRDefault="00CA0B7C" w:rsidP="00CA0B7C">
      <w:pPr>
        <w:pStyle w:val="Vresteksts"/>
        <w:jc w:val="both"/>
        <w:rPr>
          <w:lang w:val="lv-LV"/>
        </w:rPr>
      </w:pPr>
      <w:r w:rsidRPr="005C49B0">
        <w:rPr>
          <w:bCs/>
          <w:vertAlign w:val="superscript"/>
        </w:rPr>
        <w:footnoteRef/>
      </w:r>
      <w:r w:rsidRPr="005C49B0">
        <w:rPr>
          <w:lang w:val="lv-LV"/>
        </w:rPr>
        <w:t>Eiropas Parlamenta un Padomes 2016. gada 27. aprīļa Regula (ES) 2016/679 par fizisku personu aizsardzību attiecībā uz personas datu apstrādi un šādu datu brīvu apriti un ar ko atceļ Direktīvu 95/46/EK (Vispārīgā datu aizsardzības regula)</w:t>
      </w:r>
    </w:p>
  </w:footnote>
  <w:footnote w:id="3">
    <w:p w14:paraId="1B4533C1" w14:textId="2611F411" w:rsidR="00EA0E66" w:rsidRPr="00EA0E66" w:rsidRDefault="00EA0E66">
      <w:pPr>
        <w:pStyle w:val="Vresteksts"/>
      </w:pPr>
      <w:r>
        <w:rPr>
          <w:rStyle w:val="Vresatsauce"/>
        </w:rPr>
        <w:footnoteRef/>
      </w:r>
      <w:r>
        <w:t xml:space="preserve"> </w:t>
      </w:r>
      <w:r w:rsidRPr="00243F5D">
        <w:t xml:space="preserve">ES Padomes </w:t>
      </w:r>
      <w:r w:rsidRPr="00243F5D">
        <w:rPr>
          <w:rFonts w:asciiTheme="majorBidi" w:hAnsiTheme="majorBidi" w:cstheme="majorBidi"/>
        </w:rPr>
        <w:t xml:space="preserve">2023. gada decembra </w:t>
      </w:r>
      <w:proofErr w:type="spellStart"/>
      <w:r>
        <w:t>n</w:t>
      </w:r>
      <w:r w:rsidRPr="00243F5D">
        <w:t>ostājā</w:t>
      </w:r>
      <w:proofErr w:type="spellEnd"/>
      <w:r w:rsidRPr="00243F5D">
        <w:t xml:space="preserve"> un secinājum</w:t>
      </w:r>
      <w:r>
        <w:t>i</w:t>
      </w:r>
      <w:r w:rsidRPr="00243F5D">
        <w:t xml:space="preserve"> par Vispārīgās datu aizsardzības regulas piemērošanu</w:t>
      </w:r>
      <w:r>
        <w:t xml:space="preserve"> dok. Nr.15507/23 (LIMITE)</w:t>
      </w:r>
    </w:p>
  </w:footnote>
  <w:footnote w:id="4">
    <w:p w14:paraId="2F51C5CF" w14:textId="77777777" w:rsidR="00CA0B7C" w:rsidRPr="005C49B0" w:rsidRDefault="00CA0B7C" w:rsidP="00CA0B7C">
      <w:pPr>
        <w:pStyle w:val="Vresteksts"/>
        <w:jc w:val="both"/>
        <w:rPr>
          <w:lang w:val="lv-LV"/>
        </w:rPr>
      </w:pPr>
      <w:r w:rsidRPr="005C49B0">
        <w:rPr>
          <w:rStyle w:val="Vresatsauce"/>
          <w:b/>
          <w:bCs/>
          <w:lang w:val="lv-LV"/>
        </w:rPr>
        <w:footnoteRef/>
      </w:r>
      <w:r w:rsidRPr="005C49B0">
        <w:rPr>
          <w:lang w:val="lv-LV"/>
        </w:rPr>
        <w:t>Priekšlikums Eiropas Parlamenta un Padomes direktīvai, ar ko groza Direktīvu 2014/65/ES un Direktīvu (ES) 2022/2557 attiecībā uz dažu maziem un vidējiem uzņēmumiem pieejamu mazinošu pasākumu paplašināšanu, iekļaujot tos mazos vidēja kapitāla uzņēmumos, un turpmāku pasākumu vienkāršošanu</w:t>
      </w:r>
      <w:r>
        <w:rPr>
          <w:lang w:val="lv-LV"/>
        </w:rPr>
        <w:t>. Vispārējā pieeja panākta 2025. gada septembrī.</w:t>
      </w:r>
    </w:p>
  </w:footnote>
  <w:footnote w:id="5">
    <w:p w14:paraId="2FE57154" w14:textId="77777777" w:rsidR="00C20489" w:rsidRPr="00E3539A" w:rsidRDefault="00C20489" w:rsidP="00C20489">
      <w:pPr>
        <w:pStyle w:val="Vresteksts"/>
        <w:jc w:val="both"/>
        <w:rPr>
          <w:lang w:val="lv-LV"/>
        </w:rPr>
      </w:pPr>
      <w:r w:rsidRPr="00E3539A">
        <w:rPr>
          <w:rStyle w:val="Vresatsauce"/>
        </w:rPr>
        <w:footnoteRef/>
      </w:r>
      <w:r w:rsidRPr="00E3539A">
        <w:t xml:space="preserve"> </w:t>
      </w:r>
      <w:r w:rsidRPr="00E3539A">
        <w:rPr>
          <w:lang w:val="lv-LV"/>
        </w:rPr>
        <w:t>Latvijas Republikas nacionālā pozīcija Nr. 1 “Par 2023. gada 9.-10. februāra ārkārtas Eiropadomē izskatāmajiem jautājumiem” (Apstiprināta MK sēdē 07.02.2023)</w:t>
      </w:r>
    </w:p>
  </w:footnote>
  <w:footnote w:id="6">
    <w:p w14:paraId="10397F28" w14:textId="77777777" w:rsidR="00C20489" w:rsidRPr="00D1639C" w:rsidRDefault="00C20489" w:rsidP="00C20489">
      <w:pPr>
        <w:pStyle w:val="Vresteksts"/>
        <w:jc w:val="both"/>
        <w:rPr>
          <w:lang w:val="lv-LV"/>
        </w:rPr>
      </w:pPr>
      <w:r w:rsidRPr="00E3539A">
        <w:rPr>
          <w:rStyle w:val="Vresatsauce"/>
        </w:rPr>
        <w:footnoteRef/>
      </w:r>
      <w:r w:rsidRPr="00E3539A">
        <w:t xml:space="preserve"> </w:t>
      </w:r>
      <w:r w:rsidRPr="00E3539A">
        <w:rPr>
          <w:lang w:val="lv-LV"/>
        </w:rPr>
        <w:t>Latvijas Republikas nacionālā pozīcija Nr. 1 “Par 2023. gada 26.-27. oktobra Eiropadomē izskatāmajiem jautājumiem” (Apstiprināta MK sēdē 24.10.2023)</w:t>
      </w:r>
      <w:r w:rsidRPr="00571DBF">
        <w:rPr>
          <w:lang w:val="lv-LV"/>
        </w:rPr>
        <w:t> </w:t>
      </w:r>
    </w:p>
  </w:footnote>
  <w:footnote w:id="7">
    <w:p w14:paraId="0AED6713" w14:textId="30FB969E" w:rsidR="007104F1" w:rsidRPr="000B009E" w:rsidRDefault="007104F1" w:rsidP="00531E15">
      <w:pPr>
        <w:pStyle w:val="Vresteksts"/>
        <w:jc w:val="both"/>
        <w:rPr>
          <w:i/>
          <w:iCs/>
        </w:rPr>
      </w:pPr>
      <w:r w:rsidRPr="00996663">
        <w:rPr>
          <w:rStyle w:val="Vresatsauce"/>
        </w:rPr>
        <w:footnoteRef/>
      </w:r>
      <w:r w:rsidRPr="00996663">
        <w:t xml:space="preserve"> </w:t>
      </w:r>
      <w:r w:rsidRPr="00996663">
        <w:t xml:space="preserve">Jautājums </w:t>
      </w:r>
      <w:proofErr w:type="spellStart"/>
      <w:r w:rsidRPr="00996663">
        <w:t>Iekšlietu</w:t>
      </w:r>
      <w:proofErr w:type="spellEnd"/>
      <w:r w:rsidRPr="00996663">
        <w:t xml:space="preserve"> ministrijas kompetencē</w:t>
      </w:r>
    </w:p>
  </w:footnote>
  <w:footnote w:id="8">
    <w:p w14:paraId="628E58D1" w14:textId="40433EEF" w:rsidR="00EB1A15" w:rsidRPr="00EB1A15" w:rsidRDefault="00EB1A15" w:rsidP="00EB1A15">
      <w:pPr>
        <w:pStyle w:val="Vresteksts"/>
        <w:jc w:val="both"/>
        <w:rPr>
          <w:lang w:val="lv-LV"/>
        </w:rPr>
      </w:pPr>
      <w:r>
        <w:rPr>
          <w:rStyle w:val="Vresatsauce"/>
        </w:rPr>
        <w:footnoteRef/>
      </w:r>
      <w:r>
        <w:t xml:space="preserve"> </w:t>
      </w:r>
      <w:r>
        <w:rPr>
          <w:szCs w:val="24"/>
          <w:lang w:val="lv-LV"/>
        </w:rPr>
        <w:t>A</w:t>
      </w:r>
      <w:r w:rsidRPr="005171FF">
        <w:rPr>
          <w:szCs w:val="24"/>
          <w:lang w:val="lv-LV"/>
        </w:rPr>
        <w:t>pstiprināta 2025. gada 10. jūnija Ministru kabineta sēdē un 2025. gada 11. jūnija Saeimas Eiropas lietu komisijas sēdē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B88"/>
    <w:multiLevelType w:val="hybridMultilevel"/>
    <w:tmpl w:val="32901D14"/>
    <w:lvl w:ilvl="0" w:tplc="4DD8DA12">
      <w:start w:val="1"/>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3EF0954"/>
    <w:multiLevelType w:val="hybridMultilevel"/>
    <w:tmpl w:val="36F0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BD52520"/>
    <w:multiLevelType w:val="singleLevel"/>
    <w:tmpl w:val="C8D4FE30"/>
    <w:name w:val="Bullet 1"/>
    <w:lvl w:ilvl="0">
      <w:start w:val="1"/>
      <w:numFmt w:val="bullet"/>
      <w:lvlRestart w:val="0"/>
      <w:lvlText w:val=""/>
      <w:lvlJc w:val="left"/>
      <w:pPr>
        <w:tabs>
          <w:tab w:val="num" w:pos="1406"/>
        </w:tabs>
        <w:ind w:left="1406" w:hanging="567"/>
      </w:pPr>
      <w:rPr>
        <w:rFonts w:ascii="Symbol" w:hAnsi="Symbol" w:hint="default"/>
      </w:rPr>
    </w:lvl>
  </w:abstractNum>
  <w:abstractNum w:abstractNumId="4" w15:restartNumberingAfterBreak="0">
    <w:nsid w:val="104B4040"/>
    <w:multiLevelType w:val="hybridMultilevel"/>
    <w:tmpl w:val="3626972C"/>
    <w:lvl w:ilvl="0" w:tplc="214A65A2">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A25E61"/>
    <w:multiLevelType w:val="hybridMultilevel"/>
    <w:tmpl w:val="CF2A2FD6"/>
    <w:lvl w:ilvl="0" w:tplc="934C4C6C">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CC28FA"/>
    <w:multiLevelType w:val="hybridMultilevel"/>
    <w:tmpl w:val="51BE6C0E"/>
    <w:lvl w:ilvl="0" w:tplc="A2AE7192">
      <w:start w:val="1"/>
      <w:numFmt w:val="lowerLetter"/>
      <w:lvlText w:val="%1)"/>
      <w:lvlJc w:val="left"/>
      <w:pPr>
        <w:ind w:left="1440" w:hanging="590"/>
      </w:pPr>
      <w:rPr>
        <w:rFonts w:hint="default"/>
      </w:rPr>
    </w:lvl>
    <w:lvl w:ilvl="1" w:tplc="04260019" w:tentative="1">
      <w:start w:val="1"/>
      <w:numFmt w:val="lowerLetter"/>
      <w:lvlText w:val="%2."/>
      <w:lvlJc w:val="left"/>
      <w:pPr>
        <w:ind w:left="1930" w:hanging="360"/>
      </w:pPr>
    </w:lvl>
    <w:lvl w:ilvl="2" w:tplc="0426001B" w:tentative="1">
      <w:start w:val="1"/>
      <w:numFmt w:val="lowerRoman"/>
      <w:lvlText w:val="%3."/>
      <w:lvlJc w:val="right"/>
      <w:pPr>
        <w:ind w:left="2650" w:hanging="180"/>
      </w:pPr>
    </w:lvl>
    <w:lvl w:ilvl="3" w:tplc="0426000F" w:tentative="1">
      <w:start w:val="1"/>
      <w:numFmt w:val="decimal"/>
      <w:lvlText w:val="%4."/>
      <w:lvlJc w:val="left"/>
      <w:pPr>
        <w:ind w:left="3370" w:hanging="360"/>
      </w:pPr>
    </w:lvl>
    <w:lvl w:ilvl="4" w:tplc="04260019" w:tentative="1">
      <w:start w:val="1"/>
      <w:numFmt w:val="lowerLetter"/>
      <w:lvlText w:val="%5."/>
      <w:lvlJc w:val="left"/>
      <w:pPr>
        <w:ind w:left="4090" w:hanging="360"/>
      </w:pPr>
    </w:lvl>
    <w:lvl w:ilvl="5" w:tplc="0426001B" w:tentative="1">
      <w:start w:val="1"/>
      <w:numFmt w:val="lowerRoman"/>
      <w:lvlText w:val="%6."/>
      <w:lvlJc w:val="right"/>
      <w:pPr>
        <w:ind w:left="4810" w:hanging="180"/>
      </w:pPr>
    </w:lvl>
    <w:lvl w:ilvl="6" w:tplc="0426000F" w:tentative="1">
      <w:start w:val="1"/>
      <w:numFmt w:val="decimal"/>
      <w:lvlText w:val="%7."/>
      <w:lvlJc w:val="left"/>
      <w:pPr>
        <w:ind w:left="5530" w:hanging="360"/>
      </w:pPr>
    </w:lvl>
    <w:lvl w:ilvl="7" w:tplc="04260019" w:tentative="1">
      <w:start w:val="1"/>
      <w:numFmt w:val="lowerLetter"/>
      <w:lvlText w:val="%8."/>
      <w:lvlJc w:val="left"/>
      <w:pPr>
        <w:ind w:left="6250" w:hanging="360"/>
      </w:pPr>
    </w:lvl>
    <w:lvl w:ilvl="8" w:tplc="0426001B" w:tentative="1">
      <w:start w:val="1"/>
      <w:numFmt w:val="lowerRoman"/>
      <w:lvlText w:val="%9."/>
      <w:lvlJc w:val="right"/>
      <w:pPr>
        <w:ind w:left="6970" w:hanging="180"/>
      </w:pPr>
    </w:lvl>
  </w:abstractNum>
  <w:abstractNum w:abstractNumId="7" w15:restartNumberingAfterBreak="0">
    <w:nsid w:val="1972579A"/>
    <w:multiLevelType w:val="hybridMultilevel"/>
    <w:tmpl w:val="7968FC7A"/>
    <w:lvl w:ilvl="0" w:tplc="9E9C672C">
      <w:start w:val="1"/>
      <w:numFmt w:val="decimal"/>
      <w:lvlText w:val="%1."/>
      <w:lvlJc w:val="left"/>
      <w:pPr>
        <w:ind w:left="644" w:hanging="360"/>
      </w:pPr>
      <w:rPr>
        <w:rFonts w:hint="default"/>
        <w:b/>
        <w:bCs/>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BC92346"/>
    <w:multiLevelType w:val="hybridMultilevel"/>
    <w:tmpl w:val="B79428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4F7CC7"/>
    <w:multiLevelType w:val="hybridMultilevel"/>
    <w:tmpl w:val="04709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66D76"/>
    <w:multiLevelType w:val="hybridMultilevel"/>
    <w:tmpl w:val="1EA4F51C"/>
    <w:lvl w:ilvl="0" w:tplc="78B4EDC2">
      <w:numFmt w:val="bullet"/>
      <w:lvlText w:val="-"/>
      <w:lvlJc w:val="left"/>
      <w:pPr>
        <w:ind w:left="1080" w:hanging="360"/>
      </w:pPr>
      <w:rPr>
        <w:rFonts w:ascii="Arial" w:eastAsia="Calibri" w:hAnsi="Arial"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16B11F3"/>
    <w:multiLevelType w:val="hybridMultilevel"/>
    <w:tmpl w:val="8362E6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96E69DC"/>
    <w:multiLevelType w:val="hybridMultilevel"/>
    <w:tmpl w:val="2FC639C0"/>
    <w:lvl w:ilvl="0" w:tplc="4DD8DA12">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41D830A6"/>
    <w:multiLevelType w:val="hybridMultilevel"/>
    <w:tmpl w:val="35229F7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4D573BC"/>
    <w:multiLevelType w:val="hybridMultilevel"/>
    <w:tmpl w:val="686A3B2C"/>
    <w:lvl w:ilvl="0" w:tplc="6C44EDFC">
      <w:start w:val="5"/>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4D7C536D"/>
    <w:multiLevelType w:val="hybridMultilevel"/>
    <w:tmpl w:val="70FA99A8"/>
    <w:lvl w:ilvl="0" w:tplc="E97A72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F302C34"/>
    <w:multiLevelType w:val="hybridMultilevel"/>
    <w:tmpl w:val="4F96BDF2"/>
    <w:lvl w:ilvl="0" w:tplc="FFFFFFFF">
      <w:start w:val="1"/>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8C1CE1"/>
    <w:multiLevelType w:val="hybridMultilevel"/>
    <w:tmpl w:val="1820D526"/>
    <w:lvl w:ilvl="0" w:tplc="042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7D3A1A"/>
    <w:multiLevelType w:val="hybridMultilevel"/>
    <w:tmpl w:val="C1DA5BF2"/>
    <w:lvl w:ilvl="0" w:tplc="0426000F">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91F5635"/>
    <w:multiLevelType w:val="hybridMultilevel"/>
    <w:tmpl w:val="41D29EF8"/>
    <w:lvl w:ilvl="0" w:tplc="78B4EDC2">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597C3DFC"/>
    <w:multiLevelType w:val="hybridMultilevel"/>
    <w:tmpl w:val="453C80C4"/>
    <w:lvl w:ilvl="0" w:tplc="58A89B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E72A6A"/>
    <w:multiLevelType w:val="hybridMultilevel"/>
    <w:tmpl w:val="42008A94"/>
    <w:lvl w:ilvl="0" w:tplc="4DD8DA12">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486301"/>
    <w:multiLevelType w:val="hybridMultilevel"/>
    <w:tmpl w:val="06984B74"/>
    <w:lvl w:ilvl="0" w:tplc="FA66BD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5" w15:restartNumberingAfterBreak="0">
    <w:nsid w:val="70E713C9"/>
    <w:multiLevelType w:val="hybridMultilevel"/>
    <w:tmpl w:val="B8D0B918"/>
    <w:lvl w:ilvl="0" w:tplc="578635C2">
      <w:start w:val="4"/>
      <w:numFmt w:val="bullet"/>
      <w:lvlText w:val="-"/>
      <w:lvlJc w:val="left"/>
      <w:pPr>
        <w:ind w:left="745" w:hanging="360"/>
      </w:pPr>
      <w:rPr>
        <w:rFonts w:ascii="Times New Roman" w:eastAsiaTheme="minorEastAsia" w:hAnsi="Times New Roman" w:cs="Times New Roman" w:hint="default"/>
      </w:rPr>
    </w:lvl>
    <w:lvl w:ilvl="1" w:tplc="04260003" w:tentative="1">
      <w:start w:val="1"/>
      <w:numFmt w:val="bullet"/>
      <w:lvlText w:val="o"/>
      <w:lvlJc w:val="left"/>
      <w:pPr>
        <w:ind w:left="1465" w:hanging="360"/>
      </w:pPr>
      <w:rPr>
        <w:rFonts w:ascii="Courier New" w:hAnsi="Courier New" w:cs="Courier New" w:hint="default"/>
      </w:rPr>
    </w:lvl>
    <w:lvl w:ilvl="2" w:tplc="04260005" w:tentative="1">
      <w:start w:val="1"/>
      <w:numFmt w:val="bullet"/>
      <w:lvlText w:val=""/>
      <w:lvlJc w:val="left"/>
      <w:pPr>
        <w:ind w:left="2185" w:hanging="360"/>
      </w:pPr>
      <w:rPr>
        <w:rFonts w:ascii="Wingdings" w:hAnsi="Wingdings" w:hint="default"/>
      </w:rPr>
    </w:lvl>
    <w:lvl w:ilvl="3" w:tplc="04260001" w:tentative="1">
      <w:start w:val="1"/>
      <w:numFmt w:val="bullet"/>
      <w:lvlText w:val=""/>
      <w:lvlJc w:val="left"/>
      <w:pPr>
        <w:ind w:left="2905" w:hanging="360"/>
      </w:pPr>
      <w:rPr>
        <w:rFonts w:ascii="Symbol" w:hAnsi="Symbol" w:hint="default"/>
      </w:rPr>
    </w:lvl>
    <w:lvl w:ilvl="4" w:tplc="04260003" w:tentative="1">
      <w:start w:val="1"/>
      <w:numFmt w:val="bullet"/>
      <w:lvlText w:val="o"/>
      <w:lvlJc w:val="left"/>
      <w:pPr>
        <w:ind w:left="3625" w:hanging="360"/>
      </w:pPr>
      <w:rPr>
        <w:rFonts w:ascii="Courier New" w:hAnsi="Courier New" w:cs="Courier New" w:hint="default"/>
      </w:rPr>
    </w:lvl>
    <w:lvl w:ilvl="5" w:tplc="04260005" w:tentative="1">
      <w:start w:val="1"/>
      <w:numFmt w:val="bullet"/>
      <w:lvlText w:val=""/>
      <w:lvlJc w:val="left"/>
      <w:pPr>
        <w:ind w:left="4345" w:hanging="360"/>
      </w:pPr>
      <w:rPr>
        <w:rFonts w:ascii="Wingdings" w:hAnsi="Wingdings" w:hint="default"/>
      </w:rPr>
    </w:lvl>
    <w:lvl w:ilvl="6" w:tplc="04260001" w:tentative="1">
      <w:start w:val="1"/>
      <w:numFmt w:val="bullet"/>
      <w:lvlText w:val=""/>
      <w:lvlJc w:val="left"/>
      <w:pPr>
        <w:ind w:left="5065" w:hanging="360"/>
      </w:pPr>
      <w:rPr>
        <w:rFonts w:ascii="Symbol" w:hAnsi="Symbol" w:hint="default"/>
      </w:rPr>
    </w:lvl>
    <w:lvl w:ilvl="7" w:tplc="04260003" w:tentative="1">
      <w:start w:val="1"/>
      <w:numFmt w:val="bullet"/>
      <w:lvlText w:val="o"/>
      <w:lvlJc w:val="left"/>
      <w:pPr>
        <w:ind w:left="5785" w:hanging="360"/>
      </w:pPr>
      <w:rPr>
        <w:rFonts w:ascii="Courier New" w:hAnsi="Courier New" w:cs="Courier New" w:hint="default"/>
      </w:rPr>
    </w:lvl>
    <w:lvl w:ilvl="8" w:tplc="04260005" w:tentative="1">
      <w:start w:val="1"/>
      <w:numFmt w:val="bullet"/>
      <w:lvlText w:val=""/>
      <w:lvlJc w:val="left"/>
      <w:pPr>
        <w:ind w:left="6505" w:hanging="360"/>
      </w:pPr>
      <w:rPr>
        <w:rFonts w:ascii="Wingdings" w:hAnsi="Wingdings" w:hint="default"/>
      </w:rPr>
    </w:lvl>
  </w:abstractNum>
  <w:abstractNum w:abstractNumId="26" w15:restartNumberingAfterBreak="0">
    <w:nsid w:val="72420FF1"/>
    <w:multiLevelType w:val="hybridMultilevel"/>
    <w:tmpl w:val="658642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9A44879"/>
    <w:multiLevelType w:val="hybridMultilevel"/>
    <w:tmpl w:val="CF2A2FD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D1023C9"/>
    <w:multiLevelType w:val="hybridMultilevel"/>
    <w:tmpl w:val="07885492"/>
    <w:lvl w:ilvl="0" w:tplc="3A86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321DC0"/>
    <w:multiLevelType w:val="hybridMultilevel"/>
    <w:tmpl w:val="0F20811E"/>
    <w:lvl w:ilvl="0" w:tplc="F43AFC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149518">
    <w:abstractNumId w:val="17"/>
  </w:num>
  <w:num w:numId="2" w16cid:durableId="1671448710">
    <w:abstractNumId w:val="19"/>
  </w:num>
  <w:num w:numId="3" w16cid:durableId="1894266079">
    <w:abstractNumId w:val="9"/>
  </w:num>
  <w:num w:numId="4" w16cid:durableId="1829009827">
    <w:abstractNumId w:val="20"/>
  </w:num>
  <w:num w:numId="5" w16cid:durableId="1730038117">
    <w:abstractNumId w:val="28"/>
  </w:num>
  <w:num w:numId="6" w16cid:durableId="1695499596">
    <w:abstractNumId w:val="15"/>
  </w:num>
  <w:num w:numId="7" w16cid:durableId="725763442">
    <w:abstractNumId w:val="21"/>
  </w:num>
  <w:num w:numId="8" w16cid:durableId="1416247063">
    <w:abstractNumId w:val="29"/>
  </w:num>
  <w:num w:numId="9" w16cid:durableId="2039046597">
    <w:abstractNumId w:val="7"/>
  </w:num>
  <w:num w:numId="10" w16cid:durableId="1377394062">
    <w:abstractNumId w:val="4"/>
  </w:num>
  <w:num w:numId="11" w16cid:durableId="658654386">
    <w:abstractNumId w:val="2"/>
  </w:num>
  <w:num w:numId="12" w16cid:durableId="1867911482">
    <w:abstractNumId w:val="16"/>
  </w:num>
  <w:num w:numId="13" w16cid:durableId="2087994669">
    <w:abstractNumId w:val="1"/>
  </w:num>
  <w:num w:numId="14" w16cid:durableId="1611162740">
    <w:abstractNumId w:val="26"/>
  </w:num>
  <w:num w:numId="15" w16cid:durableId="412049120">
    <w:abstractNumId w:val="18"/>
  </w:num>
  <w:num w:numId="16" w16cid:durableId="169494972">
    <w:abstractNumId w:val="23"/>
  </w:num>
  <w:num w:numId="17" w16cid:durableId="485784170">
    <w:abstractNumId w:val="5"/>
  </w:num>
  <w:num w:numId="18" w16cid:durableId="1085421916">
    <w:abstractNumId w:val="11"/>
  </w:num>
  <w:num w:numId="19" w16cid:durableId="47531072">
    <w:abstractNumId w:val="8"/>
  </w:num>
  <w:num w:numId="20" w16cid:durableId="1946034220">
    <w:abstractNumId w:val="12"/>
  </w:num>
  <w:num w:numId="21" w16cid:durableId="767777035">
    <w:abstractNumId w:val="6"/>
  </w:num>
  <w:num w:numId="22" w16cid:durableId="1469933138">
    <w:abstractNumId w:val="22"/>
  </w:num>
  <w:num w:numId="23" w16cid:durableId="868421636">
    <w:abstractNumId w:val="13"/>
  </w:num>
  <w:num w:numId="24" w16cid:durableId="1466007105">
    <w:abstractNumId w:val="24"/>
  </w:num>
  <w:num w:numId="25" w16cid:durableId="1485663499">
    <w:abstractNumId w:val="0"/>
  </w:num>
  <w:num w:numId="26" w16cid:durableId="1371608483">
    <w:abstractNumId w:val="14"/>
  </w:num>
  <w:num w:numId="27" w16cid:durableId="516964633">
    <w:abstractNumId w:val="10"/>
  </w:num>
  <w:num w:numId="28" w16cid:durableId="462887544">
    <w:abstractNumId w:val="25"/>
  </w:num>
  <w:num w:numId="29" w16cid:durableId="353457703">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68E"/>
    <w:rsid w:val="00000EB9"/>
    <w:rsid w:val="000015C5"/>
    <w:rsid w:val="000017B7"/>
    <w:rsid w:val="000018E9"/>
    <w:rsid w:val="00001C4B"/>
    <w:rsid w:val="00002556"/>
    <w:rsid w:val="00002CAF"/>
    <w:rsid w:val="000039A2"/>
    <w:rsid w:val="000045D2"/>
    <w:rsid w:val="00004A5B"/>
    <w:rsid w:val="00004C18"/>
    <w:rsid w:val="00004F40"/>
    <w:rsid w:val="000065E0"/>
    <w:rsid w:val="00006643"/>
    <w:rsid w:val="0000675F"/>
    <w:rsid w:val="00006E03"/>
    <w:rsid w:val="00007616"/>
    <w:rsid w:val="0001035D"/>
    <w:rsid w:val="000103C0"/>
    <w:rsid w:val="000103F0"/>
    <w:rsid w:val="00010479"/>
    <w:rsid w:val="00010695"/>
    <w:rsid w:val="00010754"/>
    <w:rsid w:val="00011175"/>
    <w:rsid w:val="000119A5"/>
    <w:rsid w:val="000120FA"/>
    <w:rsid w:val="00012230"/>
    <w:rsid w:val="0001256D"/>
    <w:rsid w:val="0001297D"/>
    <w:rsid w:val="000136EC"/>
    <w:rsid w:val="0001381E"/>
    <w:rsid w:val="00014574"/>
    <w:rsid w:val="00015758"/>
    <w:rsid w:val="00015DF6"/>
    <w:rsid w:val="00016998"/>
    <w:rsid w:val="00016ECE"/>
    <w:rsid w:val="0001743E"/>
    <w:rsid w:val="00017737"/>
    <w:rsid w:val="00017DED"/>
    <w:rsid w:val="00017EF2"/>
    <w:rsid w:val="00017F39"/>
    <w:rsid w:val="0002047E"/>
    <w:rsid w:val="00020926"/>
    <w:rsid w:val="00021090"/>
    <w:rsid w:val="0002170D"/>
    <w:rsid w:val="000218A5"/>
    <w:rsid w:val="00021E77"/>
    <w:rsid w:val="00021F10"/>
    <w:rsid w:val="00022166"/>
    <w:rsid w:val="000227BD"/>
    <w:rsid w:val="00022B57"/>
    <w:rsid w:val="00023F8C"/>
    <w:rsid w:val="0002402A"/>
    <w:rsid w:val="00024EB2"/>
    <w:rsid w:val="00025292"/>
    <w:rsid w:val="00025B8C"/>
    <w:rsid w:val="00026166"/>
    <w:rsid w:val="0002637F"/>
    <w:rsid w:val="0002649F"/>
    <w:rsid w:val="0002745D"/>
    <w:rsid w:val="00027A9B"/>
    <w:rsid w:val="00030C4F"/>
    <w:rsid w:val="00031041"/>
    <w:rsid w:val="00031902"/>
    <w:rsid w:val="0003248D"/>
    <w:rsid w:val="00032518"/>
    <w:rsid w:val="000329AD"/>
    <w:rsid w:val="0003328F"/>
    <w:rsid w:val="00033DB3"/>
    <w:rsid w:val="000341C4"/>
    <w:rsid w:val="00034457"/>
    <w:rsid w:val="000344F8"/>
    <w:rsid w:val="00035366"/>
    <w:rsid w:val="0003536F"/>
    <w:rsid w:val="000355DE"/>
    <w:rsid w:val="00035B68"/>
    <w:rsid w:val="00035EEB"/>
    <w:rsid w:val="00036143"/>
    <w:rsid w:val="00036C80"/>
    <w:rsid w:val="000374F8"/>
    <w:rsid w:val="00037A29"/>
    <w:rsid w:val="00037DBA"/>
    <w:rsid w:val="000400AE"/>
    <w:rsid w:val="00040A43"/>
    <w:rsid w:val="000411C3"/>
    <w:rsid w:val="000413E5"/>
    <w:rsid w:val="0004174C"/>
    <w:rsid w:val="00041BBA"/>
    <w:rsid w:val="00041FA3"/>
    <w:rsid w:val="00042228"/>
    <w:rsid w:val="000424D4"/>
    <w:rsid w:val="00042726"/>
    <w:rsid w:val="00042A0C"/>
    <w:rsid w:val="00042FEF"/>
    <w:rsid w:val="00043AFA"/>
    <w:rsid w:val="00044D68"/>
    <w:rsid w:val="00046D03"/>
    <w:rsid w:val="00047470"/>
    <w:rsid w:val="000474CA"/>
    <w:rsid w:val="000500DC"/>
    <w:rsid w:val="00050222"/>
    <w:rsid w:val="000509EC"/>
    <w:rsid w:val="0005144A"/>
    <w:rsid w:val="00051DB1"/>
    <w:rsid w:val="00052435"/>
    <w:rsid w:val="00053074"/>
    <w:rsid w:val="00053F17"/>
    <w:rsid w:val="00054B84"/>
    <w:rsid w:val="00054C6A"/>
    <w:rsid w:val="00055757"/>
    <w:rsid w:val="000569E7"/>
    <w:rsid w:val="0005709D"/>
    <w:rsid w:val="000576B2"/>
    <w:rsid w:val="000579C6"/>
    <w:rsid w:val="00057DDC"/>
    <w:rsid w:val="000600A3"/>
    <w:rsid w:val="00060423"/>
    <w:rsid w:val="00061267"/>
    <w:rsid w:val="000615F2"/>
    <w:rsid w:val="000635F4"/>
    <w:rsid w:val="00064500"/>
    <w:rsid w:val="000647FF"/>
    <w:rsid w:val="00065FC0"/>
    <w:rsid w:val="00066431"/>
    <w:rsid w:val="00066F49"/>
    <w:rsid w:val="00067DF2"/>
    <w:rsid w:val="00070159"/>
    <w:rsid w:val="0007032D"/>
    <w:rsid w:val="00070AE3"/>
    <w:rsid w:val="00070C36"/>
    <w:rsid w:val="000716E3"/>
    <w:rsid w:val="00071E20"/>
    <w:rsid w:val="0007232A"/>
    <w:rsid w:val="0007274F"/>
    <w:rsid w:val="0007289E"/>
    <w:rsid w:val="00072FFD"/>
    <w:rsid w:val="0007321B"/>
    <w:rsid w:val="000738E5"/>
    <w:rsid w:val="000741DE"/>
    <w:rsid w:val="00074214"/>
    <w:rsid w:val="0007450C"/>
    <w:rsid w:val="00074716"/>
    <w:rsid w:val="00074E3F"/>
    <w:rsid w:val="00075D5B"/>
    <w:rsid w:val="00075D70"/>
    <w:rsid w:val="00075DFD"/>
    <w:rsid w:val="000766C9"/>
    <w:rsid w:val="00076CA5"/>
    <w:rsid w:val="0007736B"/>
    <w:rsid w:val="000774F5"/>
    <w:rsid w:val="00080A94"/>
    <w:rsid w:val="00080B4B"/>
    <w:rsid w:val="0008126A"/>
    <w:rsid w:val="000818AE"/>
    <w:rsid w:val="00082EA1"/>
    <w:rsid w:val="0008352A"/>
    <w:rsid w:val="000835A4"/>
    <w:rsid w:val="00083953"/>
    <w:rsid w:val="000839A5"/>
    <w:rsid w:val="00083AE9"/>
    <w:rsid w:val="0008414D"/>
    <w:rsid w:val="0008469D"/>
    <w:rsid w:val="00084BCC"/>
    <w:rsid w:val="00084E5B"/>
    <w:rsid w:val="0008500F"/>
    <w:rsid w:val="000857A8"/>
    <w:rsid w:val="0008583F"/>
    <w:rsid w:val="00086800"/>
    <w:rsid w:val="00086896"/>
    <w:rsid w:val="00086C69"/>
    <w:rsid w:val="00086F78"/>
    <w:rsid w:val="000870E8"/>
    <w:rsid w:val="0008710C"/>
    <w:rsid w:val="0008736B"/>
    <w:rsid w:val="00087450"/>
    <w:rsid w:val="00087709"/>
    <w:rsid w:val="00087BEE"/>
    <w:rsid w:val="00087BFA"/>
    <w:rsid w:val="00087F2F"/>
    <w:rsid w:val="0009003E"/>
    <w:rsid w:val="00090634"/>
    <w:rsid w:val="000908F5"/>
    <w:rsid w:val="00090990"/>
    <w:rsid w:val="00090E9D"/>
    <w:rsid w:val="00091B5D"/>
    <w:rsid w:val="00092BC5"/>
    <w:rsid w:val="00092D19"/>
    <w:rsid w:val="0009370F"/>
    <w:rsid w:val="00093B78"/>
    <w:rsid w:val="00094E08"/>
    <w:rsid w:val="00096118"/>
    <w:rsid w:val="000962EC"/>
    <w:rsid w:val="00096569"/>
    <w:rsid w:val="00096EB4"/>
    <w:rsid w:val="0009712E"/>
    <w:rsid w:val="000A005B"/>
    <w:rsid w:val="000A07E3"/>
    <w:rsid w:val="000A0E80"/>
    <w:rsid w:val="000A10DD"/>
    <w:rsid w:val="000A156C"/>
    <w:rsid w:val="000A1BD4"/>
    <w:rsid w:val="000A1D4B"/>
    <w:rsid w:val="000A1DAB"/>
    <w:rsid w:val="000A2802"/>
    <w:rsid w:val="000A28A9"/>
    <w:rsid w:val="000A2BB9"/>
    <w:rsid w:val="000A3289"/>
    <w:rsid w:val="000A3D05"/>
    <w:rsid w:val="000A4707"/>
    <w:rsid w:val="000A49A1"/>
    <w:rsid w:val="000A4D27"/>
    <w:rsid w:val="000A51A0"/>
    <w:rsid w:val="000A685A"/>
    <w:rsid w:val="000A6BD4"/>
    <w:rsid w:val="000A6F59"/>
    <w:rsid w:val="000A7B2C"/>
    <w:rsid w:val="000A7D00"/>
    <w:rsid w:val="000A7E3C"/>
    <w:rsid w:val="000B000D"/>
    <w:rsid w:val="000B009E"/>
    <w:rsid w:val="000B0B17"/>
    <w:rsid w:val="000B19A6"/>
    <w:rsid w:val="000B2F8E"/>
    <w:rsid w:val="000B3209"/>
    <w:rsid w:val="000B32DA"/>
    <w:rsid w:val="000B3AED"/>
    <w:rsid w:val="000B46DA"/>
    <w:rsid w:val="000B4A43"/>
    <w:rsid w:val="000B4DCB"/>
    <w:rsid w:val="000B55A2"/>
    <w:rsid w:val="000B5E76"/>
    <w:rsid w:val="000B7A4B"/>
    <w:rsid w:val="000C0243"/>
    <w:rsid w:val="000C0461"/>
    <w:rsid w:val="000C0DD9"/>
    <w:rsid w:val="000C1439"/>
    <w:rsid w:val="000C1BEC"/>
    <w:rsid w:val="000C1EC5"/>
    <w:rsid w:val="000C201E"/>
    <w:rsid w:val="000C2029"/>
    <w:rsid w:val="000C3CBD"/>
    <w:rsid w:val="000C3F07"/>
    <w:rsid w:val="000C3FB3"/>
    <w:rsid w:val="000C456A"/>
    <w:rsid w:val="000C45E2"/>
    <w:rsid w:val="000C4ECA"/>
    <w:rsid w:val="000C52FB"/>
    <w:rsid w:val="000C62E7"/>
    <w:rsid w:val="000C71F4"/>
    <w:rsid w:val="000D0A7C"/>
    <w:rsid w:val="000D0E27"/>
    <w:rsid w:val="000D229C"/>
    <w:rsid w:val="000D22A9"/>
    <w:rsid w:val="000D2C40"/>
    <w:rsid w:val="000D450F"/>
    <w:rsid w:val="000D4742"/>
    <w:rsid w:val="000D48A7"/>
    <w:rsid w:val="000D4AB4"/>
    <w:rsid w:val="000D4AEE"/>
    <w:rsid w:val="000D4CEA"/>
    <w:rsid w:val="000D5244"/>
    <w:rsid w:val="000D6EF5"/>
    <w:rsid w:val="000D79C2"/>
    <w:rsid w:val="000D79EF"/>
    <w:rsid w:val="000E04B8"/>
    <w:rsid w:val="000E06A3"/>
    <w:rsid w:val="000E084B"/>
    <w:rsid w:val="000E1D49"/>
    <w:rsid w:val="000E22C9"/>
    <w:rsid w:val="000E283E"/>
    <w:rsid w:val="000E33C0"/>
    <w:rsid w:val="000E34EC"/>
    <w:rsid w:val="000E44A0"/>
    <w:rsid w:val="000E46BA"/>
    <w:rsid w:val="000E5C3B"/>
    <w:rsid w:val="000E6AD7"/>
    <w:rsid w:val="000E72DD"/>
    <w:rsid w:val="000E75C0"/>
    <w:rsid w:val="000E7A40"/>
    <w:rsid w:val="000E7C5A"/>
    <w:rsid w:val="000E7CC4"/>
    <w:rsid w:val="000E7F92"/>
    <w:rsid w:val="000F01E4"/>
    <w:rsid w:val="000F05DC"/>
    <w:rsid w:val="000F0629"/>
    <w:rsid w:val="000F0752"/>
    <w:rsid w:val="000F07A1"/>
    <w:rsid w:val="000F0AED"/>
    <w:rsid w:val="000F0C3F"/>
    <w:rsid w:val="000F0EA7"/>
    <w:rsid w:val="000F0ECB"/>
    <w:rsid w:val="000F0FF0"/>
    <w:rsid w:val="000F1EF4"/>
    <w:rsid w:val="000F34EC"/>
    <w:rsid w:val="000F40B2"/>
    <w:rsid w:val="000F4E5D"/>
    <w:rsid w:val="000F52BD"/>
    <w:rsid w:val="000F5727"/>
    <w:rsid w:val="000F5926"/>
    <w:rsid w:val="000F5C80"/>
    <w:rsid w:val="000F640E"/>
    <w:rsid w:val="000F68FD"/>
    <w:rsid w:val="000F6DDC"/>
    <w:rsid w:val="000F7023"/>
    <w:rsid w:val="000F7233"/>
    <w:rsid w:val="000F7686"/>
    <w:rsid w:val="000F7AD6"/>
    <w:rsid w:val="000F7E2A"/>
    <w:rsid w:val="0010078F"/>
    <w:rsid w:val="0010082D"/>
    <w:rsid w:val="00100B90"/>
    <w:rsid w:val="00100BF2"/>
    <w:rsid w:val="00100D62"/>
    <w:rsid w:val="00100E27"/>
    <w:rsid w:val="00101182"/>
    <w:rsid w:val="00101216"/>
    <w:rsid w:val="00101A75"/>
    <w:rsid w:val="00101AA3"/>
    <w:rsid w:val="00101CF8"/>
    <w:rsid w:val="00101ECF"/>
    <w:rsid w:val="00102673"/>
    <w:rsid w:val="00102B2A"/>
    <w:rsid w:val="00102B64"/>
    <w:rsid w:val="0010325F"/>
    <w:rsid w:val="00103502"/>
    <w:rsid w:val="00103663"/>
    <w:rsid w:val="00105647"/>
    <w:rsid w:val="00105870"/>
    <w:rsid w:val="00105F8E"/>
    <w:rsid w:val="00106A6A"/>
    <w:rsid w:val="001076BE"/>
    <w:rsid w:val="00107773"/>
    <w:rsid w:val="00107CB7"/>
    <w:rsid w:val="001103A9"/>
    <w:rsid w:val="00110EB7"/>
    <w:rsid w:val="00111211"/>
    <w:rsid w:val="00111C92"/>
    <w:rsid w:val="00112233"/>
    <w:rsid w:val="00112CFA"/>
    <w:rsid w:val="001135B1"/>
    <w:rsid w:val="00113B9A"/>
    <w:rsid w:val="00113D2F"/>
    <w:rsid w:val="00115B95"/>
    <w:rsid w:val="00115CAC"/>
    <w:rsid w:val="00115F9E"/>
    <w:rsid w:val="00116A3F"/>
    <w:rsid w:val="00116A40"/>
    <w:rsid w:val="00116E75"/>
    <w:rsid w:val="00116F97"/>
    <w:rsid w:val="00117020"/>
    <w:rsid w:val="001203D7"/>
    <w:rsid w:val="001203FD"/>
    <w:rsid w:val="0012223E"/>
    <w:rsid w:val="00122519"/>
    <w:rsid w:val="001232F9"/>
    <w:rsid w:val="001233D3"/>
    <w:rsid w:val="0012350A"/>
    <w:rsid w:val="0012351F"/>
    <w:rsid w:val="0012409E"/>
    <w:rsid w:val="00125246"/>
    <w:rsid w:val="0012608C"/>
    <w:rsid w:val="001268A2"/>
    <w:rsid w:val="001302EB"/>
    <w:rsid w:val="001303A1"/>
    <w:rsid w:val="00130941"/>
    <w:rsid w:val="00131044"/>
    <w:rsid w:val="00131415"/>
    <w:rsid w:val="00131D1D"/>
    <w:rsid w:val="00131DCB"/>
    <w:rsid w:val="00131EEC"/>
    <w:rsid w:val="001320B9"/>
    <w:rsid w:val="001324CF"/>
    <w:rsid w:val="00132985"/>
    <w:rsid w:val="00132BA8"/>
    <w:rsid w:val="00133366"/>
    <w:rsid w:val="00133CF5"/>
    <w:rsid w:val="00134BE3"/>
    <w:rsid w:val="00135D35"/>
    <w:rsid w:val="00136229"/>
    <w:rsid w:val="001362BF"/>
    <w:rsid w:val="00136686"/>
    <w:rsid w:val="001368F8"/>
    <w:rsid w:val="00137091"/>
    <w:rsid w:val="001402AE"/>
    <w:rsid w:val="001403A0"/>
    <w:rsid w:val="00140549"/>
    <w:rsid w:val="001408B9"/>
    <w:rsid w:val="001413E4"/>
    <w:rsid w:val="0014146D"/>
    <w:rsid w:val="001417C5"/>
    <w:rsid w:val="00143865"/>
    <w:rsid w:val="00144B19"/>
    <w:rsid w:val="00144DAB"/>
    <w:rsid w:val="00144E10"/>
    <w:rsid w:val="0014579E"/>
    <w:rsid w:val="00146ADD"/>
    <w:rsid w:val="00150DD3"/>
    <w:rsid w:val="00151C8F"/>
    <w:rsid w:val="00152203"/>
    <w:rsid w:val="00152AB9"/>
    <w:rsid w:val="00153970"/>
    <w:rsid w:val="00153D85"/>
    <w:rsid w:val="001544C0"/>
    <w:rsid w:val="0015474E"/>
    <w:rsid w:val="00154CE9"/>
    <w:rsid w:val="00154D93"/>
    <w:rsid w:val="00155390"/>
    <w:rsid w:val="00155D42"/>
    <w:rsid w:val="00156706"/>
    <w:rsid w:val="00156781"/>
    <w:rsid w:val="001571FC"/>
    <w:rsid w:val="00160C5D"/>
    <w:rsid w:val="001610B5"/>
    <w:rsid w:val="001621F1"/>
    <w:rsid w:val="001628EC"/>
    <w:rsid w:val="00162B65"/>
    <w:rsid w:val="00162ECA"/>
    <w:rsid w:val="00162FF4"/>
    <w:rsid w:val="001635DE"/>
    <w:rsid w:val="00163747"/>
    <w:rsid w:val="00163798"/>
    <w:rsid w:val="001652E8"/>
    <w:rsid w:val="00165424"/>
    <w:rsid w:val="001655F2"/>
    <w:rsid w:val="001662D5"/>
    <w:rsid w:val="00166545"/>
    <w:rsid w:val="0016702E"/>
    <w:rsid w:val="00167210"/>
    <w:rsid w:val="00167E09"/>
    <w:rsid w:val="001708C8"/>
    <w:rsid w:val="00170968"/>
    <w:rsid w:val="00170DAE"/>
    <w:rsid w:val="00172F32"/>
    <w:rsid w:val="00173BE0"/>
    <w:rsid w:val="001745D5"/>
    <w:rsid w:val="00175223"/>
    <w:rsid w:val="00175BA3"/>
    <w:rsid w:val="00175D84"/>
    <w:rsid w:val="0017600F"/>
    <w:rsid w:val="001762C4"/>
    <w:rsid w:val="001763A3"/>
    <w:rsid w:val="001763EF"/>
    <w:rsid w:val="00176588"/>
    <w:rsid w:val="001767DD"/>
    <w:rsid w:val="00177A72"/>
    <w:rsid w:val="001806A4"/>
    <w:rsid w:val="00181EF3"/>
    <w:rsid w:val="0018236B"/>
    <w:rsid w:val="00183081"/>
    <w:rsid w:val="001838D5"/>
    <w:rsid w:val="00183A67"/>
    <w:rsid w:val="00184153"/>
    <w:rsid w:val="00184517"/>
    <w:rsid w:val="00184A30"/>
    <w:rsid w:val="0018577E"/>
    <w:rsid w:val="00185857"/>
    <w:rsid w:val="001864C1"/>
    <w:rsid w:val="00186529"/>
    <w:rsid w:val="00186FD8"/>
    <w:rsid w:val="0018797E"/>
    <w:rsid w:val="00187D92"/>
    <w:rsid w:val="00187DEA"/>
    <w:rsid w:val="001906A5"/>
    <w:rsid w:val="00190AC1"/>
    <w:rsid w:val="00190E9E"/>
    <w:rsid w:val="00190F2F"/>
    <w:rsid w:val="00191245"/>
    <w:rsid w:val="00191603"/>
    <w:rsid w:val="00191A1B"/>
    <w:rsid w:val="00192493"/>
    <w:rsid w:val="001924FB"/>
    <w:rsid w:val="00192F1A"/>
    <w:rsid w:val="0019316D"/>
    <w:rsid w:val="001931E7"/>
    <w:rsid w:val="001936EA"/>
    <w:rsid w:val="00193B41"/>
    <w:rsid w:val="00194358"/>
    <w:rsid w:val="00194D9A"/>
    <w:rsid w:val="00196220"/>
    <w:rsid w:val="00196BC2"/>
    <w:rsid w:val="001978E5"/>
    <w:rsid w:val="00197F77"/>
    <w:rsid w:val="001A0126"/>
    <w:rsid w:val="001A0A62"/>
    <w:rsid w:val="001A18F1"/>
    <w:rsid w:val="001A1AB7"/>
    <w:rsid w:val="001A2244"/>
    <w:rsid w:val="001A2AD8"/>
    <w:rsid w:val="001A3544"/>
    <w:rsid w:val="001A4646"/>
    <w:rsid w:val="001A511D"/>
    <w:rsid w:val="001A5340"/>
    <w:rsid w:val="001A579D"/>
    <w:rsid w:val="001A5F9D"/>
    <w:rsid w:val="001A63E5"/>
    <w:rsid w:val="001A6B96"/>
    <w:rsid w:val="001A7B58"/>
    <w:rsid w:val="001A7B71"/>
    <w:rsid w:val="001B045A"/>
    <w:rsid w:val="001B077A"/>
    <w:rsid w:val="001B0D68"/>
    <w:rsid w:val="001B153B"/>
    <w:rsid w:val="001B17B8"/>
    <w:rsid w:val="001B22D4"/>
    <w:rsid w:val="001B29BD"/>
    <w:rsid w:val="001B2A77"/>
    <w:rsid w:val="001B2B80"/>
    <w:rsid w:val="001B2F2A"/>
    <w:rsid w:val="001B30B3"/>
    <w:rsid w:val="001B3583"/>
    <w:rsid w:val="001B378C"/>
    <w:rsid w:val="001B397C"/>
    <w:rsid w:val="001B3C0B"/>
    <w:rsid w:val="001B3D5E"/>
    <w:rsid w:val="001B445E"/>
    <w:rsid w:val="001B457F"/>
    <w:rsid w:val="001B45B0"/>
    <w:rsid w:val="001B51F8"/>
    <w:rsid w:val="001B5F1E"/>
    <w:rsid w:val="001B5F8D"/>
    <w:rsid w:val="001B6019"/>
    <w:rsid w:val="001B7260"/>
    <w:rsid w:val="001B7F1C"/>
    <w:rsid w:val="001C000C"/>
    <w:rsid w:val="001C0251"/>
    <w:rsid w:val="001C095F"/>
    <w:rsid w:val="001C0EBD"/>
    <w:rsid w:val="001C124C"/>
    <w:rsid w:val="001C207A"/>
    <w:rsid w:val="001C20D8"/>
    <w:rsid w:val="001C2921"/>
    <w:rsid w:val="001C2C01"/>
    <w:rsid w:val="001C331C"/>
    <w:rsid w:val="001C37DB"/>
    <w:rsid w:val="001C3C65"/>
    <w:rsid w:val="001C4714"/>
    <w:rsid w:val="001C4833"/>
    <w:rsid w:val="001C48FE"/>
    <w:rsid w:val="001C4FEB"/>
    <w:rsid w:val="001C5198"/>
    <w:rsid w:val="001C59B7"/>
    <w:rsid w:val="001C613A"/>
    <w:rsid w:val="001C662A"/>
    <w:rsid w:val="001C6997"/>
    <w:rsid w:val="001C7887"/>
    <w:rsid w:val="001D06AD"/>
    <w:rsid w:val="001D0A64"/>
    <w:rsid w:val="001D2283"/>
    <w:rsid w:val="001D2649"/>
    <w:rsid w:val="001D272A"/>
    <w:rsid w:val="001D2D52"/>
    <w:rsid w:val="001D3306"/>
    <w:rsid w:val="001D3481"/>
    <w:rsid w:val="001D3792"/>
    <w:rsid w:val="001D3C56"/>
    <w:rsid w:val="001D3F74"/>
    <w:rsid w:val="001D456C"/>
    <w:rsid w:val="001D6305"/>
    <w:rsid w:val="001D6A1D"/>
    <w:rsid w:val="001D71D3"/>
    <w:rsid w:val="001D75A6"/>
    <w:rsid w:val="001E105C"/>
    <w:rsid w:val="001E1461"/>
    <w:rsid w:val="001E1B07"/>
    <w:rsid w:val="001E2486"/>
    <w:rsid w:val="001E253E"/>
    <w:rsid w:val="001E25C1"/>
    <w:rsid w:val="001E3D98"/>
    <w:rsid w:val="001E4271"/>
    <w:rsid w:val="001E4C78"/>
    <w:rsid w:val="001E4E71"/>
    <w:rsid w:val="001E540C"/>
    <w:rsid w:val="001E542D"/>
    <w:rsid w:val="001E5C40"/>
    <w:rsid w:val="001E5EB1"/>
    <w:rsid w:val="001E6302"/>
    <w:rsid w:val="001E6A3E"/>
    <w:rsid w:val="001E6AB7"/>
    <w:rsid w:val="001E7723"/>
    <w:rsid w:val="001E7BAF"/>
    <w:rsid w:val="001E7D82"/>
    <w:rsid w:val="001E7FE7"/>
    <w:rsid w:val="001F0D86"/>
    <w:rsid w:val="001F0DB0"/>
    <w:rsid w:val="001F0DB3"/>
    <w:rsid w:val="001F156C"/>
    <w:rsid w:val="001F1F47"/>
    <w:rsid w:val="001F203E"/>
    <w:rsid w:val="001F2295"/>
    <w:rsid w:val="001F2CE8"/>
    <w:rsid w:val="001F2EB8"/>
    <w:rsid w:val="001F352E"/>
    <w:rsid w:val="001F355F"/>
    <w:rsid w:val="001F3570"/>
    <w:rsid w:val="001F3ED6"/>
    <w:rsid w:val="001F56FF"/>
    <w:rsid w:val="001F5B1A"/>
    <w:rsid w:val="001F64AD"/>
    <w:rsid w:val="001F65A3"/>
    <w:rsid w:val="001F68A8"/>
    <w:rsid w:val="001F7324"/>
    <w:rsid w:val="001F7840"/>
    <w:rsid w:val="001F7C42"/>
    <w:rsid w:val="00200B00"/>
    <w:rsid w:val="00200EDB"/>
    <w:rsid w:val="00201CB4"/>
    <w:rsid w:val="002020E3"/>
    <w:rsid w:val="0020316D"/>
    <w:rsid w:val="002042CF"/>
    <w:rsid w:val="00204949"/>
    <w:rsid w:val="00204CE9"/>
    <w:rsid w:val="00204D8F"/>
    <w:rsid w:val="002061E4"/>
    <w:rsid w:val="002068E6"/>
    <w:rsid w:val="00206C35"/>
    <w:rsid w:val="00206DBE"/>
    <w:rsid w:val="00207092"/>
    <w:rsid w:val="00207C52"/>
    <w:rsid w:val="00211317"/>
    <w:rsid w:val="0021147C"/>
    <w:rsid w:val="0021177D"/>
    <w:rsid w:val="00212CFD"/>
    <w:rsid w:val="00212D33"/>
    <w:rsid w:val="002137C2"/>
    <w:rsid w:val="002145CE"/>
    <w:rsid w:val="00215033"/>
    <w:rsid w:val="0021536C"/>
    <w:rsid w:val="002158D7"/>
    <w:rsid w:val="002169FB"/>
    <w:rsid w:val="00216ADA"/>
    <w:rsid w:val="00216F6C"/>
    <w:rsid w:val="00216F95"/>
    <w:rsid w:val="00217443"/>
    <w:rsid w:val="002176B8"/>
    <w:rsid w:val="002179EE"/>
    <w:rsid w:val="0022078F"/>
    <w:rsid w:val="00221ABB"/>
    <w:rsid w:val="00221FDB"/>
    <w:rsid w:val="00222265"/>
    <w:rsid w:val="002232FE"/>
    <w:rsid w:val="0022334E"/>
    <w:rsid w:val="00223CF2"/>
    <w:rsid w:val="00224268"/>
    <w:rsid w:val="00225251"/>
    <w:rsid w:val="00225BD3"/>
    <w:rsid w:val="0022636F"/>
    <w:rsid w:val="00226557"/>
    <w:rsid w:val="0022724C"/>
    <w:rsid w:val="002276AB"/>
    <w:rsid w:val="00227BF5"/>
    <w:rsid w:val="00230832"/>
    <w:rsid w:val="00230D7A"/>
    <w:rsid w:val="00230D9D"/>
    <w:rsid w:val="00231C0B"/>
    <w:rsid w:val="00232DC5"/>
    <w:rsid w:val="002330EE"/>
    <w:rsid w:val="002330F2"/>
    <w:rsid w:val="002337BC"/>
    <w:rsid w:val="00233BE1"/>
    <w:rsid w:val="00233DC8"/>
    <w:rsid w:val="0023519A"/>
    <w:rsid w:val="00235221"/>
    <w:rsid w:val="0023668B"/>
    <w:rsid w:val="0023693C"/>
    <w:rsid w:val="0023743C"/>
    <w:rsid w:val="002374AC"/>
    <w:rsid w:val="002377BB"/>
    <w:rsid w:val="00237A07"/>
    <w:rsid w:val="00240BE9"/>
    <w:rsid w:val="00240D90"/>
    <w:rsid w:val="0024111B"/>
    <w:rsid w:val="00241232"/>
    <w:rsid w:val="00241A2B"/>
    <w:rsid w:val="0024223E"/>
    <w:rsid w:val="00242366"/>
    <w:rsid w:val="0024363B"/>
    <w:rsid w:val="00243863"/>
    <w:rsid w:val="0024482C"/>
    <w:rsid w:val="002454ED"/>
    <w:rsid w:val="00245675"/>
    <w:rsid w:val="002461ED"/>
    <w:rsid w:val="002474AE"/>
    <w:rsid w:val="00247628"/>
    <w:rsid w:val="00247BB3"/>
    <w:rsid w:val="00250342"/>
    <w:rsid w:val="00250BC4"/>
    <w:rsid w:val="00250BE0"/>
    <w:rsid w:val="00250E63"/>
    <w:rsid w:val="00251306"/>
    <w:rsid w:val="00251587"/>
    <w:rsid w:val="00251C96"/>
    <w:rsid w:val="002522B0"/>
    <w:rsid w:val="00252D09"/>
    <w:rsid w:val="002535B8"/>
    <w:rsid w:val="00253772"/>
    <w:rsid w:val="002537FB"/>
    <w:rsid w:val="002539E1"/>
    <w:rsid w:val="00253B14"/>
    <w:rsid w:val="002541C6"/>
    <w:rsid w:val="002547A2"/>
    <w:rsid w:val="002554BA"/>
    <w:rsid w:val="00255559"/>
    <w:rsid w:val="00255AA3"/>
    <w:rsid w:val="00255CA1"/>
    <w:rsid w:val="00255DA2"/>
    <w:rsid w:val="00255E6C"/>
    <w:rsid w:val="0025625C"/>
    <w:rsid w:val="00257290"/>
    <w:rsid w:val="00260380"/>
    <w:rsid w:val="00260564"/>
    <w:rsid w:val="00261ABF"/>
    <w:rsid w:val="00262792"/>
    <w:rsid w:val="0026379C"/>
    <w:rsid w:val="00263816"/>
    <w:rsid w:val="002648F2"/>
    <w:rsid w:val="002648F3"/>
    <w:rsid w:val="0026510A"/>
    <w:rsid w:val="0026517B"/>
    <w:rsid w:val="002652A4"/>
    <w:rsid w:val="002652DB"/>
    <w:rsid w:val="00265459"/>
    <w:rsid w:val="0026569A"/>
    <w:rsid w:val="00265798"/>
    <w:rsid w:val="00265C03"/>
    <w:rsid w:val="00265C66"/>
    <w:rsid w:val="00265E64"/>
    <w:rsid w:val="002664E8"/>
    <w:rsid w:val="00266774"/>
    <w:rsid w:val="00267A17"/>
    <w:rsid w:val="00267FDB"/>
    <w:rsid w:val="0027077D"/>
    <w:rsid w:val="00270B6A"/>
    <w:rsid w:val="00270BED"/>
    <w:rsid w:val="00271732"/>
    <w:rsid w:val="00272093"/>
    <w:rsid w:val="002725C7"/>
    <w:rsid w:val="002735E9"/>
    <w:rsid w:val="00273AC4"/>
    <w:rsid w:val="00273FA8"/>
    <w:rsid w:val="002749C2"/>
    <w:rsid w:val="00275A58"/>
    <w:rsid w:val="00276B45"/>
    <w:rsid w:val="00277766"/>
    <w:rsid w:val="0027781B"/>
    <w:rsid w:val="002805F1"/>
    <w:rsid w:val="00280662"/>
    <w:rsid w:val="00280A15"/>
    <w:rsid w:val="00280E1D"/>
    <w:rsid w:val="002818DD"/>
    <w:rsid w:val="00281E23"/>
    <w:rsid w:val="00282034"/>
    <w:rsid w:val="00282B62"/>
    <w:rsid w:val="002843F8"/>
    <w:rsid w:val="002847D2"/>
    <w:rsid w:val="002849CC"/>
    <w:rsid w:val="00285196"/>
    <w:rsid w:val="00285271"/>
    <w:rsid w:val="002855A9"/>
    <w:rsid w:val="00286B66"/>
    <w:rsid w:val="002875A0"/>
    <w:rsid w:val="002900C9"/>
    <w:rsid w:val="00290529"/>
    <w:rsid w:val="0029095D"/>
    <w:rsid w:val="00291427"/>
    <w:rsid w:val="00291CD1"/>
    <w:rsid w:val="00292120"/>
    <w:rsid w:val="002929C6"/>
    <w:rsid w:val="00292B96"/>
    <w:rsid w:val="00292C79"/>
    <w:rsid w:val="00292ED6"/>
    <w:rsid w:val="00293456"/>
    <w:rsid w:val="00293CF7"/>
    <w:rsid w:val="00293D5A"/>
    <w:rsid w:val="0029470C"/>
    <w:rsid w:val="00294990"/>
    <w:rsid w:val="00294E39"/>
    <w:rsid w:val="00295EE8"/>
    <w:rsid w:val="00296621"/>
    <w:rsid w:val="00296DD4"/>
    <w:rsid w:val="00297269"/>
    <w:rsid w:val="00297BBB"/>
    <w:rsid w:val="002A02F0"/>
    <w:rsid w:val="002A03CC"/>
    <w:rsid w:val="002A07ED"/>
    <w:rsid w:val="002A0958"/>
    <w:rsid w:val="002A159B"/>
    <w:rsid w:val="002A17F6"/>
    <w:rsid w:val="002A2101"/>
    <w:rsid w:val="002A2445"/>
    <w:rsid w:val="002A25BB"/>
    <w:rsid w:val="002A29F5"/>
    <w:rsid w:val="002A3B14"/>
    <w:rsid w:val="002A3D5B"/>
    <w:rsid w:val="002A4209"/>
    <w:rsid w:val="002A4680"/>
    <w:rsid w:val="002A5909"/>
    <w:rsid w:val="002A6067"/>
    <w:rsid w:val="002A6DE2"/>
    <w:rsid w:val="002A6F93"/>
    <w:rsid w:val="002A77C5"/>
    <w:rsid w:val="002A78BA"/>
    <w:rsid w:val="002B093B"/>
    <w:rsid w:val="002B0A2D"/>
    <w:rsid w:val="002B0C3B"/>
    <w:rsid w:val="002B0DAA"/>
    <w:rsid w:val="002B102F"/>
    <w:rsid w:val="002B17E8"/>
    <w:rsid w:val="002B1E59"/>
    <w:rsid w:val="002B232D"/>
    <w:rsid w:val="002B2B92"/>
    <w:rsid w:val="002B3046"/>
    <w:rsid w:val="002B3631"/>
    <w:rsid w:val="002B395F"/>
    <w:rsid w:val="002B3CD8"/>
    <w:rsid w:val="002B3E10"/>
    <w:rsid w:val="002B3F0D"/>
    <w:rsid w:val="002B47E3"/>
    <w:rsid w:val="002B49D1"/>
    <w:rsid w:val="002B4C42"/>
    <w:rsid w:val="002B4EF8"/>
    <w:rsid w:val="002B551D"/>
    <w:rsid w:val="002B5FFA"/>
    <w:rsid w:val="002B61C7"/>
    <w:rsid w:val="002B69AF"/>
    <w:rsid w:val="002B6F59"/>
    <w:rsid w:val="002C0566"/>
    <w:rsid w:val="002C13CE"/>
    <w:rsid w:val="002C145F"/>
    <w:rsid w:val="002C1CD8"/>
    <w:rsid w:val="002C3604"/>
    <w:rsid w:val="002C3690"/>
    <w:rsid w:val="002C37E9"/>
    <w:rsid w:val="002C38D8"/>
    <w:rsid w:val="002C3ABE"/>
    <w:rsid w:val="002C3EE8"/>
    <w:rsid w:val="002C404B"/>
    <w:rsid w:val="002C4680"/>
    <w:rsid w:val="002C4993"/>
    <w:rsid w:val="002C4F1B"/>
    <w:rsid w:val="002C5916"/>
    <w:rsid w:val="002C7300"/>
    <w:rsid w:val="002C7434"/>
    <w:rsid w:val="002C7984"/>
    <w:rsid w:val="002D15C8"/>
    <w:rsid w:val="002D2264"/>
    <w:rsid w:val="002D3AFC"/>
    <w:rsid w:val="002D3C7D"/>
    <w:rsid w:val="002D4420"/>
    <w:rsid w:val="002D4CEE"/>
    <w:rsid w:val="002D53DD"/>
    <w:rsid w:val="002D5CCB"/>
    <w:rsid w:val="002D6550"/>
    <w:rsid w:val="002D672F"/>
    <w:rsid w:val="002D6BF9"/>
    <w:rsid w:val="002D6C7A"/>
    <w:rsid w:val="002D707B"/>
    <w:rsid w:val="002D7F66"/>
    <w:rsid w:val="002E0116"/>
    <w:rsid w:val="002E14C7"/>
    <w:rsid w:val="002E17F3"/>
    <w:rsid w:val="002E21B1"/>
    <w:rsid w:val="002E2B65"/>
    <w:rsid w:val="002E3522"/>
    <w:rsid w:val="002E4A2E"/>
    <w:rsid w:val="002E4C5A"/>
    <w:rsid w:val="002E59C6"/>
    <w:rsid w:val="002E5C6B"/>
    <w:rsid w:val="002E60A7"/>
    <w:rsid w:val="002E66B8"/>
    <w:rsid w:val="002E770C"/>
    <w:rsid w:val="002E7AA3"/>
    <w:rsid w:val="002F089E"/>
    <w:rsid w:val="002F1532"/>
    <w:rsid w:val="002F18EC"/>
    <w:rsid w:val="002F1A1F"/>
    <w:rsid w:val="002F1DA3"/>
    <w:rsid w:val="002F2D7C"/>
    <w:rsid w:val="002F3320"/>
    <w:rsid w:val="002F35F4"/>
    <w:rsid w:val="002F38A7"/>
    <w:rsid w:val="002F46EC"/>
    <w:rsid w:val="002F5B13"/>
    <w:rsid w:val="002F5B2C"/>
    <w:rsid w:val="002F6573"/>
    <w:rsid w:val="002F7947"/>
    <w:rsid w:val="003004D8"/>
    <w:rsid w:val="00300563"/>
    <w:rsid w:val="00300D01"/>
    <w:rsid w:val="00300D1D"/>
    <w:rsid w:val="003011C2"/>
    <w:rsid w:val="00301C3C"/>
    <w:rsid w:val="00302B36"/>
    <w:rsid w:val="00302BA7"/>
    <w:rsid w:val="0030345D"/>
    <w:rsid w:val="00304F78"/>
    <w:rsid w:val="003055DE"/>
    <w:rsid w:val="0030789C"/>
    <w:rsid w:val="00307ACC"/>
    <w:rsid w:val="0031018D"/>
    <w:rsid w:val="0031025C"/>
    <w:rsid w:val="00310B8B"/>
    <w:rsid w:val="00310D2E"/>
    <w:rsid w:val="00311555"/>
    <w:rsid w:val="0031208A"/>
    <w:rsid w:val="00312DFE"/>
    <w:rsid w:val="003134B7"/>
    <w:rsid w:val="00313D83"/>
    <w:rsid w:val="0031462F"/>
    <w:rsid w:val="003159C7"/>
    <w:rsid w:val="00315A60"/>
    <w:rsid w:val="00316112"/>
    <w:rsid w:val="00316230"/>
    <w:rsid w:val="00320009"/>
    <w:rsid w:val="00320126"/>
    <w:rsid w:val="003204DC"/>
    <w:rsid w:val="00321D2D"/>
    <w:rsid w:val="0032221B"/>
    <w:rsid w:val="003229C9"/>
    <w:rsid w:val="00322F07"/>
    <w:rsid w:val="003238A1"/>
    <w:rsid w:val="00323C1D"/>
    <w:rsid w:val="00324A58"/>
    <w:rsid w:val="00324C57"/>
    <w:rsid w:val="00324F17"/>
    <w:rsid w:val="003250CF"/>
    <w:rsid w:val="00325B24"/>
    <w:rsid w:val="00325D7B"/>
    <w:rsid w:val="00326336"/>
    <w:rsid w:val="003263A2"/>
    <w:rsid w:val="003264F1"/>
    <w:rsid w:val="003269EA"/>
    <w:rsid w:val="00326BEF"/>
    <w:rsid w:val="00326E68"/>
    <w:rsid w:val="003270CB"/>
    <w:rsid w:val="003279E5"/>
    <w:rsid w:val="003301EB"/>
    <w:rsid w:val="0033099E"/>
    <w:rsid w:val="00331019"/>
    <w:rsid w:val="00331379"/>
    <w:rsid w:val="003321B0"/>
    <w:rsid w:val="00332A9A"/>
    <w:rsid w:val="00332A9D"/>
    <w:rsid w:val="00332CD4"/>
    <w:rsid w:val="00332DE0"/>
    <w:rsid w:val="00333295"/>
    <w:rsid w:val="003332F0"/>
    <w:rsid w:val="003343E0"/>
    <w:rsid w:val="00334D28"/>
    <w:rsid w:val="00335187"/>
    <w:rsid w:val="00336345"/>
    <w:rsid w:val="003367F0"/>
    <w:rsid w:val="00337053"/>
    <w:rsid w:val="00337748"/>
    <w:rsid w:val="00337750"/>
    <w:rsid w:val="00337DA4"/>
    <w:rsid w:val="0034047A"/>
    <w:rsid w:val="003406D2"/>
    <w:rsid w:val="00340FB6"/>
    <w:rsid w:val="003412BE"/>
    <w:rsid w:val="0034204B"/>
    <w:rsid w:val="00342405"/>
    <w:rsid w:val="003427DB"/>
    <w:rsid w:val="0034364F"/>
    <w:rsid w:val="00343E08"/>
    <w:rsid w:val="00343E16"/>
    <w:rsid w:val="00344388"/>
    <w:rsid w:val="00344699"/>
    <w:rsid w:val="00345C69"/>
    <w:rsid w:val="00346E43"/>
    <w:rsid w:val="00346FA8"/>
    <w:rsid w:val="00350136"/>
    <w:rsid w:val="00350C0A"/>
    <w:rsid w:val="00350DA5"/>
    <w:rsid w:val="00350DD2"/>
    <w:rsid w:val="00350EC4"/>
    <w:rsid w:val="00352757"/>
    <w:rsid w:val="00352ED8"/>
    <w:rsid w:val="0035328D"/>
    <w:rsid w:val="0035332F"/>
    <w:rsid w:val="0035346A"/>
    <w:rsid w:val="00354413"/>
    <w:rsid w:val="003547DE"/>
    <w:rsid w:val="0035499F"/>
    <w:rsid w:val="00354BCF"/>
    <w:rsid w:val="00354DD4"/>
    <w:rsid w:val="0035541B"/>
    <w:rsid w:val="00355E97"/>
    <w:rsid w:val="0035628A"/>
    <w:rsid w:val="0035634B"/>
    <w:rsid w:val="00356529"/>
    <w:rsid w:val="00356968"/>
    <w:rsid w:val="00357136"/>
    <w:rsid w:val="003572F5"/>
    <w:rsid w:val="00357742"/>
    <w:rsid w:val="00357885"/>
    <w:rsid w:val="00357AE0"/>
    <w:rsid w:val="00360185"/>
    <w:rsid w:val="003606E5"/>
    <w:rsid w:val="00360A21"/>
    <w:rsid w:val="00360D52"/>
    <w:rsid w:val="00360FA8"/>
    <w:rsid w:val="00361ED2"/>
    <w:rsid w:val="0036215C"/>
    <w:rsid w:val="00362648"/>
    <w:rsid w:val="0036289E"/>
    <w:rsid w:val="00364520"/>
    <w:rsid w:val="00364752"/>
    <w:rsid w:val="00364855"/>
    <w:rsid w:val="00364986"/>
    <w:rsid w:val="00365656"/>
    <w:rsid w:val="0036639F"/>
    <w:rsid w:val="003668C8"/>
    <w:rsid w:val="0037037E"/>
    <w:rsid w:val="00370B23"/>
    <w:rsid w:val="00372109"/>
    <w:rsid w:val="003726DA"/>
    <w:rsid w:val="00373E31"/>
    <w:rsid w:val="003744DB"/>
    <w:rsid w:val="00374830"/>
    <w:rsid w:val="00374CBB"/>
    <w:rsid w:val="00375886"/>
    <w:rsid w:val="00375D67"/>
    <w:rsid w:val="003768D1"/>
    <w:rsid w:val="00377093"/>
    <w:rsid w:val="0037725D"/>
    <w:rsid w:val="003773D6"/>
    <w:rsid w:val="00377579"/>
    <w:rsid w:val="0038015B"/>
    <w:rsid w:val="003802E7"/>
    <w:rsid w:val="00380BDD"/>
    <w:rsid w:val="003818F7"/>
    <w:rsid w:val="00382045"/>
    <w:rsid w:val="00382449"/>
    <w:rsid w:val="00383515"/>
    <w:rsid w:val="0038351B"/>
    <w:rsid w:val="003839B5"/>
    <w:rsid w:val="00384072"/>
    <w:rsid w:val="003849D6"/>
    <w:rsid w:val="00384B96"/>
    <w:rsid w:val="00385B1F"/>
    <w:rsid w:val="00385BD3"/>
    <w:rsid w:val="00386287"/>
    <w:rsid w:val="00386311"/>
    <w:rsid w:val="00386641"/>
    <w:rsid w:val="00386733"/>
    <w:rsid w:val="00386A50"/>
    <w:rsid w:val="00386E94"/>
    <w:rsid w:val="0038721C"/>
    <w:rsid w:val="003878C1"/>
    <w:rsid w:val="003879E0"/>
    <w:rsid w:val="00387E2D"/>
    <w:rsid w:val="00390F7B"/>
    <w:rsid w:val="0039129E"/>
    <w:rsid w:val="0039173D"/>
    <w:rsid w:val="0039192D"/>
    <w:rsid w:val="00391A69"/>
    <w:rsid w:val="00391CA8"/>
    <w:rsid w:val="00392523"/>
    <w:rsid w:val="00392FD1"/>
    <w:rsid w:val="0039317F"/>
    <w:rsid w:val="0039356D"/>
    <w:rsid w:val="00393E92"/>
    <w:rsid w:val="0039403B"/>
    <w:rsid w:val="00394135"/>
    <w:rsid w:val="00394731"/>
    <w:rsid w:val="00395347"/>
    <w:rsid w:val="003953FA"/>
    <w:rsid w:val="00396A13"/>
    <w:rsid w:val="00397586"/>
    <w:rsid w:val="0039799C"/>
    <w:rsid w:val="003A0481"/>
    <w:rsid w:val="003A1167"/>
    <w:rsid w:val="003A1564"/>
    <w:rsid w:val="003A1B1D"/>
    <w:rsid w:val="003A1D30"/>
    <w:rsid w:val="003A268F"/>
    <w:rsid w:val="003A2D6F"/>
    <w:rsid w:val="003A306F"/>
    <w:rsid w:val="003A33A5"/>
    <w:rsid w:val="003A35A2"/>
    <w:rsid w:val="003A495F"/>
    <w:rsid w:val="003A4D73"/>
    <w:rsid w:val="003A5AF6"/>
    <w:rsid w:val="003A5E3F"/>
    <w:rsid w:val="003A6CBB"/>
    <w:rsid w:val="003B0760"/>
    <w:rsid w:val="003B1448"/>
    <w:rsid w:val="003B23E5"/>
    <w:rsid w:val="003B30AE"/>
    <w:rsid w:val="003B312D"/>
    <w:rsid w:val="003B4059"/>
    <w:rsid w:val="003B45B1"/>
    <w:rsid w:val="003B5715"/>
    <w:rsid w:val="003B70C8"/>
    <w:rsid w:val="003B7FEA"/>
    <w:rsid w:val="003C03A4"/>
    <w:rsid w:val="003C07DD"/>
    <w:rsid w:val="003C1A39"/>
    <w:rsid w:val="003C30E4"/>
    <w:rsid w:val="003C3933"/>
    <w:rsid w:val="003C3D19"/>
    <w:rsid w:val="003C3FDD"/>
    <w:rsid w:val="003C515D"/>
    <w:rsid w:val="003C56BB"/>
    <w:rsid w:val="003C61C8"/>
    <w:rsid w:val="003C6749"/>
    <w:rsid w:val="003C6EA5"/>
    <w:rsid w:val="003C731A"/>
    <w:rsid w:val="003D011B"/>
    <w:rsid w:val="003D062B"/>
    <w:rsid w:val="003D08F5"/>
    <w:rsid w:val="003D0AB6"/>
    <w:rsid w:val="003D0BCA"/>
    <w:rsid w:val="003D12EF"/>
    <w:rsid w:val="003D1512"/>
    <w:rsid w:val="003D1F97"/>
    <w:rsid w:val="003D2596"/>
    <w:rsid w:val="003D26F0"/>
    <w:rsid w:val="003D3D65"/>
    <w:rsid w:val="003D45CF"/>
    <w:rsid w:val="003D4F6C"/>
    <w:rsid w:val="003D4F9F"/>
    <w:rsid w:val="003D5A91"/>
    <w:rsid w:val="003E0933"/>
    <w:rsid w:val="003E0FA1"/>
    <w:rsid w:val="003E11EF"/>
    <w:rsid w:val="003E18AC"/>
    <w:rsid w:val="003E1B98"/>
    <w:rsid w:val="003E254A"/>
    <w:rsid w:val="003E2A2E"/>
    <w:rsid w:val="003E34F6"/>
    <w:rsid w:val="003E3868"/>
    <w:rsid w:val="003E3B96"/>
    <w:rsid w:val="003E43A2"/>
    <w:rsid w:val="003E4CA9"/>
    <w:rsid w:val="003E4FAE"/>
    <w:rsid w:val="003E5750"/>
    <w:rsid w:val="003E5FC0"/>
    <w:rsid w:val="003E6094"/>
    <w:rsid w:val="003E6375"/>
    <w:rsid w:val="003E6C4E"/>
    <w:rsid w:val="003E6CE9"/>
    <w:rsid w:val="003E7044"/>
    <w:rsid w:val="003E70E1"/>
    <w:rsid w:val="003E7142"/>
    <w:rsid w:val="003E7C99"/>
    <w:rsid w:val="003F026C"/>
    <w:rsid w:val="003F320C"/>
    <w:rsid w:val="003F3879"/>
    <w:rsid w:val="003F3E53"/>
    <w:rsid w:val="003F42CF"/>
    <w:rsid w:val="003F4C79"/>
    <w:rsid w:val="003F4DAB"/>
    <w:rsid w:val="003F561C"/>
    <w:rsid w:val="003F571E"/>
    <w:rsid w:val="003F5DF7"/>
    <w:rsid w:val="003F5E3A"/>
    <w:rsid w:val="003F5FBF"/>
    <w:rsid w:val="003F6089"/>
    <w:rsid w:val="003F6156"/>
    <w:rsid w:val="003F6988"/>
    <w:rsid w:val="003F6C59"/>
    <w:rsid w:val="003F7603"/>
    <w:rsid w:val="003F7F86"/>
    <w:rsid w:val="00400037"/>
    <w:rsid w:val="0040051A"/>
    <w:rsid w:val="00400A1E"/>
    <w:rsid w:val="00402354"/>
    <w:rsid w:val="00402710"/>
    <w:rsid w:val="0040284E"/>
    <w:rsid w:val="004032C6"/>
    <w:rsid w:val="0040364A"/>
    <w:rsid w:val="00405ACE"/>
    <w:rsid w:val="004064BE"/>
    <w:rsid w:val="00406820"/>
    <w:rsid w:val="004073C6"/>
    <w:rsid w:val="00407DE2"/>
    <w:rsid w:val="004102F6"/>
    <w:rsid w:val="00410AC3"/>
    <w:rsid w:val="00411D75"/>
    <w:rsid w:val="004128ED"/>
    <w:rsid w:val="00412921"/>
    <w:rsid w:val="004129CB"/>
    <w:rsid w:val="004136F1"/>
    <w:rsid w:val="00413890"/>
    <w:rsid w:val="004147EB"/>
    <w:rsid w:val="00414A9F"/>
    <w:rsid w:val="00414BE2"/>
    <w:rsid w:val="00415130"/>
    <w:rsid w:val="0041704C"/>
    <w:rsid w:val="00417DD5"/>
    <w:rsid w:val="00417ED6"/>
    <w:rsid w:val="00420905"/>
    <w:rsid w:val="00420D97"/>
    <w:rsid w:val="0042103B"/>
    <w:rsid w:val="004216DD"/>
    <w:rsid w:val="00421CE3"/>
    <w:rsid w:val="004220D2"/>
    <w:rsid w:val="00424AB7"/>
    <w:rsid w:val="004259C7"/>
    <w:rsid w:val="00425E85"/>
    <w:rsid w:val="00426E58"/>
    <w:rsid w:val="00426E8B"/>
    <w:rsid w:val="004271BF"/>
    <w:rsid w:val="00430101"/>
    <w:rsid w:val="00430295"/>
    <w:rsid w:val="004304E8"/>
    <w:rsid w:val="00431ED8"/>
    <w:rsid w:val="00432147"/>
    <w:rsid w:val="004321DD"/>
    <w:rsid w:val="0043277B"/>
    <w:rsid w:val="00433122"/>
    <w:rsid w:val="004334AB"/>
    <w:rsid w:val="00434169"/>
    <w:rsid w:val="00435319"/>
    <w:rsid w:val="004371DE"/>
    <w:rsid w:val="00437B0F"/>
    <w:rsid w:val="00437D0E"/>
    <w:rsid w:val="00440084"/>
    <w:rsid w:val="004421E1"/>
    <w:rsid w:val="004424E7"/>
    <w:rsid w:val="00442617"/>
    <w:rsid w:val="004426AB"/>
    <w:rsid w:val="00442743"/>
    <w:rsid w:val="00442821"/>
    <w:rsid w:val="0044340B"/>
    <w:rsid w:val="00443CE2"/>
    <w:rsid w:val="00443CF9"/>
    <w:rsid w:val="00443E30"/>
    <w:rsid w:val="004441F0"/>
    <w:rsid w:val="00444C22"/>
    <w:rsid w:val="00444FEC"/>
    <w:rsid w:val="00445083"/>
    <w:rsid w:val="0044518E"/>
    <w:rsid w:val="00445452"/>
    <w:rsid w:val="00445DA1"/>
    <w:rsid w:val="00446F58"/>
    <w:rsid w:val="0044753B"/>
    <w:rsid w:val="00447628"/>
    <w:rsid w:val="00447831"/>
    <w:rsid w:val="00447D9D"/>
    <w:rsid w:val="00447EEA"/>
    <w:rsid w:val="00447F14"/>
    <w:rsid w:val="004500AC"/>
    <w:rsid w:val="00450537"/>
    <w:rsid w:val="00450715"/>
    <w:rsid w:val="0045074A"/>
    <w:rsid w:val="00450D06"/>
    <w:rsid w:val="00450F50"/>
    <w:rsid w:val="00450F7C"/>
    <w:rsid w:val="00451A95"/>
    <w:rsid w:val="00451CD3"/>
    <w:rsid w:val="00452010"/>
    <w:rsid w:val="00453075"/>
    <w:rsid w:val="0045313F"/>
    <w:rsid w:val="004535EB"/>
    <w:rsid w:val="00453782"/>
    <w:rsid w:val="00453C1F"/>
    <w:rsid w:val="00453D92"/>
    <w:rsid w:val="00454381"/>
    <w:rsid w:val="004543BF"/>
    <w:rsid w:val="00457449"/>
    <w:rsid w:val="00457727"/>
    <w:rsid w:val="0045783B"/>
    <w:rsid w:val="00457848"/>
    <w:rsid w:val="00457876"/>
    <w:rsid w:val="004600C5"/>
    <w:rsid w:val="004603A8"/>
    <w:rsid w:val="0046112F"/>
    <w:rsid w:val="00461521"/>
    <w:rsid w:val="0046171E"/>
    <w:rsid w:val="00461A93"/>
    <w:rsid w:val="00461B57"/>
    <w:rsid w:val="00462E1B"/>
    <w:rsid w:val="00462EDC"/>
    <w:rsid w:val="0046381B"/>
    <w:rsid w:val="00463B0C"/>
    <w:rsid w:val="00463B90"/>
    <w:rsid w:val="00463E5A"/>
    <w:rsid w:val="00464731"/>
    <w:rsid w:val="004647D3"/>
    <w:rsid w:val="004653E2"/>
    <w:rsid w:val="0046568F"/>
    <w:rsid w:val="00466988"/>
    <w:rsid w:val="00466CCC"/>
    <w:rsid w:val="00467286"/>
    <w:rsid w:val="0046795E"/>
    <w:rsid w:val="00467EF8"/>
    <w:rsid w:val="00470599"/>
    <w:rsid w:val="00470795"/>
    <w:rsid w:val="004709EE"/>
    <w:rsid w:val="00470BAA"/>
    <w:rsid w:val="004712F9"/>
    <w:rsid w:val="0047143F"/>
    <w:rsid w:val="00472233"/>
    <w:rsid w:val="004728F9"/>
    <w:rsid w:val="00472C2D"/>
    <w:rsid w:val="0047375E"/>
    <w:rsid w:val="00473FCF"/>
    <w:rsid w:val="00475012"/>
    <w:rsid w:val="0047506B"/>
    <w:rsid w:val="0047519F"/>
    <w:rsid w:val="00475FC5"/>
    <w:rsid w:val="00476B76"/>
    <w:rsid w:val="00476E86"/>
    <w:rsid w:val="00477D23"/>
    <w:rsid w:val="00480411"/>
    <w:rsid w:val="004805F6"/>
    <w:rsid w:val="00480DDD"/>
    <w:rsid w:val="00480E9E"/>
    <w:rsid w:val="00481388"/>
    <w:rsid w:val="00481439"/>
    <w:rsid w:val="00482CDB"/>
    <w:rsid w:val="00483FC2"/>
    <w:rsid w:val="0048411D"/>
    <w:rsid w:val="00485282"/>
    <w:rsid w:val="004867BE"/>
    <w:rsid w:val="00486A22"/>
    <w:rsid w:val="00486F33"/>
    <w:rsid w:val="00487054"/>
    <w:rsid w:val="004872E0"/>
    <w:rsid w:val="00487550"/>
    <w:rsid w:val="00490743"/>
    <w:rsid w:val="0049098D"/>
    <w:rsid w:val="00490E1A"/>
    <w:rsid w:val="004925E8"/>
    <w:rsid w:val="00493C36"/>
    <w:rsid w:val="00493EFA"/>
    <w:rsid w:val="00494239"/>
    <w:rsid w:val="004944B4"/>
    <w:rsid w:val="00495106"/>
    <w:rsid w:val="00495343"/>
    <w:rsid w:val="004954F8"/>
    <w:rsid w:val="004956A5"/>
    <w:rsid w:val="00495973"/>
    <w:rsid w:val="00495990"/>
    <w:rsid w:val="00495EB9"/>
    <w:rsid w:val="00495F01"/>
    <w:rsid w:val="0049621E"/>
    <w:rsid w:val="00496417"/>
    <w:rsid w:val="00496F89"/>
    <w:rsid w:val="004A06D3"/>
    <w:rsid w:val="004A07D3"/>
    <w:rsid w:val="004A07D9"/>
    <w:rsid w:val="004A0F5E"/>
    <w:rsid w:val="004A1006"/>
    <w:rsid w:val="004A179A"/>
    <w:rsid w:val="004A1AA9"/>
    <w:rsid w:val="004A394F"/>
    <w:rsid w:val="004A45C7"/>
    <w:rsid w:val="004A4693"/>
    <w:rsid w:val="004A4EA7"/>
    <w:rsid w:val="004A4EB3"/>
    <w:rsid w:val="004A5E20"/>
    <w:rsid w:val="004A6728"/>
    <w:rsid w:val="004A6885"/>
    <w:rsid w:val="004A7432"/>
    <w:rsid w:val="004A7D40"/>
    <w:rsid w:val="004A7EFE"/>
    <w:rsid w:val="004B0651"/>
    <w:rsid w:val="004B0DF0"/>
    <w:rsid w:val="004B10C1"/>
    <w:rsid w:val="004B1C39"/>
    <w:rsid w:val="004B1ED2"/>
    <w:rsid w:val="004B2883"/>
    <w:rsid w:val="004B422E"/>
    <w:rsid w:val="004B427E"/>
    <w:rsid w:val="004B538F"/>
    <w:rsid w:val="004B55E9"/>
    <w:rsid w:val="004B6687"/>
    <w:rsid w:val="004B6860"/>
    <w:rsid w:val="004B759D"/>
    <w:rsid w:val="004B7860"/>
    <w:rsid w:val="004C1152"/>
    <w:rsid w:val="004C14D0"/>
    <w:rsid w:val="004C1969"/>
    <w:rsid w:val="004C28F4"/>
    <w:rsid w:val="004C2ADE"/>
    <w:rsid w:val="004C324C"/>
    <w:rsid w:val="004C4897"/>
    <w:rsid w:val="004C4C9A"/>
    <w:rsid w:val="004C53EA"/>
    <w:rsid w:val="004C5938"/>
    <w:rsid w:val="004C5D6D"/>
    <w:rsid w:val="004C5E6E"/>
    <w:rsid w:val="004C71C6"/>
    <w:rsid w:val="004C71D0"/>
    <w:rsid w:val="004C7B20"/>
    <w:rsid w:val="004D0178"/>
    <w:rsid w:val="004D06A1"/>
    <w:rsid w:val="004D0769"/>
    <w:rsid w:val="004D0811"/>
    <w:rsid w:val="004D0C5E"/>
    <w:rsid w:val="004D1760"/>
    <w:rsid w:val="004D1B4E"/>
    <w:rsid w:val="004D2DE6"/>
    <w:rsid w:val="004D319A"/>
    <w:rsid w:val="004D35A9"/>
    <w:rsid w:val="004D49F4"/>
    <w:rsid w:val="004D5032"/>
    <w:rsid w:val="004D569E"/>
    <w:rsid w:val="004D589A"/>
    <w:rsid w:val="004D61B5"/>
    <w:rsid w:val="004D6D85"/>
    <w:rsid w:val="004D6F50"/>
    <w:rsid w:val="004D7625"/>
    <w:rsid w:val="004E010A"/>
    <w:rsid w:val="004E0331"/>
    <w:rsid w:val="004E07D1"/>
    <w:rsid w:val="004E1F81"/>
    <w:rsid w:val="004E2BC1"/>
    <w:rsid w:val="004E2C28"/>
    <w:rsid w:val="004E3C4A"/>
    <w:rsid w:val="004E3EE9"/>
    <w:rsid w:val="004E52B0"/>
    <w:rsid w:val="004E56F4"/>
    <w:rsid w:val="004E5CD1"/>
    <w:rsid w:val="004E62D1"/>
    <w:rsid w:val="004E6454"/>
    <w:rsid w:val="004E6585"/>
    <w:rsid w:val="004E6680"/>
    <w:rsid w:val="004E6C93"/>
    <w:rsid w:val="004E6FEA"/>
    <w:rsid w:val="004E724A"/>
    <w:rsid w:val="004E7865"/>
    <w:rsid w:val="004E7D48"/>
    <w:rsid w:val="004F0229"/>
    <w:rsid w:val="004F0E2F"/>
    <w:rsid w:val="004F0FF4"/>
    <w:rsid w:val="004F1177"/>
    <w:rsid w:val="004F2150"/>
    <w:rsid w:val="004F23D0"/>
    <w:rsid w:val="004F2445"/>
    <w:rsid w:val="004F351A"/>
    <w:rsid w:val="004F36F6"/>
    <w:rsid w:val="004F392C"/>
    <w:rsid w:val="004F3BD8"/>
    <w:rsid w:val="004F4750"/>
    <w:rsid w:val="004F4FAE"/>
    <w:rsid w:val="004F54DC"/>
    <w:rsid w:val="004F57CA"/>
    <w:rsid w:val="004F5D81"/>
    <w:rsid w:val="004F6254"/>
    <w:rsid w:val="004F63C0"/>
    <w:rsid w:val="004F7146"/>
    <w:rsid w:val="004F7424"/>
    <w:rsid w:val="004F7843"/>
    <w:rsid w:val="004F7C60"/>
    <w:rsid w:val="004F7CAF"/>
    <w:rsid w:val="00500695"/>
    <w:rsid w:val="005007C7"/>
    <w:rsid w:val="005021D5"/>
    <w:rsid w:val="005024C3"/>
    <w:rsid w:val="005025D4"/>
    <w:rsid w:val="0050350B"/>
    <w:rsid w:val="00503E2B"/>
    <w:rsid w:val="0050419A"/>
    <w:rsid w:val="005045AE"/>
    <w:rsid w:val="00504A20"/>
    <w:rsid w:val="00504DD1"/>
    <w:rsid w:val="0050517C"/>
    <w:rsid w:val="00505732"/>
    <w:rsid w:val="00506577"/>
    <w:rsid w:val="005065C3"/>
    <w:rsid w:val="00506BC9"/>
    <w:rsid w:val="00506E64"/>
    <w:rsid w:val="00510326"/>
    <w:rsid w:val="005106AF"/>
    <w:rsid w:val="00510F28"/>
    <w:rsid w:val="00510FB8"/>
    <w:rsid w:val="00511035"/>
    <w:rsid w:val="0051109C"/>
    <w:rsid w:val="0051134F"/>
    <w:rsid w:val="005113B7"/>
    <w:rsid w:val="005127F5"/>
    <w:rsid w:val="00513327"/>
    <w:rsid w:val="0051372C"/>
    <w:rsid w:val="005139CB"/>
    <w:rsid w:val="00513BDF"/>
    <w:rsid w:val="005146D6"/>
    <w:rsid w:val="00514B4C"/>
    <w:rsid w:val="0051525B"/>
    <w:rsid w:val="00515CE3"/>
    <w:rsid w:val="005160F2"/>
    <w:rsid w:val="0051635A"/>
    <w:rsid w:val="00516886"/>
    <w:rsid w:val="00516AD9"/>
    <w:rsid w:val="00517058"/>
    <w:rsid w:val="005171FF"/>
    <w:rsid w:val="00517333"/>
    <w:rsid w:val="00517E48"/>
    <w:rsid w:val="0052011F"/>
    <w:rsid w:val="005202C2"/>
    <w:rsid w:val="005204AB"/>
    <w:rsid w:val="00520C01"/>
    <w:rsid w:val="00520F38"/>
    <w:rsid w:val="00522512"/>
    <w:rsid w:val="00522CDB"/>
    <w:rsid w:val="00522F7D"/>
    <w:rsid w:val="00523BB9"/>
    <w:rsid w:val="00523F5C"/>
    <w:rsid w:val="0052438C"/>
    <w:rsid w:val="0052449C"/>
    <w:rsid w:val="005247FA"/>
    <w:rsid w:val="00524BDE"/>
    <w:rsid w:val="00525968"/>
    <w:rsid w:val="00526EE6"/>
    <w:rsid w:val="005277E8"/>
    <w:rsid w:val="00527A1D"/>
    <w:rsid w:val="00527F16"/>
    <w:rsid w:val="00530229"/>
    <w:rsid w:val="005315C6"/>
    <w:rsid w:val="00531A6B"/>
    <w:rsid w:val="00531E15"/>
    <w:rsid w:val="00531EBA"/>
    <w:rsid w:val="0053330B"/>
    <w:rsid w:val="0053330D"/>
    <w:rsid w:val="00533367"/>
    <w:rsid w:val="0053396A"/>
    <w:rsid w:val="00533DAA"/>
    <w:rsid w:val="005343AF"/>
    <w:rsid w:val="00534542"/>
    <w:rsid w:val="00534FE0"/>
    <w:rsid w:val="005354A4"/>
    <w:rsid w:val="00535520"/>
    <w:rsid w:val="0053603D"/>
    <w:rsid w:val="005365C0"/>
    <w:rsid w:val="005366A5"/>
    <w:rsid w:val="00536B55"/>
    <w:rsid w:val="00537135"/>
    <w:rsid w:val="005377D2"/>
    <w:rsid w:val="005400AE"/>
    <w:rsid w:val="00540F0C"/>
    <w:rsid w:val="00540FB4"/>
    <w:rsid w:val="00541A1D"/>
    <w:rsid w:val="00542127"/>
    <w:rsid w:val="005427E5"/>
    <w:rsid w:val="005432D5"/>
    <w:rsid w:val="0054379A"/>
    <w:rsid w:val="0054429B"/>
    <w:rsid w:val="005446A1"/>
    <w:rsid w:val="00544FF2"/>
    <w:rsid w:val="005456A3"/>
    <w:rsid w:val="00545916"/>
    <w:rsid w:val="0054597E"/>
    <w:rsid w:val="00545FFB"/>
    <w:rsid w:val="00546444"/>
    <w:rsid w:val="00546860"/>
    <w:rsid w:val="00547BC5"/>
    <w:rsid w:val="00550BEA"/>
    <w:rsid w:val="00550D1D"/>
    <w:rsid w:val="00551307"/>
    <w:rsid w:val="00552CE7"/>
    <w:rsid w:val="005530A7"/>
    <w:rsid w:val="005538FD"/>
    <w:rsid w:val="005542A8"/>
    <w:rsid w:val="005544D4"/>
    <w:rsid w:val="00554593"/>
    <w:rsid w:val="0055461D"/>
    <w:rsid w:val="00554808"/>
    <w:rsid w:val="00554A61"/>
    <w:rsid w:val="00555967"/>
    <w:rsid w:val="00556820"/>
    <w:rsid w:val="005569A2"/>
    <w:rsid w:val="005577EB"/>
    <w:rsid w:val="005612BF"/>
    <w:rsid w:val="0056147A"/>
    <w:rsid w:val="0056165D"/>
    <w:rsid w:val="00561863"/>
    <w:rsid w:val="00561EA5"/>
    <w:rsid w:val="0056289E"/>
    <w:rsid w:val="00562ADF"/>
    <w:rsid w:val="00562B66"/>
    <w:rsid w:val="00563457"/>
    <w:rsid w:val="0056378C"/>
    <w:rsid w:val="00563F33"/>
    <w:rsid w:val="0056410B"/>
    <w:rsid w:val="00564A4C"/>
    <w:rsid w:val="005657F5"/>
    <w:rsid w:val="00565B76"/>
    <w:rsid w:val="0056642E"/>
    <w:rsid w:val="00566655"/>
    <w:rsid w:val="00566AF7"/>
    <w:rsid w:val="005706AD"/>
    <w:rsid w:val="0057116C"/>
    <w:rsid w:val="005711C8"/>
    <w:rsid w:val="00571AED"/>
    <w:rsid w:val="005722DE"/>
    <w:rsid w:val="005726B5"/>
    <w:rsid w:val="00572860"/>
    <w:rsid w:val="00572966"/>
    <w:rsid w:val="00572F92"/>
    <w:rsid w:val="0057455D"/>
    <w:rsid w:val="005746A9"/>
    <w:rsid w:val="00574B3D"/>
    <w:rsid w:val="00574C9B"/>
    <w:rsid w:val="0057547E"/>
    <w:rsid w:val="00576092"/>
    <w:rsid w:val="00576409"/>
    <w:rsid w:val="005766BD"/>
    <w:rsid w:val="005774DD"/>
    <w:rsid w:val="00577960"/>
    <w:rsid w:val="00581A93"/>
    <w:rsid w:val="00581C62"/>
    <w:rsid w:val="00581ED6"/>
    <w:rsid w:val="00582699"/>
    <w:rsid w:val="005827D6"/>
    <w:rsid w:val="0058296E"/>
    <w:rsid w:val="00582E9D"/>
    <w:rsid w:val="0058338A"/>
    <w:rsid w:val="0058386D"/>
    <w:rsid w:val="0058462F"/>
    <w:rsid w:val="00584D1E"/>
    <w:rsid w:val="00584FCD"/>
    <w:rsid w:val="005853B3"/>
    <w:rsid w:val="00585458"/>
    <w:rsid w:val="00586151"/>
    <w:rsid w:val="0058675A"/>
    <w:rsid w:val="005867FF"/>
    <w:rsid w:val="005868A5"/>
    <w:rsid w:val="00586A40"/>
    <w:rsid w:val="00586F17"/>
    <w:rsid w:val="00586F51"/>
    <w:rsid w:val="00587634"/>
    <w:rsid w:val="00587754"/>
    <w:rsid w:val="00587A7C"/>
    <w:rsid w:val="00587DAA"/>
    <w:rsid w:val="00590BF3"/>
    <w:rsid w:val="00590C91"/>
    <w:rsid w:val="00590D60"/>
    <w:rsid w:val="0059109F"/>
    <w:rsid w:val="0059209D"/>
    <w:rsid w:val="00592233"/>
    <w:rsid w:val="00592277"/>
    <w:rsid w:val="00592297"/>
    <w:rsid w:val="00593281"/>
    <w:rsid w:val="00593A1E"/>
    <w:rsid w:val="00593B2B"/>
    <w:rsid w:val="00593D50"/>
    <w:rsid w:val="005940C4"/>
    <w:rsid w:val="00594249"/>
    <w:rsid w:val="00594269"/>
    <w:rsid w:val="0059429E"/>
    <w:rsid w:val="005945F3"/>
    <w:rsid w:val="00594F8B"/>
    <w:rsid w:val="0059537F"/>
    <w:rsid w:val="00595914"/>
    <w:rsid w:val="00596562"/>
    <w:rsid w:val="0059686C"/>
    <w:rsid w:val="005972D8"/>
    <w:rsid w:val="005A0266"/>
    <w:rsid w:val="005A03FC"/>
    <w:rsid w:val="005A08C2"/>
    <w:rsid w:val="005A13EE"/>
    <w:rsid w:val="005A25E1"/>
    <w:rsid w:val="005A27E9"/>
    <w:rsid w:val="005A2963"/>
    <w:rsid w:val="005A2D76"/>
    <w:rsid w:val="005A339C"/>
    <w:rsid w:val="005A33A3"/>
    <w:rsid w:val="005A53CD"/>
    <w:rsid w:val="005A5636"/>
    <w:rsid w:val="005A589F"/>
    <w:rsid w:val="005A6B28"/>
    <w:rsid w:val="005A7367"/>
    <w:rsid w:val="005A7A33"/>
    <w:rsid w:val="005A7FD6"/>
    <w:rsid w:val="005B12DF"/>
    <w:rsid w:val="005B1A09"/>
    <w:rsid w:val="005B268E"/>
    <w:rsid w:val="005B2E4B"/>
    <w:rsid w:val="005B34C1"/>
    <w:rsid w:val="005B3975"/>
    <w:rsid w:val="005B399D"/>
    <w:rsid w:val="005B3B9E"/>
    <w:rsid w:val="005B3F1B"/>
    <w:rsid w:val="005B4945"/>
    <w:rsid w:val="005B4F46"/>
    <w:rsid w:val="005B5E6B"/>
    <w:rsid w:val="005B6FC6"/>
    <w:rsid w:val="005B7861"/>
    <w:rsid w:val="005C021B"/>
    <w:rsid w:val="005C0B8F"/>
    <w:rsid w:val="005C16D0"/>
    <w:rsid w:val="005C16D3"/>
    <w:rsid w:val="005C1910"/>
    <w:rsid w:val="005C1BFC"/>
    <w:rsid w:val="005C1DF4"/>
    <w:rsid w:val="005C1F3A"/>
    <w:rsid w:val="005C213B"/>
    <w:rsid w:val="005C2238"/>
    <w:rsid w:val="005C226E"/>
    <w:rsid w:val="005C2869"/>
    <w:rsid w:val="005C31A5"/>
    <w:rsid w:val="005C36E2"/>
    <w:rsid w:val="005C397C"/>
    <w:rsid w:val="005C39C5"/>
    <w:rsid w:val="005C4544"/>
    <w:rsid w:val="005C50AC"/>
    <w:rsid w:val="005C5689"/>
    <w:rsid w:val="005C5F76"/>
    <w:rsid w:val="005C6C2F"/>
    <w:rsid w:val="005C6D73"/>
    <w:rsid w:val="005C6F1D"/>
    <w:rsid w:val="005D01B6"/>
    <w:rsid w:val="005D096B"/>
    <w:rsid w:val="005D0C76"/>
    <w:rsid w:val="005D10E7"/>
    <w:rsid w:val="005D18CD"/>
    <w:rsid w:val="005D2401"/>
    <w:rsid w:val="005D24D6"/>
    <w:rsid w:val="005D2B7D"/>
    <w:rsid w:val="005D40A6"/>
    <w:rsid w:val="005D4B89"/>
    <w:rsid w:val="005D4FAB"/>
    <w:rsid w:val="005D5AF2"/>
    <w:rsid w:val="005D634A"/>
    <w:rsid w:val="005D6438"/>
    <w:rsid w:val="005D6729"/>
    <w:rsid w:val="005D6983"/>
    <w:rsid w:val="005D6ABA"/>
    <w:rsid w:val="005D6E3A"/>
    <w:rsid w:val="005D71F5"/>
    <w:rsid w:val="005D7A40"/>
    <w:rsid w:val="005D7A7B"/>
    <w:rsid w:val="005D7B83"/>
    <w:rsid w:val="005E0465"/>
    <w:rsid w:val="005E0958"/>
    <w:rsid w:val="005E1418"/>
    <w:rsid w:val="005E2123"/>
    <w:rsid w:val="005E25F4"/>
    <w:rsid w:val="005E2850"/>
    <w:rsid w:val="005E28E9"/>
    <w:rsid w:val="005E2A57"/>
    <w:rsid w:val="005E2AFE"/>
    <w:rsid w:val="005E3C0A"/>
    <w:rsid w:val="005E4903"/>
    <w:rsid w:val="005E4F5B"/>
    <w:rsid w:val="005E550E"/>
    <w:rsid w:val="005E5D27"/>
    <w:rsid w:val="005E5D69"/>
    <w:rsid w:val="005E5D82"/>
    <w:rsid w:val="005E5E0E"/>
    <w:rsid w:val="005E61C4"/>
    <w:rsid w:val="005E6527"/>
    <w:rsid w:val="005E6F2A"/>
    <w:rsid w:val="005E6FA7"/>
    <w:rsid w:val="005E74B2"/>
    <w:rsid w:val="005F08F8"/>
    <w:rsid w:val="005F0E5F"/>
    <w:rsid w:val="005F208A"/>
    <w:rsid w:val="005F2130"/>
    <w:rsid w:val="005F2BB8"/>
    <w:rsid w:val="005F30A4"/>
    <w:rsid w:val="005F3C60"/>
    <w:rsid w:val="005F3E95"/>
    <w:rsid w:val="005F428D"/>
    <w:rsid w:val="005F43D0"/>
    <w:rsid w:val="005F45EB"/>
    <w:rsid w:val="005F4E1D"/>
    <w:rsid w:val="005F50AA"/>
    <w:rsid w:val="005F5580"/>
    <w:rsid w:val="005F5D57"/>
    <w:rsid w:val="005F5D67"/>
    <w:rsid w:val="005F65D8"/>
    <w:rsid w:val="005F6B6D"/>
    <w:rsid w:val="005F6F58"/>
    <w:rsid w:val="005F73EB"/>
    <w:rsid w:val="005F77DD"/>
    <w:rsid w:val="005F780A"/>
    <w:rsid w:val="005F7FF1"/>
    <w:rsid w:val="00600366"/>
    <w:rsid w:val="00600452"/>
    <w:rsid w:val="00601202"/>
    <w:rsid w:val="00601337"/>
    <w:rsid w:val="00601800"/>
    <w:rsid w:val="006018EF"/>
    <w:rsid w:val="006020AD"/>
    <w:rsid w:val="00602903"/>
    <w:rsid w:val="00602B64"/>
    <w:rsid w:val="00602FCD"/>
    <w:rsid w:val="0060309F"/>
    <w:rsid w:val="00603613"/>
    <w:rsid w:val="00603C57"/>
    <w:rsid w:val="00603D20"/>
    <w:rsid w:val="00603F78"/>
    <w:rsid w:val="00605129"/>
    <w:rsid w:val="0060528A"/>
    <w:rsid w:val="006053AE"/>
    <w:rsid w:val="0060598B"/>
    <w:rsid w:val="0060600A"/>
    <w:rsid w:val="0060666B"/>
    <w:rsid w:val="006069CE"/>
    <w:rsid w:val="0060743A"/>
    <w:rsid w:val="0060778B"/>
    <w:rsid w:val="00607A83"/>
    <w:rsid w:val="006100E0"/>
    <w:rsid w:val="00610A71"/>
    <w:rsid w:val="00610D96"/>
    <w:rsid w:val="0061133B"/>
    <w:rsid w:val="0061171C"/>
    <w:rsid w:val="00611941"/>
    <w:rsid w:val="00611BE9"/>
    <w:rsid w:val="00611C8C"/>
    <w:rsid w:val="00612040"/>
    <w:rsid w:val="00612DDD"/>
    <w:rsid w:val="006130F9"/>
    <w:rsid w:val="006132BA"/>
    <w:rsid w:val="00613769"/>
    <w:rsid w:val="00613A97"/>
    <w:rsid w:val="0061410A"/>
    <w:rsid w:val="00614B6A"/>
    <w:rsid w:val="00615008"/>
    <w:rsid w:val="006157E3"/>
    <w:rsid w:val="00615896"/>
    <w:rsid w:val="00615CF1"/>
    <w:rsid w:val="006160B9"/>
    <w:rsid w:val="00616C25"/>
    <w:rsid w:val="00616DD7"/>
    <w:rsid w:val="00617042"/>
    <w:rsid w:val="0061729D"/>
    <w:rsid w:val="006179A1"/>
    <w:rsid w:val="00617BBE"/>
    <w:rsid w:val="00617FEA"/>
    <w:rsid w:val="00620308"/>
    <w:rsid w:val="00620882"/>
    <w:rsid w:val="00620B17"/>
    <w:rsid w:val="006211E2"/>
    <w:rsid w:val="00621904"/>
    <w:rsid w:val="006229C0"/>
    <w:rsid w:val="00622C7B"/>
    <w:rsid w:val="00622DFA"/>
    <w:rsid w:val="00623159"/>
    <w:rsid w:val="006231C4"/>
    <w:rsid w:val="006237AD"/>
    <w:rsid w:val="00623BDE"/>
    <w:rsid w:val="00623E1E"/>
    <w:rsid w:val="006244BC"/>
    <w:rsid w:val="00624738"/>
    <w:rsid w:val="00624766"/>
    <w:rsid w:val="0062495B"/>
    <w:rsid w:val="00624E70"/>
    <w:rsid w:val="00624EBD"/>
    <w:rsid w:val="00625177"/>
    <w:rsid w:val="006252E8"/>
    <w:rsid w:val="00625769"/>
    <w:rsid w:val="00625D45"/>
    <w:rsid w:val="006265EE"/>
    <w:rsid w:val="00626728"/>
    <w:rsid w:val="00626B20"/>
    <w:rsid w:val="00627374"/>
    <w:rsid w:val="00627518"/>
    <w:rsid w:val="00627956"/>
    <w:rsid w:val="00627B75"/>
    <w:rsid w:val="00627CE9"/>
    <w:rsid w:val="00630A7C"/>
    <w:rsid w:val="006318FF"/>
    <w:rsid w:val="00632127"/>
    <w:rsid w:val="0063231B"/>
    <w:rsid w:val="00632402"/>
    <w:rsid w:val="0063287C"/>
    <w:rsid w:val="0063316E"/>
    <w:rsid w:val="006338D7"/>
    <w:rsid w:val="00633E21"/>
    <w:rsid w:val="00634B32"/>
    <w:rsid w:val="00634C98"/>
    <w:rsid w:val="00634D8C"/>
    <w:rsid w:val="006350F8"/>
    <w:rsid w:val="006353E5"/>
    <w:rsid w:val="00635927"/>
    <w:rsid w:val="00635C24"/>
    <w:rsid w:val="00636729"/>
    <w:rsid w:val="0063696E"/>
    <w:rsid w:val="006409C3"/>
    <w:rsid w:val="00640A70"/>
    <w:rsid w:val="00640EA9"/>
    <w:rsid w:val="006423B6"/>
    <w:rsid w:val="006430F2"/>
    <w:rsid w:val="0064325C"/>
    <w:rsid w:val="00644A35"/>
    <w:rsid w:val="00644C58"/>
    <w:rsid w:val="00644C92"/>
    <w:rsid w:val="00644D77"/>
    <w:rsid w:val="006451C9"/>
    <w:rsid w:val="00645E42"/>
    <w:rsid w:val="00645F02"/>
    <w:rsid w:val="00646760"/>
    <w:rsid w:val="006474C8"/>
    <w:rsid w:val="00647532"/>
    <w:rsid w:val="0064767C"/>
    <w:rsid w:val="00647D9C"/>
    <w:rsid w:val="00650841"/>
    <w:rsid w:val="00650848"/>
    <w:rsid w:val="0065105A"/>
    <w:rsid w:val="00651BC0"/>
    <w:rsid w:val="00651C11"/>
    <w:rsid w:val="00651F6C"/>
    <w:rsid w:val="00652138"/>
    <w:rsid w:val="006525F9"/>
    <w:rsid w:val="006529C9"/>
    <w:rsid w:val="00652BD6"/>
    <w:rsid w:val="006534CB"/>
    <w:rsid w:val="00653801"/>
    <w:rsid w:val="00653B11"/>
    <w:rsid w:val="00654020"/>
    <w:rsid w:val="006553C4"/>
    <w:rsid w:val="006557E1"/>
    <w:rsid w:val="006558FB"/>
    <w:rsid w:val="00655AEC"/>
    <w:rsid w:val="00655F89"/>
    <w:rsid w:val="0065606C"/>
    <w:rsid w:val="0065615A"/>
    <w:rsid w:val="00656655"/>
    <w:rsid w:val="00657174"/>
    <w:rsid w:val="00657263"/>
    <w:rsid w:val="00657A68"/>
    <w:rsid w:val="00657A95"/>
    <w:rsid w:val="00660160"/>
    <w:rsid w:val="00660BFB"/>
    <w:rsid w:val="00660CF1"/>
    <w:rsid w:val="0066197E"/>
    <w:rsid w:val="00662F57"/>
    <w:rsid w:val="00663120"/>
    <w:rsid w:val="006634AE"/>
    <w:rsid w:val="006635F5"/>
    <w:rsid w:val="00663AAB"/>
    <w:rsid w:val="00664340"/>
    <w:rsid w:val="00665287"/>
    <w:rsid w:val="00665551"/>
    <w:rsid w:val="006657E6"/>
    <w:rsid w:val="00665847"/>
    <w:rsid w:val="00665CDD"/>
    <w:rsid w:val="006664F2"/>
    <w:rsid w:val="00666661"/>
    <w:rsid w:val="0066699A"/>
    <w:rsid w:val="00667187"/>
    <w:rsid w:val="00667478"/>
    <w:rsid w:val="00667C36"/>
    <w:rsid w:val="00670255"/>
    <w:rsid w:val="006705A3"/>
    <w:rsid w:val="00670B58"/>
    <w:rsid w:val="00670E6C"/>
    <w:rsid w:val="00671440"/>
    <w:rsid w:val="006716A3"/>
    <w:rsid w:val="006716AD"/>
    <w:rsid w:val="00671A46"/>
    <w:rsid w:val="00671B2D"/>
    <w:rsid w:val="00671BE4"/>
    <w:rsid w:val="00671BE8"/>
    <w:rsid w:val="00672686"/>
    <w:rsid w:val="00672724"/>
    <w:rsid w:val="00672CD9"/>
    <w:rsid w:val="00673528"/>
    <w:rsid w:val="00673708"/>
    <w:rsid w:val="00674478"/>
    <w:rsid w:val="00674872"/>
    <w:rsid w:val="00674EC2"/>
    <w:rsid w:val="006751BE"/>
    <w:rsid w:val="00675A07"/>
    <w:rsid w:val="00675E7F"/>
    <w:rsid w:val="00675F7B"/>
    <w:rsid w:val="006763A1"/>
    <w:rsid w:val="00676CE6"/>
    <w:rsid w:val="00676D85"/>
    <w:rsid w:val="00677200"/>
    <w:rsid w:val="00677D11"/>
    <w:rsid w:val="00680A1C"/>
    <w:rsid w:val="00680F63"/>
    <w:rsid w:val="00681996"/>
    <w:rsid w:val="00681F0F"/>
    <w:rsid w:val="00682046"/>
    <w:rsid w:val="00682ABC"/>
    <w:rsid w:val="00682CFD"/>
    <w:rsid w:val="00682D01"/>
    <w:rsid w:val="0068323A"/>
    <w:rsid w:val="006840D3"/>
    <w:rsid w:val="00684D39"/>
    <w:rsid w:val="00685B8B"/>
    <w:rsid w:val="006861B0"/>
    <w:rsid w:val="00686919"/>
    <w:rsid w:val="00686F57"/>
    <w:rsid w:val="00687316"/>
    <w:rsid w:val="00687A7B"/>
    <w:rsid w:val="00687EB4"/>
    <w:rsid w:val="00690423"/>
    <w:rsid w:val="006907B5"/>
    <w:rsid w:val="00690D80"/>
    <w:rsid w:val="00691712"/>
    <w:rsid w:val="00691B64"/>
    <w:rsid w:val="00691EBE"/>
    <w:rsid w:val="0069208F"/>
    <w:rsid w:val="00692174"/>
    <w:rsid w:val="006921D0"/>
    <w:rsid w:val="00692409"/>
    <w:rsid w:val="00692525"/>
    <w:rsid w:val="006929E0"/>
    <w:rsid w:val="006931E6"/>
    <w:rsid w:val="006934CC"/>
    <w:rsid w:val="00693A3F"/>
    <w:rsid w:val="00694398"/>
    <w:rsid w:val="006948FE"/>
    <w:rsid w:val="00695FD2"/>
    <w:rsid w:val="00697367"/>
    <w:rsid w:val="0069775F"/>
    <w:rsid w:val="00697941"/>
    <w:rsid w:val="00697A2B"/>
    <w:rsid w:val="006A05ED"/>
    <w:rsid w:val="006A0712"/>
    <w:rsid w:val="006A0AD7"/>
    <w:rsid w:val="006A14D9"/>
    <w:rsid w:val="006A171C"/>
    <w:rsid w:val="006A1869"/>
    <w:rsid w:val="006A21F8"/>
    <w:rsid w:val="006A275E"/>
    <w:rsid w:val="006A3340"/>
    <w:rsid w:val="006A36FB"/>
    <w:rsid w:val="006A3CFB"/>
    <w:rsid w:val="006A42BC"/>
    <w:rsid w:val="006A486B"/>
    <w:rsid w:val="006A59AC"/>
    <w:rsid w:val="006A5B85"/>
    <w:rsid w:val="006A5CED"/>
    <w:rsid w:val="006A5ED1"/>
    <w:rsid w:val="006A6575"/>
    <w:rsid w:val="006A6C25"/>
    <w:rsid w:val="006A6DF7"/>
    <w:rsid w:val="006A7935"/>
    <w:rsid w:val="006B0125"/>
    <w:rsid w:val="006B020D"/>
    <w:rsid w:val="006B037B"/>
    <w:rsid w:val="006B0BBD"/>
    <w:rsid w:val="006B15A2"/>
    <w:rsid w:val="006B1689"/>
    <w:rsid w:val="006B17FF"/>
    <w:rsid w:val="006B195C"/>
    <w:rsid w:val="006B2503"/>
    <w:rsid w:val="006B3310"/>
    <w:rsid w:val="006B4F13"/>
    <w:rsid w:val="006B53F1"/>
    <w:rsid w:val="006B6270"/>
    <w:rsid w:val="006B6637"/>
    <w:rsid w:val="006B6FA7"/>
    <w:rsid w:val="006B79AF"/>
    <w:rsid w:val="006C0083"/>
    <w:rsid w:val="006C0329"/>
    <w:rsid w:val="006C0502"/>
    <w:rsid w:val="006C093E"/>
    <w:rsid w:val="006C0CB9"/>
    <w:rsid w:val="006C1CFD"/>
    <w:rsid w:val="006C207B"/>
    <w:rsid w:val="006C2087"/>
    <w:rsid w:val="006C21F7"/>
    <w:rsid w:val="006C22EB"/>
    <w:rsid w:val="006C2937"/>
    <w:rsid w:val="006C2C7C"/>
    <w:rsid w:val="006C3311"/>
    <w:rsid w:val="006C3807"/>
    <w:rsid w:val="006C3C99"/>
    <w:rsid w:val="006C3F30"/>
    <w:rsid w:val="006C3FE5"/>
    <w:rsid w:val="006C49FE"/>
    <w:rsid w:val="006C57BB"/>
    <w:rsid w:val="006C5B52"/>
    <w:rsid w:val="006C5D57"/>
    <w:rsid w:val="006C6363"/>
    <w:rsid w:val="006C6B51"/>
    <w:rsid w:val="006C6D48"/>
    <w:rsid w:val="006C6EA6"/>
    <w:rsid w:val="006C76E2"/>
    <w:rsid w:val="006D1E8F"/>
    <w:rsid w:val="006D29C6"/>
    <w:rsid w:val="006D2C1A"/>
    <w:rsid w:val="006D3163"/>
    <w:rsid w:val="006D34C7"/>
    <w:rsid w:val="006D38C5"/>
    <w:rsid w:val="006D4C77"/>
    <w:rsid w:val="006D4C85"/>
    <w:rsid w:val="006D58E8"/>
    <w:rsid w:val="006D5910"/>
    <w:rsid w:val="006D68E7"/>
    <w:rsid w:val="006D70AF"/>
    <w:rsid w:val="006E0111"/>
    <w:rsid w:val="006E02BA"/>
    <w:rsid w:val="006E085A"/>
    <w:rsid w:val="006E1825"/>
    <w:rsid w:val="006E20F1"/>
    <w:rsid w:val="006E3544"/>
    <w:rsid w:val="006E3E18"/>
    <w:rsid w:val="006E5006"/>
    <w:rsid w:val="006E5DCA"/>
    <w:rsid w:val="006E687A"/>
    <w:rsid w:val="006E6F94"/>
    <w:rsid w:val="006E784A"/>
    <w:rsid w:val="006E7E2D"/>
    <w:rsid w:val="006E7EB0"/>
    <w:rsid w:val="006F1C75"/>
    <w:rsid w:val="006F2257"/>
    <w:rsid w:val="006F26C5"/>
    <w:rsid w:val="006F2F22"/>
    <w:rsid w:val="006F3458"/>
    <w:rsid w:val="006F414D"/>
    <w:rsid w:val="006F4A18"/>
    <w:rsid w:val="006F4F74"/>
    <w:rsid w:val="006F5AF4"/>
    <w:rsid w:val="006F7104"/>
    <w:rsid w:val="006F741C"/>
    <w:rsid w:val="006F7A50"/>
    <w:rsid w:val="00701467"/>
    <w:rsid w:val="00701834"/>
    <w:rsid w:val="007021B3"/>
    <w:rsid w:val="00702589"/>
    <w:rsid w:val="007025E8"/>
    <w:rsid w:val="00702ACA"/>
    <w:rsid w:val="00703043"/>
    <w:rsid w:val="00703067"/>
    <w:rsid w:val="0070346A"/>
    <w:rsid w:val="00703C34"/>
    <w:rsid w:val="00703C8E"/>
    <w:rsid w:val="00703DAA"/>
    <w:rsid w:val="00704289"/>
    <w:rsid w:val="007048A1"/>
    <w:rsid w:val="00704A32"/>
    <w:rsid w:val="00705274"/>
    <w:rsid w:val="00705D82"/>
    <w:rsid w:val="0070677F"/>
    <w:rsid w:val="007067C6"/>
    <w:rsid w:val="00706BFA"/>
    <w:rsid w:val="00706D89"/>
    <w:rsid w:val="00707165"/>
    <w:rsid w:val="007074BB"/>
    <w:rsid w:val="00707983"/>
    <w:rsid w:val="00707990"/>
    <w:rsid w:val="00707B15"/>
    <w:rsid w:val="0071020F"/>
    <w:rsid w:val="007103A9"/>
    <w:rsid w:val="007104F1"/>
    <w:rsid w:val="00710AE8"/>
    <w:rsid w:val="00710FFE"/>
    <w:rsid w:val="0071176A"/>
    <w:rsid w:val="00712369"/>
    <w:rsid w:val="00712CE7"/>
    <w:rsid w:val="00713169"/>
    <w:rsid w:val="00713249"/>
    <w:rsid w:val="00713C0F"/>
    <w:rsid w:val="007162A0"/>
    <w:rsid w:val="007163D1"/>
    <w:rsid w:val="00716474"/>
    <w:rsid w:val="00716BA4"/>
    <w:rsid w:val="00716DA0"/>
    <w:rsid w:val="007179ED"/>
    <w:rsid w:val="00717A3B"/>
    <w:rsid w:val="0072025E"/>
    <w:rsid w:val="007210B8"/>
    <w:rsid w:val="007237F2"/>
    <w:rsid w:val="00724695"/>
    <w:rsid w:val="00724DD1"/>
    <w:rsid w:val="00724F18"/>
    <w:rsid w:val="00725A44"/>
    <w:rsid w:val="00725BFB"/>
    <w:rsid w:val="007262DE"/>
    <w:rsid w:val="00726715"/>
    <w:rsid w:val="00726BBE"/>
    <w:rsid w:val="00726D38"/>
    <w:rsid w:val="00726DDA"/>
    <w:rsid w:val="00727724"/>
    <w:rsid w:val="00727948"/>
    <w:rsid w:val="0073041E"/>
    <w:rsid w:val="0073095D"/>
    <w:rsid w:val="00730D05"/>
    <w:rsid w:val="00733537"/>
    <w:rsid w:val="00734D18"/>
    <w:rsid w:val="00734EB8"/>
    <w:rsid w:val="007352A5"/>
    <w:rsid w:val="00736421"/>
    <w:rsid w:val="007364DC"/>
    <w:rsid w:val="00736B12"/>
    <w:rsid w:val="0073701B"/>
    <w:rsid w:val="0073749D"/>
    <w:rsid w:val="007374E9"/>
    <w:rsid w:val="00737D57"/>
    <w:rsid w:val="00740A5F"/>
    <w:rsid w:val="00740ABA"/>
    <w:rsid w:val="00740AF5"/>
    <w:rsid w:val="0074231A"/>
    <w:rsid w:val="00742337"/>
    <w:rsid w:val="00742809"/>
    <w:rsid w:val="00742B39"/>
    <w:rsid w:val="00743517"/>
    <w:rsid w:val="0074375C"/>
    <w:rsid w:val="007437FD"/>
    <w:rsid w:val="007438BE"/>
    <w:rsid w:val="007439DE"/>
    <w:rsid w:val="00743D30"/>
    <w:rsid w:val="00744472"/>
    <w:rsid w:val="00744844"/>
    <w:rsid w:val="007454D7"/>
    <w:rsid w:val="00745577"/>
    <w:rsid w:val="00745B20"/>
    <w:rsid w:val="00745BCC"/>
    <w:rsid w:val="0074661B"/>
    <w:rsid w:val="00746F49"/>
    <w:rsid w:val="00746FD3"/>
    <w:rsid w:val="00747351"/>
    <w:rsid w:val="00747BAC"/>
    <w:rsid w:val="00747F59"/>
    <w:rsid w:val="007513D9"/>
    <w:rsid w:val="007519AE"/>
    <w:rsid w:val="007526C5"/>
    <w:rsid w:val="00752EDC"/>
    <w:rsid w:val="00752FD3"/>
    <w:rsid w:val="00753002"/>
    <w:rsid w:val="00753938"/>
    <w:rsid w:val="0075447F"/>
    <w:rsid w:val="00754CF4"/>
    <w:rsid w:val="00754D2F"/>
    <w:rsid w:val="00754EA7"/>
    <w:rsid w:val="00755419"/>
    <w:rsid w:val="007558C4"/>
    <w:rsid w:val="00755A17"/>
    <w:rsid w:val="00755D25"/>
    <w:rsid w:val="007566BC"/>
    <w:rsid w:val="00756B6B"/>
    <w:rsid w:val="00756F2D"/>
    <w:rsid w:val="007570E8"/>
    <w:rsid w:val="00757661"/>
    <w:rsid w:val="00757F9E"/>
    <w:rsid w:val="00760674"/>
    <w:rsid w:val="007608A5"/>
    <w:rsid w:val="00760C26"/>
    <w:rsid w:val="00760F6B"/>
    <w:rsid w:val="0076127D"/>
    <w:rsid w:val="00761E0F"/>
    <w:rsid w:val="00761E67"/>
    <w:rsid w:val="00761EF0"/>
    <w:rsid w:val="007627D6"/>
    <w:rsid w:val="00762820"/>
    <w:rsid w:val="00762D9E"/>
    <w:rsid w:val="00762DED"/>
    <w:rsid w:val="00764A4E"/>
    <w:rsid w:val="00765487"/>
    <w:rsid w:val="00765E87"/>
    <w:rsid w:val="00766784"/>
    <w:rsid w:val="00766958"/>
    <w:rsid w:val="00766B58"/>
    <w:rsid w:val="00766B8C"/>
    <w:rsid w:val="0076715D"/>
    <w:rsid w:val="007672D8"/>
    <w:rsid w:val="0076777C"/>
    <w:rsid w:val="00767AB2"/>
    <w:rsid w:val="00767E26"/>
    <w:rsid w:val="00767F8C"/>
    <w:rsid w:val="0077092B"/>
    <w:rsid w:val="00770FF7"/>
    <w:rsid w:val="0077201F"/>
    <w:rsid w:val="007721DD"/>
    <w:rsid w:val="0077300B"/>
    <w:rsid w:val="00773151"/>
    <w:rsid w:val="007735B6"/>
    <w:rsid w:val="00773BC3"/>
    <w:rsid w:val="00773DBD"/>
    <w:rsid w:val="00774309"/>
    <w:rsid w:val="0077500E"/>
    <w:rsid w:val="00775576"/>
    <w:rsid w:val="00775589"/>
    <w:rsid w:val="007755F4"/>
    <w:rsid w:val="00775E4F"/>
    <w:rsid w:val="00776F1D"/>
    <w:rsid w:val="00777085"/>
    <w:rsid w:val="0077709A"/>
    <w:rsid w:val="00777187"/>
    <w:rsid w:val="007774BC"/>
    <w:rsid w:val="00777F7B"/>
    <w:rsid w:val="00780775"/>
    <w:rsid w:val="00780DC2"/>
    <w:rsid w:val="0078159C"/>
    <w:rsid w:val="00781627"/>
    <w:rsid w:val="0078278F"/>
    <w:rsid w:val="00782965"/>
    <w:rsid w:val="00783184"/>
    <w:rsid w:val="00783346"/>
    <w:rsid w:val="00783BA5"/>
    <w:rsid w:val="00783E59"/>
    <w:rsid w:val="00783E73"/>
    <w:rsid w:val="00783F13"/>
    <w:rsid w:val="00785B31"/>
    <w:rsid w:val="00785D4A"/>
    <w:rsid w:val="00785E27"/>
    <w:rsid w:val="007865CD"/>
    <w:rsid w:val="0078683C"/>
    <w:rsid w:val="00786E38"/>
    <w:rsid w:val="00787C37"/>
    <w:rsid w:val="00787DCA"/>
    <w:rsid w:val="00790147"/>
    <w:rsid w:val="00791099"/>
    <w:rsid w:val="00791AEC"/>
    <w:rsid w:val="007926AE"/>
    <w:rsid w:val="00792E6C"/>
    <w:rsid w:val="00793D5C"/>
    <w:rsid w:val="00793F0F"/>
    <w:rsid w:val="00794127"/>
    <w:rsid w:val="0079444F"/>
    <w:rsid w:val="00794624"/>
    <w:rsid w:val="0079486D"/>
    <w:rsid w:val="00794875"/>
    <w:rsid w:val="0079500E"/>
    <w:rsid w:val="007952B6"/>
    <w:rsid w:val="00795798"/>
    <w:rsid w:val="007957DF"/>
    <w:rsid w:val="00795A46"/>
    <w:rsid w:val="00795DFB"/>
    <w:rsid w:val="00796038"/>
    <w:rsid w:val="00796721"/>
    <w:rsid w:val="00797278"/>
    <w:rsid w:val="007974DB"/>
    <w:rsid w:val="00797685"/>
    <w:rsid w:val="00797D75"/>
    <w:rsid w:val="00797FB4"/>
    <w:rsid w:val="007A107E"/>
    <w:rsid w:val="007A1BC1"/>
    <w:rsid w:val="007A2495"/>
    <w:rsid w:val="007A3134"/>
    <w:rsid w:val="007A3347"/>
    <w:rsid w:val="007A36C8"/>
    <w:rsid w:val="007A38F5"/>
    <w:rsid w:val="007A3CC7"/>
    <w:rsid w:val="007A4033"/>
    <w:rsid w:val="007A4053"/>
    <w:rsid w:val="007A421D"/>
    <w:rsid w:val="007A45FD"/>
    <w:rsid w:val="007A4807"/>
    <w:rsid w:val="007A4A28"/>
    <w:rsid w:val="007A5B9E"/>
    <w:rsid w:val="007A734A"/>
    <w:rsid w:val="007A7FB2"/>
    <w:rsid w:val="007B0C62"/>
    <w:rsid w:val="007B112E"/>
    <w:rsid w:val="007B1A83"/>
    <w:rsid w:val="007B1DC8"/>
    <w:rsid w:val="007B2679"/>
    <w:rsid w:val="007B29DB"/>
    <w:rsid w:val="007B2B33"/>
    <w:rsid w:val="007B315C"/>
    <w:rsid w:val="007B3869"/>
    <w:rsid w:val="007B41DD"/>
    <w:rsid w:val="007B5629"/>
    <w:rsid w:val="007B5D2C"/>
    <w:rsid w:val="007B6197"/>
    <w:rsid w:val="007B633F"/>
    <w:rsid w:val="007B6424"/>
    <w:rsid w:val="007B6926"/>
    <w:rsid w:val="007B6A07"/>
    <w:rsid w:val="007B6C2F"/>
    <w:rsid w:val="007B7ED6"/>
    <w:rsid w:val="007C0068"/>
    <w:rsid w:val="007C03BA"/>
    <w:rsid w:val="007C088F"/>
    <w:rsid w:val="007C154E"/>
    <w:rsid w:val="007C1823"/>
    <w:rsid w:val="007C1B95"/>
    <w:rsid w:val="007C1D49"/>
    <w:rsid w:val="007C2A78"/>
    <w:rsid w:val="007C30A6"/>
    <w:rsid w:val="007C465D"/>
    <w:rsid w:val="007C4696"/>
    <w:rsid w:val="007C4802"/>
    <w:rsid w:val="007C5537"/>
    <w:rsid w:val="007C5907"/>
    <w:rsid w:val="007C72EA"/>
    <w:rsid w:val="007D04EA"/>
    <w:rsid w:val="007D0801"/>
    <w:rsid w:val="007D0852"/>
    <w:rsid w:val="007D0E67"/>
    <w:rsid w:val="007D1AF2"/>
    <w:rsid w:val="007D34C5"/>
    <w:rsid w:val="007D37DD"/>
    <w:rsid w:val="007D395C"/>
    <w:rsid w:val="007D4833"/>
    <w:rsid w:val="007D532C"/>
    <w:rsid w:val="007D54C3"/>
    <w:rsid w:val="007D60C6"/>
    <w:rsid w:val="007D6AB9"/>
    <w:rsid w:val="007D6B20"/>
    <w:rsid w:val="007D6E91"/>
    <w:rsid w:val="007D6E9E"/>
    <w:rsid w:val="007D6F49"/>
    <w:rsid w:val="007D722A"/>
    <w:rsid w:val="007D7585"/>
    <w:rsid w:val="007D778C"/>
    <w:rsid w:val="007D7AEE"/>
    <w:rsid w:val="007E0078"/>
    <w:rsid w:val="007E04A4"/>
    <w:rsid w:val="007E0E94"/>
    <w:rsid w:val="007E1D7F"/>
    <w:rsid w:val="007E203B"/>
    <w:rsid w:val="007E27F3"/>
    <w:rsid w:val="007E2817"/>
    <w:rsid w:val="007E2C97"/>
    <w:rsid w:val="007E2F4F"/>
    <w:rsid w:val="007E340C"/>
    <w:rsid w:val="007E47D0"/>
    <w:rsid w:val="007E47F8"/>
    <w:rsid w:val="007E4838"/>
    <w:rsid w:val="007E532E"/>
    <w:rsid w:val="007E5A53"/>
    <w:rsid w:val="007E638E"/>
    <w:rsid w:val="007E6462"/>
    <w:rsid w:val="007E6A15"/>
    <w:rsid w:val="007E6E69"/>
    <w:rsid w:val="007E6F58"/>
    <w:rsid w:val="007E7BBF"/>
    <w:rsid w:val="007F01C7"/>
    <w:rsid w:val="007F02D7"/>
    <w:rsid w:val="007F04D2"/>
    <w:rsid w:val="007F0C76"/>
    <w:rsid w:val="007F0FBC"/>
    <w:rsid w:val="007F12E9"/>
    <w:rsid w:val="007F17BA"/>
    <w:rsid w:val="007F253C"/>
    <w:rsid w:val="007F2C8B"/>
    <w:rsid w:val="007F30F8"/>
    <w:rsid w:val="007F3130"/>
    <w:rsid w:val="007F448F"/>
    <w:rsid w:val="007F56BF"/>
    <w:rsid w:val="007F5A55"/>
    <w:rsid w:val="007F5DBB"/>
    <w:rsid w:val="007F6143"/>
    <w:rsid w:val="007F6397"/>
    <w:rsid w:val="007F63BF"/>
    <w:rsid w:val="007F6CB4"/>
    <w:rsid w:val="0080024A"/>
    <w:rsid w:val="00800450"/>
    <w:rsid w:val="00800966"/>
    <w:rsid w:val="00801477"/>
    <w:rsid w:val="00801765"/>
    <w:rsid w:val="008021D4"/>
    <w:rsid w:val="008022AA"/>
    <w:rsid w:val="00802768"/>
    <w:rsid w:val="00802DDF"/>
    <w:rsid w:val="008034D8"/>
    <w:rsid w:val="00803F16"/>
    <w:rsid w:val="0080554D"/>
    <w:rsid w:val="00805933"/>
    <w:rsid w:val="0080596A"/>
    <w:rsid w:val="00805EE2"/>
    <w:rsid w:val="00805F01"/>
    <w:rsid w:val="00806256"/>
    <w:rsid w:val="00806BFB"/>
    <w:rsid w:val="00807787"/>
    <w:rsid w:val="00810F25"/>
    <w:rsid w:val="0081215E"/>
    <w:rsid w:val="00812255"/>
    <w:rsid w:val="0081255A"/>
    <w:rsid w:val="00812588"/>
    <w:rsid w:val="00813194"/>
    <w:rsid w:val="008134E8"/>
    <w:rsid w:val="00814388"/>
    <w:rsid w:val="00814508"/>
    <w:rsid w:val="00814A42"/>
    <w:rsid w:val="00814A7F"/>
    <w:rsid w:val="00814C89"/>
    <w:rsid w:val="00815331"/>
    <w:rsid w:val="0081609A"/>
    <w:rsid w:val="0081658A"/>
    <w:rsid w:val="008176E3"/>
    <w:rsid w:val="00817878"/>
    <w:rsid w:val="008178F1"/>
    <w:rsid w:val="00817997"/>
    <w:rsid w:val="00817A70"/>
    <w:rsid w:val="00817C2F"/>
    <w:rsid w:val="00817CBD"/>
    <w:rsid w:val="00820901"/>
    <w:rsid w:val="00820E21"/>
    <w:rsid w:val="008210D4"/>
    <w:rsid w:val="00821534"/>
    <w:rsid w:val="00821C2D"/>
    <w:rsid w:val="008226CE"/>
    <w:rsid w:val="0082273E"/>
    <w:rsid w:val="008233ED"/>
    <w:rsid w:val="008234A8"/>
    <w:rsid w:val="00823508"/>
    <w:rsid w:val="0082363A"/>
    <w:rsid w:val="00823A85"/>
    <w:rsid w:val="00824DF3"/>
    <w:rsid w:val="008259B6"/>
    <w:rsid w:val="00825B44"/>
    <w:rsid w:val="0082644C"/>
    <w:rsid w:val="00826B12"/>
    <w:rsid w:val="0082710F"/>
    <w:rsid w:val="0082724D"/>
    <w:rsid w:val="00827C0E"/>
    <w:rsid w:val="00827D57"/>
    <w:rsid w:val="008302B1"/>
    <w:rsid w:val="008308B4"/>
    <w:rsid w:val="00832307"/>
    <w:rsid w:val="00832A22"/>
    <w:rsid w:val="00832C49"/>
    <w:rsid w:val="00833406"/>
    <w:rsid w:val="00833CF6"/>
    <w:rsid w:val="00834215"/>
    <w:rsid w:val="008348B0"/>
    <w:rsid w:val="00834FE6"/>
    <w:rsid w:val="008352AA"/>
    <w:rsid w:val="00835A77"/>
    <w:rsid w:val="00835EA1"/>
    <w:rsid w:val="00835F85"/>
    <w:rsid w:val="00836183"/>
    <w:rsid w:val="0083670F"/>
    <w:rsid w:val="00836792"/>
    <w:rsid w:val="00836D40"/>
    <w:rsid w:val="00837F4F"/>
    <w:rsid w:val="00840527"/>
    <w:rsid w:val="00840BEF"/>
    <w:rsid w:val="00840E3E"/>
    <w:rsid w:val="00840EB4"/>
    <w:rsid w:val="00841458"/>
    <w:rsid w:val="008415BF"/>
    <w:rsid w:val="00841BD3"/>
    <w:rsid w:val="008422EC"/>
    <w:rsid w:val="00842646"/>
    <w:rsid w:val="0084272A"/>
    <w:rsid w:val="00842EEE"/>
    <w:rsid w:val="0084382A"/>
    <w:rsid w:val="00844DDC"/>
    <w:rsid w:val="00845C0C"/>
    <w:rsid w:val="00846206"/>
    <w:rsid w:val="00846424"/>
    <w:rsid w:val="008467CD"/>
    <w:rsid w:val="00846A23"/>
    <w:rsid w:val="0084701B"/>
    <w:rsid w:val="00847570"/>
    <w:rsid w:val="008479F4"/>
    <w:rsid w:val="00847A00"/>
    <w:rsid w:val="00850E8D"/>
    <w:rsid w:val="00851542"/>
    <w:rsid w:val="008531CB"/>
    <w:rsid w:val="00853B41"/>
    <w:rsid w:val="0085503D"/>
    <w:rsid w:val="00856308"/>
    <w:rsid w:val="00856B42"/>
    <w:rsid w:val="00856C73"/>
    <w:rsid w:val="00857080"/>
    <w:rsid w:val="00857A0F"/>
    <w:rsid w:val="00857A8B"/>
    <w:rsid w:val="008602F2"/>
    <w:rsid w:val="00860424"/>
    <w:rsid w:val="00860889"/>
    <w:rsid w:val="00860A15"/>
    <w:rsid w:val="00860D8C"/>
    <w:rsid w:val="00861026"/>
    <w:rsid w:val="00862842"/>
    <w:rsid w:val="00863B5C"/>
    <w:rsid w:val="00863C18"/>
    <w:rsid w:val="008641EF"/>
    <w:rsid w:val="008645E6"/>
    <w:rsid w:val="008654B9"/>
    <w:rsid w:val="0086604C"/>
    <w:rsid w:val="0086637C"/>
    <w:rsid w:val="00866CDD"/>
    <w:rsid w:val="00867661"/>
    <w:rsid w:val="008677A6"/>
    <w:rsid w:val="0087009E"/>
    <w:rsid w:val="00870D1D"/>
    <w:rsid w:val="00870E1C"/>
    <w:rsid w:val="00870E68"/>
    <w:rsid w:val="0087145A"/>
    <w:rsid w:val="00871773"/>
    <w:rsid w:val="0087206C"/>
    <w:rsid w:val="00872204"/>
    <w:rsid w:val="00872299"/>
    <w:rsid w:val="008722CB"/>
    <w:rsid w:val="008738CB"/>
    <w:rsid w:val="0087393D"/>
    <w:rsid w:val="008749EC"/>
    <w:rsid w:val="00874D0C"/>
    <w:rsid w:val="00874E3F"/>
    <w:rsid w:val="0087502D"/>
    <w:rsid w:val="00875179"/>
    <w:rsid w:val="00875450"/>
    <w:rsid w:val="00875801"/>
    <w:rsid w:val="00875F81"/>
    <w:rsid w:val="00876284"/>
    <w:rsid w:val="0087635F"/>
    <w:rsid w:val="0087641E"/>
    <w:rsid w:val="00876EDC"/>
    <w:rsid w:val="008800D7"/>
    <w:rsid w:val="008809AC"/>
    <w:rsid w:val="00880E0C"/>
    <w:rsid w:val="00881331"/>
    <w:rsid w:val="008822B0"/>
    <w:rsid w:val="0088355D"/>
    <w:rsid w:val="00883B9D"/>
    <w:rsid w:val="00883ECB"/>
    <w:rsid w:val="00884827"/>
    <w:rsid w:val="00884BB2"/>
    <w:rsid w:val="008851C2"/>
    <w:rsid w:val="008852AE"/>
    <w:rsid w:val="008858BF"/>
    <w:rsid w:val="00886680"/>
    <w:rsid w:val="0088709C"/>
    <w:rsid w:val="008876A6"/>
    <w:rsid w:val="00887ED4"/>
    <w:rsid w:val="00887F47"/>
    <w:rsid w:val="008901FF"/>
    <w:rsid w:val="0089100A"/>
    <w:rsid w:val="00891220"/>
    <w:rsid w:val="00891BB8"/>
    <w:rsid w:val="00891E39"/>
    <w:rsid w:val="00891EA4"/>
    <w:rsid w:val="00892352"/>
    <w:rsid w:val="008924AE"/>
    <w:rsid w:val="00892BF5"/>
    <w:rsid w:val="00892C32"/>
    <w:rsid w:val="00892F7A"/>
    <w:rsid w:val="0089304A"/>
    <w:rsid w:val="00893811"/>
    <w:rsid w:val="00894012"/>
    <w:rsid w:val="008948C1"/>
    <w:rsid w:val="00895EC0"/>
    <w:rsid w:val="00895F08"/>
    <w:rsid w:val="008962F0"/>
    <w:rsid w:val="008965D2"/>
    <w:rsid w:val="00897214"/>
    <w:rsid w:val="008A12C1"/>
    <w:rsid w:val="008A12EB"/>
    <w:rsid w:val="008A1A47"/>
    <w:rsid w:val="008A24B5"/>
    <w:rsid w:val="008A3DD2"/>
    <w:rsid w:val="008A5184"/>
    <w:rsid w:val="008A6043"/>
    <w:rsid w:val="008A63A7"/>
    <w:rsid w:val="008A7070"/>
    <w:rsid w:val="008A7171"/>
    <w:rsid w:val="008B0DBE"/>
    <w:rsid w:val="008B225C"/>
    <w:rsid w:val="008B22E7"/>
    <w:rsid w:val="008B29D9"/>
    <w:rsid w:val="008B29F1"/>
    <w:rsid w:val="008B332E"/>
    <w:rsid w:val="008B385B"/>
    <w:rsid w:val="008B3DDD"/>
    <w:rsid w:val="008B51CB"/>
    <w:rsid w:val="008B5BB8"/>
    <w:rsid w:val="008B5D42"/>
    <w:rsid w:val="008B5F21"/>
    <w:rsid w:val="008B6895"/>
    <w:rsid w:val="008B7652"/>
    <w:rsid w:val="008C05AB"/>
    <w:rsid w:val="008C0645"/>
    <w:rsid w:val="008C0F2A"/>
    <w:rsid w:val="008C1D0E"/>
    <w:rsid w:val="008C1F53"/>
    <w:rsid w:val="008C2519"/>
    <w:rsid w:val="008C2B38"/>
    <w:rsid w:val="008C2DC3"/>
    <w:rsid w:val="008C3BEE"/>
    <w:rsid w:val="008C3D55"/>
    <w:rsid w:val="008C44CD"/>
    <w:rsid w:val="008C5CC0"/>
    <w:rsid w:val="008C6303"/>
    <w:rsid w:val="008C65D8"/>
    <w:rsid w:val="008C697C"/>
    <w:rsid w:val="008C6F92"/>
    <w:rsid w:val="008C76A4"/>
    <w:rsid w:val="008C7CCB"/>
    <w:rsid w:val="008D0680"/>
    <w:rsid w:val="008D0C83"/>
    <w:rsid w:val="008D14A3"/>
    <w:rsid w:val="008D16C7"/>
    <w:rsid w:val="008D1FD9"/>
    <w:rsid w:val="008D227F"/>
    <w:rsid w:val="008D254D"/>
    <w:rsid w:val="008D262B"/>
    <w:rsid w:val="008D2A19"/>
    <w:rsid w:val="008D361D"/>
    <w:rsid w:val="008D36D9"/>
    <w:rsid w:val="008D393A"/>
    <w:rsid w:val="008D3FA8"/>
    <w:rsid w:val="008D4125"/>
    <w:rsid w:val="008D42E0"/>
    <w:rsid w:val="008D4509"/>
    <w:rsid w:val="008D52EC"/>
    <w:rsid w:val="008D6092"/>
    <w:rsid w:val="008D6495"/>
    <w:rsid w:val="008D673D"/>
    <w:rsid w:val="008D6B10"/>
    <w:rsid w:val="008D71F7"/>
    <w:rsid w:val="008D73C1"/>
    <w:rsid w:val="008D741E"/>
    <w:rsid w:val="008E02B1"/>
    <w:rsid w:val="008E058C"/>
    <w:rsid w:val="008E0803"/>
    <w:rsid w:val="008E091B"/>
    <w:rsid w:val="008E0B84"/>
    <w:rsid w:val="008E18C0"/>
    <w:rsid w:val="008E18E7"/>
    <w:rsid w:val="008E191A"/>
    <w:rsid w:val="008E1D67"/>
    <w:rsid w:val="008E1EDB"/>
    <w:rsid w:val="008E210F"/>
    <w:rsid w:val="008E232D"/>
    <w:rsid w:val="008E2E70"/>
    <w:rsid w:val="008E3674"/>
    <w:rsid w:val="008E3F99"/>
    <w:rsid w:val="008E41B1"/>
    <w:rsid w:val="008E55DE"/>
    <w:rsid w:val="008E5B82"/>
    <w:rsid w:val="008E5DC6"/>
    <w:rsid w:val="008E6B3B"/>
    <w:rsid w:val="008E6B80"/>
    <w:rsid w:val="008E6B8D"/>
    <w:rsid w:val="008E6CE1"/>
    <w:rsid w:val="008E6E5A"/>
    <w:rsid w:val="008E75DB"/>
    <w:rsid w:val="008E7615"/>
    <w:rsid w:val="008F014F"/>
    <w:rsid w:val="008F0607"/>
    <w:rsid w:val="008F1061"/>
    <w:rsid w:val="008F1374"/>
    <w:rsid w:val="008F2274"/>
    <w:rsid w:val="008F2ADA"/>
    <w:rsid w:val="008F307F"/>
    <w:rsid w:val="008F3EA6"/>
    <w:rsid w:val="008F4DC8"/>
    <w:rsid w:val="008F4E36"/>
    <w:rsid w:val="008F4FA0"/>
    <w:rsid w:val="008F50BD"/>
    <w:rsid w:val="008F5226"/>
    <w:rsid w:val="008F55FE"/>
    <w:rsid w:val="008F5948"/>
    <w:rsid w:val="008F6014"/>
    <w:rsid w:val="008F6466"/>
    <w:rsid w:val="008F675C"/>
    <w:rsid w:val="008F759B"/>
    <w:rsid w:val="008F77F6"/>
    <w:rsid w:val="008F7F0E"/>
    <w:rsid w:val="0090014D"/>
    <w:rsid w:val="00900A1F"/>
    <w:rsid w:val="0090107B"/>
    <w:rsid w:val="00901396"/>
    <w:rsid w:val="00901827"/>
    <w:rsid w:val="00901C88"/>
    <w:rsid w:val="00901D2E"/>
    <w:rsid w:val="009022A0"/>
    <w:rsid w:val="009022DB"/>
    <w:rsid w:val="009029E7"/>
    <w:rsid w:val="009031DA"/>
    <w:rsid w:val="00903A8F"/>
    <w:rsid w:val="00904E06"/>
    <w:rsid w:val="00905086"/>
    <w:rsid w:val="009062F0"/>
    <w:rsid w:val="009063B3"/>
    <w:rsid w:val="00906D56"/>
    <w:rsid w:val="00906F55"/>
    <w:rsid w:val="00906F8C"/>
    <w:rsid w:val="00906FBB"/>
    <w:rsid w:val="00907CC6"/>
    <w:rsid w:val="00907CDA"/>
    <w:rsid w:val="00910646"/>
    <w:rsid w:val="009108F4"/>
    <w:rsid w:val="009114FC"/>
    <w:rsid w:val="00911792"/>
    <w:rsid w:val="00912043"/>
    <w:rsid w:val="009124B5"/>
    <w:rsid w:val="00912BBF"/>
    <w:rsid w:val="0091339D"/>
    <w:rsid w:val="00913592"/>
    <w:rsid w:val="009148C4"/>
    <w:rsid w:val="00914DB9"/>
    <w:rsid w:val="00915B82"/>
    <w:rsid w:val="0091630B"/>
    <w:rsid w:val="009178B0"/>
    <w:rsid w:val="009209E5"/>
    <w:rsid w:val="00920F0F"/>
    <w:rsid w:val="00920F61"/>
    <w:rsid w:val="00921006"/>
    <w:rsid w:val="00921753"/>
    <w:rsid w:val="009217E0"/>
    <w:rsid w:val="009218B2"/>
    <w:rsid w:val="00922E71"/>
    <w:rsid w:val="00922ED3"/>
    <w:rsid w:val="00922FB6"/>
    <w:rsid w:val="0092334F"/>
    <w:rsid w:val="00923FB2"/>
    <w:rsid w:val="00925809"/>
    <w:rsid w:val="00925C49"/>
    <w:rsid w:val="009270AB"/>
    <w:rsid w:val="009274CC"/>
    <w:rsid w:val="00927799"/>
    <w:rsid w:val="00927D11"/>
    <w:rsid w:val="00930A61"/>
    <w:rsid w:val="00931560"/>
    <w:rsid w:val="009315EB"/>
    <w:rsid w:val="009318F7"/>
    <w:rsid w:val="00932222"/>
    <w:rsid w:val="0093253C"/>
    <w:rsid w:val="00932605"/>
    <w:rsid w:val="00932AAA"/>
    <w:rsid w:val="009337CD"/>
    <w:rsid w:val="009340FC"/>
    <w:rsid w:val="009341C4"/>
    <w:rsid w:val="00934470"/>
    <w:rsid w:val="00934F41"/>
    <w:rsid w:val="00935280"/>
    <w:rsid w:val="009352E7"/>
    <w:rsid w:val="009356E1"/>
    <w:rsid w:val="0093593D"/>
    <w:rsid w:val="0093675B"/>
    <w:rsid w:val="009367E9"/>
    <w:rsid w:val="00937430"/>
    <w:rsid w:val="00937717"/>
    <w:rsid w:val="00937B02"/>
    <w:rsid w:val="0094004A"/>
    <w:rsid w:val="0094086D"/>
    <w:rsid w:val="00941062"/>
    <w:rsid w:val="009412DF"/>
    <w:rsid w:val="00941A16"/>
    <w:rsid w:val="00941F7B"/>
    <w:rsid w:val="0094245B"/>
    <w:rsid w:val="009431D0"/>
    <w:rsid w:val="00944867"/>
    <w:rsid w:val="009448AD"/>
    <w:rsid w:val="00944983"/>
    <w:rsid w:val="0094537F"/>
    <w:rsid w:val="00945790"/>
    <w:rsid w:val="00945879"/>
    <w:rsid w:val="00945959"/>
    <w:rsid w:val="00945B1C"/>
    <w:rsid w:val="0094675F"/>
    <w:rsid w:val="009467D6"/>
    <w:rsid w:val="009471D6"/>
    <w:rsid w:val="009475D5"/>
    <w:rsid w:val="00947E65"/>
    <w:rsid w:val="00947FF5"/>
    <w:rsid w:val="009510D1"/>
    <w:rsid w:val="00952422"/>
    <w:rsid w:val="00952C37"/>
    <w:rsid w:val="00952C59"/>
    <w:rsid w:val="009548E3"/>
    <w:rsid w:val="009552DF"/>
    <w:rsid w:val="0095561D"/>
    <w:rsid w:val="0095565F"/>
    <w:rsid w:val="009562F5"/>
    <w:rsid w:val="00956538"/>
    <w:rsid w:val="009574AF"/>
    <w:rsid w:val="00960498"/>
    <w:rsid w:val="009608AF"/>
    <w:rsid w:val="00960A49"/>
    <w:rsid w:val="009611B3"/>
    <w:rsid w:val="00961FC9"/>
    <w:rsid w:val="009629A9"/>
    <w:rsid w:val="00963BA7"/>
    <w:rsid w:val="00964168"/>
    <w:rsid w:val="00964BB1"/>
    <w:rsid w:val="00964DBE"/>
    <w:rsid w:val="00965722"/>
    <w:rsid w:val="00965776"/>
    <w:rsid w:val="00965F0C"/>
    <w:rsid w:val="00967623"/>
    <w:rsid w:val="00967A57"/>
    <w:rsid w:val="00967D3F"/>
    <w:rsid w:val="00967E31"/>
    <w:rsid w:val="009705D1"/>
    <w:rsid w:val="0097124B"/>
    <w:rsid w:val="009735AF"/>
    <w:rsid w:val="00973DF4"/>
    <w:rsid w:val="00973F1B"/>
    <w:rsid w:val="009745FD"/>
    <w:rsid w:val="00974C77"/>
    <w:rsid w:val="00974DC6"/>
    <w:rsid w:val="00975039"/>
    <w:rsid w:val="00975709"/>
    <w:rsid w:val="00975F60"/>
    <w:rsid w:val="00976213"/>
    <w:rsid w:val="00977D90"/>
    <w:rsid w:val="00980DAE"/>
    <w:rsid w:val="00981816"/>
    <w:rsid w:val="009827A6"/>
    <w:rsid w:val="009832EE"/>
    <w:rsid w:val="009833B9"/>
    <w:rsid w:val="009843C7"/>
    <w:rsid w:val="00984FCA"/>
    <w:rsid w:val="00985261"/>
    <w:rsid w:val="00985357"/>
    <w:rsid w:val="009856F5"/>
    <w:rsid w:val="0098575D"/>
    <w:rsid w:val="00985BDC"/>
    <w:rsid w:val="00986691"/>
    <w:rsid w:val="009875E4"/>
    <w:rsid w:val="00987C6A"/>
    <w:rsid w:val="00987C84"/>
    <w:rsid w:val="00990014"/>
    <w:rsid w:val="009903AC"/>
    <w:rsid w:val="00990403"/>
    <w:rsid w:val="00992559"/>
    <w:rsid w:val="0099301D"/>
    <w:rsid w:val="00993E05"/>
    <w:rsid w:val="0099596B"/>
    <w:rsid w:val="009961D4"/>
    <w:rsid w:val="009961E6"/>
    <w:rsid w:val="00996663"/>
    <w:rsid w:val="00996793"/>
    <w:rsid w:val="009969D6"/>
    <w:rsid w:val="00996E2F"/>
    <w:rsid w:val="0099700D"/>
    <w:rsid w:val="009974D7"/>
    <w:rsid w:val="0099765A"/>
    <w:rsid w:val="009A03C4"/>
    <w:rsid w:val="009A04AA"/>
    <w:rsid w:val="009A0755"/>
    <w:rsid w:val="009A0E70"/>
    <w:rsid w:val="009A10E8"/>
    <w:rsid w:val="009A181D"/>
    <w:rsid w:val="009A1976"/>
    <w:rsid w:val="009A1F32"/>
    <w:rsid w:val="009A1FD2"/>
    <w:rsid w:val="009A2805"/>
    <w:rsid w:val="009A2EF5"/>
    <w:rsid w:val="009A307B"/>
    <w:rsid w:val="009A36DD"/>
    <w:rsid w:val="009A3C88"/>
    <w:rsid w:val="009A44EC"/>
    <w:rsid w:val="009A4E8D"/>
    <w:rsid w:val="009A52CB"/>
    <w:rsid w:val="009A5A04"/>
    <w:rsid w:val="009A6906"/>
    <w:rsid w:val="009B01AA"/>
    <w:rsid w:val="009B0372"/>
    <w:rsid w:val="009B09A4"/>
    <w:rsid w:val="009B109F"/>
    <w:rsid w:val="009B10E7"/>
    <w:rsid w:val="009B233F"/>
    <w:rsid w:val="009B2399"/>
    <w:rsid w:val="009B25C6"/>
    <w:rsid w:val="009B2A70"/>
    <w:rsid w:val="009B2B65"/>
    <w:rsid w:val="009B2FCB"/>
    <w:rsid w:val="009B3210"/>
    <w:rsid w:val="009B36AA"/>
    <w:rsid w:val="009B38E5"/>
    <w:rsid w:val="009B3B8B"/>
    <w:rsid w:val="009B3CB1"/>
    <w:rsid w:val="009B3F91"/>
    <w:rsid w:val="009B468D"/>
    <w:rsid w:val="009B49E4"/>
    <w:rsid w:val="009B4A37"/>
    <w:rsid w:val="009B4B12"/>
    <w:rsid w:val="009B4DFC"/>
    <w:rsid w:val="009B5768"/>
    <w:rsid w:val="009B57FD"/>
    <w:rsid w:val="009B5896"/>
    <w:rsid w:val="009B5DE3"/>
    <w:rsid w:val="009B5E97"/>
    <w:rsid w:val="009B65FE"/>
    <w:rsid w:val="009B699C"/>
    <w:rsid w:val="009B7074"/>
    <w:rsid w:val="009B779B"/>
    <w:rsid w:val="009B7952"/>
    <w:rsid w:val="009C0530"/>
    <w:rsid w:val="009C15D7"/>
    <w:rsid w:val="009C1AA0"/>
    <w:rsid w:val="009C2B81"/>
    <w:rsid w:val="009C35B2"/>
    <w:rsid w:val="009C3693"/>
    <w:rsid w:val="009C3A97"/>
    <w:rsid w:val="009C4034"/>
    <w:rsid w:val="009C4210"/>
    <w:rsid w:val="009C4726"/>
    <w:rsid w:val="009C5249"/>
    <w:rsid w:val="009C5664"/>
    <w:rsid w:val="009C56BE"/>
    <w:rsid w:val="009C59F7"/>
    <w:rsid w:val="009C601A"/>
    <w:rsid w:val="009C7045"/>
    <w:rsid w:val="009C7366"/>
    <w:rsid w:val="009D1763"/>
    <w:rsid w:val="009D18E0"/>
    <w:rsid w:val="009D1F4B"/>
    <w:rsid w:val="009D20FF"/>
    <w:rsid w:val="009D4DFE"/>
    <w:rsid w:val="009D6383"/>
    <w:rsid w:val="009D677F"/>
    <w:rsid w:val="009D6CAC"/>
    <w:rsid w:val="009D6E85"/>
    <w:rsid w:val="009D7220"/>
    <w:rsid w:val="009D78D4"/>
    <w:rsid w:val="009D7EAB"/>
    <w:rsid w:val="009E00E5"/>
    <w:rsid w:val="009E0CBB"/>
    <w:rsid w:val="009E12D8"/>
    <w:rsid w:val="009E2E3A"/>
    <w:rsid w:val="009E41AA"/>
    <w:rsid w:val="009E4353"/>
    <w:rsid w:val="009E45D1"/>
    <w:rsid w:val="009E47CC"/>
    <w:rsid w:val="009E4851"/>
    <w:rsid w:val="009E49BF"/>
    <w:rsid w:val="009E61F9"/>
    <w:rsid w:val="009E6C20"/>
    <w:rsid w:val="009E6E7D"/>
    <w:rsid w:val="009E6F66"/>
    <w:rsid w:val="009E7EE0"/>
    <w:rsid w:val="009F0422"/>
    <w:rsid w:val="009F09FB"/>
    <w:rsid w:val="009F1679"/>
    <w:rsid w:val="009F20EC"/>
    <w:rsid w:val="009F20FB"/>
    <w:rsid w:val="009F267B"/>
    <w:rsid w:val="009F2B3A"/>
    <w:rsid w:val="009F367A"/>
    <w:rsid w:val="009F46BE"/>
    <w:rsid w:val="009F4F28"/>
    <w:rsid w:val="009F4F9D"/>
    <w:rsid w:val="009F619D"/>
    <w:rsid w:val="009F6B68"/>
    <w:rsid w:val="009F7377"/>
    <w:rsid w:val="009F789F"/>
    <w:rsid w:val="009F7E62"/>
    <w:rsid w:val="00A01B72"/>
    <w:rsid w:val="00A020C4"/>
    <w:rsid w:val="00A02F00"/>
    <w:rsid w:val="00A049FA"/>
    <w:rsid w:val="00A050B3"/>
    <w:rsid w:val="00A05BD8"/>
    <w:rsid w:val="00A104C7"/>
    <w:rsid w:val="00A10991"/>
    <w:rsid w:val="00A10E02"/>
    <w:rsid w:val="00A111EB"/>
    <w:rsid w:val="00A111F7"/>
    <w:rsid w:val="00A1127D"/>
    <w:rsid w:val="00A11628"/>
    <w:rsid w:val="00A117B7"/>
    <w:rsid w:val="00A121EA"/>
    <w:rsid w:val="00A12885"/>
    <w:rsid w:val="00A12D04"/>
    <w:rsid w:val="00A149C8"/>
    <w:rsid w:val="00A14C3A"/>
    <w:rsid w:val="00A14E68"/>
    <w:rsid w:val="00A15007"/>
    <w:rsid w:val="00A15384"/>
    <w:rsid w:val="00A15DD3"/>
    <w:rsid w:val="00A16110"/>
    <w:rsid w:val="00A1661E"/>
    <w:rsid w:val="00A16724"/>
    <w:rsid w:val="00A16E2D"/>
    <w:rsid w:val="00A16EFB"/>
    <w:rsid w:val="00A17554"/>
    <w:rsid w:val="00A17B17"/>
    <w:rsid w:val="00A17C4B"/>
    <w:rsid w:val="00A2002D"/>
    <w:rsid w:val="00A20379"/>
    <w:rsid w:val="00A207EB"/>
    <w:rsid w:val="00A213B6"/>
    <w:rsid w:val="00A21C38"/>
    <w:rsid w:val="00A224DA"/>
    <w:rsid w:val="00A22527"/>
    <w:rsid w:val="00A2297B"/>
    <w:rsid w:val="00A229BC"/>
    <w:rsid w:val="00A22F21"/>
    <w:rsid w:val="00A233B8"/>
    <w:rsid w:val="00A23456"/>
    <w:rsid w:val="00A23D5D"/>
    <w:rsid w:val="00A23F78"/>
    <w:rsid w:val="00A247D8"/>
    <w:rsid w:val="00A25C54"/>
    <w:rsid w:val="00A262B3"/>
    <w:rsid w:val="00A264BD"/>
    <w:rsid w:val="00A2651D"/>
    <w:rsid w:val="00A265AF"/>
    <w:rsid w:val="00A26C4D"/>
    <w:rsid w:val="00A27117"/>
    <w:rsid w:val="00A27261"/>
    <w:rsid w:val="00A27282"/>
    <w:rsid w:val="00A272DC"/>
    <w:rsid w:val="00A273CB"/>
    <w:rsid w:val="00A275F6"/>
    <w:rsid w:val="00A27854"/>
    <w:rsid w:val="00A2789B"/>
    <w:rsid w:val="00A27E67"/>
    <w:rsid w:val="00A30873"/>
    <w:rsid w:val="00A31187"/>
    <w:rsid w:val="00A31AF9"/>
    <w:rsid w:val="00A32099"/>
    <w:rsid w:val="00A3261D"/>
    <w:rsid w:val="00A32BDC"/>
    <w:rsid w:val="00A332E1"/>
    <w:rsid w:val="00A335CF"/>
    <w:rsid w:val="00A3361E"/>
    <w:rsid w:val="00A33D42"/>
    <w:rsid w:val="00A353AD"/>
    <w:rsid w:val="00A35887"/>
    <w:rsid w:val="00A360A4"/>
    <w:rsid w:val="00A366EE"/>
    <w:rsid w:val="00A36C99"/>
    <w:rsid w:val="00A376CE"/>
    <w:rsid w:val="00A40563"/>
    <w:rsid w:val="00A416D3"/>
    <w:rsid w:val="00A416DA"/>
    <w:rsid w:val="00A44089"/>
    <w:rsid w:val="00A4457C"/>
    <w:rsid w:val="00A44893"/>
    <w:rsid w:val="00A46104"/>
    <w:rsid w:val="00A4611F"/>
    <w:rsid w:val="00A465CB"/>
    <w:rsid w:val="00A47A32"/>
    <w:rsid w:val="00A47E68"/>
    <w:rsid w:val="00A5099D"/>
    <w:rsid w:val="00A50BA7"/>
    <w:rsid w:val="00A510AB"/>
    <w:rsid w:val="00A512F9"/>
    <w:rsid w:val="00A51B83"/>
    <w:rsid w:val="00A52942"/>
    <w:rsid w:val="00A53EB0"/>
    <w:rsid w:val="00A542D2"/>
    <w:rsid w:val="00A55772"/>
    <w:rsid w:val="00A55B2A"/>
    <w:rsid w:val="00A56CFE"/>
    <w:rsid w:val="00A60B75"/>
    <w:rsid w:val="00A60C13"/>
    <w:rsid w:val="00A61AD0"/>
    <w:rsid w:val="00A62005"/>
    <w:rsid w:val="00A621E3"/>
    <w:rsid w:val="00A62BCC"/>
    <w:rsid w:val="00A62D37"/>
    <w:rsid w:val="00A631D2"/>
    <w:rsid w:val="00A63285"/>
    <w:rsid w:val="00A63686"/>
    <w:rsid w:val="00A64363"/>
    <w:rsid w:val="00A64C2B"/>
    <w:rsid w:val="00A65079"/>
    <w:rsid w:val="00A657A8"/>
    <w:rsid w:val="00A6594F"/>
    <w:rsid w:val="00A65FE4"/>
    <w:rsid w:val="00A665BE"/>
    <w:rsid w:val="00A6738B"/>
    <w:rsid w:val="00A6768F"/>
    <w:rsid w:val="00A70762"/>
    <w:rsid w:val="00A70B7E"/>
    <w:rsid w:val="00A721FD"/>
    <w:rsid w:val="00A72ABA"/>
    <w:rsid w:val="00A72D72"/>
    <w:rsid w:val="00A75C3E"/>
    <w:rsid w:val="00A75C91"/>
    <w:rsid w:val="00A765FE"/>
    <w:rsid w:val="00A76F4B"/>
    <w:rsid w:val="00A77328"/>
    <w:rsid w:val="00A7774D"/>
    <w:rsid w:val="00A77ADE"/>
    <w:rsid w:val="00A77E69"/>
    <w:rsid w:val="00A77ECE"/>
    <w:rsid w:val="00A81D1B"/>
    <w:rsid w:val="00A82030"/>
    <w:rsid w:val="00A820AE"/>
    <w:rsid w:val="00A82462"/>
    <w:rsid w:val="00A828FC"/>
    <w:rsid w:val="00A82A82"/>
    <w:rsid w:val="00A83E53"/>
    <w:rsid w:val="00A83F30"/>
    <w:rsid w:val="00A841C2"/>
    <w:rsid w:val="00A857EF"/>
    <w:rsid w:val="00A8697F"/>
    <w:rsid w:val="00A8710B"/>
    <w:rsid w:val="00A87DA7"/>
    <w:rsid w:val="00A90017"/>
    <w:rsid w:val="00A9020E"/>
    <w:rsid w:val="00A9033A"/>
    <w:rsid w:val="00A9043B"/>
    <w:rsid w:val="00A90646"/>
    <w:rsid w:val="00A90785"/>
    <w:rsid w:val="00A91742"/>
    <w:rsid w:val="00A920B7"/>
    <w:rsid w:val="00A926E6"/>
    <w:rsid w:val="00A932AB"/>
    <w:rsid w:val="00A93812"/>
    <w:rsid w:val="00A940BA"/>
    <w:rsid w:val="00A9488C"/>
    <w:rsid w:val="00A9512E"/>
    <w:rsid w:val="00A953FE"/>
    <w:rsid w:val="00A95C9E"/>
    <w:rsid w:val="00A963B8"/>
    <w:rsid w:val="00A96EEA"/>
    <w:rsid w:val="00A97748"/>
    <w:rsid w:val="00A97A1D"/>
    <w:rsid w:val="00AA0198"/>
    <w:rsid w:val="00AA09A8"/>
    <w:rsid w:val="00AA0D0A"/>
    <w:rsid w:val="00AA2537"/>
    <w:rsid w:val="00AA279F"/>
    <w:rsid w:val="00AA2C8D"/>
    <w:rsid w:val="00AA32BB"/>
    <w:rsid w:val="00AA35F1"/>
    <w:rsid w:val="00AA361A"/>
    <w:rsid w:val="00AA45A3"/>
    <w:rsid w:val="00AA5BCE"/>
    <w:rsid w:val="00AA6283"/>
    <w:rsid w:val="00AA75CD"/>
    <w:rsid w:val="00AA7736"/>
    <w:rsid w:val="00AB06A8"/>
    <w:rsid w:val="00AB0844"/>
    <w:rsid w:val="00AB2EA5"/>
    <w:rsid w:val="00AB3EA8"/>
    <w:rsid w:val="00AB424C"/>
    <w:rsid w:val="00AB4359"/>
    <w:rsid w:val="00AB5FA0"/>
    <w:rsid w:val="00AB6186"/>
    <w:rsid w:val="00AB66B4"/>
    <w:rsid w:val="00AB6B22"/>
    <w:rsid w:val="00AB719D"/>
    <w:rsid w:val="00AB7F3A"/>
    <w:rsid w:val="00AC0215"/>
    <w:rsid w:val="00AC03A8"/>
    <w:rsid w:val="00AC03EA"/>
    <w:rsid w:val="00AC03FE"/>
    <w:rsid w:val="00AC05A5"/>
    <w:rsid w:val="00AC05E9"/>
    <w:rsid w:val="00AC0F30"/>
    <w:rsid w:val="00AC128A"/>
    <w:rsid w:val="00AC19E5"/>
    <w:rsid w:val="00AC1CE3"/>
    <w:rsid w:val="00AC29B0"/>
    <w:rsid w:val="00AC38EE"/>
    <w:rsid w:val="00AC4983"/>
    <w:rsid w:val="00AC5177"/>
    <w:rsid w:val="00AC5292"/>
    <w:rsid w:val="00AC52FE"/>
    <w:rsid w:val="00AC5309"/>
    <w:rsid w:val="00AC6131"/>
    <w:rsid w:val="00AC61BE"/>
    <w:rsid w:val="00AC62CC"/>
    <w:rsid w:val="00AC6938"/>
    <w:rsid w:val="00AC6EDD"/>
    <w:rsid w:val="00AC7145"/>
    <w:rsid w:val="00AC788B"/>
    <w:rsid w:val="00AC78BA"/>
    <w:rsid w:val="00AD0236"/>
    <w:rsid w:val="00AD02B2"/>
    <w:rsid w:val="00AD09E5"/>
    <w:rsid w:val="00AD0BFB"/>
    <w:rsid w:val="00AD0D9D"/>
    <w:rsid w:val="00AD11E6"/>
    <w:rsid w:val="00AD1DD1"/>
    <w:rsid w:val="00AD2691"/>
    <w:rsid w:val="00AD2694"/>
    <w:rsid w:val="00AD354C"/>
    <w:rsid w:val="00AD3621"/>
    <w:rsid w:val="00AD39C5"/>
    <w:rsid w:val="00AD4DC9"/>
    <w:rsid w:val="00AD5CDC"/>
    <w:rsid w:val="00AD6667"/>
    <w:rsid w:val="00AD6BED"/>
    <w:rsid w:val="00AD6C7A"/>
    <w:rsid w:val="00AD6DC0"/>
    <w:rsid w:val="00AD706F"/>
    <w:rsid w:val="00AE01C6"/>
    <w:rsid w:val="00AE0EDD"/>
    <w:rsid w:val="00AE0FDF"/>
    <w:rsid w:val="00AE101B"/>
    <w:rsid w:val="00AE2E77"/>
    <w:rsid w:val="00AE3BB1"/>
    <w:rsid w:val="00AE3C11"/>
    <w:rsid w:val="00AE40C1"/>
    <w:rsid w:val="00AE424C"/>
    <w:rsid w:val="00AE4299"/>
    <w:rsid w:val="00AE47E9"/>
    <w:rsid w:val="00AE57AC"/>
    <w:rsid w:val="00AE6075"/>
    <w:rsid w:val="00AE6131"/>
    <w:rsid w:val="00AE6C7F"/>
    <w:rsid w:val="00AE6D04"/>
    <w:rsid w:val="00AE6F1C"/>
    <w:rsid w:val="00AE77E0"/>
    <w:rsid w:val="00AF0C67"/>
    <w:rsid w:val="00AF1063"/>
    <w:rsid w:val="00AF11B9"/>
    <w:rsid w:val="00AF130F"/>
    <w:rsid w:val="00AF1B61"/>
    <w:rsid w:val="00AF1C3E"/>
    <w:rsid w:val="00AF24B2"/>
    <w:rsid w:val="00AF3729"/>
    <w:rsid w:val="00AF3A86"/>
    <w:rsid w:val="00AF3EC9"/>
    <w:rsid w:val="00AF46C0"/>
    <w:rsid w:val="00AF5B14"/>
    <w:rsid w:val="00AF60D4"/>
    <w:rsid w:val="00AF6A27"/>
    <w:rsid w:val="00AF7045"/>
    <w:rsid w:val="00AF7312"/>
    <w:rsid w:val="00AF769C"/>
    <w:rsid w:val="00AF77C8"/>
    <w:rsid w:val="00AF7A77"/>
    <w:rsid w:val="00AF7AAE"/>
    <w:rsid w:val="00AF7B2A"/>
    <w:rsid w:val="00B00335"/>
    <w:rsid w:val="00B00981"/>
    <w:rsid w:val="00B01315"/>
    <w:rsid w:val="00B02848"/>
    <w:rsid w:val="00B0288E"/>
    <w:rsid w:val="00B0301A"/>
    <w:rsid w:val="00B03167"/>
    <w:rsid w:val="00B031E6"/>
    <w:rsid w:val="00B03A2D"/>
    <w:rsid w:val="00B03BEE"/>
    <w:rsid w:val="00B0475A"/>
    <w:rsid w:val="00B05541"/>
    <w:rsid w:val="00B0566F"/>
    <w:rsid w:val="00B057BE"/>
    <w:rsid w:val="00B05EFB"/>
    <w:rsid w:val="00B06556"/>
    <w:rsid w:val="00B07962"/>
    <w:rsid w:val="00B079AC"/>
    <w:rsid w:val="00B079F7"/>
    <w:rsid w:val="00B10749"/>
    <w:rsid w:val="00B10D11"/>
    <w:rsid w:val="00B117C1"/>
    <w:rsid w:val="00B12965"/>
    <w:rsid w:val="00B12CBC"/>
    <w:rsid w:val="00B12D65"/>
    <w:rsid w:val="00B130ED"/>
    <w:rsid w:val="00B13C16"/>
    <w:rsid w:val="00B13C97"/>
    <w:rsid w:val="00B13EF6"/>
    <w:rsid w:val="00B14ABF"/>
    <w:rsid w:val="00B15A83"/>
    <w:rsid w:val="00B1625F"/>
    <w:rsid w:val="00B16276"/>
    <w:rsid w:val="00B16340"/>
    <w:rsid w:val="00B16C4C"/>
    <w:rsid w:val="00B16E66"/>
    <w:rsid w:val="00B177B4"/>
    <w:rsid w:val="00B17A10"/>
    <w:rsid w:val="00B20045"/>
    <w:rsid w:val="00B212BF"/>
    <w:rsid w:val="00B213F2"/>
    <w:rsid w:val="00B224D0"/>
    <w:rsid w:val="00B22C75"/>
    <w:rsid w:val="00B234F8"/>
    <w:rsid w:val="00B2355A"/>
    <w:rsid w:val="00B23AB6"/>
    <w:rsid w:val="00B24319"/>
    <w:rsid w:val="00B24801"/>
    <w:rsid w:val="00B2527A"/>
    <w:rsid w:val="00B25533"/>
    <w:rsid w:val="00B255EC"/>
    <w:rsid w:val="00B25D55"/>
    <w:rsid w:val="00B26449"/>
    <w:rsid w:val="00B2692D"/>
    <w:rsid w:val="00B26D42"/>
    <w:rsid w:val="00B26ED2"/>
    <w:rsid w:val="00B26F58"/>
    <w:rsid w:val="00B27253"/>
    <w:rsid w:val="00B272F6"/>
    <w:rsid w:val="00B27674"/>
    <w:rsid w:val="00B27909"/>
    <w:rsid w:val="00B27D19"/>
    <w:rsid w:val="00B30B84"/>
    <w:rsid w:val="00B30C08"/>
    <w:rsid w:val="00B30E39"/>
    <w:rsid w:val="00B312C5"/>
    <w:rsid w:val="00B32393"/>
    <w:rsid w:val="00B32750"/>
    <w:rsid w:val="00B32F57"/>
    <w:rsid w:val="00B330E7"/>
    <w:rsid w:val="00B335DE"/>
    <w:rsid w:val="00B337C3"/>
    <w:rsid w:val="00B34612"/>
    <w:rsid w:val="00B346F7"/>
    <w:rsid w:val="00B34D6F"/>
    <w:rsid w:val="00B36730"/>
    <w:rsid w:val="00B36F5D"/>
    <w:rsid w:val="00B3701A"/>
    <w:rsid w:val="00B372DD"/>
    <w:rsid w:val="00B37699"/>
    <w:rsid w:val="00B379E2"/>
    <w:rsid w:val="00B37D03"/>
    <w:rsid w:val="00B37E6E"/>
    <w:rsid w:val="00B37FE8"/>
    <w:rsid w:val="00B40316"/>
    <w:rsid w:val="00B40518"/>
    <w:rsid w:val="00B40753"/>
    <w:rsid w:val="00B408AE"/>
    <w:rsid w:val="00B409A7"/>
    <w:rsid w:val="00B40CFA"/>
    <w:rsid w:val="00B4111B"/>
    <w:rsid w:val="00B41B46"/>
    <w:rsid w:val="00B41B6F"/>
    <w:rsid w:val="00B43E71"/>
    <w:rsid w:val="00B4408E"/>
    <w:rsid w:val="00B45F6F"/>
    <w:rsid w:val="00B46274"/>
    <w:rsid w:val="00B46555"/>
    <w:rsid w:val="00B4661E"/>
    <w:rsid w:val="00B46BF1"/>
    <w:rsid w:val="00B47D06"/>
    <w:rsid w:val="00B504BE"/>
    <w:rsid w:val="00B51B3E"/>
    <w:rsid w:val="00B51D9B"/>
    <w:rsid w:val="00B52F75"/>
    <w:rsid w:val="00B53315"/>
    <w:rsid w:val="00B552B1"/>
    <w:rsid w:val="00B55405"/>
    <w:rsid w:val="00B55675"/>
    <w:rsid w:val="00B56DA7"/>
    <w:rsid w:val="00B56DBB"/>
    <w:rsid w:val="00B57021"/>
    <w:rsid w:val="00B573F8"/>
    <w:rsid w:val="00B57476"/>
    <w:rsid w:val="00B57D2B"/>
    <w:rsid w:val="00B60374"/>
    <w:rsid w:val="00B605C6"/>
    <w:rsid w:val="00B60D5D"/>
    <w:rsid w:val="00B61046"/>
    <w:rsid w:val="00B61CCB"/>
    <w:rsid w:val="00B62E1B"/>
    <w:rsid w:val="00B6310B"/>
    <w:rsid w:val="00B63504"/>
    <w:rsid w:val="00B64CC0"/>
    <w:rsid w:val="00B64DC7"/>
    <w:rsid w:val="00B65864"/>
    <w:rsid w:val="00B66195"/>
    <w:rsid w:val="00B6641B"/>
    <w:rsid w:val="00B6647B"/>
    <w:rsid w:val="00B67220"/>
    <w:rsid w:val="00B672EC"/>
    <w:rsid w:val="00B70053"/>
    <w:rsid w:val="00B70DAD"/>
    <w:rsid w:val="00B7122C"/>
    <w:rsid w:val="00B71605"/>
    <w:rsid w:val="00B72512"/>
    <w:rsid w:val="00B73474"/>
    <w:rsid w:val="00B74085"/>
    <w:rsid w:val="00B741E0"/>
    <w:rsid w:val="00B750C1"/>
    <w:rsid w:val="00B75FAB"/>
    <w:rsid w:val="00B760AC"/>
    <w:rsid w:val="00B7685F"/>
    <w:rsid w:val="00B76C27"/>
    <w:rsid w:val="00B76CCE"/>
    <w:rsid w:val="00B77450"/>
    <w:rsid w:val="00B77A94"/>
    <w:rsid w:val="00B77AE3"/>
    <w:rsid w:val="00B80803"/>
    <w:rsid w:val="00B80BC4"/>
    <w:rsid w:val="00B8171C"/>
    <w:rsid w:val="00B81C1C"/>
    <w:rsid w:val="00B82263"/>
    <w:rsid w:val="00B823F4"/>
    <w:rsid w:val="00B8245A"/>
    <w:rsid w:val="00B82656"/>
    <w:rsid w:val="00B8316E"/>
    <w:rsid w:val="00B83314"/>
    <w:rsid w:val="00B8374D"/>
    <w:rsid w:val="00B83E1E"/>
    <w:rsid w:val="00B84612"/>
    <w:rsid w:val="00B8514A"/>
    <w:rsid w:val="00B85453"/>
    <w:rsid w:val="00B85BD5"/>
    <w:rsid w:val="00B86A01"/>
    <w:rsid w:val="00B86F06"/>
    <w:rsid w:val="00B877B9"/>
    <w:rsid w:val="00B879D8"/>
    <w:rsid w:val="00B87A85"/>
    <w:rsid w:val="00B906ED"/>
    <w:rsid w:val="00B927BA"/>
    <w:rsid w:val="00B927F5"/>
    <w:rsid w:val="00B929AC"/>
    <w:rsid w:val="00B92E22"/>
    <w:rsid w:val="00B93B89"/>
    <w:rsid w:val="00B93F16"/>
    <w:rsid w:val="00B93F5B"/>
    <w:rsid w:val="00B944D8"/>
    <w:rsid w:val="00B94FFD"/>
    <w:rsid w:val="00B95CC4"/>
    <w:rsid w:val="00B95E9B"/>
    <w:rsid w:val="00B95FBF"/>
    <w:rsid w:val="00B96A25"/>
    <w:rsid w:val="00B96B30"/>
    <w:rsid w:val="00B971AC"/>
    <w:rsid w:val="00BA021A"/>
    <w:rsid w:val="00BA0C5F"/>
    <w:rsid w:val="00BA1681"/>
    <w:rsid w:val="00BA1F52"/>
    <w:rsid w:val="00BA2270"/>
    <w:rsid w:val="00BA2873"/>
    <w:rsid w:val="00BA2B05"/>
    <w:rsid w:val="00BA3293"/>
    <w:rsid w:val="00BA4B16"/>
    <w:rsid w:val="00BA4DDF"/>
    <w:rsid w:val="00BA4F76"/>
    <w:rsid w:val="00BA5678"/>
    <w:rsid w:val="00BA5B37"/>
    <w:rsid w:val="00BA5BEB"/>
    <w:rsid w:val="00BA6548"/>
    <w:rsid w:val="00BA691A"/>
    <w:rsid w:val="00BA6BFF"/>
    <w:rsid w:val="00BB0049"/>
    <w:rsid w:val="00BB188B"/>
    <w:rsid w:val="00BB222E"/>
    <w:rsid w:val="00BB327B"/>
    <w:rsid w:val="00BB3A29"/>
    <w:rsid w:val="00BB3BFE"/>
    <w:rsid w:val="00BB3F2F"/>
    <w:rsid w:val="00BB426A"/>
    <w:rsid w:val="00BB4597"/>
    <w:rsid w:val="00BB508D"/>
    <w:rsid w:val="00BB5A7E"/>
    <w:rsid w:val="00BB67F8"/>
    <w:rsid w:val="00BB68B0"/>
    <w:rsid w:val="00BB6AD9"/>
    <w:rsid w:val="00BB6CFF"/>
    <w:rsid w:val="00BB7E56"/>
    <w:rsid w:val="00BC0240"/>
    <w:rsid w:val="00BC096B"/>
    <w:rsid w:val="00BC25D2"/>
    <w:rsid w:val="00BC25DF"/>
    <w:rsid w:val="00BC27BB"/>
    <w:rsid w:val="00BC369D"/>
    <w:rsid w:val="00BC393B"/>
    <w:rsid w:val="00BC43C6"/>
    <w:rsid w:val="00BC483C"/>
    <w:rsid w:val="00BC4AEE"/>
    <w:rsid w:val="00BC4BFE"/>
    <w:rsid w:val="00BC4CD7"/>
    <w:rsid w:val="00BC51FE"/>
    <w:rsid w:val="00BC5481"/>
    <w:rsid w:val="00BC556E"/>
    <w:rsid w:val="00BC58CE"/>
    <w:rsid w:val="00BC641B"/>
    <w:rsid w:val="00BC65FA"/>
    <w:rsid w:val="00BC6E59"/>
    <w:rsid w:val="00BC72FD"/>
    <w:rsid w:val="00BC7AAF"/>
    <w:rsid w:val="00BD0DF1"/>
    <w:rsid w:val="00BD18CC"/>
    <w:rsid w:val="00BD1C1E"/>
    <w:rsid w:val="00BD1C35"/>
    <w:rsid w:val="00BD201B"/>
    <w:rsid w:val="00BD2218"/>
    <w:rsid w:val="00BD2636"/>
    <w:rsid w:val="00BD3ED9"/>
    <w:rsid w:val="00BD4737"/>
    <w:rsid w:val="00BD56F8"/>
    <w:rsid w:val="00BD7412"/>
    <w:rsid w:val="00BD7566"/>
    <w:rsid w:val="00BD7823"/>
    <w:rsid w:val="00BD7E35"/>
    <w:rsid w:val="00BE0252"/>
    <w:rsid w:val="00BE08D9"/>
    <w:rsid w:val="00BE15B6"/>
    <w:rsid w:val="00BE1832"/>
    <w:rsid w:val="00BE1C33"/>
    <w:rsid w:val="00BE4793"/>
    <w:rsid w:val="00BE479E"/>
    <w:rsid w:val="00BE5621"/>
    <w:rsid w:val="00BE6077"/>
    <w:rsid w:val="00BE6167"/>
    <w:rsid w:val="00BE6DFC"/>
    <w:rsid w:val="00BE71C2"/>
    <w:rsid w:val="00BF057F"/>
    <w:rsid w:val="00BF16CA"/>
    <w:rsid w:val="00BF1AF5"/>
    <w:rsid w:val="00BF1C08"/>
    <w:rsid w:val="00BF1D59"/>
    <w:rsid w:val="00BF1E3A"/>
    <w:rsid w:val="00BF1EB6"/>
    <w:rsid w:val="00BF1FAC"/>
    <w:rsid w:val="00BF2718"/>
    <w:rsid w:val="00BF322F"/>
    <w:rsid w:val="00BF43E9"/>
    <w:rsid w:val="00BF4643"/>
    <w:rsid w:val="00BF486A"/>
    <w:rsid w:val="00BF5AB3"/>
    <w:rsid w:val="00BF5ECC"/>
    <w:rsid w:val="00BF6904"/>
    <w:rsid w:val="00BF6E52"/>
    <w:rsid w:val="00BF72E4"/>
    <w:rsid w:val="00BF73A6"/>
    <w:rsid w:val="00BF7ED5"/>
    <w:rsid w:val="00C0061B"/>
    <w:rsid w:val="00C00DC4"/>
    <w:rsid w:val="00C01389"/>
    <w:rsid w:val="00C01A92"/>
    <w:rsid w:val="00C01DB2"/>
    <w:rsid w:val="00C020DC"/>
    <w:rsid w:val="00C024B4"/>
    <w:rsid w:val="00C02B7D"/>
    <w:rsid w:val="00C031D6"/>
    <w:rsid w:val="00C040C8"/>
    <w:rsid w:val="00C0455A"/>
    <w:rsid w:val="00C04600"/>
    <w:rsid w:val="00C04A0B"/>
    <w:rsid w:val="00C05B7F"/>
    <w:rsid w:val="00C05C0A"/>
    <w:rsid w:val="00C05E95"/>
    <w:rsid w:val="00C0626B"/>
    <w:rsid w:val="00C062CE"/>
    <w:rsid w:val="00C0738A"/>
    <w:rsid w:val="00C07F35"/>
    <w:rsid w:val="00C07F52"/>
    <w:rsid w:val="00C11562"/>
    <w:rsid w:val="00C11791"/>
    <w:rsid w:val="00C11FD7"/>
    <w:rsid w:val="00C1249F"/>
    <w:rsid w:val="00C126F4"/>
    <w:rsid w:val="00C126F6"/>
    <w:rsid w:val="00C12D7D"/>
    <w:rsid w:val="00C12E00"/>
    <w:rsid w:val="00C12F77"/>
    <w:rsid w:val="00C13483"/>
    <w:rsid w:val="00C1374C"/>
    <w:rsid w:val="00C13DE5"/>
    <w:rsid w:val="00C13DED"/>
    <w:rsid w:val="00C14113"/>
    <w:rsid w:val="00C148D6"/>
    <w:rsid w:val="00C148FE"/>
    <w:rsid w:val="00C14D92"/>
    <w:rsid w:val="00C14D96"/>
    <w:rsid w:val="00C15B51"/>
    <w:rsid w:val="00C16133"/>
    <w:rsid w:val="00C171D6"/>
    <w:rsid w:val="00C17233"/>
    <w:rsid w:val="00C178E8"/>
    <w:rsid w:val="00C17CBE"/>
    <w:rsid w:val="00C20489"/>
    <w:rsid w:val="00C209D2"/>
    <w:rsid w:val="00C22089"/>
    <w:rsid w:val="00C221BA"/>
    <w:rsid w:val="00C227CD"/>
    <w:rsid w:val="00C22BB4"/>
    <w:rsid w:val="00C23E8C"/>
    <w:rsid w:val="00C24725"/>
    <w:rsid w:val="00C254BE"/>
    <w:rsid w:val="00C25959"/>
    <w:rsid w:val="00C25A9C"/>
    <w:rsid w:val="00C26845"/>
    <w:rsid w:val="00C26ED6"/>
    <w:rsid w:val="00C273E0"/>
    <w:rsid w:val="00C279F0"/>
    <w:rsid w:val="00C3175B"/>
    <w:rsid w:val="00C317DA"/>
    <w:rsid w:val="00C32034"/>
    <w:rsid w:val="00C3209D"/>
    <w:rsid w:val="00C320B7"/>
    <w:rsid w:val="00C32D53"/>
    <w:rsid w:val="00C331BF"/>
    <w:rsid w:val="00C33EFA"/>
    <w:rsid w:val="00C342BE"/>
    <w:rsid w:val="00C353F8"/>
    <w:rsid w:val="00C35DF2"/>
    <w:rsid w:val="00C364D8"/>
    <w:rsid w:val="00C369FE"/>
    <w:rsid w:val="00C36B23"/>
    <w:rsid w:val="00C370F1"/>
    <w:rsid w:val="00C37E96"/>
    <w:rsid w:val="00C40379"/>
    <w:rsid w:val="00C40B59"/>
    <w:rsid w:val="00C41025"/>
    <w:rsid w:val="00C41208"/>
    <w:rsid w:val="00C414CB"/>
    <w:rsid w:val="00C4203E"/>
    <w:rsid w:val="00C425E1"/>
    <w:rsid w:val="00C43DCD"/>
    <w:rsid w:val="00C443D4"/>
    <w:rsid w:val="00C44B76"/>
    <w:rsid w:val="00C453DC"/>
    <w:rsid w:val="00C45DD0"/>
    <w:rsid w:val="00C46524"/>
    <w:rsid w:val="00C469E6"/>
    <w:rsid w:val="00C46BD4"/>
    <w:rsid w:val="00C472BC"/>
    <w:rsid w:val="00C4744E"/>
    <w:rsid w:val="00C47EC0"/>
    <w:rsid w:val="00C50520"/>
    <w:rsid w:val="00C50817"/>
    <w:rsid w:val="00C50B82"/>
    <w:rsid w:val="00C50E70"/>
    <w:rsid w:val="00C51660"/>
    <w:rsid w:val="00C51744"/>
    <w:rsid w:val="00C51F50"/>
    <w:rsid w:val="00C5272C"/>
    <w:rsid w:val="00C529B9"/>
    <w:rsid w:val="00C52B06"/>
    <w:rsid w:val="00C53153"/>
    <w:rsid w:val="00C535A5"/>
    <w:rsid w:val="00C53937"/>
    <w:rsid w:val="00C53CA8"/>
    <w:rsid w:val="00C54079"/>
    <w:rsid w:val="00C544C6"/>
    <w:rsid w:val="00C5563A"/>
    <w:rsid w:val="00C571A9"/>
    <w:rsid w:val="00C5761C"/>
    <w:rsid w:val="00C603CC"/>
    <w:rsid w:val="00C6090A"/>
    <w:rsid w:val="00C615A0"/>
    <w:rsid w:val="00C61F31"/>
    <w:rsid w:val="00C626BA"/>
    <w:rsid w:val="00C62F10"/>
    <w:rsid w:val="00C63F45"/>
    <w:rsid w:val="00C6467B"/>
    <w:rsid w:val="00C6470A"/>
    <w:rsid w:val="00C64CE5"/>
    <w:rsid w:val="00C65649"/>
    <w:rsid w:val="00C65F3A"/>
    <w:rsid w:val="00C66473"/>
    <w:rsid w:val="00C66D83"/>
    <w:rsid w:val="00C66DDF"/>
    <w:rsid w:val="00C671D7"/>
    <w:rsid w:val="00C67512"/>
    <w:rsid w:val="00C700E6"/>
    <w:rsid w:val="00C70145"/>
    <w:rsid w:val="00C70294"/>
    <w:rsid w:val="00C70A29"/>
    <w:rsid w:val="00C71490"/>
    <w:rsid w:val="00C71ACF"/>
    <w:rsid w:val="00C7266D"/>
    <w:rsid w:val="00C7310B"/>
    <w:rsid w:val="00C7364C"/>
    <w:rsid w:val="00C736B4"/>
    <w:rsid w:val="00C73B37"/>
    <w:rsid w:val="00C7506A"/>
    <w:rsid w:val="00C753C6"/>
    <w:rsid w:val="00C75533"/>
    <w:rsid w:val="00C75E71"/>
    <w:rsid w:val="00C76609"/>
    <w:rsid w:val="00C7697E"/>
    <w:rsid w:val="00C770AC"/>
    <w:rsid w:val="00C77439"/>
    <w:rsid w:val="00C77481"/>
    <w:rsid w:val="00C77BE3"/>
    <w:rsid w:val="00C77F39"/>
    <w:rsid w:val="00C8021F"/>
    <w:rsid w:val="00C80A7D"/>
    <w:rsid w:val="00C80C4E"/>
    <w:rsid w:val="00C8167E"/>
    <w:rsid w:val="00C816A0"/>
    <w:rsid w:val="00C82494"/>
    <w:rsid w:val="00C8290A"/>
    <w:rsid w:val="00C82990"/>
    <w:rsid w:val="00C83010"/>
    <w:rsid w:val="00C835BD"/>
    <w:rsid w:val="00C84061"/>
    <w:rsid w:val="00C84414"/>
    <w:rsid w:val="00C84A10"/>
    <w:rsid w:val="00C852D1"/>
    <w:rsid w:val="00C85F30"/>
    <w:rsid w:val="00C86232"/>
    <w:rsid w:val="00C86772"/>
    <w:rsid w:val="00C86E7B"/>
    <w:rsid w:val="00C87054"/>
    <w:rsid w:val="00C872D1"/>
    <w:rsid w:val="00C8787B"/>
    <w:rsid w:val="00C87F21"/>
    <w:rsid w:val="00C90CD9"/>
    <w:rsid w:val="00C914D7"/>
    <w:rsid w:val="00C91B9C"/>
    <w:rsid w:val="00C91E49"/>
    <w:rsid w:val="00C91E4B"/>
    <w:rsid w:val="00C91ECB"/>
    <w:rsid w:val="00C9280A"/>
    <w:rsid w:val="00C93798"/>
    <w:rsid w:val="00C938B9"/>
    <w:rsid w:val="00C939B2"/>
    <w:rsid w:val="00C943A0"/>
    <w:rsid w:val="00C9478E"/>
    <w:rsid w:val="00C947D9"/>
    <w:rsid w:val="00C947F8"/>
    <w:rsid w:val="00C94A25"/>
    <w:rsid w:val="00C95444"/>
    <w:rsid w:val="00C957E1"/>
    <w:rsid w:val="00C95E2F"/>
    <w:rsid w:val="00C96410"/>
    <w:rsid w:val="00C96517"/>
    <w:rsid w:val="00C96BCB"/>
    <w:rsid w:val="00C96E14"/>
    <w:rsid w:val="00C96F1B"/>
    <w:rsid w:val="00C96FA6"/>
    <w:rsid w:val="00CA00D1"/>
    <w:rsid w:val="00CA0917"/>
    <w:rsid w:val="00CA0B7C"/>
    <w:rsid w:val="00CA18DE"/>
    <w:rsid w:val="00CA1AF6"/>
    <w:rsid w:val="00CA1B89"/>
    <w:rsid w:val="00CA2E56"/>
    <w:rsid w:val="00CA402B"/>
    <w:rsid w:val="00CA45F1"/>
    <w:rsid w:val="00CA4B3E"/>
    <w:rsid w:val="00CA4E39"/>
    <w:rsid w:val="00CA4E5D"/>
    <w:rsid w:val="00CA5818"/>
    <w:rsid w:val="00CA5ABF"/>
    <w:rsid w:val="00CA5E7A"/>
    <w:rsid w:val="00CA604A"/>
    <w:rsid w:val="00CA6A62"/>
    <w:rsid w:val="00CA6AEF"/>
    <w:rsid w:val="00CA6D75"/>
    <w:rsid w:val="00CA7613"/>
    <w:rsid w:val="00CA7BD7"/>
    <w:rsid w:val="00CB106A"/>
    <w:rsid w:val="00CB11D3"/>
    <w:rsid w:val="00CB127D"/>
    <w:rsid w:val="00CB14FF"/>
    <w:rsid w:val="00CB1A2C"/>
    <w:rsid w:val="00CB3056"/>
    <w:rsid w:val="00CB31A4"/>
    <w:rsid w:val="00CB3724"/>
    <w:rsid w:val="00CB4218"/>
    <w:rsid w:val="00CB4378"/>
    <w:rsid w:val="00CB4FBB"/>
    <w:rsid w:val="00CB6068"/>
    <w:rsid w:val="00CB627A"/>
    <w:rsid w:val="00CB6834"/>
    <w:rsid w:val="00CB6AE5"/>
    <w:rsid w:val="00CB6F20"/>
    <w:rsid w:val="00CB72C0"/>
    <w:rsid w:val="00CB75A9"/>
    <w:rsid w:val="00CB75C8"/>
    <w:rsid w:val="00CB799D"/>
    <w:rsid w:val="00CB79D4"/>
    <w:rsid w:val="00CC0033"/>
    <w:rsid w:val="00CC091C"/>
    <w:rsid w:val="00CC0A5E"/>
    <w:rsid w:val="00CC1142"/>
    <w:rsid w:val="00CC1294"/>
    <w:rsid w:val="00CC13C6"/>
    <w:rsid w:val="00CC16AD"/>
    <w:rsid w:val="00CC223E"/>
    <w:rsid w:val="00CC256E"/>
    <w:rsid w:val="00CC3990"/>
    <w:rsid w:val="00CC3FE4"/>
    <w:rsid w:val="00CC4016"/>
    <w:rsid w:val="00CC45AC"/>
    <w:rsid w:val="00CC4F42"/>
    <w:rsid w:val="00CC5ADA"/>
    <w:rsid w:val="00CC5E9D"/>
    <w:rsid w:val="00CC7D83"/>
    <w:rsid w:val="00CC7F66"/>
    <w:rsid w:val="00CD02BB"/>
    <w:rsid w:val="00CD0467"/>
    <w:rsid w:val="00CD0689"/>
    <w:rsid w:val="00CD1C1B"/>
    <w:rsid w:val="00CD2951"/>
    <w:rsid w:val="00CD324D"/>
    <w:rsid w:val="00CD4289"/>
    <w:rsid w:val="00CD4D86"/>
    <w:rsid w:val="00CD5043"/>
    <w:rsid w:val="00CD50CA"/>
    <w:rsid w:val="00CE05AB"/>
    <w:rsid w:val="00CE0730"/>
    <w:rsid w:val="00CE0C8E"/>
    <w:rsid w:val="00CE1666"/>
    <w:rsid w:val="00CE1D97"/>
    <w:rsid w:val="00CE253C"/>
    <w:rsid w:val="00CE27A1"/>
    <w:rsid w:val="00CE3007"/>
    <w:rsid w:val="00CE35D1"/>
    <w:rsid w:val="00CE3DAF"/>
    <w:rsid w:val="00CE3E5C"/>
    <w:rsid w:val="00CE4333"/>
    <w:rsid w:val="00CE5297"/>
    <w:rsid w:val="00CE68DB"/>
    <w:rsid w:val="00CE69CF"/>
    <w:rsid w:val="00CE6F41"/>
    <w:rsid w:val="00CE7241"/>
    <w:rsid w:val="00CE7722"/>
    <w:rsid w:val="00CE78BD"/>
    <w:rsid w:val="00CE7FFA"/>
    <w:rsid w:val="00CF007D"/>
    <w:rsid w:val="00CF012D"/>
    <w:rsid w:val="00CF0134"/>
    <w:rsid w:val="00CF0429"/>
    <w:rsid w:val="00CF09AF"/>
    <w:rsid w:val="00CF149F"/>
    <w:rsid w:val="00CF25A5"/>
    <w:rsid w:val="00CF265F"/>
    <w:rsid w:val="00CF26B4"/>
    <w:rsid w:val="00CF2EF4"/>
    <w:rsid w:val="00CF3144"/>
    <w:rsid w:val="00CF3E01"/>
    <w:rsid w:val="00CF3E3B"/>
    <w:rsid w:val="00CF4814"/>
    <w:rsid w:val="00CF4B30"/>
    <w:rsid w:val="00CF4DE8"/>
    <w:rsid w:val="00CF5D6A"/>
    <w:rsid w:val="00CF6357"/>
    <w:rsid w:val="00CF6530"/>
    <w:rsid w:val="00CF66DA"/>
    <w:rsid w:val="00CF6744"/>
    <w:rsid w:val="00CF692C"/>
    <w:rsid w:val="00CF6DD2"/>
    <w:rsid w:val="00CF6F83"/>
    <w:rsid w:val="00CF7854"/>
    <w:rsid w:val="00CF7F4A"/>
    <w:rsid w:val="00D00E87"/>
    <w:rsid w:val="00D01061"/>
    <w:rsid w:val="00D01B6F"/>
    <w:rsid w:val="00D01E6A"/>
    <w:rsid w:val="00D02B81"/>
    <w:rsid w:val="00D03936"/>
    <w:rsid w:val="00D03BA1"/>
    <w:rsid w:val="00D04E42"/>
    <w:rsid w:val="00D05185"/>
    <w:rsid w:val="00D051B3"/>
    <w:rsid w:val="00D0541F"/>
    <w:rsid w:val="00D05493"/>
    <w:rsid w:val="00D0595F"/>
    <w:rsid w:val="00D0677F"/>
    <w:rsid w:val="00D06D8D"/>
    <w:rsid w:val="00D06E7B"/>
    <w:rsid w:val="00D075B6"/>
    <w:rsid w:val="00D10AA8"/>
    <w:rsid w:val="00D10B7F"/>
    <w:rsid w:val="00D11B33"/>
    <w:rsid w:val="00D1200F"/>
    <w:rsid w:val="00D134AD"/>
    <w:rsid w:val="00D13EB8"/>
    <w:rsid w:val="00D14567"/>
    <w:rsid w:val="00D149F3"/>
    <w:rsid w:val="00D14A41"/>
    <w:rsid w:val="00D14C91"/>
    <w:rsid w:val="00D14D86"/>
    <w:rsid w:val="00D15292"/>
    <w:rsid w:val="00D156D2"/>
    <w:rsid w:val="00D159C5"/>
    <w:rsid w:val="00D16673"/>
    <w:rsid w:val="00D1689B"/>
    <w:rsid w:val="00D17153"/>
    <w:rsid w:val="00D174D1"/>
    <w:rsid w:val="00D179A3"/>
    <w:rsid w:val="00D20A0A"/>
    <w:rsid w:val="00D20CB3"/>
    <w:rsid w:val="00D212DA"/>
    <w:rsid w:val="00D21316"/>
    <w:rsid w:val="00D2330B"/>
    <w:rsid w:val="00D233EC"/>
    <w:rsid w:val="00D23817"/>
    <w:rsid w:val="00D238A0"/>
    <w:rsid w:val="00D241EE"/>
    <w:rsid w:val="00D244E2"/>
    <w:rsid w:val="00D25571"/>
    <w:rsid w:val="00D26581"/>
    <w:rsid w:val="00D270D4"/>
    <w:rsid w:val="00D27667"/>
    <w:rsid w:val="00D27855"/>
    <w:rsid w:val="00D27936"/>
    <w:rsid w:val="00D279DE"/>
    <w:rsid w:val="00D27F5A"/>
    <w:rsid w:val="00D30ECD"/>
    <w:rsid w:val="00D3173B"/>
    <w:rsid w:val="00D320D9"/>
    <w:rsid w:val="00D32336"/>
    <w:rsid w:val="00D32A4E"/>
    <w:rsid w:val="00D34DE5"/>
    <w:rsid w:val="00D352FA"/>
    <w:rsid w:val="00D357A0"/>
    <w:rsid w:val="00D35F0A"/>
    <w:rsid w:val="00D35FCB"/>
    <w:rsid w:val="00D363CB"/>
    <w:rsid w:val="00D36BA5"/>
    <w:rsid w:val="00D36CCC"/>
    <w:rsid w:val="00D36D21"/>
    <w:rsid w:val="00D373D0"/>
    <w:rsid w:val="00D37425"/>
    <w:rsid w:val="00D37C6E"/>
    <w:rsid w:val="00D4053A"/>
    <w:rsid w:val="00D40B47"/>
    <w:rsid w:val="00D4111B"/>
    <w:rsid w:val="00D41FEB"/>
    <w:rsid w:val="00D42336"/>
    <w:rsid w:val="00D42E81"/>
    <w:rsid w:val="00D432A0"/>
    <w:rsid w:val="00D435D2"/>
    <w:rsid w:val="00D437D2"/>
    <w:rsid w:val="00D44038"/>
    <w:rsid w:val="00D441C4"/>
    <w:rsid w:val="00D443DB"/>
    <w:rsid w:val="00D44989"/>
    <w:rsid w:val="00D44A18"/>
    <w:rsid w:val="00D44C49"/>
    <w:rsid w:val="00D44D51"/>
    <w:rsid w:val="00D44E35"/>
    <w:rsid w:val="00D45836"/>
    <w:rsid w:val="00D45F31"/>
    <w:rsid w:val="00D45F91"/>
    <w:rsid w:val="00D4683E"/>
    <w:rsid w:val="00D4691D"/>
    <w:rsid w:val="00D46ED7"/>
    <w:rsid w:val="00D4731E"/>
    <w:rsid w:val="00D47455"/>
    <w:rsid w:val="00D511D3"/>
    <w:rsid w:val="00D51448"/>
    <w:rsid w:val="00D51745"/>
    <w:rsid w:val="00D5179E"/>
    <w:rsid w:val="00D51AD0"/>
    <w:rsid w:val="00D521C1"/>
    <w:rsid w:val="00D52A0A"/>
    <w:rsid w:val="00D536EB"/>
    <w:rsid w:val="00D538EB"/>
    <w:rsid w:val="00D55ABE"/>
    <w:rsid w:val="00D564F2"/>
    <w:rsid w:val="00D56B8B"/>
    <w:rsid w:val="00D56DF5"/>
    <w:rsid w:val="00D56ECD"/>
    <w:rsid w:val="00D57524"/>
    <w:rsid w:val="00D57596"/>
    <w:rsid w:val="00D578DC"/>
    <w:rsid w:val="00D6000E"/>
    <w:rsid w:val="00D600E0"/>
    <w:rsid w:val="00D61796"/>
    <w:rsid w:val="00D61ED1"/>
    <w:rsid w:val="00D622C5"/>
    <w:rsid w:val="00D6231C"/>
    <w:rsid w:val="00D629CC"/>
    <w:rsid w:val="00D629D7"/>
    <w:rsid w:val="00D63791"/>
    <w:rsid w:val="00D638AB"/>
    <w:rsid w:val="00D63FA2"/>
    <w:rsid w:val="00D64C80"/>
    <w:rsid w:val="00D65102"/>
    <w:rsid w:val="00D6557C"/>
    <w:rsid w:val="00D6660E"/>
    <w:rsid w:val="00D668DA"/>
    <w:rsid w:val="00D66E62"/>
    <w:rsid w:val="00D67E1A"/>
    <w:rsid w:val="00D67EF3"/>
    <w:rsid w:val="00D703B0"/>
    <w:rsid w:val="00D706C8"/>
    <w:rsid w:val="00D707E9"/>
    <w:rsid w:val="00D70D8D"/>
    <w:rsid w:val="00D71213"/>
    <w:rsid w:val="00D715D6"/>
    <w:rsid w:val="00D727A5"/>
    <w:rsid w:val="00D732E4"/>
    <w:rsid w:val="00D734BF"/>
    <w:rsid w:val="00D7380F"/>
    <w:rsid w:val="00D73D7D"/>
    <w:rsid w:val="00D74710"/>
    <w:rsid w:val="00D74799"/>
    <w:rsid w:val="00D748CA"/>
    <w:rsid w:val="00D75503"/>
    <w:rsid w:val="00D758C8"/>
    <w:rsid w:val="00D75A70"/>
    <w:rsid w:val="00D75F5F"/>
    <w:rsid w:val="00D7618B"/>
    <w:rsid w:val="00D7622D"/>
    <w:rsid w:val="00D770EE"/>
    <w:rsid w:val="00D779DB"/>
    <w:rsid w:val="00D77EDF"/>
    <w:rsid w:val="00D80057"/>
    <w:rsid w:val="00D808C1"/>
    <w:rsid w:val="00D812D0"/>
    <w:rsid w:val="00D82239"/>
    <w:rsid w:val="00D8343D"/>
    <w:rsid w:val="00D83B10"/>
    <w:rsid w:val="00D843C5"/>
    <w:rsid w:val="00D84885"/>
    <w:rsid w:val="00D84A98"/>
    <w:rsid w:val="00D85112"/>
    <w:rsid w:val="00D85506"/>
    <w:rsid w:val="00D85E75"/>
    <w:rsid w:val="00D86190"/>
    <w:rsid w:val="00D86A7B"/>
    <w:rsid w:val="00D86D0C"/>
    <w:rsid w:val="00D87798"/>
    <w:rsid w:val="00D87E88"/>
    <w:rsid w:val="00D9041C"/>
    <w:rsid w:val="00D907F9"/>
    <w:rsid w:val="00D908A3"/>
    <w:rsid w:val="00D911B3"/>
    <w:rsid w:val="00D91307"/>
    <w:rsid w:val="00D913AA"/>
    <w:rsid w:val="00D92304"/>
    <w:rsid w:val="00D93D2C"/>
    <w:rsid w:val="00D94127"/>
    <w:rsid w:val="00D94433"/>
    <w:rsid w:val="00D94719"/>
    <w:rsid w:val="00D94F82"/>
    <w:rsid w:val="00D9514F"/>
    <w:rsid w:val="00D95657"/>
    <w:rsid w:val="00D95E5C"/>
    <w:rsid w:val="00D9791F"/>
    <w:rsid w:val="00D97B73"/>
    <w:rsid w:val="00D97E81"/>
    <w:rsid w:val="00D97ED7"/>
    <w:rsid w:val="00DA1807"/>
    <w:rsid w:val="00DA23DB"/>
    <w:rsid w:val="00DA2926"/>
    <w:rsid w:val="00DA2E0B"/>
    <w:rsid w:val="00DA330D"/>
    <w:rsid w:val="00DA3F5D"/>
    <w:rsid w:val="00DA3F98"/>
    <w:rsid w:val="00DA4292"/>
    <w:rsid w:val="00DA4F48"/>
    <w:rsid w:val="00DA5317"/>
    <w:rsid w:val="00DA536A"/>
    <w:rsid w:val="00DA5888"/>
    <w:rsid w:val="00DA5D5A"/>
    <w:rsid w:val="00DA60A3"/>
    <w:rsid w:val="00DA73FC"/>
    <w:rsid w:val="00DA757E"/>
    <w:rsid w:val="00DA78AA"/>
    <w:rsid w:val="00DA7DB3"/>
    <w:rsid w:val="00DB0194"/>
    <w:rsid w:val="00DB01C6"/>
    <w:rsid w:val="00DB0675"/>
    <w:rsid w:val="00DB2492"/>
    <w:rsid w:val="00DB2C69"/>
    <w:rsid w:val="00DB30FC"/>
    <w:rsid w:val="00DB320C"/>
    <w:rsid w:val="00DB3259"/>
    <w:rsid w:val="00DB38BF"/>
    <w:rsid w:val="00DB3932"/>
    <w:rsid w:val="00DB3D9D"/>
    <w:rsid w:val="00DB3E07"/>
    <w:rsid w:val="00DB4287"/>
    <w:rsid w:val="00DB42B8"/>
    <w:rsid w:val="00DB43D5"/>
    <w:rsid w:val="00DB46C9"/>
    <w:rsid w:val="00DB4E9E"/>
    <w:rsid w:val="00DB6594"/>
    <w:rsid w:val="00DB6DAB"/>
    <w:rsid w:val="00DB7248"/>
    <w:rsid w:val="00DB77FC"/>
    <w:rsid w:val="00DB7977"/>
    <w:rsid w:val="00DB7AE5"/>
    <w:rsid w:val="00DC02E7"/>
    <w:rsid w:val="00DC0909"/>
    <w:rsid w:val="00DC0BC4"/>
    <w:rsid w:val="00DC13A2"/>
    <w:rsid w:val="00DC198E"/>
    <w:rsid w:val="00DC19AA"/>
    <w:rsid w:val="00DC1AF5"/>
    <w:rsid w:val="00DC1B66"/>
    <w:rsid w:val="00DC20AA"/>
    <w:rsid w:val="00DC25FB"/>
    <w:rsid w:val="00DC26D5"/>
    <w:rsid w:val="00DC2C4D"/>
    <w:rsid w:val="00DC2D3D"/>
    <w:rsid w:val="00DC312C"/>
    <w:rsid w:val="00DC337E"/>
    <w:rsid w:val="00DC3391"/>
    <w:rsid w:val="00DC3CFC"/>
    <w:rsid w:val="00DC52BE"/>
    <w:rsid w:val="00DC5BF8"/>
    <w:rsid w:val="00DC640C"/>
    <w:rsid w:val="00DC65CE"/>
    <w:rsid w:val="00DC70D3"/>
    <w:rsid w:val="00DC7984"/>
    <w:rsid w:val="00DC7E50"/>
    <w:rsid w:val="00DD0247"/>
    <w:rsid w:val="00DD1C2E"/>
    <w:rsid w:val="00DD1DB1"/>
    <w:rsid w:val="00DD1EFF"/>
    <w:rsid w:val="00DD2055"/>
    <w:rsid w:val="00DD21EC"/>
    <w:rsid w:val="00DD26A7"/>
    <w:rsid w:val="00DD27ED"/>
    <w:rsid w:val="00DD3B1E"/>
    <w:rsid w:val="00DD4E9D"/>
    <w:rsid w:val="00DD561C"/>
    <w:rsid w:val="00DD5F1F"/>
    <w:rsid w:val="00DD681C"/>
    <w:rsid w:val="00DD6FE2"/>
    <w:rsid w:val="00DD769F"/>
    <w:rsid w:val="00DE04FB"/>
    <w:rsid w:val="00DE19E3"/>
    <w:rsid w:val="00DE1F20"/>
    <w:rsid w:val="00DE2D8E"/>
    <w:rsid w:val="00DE30CD"/>
    <w:rsid w:val="00DE4661"/>
    <w:rsid w:val="00DE4803"/>
    <w:rsid w:val="00DE59E5"/>
    <w:rsid w:val="00DE5DDA"/>
    <w:rsid w:val="00DE61AA"/>
    <w:rsid w:val="00DE61AD"/>
    <w:rsid w:val="00DE6208"/>
    <w:rsid w:val="00DE6BFC"/>
    <w:rsid w:val="00DE6DE2"/>
    <w:rsid w:val="00DE7767"/>
    <w:rsid w:val="00DE7ED6"/>
    <w:rsid w:val="00DF036E"/>
    <w:rsid w:val="00DF05A1"/>
    <w:rsid w:val="00DF05B2"/>
    <w:rsid w:val="00DF0E85"/>
    <w:rsid w:val="00DF13A3"/>
    <w:rsid w:val="00DF1FA6"/>
    <w:rsid w:val="00DF30A8"/>
    <w:rsid w:val="00DF3239"/>
    <w:rsid w:val="00DF34E0"/>
    <w:rsid w:val="00DF3BCD"/>
    <w:rsid w:val="00DF3CCA"/>
    <w:rsid w:val="00DF3D47"/>
    <w:rsid w:val="00DF4266"/>
    <w:rsid w:val="00DF48AA"/>
    <w:rsid w:val="00DF490B"/>
    <w:rsid w:val="00DF4CB6"/>
    <w:rsid w:val="00DF516A"/>
    <w:rsid w:val="00DF5C90"/>
    <w:rsid w:val="00DF5E99"/>
    <w:rsid w:val="00DF5EE8"/>
    <w:rsid w:val="00DF5FCA"/>
    <w:rsid w:val="00DF5FEB"/>
    <w:rsid w:val="00DF6AD9"/>
    <w:rsid w:val="00DF7CD3"/>
    <w:rsid w:val="00E00259"/>
    <w:rsid w:val="00E0144E"/>
    <w:rsid w:val="00E01C27"/>
    <w:rsid w:val="00E01EF3"/>
    <w:rsid w:val="00E02BEA"/>
    <w:rsid w:val="00E031B7"/>
    <w:rsid w:val="00E033DB"/>
    <w:rsid w:val="00E03E53"/>
    <w:rsid w:val="00E03E59"/>
    <w:rsid w:val="00E04027"/>
    <w:rsid w:val="00E040C0"/>
    <w:rsid w:val="00E042FD"/>
    <w:rsid w:val="00E0441D"/>
    <w:rsid w:val="00E04996"/>
    <w:rsid w:val="00E05057"/>
    <w:rsid w:val="00E05741"/>
    <w:rsid w:val="00E05DD6"/>
    <w:rsid w:val="00E066E0"/>
    <w:rsid w:val="00E07D71"/>
    <w:rsid w:val="00E1022A"/>
    <w:rsid w:val="00E106BC"/>
    <w:rsid w:val="00E109F9"/>
    <w:rsid w:val="00E119E1"/>
    <w:rsid w:val="00E11EDE"/>
    <w:rsid w:val="00E12C54"/>
    <w:rsid w:val="00E12D94"/>
    <w:rsid w:val="00E12F75"/>
    <w:rsid w:val="00E12FBF"/>
    <w:rsid w:val="00E1322A"/>
    <w:rsid w:val="00E132CE"/>
    <w:rsid w:val="00E1368C"/>
    <w:rsid w:val="00E162A5"/>
    <w:rsid w:val="00E1747F"/>
    <w:rsid w:val="00E20413"/>
    <w:rsid w:val="00E20E3A"/>
    <w:rsid w:val="00E21B29"/>
    <w:rsid w:val="00E2200E"/>
    <w:rsid w:val="00E22E6C"/>
    <w:rsid w:val="00E23473"/>
    <w:rsid w:val="00E23AEB"/>
    <w:rsid w:val="00E23E2C"/>
    <w:rsid w:val="00E24B71"/>
    <w:rsid w:val="00E25BE1"/>
    <w:rsid w:val="00E268B0"/>
    <w:rsid w:val="00E27519"/>
    <w:rsid w:val="00E2765F"/>
    <w:rsid w:val="00E27991"/>
    <w:rsid w:val="00E31210"/>
    <w:rsid w:val="00E313DA"/>
    <w:rsid w:val="00E31753"/>
    <w:rsid w:val="00E31A20"/>
    <w:rsid w:val="00E326DD"/>
    <w:rsid w:val="00E329AB"/>
    <w:rsid w:val="00E32F70"/>
    <w:rsid w:val="00E3357A"/>
    <w:rsid w:val="00E33E1D"/>
    <w:rsid w:val="00E349BA"/>
    <w:rsid w:val="00E3539A"/>
    <w:rsid w:val="00E353BF"/>
    <w:rsid w:val="00E367D9"/>
    <w:rsid w:val="00E36847"/>
    <w:rsid w:val="00E36E72"/>
    <w:rsid w:val="00E3717E"/>
    <w:rsid w:val="00E37731"/>
    <w:rsid w:val="00E3781F"/>
    <w:rsid w:val="00E37B1F"/>
    <w:rsid w:val="00E402D4"/>
    <w:rsid w:val="00E407FF"/>
    <w:rsid w:val="00E414D5"/>
    <w:rsid w:val="00E41FC2"/>
    <w:rsid w:val="00E42DD4"/>
    <w:rsid w:val="00E43060"/>
    <w:rsid w:val="00E439CF"/>
    <w:rsid w:val="00E4404D"/>
    <w:rsid w:val="00E44837"/>
    <w:rsid w:val="00E44A15"/>
    <w:rsid w:val="00E44BBB"/>
    <w:rsid w:val="00E453C1"/>
    <w:rsid w:val="00E45C43"/>
    <w:rsid w:val="00E4619C"/>
    <w:rsid w:val="00E4659A"/>
    <w:rsid w:val="00E46FB9"/>
    <w:rsid w:val="00E46FCD"/>
    <w:rsid w:val="00E47040"/>
    <w:rsid w:val="00E47283"/>
    <w:rsid w:val="00E478AE"/>
    <w:rsid w:val="00E47FFC"/>
    <w:rsid w:val="00E50050"/>
    <w:rsid w:val="00E5099A"/>
    <w:rsid w:val="00E50B6D"/>
    <w:rsid w:val="00E50C46"/>
    <w:rsid w:val="00E514DA"/>
    <w:rsid w:val="00E520EF"/>
    <w:rsid w:val="00E5228E"/>
    <w:rsid w:val="00E52C19"/>
    <w:rsid w:val="00E530AC"/>
    <w:rsid w:val="00E53617"/>
    <w:rsid w:val="00E53AE5"/>
    <w:rsid w:val="00E542E8"/>
    <w:rsid w:val="00E5452C"/>
    <w:rsid w:val="00E550C3"/>
    <w:rsid w:val="00E55356"/>
    <w:rsid w:val="00E553EF"/>
    <w:rsid w:val="00E55472"/>
    <w:rsid w:val="00E56092"/>
    <w:rsid w:val="00E56196"/>
    <w:rsid w:val="00E568EF"/>
    <w:rsid w:val="00E56A5C"/>
    <w:rsid w:val="00E571B1"/>
    <w:rsid w:val="00E57EC2"/>
    <w:rsid w:val="00E600B5"/>
    <w:rsid w:val="00E6030E"/>
    <w:rsid w:val="00E60ECF"/>
    <w:rsid w:val="00E613AA"/>
    <w:rsid w:val="00E61792"/>
    <w:rsid w:val="00E61B66"/>
    <w:rsid w:val="00E62311"/>
    <w:rsid w:val="00E6234F"/>
    <w:rsid w:val="00E63885"/>
    <w:rsid w:val="00E6401F"/>
    <w:rsid w:val="00E642D6"/>
    <w:rsid w:val="00E64CBD"/>
    <w:rsid w:val="00E6544E"/>
    <w:rsid w:val="00E657AB"/>
    <w:rsid w:val="00E65AD6"/>
    <w:rsid w:val="00E66027"/>
    <w:rsid w:val="00E669C3"/>
    <w:rsid w:val="00E66D6C"/>
    <w:rsid w:val="00E66DC0"/>
    <w:rsid w:val="00E67CDE"/>
    <w:rsid w:val="00E70391"/>
    <w:rsid w:val="00E7053A"/>
    <w:rsid w:val="00E712DB"/>
    <w:rsid w:val="00E71636"/>
    <w:rsid w:val="00E72288"/>
    <w:rsid w:val="00E72421"/>
    <w:rsid w:val="00E72AEB"/>
    <w:rsid w:val="00E72F0F"/>
    <w:rsid w:val="00E730F3"/>
    <w:rsid w:val="00E7324B"/>
    <w:rsid w:val="00E7327A"/>
    <w:rsid w:val="00E73499"/>
    <w:rsid w:val="00E73983"/>
    <w:rsid w:val="00E750C4"/>
    <w:rsid w:val="00E7511A"/>
    <w:rsid w:val="00E761A3"/>
    <w:rsid w:val="00E76B0A"/>
    <w:rsid w:val="00E77155"/>
    <w:rsid w:val="00E778E4"/>
    <w:rsid w:val="00E80515"/>
    <w:rsid w:val="00E80765"/>
    <w:rsid w:val="00E8095E"/>
    <w:rsid w:val="00E80996"/>
    <w:rsid w:val="00E80AFF"/>
    <w:rsid w:val="00E810DE"/>
    <w:rsid w:val="00E81265"/>
    <w:rsid w:val="00E81404"/>
    <w:rsid w:val="00E81552"/>
    <w:rsid w:val="00E817EC"/>
    <w:rsid w:val="00E826FF"/>
    <w:rsid w:val="00E8319B"/>
    <w:rsid w:val="00E83516"/>
    <w:rsid w:val="00E835BB"/>
    <w:rsid w:val="00E83B20"/>
    <w:rsid w:val="00E83C57"/>
    <w:rsid w:val="00E8414F"/>
    <w:rsid w:val="00E8458A"/>
    <w:rsid w:val="00E84A02"/>
    <w:rsid w:val="00E84B7E"/>
    <w:rsid w:val="00E851C4"/>
    <w:rsid w:val="00E8551D"/>
    <w:rsid w:val="00E85554"/>
    <w:rsid w:val="00E86A7B"/>
    <w:rsid w:val="00E871F2"/>
    <w:rsid w:val="00E87BC3"/>
    <w:rsid w:val="00E87D90"/>
    <w:rsid w:val="00E90691"/>
    <w:rsid w:val="00E90914"/>
    <w:rsid w:val="00E91B93"/>
    <w:rsid w:val="00E923C5"/>
    <w:rsid w:val="00E92A73"/>
    <w:rsid w:val="00E9443F"/>
    <w:rsid w:val="00E95132"/>
    <w:rsid w:val="00E9538E"/>
    <w:rsid w:val="00E960D2"/>
    <w:rsid w:val="00E9610B"/>
    <w:rsid w:val="00E96610"/>
    <w:rsid w:val="00E96C25"/>
    <w:rsid w:val="00E96ECD"/>
    <w:rsid w:val="00E97378"/>
    <w:rsid w:val="00E97545"/>
    <w:rsid w:val="00E97B72"/>
    <w:rsid w:val="00EA0A04"/>
    <w:rsid w:val="00EA0A71"/>
    <w:rsid w:val="00EA0E66"/>
    <w:rsid w:val="00EA139F"/>
    <w:rsid w:val="00EA14DB"/>
    <w:rsid w:val="00EA1B64"/>
    <w:rsid w:val="00EA1E96"/>
    <w:rsid w:val="00EA2265"/>
    <w:rsid w:val="00EA2AFC"/>
    <w:rsid w:val="00EA2BE3"/>
    <w:rsid w:val="00EA31DF"/>
    <w:rsid w:val="00EA3400"/>
    <w:rsid w:val="00EA343C"/>
    <w:rsid w:val="00EA34AB"/>
    <w:rsid w:val="00EA37BE"/>
    <w:rsid w:val="00EA5112"/>
    <w:rsid w:val="00EA6579"/>
    <w:rsid w:val="00EA68DD"/>
    <w:rsid w:val="00EA6BB2"/>
    <w:rsid w:val="00EA74CE"/>
    <w:rsid w:val="00EA75CE"/>
    <w:rsid w:val="00EA7A2A"/>
    <w:rsid w:val="00EB024C"/>
    <w:rsid w:val="00EB0650"/>
    <w:rsid w:val="00EB0D67"/>
    <w:rsid w:val="00EB14FE"/>
    <w:rsid w:val="00EB1A15"/>
    <w:rsid w:val="00EB2887"/>
    <w:rsid w:val="00EB2C84"/>
    <w:rsid w:val="00EB3137"/>
    <w:rsid w:val="00EB397F"/>
    <w:rsid w:val="00EB3FFE"/>
    <w:rsid w:val="00EB455C"/>
    <w:rsid w:val="00EB49A9"/>
    <w:rsid w:val="00EB4E2C"/>
    <w:rsid w:val="00EB5057"/>
    <w:rsid w:val="00EB550C"/>
    <w:rsid w:val="00EB553A"/>
    <w:rsid w:val="00EB6293"/>
    <w:rsid w:val="00EB681F"/>
    <w:rsid w:val="00EB6A07"/>
    <w:rsid w:val="00EB6CCD"/>
    <w:rsid w:val="00EB6EF8"/>
    <w:rsid w:val="00EB70E2"/>
    <w:rsid w:val="00EC03FB"/>
    <w:rsid w:val="00EC04C3"/>
    <w:rsid w:val="00EC0D2D"/>
    <w:rsid w:val="00EC1127"/>
    <w:rsid w:val="00EC15C3"/>
    <w:rsid w:val="00EC1DF6"/>
    <w:rsid w:val="00EC2053"/>
    <w:rsid w:val="00EC2CE0"/>
    <w:rsid w:val="00EC37DC"/>
    <w:rsid w:val="00EC3A04"/>
    <w:rsid w:val="00EC4624"/>
    <w:rsid w:val="00EC4631"/>
    <w:rsid w:val="00EC4E28"/>
    <w:rsid w:val="00EC51C6"/>
    <w:rsid w:val="00EC52D8"/>
    <w:rsid w:val="00EC7305"/>
    <w:rsid w:val="00EC7B81"/>
    <w:rsid w:val="00ED0868"/>
    <w:rsid w:val="00ED0997"/>
    <w:rsid w:val="00ED25AF"/>
    <w:rsid w:val="00ED2C9E"/>
    <w:rsid w:val="00ED2F25"/>
    <w:rsid w:val="00ED3422"/>
    <w:rsid w:val="00ED3531"/>
    <w:rsid w:val="00ED43A9"/>
    <w:rsid w:val="00ED57AE"/>
    <w:rsid w:val="00ED58A6"/>
    <w:rsid w:val="00ED5C6F"/>
    <w:rsid w:val="00ED5E00"/>
    <w:rsid w:val="00ED67BD"/>
    <w:rsid w:val="00ED6EA8"/>
    <w:rsid w:val="00EE01E5"/>
    <w:rsid w:val="00EE028A"/>
    <w:rsid w:val="00EE1339"/>
    <w:rsid w:val="00EE1C38"/>
    <w:rsid w:val="00EE20B3"/>
    <w:rsid w:val="00EE3301"/>
    <w:rsid w:val="00EE40B5"/>
    <w:rsid w:val="00EE4614"/>
    <w:rsid w:val="00EE4812"/>
    <w:rsid w:val="00EE4A55"/>
    <w:rsid w:val="00EE4CF1"/>
    <w:rsid w:val="00EE50CB"/>
    <w:rsid w:val="00EE5588"/>
    <w:rsid w:val="00EE56D2"/>
    <w:rsid w:val="00EE6177"/>
    <w:rsid w:val="00EE637E"/>
    <w:rsid w:val="00EE6DE3"/>
    <w:rsid w:val="00EE6ED1"/>
    <w:rsid w:val="00EE6FF0"/>
    <w:rsid w:val="00EE7535"/>
    <w:rsid w:val="00EE7C39"/>
    <w:rsid w:val="00EF1106"/>
    <w:rsid w:val="00EF1115"/>
    <w:rsid w:val="00EF1120"/>
    <w:rsid w:val="00EF1136"/>
    <w:rsid w:val="00EF2C9D"/>
    <w:rsid w:val="00EF3203"/>
    <w:rsid w:val="00EF349F"/>
    <w:rsid w:val="00EF3526"/>
    <w:rsid w:val="00EF4914"/>
    <w:rsid w:val="00EF4A61"/>
    <w:rsid w:val="00EF5416"/>
    <w:rsid w:val="00EF5956"/>
    <w:rsid w:val="00EF5FF0"/>
    <w:rsid w:val="00EF6034"/>
    <w:rsid w:val="00EF6036"/>
    <w:rsid w:val="00EF657D"/>
    <w:rsid w:val="00F01045"/>
    <w:rsid w:val="00F0187B"/>
    <w:rsid w:val="00F0215E"/>
    <w:rsid w:val="00F033D3"/>
    <w:rsid w:val="00F034FB"/>
    <w:rsid w:val="00F03B66"/>
    <w:rsid w:val="00F04096"/>
    <w:rsid w:val="00F0458D"/>
    <w:rsid w:val="00F05856"/>
    <w:rsid w:val="00F06927"/>
    <w:rsid w:val="00F07AD3"/>
    <w:rsid w:val="00F100DF"/>
    <w:rsid w:val="00F107E7"/>
    <w:rsid w:val="00F10CF2"/>
    <w:rsid w:val="00F119DB"/>
    <w:rsid w:val="00F11FCF"/>
    <w:rsid w:val="00F13495"/>
    <w:rsid w:val="00F13564"/>
    <w:rsid w:val="00F14929"/>
    <w:rsid w:val="00F16655"/>
    <w:rsid w:val="00F16942"/>
    <w:rsid w:val="00F16C90"/>
    <w:rsid w:val="00F16E62"/>
    <w:rsid w:val="00F1711C"/>
    <w:rsid w:val="00F214E2"/>
    <w:rsid w:val="00F21D39"/>
    <w:rsid w:val="00F2225B"/>
    <w:rsid w:val="00F228D2"/>
    <w:rsid w:val="00F228ED"/>
    <w:rsid w:val="00F231FD"/>
    <w:rsid w:val="00F23A7C"/>
    <w:rsid w:val="00F2427B"/>
    <w:rsid w:val="00F25DCF"/>
    <w:rsid w:val="00F260BF"/>
    <w:rsid w:val="00F262A7"/>
    <w:rsid w:val="00F27A46"/>
    <w:rsid w:val="00F30661"/>
    <w:rsid w:val="00F30A07"/>
    <w:rsid w:val="00F3106B"/>
    <w:rsid w:val="00F31707"/>
    <w:rsid w:val="00F31C83"/>
    <w:rsid w:val="00F31CBA"/>
    <w:rsid w:val="00F32071"/>
    <w:rsid w:val="00F32BA1"/>
    <w:rsid w:val="00F334B0"/>
    <w:rsid w:val="00F339E1"/>
    <w:rsid w:val="00F344AD"/>
    <w:rsid w:val="00F34B5B"/>
    <w:rsid w:val="00F353D8"/>
    <w:rsid w:val="00F3551D"/>
    <w:rsid w:val="00F368DA"/>
    <w:rsid w:val="00F36A66"/>
    <w:rsid w:val="00F3753F"/>
    <w:rsid w:val="00F379E2"/>
    <w:rsid w:val="00F37B47"/>
    <w:rsid w:val="00F40023"/>
    <w:rsid w:val="00F40164"/>
    <w:rsid w:val="00F404F5"/>
    <w:rsid w:val="00F40E78"/>
    <w:rsid w:val="00F41103"/>
    <w:rsid w:val="00F41A03"/>
    <w:rsid w:val="00F41E7F"/>
    <w:rsid w:val="00F432FD"/>
    <w:rsid w:val="00F43479"/>
    <w:rsid w:val="00F44161"/>
    <w:rsid w:val="00F44DA8"/>
    <w:rsid w:val="00F4581A"/>
    <w:rsid w:val="00F46C23"/>
    <w:rsid w:val="00F476EB"/>
    <w:rsid w:val="00F478D5"/>
    <w:rsid w:val="00F47B9D"/>
    <w:rsid w:val="00F5298D"/>
    <w:rsid w:val="00F52B4F"/>
    <w:rsid w:val="00F533D5"/>
    <w:rsid w:val="00F539E6"/>
    <w:rsid w:val="00F54094"/>
    <w:rsid w:val="00F5475D"/>
    <w:rsid w:val="00F54DE2"/>
    <w:rsid w:val="00F5668C"/>
    <w:rsid w:val="00F56DE9"/>
    <w:rsid w:val="00F57219"/>
    <w:rsid w:val="00F57299"/>
    <w:rsid w:val="00F57569"/>
    <w:rsid w:val="00F57679"/>
    <w:rsid w:val="00F576E0"/>
    <w:rsid w:val="00F60867"/>
    <w:rsid w:val="00F61620"/>
    <w:rsid w:val="00F62C6B"/>
    <w:rsid w:val="00F633F8"/>
    <w:rsid w:val="00F63DD4"/>
    <w:rsid w:val="00F64DF6"/>
    <w:rsid w:val="00F64EFC"/>
    <w:rsid w:val="00F650DD"/>
    <w:rsid w:val="00F65E56"/>
    <w:rsid w:val="00F65FC6"/>
    <w:rsid w:val="00F664AD"/>
    <w:rsid w:val="00F664BC"/>
    <w:rsid w:val="00F67258"/>
    <w:rsid w:val="00F6727C"/>
    <w:rsid w:val="00F67DF5"/>
    <w:rsid w:val="00F71391"/>
    <w:rsid w:val="00F71501"/>
    <w:rsid w:val="00F718E9"/>
    <w:rsid w:val="00F7199F"/>
    <w:rsid w:val="00F721F2"/>
    <w:rsid w:val="00F72C7F"/>
    <w:rsid w:val="00F72CC4"/>
    <w:rsid w:val="00F72E4F"/>
    <w:rsid w:val="00F734CB"/>
    <w:rsid w:val="00F737DA"/>
    <w:rsid w:val="00F738C4"/>
    <w:rsid w:val="00F73A85"/>
    <w:rsid w:val="00F740BA"/>
    <w:rsid w:val="00F7456C"/>
    <w:rsid w:val="00F7464A"/>
    <w:rsid w:val="00F748AE"/>
    <w:rsid w:val="00F75142"/>
    <w:rsid w:val="00F751FB"/>
    <w:rsid w:val="00F755E2"/>
    <w:rsid w:val="00F76760"/>
    <w:rsid w:val="00F767D1"/>
    <w:rsid w:val="00F7686D"/>
    <w:rsid w:val="00F76E94"/>
    <w:rsid w:val="00F772F6"/>
    <w:rsid w:val="00F7730B"/>
    <w:rsid w:val="00F77476"/>
    <w:rsid w:val="00F77554"/>
    <w:rsid w:val="00F7763D"/>
    <w:rsid w:val="00F77F04"/>
    <w:rsid w:val="00F81BA4"/>
    <w:rsid w:val="00F82C43"/>
    <w:rsid w:val="00F833EA"/>
    <w:rsid w:val="00F8388C"/>
    <w:rsid w:val="00F83FC0"/>
    <w:rsid w:val="00F8526E"/>
    <w:rsid w:val="00F854BC"/>
    <w:rsid w:val="00F8561D"/>
    <w:rsid w:val="00F85909"/>
    <w:rsid w:val="00F85A2E"/>
    <w:rsid w:val="00F85AF2"/>
    <w:rsid w:val="00F85E78"/>
    <w:rsid w:val="00F8670C"/>
    <w:rsid w:val="00F8676F"/>
    <w:rsid w:val="00F86B90"/>
    <w:rsid w:val="00F86F07"/>
    <w:rsid w:val="00F87202"/>
    <w:rsid w:val="00F87D09"/>
    <w:rsid w:val="00F87FF3"/>
    <w:rsid w:val="00F90AB5"/>
    <w:rsid w:val="00F91413"/>
    <w:rsid w:val="00F92166"/>
    <w:rsid w:val="00F92625"/>
    <w:rsid w:val="00F92D03"/>
    <w:rsid w:val="00F93DEA"/>
    <w:rsid w:val="00F93F3F"/>
    <w:rsid w:val="00F95173"/>
    <w:rsid w:val="00F9546D"/>
    <w:rsid w:val="00F9614C"/>
    <w:rsid w:val="00F97271"/>
    <w:rsid w:val="00FA000F"/>
    <w:rsid w:val="00FA08CB"/>
    <w:rsid w:val="00FA0C5D"/>
    <w:rsid w:val="00FA0CC2"/>
    <w:rsid w:val="00FA0EE4"/>
    <w:rsid w:val="00FA1D24"/>
    <w:rsid w:val="00FA20EB"/>
    <w:rsid w:val="00FA2900"/>
    <w:rsid w:val="00FA3791"/>
    <w:rsid w:val="00FA445B"/>
    <w:rsid w:val="00FA4B62"/>
    <w:rsid w:val="00FA5061"/>
    <w:rsid w:val="00FA61C1"/>
    <w:rsid w:val="00FA6250"/>
    <w:rsid w:val="00FA6551"/>
    <w:rsid w:val="00FB0CAC"/>
    <w:rsid w:val="00FB0DF1"/>
    <w:rsid w:val="00FB1515"/>
    <w:rsid w:val="00FB16F5"/>
    <w:rsid w:val="00FB17D7"/>
    <w:rsid w:val="00FB1D4A"/>
    <w:rsid w:val="00FB24A8"/>
    <w:rsid w:val="00FB376B"/>
    <w:rsid w:val="00FB3A68"/>
    <w:rsid w:val="00FB3AF3"/>
    <w:rsid w:val="00FB3C72"/>
    <w:rsid w:val="00FB4299"/>
    <w:rsid w:val="00FB4A2B"/>
    <w:rsid w:val="00FB50F8"/>
    <w:rsid w:val="00FB5170"/>
    <w:rsid w:val="00FB58B2"/>
    <w:rsid w:val="00FB5CF8"/>
    <w:rsid w:val="00FB69FF"/>
    <w:rsid w:val="00FC03B7"/>
    <w:rsid w:val="00FC0435"/>
    <w:rsid w:val="00FC13CB"/>
    <w:rsid w:val="00FC14ED"/>
    <w:rsid w:val="00FC19EE"/>
    <w:rsid w:val="00FC2667"/>
    <w:rsid w:val="00FC29F6"/>
    <w:rsid w:val="00FC3801"/>
    <w:rsid w:val="00FC407A"/>
    <w:rsid w:val="00FC48AB"/>
    <w:rsid w:val="00FC5192"/>
    <w:rsid w:val="00FC52A9"/>
    <w:rsid w:val="00FC6019"/>
    <w:rsid w:val="00FC6C45"/>
    <w:rsid w:val="00FD02CD"/>
    <w:rsid w:val="00FD0803"/>
    <w:rsid w:val="00FD0B1E"/>
    <w:rsid w:val="00FD17F1"/>
    <w:rsid w:val="00FD1A3A"/>
    <w:rsid w:val="00FD1DF9"/>
    <w:rsid w:val="00FD20CD"/>
    <w:rsid w:val="00FD32D0"/>
    <w:rsid w:val="00FD3821"/>
    <w:rsid w:val="00FD3B9A"/>
    <w:rsid w:val="00FD472D"/>
    <w:rsid w:val="00FD4C4A"/>
    <w:rsid w:val="00FD5153"/>
    <w:rsid w:val="00FD5E1B"/>
    <w:rsid w:val="00FD6014"/>
    <w:rsid w:val="00FD60AE"/>
    <w:rsid w:val="00FD6C9E"/>
    <w:rsid w:val="00FD6D97"/>
    <w:rsid w:val="00FD7888"/>
    <w:rsid w:val="00FD7F9C"/>
    <w:rsid w:val="00FE01ED"/>
    <w:rsid w:val="00FE0FA5"/>
    <w:rsid w:val="00FE1BC0"/>
    <w:rsid w:val="00FE21B4"/>
    <w:rsid w:val="00FE2335"/>
    <w:rsid w:val="00FE233F"/>
    <w:rsid w:val="00FE25A7"/>
    <w:rsid w:val="00FE28F8"/>
    <w:rsid w:val="00FE306E"/>
    <w:rsid w:val="00FE311A"/>
    <w:rsid w:val="00FE31C6"/>
    <w:rsid w:val="00FE3FDE"/>
    <w:rsid w:val="00FE6047"/>
    <w:rsid w:val="00FE6985"/>
    <w:rsid w:val="00FE6A71"/>
    <w:rsid w:val="00FE6D82"/>
    <w:rsid w:val="00FE6ED5"/>
    <w:rsid w:val="00FE7EE6"/>
    <w:rsid w:val="00FF04AB"/>
    <w:rsid w:val="00FF085C"/>
    <w:rsid w:val="00FF1177"/>
    <w:rsid w:val="00FF14B8"/>
    <w:rsid w:val="00FF166C"/>
    <w:rsid w:val="00FF16E2"/>
    <w:rsid w:val="00FF1C41"/>
    <w:rsid w:val="00FF2DCB"/>
    <w:rsid w:val="00FF30B9"/>
    <w:rsid w:val="00FF318E"/>
    <w:rsid w:val="00FF31BF"/>
    <w:rsid w:val="00FF38A2"/>
    <w:rsid w:val="00FF55FE"/>
    <w:rsid w:val="00FF5692"/>
    <w:rsid w:val="00FF5925"/>
    <w:rsid w:val="00FF5DB0"/>
    <w:rsid w:val="00FF69C4"/>
    <w:rsid w:val="00FF6F1D"/>
    <w:rsid w:val="00FF7F09"/>
    <w:rsid w:val="74D5EE3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49BD"/>
  <w15:docId w15:val="{3F1C69C7-4C9C-4FA5-B6DD-89CB41055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3">
    <w:name w:val="heading 3"/>
    <w:basedOn w:val="Parasts"/>
    <w:next w:val="Parasts"/>
    <w:link w:val="Virsraksts3Rakstz"/>
    <w:uiPriority w:val="9"/>
    <w:semiHidden/>
    <w:unhideWhenUsed/>
    <w:qFormat/>
    <w:rsid w:val="00E0441D"/>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10"/>
    <w:qFormat/>
    <w:rsid w:val="00C5761C"/>
    <w:pPr>
      <w:jc w:val="center"/>
    </w:pPr>
    <w:rPr>
      <w:sz w:val="28"/>
      <w:szCs w:val="28"/>
      <w:lang w:val="x-none" w:eastAsia="x-none"/>
    </w:rPr>
  </w:style>
  <w:style w:type="character" w:customStyle="1" w:styleId="NosaukumsRakstz">
    <w:name w:val="Nosaukums Rakstz."/>
    <w:link w:val="Nosaukums"/>
    <w:uiPriority w:val="10"/>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uiPriority w:val="34"/>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aliases w:val="My style,TĒZES,Studiju darbs"/>
    <w:link w:val="BezatstarpmRakstz"/>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aliases w:val=" Char,Fußnote,Char1,Footnote Text Char2 Char,Footnote Text Char1 Char Char,Footnote Text Char2 Char Char Char,Footnote Text Char1 Char Char Char Char,Footnote Text Char2 Char Char Char Char Char,Footnote Text Char1 Char, Char1,Cha"/>
    <w:basedOn w:val="Parasts"/>
    <w:link w:val="VrestekstsRakstz"/>
    <w:uiPriority w:val="99"/>
    <w:qFormat/>
    <w:rsid w:val="00B27253"/>
    <w:rPr>
      <w:sz w:val="20"/>
      <w:szCs w:val="20"/>
      <w:lang w:val="x-none"/>
    </w:rPr>
  </w:style>
  <w:style w:type="character" w:customStyle="1" w:styleId="VrestekstsRakstz">
    <w:name w:val="Vēres teksts Rakstz."/>
    <w:aliases w:val=" Char Rakstz.,Fußnote Rakstz.,Char1 Rakstz.,Footnote Text Char2 Char Rakstz.,Footnote Text Char1 Char Char Rakstz.,Footnote Text Char2 Char Char Char Rakstz.,Footnote Text Char1 Char Char Char Char Rakstz., Char1 Rakstz.,Cha Rakstz."/>
    <w:link w:val="Vresteksts"/>
    <w:uiPriority w:val="99"/>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ftref,R"/>
    <w:link w:val="BVIfnrChar1CharCharChar"/>
    <w:uiPriority w:val="99"/>
    <w:qFormat/>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iPriority w:val="99"/>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character" w:styleId="Komentraatsauce">
    <w:name w:val="annotation reference"/>
    <w:uiPriority w:val="99"/>
    <w:semiHidden/>
    <w:unhideWhenUsed/>
    <w:rsid w:val="00167E09"/>
    <w:rPr>
      <w:sz w:val="16"/>
      <w:szCs w:val="16"/>
    </w:rPr>
  </w:style>
  <w:style w:type="paragraph" w:styleId="Komentrateksts">
    <w:name w:val="annotation text"/>
    <w:basedOn w:val="Parasts"/>
    <w:link w:val="KomentratekstsRakstz"/>
    <w:uiPriority w:val="99"/>
    <w:unhideWhenUsed/>
    <w:rsid w:val="00167E09"/>
    <w:rPr>
      <w:sz w:val="20"/>
      <w:szCs w:val="20"/>
      <w:lang w:val="x-none"/>
    </w:rPr>
  </w:style>
  <w:style w:type="character" w:customStyle="1" w:styleId="KomentratekstsRakstz">
    <w:name w:val="Komentāra teksts Rakstz."/>
    <w:link w:val="Komentrateksts"/>
    <w:uiPriority w:val="99"/>
    <w:rsid w:val="00167E09"/>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167E09"/>
    <w:rPr>
      <w:b/>
      <w:bCs/>
    </w:rPr>
  </w:style>
  <w:style w:type="character" w:customStyle="1" w:styleId="KomentratmaRakstz">
    <w:name w:val="Komentāra tēma Rakstz."/>
    <w:link w:val="Komentratma"/>
    <w:uiPriority w:val="99"/>
    <w:semiHidden/>
    <w:rsid w:val="00167E09"/>
    <w:rPr>
      <w:rFonts w:ascii="Times New Roman" w:eastAsia="Times New Roman" w:hAnsi="Times New Roman"/>
      <w:b/>
      <w:bCs/>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character" w:customStyle="1" w:styleId="BezatstarpmRakstz">
    <w:name w:val="Bez atstarpēm Rakstz."/>
    <w:aliases w:val="My style Rakstz.,TĒZES Rakstz.,Studiju darbs Rakstz."/>
    <w:basedOn w:val="Noklusjumarindkopasfonts"/>
    <w:link w:val="Bezatstarpm"/>
    <w:uiPriority w:val="1"/>
    <w:locked/>
    <w:rsid w:val="00E040C0"/>
    <w:rPr>
      <w:rFonts w:ascii="Times New Roman" w:eastAsia="Times New Roman" w:hAnsi="Times New Roman"/>
      <w:sz w:val="24"/>
      <w:szCs w:val="24"/>
      <w:lang w:eastAsia="ar-SA"/>
    </w:rPr>
  </w:style>
  <w:style w:type="character" w:customStyle="1" w:styleId="Virsraksts3Rakstz">
    <w:name w:val="Virsraksts 3 Rakstz."/>
    <w:basedOn w:val="Noklusjumarindkopasfonts"/>
    <w:link w:val="Virsraksts3"/>
    <w:uiPriority w:val="9"/>
    <w:semiHidden/>
    <w:rsid w:val="00E0441D"/>
    <w:rPr>
      <w:rFonts w:asciiTheme="majorHAnsi" w:eastAsiaTheme="majorEastAsia" w:hAnsiTheme="majorHAnsi" w:cstheme="majorBidi"/>
      <w:color w:val="1F4D78" w:themeColor="accent1" w:themeShade="7F"/>
      <w:sz w:val="24"/>
      <w:szCs w:val="24"/>
      <w:lang w:eastAsia="en-US"/>
    </w:rPr>
  </w:style>
  <w:style w:type="paragraph" w:customStyle="1" w:styleId="Pointabc">
    <w:name w:val="Point abc"/>
    <w:basedOn w:val="Parasts"/>
    <w:rsid w:val="005315C6"/>
    <w:pPr>
      <w:numPr>
        <w:ilvl w:val="1"/>
        <w:numId w:val="11"/>
      </w:numPr>
      <w:spacing w:before="120" w:after="120" w:line="360" w:lineRule="auto"/>
    </w:pPr>
    <w:rPr>
      <w:rFonts w:eastAsiaTheme="minorHAnsi"/>
      <w:szCs w:val="22"/>
      <w:lang w:val="en-GB"/>
    </w:rPr>
  </w:style>
  <w:style w:type="paragraph" w:customStyle="1" w:styleId="Pointabc1">
    <w:name w:val="Point abc (1)"/>
    <w:basedOn w:val="Parasts"/>
    <w:rsid w:val="005315C6"/>
    <w:pPr>
      <w:numPr>
        <w:ilvl w:val="3"/>
        <w:numId w:val="11"/>
      </w:numPr>
      <w:spacing w:before="120" w:after="120" w:line="360" w:lineRule="auto"/>
    </w:pPr>
    <w:rPr>
      <w:rFonts w:eastAsiaTheme="minorHAnsi"/>
      <w:szCs w:val="22"/>
      <w:lang w:val="en-GB"/>
    </w:rPr>
  </w:style>
  <w:style w:type="paragraph" w:customStyle="1" w:styleId="Pointabc2">
    <w:name w:val="Point abc (2)"/>
    <w:basedOn w:val="Parasts"/>
    <w:rsid w:val="005315C6"/>
    <w:pPr>
      <w:numPr>
        <w:ilvl w:val="5"/>
        <w:numId w:val="11"/>
      </w:numPr>
      <w:spacing w:before="120" w:after="120" w:line="360" w:lineRule="auto"/>
    </w:pPr>
    <w:rPr>
      <w:rFonts w:eastAsiaTheme="minorHAnsi"/>
      <w:szCs w:val="22"/>
      <w:lang w:val="en-GB"/>
    </w:rPr>
  </w:style>
  <w:style w:type="paragraph" w:customStyle="1" w:styleId="Pointabc3">
    <w:name w:val="Point abc (3)"/>
    <w:basedOn w:val="Parasts"/>
    <w:rsid w:val="005315C6"/>
    <w:pPr>
      <w:numPr>
        <w:ilvl w:val="7"/>
        <w:numId w:val="11"/>
      </w:numPr>
      <w:spacing w:before="120" w:after="120" w:line="360" w:lineRule="auto"/>
    </w:pPr>
    <w:rPr>
      <w:rFonts w:eastAsiaTheme="minorHAnsi"/>
      <w:szCs w:val="22"/>
      <w:lang w:val="en-GB"/>
    </w:rPr>
  </w:style>
  <w:style w:type="paragraph" w:customStyle="1" w:styleId="Pointabc4">
    <w:name w:val="Point abc (4)"/>
    <w:basedOn w:val="Parasts"/>
    <w:rsid w:val="005315C6"/>
    <w:pPr>
      <w:numPr>
        <w:ilvl w:val="8"/>
        <w:numId w:val="11"/>
      </w:numPr>
      <w:spacing w:before="120" w:after="120" w:line="360" w:lineRule="auto"/>
    </w:pPr>
    <w:rPr>
      <w:rFonts w:eastAsiaTheme="minorHAnsi"/>
      <w:szCs w:val="22"/>
      <w:lang w:val="en-GB"/>
    </w:rPr>
  </w:style>
  <w:style w:type="paragraph" w:customStyle="1" w:styleId="Point123">
    <w:name w:val="Point 123"/>
    <w:basedOn w:val="Parasts"/>
    <w:rsid w:val="005315C6"/>
    <w:pPr>
      <w:numPr>
        <w:numId w:val="11"/>
      </w:numPr>
      <w:spacing w:before="120" w:after="120" w:line="360" w:lineRule="auto"/>
    </w:pPr>
    <w:rPr>
      <w:rFonts w:eastAsiaTheme="minorHAnsi"/>
      <w:szCs w:val="22"/>
      <w:lang w:val="en-GB"/>
    </w:rPr>
  </w:style>
  <w:style w:type="paragraph" w:customStyle="1" w:styleId="Point1231">
    <w:name w:val="Point 123 (1)"/>
    <w:basedOn w:val="Parasts"/>
    <w:rsid w:val="005315C6"/>
    <w:pPr>
      <w:numPr>
        <w:ilvl w:val="2"/>
        <w:numId w:val="11"/>
      </w:numPr>
      <w:spacing w:before="120" w:after="120" w:line="360" w:lineRule="auto"/>
    </w:pPr>
    <w:rPr>
      <w:rFonts w:eastAsiaTheme="minorHAnsi"/>
      <w:szCs w:val="22"/>
      <w:lang w:val="en-GB"/>
    </w:rPr>
  </w:style>
  <w:style w:type="paragraph" w:customStyle="1" w:styleId="Point1232">
    <w:name w:val="Point 123 (2)"/>
    <w:basedOn w:val="Parasts"/>
    <w:rsid w:val="005315C6"/>
    <w:pPr>
      <w:numPr>
        <w:ilvl w:val="4"/>
        <w:numId w:val="11"/>
      </w:numPr>
      <w:spacing w:before="120" w:after="120" w:line="360" w:lineRule="auto"/>
    </w:pPr>
    <w:rPr>
      <w:rFonts w:eastAsiaTheme="minorHAnsi"/>
      <w:szCs w:val="22"/>
      <w:lang w:val="en-GB"/>
    </w:rPr>
  </w:style>
  <w:style w:type="paragraph" w:customStyle="1" w:styleId="Point1233">
    <w:name w:val="Point 123 (3)"/>
    <w:basedOn w:val="Parasts"/>
    <w:rsid w:val="005315C6"/>
    <w:pPr>
      <w:numPr>
        <w:ilvl w:val="6"/>
        <w:numId w:val="11"/>
      </w:numPr>
      <w:spacing w:before="120" w:after="120" w:line="360" w:lineRule="auto"/>
    </w:pPr>
    <w:rPr>
      <w:rFonts w:eastAsiaTheme="minorHAnsi"/>
      <w:szCs w:val="22"/>
      <w:lang w:val="en-GB"/>
    </w:rPr>
  </w:style>
  <w:style w:type="table" w:styleId="Reatabula">
    <w:name w:val="Table Grid"/>
    <w:basedOn w:val="Parastatabula"/>
    <w:uiPriority w:val="59"/>
    <w:rsid w:val="0002637F"/>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D521C1"/>
    <w:pPr>
      <w:spacing w:after="160" w:line="240" w:lineRule="exact"/>
    </w:pPr>
    <w:rPr>
      <w:rFonts w:ascii="Calibri" w:eastAsia="Calibri" w:hAnsi="Calibri"/>
      <w:sz w:val="20"/>
      <w:szCs w:val="20"/>
      <w:vertAlign w:val="superscript"/>
      <w:lang w:eastAsia="lv-LV"/>
    </w:rPr>
  </w:style>
  <w:style w:type="paragraph" w:customStyle="1" w:styleId="Dash">
    <w:name w:val="Dash"/>
    <w:basedOn w:val="Parasts"/>
    <w:rsid w:val="00420905"/>
    <w:pPr>
      <w:numPr>
        <w:numId w:val="24"/>
      </w:numPr>
      <w:spacing w:before="120" w:after="120" w:line="360" w:lineRule="auto"/>
    </w:pPr>
    <w:rPr>
      <w:rFonts w:eastAsiaTheme="minorHAnsi"/>
      <w:szCs w:val="22"/>
      <w:lang w:val="en-GB"/>
    </w:rPr>
  </w:style>
  <w:style w:type="paragraph" w:customStyle="1" w:styleId="P68B1DB1-Normal2">
    <w:name w:val="P68B1DB1-Normal2"/>
    <w:basedOn w:val="Parasts"/>
    <w:rsid w:val="000D0E27"/>
    <w:pPr>
      <w:spacing w:before="120" w:after="120" w:line="360" w:lineRule="auto"/>
    </w:pPr>
    <w:rPr>
      <w:rFonts w:eastAsia="Calibri" w:cs="Arial"/>
      <w:szCs w:val="20"/>
      <w:lang w:val="lv" w:eastAsia="lv-LV"/>
    </w:rPr>
  </w:style>
  <w:style w:type="paragraph" w:customStyle="1" w:styleId="xmsonormal">
    <w:name w:val="x_msonormal"/>
    <w:basedOn w:val="Parasts"/>
    <w:rsid w:val="00010479"/>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2892697">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2888864">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196819221">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024703">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4266248">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72245605">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5982149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1.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Mode="External" Target="mailto:Elina.Plaude@tm.gov.lv" Type="http://schemas.openxmlformats.org/officeDocument/2006/relationships/hyperlink"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Mode="External" Target="mailto:Arta.Poi&#353;a@tm.gov.lv" Type="http://schemas.openxmlformats.org/officeDocument/2006/relationships/hyperlink"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1" ma:versionID="5af805a2c4740301b8610503d6658065">
  <xsd:schema xmlns:xsd="http://www.w3.org/2001/XMLSchema" xmlns:ns2="2c2a2c2e-bf9e-4a02-90c4-6e6b6845e948" xmlns:ns3="fed9d6c4-5424-4da2-bf5e-f96482d0b03c" xmlns:p="http://schemas.microsoft.com/office/2006/metadata/properties" xmlns:xs="http://www.w3.org/2001/XMLSchema" ma:fieldsID="e1bc58b29f35d1483c84483273c75892"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ns26:Sources xmlns:ns26="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8E2C2-ACBB-4903-A42E-D2E8B6084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73423-F56A-44EB-A0CD-11357DD846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403D12-F676-4258-A670-33EA5D3864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DF4F0907-691D-4602-B177-CFC3913D88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9309</Words>
  <Characters>5307</Characters>
  <Application>Microsoft Office Word</Application>
  <DocSecurity>0</DocSecurity>
  <Lines>44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"Par Eiropas Savienības Tieslietu un iekšlietu ministru padomes 2025. gada 8.-9.decembra sanāksmē izskatāmajiem tieslietu jomas jautājumiem"</vt:lpstr>
      <vt:lpstr>Informatīvais ziņojums "Par Eiropas Savienības Tieslietu un iekšlietu ministru padomes 2025. gada 8.-9.decembra sanāksmē izskatāmajiem tieslietu jomas jautājumiem"</vt:lpstr>
    </vt:vector>
  </TitlesOfParts>
  <Manager/>
  <Company/>
  <LinksUpToDate>false</LinksUpToDate>
  <CharactersWithSpaces>14587</CharactersWithSpaces>
  <SharedDoc>false</SharedDoc>
  <HLinks>
    <vt:vector size="12" baseType="variant">
      <vt:variant>
        <vt:i4>2752513</vt:i4>
      </vt:variant>
      <vt:variant>
        <vt:i4>3</vt:i4>
      </vt:variant>
      <vt:variant>
        <vt:i4>0</vt:i4>
      </vt:variant>
      <vt:variant>
        <vt:i4>5</vt:i4>
      </vt:variant>
      <vt:variant>
        <vt:lpwstr>mailto:Elina.Plaude@tm.gov.lv</vt:lpwstr>
      </vt:variant>
      <vt:variant>
        <vt:lpwstr/>
      </vt:variant>
      <vt:variant>
        <vt:i4>17236026</vt:i4>
      </vt:variant>
      <vt:variant>
        <vt:i4>0</vt:i4>
      </vt:variant>
      <vt:variant>
        <vt:i4>0</vt:i4>
      </vt:variant>
      <vt:variant>
        <vt:i4>5</vt:i4>
      </vt:variant>
      <vt:variant>
        <vt:lpwstr>mailto:Arta.Poiša@tm.gov.lv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Tieslietu un iekšlietu ministru padomes 2025. gada 8.-9.decembra sanāksmē izskatāmajiem tieslietu jomas jautājumiem"</dc:title>
  <dc:subject/>
  <dc:creator>Arta Poiša</dc:creator>
  <cp:keywords/>
  <dc:description/>
  <cp:lastModifiedBy>Arta Poiša</cp:lastModifiedBy>
  <cp:revision>12</cp:revision>
  <cp:lastPrinted>2025-11-28T11:09:00Z</cp:lastPrinted>
  <dcterms:created xsi:type="dcterms:W3CDTF">2025-11-28T11:01:00Z</dcterms:created>
  <dcterms:modified xsi:type="dcterms:W3CDTF">2025-11-28T13:05:00Z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0x010100920DFDF60E79E54FBBF3626B3D4A0846</vt:lpwstr>
  </property>
  <property fmtid="{D5CDD505-2E9C-101B-9397-08002B2CF9AE}" pid="26" name="DISCesvisMeetingDate">
    <vt:lpwstr>2025-12-09</vt:lpwstr>
  </property>
  <property fmtid="{D5CDD505-2E9C-101B-9397-08002B2CF9AE}" pid="27" name="DISCesvisAdditionalMakers">
    <vt:lpwstr>Juriste Arta Poiša, Direktora vietnieks Marts Eduards Ivaskis</vt:lpwstr>
  </property>
  <property fmtid="{D5CDD505-2E9C-101B-9397-08002B2CF9AE}" pid="28" name="DIScgiUrl">
    <vt:lpwstr>https://lim.esvis.gov.lv/cs/idcplg</vt:lpwstr>
  </property>
  <property fmtid="{D5CDD505-2E9C-101B-9397-08002B2CF9AE}" pid="29" name="DISdDocName">
    <vt:lpwstr>L591353</vt:lpwstr>
  </property>
  <property fmtid="{D5CDD505-2E9C-101B-9397-08002B2CF9AE}" pid="30" name="DISCesvisAdditionalTutors">
    <vt:lpwstr>Juriste Arta Poiša</vt:lpwstr>
  </property>
  <property fmtid="{D5CDD505-2E9C-101B-9397-08002B2CF9AE}" pid="31" name="DISCesvisSigner">
    <vt:lpwstr>Tieslietu ministre Inese Lībiņa-Egnere</vt:lpwstr>
  </property>
  <property fmtid="{D5CDD505-2E9C-101B-9397-08002B2CF9AE}" pid="32" name="DISCesvisSafetyLevel">
    <vt:lpwstr>Vispārpieejams</vt:lpwstr>
  </property>
  <property fmtid="{D5CDD505-2E9C-101B-9397-08002B2CF9AE}" pid="33" name="DISTaskPaneUrl">
    <vt:lpwstr>https://lim.esvis.gov.lv/cs/idcplg?ClientControlled=DocMan&amp;coreContentOnly=1&amp;WebdavRequest=1&amp;IdcService=DOC_INFO&amp;dID=682715</vt:lpwstr>
  </property>
  <property fmtid="{D5CDD505-2E9C-101B-9397-08002B2CF9AE}" pid="34" name="DISCesvisTitle">
    <vt:lpwstr>Informatīvais ziņojums par Eiropas Savienības Tieslietu un iekšlietu ministru padomes 2025. gada 8.-9. decembra sanāksmē izskatāmajiem tieslietu jomas jautājumiem</vt:lpwstr>
  </property>
  <property fmtid="{D5CDD505-2E9C-101B-9397-08002B2CF9AE}" pid="35" name="DISCesvisMinistryOfMinister">
    <vt:lpwstr>wwTemplateNP_MinistryOfMinister(Tieslietu,)</vt:lpwstr>
  </property>
  <property fmtid="{D5CDD505-2E9C-101B-9397-08002B2CF9AE}" pid="36" name="DISCesvisAuthor">
    <vt:lpwstr>Tieslietu ministrija</vt:lpwstr>
  </property>
  <property fmtid="{D5CDD505-2E9C-101B-9397-08002B2CF9AE}" pid="37" name="DISCesvisMainMaker">
    <vt:lpwstr>Juriste Arta Poiša</vt:lpwstr>
  </property>
  <property fmtid="{D5CDD505-2E9C-101B-9397-08002B2CF9AE}" pid="38" name="DISCesvisAdditionalTutorsMail">
    <vt:lpwstr>arta.poisa@tm.gov.lv</vt:lpwstr>
  </property>
  <property fmtid="{D5CDD505-2E9C-101B-9397-08002B2CF9AE}" pid="39" name="DISidcName">
    <vt:lpwstr>1020404016200</vt:lpwstr>
  </property>
  <property fmtid="{D5CDD505-2E9C-101B-9397-08002B2CF9AE}" pid="40" name="DISProperties">
    <vt:lpwstr>DISCesvisMeetingDate,DISCesvisAdditionalMakers,DIScgiUrl,DISdDocName,DISCesvisAdditionalTutors,DISCesvisSigner,DISCesvisSafetyLevel,DISTaskPaneUrl,DISCesvisTitle,DISCesvisDocRegDate,DISCesvisMinistryOfMinister,DISCesvisAuthor,DISCesvisMainMaker,DISCesvisAdditionalTutorsMail,DISidcName,DISCesvisAdditionalMakersMail,DISdUser,DISCesvisRegDate,DISCesvisOrgApprovers,DISCesvisDocRegNr,DISdID,DISCesvisMainMakerOrgUnitTitle</vt:lpwstr>
  </property>
  <property fmtid="{D5CDD505-2E9C-101B-9397-08002B2CF9AE}" pid="41" name="DISCesvisAdditionalMakersMail">
    <vt:lpwstr>arta.poisa@tm.gov.lv, marts.eduards.ivaskis@tm.gov.lv</vt:lpwstr>
  </property>
  <property fmtid="{D5CDD505-2E9C-101B-9397-08002B2CF9AE}" pid="42" name="DISdUser">
    <vt:lpwstr>weblogic</vt:lpwstr>
  </property>
  <property fmtid="{D5CDD505-2E9C-101B-9397-08002B2CF9AE}" pid="43" name="DISCesvisOrgApprovers">
    <vt:lpwstr>Ārlietu ministrija, Iekšlietu ministrija</vt:lpwstr>
  </property>
  <property fmtid="{D5CDD505-2E9C-101B-9397-08002B2CF9AE}" pid="44" name="DISdID">
    <vt:lpwstr>682715</vt:lpwstr>
  </property>
  <property fmtid="{D5CDD505-2E9C-101B-9397-08002B2CF9AE}" pid="45" name="DISCesvisMainMakerOrgUnitTitle">
    <vt:lpwstr>Eiropas lietu departaments</vt:lpwstr>
  </property>
  <property fmtid="{D5CDD505-2E9C-101B-9397-08002B2CF9AE}" pid="46" name="DISCesvisDocRegDate">
    <vt:lpwstr>2025-12-01</vt:lpwstr>
  </property>
  <property fmtid="{D5CDD505-2E9C-101B-9397-08002B2CF9AE}" pid="47" name="DISCesvisRegDate">
    <vt:lpwstr>2025-12-01</vt:lpwstr>
  </property>
  <property fmtid="{D5CDD505-2E9C-101B-9397-08002B2CF9AE}" pid="48" name="DISCesvisDocRegNr">
    <vt:lpwstr>IZ-25</vt:lpwstr>
  </property>
</Properties>
</file>