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2DD4E" w14:textId="1EBC2A73" w:rsidR="00F84A80" w:rsidRDefault="00155014" w:rsidP="00F84A80">
      <w:pPr>
        <w:overflowPunct w:val="0"/>
        <w:autoSpaceDE w:val="0"/>
        <w:autoSpaceDN w:val="0"/>
        <w:adjustRightInd w:val="0"/>
        <w:spacing w:after="0" w:line="240" w:lineRule="auto"/>
        <w:jc w:val="right"/>
        <w:textAlignment w:val="baseline"/>
        <w:rPr>
          <w:rFonts w:ascii="Times New Roman" w:eastAsia="Times New Roman" w:hAnsi="Times New Roman" w:cs="Times New Roman"/>
          <w:kern w:val="0"/>
          <w:sz w:val="28"/>
          <w:szCs w:val="24"/>
          <w:lang w:eastAsia="en-GB"/>
          <w14:ligatures w14:val="none"/>
        </w:rPr>
      </w:pPr>
      <w:bookmarkStart w:id="0" w:name="_GoBack"/>
      <w:bookmarkEnd w:id="0"/>
      <w:r w:rsidRPr="00B7661D">
        <w:rPr>
          <w:rFonts w:ascii="Times New Roman" w:eastAsia="Times New Roman" w:hAnsi="Times New Roman" w:cs="Times New Roman"/>
          <w:kern w:val="0"/>
          <w:sz w:val="28"/>
          <w:szCs w:val="24"/>
          <w:lang w:eastAsia="en-GB"/>
          <w14:ligatures w14:val="none"/>
        </w:rPr>
        <w:t>2. pielikums</w:t>
      </w:r>
      <w:bookmarkStart w:id="1" w:name="_Hlk147154449"/>
    </w:p>
    <w:p w14:paraId="66996C11" w14:textId="06B2E1F3" w:rsidR="00F84A80" w:rsidRPr="00C45649" w:rsidRDefault="00F84A80" w:rsidP="00F84A80">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szCs w:val="28"/>
          <w:lang w:eastAsia="en-GB"/>
        </w:rPr>
      </w:pPr>
      <w:bookmarkStart w:id="2" w:name="_Hlk161993405"/>
      <w:r w:rsidRPr="00C45649">
        <w:rPr>
          <w:rFonts w:ascii="Times New Roman" w:eastAsia="Times New Roman" w:hAnsi="Times New Roman" w:cs="Times New Roman"/>
          <w:color w:val="333333"/>
          <w:sz w:val="28"/>
          <w:szCs w:val="28"/>
          <w:lang w:eastAsia="en-GB"/>
        </w:rPr>
        <w:t xml:space="preserve">Ministru kabineta </w:t>
      </w:r>
    </w:p>
    <w:p w14:paraId="26D3C888" w14:textId="77777777" w:rsidR="00F84A80" w:rsidRPr="00C45649" w:rsidRDefault="00F84A80" w:rsidP="00F84A80">
      <w:pPr>
        <w:spacing w:after="0" w:line="240" w:lineRule="auto"/>
        <w:jc w:val="right"/>
        <w:rPr>
          <w:rFonts w:ascii="Times New Roman" w:eastAsia="Times New Roman" w:hAnsi="Times New Roman" w:cs="Times New Roman"/>
          <w:color w:val="333333"/>
          <w:sz w:val="28"/>
          <w:szCs w:val="28"/>
          <w:lang w:eastAsia="en-GB"/>
        </w:rPr>
      </w:pPr>
      <w:r w:rsidRPr="00C45649">
        <w:rPr>
          <w:rFonts w:ascii="Times New Roman" w:eastAsia="Times New Roman" w:hAnsi="Times New Roman" w:cs="Times New Roman"/>
          <w:color w:val="333333"/>
          <w:sz w:val="28"/>
          <w:szCs w:val="28"/>
          <w:lang w:eastAsia="en-GB"/>
        </w:rPr>
        <w:t>2024. gada 2. aprīļa</w:t>
      </w:r>
    </w:p>
    <w:p w14:paraId="25C0C2A7" w14:textId="77777777" w:rsidR="00F84A80" w:rsidRPr="00C45649" w:rsidRDefault="00F84A80" w:rsidP="00F84A80">
      <w:pPr>
        <w:spacing w:after="0" w:line="240" w:lineRule="auto"/>
        <w:jc w:val="right"/>
        <w:rPr>
          <w:rFonts w:ascii="Times New Roman" w:eastAsia="Times New Roman" w:hAnsi="Times New Roman" w:cs="Times New Roman"/>
          <w:color w:val="333333"/>
          <w:sz w:val="28"/>
          <w:szCs w:val="28"/>
          <w:lang w:eastAsia="en-GB"/>
        </w:rPr>
      </w:pPr>
      <w:r w:rsidRPr="00C45649">
        <w:rPr>
          <w:rFonts w:ascii="Times New Roman" w:eastAsia="Times New Roman" w:hAnsi="Times New Roman" w:cs="Times New Roman"/>
          <w:sz w:val="28"/>
          <w:szCs w:val="28"/>
          <w:lang w:eastAsia="en-GB"/>
        </w:rPr>
        <w:t xml:space="preserve">noteikumiem </w:t>
      </w:r>
      <w:r w:rsidRPr="00C45649">
        <w:rPr>
          <w:rFonts w:ascii="Times New Roman" w:eastAsia="Times New Roman" w:hAnsi="Times New Roman" w:cs="Times New Roman"/>
          <w:color w:val="333333"/>
          <w:sz w:val="28"/>
          <w:szCs w:val="28"/>
          <w:lang w:eastAsia="en-GB"/>
        </w:rPr>
        <w:t xml:space="preserve">Nr. </w:t>
      </w:r>
      <w:r w:rsidRPr="00C45649">
        <w:rPr>
          <w:rFonts w:ascii="Times New Roman" w:eastAsia="Times New Roman" w:hAnsi="Times New Roman" w:cs="Times New Roman"/>
          <w:color w:val="333333"/>
          <w:sz w:val="28"/>
          <w:szCs w:val="28"/>
          <w:lang w:eastAsia="en-GB"/>
        </w:rPr>
        <w:t>215</w:t>
      </w:r>
    </w:p>
    <w:p w14:paraId="6EF851D0" w14:textId="77777777" w:rsidR="00F84A80" w:rsidRPr="00C45649" w:rsidRDefault="00F84A80" w:rsidP="00F84A80">
      <w:pPr>
        <w:spacing w:after="0" w:line="240" w:lineRule="auto"/>
        <w:rPr>
          <w:rFonts w:ascii="Times New Roman" w:eastAsia="Times New Roman" w:hAnsi="Times New Roman" w:cs="Times New Roman"/>
          <w:color w:val="333333"/>
          <w:sz w:val="28"/>
          <w:szCs w:val="28"/>
          <w:lang w:eastAsia="en-GB"/>
        </w:rPr>
      </w:pPr>
    </w:p>
    <w:p w14:paraId="7F298B4A" w14:textId="77777777" w:rsidR="00155014" w:rsidRPr="00B7661D" w:rsidRDefault="00155014" w:rsidP="00155014">
      <w:pPr>
        <w:shd w:val="clear" w:color="auto" w:fill="FFFFFF"/>
        <w:spacing w:after="0" w:line="240" w:lineRule="auto"/>
        <w:jc w:val="center"/>
        <w:rPr>
          <w:rFonts w:ascii="Times New Roman" w:eastAsia="Times New Roman" w:hAnsi="Times New Roman" w:cs="Times New Roman"/>
          <w:b/>
          <w:bCs/>
          <w:kern w:val="0"/>
          <w:sz w:val="28"/>
          <w:szCs w:val="24"/>
          <w:lang w:eastAsia="en-GB"/>
          <w14:ligatures w14:val="none"/>
        </w:rPr>
      </w:pPr>
      <w:bookmarkStart w:id="3" w:name="593686"/>
      <w:bookmarkStart w:id="4" w:name="n-593686"/>
      <w:bookmarkEnd w:id="2"/>
      <w:bookmarkEnd w:id="3"/>
      <w:bookmarkEnd w:id="4"/>
      <w:bookmarkEnd w:id="1"/>
      <w:r w:rsidRPr="00B7661D">
        <w:rPr>
          <w:rFonts w:ascii="Times New Roman" w:eastAsia="Times New Roman" w:hAnsi="Times New Roman" w:cs="Times New Roman"/>
          <w:b/>
          <w:bCs/>
          <w:kern w:val="0"/>
          <w:sz w:val="28"/>
          <w:szCs w:val="24"/>
          <w:lang w:eastAsia="en-GB"/>
          <w14:ligatures w14:val="none"/>
        </w:rPr>
        <w:t>ES atbilstības deklarācija</w:t>
      </w:r>
    </w:p>
    <w:p w14:paraId="77D18227"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kern w:val="0"/>
          <w:sz w:val="28"/>
          <w:szCs w:val="24"/>
          <w:lang w:eastAsia="en-GB"/>
          <w14:ligatures w14:val="none"/>
        </w:rPr>
      </w:pPr>
    </w:p>
    <w:p w14:paraId="3B7AFE24"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t>1. Radioiekārta (produkta, tipa, partijas vai sērijas numurs).</w:t>
      </w:r>
    </w:p>
    <w:p w14:paraId="78747B2C"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kern w:val="0"/>
          <w:sz w:val="28"/>
          <w:szCs w:val="24"/>
          <w:lang w:eastAsia="en-GB"/>
          <w14:ligatures w14:val="none"/>
        </w:rPr>
      </w:pPr>
    </w:p>
    <w:p w14:paraId="27A64DDB" w14:textId="287D2276"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t xml:space="preserve">2. Ražotāja vai </w:t>
      </w:r>
      <w:r w:rsidR="009F3480" w:rsidRPr="000D71E1">
        <w:rPr>
          <w:rFonts w:ascii="Times New Roman" w:eastAsia="Times New Roman" w:hAnsi="Times New Roman" w:cs="Times New Roman"/>
          <w:color w:val="000000" w:themeColor="text1"/>
          <w:sz w:val="28"/>
          <w:szCs w:val="28"/>
        </w:rPr>
        <w:t>–</w:t>
      </w:r>
      <w:r w:rsidRPr="00B7661D">
        <w:rPr>
          <w:rFonts w:ascii="Times New Roman" w:eastAsia="Times New Roman" w:hAnsi="Times New Roman" w:cs="Times New Roman"/>
          <w:bCs/>
          <w:kern w:val="0"/>
          <w:sz w:val="28"/>
          <w:szCs w:val="24"/>
          <w:lang w:eastAsia="en-GB"/>
          <w14:ligatures w14:val="none"/>
        </w:rPr>
        <w:t xml:space="preserve"> attiecīgā gadījumā </w:t>
      </w:r>
      <w:r w:rsidR="009F3480" w:rsidRPr="000D71E1">
        <w:rPr>
          <w:rFonts w:ascii="Times New Roman" w:eastAsia="Times New Roman" w:hAnsi="Times New Roman" w:cs="Times New Roman"/>
          <w:color w:val="000000" w:themeColor="text1"/>
          <w:sz w:val="28"/>
          <w:szCs w:val="28"/>
        </w:rPr>
        <w:t>–</w:t>
      </w:r>
      <w:r w:rsidRPr="00B7661D">
        <w:rPr>
          <w:rFonts w:ascii="Times New Roman" w:eastAsia="Times New Roman" w:hAnsi="Times New Roman" w:cs="Times New Roman"/>
          <w:bCs/>
          <w:kern w:val="0"/>
          <w:sz w:val="28"/>
          <w:szCs w:val="24"/>
          <w:lang w:eastAsia="en-GB"/>
          <w14:ligatures w14:val="none"/>
        </w:rPr>
        <w:t xml:space="preserve"> </w:t>
      </w:r>
      <w:r w:rsidR="00B57D94">
        <w:rPr>
          <w:rFonts w:ascii="Times New Roman" w:eastAsia="Times New Roman" w:hAnsi="Times New Roman" w:cs="Times New Roman"/>
          <w:bCs/>
          <w:kern w:val="0"/>
          <w:sz w:val="28"/>
          <w:szCs w:val="24"/>
          <w:lang w:eastAsia="en-GB"/>
          <w14:ligatures w14:val="none"/>
        </w:rPr>
        <w:t>tā</w:t>
      </w:r>
      <w:r w:rsidR="00B57D94" w:rsidRPr="00B7661D">
        <w:rPr>
          <w:rFonts w:ascii="Times New Roman" w:eastAsia="Times New Roman" w:hAnsi="Times New Roman" w:cs="Times New Roman"/>
          <w:bCs/>
          <w:kern w:val="0"/>
          <w:sz w:val="28"/>
          <w:szCs w:val="24"/>
          <w:lang w:eastAsia="en-GB"/>
          <w14:ligatures w14:val="none"/>
        </w:rPr>
        <w:t xml:space="preserve"> </w:t>
      </w:r>
      <w:r w:rsidRPr="00B7661D">
        <w:rPr>
          <w:rFonts w:ascii="Times New Roman" w:eastAsia="Times New Roman" w:hAnsi="Times New Roman" w:cs="Times New Roman"/>
          <w:bCs/>
          <w:kern w:val="0"/>
          <w:sz w:val="28"/>
          <w:szCs w:val="24"/>
          <w:lang w:eastAsia="en-GB"/>
          <w14:ligatures w14:val="none"/>
        </w:rPr>
        <w:t>pilnvarotā pārstāvja vārds, uzvārds vai nosaukums un adrese.</w:t>
      </w:r>
    </w:p>
    <w:p w14:paraId="3205A29A"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p>
    <w:p w14:paraId="1D3BB1D5" w14:textId="639FDA03"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t>3. Apliecinājums, ka deklarācija ir izdota vienīgi uz ražotāja atbildību.</w:t>
      </w:r>
    </w:p>
    <w:p w14:paraId="16220196"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p>
    <w:p w14:paraId="31A39CBA" w14:textId="067B9A6E"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t xml:space="preserve">4. </w:t>
      </w:r>
      <w:r w:rsidR="0065703E">
        <w:rPr>
          <w:rFonts w:ascii="Times New Roman" w:eastAsia="Times New Roman" w:hAnsi="Times New Roman" w:cs="Times New Roman"/>
          <w:bCs/>
          <w:kern w:val="0"/>
          <w:sz w:val="28"/>
          <w:szCs w:val="24"/>
          <w:lang w:eastAsia="en-GB"/>
          <w14:ligatures w14:val="none"/>
        </w:rPr>
        <w:t>D</w:t>
      </w:r>
      <w:r w:rsidRPr="00B7661D">
        <w:rPr>
          <w:rFonts w:ascii="Times New Roman" w:eastAsia="Times New Roman" w:hAnsi="Times New Roman" w:cs="Times New Roman"/>
          <w:bCs/>
          <w:kern w:val="0"/>
          <w:sz w:val="28"/>
          <w:szCs w:val="24"/>
          <w:lang w:eastAsia="en-GB"/>
          <w14:ligatures w14:val="none"/>
        </w:rPr>
        <w:t xml:space="preserve">eklarācijas priekšmets </w:t>
      </w:r>
      <w:proofErr w:type="gramStart"/>
      <w:r w:rsidRPr="00B7661D">
        <w:rPr>
          <w:rFonts w:ascii="Times New Roman" w:eastAsia="Times New Roman" w:hAnsi="Times New Roman" w:cs="Times New Roman"/>
          <w:bCs/>
          <w:kern w:val="0"/>
          <w:sz w:val="28"/>
          <w:szCs w:val="24"/>
          <w:lang w:eastAsia="en-GB"/>
          <w14:ligatures w14:val="none"/>
        </w:rPr>
        <w:t>(</w:t>
      </w:r>
      <w:proofErr w:type="gramEnd"/>
      <w:r w:rsidRPr="00B7661D">
        <w:rPr>
          <w:rFonts w:ascii="Times New Roman" w:eastAsia="Times New Roman" w:hAnsi="Times New Roman" w:cs="Times New Roman"/>
          <w:bCs/>
          <w:kern w:val="0"/>
          <w:sz w:val="28"/>
          <w:szCs w:val="24"/>
          <w:lang w:eastAsia="en-GB"/>
          <w14:ligatures w14:val="none"/>
        </w:rPr>
        <w:t>radioiekārtas identifikācija, kas nodrošina tās izsekojamību. Ja nepieciešams, radioiekārtas identificēšanai var iekļaut pietiekami skaidru krāsu fotogrāfiju).</w:t>
      </w:r>
    </w:p>
    <w:p w14:paraId="6CC05F1D"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p>
    <w:p w14:paraId="2B0DC9AE" w14:textId="58A311BC"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t>5. Apliecinājums, ka deklarācijas priekšmets atbilst attiecīgajiem tiesību aktiem (norāda attiecīgos tiesību aktus).</w:t>
      </w:r>
    </w:p>
    <w:p w14:paraId="4AFEF2A6"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p>
    <w:p w14:paraId="31AFAD5C"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t>6. Piemērojamie standarti, uz kuriem atsauces ir publicētas Eiropas Savienības Oficiālajā Vēstnesī, vai citas tehniskās specifikācijas, attiecībā uz kurām tiek deklarēta atbilstība (norāda identifikācijas numurus un versijas un, ja nepieciešams, arī izdošanas datumu).</w:t>
      </w:r>
    </w:p>
    <w:p w14:paraId="3B9A8135"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p>
    <w:p w14:paraId="315B9F7A" w14:textId="7251A0A9"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t>7. Informācija par paziņoto institūciju</w:t>
      </w:r>
      <w:r w:rsidR="0065703E">
        <w:rPr>
          <w:rFonts w:ascii="Times New Roman" w:eastAsia="Times New Roman" w:hAnsi="Times New Roman" w:cs="Times New Roman"/>
          <w:bCs/>
          <w:kern w:val="0"/>
          <w:sz w:val="28"/>
          <w:szCs w:val="24"/>
          <w:lang w:eastAsia="en-GB"/>
          <w14:ligatures w14:val="none"/>
        </w:rPr>
        <w:t xml:space="preserve"> (</w:t>
      </w:r>
      <w:r w:rsidR="0065703E" w:rsidRPr="00B7661D">
        <w:rPr>
          <w:rFonts w:ascii="Times New Roman" w:eastAsia="Times New Roman" w:hAnsi="Times New Roman" w:cs="Times New Roman"/>
          <w:bCs/>
          <w:kern w:val="0"/>
          <w:sz w:val="28"/>
          <w:szCs w:val="24"/>
          <w:lang w:eastAsia="en-GB"/>
          <w14:ligatures w14:val="none"/>
        </w:rPr>
        <w:t>norād</w:t>
      </w:r>
      <w:r w:rsidR="0065703E">
        <w:rPr>
          <w:rFonts w:ascii="Times New Roman" w:eastAsia="Times New Roman" w:hAnsi="Times New Roman" w:cs="Times New Roman"/>
          <w:bCs/>
          <w:kern w:val="0"/>
          <w:sz w:val="28"/>
          <w:szCs w:val="24"/>
          <w:lang w:eastAsia="en-GB"/>
          <w14:ligatures w14:val="none"/>
        </w:rPr>
        <w:t>a</w:t>
      </w:r>
      <w:r w:rsidR="0065703E" w:rsidRPr="00B7661D">
        <w:rPr>
          <w:rFonts w:ascii="Times New Roman" w:eastAsia="Times New Roman" w:hAnsi="Times New Roman" w:cs="Times New Roman"/>
          <w:bCs/>
          <w:kern w:val="0"/>
          <w:sz w:val="28"/>
          <w:szCs w:val="24"/>
          <w:lang w:eastAsia="en-GB"/>
          <w14:ligatures w14:val="none"/>
        </w:rPr>
        <w:t xml:space="preserve"> </w:t>
      </w:r>
      <w:r w:rsidRPr="00B7661D">
        <w:rPr>
          <w:rFonts w:ascii="Times New Roman" w:eastAsia="Times New Roman" w:hAnsi="Times New Roman" w:cs="Times New Roman"/>
          <w:bCs/>
          <w:kern w:val="0"/>
          <w:sz w:val="28"/>
          <w:szCs w:val="24"/>
          <w:lang w:eastAsia="en-GB"/>
          <w14:ligatures w14:val="none"/>
        </w:rPr>
        <w:t xml:space="preserve">institūcijas nosaukumu un numuru, institūcijas veiktās atbilstības novērtēšanas darbības un izsniegtos </w:t>
      </w:r>
      <w:r w:rsidR="001C71F4" w:rsidRPr="00B7661D">
        <w:rPr>
          <w:rFonts w:ascii="Times New Roman" w:eastAsia="Times New Roman" w:hAnsi="Times New Roman" w:cs="Times New Roman"/>
          <w:bCs/>
          <w:kern w:val="0"/>
          <w:sz w:val="28"/>
          <w:szCs w:val="24"/>
          <w:lang w:eastAsia="en-GB"/>
          <w14:ligatures w14:val="none"/>
        </w:rPr>
        <w:t>ES</w:t>
      </w:r>
      <w:r w:rsidR="001C71F4">
        <w:rPr>
          <w:rFonts w:ascii="Times New Roman" w:eastAsia="Times New Roman" w:hAnsi="Times New Roman" w:cs="Times New Roman"/>
          <w:bCs/>
          <w:kern w:val="0"/>
          <w:sz w:val="28"/>
          <w:szCs w:val="24"/>
          <w:lang w:eastAsia="en-GB"/>
          <w14:ligatures w14:val="none"/>
        </w:rPr>
        <w:t> </w:t>
      </w:r>
      <w:r w:rsidRPr="00B7661D">
        <w:rPr>
          <w:rFonts w:ascii="Times New Roman" w:eastAsia="Times New Roman" w:hAnsi="Times New Roman" w:cs="Times New Roman"/>
          <w:bCs/>
          <w:kern w:val="0"/>
          <w:sz w:val="28"/>
          <w:szCs w:val="24"/>
          <w:lang w:eastAsia="en-GB"/>
          <w14:ligatures w14:val="none"/>
        </w:rPr>
        <w:t>tipa pārbaudes sertifikātus</w:t>
      </w:r>
      <w:r w:rsidR="0065703E">
        <w:rPr>
          <w:rFonts w:ascii="Times New Roman" w:eastAsia="Times New Roman" w:hAnsi="Times New Roman" w:cs="Times New Roman"/>
          <w:bCs/>
          <w:kern w:val="0"/>
          <w:sz w:val="28"/>
          <w:szCs w:val="24"/>
          <w:lang w:eastAsia="en-GB"/>
          <w14:ligatures w14:val="none"/>
        </w:rPr>
        <w:t>)</w:t>
      </w:r>
      <w:r w:rsidRPr="00B7661D">
        <w:rPr>
          <w:rFonts w:ascii="Times New Roman" w:eastAsia="Times New Roman" w:hAnsi="Times New Roman" w:cs="Times New Roman"/>
          <w:bCs/>
          <w:kern w:val="0"/>
          <w:sz w:val="28"/>
          <w:szCs w:val="24"/>
          <w:lang w:eastAsia="en-GB"/>
          <w14:ligatures w14:val="none"/>
        </w:rPr>
        <w:t>.</w:t>
      </w:r>
    </w:p>
    <w:p w14:paraId="2301E144"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p>
    <w:p w14:paraId="1A2BAE4B" w14:textId="0D452A28"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t xml:space="preserve">8. Attiecīgā gadījumā </w:t>
      </w:r>
      <w:r w:rsidR="0065703E" w:rsidRPr="000D71E1">
        <w:rPr>
          <w:rFonts w:ascii="Times New Roman" w:eastAsia="Times New Roman" w:hAnsi="Times New Roman" w:cs="Times New Roman"/>
          <w:color w:val="000000" w:themeColor="text1"/>
          <w:sz w:val="28"/>
          <w:szCs w:val="28"/>
        </w:rPr>
        <w:t>–</w:t>
      </w:r>
      <w:r w:rsidR="0065703E" w:rsidRPr="000D71E1">
        <w:rPr>
          <w:rFonts w:ascii="Times New Roman" w:eastAsia="Times New Roman" w:hAnsi="Times New Roman" w:cs="Times New Roman"/>
          <w:bCs/>
          <w:kern w:val="0"/>
          <w:sz w:val="28"/>
          <w:szCs w:val="24"/>
          <w:lang w:eastAsia="en-GB"/>
          <w14:ligatures w14:val="none"/>
        </w:rPr>
        <w:t xml:space="preserve"> </w:t>
      </w:r>
      <w:r w:rsidRPr="00B7661D">
        <w:rPr>
          <w:rFonts w:ascii="Times New Roman" w:eastAsia="Times New Roman" w:hAnsi="Times New Roman" w:cs="Times New Roman"/>
          <w:bCs/>
          <w:kern w:val="0"/>
          <w:sz w:val="28"/>
          <w:szCs w:val="24"/>
          <w:lang w:eastAsia="en-GB"/>
          <w14:ligatures w14:val="none"/>
        </w:rPr>
        <w:t>informācija par palīgierīcēm un komponentiem</w:t>
      </w:r>
      <w:r w:rsidR="0065703E">
        <w:rPr>
          <w:rFonts w:ascii="Times New Roman" w:eastAsia="Times New Roman" w:hAnsi="Times New Roman" w:cs="Times New Roman"/>
          <w:bCs/>
          <w:kern w:val="0"/>
          <w:sz w:val="28"/>
          <w:szCs w:val="24"/>
          <w:lang w:eastAsia="en-GB"/>
          <w14:ligatures w14:val="none"/>
        </w:rPr>
        <w:t xml:space="preserve"> (</w:t>
      </w:r>
      <w:r w:rsidRPr="00B7661D">
        <w:rPr>
          <w:rFonts w:ascii="Times New Roman" w:eastAsia="Times New Roman" w:hAnsi="Times New Roman" w:cs="Times New Roman"/>
          <w:bCs/>
          <w:kern w:val="0"/>
          <w:sz w:val="28"/>
          <w:szCs w:val="24"/>
          <w:lang w:eastAsia="en-GB"/>
          <w14:ligatures w14:val="none"/>
        </w:rPr>
        <w:t>ieskaitot programmatūru</w:t>
      </w:r>
      <w:r w:rsidR="0065703E">
        <w:rPr>
          <w:rFonts w:ascii="Times New Roman" w:eastAsia="Times New Roman" w:hAnsi="Times New Roman" w:cs="Times New Roman"/>
          <w:bCs/>
          <w:kern w:val="0"/>
          <w:sz w:val="28"/>
          <w:szCs w:val="24"/>
          <w:lang w:eastAsia="en-GB"/>
          <w14:ligatures w14:val="none"/>
        </w:rPr>
        <w:t>)</w:t>
      </w:r>
      <w:r w:rsidRPr="00B7661D">
        <w:rPr>
          <w:rFonts w:ascii="Times New Roman" w:eastAsia="Times New Roman" w:hAnsi="Times New Roman" w:cs="Times New Roman"/>
          <w:bCs/>
          <w:kern w:val="0"/>
          <w:sz w:val="28"/>
          <w:szCs w:val="24"/>
          <w:lang w:eastAsia="en-GB"/>
          <w14:ligatures w14:val="none"/>
        </w:rPr>
        <w:t>, kas nodrošina radioiekārtas paredzēto darbību un uz ko attiecas deklarācija.</w:t>
      </w:r>
    </w:p>
    <w:p w14:paraId="18CA3CC1" w14:textId="77777777" w:rsidR="00155014" w:rsidRPr="00B7661D" w:rsidRDefault="00155014" w:rsidP="00B7661D">
      <w:pPr>
        <w:shd w:val="clear" w:color="auto" w:fill="FFFFFF"/>
        <w:spacing w:after="0" w:line="240" w:lineRule="auto"/>
        <w:ind w:firstLine="720"/>
        <w:jc w:val="both"/>
        <w:rPr>
          <w:rFonts w:ascii="Times New Roman" w:eastAsia="Times New Roman" w:hAnsi="Times New Roman" w:cs="Times New Roman"/>
          <w:bCs/>
          <w:kern w:val="0"/>
          <w:sz w:val="28"/>
          <w:szCs w:val="24"/>
          <w:lang w:eastAsia="en-GB"/>
          <w14:ligatures w14:val="none"/>
        </w:rPr>
      </w:pPr>
    </w:p>
    <w:p w14:paraId="218972DC" w14:textId="77777777" w:rsidR="00155014" w:rsidRPr="00B7661D" w:rsidRDefault="00155014" w:rsidP="00B7661D">
      <w:pPr>
        <w:shd w:val="clear" w:color="auto" w:fill="FFFFFF"/>
        <w:spacing w:after="0" w:line="240" w:lineRule="auto"/>
        <w:ind w:firstLine="720"/>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t>9. Papildinformācija.</w:t>
      </w:r>
    </w:p>
    <w:p w14:paraId="310824FC" w14:textId="77777777" w:rsidR="00155014" w:rsidRPr="00B7661D" w:rsidRDefault="00155014" w:rsidP="00B7661D">
      <w:pPr>
        <w:shd w:val="clear" w:color="auto" w:fill="FFFFFF"/>
        <w:spacing w:after="0" w:line="240" w:lineRule="auto"/>
        <w:ind w:firstLine="720"/>
        <w:rPr>
          <w:rFonts w:ascii="Times New Roman" w:eastAsia="Times New Roman" w:hAnsi="Times New Roman" w:cs="Times New Roman"/>
          <w:bCs/>
          <w:kern w:val="0"/>
          <w:sz w:val="28"/>
          <w:szCs w:val="24"/>
          <w:lang w:eastAsia="en-GB"/>
          <w14:ligatures w14:val="none"/>
        </w:rPr>
      </w:pPr>
    </w:p>
    <w:p w14:paraId="207FA0D4" w14:textId="316F05EB" w:rsidR="00155014" w:rsidRPr="00B7661D" w:rsidRDefault="00155014" w:rsidP="00B7661D">
      <w:pPr>
        <w:shd w:val="clear" w:color="auto" w:fill="FFFFFF"/>
        <w:spacing w:after="0" w:line="240" w:lineRule="auto"/>
        <w:ind w:firstLine="720"/>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t>10. Informācija par deklarācijas sagatavošanu:</w:t>
      </w:r>
    </w:p>
    <w:p w14:paraId="352080C5" w14:textId="77777777" w:rsidR="00155014" w:rsidRPr="00B7661D" w:rsidRDefault="00155014" w:rsidP="00B7661D">
      <w:pPr>
        <w:shd w:val="clear" w:color="auto" w:fill="FFFFFF"/>
        <w:spacing w:after="0" w:line="240" w:lineRule="auto"/>
        <w:ind w:firstLine="720"/>
        <w:rPr>
          <w:rFonts w:ascii="Times New Roman" w:eastAsia="Times New Roman" w:hAnsi="Times New Roman" w:cs="Times New Roman"/>
          <w:bCs/>
          <w:kern w:val="0"/>
          <w:sz w:val="28"/>
          <w:szCs w:val="24"/>
          <w:lang w:eastAsia="en-GB"/>
          <w14:ligatures w14:val="none"/>
        </w:rPr>
      </w:pPr>
      <w:r w:rsidRPr="00B7661D">
        <w:rPr>
          <w:rFonts w:ascii="Times New Roman" w:eastAsia="Times New Roman" w:hAnsi="Times New Roman" w:cs="Times New Roman"/>
          <w:bCs/>
          <w:kern w:val="0"/>
          <w:sz w:val="28"/>
          <w:szCs w:val="24"/>
          <w:lang w:eastAsia="en-GB"/>
          <w14:ligatures w14:val="none"/>
        </w:rPr>
        <w:lastRenderedPageBreak/>
        <w:t>10.1. izdošanas vieta un datums;</w:t>
      </w:r>
    </w:p>
    <w:p w14:paraId="6867C6ED" w14:textId="0C6D7BB2" w:rsidR="00E56217" w:rsidRPr="00B7661D" w:rsidRDefault="00155014" w:rsidP="00B7661D">
      <w:pPr>
        <w:shd w:val="clear" w:color="auto" w:fill="FFFFFF"/>
        <w:spacing w:after="0" w:line="240" w:lineRule="auto"/>
        <w:ind w:firstLine="720"/>
        <w:rPr>
          <w:rFonts w:ascii="Times New Roman" w:eastAsia="Times New Roman" w:hAnsi="Times New Roman" w:cs="Times New Roman"/>
          <w:kern w:val="0"/>
          <w:sz w:val="28"/>
          <w:szCs w:val="24"/>
          <w:lang w:eastAsia="lv-LV"/>
          <w14:ligatures w14:val="none"/>
        </w:rPr>
      </w:pPr>
      <w:r w:rsidRPr="00B7661D">
        <w:rPr>
          <w:rFonts w:ascii="Times New Roman" w:eastAsia="Times New Roman" w:hAnsi="Times New Roman" w:cs="Times New Roman"/>
          <w:bCs/>
          <w:kern w:val="0"/>
          <w:sz w:val="28"/>
          <w:szCs w:val="24"/>
          <w:lang w:eastAsia="en-GB"/>
          <w14:ligatures w14:val="none"/>
        </w:rPr>
        <w:t>10.2. vārds, uzvārds, amats</w:t>
      </w:r>
      <w:r w:rsidR="0065703E">
        <w:rPr>
          <w:rFonts w:ascii="Times New Roman" w:eastAsia="Times New Roman" w:hAnsi="Times New Roman" w:cs="Times New Roman"/>
          <w:bCs/>
          <w:kern w:val="0"/>
          <w:sz w:val="28"/>
          <w:szCs w:val="24"/>
          <w:lang w:eastAsia="en-GB"/>
          <w14:ligatures w14:val="none"/>
        </w:rPr>
        <w:t xml:space="preserve"> un</w:t>
      </w:r>
      <w:r w:rsidR="0065703E" w:rsidRPr="00B7661D">
        <w:rPr>
          <w:rFonts w:ascii="Times New Roman" w:eastAsia="Times New Roman" w:hAnsi="Times New Roman" w:cs="Times New Roman"/>
          <w:bCs/>
          <w:kern w:val="0"/>
          <w:sz w:val="28"/>
          <w:szCs w:val="24"/>
          <w:lang w:eastAsia="en-GB"/>
          <w14:ligatures w14:val="none"/>
        </w:rPr>
        <w:t xml:space="preserve"> </w:t>
      </w:r>
      <w:r w:rsidRPr="00B7661D">
        <w:rPr>
          <w:rFonts w:ascii="Times New Roman" w:eastAsia="Times New Roman" w:hAnsi="Times New Roman" w:cs="Times New Roman"/>
          <w:bCs/>
          <w:kern w:val="0"/>
          <w:sz w:val="28"/>
          <w:szCs w:val="24"/>
          <w:lang w:eastAsia="en-GB"/>
          <w14:ligatures w14:val="none"/>
        </w:rPr>
        <w:t>paraksts.</w:t>
      </w:r>
    </w:p>
    <w:sectPr w:rsidR="00E56217" w:rsidRPr="00B7661D" w:rsidSect="00B7661D">
      <w:headerReference w:type="default" r:id="rId6"/>
      <w:footerReference w:type="even" r:id="rId7"/>
      <w:footerReference w:type="default" r:id="rId8"/>
      <w:headerReference w:type="firs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83420" w14:textId="77777777" w:rsidR="007E649D" w:rsidRDefault="007E649D" w:rsidP="007E649D">
      <w:pPr>
        <w:spacing w:after="0" w:line="240" w:lineRule="auto"/>
      </w:pPr>
      <w:r>
        <w:separator/>
      </w:r>
    </w:p>
  </w:endnote>
  <w:endnote w:type="continuationSeparator" w:id="0">
    <w:p w14:paraId="5FDECA8E" w14:textId="77777777" w:rsidR="007E649D" w:rsidRDefault="007E649D" w:rsidP="007E6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914216"/>
      <w:docPartObj>
        <w:docPartGallery w:val="Page Numbers (Bottom of Page)"/>
        <w:docPartUnique/>
      </w:docPartObj>
    </w:sdtPr>
    <w:sdtEndPr/>
    <w:sdtContent>
      <w:p w14:paraId="63D255FC" w14:textId="77777777" w:rsidR="007E649D" w:rsidRDefault="007E649D" w:rsidP="008971CA">
        <w:pPr>
          <w:pStyle w:val="Header"/>
          <w:framePr w:wrap="none" w:vAnchor="text" w:hAnchor="margin" w:xAlign="right" w:y="1"/>
        </w:pPr>
        <w:r>
          <w:fldChar w:fldCharType="begin"/>
        </w:r>
        <w:r>
          <w:instrText xml:space="preserve"> PAGE </w:instrText>
        </w:r>
        <w:r>
          <w:fldChar w:fldCharType="end"/>
        </w:r>
      </w:p>
    </w:sdtContent>
  </w:sdt>
  <w:p w14:paraId="17397E77" w14:textId="77777777" w:rsidR="007E649D" w:rsidRDefault="007E649D" w:rsidP="00705C6B">
    <w:pPr>
      <w:pStyle w:val="Head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B497F" w14:textId="60CB8C6C" w:rsidR="007E649D" w:rsidRPr="00B7661D" w:rsidRDefault="00B7661D" w:rsidP="0032129A">
    <w:pPr>
      <w:pStyle w:val="Footer"/>
      <w:rPr>
        <w:rFonts w:ascii="Times New Roman" w:hAnsi="Times New Roman" w:cs="Times New Roman"/>
        <w:sz w:val="16"/>
        <w:szCs w:val="16"/>
      </w:rPr>
    </w:pPr>
    <w:sdt>
      <w:sdtPr>
        <w:rPr>
          <w:rFonts w:ascii="Times New Roman" w:hAnsi="Times New Roman" w:cs="Times New Roman"/>
          <w:sz w:val="16"/>
          <w:szCs w:val="16"/>
        </w:rPr>
        <w:id w:val="134230240"/>
        <w:docPartObj>
          <w:docPartGallery w:val="Page Numbers (Bottom of Page)"/>
          <w:docPartUnique/>
        </w:docPartObj>
      </w:sdtPr>
      <w:sdtEndPr/>
      <w:sdtContent>
        <w:r w:rsidR="00F84A80" w:rsidRPr="00DA465F">
          <w:rPr>
            <w:rFonts w:ascii="Times New Roman" w:hAnsi="Times New Roman" w:cs="Times New Roman"/>
            <w:sz w:val="16"/>
            <w:szCs w:val="16"/>
          </w:rPr>
          <w:t>N0421_1</w:t>
        </w:r>
      </w:sdtContent>
    </w:sdt>
    <w:r w:rsidR="00F84A80">
      <w:rPr>
        <w:rFonts w:ascii="Times New Roman" w:hAnsi="Times New Roman" w:cs="Times New Roman"/>
        <w:sz w:val="16"/>
        <w:szCs w:val="16"/>
      </w:rPr>
      <w:t>p2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7C573" w14:textId="7BD6F64E" w:rsidR="007E649D" w:rsidRPr="00B7661D" w:rsidRDefault="00B7661D" w:rsidP="00CB51F5">
    <w:pPr>
      <w:pStyle w:val="Footer"/>
      <w:tabs>
        <w:tab w:val="clear" w:pos="4513"/>
        <w:tab w:val="center" w:pos="4535"/>
      </w:tabs>
      <w:rPr>
        <w:rFonts w:ascii="Times New Roman" w:hAnsi="Times New Roman" w:cs="Times New Roman"/>
        <w:sz w:val="16"/>
        <w:szCs w:val="16"/>
      </w:rPr>
    </w:pPr>
    <w:sdt>
      <w:sdtPr>
        <w:rPr>
          <w:rFonts w:ascii="Times New Roman" w:hAnsi="Times New Roman" w:cs="Times New Roman"/>
          <w:sz w:val="16"/>
          <w:szCs w:val="16"/>
        </w:rPr>
        <w:id w:val="-463725668"/>
        <w:docPartObj>
          <w:docPartGallery w:val="Page Numbers (Bottom of Page)"/>
          <w:docPartUnique/>
        </w:docPartObj>
      </w:sdtPr>
      <w:sdtEndPr/>
      <w:sdtContent>
        <w:r w:rsidR="00F84A80" w:rsidRPr="00DA465F">
          <w:rPr>
            <w:rFonts w:ascii="Times New Roman" w:hAnsi="Times New Roman" w:cs="Times New Roman"/>
            <w:sz w:val="16"/>
            <w:szCs w:val="16"/>
          </w:rPr>
          <w:t>N0421_1</w:t>
        </w:r>
      </w:sdtContent>
    </w:sdt>
    <w:r w:rsidR="00F84A80">
      <w:rPr>
        <w:rFonts w:ascii="Times New Roman" w:hAnsi="Times New Roman" w:cs="Times New Roman"/>
        <w:sz w:val="16"/>
        <w:szCs w:val="16"/>
      </w:rPr>
      <w:t>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AD700" w14:textId="77777777" w:rsidR="007E649D" w:rsidRDefault="007E649D" w:rsidP="007E649D">
      <w:pPr>
        <w:spacing w:after="0" w:line="240" w:lineRule="auto"/>
      </w:pPr>
      <w:r>
        <w:separator/>
      </w:r>
    </w:p>
  </w:footnote>
  <w:footnote w:type="continuationSeparator" w:id="0">
    <w:p w14:paraId="7A09E916" w14:textId="77777777" w:rsidR="007E649D" w:rsidRDefault="007E649D" w:rsidP="007E6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136054"/>
      <w:docPartObj>
        <w:docPartGallery w:val="Page Numbers (Top of Page)"/>
        <w:docPartUnique/>
      </w:docPartObj>
    </w:sdtPr>
    <w:sdtEndPr>
      <w:rPr>
        <w:noProof/>
      </w:rPr>
    </w:sdtEndPr>
    <w:sdtContent>
      <w:p w14:paraId="7D8BF139" w14:textId="77777777" w:rsidR="007E649D" w:rsidRPr="00B7661D" w:rsidRDefault="007E649D" w:rsidP="00B7661D">
        <w:pPr>
          <w:pStyle w:val="tvhtml"/>
          <w:spacing w:before="0" w:beforeAutospacing="0" w:after="0" w:afterAutospacing="0"/>
          <w:jc w:val="center"/>
        </w:pPr>
        <w:r w:rsidRPr="00B7661D">
          <w:fldChar w:fldCharType="begin"/>
        </w:r>
        <w:r w:rsidRPr="00B7661D">
          <w:instrText xml:space="preserve"> PAGE   \* MERGEFORMAT </w:instrText>
        </w:r>
        <w:r w:rsidRPr="00B7661D">
          <w:fldChar w:fldCharType="separate"/>
        </w:r>
        <w:r w:rsidRPr="00B7661D">
          <w:rPr>
            <w:noProof/>
          </w:rPr>
          <w:t>2</w:t>
        </w:r>
        <w:r w:rsidRPr="00B7661D">
          <w:rPr>
            <w:noProof/>
          </w:rPr>
          <w:fldChar w:fldCharType="end"/>
        </w:r>
      </w:p>
    </w:sdtContent>
  </w:sdt>
  <w:p w14:paraId="7CB22159" w14:textId="77777777" w:rsidR="007E649D" w:rsidRDefault="007E649D">
    <w:pPr>
      <w:pStyle w:val="tvhtm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6ED90" w14:textId="77777777" w:rsidR="007E649D" w:rsidRPr="00B7661D" w:rsidRDefault="007E649D">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formatting="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014"/>
    <w:rsid w:val="000E5D43"/>
    <w:rsid w:val="00155014"/>
    <w:rsid w:val="001C71F4"/>
    <w:rsid w:val="0065703E"/>
    <w:rsid w:val="0073605D"/>
    <w:rsid w:val="007E649D"/>
    <w:rsid w:val="008207B2"/>
    <w:rsid w:val="00920E06"/>
    <w:rsid w:val="009F3480"/>
    <w:rsid w:val="00AB36B7"/>
    <w:rsid w:val="00B57D94"/>
    <w:rsid w:val="00B7661D"/>
    <w:rsid w:val="00BB6DEF"/>
    <w:rsid w:val="00C70AFD"/>
    <w:rsid w:val="00E03AE9"/>
    <w:rsid w:val="00E56217"/>
    <w:rsid w:val="00F02D90"/>
    <w:rsid w:val="00F35AF6"/>
    <w:rsid w:val="00F84A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01BC46"/>
  <w15:chartTrackingRefBased/>
  <w15:docId w15:val="{E8E1A225-2787-49F8-9537-5D767DCA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5501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55014"/>
  </w:style>
  <w:style w:type="paragraph" w:styleId="Header">
    <w:name w:val="header"/>
    <w:basedOn w:val="Normal"/>
    <w:link w:val="HeaderChar"/>
    <w:uiPriority w:val="99"/>
    <w:unhideWhenUsed/>
    <w:rsid w:val="00155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5014"/>
  </w:style>
  <w:style w:type="paragraph" w:customStyle="1" w:styleId="tvhtml">
    <w:name w:val="tv_html"/>
    <w:basedOn w:val="Normal"/>
    <w:rsid w:val="00155014"/>
    <w:pPr>
      <w:spacing w:before="100" w:beforeAutospacing="1" w:after="100" w:afterAutospacing="1" w:line="240" w:lineRule="auto"/>
    </w:pPr>
    <w:rPr>
      <w:rFonts w:ascii="Times New Roman" w:eastAsia="Times New Roman" w:hAnsi="Times New Roman" w:cs="Times New Roman"/>
      <w:bCs/>
      <w:kern w:val="0"/>
      <w:sz w:val="24"/>
      <w:szCs w:val="24"/>
      <w:lang w:val="en-US" w:eastAsia="en-GB"/>
      <w14:ligatures w14:val="none"/>
    </w:rPr>
  </w:style>
  <w:style w:type="paragraph" w:styleId="BalloonText">
    <w:name w:val="Balloon Text"/>
    <w:basedOn w:val="Normal"/>
    <w:link w:val="BalloonTextChar"/>
    <w:uiPriority w:val="99"/>
    <w:semiHidden/>
    <w:unhideWhenUsed/>
    <w:rsid w:val="00AB3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6B7"/>
    <w:rPr>
      <w:rFonts w:ascii="Segoe UI" w:hAnsi="Segoe UI" w:cs="Segoe UI"/>
      <w:sz w:val="18"/>
      <w:szCs w:val="18"/>
    </w:rPr>
  </w:style>
  <w:style w:type="paragraph" w:styleId="Revision">
    <w:name w:val="Revision"/>
    <w:hidden/>
    <w:uiPriority w:val="99"/>
    <w:semiHidden/>
    <w:rsid w:val="00920E06"/>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Lūsvere</dc:creator>
  <cp:keywords/>
  <dc:description/>
  <cp:lastModifiedBy>Inese Lismane</cp:lastModifiedBy>
  <cp:revision>3</cp:revision>
  <dcterms:created xsi:type="dcterms:W3CDTF">2024-04-02T08:18:00Z</dcterms:created>
  <dcterms:modified xsi:type="dcterms:W3CDTF">2024-04-02T08:18:00Z</dcterms:modified>
</cp:coreProperties>
</file>