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DF65" w14:textId="07BA0E3E" w:rsidR="0025029D" w:rsidRPr="006C6E5F" w:rsidRDefault="0025029D" w:rsidP="0025029D">
      <w:pPr>
        <w:spacing w:after="0" w:line="240" w:lineRule="auto"/>
        <w:ind w:left="720" w:firstLine="720"/>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p w14:paraId="5774444B" w14:textId="310C96A9" w:rsidR="00EA4C4E" w:rsidRPr="0041171C" w:rsidRDefault="0025029D" w:rsidP="0025029D">
      <w:pPr>
        <w:spacing w:after="0" w:line="240" w:lineRule="auto"/>
        <w:ind w:left="720" w:firstLine="720"/>
        <w:rPr>
          <w:rFonts w:ascii="Times New Roman" w:hAnsi="Times New Roman" w:cs="Times New Roman"/>
          <w:b/>
          <w:i/>
          <w:color w:val="000000" w:themeColor="text1"/>
          <w:sz w:val="24"/>
          <w:szCs w:val="24"/>
        </w:rPr>
      </w:pPr>
      <w:r w:rsidRPr="0041171C">
        <w:rPr>
          <w:rFonts w:ascii="Times New Roman" w:hAnsi="Times New Roman" w:cs="Times New Roman"/>
          <w:b/>
          <w:color w:val="000000" w:themeColor="text1"/>
          <w:sz w:val="24"/>
          <w:szCs w:val="24"/>
        </w:rPr>
        <w:t xml:space="preserve">                             </w:t>
      </w:r>
      <w:r w:rsidR="00EA4C4E" w:rsidRPr="0041171C">
        <w:rPr>
          <w:rFonts w:ascii="Times New Roman" w:hAnsi="Times New Roman" w:cs="Times New Roman"/>
          <w:b/>
          <w:color w:val="000000" w:themeColor="text1"/>
          <w:sz w:val="24"/>
          <w:szCs w:val="24"/>
        </w:rPr>
        <w:t>Informatīvais ziņojums</w:t>
      </w:r>
      <w:r w:rsidRPr="0041171C">
        <w:rPr>
          <w:rFonts w:ascii="Times New Roman" w:hAnsi="Times New Roman" w:cs="Times New Roman"/>
          <w:b/>
          <w:color w:val="000000" w:themeColor="text1"/>
          <w:sz w:val="24"/>
          <w:szCs w:val="24"/>
        </w:rPr>
        <w:t xml:space="preserve">             </w:t>
      </w:r>
    </w:p>
    <w:p w14:paraId="7CB699E9" w14:textId="1B2719E2" w:rsidR="00B67948" w:rsidRPr="00B139BC" w:rsidRDefault="00A4101F" w:rsidP="007C7ABA">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r w:rsidR="00EA4C4E" w:rsidRPr="00B139BC">
        <w:rPr>
          <w:rFonts w:ascii="Times New Roman" w:hAnsi="Times New Roman" w:cs="Times New Roman"/>
          <w:b/>
          <w:color w:val="000000" w:themeColor="text1"/>
          <w:sz w:val="24"/>
          <w:szCs w:val="24"/>
        </w:rPr>
        <w:t xml:space="preserve">Par </w:t>
      </w:r>
      <w:r w:rsidR="00947150">
        <w:rPr>
          <w:rFonts w:ascii="Times New Roman" w:hAnsi="Times New Roman" w:cs="Times New Roman"/>
          <w:b/>
          <w:color w:val="000000" w:themeColor="text1"/>
          <w:sz w:val="24"/>
          <w:szCs w:val="24"/>
        </w:rPr>
        <w:t xml:space="preserve">gatavošanos </w:t>
      </w:r>
      <w:r w:rsidR="00EA4C4E" w:rsidRPr="00B139BC">
        <w:rPr>
          <w:rFonts w:ascii="Times New Roman" w:hAnsi="Times New Roman" w:cs="Times New Roman"/>
          <w:b/>
          <w:color w:val="000000" w:themeColor="text1"/>
          <w:sz w:val="24"/>
          <w:szCs w:val="24"/>
        </w:rPr>
        <w:t>Latvijas</w:t>
      </w:r>
      <w:r w:rsidR="00134E0E">
        <w:rPr>
          <w:rFonts w:ascii="Times New Roman" w:hAnsi="Times New Roman" w:cs="Times New Roman"/>
          <w:b/>
          <w:color w:val="000000" w:themeColor="text1"/>
          <w:sz w:val="24"/>
          <w:szCs w:val="24"/>
        </w:rPr>
        <w:t xml:space="preserve"> Republikas</w:t>
      </w:r>
      <w:r w:rsidR="00EA4C4E" w:rsidRPr="00B139BC">
        <w:rPr>
          <w:rFonts w:ascii="Times New Roman" w:hAnsi="Times New Roman" w:cs="Times New Roman"/>
          <w:b/>
          <w:color w:val="000000" w:themeColor="text1"/>
          <w:sz w:val="24"/>
          <w:szCs w:val="24"/>
        </w:rPr>
        <w:t xml:space="preserve"> </w:t>
      </w:r>
      <w:r w:rsidR="001B70FC">
        <w:rPr>
          <w:rFonts w:ascii="Times New Roman" w:hAnsi="Times New Roman" w:cs="Times New Roman"/>
          <w:b/>
          <w:color w:val="000000" w:themeColor="text1"/>
          <w:sz w:val="24"/>
          <w:szCs w:val="24"/>
        </w:rPr>
        <w:t>prezidentūr</w:t>
      </w:r>
      <w:r w:rsidR="00947150">
        <w:rPr>
          <w:rFonts w:ascii="Times New Roman" w:hAnsi="Times New Roman" w:cs="Times New Roman"/>
          <w:b/>
          <w:color w:val="000000" w:themeColor="text1"/>
          <w:sz w:val="24"/>
          <w:szCs w:val="24"/>
        </w:rPr>
        <w:t>ai</w:t>
      </w:r>
      <w:r w:rsidR="001B70FC">
        <w:rPr>
          <w:rFonts w:ascii="Times New Roman" w:hAnsi="Times New Roman" w:cs="Times New Roman"/>
          <w:b/>
          <w:color w:val="000000" w:themeColor="text1"/>
          <w:sz w:val="24"/>
          <w:szCs w:val="24"/>
        </w:rPr>
        <w:t xml:space="preserve"> Eiropas Padomes Ministru komitejā 2023.</w:t>
      </w:r>
      <w:r w:rsidR="009C3E38">
        <w:rPr>
          <w:rFonts w:ascii="Times New Roman" w:hAnsi="Times New Roman" w:cs="Times New Roman"/>
          <w:b/>
          <w:color w:val="000000" w:themeColor="text1"/>
          <w:sz w:val="24"/>
          <w:szCs w:val="24"/>
        </w:rPr>
        <w:t> </w:t>
      </w:r>
      <w:r w:rsidR="001B70FC">
        <w:rPr>
          <w:rFonts w:ascii="Times New Roman" w:hAnsi="Times New Roman" w:cs="Times New Roman"/>
          <w:b/>
          <w:color w:val="000000" w:themeColor="text1"/>
          <w:sz w:val="24"/>
          <w:szCs w:val="24"/>
        </w:rPr>
        <w:t>gadā</w:t>
      </w:r>
      <w:r>
        <w:rPr>
          <w:rFonts w:ascii="Times New Roman" w:hAnsi="Times New Roman" w:cs="Times New Roman"/>
          <w:b/>
          <w:color w:val="000000" w:themeColor="text1"/>
          <w:sz w:val="24"/>
          <w:szCs w:val="24"/>
        </w:rPr>
        <w:t>”</w:t>
      </w:r>
    </w:p>
    <w:p w14:paraId="13301CF4" w14:textId="77777777" w:rsidR="009B3F44" w:rsidRPr="00B139BC" w:rsidRDefault="009B3F44" w:rsidP="000C3465">
      <w:pPr>
        <w:pStyle w:val="NoSpacing"/>
        <w:jc w:val="both"/>
        <w:rPr>
          <w:rFonts w:ascii="Times New Roman" w:hAnsi="Times New Roman" w:cs="Times New Roman"/>
          <w:b/>
          <w:color w:val="000000" w:themeColor="text1"/>
          <w:sz w:val="24"/>
          <w:szCs w:val="24"/>
          <w:u w:val="single"/>
        </w:rPr>
      </w:pPr>
    </w:p>
    <w:p w14:paraId="5BD556B6" w14:textId="2EA5D9B4" w:rsidR="002F7D07" w:rsidRDefault="00360E2B" w:rsidP="00793616">
      <w:pPr>
        <w:pStyle w:val="NoSpacing"/>
        <w:ind w:firstLine="720"/>
        <w:jc w:val="both"/>
        <w:rPr>
          <w:rFonts w:ascii="Times New Roman" w:hAnsi="Times New Roman" w:cs="Times New Roman"/>
          <w:color w:val="000000" w:themeColor="text1"/>
          <w:sz w:val="24"/>
          <w:szCs w:val="24"/>
        </w:rPr>
      </w:pPr>
      <w:r w:rsidRPr="00360E2B">
        <w:rPr>
          <w:rFonts w:ascii="Times New Roman" w:hAnsi="Times New Roman" w:cs="Times New Roman"/>
          <w:color w:val="000000" w:themeColor="text1"/>
          <w:sz w:val="24"/>
          <w:szCs w:val="24"/>
        </w:rPr>
        <w:t>Latvija</w:t>
      </w:r>
      <w:r w:rsidR="00EC0D04">
        <w:rPr>
          <w:rFonts w:ascii="Times New Roman" w:hAnsi="Times New Roman" w:cs="Times New Roman"/>
          <w:color w:val="000000" w:themeColor="text1"/>
          <w:sz w:val="24"/>
          <w:szCs w:val="24"/>
        </w:rPr>
        <w:t>s</w:t>
      </w:r>
      <w:r w:rsidR="00136953">
        <w:rPr>
          <w:rFonts w:ascii="Times New Roman" w:hAnsi="Times New Roman" w:cs="Times New Roman"/>
          <w:color w:val="000000" w:themeColor="text1"/>
          <w:sz w:val="24"/>
          <w:szCs w:val="24"/>
        </w:rPr>
        <w:t xml:space="preserve"> </w:t>
      </w:r>
      <w:r w:rsidRPr="00360E2B">
        <w:rPr>
          <w:rFonts w:ascii="Times New Roman" w:hAnsi="Times New Roman" w:cs="Times New Roman"/>
          <w:color w:val="000000" w:themeColor="text1"/>
          <w:sz w:val="24"/>
          <w:szCs w:val="24"/>
        </w:rPr>
        <w:t xml:space="preserve">prezidentūra Eiropas Padomes Ministru komitejā </w:t>
      </w:r>
      <w:r w:rsidR="00967190">
        <w:rPr>
          <w:rFonts w:ascii="Times New Roman" w:hAnsi="Times New Roman" w:cs="Times New Roman"/>
          <w:color w:val="000000" w:themeColor="text1"/>
          <w:sz w:val="24"/>
          <w:szCs w:val="24"/>
        </w:rPr>
        <w:t>(turpmāk –</w:t>
      </w:r>
      <w:r w:rsidR="002D1329">
        <w:rPr>
          <w:rFonts w:ascii="Times New Roman" w:hAnsi="Times New Roman" w:cs="Times New Roman"/>
          <w:color w:val="000000" w:themeColor="text1"/>
          <w:sz w:val="24"/>
          <w:szCs w:val="24"/>
        </w:rPr>
        <w:t xml:space="preserve"> </w:t>
      </w:r>
      <w:r w:rsidR="00967190">
        <w:rPr>
          <w:rFonts w:ascii="Times New Roman" w:hAnsi="Times New Roman" w:cs="Times New Roman"/>
          <w:color w:val="000000" w:themeColor="text1"/>
          <w:sz w:val="24"/>
          <w:szCs w:val="24"/>
        </w:rPr>
        <w:t>Latvijas prezidentūra)</w:t>
      </w:r>
      <w:r w:rsidR="00312369">
        <w:rPr>
          <w:rFonts w:ascii="Times New Roman" w:hAnsi="Times New Roman" w:cs="Times New Roman"/>
          <w:color w:val="000000" w:themeColor="text1"/>
          <w:sz w:val="24"/>
          <w:szCs w:val="24"/>
        </w:rPr>
        <w:t>, dalībvalstu rotācijas kārtībā, kā to nosaka 1949. gada Eiropas Padomes dibināšanas statūti</w:t>
      </w:r>
      <w:r w:rsidR="00F302C9">
        <w:rPr>
          <w:rFonts w:ascii="Times New Roman" w:hAnsi="Times New Roman" w:cs="Times New Roman"/>
          <w:color w:val="000000" w:themeColor="text1"/>
          <w:sz w:val="24"/>
          <w:szCs w:val="24"/>
        </w:rPr>
        <w:t xml:space="preserve"> un Ministru komitejas darbības reglaments</w:t>
      </w:r>
      <w:r w:rsidR="00312369">
        <w:rPr>
          <w:rFonts w:ascii="Times New Roman" w:hAnsi="Times New Roman" w:cs="Times New Roman"/>
          <w:color w:val="000000" w:themeColor="text1"/>
          <w:sz w:val="24"/>
          <w:szCs w:val="24"/>
        </w:rPr>
        <w:t xml:space="preserve">, </w:t>
      </w:r>
      <w:r w:rsidRPr="00360E2B">
        <w:rPr>
          <w:rFonts w:ascii="Times New Roman" w:hAnsi="Times New Roman" w:cs="Times New Roman"/>
          <w:color w:val="000000" w:themeColor="text1"/>
          <w:sz w:val="24"/>
          <w:szCs w:val="24"/>
        </w:rPr>
        <w:t>noritēs no 2023.</w:t>
      </w:r>
      <w:r w:rsidR="009C3E38">
        <w:rPr>
          <w:rFonts w:ascii="Times New Roman" w:hAnsi="Times New Roman" w:cs="Times New Roman"/>
          <w:color w:val="000000" w:themeColor="text1"/>
          <w:sz w:val="24"/>
          <w:szCs w:val="24"/>
        </w:rPr>
        <w:t> </w:t>
      </w:r>
      <w:r w:rsidRPr="00360E2B">
        <w:rPr>
          <w:rFonts w:ascii="Times New Roman" w:hAnsi="Times New Roman" w:cs="Times New Roman"/>
          <w:color w:val="000000" w:themeColor="text1"/>
          <w:sz w:val="24"/>
          <w:szCs w:val="24"/>
        </w:rPr>
        <w:t>gada maija vidus līdz novembra vidum. Šī būs otrā L</w:t>
      </w:r>
      <w:r w:rsidR="009B275C">
        <w:rPr>
          <w:rFonts w:ascii="Times New Roman" w:hAnsi="Times New Roman" w:cs="Times New Roman"/>
          <w:color w:val="000000" w:themeColor="text1"/>
          <w:sz w:val="24"/>
          <w:szCs w:val="24"/>
        </w:rPr>
        <w:t>atvijas</w:t>
      </w:r>
      <w:r w:rsidRPr="00360E2B">
        <w:rPr>
          <w:rFonts w:ascii="Times New Roman" w:hAnsi="Times New Roman" w:cs="Times New Roman"/>
          <w:color w:val="000000" w:themeColor="text1"/>
          <w:sz w:val="24"/>
          <w:szCs w:val="24"/>
        </w:rPr>
        <w:t xml:space="preserve"> prezidentūra, to pārņemot no </w:t>
      </w:r>
      <w:r w:rsidR="0037378C">
        <w:rPr>
          <w:rFonts w:ascii="Times New Roman" w:hAnsi="Times New Roman" w:cs="Times New Roman"/>
          <w:color w:val="000000" w:themeColor="text1"/>
          <w:sz w:val="24"/>
          <w:szCs w:val="24"/>
        </w:rPr>
        <w:t>I</w:t>
      </w:r>
      <w:r w:rsidRPr="00360E2B">
        <w:rPr>
          <w:rFonts w:ascii="Times New Roman" w:hAnsi="Times New Roman" w:cs="Times New Roman"/>
          <w:color w:val="000000" w:themeColor="text1"/>
          <w:sz w:val="24"/>
          <w:szCs w:val="24"/>
        </w:rPr>
        <w:t>slandes</w:t>
      </w:r>
      <w:r>
        <w:rPr>
          <w:rFonts w:ascii="Times New Roman" w:hAnsi="Times New Roman" w:cs="Times New Roman"/>
          <w:color w:val="000000" w:themeColor="text1"/>
          <w:sz w:val="24"/>
          <w:szCs w:val="24"/>
        </w:rPr>
        <w:t xml:space="preserve">. </w:t>
      </w:r>
    </w:p>
    <w:p w14:paraId="799491C5" w14:textId="74C0D1B8" w:rsidR="00793616" w:rsidRDefault="00793616" w:rsidP="0093551B">
      <w:pPr>
        <w:pStyle w:val="NoSpacing"/>
        <w:ind w:firstLine="720"/>
        <w:jc w:val="both"/>
        <w:rPr>
          <w:rFonts w:ascii="Times New Roman" w:hAnsi="Times New Roman" w:cs="Times New Roman"/>
          <w:color w:val="000000" w:themeColor="text1"/>
          <w:sz w:val="24"/>
          <w:szCs w:val="24"/>
        </w:rPr>
      </w:pPr>
      <w:r w:rsidRPr="000C5E43">
        <w:rPr>
          <w:rFonts w:ascii="Times New Roman" w:hAnsi="Times New Roman" w:cs="Times New Roman"/>
          <w:color w:val="000000" w:themeColor="text1"/>
          <w:sz w:val="24"/>
          <w:szCs w:val="24"/>
        </w:rPr>
        <w:t>Šī informatīvā ziņojuma mērķis</w:t>
      </w:r>
      <w:r w:rsidRPr="00B139BC">
        <w:rPr>
          <w:rFonts w:ascii="Times New Roman" w:hAnsi="Times New Roman" w:cs="Times New Roman"/>
          <w:color w:val="000000" w:themeColor="text1"/>
          <w:sz w:val="24"/>
          <w:szCs w:val="24"/>
        </w:rPr>
        <w:t xml:space="preserve"> ir informēt par </w:t>
      </w:r>
      <w:r>
        <w:rPr>
          <w:rFonts w:ascii="Times New Roman" w:hAnsi="Times New Roman" w:cs="Times New Roman"/>
          <w:color w:val="000000" w:themeColor="text1"/>
          <w:sz w:val="24"/>
          <w:szCs w:val="24"/>
        </w:rPr>
        <w:t xml:space="preserve">nacionālo gatavošanās procesu </w:t>
      </w:r>
      <w:r w:rsidR="00967190">
        <w:rPr>
          <w:rFonts w:ascii="Times New Roman" w:hAnsi="Times New Roman" w:cs="Times New Roman"/>
          <w:color w:val="000000" w:themeColor="text1"/>
          <w:sz w:val="24"/>
          <w:szCs w:val="24"/>
        </w:rPr>
        <w:t xml:space="preserve">Latvijas </w:t>
      </w:r>
      <w:r>
        <w:rPr>
          <w:rFonts w:ascii="Times New Roman" w:hAnsi="Times New Roman" w:cs="Times New Roman"/>
          <w:color w:val="000000" w:themeColor="text1"/>
          <w:sz w:val="24"/>
          <w:szCs w:val="24"/>
        </w:rPr>
        <w:t xml:space="preserve">prezidentūrai, </w:t>
      </w:r>
      <w:r w:rsidRPr="00B139BC">
        <w:rPr>
          <w:rFonts w:ascii="Times New Roman" w:hAnsi="Times New Roman" w:cs="Times New Roman"/>
          <w:color w:val="000000" w:themeColor="text1"/>
          <w:sz w:val="24"/>
          <w:szCs w:val="24"/>
        </w:rPr>
        <w:t xml:space="preserve">ieskicēt Latvijas </w:t>
      </w:r>
      <w:r>
        <w:rPr>
          <w:rFonts w:ascii="Times New Roman" w:hAnsi="Times New Roman" w:cs="Times New Roman"/>
          <w:color w:val="000000" w:themeColor="text1"/>
          <w:sz w:val="24"/>
          <w:szCs w:val="24"/>
        </w:rPr>
        <w:t xml:space="preserve">prezidentūras prioritātes un plānotos </w:t>
      </w:r>
      <w:r w:rsidR="00312369">
        <w:rPr>
          <w:rFonts w:ascii="Times New Roman" w:hAnsi="Times New Roman" w:cs="Times New Roman"/>
          <w:color w:val="000000" w:themeColor="text1"/>
          <w:sz w:val="24"/>
          <w:szCs w:val="24"/>
        </w:rPr>
        <w:t xml:space="preserve">saturiskos un kultūras </w:t>
      </w:r>
      <w:r>
        <w:rPr>
          <w:rFonts w:ascii="Times New Roman" w:hAnsi="Times New Roman" w:cs="Times New Roman"/>
          <w:color w:val="000000" w:themeColor="text1"/>
          <w:sz w:val="24"/>
          <w:szCs w:val="24"/>
        </w:rPr>
        <w:t>pasākumus</w:t>
      </w:r>
      <w:r w:rsidR="009D5585">
        <w:rPr>
          <w:rFonts w:ascii="Times New Roman" w:hAnsi="Times New Roman" w:cs="Times New Roman"/>
          <w:color w:val="000000" w:themeColor="text1"/>
          <w:sz w:val="24"/>
          <w:szCs w:val="24"/>
        </w:rPr>
        <w:t>, kā arī turpmāko rīcību</w:t>
      </w:r>
      <w:r w:rsidR="00DB6CF5">
        <w:rPr>
          <w:rFonts w:ascii="Times New Roman" w:hAnsi="Times New Roman" w:cs="Times New Roman"/>
          <w:color w:val="000000" w:themeColor="text1"/>
          <w:sz w:val="24"/>
          <w:szCs w:val="24"/>
        </w:rPr>
        <w:t>.</w:t>
      </w:r>
      <w:r w:rsidR="005A63EC">
        <w:rPr>
          <w:rFonts w:ascii="Times New Roman" w:hAnsi="Times New Roman" w:cs="Times New Roman"/>
          <w:color w:val="000000" w:themeColor="text1"/>
          <w:sz w:val="24"/>
          <w:szCs w:val="24"/>
        </w:rPr>
        <w:t xml:space="preserve"> </w:t>
      </w:r>
    </w:p>
    <w:p w14:paraId="5AF88C89" w14:textId="6A59AF80" w:rsidR="009D16F8" w:rsidRPr="00CE23B7" w:rsidRDefault="009D16F8" w:rsidP="00C43F31">
      <w:pPr>
        <w:pStyle w:val="NoSpacing"/>
        <w:ind w:firstLine="720"/>
        <w:jc w:val="both"/>
        <w:rPr>
          <w:rFonts w:ascii="Times New Roman" w:hAnsi="Times New Roman" w:cs="Times New Roman"/>
          <w:sz w:val="24"/>
          <w:szCs w:val="24"/>
        </w:rPr>
      </w:pPr>
    </w:p>
    <w:p w14:paraId="38B29059" w14:textId="71EA7665" w:rsidR="008C7CEB" w:rsidRPr="00B139BC" w:rsidRDefault="006B5CA3" w:rsidP="000957F3">
      <w:pPr>
        <w:pStyle w:val="NoSpacing"/>
        <w:numPr>
          <w:ilvl w:val="0"/>
          <w:numId w:val="14"/>
        </w:numPr>
        <w:jc w:val="center"/>
        <w:rPr>
          <w:rFonts w:ascii="Times New Roman" w:hAnsi="Times New Roman" w:cs="Times New Roman"/>
          <w:b/>
          <w:sz w:val="24"/>
          <w:szCs w:val="24"/>
          <w:u w:val="single"/>
        </w:rPr>
      </w:pPr>
      <w:r>
        <w:rPr>
          <w:rFonts w:ascii="Times New Roman" w:hAnsi="Times New Roman" w:cs="Times New Roman"/>
          <w:b/>
          <w:sz w:val="24"/>
          <w:szCs w:val="24"/>
          <w:u w:val="single"/>
        </w:rPr>
        <w:t> </w:t>
      </w:r>
      <w:r w:rsidR="008C7CEB" w:rsidRPr="00B139BC">
        <w:rPr>
          <w:rFonts w:ascii="Times New Roman" w:hAnsi="Times New Roman" w:cs="Times New Roman"/>
          <w:b/>
          <w:sz w:val="24"/>
          <w:szCs w:val="24"/>
          <w:u w:val="single"/>
        </w:rPr>
        <w:t xml:space="preserve">Latvijas </w:t>
      </w:r>
      <w:r w:rsidR="00F23293">
        <w:rPr>
          <w:rFonts w:ascii="Times New Roman" w:hAnsi="Times New Roman" w:cs="Times New Roman"/>
          <w:b/>
          <w:sz w:val="24"/>
          <w:szCs w:val="24"/>
          <w:u w:val="single"/>
        </w:rPr>
        <w:t>prezidentūras</w:t>
      </w:r>
      <w:r w:rsidR="00E936EB">
        <w:rPr>
          <w:rFonts w:ascii="Times New Roman" w:hAnsi="Times New Roman" w:cs="Times New Roman"/>
          <w:b/>
          <w:sz w:val="24"/>
          <w:szCs w:val="24"/>
          <w:u w:val="single"/>
        </w:rPr>
        <w:t xml:space="preserve"> uzdevumi </w:t>
      </w:r>
      <w:r w:rsidR="00F23293">
        <w:rPr>
          <w:rFonts w:ascii="Times New Roman" w:hAnsi="Times New Roman" w:cs="Times New Roman"/>
          <w:b/>
          <w:sz w:val="24"/>
          <w:szCs w:val="24"/>
          <w:u w:val="single"/>
        </w:rPr>
        <w:t xml:space="preserve"> </w:t>
      </w:r>
    </w:p>
    <w:p w14:paraId="586EC8CB" w14:textId="77777777" w:rsidR="00B67948" w:rsidRPr="00B139BC" w:rsidRDefault="00B67948" w:rsidP="00B67948">
      <w:pPr>
        <w:pStyle w:val="NoSpacing"/>
        <w:ind w:left="720"/>
        <w:jc w:val="both"/>
        <w:rPr>
          <w:rFonts w:ascii="Times New Roman" w:hAnsi="Times New Roman" w:cs="Times New Roman"/>
          <w:b/>
          <w:sz w:val="24"/>
          <w:szCs w:val="24"/>
          <w:u w:val="single"/>
        </w:rPr>
      </w:pPr>
    </w:p>
    <w:p w14:paraId="080AB9E7" w14:textId="0AC946A8" w:rsidR="00C30295" w:rsidRDefault="00E936EB" w:rsidP="00AC1538">
      <w:pPr>
        <w:pStyle w:val="NoSpacing"/>
        <w:ind w:firstLine="720"/>
        <w:jc w:val="both"/>
        <w:rPr>
          <w:rFonts w:ascii="Times New Roman" w:hAnsi="Times New Roman" w:cs="Times New Roman"/>
          <w:color w:val="000000" w:themeColor="text1"/>
          <w:sz w:val="24"/>
          <w:szCs w:val="24"/>
        </w:rPr>
      </w:pPr>
      <w:r w:rsidRPr="00360E2B">
        <w:rPr>
          <w:rFonts w:ascii="Times New Roman" w:hAnsi="Times New Roman" w:cs="Times New Roman"/>
          <w:color w:val="000000" w:themeColor="text1"/>
          <w:sz w:val="24"/>
          <w:szCs w:val="24"/>
        </w:rPr>
        <w:t>L</w:t>
      </w:r>
      <w:r w:rsidR="009B275C">
        <w:rPr>
          <w:rFonts w:ascii="Times New Roman" w:hAnsi="Times New Roman" w:cs="Times New Roman"/>
          <w:color w:val="000000" w:themeColor="text1"/>
          <w:sz w:val="24"/>
          <w:szCs w:val="24"/>
        </w:rPr>
        <w:t>atvijas</w:t>
      </w:r>
      <w:r w:rsidRPr="00360E2B">
        <w:rPr>
          <w:rFonts w:ascii="Times New Roman" w:hAnsi="Times New Roman" w:cs="Times New Roman"/>
          <w:color w:val="000000" w:themeColor="text1"/>
          <w:sz w:val="24"/>
          <w:szCs w:val="24"/>
        </w:rPr>
        <w:t xml:space="preserve"> prezidentūras uzdevums būs veicināt E</w:t>
      </w:r>
      <w:r w:rsidR="00967190">
        <w:rPr>
          <w:rFonts w:ascii="Times New Roman" w:hAnsi="Times New Roman" w:cs="Times New Roman"/>
          <w:color w:val="000000" w:themeColor="text1"/>
          <w:sz w:val="24"/>
          <w:szCs w:val="24"/>
        </w:rPr>
        <w:t>iropas Padomes (turpmāk –</w:t>
      </w:r>
      <w:r w:rsidR="004D3E43">
        <w:rPr>
          <w:rFonts w:ascii="Times New Roman" w:hAnsi="Times New Roman" w:cs="Times New Roman"/>
          <w:color w:val="000000" w:themeColor="text1"/>
          <w:sz w:val="24"/>
          <w:szCs w:val="24"/>
        </w:rPr>
        <w:t xml:space="preserve"> </w:t>
      </w:r>
      <w:r w:rsidR="00967190">
        <w:rPr>
          <w:rFonts w:ascii="Times New Roman" w:hAnsi="Times New Roman" w:cs="Times New Roman"/>
          <w:color w:val="000000" w:themeColor="text1"/>
          <w:sz w:val="24"/>
          <w:szCs w:val="24"/>
        </w:rPr>
        <w:t>EP)</w:t>
      </w:r>
      <w:r w:rsidRPr="00360E2B">
        <w:rPr>
          <w:rFonts w:ascii="Times New Roman" w:hAnsi="Times New Roman" w:cs="Times New Roman"/>
          <w:color w:val="000000" w:themeColor="text1"/>
          <w:sz w:val="24"/>
          <w:szCs w:val="24"/>
        </w:rPr>
        <w:t xml:space="preserve"> noteikto stratēģisko prioritāšu sasniegšanu, stiprināt cilvēktiesību standartu ievērošanu </w:t>
      </w:r>
      <w:r w:rsidR="00630618">
        <w:rPr>
          <w:rFonts w:ascii="Times New Roman" w:hAnsi="Times New Roman" w:cs="Times New Roman"/>
          <w:color w:val="000000" w:themeColor="text1"/>
          <w:sz w:val="24"/>
          <w:szCs w:val="24"/>
        </w:rPr>
        <w:t>EP</w:t>
      </w:r>
      <w:r w:rsidR="00630618" w:rsidRPr="00360E2B">
        <w:rPr>
          <w:rFonts w:ascii="Times New Roman" w:hAnsi="Times New Roman" w:cs="Times New Roman"/>
          <w:color w:val="000000" w:themeColor="text1"/>
          <w:sz w:val="24"/>
          <w:szCs w:val="24"/>
        </w:rPr>
        <w:t xml:space="preserve"> </w:t>
      </w:r>
      <w:r w:rsidRPr="00360E2B">
        <w:rPr>
          <w:rFonts w:ascii="Times New Roman" w:hAnsi="Times New Roman" w:cs="Times New Roman"/>
          <w:color w:val="000000" w:themeColor="text1"/>
          <w:sz w:val="24"/>
          <w:szCs w:val="24"/>
        </w:rPr>
        <w:t>dalībvalstīs, sekmēt EP aktivitātes, redzamību un atpazīstamību, kā arī stiprināt organizācijas reputāciju.</w:t>
      </w:r>
      <w:r w:rsidR="00AC1538" w:rsidRPr="00AC1538">
        <w:rPr>
          <w:rFonts w:ascii="Times New Roman" w:hAnsi="Times New Roman" w:cs="Times New Roman"/>
          <w:color w:val="000000" w:themeColor="text1"/>
          <w:sz w:val="24"/>
          <w:szCs w:val="24"/>
        </w:rPr>
        <w:t xml:space="preserve"> </w:t>
      </w:r>
      <w:r w:rsidR="00AC1538">
        <w:rPr>
          <w:rFonts w:ascii="Times New Roman" w:hAnsi="Times New Roman" w:cs="Times New Roman"/>
          <w:color w:val="000000" w:themeColor="text1"/>
          <w:sz w:val="24"/>
          <w:szCs w:val="24"/>
        </w:rPr>
        <w:t xml:space="preserve">Latvijai prezidentūras laikā būs iespēja virzīt savas nacionālās prioritātes un </w:t>
      </w:r>
      <w:r w:rsidR="006932DF">
        <w:rPr>
          <w:rFonts w:ascii="Times New Roman" w:hAnsi="Times New Roman" w:cs="Times New Roman"/>
          <w:color w:val="000000" w:themeColor="text1"/>
          <w:sz w:val="24"/>
          <w:szCs w:val="24"/>
        </w:rPr>
        <w:t xml:space="preserve">demonstrēt </w:t>
      </w:r>
      <w:r w:rsidR="00AC1538">
        <w:rPr>
          <w:rFonts w:ascii="Times New Roman" w:hAnsi="Times New Roman" w:cs="Times New Roman"/>
          <w:color w:val="000000" w:themeColor="text1"/>
          <w:sz w:val="24"/>
          <w:szCs w:val="24"/>
        </w:rPr>
        <w:t xml:space="preserve">tās </w:t>
      </w:r>
      <w:r w:rsidR="00B40AAB">
        <w:rPr>
          <w:rFonts w:ascii="Times New Roman" w:hAnsi="Times New Roman" w:cs="Times New Roman"/>
          <w:color w:val="000000" w:themeColor="text1"/>
          <w:sz w:val="24"/>
          <w:szCs w:val="24"/>
        </w:rPr>
        <w:t xml:space="preserve">pieredzi, zināšanas </w:t>
      </w:r>
      <w:r w:rsidR="00AC1538">
        <w:rPr>
          <w:rFonts w:ascii="Times New Roman" w:hAnsi="Times New Roman" w:cs="Times New Roman"/>
          <w:color w:val="000000" w:themeColor="text1"/>
          <w:sz w:val="24"/>
          <w:szCs w:val="24"/>
        </w:rPr>
        <w:t>un profesionalitāti</w:t>
      </w:r>
      <w:r w:rsidR="006932DF">
        <w:rPr>
          <w:rFonts w:ascii="Times New Roman" w:hAnsi="Times New Roman" w:cs="Times New Roman"/>
          <w:color w:val="000000" w:themeColor="text1"/>
          <w:sz w:val="24"/>
          <w:szCs w:val="24"/>
        </w:rPr>
        <w:t>. Vienlaikus tā būs iespēja</w:t>
      </w:r>
      <w:r w:rsidR="00AC1538">
        <w:rPr>
          <w:rFonts w:ascii="Times New Roman" w:hAnsi="Times New Roman" w:cs="Times New Roman"/>
          <w:color w:val="000000" w:themeColor="text1"/>
          <w:sz w:val="24"/>
          <w:szCs w:val="24"/>
        </w:rPr>
        <w:t xml:space="preserve"> </w:t>
      </w:r>
      <w:r w:rsidR="00AC1538" w:rsidRPr="00592CDD">
        <w:rPr>
          <w:rFonts w:ascii="Times New Roman" w:hAnsi="Times New Roman" w:cs="Times New Roman"/>
          <w:color w:val="000000" w:themeColor="text1"/>
          <w:sz w:val="24"/>
          <w:szCs w:val="24"/>
        </w:rPr>
        <w:t xml:space="preserve">vairot </w:t>
      </w:r>
      <w:r w:rsidR="00AC1538">
        <w:rPr>
          <w:rFonts w:ascii="Times New Roman" w:hAnsi="Times New Roman" w:cs="Times New Roman"/>
          <w:color w:val="000000" w:themeColor="text1"/>
          <w:sz w:val="24"/>
          <w:szCs w:val="24"/>
        </w:rPr>
        <w:t>Latvijas</w:t>
      </w:r>
      <w:r w:rsidR="00AC1538" w:rsidRPr="00592CDD">
        <w:rPr>
          <w:rFonts w:ascii="Times New Roman" w:hAnsi="Times New Roman" w:cs="Times New Roman"/>
          <w:color w:val="000000" w:themeColor="text1"/>
          <w:sz w:val="24"/>
          <w:szCs w:val="24"/>
        </w:rPr>
        <w:t xml:space="preserve"> atpazīstamību un izcelt tās identitāti, organizējot kultūras un reprezentācijas pasākumus</w:t>
      </w:r>
      <w:r w:rsidR="006932DF">
        <w:rPr>
          <w:rFonts w:ascii="Times New Roman" w:hAnsi="Times New Roman" w:cs="Times New Roman"/>
          <w:color w:val="000000" w:themeColor="text1"/>
          <w:sz w:val="24"/>
          <w:szCs w:val="24"/>
        </w:rPr>
        <w:t xml:space="preserve">. </w:t>
      </w:r>
      <w:r w:rsidR="00C30295">
        <w:rPr>
          <w:rFonts w:ascii="Times New Roman" w:hAnsi="Times New Roman" w:cs="Times New Roman"/>
          <w:color w:val="000000" w:themeColor="text1"/>
          <w:sz w:val="24"/>
          <w:szCs w:val="24"/>
        </w:rPr>
        <w:t xml:space="preserve">Latvijas </w:t>
      </w:r>
      <w:r w:rsidR="00C30295" w:rsidRPr="00C30295">
        <w:rPr>
          <w:rFonts w:ascii="Times New Roman" w:hAnsi="Times New Roman" w:cs="Times New Roman"/>
          <w:color w:val="000000" w:themeColor="text1"/>
          <w:sz w:val="24"/>
          <w:szCs w:val="24"/>
        </w:rPr>
        <w:t xml:space="preserve">prezidentūra notiks laikā, kad Latvija gatavojas </w:t>
      </w:r>
      <w:r w:rsidR="00C30295">
        <w:rPr>
          <w:rFonts w:ascii="Times New Roman" w:hAnsi="Times New Roman" w:cs="Times New Roman"/>
          <w:color w:val="000000" w:themeColor="text1"/>
          <w:sz w:val="24"/>
          <w:szCs w:val="24"/>
        </w:rPr>
        <w:t xml:space="preserve">arī </w:t>
      </w:r>
      <w:r w:rsidR="00C30295" w:rsidRPr="00C30295">
        <w:rPr>
          <w:rFonts w:ascii="Times New Roman" w:hAnsi="Times New Roman" w:cs="Times New Roman"/>
          <w:color w:val="000000" w:themeColor="text1"/>
          <w:sz w:val="24"/>
          <w:szCs w:val="24"/>
        </w:rPr>
        <w:t>Apvienoto Nāciju Organizācijas Drošības padomes 2025.</w:t>
      </w:r>
      <w:r w:rsidR="00331A71">
        <w:rPr>
          <w:rFonts w:ascii="Times New Roman" w:hAnsi="Times New Roman" w:cs="Times New Roman"/>
          <w:color w:val="000000" w:themeColor="text1"/>
          <w:sz w:val="24"/>
          <w:szCs w:val="24"/>
        </w:rPr>
        <w:t> </w:t>
      </w:r>
      <w:r w:rsidR="00C30295" w:rsidRPr="00C30295">
        <w:rPr>
          <w:rFonts w:ascii="Times New Roman" w:hAnsi="Times New Roman" w:cs="Times New Roman"/>
          <w:color w:val="000000" w:themeColor="text1"/>
          <w:sz w:val="24"/>
          <w:szCs w:val="24"/>
        </w:rPr>
        <w:t xml:space="preserve">gada vēlēšanām, tādējādi sniedzot </w:t>
      </w:r>
      <w:r w:rsidR="00C30295">
        <w:rPr>
          <w:rFonts w:ascii="Times New Roman" w:hAnsi="Times New Roman" w:cs="Times New Roman"/>
          <w:color w:val="000000" w:themeColor="text1"/>
          <w:sz w:val="24"/>
          <w:szCs w:val="24"/>
        </w:rPr>
        <w:t xml:space="preserve">Latvijai </w:t>
      </w:r>
      <w:r w:rsidR="00C30295" w:rsidRPr="00C30295">
        <w:rPr>
          <w:rFonts w:ascii="Times New Roman" w:hAnsi="Times New Roman" w:cs="Times New Roman"/>
          <w:color w:val="000000" w:themeColor="text1"/>
          <w:sz w:val="24"/>
          <w:szCs w:val="24"/>
        </w:rPr>
        <w:t>papildus redzamību starptautiskā līmenī.</w:t>
      </w:r>
    </w:p>
    <w:p w14:paraId="07A0A389" w14:textId="24CDC903" w:rsidR="00AC1538" w:rsidRDefault="00AC1538" w:rsidP="00AC1538">
      <w:pPr>
        <w:pStyle w:val="NoSpacing"/>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Tā kā </w:t>
      </w:r>
      <w:r w:rsidR="00967190">
        <w:rPr>
          <w:rFonts w:ascii="Times New Roman" w:hAnsi="Times New Roman" w:cs="Times New Roman"/>
          <w:color w:val="000000" w:themeColor="text1"/>
          <w:sz w:val="24"/>
          <w:szCs w:val="24"/>
        </w:rPr>
        <w:t xml:space="preserve">Latvijas </w:t>
      </w:r>
      <w:r>
        <w:rPr>
          <w:rFonts w:ascii="Times New Roman" w:hAnsi="Times New Roman" w:cs="Times New Roman"/>
          <w:color w:val="000000" w:themeColor="text1"/>
          <w:sz w:val="24"/>
          <w:szCs w:val="24"/>
        </w:rPr>
        <w:t xml:space="preserve">prezidentūra aptvers plaša spektra </w:t>
      </w:r>
      <w:r w:rsidR="006932DF">
        <w:rPr>
          <w:rFonts w:ascii="Times New Roman" w:hAnsi="Times New Roman" w:cs="Times New Roman"/>
          <w:color w:val="000000" w:themeColor="text1"/>
          <w:sz w:val="24"/>
          <w:szCs w:val="24"/>
        </w:rPr>
        <w:t xml:space="preserve">EP </w:t>
      </w:r>
      <w:r>
        <w:rPr>
          <w:rFonts w:ascii="Times New Roman" w:hAnsi="Times New Roman" w:cs="Times New Roman"/>
          <w:color w:val="000000" w:themeColor="text1"/>
          <w:sz w:val="24"/>
          <w:szCs w:val="24"/>
        </w:rPr>
        <w:t>tematiskos jautājumus, būs nepieciešama Latvijas nozaru ministriju un citu EP darb</w:t>
      </w:r>
      <w:r w:rsidR="006932DF">
        <w:rPr>
          <w:rFonts w:ascii="Times New Roman" w:hAnsi="Times New Roman" w:cs="Times New Roman"/>
          <w:color w:val="000000" w:themeColor="text1"/>
          <w:sz w:val="24"/>
          <w:szCs w:val="24"/>
        </w:rPr>
        <w:t>ā</w:t>
      </w:r>
      <w:r>
        <w:rPr>
          <w:rFonts w:ascii="Times New Roman" w:hAnsi="Times New Roman" w:cs="Times New Roman"/>
          <w:color w:val="000000" w:themeColor="text1"/>
          <w:sz w:val="24"/>
          <w:szCs w:val="24"/>
        </w:rPr>
        <w:t xml:space="preserve"> saistīto institūciju iesaiste prioritāšu definēšanā un konkrētu saturisku pasākumu plānošanā. </w:t>
      </w:r>
      <w:r w:rsidR="00967190">
        <w:rPr>
          <w:rFonts w:ascii="Times New Roman" w:hAnsi="Times New Roman" w:cs="Times New Roman"/>
          <w:color w:val="000000" w:themeColor="text1"/>
          <w:sz w:val="24"/>
          <w:szCs w:val="24"/>
        </w:rPr>
        <w:t>Latvijas p</w:t>
      </w:r>
      <w:r w:rsidR="00C30295">
        <w:rPr>
          <w:rFonts w:ascii="Times New Roman" w:hAnsi="Times New Roman" w:cs="Times New Roman"/>
          <w:color w:val="000000" w:themeColor="text1"/>
          <w:sz w:val="24"/>
          <w:szCs w:val="24"/>
        </w:rPr>
        <w:t xml:space="preserve">rezidentūras norisē svarīga ir </w:t>
      </w:r>
      <w:r w:rsidR="006932DF">
        <w:rPr>
          <w:rFonts w:ascii="Times New Roman" w:hAnsi="Times New Roman" w:cs="Times New Roman"/>
          <w:color w:val="000000" w:themeColor="text1"/>
          <w:sz w:val="24"/>
          <w:szCs w:val="24"/>
        </w:rPr>
        <w:t>Saeimas delegācijas</w:t>
      </w:r>
      <w:r w:rsidR="006932DF" w:rsidRPr="006D5577">
        <w:rPr>
          <w:rFonts w:ascii="Times New Roman" w:hAnsi="Times New Roman" w:cs="Times New Roman"/>
          <w:color w:val="000000" w:themeColor="text1"/>
          <w:sz w:val="24"/>
          <w:szCs w:val="24"/>
        </w:rPr>
        <w:t xml:space="preserve"> </w:t>
      </w:r>
      <w:r w:rsidR="006932DF">
        <w:rPr>
          <w:rFonts w:ascii="Times New Roman" w:hAnsi="Times New Roman" w:cs="Times New Roman"/>
          <w:color w:val="000000" w:themeColor="text1"/>
          <w:sz w:val="24"/>
          <w:szCs w:val="24"/>
        </w:rPr>
        <w:t xml:space="preserve">EP Parlamentārajā asamblejā (EPPA) un Latvijas Pašvaldību savienības delegācijas EP Pašvaldību kongresā, kā arī </w:t>
      </w:r>
      <w:r>
        <w:rPr>
          <w:rFonts w:ascii="Times New Roman" w:hAnsi="Times New Roman" w:cs="Times New Roman"/>
          <w:color w:val="000000" w:themeColor="text1"/>
          <w:sz w:val="24"/>
          <w:szCs w:val="24"/>
        </w:rPr>
        <w:t xml:space="preserve">valsts augstāko amatpersonu – Valsts prezidenta un Ministru prezidenta </w:t>
      </w:r>
      <w:r w:rsidR="002D132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līdzdalība.  </w:t>
      </w:r>
    </w:p>
    <w:p w14:paraId="7E3E4BFB" w14:textId="4428E534" w:rsidR="00967190" w:rsidRDefault="00AE1ED9" w:rsidP="00AE1ED9">
      <w:pPr>
        <w:pStyle w:val="NoSpacing"/>
        <w:ind w:firstLine="720"/>
        <w:jc w:val="both"/>
        <w:rPr>
          <w:rFonts w:ascii="Times New Roman" w:hAnsi="Times New Roman" w:cs="Times New Roman"/>
          <w:color w:val="000000" w:themeColor="text1"/>
          <w:sz w:val="24"/>
          <w:szCs w:val="24"/>
        </w:rPr>
      </w:pPr>
      <w:r w:rsidRPr="00360E2B">
        <w:rPr>
          <w:rFonts w:ascii="Times New Roman" w:hAnsi="Times New Roman" w:cs="Times New Roman"/>
          <w:color w:val="000000" w:themeColor="text1"/>
          <w:sz w:val="24"/>
          <w:szCs w:val="24"/>
        </w:rPr>
        <w:t xml:space="preserve">Sešu mēnešu ilgās </w:t>
      </w:r>
      <w:r w:rsidR="00967190">
        <w:rPr>
          <w:rFonts w:ascii="Times New Roman" w:hAnsi="Times New Roman" w:cs="Times New Roman"/>
          <w:color w:val="000000" w:themeColor="text1"/>
          <w:sz w:val="24"/>
          <w:szCs w:val="24"/>
        </w:rPr>
        <w:t xml:space="preserve">Latvijas </w:t>
      </w:r>
      <w:r w:rsidRPr="00360E2B">
        <w:rPr>
          <w:rFonts w:ascii="Times New Roman" w:hAnsi="Times New Roman" w:cs="Times New Roman"/>
          <w:color w:val="000000" w:themeColor="text1"/>
          <w:sz w:val="24"/>
          <w:szCs w:val="24"/>
        </w:rPr>
        <w:t xml:space="preserve">prezidentūras laikā </w:t>
      </w:r>
      <w:r>
        <w:rPr>
          <w:rFonts w:ascii="Times New Roman" w:hAnsi="Times New Roman" w:cs="Times New Roman"/>
          <w:color w:val="000000" w:themeColor="text1"/>
          <w:sz w:val="24"/>
          <w:szCs w:val="24"/>
        </w:rPr>
        <w:t>Latvijas Republikas</w:t>
      </w:r>
      <w:r w:rsidRPr="00360E2B">
        <w:rPr>
          <w:rFonts w:ascii="Times New Roman" w:hAnsi="Times New Roman" w:cs="Times New Roman"/>
          <w:color w:val="000000" w:themeColor="text1"/>
          <w:sz w:val="24"/>
          <w:szCs w:val="24"/>
        </w:rPr>
        <w:t xml:space="preserve"> ārlietu ministrs būs EP Ministru komitejas priekšsēdētājs</w:t>
      </w:r>
      <w:r>
        <w:rPr>
          <w:rFonts w:ascii="Times New Roman" w:hAnsi="Times New Roman" w:cs="Times New Roman"/>
          <w:color w:val="000000" w:themeColor="text1"/>
          <w:sz w:val="24"/>
          <w:szCs w:val="24"/>
        </w:rPr>
        <w:t xml:space="preserve"> un</w:t>
      </w:r>
      <w:r w:rsidRPr="00360E2B">
        <w:rPr>
          <w:rFonts w:ascii="Times New Roman" w:hAnsi="Times New Roman" w:cs="Times New Roman"/>
          <w:color w:val="000000" w:themeColor="text1"/>
          <w:sz w:val="24"/>
          <w:szCs w:val="24"/>
        </w:rPr>
        <w:t xml:space="preserve"> vadīs tās darbu, kā arī piedalīsies oficiālajās EP ministru līmeņa konferencēs</w:t>
      </w:r>
      <w:r w:rsidR="00637060">
        <w:rPr>
          <w:rFonts w:ascii="Times New Roman" w:hAnsi="Times New Roman" w:cs="Times New Roman"/>
          <w:color w:val="000000" w:themeColor="text1"/>
          <w:sz w:val="24"/>
          <w:szCs w:val="24"/>
        </w:rPr>
        <w:t xml:space="preserve"> un iesaistīsies</w:t>
      </w:r>
      <w:r w:rsidRPr="00360E2B">
        <w:rPr>
          <w:rFonts w:ascii="Times New Roman" w:hAnsi="Times New Roman" w:cs="Times New Roman"/>
          <w:color w:val="000000" w:themeColor="text1"/>
          <w:sz w:val="24"/>
          <w:szCs w:val="24"/>
        </w:rPr>
        <w:t xml:space="preserve"> EP</w:t>
      </w:r>
      <w:r w:rsidR="00637060">
        <w:rPr>
          <w:rFonts w:ascii="Times New Roman" w:hAnsi="Times New Roman" w:cs="Times New Roman"/>
          <w:color w:val="000000" w:themeColor="text1"/>
          <w:sz w:val="24"/>
          <w:szCs w:val="24"/>
        </w:rPr>
        <w:t>PA</w:t>
      </w:r>
      <w:r w:rsidRPr="00360E2B">
        <w:rPr>
          <w:rFonts w:ascii="Times New Roman" w:hAnsi="Times New Roman" w:cs="Times New Roman"/>
          <w:color w:val="000000" w:themeColor="text1"/>
          <w:sz w:val="24"/>
          <w:szCs w:val="24"/>
        </w:rPr>
        <w:t xml:space="preserve"> darbā</w:t>
      </w:r>
      <w:r w:rsidR="00637060">
        <w:rPr>
          <w:rFonts w:ascii="Times New Roman" w:hAnsi="Times New Roman" w:cs="Times New Roman"/>
          <w:color w:val="000000" w:themeColor="text1"/>
          <w:sz w:val="24"/>
          <w:szCs w:val="24"/>
        </w:rPr>
        <w:t>.</w:t>
      </w:r>
      <w:r w:rsidRPr="00360E2B">
        <w:rPr>
          <w:rFonts w:ascii="Times New Roman" w:hAnsi="Times New Roman" w:cs="Times New Roman"/>
          <w:color w:val="000000" w:themeColor="text1"/>
          <w:sz w:val="24"/>
          <w:szCs w:val="24"/>
        </w:rPr>
        <w:t xml:space="preserve"> Ikdienas </w:t>
      </w:r>
      <w:r w:rsidR="00220CD9">
        <w:rPr>
          <w:rFonts w:ascii="Times New Roman" w:hAnsi="Times New Roman" w:cs="Times New Roman"/>
          <w:color w:val="000000" w:themeColor="text1"/>
          <w:sz w:val="24"/>
          <w:szCs w:val="24"/>
        </w:rPr>
        <w:t xml:space="preserve">diplomātiskais </w:t>
      </w:r>
      <w:r w:rsidRPr="00360E2B">
        <w:rPr>
          <w:rFonts w:ascii="Times New Roman" w:hAnsi="Times New Roman" w:cs="Times New Roman"/>
          <w:color w:val="000000" w:themeColor="text1"/>
          <w:sz w:val="24"/>
          <w:szCs w:val="24"/>
        </w:rPr>
        <w:t xml:space="preserve">darbs </w:t>
      </w:r>
      <w:r w:rsidR="000B2154">
        <w:rPr>
          <w:rFonts w:ascii="Times New Roman" w:hAnsi="Times New Roman" w:cs="Times New Roman"/>
          <w:color w:val="000000" w:themeColor="text1"/>
          <w:sz w:val="24"/>
          <w:szCs w:val="24"/>
        </w:rPr>
        <w:t xml:space="preserve">Strasbūrā </w:t>
      </w:r>
      <w:r w:rsidRPr="00360E2B">
        <w:rPr>
          <w:rFonts w:ascii="Times New Roman" w:hAnsi="Times New Roman" w:cs="Times New Roman"/>
          <w:color w:val="000000" w:themeColor="text1"/>
          <w:sz w:val="24"/>
          <w:szCs w:val="24"/>
        </w:rPr>
        <w:t xml:space="preserve">Ministru vietnieku komitejā </w:t>
      </w:r>
      <w:r w:rsidR="00220CD9">
        <w:rPr>
          <w:rFonts w:ascii="Times New Roman" w:hAnsi="Times New Roman" w:cs="Times New Roman"/>
          <w:color w:val="000000" w:themeColor="text1"/>
          <w:sz w:val="24"/>
          <w:szCs w:val="24"/>
        </w:rPr>
        <w:t>tiks nodrošināts</w:t>
      </w:r>
      <w:r w:rsidR="00220CD9" w:rsidRPr="00360E2B">
        <w:rPr>
          <w:rFonts w:ascii="Times New Roman" w:hAnsi="Times New Roman" w:cs="Times New Roman"/>
          <w:color w:val="000000" w:themeColor="text1"/>
          <w:sz w:val="24"/>
          <w:szCs w:val="24"/>
        </w:rPr>
        <w:t xml:space="preserve"> </w:t>
      </w:r>
      <w:r w:rsidRPr="00360E2B">
        <w:rPr>
          <w:rFonts w:ascii="Times New Roman" w:hAnsi="Times New Roman" w:cs="Times New Roman"/>
          <w:color w:val="000000" w:themeColor="text1"/>
          <w:sz w:val="24"/>
          <w:szCs w:val="24"/>
        </w:rPr>
        <w:t>vēstniek</w:t>
      </w:r>
      <w:r w:rsidR="00220CD9">
        <w:rPr>
          <w:rFonts w:ascii="Times New Roman" w:hAnsi="Times New Roman" w:cs="Times New Roman"/>
          <w:color w:val="000000" w:themeColor="text1"/>
          <w:sz w:val="24"/>
          <w:szCs w:val="24"/>
        </w:rPr>
        <w:t>a</w:t>
      </w:r>
      <w:r w:rsidRPr="00360E2B">
        <w:rPr>
          <w:rFonts w:ascii="Times New Roman" w:hAnsi="Times New Roman" w:cs="Times New Roman"/>
          <w:color w:val="000000" w:themeColor="text1"/>
          <w:sz w:val="24"/>
          <w:szCs w:val="24"/>
        </w:rPr>
        <w:t xml:space="preserve"> un diplomātu līmenī. </w:t>
      </w:r>
    </w:p>
    <w:p w14:paraId="4A35CDDC" w14:textId="397E6280" w:rsidR="00AE1ED9" w:rsidRDefault="00AE1ED9" w:rsidP="00AE1ED9">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Kopš 2021.</w:t>
      </w:r>
      <w:r w:rsidR="00331A71">
        <w:rPr>
          <w:rFonts w:ascii="Times New Roman" w:hAnsi="Times New Roman" w:cs="Times New Roman"/>
          <w:sz w:val="24"/>
          <w:szCs w:val="24"/>
        </w:rPr>
        <w:t> </w:t>
      </w:r>
      <w:r>
        <w:rPr>
          <w:rFonts w:ascii="Times New Roman" w:hAnsi="Times New Roman" w:cs="Times New Roman"/>
          <w:sz w:val="24"/>
          <w:szCs w:val="24"/>
        </w:rPr>
        <w:t xml:space="preserve">gada novembra Latvija jau ir uzsākusi darbu </w:t>
      </w:r>
      <w:r w:rsidR="00220CD9">
        <w:rPr>
          <w:rFonts w:ascii="Times New Roman" w:hAnsi="Times New Roman" w:cs="Times New Roman"/>
          <w:sz w:val="24"/>
          <w:szCs w:val="24"/>
        </w:rPr>
        <w:t xml:space="preserve">EP </w:t>
      </w:r>
      <w:r>
        <w:rPr>
          <w:rFonts w:ascii="Times New Roman" w:hAnsi="Times New Roman" w:cs="Times New Roman"/>
          <w:sz w:val="24"/>
          <w:szCs w:val="24"/>
        </w:rPr>
        <w:t xml:space="preserve">Ministru komitejas birojā. </w:t>
      </w:r>
    </w:p>
    <w:p w14:paraId="68FC94A6" w14:textId="3CDF948C" w:rsidR="00331A71" w:rsidRDefault="00331A71" w:rsidP="00AE1ED9">
      <w:pPr>
        <w:pStyle w:val="NoSpacing"/>
        <w:ind w:firstLine="720"/>
        <w:jc w:val="both"/>
        <w:rPr>
          <w:rFonts w:ascii="Times New Roman" w:hAnsi="Times New Roman" w:cs="Times New Roman"/>
          <w:sz w:val="24"/>
          <w:szCs w:val="24"/>
        </w:rPr>
      </w:pPr>
    </w:p>
    <w:p w14:paraId="6ABDF6CC" w14:textId="57C18D84" w:rsidR="00637060" w:rsidRPr="00B139BC" w:rsidRDefault="006B5CA3" w:rsidP="00637060">
      <w:pPr>
        <w:pStyle w:val="NoSpacing"/>
        <w:numPr>
          <w:ilvl w:val="0"/>
          <w:numId w:val="14"/>
        </w:numPr>
        <w:jc w:val="center"/>
        <w:rPr>
          <w:rFonts w:ascii="Times New Roman" w:hAnsi="Times New Roman" w:cs="Times New Roman"/>
          <w:b/>
          <w:sz w:val="24"/>
          <w:szCs w:val="24"/>
          <w:u w:val="single"/>
        </w:rPr>
      </w:pPr>
      <w:r>
        <w:rPr>
          <w:rFonts w:ascii="Times New Roman" w:hAnsi="Times New Roman" w:cs="Times New Roman"/>
          <w:b/>
          <w:sz w:val="24"/>
          <w:szCs w:val="24"/>
          <w:u w:val="single"/>
        </w:rPr>
        <w:t> </w:t>
      </w:r>
      <w:r w:rsidR="00637060" w:rsidRPr="00B139BC">
        <w:rPr>
          <w:rFonts w:ascii="Times New Roman" w:hAnsi="Times New Roman" w:cs="Times New Roman"/>
          <w:b/>
          <w:sz w:val="24"/>
          <w:szCs w:val="24"/>
          <w:u w:val="single"/>
        </w:rPr>
        <w:t xml:space="preserve">Latvijas </w:t>
      </w:r>
      <w:r w:rsidR="00637060">
        <w:rPr>
          <w:rFonts w:ascii="Times New Roman" w:hAnsi="Times New Roman" w:cs="Times New Roman"/>
          <w:b/>
          <w:sz w:val="24"/>
          <w:szCs w:val="24"/>
          <w:u w:val="single"/>
        </w:rPr>
        <w:t xml:space="preserve">prezidentūras </w:t>
      </w:r>
      <w:r w:rsidR="00220CD9">
        <w:rPr>
          <w:rFonts w:ascii="Times New Roman" w:hAnsi="Times New Roman" w:cs="Times New Roman"/>
          <w:b/>
          <w:sz w:val="24"/>
          <w:szCs w:val="24"/>
          <w:u w:val="single"/>
        </w:rPr>
        <w:t>iespējamie prioritārie virzieni</w:t>
      </w:r>
      <w:r w:rsidR="00637060">
        <w:rPr>
          <w:rFonts w:ascii="Times New Roman" w:hAnsi="Times New Roman" w:cs="Times New Roman"/>
          <w:b/>
          <w:sz w:val="24"/>
          <w:szCs w:val="24"/>
          <w:u w:val="single"/>
        </w:rPr>
        <w:t xml:space="preserve">  </w:t>
      </w:r>
    </w:p>
    <w:p w14:paraId="3AA07801" w14:textId="77777777" w:rsidR="00637060" w:rsidRPr="00360E2B" w:rsidRDefault="00637060" w:rsidP="00AC1538">
      <w:pPr>
        <w:pStyle w:val="NoSpacing"/>
        <w:ind w:firstLine="720"/>
        <w:jc w:val="both"/>
        <w:rPr>
          <w:rFonts w:ascii="Times New Roman" w:hAnsi="Times New Roman" w:cs="Times New Roman"/>
          <w:color w:val="000000" w:themeColor="text1"/>
          <w:sz w:val="24"/>
          <w:szCs w:val="24"/>
        </w:rPr>
      </w:pPr>
    </w:p>
    <w:p w14:paraId="3C90A731" w14:textId="0C9687CB" w:rsidR="005009E4" w:rsidRPr="00C06791" w:rsidRDefault="007C1321" w:rsidP="00C06791">
      <w:pPr>
        <w:pStyle w:val="NoSpacing"/>
        <w:ind w:firstLine="720"/>
        <w:jc w:val="both"/>
        <w:rPr>
          <w:rFonts w:ascii="Times New Roman" w:hAnsi="Times New Roman" w:cs="Times New Roman"/>
          <w:color w:val="000000" w:themeColor="text1"/>
          <w:sz w:val="24"/>
          <w:szCs w:val="24"/>
        </w:rPr>
      </w:pPr>
      <w:r w:rsidRPr="007C1321">
        <w:rPr>
          <w:rFonts w:ascii="Times New Roman" w:hAnsi="Times New Roman" w:cs="Times New Roman"/>
          <w:sz w:val="24"/>
          <w:szCs w:val="24"/>
        </w:rPr>
        <w:t xml:space="preserve">Ierasti </w:t>
      </w:r>
      <w:r w:rsidR="00AE1ED9">
        <w:rPr>
          <w:rFonts w:ascii="Times New Roman" w:hAnsi="Times New Roman" w:cs="Times New Roman"/>
          <w:sz w:val="24"/>
          <w:szCs w:val="24"/>
        </w:rPr>
        <w:t xml:space="preserve">EP </w:t>
      </w:r>
      <w:r w:rsidRPr="007C1321">
        <w:rPr>
          <w:rFonts w:ascii="Times New Roman" w:hAnsi="Times New Roman" w:cs="Times New Roman"/>
          <w:sz w:val="24"/>
          <w:szCs w:val="24"/>
        </w:rPr>
        <w:t>prezidentūras ietvaros tiek noteiktas 3</w:t>
      </w:r>
      <w:r>
        <w:rPr>
          <w:rFonts w:ascii="Times New Roman" w:hAnsi="Times New Roman" w:cs="Times New Roman"/>
          <w:sz w:val="24"/>
          <w:szCs w:val="24"/>
        </w:rPr>
        <w:t>-4</w:t>
      </w:r>
      <w:r w:rsidRPr="007C1321">
        <w:rPr>
          <w:rFonts w:ascii="Times New Roman" w:hAnsi="Times New Roman" w:cs="Times New Roman"/>
          <w:sz w:val="24"/>
          <w:szCs w:val="24"/>
        </w:rPr>
        <w:t xml:space="preserve"> </w:t>
      </w:r>
      <w:r w:rsidR="00C30295">
        <w:rPr>
          <w:rFonts w:ascii="Times New Roman" w:hAnsi="Times New Roman" w:cs="Times New Roman"/>
          <w:sz w:val="24"/>
          <w:szCs w:val="24"/>
        </w:rPr>
        <w:t>tematiskās</w:t>
      </w:r>
      <w:r w:rsidR="00C30295" w:rsidRPr="007C1321">
        <w:rPr>
          <w:rFonts w:ascii="Times New Roman" w:hAnsi="Times New Roman" w:cs="Times New Roman"/>
          <w:sz w:val="24"/>
          <w:szCs w:val="24"/>
        </w:rPr>
        <w:t xml:space="preserve"> </w:t>
      </w:r>
      <w:r w:rsidRPr="007C1321">
        <w:rPr>
          <w:rFonts w:ascii="Times New Roman" w:hAnsi="Times New Roman" w:cs="Times New Roman"/>
          <w:sz w:val="24"/>
          <w:szCs w:val="24"/>
        </w:rPr>
        <w:t>prioritātes</w:t>
      </w:r>
      <w:r w:rsidR="00C30295">
        <w:rPr>
          <w:rFonts w:ascii="Times New Roman" w:hAnsi="Times New Roman" w:cs="Times New Roman"/>
          <w:sz w:val="24"/>
          <w:szCs w:val="24"/>
        </w:rPr>
        <w:t xml:space="preserve"> </w:t>
      </w:r>
      <w:r w:rsidR="00220CD9">
        <w:rPr>
          <w:rFonts w:ascii="Times New Roman" w:hAnsi="Times New Roman" w:cs="Times New Roman"/>
          <w:sz w:val="24"/>
          <w:szCs w:val="24"/>
        </w:rPr>
        <w:t>atbilstoši šīs organizācijas mērķiem un darbības jomām. Prioritātes var papildināt</w:t>
      </w:r>
      <w:r w:rsidRPr="007C1321">
        <w:rPr>
          <w:rFonts w:ascii="Times New Roman" w:hAnsi="Times New Roman" w:cs="Times New Roman"/>
          <w:sz w:val="24"/>
          <w:szCs w:val="24"/>
        </w:rPr>
        <w:t xml:space="preserve"> ar 2-3 konkrētām </w:t>
      </w:r>
      <w:proofErr w:type="spellStart"/>
      <w:r w:rsidRPr="007C1321">
        <w:rPr>
          <w:rFonts w:ascii="Times New Roman" w:hAnsi="Times New Roman" w:cs="Times New Roman"/>
          <w:sz w:val="24"/>
          <w:szCs w:val="24"/>
        </w:rPr>
        <w:t>apakštēmām</w:t>
      </w:r>
      <w:proofErr w:type="spellEnd"/>
      <w:r w:rsidR="00220CD9">
        <w:rPr>
          <w:rFonts w:ascii="Times New Roman" w:hAnsi="Times New Roman" w:cs="Times New Roman"/>
          <w:sz w:val="24"/>
          <w:szCs w:val="24"/>
        </w:rPr>
        <w:t>, kas tiks veicinātas EP ietvaros</w:t>
      </w:r>
      <w:r w:rsidRPr="007C1321">
        <w:rPr>
          <w:rFonts w:ascii="Times New Roman" w:hAnsi="Times New Roman" w:cs="Times New Roman"/>
          <w:sz w:val="24"/>
          <w:szCs w:val="24"/>
        </w:rPr>
        <w:t xml:space="preserve">. Prioritāšu izstrādāšanā ņem vērā sekojošos </w:t>
      </w:r>
      <w:r w:rsidR="00220CD9">
        <w:rPr>
          <w:rFonts w:ascii="Times New Roman" w:hAnsi="Times New Roman" w:cs="Times New Roman"/>
          <w:sz w:val="24"/>
          <w:szCs w:val="24"/>
        </w:rPr>
        <w:t>aspektus</w:t>
      </w:r>
      <w:r w:rsidRPr="007C1321">
        <w:rPr>
          <w:rFonts w:ascii="Times New Roman" w:hAnsi="Times New Roman" w:cs="Times New Roman"/>
          <w:sz w:val="24"/>
          <w:szCs w:val="24"/>
        </w:rPr>
        <w:t xml:space="preserve">: 1) nacionālās </w:t>
      </w:r>
      <w:r w:rsidR="00220CD9">
        <w:rPr>
          <w:rFonts w:ascii="Times New Roman" w:hAnsi="Times New Roman" w:cs="Times New Roman"/>
          <w:sz w:val="24"/>
          <w:szCs w:val="24"/>
        </w:rPr>
        <w:t xml:space="preserve">tematiskās </w:t>
      </w:r>
      <w:r w:rsidRPr="007C1321">
        <w:rPr>
          <w:rFonts w:ascii="Times New Roman" w:hAnsi="Times New Roman" w:cs="Times New Roman"/>
          <w:sz w:val="24"/>
          <w:szCs w:val="24"/>
        </w:rPr>
        <w:t>prioritātes</w:t>
      </w:r>
      <w:r w:rsidR="00220CD9">
        <w:rPr>
          <w:rFonts w:ascii="Times New Roman" w:hAnsi="Times New Roman" w:cs="Times New Roman"/>
          <w:sz w:val="24"/>
          <w:szCs w:val="24"/>
        </w:rPr>
        <w:t>, kur</w:t>
      </w:r>
      <w:r w:rsidR="000B2154">
        <w:rPr>
          <w:rFonts w:ascii="Times New Roman" w:hAnsi="Times New Roman" w:cs="Times New Roman"/>
          <w:sz w:val="24"/>
          <w:szCs w:val="24"/>
        </w:rPr>
        <w:t>as</w:t>
      </w:r>
      <w:r w:rsidR="00220CD9">
        <w:rPr>
          <w:rFonts w:ascii="Times New Roman" w:hAnsi="Times New Roman" w:cs="Times New Roman"/>
          <w:sz w:val="24"/>
          <w:szCs w:val="24"/>
        </w:rPr>
        <w:t xml:space="preserve"> Latvija </w:t>
      </w:r>
      <w:r w:rsidR="000B2154">
        <w:rPr>
          <w:rFonts w:ascii="Times New Roman" w:hAnsi="Times New Roman" w:cs="Times New Roman"/>
          <w:sz w:val="24"/>
          <w:szCs w:val="24"/>
        </w:rPr>
        <w:t xml:space="preserve">aktīvi virza starptautiskajās </w:t>
      </w:r>
      <w:r w:rsidR="00220CD9">
        <w:rPr>
          <w:rFonts w:ascii="Times New Roman" w:hAnsi="Times New Roman" w:cs="Times New Roman"/>
          <w:sz w:val="24"/>
          <w:szCs w:val="24"/>
        </w:rPr>
        <w:t>organizācijās</w:t>
      </w:r>
      <w:r>
        <w:rPr>
          <w:rFonts w:ascii="Times New Roman" w:hAnsi="Times New Roman" w:cs="Times New Roman"/>
          <w:sz w:val="24"/>
          <w:szCs w:val="24"/>
        </w:rPr>
        <w:t>;</w:t>
      </w:r>
      <w:r w:rsidRPr="007C1321">
        <w:rPr>
          <w:rFonts w:ascii="Times New Roman" w:hAnsi="Times New Roman" w:cs="Times New Roman"/>
          <w:sz w:val="24"/>
          <w:szCs w:val="24"/>
        </w:rPr>
        <w:t xml:space="preserve"> 2) EP kā organizācijas aktualitātes</w:t>
      </w:r>
      <w:r w:rsidR="00967190">
        <w:rPr>
          <w:rFonts w:ascii="Times New Roman" w:hAnsi="Times New Roman" w:cs="Times New Roman"/>
          <w:sz w:val="24"/>
          <w:szCs w:val="24"/>
        </w:rPr>
        <w:t xml:space="preserve"> un </w:t>
      </w:r>
      <w:r w:rsidRPr="007C1321">
        <w:rPr>
          <w:rFonts w:ascii="Times New Roman" w:hAnsi="Times New Roman" w:cs="Times New Roman"/>
          <w:sz w:val="24"/>
          <w:szCs w:val="24"/>
        </w:rPr>
        <w:t>prioritātes</w:t>
      </w:r>
      <w:r>
        <w:rPr>
          <w:rFonts w:ascii="Times New Roman" w:hAnsi="Times New Roman" w:cs="Times New Roman"/>
          <w:sz w:val="24"/>
          <w:szCs w:val="24"/>
        </w:rPr>
        <w:t>;</w:t>
      </w:r>
      <w:r w:rsidRPr="007C1321">
        <w:rPr>
          <w:rFonts w:ascii="Times New Roman" w:hAnsi="Times New Roman" w:cs="Times New Roman"/>
          <w:sz w:val="24"/>
          <w:szCs w:val="24"/>
        </w:rPr>
        <w:t xml:space="preserve"> 3) iepriekšējo prezidentūr</w:t>
      </w:r>
      <w:r w:rsidR="00220CD9">
        <w:rPr>
          <w:rFonts w:ascii="Times New Roman" w:hAnsi="Times New Roman" w:cs="Times New Roman"/>
          <w:sz w:val="24"/>
          <w:szCs w:val="24"/>
        </w:rPr>
        <w:t>u</w:t>
      </w:r>
      <w:r w:rsidRPr="007C1321">
        <w:rPr>
          <w:rFonts w:ascii="Times New Roman" w:hAnsi="Times New Roman" w:cs="Times New Roman"/>
          <w:sz w:val="24"/>
          <w:szCs w:val="24"/>
        </w:rPr>
        <w:t xml:space="preserve"> aizsāktās iniciatīvas. </w:t>
      </w:r>
    </w:p>
    <w:p w14:paraId="6D1B57A1" w14:textId="40959441" w:rsidR="00967190" w:rsidRDefault="005009E4" w:rsidP="001F3E06">
      <w:pPr>
        <w:pStyle w:val="NoSpacing"/>
        <w:ind w:firstLine="720"/>
        <w:jc w:val="both"/>
        <w:rPr>
          <w:rFonts w:ascii="Times New Roman" w:hAnsi="Times New Roman" w:cs="Times New Roman"/>
          <w:sz w:val="24"/>
          <w:szCs w:val="24"/>
        </w:rPr>
      </w:pPr>
      <w:r>
        <w:rPr>
          <w:rFonts w:ascii="Times New Roman" w:hAnsi="Times New Roman" w:cs="Times New Roman"/>
          <w:sz w:val="24"/>
          <w:szCs w:val="24"/>
        </w:rPr>
        <w:lastRenderedPageBreak/>
        <w:t>2021.</w:t>
      </w:r>
      <w:r w:rsidR="00331A71">
        <w:t> </w:t>
      </w:r>
      <w:r>
        <w:rPr>
          <w:rFonts w:ascii="Times New Roman" w:hAnsi="Times New Roman" w:cs="Times New Roman"/>
          <w:sz w:val="24"/>
          <w:szCs w:val="24"/>
        </w:rPr>
        <w:t>gada rudenī</w:t>
      </w:r>
      <w:r w:rsidR="00220CD9">
        <w:rPr>
          <w:rFonts w:ascii="Times New Roman" w:hAnsi="Times New Roman" w:cs="Times New Roman"/>
          <w:sz w:val="24"/>
          <w:szCs w:val="24"/>
        </w:rPr>
        <w:t xml:space="preserve"> Ārlietu ministrija aicināja EP darbā iesaistītās Latvijas </w:t>
      </w:r>
      <w:r>
        <w:rPr>
          <w:rFonts w:ascii="Times New Roman" w:hAnsi="Times New Roman" w:cs="Times New Roman"/>
          <w:sz w:val="24"/>
          <w:szCs w:val="24"/>
        </w:rPr>
        <w:t>institūcijas</w:t>
      </w:r>
      <w:r w:rsidR="00220CD9">
        <w:rPr>
          <w:rFonts w:ascii="Times New Roman" w:hAnsi="Times New Roman" w:cs="Times New Roman"/>
          <w:sz w:val="24"/>
          <w:szCs w:val="24"/>
        </w:rPr>
        <w:t xml:space="preserve"> uz </w:t>
      </w:r>
      <w:r w:rsidR="00A82F19">
        <w:rPr>
          <w:rFonts w:ascii="Times New Roman" w:hAnsi="Times New Roman" w:cs="Times New Roman"/>
          <w:sz w:val="24"/>
          <w:szCs w:val="24"/>
        </w:rPr>
        <w:t xml:space="preserve">pirmo </w:t>
      </w:r>
      <w:r w:rsidR="00220CD9">
        <w:rPr>
          <w:rFonts w:ascii="Times New Roman" w:hAnsi="Times New Roman" w:cs="Times New Roman"/>
          <w:sz w:val="24"/>
          <w:szCs w:val="24"/>
        </w:rPr>
        <w:t>diskusiju</w:t>
      </w:r>
      <w:r>
        <w:rPr>
          <w:rFonts w:ascii="Times New Roman" w:hAnsi="Times New Roman" w:cs="Times New Roman"/>
          <w:sz w:val="24"/>
          <w:szCs w:val="24"/>
        </w:rPr>
        <w:t>, lai identificētu nacionāli prioritāras jomas</w:t>
      </w:r>
      <w:r w:rsidR="00220CD9">
        <w:rPr>
          <w:rFonts w:ascii="Times New Roman" w:hAnsi="Times New Roman" w:cs="Times New Roman"/>
          <w:sz w:val="24"/>
          <w:szCs w:val="24"/>
        </w:rPr>
        <w:t xml:space="preserve"> EP</w:t>
      </w:r>
      <w:r>
        <w:rPr>
          <w:rFonts w:ascii="Times New Roman" w:hAnsi="Times New Roman" w:cs="Times New Roman"/>
          <w:sz w:val="24"/>
          <w:szCs w:val="24"/>
        </w:rPr>
        <w:t xml:space="preserve">. Sākotnējie priekšlikumi </w:t>
      </w:r>
      <w:r w:rsidR="00E936EB">
        <w:rPr>
          <w:rFonts w:ascii="Times New Roman" w:hAnsi="Times New Roman" w:cs="Times New Roman"/>
          <w:sz w:val="24"/>
          <w:szCs w:val="24"/>
        </w:rPr>
        <w:t>prezidentūras</w:t>
      </w:r>
      <w:r>
        <w:rPr>
          <w:rFonts w:ascii="Times New Roman" w:hAnsi="Times New Roman" w:cs="Times New Roman"/>
          <w:sz w:val="24"/>
          <w:szCs w:val="24"/>
        </w:rPr>
        <w:t xml:space="preserve"> prioritātēm un plānotajiem pasākumiem tika neformāli apspriesti ar</w:t>
      </w:r>
      <w:r w:rsidR="00E936EB">
        <w:rPr>
          <w:rFonts w:ascii="Times New Roman" w:hAnsi="Times New Roman" w:cs="Times New Roman"/>
          <w:sz w:val="24"/>
          <w:szCs w:val="24"/>
        </w:rPr>
        <w:t>ī ar</w:t>
      </w:r>
      <w:r>
        <w:rPr>
          <w:rFonts w:ascii="Times New Roman" w:hAnsi="Times New Roman" w:cs="Times New Roman"/>
          <w:sz w:val="24"/>
          <w:szCs w:val="24"/>
        </w:rPr>
        <w:t xml:space="preserve"> </w:t>
      </w:r>
      <w:r w:rsidR="00E936EB">
        <w:rPr>
          <w:rFonts w:ascii="Times New Roman" w:hAnsi="Times New Roman" w:cs="Times New Roman"/>
          <w:sz w:val="24"/>
          <w:szCs w:val="24"/>
        </w:rPr>
        <w:t>EP</w:t>
      </w:r>
      <w:r>
        <w:rPr>
          <w:rFonts w:ascii="Times New Roman" w:hAnsi="Times New Roman" w:cs="Times New Roman"/>
          <w:sz w:val="24"/>
          <w:szCs w:val="24"/>
        </w:rPr>
        <w:t xml:space="preserve"> </w:t>
      </w:r>
      <w:r w:rsidR="00220CD9">
        <w:rPr>
          <w:rFonts w:ascii="Times New Roman" w:hAnsi="Times New Roman" w:cs="Times New Roman"/>
          <w:sz w:val="24"/>
          <w:szCs w:val="24"/>
        </w:rPr>
        <w:t xml:space="preserve">Sekretariāta </w:t>
      </w:r>
      <w:r>
        <w:rPr>
          <w:rFonts w:ascii="Times New Roman" w:hAnsi="Times New Roman" w:cs="Times New Roman"/>
          <w:sz w:val="24"/>
          <w:szCs w:val="24"/>
        </w:rPr>
        <w:t>pārstāvjiem</w:t>
      </w:r>
      <w:r w:rsidR="002A6135">
        <w:rPr>
          <w:rFonts w:ascii="Times New Roman" w:hAnsi="Times New Roman" w:cs="Times New Roman"/>
          <w:sz w:val="24"/>
          <w:szCs w:val="24"/>
        </w:rPr>
        <w:t xml:space="preserve"> </w:t>
      </w:r>
      <w:r w:rsidR="00220CD9">
        <w:rPr>
          <w:rFonts w:ascii="Times New Roman" w:hAnsi="Times New Roman" w:cs="Times New Roman"/>
          <w:sz w:val="24"/>
          <w:szCs w:val="24"/>
        </w:rPr>
        <w:t>2021</w:t>
      </w:r>
      <w:r w:rsidR="002A6135">
        <w:rPr>
          <w:rFonts w:ascii="Times New Roman" w:hAnsi="Times New Roman" w:cs="Times New Roman"/>
          <w:sz w:val="24"/>
          <w:szCs w:val="24"/>
        </w:rPr>
        <w:t>.</w:t>
      </w:r>
      <w:r w:rsidR="00331A71">
        <w:rPr>
          <w:rFonts w:ascii="Times New Roman" w:hAnsi="Times New Roman" w:cs="Times New Roman"/>
          <w:sz w:val="24"/>
          <w:szCs w:val="24"/>
        </w:rPr>
        <w:t> </w:t>
      </w:r>
      <w:r w:rsidR="002A6135">
        <w:rPr>
          <w:rFonts w:ascii="Times New Roman" w:hAnsi="Times New Roman" w:cs="Times New Roman"/>
          <w:sz w:val="24"/>
          <w:szCs w:val="24"/>
        </w:rPr>
        <w:t>g</w:t>
      </w:r>
      <w:r w:rsidR="00220CD9">
        <w:rPr>
          <w:rFonts w:ascii="Times New Roman" w:hAnsi="Times New Roman" w:cs="Times New Roman"/>
          <w:sz w:val="24"/>
          <w:szCs w:val="24"/>
        </w:rPr>
        <w:t>ada</w:t>
      </w:r>
      <w:r w:rsidR="002A6135">
        <w:rPr>
          <w:rFonts w:ascii="Times New Roman" w:hAnsi="Times New Roman" w:cs="Times New Roman"/>
          <w:sz w:val="24"/>
          <w:szCs w:val="24"/>
        </w:rPr>
        <w:t xml:space="preserve"> decembra sākumā</w:t>
      </w:r>
      <w:r>
        <w:rPr>
          <w:rFonts w:ascii="Times New Roman" w:hAnsi="Times New Roman" w:cs="Times New Roman"/>
          <w:sz w:val="24"/>
          <w:szCs w:val="24"/>
        </w:rPr>
        <w:t xml:space="preserve">, EP </w:t>
      </w:r>
      <w:r w:rsidR="000B2154">
        <w:rPr>
          <w:rFonts w:ascii="Times New Roman" w:hAnsi="Times New Roman" w:cs="Times New Roman"/>
          <w:sz w:val="24"/>
          <w:szCs w:val="24"/>
        </w:rPr>
        <w:t xml:space="preserve">pārstāvjiem </w:t>
      </w:r>
      <w:r>
        <w:rPr>
          <w:rFonts w:ascii="Times New Roman" w:hAnsi="Times New Roman" w:cs="Times New Roman"/>
          <w:sz w:val="24"/>
          <w:szCs w:val="24"/>
        </w:rPr>
        <w:t>atzinīgi novērtēj</w:t>
      </w:r>
      <w:r w:rsidR="000B2154">
        <w:rPr>
          <w:rFonts w:ascii="Times New Roman" w:hAnsi="Times New Roman" w:cs="Times New Roman"/>
          <w:sz w:val="24"/>
          <w:szCs w:val="24"/>
        </w:rPr>
        <w:t>ot</w:t>
      </w:r>
      <w:r>
        <w:rPr>
          <w:rFonts w:ascii="Times New Roman" w:hAnsi="Times New Roman" w:cs="Times New Roman"/>
          <w:sz w:val="24"/>
          <w:szCs w:val="24"/>
        </w:rPr>
        <w:t xml:space="preserve"> identificētās tēmas</w:t>
      </w:r>
      <w:r w:rsidR="00231385">
        <w:rPr>
          <w:rFonts w:ascii="Times New Roman" w:hAnsi="Times New Roman" w:cs="Times New Roman"/>
          <w:sz w:val="24"/>
          <w:szCs w:val="24"/>
        </w:rPr>
        <w:t>,</w:t>
      </w:r>
      <w:r w:rsidR="00C06791">
        <w:rPr>
          <w:rFonts w:ascii="Times New Roman" w:hAnsi="Times New Roman" w:cs="Times New Roman"/>
          <w:sz w:val="24"/>
          <w:szCs w:val="24"/>
        </w:rPr>
        <w:t xml:space="preserve"> </w:t>
      </w:r>
      <w:r>
        <w:rPr>
          <w:rFonts w:ascii="Times New Roman" w:hAnsi="Times New Roman" w:cs="Times New Roman"/>
          <w:sz w:val="24"/>
          <w:szCs w:val="24"/>
        </w:rPr>
        <w:t xml:space="preserve">Latvijas </w:t>
      </w:r>
      <w:r w:rsidR="00331A71">
        <w:rPr>
          <w:rFonts w:ascii="Times New Roman" w:hAnsi="Times New Roman" w:cs="Times New Roman"/>
          <w:sz w:val="24"/>
          <w:szCs w:val="24"/>
        </w:rPr>
        <w:t>sav</w:t>
      </w:r>
      <w:r>
        <w:rPr>
          <w:rFonts w:ascii="Times New Roman" w:hAnsi="Times New Roman" w:cs="Times New Roman"/>
          <w:sz w:val="24"/>
          <w:szCs w:val="24"/>
        </w:rPr>
        <w:t xml:space="preserve">laicīgo gatavošanos </w:t>
      </w:r>
      <w:r w:rsidR="00231385">
        <w:rPr>
          <w:rFonts w:ascii="Times New Roman" w:hAnsi="Times New Roman" w:cs="Times New Roman"/>
          <w:sz w:val="24"/>
          <w:szCs w:val="24"/>
        </w:rPr>
        <w:t>prezidentūrai un sniedz</w:t>
      </w:r>
      <w:r w:rsidR="000B2154">
        <w:rPr>
          <w:rFonts w:ascii="Times New Roman" w:hAnsi="Times New Roman" w:cs="Times New Roman"/>
          <w:sz w:val="24"/>
          <w:szCs w:val="24"/>
        </w:rPr>
        <w:t>ot</w:t>
      </w:r>
      <w:r w:rsidR="00231385">
        <w:rPr>
          <w:rFonts w:ascii="Times New Roman" w:hAnsi="Times New Roman" w:cs="Times New Roman"/>
          <w:sz w:val="24"/>
          <w:szCs w:val="24"/>
        </w:rPr>
        <w:t xml:space="preserve"> savu redzējumu un priekšlikumus</w:t>
      </w:r>
      <w:r>
        <w:rPr>
          <w:rFonts w:ascii="Times New Roman" w:hAnsi="Times New Roman" w:cs="Times New Roman"/>
          <w:sz w:val="24"/>
          <w:szCs w:val="24"/>
        </w:rPr>
        <w:t xml:space="preserve">. </w:t>
      </w:r>
    </w:p>
    <w:p w14:paraId="29D7E85E" w14:textId="45654D97" w:rsidR="001F3E06" w:rsidRDefault="00592CDD" w:rsidP="001F3E06">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Paralēli šiem procesiem </w:t>
      </w:r>
      <w:r w:rsidR="000B2154">
        <w:rPr>
          <w:rFonts w:ascii="Times New Roman" w:hAnsi="Times New Roman" w:cs="Times New Roman"/>
          <w:sz w:val="24"/>
          <w:szCs w:val="24"/>
        </w:rPr>
        <w:t xml:space="preserve">Latvijas </w:t>
      </w:r>
      <w:r>
        <w:rPr>
          <w:rFonts w:ascii="Times New Roman" w:hAnsi="Times New Roman" w:cs="Times New Roman"/>
          <w:sz w:val="24"/>
          <w:szCs w:val="24"/>
        </w:rPr>
        <w:t>institūcij</w:t>
      </w:r>
      <w:r w:rsidR="000B2154">
        <w:rPr>
          <w:rFonts w:ascii="Times New Roman" w:hAnsi="Times New Roman" w:cs="Times New Roman"/>
          <w:sz w:val="24"/>
          <w:szCs w:val="24"/>
        </w:rPr>
        <w:t xml:space="preserve">as sniegušas priekšlikumus par </w:t>
      </w:r>
      <w:r>
        <w:rPr>
          <w:rFonts w:ascii="Times New Roman" w:hAnsi="Times New Roman" w:cs="Times New Roman"/>
          <w:sz w:val="24"/>
          <w:szCs w:val="24"/>
        </w:rPr>
        <w:t>kultūras pasākum</w:t>
      </w:r>
      <w:r w:rsidR="000B2154">
        <w:rPr>
          <w:rFonts w:ascii="Times New Roman" w:hAnsi="Times New Roman" w:cs="Times New Roman"/>
          <w:sz w:val="24"/>
          <w:szCs w:val="24"/>
        </w:rPr>
        <w:t>iem Latvijas prezidentūras redzamībai</w:t>
      </w:r>
      <w:r w:rsidR="00331A71">
        <w:rPr>
          <w:rFonts w:ascii="Times New Roman" w:hAnsi="Times New Roman" w:cs="Times New Roman"/>
          <w:sz w:val="24"/>
          <w:szCs w:val="24"/>
        </w:rPr>
        <w:t xml:space="preserve">. Piemēram, </w:t>
      </w:r>
      <w:r w:rsidR="00EC0D04">
        <w:rPr>
          <w:rFonts w:ascii="Times New Roman" w:hAnsi="Times New Roman" w:cs="Times New Roman"/>
          <w:sz w:val="24"/>
          <w:szCs w:val="24"/>
        </w:rPr>
        <w:t>tematiskās</w:t>
      </w:r>
      <w:r>
        <w:rPr>
          <w:rFonts w:ascii="Times New Roman" w:hAnsi="Times New Roman" w:cs="Times New Roman"/>
          <w:sz w:val="24"/>
          <w:szCs w:val="24"/>
        </w:rPr>
        <w:t xml:space="preserve"> </w:t>
      </w:r>
      <w:r w:rsidR="004D4592">
        <w:rPr>
          <w:rFonts w:ascii="Times New Roman" w:hAnsi="Times New Roman" w:cs="Times New Roman"/>
          <w:sz w:val="24"/>
          <w:szCs w:val="24"/>
        </w:rPr>
        <w:t>grāmatu</w:t>
      </w:r>
      <w:r w:rsidR="00331A71">
        <w:rPr>
          <w:rFonts w:ascii="Times New Roman" w:hAnsi="Times New Roman" w:cs="Times New Roman"/>
          <w:sz w:val="24"/>
          <w:szCs w:val="24"/>
        </w:rPr>
        <w:t xml:space="preserve"> </w:t>
      </w:r>
      <w:r w:rsidR="00EC0D04">
        <w:rPr>
          <w:rFonts w:ascii="Times New Roman" w:hAnsi="Times New Roman" w:cs="Times New Roman"/>
          <w:sz w:val="24"/>
          <w:szCs w:val="24"/>
        </w:rPr>
        <w:t xml:space="preserve">un </w:t>
      </w:r>
      <w:r>
        <w:rPr>
          <w:rFonts w:ascii="Times New Roman" w:hAnsi="Times New Roman" w:cs="Times New Roman"/>
          <w:sz w:val="24"/>
          <w:szCs w:val="24"/>
        </w:rPr>
        <w:t xml:space="preserve">digitālās </w:t>
      </w:r>
      <w:r w:rsidR="004D4592" w:rsidRPr="002D1329">
        <w:rPr>
          <w:rFonts w:ascii="Times New Roman" w:hAnsi="Times New Roman" w:cs="Times New Roman"/>
          <w:sz w:val="24"/>
          <w:szCs w:val="24"/>
        </w:rPr>
        <w:t>izstādes</w:t>
      </w:r>
      <w:r w:rsidR="004D4592">
        <w:rPr>
          <w:rFonts w:ascii="Times New Roman" w:hAnsi="Times New Roman" w:cs="Times New Roman"/>
          <w:sz w:val="24"/>
          <w:szCs w:val="24"/>
        </w:rPr>
        <w:t xml:space="preserve"> Latvijas Nacionālajā bibliotēkā sadarbībā ar Strasbūras Nacionālo Universitātes bibliotēku, vizuālās mākslas </w:t>
      </w:r>
      <w:r w:rsidR="004D4592" w:rsidRPr="002D1329">
        <w:rPr>
          <w:rFonts w:ascii="Times New Roman" w:hAnsi="Times New Roman" w:cs="Times New Roman"/>
          <w:sz w:val="24"/>
          <w:szCs w:val="24"/>
        </w:rPr>
        <w:t>izstādes</w:t>
      </w:r>
      <w:r w:rsidR="004D4592">
        <w:rPr>
          <w:rFonts w:ascii="Times New Roman" w:hAnsi="Times New Roman" w:cs="Times New Roman"/>
          <w:sz w:val="24"/>
          <w:szCs w:val="24"/>
        </w:rPr>
        <w:t>, prezentējot latviešu mākslinieču darbus, multimediālas programmas</w:t>
      </w:r>
      <w:r w:rsidR="00331A71">
        <w:rPr>
          <w:rFonts w:ascii="Times New Roman" w:hAnsi="Times New Roman" w:cs="Times New Roman"/>
          <w:sz w:val="24"/>
          <w:szCs w:val="24"/>
        </w:rPr>
        <w:t>,</w:t>
      </w:r>
      <w:r w:rsidR="004D4592">
        <w:rPr>
          <w:rFonts w:ascii="Times New Roman" w:hAnsi="Times New Roman" w:cs="Times New Roman"/>
          <w:sz w:val="24"/>
          <w:szCs w:val="24"/>
        </w:rPr>
        <w:t xml:space="preserve"> izrādes </w:t>
      </w:r>
      <w:r w:rsidR="00331A71">
        <w:rPr>
          <w:rFonts w:ascii="Times New Roman" w:hAnsi="Times New Roman" w:cs="Times New Roman"/>
          <w:sz w:val="24"/>
          <w:szCs w:val="24"/>
        </w:rPr>
        <w:t xml:space="preserve">un </w:t>
      </w:r>
      <w:r w:rsidR="004D4592">
        <w:rPr>
          <w:rFonts w:ascii="Times New Roman" w:hAnsi="Times New Roman" w:cs="Times New Roman"/>
          <w:sz w:val="24"/>
          <w:szCs w:val="24"/>
        </w:rPr>
        <w:t>koncert</w:t>
      </w:r>
      <w:r w:rsidR="00331A71">
        <w:rPr>
          <w:rFonts w:ascii="Times New Roman" w:hAnsi="Times New Roman" w:cs="Times New Roman"/>
          <w:sz w:val="24"/>
          <w:szCs w:val="24"/>
        </w:rPr>
        <w:t>i</w:t>
      </w:r>
      <w:r w:rsidR="004D4592">
        <w:rPr>
          <w:rFonts w:ascii="Times New Roman" w:hAnsi="Times New Roman" w:cs="Times New Roman"/>
          <w:sz w:val="24"/>
          <w:szCs w:val="24"/>
        </w:rPr>
        <w:t xml:space="preserve">, interaktīvas instalācijas, </w:t>
      </w:r>
      <w:r>
        <w:rPr>
          <w:rFonts w:ascii="Times New Roman" w:hAnsi="Times New Roman" w:cs="Times New Roman"/>
          <w:sz w:val="24"/>
          <w:szCs w:val="24"/>
        </w:rPr>
        <w:t xml:space="preserve">Latvijas kino nedēļas organizēšana. </w:t>
      </w:r>
    </w:p>
    <w:p w14:paraId="285ABF26" w14:textId="72404EC1" w:rsidR="006B5CA3" w:rsidRDefault="00231385" w:rsidP="00C06791">
      <w:pPr>
        <w:pStyle w:val="NoSpacing"/>
        <w:ind w:firstLine="720"/>
        <w:jc w:val="both"/>
        <w:rPr>
          <w:rFonts w:ascii="Times New Roman" w:hAnsi="Times New Roman" w:cs="Times New Roman"/>
          <w:sz w:val="24"/>
          <w:szCs w:val="24"/>
        </w:rPr>
      </w:pPr>
      <w:r w:rsidRPr="00F23293">
        <w:rPr>
          <w:rFonts w:ascii="Times New Roman" w:hAnsi="Times New Roman" w:cs="Times New Roman"/>
          <w:sz w:val="24"/>
          <w:szCs w:val="24"/>
        </w:rPr>
        <w:t>Balstoties uz Latvijas ārpolitiskajām prioritātēm starptautiskajās organizācijās, kā arī procesiem</w:t>
      </w:r>
      <w:r w:rsidR="00331A71">
        <w:rPr>
          <w:rFonts w:ascii="Times New Roman" w:hAnsi="Times New Roman" w:cs="Times New Roman"/>
          <w:sz w:val="24"/>
          <w:szCs w:val="24"/>
        </w:rPr>
        <w:t xml:space="preserve"> EP</w:t>
      </w:r>
      <w:r w:rsidRPr="00F23293">
        <w:rPr>
          <w:rFonts w:ascii="Times New Roman" w:hAnsi="Times New Roman" w:cs="Times New Roman"/>
          <w:sz w:val="24"/>
          <w:szCs w:val="24"/>
        </w:rPr>
        <w:t>, Latvijas prezidentūras prioritātes varētu būt sekojošās jomās</w:t>
      </w:r>
      <w:r w:rsidR="00C06791">
        <w:rPr>
          <w:rFonts w:ascii="Times New Roman" w:hAnsi="Times New Roman" w:cs="Times New Roman"/>
          <w:sz w:val="24"/>
          <w:szCs w:val="24"/>
        </w:rPr>
        <w:t>:</w:t>
      </w:r>
    </w:p>
    <w:p w14:paraId="5C43759A" w14:textId="3BF08BC1" w:rsidR="006B5CA3" w:rsidRPr="00B45788" w:rsidRDefault="00C06791" w:rsidP="00C06791">
      <w:pPr>
        <w:pStyle w:val="NoSpacing"/>
        <w:ind w:firstLine="720"/>
        <w:jc w:val="both"/>
        <w:rPr>
          <w:rFonts w:ascii="Times New Roman" w:hAnsi="Times New Roman" w:cs="Times New Roman"/>
          <w:sz w:val="24"/>
          <w:szCs w:val="24"/>
        </w:rPr>
      </w:pPr>
      <w:r w:rsidRPr="00B45788">
        <w:rPr>
          <w:rFonts w:ascii="Times New Roman" w:hAnsi="Times New Roman" w:cs="Times New Roman"/>
          <w:sz w:val="24"/>
          <w:szCs w:val="24"/>
        </w:rPr>
        <w:t>1)</w:t>
      </w:r>
      <w:r w:rsidR="00331A71" w:rsidRPr="00B45788">
        <w:rPr>
          <w:rFonts w:ascii="Times New Roman" w:hAnsi="Times New Roman" w:cs="Times New Roman"/>
          <w:sz w:val="24"/>
          <w:szCs w:val="24"/>
        </w:rPr>
        <w:t> </w:t>
      </w:r>
      <w:r w:rsidR="002A6135" w:rsidRPr="00B45788">
        <w:rPr>
          <w:rFonts w:ascii="Times New Roman" w:hAnsi="Times New Roman" w:cs="Times New Roman"/>
          <w:b/>
          <w:sz w:val="24"/>
          <w:szCs w:val="24"/>
        </w:rPr>
        <w:t>d</w:t>
      </w:r>
      <w:r w:rsidRPr="00B45788">
        <w:rPr>
          <w:rFonts w:ascii="Times New Roman" w:hAnsi="Times New Roman" w:cs="Times New Roman"/>
          <w:b/>
          <w:sz w:val="24"/>
          <w:szCs w:val="24"/>
        </w:rPr>
        <w:t>emokrātijas un likuma varas stiprināšana</w:t>
      </w:r>
      <w:r w:rsidR="002E0C0A" w:rsidRPr="00B45788">
        <w:rPr>
          <w:rFonts w:ascii="Times New Roman" w:hAnsi="Times New Roman" w:cs="Times New Roman"/>
          <w:sz w:val="24"/>
          <w:szCs w:val="24"/>
        </w:rPr>
        <w:t xml:space="preserve"> </w:t>
      </w:r>
      <w:r w:rsidRPr="00B45788">
        <w:rPr>
          <w:rFonts w:ascii="Times New Roman" w:hAnsi="Times New Roman" w:cs="Times New Roman"/>
          <w:sz w:val="24"/>
          <w:szCs w:val="24"/>
        </w:rPr>
        <w:t xml:space="preserve">(Eiropas </w:t>
      </w:r>
      <w:r w:rsidR="00331A71" w:rsidRPr="00B45788">
        <w:rPr>
          <w:rFonts w:ascii="Times New Roman" w:hAnsi="Times New Roman" w:cs="Times New Roman"/>
          <w:sz w:val="24"/>
          <w:szCs w:val="24"/>
        </w:rPr>
        <w:t>C</w:t>
      </w:r>
      <w:r w:rsidRPr="00B45788">
        <w:rPr>
          <w:rFonts w:ascii="Times New Roman" w:hAnsi="Times New Roman" w:cs="Times New Roman"/>
          <w:sz w:val="24"/>
          <w:szCs w:val="24"/>
        </w:rPr>
        <w:t>ilvēktiesību tiesas (</w:t>
      </w:r>
      <w:r w:rsidR="00331A71" w:rsidRPr="00B45788">
        <w:rPr>
          <w:rFonts w:ascii="Times New Roman" w:hAnsi="Times New Roman" w:cs="Times New Roman"/>
          <w:sz w:val="24"/>
          <w:szCs w:val="24"/>
        </w:rPr>
        <w:t>turpmāk </w:t>
      </w:r>
      <w:r w:rsidR="002D1329" w:rsidRPr="00B45788">
        <w:rPr>
          <w:rFonts w:ascii="Times New Roman" w:hAnsi="Times New Roman" w:cs="Times New Roman"/>
          <w:sz w:val="24"/>
          <w:szCs w:val="24"/>
        </w:rPr>
        <w:t xml:space="preserve">– </w:t>
      </w:r>
      <w:r w:rsidRPr="00B45788">
        <w:rPr>
          <w:rFonts w:ascii="Times New Roman" w:hAnsi="Times New Roman" w:cs="Times New Roman"/>
          <w:sz w:val="24"/>
          <w:szCs w:val="24"/>
        </w:rPr>
        <w:t>ECT) spriedumu izpilde</w:t>
      </w:r>
      <w:r w:rsidR="002A6135" w:rsidRPr="00B45788">
        <w:rPr>
          <w:rFonts w:ascii="Times New Roman" w:hAnsi="Times New Roman" w:cs="Times New Roman"/>
          <w:sz w:val="24"/>
          <w:szCs w:val="24"/>
        </w:rPr>
        <w:t>s stiprināšana</w:t>
      </w:r>
      <w:r w:rsidRPr="00B45788">
        <w:rPr>
          <w:rFonts w:ascii="Times New Roman" w:hAnsi="Times New Roman" w:cs="Times New Roman"/>
          <w:sz w:val="24"/>
          <w:szCs w:val="24"/>
        </w:rPr>
        <w:t xml:space="preserve">; </w:t>
      </w:r>
      <w:r w:rsidR="007819D3" w:rsidRPr="00B45788">
        <w:rPr>
          <w:rFonts w:ascii="Times New Roman" w:hAnsi="Times New Roman" w:cs="Times New Roman"/>
          <w:sz w:val="24"/>
          <w:szCs w:val="24"/>
        </w:rPr>
        <w:t>demokrātijas, tiesiskuma</w:t>
      </w:r>
      <w:r w:rsidR="002A6135" w:rsidRPr="00B45788">
        <w:rPr>
          <w:rFonts w:ascii="Times New Roman" w:hAnsi="Times New Roman" w:cs="Times New Roman"/>
          <w:sz w:val="24"/>
          <w:szCs w:val="24"/>
        </w:rPr>
        <w:t xml:space="preserve"> </w:t>
      </w:r>
      <w:r w:rsidR="007819D3" w:rsidRPr="00B45788">
        <w:rPr>
          <w:rFonts w:ascii="Times New Roman" w:hAnsi="Times New Roman" w:cs="Times New Roman"/>
          <w:sz w:val="24"/>
          <w:szCs w:val="24"/>
        </w:rPr>
        <w:t>un labas pārvaldības stiprināšana</w:t>
      </w:r>
      <w:r w:rsidR="002A6135" w:rsidRPr="00B45788">
        <w:rPr>
          <w:rFonts w:ascii="Times New Roman" w:hAnsi="Times New Roman" w:cs="Times New Roman"/>
          <w:sz w:val="24"/>
          <w:szCs w:val="24"/>
        </w:rPr>
        <w:t xml:space="preserve"> pašvaldību līmenī</w:t>
      </w:r>
      <w:r w:rsidRPr="00B45788">
        <w:rPr>
          <w:rFonts w:ascii="Times New Roman" w:hAnsi="Times New Roman" w:cs="Times New Roman"/>
          <w:sz w:val="24"/>
          <w:szCs w:val="24"/>
        </w:rPr>
        <w:t xml:space="preserve">; jauniešu loma demokrātisko vērtību un pilsoniskās sabiedrības stiprināšanā); </w:t>
      </w:r>
    </w:p>
    <w:p w14:paraId="56BADB4F" w14:textId="5378CA8B" w:rsidR="006B5CA3" w:rsidRPr="00B45788" w:rsidRDefault="00C06791" w:rsidP="00C06791">
      <w:pPr>
        <w:pStyle w:val="NoSpacing"/>
        <w:ind w:firstLine="720"/>
        <w:jc w:val="both"/>
        <w:rPr>
          <w:rFonts w:ascii="Times New Roman" w:hAnsi="Times New Roman" w:cs="Times New Roman"/>
          <w:sz w:val="24"/>
          <w:szCs w:val="24"/>
        </w:rPr>
      </w:pPr>
      <w:r w:rsidRPr="00B45788">
        <w:rPr>
          <w:rFonts w:ascii="Times New Roman" w:hAnsi="Times New Roman" w:cs="Times New Roman"/>
          <w:sz w:val="24"/>
          <w:szCs w:val="24"/>
        </w:rPr>
        <w:t>2)</w:t>
      </w:r>
      <w:r w:rsidR="00331A71" w:rsidRPr="00B45788">
        <w:rPr>
          <w:rFonts w:ascii="Times New Roman" w:hAnsi="Times New Roman" w:cs="Times New Roman"/>
          <w:sz w:val="24"/>
          <w:szCs w:val="24"/>
        </w:rPr>
        <w:t> </w:t>
      </w:r>
      <w:r w:rsidR="002A6135" w:rsidRPr="00B45788">
        <w:rPr>
          <w:rFonts w:ascii="Times New Roman" w:hAnsi="Times New Roman" w:cs="Times New Roman"/>
          <w:b/>
          <w:sz w:val="24"/>
          <w:szCs w:val="24"/>
        </w:rPr>
        <w:t>mākslīgā intelekta</w:t>
      </w:r>
      <w:r w:rsidRPr="00B45788">
        <w:rPr>
          <w:rFonts w:ascii="Times New Roman" w:hAnsi="Times New Roman" w:cs="Times New Roman"/>
          <w:b/>
          <w:sz w:val="24"/>
          <w:szCs w:val="24"/>
        </w:rPr>
        <w:t xml:space="preserve"> pielietojums un tā ietekme uz cilvēktiesībām</w:t>
      </w:r>
      <w:r w:rsidRPr="00B45788">
        <w:rPr>
          <w:rFonts w:ascii="Times New Roman" w:hAnsi="Times New Roman" w:cs="Times New Roman"/>
          <w:sz w:val="24"/>
          <w:szCs w:val="24"/>
        </w:rPr>
        <w:t xml:space="preserve"> (juridiski saistoša tiesiskā ietvara izstrāde</w:t>
      </w:r>
      <w:r w:rsidR="002A6135" w:rsidRPr="00B45788">
        <w:rPr>
          <w:rFonts w:ascii="Times New Roman" w:hAnsi="Times New Roman" w:cs="Times New Roman"/>
          <w:sz w:val="24"/>
          <w:szCs w:val="24"/>
        </w:rPr>
        <w:t xml:space="preserve"> Latvijas vadībā</w:t>
      </w:r>
      <w:r w:rsidR="002D50EC" w:rsidRPr="00B45788">
        <w:rPr>
          <w:rFonts w:ascii="Times New Roman" w:hAnsi="Times New Roman" w:cs="Times New Roman"/>
          <w:sz w:val="24"/>
          <w:szCs w:val="24"/>
        </w:rPr>
        <w:t xml:space="preserve">; </w:t>
      </w:r>
      <w:r w:rsidR="006B5CA3" w:rsidRPr="00B45788">
        <w:rPr>
          <w:rFonts w:ascii="Times New Roman" w:hAnsi="Times New Roman" w:cs="Times New Roman"/>
          <w:sz w:val="24"/>
          <w:szCs w:val="24"/>
        </w:rPr>
        <w:t>mākslīgā in</w:t>
      </w:r>
      <w:r w:rsidR="00EE2BFA" w:rsidRPr="00B45788">
        <w:rPr>
          <w:rFonts w:ascii="Times New Roman" w:hAnsi="Times New Roman" w:cs="Times New Roman"/>
          <w:sz w:val="24"/>
          <w:szCs w:val="24"/>
        </w:rPr>
        <w:t>t</w:t>
      </w:r>
      <w:r w:rsidR="006B5CA3" w:rsidRPr="00B45788">
        <w:rPr>
          <w:rFonts w:ascii="Times New Roman" w:hAnsi="Times New Roman" w:cs="Times New Roman"/>
          <w:sz w:val="24"/>
          <w:szCs w:val="24"/>
        </w:rPr>
        <w:t>elekta</w:t>
      </w:r>
      <w:r w:rsidR="002D50EC" w:rsidRPr="00B45788">
        <w:rPr>
          <w:rFonts w:ascii="Times New Roman" w:hAnsi="Times New Roman" w:cs="Times New Roman"/>
          <w:sz w:val="24"/>
          <w:szCs w:val="24"/>
        </w:rPr>
        <w:t xml:space="preserve"> ietekme uz dzimuma dimensiju un cilvēktiesībām</w:t>
      </w:r>
      <w:r w:rsidRPr="00B45788">
        <w:rPr>
          <w:rFonts w:ascii="Times New Roman" w:hAnsi="Times New Roman" w:cs="Times New Roman"/>
          <w:sz w:val="24"/>
          <w:szCs w:val="24"/>
        </w:rPr>
        <w:t xml:space="preserve">); </w:t>
      </w:r>
    </w:p>
    <w:p w14:paraId="749EA844" w14:textId="5BFF0FCF" w:rsidR="006B5CA3" w:rsidRPr="00B45788" w:rsidRDefault="00C06791" w:rsidP="00C06791">
      <w:pPr>
        <w:pStyle w:val="NoSpacing"/>
        <w:ind w:firstLine="720"/>
        <w:jc w:val="both"/>
        <w:rPr>
          <w:rFonts w:ascii="Times New Roman" w:hAnsi="Times New Roman" w:cs="Times New Roman"/>
          <w:sz w:val="24"/>
          <w:szCs w:val="24"/>
        </w:rPr>
      </w:pPr>
      <w:r w:rsidRPr="00B45788">
        <w:rPr>
          <w:rFonts w:ascii="Times New Roman" w:hAnsi="Times New Roman" w:cs="Times New Roman"/>
          <w:sz w:val="24"/>
          <w:szCs w:val="24"/>
        </w:rPr>
        <w:t>3)</w:t>
      </w:r>
      <w:r w:rsidR="006B5CA3" w:rsidRPr="00B45788">
        <w:rPr>
          <w:rFonts w:ascii="Times New Roman" w:hAnsi="Times New Roman" w:cs="Times New Roman"/>
          <w:sz w:val="24"/>
          <w:szCs w:val="24"/>
        </w:rPr>
        <w:t> </w:t>
      </w:r>
      <w:r w:rsidR="002A6135" w:rsidRPr="00B45788">
        <w:rPr>
          <w:rFonts w:ascii="Times New Roman" w:hAnsi="Times New Roman" w:cs="Times New Roman"/>
          <w:b/>
          <w:sz w:val="24"/>
          <w:szCs w:val="24"/>
        </w:rPr>
        <w:t>v</w:t>
      </w:r>
      <w:r w:rsidRPr="00B45788">
        <w:rPr>
          <w:rFonts w:ascii="Times New Roman" w:hAnsi="Times New Roman" w:cs="Times New Roman"/>
          <w:b/>
          <w:sz w:val="24"/>
          <w:szCs w:val="24"/>
        </w:rPr>
        <w:t>ārda brīvība digitālajā laikmetā</w:t>
      </w:r>
      <w:r w:rsidR="007819D3" w:rsidRPr="00B45788">
        <w:rPr>
          <w:rFonts w:ascii="Times New Roman" w:hAnsi="Times New Roman" w:cs="Times New Roman"/>
          <w:sz w:val="24"/>
          <w:szCs w:val="24"/>
        </w:rPr>
        <w:t xml:space="preserve"> (žurnālistu drošība, </w:t>
      </w:r>
      <w:r w:rsidR="00884C3F" w:rsidRPr="00B45788">
        <w:rPr>
          <w:rFonts w:ascii="Times New Roman" w:hAnsi="Times New Roman" w:cs="Times New Roman"/>
          <w:sz w:val="24"/>
          <w:szCs w:val="24"/>
        </w:rPr>
        <w:t xml:space="preserve">tai skaitā </w:t>
      </w:r>
      <w:r w:rsidR="007819D3" w:rsidRPr="00B45788">
        <w:rPr>
          <w:rFonts w:ascii="Times New Roman" w:hAnsi="Times New Roman" w:cs="Times New Roman"/>
          <w:sz w:val="24"/>
          <w:szCs w:val="24"/>
        </w:rPr>
        <w:t>sieviešu</w:t>
      </w:r>
      <w:r w:rsidR="00884C3F" w:rsidRPr="00B45788">
        <w:rPr>
          <w:rFonts w:ascii="Times New Roman" w:hAnsi="Times New Roman" w:cs="Times New Roman"/>
          <w:sz w:val="24"/>
          <w:szCs w:val="24"/>
        </w:rPr>
        <w:t xml:space="preserve"> žurnālistu </w:t>
      </w:r>
      <w:r w:rsidR="007819D3" w:rsidRPr="00B45788">
        <w:rPr>
          <w:rFonts w:ascii="Times New Roman" w:hAnsi="Times New Roman" w:cs="Times New Roman"/>
          <w:sz w:val="24"/>
          <w:szCs w:val="24"/>
        </w:rPr>
        <w:t>drošība; pilsoniskā</w:t>
      </w:r>
      <w:r w:rsidR="002A6135" w:rsidRPr="00B45788">
        <w:rPr>
          <w:rFonts w:ascii="Times New Roman" w:hAnsi="Times New Roman" w:cs="Times New Roman"/>
          <w:sz w:val="24"/>
          <w:szCs w:val="24"/>
        </w:rPr>
        <w:t>s</w:t>
      </w:r>
      <w:r w:rsidR="007819D3" w:rsidRPr="00B45788">
        <w:rPr>
          <w:rFonts w:ascii="Times New Roman" w:hAnsi="Times New Roman" w:cs="Times New Roman"/>
          <w:sz w:val="24"/>
          <w:szCs w:val="24"/>
        </w:rPr>
        <w:t xml:space="preserve"> sabiedrības stiprināšana digitālajā laikmetā); </w:t>
      </w:r>
    </w:p>
    <w:p w14:paraId="2B517BDF" w14:textId="630E65D1" w:rsidR="006B5CA3" w:rsidRPr="00B45788" w:rsidRDefault="007819D3" w:rsidP="00C06791">
      <w:pPr>
        <w:pStyle w:val="NoSpacing"/>
        <w:ind w:firstLine="720"/>
        <w:jc w:val="both"/>
        <w:rPr>
          <w:rFonts w:ascii="Times New Roman" w:hAnsi="Times New Roman" w:cs="Times New Roman"/>
          <w:sz w:val="24"/>
          <w:szCs w:val="24"/>
        </w:rPr>
      </w:pPr>
      <w:r w:rsidRPr="00B45788">
        <w:rPr>
          <w:rFonts w:ascii="Times New Roman" w:hAnsi="Times New Roman" w:cs="Times New Roman"/>
          <w:sz w:val="24"/>
          <w:szCs w:val="24"/>
        </w:rPr>
        <w:t>4)</w:t>
      </w:r>
      <w:r w:rsidR="006B5CA3" w:rsidRPr="00B45788">
        <w:rPr>
          <w:rFonts w:ascii="Times New Roman" w:hAnsi="Times New Roman" w:cs="Times New Roman"/>
          <w:sz w:val="24"/>
          <w:szCs w:val="24"/>
        </w:rPr>
        <w:t> </w:t>
      </w:r>
      <w:r w:rsidR="002A6135" w:rsidRPr="00B45788">
        <w:rPr>
          <w:rFonts w:ascii="Times New Roman" w:hAnsi="Times New Roman" w:cs="Times New Roman"/>
          <w:b/>
          <w:sz w:val="24"/>
          <w:szCs w:val="24"/>
        </w:rPr>
        <w:t>a</w:t>
      </w:r>
      <w:r w:rsidRPr="00B45788">
        <w:rPr>
          <w:rFonts w:ascii="Times New Roman" w:hAnsi="Times New Roman" w:cs="Times New Roman"/>
          <w:b/>
          <w:sz w:val="24"/>
          <w:szCs w:val="24"/>
        </w:rPr>
        <w:t xml:space="preserve">tbalsts </w:t>
      </w:r>
      <w:r w:rsidR="002A6135" w:rsidRPr="00B45788">
        <w:rPr>
          <w:rFonts w:ascii="Times New Roman" w:hAnsi="Times New Roman" w:cs="Times New Roman"/>
          <w:b/>
          <w:sz w:val="24"/>
          <w:szCs w:val="24"/>
        </w:rPr>
        <w:t>EP</w:t>
      </w:r>
      <w:r w:rsidRPr="00B45788">
        <w:rPr>
          <w:rFonts w:ascii="Times New Roman" w:hAnsi="Times New Roman" w:cs="Times New Roman"/>
          <w:b/>
          <w:sz w:val="24"/>
          <w:szCs w:val="24"/>
        </w:rPr>
        <w:t xml:space="preserve"> reform</w:t>
      </w:r>
      <w:r w:rsidR="002A6135" w:rsidRPr="00B45788">
        <w:rPr>
          <w:rFonts w:ascii="Times New Roman" w:hAnsi="Times New Roman" w:cs="Times New Roman"/>
          <w:b/>
          <w:sz w:val="24"/>
          <w:szCs w:val="24"/>
        </w:rPr>
        <w:t>u procesiem</w:t>
      </w:r>
      <w:r w:rsidRPr="00B45788">
        <w:rPr>
          <w:rFonts w:ascii="Times New Roman" w:hAnsi="Times New Roman" w:cs="Times New Roman"/>
          <w:sz w:val="24"/>
          <w:szCs w:val="24"/>
        </w:rPr>
        <w:t xml:space="preserve">; </w:t>
      </w:r>
    </w:p>
    <w:p w14:paraId="6250BD43" w14:textId="1C1FDB43" w:rsidR="00231385" w:rsidRDefault="007819D3" w:rsidP="00C06791">
      <w:pPr>
        <w:pStyle w:val="NoSpacing"/>
        <w:ind w:firstLine="720"/>
        <w:jc w:val="both"/>
        <w:rPr>
          <w:rFonts w:ascii="Times New Roman" w:hAnsi="Times New Roman" w:cs="Times New Roman"/>
          <w:sz w:val="24"/>
          <w:szCs w:val="24"/>
        </w:rPr>
      </w:pPr>
      <w:r w:rsidRPr="00B45788">
        <w:rPr>
          <w:rFonts w:ascii="Times New Roman" w:hAnsi="Times New Roman" w:cs="Times New Roman"/>
          <w:sz w:val="24"/>
          <w:szCs w:val="24"/>
        </w:rPr>
        <w:t>5)</w:t>
      </w:r>
      <w:r w:rsidR="006B5CA3" w:rsidRPr="00B45788">
        <w:rPr>
          <w:rFonts w:ascii="Times New Roman" w:hAnsi="Times New Roman" w:cs="Times New Roman"/>
          <w:sz w:val="24"/>
          <w:szCs w:val="24"/>
        </w:rPr>
        <w:t> </w:t>
      </w:r>
      <w:r w:rsidR="00674981" w:rsidRPr="00B45788">
        <w:rPr>
          <w:rFonts w:ascii="Times New Roman" w:hAnsi="Times New Roman" w:cs="Times New Roman"/>
          <w:b/>
          <w:sz w:val="24"/>
          <w:szCs w:val="24"/>
        </w:rPr>
        <w:t>vide, klimata pārmaiņas un cilvēktiesības</w:t>
      </w:r>
      <w:r w:rsidR="00674981" w:rsidRPr="00B45788">
        <w:rPr>
          <w:rFonts w:ascii="Times New Roman" w:hAnsi="Times New Roman" w:cs="Times New Roman"/>
          <w:sz w:val="24"/>
          <w:szCs w:val="24"/>
        </w:rPr>
        <w:t xml:space="preserve"> (jauniešu loma sabiedrības izpratnes veicināšanā par</w:t>
      </w:r>
      <w:r w:rsidR="00674981" w:rsidRPr="00674981">
        <w:rPr>
          <w:rFonts w:ascii="Times New Roman" w:hAnsi="Times New Roman" w:cs="Times New Roman"/>
          <w:sz w:val="24"/>
          <w:szCs w:val="24"/>
        </w:rPr>
        <w:t xml:space="preserve"> klimata pārmaiņām; klimata pārmaiņu ietekme uz sieviešu piekļuvi resursiem).</w:t>
      </w:r>
      <w:r w:rsidR="00674981" w:rsidRPr="00374AD1" w:rsidDel="00674981">
        <w:rPr>
          <w:rFonts w:ascii="Times New Roman" w:hAnsi="Times New Roman" w:cs="Times New Roman"/>
          <w:b/>
          <w:sz w:val="24"/>
          <w:szCs w:val="24"/>
        </w:rPr>
        <w:t xml:space="preserve"> </w:t>
      </w:r>
    </w:p>
    <w:p w14:paraId="3A72533F" w14:textId="524872EC" w:rsidR="002E0C0A" w:rsidRPr="007819D3" w:rsidRDefault="00967190" w:rsidP="00C06791">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Latvijas p</w:t>
      </w:r>
      <w:r w:rsidR="005F1044">
        <w:rPr>
          <w:rFonts w:ascii="Times New Roman" w:hAnsi="Times New Roman" w:cs="Times New Roman"/>
          <w:sz w:val="24"/>
          <w:szCs w:val="24"/>
        </w:rPr>
        <w:t xml:space="preserve">rezidentūras ietvaros </w:t>
      </w:r>
      <w:r w:rsidR="004B5922">
        <w:rPr>
          <w:rFonts w:ascii="Times New Roman" w:hAnsi="Times New Roman" w:cs="Times New Roman"/>
          <w:sz w:val="24"/>
          <w:szCs w:val="24"/>
        </w:rPr>
        <w:t xml:space="preserve">būs </w:t>
      </w:r>
      <w:r w:rsidR="005F1044">
        <w:rPr>
          <w:rFonts w:ascii="Times New Roman" w:hAnsi="Times New Roman" w:cs="Times New Roman"/>
          <w:sz w:val="24"/>
          <w:szCs w:val="24"/>
        </w:rPr>
        <w:t>jā</w:t>
      </w:r>
      <w:r w:rsidR="004B5922">
        <w:rPr>
          <w:rFonts w:ascii="Times New Roman" w:hAnsi="Times New Roman" w:cs="Times New Roman"/>
          <w:sz w:val="24"/>
          <w:szCs w:val="24"/>
        </w:rPr>
        <w:t>plāno</w:t>
      </w:r>
      <w:r w:rsidR="005F1044">
        <w:rPr>
          <w:rFonts w:ascii="Times New Roman" w:hAnsi="Times New Roman" w:cs="Times New Roman"/>
          <w:sz w:val="24"/>
          <w:szCs w:val="24"/>
        </w:rPr>
        <w:t xml:space="preserve"> EP līmeņa konferenču un pasākumu organizēšana gan Latvijā, gan EP mītnē Strasbūrā. Pēc sākotnējām diskusijām Latvijas institūcijas </w:t>
      </w:r>
      <w:r w:rsidR="002E0C0A">
        <w:rPr>
          <w:rFonts w:ascii="Times New Roman" w:hAnsi="Times New Roman" w:cs="Times New Roman"/>
          <w:sz w:val="24"/>
          <w:szCs w:val="24"/>
        </w:rPr>
        <w:t xml:space="preserve">varētu </w:t>
      </w:r>
      <w:r w:rsidR="005F1044">
        <w:rPr>
          <w:rFonts w:ascii="Times New Roman" w:hAnsi="Times New Roman" w:cs="Times New Roman"/>
          <w:sz w:val="24"/>
          <w:szCs w:val="24"/>
        </w:rPr>
        <w:t xml:space="preserve">apsvērt </w:t>
      </w:r>
      <w:r w:rsidR="002E0C0A">
        <w:rPr>
          <w:rFonts w:ascii="Times New Roman" w:hAnsi="Times New Roman" w:cs="Times New Roman"/>
          <w:sz w:val="24"/>
          <w:szCs w:val="24"/>
        </w:rPr>
        <w:t>organizēt</w:t>
      </w:r>
      <w:r w:rsidR="005F1044">
        <w:rPr>
          <w:rFonts w:ascii="Times New Roman" w:hAnsi="Times New Roman" w:cs="Times New Roman"/>
          <w:sz w:val="24"/>
          <w:szCs w:val="24"/>
        </w:rPr>
        <w:t xml:space="preserve"> pasākumus par </w:t>
      </w:r>
      <w:r w:rsidR="006B5CA3">
        <w:rPr>
          <w:rFonts w:ascii="Times New Roman" w:hAnsi="Times New Roman" w:cs="Times New Roman"/>
          <w:sz w:val="24"/>
          <w:szCs w:val="24"/>
        </w:rPr>
        <w:t xml:space="preserve">šādām </w:t>
      </w:r>
      <w:r w:rsidR="005F1044">
        <w:rPr>
          <w:rFonts w:ascii="Times New Roman" w:hAnsi="Times New Roman" w:cs="Times New Roman"/>
          <w:sz w:val="24"/>
          <w:szCs w:val="24"/>
        </w:rPr>
        <w:t>tēmām</w:t>
      </w:r>
      <w:r w:rsidR="006B5CA3">
        <w:rPr>
          <w:rFonts w:ascii="Times New Roman" w:hAnsi="Times New Roman" w:cs="Times New Roman"/>
          <w:sz w:val="24"/>
          <w:szCs w:val="24"/>
        </w:rPr>
        <w:t>:</w:t>
      </w:r>
      <w:r w:rsidR="005F1044">
        <w:rPr>
          <w:rFonts w:ascii="Times New Roman" w:hAnsi="Times New Roman" w:cs="Times New Roman"/>
          <w:sz w:val="24"/>
          <w:szCs w:val="24"/>
        </w:rPr>
        <w:t xml:space="preserve"> </w:t>
      </w:r>
      <w:r w:rsidR="002E0C0A">
        <w:rPr>
          <w:rFonts w:ascii="Times New Roman" w:hAnsi="Times New Roman" w:cs="Times New Roman"/>
          <w:sz w:val="24"/>
          <w:szCs w:val="24"/>
        </w:rPr>
        <w:t>demokrātija un laba pārvaldība</w:t>
      </w:r>
      <w:r w:rsidR="002A6135">
        <w:rPr>
          <w:rFonts w:ascii="Times New Roman" w:hAnsi="Times New Roman" w:cs="Times New Roman"/>
          <w:sz w:val="24"/>
          <w:szCs w:val="24"/>
        </w:rPr>
        <w:t>, īpaši pašvaldību līmen</w:t>
      </w:r>
      <w:r w:rsidR="005F1044">
        <w:rPr>
          <w:rFonts w:ascii="Times New Roman" w:hAnsi="Times New Roman" w:cs="Times New Roman"/>
          <w:sz w:val="24"/>
          <w:szCs w:val="24"/>
        </w:rPr>
        <w:t>ī</w:t>
      </w:r>
      <w:r w:rsidR="002A6135">
        <w:rPr>
          <w:rFonts w:ascii="Times New Roman" w:hAnsi="Times New Roman" w:cs="Times New Roman"/>
          <w:sz w:val="24"/>
          <w:szCs w:val="24"/>
        </w:rPr>
        <w:t xml:space="preserve">; </w:t>
      </w:r>
      <w:r w:rsidR="002E0C0A">
        <w:rPr>
          <w:rFonts w:ascii="Times New Roman" w:hAnsi="Times New Roman" w:cs="Times New Roman"/>
          <w:sz w:val="24"/>
          <w:szCs w:val="24"/>
        </w:rPr>
        <w:t>tiesiskuma stiprināšana un ECT spriedumu izpilde</w:t>
      </w:r>
      <w:r w:rsidR="002A6135">
        <w:rPr>
          <w:rFonts w:ascii="Times New Roman" w:hAnsi="Times New Roman" w:cs="Times New Roman"/>
          <w:sz w:val="24"/>
          <w:szCs w:val="24"/>
        </w:rPr>
        <w:t xml:space="preserve">; </w:t>
      </w:r>
      <w:r w:rsidR="002E0C0A">
        <w:rPr>
          <w:rFonts w:ascii="Times New Roman" w:hAnsi="Times New Roman" w:cs="Times New Roman"/>
          <w:sz w:val="24"/>
          <w:szCs w:val="24"/>
        </w:rPr>
        <w:t>finanšu izlūkošana, korupcijas novēršana</w:t>
      </w:r>
      <w:r w:rsidR="002A6135">
        <w:rPr>
          <w:rFonts w:ascii="Times New Roman" w:hAnsi="Times New Roman" w:cs="Times New Roman"/>
          <w:sz w:val="24"/>
          <w:szCs w:val="24"/>
        </w:rPr>
        <w:t>;</w:t>
      </w:r>
      <w:r w:rsidR="002E0C0A">
        <w:rPr>
          <w:rFonts w:ascii="Times New Roman" w:hAnsi="Times New Roman" w:cs="Times New Roman"/>
          <w:sz w:val="24"/>
          <w:szCs w:val="24"/>
        </w:rPr>
        <w:t xml:space="preserve"> </w:t>
      </w:r>
      <w:r w:rsidR="006B5CA3">
        <w:rPr>
          <w:rFonts w:ascii="Times New Roman" w:hAnsi="Times New Roman" w:cs="Times New Roman"/>
          <w:sz w:val="24"/>
          <w:szCs w:val="24"/>
        </w:rPr>
        <w:t>mākslīgā intelekta</w:t>
      </w:r>
      <w:r w:rsidR="002E0C0A">
        <w:rPr>
          <w:rFonts w:ascii="Times New Roman" w:hAnsi="Times New Roman" w:cs="Times New Roman"/>
          <w:sz w:val="24"/>
          <w:szCs w:val="24"/>
        </w:rPr>
        <w:t xml:space="preserve"> pielietojums un tā ietekme uz cilvēktiesībām</w:t>
      </w:r>
      <w:r w:rsidR="002A6135">
        <w:rPr>
          <w:rFonts w:ascii="Times New Roman" w:hAnsi="Times New Roman" w:cs="Times New Roman"/>
          <w:sz w:val="24"/>
          <w:szCs w:val="24"/>
        </w:rPr>
        <w:t xml:space="preserve">; </w:t>
      </w:r>
      <w:r w:rsidR="002E0C0A" w:rsidRPr="002A6135">
        <w:rPr>
          <w:rFonts w:ascii="Times New Roman" w:hAnsi="Times New Roman" w:cs="Times New Roman"/>
          <w:color w:val="000000"/>
          <w:sz w:val="24"/>
          <w:szCs w:val="24"/>
        </w:rPr>
        <w:t>cilvēktiesīb</w:t>
      </w:r>
      <w:r w:rsidR="0039082D">
        <w:rPr>
          <w:rFonts w:ascii="Times New Roman" w:hAnsi="Times New Roman" w:cs="Times New Roman"/>
          <w:color w:val="000000"/>
          <w:sz w:val="24"/>
          <w:szCs w:val="24"/>
        </w:rPr>
        <w:t>ās balstīta</w:t>
      </w:r>
      <w:r w:rsidR="002E0C0A" w:rsidRPr="002A6135">
        <w:rPr>
          <w:rFonts w:ascii="Times New Roman" w:hAnsi="Times New Roman" w:cs="Times New Roman"/>
          <w:color w:val="000000"/>
          <w:sz w:val="24"/>
          <w:szCs w:val="24"/>
        </w:rPr>
        <w:t xml:space="preserve"> pieeja garīgo slimību pacientiem ar ierobežotu rīcībspēju</w:t>
      </w:r>
      <w:r w:rsidR="005F1044">
        <w:rPr>
          <w:rFonts w:ascii="Times New Roman" w:hAnsi="Times New Roman" w:cs="Times New Roman"/>
          <w:color w:val="000000"/>
          <w:sz w:val="24"/>
          <w:szCs w:val="24"/>
        </w:rPr>
        <w:t>;</w:t>
      </w:r>
      <w:r w:rsidR="002E0C0A" w:rsidRPr="002A6135">
        <w:rPr>
          <w:rFonts w:ascii="Times New Roman" w:hAnsi="Times New Roman" w:cs="Times New Roman"/>
          <w:color w:val="000000"/>
          <w:sz w:val="24"/>
          <w:szCs w:val="24"/>
        </w:rPr>
        <w:t xml:space="preserve"> </w:t>
      </w:r>
      <w:r w:rsidR="0005642A" w:rsidRPr="002A6135">
        <w:rPr>
          <w:rFonts w:ascii="Times New Roman" w:hAnsi="Times New Roman" w:cs="Times New Roman"/>
          <w:color w:val="000000"/>
          <w:sz w:val="24"/>
          <w:szCs w:val="24"/>
        </w:rPr>
        <w:t>vārda brīvība</w:t>
      </w:r>
      <w:r w:rsidR="005F1044">
        <w:rPr>
          <w:rFonts w:ascii="Times New Roman" w:hAnsi="Times New Roman" w:cs="Times New Roman"/>
          <w:color w:val="000000"/>
          <w:sz w:val="24"/>
          <w:szCs w:val="24"/>
        </w:rPr>
        <w:t xml:space="preserve">; </w:t>
      </w:r>
      <w:r w:rsidR="00061EC9">
        <w:rPr>
          <w:rFonts w:ascii="Times New Roman" w:hAnsi="Times New Roman" w:cs="Times New Roman"/>
          <w:color w:val="000000"/>
          <w:sz w:val="24"/>
          <w:szCs w:val="24"/>
        </w:rPr>
        <w:t>godīgs sports un tā integritāte</w:t>
      </w:r>
      <w:r w:rsidR="005F1044">
        <w:rPr>
          <w:rFonts w:ascii="Times New Roman" w:hAnsi="Times New Roman" w:cs="Times New Roman"/>
          <w:color w:val="000000"/>
          <w:sz w:val="24"/>
          <w:szCs w:val="24"/>
        </w:rPr>
        <w:t xml:space="preserve">; </w:t>
      </w:r>
      <w:r w:rsidR="00592CDD">
        <w:rPr>
          <w:rFonts w:ascii="Times New Roman" w:hAnsi="Times New Roman" w:cs="Times New Roman"/>
          <w:color w:val="000000"/>
          <w:sz w:val="24"/>
          <w:szCs w:val="24"/>
        </w:rPr>
        <w:t>kultūras mantojuma saglabāšana</w:t>
      </w:r>
      <w:r w:rsidR="0005642A" w:rsidRPr="002A6135">
        <w:rPr>
          <w:rFonts w:ascii="Times New Roman" w:hAnsi="Times New Roman" w:cs="Times New Roman"/>
          <w:color w:val="000000"/>
          <w:sz w:val="24"/>
          <w:szCs w:val="24"/>
        </w:rPr>
        <w:t>.</w:t>
      </w:r>
    </w:p>
    <w:p w14:paraId="0B8171F2" w14:textId="3C531CBF" w:rsidR="006B5CA3" w:rsidRDefault="006B5CA3" w:rsidP="001F3E06">
      <w:pPr>
        <w:pStyle w:val="NoSpacing"/>
        <w:ind w:firstLine="720"/>
        <w:jc w:val="both"/>
        <w:rPr>
          <w:rFonts w:ascii="Times New Roman" w:hAnsi="Times New Roman" w:cs="Times New Roman"/>
          <w:sz w:val="24"/>
          <w:szCs w:val="24"/>
        </w:rPr>
      </w:pPr>
    </w:p>
    <w:p w14:paraId="75CF2A3E" w14:textId="4555B8E9" w:rsidR="007C7ABA" w:rsidRPr="00B139BC" w:rsidRDefault="006B5CA3" w:rsidP="007C7ABA">
      <w:pPr>
        <w:pStyle w:val="NoSpacing"/>
        <w:jc w:val="center"/>
        <w:rPr>
          <w:rFonts w:ascii="Times New Roman" w:hAnsi="Times New Roman" w:cs="Times New Roman"/>
          <w:b/>
          <w:color w:val="000000" w:themeColor="text1"/>
          <w:sz w:val="24"/>
          <w:szCs w:val="24"/>
          <w:u w:val="single"/>
        </w:rPr>
      </w:pPr>
      <w:r w:rsidRPr="00374AD1">
        <w:rPr>
          <w:rFonts w:ascii="Times New Roman" w:hAnsi="Times New Roman" w:cs="Times New Roman"/>
          <w:b/>
          <w:sz w:val="24"/>
          <w:szCs w:val="24"/>
        </w:rPr>
        <w:t>3.</w:t>
      </w:r>
      <w:r>
        <w:rPr>
          <w:rFonts w:ascii="Times New Roman" w:hAnsi="Times New Roman" w:cs="Times New Roman"/>
          <w:sz w:val="24"/>
          <w:szCs w:val="24"/>
        </w:rPr>
        <w:t> </w:t>
      </w:r>
      <w:r w:rsidR="007C7ABA" w:rsidRPr="00B139BC">
        <w:rPr>
          <w:rFonts w:ascii="Times New Roman" w:hAnsi="Times New Roman" w:cs="Times New Roman"/>
          <w:b/>
          <w:color w:val="000000" w:themeColor="text1"/>
          <w:sz w:val="24"/>
          <w:szCs w:val="24"/>
          <w:u w:val="single"/>
        </w:rPr>
        <w:t xml:space="preserve">Latvijas </w:t>
      </w:r>
      <w:r w:rsidR="007C7ABA">
        <w:rPr>
          <w:rFonts w:ascii="Times New Roman" w:hAnsi="Times New Roman" w:cs="Times New Roman"/>
          <w:b/>
          <w:color w:val="000000" w:themeColor="text1"/>
          <w:sz w:val="24"/>
          <w:szCs w:val="24"/>
          <w:u w:val="single"/>
        </w:rPr>
        <w:t xml:space="preserve">prezidentūras sagatavošanās process 2022. un 2023. gadā </w:t>
      </w:r>
    </w:p>
    <w:p w14:paraId="5B82A60D" w14:textId="23FA813D" w:rsidR="006B5CA3" w:rsidRDefault="006B5CA3" w:rsidP="001F3E06">
      <w:pPr>
        <w:pStyle w:val="NoSpacing"/>
        <w:ind w:firstLine="720"/>
        <w:jc w:val="both"/>
        <w:rPr>
          <w:rFonts w:ascii="Times New Roman" w:hAnsi="Times New Roman" w:cs="Times New Roman"/>
          <w:sz w:val="24"/>
          <w:szCs w:val="24"/>
        </w:rPr>
      </w:pPr>
    </w:p>
    <w:p w14:paraId="1CF7EFDD" w14:textId="425A7CB7" w:rsidR="007C7ABA" w:rsidRDefault="007C7ABA" w:rsidP="007C7ABA">
      <w:pPr>
        <w:pStyle w:val="NoSpacing"/>
        <w:ind w:firstLine="720"/>
        <w:jc w:val="both"/>
        <w:rPr>
          <w:rFonts w:ascii="Times New Roman" w:hAnsi="Times New Roman" w:cs="Times New Roman"/>
          <w:color w:val="000000" w:themeColor="text1"/>
          <w:sz w:val="24"/>
          <w:szCs w:val="24"/>
        </w:rPr>
      </w:pPr>
      <w:r w:rsidRPr="006B5CA3">
        <w:rPr>
          <w:rFonts w:ascii="Times New Roman" w:hAnsi="Times New Roman" w:cs="Times New Roman"/>
          <w:color w:val="000000" w:themeColor="text1"/>
          <w:sz w:val="24"/>
          <w:szCs w:val="24"/>
        </w:rPr>
        <w:t>Gatavošanās Latvijas prezidentūrai EP uzsākta 2021.</w:t>
      </w:r>
      <w:r>
        <w:rPr>
          <w:rFonts w:ascii="Times New Roman" w:hAnsi="Times New Roman" w:cs="Times New Roman"/>
          <w:color w:val="000000" w:themeColor="text1"/>
          <w:sz w:val="24"/>
          <w:szCs w:val="24"/>
        </w:rPr>
        <w:t> </w:t>
      </w:r>
      <w:r w:rsidRPr="006B5CA3">
        <w:rPr>
          <w:rFonts w:ascii="Times New Roman" w:hAnsi="Times New Roman" w:cs="Times New Roman"/>
          <w:color w:val="000000" w:themeColor="text1"/>
          <w:sz w:val="24"/>
          <w:szCs w:val="24"/>
        </w:rPr>
        <w:t>gada rudenī un tā turpināsies līdz prezidentūras uzsākšanai 2023.</w:t>
      </w:r>
      <w:r>
        <w:rPr>
          <w:rFonts w:ascii="Times New Roman" w:hAnsi="Times New Roman" w:cs="Times New Roman"/>
          <w:color w:val="000000" w:themeColor="text1"/>
          <w:sz w:val="24"/>
          <w:szCs w:val="24"/>
        </w:rPr>
        <w:t> </w:t>
      </w:r>
      <w:r w:rsidRPr="006B5CA3">
        <w:rPr>
          <w:rFonts w:ascii="Times New Roman" w:hAnsi="Times New Roman" w:cs="Times New Roman"/>
          <w:color w:val="000000" w:themeColor="text1"/>
          <w:sz w:val="24"/>
          <w:szCs w:val="24"/>
        </w:rPr>
        <w:t>gada maijā</w:t>
      </w:r>
      <w:r>
        <w:rPr>
          <w:rFonts w:ascii="Times New Roman" w:hAnsi="Times New Roman" w:cs="Times New Roman"/>
          <w:color w:val="000000" w:themeColor="text1"/>
          <w:sz w:val="24"/>
          <w:szCs w:val="24"/>
        </w:rPr>
        <w:t>.</w:t>
      </w:r>
    </w:p>
    <w:p w14:paraId="1D2F5265" w14:textId="41294A25" w:rsidR="00853956" w:rsidRDefault="006B5CA3" w:rsidP="00853956">
      <w:pPr>
        <w:pStyle w:val="NoSpacing"/>
        <w:ind w:firstLine="720"/>
        <w:jc w:val="both"/>
        <w:rPr>
          <w:rFonts w:ascii="Times New Roman" w:hAnsi="Times New Roman" w:cs="Times New Roman"/>
          <w:color w:val="000000" w:themeColor="text1"/>
          <w:sz w:val="24"/>
          <w:szCs w:val="24"/>
        </w:rPr>
      </w:pPr>
      <w:r w:rsidRPr="00374AD1">
        <w:rPr>
          <w:rFonts w:ascii="Times New Roman" w:hAnsi="Times New Roman" w:cs="Times New Roman"/>
          <w:color w:val="000000" w:themeColor="text1"/>
          <w:sz w:val="24"/>
          <w:szCs w:val="24"/>
        </w:rPr>
        <w:t xml:space="preserve">Pēc šī </w:t>
      </w:r>
      <w:r w:rsidR="00DB1F7A">
        <w:rPr>
          <w:rFonts w:ascii="Times New Roman" w:hAnsi="Times New Roman" w:cs="Times New Roman"/>
          <w:color w:val="000000" w:themeColor="text1"/>
          <w:sz w:val="24"/>
          <w:szCs w:val="24"/>
        </w:rPr>
        <w:t xml:space="preserve">informatīvā </w:t>
      </w:r>
      <w:r w:rsidRPr="00374AD1">
        <w:rPr>
          <w:rFonts w:ascii="Times New Roman" w:hAnsi="Times New Roman" w:cs="Times New Roman"/>
          <w:color w:val="000000" w:themeColor="text1"/>
          <w:sz w:val="24"/>
          <w:szCs w:val="24"/>
        </w:rPr>
        <w:t xml:space="preserve">ziņojuma </w:t>
      </w:r>
      <w:r w:rsidR="00DB1F7A">
        <w:rPr>
          <w:rFonts w:ascii="Times New Roman" w:hAnsi="Times New Roman" w:cs="Times New Roman"/>
          <w:color w:val="000000" w:themeColor="text1"/>
          <w:sz w:val="24"/>
          <w:szCs w:val="24"/>
        </w:rPr>
        <w:t xml:space="preserve">izskatīšanas Ministru kabinetā </w:t>
      </w:r>
      <w:r w:rsidRPr="00374AD1">
        <w:rPr>
          <w:rFonts w:ascii="Times New Roman" w:hAnsi="Times New Roman" w:cs="Times New Roman"/>
          <w:color w:val="000000" w:themeColor="text1"/>
          <w:sz w:val="24"/>
          <w:szCs w:val="24"/>
        </w:rPr>
        <w:t>ar ārlietu ministr</w:t>
      </w:r>
      <w:r w:rsidR="00B45788">
        <w:rPr>
          <w:rFonts w:ascii="Times New Roman" w:hAnsi="Times New Roman" w:cs="Times New Roman"/>
          <w:color w:val="000000" w:themeColor="text1"/>
          <w:sz w:val="24"/>
          <w:szCs w:val="24"/>
        </w:rPr>
        <w:t>a</w:t>
      </w:r>
      <w:r w:rsidRPr="00374AD1">
        <w:rPr>
          <w:rFonts w:ascii="Times New Roman" w:hAnsi="Times New Roman" w:cs="Times New Roman"/>
          <w:color w:val="000000" w:themeColor="text1"/>
          <w:sz w:val="24"/>
          <w:szCs w:val="24"/>
        </w:rPr>
        <w:t xml:space="preserve"> rīkojumu </w:t>
      </w:r>
      <w:r w:rsidR="00303AE3">
        <w:rPr>
          <w:rFonts w:ascii="Times New Roman" w:hAnsi="Times New Roman" w:cs="Times New Roman"/>
          <w:color w:val="000000" w:themeColor="text1"/>
          <w:sz w:val="24"/>
          <w:szCs w:val="24"/>
        </w:rPr>
        <w:t xml:space="preserve">līdz 2022. gada 31. martam </w:t>
      </w:r>
      <w:r w:rsidRPr="00374AD1">
        <w:rPr>
          <w:rFonts w:ascii="Times New Roman" w:hAnsi="Times New Roman" w:cs="Times New Roman"/>
          <w:color w:val="000000" w:themeColor="text1"/>
          <w:sz w:val="24"/>
          <w:szCs w:val="24"/>
        </w:rPr>
        <w:t>tiks izveidota starpinstitucionāla darba grupa</w:t>
      </w:r>
      <w:r w:rsidR="00760F15">
        <w:rPr>
          <w:rFonts w:ascii="Times New Roman" w:hAnsi="Times New Roman" w:cs="Times New Roman"/>
          <w:color w:val="000000" w:themeColor="text1"/>
          <w:sz w:val="24"/>
          <w:szCs w:val="24"/>
        </w:rPr>
        <w:t xml:space="preserve"> </w:t>
      </w:r>
      <w:r w:rsidR="00760F15" w:rsidRPr="00760F15">
        <w:rPr>
          <w:rFonts w:ascii="Times New Roman" w:hAnsi="Times New Roman" w:cs="Times New Roman"/>
          <w:color w:val="000000" w:themeColor="text1"/>
          <w:sz w:val="24"/>
          <w:szCs w:val="24"/>
        </w:rPr>
        <w:t>Latvijas prezidentūras Eiropas Padomes Ministru komitejā tematisko prioritāšu un pasākumu plāna izstrādei</w:t>
      </w:r>
      <w:r w:rsidR="009B5CB4">
        <w:rPr>
          <w:rFonts w:ascii="Times New Roman" w:hAnsi="Times New Roman" w:cs="Times New Roman"/>
          <w:color w:val="000000" w:themeColor="text1"/>
          <w:sz w:val="24"/>
          <w:szCs w:val="24"/>
        </w:rPr>
        <w:t>.</w:t>
      </w:r>
      <w:r w:rsidR="00760F15" w:rsidRPr="00760F15">
        <w:rPr>
          <w:rFonts w:ascii="Times New Roman" w:hAnsi="Times New Roman" w:cs="Times New Roman"/>
          <w:color w:val="000000" w:themeColor="text1"/>
          <w:sz w:val="24"/>
          <w:szCs w:val="24"/>
        </w:rPr>
        <w:t xml:space="preserve"> </w:t>
      </w:r>
      <w:r w:rsidR="009B5CB4">
        <w:rPr>
          <w:rFonts w:ascii="Times New Roman" w:hAnsi="Times New Roman" w:cs="Times New Roman"/>
          <w:color w:val="000000" w:themeColor="text1"/>
          <w:sz w:val="24"/>
          <w:szCs w:val="24"/>
        </w:rPr>
        <w:t>D</w:t>
      </w:r>
      <w:r w:rsidR="00760F15" w:rsidRPr="00760F15">
        <w:rPr>
          <w:rFonts w:ascii="Times New Roman" w:hAnsi="Times New Roman" w:cs="Times New Roman"/>
          <w:color w:val="000000" w:themeColor="text1"/>
          <w:sz w:val="24"/>
          <w:szCs w:val="24"/>
        </w:rPr>
        <w:t xml:space="preserve">arba grupā </w:t>
      </w:r>
      <w:r w:rsidR="009B5CB4">
        <w:rPr>
          <w:rFonts w:ascii="Times New Roman" w:hAnsi="Times New Roman" w:cs="Times New Roman"/>
          <w:color w:val="000000" w:themeColor="text1"/>
          <w:sz w:val="24"/>
          <w:szCs w:val="24"/>
        </w:rPr>
        <w:t>tiks iekļauti</w:t>
      </w:r>
      <w:r w:rsidR="00760F15" w:rsidRPr="00760F15">
        <w:rPr>
          <w:rFonts w:ascii="Times New Roman" w:hAnsi="Times New Roman" w:cs="Times New Roman"/>
          <w:color w:val="000000" w:themeColor="text1"/>
          <w:sz w:val="24"/>
          <w:szCs w:val="24"/>
        </w:rPr>
        <w:t xml:space="preserve"> pārstāvj</w:t>
      </w:r>
      <w:r w:rsidR="009B5CB4">
        <w:rPr>
          <w:rFonts w:ascii="Times New Roman" w:hAnsi="Times New Roman" w:cs="Times New Roman"/>
          <w:color w:val="000000" w:themeColor="text1"/>
          <w:sz w:val="24"/>
          <w:szCs w:val="24"/>
        </w:rPr>
        <w:t>i</w:t>
      </w:r>
      <w:r w:rsidR="00760F15" w:rsidRPr="00760F15">
        <w:rPr>
          <w:rFonts w:ascii="Times New Roman" w:hAnsi="Times New Roman" w:cs="Times New Roman"/>
          <w:color w:val="000000" w:themeColor="text1"/>
          <w:sz w:val="24"/>
          <w:szCs w:val="24"/>
        </w:rPr>
        <w:t xml:space="preserve"> no atbildīgajām nozaru ministrijām, Saeimas, Satversmes tiesas, Augstākā tiesas, Ģenerālprokuratūras, Latvijas Pašvaldību savienības, Finanšu izlūkošanas dienesta, Korupcijas novēršanas un apkarošanas biroja, Tiesībsarga biroja, Nacionālās kultūras mantojuma pārvaldes, Nevalstisko organizāciju un Ministru </w:t>
      </w:r>
      <w:r w:rsidR="00760F15" w:rsidRPr="00760F15">
        <w:rPr>
          <w:rFonts w:ascii="Times New Roman" w:hAnsi="Times New Roman" w:cs="Times New Roman"/>
          <w:color w:val="000000" w:themeColor="text1"/>
          <w:sz w:val="24"/>
          <w:szCs w:val="24"/>
        </w:rPr>
        <w:lastRenderedPageBreak/>
        <w:t xml:space="preserve">kabineta sadarbības memoranda īstenošanas padomes, </w:t>
      </w:r>
      <w:r w:rsidR="00420859" w:rsidRPr="00420859">
        <w:rPr>
          <w:rFonts w:ascii="Times New Roman" w:hAnsi="Times New Roman" w:cs="Times New Roman"/>
          <w:color w:val="000000" w:themeColor="text1"/>
          <w:sz w:val="24"/>
          <w:szCs w:val="24"/>
        </w:rPr>
        <w:t>kā arī, ja nepieciešams, citām institūcijām</w:t>
      </w:r>
      <w:r w:rsidR="00420859">
        <w:rPr>
          <w:rFonts w:ascii="Times New Roman" w:hAnsi="Times New Roman" w:cs="Times New Roman"/>
          <w:color w:val="000000" w:themeColor="text1"/>
          <w:sz w:val="24"/>
          <w:szCs w:val="24"/>
        </w:rPr>
        <w:t xml:space="preserve">. </w:t>
      </w:r>
      <w:r w:rsidR="0039082D">
        <w:rPr>
          <w:rFonts w:ascii="Times New Roman" w:hAnsi="Times New Roman" w:cs="Times New Roman"/>
          <w:color w:val="000000" w:themeColor="text1"/>
          <w:sz w:val="24"/>
          <w:szCs w:val="24"/>
        </w:rPr>
        <w:t>Tās</w:t>
      </w:r>
      <w:r w:rsidR="0039082D" w:rsidRPr="00374AD1">
        <w:rPr>
          <w:rFonts w:ascii="Times New Roman" w:hAnsi="Times New Roman" w:cs="Times New Roman"/>
          <w:color w:val="000000" w:themeColor="text1"/>
          <w:sz w:val="24"/>
          <w:szCs w:val="24"/>
        </w:rPr>
        <w:t xml:space="preserve"> </w:t>
      </w:r>
      <w:r w:rsidRPr="00374AD1">
        <w:rPr>
          <w:rFonts w:ascii="Times New Roman" w:hAnsi="Times New Roman" w:cs="Times New Roman"/>
          <w:color w:val="000000" w:themeColor="text1"/>
          <w:sz w:val="24"/>
          <w:szCs w:val="24"/>
        </w:rPr>
        <w:t xml:space="preserve">uzdevums būs izstrādāt konkrētas Latvijas prezidentūras tematiskās prioritātes un plānot prezidentūras pasākumus, balstoties uz līdzšinējām neformālajām diskusijām un konsultācijām ar EP Sekretariātu. </w:t>
      </w:r>
    </w:p>
    <w:p w14:paraId="74967BEC" w14:textId="77777777" w:rsidR="00C50274" w:rsidRDefault="00C50274" w:rsidP="00C5027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Lai īstenotu </w:t>
      </w:r>
      <w:r w:rsidRPr="00AC1538">
        <w:rPr>
          <w:rFonts w:ascii="Times New Roman" w:hAnsi="Times New Roman" w:cs="Times New Roman"/>
          <w:sz w:val="24"/>
          <w:szCs w:val="24"/>
        </w:rPr>
        <w:t>Latvijas prezidentūr</w:t>
      </w:r>
      <w:r>
        <w:rPr>
          <w:rFonts w:ascii="Times New Roman" w:hAnsi="Times New Roman" w:cs="Times New Roman"/>
          <w:sz w:val="24"/>
          <w:szCs w:val="24"/>
        </w:rPr>
        <w:t>u</w:t>
      </w:r>
      <w:r w:rsidRPr="00AC1538">
        <w:rPr>
          <w:rFonts w:ascii="Times New Roman" w:hAnsi="Times New Roman" w:cs="Times New Roman"/>
          <w:sz w:val="24"/>
          <w:szCs w:val="24"/>
        </w:rPr>
        <w:t xml:space="preserve"> </w:t>
      </w:r>
      <w:r>
        <w:rPr>
          <w:rFonts w:ascii="Times New Roman" w:hAnsi="Times New Roman" w:cs="Times New Roman"/>
          <w:sz w:val="24"/>
          <w:szCs w:val="24"/>
        </w:rPr>
        <w:t>EP Ministru komitejā,</w:t>
      </w:r>
      <w:r w:rsidRPr="00AC1538">
        <w:rPr>
          <w:rFonts w:ascii="Times New Roman" w:hAnsi="Times New Roman" w:cs="Times New Roman"/>
          <w:sz w:val="24"/>
          <w:szCs w:val="24"/>
        </w:rPr>
        <w:t xml:space="preserve"> </w:t>
      </w:r>
      <w:r w:rsidRPr="0097268F">
        <w:rPr>
          <w:rFonts w:ascii="Times New Roman" w:hAnsi="Times New Roman" w:cs="Times New Roman"/>
          <w:sz w:val="24"/>
          <w:szCs w:val="24"/>
        </w:rPr>
        <w:t>likumā „Par valsts budžetu 2022.gadam” un likumā „Par vidēja termiņa budžeta ietvaru 2022., 2023. un 2024.gadam” Ārlietu ministrijas budžetā ir paredzēts finansējums 2022.</w:t>
      </w:r>
      <w:r>
        <w:rPr>
          <w:rFonts w:ascii="Times New Roman" w:hAnsi="Times New Roman" w:cs="Times New Roman"/>
          <w:sz w:val="24"/>
          <w:szCs w:val="24"/>
        </w:rPr>
        <w:t xml:space="preserve"> </w:t>
      </w:r>
      <w:r w:rsidRPr="0097268F">
        <w:rPr>
          <w:rFonts w:ascii="Times New Roman" w:hAnsi="Times New Roman" w:cs="Times New Roman"/>
          <w:sz w:val="24"/>
          <w:szCs w:val="24"/>
        </w:rPr>
        <w:t xml:space="preserve">gadam 33 517 </w:t>
      </w:r>
      <w:proofErr w:type="spellStart"/>
      <w:r w:rsidRPr="000002EC">
        <w:rPr>
          <w:rFonts w:ascii="Times New Roman" w:hAnsi="Times New Roman" w:cs="Times New Roman"/>
          <w:i/>
          <w:sz w:val="24"/>
          <w:szCs w:val="24"/>
        </w:rPr>
        <w:t>euro</w:t>
      </w:r>
      <w:proofErr w:type="spellEnd"/>
      <w:r w:rsidRPr="0097268F">
        <w:rPr>
          <w:rFonts w:ascii="Times New Roman" w:hAnsi="Times New Roman" w:cs="Times New Roman"/>
          <w:sz w:val="24"/>
          <w:szCs w:val="24"/>
        </w:rPr>
        <w:t xml:space="preserve"> apmērā un 2023.</w:t>
      </w:r>
      <w:r>
        <w:rPr>
          <w:rFonts w:ascii="Times New Roman" w:hAnsi="Times New Roman" w:cs="Times New Roman"/>
          <w:sz w:val="24"/>
          <w:szCs w:val="24"/>
        </w:rPr>
        <w:t xml:space="preserve"> </w:t>
      </w:r>
      <w:r w:rsidRPr="0097268F">
        <w:rPr>
          <w:rFonts w:ascii="Times New Roman" w:hAnsi="Times New Roman" w:cs="Times New Roman"/>
          <w:sz w:val="24"/>
          <w:szCs w:val="24"/>
        </w:rPr>
        <w:t xml:space="preserve">gadam 226 894 </w:t>
      </w:r>
      <w:proofErr w:type="spellStart"/>
      <w:r w:rsidRPr="000002EC">
        <w:rPr>
          <w:rFonts w:ascii="Times New Roman" w:hAnsi="Times New Roman" w:cs="Times New Roman"/>
          <w:i/>
          <w:sz w:val="24"/>
          <w:szCs w:val="24"/>
        </w:rPr>
        <w:t>euro</w:t>
      </w:r>
      <w:proofErr w:type="spellEnd"/>
      <w:r w:rsidRPr="0097268F">
        <w:rPr>
          <w:rFonts w:ascii="Times New Roman" w:hAnsi="Times New Roman" w:cs="Times New Roman"/>
          <w:sz w:val="24"/>
          <w:szCs w:val="24"/>
        </w:rPr>
        <w:t xml:space="preserve"> apmērā</w:t>
      </w:r>
      <w:r>
        <w:rPr>
          <w:rFonts w:ascii="Times New Roman" w:hAnsi="Times New Roman" w:cs="Times New Roman"/>
          <w:sz w:val="24"/>
          <w:szCs w:val="24"/>
        </w:rPr>
        <w:t xml:space="preserve">, tai skaitā 50 000 </w:t>
      </w:r>
      <w:proofErr w:type="spellStart"/>
      <w:r w:rsidRPr="000002EC">
        <w:rPr>
          <w:rFonts w:ascii="Times New Roman" w:hAnsi="Times New Roman" w:cs="Times New Roman"/>
          <w:i/>
          <w:sz w:val="24"/>
          <w:szCs w:val="24"/>
        </w:rPr>
        <w:t>euro</w:t>
      </w:r>
      <w:proofErr w:type="spellEnd"/>
      <w:r>
        <w:rPr>
          <w:rFonts w:ascii="Times New Roman" w:hAnsi="Times New Roman" w:cs="Times New Roman"/>
          <w:sz w:val="24"/>
          <w:szCs w:val="24"/>
        </w:rPr>
        <w:t xml:space="preserve"> kultūras programmas īstenošanai. Latvijas prezidentūras ietvaros tiek plānoti 2-3 lieli un 4 mazāki kultūras pasākumi, kam finansējums tiek paredzēts Ārlietu ministrijas budžetā 2023. gadam.</w:t>
      </w:r>
    </w:p>
    <w:p w14:paraId="0AE51261" w14:textId="5DA46574" w:rsidR="00967190" w:rsidRPr="00853956" w:rsidRDefault="00853956" w:rsidP="00853956">
      <w:pPr>
        <w:pStyle w:val="NoSpacing"/>
        <w:ind w:firstLine="720"/>
        <w:jc w:val="both"/>
        <w:rPr>
          <w:rFonts w:ascii="Times New Roman" w:hAnsi="Times New Roman" w:cs="Times New Roman"/>
          <w:color w:val="000000" w:themeColor="text1"/>
          <w:sz w:val="24"/>
          <w:szCs w:val="24"/>
        </w:rPr>
      </w:pPr>
      <w:r w:rsidRPr="00853956">
        <w:rPr>
          <w:rFonts w:ascii="Times New Roman" w:hAnsi="Times New Roman" w:cs="Times New Roman"/>
          <w:color w:val="000000" w:themeColor="text1"/>
          <w:sz w:val="24"/>
          <w:szCs w:val="24"/>
        </w:rPr>
        <w:t>Darbu</w:t>
      </w:r>
      <w:r w:rsidR="00CD6EDD">
        <w:rPr>
          <w:rFonts w:ascii="Times New Roman" w:hAnsi="Times New Roman" w:cs="Times New Roman"/>
          <w:color w:val="000000" w:themeColor="text1"/>
          <w:sz w:val="24"/>
          <w:szCs w:val="24"/>
        </w:rPr>
        <w:t xml:space="preserve"> </w:t>
      </w:r>
      <w:bookmarkStart w:id="0" w:name="_GoBack"/>
      <w:bookmarkEnd w:id="0"/>
      <w:r w:rsidRPr="00853956">
        <w:rPr>
          <w:rFonts w:ascii="Times New Roman" w:hAnsi="Times New Roman" w:cs="Times New Roman"/>
          <w:color w:val="000000" w:themeColor="text1"/>
          <w:sz w:val="24"/>
          <w:szCs w:val="24"/>
        </w:rPr>
        <w:t xml:space="preserve">pie saturisko pasākumu plānošanas (konferences, semināri, apaļā galda diskusijas) plānots pabeigt 2022. gada pirmajā pusē. </w:t>
      </w:r>
      <w:r w:rsidR="000B03C5">
        <w:rPr>
          <w:rFonts w:ascii="Times New Roman" w:hAnsi="Times New Roman" w:cs="Times New Roman"/>
          <w:color w:val="000000" w:themeColor="text1"/>
          <w:sz w:val="24"/>
          <w:szCs w:val="24"/>
        </w:rPr>
        <w:t>.</w:t>
      </w:r>
      <w:r w:rsidRPr="00853956">
        <w:rPr>
          <w:rFonts w:ascii="Times New Roman" w:hAnsi="Times New Roman" w:cs="Times New Roman"/>
          <w:color w:val="000000" w:themeColor="text1"/>
          <w:sz w:val="24"/>
          <w:szCs w:val="24"/>
        </w:rPr>
        <w:t xml:space="preserve">Līdz 2022. gada 30. jūnijam nozaru ministrijām un citām institūcijām gadījumā, ja tiks identificēta nepieciešamība pēc papildus budžeta līdzekļiem to īstenošanai, būs jāsniedz Ārlietu ministrijai konkrēti aprēķini un pamatojums plānotajiem saturiskajiem pasākumiem, lai Ārlietu ministrija normatīvajos aktos noteiktajā kārtībā sagatavotu un iesniegtu starpnozaru prioritārā pasākuma pieteikumu Finanšu ministrijai un </w:t>
      </w:r>
      <w:proofErr w:type="spellStart"/>
      <w:r w:rsidRPr="00853956">
        <w:rPr>
          <w:rFonts w:ascii="Times New Roman" w:hAnsi="Times New Roman" w:cs="Times New Roman"/>
          <w:color w:val="000000" w:themeColor="text1"/>
          <w:sz w:val="24"/>
          <w:szCs w:val="24"/>
        </w:rPr>
        <w:t>Pārresoru</w:t>
      </w:r>
      <w:proofErr w:type="spellEnd"/>
      <w:r w:rsidRPr="00853956">
        <w:rPr>
          <w:rFonts w:ascii="Times New Roman" w:hAnsi="Times New Roman" w:cs="Times New Roman"/>
          <w:color w:val="000000" w:themeColor="text1"/>
          <w:sz w:val="24"/>
          <w:szCs w:val="24"/>
        </w:rPr>
        <w:t xml:space="preserve"> koordinācijas centram un jautājumu varētu skatīt Ministru kabinetā likumprojekta „Par valsts budžetu 2023.gadam” un likumprojekta „Par vidēja termiņa budžeta ietvaru 2023., 2024. un 2025.gadam” sagatavošanas procesā kopā ar visu ministriju un citu centrālo valsts iestāžu prioritārajiem pasākumiem. Darba grupas darbības rezultātā, ņemot vērā iesaistītajām institūcijām piešķirto finansējumu, Ārlietu ministrija sagatavos Latvijas prezidentūras prioritāšu un plānoto pasākumu sarakstu un iesniegs to apstiprināšanai Ministru kabinetā līdz 2023. gada 31. janvārim.</w:t>
      </w:r>
    </w:p>
    <w:p w14:paraId="3BC9C71D" w14:textId="189CE803" w:rsidR="009E5383" w:rsidRDefault="009E5383" w:rsidP="00010B76">
      <w:pPr>
        <w:autoSpaceDE w:val="0"/>
        <w:autoSpaceDN w:val="0"/>
        <w:adjustRightInd w:val="0"/>
        <w:spacing w:after="0" w:line="240" w:lineRule="auto"/>
        <w:ind w:firstLine="720"/>
        <w:jc w:val="both"/>
        <w:rPr>
          <w:rFonts w:ascii="Times New Roman" w:hAnsi="Times New Roman" w:cs="Times New Roman"/>
          <w:sz w:val="24"/>
          <w:szCs w:val="24"/>
        </w:rPr>
      </w:pPr>
    </w:p>
    <w:p w14:paraId="567D7070" w14:textId="77777777" w:rsidR="00C50274" w:rsidRPr="00C06791" w:rsidRDefault="00C50274" w:rsidP="00010B76">
      <w:pPr>
        <w:autoSpaceDE w:val="0"/>
        <w:autoSpaceDN w:val="0"/>
        <w:adjustRightInd w:val="0"/>
        <w:spacing w:after="0" w:line="240" w:lineRule="auto"/>
        <w:ind w:firstLine="720"/>
        <w:jc w:val="both"/>
        <w:rPr>
          <w:rFonts w:ascii="Times New Roman" w:hAnsi="Times New Roman" w:cs="Times New Roman"/>
          <w:sz w:val="24"/>
          <w:szCs w:val="24"/>
        </w:rPr>
      </w:pPr>
    </w:p>
    <w:p w14:paraId="3F0005CF" w14:textId="77777777" w:rsidR="009E5383" w:rsidRDefault="009E5383" w:rsidP="009E5383">
      <w:pPr>
        <w:autoSpaceDE w:val="0"/>
        <w:autoSpaceDN w:val="0"/>
        <w:adjustRightInd w:val="0"/>
        <w:spacing w:after="0" w:line="240" w:lineRule="auto"/>
        <w:jc w:val="both"/>
        <w:rPr>
          <w:rFonts w:ascii="Times New Roman" w:hAnsi="Times New Roman" w:cs="Times New Roman"/>
          <w:sz w:val="24"/>
          <w:szCs w:val="24"/>
        </w:rPr>
      </w:pPr>
    </w:p>
    <w:p w14:paraId="15FD2F48" w14:textId="2B0715A9" w:rsidR="009E5383" w:rsidRDefault="006B5CA3" w:rsidP="009E538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Ā</w:t>
      </w:r>
      <w:r w:rsidR="009E5383">
        <w:rPr>
          <w:rFonts w:ascii="Times New Roman" w:hAnsi="Times New Roman" w:cs="Times New Roman"/>
          <w:sz w:val="24"/>
          <w:szCs w:val="24"/>
        </w:rPr>
        <w:t xml:space="preserve">rlietu ministrs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E5383">
        <w:rPr>
          <w:rFonts w:ascii="Times New Roman" w:hAnsi="Times New Roman" w:cs="Times New Roman"/>
          <w:sz w:val="24"/>
          <w:szCs w:val="24"/>
        </w:rPr>
        <w:t>E.</w:t>
      </w:r>
      <w:r>
        <w:rPr>
          <w:rFonts w:ascii="Times New Roman" w:hAnsi="Times New Roman" w:cs="Times New Roman"/>
          <w:sz w:val="24"/>
          <w:szCs w:val="24"/>
        </w:rPr>
        <w:t> </w:t>
      </w:r>
      <w:r w:rsidR="009E5383">
        <w:rPr>
          <w:rFonts w:ascii="Times New Roman" w:hAnsi="Times New Roman" w:cs="Times New Roman"/>
          <w:sz w:val="24"/>
          <w:szCs w:val="24"/>
        </w:rPr>
        <w:t>Rinkēvičs</w:t>
      </w:r>
    </w:p>
    <w:p w14:paraId="2FF7A5AE" w14:textId="77777777" w:rsidR="009E5383" w:rsidRDefault="009E5383" w:rsidP="009E5383">
      <w:pPr>
        <w:autoSpaceDE w:val="0"/>
        <w:autoSpaceDN w:val="0"/>
        <w:adjustRightInd w:val="0"/>
        <w:spacing w:after="0" w:line="240" w:lineRule="auto"/>
        <w:jc w:val="both"/>
        <w:rPr>
          <w:rFonts w:ascii="Times New Roman" w:hAnsi="Times New Roman" w:cs="Times New Roman"/>
          <w:sz w:val="24"/>
          <w:szCs w:val="24"/>
        </w:rPr>
      </w:pPr>
    </w:p>
    <w:p w14:paraId="32F29FA0" w14:textId="20E28762" w:rsidR="009E5383" w:rsidRDefault="009E5383" w:rsidP="009E5383">
      <w:pPr>
        <w:autoSpaceDE w:val="0"/>
        <w:autoSpaceDN w:val="0"/>
        <w:adjustRightInd w:val="0"/>
        <w:spacing w:after="0" w:line="240" w:lineRule="auto"/>
        <w:jc w:val="both"/>
        <w:rPr>
          <w:rFonts w:ascii="Times New Roman" w:hAnsi="Times New Roman" w:cs="Times New Roman"/>
          <w:sz w:val="24"/>
          <w:szCs w:val="24"/>
        </w:rPr>
      </w:pPr>
    </w:p>
    <w:p w14:paraId="2D706E4E" w14:textId="4D44668D" w:rsidR="009E5383" w:rsidRDefault="009E5383" w:rsidP="009E5383">
      <w:pPr>
        <w:autoSpaceDE w:val="0"/>
        <w:autoSpaceDN w:val="0"/>
        <w:adjustRightInd w:val="0"/>
        <w:spacing w:after="0" w:line="240" w:lineRule="auto"/>
        <w:jc w:val="both"/>
        <w:rPr>
          <w:rFonts w:ascii="Times New Roman" w:hAnsi="Times New Roman" w:cs="Times New Roman"/>
          <w:sz w:val="24"/>
          <w:szCs w:val="24"/>
        </w:rPr>
      </w:pPr>
    </w:p>
    <w:p w14:paraId="6C1C4E63" w14:textId="7C317036" w:rsidR="00A15A66" w:rsidRDefault="007C1321" w:rsidP="009E538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Elīna </w:t>
      </w:r>
      <w:proofErr w:type="spellStart"/>
      <w:r>
        <w:rPr>
          <w:rFonts w:ascii="Times New Roman" w:hAnsi="Times New Roman" w:cs="Times New Roman"/>
          <w:sz w:val="20"/>
          <w:szCs w:val="20"/>
        </w:rPr>
        <w:t>Goškina</w:t>
      </w:r>
      <w:proofErr w:type="spellEnd"/>
      <w:r w:rsidR="00A15A66">
        <w:rPr>
          <w:rFonts w:ascii="Times New Roman" w:hAnsi="Times New Roman" w:cs="Times New Roman"/>
          <w:sz w:val="20"/>
          <w:szCs w:val="20"/>
        </w:rPr>
        <w:t>,</w:t>
      </w:r>
      <w:r>
        <w:rPr>
          <w:rFonts w:ascii="Times New Roman" w:hAnsi="Times New Roman" w:cs="Times New Roman"/>
          <w:sz w:val="20"/>
          <w:szCs w:val="20"/>
        </w:rPr>
        <w:t xml:space="preserve"> 67016172</w:t>
      </w:r>
    </w:p>
    <w:p w14:paraId="35CABF22" w14:textId="511740F1" w:rsidR="009E5383" w:rsidRPr="00010B76" w:rsidRDefault="00CD6EDD" w:rsidP="009E5383">
      <w:pPr>
        <w:autoSpaceDE w:val="0"/>
        <w:autoSpaceDN w:val="0"/>
        <w:adjustRightInd w:val="0"/>
        <w:spacing w:after="0" w:line="240" w:lineRule="auto"/>
        <w:jc w:val="both"/>
        <w:rPr>
          <w:rFonts w:ascii="Times New Roman" w:hAnsi="Times New Roman" w:cs="Times New Roman"/>
          <w:sz w:val="24"/>
          <w:szCs w:val="24"/>
        </w:rPr>
      </w:pPr>
      <w:hyperlink r:id="rId8" w:history="1">
        <w:r w:rsidR="00A15A66" w:rsidRPr="003607F0">
          <w:rPr>
            <w:rStyle w:val="Hyperlink"/>
            <w:rFonts w:ascii="Times New Roman" w:hAnsi="Times New Roman" w:cs="Times New Roman"/>
            <w:sz w:val="20"/>
            <w:szCs w:val="20"/>
          </w:rPr>
          <w:t>elina.goskina@mfa.gov.lv</w:t>
        </w:r>
      </w:hyperlink>
      <w:r w:rsidR="00A15A66">
        <w:rPr>
          <w:rFonts w:ascii="Times New Roman" w:hAnsi="Times New Roman" w:cs="Times New Roman"/>
          <w:sz w:val="20"/>
          <w:szCs w:val="20"/>
        </w:rPr>
        <w:t xml:space="preserve"> </w:t>
      </w:r>
    </w:p>
    <w:sectPr w:rsidR="009E5383" w:rsidRPr="00010B76" w:rsidSect="0041171C">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E068A" w14:textId="77777777" w:rsidR="009C6B5D" w:rsidRDefault="009C6B5D" w:rsidP="00956A6D">
      <w:pPr>
        <w:spacing w:after="0" w:line="240" w:lineRule="auto"/>
      </w:pPr>
      <w:r>
        <w:separator/>
      </w:r>
    </w:p>
  </w:endnote>
  <w:endnote w:type="continuationSeparator" w:id="0">
    <w:p w14:paraId="57B27F94" w14:textId="77777777" w:rsidR="009C6B5D" w:rsidRDefault="009C6B5D" w:rsidP="00956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A7D1A" w14:textId="77777777" w:rsidR="009C6B5D" w:rsidRDefault="009C6B5D" w:rsidP="00956A6D">
      <w:pPr>
        <w:spacing w:after="0" w:line="240" w:lineRule="auto"/>
      </w:pPr>
      <w:r>
        <w:separator/>
      </w:r>
    </w:p>
  </w:footnote>
  <w:footnote w:type="continuationSeparator" w:id="0">
    <w:p w14:paraId="0AA04E55" w14:textId="77777777" w:rsidR="009C6B5D" w:rsidRDefault="009C6B5D" w:rsidP="00956A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B5543"/>
    <w:multiLevelType w:val="hybridMultilevel"/>
    <w:tmpl w:val="09C2A76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69466E"/>
    <w:multiLevelType w:val="hybridMultilevel"/>
    <w:tmpl w:val="772C5952"/>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A5E3E66"/>
    <w:multiLevelType w:val="hybridMultilevel"/>
    <w:tmpl w:val="23F6EFE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C877D2"/>
    <w:multiLevelType w:val="hybridMultilevel"/>
    <w:tmpl w:val="F1328A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FA7556"/>
    <w:multiLevelType w:val="hybridMultilevel"/>
    <w:tmpl w:val="704EBC20"/>
    <w:lvl w:ilvl="0" w:tplc="E31EBB2E">
      <w:start w:val="20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9E1F72"/>
    <w:multiLevelType w:val="hybridMultilevel"/>
    <w:tmpl w:val="262CAA78"/>
    <w:lvl w:ilvl="0" w:tplc="B33A52D4">
      <w:start w:val="202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5D4555"/>
    <w:multiLevelType w:val="multilevel"/>
    <w:tmpl w:val="AE7427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3190401"/>
    <w:multiLevelType w:val="hybridMultilevel"/>
    <w:tmpl w:val="5FD84FD0"/>
    <w:lvl w:ilvl="0" w:tplc="3E887BEC">
      <w:start w:val="1"/>
      <w:numFmt w:val="lowerLetter"/>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9A6581"/>
    <w:multiLevelType w:val="hybridMultilevel"/>
    <w:tmpl w:val="1CE4C980"/>
    <w:lvl w:ilvl="0" w:tplc="B33A52D4">
      <w:start w:val="202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3D234D6"/>
    <w:multiLevelType w:val="hybridMultilevel"/>
    <w:tmpl w:val="4E6AB5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CF3134"/>
    <w:multiLevelType w:val="hybridMultilevel"/>
    <w:tmpl w:val="DB76EBCE"/>
    <w:lvl w:ilvl="0" w:tplc="656C4E30">
      <w:start w:val="202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42FF7A41"/>
    <w:multiLevelType w:val="hybridMultilevel"/>
    <w:tmpl w:val="5644C52C"/>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6F75F5"/>
    <w:multiLevelType w:val="hybridMultilevel"/>
    <w:tmpl w:val="1070FF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CB8676E"/>
    <w:multiLevelType w:val="multilevel"/>
    <w:tmpl w:val="AE74279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CEE63BA"/>
    <w:multiLevelType w:val="hybridMultilevel"/>
    <w:tmpl w:val="D65E746E"/>
    <w:lvl w:ilvl="0" w:tplc="656C4E3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60B26266"/>
    <w:multiLevelType w:val="hybridMultilevel"/>
    <w:tmpl w:val="9040835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D346E0A0">
      <w:numFmt w:val="bullet"/>
      <w:lvlText w:val="-"/>
      <w:lvlJc w:val="left"/>
      <w:pPr>
        <w:ind w:left="2880" w:hanging="360"/>
      </w:pPr>
      <w:rPr>
        <w:rFonts w:ascii="Times New Roman" w:eastAsiaTheme="minorHAnsi"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78C3721"/>
    <w:multiLevelType w:val="hybridMultilevel"/>
    <w:tmpl w:val="10BEC04A"/>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59951E3"/>
    <w:multiLevelType w:val="hybridMultilevel"/>
    <w:tmpl w:val="764493D8"/>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A653D6C"/>
    <w:multiLevelType w:val="hybridMultilevel"/>
    <w:tmpl w:val="303A8C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AD50AA4"/>
    <w:multiLevelType w:val="hybridMultilevel"/>
    <w:tmpl w:val="C9708B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E571627"/>
    <w:multiLevelType w:val="hybridMultilevel"/>
    <w:tmpl w:val="6A6C44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2"/>
  </w:num>
  <w:num w:numId="4">
    <w:abstractNumId w:val="11"/>
  </w:num>
  <w:num w:numId="5">
    <w:abstractNumId w:val="3"/>
  </w:num>
  <w:num w:numId="6">
    <w:abstractNumId w:val="3"/>
  </w:num>
  <w:num w:numId="7">
    <w:abstractNumId w:val="9"/>
  </w:num>
  <w:num w:numId="8">
    <w:abstractNumId w:val="20"/>
  </w:num>
  <w:num w:numId="9">
    <w:abstractNumId w:val="4"/>
  </w:num>
  <w:num w:numId="10">
    <w:abstractNumId w:val="14"/>
  </w:num>
  <w:num w:numId="11">
    <w:abstractNumId w:val="18"/>
  </w:num>
  <w:num w:numId="12">
    <w:abstractNumId w:val="8"/>
  </w:num>
  <w:num w:numId="13">
    <w:abstractNumId w:val="10"/>
  </w:num>
  <w:num w:numId="14">
    <w:abstractNumId w:val="13"/>
  </w:num>
  <w:num w:numId="15">
    <w:abstractNumId w:val="5"/>
  </w:num>
  <w:num w:numId="16">
    <w:abstractNumId w:val="6"/>
  </w:num>
  <w:num w:numId="17">
    <w:abstractNumId w:val="7"/>
  </w:num>
  <w:num w:numId="18">
    <w:abstractNumId w:val="1"/>
  </w:num>
  <w:num w:numId="19">
    <w:abstractNumId w:val="19"/>
  </w:num>
  <w:num w:numId="20">
    <w:abstractNumId w:val="2"/>
  </w:num>
  <w:num w:numId="21">
    <w:abstractNumId w:val="17"/>
  </w:num>
  <w:num w:numId="22">
    <w:abstractNumId w:val="15"/>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7FC"/>
    <w:rsid w:val="000002EC"/>
    <w:rsid w:val="000036B6"/>
    <w:rsid w:val="00006FB2"/>
    <w:rsid w:val="00010B76"/>
    <w:rsid w:val="00010F7D"/>
    <w:rsid w:val="0001335A"/>
    <w:rsid w:val="00016E63"/>
    <w:rsid w:val="0002015F"/>
    <w:rsid w:val="00021DF4"/>
    <w:rsid w:val="0002530A"/>
    <w:rsid w:val="000253CF"/>
    <w:rsid w:val="00031963"/>
    <w:rsid w:val="000359CA"/>
    <w:rsid w:val="000364F7"/>
    <w:rsid w:val="0004155E"/>
    <w:rsid w:val="0005642A"/>
    <w:rsid w:val="00056731"/>
    <w:rsid w:val="00060BC9"/>
    <w:rsid w:val="00061EC9"/>
    <w:rsid w:val="00063234"/>
    <w:rsid w:val="00065869"/>
    <w:rsid w:val="000677FC"/>
    <w:rsid w:val="00077872"/>
    <w:rsid w:val="0008031D"/>
    <w:rsid w:val="000829C0"/>
    <w:rsid w:val="000838EF"/>
    <w:rsid w:val="000847E9"/>
    <w:rsid w:val="0008722F"/>
    <w:rsid w:val="0008774C"/>
    <w:rsid w:val="00087780"/>
    <w:rsid w:val="00087D43"/>
    <w:rsid w:val="00092248"/>
    <w:rsid w:val="000957F3"/>
    <w:rsid w:val="00095EE3"/>
    <w:rsid w:val="000964A7"/>
    <w:rsid w:val="0009704F"/>
    <w:rsid w:val="00097880"/>
    <w:rsid w:val="000A28B7"/>
    <w:rsid w:val="000A7ACB"/>
    <w:rsid w:val="000B03C5"/>
    <w:rsid w:val="000B13BD"/>
    <w:rsid w:val="000B2154"/>
    <w:rsid w:val="000B3F65"/>
    <w:rsid w:val="000B6467"/>
    <w:rsid w:val="000C2372"/>
    <w:rsid w:val="000C3465"/>
    <w:rsid w:val="000C3D0A"/>
    <w:rsid w:val="000C5E43"/>
    <w:rsid w:val="000D0B55"/>
    <w:rsid w:val="000D3F9B"/>
    <w:rsid w:val="000E4AB2"/>
    <w:rsid w:val="000E6E12"/>
    <w:rsid w:val="000F4809"/>
    <w:rsid w:val="000F4A92"/>
    <w:rsid w:val="000F6A9A"/>
    <w:rsid w:val="00100B32"/>
    <w:rsid w:val="0010394E"/>
    <w:rsid w:val="00104876"/>
    <w:rsid w:val="0010750C"/>
    <w:rsid w:val="00110769"/>
    <w:rsid w:val="001124E6"/>
    <w:rsid w:val="00117502"/>
    <w:rsid w:val="00123F94"/>
    <w:rsid w:val="00124120"/>
    <w:rsid w:val="00130C48"/>
    <w:rsid w:val="00132D33"/>
    <w:rsid w:val="00133672"/>
    <w:rsid w:val="0013384A"/>
    <w:rsid w:val="00134700"/>
    <w:rsid w:val="00134E0E"/>
    <w:rsid w:val="00135AC6"/>
    <w:rsid w:val="00136953"/>
    <w:rsid w:val="001447FD"/>
    <w:rsid w:val="001518DC"/>
    <w:rsid w:val="00153950"/>
    <w:rsid w:val="0015586B"/>
    <w:rsid w:val="00155C2D"/>
    <w:rsid w:val="00167745"/>
    <w:rsid w:val="001707CD"/>
    <w:rsid w:val="00172108"/>
    <w:rsid w:val="001728E1"/>
    <w:rsid w:val="00172F48"/>
    <w:rsid w:val="00173DA5"/>
    <w:rsid w:val="0018214F"/>
    <w:rsid w:val="00183613"/>
    <w:rsid w:val="00184676"/>
    <w:rsid w:val="0019705F"/>
    <w:rsid w:val="001971EE"/>
    <w:rsid w:val="001A3F35"/>
    <w:rsid w:val="001B4789"/>
    <w:rsid w:val="001B60DB"/>
    <w:rsid w:val="001B70FC"/>
    <w:rsid w:val="001B7C7E"/>
    <w:rsid w:val="001C5E32"/>
    <w:rsid w:val="001D0150"/>
    <w:rsid w:val="001D02B0"/>
    <w:rsid w:val="001D26B8"/>
    <w:rsid w:val="001D3EAD"/>
    <w:rsid w:val="001E0745"/>
    <w:rsid w:val="001E227C"/>
    <w:rsid w:val="001E7937"/>
    <w:rsid w:val="001F164B"/>
    <w:rsid w:val="001F1800"/>
    <w:rsid w:val="001F3E06"/>
    <w:rsid w:val="001F4B8C"/>
    <w:rsid w:val="00200348"/>
    <w:rsid w:val="00200847"/>
    <w:rsid w:val="00200BF7"/>
    <w:rsid w:val="00202C64"/>
    <w:rsid w:val="00206610"/>
    <w:rsid w:val="00206E36"/>
    <w:rsid w:val="00210250"/>
    <w:rsid w:val="00210FC5"/>
    <w:rsid w:val="002130D5"/>
    <w:rsid w:val="00215AA0"/>
    <w:rsid w:val="002170CC"/>
    <w:rsid w:val="00220CD1"/>
    <w:rsid w:val="00220CD9"/>
    <w:rsid w:val="00223833"/>
    <w:rsid w:val="00224305"/>
    <w:rsid w:val="0022593A"/>
    <w:rsid w:val="00225D0D"/>
    <w:rsid w:val="00227D5A"/>
    <w:rsid w:val="00230960"/>
    <w:rsid w:val="00231385"/>
    <w:rsid w:val="00235B1E"/>
    <w:rsid w:val="00240E92"/>
    <w:rsid w:val="00243A20"/>
    <w:rsid w:val="002441A1"/>
    <w:rsid w:val="00245649"/>
    <w:rsid w:val="002459EF"/>
    <w:rsid w:val="00245B00"/>
    <w:rsid w:val="0025029D"/>
    <w:rsid w:val="0025435E"/>
    <w:rsid w:val="00255F34"/>
    <w:rsid w:val="00266892"/>
    <w:rsid w:val="00267180"/>
    <w:rsid w:val="0027084F"/>
    <w:rsid w:val="002760A7"/>
    <w:rsid w:val="002770EE"/>
    <w:rsid w:val="00291828"/>
    <w:rsid w:val="00292386"/>
    <w:rsid w:val="00296088"/>
    <w:rsid w:val="002A6135"/>
    <w:rsid w:val="002A763B"/>
    <w:rsid w:val="002B2C7C"/>
    <w:rsid w:val="002B6074"/>
    <w:rsid w:val="002C0FEE"/>
    <w:rsid w:val="002C1BE6"/>
    <w:rsid w:val="002C410A"/>
    <w:rsid w:val="002D1329"/>
    <w:rsid w:val="002D28DC"/>
    <w:rsid w:val="002D50EC"/>
    <w:rsid w:val="002D7F94"/>
    <w:rsid w:val="002E09A4"/>
    <w:rsid w:val="002E0C0A"/>
    <w:rsid w:val="002E17CA"/>
    <w:rsid w:val="002E39B6"/>
    <w:rsid w:val="002E3CC9"/>
    <w:rsid w:val="002E4C2B"/>
    <w:rsid w:val="002F39DB"/>
    <w:rsid w:val="002F5A61"/>
    <w:rsid w:val="002F7D07"/>
    <w:rsid w:val="00300730"/>
    <w:rsid w:val="003008F9"/>
    <w:rsid w:val="00303AE3"/>
    <w:rsid w:val="003115B4"/>
    <w:rsid w:val="00312369"/>
    <w:rsid w:val="00312580"/>
    <w:rsid w:val="003146E3"/>
    <w:rsid w:val="00314DCB"/>
    <w:rsid w:val="00316344"/>
    <w:rsid w:val="00325BF3"/>
    <w:rsid w:val="00331A71"/>
    <w:rsid w:val="00335630"/>
    <w:rsid w:val="00343412"/>
    <w:rsid w:val="00345B7C"/>
    <w:rsid w:val="003510DD"/>
    <w:rsid w:val="00351827"/>
    <w:rsid w:val="00352BCA"/>
    <w:rsid w:val="00352F7A"/>
    <w:rsid w:val="00353CBE"/>
    <w:rsid w:val="00356CD6"/>
    <w:rsid w:val="003579A9"/>
    <w:rsid w:val="00360E2B"/>
    <w:rsid w:val="00363A99"/>
    <w:rsid w:val="0036409F"/>
    <w:rsid w:val="00371154"/>
    <w:rsid w:val="0037378C"/>
    <w:rsid w:val="003747A4"/>
    <w:rsid w:val="00374AD1"/>
    <w:rsid w:val="00375DF5"/>
    <w:rsid w:val="00376112"/>
    <w:rsid w:val="00380789"/>
    <w:rsid w:val="0038362F"/>
    <w:rsid w:val="00386AAE"/>
    <w:rsid w:val="0039082D"/>
    <w:rsid w:val="003918B4"/>
    <w:rsid w:val="00392F83"/>
    <w:rsid w:val="00394DFE"/>
    <w:rsid w:val="003954FF"/>
    <w:rsid w:val="00395C7F"/>
    <w:rsid w:val="00396F96"/>
    <w:rsid w:val="003A3CF4"/>
    <w:rsid w:val="003A3D6F"/>
    <w:rsid w:val="003A49E9"/>
    <w:rsid w:val="003A57CC"/>
    <w:rsid w:val="003A5F57"/>
    <w:rsid w:val="003B348F"/>
    <w:rsid w:val="003B4FF8"/>
    <w:rsid w:val="003B6146"/>
    <w:rsid w:val="003B6ADB"/>
    <w:rsid w:val="003B6FA7"/>
    <w:rsid w:val="003B73E5"/>
    <w:rsid w:val="003C06B6"/>
    <w:rsid w:val="003C638C"/>
    <w:rsid w:val="003C7993"/>
    <w:rsid w:val="003D687F"/>
    <w:rsid w:val="003D693A"/>
    <w:rsid w:val="003D74A3"/>
    <w:rsid w:val="003E13E1"/>
    <w:rsid w:val="003F7340"/>
    <w:rsid w:val="00403EEE"/>
    <w:rsid w:val="00407A8B"/>
    <w:rsid w:val="0041031B"/>
    <w:rsid w:val="0041171C"/>
    <w:rsid w:val="0041592B"/>
    <w:rsid w:val="00420859"/>
    <w:rsid w:val="0042206B"/>
    <w:rsid w:val="0042759A"/>
    <w:rsid w:val="0042794A"/>
    <w:rsid w:val="00430AA3"/>
    <w:rsid w:val="00435E8B"/>
    <w:rsid w:val="004421F8"/>
    <w:rsid w:val="0044443C"/>
    <w:rsid w:val="004448FC"/>
    <w:rsid w:val="00447177"/>
    <w:rsid w:val="00450D6B"/>
    <w:rsid w:val="004525CE"/>
    <w:rsid w:val="004553A8"/>
    <w:rsid w:val="00462FDF"/>
    <w:rsid w:val="00481D1A"/>
    <w:rsid w:val="00482704"/>
    <w:rsid w:val="00484093"/>
    <w:rsid w:val="0048412A"/>
    <w:rsid w:val="00484B50"/>
    <w:rsid w:val="00485CD3"/>
    <w:rsid w:val="00487117"/>
    <w:rsid w:val="004915A6"/>
    <w:rsid w:val="004918C0"/>
    <w:rsid w:val="00491AC9"/>
    <w:rsid w:val="004971C0"/>
    <w:rsid w:val="004977BB"/>
    <w:rsid w:val="004B01F0"/>
    <w:rsid w:val="004B5922"/>
    <w:rsid w:val="004C209F"/>
    <w:rsid w:val="004C2154"/>
    <w:rsid w:val="004C4402"/>
    <w:rsid w:val="004C543D"/>
    <w:rsid w:val="004D2690"/>
    <w:rsid w:val="004D29EB"/>
    <w:rsid w:val="004D3E43"/>
    <w:rsid w:val="004D4592"/>
    <w:rsid w:val="004D489A"/>
    <w:rsid w:val="004D580A"/>
    <w:rsid w:val="004D589C"/>
    <w:rsid w:val="004D5FDC"/>
    <w:rsid w:val="004D7093"/>
    <w:rsid w:val="004E16CD"/>
    <w:rsid w:val="004E25AE"/>
    <w:rsid w:val="004E29D8"/>
    <w:rsid w:val="004F11E6"/>
    <w:rsid w:val="004F3FC6"/>
    <w:rsid w:val="004F51B5"/>
    <w:rsid w:val="004F7AC4"/>
    <w:rsid w:val="005009E4"/>
    <w:rsid w:val="005041E0"/>
    <w:rsid w:val="005060F2"/>
    <w:rsid w:val="00507AA2"/>
    <w:rsid w:val="00512F0B"/>
    <w:rsid w:val="00513431"/>
    <w:rsid w:val="005155F0"/>
    <w:rsid w:val="005170B6"/>
    <w:rsid w:val="005173D8"/>
    <w:rsid w:val="005210D6"/>
    <w:rsid w:val="00521A63"/>
    <w:rsid w:val="00522CA2"/>
    <w:rsid w:val="00526B64"/>
    <w:rsid w:val="00527079"/>
    <w:rsid w:val="005401B3"/>
    <w:rsid w:val="005406E4"/>
    <w:rsid w:val="00545593"/>
    <w:rsid w:val="005469E1"/>
    <w:rsid w:val="00553BEE"/>
    <w:rsid w:val="00554234"/>
    <w:rsid w:val="00556D5E"/>
    <w:rsid w:val="00560FC3"/>
    <w:rsid w:val="00561F46"/>
    <w:rsid w:val="00562920"/>
    <w:rsid w:val="0056293F"/>
    <w:rsid w:val="005648B6"/>
    <w:rsid w:val="00571FBC"/>
    <w:rsid w:val="00591996"/>
    <w:rsid w:val="00592CDD"/>
    <w:rsid w:val="005A0477"/>
    <w:rsid w:val="005A63EC"/>
    <w:rsid w:val="005A74FA"/>
    <w:rsid w:val="005B007D"/>
    <w:rsid w:val="005B259D"/>
    <w:rsid w:val="005B6EF7"/>
    <w:rsid w:val="005B7AB6"/>
    <w:rsid w:val="005C2C82"/>
    <w:rsid w:val="005C2DA6"/>
    <w:rsid w:val="005D01F5"/>
    <w:rsid w:val="005D1868"/>
    <w:rsid w:val="005D2AC5"/>
    <w:rsid w:val="005E079B"/>
    <w:rsid w:val="005E44E2"/>
    <w:rsid w:val="005E4B7D"/>
    <w:rsid w:val="005F1044"/>
    <w:rsid w:val="005F1BFD"/>
    <w:rsid w:val="005F47B7"/>
    <w:rsid w:val="005F5E70"/>
    <w:rsid w:val="00604C4C"/>
    <w:rsid w:val="00613498"/>
    <w:rsid w:val="00617635"/>
    <w:rsid w:val="00622C39"/>
    <w:rsid w:val="0062489C"/>
    <w:rsid w:val="00630618"/>
    <w:rsid w:val="00636374"/>
    <w:rsid w:val="00637060"/>
    <w:rsid w:val="00637BE6"/>
    <w:rsid w:val="006401FD"/>
    <w:rsid w:val="006440E8"/>
    <w:rsid w:val="00653052"/>
    <w:rsid w:val="006667EF"/>
    <w:rsid w:val="0067026A"/>
    <w:rsid w:val="00672D87"/>
    <w:rsid w:val="00674981"/>
    <w:rsid w:val="0067574D"/>
    <w:rsid w:val="00680754"/>
    <w:rsid w:val="006813F0"/>
    <w:rsid w:val="00681FC3"/>
    <w:rsid w:val="006823AA"/>
    <w:rsid w:val="00683960"/>
    <w:rsid w:val="00686C02"/>
    <w:rsid w:val="00693268"/>
    <w:rsid w:val="006932DF"/>
    <w:rsid w:val="006954AD"/>
    <w:rsid w:val="006A045A"/>
    <w:rsid w:val="006A2075"/>
    <w:rsid w:val="006A2377"/>
    <w:rsid w:val="006A29E9"/>
    <w:rsid w:val="006A7A4E"/>
    <w:rsid w:val="006B35F9"/>
    <w:rsid w:val="006B5CA3"/>
    <w:rsid w:val="006B78F1"/>
    <w:rsid w:val="006C0407"/>
    <w:rsid w:val="006C09B0"/>
    <w:rsid w:val="006C6E5F"/>
    <w:rsid w:val="006C72AF"/>
    <w:rsid w:val="006D0466"/>
    <w:rsid w:val="006D5577"/>
    <w:rsid w:val="006E3E47"/>
    <w:rsid w:val="006E62DA"/>
    <w:rsid w:val="006F349A"/>
    <w:rsid w:val="006F74B6"/>
    <w:rsid w:val="007009A7"/>
    <w:rsid w:val="007037DD"/>
    <w:rsid w:val="0070388C"/>
    <w:rsid w:val="00704507"/>
    <w:rsid w:val="00710C55"/>
    <w:rsid w:val="00711605"/>
    <w:rsid w:val="007176FB"/>
    <w:rsid w:val="00717E8E"/>
    <w:rsid w:val="00722737"/>
    <w:rsid w:val="007269A5"/>
    <w:rsid w:val="007303CE"/>
    <w:rsid w:val="0073380D"/>
    <w:rsid w:val="007402DE"/>
    <w:rsid w:val="0074403E"/>
    <w:rsid w:val="0074575C"/>
    <w:rsid w:val="00745F5D"/>
    <w:rsid w:val="007509C4"/>
    <w:rsid w:val="00751862"/>
    <w:rsid w:val="00755EA3"/>
    <w:rsid w:val="007600E1"/>
    <w:rsid w:val="00760F15"/>
    <w:rsid w:val="00764B42"/>
    <w:rsid w:val="00767090"/>
    <w:rsid w:val="00777989"/>
    <w:rsid w:val="0078146D"/>
    <w:rsid w:val="007819D3"/>
    <w:rsid w:val="007826CE"/>
    <w:rsid w:val="00783047"/>
    <w:rsid w:val="00785284"/>
    <w:rsid w:val="00793616"/>
    <w:rsid w:val="00795F78"/>
    <w:rsid w:val="007A05D2"/>
    <w:rsid w:val="007A0CCF"/>
    <w:rsid w:val="007A24E1"/>
    <w:rsid w:val="007A36F5"/>
    <w:rsid w:val="007A5925"/>
    <w:rsid w:val="007B0022"/>
    <w:rsid w:val="007B349D"/>
    <w:rsid w:val="007C1321"/>
    <w:rsid w:val="007C160F"/>
    <w:rsid w:val="007C4F18"/>
    <w:rsid w:val="007C7ABA"/>
    <w:rsid w:val="007C7E9F"/>
    <w:rsid w:val="007D3214"/>
    <w:rsid w:val="007D3DC5"/>
    <w:rsid w:val="007D59ED"/>
    <w:rsid w:val="007E16F7"/>
    <w:rsid w:val="007E245F"/>
    <w:rsid w:val="007E2FE9"/>
    <w:rsid w:val="007E5C24"/>
    <w:rsid w:val="007E7709"/>
    <w:rsid w:val="007F46C1"/>
    <w:rsid w:val="008026A9"/>
    <w:rsid w:val="00805728"/>
    <w:rsid w:val="0081108D"/>
    <w:rsid w:val="00811548"/>
    <w:rsid w:val="008116AD"/>
    <w:rsid w:val="00813C1C"/>
    <w:rsid w:val="00814E09"/>
    <w:rsid w:val="0081767A"/>
    <w:rsid w:val="00821ED8"/>
    <w:rsid w:val="00826A76"/>
    <w:rsid w:val="0083128E"/>
    <w:rsid w:val="008317B0"/>
    <w:rsid w:val="008350B8"/>
    <w:rsid w:val="00836B1A"/>
    <w:rsid w:val="00836DA5"/>
    <w:rsid w:val="00837369"/>
    <w:rsid w:val="0084223D"/>
    <w:rsid w:val="00842F26"/>
    <w:rsid w:val="008443E3"/>
    <w:rsid w:val="008475CD"/>
    <w:rsid w:val="008509B1"/>
    <w:rsid w:val="00853956"/>
    <w:rsid w:val="00853F06"/>
    <w:rsid w:val="00857679"/>
    <w:rsid w:val="008663C0"/>
    <w:rsid w:val="00871061"/>
    <w:rsid w:val="008714EF"/>
    <w:rsid w:val="00876D29"/>
    <w:rsid w:val="00877687"/>
    <w:rsid w:val="008808E3"/>
    <w:rsid w:val="00883844"/>
    <w:rsid w:val="00884C3F"/>
    <w:rsid w:val="0088552C"/>
    <w:rsid w:val="00885D4B"/>
    <w:rsid w:val="00886EC4"/>
    <w:rsid w:val="008876B4"/>
    <w:rsid w:val="00891661"/>
    <w:rsid w:val="00891841"/>
    <w:rsid w:val="00894124"/>
    <w:rsid w:val="00897052"/>
    <w:rsid w:val="008A2F9B"/>
    <w:rsid w:val="008A7DAB"/>
    <w:rsid w:val="008B5107"/>
    <w:rsid w:val="008B6409"/>
    <w:rsid w:val="008C7CEB"/>
    <w:rsid w:val="008D34BA"/>
    <w:rsid w:val="008D378E"/>
    <w:rsid w:val="008D47C3"/>
    <w:rsid w:val="008F6D96"/>
    <w:rsid w:val="009022EC"/>
    <w:rsid w:val="00906555"/>
    <w:rsid w:val="00906D07"/>
    <w:rsid w:val="009227BB"/>
    <w:rsid w:val="0093551B"/>
    <w:rsid w:val="00935D9B"/>
    <w:rsid w:val="009361F7"/>
    <w:rsid w:val="009408BE"/>
    <w:rsid w:val="00944A77"/>
    <w:rsid w:val="00947150"/>
    <w:rsid w:val="009548F1"/>
    <w:rsid w:val="00954AC8"/>
    <w:rsid w:val="00956A6D"/>
    <w:rsid w:val="00960499"/>
    <w:rsid w:val="0096075D"/>
    <w:rsid w:val="00962CB3"/>
    <w:rsid w:val="0096596D"/>
    <w:rsid w:val="00967190"/>
    <w:rsid w:val="00970217"/>
    <w:rsid w:val="00970E4E"/>
    <w:rsid w:val="0097268F"/>
    <w:rsid w:val="00972E5D"/>
    <w:rsid w:val="0097739D"/>
    <w:rsid w:val="00982B87"/>
    <w:rsid w:val="0098365C"/>
    <w:rsid w:val="00983944"/>
    <w:rsid w:val="00990C3D"/>
    <w:rsid w:val="009922D4"/>
    <w:rsid w:val="00992979"/>
    <w:rsid w:val="009973FB"/>
    <w:rsid w:val="00997F15"/>
    <w:rsid w:val="009B275C"/>
    <w:rsid w:val="009B3F44"/>
    <w:rsid w:val="009B5CB4"/>
    <w:rsid w:val="009C2EDC"/>
    <w:rsid w:val="009C3E38"/>
    <w:rsid w:val="009C6B5D"/>
    <w:rsid w:val="009D16F8"/>
    <w:rsid w:val="009D47F5"/>
    <w:rsid w:val="009D5585"/>
    <w:rsid w:val="009D6E54"/>
    <w:rsid w:val="009E0B72"/>
    <w:rsid w:val="009E149A"/>
    <w:rsid w:val="009E1D9F"/>
    <w:rsid w:val="009E28A3"/>
    <w:rsid w:val="009E3A1B"/>
    <w:rsid w:val="009E5383"/>
    <w:rsid w:val="009F0B04"/>
    <w:rsid w:val="009F2919"/>
    <w:rsid w:val="009F2C10"/>
    <w:rsid w:val="009F34A3"/>
    <w:rsid w:val="009F4753"/>
    <w:rsid w:val="009F6485"/>
    <w:rsid w:val="00A0069E"/>
    <w:rsid w:val="00A025B5"/>
    <w:rsid w:val="00A038CE"/>
    <w:rsid w:val="00A04B67"/>
    <w:rsid w:val="00A07BCF"/>
    <w:rsid w:val="00A07C20"/>
    <w:rsid w:val="00A10B41"/>
    <w:rsid w:val="00A11F64"/>
    <w:rsid w:val="00A15A66"/>
    <w:rsid w:val="00A2494A"/>
    <w:rsid w:val="00A24AFF"/>
    <w:rsid w:val="00A26C43"/>
    <w:rsid w:val="00A27C78"/>
    <w:rsid w:val="00A31D2D"/>
    <w:rsid w:val="00A3592D"/>
    <w:rsid w:val="00A36489"/>
    <w:rsid w:val="00A4101F"/>
    <w:rsid w:val="00A47402"/>
    <w:rsid w:val="00A47893"/>
    <w:rsid w:val="00A53509"/>
    <w:rsid w:val="00A61BC5"/>
    <w:rsid w:val="00A66DDE"/>
    <w:rsid w:val="00A71C1F"/>
    <w:rsid w:val="00A71F86"/>
    <w:rsid w:val="00A73F8A"/>
    <w:rsid w:val="00A75C54"/>
    <w:rsid w:val="00A8074E"/>
    <w:rsid w:val="00A82F19"/>
    <w:rsid w:val="00A92FBE"/>
    <w:rsid w:val="00A939CB"/>
    <w:rsid w:val="00A95B2F"/>
    <w:rsid w:val="00A9711A"/>
    <w:rsid w:val="00AC1116"/>
    <w:rsid w:val="00AC1538"/>
    <w:rsid w:val="00AC3EE8"/>
    <w:rsid w:val="00AC6FC6"/>
    <w:rsid w:val="00AC775F"/>
    <w:rsid w:val="00AC78DB"/>
    <w:rsid w:val="00AD1CBC"/>
    <w:rsid w:val="00AD253A"/>
    <w:rsid w:val="00AE09C0"/>
    <w:rsid w:val="00AE1242"/>
    <w:rsid w:val="00AE1ED9"/>
    <w:rsid w:val="00AE2528"/>
    <w:rsid w:val="00AE32A3"/>
    <w:rsid w:val="00AF14E0"/>
    <w:rsid w:val="00AF6861"/>
    <w:rsid w:val="00B10555"/>
    <w:rsid w:val="00B12C68"/>
    <w:rsid w:val="00B139BC"/>
    <w:rsid w:val="00B216B2"/>
    <w:rsid w:val="00B22E3C"/>
    <w:rsid w:val="00B2373A"/>
    <w:rsid w:val="00B26140"/>
    <w:rsid w:val="00B312FB"/>
    <w:rsid w:val="00B31F71"/>
    <w:rsid w:val="00B40204"/>
    <w:rsid w:val="00B40AAB"/>
    <w:rsid w:val="00B41C9F"/>
    <w:rsid w:val="00B44733"/>
    <w:rsid w:val="00B45788"/>
    <w:rsid w:val="00B4599D"/>
    <w:rsid w:val="00B471E7"/>
    <w:rsid w:val="00B517B3"/>
    <w:rsid w:val="00B51E46"/>
    <w:rsid w:val="00B5230E"/>
    <w:rsid w:val="00B5694C"/>
    <w:rsid w:val="00B56B0D"/>
    <w:rsid w:val="00B6238F"/>
    <w:rsid w:val="00B67948"/>
    <w:rsid w:val="00B70C08"/>
    <w:rsid w:val="00B711FA"/>
    <w:rsid w:val="00B7271E"/>
    <w:rsid w:val="00B7363B"/>
    <w:rsid w:val="00B75532"/>
    <w:rsid w:val="00B77206"/>
    <w:rsid w:val="00B8186A"/>
    <w:rsid w:val="00B83ED8"/>
    <w:rsid w:val="00B915B0"/>
    <w:rsid w:val="00B957EA"/>
    <w:rsid w:val="00B97FCF"/>
    <w:rsid w:val="00BA08AD"/>
    <w:rsid w:val="00BA3709"/>
    <w:rsid w:val="00BA65C7"/>
    <w:rsid w:val="00BA7379"/>
    <w:rsid w:val="00BB0BBB"/>
    <w:rsid w:val="00BB7B2C"/>
    <w:rsid w:val="00BC1BB4"/>
    <w:rsid w:val="00BC36EE"/>
    <w:rsid w:val="00BC4925"/>
    <w:rsid w:val="00BC5AEB"/>
    <w:rsid w:val="00BD2478"/>
    <w:rsid w:val="00BD2A3B"/>
    <w:rsid w:val="00BD3B9A"/>
    <w:rsid w:val="00BD466C"/>
    <w:rsid w:val="00BD6F92"/>
    <w:rsid w:val="00BE1C83"/>
    <w:rsid w:val="00BE4C3F"/>
    <w:rsid w:val="00BF4309"/>
    <w:rsid w:val="00C009C3"/>
    <w:rsid w:val="00C0229A"/>
    <w:rsid w:val="00C06791"/>
    <w:rsid w:val="00C06AA2"/>
    <w:rsid w:val="00C12853"/>
    <w:rsid w:val="00C12A5C"/>
    <w:rsid w:val="00C20776"/>
    <w:rsid w:val="00C2665A"/>
    <w:rsid w:val="00C30295"/>
    <w:rsid w:val="00C34683"/>
    <w:rsid w:val="00C43F31"/>
    <w:rsid w:val="00C50274"/>
    <w:rsid w:val="00C50B6A"/>
    <w:rsid w:val="00C56A92"/>
    <w:rsid w:val="00C623BA"/>
    <w:rsid w:val="00C62B77"/>
    <w:rsid w:val="00C632A7"/>
    <w:rsid w:val="00C65FDB"/>
    <w:rsid w:val="00C67F61"/>
    <w:rsid w:val="00C735C6"/>
    <w:rsid w:val="00C75D7D"/>
    <w:rsid w:val="00C81703"/>
    <w:rsid w:val="00C81AE9"/>
    <w:rsid w:val="00C83F7E"/>
    <w:rsid w:val="00C8440E"/>
    <w:rsid w:val="00C858AF"/>
    <w:rsid w:val="00C85915"/>
    <w:rsid w:val="00C85C53"/>
    <w:rsid w:val="00C94534"/>
    <w:rsid w:val="00C950B5"/>
    <w:rsid w:val="00CA24D3"/>
    <w:rsid w:val="00CA438F"/>
    <w:rsid w:val="00CA4B7E"/>
    <w:rsid w:val="00CA5370"/>
    <w:rsid w:val="00CB1F8C"/>
    <w:rsid w:val="00CB2127"/>
    <w:rsid w:val="00CB5C05"/>
    <w:rsid w:val="00CC0E04"/>
    <w:rsid w:val="00CC3801"/>
    <w:rsid w:val="00CC3C46"/>
    <w:rsid w:val="00CC620B"/>
    <w:rsid w:val="00CC63BF"/>
    <w:rsid w:val="00CD2CD1"/>
    <w:rsid w:val="00CD4B3A"/>
    <w:rsid w:val="00CD5CCE"/>
    <w:rsid w:val="00CD6EDD"/>
    <w:rsid w:val="00CE23B7"/>
    <w:rsid w:val="00CE67D2"/>
    <w:rsid w:val="00CE79DC"/>
    <w:rsid w:val="00CF4784"/>
    <w:rsid w:val="00CF61FB"/>
    <w:rsid w:val="00CF6DFE"/>
    <w:rsid w:val="00D05DAC"/>
    <w:rsid w:val="00D16A72"/>
    <w:rsid w:val="00D24B28"/>
    <w:rsid w:val="00D26D93"/>
    <w:rsid w:val="00D32C42"/>
    <w:rsid w:val="00D331D1"/>
    <w:rsid w:val="00D3720E"/>
    <w:rsid w:val="00D37972"/>
    <w:rsid w:val="00D37C44"/>
    <w:rsid w:val="00D41EE2"/>
    <w:rsid w:val="00D43EF6"/>
    <w:rsid w:val="00D450BB"/>
    <w:rsid w:val="00D47994"/>
    <w:rsid w:val="00D67B83"/>
    <w:rsid w:val="00D7226D"/>
    <w:rsid w:val="00D7385B"/>
    <w:rsid w:val="00D75084"/>
    <w:rsid w:val="00D75991"/>
    <w:rsid w:val="00D77778"/>
    <w:rsid w:val="00D77C3F"/>
    <w:rsid w:val="00D81625"/>
    <w:rsid w:val="00D84EE4"/>
    <w:rsid w:val="00D85074"/>
    <w:rsid w:val="00D864A3"/>
    <w:rsid w:val="00D86985"/>
    <w:rsid w:val="00D90345"/>
    <w:rsid w:val="00D91A47"/>
    <w:rsid w:val="00D94DF8"/>
    <w:rsid w:val="00D9714D"/>
    <w:rsid w:val="00DA1945"/>
    <w:rsid w:val="00DA3125"/>
    <w:rsid w:val="00DA5593"/>
    <w:rsid w:val="00DA6635"/>
    <w:rsid w:val="00DA7D24"/>
    <w:rsid w:val="00DB14DB"/>
    <w:rsid w:val="00DB1F7A"/>
    <w:rsid w:val="00DB22CE"/>
    <w:rsid w:val="00DB3DC1"/>
    <w:rsid w:val="00DB488B"/>
    <w:rsid w:val="00DB6CF5"/>
    <w:rsid w:val="00DC2A55"/>
    <w:rsid w:val="00DC44E3"/>
    <w:rsid w:val="00DC7130"/>
    <w:rsid w:val="00DD139B"/>
    <w:rsid w:val="00DD18B6"/>
    <w:rsid w:val="00DD2963"/>
    <w:rsid w:val="00DD2BE3"/>
    <w:rsid w:val="00DD35F4"/>
    <w:rsid w:val="00DD4662"/>
    <w:rsid w:val="00DD5627"/>
    <w:rsid w:val="00DE0FCA"/>
    <w:rsid w:val="00DE1020"/>
    <w:rsid w:val="00DF3C91"/>
    <w:rsid w:val="00E00977"/>
    <w:rsid w:val="00E02F75"/>
    <w:rsid w:val="00E0348B"/>
    <w:rsid w:val="00E05B8B"/>
    <w:rsid w:val="00E10FC9"/>
    <w:rsid w:val="00E22878"/>
    <w:rsid w:val="00E23151"/>
    <w:rsid w:val="00E25E9D"/>
    <w:rsid w:val="00E304C6"/>
    <w:rsid w:val="00E3069B"/>
    <w:rsid w:val="00E3482B"/>
    <w:rsid w:val="00E3688D"/>
    <w:rsid w:val="00E36E5F"/>
    <w:rsid w:val="00E51BF8"/>
    <w:rsid w:val="00E52616"/>
    <w:rsid w:val="00E54ECD"/>
    <w:rsid w:val="00E60A43"/>
    <w:rsid w:val="00E62331"/>
    <w:rsid w:val="00E63EEF"/>
    <w:rsid w:val="00E70A39"/>
    <w:rsid w:val="00E72421"/>
    <w:rsid w:val="00E72E02"/>
    <w:rsid w:val="00E74F5C"/>
    <w:rsid w:val="00E759A5"/>
    <w:rsid w:val="00E76DAF"/>
    <w:rsid w:val="00E77C13"/>
    <w:rsid w:val="00E80165"/>
    <w:rsid w:val="00E809AC"/>
    <w:rsid w:val="00E858FF"/>
    <w:rsid w:val="00E87EAB"/>
    <w:rsid w:val="00E936EB"/>
    <w:rsid w:val="00EA4C4E"/>
    <w:rsid w:val="00EA6A98"/>
    <w:rsid w:val="00EB2250"/>
    <w:rsid w:val="00EB7CDE"/>
    <w:rsid w:val="00EC0D04"/>
    <w:rsid w:val="00EC2E76"/>
    <w:rsid w:val="00EC580A"/>
    <w:rsid w:val="00ED1DBE"/>
    <w:rsid w:val="00ED31AA"/>
    <w:rsid w:val="00EE1401"/>
    <w:rsid w:val="00EE2BFA"/>
    <w:rsid w:val="00EE33AF"/>
    <w:rsid w:val="00EF105C"/>
    <w:rsid w:val="00EF4BBA"/>
    <w:rsid w:val="00EF614A"/>
    <w:rsid w:val="00EF6A03"/>
    <w:rsid w:val="00F038D6"/>
    <w:rsid w:val="00F169D6"/>
    <w:rsid w:val="00F200DC"/>
    <w:rsid w:val="00F23293"/>
    <w:rsid w:val="00F23475"/>
    <w:rsid w:val="00F23738"/>
    <w:rsid w:val="00F27069"/>
    <w:rsid w:val="00F302C9"/>
    <w:rsid w:val="00F30E8F"/>
    <w:rsid w:val="00F34254"/>
    <w:rsid w:val="00F36625"/>
    <w:rsid w:val="00F4001F"/>
    <w:rsid w:val="00F42445"/>
    <w:rsid w:val="00F42460"/>
    <w:rsid w:val="00F52853"/>
    <w:rsid w:val="00F5754B"/>
    <w:rsid w:val="00F64B6B"/>
    <w:rsid w:val="00F65A1A"/>
    <w:rsid w:val="00F65FA2"/>
    <w:rsid w:val="00F70C8C"/>
    <w:rsid w:val="00F718A8"/>
    <w:rsid w:val="00F7362A"/>
    <w:rsid w:val="00F7746A"/>
    <w:rsid w:val="00F8034F"/>
    <w:rsid w:val="00F84F72"/>
    <w:rsid w:val="00F8598E"/>
    <w:rsid w:val="00F8636D"/>
    <w:rsid w:val="00F9073F"/>
    <w:rsid w:val="00F916FC"/>
    <w:rsid w:val="00F94D2D"/>
    <w:rsid w:val="00FA0F76"/>
    <w:rsid w:val="00FA4CCA"/>
    <w:rsid w:val="00FA778F"/>
    <w:rsid w:val="00FB218E"/>
    <w:rsid w:val="00FB4A86"/>
    <w:rsid w:val="00FB79E7"/>
    <w:rsid w:val="00FC52DA"/>
    <w:rsid w:val="00FC7345"/>
    <w:rsid w:val="00FC7C25"/>
    <w:rsid w:val="00FD0172"/>
    <w:rsid w:val="00FD1503"/>
    <w:rsid w:val="00FD1AA6"/>
    <w:rsid w:val="00FE0139"/>
    <w:rsid w:val="00FE0E46"/>
    <w:rsid w:val="00FE3395"/>
    <w:rsid w:val="00FE3C32"/>
    <w:rsid w:val="00FE5CC1"/>
    <w:rsid w:val="00FF22B6"/>
    <w:rsid w:val="00FF2475"/>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6C76E"/>
  <w15:docId w15:val="{94295568-EC53-46A5-97EC-E68A8B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677F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0677FC"/>
    <w:rPr>
      <w:color w:val="0000FF"/>
      <w:u w:val="single"/>
    </w:rPr>
  </w:style>
  <w:style w:type="paragraph" w:customStyle="1" w:styleId="naisf">
    <w:name w:val="naisf"/>
    <w:basedOn w:val="Normal"/>
    <w:rsid w:val="00956A6D"/>
    <w:pPr>
      <w:spacing w:before="68" w:after="68" w:line="240" w:lineRule="auto"/>
      <w:ind w:firstLine="340"/>
      <w:jc w:val="both"/>
    </w:pPr>
    <w:rPr>
      <w:rFonts w:ascii="Times New Roman" w:eastAsia="SimSun" w:hAnsi="Times New Roman" w:cs="Times New Roman"/>
      <w:sz w:val="24"/>
      <w:szCs w:val="24"/>
      <w:lang w:eastAsia="zh-CN"/>
    </w:rPr>
  </w:style>
  <w:style w:type="paragraph" w:styleId="FootnoteText">
    <w:name w:val="footnote text"/>
    <w:basedOn w:val="Normal"/>
    <w:link w:val="FootnoteTextChar"/>
    <w:uiPriority w:val="99"/>
    <w:semiHidden/>
    <w:rsid w:val="00956A6D"/>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956A6D"/>
    <w:rPr>
      <w:rFonts w:ascii="Times New Roman" w:eastAsia="Times New Roman" w:hAnsi="Times New Roman" w:cs="Times New Roman"/>
      <w:sz w:val="20"/>
      <w:szCs w:val="20"/>
      <w:lang w:val="en-GB"/>
    </w:rPr>
  </w:style>
  <w:style w:type="character" w:styleId="FootnoteReference">
    <w:name w:val="footnote reference"/>
    <w:uiPriority w:val="99"/>
    <w:semiHidden/>
    <w:rsid w:val="00956A6D"/>
    <w:rPr>
      <w:vertAlign w:val="superscript"/>
    </w:rPr>
  </w:style>
  <w:style w:type="character" w:styleId="Strong">
    <w:name w:val="Strong"/>
    <w:basedOn w:val="DefaultParagraphFont"/>
    <w:uiPriority w:val="22"/>
    <w:qFormat/>
    <w:rsid w:val="00F7746A"/>
    <w:rPr>
      <w:b/>
      <w:bCs/>
    </w:rPr>
  </w:style>
  <w:style w:type="paragraph" w:styleId="Header">
    <w:name w:val="header"/>
    <w:basedOn w:val="Normal"/>
    <w:link w:val="HeaderChar"/>
    <w:uiPriority w:val="99"/>
    <w:rsid w:val="0042206B"/>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42206B"/>
    <w:rPr>
      <w:rFonts w:ascii="Times New Roman" w:eastAsia="Times New Roman" w:hAnsi="Times New Roman" w:cs="Times New Roman"/>
      <w:sz w:val="24"/>
      <w:szCs w:val="24"/>
      <w:lang w:eastAsia="lv-LV"/>
    </w:rPr>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Strip"/>
    <w:basedOn w:val="Normal"/>
    <w:link w:val="ListParagraphChar"/>
    <w:uiPriority w:val="34"/>
    <w:qFormat/>
    <w:rsid w:val="004F11E6"/>
    <w:pPr>
      <w:ind w:left="720"/>
      <w:contextualSpacing/>
    </w:pPr>
  </w:style>
  <w:style w:type="paragraph" w:styleId="Footer">
    <w:name w:val="footer"/>
    <w:basedOn w:val="Normal"/>
    <w:link w:val="FooterChar"/>
    <w:uiPriority w:val="99"/>
    <w:unhideWhenUsed/>
    <w:rsid w:val="00CA53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A5370"/>
  </w:style>
  <w:style w:type="paragraph" w:styleId="BalloonText">
    <w:name w:val="Balloon Text"/>
    <w:basedOn w:val="Normal"/>
    <w:link w:val="BalloonTextChar"/>
    <w:uiPriority w:val="99"/>
    <w:semiHidden/>
    <w:unhideWhenUsed/>
    <w:rsid w:val="00E228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878"/>
    <w:rPr>
      <w:rFonts w:ascii="Segoe UI" w:hAnsi="Segoe UI" w:cs="Segoe UI"/>
      <w:sz w:val="18"/>
      <w:szCs w:val="18"/>
    </w:rPr>
  </w:style>
  <w:style w:type="character" w:styleId="CommentReference">
    <w:name w:val="annotation reference"/>
    <w:basedOn w:val="DefaultParagraphFont"/>
    <w:uiPriority w:val="99"/>
    <w:semiHidden/>
    <w:unhideWhenUsed/>
    <w:rsid w:val="00837369"/>
    <w:rPr>
      <w:sz w:val="16"/>
      <w:szCs w:val="16"/>
    </w:rPr>
  </w:style>
  <w:style w:type="paragraph" w:styleId="CommentText">
    <w:name w:val="annotation text"/>
    <w:basedOn w:val="Normal"/>
    <w:link w:val="CommentTextChar"/>
    <w:uiPriority w:val="99"/>
    <w:semiHidden/>
    <w:unhideWhenUsed/>
    <w:rsid w:val="00837369"/>
    <w:pPr>
      <w:spacing w:line="240" w:lineRule="auto"/>
    </w:pPr>
    <w:rPr>
      <w:sz w:val="20"/>
      <w:szCs w:val="20"/>
    </w:rPr>
  </w:style>
  <w:style w:type="character" w:customStyle="1" w:styleId="CommentTextChar">
    <w:name w:val="Comment Text Char"/>
    <w:basedOn w:val="DefaultParagraphFont"/>
    <w:link w:val="CommentText"/>
    <w:uiPriority w:val="99"/>
    <w:semiHidden/>
    <w:rsid w:val="00837369"/>
    <w:rPr>
      <w:sz w:val="20"/>
      <w:szCs w:val="20"/>
    </w:rPr>
  </w:style>
  <w:style w:type="paragraph" w:styleId="CommentSubject">
    <w:name w:val="annotation subject"/>
    <w:basedOn w:val="CommentText"/>
    <w:next w:val="CommentText"/>
    <w:link w:val="CommentSubjectChar"/>
    <w:uiPriority w:val="99"/>
    <w:semiHidden/>
    <w:unhideWhenUsed/>
    <w:rsid w:val="00837369"/>
    <w:rPr>
      <w:b/>
      <w:bCs/>
    </w:rPr>
  </w:style>
  <w:style w:type="character" w:customStyle="1" w:styleId="CommentSubjectChar">
    <w:name w:val="Comment Subject Char"/>
    <w:basedOn w:val="CommentTextChar"/>
    <w:link w:val="CommentSubject"/>
    <w:uiPriority w:val="99"/>
    <w:semiHidden/>
    <w:rsid w:val="00837369"/>
    <w:rPr>
      <w:b/>
      <w:bCs/>
      <w:sz w:val="20"/>
      <w:szCs w:val="20"/>
    </w:rPr>
  </w:style>
  <w:style w:type="table" w:styleId="TableGrid">
    <w:name w:val="Table Grid"/>
    <w:basedOn w:val="TableNormal"/>
    <w:uiPriority w:val="39"/>
    <w:rsid w:val="007009A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My style"/>
    <w:link w:val="NoSpacingChar"/>
    <w:uiPriority w:val="1"/>
    <w:qFormat/>
    <w:rsid w:val="001F1800"/>
    <w:pPr>
      <w:spacing w:after="0" w:line="240" w:lineRule="auto"/>
    </w:pPr>
  </w:style>
  <w:style w:type="character" w:customStyle="1" w:styleId="NoSpacingChar">
    <w:name w:val="No Spacing Char"/>
    <w:aliases w:val="My style Char"/>
    <w:basedOn w:val="DefaultParagraphFont"/>
    <w:link w:val="NoSpacing"/>
    <w:uiPriority w:val="1"/>
    <w:locked/>
    <w:rsid w:val="001D0150"/>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F23293"/>
  </w:style>
  <w:style w:type="paragraph" w:customStyle="1" w:styleId="Default">
    <w:name w:val="Default"/>
    <w:rsid w:val="00A038CE"/>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9726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779734">
      <w:bodyDiv w:val="1"/>
      <w:marLeft w:val="0"/>
      <w:marRight w:val="0"/>
      <w:marTop w:val="0"/>
      <w:marBottom w:val="0"/>
      <w:divBdr>
        <w:top w:val="none" w:sz="0" w:space="0" w:color="auto"/>
        <w:left w:val="none" w:sz="0" w:space="0" w:color="auto"/>
        <w:bottom w:val="none" w:sz="0" w:space="0" w:color="auto"/>
        <w:right w:val="none" w:sz="0" w:space="0" w:color="auto"/>
      </w:divBdr>
      <w:divsChild>
        <w:div w:id="152717619">
          <w:marLeft w:val="0"/>
          <w:marRight w:val="0"/>
          <w:marTop w:val="0"/>
          <w:marBottom w:val="0"/>
          <w:divBdr>
            <w:top w:val="none" w:sz="0" w:space="0" w:color="auto"/>
            <w:left w:val="none" w:sz="0" w:space="0" w:color="auto"/>
            <w:bottom w:val="none" w:sz="0" w:space="0" w:color="auto"/>
            <w:right w:val="none" w:sz="0" w:space="0" w:color="auto"/>
          </w:divBdr>
        </w:div>
        <w:div w:id="1020207052">
          <w:marLeft w:val="0"/>
          <w:marRight w:val="0"/>
          <w:marTop w:val="0"/>
          <w:marBottom w:val="0"/>
          <w:divBdr>
            <w:top w:val="none" w:sz="0" w:space="0" w:color="auto"/>
            <w:left w:val="none" w:sz="0" w:space="0" w:color="auto"/>
            <w:bottom w:val="none" w:sz="0" w:space="0" w:color="auto"/>
            <w:right w:val="none" w:sz="0" w:space="0" w:color="auto"/>
          </w:divBdr>
        </w:div>
        <w:div w:id="1912813622">
          <w:marLeft w:val="0"/>
          <w:marRight w:val="0"/>
          <w:marTop w:val="0"/>
          <w:marBottom w:val="0"/>
          <w:divBdr>
            <w:top w:val="none" w:sz="0" w:space="0" w:color="auto"/>
            <w:left w:val="none" w:sz="0" w:space="0" w:color="auto"/>
            <w:bottom w:val="none" w:sz="0" w:space="0" w:color="auto"/>
            <w:right w:val="none" w:sz="0" w:space="0" w:color="auto"/>
          </w:divBdr>
        </w:div>
      </w:divsChild>
    </w:div>
    <w:div w:id="321978775">
      <w:bodyDiv w:val="1"/>
      <w:marLeft w:val="0"/>
      <w:marRight w:val="0"/>
      <w:marTop w:val="0"/>
      <w:marBottom w:val="0"/>
      <w:divBdr>
        <w:top w:val="none" w:sz="0" w:space="0" w:color="auto"/>
        <w:left w:val="none" w:sz="0" w:space="0" w:color="auto"/>
        <w:bottom w:val="none" w:sz="0" w:space="0" w:color="auto"/>
        <w:right w:val="none" w:sz="0" w:space="0" w:color="auto"/>
      </w:divBdr>
    </w:div>
    <w:div w:id="330179507">
      <w:bodyDiv w:val="1"/>
      <w:marLeft w:val="0"/>
      <w:marRight w:val="0"/>
      <w:marTop w:val="0"/>
      <w:marBottom w:val="0"/>
      <w:divBdr>
        <w:top w:val="none" w:sz="0" w:space="0" w:color="auto"/>
        <w:left w:val="none" w:sz="0" w:space="0" w:color="auto"/>
        <w:bottom w:val="none" w:sz="0" w:space="0" w:color="auto"/>
        <w:right w:val="none" w:sz="0" w:space="0" w:color="auto"/>
      </w:divBdr>
    </w:div>
    <w:div w:id="479808472">
      <w:bodyDiv w:val="1"/>
      <w:marLeft w:val="0"/>
      <w:marRight w:val="0"/>
      <w:marTop w:val="0"/>
      <w:marBottom w:val="0"/>
      <w:divBdr>
        <w:top w:val="none" w:sz="0" w:space="0" w:color="auto"/>
        <w:left w:val="none" w:sz="0" w:space="0" w:color="auto"/>
        <w:bottom w:val="none" w:sz="0" w:space="0" w:color="auto"/>
        <w:right w:val="none" w:sz="0" w:space="0" w:color="auto"/>
      </w:divBdr>
    </w:div>
    <w:div w:id="554321876">
      <w:bodyDiv w:val="1"/>
      <w:marLeft w:val="0"/>
      <w:marRight w:val="0"/>
      <w:marTop w:val="0"/>
      <w:marBottom w:val="0"/>
      <w:divBdr>
        <w:top w:val="none" w:sz="0" w:space="0" w:color="auto"/>
        <w:left w:val="none" w:sz="0" w:space="0" w:color="auto"/>
        <w:bottom w:val="none" w:sz="0" w:space="0" w:color="auto"/>
        <w:right w:val="none" w:sz="0" w:space="0" w:color="auto"/>
      </w:divBdr>
    </w:div>
    <w:div w:id="638725791">
      <w:bodyDiv w:val="1"/>
      <w:marLeft w:val="0"/>
      <w:marRight w:val="0"/>
      <w:marTop w:val="0"/>
      <w:marBottom w:val="0"/>
      <w:divBdr>
        <w:top w:val="none" w:sz="0" w:space="0" w:color="auto"/>
        <w:left w:val="none" w:sz="0" w:space="0" w:color="auto"/>
        <w:bottom w:val="none" w:sz="0" w:space="0" w:color="auto"/>
        <w:right w:val="none" w:sz="0" w:space="0" w:color="auto"/>
      </w:divBdr>
    </w:div>
    <w:div w:id="661272799">
      <w:bodyDiv w:val="1"/>
      <w:marLeft w:val="0"/>
      <w:marRight w:val="0"/>
      <w:marTop w:val="0"/>
      <w:marBottom w:val="0"/>
      <w:divBdr>
        <w:top w:val="none" w:sz="0" w:space="0" w:color="auto"/>
        <w:left w:val="none" w:sz="0" w:space="0" w:color="auto"/>
        <w:bottom w:val="none" w:sz="0" w:space="0" w:color="auto"/>
        <w:right w:val="none" w:sz="0" w:space="0" w:color="auto"/>
      </w:divBdr>
    </w:div>
    <w:div w:id="1028994157">
      <w:bodyDiv w:val="1"/>
      <w:marLeft w:val="0"/>
      <w:marRight w:val="0"/>
      <w:marTop w:val="0"/>
      <w:marBottom w:val="0"/>
      <w:divBdr>
        <w:top w:val="none" w:sz="0" w:space="0" w:color="auto"/>
        <w:left w:val="none" w:sz="0" w:space="0" w:color="auto"/>
        <w:bottom w:val="none" w:sz="0" w:space="0" w:color="auto"/>
        <w:right w:val="none" w:sz="0" w:space="0" w:color="auto"/>
      </w:divBdr>
    </w:div>
    <w:div w:id="1094328438">
      <w:bodyDiv w:val="1"/>
      <w:marLeft w:val="0"/>
      <w:marRight w:val="0"/>
      <w:marTop w:val="0"/>
      <w:marBottom w:val="0"/>
      <w:divBdr>
        <w:top w:val="none" w:sz="0" w:space="0" w:color="auto"/>
        <w:left w:val="none" w:sz="0" w:space="0" w:color="auto"/>
        <w:bottom w:val="none" w:sz="0" w:space="0" w:color="auto"/>
        <w:right w:val="none" w:sz="0" w:space="0" w:color="auto"/>
      </w:divBdr>
    </w:div>
    <w:div w:id="1478913577">
      <w:bodyDiv w:val="1"/>
      <w:marLeft w:val="0"/>
      <w:marRight w:val="0"/>
      <w:marTop w:val="0"/>
      <w:marBottom w:val="0"/>
      <w:divBdr>
        <w:top w:val="none" w:sz="0" w:space="0" w:color="auto"/>
        <w:left w:val="none" w:sz="0" w:space="0" w:color="auto"/>
        <w:bottom w:val="none" w:sz="0" w:space="0" w:color="auto"/>
        <w:right w:val="none" w:sz="0" w:space="0" w:color="auto"/>
      </w:divBdr>
    </w:div>
    <w:div w:id="1844516603">
      <w:bodyDiv w:val="1"/>
      <w:marLeft w:val="0"/>
      <w:marRight w:val="0"/>
      <w:marTop w:val="0"/>
      <w:marBottom w:val="0"/>
      <w:divBdr>
        <w:top w:val="none" w:sz="0" w:space="0" w:color="auto"/>
        <w:left w:val="none" w:sz="0" w:space="0" w:color="auto"/>
        <w:bottom w:val="none" w:sz="0" w:space="0" w:color="auto"/>
        <w:right w:val="none" w:sz="0" w:space="0" w:color="auto"/>
      </w:divBdr>
      <w:divsChild>
        <w:div w:id="1788818085">
          <w:marLeft w:val="0"/>
          <w:marRight w:val="0"/>
          <w:marTop w:val="0"/>
          <w:marBottom w:val="0"/>
          <w:divBdr>
            <w:top w:val="none" w:sz="0" w:space="0" w:color="auto"/>
            <w:left w:val="none" w:sz="0" w:space="0" w:color="auto"/>
            <w:bottom w:val="none" w:sz="0" w:space="0" w:color="auto"/>
            <w:right w:val="none" w:sz="0" w:space="0" w:color="auto"/>
          </w:divBdr>
        </w:div>
        <w:div w:id="209533294">
          <w:marLeft w:val="0"/>
          <w:marRight w:val="0"/>
          <w:marTop w:val="0"/>
          <w:marBottom w:val="0"/>
          <w:divBdr>
            <w:top w:val="none" w:sz="0" w:space="0" w:color="auto"/>
            <w:left w:val="none" w:sz="0" w:space="0" w:color="auto"/>
            <w:bottom w:val="none" w:sz="0" w:space="0" w:color="auto"/>
            <w:right w:val="none" w:sz="0" w:space="0" w:color="auto"/>
          </w:divBdr>
        </w:div>
        <w:div w:id="944187420">
          <w:marLeft w:val="0"/>
          <w:marRight w:val="0"/>
          <w:marTop w:val="0"/>
          <w:marBottom w:val="0"/>
          <w:divBdr>
            <w:top w:val="none" w:sz="0" w:space="0" w:color="auto"/>
            <w:left w:val="none" w:sz="0" w:space="0" w:color="auto"/>
            <w:bottom w:val="none" w:sz="0" w:space="0" w:color="auto"/>
            <w:right w:val="none" w:sz="0" w:space="0" w:color="auto"/>
          </w:divBdr>
        </w:div>
        <w:div w:id="1310357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goskina@mfa.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B9877-953E-4FFA-B1D7-9E65A9633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5394</Words>
  <Characters>3075</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Peteris Podvinskis</dc:creator>
  <cp:lastModifiedBy>Elina Goskina</cp:lastModifiedBy>
  <cp:revision>18</cp:revision>
  <cp:lastPrinted>2019-12-17T09:19:00Z</cp:lastPrinted>
  <dcterms:created xsi:type="dcterms:W3CDTF">2022-01-21T08:51:00Z</dcterms:created>
  <dcterms:modified xsi:type="dcterms:W3CDTF">2022-02-07T09:10:00Z</dcterms:modified>
</cp:coreProperties>
</file>