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EA34DA" w:rsidR="001947E8" w:rsidP="00CB5784" w:rsidRDefault="001947E8" w14:paraId="4AFA3F61" w14:textId="77777777">
      <w:pPr>
        <w:jc w:val="center"/>
        <w15:collapsed w:val="false"/>
        <w:rPr>
          <w:b/>
          <w:bCs/>
          <w:sz w:val="28"/>
          <w:szCs w:val="28"/>
        </w:rPr>
      </w:pPr>
      <w:r w:rsidRPr="00EA34DA">
        <w:rPr>
          <w:b/>
          <w:bCs/>
          <w:sz w:val="28"/>
          <w:szCs w:val="28"/>
        </w:rPr>
        <w:t>Informatīvais ziņojums</w:t>
      </w:r>
    </w:p>
    <w:p w:rsidRPr="00EA34DA" w:rsidR="00506C5B" w:rsidP="00CB5784" w:rsidRDefault="00506C5B" w14:paraId="7D5E3A16" w14:textId="77777777">
      <w:pPr>
        <w:jc w:val="center"/>
        <w:rPr>
          <w:b/>
          <w:bCs/>
          <w:sz w:val="28"/>
          <w:szCs w:val="28"/>
        </w:rPr>
      </w:pPr>
    </w:p>
    <w:p w:rsidRPr="00EA34DA" w:rsidR="00506C5B" w:rsidP="00D40C69" w:rsidRDefault="00B723EC" w14:paraId="22E753A2" w14:textId="10824480">
      <w:pPr>
        <w:jc w:val="center"/>
        <w:rPr>
          <w:b/>
          <w:sz w:val="28"/>
          <w:szCs w:val="28"/>
        </w:rPr>
      </w:pPr>
      <w:r w:rsidRPr="00E3103A">
        <w:rPr>
          <w:rFonts w:eastAsiaTheme="minorHAnsi"/>
          <w:b/>
          <w:bCs/>
          <w:sz w:val="28"/>
          <w:szCs w:val="28"/>
        </w:rPr>
        <w:t>“Par neformālajā Eiropas Savienības Lauksaimniecības un zivsaimniecības ministru padomes 20</w:t>
      </w:r>
      <w:r>
        <w:rPr>
          <w:rFonts w:eastAsiaTheme="minorHAnsi"/>
          <w:b/>
          <w:bCs/>
          <w:sz w:val="28"/>
          <w:szCs w:val="28"/>
        </w:rPr>
        <w:t>22</w:t>
      </w:r>
      <w:r w:rsidRPr="00E3103A">
        <w:rPr>
          <w:rFonts w:eastAsiaTheme="minorHAnsi"/>
          <w:b/>
          <w:bCs/>
          <w:sz w:val="28"/>
          <w:szCs w:val="28"/>
        </w:rPr>
        <w:t xml:space="preserve">. gada </w:t>
      </w:r>
      <w:r>
        <w:rPr>
          <w:rFonts w:eastAsiaTheme="minorHAnsi"/>
          <w:b/>
          <w:sz w:val="28"/>
          <w:szCs w:val="28"/>
        </w:rPr>
        <w:t>6.–8. februāra</w:t>
      </w:r>
      <w:r w:rsidRPr="00E3103A">
        <w:rPr>
          <w:rFonts w:eastAsiaTheme="minorHAnsi"/>
          <w:b/>
          <w:sz w:val="28"/>
          <w:szCs w:val="28"/>
        </w:rPr>
        <w:t xml:space="preserve"> </w:t>
      </w:r>
      <w:r w:rsidRPr="00E3103A">
        <w:rPr>
          <w:rFonts w:eastAsiaTheme="minorHAnsi"/>
          <w:b/>
          <w:bCs/>
          <w:sz w:val="28"/>
          <w:szCs w:val="28"/>
        </w:rPr>
        <w:t xml:space="preserve">sanāksmē izskatāmo jautājumu” </w:t>
      </w:r>
      <w:r w:rsidRPr="00EA34DA" w:rsidR="00622314">
        <w:rPr>
          <w:b/>
          <w:bCs/>
          <w:sz w:val="28"/>
          <w:szCs w:val="28"/>
        </w:rPr>
        <w:t xml:space="preserve"> </w:t>
      </w:r>
    </w:p>
    <w:p w:rsidRPr="00EA34DA" w:rsidR="00C7434E" w:rsidP="00D40C69" w:rsidRDefault="00C7434E" w14:paraId="1F802839" w14:textId="77777777">
      <w:pPr>
        <w:jc w:val="center"/>
        <w:rPr>
          <w:b/>
          <w:sz w:val="28"/>
          <w:szCs w:val="28"/>
        </w:rPr>
      </w:pPr>
    </w:p>
    <w:p w:rsidRPr="00A74ADA" w:rsidR="00B723EC" w:rsidP="00D40C69" w:rsidRDefault="00B723EC" w14:paraId="4B221A60" w14:textId="77777777">
      <w:pPr>
        <w:spacing w:after="160"/>
        <w:ind w:firstLine="567"/>
        <w:jc w:val="center"/>
        <w:rPr>
          <w:rFonts w:eastAsiaTheme="minorHAnsi"/>
          <w:b/>
          <w:sz w:val="28"/>
          <w:szCs w:val="28"/>
        </w:rPr>
      </w:pPr>
      <w:r w:rsidRPr="00E3103A">
        <w:rPr>
          <w:rFonts w:eastAsiaTheme="minorHAnsi"/>
          <w:b/>
          <w:sz w:val="28"/>
          <w:szCs w:val="28"/>
        </w:rPr>
        <w:t>I. Ministru padomes neformālās sanāksmes darba kārtības jautājums</w:t>
      </w:r>
    </w:p>
    <w:p w:rsidR="00467DA6" w:rsidP="00D40C69" w:rsidRDefault="00467DA6" w14:paraId="4D03C9C4" w14:textId="03C5C324">
      <w:pPr>
        <w:autoSpaceDE w:val="false"/>
        <w:autoSpaceDN w:val="false"/>
        <w:adjustRightInd w:val="false"/>
        <w:jc w:val="both"/>
        <w:rPr>
          <w:bCs/>
          <w:sz w:val="28"/>
          <w:szCs w:val="28"/>
        </w:rPr>
      </w:pPr>
    </w:p>
    <w:p w:rsidR="008F43A6" w:rsidP="00D40C69" w:rsidRDefault="008F43A6" w14:paraId="15FD5B31" w14:textId="6AF364B4">
      <w:pPr>
        <w:ind w:firstLine="567"/>
        <w:jc w:val="both"/>
        <w:rPr>
          <w:sz w:val="28"/>
          <w:szCs w:val="28"/>
        </w:rPr>
      </w:pPr>
      <w:r w:rsidRPr="00430B15">
        <w:rPr>
          <w:sz w:val="28"/>
          <w:szCs w:val="28"/>
        </w:rPr>
        <w:t>Francijas prezidentūra š.g. 6.–8. februārī Strasbūrā, Francijā organizē neformālo Eiropas Savienības (turpmāk – ES) Lauksaimniecības un zivsaimniecības ministru padomes (turpmāk – MP) sanāksmi, kuras tēma ir “</w:t>
      </w:r>
      <w:proofErr w:type="spellStart"/>
      <w:r w:rsidRPr="00DD03AC">
        <w:rPr>
          <w:b/>
          <w:bCs/>
          <w:sz w:val="28"/>
          <w:szCs w:val="28"/>
        </w:rPr>
        <w:t>Oglekļsaistīga</w:t>
      </w:r>
      <w:proofErr w:type="spellEnd"/>
      <w:r w:rsidRPr="00DD03AC">
        <w:rPr>
          <w:b/>
          <w:bCs/>
          <w:sz w:val="28"/>
          <w:szCs w:val="28"/>
        </w:rPr>
        <w:t xml:space="preserve"> lauksaimniecība</w:t>
      </w:r>
      <w:r w:rsidRPr="00430B15">
        <w:rPr>
          <w:sz w:val="28"/>
          <w:szCs w:val="28"/>
        </w:rPr>
        <w:t>”.</w:t>
      </w:r>
    </w:p>
    <w:p w:rsidR="00DD1E84" w:rsidP="00DD1E84" w:rsidRDefault="00DD1E84" w14:paraId="145CFF3E" w14:textId="6D055D3C">
      <w:pPr>
        <w:pStyle w:val="Default"/>
        <w:ind w:firstLine="567"/>
        <w:jc w:val="both"/>
        <w:rPr>
          <w:color w:val="auto"/>
          <w:sz w:val="28"/>
          <w:szCs w:val="28"/>
        </w:rPr>
      </w:pPr>
      <w:r>
        <w:rPr>
          <w:color w:val="auto"/>
          <w:sz w:val="28"/>
          <w:szCs w:val="28"/>
        </w:rPr>
        <w:t>ES</w:t>
      </w:r>
      <w:r w:rsidRPr="00430B15">
        <w:rPr>
          <w:color w:val="auto"/>
          <w:sz w:val="28"/>
          <w:szCs w:val="28"/>
        </w:rPr>
        <w:t xml:space="preserve"> ir izvirzījusi skaidru un ambiciozu mērķi: līdz 2050. gadam būt pirmajam kontinentam, kas sasniegs </w:t>
      </w:r>
      <w:proofErr w:type="spellStart"/>
      <w:r w:rsidRPr="00430B15">
        <w:rPr>
          <w:color w:val="auto"/>
          <w:sz w:val="28"/>
          <w:szCs w:val="28"/>
        </w:rPr>
        <w:t>klimatneitralitāti</w:t>
      </w:r>
      <w:proofErr w:type="spellEnd"/>
      <w:r>
        <w:rPr>
          <w:color w:val="auto"/>
          <w:sz w:val="28"/>
          <w:szCs w:val="28"/>
        </w:rPr>
        <w:t>,</w:t>
      </w:r>
      <w:r w:rsidRPr="00430B15">
        <w:rPr>
          <w:color w:val="auto"/>
          <w:sz w:val="28"/>
          <w:szCs w:val="28"/>
        </w:rPr>
        <w:t xml:space="preserve"> </w:t>
      </w:r>
      <w:r>
        <w:rPr>
          <w:color w:val="auto"/>
          <w:sz w:val="28"/>
          <w:szCs w:val="28"/>
        </w:rPr>
        <w:t>lai sekmētu</w:t>
      </w:r>
      <w:r w:rsidRPr="00430B15">
        <w:rPr>
          <w:color w:val="auto"/>
          <w:sz w:val="28"/>
          <w:szCs w:val="28"/>
        </w:rPr>
        <w:t xml:space="preserve"> Parīzes nolīgumā </w:t>
      </w:r>
      <w:r>
        <w:rPr>
          <w:color w:val="auto"/>
          <w:sz w:val="28"/>
          <w:szCs w:val="28"/>
        </w:rPr>
        <w:t>noteiktos mērķu izpildi</w:t>
      </w:r>
      <w:r w:rsidRPr="00430B15">
        <w:rPr>
          <w:color w:val="auto"/>
          <w:sz w:val="28"/>
          <w:szCs w:val="28"/>
        </w:rPr>
        <w:t>.</w:t>
      </w:r>
    </w:p>
    <w:p w:rsidR="00DD1E84" w:rsidP="00DD1E84" w:rsidRDefault="00DD1E84" w14:paraId="4EB8AEB6" w14:textId="251AD81B">
      <w:pPr>
        <w:pStyle w:val="Default"/>
        <w:ind w:firstLine="567"/>
        <w:jc w:val="both"/>
        <w:rPr>
          <w:color w:val="auto"/>
          <w:sz w:val="28"/>
          <w:szCs w:val="28"/>
        </w:rPr>
      </w:pPr>
      <w:r>
        <w:rPr>
          <w:sz w:val="28"/>
          <w:szCs w:val="28"/>
        </w:rPr>
        <w:t xml:space="preserve">Lai sasniegtu </w:t>
      </w:r>
      <w:proofErr w:type="spellStart"/>
      <w:r>
        <w:rPr>
          <w:sz w:val="28"/>
          <w:szCs w:val="28"/>
        </w:rPr>
        <w:t>klimatneitralitāti</w:t>
      </w:r>
      <w:proofErr w:type="spellEnd"/>
      <w:r>
        <w:rPr>
          <w:sz w:val="28"/>
          <w:szCs w:val="28"/>
        </w:rPr>
        <w:t xml:space="preserve"> līdz 2050. gadam ir būtiski panākt oglekļa neitralitāti. </w:t>
      </w:r>
      <w:r w:rsidRPr="00430B15">
        <w:rPr>
          <w:color w:val="auto"/>
          <w:sz w:val="28"/>
          <w:szCs w:val="28"/>
        </w:rPr>
        <w:t xml:space="preserve">Oglekļa neitralitāte ir spēja uzglabāt tik daudz oglekļa, cik mēs emitējam, </w:t>
      </w:r>
      <w:r>
        <w:rPr>
          <w:color w:val="auto"/>
          <w:sz w:val="28"/>
          <w:szCs w:val="28"/>
        </w:rPr>
        <w:t>iekļaujot</w:t>
      </w:r>
      <w:r w:rsidRPr="00430B15">
        <w:rPr>
          <w:color w:val="auto"/>
          <w:sz w:val="28"/>
          <w:szCs w:val="28"/>
        </w:rPr>
        <w:t xml:space="preserve"> visas siltumnīcefekta gāzes (</w:t>
      </w:r>
      <w:r>
        <w:rPr>
          <w:color w:val="auto"/>
          <w:sz w:val="28"/>
          <w:szCs w:val="28"/>
        </w:rPr>
        <w:t xml:space="preserve">turpmāk - </w:t>
      </w:r>
      <w:r w:rsidRPr="00430B15">
        <w:rPr>
          <w:color w:val="auto"/>
          <w:sz w:val="28"/>
          <w:szCs w:val="28"/>
        </w:rPr>
        <w:t>SEG)</w:t>
      </w:r>
      <w:r>
        <w:rPr>
          <w:color w:val="auto"/>
          <w:sz w:val="28"/>
          <w:szCs w:val="28"/>
        </w:rPr>
        <w:t xml:space="preserve"> emisijas</w:t>
      </w:r>
      <w:r w:rsidRPr="00430B15">
        <w:rPr>
          <w:color w:val="auto"/>
          <w:sz w:val="28"/>
          <w:szCs w:val="28"/>
        </w:rPr>
        <w:t xml:space="preserve">, kas </w:t>
      </w:r>
      <w:r>
        <w:rPr>
          <w:color w:val="auto"/>
          <w:sz w:val="28"/>
          <w:szCs w:val="28"/>
        </w:rPr>
        <w:t>izraisa</w:t>
      </w:r>
      <w:r w:rsidRPr="00430B15">
        <w:rPr>
          <w:color w:val="auto"/>
          <w:sz w:val="28"/>
          <w:szCs w:val="28"/>
        </w:rPr>
        <w:t xml:space="preserve"> klimata pārmai</w:t>
      </w:r>
      <w:r>
        <w:rPr>
          <w:color w:val="auto"/>
          <w:sz w:val="28"/>
          <w:szCs w:val="28"/>
        </w:rPr>
        <w:t>ņas</w:t>
      </w:r>
      <w:r w:rsidRPr="00430B15">
        <w:rPr>
          <w:color w:val="auto"/>
          <w:sz w:val="28"/>
          <w:szCs w:val="28"/>
        </w:rPr>
        <w:t xml:space="preserve">. </w:t>
      </w:r>
      <w:r>
        <w:rPr>
          <w:color w:val="auto"/>
          <w:sz w:val="28"/>
          <w:szCs w:val="28"/>
        </w:rPr>
        <w:t>Oglekļa neitralitāti var sasniegt</w:t>
      </w:r>
      <w:r w:rsidRPr="00430B15">
        <w:rPr>
          <w:color w:val="auto"/>
          <w:sz w:val="28"/>
          <w:szCs w:val="28"/>
        </w:rPr>
        <w:t xml:space="preserve"> izmantojot divas pieejas: no vienas puses,</w:t>
      </w:r>
      <w:r>
        <w:rPr>
          <w:color w:val="auto"/>
          <w:sz w:val="28"/>
          <w:szCs w:val="28"/>
        </w:rPr>
        <w:t xml:space="preserve"> samazinot</w:t>
      </w:r>
      <w:r w:rsidRPr="00430B15">
        <w:rPr>
          <w:color w:val="auto"/>
          <w:sz w:val="28"/>
          <w:szCs w:val="28"/>
        </w:rPr>
        <w:t xml:space="preserve"> SEG emisij</w:t>
      </w:r>
      <w:r>
        <w:rPr>
          <w:color w:val="auto"/>
          <w:sz w:val="28"/>
          <w:szCs w:val="28"/>
        </w:rPr>
        <w:t>as</w:t>
      </w:r>
      <w:r w:rsidRPr="00430B15">
        <w:rPr>
          <w:color w:val="auto"/>
          <w:sz w:val="28"/>
          <w:szCs w:val="28"/>
        </w:rPr>
        <w:t xml:space="preserve"> neatkarīgi no tā, vai tās ir fosil</w:t>
      </w:r>
      <w:r>
        <w:rPr>
          <w:color w:val="auto"/>
          <w:sz w:val="28"/>
          <w:szCs w:val="28"/>
        </w:rPr>
        <w:t>a</w:t>
      </w:r>
      <w:r w:rsidRPr="00430B15">
        <w:rPr>
          <w:color w:val="auto"/>
          <w:sz w:val="28"/>
          <w:szCs w:val="28"/>
        </w:rPr>
        <w:t>s izcelsmes vai</w:t>
      </w:r>
      <w:r>
        <w:rPr>
          <w:color w:val="auto"/>
          <w:sz w:val="28"/>
          <w:szCs w:val="28"/>
        </w:rPr>
        <w:t xml:space="preserve"> radušās</w:t>
      </w:r>
      <w:r w:rsidRPr="00430B15">
        <w:rPr>
          <w:color w:val="auto"/>
          <w:sz w:val="28"/>
          <w:szCs w:val="28"/>
        </w:rPr>
        <w:t xml:space="preserve"> bioloģisko procesu rezultātā, un, no otras puses, </w:t>
      </w:r>
      <w:r>
        <w:rPr>
          <w:color w:val="auto"/>
          <w:sz w:val="28"/>
          <w:szCs w:val="28"/>
        </w:rPr>
        <w:t xml:space="preserve">palielinot </w:t>
      </w:r>
      <w:r w:rsidRPr="00430B15">
        <w:rPr>
          <w:color w:val="auto"/>
          <w:sz w:val="28"/>
          <w:szCs w:val="28"/>
        </w:rPr>
        <w:t>piesaist</w:t>
      </w:r>
      <w:r>
        <w:rPr>
          <w:color w:val="auto"/>
          <w:sz w:val="28"/>
          <w:szCs w:val="28"/>
        </w:rPr>
        <w:t>i</w:t>
      </w:r>
      <w:r w:rsidRPr="00430B15">
        <w:rPr>
          <w:color w:val="auto"/>
          <w:sz w:val="28"/>
          <w:szCs w:val="28"/>
        </w:rPr>
        <w:t xml:space="preserve"> </w:t>
      </w:r>
      <w:r>
        <w:rPr>
          <w:color w:val="auto"/>
          <w:sz w:val="28"/>
          <w:szCs w:val="28"/>
        </w:rPr>
        <w:t>tām oglekļa</w:t>
      </w:r>
      <w:r w:rsidRPr="00430B15">
        <w:rPr>
          <w:color w:val="auto"/>
          <w:sz w:val="28"/>
          <w:szCs w:val="28"/>
        </w:rPr>
        <w:t xml:space="preserve"> emisij</w:t>
      </w:r>
      <w:r>
        <w:rPr>
          <w:color w:val="auto"/>
          <w:sz w:val="28"/>
          <w:szCs w:val="28"/>
        </w:rPr>
        <w:t>ām</w:t>
      </w:r>
      <w:r w:rsidRPr="00430B15">
        <w:rPr>
          <w:color w:val="auto"/>
          <w:sz w:val="28"/>
          <w:szCs w:val="28"/>
        </w:rPr>
        <w:t>, kuras nevar samazināt.</w:t>
      </w:r>
    </w:p>
    <w:p w:rsidRPr="00D342E8" w:rsidR="00DD1E84" w:rsidP="00DD1E84" w:rsidRDefault="00DD1E84" w14:paraId="1E135702" w14:textId="11E159E8">
      <w:pPr>
        <w:pStyle w:val="Default"/>
        <w:ind w:firstLine="567"/>
        <w:jc w:val="both"/>
      </w:pPr>
      <w:r w:rsidRPr="00F430C5">
        <w:rPr>
          <w:color w:val="auto"/>
          <w:sz w:val="28"/>
          <w:szCs w:val="28"/>
        </w:rPr>
        <w:t xml:space="preserve">Zemes nozare ir ļoti svarīga, lai </w:t>
      </w:r>
      <w:r>
        <w:rPr>
          <w:color w:val="auto"/>
          <w:sz w:val="28"/>
          <w:szCs w:val="28"/>
        </w:rPr>
        <w:t>sasniegtu</w:t>
      </w:r>
      <w:r w:rsidRPr="00F430C5">
        <w:rPr>
          <w:color w:val="auto"/>
          <w:sz w:val="28"/>
          <w:szCs w:val="28"/>
        </w:rPr>
        <w:t xml:space="preserve"> </w:t>
      </w:r>
      <w:proofErr w:type="spellStart"/>
      <w:r w:rsidRPr="00F430C5">
        <w:rPr>
          <w:color w:val="auto"/>
          <w:sz w:val="28"/>
          <w:szCs w:val="28"/>
        </w:rPr>
        <w:t>klimatneitrālu</w:t>
      </w:r>
      <w:proofErr w:type="spellEnd"/>
      <w:r w:rsidRPr="00F430C5">
        <w:rPr>
          <w:color w:val="auto"/>
          <w:sz w:val="28"/>
          <w:szCs w:val="28"/>
        </w:rPr>
        <w:t xml:space="preserve"> ekonomiku, jo tā var </w:t>
      </w:r>
      <w:r>
        <w:rPr>
          <w:color w:val="auto"/>
          <w:sz w:val="28"/>
          <w:szCs w:val="28"/>
        </w:rPr>
        <w:t>piesaistīt</w:t>
      </w:r>
      <w:r w:rsidRPr="00F430C5">
        <w:rPr>
          <w:color w:val="auto"/>
          <w:sz w:val="28"/>
          <w:szCs w:val="28"/>
        </w:rPr>
        <w:t xml:space="preserve"> </w:t>
      </w:r>
      <w:r>
        <w:rPr>
          <w:color w:val="auto"/>
          <w:sz w:val="28"/>
          <w:szCs w:val="28"/>
        </w:rPr>
        <w:t>ogļskābo gāzi</w:t>
      </w:r>
      <w:r w:rsidRPr="00F430C5">
        <w:rPr>
          <w:color w:val="auto"/>
          <w:sz w:val="28"/>
          <w:szCs w:val="28"/>
        </w:rPr>
        <w:t xml:space="preserve"> no atmosfēras. Tomēr, lai mudinātu lauksaimniecības un mežsaimniecības nozares īstenot pasākumus klimata jomā</w:t>
      </w:r>
      <w:r>
        <w:rPr>
          <w:color w:val="auto"/>
          <w:sz w:val="28"/>
          <w:szCs w:val="28"/>
        </w:rPr>
        <w:t xml:space="preserve">, sniedzot </w:t>
      </w:r>
      <w:r w:rsidRPr="00F430C5">
        <w:rPr>
          <w:color w:val="auto"/>
          <w:sz w:val="28"/>
          <w:szCs w:val="28"/>
        </w:rPr>
        <w:t xml:space="preserve">ieguldījumu Eiropas Zaļā kursa īstenošanā, ir jārada tieši stimuli klimatam draudzīgas prakses </w:t>
      </w:r>
      <w:r>
        <w:rPr>
          <w:color w:val="auto"/>
          <w:sz w:val="28"/>
          <w:szCs w:val="28"/>
        </w:rPr>
        <w:t>īstenošanai</w:t>
      </w:r>
      <w:r w:rsidRPr="00F430C5">
        <w:rPr>
          <w:color w:val="auto"/>
          <w:sz w:val="28"/>
          <w:szCs w:val="28"/>
        </w:rPr>
        <w:t>, jo pašlaik nav mērķtiecīga politikas instrumenta, kas būtiski stimulētu</w:t>
      </w:r>
      <w:r>
        <w:rPr>
          <w:color w:val="auto"/>
          <w:sz w:val="28"/>
          <w:szCs w:val="28"/>
        </w:rPr>
        <w:t xml:space="preserve"> zemes apsaimniekotājus palielināt oglekļa piesaisti </w:t>
      </w:r>
      <w:r w:rsidRPr="00F430C5">
        <w:rPr>
          <w:color w:val="auto"/>
          <w:sz w:val="28"/>
          <w:szCs w:val="28"/>
        </w:rPr>
        <w:t xml:space="preserve"> un</w:t>
      </w:r>
      <w:r>
        <w:rPr>
          <w:color w:val="auto"/>
          <w:sz w:val="28"/>
          <w:szCs w:val="28"/>
        </w:rPr>
        <w:t xml:space="preserve"> aizsargāt</w:t>
      </w:r>
      <w:r w:rsidRPr="00F430C5">
        <w:rPr>
          <w:color w:val="auto"/>
          <w:sz w:val="28"/>
          <w:szCs w:val="28"/>
        </w:rPr>
        <w:t xml:space="preserve"> </w:t>
      </w:r>
      <w:r>
        <w:rPr>
          <w:color w:val="auto"/>
          <w:sz w:val="28"/>
          <w:szCs w:val="28"/>
        </w:rPr>
        <w:t xml:space="preserve">esošos oglekļa krājumus. </w:t>
      </w:r>
      <w:r w:rsidRPr="005F1D50">
        <w:t xml:space="preserve"> </w:t>
      </w:r>
    </w:p>
    <w:p w:rsidRPr="00DD03AC" w:rsidR="00DD1E84" w:rsidP="00DD1E84" w:rsidRDefault="00DD1E84" w14:paraId="66FDA7DD" w14:textId="77777777">
      <w:pPr>
        <w:ind w:firstLine="567"/>
        <w:jc w:val="both"/>
        <w:rPr>
          <w:sz w:val="28"/>
          <w:szCs w:val="28"/>
        </w:rPr>
      </w:pPr>
      <w:r w:rsidRPr="00430B15">
        <w:rPr>
          <w:sz w:val="28"/>
          <w:szCs w:val="28"/>
        </w:rPr>
        <w:t>2021. gada decembrī</w:t>
      </w:r>
      <w:r>
        <w:rPr>
          <w:sz w:val="28"/>
          <w:szCs w:val="28"/>
        </w:rPr>
        <w:t xml:space="preserve"> Eiropas Komisija publicēja</w:t>
      </w:r>
      <w:r w:rsidRPr="00430B15">
        <w:rPr>
          <w:sz w:val="28"/>
          <w:szCs w:val="28"/>
        </w:rPr>
        <w:t xml:space="preserve"> paziņojumu par ilgtspējīgiem oglekļa cikliem, lai </w:t>
      </w:r>
      <w:r>
        <w:rPr>
          <w:sz w:val="28"/>
          <w:szCs w:val="28"/>
        </w:rPr>
        <w:t>motivētu</w:t>
      </w:r>
      <w:r w:rsidRPr="00430B15">
        <w:rPr>
          <w:sz w:val="28"/>
          <w:szCs w:val="28"/>
        </w:rPr>
        <w:t xml:space="preserve"> lauksaimniek</w:t>
      </w:r>
      <w:r>
        <w:rPr>
          <w:sz w:val="28"/>
          <w:szCs w:val="28"/>
        </w:rPr>
        <w:t>us</w:t>
      </w:r>
      <w:r w:rsidRPr="00430B15">
        <w:rPr>
          <w:sz w:val="28"/>
          <w:szCs w:val="28"/>
        </w:rPr>
        <w:t xml:space="preserve"> un mežsaimniek</w:t>
      </w:r>
      <w:r>
        <w:rPr>
          <w:sz w:val="28"/>
          <w:szCs w:val="28"/>
        </w:rPr>
        <w:t>us īstenot</w:t>
      </w:r>
      <w:r w:rsidRPr="00430B15">
        <w:rPr>
          <w:sz w:val="28"/>
          <w:szCs w:val="28"/>
        </w:rPr>
        <w:t xml:space="preserve"> ilgtspējīg</w:t>
      </w:r>
      <w:r>
        <w:rPr>
          <w:sz w:val="28"/>
          <w:szCs w:val="28"/>
        </w:rPr>
        <w:t>a</w:t>
      </w:r>
      <w:r w:rsidRPr="00430B15">
        <w:rPr>
          <w:sz w:val="28"/>
          <w:szCs w:val="28"/>
        </w:rPr>
        <w:t xml:space="preserve">s oglekļa uzglabāšanas </w:t>
      </w:r>
      <w:r>
        <w:rPr>
          <w:sz w:val="28"/>
          <w:szCs w:val="28"/>
        </w:rPr>
        <w:t>prakses.</w:t>
      </w:r>
    </w:p>
    <w:p w:rsidRPr="00F430C5" w:rsidR="008F43A6" w:rsidP="00D40C69" w:rsidRDefault="008F43A6" w14:paraId="3B69E180" w14:textId="06C5A1BD">
      <w:pPr>
        <w:pStyle w:val="Default"/>
        <w:ind w:firstLine="567"/>
        <w:jc w:val="both"/>
        <w:rPr>
          <w:color w:val="auto"/>
          <w:sz w:val="28"/>
          <w:szCs w:val="28"/>
        </w:rPr>
      </w:pPr>
      <w:r w:rsidRPr="00F430C5">
        <w:rPr>
          <w:color w:val="auto"/>
          <w:sz w:val="28"/>
          <w:szCs w:val="28"/>
        </w:rPr>
        <w:t xml:space="preserve">Paziņojumā ir izklāstītas īstermiņa un vidēja termiņa darbības, kuru mērķis ir risināt pašreizējās problēmas saistībā ar </w:t>
      </w:r>
      <w:proofErr w:type="spellStart"/>
      <w:r w:rsidRPr="00F430C5">
        <w:rPr>
          <w:color w:val="auto"/>
          <w:sz w:val="28"/>
          <w:szCs w:val="28"/>
        </w:rPr>
        <w:t>oglekļ</w:t>
      </w:r>
      <w:r>
        <w:rPr>
          <w:color w:val="auto"/>
          <w:sz w:val="28"/>
          <w:szCs w:val="28"/>
        </w:rPr>
        <w:t>saistīgo</w:t>
      </w:r>
      <w:proofErr w:type="spellEnd"/>
      <w:r w:rsidRPr="00F430C5">
        <w:rPr>
          <w:color w:val="auto"/>
          <w:sz w:val="28"/>
          <w:szCs w:val="28"/>
        </w:rPr>
        <w:t xml:space="preserve"> lauksaimniecību, lai uzlabotu zaļo uzņēmējdarbības modeli, kas atalgo zemes apsaimniekotājus par  </w:t>
      </w:r>
      <w:r w:rsidR="00D342E8">
        <w:rPr>
          <w:color w:val="auto"/>
          <w:sz w:val="28"/>
          <w:szCs w:val="28"/>
        </w:rPr>
        <w:t xml:space="preserve">praksēm, kas veicina </w:t>
      </w:r>
      <w:r w:rsidRPr="00F430C5">
        <w:rPr>
          <w:color w:val="auto"/>
          <w:sz w:val="28"/>
          <w:szCs w:val="28"/>
        </w:rPr>
        <w:t>oglekļa piesaist</w:t>
      </w:r>
      <w:r w:rsidR="00DD03AC">
        <w:rPr>
          <w:color w:val="auto"/>
          <w:sz w:val="28"/>
          <w:szCs w:val="28"/>
        </w:rPr>
        <w:t>i</w:t>
      </w:r>
      <w:r w:rsidRPr="00F430C5">
        <w:rPr>
          <w:color w:val="auto"/>
          <w:sz w:val="28"/>
          <w:szCs w:val="28"/>
        </w:rPr>
        <w:t>. Tie ietver:</w:t>
      </w:r>
    </w:p>
    <w:p w:rsidRPr="00F430C5" w:rsidR="008F43A6" w:rsidP="00D40C69" w:rsidRDefault="008F43A6" w14:paraId="67FCCFE7" w14:textId="55BF47A4">
      <w:pPr>
        <w:pStyle w:val="Default"/>
        <w:numPr>
          <w:ilvl w:val="0"/>
          <w:numId w:val="32"/>
        </w:numPr>
        <w:jc w:val="both"/>
        <w:rPr>
          <w:color w:val="auto"/>
          <w:sz w:val="28"/>
          <w:szCs w:val="28"/>
        </w:rPr>
      </w:pPr>
      <w:proofErr w:type="spellStart"/>
      <w:r w:rsidRPr="00F430C5">
        <w:rPr>
          <w:color w:val="auto"/>
          <w:sz w:val="28"/>
          <w:szCs w:val="28"/>
        </w:rPr>
        <w:t>oglekļ</w:t>
      </w:r>
      <w:r>
        <w:rPr>
          <w:color w:val="auto"/>
          <w:sz w:val="28"/>
          <w:szCs w:val="28"/>
        </w:rPr>
        <w:t>saistīgas</w:t>
      </w:r>
      <w:proofErr w:type="spellEnd"/>
      <w:r w:rsidRPr="00F430C5">
        <w:rPr>
          <w:color w:val="auto"/>
          <w:sz w:val="28"/>
          <w:szCs w:val="28"/>
        </w:rPr>
        <w:t xml:space="preserve"> lauksaimniecības prakses veicināšan</w:t>
      </w:r>
      <w:r w:rsidR="00DD03AC">
        <w:rPr>
          <w:color w:val="auto"/>
          <w:sz w:val="28"/>
          <w:szCs w:val="28"/>
        </w:rPr>
        <w:t>u</w:t>
      </w:r>
      <w:r w:rsidRPr="00F430C5">
        <w:rPr>
          <w:color w:val="auto"/>
          <w:sz w:val="28"/>
          <w:szCs w:val="28"/>
        </w:rPr>
        <w:t xml:space="preserve"> saskaņā ar </w:t>
      </w:r>
      <w:r>
        <w:rPr>
          <w:color w:val="auto"/>
          <w:sz w:val="28"/>
          <w:szCs w:val="28"/>
        </w:rPr>
        <w:t>K</w:t>
      </w:r>
      <w:r w:rsidRPr="00F430C5">
        <w:rPr>
          <w:color w:val="auto"/>
          <w:sz w:val="28"/>
          <w:szCs w:val="28"/>
        </w:rPr>
        <w:t>opējo lauksaimniecības politiku (</w:t>
      </w:r>
      <w:r w:rsidR="00F76AF8">
        <w:rPr>
          <w:color w:val="auto"/>
          <w:sz w:val="28"/>
          <w:szCs w:val="28"/>
        </w:rPr>
        <w:t>turpmāk-</w:t>
      </w:r>
      <w:r w:rsidRPr="00F430C5">
        <w:rPr>
          <w:color w:val="auto"/>
          <w:sz w:val="28"/>
          <w:szCs w:val="28"/>
        </w:rPr>
        <w:t>KLP) un citām ES programmām, piemēram, LIFE un</w:t>
      </w:r>
      <w:r>
        <w:rPr>
          <w:color w:val="auto"/>
          <w:sz w:val="28"/>
          <w:szCs w:val="28"/>
        </w:rPr>
        <w:t xml:space="preserve"> “Apvārsnis Eiropa”</w:t>
      </w:r>
      <w:r w:rsidR="00DD03AC">
        <w:rPr>
          <w:color w:val="auto"/>
          <w:sz w:val="28"/>
          <w:szCs w:val="28"/>
        </w:rPr>
        <w:t>;</w:t>
      </w:r>
    </w:p>
    <w:p w:rsidRPr="00F430C5" w:rsidR="008F43A6" w:rsidP="00D40C69" w:rsidRDefault="008F43A6" w14:paraId="68C0BA0A" w14:textId="42CD3883">
      <w:pPr>
        <w:pStyle w:val="Default"/>
        <w:numPr>
          <w:ilvl w:val="0"/>
          <w:numId w:val="32"/>
        </w:numPr>
        <w:jc w:val="both"/>
        <w:rPr>
          <w:color w:val="auto"/>
          <w:sz w:val="28"/>
          <w:szCs w:val="28"/>
        </w:rPr>
      </w:pPr>
      <w:r w:rsidRPr="00F430C5">
        <w:rPr>
          <w:color w:val="auto"/>
          <w:sz w:val="28"/>
          <w:szCs w:val="28"/>
        </w:rPr>
        <w:t>monitoringa, ziņošanas un pārbaudes metodoloģij</w:t>
      </w:r>
      <w:r w:rsidR="00DD03AC">
        <w:rPr>
          <w:color w:val="auto"/>
          <w:sz w:val="28"/>
          <w:szCs w:val="28"/>
        </w:rPr>
        <w:t>as</w:t>
      </w:r>
      <w:r w:rsidRPr="00F430C5">
        <w:rPr>
          <w:color w:val="auto"/>
          <w:sz w:val="28"/>
          <w:szCs w:val="28"/>
        </w:rPr>
        <w:t xml:space="preserve"> </w:t>
      </w:r>
      <w:r w:rsidR="00DD03AC">
        <w:rPr>
          <w:color w:val="auto"/>
          <w:sz w:val="28"/>
          <w:szCs w:val="28"/>
        </w:rPr>
        <w:t>uzlabošanu</w:t>
      </w:r>
      <w:r w:rsidRPr="00F430C5">
        <w:rPr>
          <w:color w:val="auto"/>
          <w:sz w:val="28"/>
          <w:szCs w:val="28"/>
        </w:rPr>
        <w:t xml:space="preserve">, lai nodrošinātu skaidru un uzticamu sistēmu </w:t>
      </w:r>
      <w:proofErr w:type="spellStart"/>
      <w:r w:rsidRPr="00F430C5">
        <w:rPr>
          <w:color w:val="auto"/>
          <w:sz w:val="28"/>
          <w:szCs w:val="28"/>
        </w:rPr>
        <w:t>oglekļ</w:t>
      </w:r>
      <w:r>
        <w:rPr>
          <w:color w:val="auto"/>
          <w:sz w:val="28"/>
          <w:szCs w:val="28"/>
        </w:rPr>
        <w:t>saistīgai</w:t>
      </w:r>
      <w:proofErr w:type="spellEnd"/>
      <w:r w:rsidRPr="00F430C5">
        <w:rPr>
          <w:color w:val="auto"/>
          <w:sz w:val="28"/>
          <w:szCs w:val="28"/>
        </w:rPr>
        <w:t xml:space="preserve"> lauksaimniecībai;</w:t>
      </w:r>
    </w:p>
    <w:p w:rsidR="008F43A6" w:rsidP="00D40C69" w:rsidRDefault="008F43A6" w14:paraId="44AE0BC4" w14:textId="33C62BA5">
      <w:pPr>
        <w:pStyle w:val="Default"/>
        <w:numPr>
          <w:ilvl w:val="0"/>
          <w:numId w:val="32"/>
        </w:numPr>
        <w:jc w:val="both"/>
        <w:rPr>
          <w:color w:val="auto"/>
          <w:sz w:val="28"/>
          <w:szCs w:val="28"/>
        </w:rPr>
      </w:pPr>
      <w:r w:rsidRPr="00F430C5">
        <w:rPr>
          <w:color w:val="auto"/>
          <w:sz w:val="28"/>
          <w:szCs w:val="28"/>
        </w:rPr>
        <w:lastRenderedPageBreak/>
        <w:t>uzlabotas zināšanas, datu pārvaldīb</w:t>
      </w:r>
      <w:r w:rsidR="00DD03AC">
        <w:rPr>
          <w:color w:val="auto"/>
          <w:sz w:val="28"/>
          <w:szCs w:val="28"/>
        </w:rPr>
        <w:t>u</w:t>
      </w:r>
      <w:r w:rsidRPr="00F430C5">
        <w:rPr>
          <w:color w:val="auto"/>
          <w:sz w:val="28"/>
          <w:szCs w:val="28"/>
        </w:rPr>
        <w:t xml:space="preserve"> un pielāgot</w:t>
      </w:r>
      <w:r w:rsidR="00DD03AC">
        <w:rPr>
          <w:color w:val="auto"/>
          <w:sz w:val="28"/>
          <w:szCs w:val="28"/>
        </w:rPr>
        <w:t>us</w:t>
      </w:r>
      <w:r w:rsidRPr="00F430C5">
        <w:rPr>
          <w:color w:val="auto"/>
          <w:sz w:val="28"/>
          <w:szCs w:val="28"/>
        </w:rPr>
        <w:t xml:space="preserve"> konsultāciju pakalpojum</w:t>
      </w:r>
      <w:r w:rsidR="00DD03AC">
        <w:rPr>
          <w:color w:val="auto"/>
          <w:sz w:val="28"/>
          <w:szCs w:val="28"/>
        </w:rPr>
        <w:t xml:space="preserve">us </w:t>
      </w:r>
      <w:r w:rsidRPr="00F430C5">
        <w:rPr>
          <w:color w:val="auto"/>
          <w:sz w:val="28"/>
          <w:szCs w:val="28"/>
        </w:rPr>
        <w:t>zemes apsaimniekotājiem.</w:t>
      </w:r>
    </w:p>
    <w:p w:rsidRPr="00F430C5" w:rsidR="00E51775" w:rsidP="00D40C69" w:rsidRDefault="00E51775" w14:paraId="54853A92" w14:textId="77777777">
      <w:pPr>
        <w:pStyle w:val="Default"/>
        <w:ind w:left="720"/>
        <w:jc w:val="both"/>
        <w:rPr>
          <w:color w:val="auto"/>
          <w:sz w:val="28"/>
          <w:szCs w:val="28"/>
        </w:rPr>
      </w:pPr>
    </w:p>
    <w:p w:rsidRPr="00F76AF8" w:rsidR="008F43A6" w:rsidP="00D40C69" w:rsidRDefault="008F43A6" w14:paraId="5E0E0AC1" w14:textId="77777777">
      <w:pPr>
        <w:pStyle w:val="Default"/>
        <w:ind w:firstLine="567"/>
        <w:jc w:val="both"/>
        <w:rPr>
          <w:b/>
          <w:bCs/>
          <w:color w:val="auto"/>
          <w:sz w:val="28"/>
          <w:szCs w:val="28"/>
        </w:rPr>
      </w:pPr>
      <w:r w:rsidRPr="00F76AF8">
        <w:rPr>
          <w:b/>
          <w:bCs/>
          <w:color w:val="auto"/>
          <w:sz w:val="28"/>
          <w:szCs w:val="28"/>
        </w:rPr>
        <w:t xml:space="preserve">Zemes nozares un lauksaimniecības loma oglekļa neitralitātes sasniegšanā ES līdz 2050. gadam </w:t>
      </w:r>
    </w:p>
    <w:p w:rsidR="00DD1E84" w:rsidP="00DD1E84" w:rsidRDefault="00DD1E84" w14:paraId="12AD38DA" w14:textId="1B629916">
      <w:pPr>
        <w:pStyle w:val="Default"/>
        <w:ind w:firstLine="567"/>
        <w:jc w:val="both"/>
        <w:rPr>
          <w:color w:val="auto"/>
          <w:sz w:val="28"/>
          <w:szCs w:val="28"/>
        </w:rPr>
      </w:pPr>
      <w:r w:rsidRPr="00F430C5">
        <w:rPr>
          <w:color w:val="auto"/>
          <w:sz w:val="28"/>
          <w:szCs w:val="28"/>
        </w:rPr>
        <w:t xml:space="preserve">Tiesību aktu paketē, ko </w:t>
      </w:r>
      <w:r>
        <w:rPr>
          <w:color w:val="auto"/>
          <w:sz w:val="28"/>
          <w:szCs w:val="28"/>
        </w:rPr>
        <w:t xml:space="preserve">Eiropas </w:t>
      </w:r>
      <w:r w:rsidRPr="00F430C5">
        <w:rPr>
          <w:color w:val="auto"/>
          <w:sz w:val="28"/>
          <w:szCs w:val="28"/>
        </w:rPr>
        <w:t xml:space="preserve">Komisija </w:t>
      </w:r>
      <w:r>
        <w:rPr>
          <w:color w:val="auto"/>
          <w:sz w:val="28"/>
          <w:szCs w:val="28"/>
        </w:rPr>
        <w:t>publicēja</w:t>
      </w:r>
      <w:r w:rsidRPr="00F430C5">
        <w:rPr>
          <w:color w:val="auto"/>
          <w:sz w:val="28"/>
          <w:szCs w:val="28"/>
        </w:rPr>
        <w:t xml:space="preserve"> 2021. gada </w:t>
      </w:r>
      <w:r>
        <w:rPr>
          <w:color w:val="auto"/>
          <w:sz w:val="28"/>
          <w:szCs w:val="28"/>
        </w:rPr>
        <w:t xml:space="preserve">14. </w:t>
      </w:r>
      <w:r w:rsidRPr="00F430C5">
        <w:rPr>
          <w:color w:val="auto"/>
          <w:sz w:val="28"/>
          <w:szCs w:val="28"/>
        </w:rPr>
        <w:t xml:space="preserve">jūlijā, lauksaimniecības un mežsaimniecības nozarēm ir izvirzīti vērienīgi mērķi cīņā pret klimata pārmaiņām, </w:t>
      </w:r>
      <w:r>
        <w:rPr>
          <w:color w:val="auto"/>
          <w:sz w:val="28"/>
          <w:szCs w:val="28"/>
        </w:rPr>
        <w:t xml:space="preserve">ņemot vērā </w:t>
      </w:r>
      <w:r w:rsidRPr="00F430C5">
        <w:rPr>
          <w:color w:val="auto"/>
          <w:sz w:val="28"/>
          <w:szCs w:val="28"/>
        </w:rPr>
        <w:t>augsnes un ekosistēmu spēj</w:t>
      </w:r>
      <w:r>
        <w:rPr>
          <w:color w:val="auto"/>
          <w:sz w:val="28"/>
          <w:szCs w:val="28"/>
        </w:rPr>
        <w:t>u</w:t>
      </w:r>
      <w:r w:rsidRPr="00F430C5">
        <w:rPr>
          <w:color w:val="auto"/>
          <w:sz w:val="28"/>
          <w:szCs w:val="28"/>
        </w:rPr>
        <w:t xml:space="preserve"> uzkrāt oglekli.</w:t>
      </w:r>
    </w:p>
    <w:p w:rsidRPr="00DD1E84" w:rsidR="00D623B3" w:rsidP="00DD1E84" w:rsidRDefault="008F43A6" w14:paraId="3733C05F" w14:textId="7B322260">
      <w:pPr>
        <w:pStyle w:val="Default"/>
        <w:ind w:firstLine="567"/>
        <w:jc w:val="both"/>
        <w:rPr>
          <w:color w:val="auto"/>
          <w:sz w:val="28"/>
          <w:szCs w:val="28"/>
        </w:rPr>
      </w:pPr>
      <w:r w:rsidRPr="00F430C5">
        <w:rPr>
          <w:sz w:val="28"/>
          <w:szCs w:val="28"/>
        </w:rPr>
        <w:t xml:space="preserve">Meži un lauksaimniecība ir vienīgās zemes nozares, kas var absorbēt oglekli, izmantojot dabiskos piesaistītājus (mežs un koksnes produkti, zālāji, </w:t>
      </w:r>
      <w:proofErr w:type="spellStart"/>
      <w:r w:rsidRPr="00F430C5">
        <w:rPr>
          <w:sz w:val="28"/>
          <w:szCs w:val="28"/>
        </w:rPr>
        <w:t>agromežsaimniecība</w:t>
      </w:r>
      <w:proofErr w:type="spellEnd"/>
      <w:r w:rsidRPr="00F430C5">
        <w:rPr>
          <w:sz w:val="28"/>
          <w:szCs w:val="28"/>
        </w:rPr>
        <w:t>, lauksaimniecības augsnes utt.).</w:t>
      </w:r>
      <w:r w:rsidR="00DD1E84">
        <w:rPr>
          <w:sz w:val="28"/>
          <w:szCs w:val="28"/>
        </w:rPr>
        <w:t xml:space="preserve"> Eiropas</w:t>
      </w:r>
      <w:r w:rsidRPr="00F430C5">
        <w:rPr>
          <w:sz w:val="28"/>
          <w:szCs w:val="28"/>
        </w:rPr>
        <w:t xml:space="preserve"> Komisijas jaunais priekšlikums regulai par "</w:t>
      </w:r>
      <w:r w:rsidR="00DD1E84">
        <w:rPr>
          <w:sz w:val="28"/>
          <w:szCs w:val="28"/>
        </w:rPr>
        <w:t>Z</w:t>
      </w:r>
      <w:r w:rsidRPr="00F430C5">
        <w:rPr>
          <w:sz w:val="28"/>
          <w:szCs w:val="28"/>
        </w:rPr>
        <w:t>emes izmantošanu, zemes izmanto</w:t>
      </w:r>
      <w:r w:rsidR="00DD1E84">
        <w:rPr>
          <w:sz w:val="28"/>
          <w:szCs w:val="28"/>
        </w:rPr>
        <w:t>šanas</w:t>
      </w:r>
      <w:r w:rsidRPr="00F430C5">
        <w:rPr>
          <w:sz w:val="28"/>
          <w:szCs w:val="28"/>
        </w:rPr>
        <w:t xml:space="preserve"> </w:t>
      </w:r>
      <w:r w:rsidR="00DD1E84">
        <w:rPr>
          <w:sz w:val="28"/>
          <w:szCs w:val="28"/>
        </w:rPr>
        <w:t>maiņu</w:t>
      </w:r>
      <w:r w:rsidRPr="00F430C5">
        <w:rPr>
          <w:sz w:val="28"/>
          <w:szCs w:val="28"/>
        </w:rPr>
        <w:t xml:space="preserve"> un mežsaimniecību" (</w:t>
      </w:r>
      <w:r w:rsidR="00F76AF8">
        <w:rPr>
          <w:sz w:val="28"/>
          <w:szCs w:val="28"/>
        </w:rPr>
        <w:t>ZIZIMM</w:t>
      </w:r>
      <w:r w:rsidRPr="00F430C5">
        <w:rPr>
          <w:sz w:val="28"/>
          <w:szCs w:val="28"/>
        </w:rPr>
        <w:t>) plāno maksimāli palielināt ieguldījumu</w:t>
      </w:r>
      <w:r w:rsidR="00DD1E84">
        <w:rPr>
          <w:sz w:val="28"/>
          <w:szCs w:val="28"/>
        </w:rPr>
        <w:t xml:space="preserve"> kopējā</w:t>
      </w:r>
      <w:r w:rsidRPr="00F430C5">
        <w:rPr>
          <w:sz w:val="28"/>
          <w:szCs w:val="28"/>
        </w:rPr>
        <w:t xml:space="preserve"> E</w:t>
      </w:r>
      <w:r w:rsidR="00DD1E84">
        <w:rPr>
          <w:sz w:val="28"/>
          <w:szCs w:val="28"/>
        </w:rPr>
        <w:t>S</w:t>
      </w:r>
      <w:r w:rsidRPr="00F430C5">
        <w:rPr>
          <w:sz w:val="28"/>
          <w:szCs w:val="28"/>
        </w:rPr>
        <w:t xml:space="preserve"> mērķu sasniegšanā: palielināt </w:t>
      </w:r>
      <w:r>
        <w:rPr>
          <w:sz w:val="28"/>
          <w:szCs w:val="28"/>
        </w:rPr>
        <w:t>oglekļa piesaisti</w:t>
      </w:r>
      <w:r w:rsidRPr="00F430C5">
        <w:rPr>
          <w:sz w:val="28"/>
          <w:szCs w:val="28"/>
        </w:rPr>
        <w:t xml:space="preserve"> jau 2030. gadā</w:t>
      </w:r>
      <w:r>
        <w:rPr>
          <w:sz w:val="28"/>
          <w:szCs w:val="28"/>
        </w:rPr>
        <w:t>;</w:t>
      </w:r>
      <w:r w:rsidR="00DD03AC">
        <w:rPr>
          <w:sz w:val="28"/>
          <w:szCs w:val="28"/>
        </w:rPr>
        <w:t xml:space="preserve"> </w:t>
      </w:r>
      <w:r w:rsidR="00DD1E84">
        <w:rPr>
          <w:sz w:val="28"/>
          <w:szCs w:val="28"/>
        </w:rPr>
        <w:t>līdz 2035. gadam</w:t>
      </w:r>
      <w:r w:rsidRPr="00F430C5" w:rsidR="00DD1E84">
        <w:rPr>
          <w:sz w:val="28"/>
          <w:szCs w:val="28"/>
        </w:rPr>
        <w:t xml:space="preserve"> </w:t>
      </w:r>
      <w:r w:rsidR="00DD1E84">
        <w:rPr>
          <w:sz w:val="28"/>
          <w:szCs w:val="28"/>
        </w:rPr>
        <w:t xml:space="preserve">ES līmenī panākt </w:t>
      </w:r>
      <w:proofErr w:type="spellStart"/>
      <w:r w:rsidR="00DD1E84">
        <w:rPr>
          <w:sz w:val="28"/>
          <w:szCs w:val="28"/>
        </w:rPr>
        <w:t>klimatneitralitāti</w:t>
      </w:r>
      <w:proofErr w:type="spellEnd"/>
      <w:r w:rsidR="00DD1E84">
        <w:rPr>
          <w:sz w:val="28"/>
          <w:szCs w:val="28"/>
        </w:rPr>
        <w:t xml:space="preserve"> kopējā lauksaimniecības un ZIZIMM sektorā  (turpmāk AFOLU sektors), bet pēc 2035. gada AFOLU sektorā sasniegt negatīvas neto emisijas.</w:t>
      </w:r>
    </w:p>
    <w:p w:rsidRPr="00D623B3" w:rsidR="00726E3A" w:rsidP="00D623B3" w:rsidRDefault="008F43A6" w14:paraId="1C1935B9" w14:textId="76DE970C">
      <w:pPr>
        <w:ind w:firstLine="567"/>
        <w:jc w:val="both"/>
      </w:pPr>
      <w:r w:rsidRPr="00F430C5">
        <w:rPr>
          <w:sz w:val="28"/>
          <w:szCs w:val="28"/>
        </w:rPr>
        <w:t xml:space="preserve">Vienlaikus lauksaimniecību kā nozari, kas rada SEG emisijas, </w:t>
      </w:r>
      <w:r w:rsidR="00726E3A">
        <w:rPr>
          <w:sz w:val="28"/>
          <w:szCs w:val="28"/>
        </w:rPr>
        <w:t>skar</w:t>
      </w:r>
      <w:r w:rsidRPr="00F430C5" w:rsidR="00726E3A">
        <w:rPr>
          <w:sz w:val="28"/>
          <w:szCs w:val="28"/>
        </w:rPr>
        <w:t xml:space="preserve"> </w:t>
      </w:r>
      <w:r w:rsidRPr="00F430C5">
        <w:rPr>
          <w:sz w:val="28"/>
          <w:szCs w:val="28"/>
        </w:rPr>
        <w:t>arī emisiju samazināšanas mērķi</w:t>
      </w:r>
      <w:r w:rsidR="00726E3A">
        <w:rPr>
          <w:sz w:val="28"/>
          <w:szCs w:val="28"/>
        </w:rPr>
        <w:t>s</w:t>
      </w:r>
      <w:r w:rsidRPr="00F430C5">
        <w:rPr>
          <w:sz w:val="28"/>
          <w:szCs w:val="28"/>
        </w:rPr>
        <w:t xml:space="preserve"> saskaņā ar</w:t>
      </w:r>
      <w:r w:rsidR="00DD1E84">
        <w:rPr>
          <w:sz w:val="28"/>
          <w:szCs w:val="28"/>
        </w:rPr>
        <w:t xml:space="preserve"> emisiju tirdzniecības sistēmā neiekļauto darbību (turpmāk-ne-ETS) </w:t>
      </w:r>
      <w:r w:rsidRPr="00F430C5">
        <w:rPr>
          <w:sz w:val="28"/>
          <w:szCs w:val="28"/>
        </w:rPr>
        <w:t xml:space="preserve"> </w:t>
      </w:r>
      <w:r>
        <w:rPr>
          <w:sz w:val="28"/>
          <w:szCs w:val="28"/>
        </w:rPr>
        <w:t>emisiju</w:t>
      </w:r>
      <w:r w:rsidRPr="00F430C5">
        <w:rPr>
          <w:sz w:val="28"/>
          <w:szCs w:val="28"/>
        </w:rPr>
        <w:t xml:space="preserve"> regulu </w:t>
      </w:r>
      <w:r w:rsidR="00D623B3">
        <w:rPr>
          <w:sz w:val="28"/>
          <w:szCs w:val="28"/>
        </w:rPr>
        <w:t>(ESR)</w:t>
      </w:r>
      <w:r w:rsidR="00D623B3">
        <w:rPr>
          <w:rStyle w:val="FootnoteReference"/>
          <w:sz w:val="28"/>
          <w:szCs w:val="28"/>
        </w:rPr>
        <w:footnoteReference w:id="1"/>
      </w:r>
      <w:r w:rsidR="00D623B3">
        <w:rPr>
          <w:sz w:val="28"/>
          <w:szCs w:val="28"/>
        </w:rPr>
        <w:t xml:space="preserve">, </w:t>
      </w:r>
      <w:r w:rsidRPr="00F430C5">
        <w:rPr>
          <w:sz w:val="28"/>
          <w:szCs w:val="28"/>
        </w:rPr>
        <w:t xml:space="preserve">kas nosaka ES mērķi samazināt </w:t>
      </w:r>
      <w:r>
        <w:rPr>
          <w:sz w:val="28"/>
          <w:szCs w:val="28"/>
        </w:rPr>
        <w:t>emisijas ne-ETS sektorā</w:t>
      </w:r>
      <w:r w:rsidRPr="00F430C5">
        <w:rPr>
          <w:sz w:val="28"/>
          <w:szCs w:val="28"/>
        </w:rPr>
        <w:t xml:space="preserve"> </w:t>
      </w:r>
      <w:r w:rsidR="00D623B3">
        <w:rPr>
          <w:sz w:val="28"/>
          <w:szCs w:val="28"/>
        </w:rPr>
        <w:t xml:space="preserve">par </w:t>
      </w:r>
      <w:r w:rsidR="00DD1E84">
        <w:rPr>
          <w:sz w:val="28"/>
          <w:szCs w:val="28"/>
        </w:rPr>
        <w:t>3</w:t>
      </w:r>
      <w:r w:rsidR="00D623B3">
        <w:rPr>
          <w:sz w:val="28"/>
          <w:szCs w:val="28"/>
        </w:rPr>
        <w:t xml:space="preserve">0 % salīdzinājumā </w:t>
      </w:r>
      <w:r w:rsidRPr="00F430C5">
        <w:rPr>
          <w:sz w:val="28"/>
          <w:szCs w:val="28"/>
        </w:rPr>
        <w:t xml:space="preserve">ar 2005. gada līmeni. </w:t>
      </w:r>
      <w:r w:rsidR="00D623B3">
        <w:t xml:space="preserve"> </w:t>
      </w:r>
    </w:p>
    <w:p w:rsidR="008F43A6" w:rsidP="00D40C69" w:rsidRDefault="008F43A6" w14:paraId="03DA67AA" w14:textId="749891AB">
      <w:pPr>
        <w:pStyle w:val="Default"/>
        <w:ind w:firstLine="567"/>
        <w:jc w:val="both"/>
        <w:rPr>
          <w:color w:val="auto"/>
          <w:sz w:val="28"/>
          <w:szCs w:val="28"/>
        </w:rPr>
      </w:pPr>
      <w:r w:rsidRPr="00F430C5">
        <w:rPr>
          <w:color w:val="auto"/>
          <w:sz w:val="28"/>
          <w:szCs w:val="28"/>
        </w:rPr>
        <w:t>Visbeidzot, arī lauksaimniecības un mežsaimniecības nozares ir ļoti pakļautas klimata pārmaiņu ietekmei, kas ietekmē to spēju uzglabāt oglekli un rada nepieciešamību pielāgot ražošanas praksi un sistēmas.</w:t>
      </w:r>
    </w:p>
    <w:p w:rsidRPr="008925B8" w:rsidR="00F76AF8" w:rsidP="00D40C69" w:rsidRDefault="00F76AF8" w14:paraId="33EF4339" w14:textId="77777777">
      <w:pPr>
        <w:pStyle w:val="Default"/>
        <w:jc w:val="both"/>
        <w:rPr>
          <w:color w:val="auto"/>
          <w:sz w:val="28"/>
          <w:szCs w:val="28"/>
        </w:rPr>
      </w:pPr>
    </w:p>
    <w:p w:rsidRPr="00726E3A" w:rsidR="008F43A6" w:rsidP="00D40C69" w:rsidRDefault="008F43A6" w14:paraId="3F89EE95" w14:textId="154BC5BD">
      <w:pPr>
        <w:pStyle w:val="Default"/>
        <w:ind w:firstLine="567"/>
        <w:jc w:val="both"/>
        <w:rPr>
          <w:b/>
          <w:bCs/>
          <w:color w:val="auto"/>
          <w:sz w:val="28"/>
          <w:szCs w:val="28"/>
        </w:rPr>
      </w:pPr>
      <w:r w:rsidRPr="00726E3A">
        <w:rPr>
          <w:b/>
          <w:bCs/>
          <w:color w:val="auto"/>
          <w:sz w:val="28"/>
          <w:szCs w:val="28"/>
        </w:rPr>
        <w:t xml:space="preserve">Klimatam draudzīgu lauksaimniecības un mežsaimniecības modeļu stiprināšana: </w:t>
      </w:r>
      <w:proofErr w:type="spellStart"/>
      <w:r w:rsidRPr="00726E3A">
        <w:rPr>
          <w:b/>
          <w:bCs/>
          <w:color w:val="auto"/>
          <w:sz w:val="28"/>
          <w:szCs w:val="28"/>
        </w:rPr>
        <w:t>oglekļ</w:t>
      </w:r>
      <w:r w:rsidR="00726E3A">
        <w:rPr>
          <w:b/>
          <w:bCs/>
          <w:color w:val="auto"/>
          <w:sz w:val="28"/>
          <w:szCs w:val="28"/>
        </w:rPr>
        <w:t>saistīga</w:t>
      </w:r>
      <w:proofErr w:type="spellEnd"/>
      <w:r w:rsidRPr="00726E3A">
        <w:rPr>
          <w:b/>
          <w:bCs/>
          <w:color w:val="auto"/>
          <w:sz w:val="28"/>
          <w:szCs w:val="28"/>
        </w:rPr>
        <w:t xml:space="preserve"> lauksaimniecība</w:t>
      </w:r>
    </w:p>
    <w:p w:rsidR="008F43A6" w:rsidP="00D40C69" w:rsidRDefault="008F43A6" w14:paraId="2992A013" w14:textId="16ED96FD">
      <w:pPr>
        <w:pStyle w:val="Default"/>
        <w:ind w:firstLine="567"/>
        <w:jc w:val="both"/>
        <w:rPr>
          <w:color w:val="auto"/>
          <w:sz w:val="28"/>
          <w:szCs w:val="28"/>
        </w:rPr>
      </w:pPr>
      <w:r>
        <w:rPr>
          <w:color w:val="auto"/>
          <w:sz w:val="28"/>
          <w:szCs w:val="28"/>
        </w:rPr>
        <w:t>L</w:t>
      </w:r>
      <w:r w:rsidRPr="00EC289B">
        <w:rPr>
          <w:color w:val="auto"/>
          <w:sz w:val="28"/>
          <w:szCs w:val="28"/>
        </w:rPr>
        <w:t xml:space="preserve">auksaimniecības un mežsaimniecības metožu saraksts, uz kurām attiecas </w:t>
      </w:r>
      <w:proofErr w:type="spellStart"/>
      <w:r w:rsidRPr="00EC289B">
        <w:rPr>
          <w:color w:val="auto"/>
          <w:sz w:val="28"/>
          <w:szCs w:val="28"/>
        </w:rPr>
        <w:t>oglekļ</w:t>
      </w:r>
      <w:r>
        <w:rPr>
          <w:color w:val="auto"/>
          <w:sz w:val="28"/>
          <w:szCs w:val="28"/>
        </w:rPr>
        <w:t>saistīga</w:t>
      </w:r>
      <w:proofErr w:type="spellEnd"/>
      <w:r w:rsidRPr="00EC289B">
        <w:rPr>
          <w:color w:val="auto"/>
          <w:sz w:val="28"/>
          <w:szCs w:val="28"/>
        </w:rPr>
        <w:t xml:space="preserve"> lauksaimniecība</w:t>
      </w:r>
      <w:r w:rsidR="00D342E8">
        <w:rPr>
          <w:color w:val="auto"/>
          <w:sz w:val="28"/>
          <w:szCs w:val="28"/>
        </w:rPr>
        <w:t xml:space="preserve"> un</w:t>
      </w:r>
      <w:r w:rsidRPr="00EC289B">
        <w:rPr>
          <w:color w:val="auto"/>
          <w:sz w:val="28"/>
          <w:szCs w:val="28"/>
        </w:rPr>
        <w:t xml:space="preserve"> kuras mērķis ir samazināt SEG emisijas un veicināt oglekļa uzglabāšanu augsnē un lauksaimniecības un meža biomasā, vēl ir precīzi jāizveido, un to efektivitāte ir cieši saistīta ar dažādiem vietējiem faktoriem. Tomēr pētījumi ir identificējuši šādus faktorus</w:t>
      </w:r>
      <w:r>
        <w:rPr>
          <w:color w:val="auto"/>
          <w:sz w:val="28"/>
          <w:szCs w:val="28"/>
        </w:rPr>
        <w:t>:</w:t>
      </w:r>
    </w:p>
    <w:p w:rsidR="008F43A6" w:rsidP="00D40C69" w:rsidRDefault="008F43A6" w14:paraId="7913B97D" w14:textId="77777777">
      <w:pPr>
        <w:pStyle w:val="Default"/>
        <w:numPr>
          <w:ilvl w:val="0"/>
          <w:numId w:val="36"/>
        </w:numPr>
        <w:jc w:val="both"/>
        <w:rPr>
          <w:color w:val="auto"/>
          <w:sz w:val="28"/>
          <w:szCs w:val="28"/>
        </w:rPr>
      </w:pPr>
      <w:r w:rsidRPr="00EC289B">
        <w:rPr>
          <w:color w:val="auto"/>
          <w:sz w:val="28"/>
          <w:szCs w:val="28"/>
        </w:rPr>
        <w:t>Mājlopu un</w:t>
      </w:r>
      <w:r>
        <w:rPr>
          <w:color w:val="auto"/>
          <w:sz w:val="28"/>
          <w:szCs w:val="28"/>
        </w:rPr>
        <w:t xml:space="preserve"> ar tiem</w:t>
      </w:r>
      <w:r w:rsidRPr="00EC289B">
        <w:rPr>
          <w:color w:val="auto"/>
          <w:sz w:val="28"/>
          <w:szCs w:val="28"/>
        </w:rPr>
        <w:t xml:space="preserve"> saistīto </w:t>
      </w:r>
      <w:r>
        <w:rPr>
          <w:color w:val="auto"/>
          <w:sz w:val="28"/>
          <w:szCs w:val="28"/>
        </w:rPr>
        <w:t>kūtsmēslu</w:t>
      </w:r>
      <w:r w:rsidRPr="00EC289B">
        <w:rPr>
          <w:color w:val="auto"/>
          <w:sz w:val="28"/>
          <w:szCs w:val="28"/>
        </w:rPr>
        <w:t xml:space="preserve"> apsaimniekošana var samazināt metāna emisijas (atgremotāju barības pārveidošana, neproduktīvo periodu samazināšana, </w:t>
      </w:r>
      <w:r>
        <w:rPr>
          <w:color w:val="auto"/>
          <w:sz w:val="28"/>
          <w:szCs w:val="28"/>
        </w:rPr>
        <w:t>kūtsmēslu krātuvju</w:t>
      </w:r>
      <w:r w:rsidRPr="00EC289B">
        <w:rPr>
          <w:color w:val="auto"/>
          <w:sz w:val="28"/>
          <w:szCs w:val="28"/>
        </w:rPr>
        <w:t xml:space="preserve"> aizklāšana utt.);</w:t>
      </w:r>
    </w:p>
    <w:p w:rsidR="008F43A6" w:rsidP="00D40C69" w:rsidRDefault="008F43A6" w14:paraId="04BFE048" w14:textId="77777777">
      <w:pPr>
        <w:pStyle w:val="Default"/>
        <w:numPr>
          <w:ilvl w:val="0"/>
          <w:numId w:val="36"/>
        </w:numPr>
        <w:jc w:val="both"/>
        <w:rPr>
          <w:color w:val="auto"/>
          <w:sz w:val="28"/>
          <w:szCs w:val="28"/>
        </w:rPr>
      </w:pPr>
      <w:r w:rsidRPr="00EC289B">
        <w:rPr>
          <w:color w:val="auto"/>
          <w:sz w:val="28"/>
          <w:szCs w:val="28"/>
        </w:rPr>
        <w:t>Apstrādājamās zemes apsaimniekošana ļauj samazināt slāpekļa oksīda emisijas (slāpekļa mēslošanas optimizācija, pākšaugu ieviešana augsekā, šķirņu selekcija u.c.);</w:t>
      </w:r>
    </w:p>
    <w:p w:rsidR="008F43A6" w:rsidP="00D40C69" w:rsidRDefault="008F43A6" w14:paraId="500BE4F9" w14:textId="77777777">
      <w:pPr>
        <w:pStyle w:val="Default"/>
        <w:numPr>
          <w:ilvl w:val="0"/>
          <w:numId w:val="36"/>
        </w:numPr>
        <w:jc w:val="both"/>
        <w:rPr>
          <w:color w:val="auto"/>
          <w:sz w:val="28"/>
          <w:szCs w:val="28"/>
        </w:rPr>
      </w:pPr>
      <w:r w:rsidRPr="00EC289B">
        <w:rPr>
          <w:color w:val="auto"/>
          <w:sz w:val="28"/>
          <w:szCs w:val="28"/>
        </w:rPr>
        <w:lastRenderedPageBreak/>
        <w:t xml:space="preserve">dzīvžogu ierīkošana, </w:t>
      </w:r>
      <w:proofErr w:type="spellStart"/>
      <w:r w:rsidRPr="00EC289B">
        <w:rPr>
          <w:color w:val="auto"/>
          <w:sz w:val="28"/>
          <w:szCs w:val="28"/>
        </w:rPr>
        <w:t>agromežsaimniecība</w:t>
      </w:r>
      <w:proofErr w:type="spellEnd"/>
      <w:r w:rsidRPr="00EC289B">
        <w:rPr>
          <w:color w:val="auto"/>
          <w:sz w:val="28"/>
          <w:szCs w:val="28"/>
        </w:rPr>
        <w:t>, ilggadīgo zālāju un mitrāju saglabāšana, starpkultūru izmantošana, garās rotācijas</w:t>
      </w:r>
      <w:r>
        <w:rPr>
          <w:color w:val="auto"/>
          <w:sz w:val="28"/>
          <w:szCs w:val="28"/>
        </w:rPr>
        <w:t xml:space="preserve"> augu sekā</w:t>
      </w:r>
      <w:r w:rsidRPr="00EC289B">
        <w:rPr>
          <w:color w:val="auto"/>
          <w:sz w:val="28"/>
          <w:szCs w:val="28"/>
        </w:rPr>
        <w:t>, pagaidu zālāji ļauj uzturēt un attīstīt oglekļa uzkrāšanas potenciālu;</w:t>
      </w:r>
    </w:p>
    <w:p w:rsidRPr="00EC289B" w:rsidR="008F43A6" w:rsidP="00D40C69" w:rsidRDefault="008F43A6" w14:paraId="735C14D9" w14:textId="77777777">
      <w:pPr>
        <w:pStyle w:val="Default"/>
        <w:numPr>
          <w:ilvl w:val="0"/>
          <w:numId w:val="36"/>
        </w:numPr>
        <w:jc w:val="both"/>
        <w:rPr>
          <w:color w:val="auto"/>
          <w:sz w:val="28"/>
          <w:szCs w:val="28"/>
        </w:rPr>
      </w:pPr>
      <w:r w:rsidRPr="00EC289B">
        <w:rPr>
          <w:color w:val="auto"/>
          <w:sz w:val="28"/>
          <w:szCs w:val="28"/>
        </w:rPr>
        <w:t>Zemes apmežošana, meža atjaunošanas un nepieciešamības gadījumā to atjaunošanas noturības uzlabošana, kā arī meža apsaimniekošanas uzlabošana ļauj palielināt oglekļa piesaisti koksnes produktos (koksnes materiālā un koksnes enerģijā);</w:t>
      </w:r>
    </w:p>
    <w:p w:rsidRPr="00EC289B" w:rsidR="008F43A6" w:rsidP="00D40C69" w:rsidRDefault="008F43A6" w14:paraId="2E98B45B" w14:textId="77777777">
      <w:pPr>
        <w:pStyle w:val="Default"/>
        <w:numPr>
          <w:ilvl w:val="0"/>
          <w:numId w:val="36"/>
        </w:numPr>
        <w:jc w:val="both"/>
        <w:rPr>
          <w:color w:val="auto"/>
          <w:sz w:val="28"/>
          <w:szCs w:val="28"/>
        </w:rPr>
      </w:pPr>
      <w:r>
        <w:rPr>
          <w:color w:val="auto"/>
          <w:sz w:val="28"/>
          <w:szCs w:val="28"/>
        </w:rPr>
        <w:t>Organisko atkritumu un blakusproduktu pārstrāde ar tai sekojošu metāna iegūšanu un izmantošanu</w:t>
      </w:r>
      <w:r w:rsidRPr="00EC289B">
        <w:rPr>
          <w:color w:val="auto"/>
          <w:sz w:val="28"/>
          <w:szCs w:val="28"/>
        </w:rPr>
        <w:t xml:space="preserve">, atjaunojamo energoresursu un biodegvielas attīstība, kā arī koksnes materiālu un šķiedru izmantošana ļauj attīstīt dekarbonizētu enerģijas ražošanu un </w:t>
      </w:r>
      <w:proofErr w:type="spellStart"/>
      <w:r w:rsidRPr="00EC289B">
        <w:rPr>
          <w:color w:val="auto"/>
          <w:sz w:val="28"/>
          <w:szCs w:val="28"/>
        </w:rPr>
        <w:t>bioekonomiku</w:t>
      </w:r>
      <w:proofErr w:type="spellEnd"/>
      <w:r w:rsidRPr="00EC289B">
        <w:rPr>
          <w:color w:val="auto"/>
          <w:sz w:val="28"/>
          <w:szCs w:val="28"/>
        </w:rPr>
        <w:t>;</w:t>
      </w:r>
    </w:p>
    <w:p w:rsidR="008F43A6" w:rsidP="00D40C69" w:rsidRDefault="008F43A6" w14:paraId="334BD3B6" w14:textId="77777777">
      <w:pPr>
        <w:pStyle w:val="Default"/>
        <w:numPr>
          <w:ilvl w:val="0"/>
          <w:numId w:val="36"/>
        </w:numPr>
        <w:jc w:val="both"/>
        <w:rPr>
          <w:color w:val="auto"/>
          <w:sz w:val="28"/>
          <w:szCs w:val="28"/>
        </w:rPr>
      </w:pPr>
      <w:r w:rsidRPr="00EC289B">
        <w:rPr>
          <w:color w:val="auto"/>
          <w:sz w:val="28"/>
          <w:szCs w:val="28"/>
        </w:rPr>
        <w:t xml:space="preserve">Visbeidzot, augsnes </w:t>
      </w:r>
      <w:r>
        <w:rPr>
          <w:color w:val="auto"/>
          <w:sz w:val="28"/>
          <w:szCs w:val="28"/>
        </w:rPr>
        <w:t>sa</w:t>
      </w:r>
      <w:r w:rsidRPr="00EC289B">
        <w:rPr>
          <w:color w:val="auto"/>
          <w:sz w:val="28"/>
          <w:szCs w:val="28"/>
        </w:rPr>
        <w:t xml:space="preserve">blīvēšanas ierobežošana ir arī svarīgs veids, kā uzturēt un palielināt </w:t>
      </w:r>
      <w:r>
        <w:rPr>
          <w:color w:val="auto"/>
          <w:sz w:val="28"/>
          <w:szCs w:val="28"/>
        </w:rPr>
        <w:t>oglekļa krājumus</w:t>
      </w:r>
      <w:r w:rsidRPr="00EC289B">
        <w:rPr>
          <w:color w:val="auto"/>
          <w:sz w:val="28"/>
          <w:szCs w:val="28"/>
        </w:rPr>
        <w:t>.</w:t>
      </w:r>
    </w:p>
    <w:p w:rsidR="008F43A6" w:rsidP="00D40C69" w:rsidRDefault="008F43A6" w14:paraId="7F05BFFC" w14:textId="77777777">
      <w:pPr>
        <w:pStyle w:val="Default"/>
        <w:ind w:left="720"/>
        <w:jc w:val="both"/>
        <w:rPr>
          <w:color w:val="auto"/>
          <w:sz w:val="28"/>
          <w:szCs w:val="28"/>
        </w:rPr>
      </w:pPr>
    </w:p>
    <w:p w:rsidRPr="00E51775" w:rsidR="008F43A6" w:rsidP="00D40C69" w:rsidRDefault="008F43A6" w14:paraId="1AA322B5" w14:textId="5E14D85F">
      <w:pPr>
        <w:pStyle w:val="Default"/>
        <w:ind w:firstLine="567"/>
        <w:jc w:val="both"/>
        <w:rPr>
          <w:b/>
          <w:bCs/>
          <w:color w:val="auto"/>
          <w:sz w:val="28"/>
          <w:szCs w:val="28"/>
        </w:rPr>
      </w:pPr>
      <w:r w:rsidRPr="00E51775">
        <w:rPr>
          <w:b/>
          <w:bCs/>
          <w:color w:val="auto"/>
          <w:sz w:val="28"/>
          <w:szCs w:val="28"/>
        </w:rPr>
        <w:t xml:space="preserve">Finansējuma avoti </w:t>
      </w:r>
      <w:proofErr w:type="spellStart"/>
      <w:r w:rsidRPr="00E51775">
        <w:rPr>
          <w:b/>
          <w:bCs/>
          <w:color w:val="auto"/>
          <w:sz w:val="28"/>
          <w:szCs w:val="28"/>
        </w:rPr>
        <w:t>oglekļ</w:t>
      </w:r>
      <w:r w:rsidR="00E51775">
        <w:rPr>
          <w:b/>
          <w:bCs/>
          <w:color w:val="auto"/>
          <w:sz w:val="28"/>
          <w:szCs w:val="28"/>
        </w:rPr>
        <w:t>s</w:t>
      </w:r>
      <w:r w:rsidRPr="00E51775">
        <w:rPr>
          <w:b/>
          <w:bCs/>
          <w:color w:val="auto"/>
          <w:sz w:val="28"/>
          <w:szCs w:val="28"/>
        </w:rPr>
        <w:t>a</w:t>
      </w:r>
      <w:r w:rsidR="00E51775">
        <w:rPr>
          <w:b/>
          <w:bCs/>
          <w:color w:val="auto"/>
          <w:sz w:val="28"/>
          <w:szCs w:val="28"/>
        </w:rPr>
        <w:t>istīgas</w:t>
      </w:r>
      <w:proofErr w:type="spellEnd"/>
      <w:r w:rsidRPr="00E51775">
        <w:rPr>
          <w:b/>
          <w:bCs/>
          <w:color w:val="auto"/>
          <w:sz w:val="28"/>
          <w:szCs w:val="28"/>
        </w:rPr>
        <w:t xml:space="preserve"> lauksaimniecības ieviešanai Eiropā</w:t>
      </w:r>
    </w:p>
    <w:p w:rsidR="00E51775" w:rsidP="00D40C69" w:rsidRDefault="00E51775" w14:paraId="5A49C07C" w14:textId="54713B23">
      <w:pPr>
        <w:pStyle w:val="Default"/>
        <w:ind w:firstLine="567"/>
        <w:jc w:val="both"/>
        <w:rPr>
          <w:color w:val="auto"/>
          <w:sz w:val="28"/>
          <w:szCs w:val="28"/>
        </w:rPr>
      </w:pPr>
      <w:r>
        <w:rPr>
          <w:color w:val="auto"/>
          <w:sz w:val="28"/>
          <w:szCs w:val="28"/>
        </w:rPr>
        <w:t xml:space="preserve">Ražošanas sistēmu pārveidei, kas jāveic, lai panāktu </w:t>
      </w:r>
      <w:proofErr w:type="spellStart"/>
      <w:r>
        <w:rPr>
          <w:color w:val="auto"/>
          <w:sz w:val="28"/>
          <w:szCs w:val="28"/>
        </w:rPr>
        <w:t>klimatneitralitāti</w:t>
      </w:r>
      <w:proofErr w:type="spellEnd"/>
      <w:r>
        <w:rPr>
          <w:color w:val="auto"/>
          <w:sz w:val="28"/>
          <w:szCs w:val="28"/>
        </w:rPr>
        <w:t xml:space="preserve"> ES, ir nepieciešams atbalsts.</w:t>
      </w:r>
    </w:p>
    <w:p w:rsidR="00E51775" w:rsidP="00D40C69" w:rsidRDefault="00E51775" w14:paraId="3AF2D13F" w14:textId="77777777">
      <w:pPr>
        <w:pStyle w:val="Default"/>
        <w:ind w:firstLine="567"/>
        <w:jc w:val="both"/>
        <w:rPr>
          <w:color w:val="auto"/>
          <w:sz w:val="28"/>
          <w:szCs w:val="28"/>
        </w:rPr>
      </w:pPr>
      <w:r>
        <w:rPr>
          <w:color w:val="auto"/>
          <w:sz w:val="28"/>
          <w:szCs w:val="28"/>
        </w:rPr>
        <w:t xml:space="preserve">Galvenais finansējuma avots ir publiskie līdzekļi, galvenokārt KLP sniegtais atbalsts. 2021. gada beigās pieņemtās KLP regulas nosaka KLP vides un klimata mērķus. KLP regulas paredz visaptverošus nosacījumus un nacionālajos Stratēģiskajos plānos noteikti konkrēti pasākumi, kas ir dalībvalsts atbildībā. Tādi Eiropas projekti kā LIFE un </w:t>
      </w:r>
      <w:proofErr w:type="spellStart"/>
      <w:r>
        <w:rPr>
          <w:color w:val="auto"/>
          <w:sz w:val="28"/>
          <w:szCs w:val="28"/>
        </w:rPr>
        <w:t>Interreg</w:t>
      </w:r>
      <w:proofErr w:type="spellEnd"/>
      <w:r>
        <w:rPr>
          <w:color w:val="auto"/>
          <w:sz w:val="28"/>
          <w:szCs w:val="28"/>
        </w:rPr>
        <w:t xml:space="preserve"> arī var tikt aktivizēti. Papildus, noteiktos apstākļos, nacionālais finansējums var papildināt Eiropas atbalstu.</w:t>
      </w:r>
    </w:p>
    <w:p w:rsidRPr="00E51775" w:rsidR="008F43A6" w:rsidP="00D40C69" w:rsidRDefault="00E51775" w14:paraId="7E107C4A" w14:textId="404BE73C">
      <w:pPr>
        <w:pStyle w:val="Default"/>
        <w:ind w:firstLine="567"/>
        <w:jc w:val="both"/>
        <w:rPr>
          <w:color w:val="auto"/>
          <w:sz w:val="28"/>
          <w:szCs w:val="28"/>
        </w:rPr>
      </w:pPr>
      <w:r>
        <w:rPr>
          <w:sz w:val="28"/>
          <w:szCs w:val="28"/>
        </w:rPr>
        <w:t>Lai gan līdz šim publiskais finansējums ir galvenais pārejas atbalsts, tas ir daļa no iepriekš noteikta kopējā budžeta, kas aptver arī citus finansējuma avotus. Tāpēc ir jāveicina iespēju attīstība ar privātā sektora starpniecību. Šāda attīstība notiek jau vairākus gadus, jo īpaši saistībā ar brīvprātīgu oglekļa tirgu, kas ļauj oglekļa kredītu pircējiem piedalīties lauksaimniecības un mežsaimniecības nozaru pārejas uz zemu oglekļa emisiju finansēšanā.</w:t>
      </w:r>
    </w:p>
    <w:p w:rsidR="00E51775" w:rsidP="00D40C69" w:rsidRDefault="00E51775" w14:paraId="49BBD9A5" w14:textId="77777777">
      <w:pPr>
        <w:pStyle w:val="Default"/>
        <w:jc w:val="both"/>
        <w:rPr>
          <w:color w:val="auto"/>
          <w:sz w:val="28"/>
          <w:szCs w:val="28"/>
        </w:rPr>
      </w:pPr>
    </w:p>
    <w:p w:rsidRPr="00131EED" w:rsidR="008F43A6" w:rsidP="00D40C69" w:rsidRDefault="008F43A6" w14:paraId="597D13B9" w14:textId="77777777">
      <w:pPr>
        <w:pStyle w:val="Default"/>
        <w:ind w:firstLine="567"/>
        <w:jc w:val="both"/>
        <w:rPr>
          <w:b/>
          <w:bCs/>
          <w:color w:val="auto"/>
          <w:sz w:val="28"/>
          <w:szCs w:val="28"/>
        </w:rPr>
      </w:pPr>
      <w:r w:rsidRPr="00131EED">
        <w:rPr>
          <w:b/>
          <w:bCs/>
          <w:color w:val="auto"/>
          <w:sz w:val="28"/>
          <w:szCs w:val="28"/>
        </w:rPr>
        <w:t>Saistītie jautājumi</w:t>
      </w:r>
    </w:p>
    <w:p w:rsidRPr="00131EED" w:rsidR="00131EED" w:rsidP="00D40C69" w:rsidRDefault="00131EED" w14:paraId="0EE83D9A" w14:textId="77777777">
      <w:pPr>
        <w:pStyle w:val="Default"/>
        <w:ind w:firstLine="567"/>
        <w:jc w:val="both"/>
        <w:rPr>
          <w:color w:val="auto"/>
          <w:sz w:val="28"/>
          <w:szCs w:val="28"/>
        </w:rPr>
      </w:pPr>
      <w:r w:rsidRPr="00131EED">
        <w:rPr>
          <w:color w:val="auto"/>
          <w:sz w:val="28"/>
          <w:szCs w:val="28"/>
        </w:rPr>
        <w:t>Pirmā tēma attiecas uz maksājumu lauksaimniekiem, kam ir jākalpo par stimulu attiecībā un emisiju samazināšanas prakšu un oglekļa uzglabāšanas izmaksām. Šim maksājumam ir jāpapildina ienākumus no pārtikas ražošanas. Tādējādi atlīdzība par emisiju samazināšanu, papildus  oglekļa piesaistes pasākumiem, palielinātu lauksaimnieku interesi par šīm metodēm.</w:t>
      </w:r>
    </w:p>
    <w:p w:rsidRPr="00131EED" w:rsidR="00131EED" w:rsidP="00D40C69" w:rsidRDefault="00131EED" w14:paraId="7E8FE3D4" w14:textId="77777777">
      <w:pPr>
        <w:pStyle w:val="Default"/>
        <w:ind w:firstLine="567"/>
        <w:jc w:val="both"/>
        <w:rPr>
          <w:color w:val="auto"/>
          <w:sz w:val="28"/>
          <w:szCs w:val="28"/>
        </w:rPr>
      </w:pPr>
      <w:r w:rsidRPr="00131EED">
        <w:rPr>
          <w:color w:val="auto"/>
          <w:sz w:val="28"/>
          <w:szCs w:val="28"/>
        </w:rPr>
        <w:t>Ņemot vērā vairākus papildu ieguvumus (piemēram, bioloģiskā daudzveidība, dzīvnieku labturība utt.), papildus oglekļa kredītu vērtības palielināšana varētu radīt interesi par integrētāku Eiropas mehānismu.</w:t>
      </w:r>
    </w:p>
    <w:p w:rsidRPr="00131EED" w:rsidR="00131EED" w:rsidP="00D40C69" w:rsidRDefault="00131EED" w14:paraId="712446A1" w14:textId="77777777">
      <w:pPr>
        <w:pStyle w:val="Default"/>
        <w:ind w:firstLine="567"/>
        <w:jc w:val="both"/>
        <w:rPr>
          <w:color w:val="auto"/>
          <w:sz w:val="28"/>
          <w:szCs w:val="28"/>
        </w:rPr>
      </w:pPr>
      <w:r w:rsidRPr="00131EED">
        <w:rPr>
          <w:color w:val="auto"/>
          <w:sz w:val="28"/>
          <w:szCs w:val="28"/>
        </w:rPr>
        <w:t xml:space="preserve">No sabiedrības interešu viedokļa ir svarīgi garantēt oglekļa uzglabāšanas noturīgumu un  veicināt  nepārtrauktu virzību, pārbaudot, cik lielā mērā projekti spēj sniegt papildu ieguvumus salīdzinājumā ar normatīvajiem aktiem noteikto vai ierasto praksi. Svarīga ir arī globāla un ilgtermiņa pieeja, lai ņemtu vērā </w:t>
      </w:r>
      <w:r w:rsidRPr="00131EED">
        <w:rPr>
          <w:color w:val="auto"/>
          <w:sz w:val="28"/>
          <w:szCs w:val="28"/>
        </w:rPr>
        <w:lastRenderedPageBreak/>
        <w:t>oglekļa emisiju pārvirzes risku starp dažādām nozarēm vai starp dažāda veida teritorijām.</w:t>
      </w:r>
    </w:p>
    <w:p w:rsidR="008F43A6" w:rsidP="00D40C69" w:rsidRDefault="00131EED" w14:paraId="1E4BB34B" w14:textId="17B69031">
      <w:pPr>
        <w:pStyle w:val="Default"/>
        <w:ind w:firstLine="567"/>
        <w:jc w:val="both"/>
        <w:rPr>
          <w:color w:val="auto"/>
          <w:sz w:val="28"/>
          <w:szCs w:val="28"/>
        </w:rPr>
      </w:pPr>
      <w:r w:rsidRPr="00131EED">
        <w:rPr>
          <w:color w:val="auto"/>
          <w:sz w:val="28"/>
          <w:szCs w:val="28"/>
        </w:rPr>
        <w:t>Visbeidzot, šīs norises ir jāatbalsta ar konsultatīvām struktūrām, kas pielāgotas šīm jaunajām vajadzībām un pēc iespējas lielākam skaitam saimniecību.</w:t>
      </w:r>
    </w:p>
    <w:p w:rsidR="00DD03AC" w:rsidP="00D40C69" w:rsidRDefault="00DD03AC" w14:paraId="61CB4D64" w14:textId="77777777">
      <w:pPr>
        <w:pStyle w:val="Default"/>
        <w:ind w:firstLine="567"/>
        <w:jc w:val="both"/>
        <w:rPr>
          <w:b/>
          <w:bCs/>
          <w:color w:val="auto"/>
          <w:sz w:val="28"/>
          <w:szCs w:val="28"/>
          <w:u w:val="single"/>
        </w:rPr>
      </w:pPr>
    </w:p>
    <w:p w:rsidRPr="00D40C69" w:rsidR="008F43A6" w:rsidP="00D40C69" w:rsidRDefault="008F43A6" w14:paraId="3AA3DF49" w14:textId="4F64D95B">
      <w:pPr>
        <w:pStyle w:val="Default"/>
        <w:ind w:firstLine="567"/>
        <w:jc w:val="both"/>
        <w:rPr>
          <w:b/>
          <w:bCs/>
          <w:color w:val="auto"/>
          <w:sz w:val="28"/>
          <w:szCs w:val="28"/>
          <w:u w:val="single"/>
        </w:rPr>
      </w:pPr>
      <w:r w:rsidRPr="00D40C69">
        <w:rPr>
          <w:b/>
          <w:bCs/>
          <w:color w:val="auto"/>
          <w:sz w:val="28"/>
          <w:szCs w:val="28"/>
          <w:u w:val="single"/>
        </w:rPr>
        <w:t>Latvijas nostāja</w:t>
      </w:r>
    </w:p>
    <w:p w:rsidR="00D623B3" w:rsidP="00D623B3" w:rsidRDefault="00D623B3" w14:paraId="4B22F7FA" w14:textId="35862058">
      <w:pPr>
        <w:pStyle w:val="Default"/>
        <w:ind w:firstLine="567"/>
        <w:jc w:val="both"/>
        <w:rPr>
          <w:color w:val="auto"/>
          <w:sz w:val="28"/>
          <w:szCs w:val="28"/>
        </w:rPr>
      </w:pPr>
      <w:r>
        <w:rPr>
          <w:color w:val="auto"/>
          <w:sz w:val="28"/>
          <w:szCs w:val="28"/>
        </w:rPr>
        <w:t>Ņemot vērā ES klimata mērķus attiecībā uz SEG emisiju samazināšanu un oglekļa dioksīda piesaisti, kā arī lai līdz 2050. gadam panāktu klimata neitralitāti, Francijas prezidentūras aicina ministrus dalīties pieredzē un sniegt atzinumu par šādiem jautājumiem:</w:t>
      </w:r>
      <w:r>
        <w:rPr>
          <w:color w:val="auto"/>
          <w:sz w:val="28"/>
          <w:szCs w:val="28"/>
          <w:highlight w:val="yellow"/>
        </w:rPr>
        <w:t xml:space="preserve"> </w:t>
      </w:r>
    </w:p>
    <w:p w:rsidRPr="00D40C69" w:rsidR="008F43A6" w:rsidP="00D40C69" w:rsidRDefault="008F43A6" w14:paraId="5F36948E" w14:textId="77777777">
      <w:pPr>
        <w:pStyle w:val="Default"/>
        <w:ind w:firstLine="567"/>
        <w:jc w:val="both"/>
        <w:rPr>
          <w:b/>
          <w:bCs/>
          <w:color w:val="auto"/>
          <w:sz w:val="28"/>
          <w:szCs w:val="28"/>
        </w:rPr>
      </w:pPr>
    </w:p>
    <w:p w:rsidRPr="00D40C69" w:rsidR="008F43A6" w:rsidP="00D40C69" w:rsidRDefault="00D40C69" w14:paraId="4BEDE38D" w14:textId="4CC09F58">
      <w:pPr>
        <w:pStyle w:val="Parasts1"/>
        <w:ind w:right="-1" w:firstLine="567"/>
        <w:jc w:val="both"/>
        <w:rPr>
          <w:rFonts w:eastAsiaTheme="minorHAnsi"/>
          <w:b/>
          <w:bCs/>
          <w:sz w:val="28"/>
          <w:szCs w:val="28"/>
          <w:lang w:val="lv-LV"/>
        </w:rPr>
      </w:pPr>
      <w:r w:rsidRPr="00D40C69">
        <w:rPr>
          <w:rFonts w:eastAsiaTheme="minorHAnsi"/>
          <w:b/>
          <w:bCs/>
          <w:sz w:val="28"/>
          <w:szCs w:val="28"/>
          <w:lang w:val="lv-LV"/>
        </w:rPr>
        <w:t>1.</w:t>
      </w:r>
      <w:r>
        <w:rPr>
          <w:rFonts w:eastAsiaTheme="minorHAnsi"/>
          <w:b/>
          <w:bCs/>
          <w:sz w:val="28"/>
          <w:szCs w:val="28"/>
          <w:lang w:val="lv-LV"/>
        </w:rPr>
        <w:t xml:space="preserve"> </w:t>
      </w:r>
      <w:r w:rsidRPr="00D40C69" w:rsidR="008F43A6">
        <w:rPr>
          <w:rFonts w:eastAsiaTheme="minorHAnsi"/>
          <w:b/>
          <w:bCs/>
          <w:sz w:val="28"/>
          <w:szCs w:val="28"/>
          <w:lang w:val="lv-LV"/>
        </w:rPr>
        <w:t xml:space="preserve">Kuras lauksaimniecības un mežsaimniecības metodes, jūsuprāt, ir </w:t>
      </w:r>
      <w:bookmarkStart w:name="_Hlk94170997" w:id="0"/>
      <w:r w:rsidRPr="00D40C69" w:rsidR="008F43A6">
        <w:rPr>
          <w:rFonts w:eastAsiaTheme="minorHAnsi"/>
          <w:b/>
          <w:bCs/>
          <w:sz w:val="28"/>
          <w:szCs w:val="28"/>
          <w:lang w:val="lv-LV"/>
        </w:rPr>
        <w:t xml:space="preserve">īpaši labvēlīgas emisiju samazināšanai un oglekļa </w:t>
      </w:r>
      <w:bookmarkEnd w:id="0"/>
      <w:r w:rsidR="00FB241C">
        <w:rPr>
          <w:rFonts w:eastAsiaTheme="minorHAnsi"/>
          <w:b/>
          <w:bCs/>
          <w:sz w:val="28"/>
          <w:szCs w:val="28"/>
          <w:lang w:val="lv-LV"/>
        </w:rPr>
        <w:t>piesaistei</w:t>
      </w:r>
      <w:r w:rsidRPr="00D40C69" w:rsidR="008F43A6">
        <w:rPr>
          <w:rFonts w:eastAsiaTheme="minorHAnsi"/>
          <w:b/>
          <w:bCs/>
          <w:sz w:val="28"/>
          <w:szCs w:val="28"/>
          <w:lang w:val="lv-LV"/>
        </w:rPr>
        <w:t>?</w:t>
      </w:r>
    </w:p>
    <w:p w:rsidRPr="00D40C69" w:rsidR="00D40C69" w:rsidP="00D40C69" w:rsidRDefault="00D40C69" w14:paraId="2A2B7849" w14:textId="574576F5">
      <w:pPr>
        <w:ind w:firstLine="567"/>
        <w:jc w:val="both"/>
        <w:rPr>
          <w:rFonts w:eastAsiaTheme="minorHAnsi"/>
          <w:sz w:val="28"/>
          <w:szCs w:val="28"/>
        </w:rPr>
      </w:pPr>
      <w:r w:rsidRPr="00D40C69">
        <w:rPr>
          <w:rFonts w:eastAsiaTheme="minorHAnsi"/>
          <w:sz w:val="28"/>
          <w:szCs w:val="28"/>
        </w:rPr>
        <w:t>Lauksaimniecībā</w:t>
      </w:r>
      <w:r>
        <w:rPr>
          <w:rFonts w:eastAsiaTheme="minorHAnsi"/>
          <w:sz w:val="28"/>
          <w:szCs w:val="28"/>
        </w:rPr>
        <w:t xml:space="preserve"> un</w:t>
      </w:r>
      <w:r w:rsidRPr="00D40C69">
        <w:rPr>
          <w:rFonts w:eastAsiaTheme="minorHAnsi"/>
          <w:sz w:val="28"/>
          <w:szCs w:val="28"/>
        </w:rPr>
        <w:t xml:space="preserve"> mežsaimniecībā izmantojamā zeme Latvijā ir īpaši vērtīgs un ierobežots resurss, kuru nepieciešams efektīvi izmantot gan lauksaimnieciskajā ražošanā, gan konkurētspējīgu lauku apvidu un saimniecību saglabāšanā.</w:t>
      </w:r>
    </w:p>
    <w:p w:rsidRPr="00D40C69" w:rsidR="00D40C69" w:rsidP="00D40C69" w:rsidRDefault="00D40C69" w14:paraId="60B24ECD" w14:textId="77777777">
      <w:pPr>
        <w:ind w:firstLine="567"/>
        <w:jc w:val="both"/>
        <w:rPr>
          <w:rFonts w:eastAsiaTheme="minorHAnsi"/>
          <w:sz w:val="28"/>
          <w:szCs w:val="28"/>
        </w:rPr>
      </w:pPr>
      <w:r w:rsidRPr="00D40C69">
        <w:rPr>
          <w:rFonts w:eastAsiaTheme="minorHAnsi"/>
          <w:sz w:val="28"/>
          <w:szCs w:val="28"/>
        </w:rPr>
        <w:t xml:space="preserve">Eiropas reģionos lauksaimniecība ir ļoti dažāda. Tāpēc, ieviešot </w:t>
      </w:r>
      <w:proofErr w:type="spellStart"/>
      <w:r w:rsidRPr="00D40C69">
        <w:rPr>
          <w:rFonts w:eastAsiaTheme="minorHAnsi"/>
          <w:sz w:val="28"/>
          <w:szCs w:val="28"/>
        </w:rPr>
        <w:t>oglekļsaistīgu</w:t>
      </w:r>
      <w:proofErr w:type="spellEnd"/>
      <w:r w:rsidRPr="00D40C69">
        <w:rPr>
          <w:rFonts w:eastAsiaTheme="minorHAnsi"/>
          <w:sz w:val="28"/>
          <w:szCs w:val="28"/>
        </w:rPr>
        <w:t xml:space="preserve"> lauksaimniecību, jāņem vērā dalībvalstu reģionālās, ģeogrāfiskās atšķirības. </w:t>
      </w:r>
    </w:p>
    <w:p w:rsidRPr="00D40C69" w:rsidR="00D40C69" w:rsidP="00D40C69" w:rsidRDefault="00D40C69" w14:paraId="3385F6D9" w14:textId="29978A1A">
      <w:pPr>
        <w:ind w:firstLine="567"/>
        <w:jc w:val="both"/>
        <w:rPr>
          <w:rFonts w:eastAsiaTheme="minorHAnsi"/>
          <w:sz w:val="28"/>
          <w:szCs w:val="28"/>
        </w:rPr>
      </w:pPr>
      <w:r w:rsidRPr="00D40C69">
        <w:rPr>
          <w:rFonts w:eastAsiaTheme="minorHAnsi"/>
          <w:sz w:val="28"/>
          <w:szCs w:val="28"/>
        </w:rPr>
        <w:t>Ir jāparedz tādi nosacījumi, kas neierobežos zemes izmantošanu un pārvaldību, tādēļ ir jāizvēlas labvēlīgas emisiju samazināšanai un oglekļa uzglabāšanai lauksaimniecības un mežsaimniecības metodes:</w:t>
      </w:r>
    </w:p>
    <w:p w:rsidRPr="00D40C69" w:rsidR="00D40C69" w:rsidP="00D40C69" w:rsidRDefault="00D40C69" w14:paraId="355BBDA5" w14:textId="2142A351">
      <w:pPr>
        <w:pStyle w:val="ListParagraph"/>
        <w:numPr>
          <w:ilvl w:val="0"/>
          <w:numId w:val="37"/>
        </w:numPr>
        <w:spacing w:after="0" w:line="240" w:lineRule="auto"/>
        <w:ind w:right="-1"/>
        <w:jc w:val="both"/>
        <w:rPr>
          <w:rFonts w:ascii="Times New Roman" w:hAnsi="Times New Roman" w:eastAsiaTheme="minorHAnsi"/>
          <w:sz w:val="28"/>
          <w:szCs w:val="28"/>
        </w:rPr>
      </w:pPr>
      <w:r w:rsidRPr="00D40C69">
        <w:rPr>
          <w:rFonts w:ascii="Times New Roman" w:hAnsi="Times New Roman" w:eastAsiaTheme="minorHAnsi"/>
          <w:b/>
          <w:bCs/>
          <w:sz w:val="28"/>
          <w:szCs w:val="28"/>
        </w:rPr>
        <w:t>Apmežošana</w:t>
      </w:r>
      <w:r>
        <w:rPr>
          <w:rFonts w:ascii="Times New Roman" w:hAnsi="Times New Roman" w:eastAsiaTheme="minorHAnsi"/>
          <w:sz w:val="28"/>
          <w:szCs w:val="28"/>
          <w:lang w:val="lv-LV"/>
        </w:rPr>
        <w:t xml:space="preserve">, jo </w:t>
      </w:r>
      <w:r w:rsidRPr="00D40C69">
        <w:rPr>
          <w:rFonts w:ascii="Times New Roman" w:hAnsi="Times New Roman" w:eastAsiaTheme="minorHAnsi"/>
          <w:sz w:val="28"/>
          <w:szCs w:val="28"/>
        </w:rPr>
        <w:t xml:space="preserve">mežu organiskajās augsnēs ir zemākas SEG emisijas, kā aramzemes un zālāju organiskajās augsnēs, kā arī  meži veido oglekļa krājumu pieaugumu gan ar dzīvo, gan atmirušo biomasu. Efektīvākā </w:t>
      </w:r>
      <w:r w:rsidR="00D623B3">
        <w:rPr>
          <w:rFonts w:ascii="Times New Roman" w:hAnsi="Times New Roman" w:eastAsiaTheme="minorHAnsi"/>
          <w:sz w:val="28"/>
          <w:szCs w:val="28"/>
          <w:lang w:val="lv-LV"/>
        </w:rPr>
        <w:t>oglekļa dioksīda</w:t>
      </w:r>
      <w:r w:rsidRPr="00D40C69">
        <w:rPr>
          <w:rFonts w:ascii="Times New Roman" w:hAnsi="Times New Roman" w:eastAsiaTheme="minorHAnsi"/>
          <w:sz w:val="28"/>
          <w:szCs w:val="28"/>
        </w:rPr>
        <w:t xml:space="preserve"> piesaistes palielināšanas metode, bieži vien arī gadījumos, kad attiecīgajā zemes platībā nav lietderīgi nodarboties ar citu saimniecisko darbību.</w:t>
      </w:r>
    </w:p>
    <w:p w:rsidRPr="00D40C69" w:rsidR="00D40C69" w:rsidP="00D40C69" w:rsidRDefault="00D40C69" w14:paraId="1B87427A" w14:textId="11AA61CB">
      <w:pPr>
        <w:pStyle w:val="ListParagraph"/>
        <w:numPr>
          <w:ilvl w:val="0"/>
          <w:numId w:val="37"/>
        </w:numPr>
        <w:spacing w:after="0" w:line="240" w:lineRule="auto"/>
        <w:ind w:right="-1"/>
        <w:jc w:val="both"/>
        <w:rPr>
          <w:rFonts w:ascii="Times New Roman" w:hAnsi="Times New Roman" w:eastAsiaTheme="minorHAnsi"/>
          <w:sz w:val="28"/>
          <w:szCs w:val="28"/>
        </w:rPr>
      </w:pPr>
      <w:proofErr w:type="spellStart"/>
      <w:r w:rsidRPr="00D40C69">
        <w:rPr>
          <w:rFonts w:ascii="Times New Roman" w:hAnsi="Times New Roman" w:eastAsiaTheme="minorHAnsi"/>
          <w:b/>
          <w:bCs/>
          <w:sz w:val="28"/>
          <w:szCs w:val="28"/>
        </w:rPr>
        <w:t>Agromežsaimniecība</w:t>
      </w:r>
      <w:proofErr w:type="spellEnd"/>
      <w:r>
        <w:rPr>
          <w:rFonts w:ascii="Times New Roman" w:hAnsi="Times New Roman" w:eastAsiaTheme="minorHAnsi"/>
          <w:sz w:val="28"/>
          <w:szCs w:val="28"/>
          <w:lang w:val="lv-LV"/>
        </w:rPr>
        <w:t>, jo</w:t>
      </w:r>
      <w:r w:rsidRPr="00D40C69">
        <w:rPr>
          <w:rFonts w:ascii="Times New Roman" w:hAnsi="Times New Roman" w:eastAsiaTheme="minorHAnsi"/>
          <w:sz w:val="28"/>
          <w:szCs w:val="28"/>
        </w:rPr>
        <w:t xml:space="preserve"> koki un krūmi veido oglekļa krājumu pieaugumu gan ar dzīvo, gan atmirušo biomasu. Šis pieaugums pārsniedz aramzemju un zālāju rādītājus. Palielinās arī biodaudzveidība. </w:t>
      </w:r>
    </w:p>
    <w:p w:rsidRPr="00D40C69" w:rsidR="00D40C69" w:rsidP="00D40C69" w:rsidRDefault="00D40C69" w14:paraId="2F0E0C80" w14:textId="314D5F59">
      <w:pPr>
        <w:pStyle w:val="ListParagraph"/>
        <w:numPr>
          <w:ilvl w:val="0"/>
          <w:numId w:val="37"/>
        </w:numPr>
        <w:spacing w:after="0" w:line="240" w:lineRule="auto"/>
        <w:ind w:right="-1"/>
        <w:jc w:val="both"/>
        <w:rPr>
          <w:rFonts w:ascii="Times New Roman" w:hAnsi="Times New Roman" w:eastAsiaTheme="minorHAnsi"/>
          <w:sz w:val="28"/>
          <w:szCs w:val="28"/>
        </w:rPr>
      </w:pPr>
      <w:r w:rsidRPr="00D40C69">
        <w:rPr>
          <w:rFonts w:ascii="Times New Roman" w:hAnsi="Times New Roman" w:eastAsiaTheme="minorHAnsi"/>
          <w:b/>
          <w:bCs/>
          <w:sz w:val="28"/>
          <w:szCs w:val="28"/>
        </w:rPr>
        <w:t>Bioloģiskā lauksaimniecība</w:t>
      </w:r>
      <w:r>
        <w:rPr>
          <w:rFonts w:ascii="Times New Roman" w:hAnsi="Times New Roman" w:eastAsiaTheme="minorHAnsi"/>
          <w:sz w:val="28"/>
          <w:szCs w:val="28"/>
          <w:lang w:val="lv-LV"/>
        </w:rPr>
        <w:t>, jo</w:t>
      </w:r>
      <w:r w:rsidRPr="00D40C69">
        <w:rPr>
          <w:rFonts w:ascii="Times New Roman" w:hAnsi="Times New Roman" w:eastAsiaTheme="minorHAnsi"/>
          <w:sz w:val="28"/>
          <w:szCs w:val="28"/>
        </w:rPr>
        <w:t xml:space="preserve"> </w:t>
      </w:r>
      <w:proofErr w:type="spellStart"/>
      <w:r w:rsidRPr="00D40C69">
        <w:rPr>
          <w:rFonts w:ascii="Times New Roman" w:hAnsi="Times New Roman" w:eastAsiaTheme="minorHAnsi"/>
          <w:sz w:val="28"/>
          <w:szCs w:val="28"/>
        </w:rPr>
        <w:t>bioloģisk</w:t>
      </w:r>
      <w:r>
        <w:rPr>
          <w:rFonts w:ascii="Times New Roman" w:hAnsi="Times New Roman" w:eastAsiaTheme="minorHAnsi"/>
          <w:sz w:val="28"/>
          <w:szCs w:val="28"/>
          <w:lang w:val="lv-LV"/>
        </w:rPr>
        <w:t>aj</w:t>
      </w:r>
      <w:proofErr w:type="spellEnd"/>
      <w:r w:rsidRPr="00D40C69">
        <w:rPr>
          <w:rFonts w:ascii="Times New Roman" w:hAnsi="Times New Roman" w:eastAsiaTheme="minorHAnsi"/>
          <w:sz w:val="28"/>
          <w:szCs w:val="28"/>
        </w:rPr>
        <w:t>ā lauksaimniecīb</w:t>
      </w:r>
      <w:r>
        <w:rPr>
          <w:rFonts w:ascii="Times New Roman" w:hAnsi="Times New Roman" w:eastAsiaTheme="minorHAnsi"/>
          <w:sz w:val="28"/>
          <w:szCs w:val="28"/>
          <w:lang w:val="lv-LV"/>
        </w:rPr>
        <w:t>ā</w:t>
      </w:r>
      <w:r w:rsidRPr="00D40C69">
        <w:rPr>
          <w:rFonts w:ascii="Times New Roman" w:hAnsi="Times New Roman" w:eastAsiaTheme="minorHAnsi"/>
          <w:sz w:val="28"/>
          <w:szCs w:val="28"/>
        </w:rPr>
        <w:t xml:space="preserve"> neizmanto minerālmēslus (</w:t>
      </w:r>
      <w:r>
        <w:rPr>
          <w:rFonts w:ascii="Times New Roman" w:hAnsi="Times New Roman" w:eastAsiaTheme="minorHAnsi"/>
          <w:sz w:val="28"/>
          <w:szCs w:val="28"/>
          <w:lang w:val="lv-LV"/>
        </w:rPr>
        <w:t xml:space="preserve">zemākas </w:t>
      </w:r>
      <w:r w:rsidRPr="00D40C69">
        <w:rPr>
          <w:rFonts w:ascii="Times New Roman" w:hAnsi="Times New Roman" w:eastAsiaTheme="minorHAnsi"/>
          <w:sz w:val="28"/>
          <w:szCs w:val="28"/>
        </w:rPr>
        <w:t>slāpekļa oksīda emisijas); zemāka ražība, produktivitāte nozīmē zemākas SEG emisijas; lielāks zālāju, tauriņziežu īpatsvars samazina emisijas, veicina augsnes organiskā oglekļa pieaugumu un augsnes biodaudzveidības palielināšanos.</w:t>
      </w:r>
      <w:r>
        <w:rPr>
          <w:rFonts w:ascii="Times New Roman" w:hAnsi="Times New Roman" w:eastAsiaTheme="minorHAnsi"/>
          <w:sz w:val="28"/>
          <w:szCs w:val="28"/>
          <w:lang w:val="lv-LV"/>
        </w:rPr>
        <w:t xml:space="preserve"> </w:t>
      </w:r>
    </w:p>
    <w:p w:rsidR="00D40C69" w:rsidP="00D40C69" w:rsidRDefault="00D40C69" w14:paraId="0ABA4947" w14:textId="0D2FFB1B">
      <w:pPr>
        <w:pStyle w:val="ListParagraph"/>
        <w:numPr>
          <w:ilvl w:val="0"/>
          <w:numId w:val="37"/>
        </w:numPr>
        <w:spacing w:after="0" w:line="240" w:lineRule="auto"/>
        <w:ind w:right="-1"/>
        <w:jc w:val="both"/>
        <w:rPr>
          <w:rFonts w:ascii="Times New Roman" w:hAnsi="Times New Roman" w:eastAsiaTheme="minorHAnsi"/>
          <w:sz w:val="28"/>
          <w:szCs w:val="28"/>
        </w:rPr>
      </w:pPr>
      <w:proofErr w:type="spellStart"/>
      <w:r w:rsidRPr="00D40C69">
        <w:rPr>
          <w:rFonts w:ascii="Times New Roman" w:hAnsi="Times New Roman" w:eastAsiaTheme="minorHAnsi"/>
          <w:b/>
          <w:bCs/>
          <w:sz w:val="28"/>
          <w:szCs w:val="28"/>
        </w:rPr>
        <w:t>Starpkultūras</w:t>
      </w:r>
      <w:proofErr w:type="spellEnd"/>
      <w:r w:rsidRPr="00D40C69">
        <w:rPr>
          <w:rFonts w:ascii="Times New Roman" w:hAnsi="Times New Roman" w:eastAsiaTheme="minorHAnsi"/>
          <w:b/>
          <w:bCs/>
          <w:sz w:val="28"/>
          <w:szCs w:val="28"/>
        </w:rPr>
        <w:t>, pasējas augi, kurus izmanto kā zaļmēslojumu</w:t>
      </w:r>
      <w:r>
        <w:rPr>
          <w:rFonts w:ascii="Times New Roman" w:hAnsi="Times New Roman" w:eastAsiaTheme="minorHAnsi"/>
          <w:sz w:val="28"/>
          <w:szCs w:val="28"/>
          <w:lang w:val="lv-LV"/>
        </w:rPr>
        <w:t xml:space="preserve">, jo </w:t>
      </w:r>
      <w:proofErr w:type="spellStart"/>
      <w:r>
        <w:rPr>
          <w:rFonts w:ascii="Times New Roman" w:hAnsi="Times New Roman" w:eastAsiaTheme="minorHAnsi"/>
          <w:sz w:val="28"/>
          <w:szCs w:val="28"/>
          <w:lang w:val="lv-LV"/>
        </w:rPr>
        <w:t>za</w:t>
      </w:r>
      <w:r w:rsidRPr="00D40C69">
        <w:rPr>
          <w:rFonts w:ascii="Times New Roman" w:hAnsi="Times New Roman" w:eastAsiaTheme="minorHAnsi"/>
          <w:sz w:val="28"/>
          <w:szCs w:val="28"/>
        </w:rPr>
        <w:t>ļmēslojuma</w:t>
      </w:r>
      <w:proofErr w:type="spellEnd"/>
      <w:r w:rsidRPr="00D40C69">
        <w:rPr>
          <w:rFonts w:ascii="Times New Roman" w:hAnsi="Times New Roman" w:eastAsiaTheme="minorHAnsi"/>
          <w:sz w:val="28"/>
          <w:szCs w:val="28"/>
        </w:rPr>
        <w:t xml:space="preserve"> lietošana palielina augsnes organiskā oglekļa saturu, veicina augsnes bio</w:t>
      </w:r>
      <w:r w:rsidR="00D623B3">
        <w:rPr>
          <w:rFonts w:ascii="Times New Roman" w:hAnsi="Times New Roman" w:eastAsiaTheme="minorHAnsi"/>
          <w:sz w:val="28"/>
          <w:szCs w:val="28"/>
          <w:lang w:val="lv-LV"/>
        </w:rPr>
        <w:t xml:space="preserve">loģiskās </w:t>
      </w:r>
      <w:r w:rsidRPr="00D40C69">
        <w:rPr>
          <w:rFonts w:ascii="Times New Roman" w:hAnsi="Times New Roman" w:eastAsiaTheme="minorHAnsi"/>
          <w:sz w:val="28"/>
          <w:szCs w:val="28"/>
        </w:rPr>
        <w:t>daudzveidības palielināšanos; no ar augiem klātas augsnes rodas mazāk SEG emisiju.</w:t>
      </w:r>
    </w:p>
    <w:p w:rsidR="00D40C69" w:rsidP="00D40C69" w:rsidRDefault="00D40C69" w14:paraId="725B73F0" w14:textId="0DA86BBE">
      <w:pPr>
        <w:pStyle w:val="ListParagraph"/>
        <w:numPr>
          <w:ilvl w:val="0"/>
          <w:numId w:val="37"/>
        </w:numPr>
        <w:spacing w:after="0" w:line="240" w:lineRule="auto"/>
        <w:ind w:right="-1"/>
        <w:jc w:val="both"/>
        <w:rPr>
          <w:rFonts w:ascii="Times New Roman" w:hAnsi="Times New Roman" w:eastAsiaTheme="minorHAnsi"/>
          <w:sz w:val="28"/>
          <w:szCs w:val="28"/>
        </w:rPr>
      </w:pPr>
      <w:bookmarkStart w:name="_GoBack" w:id="1"/>
      <w:r w:rsidRPr="00113047">
        <w:rPr>
          <w:rFonts w:ascii="Times New Roman" w:hAnsi="Times New Roman" w:eastAsiaTheme="minorHAnsi"/>
          <w:b/>
          <w:bCs/>
          <w:sz w:val="28"/>
          <w:szCs w:val="28"/>
        </w:rPr>
        <w:lastRenderedPageBreak/>
        <w:t>Tauriņziežu izmantošana</w:t>
      </w:r>
      <w:bookmarkEnd w:id="1"/>
      <w:r w:rsidRPr="00D40C69">
        <w:rPr>
          <w:rFonts w:ascii="Times New Roman" w:hAnsi="Times New Roman" w:eastAsiaTheme="minorHAnsi"/>
          <w:sz w:val="28"/>
          <w:szCs w:val="28"/>
          <w:lang w:val="lv-LV"/>
        </w:rPr>
        <w:t>, jo</w:t>
      </w:r>
      <w:r w:rsidRPr="00D40C69">
        <w:rPr>
          <w:rFonts w:ascii="Times New Roman" w:hAnsi="Times New Roman" w:eastAsiaTheme="minorHAnsi"/>
          <w:sz w:val="28"/>
          <w:szCs w:val="28"/>
        </w:rPr>
        <w:t xml:space="preserve"> tauriņziežu izmantošana ļauj samazināt slāpekļa minerālmēslu patēriņu (zemākas </w:t>
      </w:r>
      <w:r w:rsidRPr="00D40C69">
        <w:rPr>
          <w:rFonts w:ascii="Times New Roman" w:hAnsi="Times New Roman" w:eastAsiaTheme="minorHAnsi"/>
          <w:sz w:val="28"/>
          <w:szCs w:val="28"/>
          <w:lang w:val="lv-LV"/>
        </w:rPr>
        <w:t>slāpekļa oksīda</w:t>
      </w:r>
      <w:r w:rsidRPr="00D40C69">
        <w:rPr>
          <w:rFonts w:ascii="Times New Roman" w:hAnsi="Times New Roman" w:eastAsiaTheme="minorHAnsi"/>
          <w:sz w:val="28"/>
          <w:szCs w:val="28"/>
        </w:rPr>
        <w:t xml:space="preserve"> emisijas); veicina augsnes biodaudzveidības palielināšanos.</w:t>
      </w:r>
    </w:p>
    <w:p w:rsidR="00D40C69" w:rsidP="00D40C69" w:rsidRDefault="00D40C69" w14:paraId="113A1205" w14:textId="77777777">
      <w:pPr>
        <w:pStyle w:val="ListParagraph"/>
        <w:spacing w:after="0" w:line="240" w:lineRule="auto"/>
        <w:ind w:left="927" w:right="-1"/>
        <w:jc w:val="both"/>
        <w:rPr>
          <w:rFonts w:ascii="Times New Roman" w:hAnsi="Times New Roman" w:eastAsiaTheme="minorHAnsi"/>
          <w:sz w:val="28"/>
          <w:szCs w:val="28"/>
        </w:rPr>
      </w:pPr>
    </w:p>
    <w:p w:rsidRPr="00D40C69" w:rsidR="008F43A6" w:rsidP="00D40C69" w:rsidRDefault="00D40C69" w14:paraId="4E74E633" w14:textId="0FB37350">
      <w:pPr>
        <w:pStyle w:val="Parasts1"/>
        <w:ind w:firstLine="567"/>
        <w:jc w:val="both"/>
        <w:rPr>
          <w:rFonts w:eastAsiaTheme="minorHAnsi"/>
          <w:sz w:val="28"/>
          <w:szCs w:val="28"/>
        </w:rPr>
      </w:pPr>
      <w:r w:rsidRPr="00D40C69">
        <w:rPr>
          <w:rFonts w:eastAsiaTheme="minorHAnsi"/>
          <w:sz w:val="28"/>
          <w:szCs w:val="28"/>
          <w:lang w:val="lv-LV"/>
        </w:rPr>
        <w:t>Vienlaikus norādām, ka lauksaimniecības primārajam mērķim ir jābūt lauksaimniecības produktu ražošanai un pārtikas nodrošināšanai.</w:t>
      </w:r>
      <w:r w:rsidRPr="00D40C69" w:rsidR="008F43A6">
        <w:rPr>
          <w:sz w:val="28"/>
          <w:szCs w:val="28"/>
        </w:rPr>
        <w:t xml:space="preserve"> </w:t>
      </w:r>
    </w:p>
    <w:p w:rsidRPr="00204834" w:rsidR="008F43A6" w:rsidP="00D40C69" w:rsidRDefault="008F43A6" w14:paraId="75B01BE0" w14:textId="77777777">
      <w:pPr>
        <w:pStyle w:val="Default"/>
        <w:jc w:val="both"/>
        <w:rPr>
          <w:b/>
          <w:bCs/>
          <w:i/>
          <w:iCs/>
          <w:color w:val="auto"/>
          <w:sz w:val="28"/>
          <w:szCs w:val="28"/>
        </w:rPr>
      </w:pPr>
    </w:p>
    <w:p w:rsidRPr="00D40C69" w:rsidR="008F43A6" w:rsidP="00D40C69" w:rsidRDefault="008F43A6" w14:paraId="002A490E" w14:textId="59958640">
      <w:pPr>
        <w:pStyle w:val="Default"/>
        <w:ind w:firstLine="567"/>
        <w:jc w:val="both"/>
        <w:rPr>
          <w:b/>
          <w:bCs/>
          <w:color w:val="auto"/>
          <w:sz w:val="28"/>
          <w:szCs w:val="28"/>
        </w:rPr>
      </w:pPr>
      <w:r w:rsidRPr="00D40C69">
        <w:rPr>
          <w:b/>
          <w:bCs/>
          <w:color w:val="auto"/>
          <w:sz w:val="28"/>
          <w:szCs w:val="28"/>
        </w:rPr>
        <w:t>2</w:t>
      </w:r>
      <w:r w:rsidR="00D40C69">
        <w:rPr>
          <w:b/>
          <w:bCs/>
          <w:color w:val="auto"/>
          <w:sz w:val="28"/>
          <w:szCs w:val="28"/>
        </w:rPr>
        <w:t>.</w:t>
      </w:r>
      <w:r w:rsidRPr="00D40C69">
        <w:rPr>
          <w:b/>
          <w:bCs/>
          <w:color w:val="auto"/>
          <w:sz w:val="28"/>
          <w:szCs w:val="28"/>
        </w:rPr>
        <w:t xml:space="preserve"> Vai jūsu valstī ir kādi </w:t>
      </w:r>
      <w:bookmarkStart w:name="_Hlk94168788" w:id="2"/>
      <w:r w:rsidRPr="00D40C69">
        <w:rPr>
          <w:b/>
          <w:bCs/>
          <w:color w:val="auto"/>
          <w:sz w:val="28"/>
          <w:szCs w:val="28"/>
        </w:rPr>
        <w:t>privāti finansēšanas mehānismi, tostarp sertifikācijas shēmas SEG  emisiju samazināšanai vai oglekļa piesaistei?</w:t>
      </w:r>
      <w:bookmarkEnd w:id="2"/>
      <w:r w:rsidRPr="00D40C69">
        <w:rPr>
          <w:b/>
          <w:bCs/>
          <w:color w:val="auto"/>
          <w:sz w:val="28"/>
          <w:szCs w:val="28"/>
        </w:rPr>
        <w:t xml:space="preserve"> Ja jā, vai šīs sertifikācijas shēmas ir publiskas vai privātas?</w:t>
      </w:r>
    </w:p>
    <w:p w:rsidRPr="00C7509F" w:rsidR="008F43A6" w:rsidP="00D40C69" w:rsidRDefault="008F43A6" w14:paraId="7141481E" w14:textId="77777777">
      <w:pPr>
        <w:pStyle w:val="Default"/>
        <w:ind w:right="-1" w:firstLine="567"/>
        <w:jc w:val="both"/>
        <w:rPr>
          <w:sz w:val="28"/>
          <w:szCs w:val="28"/>
        </w:rPr>
      </w:pPr>
      <w:r>
        <w:rPr>
          <w:sz w:val="28"/>
          <w:szCs w:val="28"/>
        </w:rPr>
        <w:t xml:space="preserve"> Pašlaik Latvijā nav nacionālu </w:t>
      </w:r>
      <w:r w:rsidRPr="00AD2150">
        <w:rPr>
          <w:sz w:val="28"/>
          <w:szCs w:val="28"/>
        </w:rPr>
        <w:t>privāt</w:t>
      </w:r>
      <w:r>
        <w:rPr>
          <w:sz w:val="28"/>
          <w:szCs w:val="28"/>
        </w:rPr>
        <w:t>o</w:t>
      </w:r>
      <w:r w:rsidRPr="00AD2150">
        <w:rPr>
          <w:sz w:val="28"/>
          <w:szCs w:val="28"/>
        </w:rPr>
        <w:t xml:space="preserve"> finansēšanas mehānism</w:t>
      </w:r>
      <w:r>
        <w:rPr>
          <w:sz w:val="28"/>
          <w:szCs w:val="28"/>
        </w:rPr>
        <w:t>u</w:t>
      </w:r>
      <w:r w:rsidRPr="00AD2150">
        <w:rPr>
          <w:sz w:val="28"/>
          <w:szCs w:val="28"/>
        </w:rPr>
        <w:t>, tostarp sertifikācijas shēm</w:t>
      </w:r>
      <w:r>
        <w:rPr>
          <w:sz w:val="28"/>
          <w:szCs w:val="28"/>
        </w:rPr>
        <w:t>u</w:t>
      </w:r>
      <w:r w:rsidRPr="00AD2150">
        <w:rPr>
          <w:sz w:val="28"/>
          <w:szCs w:val="28"/>
        </w:rPr>
        <w:t xml:space="preserve"> SEG  emisiju samazināšanai vai </w:t>
      </w:r>
      <w:r>
        <w:rPr>
          <w:sz w:val="28"/>
          <w:szCs w:val="28"/>
        </w:rPr>
        <w:t>oglekļa piesaistei.</w:t>
      </w:r>
    </w:p>
    <w:p w:rsidRPr="00204834" w:rsidR="008F43A6" w:rsidP="00D40C69" w:rsidRDefault="008F43A6" w14:paraId="5F1CD719" w14:textId="77777777">
      <w:pPr>
        <w:pStyle w:val="Default"/>
        <w:jc w:val="both"/>
        <w:rPr>
          <w:b/>
          <w:bCs/>
          <w:i/>
          <w:iCs/>
          <w:color w:val="auto"/>
          <w:sz w:val="28"/>
          <w:szCs w:val="28"/>
        </w:rPr>
      </w:pPr>
    </w:p>
    <w:p w:rsidRPr="00D40C69" w:rsidR="008F43A6" w:rsidP="00D40C69" w:rsidRDefault="00D40C69" w14:paraId="4A211FA5" w14:textId="58C93413">
      <w:pPr>
        <w:pStyle w:val="Default"/>
        <w:ind w:firstLine="567"/>
        <w:jc w:val="both"/>
        <w:rPr>
          <w:b/>
          <w:bCs/>
          <w:color w:val="auto"/>
          <w:sz w:val="28"/>
          <w:szCs w:val="28"/>
        </w:rPr>
      </w:pPr>
      <w:r>
        <w:rPr>
          <w:b/>
          <w:bCs/>
          <w:color w:val="auto"/>
          <w:sz w:val="28"/>
          <w:szCs w:val="28"/>
        </w:rPr>
        <w:t xml:space="preserve">3. </w:t>
      </w:r>
      <w:r w:rsidRPr="00D40C69" w:rsidR="008F43A6">
        <w:rPr>
          <w:b/>
          <w:bCs/>
          <w:color w:val="auto"/>
          <w:sz w:val="28"/>
          <w:szCs w:val="28"/>
        </w:rPr>
        <w:t>Kād</w:t>
      </w:r>
      <w:r w:rsidR="00FB241C">
        <w:rPr>
          <w:b/>
          <w:bCs/>
          <w:color w:val="auto"/>
          <w:sz w:val="28"/>
          <w:szCs w:val="28"/>
        </w:rPr>
        <w:t>us</w:t>
      </w:r>
      <w:r w:rsidRPr="00D40C69" w:rsidR="008F43A6">
        <w:rPr>
          <w:b/>
          <w:bCs/>
          <w:color w:val="auto"/>
          <w:sz w:val="28"/>
          <w:szCs w:val="28"/>
        </w:rPr>
        <w:t xml:space="preserve"> faktor</w:t>
      </w:r>
      <w:r w:rsidR="00FB241C">
        <w:rPr>
          <w:b/>
          <w:bCs/>
          <w:color w:val="auto"/>
          <w:sz w:val="28"/>
          <w:szCs w:val="28"/>
        </w:rPr>
        <w:t>us</w:t>
      </w:r>
      <w:r w:rsidRPr="00D40C69" w:rsidR="008F43A6">
        <w:rPr>
          <w:b/>
          <w:bCs/>
          <w:color w:val="auto"/>
          <w:sz w:val="28"/>
          <w:szCs w:val="28"/>
        </w:rPr>
        <w:t xml:space="preserve"> varat identificēt,</w:t>
      </w:r>
      <w:r w:rsidR="00FB241C">
        <w:rPr>
          <w:b/>
          <w:bCs/>
          <w:color w:val="auto"/>
          <w:sz w:val="28"/>
          <w:szCs w:val="28"/>
        </w:rPr>
        <w:t xml:space="preserve"> lai</w:t>
      </w:r>
      <w:r w:rsidRPr="00D40C69" w:rsidR="008F43A6">
        <w:rPr>
          <w:b/>
          <w:bCs/>
          <w:color w:val="auto"/>
          <w:sz w:val="28"/>
          <w:szCs w:val="28"/>
        </w:rPr>
        <w:t xml:space="preserve"> motivē</w:t>
      </w:r>
      <w:r w:rsidR="00FB241C">
        <w:rPr>
          <w:b/>
          <w:bCs/>
          <w:color w:val="auto"/>
          <w:sz w:val="28"/>
          <w:szCs w:val="28"/>
        </w:rPr>
        <w:t>tu</w:t>
      </w:r>
      <w:r w:rsidRPr="00D40C69" w:rsidR="008F43A6">
        <w:rPr>
          <w:b/>
          <w:bCs/>
          <w:color w:val="auto"/>
          <w:sz w:val="28"/>
          <w:szCs w:val="28"/>
        </w:rPr>
        <w:t xml:space="preserve"> lauksaimnieku</w:t>
      </w:r>
      <w:r w:rsidR="00FB241C">
        <w:rPr>
          <w:b/>
          <w:bCs/>
          <w:color w:val="auto"/>
          <w:sz w:val="28"/>
          <w:szCs w:val="28"/>
        </w:rPr>
        <w:t>s</w:t>
      </w:r>
      <w:r w:rsidRPr="00D40C69" w:rsidR="008F43A6">
        <w:rPr>
          <w:b/>
          <w:bCs/>
          <w:color w:val="auto"/>
          <w:sz w:val="28"/>
          <w:szCs w:val="28"/>
        </w:rPr>
        <w:t xml:space="preserve"> izmantot šādas sertifikācijas shēmas?</w:t>
      </w:r>
    </w:p>
    <w:p w:rsidR="00D40C69" w:rsidP="00D40C69" w:rsidRDefault="00D40C69" w14:paraId="7A38B854" w14:textId="77777777">
      <w:pPr>
        <w:pStyle w:val="Default"/>
        <w:ind w:firstLine="567"/>
        <w:jc w:val="both"/>
        <w:rPr>
          <w:color w:val="auto"/>
          <w:sz w:val="28"/>
          <w:szCs w:val="28"/>
        </w:rPr>
      </w:pPr>
      <w:r>
        <w:rPr>
          <w:color w:val="auto"/>
          <w:sz w:val="28"/>
          <w:szCs w:val="28"/>
        </w:rPr>
        <w:t xml:space="preserve">Ņemot vērā to, ka </w:t>
      </w:r>
      <w:proofErr w:type="spellStart"/>
      <w:r>
        <w:rPr>
          <w:color w:val="auto"/>
          <w:sz w:val="28"/>
          <w:szCs w:val="28"/>
        </w:rPr>
        <w:t>oglekļsaistīgas</w:t>
      </w:r>
      <w:proofErr w:type="spellEnd"/>
      <w:r>
        <w:rPr>
          <w:color w:val="auto"/>
          <w:sz w:val="28"/>
          <w:szCs w:val="28"/>
        </w:rPr>
        <w:t xml:space="preserve"> iniciatīvas lauksaimniekiem un mežsaimniekiem prasīs būtiskus finanšu ieguldījumus, </w:t>
      </w:r>
      <w:r w:rsidRPr="00396FE4">
        <w:rPr>
          <w:color w:val="auto"/>
          <w:sz w:val="28"/>
          <w:szCs w:val="28"/>
        </w:rPr>
        <w:t>Latvija uzskata,</w:t>
      </w:r>
      <w:r>
        <w:rPr>
          <w:color w:val="auto"/>
          <w:sz w:val="28"/>
          <w:szCs w:val="28"/>
        </w:rPr>
        <w:t xml:space="preserve"> ka samaksai par oglekļa kredītiem jābūt garantētai, stabilai un noturīgai ilgtermiņā, cenai jābūt izdevīgai. Tas būtu pamats sertifikācijas shēmu ieviešanas motivēšanai. </w:t>
      </w:r>
    </w:p>
    <w:p w:rsidR="00B723EC" w:rsidP="00A5575D" w:rsidRDefault="00B723EC" w14:paraId="53170150" w14:textId="349A2C7C">
      <w:pPr>
        <w:rPr>
          <w:iCs/>
          <w:sz w:val="28"/>
          <w:szCs w:val="28"/>
        </w:rPr>
      </w:pPr>
    </w:p>
    <w:p w:rsidR="00B723EC" w:rsidP="00A5575D" w:rsidRDefault="00B723EC" w14:paraId="19A96365" w14:textId="77777777">
      <w:pPr>
        <w:rPr>
          <w:b/>
          <w:sz w:val="28"/>
          <w:szCs w:val="28"/>
        </w:rPr>
      </w:pPr>
    </w:p>
    <w:p w:rsidR="00C7434E" w:rsidP="004C69D4" w:rsidRDefault="00C7434E" w14:paraId="2F9DE03D" w14:textId="491A1A2F">
      <w:pPr>
        <w:jc w:val="center"/>
        <w:rPr>
          <w:b/>
          <w:sz w:val="28"/>
          <w:szCs w:val="28"/>
        </w:rPr>
      </w:pPr>
      <w:r w:rsidRPr="00C919AA">
        <w:rPr>
          <w:b/>
          <w:sz w:val="28"/>
          <w:szCs w:val="28"/>
        </w:rPr>
        <w:t>II. Latvijas delegācija</w:t>
      </w:r>
    </w:p>
    <w:p w:rsidR="00954094" w:rsidP="004C69D4" w:rsidRDefault="00954094" w14:paraId="1123C8B4" w14:textId="77777777">
      <w:pPr>
        <w:jc w:val="center"/>
        <w:rPr>
          <w:b/>
          <w:sz w:val="28"/>
          <w:szCs w:val="28"/>
        </w:rPr>
      </w:pPr>
    </w:p>
    <w:p w:rsidRPr="004C69D4" w:rsidR="004C69D4" w:rsidP="004C69D4" w:rsidRDefault="004C69D4" w14:paraId="323B6266" w14:textId="77777777">
      <w:pPr>
        <w:jc w:val="center"/>
        <w:rPr>
          <w:b/>
          <w:sz w:val="14"/>
          <w:szCs w:val="14"/>
        </w:rPr>
      </w:pPr>
    </w:p>
    <w:tbl>
      <w:tblPr>
        <w:tblW w:w="0" w:type="auto"/>
        <w:tblInd w:w="817" w:type="dxa"/>
        <w:tblLook w:firstRow="1" w:lastRow="0" w:firstColumn="1" w:lastColumn="0" w:noHBand="0" w:noVBand="1" w:val="04A0"/>
      </w:tblPr>
      <w:tblGrid>
        <w:gridCol w:w="2843"/>
        <w:gridCol w:w="5411"/>
      </w:tblGrid>
      <w:tr w:rsidR="00A30177" w:rsidTr="005A7F10" w14:paraId="7D8DFF18" w14:textId="77777777">
        <w:tc>
          <w:tcPr>
            <w:tcW w:w="2871" w:type="dxa"/>
            <w:shd w:val="clear" w:color="auto" w:fill="auto"/>
          </w:tcPr>
          <w:p w:rsidRPr="00DA0FE5" w:rsidR="00A30177" w:rsidP="005A7F10" w:rsidRDefault="00A30177" w14:paraId="548503AB" w14:textId="7C89BB7B">
            <w:pPr>
              <w:pStyle w:val="naisf"/>
              <w:spacing w:before="0" w:after="0"/>
              <w:ind w:firstLine="0"/>
              <w:rPr>
                <w:sz w:val="28"/>
                <w:szCs w:val="28"/>
              </w:rPr>
            </w:pPr>
            <w:r w:rsidRPr="00DA0FE5">
              <w:rPr>
                <w:sz w:val="28"/>
                <w:szCs w:val="28"/>
              </w:rPr>
              <w:t>Delegācijas vadītājs:</w:t>
            </w:r>
          </w:p>
        </w:tc>
        <w:tc>
          <w:tcPr>
            <w:tcW w:w="5492" w:type="dxa"/>
            <w:shd w:val="clear" w:color="auto" w:fill="auto"/>
          </w:tcPr>
          <w:p w:rsidRPr="00DA0FE5" w:rsidR="00A30177" w:rsidP="005A7F10" w:rsidRDefault="008F43A6" w14:paraId="0DEAA379" w14:textId="3CECEE44">
            <w:pPr>
              <w:pStyle w:val="naisf"/>
              <w:spacing w:before="0" w:after="0"/>
              <w:ind w:firstLine="0"/>
              <w:rPr>
                <w:sz w:val="28"/>
                <w:szCs w:val="28"/>
              </w:rPr>
            </w:pPr>
            <w:r>
              <w:rPr>
                <w:b/>
                <w:sz w:val="28"/>
                <w:szCs w:val="28"/>
              </w:rPr>
              <w:t>Raivis Kronbergs</w:t>
            </w:r>
            <w:r w:rsidRPr="00204834">
              <w:rPr>
                <w:b/>
                <w:sz w:val="28"/>
                <w:szCs w:val="28"/>
              </w:rPr>
              <w:t>,</w:t>
            </w:r>
            <w:r w:rsidRPr="00204834">
              <w:rPr>
                <w:sz w:val="28"/>
                <w:szCs w:val="28"/>
              </w:rPr>
              <w:t xml:space="preserve"> </w:t>
            </w:r>
            <w:r w:rsidRPr="00E833BB">
              <w:rPr>
                <w:sz w:val="28"/>
                <w:szCs w:val="28"/>
              </w:rPr>
              <w:t xml:space="preserve">Zemkopības ministrijas </w:t>
            </w:r>
            <w:r w:rsidR="00636B0E">
              <w:rPr>
                <w:sz w:val="28"/>
                <w:szCs w:val="28"/>
              </w:rPr>
              <w:t>v</w:t>
            </w:r>
            <w:r w:rsidRPr="00E833BB">
              <w:rPr>
                <w:sz w:val="28"/>
                <w:szCs w:val="28"/>
              </w:rPr>
              <w:t>alsts sekretār</w:t>
            </w:r>
            <w:r>
              <w:rPr>
                <w:sz w:val="28"/>
                <w:szCs w:val="28"/>
              </w:rPr>
              <w:t>s</w:t>
            </w:r>
            <w:r w:rsidRPr="00204834">
              <w:rPr>
                <w:sz w:val="28"/>
                <w:szCs w:val="28"/>
              </w:rPr>
              <w:t>;</w:t>
            </w:r>
          </w:p>
        </w:tc>
      </w:tr>
      <w:tr w:rsidR="00A30177" w:rsidTr="005A7F10" w14:paraId="6C176DAC" w14:textId="77777777">
        <w:trPr>
          <w:trHeight w:val="2508"/>
        </w:trPr>
        <w:tc>
          <w:tcPr>
            <w:tcW w:w="2871" w:type="dxa"/>
            <w:shd w:val="clear" w:color="auto" w:fill="auto"/>
          </w:tcPr>
          <w:p w:rsidRPr="005A7F10" w:rsidR="00A30177" w:rsidP="005A7F10" w:rsidRDefault="00A30177" w14:paraId="4B802704" w14:textId="1DD89064">
            <w:pPr>
              <w:pStyle w:val="naisf"/>
              <w:spacing w:before="0" w:after="0"/>
              <w:ind w:firstLine="0"/>
              <w:rPr>
                <w:sz w:val="28"/>
                <w:szCs w:val="28"/>
              </w:rPr>
            </w:pPr>
            <w:r w:rsidRPr="005A7F10">
              <w:rPr>
                <w:sz w:val="28"/>
                <w:szCs w:val="28"/>
              </w:rPr>
              <w:t>Delegācijas dalībnieki:</w:t>
            </w:r>
          </w:p>
        </w:tc>
        <w:tc>
          <w:tcPr>
            <w:tcW w:w="5492" w:type="dxa"/>
            <w:shd w:val="clear" w:color="auto" w:fill="auto"/>
          </w:tcPr>
          <w:p w:rsidRPr="005A7F10" w:rsidR="000F5659" w:rsidP="00B723EC" w:rsidRDefault="008F43A6" w14:paraId="0E65A27E" w14:textId="2EA2A9BC">
            <w:pPr>
              <w:pStyle w:val="naisf"/>
              <w:spacing w:before="0" w:after="0"/>
              <w:ind w:firstLine="0"/>
              <w:rPr>
                <w:sz w:val="28"/>
                <w:szCs w:val="28"/>
              </w:rPr>
            </w:pPr>
            <w:r>
              <w:rPr>
                <w:b/>
                <w:sz w:val="28"/>
                <w:szCs w:val="28"/>
              </w:rPr>
              <w:t>Dace Arāja</w:t>
            </w:r>
            <w:r w:rsidRPr="00204834">
              <w:rPr>
                <w:b/>
                <w:sz w:val="28"/>
                <w:szCs w:val="28"/>
              </w:rPr>
              <w:t>,</w:t>
            </w:r>
            <w:r w:rsidRPr="00204834">
              <w:rPr>
                <w:sz w:val="28"/>
                <w:szCs w:val="28"/>
              </w:rPr>
              <w:t xml:space="preserve"> Zemkopības ministrijas </w:t>
            </w:r>
            <w:r w:rsidR="00636B0E">
              <w:rPr>
                <w:sz w:val="28"/>
                <w:szCs w:val="28"/>
              </w:rPr>
              <w:t>v</w:t>
            </w:r>
            <w:r w:rsidRPr="00204834">
              <w:rPr>
                <w:sz w:val="28"/>
                <w:szCs w:val="28"/>
              </w:rPr>
              <w:t>alsts sekretāra vietniece.</w:t>
            </w:r>
          </w:p>
        </w:tc>
      </w:tr>
    </w:tbl>
    <w:p w:rsidR="00253201" w:rsidP="0055136B" w:rsidRDefault="00253201" w14:paraId="6BD1E203" w14:textId="77777777">
      <w:pPr>
        <w:pStyle w:val="naisf"/>
        <w:keepNext/>
        <w:spacing w:before="0" w:after="0"/>
        <w:ind w:firstLine="720"/>
        <w:rPr>
          <w:sz w:val="28"/>
          <w:szCs w:val="26"/>
        </w:rPr>
      </w:pPr>
    </w:p>
    <w:p w:rsidR="00253201" w:rsidP="0055136B" w:rsidRDefault="00253201" w14:paraId="2638B8DD" w14:textId="77777777">
      <w:pPr>
        <w:pStyle w:val="naisf"/>
        <w:keepNext/>
        <w:spacing w:before="0" w:after="0"/>
        <w:ind w:firstLine="720"/>
        <w:rPr>
          <w:sz w:val="28"/>
          <w:szCs w:val="26"/>
        </w:rPr>
      </w:pPr>
    </w:p>
    <w:p w:rsidR="00253201" w:rsidP="0055136B" w:rsidRDefault="00253201" w14:paraId="72916B5F" w14:textId="77777777">
      <w:pPr>
        <w:pStyle w:val="naisf"/>
        <w:keepNext/>
        <w:spacing w:before="0" w:after="0"/>
        <w:ind w:firstLine="720"/>
        <w:rPr>
          <w:sz w:val="28"/>
          <w:szCs w:val="26"/>
        </w:rPr>
      </w:pPr>
    </w:p>
    <w:p w:rsidRPr="00C919AA" w:rsidR="000D4996" w:rsidP="0055136B" w:rsidRDefault="00461603" w14:paraId="4E907336" w14:textId="6918AC28">
      <w:pPr>
        <w:pStyle w:val="naisf"/>
        <w:keepNext/>
        <w:spacing w:before="0" w:after="0"/>
        <w:ind w:firstLine="720"/>
        <w:rPr>
          <w:sz w:val="28"/>
          <w:szCs w:val="26"/>
        </w:rPr>
      </w:pPr>
      <w:r w:rsidRPr="00C919AA">
        <w:rPr>
          <w:sz w:val="28"/>
          <w:szCs w:val="26"/>
        </w:rPr>
        <w:t>Zemkopības ministr</w:t>
      </w:r>
      <w:r w:rsidRPr="00C919AA" w:rsidR="00FC5E09">
        <w:rPr>
          <w:sz w:val="28"/>
          <w:szCs w:val="26"/>
        </w:rPr>
        <w:t>s</w:t>
      </w:r>
      <w:r w:rsidRPr="00C919AA" w:rsidR="001E2FF3">
        <w:rPr>
          <w:sz w:val="28"/>
          <w:szCs w:val="26"/>
        </w:rPr>
        <w:tab/>
      </w:r>
      <w:r w:rsidRPr="00C919AA" w:rsidR="000C0B3F">
        <w:rPr>
          <w:sz w:val="28"/>
          <w:szCs w:val="26"/>
        </w:rPr>
        <w:tab/>
      </w:r>
      <w:r w:rsidRPr="00C919AA" w:rsidR="000C0B3F">
        <w:rPr>
          <w:sz w:val="28"/>
          <w:szCs w:val="26"/>
        </w:rPr>
        <w:tab/>
      </w:r>
      <w:r w:rsidRPr="00C919AA" w:rsidR="000C0B3F">
        <w:rPr>
          <w:sz w:val="28"/>
          <w:szCs w:val="26"/>
        </w:rPr>
        <w:tab/>
      </w:r>
      <w:r w:rsidR="00A865F4">
        <w:rPr>
          <w:sz w:val="28"/>
          <w:szCs w:val="26"/>
        </w:rPr>
        <w:tab/>
      </w:r>
      <w:r w:rsidR="00A865F4">
        <w:rPr>
          <w:sz w:val="28"/>
          <w:szCs w:val="26"/>
        </w:rPr>
        <w:tab/>
        <w:t xml:space="preserve">K. </w:t>
      </w:r>
      <w:r w:rsidR="00947467">
        <w:rPr>
          <w:sz w:val="28"/>
          <w:szCs w:val="26"/>
        </w:rPr>
        <w:t>Gerhards</w:t>
      </w:r>
      <w:r w:rsidRPr="00C919AA" w:rsidR="00CD3802">
        <w:rPr>
          <w:sz w:val="28"/>
          <w:szCs w:val="26"/>
        </w:rPr>
        <w:t xml:space="preserve"> </w:t>
      </w:r>
    </w:p>
    <w:p w:rsidRPr="00C919AA" w:rsidR="00461603" w:rsidP="000D4996" w:rsidRDefault="00461603" w14:paraId="16A0B876" w14:textId="77777777">
      <w:pPr>
        <w:tabs>
          <w:tab w:val="left" w:pos="3375"/>
        </w:tabs>
      </w:pPr>
    </w:p>
    <w:sectPr w:rsidRPr="00C919AA" w:rsidR="00461603" w:rsidSect="00237437">
      <w:headerReference w:type="even" r:id="rId8"/>
      <w:footerReference w:type="default" r:id="rId9"/>
      <w:footerReference w:type="first" r:id="rId10"/>
      <w:pgSz w:w="11906" w:h="16838" w:code="9"/>
      <w:pgMar w:top="1418" w:right="1134" w:bottom="993"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E78C58" w14:textId="77777777" w:rsidR="00E41963" w:rsidRDefault="00E41963">
      <w:r>
        <w:separator/>
      </w:r>
    </w:p>
  </w:endnote>
  <w:endnote w:type="continuationSeparator" w:id="0">
    <w:p w14:paraId="1D6EA971" w14:textId="77777777" w:rsidR="00E41963" w:rsidRDefault="00E41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RimTimes">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OrigGarmnd BT">
    <w:altName w:val="Constantia"/>
    <w:charset w:val="00"/>
    <w:family w:val="roman"/>
    <w:pitch w:val="variable"/>
    <w:sig w:usb0="00000087" w:usb1="00000000" w:usb2="00000000" w:usb3="00000000" w:csb0="0000001B" w:csb1="00000000"/>
  </w:font>
  <w:font w:name="Consolas">
    <w:panose1 w:val="020B0609020204030204"/>
    <w:charset w:val="BA"/>
    <w:family w:val="modern"/>
    <w:pitch w:val="fixed"/>
    <w:sig w:usb0="E00006FF" w:usb1="0000FCFF" w:usb2="00000001" w:usb3="00000000" w:csb0="0000019F" w:csb1="00000000"/>
  </w:font>
  <w:font w:name="HelveticaNeue Condensed">
    <w:altName w:val="Arial"/>
    <w:panose1 w:val="00000000000000000000"/>
    <w:charset w:val="00"/>
    <w:family w:val="swiss"/>
    <w:notTrueType/>
    <w:pitch w:val="default"/>
    <w:sig w:usb0="00000003" w:usb1="00000000" w:usb2="00000000" w:usb3="00000000" w:csb0="00000001" w:csb1="00000000"/>
  </w:font>
  <w:font w:name="EUAlbertina">
    <w:altName w:val="EU Albertina"/>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040EEC" w14:textId="474F32C3" w:rsidR="00F15FEA" w:rsidRDefault="00F15FEA" w:rsidP="00474EE4">
    <w:pPr>
      <w:pStyle w:val="Footer"/>
      <w:jc w:val="center"/>
      <w:rPr>
        <w:noProof/>
      </w:rPr>
    </w:pPr>
    <w:r>
      <w:fldChar w:fldCharType="begin"/>
    </w:r>
    <w:r>
      <w:instrText xml:space="preserve"> PAGE   \* MERGEFORMAT </w:instrText>
    </w:r>
    <w:r>
      <w:fldChar w:fldCharType="separate"/>
    </w:r>
    <w:r w:rsidR="00946901">
      <w:rPr>
        <w:noProof/>
      </w:rPr>
      <w:t>8</w:t>
    </w:r>
    <w:r>
      <w:rPr>
        <w:noProof/>
      </w:rPr>
      <w:fldChar w:fldCharType="end"/>
    </w:r>
  </w:p>
  <w:p w14:paraId="73BD6672" w14:textId="541BF49A" w:rsidR="00F15FEA" w:rsidRPr="001240F2" w:rsidRDefault="00F15FEA" w:rsidP="005F66DC">
    <w:pPr>
      <w:pStyle w:val="Header"/>
      <w:rPr>
        <w:sz w:val="20"/>
      </w:rPr>
    </w:pPr>
    <w:r>
      <w:rPr>
        <w:sz w:val="20"/>
      </w:rPr>
      <w:t>ZMZin_</w:t>
    </w:r>
    <w:r w:rsidR="008F43A6">
      <w:rPr>
        <w:sz w:val="20"/>
      </w:rPr>
      <w:t>31</w:t>
    </w:r>
    <w:r w:rsidR="00B10E75">
      <w:rPr>
        <w:sz w:val="20"/>
      </w:rPr>
      <w:t>01</w:t>
    </w:r>
    <w:r>
      <w:rPr>
        <w:sz w:val="20"/>
      </w:rPr>
      <w:t>2</w:t>
    </w:r>
    <w:r w:rsidR="00B10E75">
      <w:rPr>
        <w:sz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08BB40" w14:textId="35D66735" w:rsidR="00F15FEA" w:rsidRDefault="00F15FEA" w:rsidP="00474EE4">
    <w:pPr>
      <w:pStyle w:val="Footer"/>
      <w:jc w:val="center"/>
      <w:rPr>
        <w:noProof/>
      </w:rPr>
    </w:pPr>
    <w:r>
      <w:fldChar w:fldCharType="begin"/>
    </w:r>
    <w:r>
      <w:instrText xml:space="preserve"> PAGE   \* MERGEFORMAT </w:instrText>
    </w:r>
    <w:r>
      <w:fldChar w:fldCharType="separate"/>
    </w:r>
    <w:r w:rsidR="00946901">
      <w:rPr>
        <w:noProof/>
      </w:rPr>
      <w:t>1</w:t>
    </w:r>
    <w:r>
      <w:rPr>
        <w:noProof/>
      </w:rPr>
      <w:fldChar w:fldCharType="end"/>
    </w:r>
  </w:p>
  <w:p w14:paraId="4704403F" w14:textId="142DDCE8" w:rsidR="00F15FEA" w:rsidRPr="001240F2" w:rsidRDefault="00F15FEA" w:rsidP="0085244F">
    <w:pPr>
      <w:pStyle w:val="Header"/>
      <w:rPr>
        <w:sz w:val="20"/>
      </w:rPr>
    </w:pPr>
    <w:r w:rsidRPr="00045DD8">
      <w:rPr>
        <w:sz w:val="20"/>
      </w:rPr>
      <w:t>ZMZin_</w:t>
    </w:r>
    <w:r w:rsidR="00B723EC">
      <w:rPr>
        <w:sz w:val="20"/>
      </w:rPr>
      <w:t>31</w:t>
    </w:r>
    <w:r w:rsidR="00B10E75">
      <w:rPr>
        <w:sz w:val="20"/>
      </w:rPr>
      <w:t>0122</w:t>
    </w:r>
  </w:p>
  <w:p w14:paraId="09217AFF" w14:textId="77777777" w:rsidR="00F15FEA" w:rsidRPr="002B0FD3" w:rsidRDefault="00F15FEA" w:rsidP="00045DD8">
    <w:pPr>
      <w:pStyle w:val="Head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FBEB86" w14:textId="77777777" w:rsidR="00E41963" w:rsidRDefault="00E41963">
      <w:r>
        <w:separator/>
      </w:r>
    </w:p>
  </w:footnote>
  <w:footnote w:type="continuationSeparator" w:id="0">
    <w:p w14:paraId="66CADD24" w14:textId="77777777" w:rsidR="00E41963" w:rsidRDefault="00E41963">
      <w:r>
        <w:continuationSeparator/>
      </w:r>
    </w:p>
  </w:footnote>
  <w:footnote w:id="1">
    <w:p w14:paraId="75261985" w14:textId="77777777" w:rsidR="00DD1E84" w:rsidRDefault="00D623B3" w:rsidP="00D623B3">
      <w:pPr>
        <w:pStyle w:val="FootnoteText"/>
      </w:pPr>
      <w:r>
        <w:rPr>
          <w:rStyle w:val="FootnoteReference"/>
        </w:rPr>
        <w:footnoteRef/>
      </w:r>
      <w:r w:rsidR="00DD1E84">
        <w:t xml:space="preserve"> </w:t>
      </w:r>
      <w:r w:rsidR="00DD1E84" w:rsidRPr="00DD1E84">
        <w:t>Eiropas Parlamenta un Padomes Regula (ES) 2018/842 (2018. gada 30. maijs) par saistošiem ikgadējiem siltumnīcefekta gāzu emisiju samazinājumiem, kas dalībvalstīm jāpanāk no 2021. līdz 2030. gadam un kas dod ieguldījumu rīcībā klimata politikas jomā, lai izpildītu Parīzes nolīgumā paredzētās saistības, un ar ko groza Regulu (ES) Nr. 525/2013</w:t>
      </w:r>
    </w:p>
    <w:p w14:paraId="285BFF9B" w14:textId="6F1EE165" w:rsidR="00D623B3" w:rsidRDefault="00113047" w:rsidP="00D623B3">
      <w:pPr>
        <w:pStyle w:val="FootnoteText"/>
        <w:rPr>
          <w:rFonts w:asciiTheme="minorHAnsi" w:hAnsiTheme="minorHAnsi"/>
        </w:rPr>
      </w:pPr>
      <w:hyperlink r:id="rId1" w:history="1">
        <w:r w:rsidR="007C5DAF" w:rsidRPr="006C2B8A">
          <w:rPr>
            <w:rStyle w:val="Hyperlink"/>
          </w:rPr>
          <w:t>https://eur-lex.europa.eu/legal-content/LV/TXT/?uri=uriserv:OJ.L_.2018.156.01.0026.01.LAV</w:t>
        </w:r>
      </w:hyperlink>
      <w:r w:rsidR="007C5DA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2B47B1" w14:textId="77777777" w:rsidR="00F15FEA" w:rsidRDefault="00F15FE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F6A5207" w14:textId="77777777" w:rsidR="00F15FEA" w:rsidRDefault="00F15F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B9CACAA"/>
    <w:lvl w:ilvl="0">
      <w:start w:val="1"/>
      <w:numFmt w:val="bullet"/>
      <w:pStyle w:val="ListBullet"/>
      <w:lvlText w:val=""/>
      <w:lvlJc w:val="left"/>
      <w:pPr>
        <w:tabs>
          <w:tab w:val="num" w:pos="1985"/>
        </w:tabs>
        <w:ind w:left="1985" w:hanging="360"/>
      </w:pPr>
      <w:rPr>
        <w:rFonts w:ascii="Symbol" w:hAnsi="Symbol" w:hint="default"/>
      </w:rPr>
    </w:lvl>
  </w:abstractNum>
  <w:abstractNum w:abstractNumId="1" w15:restartNumberingAfterBreak="0">
    <w:nsid w:val="0B5618DA"/>
    <w:multiLevelType w:val="singleLevel"/>
    <w:tmpl w:val="5810B2C2"/>
    <w:name w:val="Tiret 0"/>
    <w:lvl w:ilvl="0">
      <w:start w:val="1"/>
      <w:numFmt w:val="bullet"/>
      <w:pStyle w:val="Tiret0"/>
      <w:lvlText w:val="–"/>
      <w:lvlJc w:val="left"/>
      <w:pPr>
        <w:tabs>
          <w:tab w:val="num" w:pos="850"/>
        </w:tabs>
        <w:ind w:left="850" w:hanging="850"/>
      </w:pPr>
    </w:lvl>
  </w:abstractNum>
  <w:abstractNum w:abstractNumId="2" w15:restartNumberingAfterBreak="0">
    <w:nsid w:val="0C4845FC"/>
    <w:multiLevelType w:val="hybridMultilevel"/>
    <w:tmpl w:val="127218BC"/>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3" w15:restartNumberingAfterBreak="0">
    <w:nsid w:val="1262685D"/>
    <w:multiLevelType w:val="multilevel"/>
    <w:tmpl w:val="B1CC7A2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31E23BC"/>
    <w:multiLevelType w:val="singleLevel"/>
    <w:tmpl w:val="E9D07EDA"/>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5" w15:restartNumberingAfterBreak="0">
    <w:nsid w:val="15947E9B"/>
    <w:multiLevelType w:val="multilevel"/>
    <w:tmpl w:val="7310CABE"/>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6" w15:restartNumberingAfterBreak="0">
    <w:nsid w:val="1B606C4A"/>
    <w:multiLevelType w:val="singleLevel"/>
    <w:tmpl w:val="F968B8FA"/>
    <w:name w:val="Dash 4"/>
    <w:lvl w:ilvl="0">
      <w:start w:val="1"/>
      <w:numFmt w:val="bullet"/>
      <w:pStyle w:val="Dash4"/>
      <w:lvlText w:val="–"/>
      <w:lvlJc w:val="left"/>
      <w:pPr>
        <w:tabs>
          <w:tab w:val="num" w:pos="2835"/>
        </w:tabs>
        <w:ind w:left="2835" w:hanging="567"/>
      </w:pPr>
    </w:lvl>
  </w:abstractNum>
  <w:abstractNum w:abstractNumId="7" w15:restartNumberingAfterBreak="0">
    <w:nsid w:val="1CE12776"/>
    <w:multiLevelType w:val="singleLevel"/>
    <w:tmpl w:val="D60E5020"/>
    <w:lvl w:ilvl="0">
      <w:start w:val="1"/>
      <w:numFmt w:val="decimal"/>
      <w:pStyle w:val="Considrant"/>
      <w:lvlText w:val="(%1)"/>
      <w:lvlJc w:val="left"/>
      <w:pPr>
        <w:tabs>
          <w:tab w:val="num" w:pos="709"/>
        </w:tabs>
        <w:ind w:left="709" w:hanging="709"/>
      </w:pPr>
    </w:lvl>
  </w:abstractNum>
  <w:abstractNum w:abstractNumId="8" w15:restartNumberingAfterBreak="0">
    <w:nsid w:val="26B51DCB"/>
    <w:multiLevelType w:val="hybridMultilevel"/>
    <w:tmpl w:val="4196967E"/>
    <w:lvl w:ilvl="0" w:tplc="A1DCE580">
      <w:numFmt w:val="bullet"/>
      <w:lvlText w:val="-"/>
      <w:lvlJc w:val="left"/>
      <w:pPr>
        <w:ind w:left="1440" w:hanging="360"/>
      </w:pPr>
      <w:rPr>
        <w:rFonts w:ascii="Arial" w:eastAsia="Times New Roman" w:hAnsi="Arial" w:cs="Aria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2BA91C59"/>
    <w:multiLevelType w:val="hybridMultilevel"/>
    <w:tmpl w:val="5C50066E"/>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BEE7887"/>
    <w:multiLevelType w:val="hybridMultilevel"/>
    <w:tmpl w:val="60D2E502"/>
    <w:lvl w:ilvl="0" w:tplc="27F2C678">
      <w:start w:val="1"/>
      <w:numFmt w:val="bullet"/>
      <w:lvlText w:val="­"/>
      <w:lvlJc w:val="left"/>
      <w:pPr>
        <w:ind w:left="1080" w:hanging="360"/>
      </w:pPr>
      <w:rPr>
        <w:rFonts w:ascii="Courier New" w:hAnsi="Courier New" w:hint="default"/>
        <w:sz w:val="22"/>
        <w:szCs w:val="22"/>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1" w15:restartNumberingAfterBreak="0">
    <w:nsid w:val="32E94BA7"/>
    <w:multiLevelType w:val="hybridMultilevel"/>
    <w:tmpl w:val="D9ECAB52"/>
    <w:name w:val="Tiret 1__1"/>
    <w:lvl w:ilvl="0" w:tplc="C9987936">
      <w:start w:val="2"/>
      <w:numFmt w:val="bullet"/>
      <w:lvlText w:val="-"/>
      <w:lvlJc w:val="left"/>
      <w:pPr>
        <w:ind w:left="1080" w:hanging="360"/>
      </w:pPr>
      <w:rPr>
        <w:rFonts w:ascii="Times New Roman" w:eastAsia="Times New Roman" w:hAnsi="Times New Roman" w:cs="Times New Roman" w:hint="default"/>
      </w:rPr>
    </w:lvl>
    <w:lvl w:ilvl="1" w:tplc="B164D9AE" w:tentative="1">
      <w:start w:val="1"/>
      <w:numFmt w:val="bullet"/>
      <w:lvlText w:val="o"/>
      <w:lvlJc w:val="left"/>
      <w:pPr>
        <w:ind w:left="1800" w:hanging="360"/>
      </w:pPr>
      <w:rPr>
        <w:rFonts w:ascii="Courier New" w:hAnsi="Courier New" w:cs="Courier New" w:hint="default"/>
      </w:rPr>
    </w:lvl>
    <w:lvl w:ilvl="2" w:tplc="6BA2B622" w:tentative="1">
      <w:start w:val="1"/>
      <w:numFmt w:val="bullet"/>
      <w:lvlText w:val=""/>
      <w:lvlJc w:val="left"/>
      <w:pPr>
        <w:ind w:left="2520" w:hanging="360"/>
      </w:pPr>
      <w:rPr>
        <w:rFonts w:ascii="Wingdings" w:hAnsi="Wingdings" w:hint="default"/>
      </w:rPr>
    </w:lvl>
    <w:lvl w:ilvl="3" w:tplc="BBC87714" w:tentative="1">
      <w:start w:val="1"/>
      <w:numFmt w:val="bullet"/>
      <w:lvlText w:val=""/>
      <w:lvlJc w:val="left"/>
      <w:pPr>
        <w:ind w:left="3240" w:hanging="360"/>
      </w:pPr>
      <w:rPr>
        <w:rFonts w:ascii="Symbol" w:hAnsi="Symbol" w:hint="default"/>
      </w:rPr>
    </w:lvl>
    <w:lvl w:ilvl="4" w:tplc="BAF002DE" w:tentative="1">
      <w:start w:val="1"/>
      <w:numFmt w:val="bullet"/>
      <w:lvlText w:val="o"/>
      <w:lvlJc w:val="left"/>
      <w:pPr>
        <w:ind w:left="3960" w:hanging="360"/>
      </w:pPr>
      <w:rPr>
        <w:rFonts w:ascii="Courier New" w:hAnsi="Courier New" w:cs="Courier New" w:hint="default"/>
      </w:rPr>
    </w:lvl>
    <w:lvl w:ilvl="5" w:tplc="4F028F04" w:tentative="1">
      <w:start w:val="1"/>
      <w:numFmt w:val="bullet"/>
      <w:lvlText w:val=""/>
      <w:lvlJc w:val="left"/>
      <w:pPr>
        <w:ind w:left="4680" w:hanging="360"/>
      </w:pPr>
      <w:rPr>
        <w:rFonts w:ascii="Wingdings" w:hAnsi="Wingdings" w:hint="default"/>
      </w:rPr>
    </w:lvl>
    <w:lvl w:ilvl="6" w:tplc="1BA4BA86" w:tentative="1">
      <w:start w:val="1"/>
      <w:numFmt w:val="bullet"/>
      <w:lvlText w:val=""/>
      <w:lvlJc w:val="left"/>
      <w:pPr>
        <w:ind w:left="5400" w:hanging="360"/>
      </w:pPr>
      <w:rPr>
        <w:rFonts w:ascii="Symbol" w:hAnsi="Symbol" w:hint="default"/>
      </w:rPr>
    </w:lvl>
    <w:lvl w:ilvl="7" w:tplc="2A963D74" w:tentative="1">
      <w:start w:val="1"/>
      <w:numFmt w:val="bullet"/>
      <w:lvlText w:val="o"/>
      <w:lvlJc w:val="left"/>
      <w:pPr>
        <w:ind w:left="6120" w:hanging="360"/>
      </w:pPr>
      <w:rPr>
        <w:rFonts w:ascii="Courier New" w:hAnsi="Courier New" w:cs="Courier New" w:hint="default"/>
      </w:rPr>
    </w:lvl>
    <w:lvl w:ilvl="8" w:tplc="0D4EB5A8" w:tentative="1">
      <w:start w:val="1"/>
      <w:numFmt w:val="bullet"/>
      <w:lvlText w:val=""/>
      <w:lvlJc w:val="left"/>
      <w:pPr>
        <w:ind w:left="6840" w:hanging="360"/>
      </w:pPr>
      <w:rPr>
        <w:rFonts w:ascii="Wingdings" w:hAnsi="Wingdings" w:hint="default"/>
      </w:rPr>
    </w:lvl>
  </w:abstractNum>
  <w:abstractNum w:abstractNumId="12" w15:restartNumberingAfterBreak="0">
    <w:nsid w:val="377C4757"/>
    <w:multiLevelType w:val="hybridMultilevel"/>
    <w:tmpl w:val="52C84AC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82946D4"/>
    <w:multiLevelType w:val="hybridMultilevel"/>
    <w:tmpl w:val="3E7A295A"/>
    <w:lvl w:ilvl="0" w:tplc="A1DCE580">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FCB1A88"/>
    <w:multiLevelType w:val="singleLevel"/>
    <w:tmpl w:val="95740902"/>
    <w:name w:val="Dash 1"/>
    <w:lvl w:ilvl="0">
      <w:start w:val="1"/>
      <w:numFmt w:val="bullet"/>
      <w:pStyle w:val="Dash1"/>
      <w:lvlText w:val="–"/>
      <w:lvlJc w:val="left"/>
      <w:pPr>
        <w:tabs>
          <w:tab w:val="num" w:pos="1134"/>
        </w:tabs>
        <w:ind w:left="1134" w:hanging="567"/>
      </w:pPr>
    </w:lvl>
  </w:abstractNum>
  <w:abstractNum w:abstractNumId="15" w15:restartNumberingAfterBreak="0">
    <w:nsid w:val="409C7328"/>
    <w:multiLevelType w:val="hybridMultilevel"/>
    <w:tmpl w:val="C97E7884"/>
    <w:lvl w:ilvl="0" w:tplc="B836950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6" w15:restartNumberingAfterBreak="0">
    <w:nsid w:val="40BE6F2C"/>
    <w:multiLevelType w:val="singleLevel"/>
    <w:tmpl w:val="CB02C978"/>
    <w:lvl w:ilvl="0">
      <w:start w:val="1"/>
      <w:numFmt w:val="bullet"/>
      <w:pStyle w:val="Tiret1"/>
      <w:lvlText w:val="–"/>
      <w:lvlJc w:val="left"/>
      <w:pPr>
        <w:tabs>
          <w:tab w:val="num" w:pos="1417"/>
        </w:tabs>
        <w:ind w:left="1417" w:hanging="567"/>
      </w:pPr>
    </w:lvl>
  </w:abstractNum>
  <w:abstractNum w:abstractNumId="17" w15:restartNumberingAfterBreak="0">
    <w:nsid w:val="42D80BA1"/>
    <w:multiLevelType w:val="hybridMultilevel"/>
    <w:tmpl w:val="AEA45D12"/>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18" w15:restartNumberingAfterBreak="0">
    <w:nsid w:val="465D172F"/>
    <w:multiLevelType w:val="multilevel"/>
    <w:tmpl w:val="3104EB38"/>
    <w:lvl w:ilvl="0">
      <w:start w:val="1"/>
      <w:numFmt w:val="decimal"/>
      <w:pStyle w:val="ListNumber1"/>
      <w:lvlText w:val="(%1)"/>
      <w:lvlJc w:val="left"/>
      <w:pPr>
        <w:tabs>
          <w:tab w:val="num" w:pos="1191"/>
        </w:tabs>
        <w:ind w:left="1191" w:hanging="709"/>
      </w:pPr>
      <w:rPr>
        <w:b w:val="0"/>
      </w:r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7764408"/>
    <w:multiLevelType w:val="multilevel"/>
    <w:tmpl w:val="0C28BA76"/>
    <w:lvl w:ilvl="0">
      <w:start w:val="1"/>
      <w:numFmt w:val="decimal"/>
      <w:pStyle w:val="Para"/>
      <w:lvlText w:val="%1."/>
      <w:lvlJc w:val="left"/>
      <w:pPr>
        <w:ind w:left="644" w:hanging="360"/>
      </w:pPr>
      <w:rPr>
        <w:rFonts w:ascii="Times New Roman" w:hAnsi="Times New Roman" w:cs="Times New Roman" w:hint="default"/>
        <w:b w:val="0"/>
        <w:i w:val="0"/>
        <w:color w:val="auto"/>
        <w:sz w:val="24"/>
      </w:rPr>
    </w:lvl>
    <w:lvl w:ilvl="1">
      <w:start w:val="1"/>
      <w:numFmt w:val="decimal"/>
      <w:isLgl/>
      <w:lvlText w:val="%1.%2."/>
      <w:lvlJc w:val="left"/>
      <w:pPr>
        <w:ind w:left="2629" w:hanging="360"/>
      </w:pPr>
    </w:lvl>
    <w:lvl w:ilvl="2">
      <w:start w:val="1"/>
      <w:numFmt w:val="decimal"/>
      <w:isLgl/>
      <w:lvlText w:val="%1.%2.%3."/>
      <w:lvlJc w:val="left"/>
      <w:pPr>
        <w:ind w:left="2989" w:hanging="720"/>
      </w:pPr>
    </w:lvl>
    <w:lvl w:ilvl="3">
      <w:start w:val="1"/>
      <w:numFmt w:val="decimal"/>
      <w:isLgl/>
      <w:lvlText w:val="%1.%2.%3.%4."/>
      <w:lvlJc w:val="left"/>
      <w:pPr>
        <w:ind w:left="2989" w:hanging="720"/>
      </w:pPr>
    </w:lvl>
    <w:lvl w:ilvl="4">
      <w:start w:val="1"/>
      <w:numFmt w:val="decimal"/>
      <w:isLgl/>
      <w:lvlText w:val="%1.%2.%3.%4.%5."/>
      <w:lvlJc w:val="left"/>
      <w:pPr>
        <w:ind w:left="3349" w:hanging="1080"/>
      </w:pPr>
    </w:lvl>
    <w:lvl w:ilvl="5">
      <w:start w:val="1"/>
      <w:numFmt w:val="decimal"/>
      <w:isLgl/>
      <w:lvlText w:val="%1.%2.%3.%4.%5.%6."/>
      <w:lvlJc w:val="left"/>
      <w:pPr>
        <w:ind w:left="3349" w:hanging="1080"/>
      </w:pPr>
    </w:lvl>
    <w:lvl w:ilvl="6">
      <w:start w:val="1"/>
      <w:numFmt w:val="decimal"/>
      <w:isLgl/>
      <w:lvlText w:val="%1.%2.%3.%4.%5.%6.%7."/>
      <w:lvlJc w:val="left"/>
      <w:pPr>
        <w:ind w:left="3709" w:hanging="1440"/>
      </w:pPr>
    </w:lvl>
    <w:lvl w:ilvl="7">
      <w:start w:val="1"/>
      <w:numFmt w:val="decimal"/>
      <w:isLgl/>
      <w:lvlText w:val="%1.%2.%3.%4.%5.%6.%7.%8."/>
      <w:lvlJc w:val="left"/>
      <w:pPr>
        <w:ind w:left="3709" w:hanging="1440"/>
      </w:pPr>
    </w:lvl>
    <w:lvl w:ilvl="8">
      <w:start w:val="1"/>
      <w:numFmt w:val="decimal"/>
      <w:isLgl/>
      <w:lvlText w:val="%1.%2.%3.%4.%5.%6.%7.%8.%9."/>
      <w:lvlJc w:val="left"/>
      <w:pPr>
        <w:ind w:left="4069" w:hanging="1800"/>
      </w:pPr>
    </w:lvl>
  </w:abstractNum>
  <w:abstractNum w:abstractNumId="20" w15:restartNumberingAfterBreak="0">
    <w:nsid w:val="4C187593"/>
    <w:multiLevelType w:val="hybridMultilevel"/>
    <w:tmpl w:val="5DBEBAA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54D45C1"/>
    <w:multiLevelType w:val="singleLevel"/>
    <w:tmpl w:val="6E52D2FA"/>
    <w:name w:val="Dash 3"/>
    <w:lvl w:ilvl="0">
      <w:start w:val="1"/>
      <w:numFmt w:val="bullet"/>
      <w:pStyle w:val="Dash3"/>
      <w:lvlText w:val="–"/>
      <w:lvlJc w:val="left"/>
      <w:pPr>
        <w:tabs>
          <w:tab w:val="num" w:pos="2268"/>
        </w:tabs>
        <w:ind w:left="2268" w:hanging="567"/>
      </w:pPr>
    </w:lvl>
  </w:abstractNum>
  <w:abstractNum w:abstractNumId="22"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rPr>
        <w:bdr w:val="none" w:sz="0" w:space="0" w:color="auto"/>
      </w:rPr>
    </w:lvl>
  </w:abstractNum>
  <w:abstractNum w:abstractNumId="23" w15:restartNumberingAfterBreak="0">
    <w:nsid w:val="5C0B57A3"/>
    <w:multiLevelType w:val="hybridMultilevel"/>
    <w:tmpl w:val="931AE1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5C8E6C22"/>
    <w:multiLevelType w:val="hybridMultilevel"/>
    <w:tmpl w:val="2CA048BC"/>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608C1342"/>
    <w:multiLevelType w:val="hybridMultilevel"/>
    <w:tmpl w:val="3482F17E"/>
    <w:lvl w:ilvl="0" w:tplc="04260011">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157143B"/>
    <w:multiLevelType w:val="hybridMultilevel"/>
    <w:tmpl w:val="1624B898"/>
    <w:name w:val="Tiret 1"/>
    <w:lvl w:ilvl="0" w:tplc="2B3ABA88">
      <w:start w:val="1"/>
      <w:numFmt w:val="bullet"/>
      <w:lvlText w:val="-"/>
      <w:lvlJc w:val="left"/>
      <w:pPr>
        <w:ind w:left="720" w:hanging="360"/>
      </w:pPr>
      <w:rPr>
        <w:rFonts w:ascii="Times New Roman" w:eastAsia="Times New Roman" w:hAnsi="Times New Roman" w:cs="Times New Roman" w:hint="default"/>
      </w:rPr>
    </w:lvl>
    <w:lvl w:ilvl="1" w:tplc="6AEC50F6">
      <w:start w:val="1"/>
      <w:numFmt w:val="decimal"/>
      <w:lvlText w:val="%2."/>
      <w:lvlJc w:val="left"/>
      <w:pPr>
        <w:tabs>
          <w:tab w:val="num" w:pos="1440"/>
        </w:tabs>
        <w:ind w:left="1440" w:hanging="360"/>
      </w:pPr>
    </w:lvl>
    <w:lvl w:ilvl="2" w:tplc="42145CC2">
      <w:start w:val="1"/>
      <w:numFmt w:val="decimal"/>
      <w:lvlText w:val="%3."/>
      <w:lvlJc w:val="left"/>
      <w:pPr>
        <w:tabs>
          <w:tab w:val="num" w:pos="2160"/>
        </w:tabs>
        <w:ind w:left="2160" w:hanging="360"/>
      </w:pPr>
    </w:lvl>
    <w:lvl w:ilvl="3" w:tplc="EF6C8588">
      <w:start w:val="1"/>
      <w:numFmt w:val="decimal"/>
      <w:lvlText w:val="%4."/>
      <w:lvlJc w:val="left"/>
      <w:pPr>
        <w:tabs>
          <w:tab w:val="num" w:pos="2880"/>
        </w:tabs>
        <w:ind w:left="2880" w:hanging="360"/>
      </w:pPr>
    </w:lvl>
    <w:lvl w:ilvl="4" w:tplc="3968B926">
      <w:start w:val="1"/>
      <w:numFmt w:val="decimal"/>
      <w:lvlText w:val="%5."/>
      <w:lvlJc w:val="left"/>
      <w:pPr>
        <w:tabs>
          <w:tab w:val="num" w:pos="3600"/>
        </w:tabs>
        <w:ind w:left="3600" w:hanging="360"/>
      </w:pPr>
    </w:lvl>
    <w:lvl w:ilvl="5" w:tplc="9CAE2E7C">
      <w:start w:val="1"/>
      <w:numFmt w:val="decimal"/>
      <w:lvlText w:val="%6."/>
      <w:lvlJc w:val="left"/>
      <w:pPr>
        <w:tabs>
          <w:tab w:val="num" w:pos="4320"/>
        </w:tabs>
        <w:ind w:left="4320" w:hanging="360"/>
      </w:pPr>
    </w:lvl>
    <w:lvl w:ilvl="6" w:tplc="A19ECDB6">
      <w:start w:val="1"/>
      <w:numFmt w:val="decimal"/>
      <w:lvlText w:val="%7."/>
      <w:lvlJc w:val="left"/>
      <w:pPr>
        <w:tabs>
          <w:tab w:val="num" w:pos="5040"/>
        </w:tabs>
        <w:ind w:left="5040" w:hanging="360"/>
      </w:pPr>
    </w:lvl>
    <w:lvl w:ilvl="7" w:tplc="621E7CFE">
      <w:start w:val="1"/>
      <w:numFmt w:val="decimal"/>
      <w:lvlText w:val="%8."/>
      <w:lvlJc w:val="left"/>
      <w:pPr>
        <w:tabs>
          <w:tab w:val="num" w:pos="5760"/>
        </w:tabs>
        <w:ind w:left="5760" w:hanging="360"/>
      </w:pPr>
    </w:lvl>
    <w:lvl w:ilvl="8" w:tplc="ACDAD1C0">
      <w:start w:val="1"/>
      <w:numFmt w:val="decimal"/>
      <w:lvlText w:val="%9."/>
      <w:lvlJc w:val="left"/>
      <w:pPr>
        <w:tabs>
          <w:tab w:val="num" w:pos="6480"/>
        </w:tabs>
        <w:ind w:left="6480" w:hanging="360"/>
      </w:pPr>
    </w:lvl>
  </w:abstractNum>
  <w:abstractNum w:abstractNumId="27" w15:restartNumberingAfterBreak="0">
    <w:nsid w:val="62A8042C"/>
    <w:multiLevelType w:val="singleLevel"/>
    <w:tmpl w:val="CCF20C06"/>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8" w15:restartNumberingAfterBreak="0">
    <w:nsid w:val="64BE174E"/>
    <w:multiLevelType w:val="hybridMultilevel"/>
    <w:tmpl w:val="A0CE9AE2"/>
    <w:lvl w:ilvl="0" w:tplc="5846D95E">
      <w:start w:val="2"/>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29"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rPr>
        <w:bdr w:val="none" w:sz="0" w:space="0" w:color="auto"/>
      </w:rPr>
    </w:lvl>
  </w:abstractNum>
  <w:abstractNum w:abstractNumId="30" w15:restartNumberingAfterBreak="0">
    <w:nsid w:val="67FA3803"/>
    <w:multiLevelType w:val="hybridMultilevel"/>
    <w:tmpl w:val="8E84D190"/>
    <w:lvl w:ilvl="0" w:tplc="9856814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1" w15:restartNumberingAfterBreak="0">
    <w:nsid w:val="6E4B0E41"/>
    <w:multiLevelType w:val="hybridMultilevel"/>
    <w:tmpl w:val="A0185504"/>
    <w:lvl w:ilvl="0" w:tplc="5EE276B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2" w15:restartNumberingAfterBreak="0">
    <w:nsid w:val="6E4E71E4"/>
    <w:multiLevelType w:val="singleLevel"/>
    <w:tmpl w:val="21145626"/>
    <w:lvl w:ilvl="0">
      <w:start w:val="1"/>
      <w:numFmt w:val="decimal"/>
      <w:pStyle w:val="Par-number1"/>
      <w:lvlText w:val="%1."/>
      <w:lvlJc w:val="left"/>
      <w:pPr>
        <w:tabs>
          <w:tab w:val="num" w:pos="567"/>
        </w:tabs>
        <w:ind w:left="567" w:hanging="567"/>
      </w:pPr>
    </w:lvl>
  </w:abstractNum>
  <w:abstractNum w:abstractNumId="33" w15:restartNumberingAfterBreak="0">
    <w:nsid w:val="6FE6250F"/>
    <w:multiLevelType w:val="hybridMultilevel"/>
    <w:tmpl w:val="ED60068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06F14AB"/>
    <w:multiLevelType w:val="multilevel"/>
    <w:tmpl w:val="841475B8"/>
    <w:name w:val="Heading__2"/>
    <w:lvl w:ilvl="0">
      <w:start w:val="1"/>
      <w:numFmt w:val="decimal"/>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15:restartNumberingAfterBreak="0">
    <w:nsid w:val="70FE0942"/>
    <w:multiLevelType w:val="hybridMultilevel"/>
    <w:tmpl w:val="9FECAB02"/>
    <w:lvl w:ilvl="0" w:tplc="04260005">
      <w:start w:val="1"/>
      <w:numFmt w:val="bullet"/>
      <w:lvlText w:val=""/>
      <w:lvlJc w:val="left"/>
      <w:pPr>
        <w:ind w:left="1287" w:hanging="360"/>
      </w:pPr>
      <w:rPr>
        <w:rFonts w:ascii="Wingdings" w:hAnsi="Wingdings"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6" w15:restartNumberingAfterBreak="0">
    <w:nsid w:val="73D73F7A"/>
    <w:multiLevelType w:val="singleLevel"/>
    <w:tmpl w:val="26365734"/>
    <w:name w:val="List Number__1"/>
    <w:lvl w:ilvl="0">
      <w:start w:val="1"/>
      <w:numFmt w:val="bullet"/>
      <w:pStyle w:val="ListBullet2"/>
      <w:lvlText w:val=""/>
      <w:lvlJc w:val="left"/>
      <w:pPr>
        <w:tabs>
          <w:tab w:val="num" w:pos="1134"/>
        </w:tabs>
        <w:ind w:left="1134" w:hanging="283"/>
      </w:pPr>
      <w:rPr>
        <w:rFonts w:ascii="Symbol" w:hAnsi="Symbol" w:hint="default"/>
      </w:rPr>
    </w:lvl>
  </w:abstractNum>
  <w:abstractNum w:abstractNumId="37" w15:restartNumberingAfterBreak="0">
    <w:nsid w:val="75D07318"/>
    <w:multiLevelType w:val="hybridMultilevel"/>
    <w:tmpl w:val="D8327C64"/>
    <w:lvl w:ilvl="0" w:tplc="6402FA18">
      <w:start w:val="1"/>
      <w:numFmt w:val="bullet"/>
      <w:lvlText w:val=""/>
      <w:lvlJc w:val="left"/>
      <w:pPr>
        <w:ind w:left="720" w:hanging="360"/>
      </w:pPr>
      <w:rPr>
        <w:rFonts w:ascii="Wingdings" w:hAnsi="Wingdings" w:hint="default"/>
        <w:sz w:val="28"/>
        <w:szCs w:val="28"/>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75955AA"/>
    <w:multiLevelType w:val="singleLevel"/>
    <w:tmpl w:val="100A8AB2"/>
    <w:name w:val="Dash 2"/>
    <w:lvl w:ilvl="0">
      <w:start w:val="1"/>
      <w:numFmt w:val="bullet"/>
      <w:pStyle w:val="Dash2"/>
      <w:lvlText w:val="–"/>
      <w:lvlJc w:val="left"/>
      <w:pPr>
        <w:tabs>
          <w:tab w:val="num" w:pos="1701"/>
        </w:tabs>
        <w:ind w:left="1701" w:hanging="567"/>
      </w:pPr>
    </w:lvl>
  </w:abstractNum>
  <w:abstractNum w:abstractNumId="39" w15:restartNumberingAfterBreak="0">
    <w:nsid w:val="795F098B"/>
    <w:multiLevelType w:val="hybridMultilevel"/>
    <w:tmpl w:val="A84CD5C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7ACF3A8A"/>
    <w:multiLevelType w:val="singleLevel"/>
    <w:tmpl w:val="0E484FE6"/>
    <w:name w:val="Dash Equal 1"/>
    <w:lvl w:ilvl="0">
      <w:start w:val="1"/>
      <w:numFmt w:val="bullet"/>
      <w:lvlText w:val="="/>
      <w:lvlJc w:val="left"/>
      <w:pPr>
        <w:tabs>
          <w:tab w:val="num" w:pos="1134"/>
        </w:tabs>
        <w:ind w:left="1134" w:hanging="567"/>
      </w:pPr>
      <w:rPr>
        <w:bdr w:val="none" w:sz="0" w:space="0" w:color="auto"/>
      </w:rPr>
    </w:lvl>
  </w:abstractNum>
  <w:abstractNum w:abstractNumId="41" w15:restartNumberingAfterBreak="0">
    <w:nsid w:val="7BE95D7F"/>
    <w:multiLevelType w:val="multilevel"/>
    <w:tmpl w:val="F126F780"/>
    <w:lvl w:ilvl="0">
      <w:start w:val="1"/>
      <w:numFmt w:val="decimal"/>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42" w15:restartNumberingAfterBreak="0">
    <w:nsid w:val="7ECF28C9"/>
    <w:multiLevelType w:val="hybridMultilevel"/>
    <w:tmpl w:val="DE7490F0"/>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7F7575D0"/>
    <w:multiLevelType w:val="singleLevel"/>
    <w:tmpl w:val="123E1F50"/>
    <w:lvl w:ilvl="0">
      <w:start w:val="1"/>
      <w:numFmt w:val="bullet"/>
      <w:pStyle w:val="ListDash"/>
      <w:lvlText w:val="–"/>
      <w:lvlJc w:val="left"/>
      <w:pPr>
        <w:tabs>
          <w:tab w:val="num" w:pos="283"/>
        </w:tabs>
        <w:ind w:left="283" w:hanging="283"/>
      </w:pPr>
      <w:rPr>
        <w:rFonts w:ascii="Times New Roman" w:hAnsi="Times New Roman"/>
      </w:rPr>
    </w:lvl>
  </w:abstractNum>
  <w:num w:numId="1">
    <w:abstractNumId w:val="16"/>
  </w:num>
  <w:num w:numId="2">
    <w:abstractNumId w:val="32"/>
  </w:num>
  <w:num w:numId="3">
    <w:abstractNumId w:val="7"/>
  </w:num>
  <w:num w:numId="4">
    <w:abstractNumId w:val="36"/>
  </w:num>
  <w:num w:numId="5">
    <w:abstractNumId w:val="43"/>
  </w:num>
  <w:num w:numId="6">
    <w:abstractNumId w:val="27"/>
  </w:num>
  <w:num w:numId="7">
    <w:abstractNumId w:val="0"/>
  </w:num>
  <w:num w:numId="8">
    <w:abstractNumId w:val="34"/>
  </w:num>
  <w:num w:numId="9">
    <w:abstractNumId w:val="18"/>
  </w:num>
  <w:num w:numId="10">
    <w:abstractNumId w:val="1"/>
  </w:num>
  <w:num w:numId="11">
    <w:abstractNumId w:val="5"/>
  </w:num>
  <w:num w:numId="12">
    <w:abstractNumId w:val="14"/>
  </w:num>
  <w:num w:numId="13">
    <w:abstractNumId w:val="38"/>
  </w:num>
  <w:num w:numId="14">
    <w:abstractNumId w:val="41"/>
  </w:num>
  <w:num w:numId="15">
    <w:abstractNumId w:val="4"/>
  </w:num>
  <w:num w:numId="16">
    <w:abstractNumId w:val="6"/>
  </w:num>
  <w:num w:numId="17">
    <w:abstractNumId w:val="29"/>
  </w:num>
  <w:num w:numId="18">
    <w:abstractNumId w:val="21"/>
  </w:num>
  <w:num w:numId="19">
    <w:abstractNumId w:val="22"/>
  </w:num>
  <w:num w:numId="20">
    <w:abstractNumId w:val="3"/>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num>
  <w:num w:numId="23">
    <w:abstractNumId w:val="13"/>
  </w:num>
  <w:num w:numId="24">
    <w:abstractNumId w:val="33"/>
  </w:num>
  <w:num w:numId="25">
    <w:abstractNumId w:val="8"/>
  </w:num>
  <w:num w:numId="26">
    <w:abstractNumId w:val="37"/>
  </w:num>
  <w:num w:numId="27">
    <w:abstractNumId w:val="10"/>
  </w:num>
  <w:num w:numId="28">
    <w:abstractNumId w:val="24"/>
  </w:num>
  <w:num w:numId="29">
    <w:abstractNumId w:val="42"/>
  </w:num>
  <w:num w:numId="30">
    <w:abstractNumId w:val="17"/>
  </w:num>
  <w:num w:numId="31">
    <w:abstractNumId w:val="2"/>
  </w:num>
  <w:num w:numId="32">
    <w:abstractNumId w:val="39"/>
  </w:num>
  <w:num w:numId="33">
    <w:abstractNumId w:val="25"/>
  </w:num>
  <w:num w:numId="34">
    <w:abstractNumId w:val="12"/>
  </w:num>
  <w:num w:numId="35">
    <w:abstractNumId w:val="23"/>
  </w:num>
  <w:num w:numId="36">
    <w:abstractNumId w:val="9"/>
  </w:num>
  <w:num w:numId="37">
    <w:abstractNumId w:val="28"/>
  </w:num>
  <w:num w:numId="38">
    <w:abstractNumId w:val="20"/>
  </w:num>
  <w:num w:numId="39">
    <w:abstractNumId w:val="30"/>
  </w:num>
  <w:num w:numId="40">
    <w:abstractNumId w:val="31"/>
  </w:num>
  <w:num w:numId="41">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5A9"/>
    <w:rsid w:val="000004FE"/>
    <w:rsid w:val="00000660"/>
    <w:rsid w:val="0000076C"/>
    <w:rsid w:val="00000A01"/>
    <w:rsid w:val="00000A89"/>
    <w:rsid w:val="00000C34"/>
    <w:rsid w:val="0000135D"/>
    <w:rsid w:val="000014F4"/>
    <w:rsid w:val="00001F88"/>
    <w:rsid w:val="000021DF"/>
    <w:rsid w:val="00002354"/>
    <w:rsid w:val="000029D7"/>
    <w:rsid w:val="00002BC7"/>
    <w:rsid w:val="00002FD2"/>
    <w:rsid w:val="000030CA"/>
    <w:rsid w:val="000035CB"/>
    <w:rsid w:val="00003DD2"/>
    <w:rsid w:val="0000410E"/>
    <w:rsid w:val="00004631"/>
    <w:rsid w:val="00004EEC"/>
    <w:rsid w:val="000050C9"/>
    <w:rsid w:val="000052CB"/>
    <w:rsid w:val="000053E7"/>
    <w:rsid w:val="00005746"/>
    <w:rsid w:val="00005C15"/>
    <w:rsid w:val="00005E8C"/>
    <w:rsid w:val="00006044"/>
    <w:rsid w:val="00006420"/>
    <w:rsid w:val="000071F7"/>
    <w:rsid w:val="0000728B"/>
    <w:rsid w:val="00007323"/>
    <w:rsid w:val="00007507"/>
    <w:rsid w:val="00007FC8"/>
    <w:rsid w:val="0001006E"/>
    <w:rsid w:val="0001111C"/>
    <w:rsid w:val="000111DE"/>
    <w:rsid w:val="00011E1D"/>
    <w:rsid w:val="00011F76"/>
    <w:rsid w:val="00012552"/>
    <w:rsid w:val="00012AB3"/>
    <w:rsid w:val="00012ADD"/>
    <w:rsid w:val="00012E66"/>
    <w:rsid w:val="00012FD2"/>
    <w:rsid w:val="000131CE"/>
    <w:rsid w:val="00013290"/>
    <w:rsid w:val="00013FFC"/>
    <w:rsid w:val="000144CB"/>
    <w:rsid w:val="000145BB"/>
    <w:rsid w:val="000149A8"/>
    <w:rsid w:val="00015596"/>
    <w:rsid w:val="000156E1"/>
    <w:rsid w:val="00015A56"/>
    <w:rsid w:val="000163E1"/>
    <w:rsid w:val="00016753"/>
    <w:rsid w:val="000168FE"/>
    <w:rsid w:val="00016CD3"/>
    <w:rsid w:val="00017B93"/>
    <w:rsid w:val="00020B0E"/>
    <w:rsid w:val="00021335"/>
    <w:rsid w:val="00021394"/>
    <w:rsid w:val="00022032"/>
    <w:rsid w:val="000225FE"/>
    <w:rsid w:val="00022929"/>
    <w:rsid w:val="00022AFE"/>
    <w:rsid w:val="00022E7D"/>
    <w:rsid w:val="000233EE"/>
    <w:rsid w:val="0002348A"/>
    <w:rsid w:val="000234FD"/>
    <w:rsid w:val="00023726"/>
    <w:rsid w:val="000239BE"/>
    <w:rsid w:val="00023E4D"/>
    <w:rsid w:val="00023EB6"/>
    <w:rsid w:val="0002401C"/>
    <w:rsid w:val="000243FF"/>
    <w:rsid w:val="00024605"/>
    <w:rsid w:val="00024AA0"/>
    <w:rsid w:val="00025A1E"/>
    <w:rsid w:val="00025AEC"/>
    <w:rsid w:val="00025DC2"/>
    <w:rsid w:val="000263E3"/>
    <w:rsid w:val="0002699E"/>
    <w:rsid w:val="00026C39"/>
    <w:rsid w:val="00026E52"/>
    <w:rsid w:val="000271ED"/>
    <w:rsid w:val="00027244"/>
    <w:rsid w:val="00027525"/>
    <w:rsid w:val="00027CAF"/>
    <w:rsid w:val="00027FDF"/>
    <w:rsid w:val="00030297"/>
    <w:rsid w:val="00030E81"/>
    <w:rsid w:val="000311D6"/>
    <w:rsid w:val="00031530"/>
    <w:rsid w:val="00031BC0"/>
    <w:rsid w:val="00032530"/>
    <w:rsid w:val="0003285B"/>
    <w:rsid w:val="00032C15"/>
    <w:rsid w:val="00032ECA"/>
    <w:rsid w:val="00033285"/>
    <w:rsid w:val="000334D9"/>
    <w:rsid w:val="0003398B"/>
    <w:rsid w:val="000339FD"/>
    <w:rsid w:val="000341C1"/>
    <w:rsid w:val="000344F1"/>
    <w:rsid w:val="00034594"/>
    <w:rsid w:val="00034652"/>
    <w:rsid w:val="00034A5D"/>
    <w:rsid w:val="00034E2E"/>
    <w:rsid w:val="000359CB"/>
    <w:rsid w:val="00035C70"/>
    <w:rsid w:val="00035D5C"/>
    <w:rsid w:val="000364C0"/>
    <w:rsid w:val="00036616"/>
    <w:rsid w:val="000371A5"/>
    <w:rsid w:val="00037D00"/>
    <w:rsid w:val="00040527"/>
    <w:rsid w:val="0004052F"/>
    <w:rsid w:val="00040ABC"/>
    <w:rsid w:val="0004127B"/>
    <w:rsid w:val="00041B33"/>
    <w:rsid w:val="00042002"/>
    <w:rsid w:val="00042933"/>
    <w:rsid w:val="00043224"/>
    <w:rsid w:val="000432CA"/>
    <w:rsid w:val="000433F0"/>
    <w:rsid w:val="00043699"/>
    <w:rsid w:val="000439AD"/>
    <w:rsid w:val="00043DFD"/>
    <w:rsid w:val="00043F24"/>
    <w:rsid w:val="00043F6A"/>
    <w:rsid w:val="00044039"/>
    <w:rsid w:val="0004415B"/>
    <w:rsid w:val="00044269"/>
    <w:rsid w:val="000459E4"/>
    <w:rsid w:val="00045DD8"/>
    <w:rsid w:val="000468E1"/>
    <w:rsid w:val="000476ED"/>
    <w:rsid w:val="00047D78"/>
    <w:rsid w:val="0005018E"/>
    <w:rsid w:val="00050AE4"/>
    <w:rsid w:val="000513F9"/>
    <w:rsid w:val="00051422"/>
    <w:rsid w:val="00051736"/>
    <w:rsid w:val="00051962"/>
    <w:rsid w:val="00051E2F"/>
    <w:rsid w:val="00051E9F"/>
    <w:rsid w:val="0005225F"/>
    <w:rsid w:val="000523B6"/>
    <w:rsid w:val="000528B2"/>
    <w:rsid w:val="00052C8A"/>
    <w:rsid w:val="00052E39"/>
    <w:rsid w:val="0005302A"/>
    <w:rsid w:val="00053444"/>
    <w:rsid w:val="0005373B"/>
    <w:rsid w:val="00053E2E"/>
    <w:rsid w:val="000542CB"/>
    <w:rsid w:val="000545B8"/>
    <w:rsid w:val="000548A6"/>
    <w:rsid w:val="00054968"/>
    <w:rsid w:val="00054A6C"/>
    <w:rsid w:val="00054C7E"/>
    <w:rsid w:val="00054C80"/>
    <w:rsid w:val="00054F18"/>
    <w:rsid w:val="00055BA9"/>
    <w:rsid w:val="00055D0D"/>
    <w:rsid w:val="00055DB2"/>
    <w:rsid w:val="00056001"/>
    <w:rsid w:val="00056388"/>
    <w:rsid w:val="00056BB0"/>
    <w:rsid w:val="00057424"/>
    <w:rsid w:val="000575FB"/>
    <w:rsid w:val="000579F1"/>
    <w:rsid w:val="00057D8D"/>
    <w:rsid w:val="00060EC4"/>
    <w:rsid w:val="00061162"/>
    <w:rsid w:val="000617C5"/>
    <w:rsid w:val="00061EE2"/>
    <w:rsid w:val="000622FC"/>
    <w:rsid w:val="000627E8"/>
    <w:rsid w:val="00062F10"/>
    <w:rsid w:val="0006319C"/>
    <w:rsid w:val="0006328E"/>
    <w:rsid w:val="000634B1"/>
    <w:rsid w:val="00063725"/>
    <w:rsid w:val="000638F1"/>
    <w:rsid w:val="000639FC"/>
    <w:rsid w:val="000642D2"/>
    <w:rsid w:val="0006460A"/>
    <w:rsid w:val="0006470D"/>
    <w:rsid w:val="000649B9"/>
    <w:rsid w:val="0006528E"/>
    <w:rsid w:val="000664B1"/>
    <w:rsid w:val="000664FF"/>
    <w:rsid w:val="00067114"/>
    <w:rsid w:val="00067AAC"/>
    <w:rsid w:val="00070102"/>
    <w:rsid w:val="000709DB"/>
    <w:rsid w:val="000713EE"/>
    <w:rsid w:val="00071939"/>
    <w:rsid w:val="0007197D"/>
    <w:rsid w:val="00071D32"/>
    <w:rsid w:val="000722E3"/>
    <w:rsid w:val="00072388"/>
    <w:rsid w:val="000723C2"/>
    <w:rsid w:val="00072C99"/>
    <w:rsid w:val="0007301B"/>
    <w:rsid w:val="00073206"/>
    <w:rsid w:val="00073714"/>
    <w:rsid w:val="00073A8C"/>
    <w:rsid w:val="00073FF1"/>
    <w:rsid w:val="00074047"/>
    <w:rsid w:val="00074838"/>
    <w:rsid w:val="00074854"/>
    <w:rsid w:val="000750D3"/>
    <w:rsid w:val="000758BD"/>
    <w:rsid w:val="00075D42"/>
    <w:rsid w:val="0007630D"/>
    <w:rsid w:val="0007647C"/>
    <w:rsid w:val="0007648B"/>
    <w:rsid w:val="00076942"/>
    <w:rsid w:val="0007759D"/>
    <w:rsid w:val="00077A15"/>
    <w:rsid w:val="00077BFE"/>
    <w:rsid w:val="00077D21"/>
    <w:rsid w:val="00077DC8"/>
    <w:rsid w:val="0008003F"/>
    <w:rsid w:val="000801A3"/>
    <w:rsid w:val="00080C8A"/>
    <w:rsid w:val="00080D04"/>
    <w:rsid w:val="00080DDF"/>
    <w:rsid w:val="00080E98"/>
    <w:rsid w:val="00081435"/>
    <w:rsid w:val="0008150B"/>
    <w:rsid w:val="00081672"/>
    <w:rsid w:val="00081D23"/>
    <w:rsid w:val="000823C6"/>
    <w:rsid w:val="000825F6"/>
    <w:rsid w:val="0008260C"/>
    <w:rsid w:val="0008280D"/>
    <w:rsid w:val="00082F04"/>
    <w:rsid w:val="00082F40"/>
    <w:rsid w:val="000831EF"/>
    <w:rsid w:val="00083BBD"/>
    <w:rsid w:val="0008400C"/>
    <w:rsid w:val="000845BE"/>
    <w:rsid w:val="0008471A"/>
    <w:rsid w:val="00084728"/>
    <w:rsid w:val="00084B90"/>
    <w:rsid w:val="000854B8"/>
    <w:rsid w:val="0008578E"/>
    <w:rsid w:val="000859BB"/>
    <w:rsid w:val="00085C1F"/>
    <w:rsid w:val="00085CF3"/>
    <w:rsid w:val="00085DC6"/>
    <w:rsid w:val="00086C8B"/>
    <w:rsid w:val="00086F06"/>
    <w:rsid w:val="00086F90"/>
    <w:rsid w:val="00087186"/>
    <w:rsid w:val="0008737E"/>
    <w:rsid w:val="00087ACC"/>
    <w:rsid w:val="00090040"/>
    <w:rsid w:val="00091ED6"/>
    <w:rsid w:val="000925DF"/>
    <w:rsid w:val="00092F00"/>
    <w:rsid w:val="00093345"/>
    <w:rsid w:val="00093911"/>
    <w:rsid w:val="00094097"/>
    <w:rsid w:val="00094CCE"/>
    <w:rsid w:val="00096515"/>
    <w:rsid w:val="00096D18"/>
    <w:rsid w:val="00096EB8"/>
    <w:rsid w:val="0009782C"/>
    <w:rsid w:val="00097B23"/>
    <w:rsid w:val="000A0BCF"/>
    <w:rsid w:val="000A0D95"/>
    <w:rsid w:val="000A1082"/>
    <w:rsid w:val="000A1088"/>
    <w:rsid w:val="000A13B8"/>
    <w:rsid w:val="000A14BE"/>
    <w:rsid w:val="000A1775"/>
    <w:rsid w:val="000A1AC0"/>
    <w:rsid w:val="000A1AC2"/>
    <w:rsid w:val="000A270E"/>
    <w:rsid w:val="000A2C17"/>
    <w:rsid w:val="000A33DC"/>
    <w:rsid w:val="000A3962"/>
    <w:rsid w:val="000A3C87"/>
    <w:rsid w:val="000A3DF8"/>
    <w:rsid w:val="000A3EB6"/>
    <w:rsid w:val="000A4E31"/>
    <w:rsid w:val="000A52D9"/>
    <w:rsid w:val="000A5508"/>
    <w:rsid w:val="000A559C"/>
    <w:rsid w:val="000A55F8"/>
    <w:rsid w:val="000A6164"/>
    <w:rsid w:val="000A61A4"/>
    <w:rsid w:val="000A62B0"/>
    <w:rsid w:val="000A64D1"/>
    <w:rsid w:val="000A6A0B"/>
    <w:rsid w:val="000A6FC3"/>
    <w:rsid w:val="000A7DE8"/>
    <w:rsid w:val="000B02CA"/>
    <w:rsid w:val="000B05BB"/>
    <w:rsid w:val="000B0A34"/>
    <w:rsid w:val="000B0ED4"/>
    <w:rsid w:val="000B10E4"/>
    <w:rsid w:val="000B120F"/>
    <w:rsid w:val="000B1647"/>
    <w:rsid w:val="000B1761"/>
    <w:rsid w:val="000B18C9"/>
    <w:rsid w:val="000B1A16"/>
    <w:rsid w:val="000B1DE5"/>
    <w:rsid w:val="000B1E85"/>
    <w:rsid w:val="000B1F30"/>
    <w:rsid w:val="000B2BAF"/>
    <w:rsid w:val="000B2C48"/>
    <w:rsid w:val="000B2F31"/>
    <w:rsid w:val="000B30D3"/>
    <w:rsid w:val="000B3194"/>
    <w:rsid w:val="000B3CCC"/>
    <w:rsid w:val="000B3FE1"/>
    <w:rsid w:val="000B47B0"/>
    <w:rsid w:val="000B48D9"/>
    <w:rsid w:val="000B4DF3"/>
    <w:rsid w:val="000B4ED8"/>
    <w:rsid w:val="000B50F8"/>
    <w:rsid w:val="000B515B"/>
    <w:rsid w:val="000B51BB"/>
    <w:rsid w:val="000B529F"/>
    <w:rsid w:val="000B5638"/>
    <w:rsid w:val="000B5648"/>
    <w:rsid w:val="000B5711"/>
    <w:rsid w:val="000B5A12"/>
    <w:rsid w:val="000B5F1E"/>
    <w:rsid w:val="000B62C5"/>
    <w:rsid w:val="000B633A"/>
    <w:rsid w:val="000B6583"/>
    <w:rsid w:val="000B68C2"/>
    <w:rsid w:val="000B76E6"/>
    <w:rsid w:val="000B7D13"/>
    <w:rsid w:val="000B7E1F"/>
    <w:rsid w:val="000B7F9B"/>
    <w:rsid w:val="000C0B3F"/>
    <w:rsid w:val="000C0C8B"/>
    <w:rsid w:val="000C0FBA"/>
    <w:rsid w:val="000C1A39"/>
    <w:rsid w:val="000C1BAE"/>
    <w:rsid w:val="000C1BD1"/>
    <w:rsid w:val="000C1F39"/>
    <w:rsid w:val="000C32B1"/>
    <w:rsid w:val="000C426A"/>
    <w:rsid w:val="000C4ACB"/>
    <w:rsid w:val="000C4BF4"/>
    <w:rsid w:val="000C4E28"/>
    <w:rsid w:val="000C5454"/>
    <w:rsid w:val="000C5519"/>
    <w:rsid w:val="000C5A0A"/>
    <w:rsid w:val="000C5C40"/>
    <w:rsid w:val="000C682D"/>
    <w:rsid w:val="000C7185"/>
    <w:rsid w:val="000C723F"/>
    <w:rsid w:val="000C75B1"/>
    <w:rsid w:val="000C75ED"/>
    <w:rsid w:val="000C7784"/>
    <w:rsid w:val="000C78A5"/>
    <w:rsid w:val="000C78B0"/>
    <w:rsid w:val="000C7927"/>
    <w:rsid w:val="000C7A81"/>
    <w:rsid w:val="000C7B42"/>
    <w:rsid w:val="000C7C4E"/>
    <w:rsid w:val="000C7DC1"/>
    <w:rsid w:val="000C7F1F"/>
    <w:rsid w:val="000D0264"/>
    <w:rsid w:val="000D083B"/>
    <w:rsid w:val="000D089F"/>
    <w:rsid w:val="000D09FC"/>
    <w:rsid w:val="000D10BF"/>
    <w:rsid w:val="000D133D"/>
    <w:rsid w:val="000D1680"/>
    <w:rsid w:val="000D1BD1"/>
    <w:rsid w:val="000D1E32"/>
    <w:rsid w:val="000D2C5D"/>
    <w:rsid w:val="000D2CAE"/>
    <w:rsid w:val="000D3370"/>
    <w:rsid w:val="000D396A"/>
    <w:rsid w:val="000D3D36"/>
    <w:rsid w:val="000D4996"/>
    <w:rsid w:val="000D4CDA"/>
    <w:rsid w:val="000D50FE"/>
    <w:rsid w:val="000D5264"/>
    <w:rsid w:val="000D6262"/>
    <w:rsid w:val="000D6323"/>
    <w:rsid w:val="000D681E"/>
    <w:rsid w:val="000D6873"/>
    <w:rsid w:val="000D6D58"/>
    <w:rsid w:val="000D6DBA"/>
    <w:rsid w:val="000D71C8"/>
    <w:rsid w:val="000D7904"/>
    <w:rsid w:val="000D7AD7"/>
    <w:rsid w:val="000D7D83"/>
    <w:rsid w:val="000E0079"/>
    <w:rsid w:val="000E08A7"/>
    <w:rsid w:val="000E0BE0"/>
    <w:rsid w:val="000E0D04"/>
    <w:rsid w:val="000E0DD7"/>
    <w:rsid w:val="000E1100"/>
    <w:rsid w:val="000E1388"/>
    <w:rsid w:val="000E1676"/>
    <w:rsid w:val="000E1942"/>
    <w:rsid w:val="000E1F79"/>
    <w:rsid w:val="000E1FA4"/>
    <w:rsid w:val="000E223C"/>
    <w:rsid w:val="000E2266"/>
    <w:rsid w:val="000E22D7"/>
    <w:rsid w:val="000E26EA"/>
    <w:rsid w:val="000E284C"/>
    <w:rsid w:val="000E2F48"/>
    <w:rsid w:val="000E338B"/>
    <w:rsid w:val="000E343F"/>
    <w:rsid w:val="000E38E6"/>
    <w:rsid w:val="000E3945"/>
    <w:rsid w:val="000E3D32"/>
    <w:rsid w:val="000E401C"/>
    <w:rsid w:val="000E46E2"/>
    <w:rsid w:val="000E4785"/>
    <w:rsid w:val="000E48A2"/>
    <w:rsid w:val="000E5271"/>
    <w:rsid w:val="000E57B1"/>
    <w:rsid w:val="000E5891"/>
    <w:rsid w:val="000E605D"/>
    <w:rsid w:val="000E6098"/>
    <w:rsid w:val="000E66B0"/>
    <w:rsid w:val="000E6807"/>
    <w:rsid w:val="000E6DAF"/>
    <w:rsid w:val="000E6EE0"/>
    <w:rsid w:val="000E760B"/>
    <w:rsid w:val="000E7625"/>
    <w:rsid w:val="000E7B9A"/>
    <w:rsid w:val="000E7DED"/>
    <w:rsid w:val="000E7F8A"/>
    <w:rsid w:val="000F0358"/>
    <w:rsid w:val="000F046C"/>
    <w:rsid w:val="000F0617"/>
    <w:rsid w:val="000F06C4"/>
    <w:rsid w:val="000F0DD1"/>
    <w:rsid w:val="000F0EDF"/>
    <w:rsid w:val="000F11B1"/>
    <w:rsid w:val="000F1551"/>
    <w:rsid w:val="000F1630"/>
    <w:rsid w:val="000F1A54"/>
    <w:rsid w:val="000F1E7E"/>
    <w:rsid w:val="000F1EC7"/>
    <w:rsid w:val="000F2091"/>
    <w:rsid w:val="000F242B"/>
    <w:rsid w:val="000F2473"/>
    <w:rsid w:val="000F3BF2"/>
    <w:rsid w:val="000F4353"/>
    <w:rsid w:val="000F4F34"/>
    <w:rsid w:val="000F5338"/>
    <w:rsid w:val="000F5659"/>
    <w:rsid w:val="000F5700"/>
    <w:rsid w:val="000F5857"/>
    <w:rsid w:val="000F5D7A"/>
    <w:rsid w:val="000F5F9C"/>
    <w:rsid w:val="000F6243"/>
    <w:rsid w:val="000F62EA"/>
    <w:rsid w:val="000F69B9"/>
    <w:rsid w:val="000F6DD1"/>
    <w:rsid w:val="000F6E8E"/>
    <w:rsid w:val="000F723D"/>
    <w:rsid w:val="000F7A0C"/>
    <w:rsid w:val="001004AA"/>
    <w:rsid w:val="001005C1"/>
    <w:rsid w:val="00100EAB"/>
    <w:rsid w:val="00100ED3"/>
    <w:rsid w:val="00101DA1"/>
    <w:rsid w:val="00102156"/>
    <w:rsid w:val="001022EE"/>
    <w:rsid w:val="00102416"/>
    <w:rsid w:val="00103178"/>
    <w:rsid w:val="0010348B"/>
    <w:rsid w:val="00103F17"/>
    <w:rsid w:val="0010452D"/>
    <w:rsid w:val="00104AEC"/>
    <w:rsid w:val="00104E16"/>
    <w:rsid w:val="00104FD5"/>
    <w:rsid w:val="00105791"/>
    <w:rsid w:val="00105E35"/>
    <w:rsid w:val="00105FED"/>
    <w:rsid w:val="001065D5"/>
    <w:rsid w:val="00107283"/>
    <w:rsid w:val="00107323"/>
    <w:rsid w:val="00107B4C"/>
    <w:rsid w:val="00107BEE"/>
    <w:rsid w:val="00110795"/>
    <w:rsid w:val="00110D21"/>
    <w:rsid w:val="00111499"/>
    <w:rsid w:val="00111B5E"/>
    <w:rsid w:val="00111C91"/>
    <w:rsid w:val="001121B7"/>
    <w:rsid w:val="00112BB0"/>
    <w:rsid w:val="00112CE8"/>
    <w:rsid w:val="00113047"/>
    <w:rsid w:val="00113293"/>
    <w:rsid w:val="001137FE"/>
    <w:rsid w:val="00113AFC"/>
    <w:rsid w:val="00113E5A"/>
    <w:rsid w:val="00113FFF"/>
    <w:rsid w:val="0011412E"/>
    <w:rsid w:val="001143E0"/>
    <w:rsid w:val="00114E22"/>
    <w:rsid w:val="00114F9B"/>
    <w:rsid w:val="0011500B"/>
    <w:rsid w:val="00115F38"/>
    <w:rsid w:val="001161E5"/>
    <w:rsid w:val="00116339"/>
    <w:rsid w:val="001164BB"/>
    <w:rsid w:val="0011652B"/>
    <w:rsid w:val="0011673A"/>
    <w:rsid w:val="00116DB5"/>
    <w:rsid w:val="00116F55"/>
    <w:rsid w:val="00117767"/>
    <w:rsid w:val="001208AD"/>
    <w:rsid w:val="00120A6F"/>
    <w:rsid w:val="00120FF3"/>
    <w:rsid w:val="001210EC"/>
    <w:rsid w:val="001211A8"/>
    <w:rsid w:val="00122135"/>
    <w:rsid w:val="00122626"/>
    <w:rsid w:val="0012264B"/>
    <w:rsid w:val="001227F2"/>
    <w:rsid w:val="00122E1A"/>
    <w:rsid w:val="00122E5C"/>
    <w:rsid w:val="00123857"/>
    <w:rsid w:val="001239F7"/>
    <w:rsid w:val="00123AB7"/>
    <w:rsid w:val="00123B6E"/>
    <w:rsid w:val="00123E0B"/>
    <w:rsid w:val="001240F2"/>
    <w:rsid w:val="001242A4"/>
    <w:rsid w:val="00124682"/>
    <w:rsid w:val="00124779"/>
    <w:rsid w:val="00124EFB"/>
    <w:rsid w:val="001263EC"/>
    <w:rsid w:val="001265F2"/>
    <w:rsid w:val="001266E9"/>
    <w:rsid w:val="00126AC7"/>
    <w:rsid w:val="00126D9C"/>
    <w:rsid w:val="00127007"/>
    <w:rsid w:val="00127254"/>
    <w:rsid w:val="001277F0"/>
    <w:rsid w:val="001278B3"/>
    <w:rsid w:val="0012798F"/>
    <w:rsid w:val="00127B6B"/>
    <w:rsid w:val="00127BB7"/>
    <w:rsid w:val="00127D9F"/>
    <w:rsid w:val="00127FEF"/>
    <w:rsid w:val="00130465"/>
    <w:rsid w:val="001307EE"/>
    <w:rsid w:val="00131140"/>
    <w:rsid w:val="001313F7"/>
    <w:rsid w:val="0013142D"/>
    <w:rsid w:val="00131EED"/>
    <w:rsid w:val="00131F13"/>
    <w:rsid w:val="0013254C"/>
    <w:rsid w:val="00132809"/>
    <w:rsid w:val="00132A71"/>
    <w:rsid w:val="001331C5"/>
    <w:rsid w:val="001331C9"/>
    <w:rsid w:val="001343C6"/>
    <w:rsid w:val="0013469F"/>
    <w:rsid w:val="00134913"/>
    <w:rsid w:val="0013509A"/>
    <w:rsid w:val="00135165"/>
    <w:rsid w:val="001353A9"/>
    <w:rsid w:val="0013543B"/>
    <w:rsid w:val="001355AD"/>
    <w:rsid w:val="00135606"/>
    <w:rsid w:val="00135616"/>
    <w:rsid w:val="00135CAB"/>
    <w:rsid w:val="00136238"/>
    <w:rsid w:val="001362C9"/>
    <w:rsid w:val="00136A28"/>
    <w:rsid w:val="00136CCE"/>
    <w:rsid w:val="00140400"/>
    <w:rsid w:val="001404BD"/>
    <w:rsid w:val="00140D8F"/>
    <w:rsid w:val="00140F93"/>
    <w:rsid w:val="00141195"/>
    <w:rsid w:val="00141204"/>
    <w:rsid w:val="00141883"/>
    <w:rsid w:val="00141BA3"/>
    <w:rsid w:val="00141C22"/>
    <w:rsid w:val="0014216F"/>
    <w:rsid w:val="00142605"/>
    <w:rsid w:val="0014282C"/>
    <w:rsid w:val="00142E79"/>
    <w:rsid w:val="0014318B"/>
    <w:rsid w:val="00143298"/>
    <w:rsid w:val="001436BD"/>
    <w:rsid w:val="0014399B"/>
    <w:rsid w:val="00143A0B"/>
    <w:rsid w:val="00143D35"/>
    <w:rsid w:val="00143D37"/>
    <w:rsid w:val="0014408C"/>
    <w:rsid w:val="001440EE"/>
    <w:rsid w:val="001442C4"/>
    <w:rsid w:val="00144BA1"/>
    <w:rsid w:val="00144DF6"/>
    <w:rsid w:val="00145237"/>
    <w:rsid w:val="0014523C"/>
    <w:rsid w:val="00145242"/>
    <w:rsid w:val="001457BE"/>
    <w:rsid w:val="0014590F"/>
    <w:rsid w:val="00145B2B"/>
    <w:rsid w:val="00145D5A"/>
    <w:rsid w:val="00146724"/>
    <w:rsid w:val="00146A1B"/>
    <w:rsid w:val="00146EB5"/>
    <w:rsid w:val="00147543"/>
    <w:rsid w:val="00147EEA"/>
    <w:rsid w:val="00147F71"/>
    <w:rsid w:val="0015001E"/>
    <w:rsid w:val="00150390"/>
    <w:rsid w:val="001503EA"/>
    <w:rsid w:val="001504CA"/>
    <w:rsid w:val="001504FA"/>
    <w:rsid w:val="00150566"/>
    <w:rsid w:val="001507D1"/>
    <w:rsid w:val="00150B5C"/>
    <w:rsid w:val="00150C00"/>
    <w:rsid w:val="00151497"/>
    <w:rsid w:val="00151791"/>
    <w:rsid w:val="001517A9"/>
    <w:rsid w:val="00151B54"/>
    <w:rsid w:val="00151E34"/>
    <w:rsid w:val="00152621"/>
    <w:rsid w:val="00152637"/>
    <w:rsid w:val="00152A79"/>
    <w:rsid w:val="00152B36"/>
    <w:rsid w:val="00152D2A"/>
    <w:rsid w:val="001533DF"/>
    <w:rsid w:val="0015373F"/>
    <w:rsid w:val="00153CD1"/>
    <w:rsid w:val="00153D31"/>
    <w:rsid w:val="00153E86"/>
    <w:rsid w:val="00153F1D"/>
    <w:rsid w:val="00154892"/>
    <w:rsid w:val="00154AE2"/>
    <w:rsid w:val="00154D4F"/>
    <w:rsid w:val="00154F38"/>
    <w:rsid w:val="001551DA"/>
    <w:rsid w:val="00155966"/>
    <w:rsid w:val="00155F2E"/>
    <w:rsid w:val="00156C08"/>
    <w:rsid w:val="00156CDD"/>
    <w:rsid w:val="00157172"/>
    <w:rsid w:val="001574F3"/>
    <w:rsid w:val="00157665"/>
    <w:rsid w:val="00157806"/>
    <w:rsid w:val="00157C4D"/>
    <w:rsid w:val="001607C0"/>
    <w:rsid w:val="00160AB2"/>
    <w:rsid w:val="00161090"/>
    <w:rsid w:val="00161899"/>
    <w:rsid w:val="001618B6"/>
    <w:rsid w:val="00161A16"/>
    <w:rsid w:val="00161CF3"/>
    <w:rsid w:val="00161DB7"/>
    <w:rsid w:val="00162141"/>
    <w:rsid w:val="00162301"/>
    <w:rsid w:val="001625D9"/>
    <w:rsid w:val="00162B9D"/>
    <w:rsid w:val="00162E5C"/>
    <w:rsid w:val="00162FEA"/>
    <w:rsid w:val="0016334F"/>
    <w:rsid w:val="0016335E"/>
    <w:rsid w:val="00163360"/>
    <w:rsid w:val="001633C0"/>
    <w:rsid w:val="00163714"/>
    <w:rsid w:val="001637C6"/>
    <w:rsid w:val="0016380E"/>
    <w:rsid w:val="00163C00"/>
    <w:rsid w:val="00164517"/>
    <w:rsid w:val="00164E39"/>
    <w:rsid w:val="00164E83"/>
    <w:rsid w:val="001651E9"/>
    <w:rsid w:val="001652D3"/>
    <w:rsid w:val="00165DBA"/>
    <w:rsid w:val="00165DE5"/>
    <w:rsid w:val="00166155"/>
    <w:rsid w:val="001661C3"/>
    <w:rsid w:val="00166F50"/>
    <w:rsid w:val="00167374"/>
    <w:rsid w:val="00167AB9"/>
    <w:rsid w:val="00167E96"/>
    <w:rsid w:val="00170102"/>
    <w:rsid w:val="001703B7"/>
    <w:rsid w:val="00170705"/>
    <w:rsid w:val="00170A29"/>
    <w:rsid w:val="001716F7"/>
    <w:rsid w:val="00172522"/>
    <w:rsid w:val="00172ED4"/>
    <w:rsid w:val="0017351D"/>
    <w:rsid w:val="0017417D"/>
    <w:rsid w:val="0017439C"/>
    <w:rsid w:val="00174903"/>
    <w:rsid w:val="00174CD6"/>
    <w:rsid w:val="00174DC0"/>
    <w:rsid w:val="00174FFE"/>
    <w:rsid w:val="001750FA"/>
    <w:rsid w:val="00175A92"/>
    <w:rsid w:val="00176824"/>
    <w:rsid w:val="00176A8E"/>
    <w:rsid w:val="00176F06"/>
    <w:rsid w:val="001772BD"/>
    <w:rsid w:val="0017776E"/>
    <w:rsid w:val="00177955"/>
    <w:rsid w:val="00177BC2"/>
    <w:rsid w:val="0018049B"/>
    <w:rsid w:val="00180F97"/>
    <w:rsid w:val="00181166"/>
    <w:rsid w:val="00181776"/>
    <w:rsid w:val="001818BD"/>
    <w:rsid w:val="00181AA8"/>
    <w:rsid w:val="00181B14"/>
    <w:rsid w:val="00181B2B"/>
    <w:rsid w:val="00181E06"/>
    <w:rsid w:val="00182A82"/>
    <w:rsid w:val="00182A8B"/>
    <w:rsid w:val="00182F98"/>
    <w:rsid w:val="0018349B"/>
    <w:rsid w:val="00183E4A"/>
    <w:rsid w:val="00183F89"/>
    <w:rsid w:val="00184126"/>
    <w:rsid w:val="0018436D"/>
    <w:rsid w:val="00184510"/>
    <w:rsid w:val="00184676"/>
    <w:rsid w:val="001846AF"/>
    <w:rsid w:val="001856E7"/>
    <w:rsid w:val="00185AFC"/>
    <w:rsid w:val="00185DA7"/>
    <w:rsid w:val="00185DD3"/>
    <w:rsid w:val="001862E8"/>
    <w:rsid w:val="0018674A"/>
    <w:rsid w:val="00186A9E"/>
    <w:rsid w:val="00186FEB"/>
    <w:rsid w:val="0018719B"/>
    <w:rsid w:val="001876F6"/>
    <w:rsid w:val="00187E11"/>
    <w:rsid w:val="0019099F"/>
    <w:rsid w:val="00190BB5"/>
    <w:rsid w:val="00190E94"/>
    <w:rsid w:val="0019185F"/>
    <w:rsid w:val="00192168"/>
    <w:rsid w:val="0019279C"/>
    <w:rsid w:val="0019289B"/>
    <w:rsid w:val="001929F3"/>
    <w:rsid w:val="00192BFC"/>
    <w:rsid w:val="00192E76"/>
    <w:rsid w:val="00193242"/>
    <w:rsid w:val="001934C9"/>
    <w:rsid w:val="001934FC"/>
    <w:rsid w:val="0019381F"/>
    <w:rsid w:val="001939E8"/>
    <w:rsid w:val="0019400E"/>
    <w:rsid w:val="0019447E"/>
    <w:rsid w:val="001947E8"/>
    <w:rsid w:val="00194A97"/>
    <w:rsid w:val="00194C8C"/>
    <w:rsid w:val="00195259"/>
    <w:rsid w:val="0019540E"/>
    <w:rsid w:val="00195721"/>
    <w:rsid w:val="00195BD6"/>
    <w:rsid w:val="00196AB6"/>
    <w:rsid w:val="00196F3E"/>
    <w:rsid w:val="001971B1"/>
    <w:rsid w:val="0019734C"/>
    <w:rsid w:val="001976E6"/>
    <w:rsid w:val="00197ABE"/>
    <w:rsid w:val="00197FF1"/>
    <w:rsid w:val="001A01FE"/>
    <w:rsid w:val="001A0426"/>
    <w:rsid w:val="001A068B"/>
    <w:rsid w:val="001A072F"/>
    <w:rsid w:val="001A0C7E"/>
    <w:rsid w:val="001A0CE7"/>
    <w:rsid w:val="001A0F5C"/>
    <w:rsid w:val="001A1253"/>
    <w:rsid w:val="001A15F1"/>
    <w:rsid w:val="001A168B"/>
    <w:rsid w:val="001A18B1"/>
    <w:rsid w:val="001A1B34"/>
    <w:rsid w:val="001A1B61"/>
    <w:rsid w:val="001A275B"/>
    <w:rsid w:val="001A2D6B"/>
    <w:rsid w:val="001A2F0A"/>
    <w:rsid w:val="001A3438"/>
    <w:rsid w:val="001A3546"/>
    <w:rsid w:val="001A3557"/>
    <w:rsid w:val="001A42D6"/>
    <w:rsid w:val="001A46A6"/>
    <w:rsid w:val="001A4977"/>
    <w:rsid w:val="001A4B6B"/>
    <w:rsid w:val="001A4C80"/>
    <w:rsid w:val="001A4E56"/>
    <w:rsid w:val="001A57A1"/>
    <w:rsid w:val="001A5908"/>
    <w:rsid w:val="001A5C6B"/>
    <w:rsid w:val="001A62FF"/>
    <w:rsid w:val="001A7067"/>
    <w:rsid w:val="001A70B9"/>
    <w:rsid w:val="001A745E"/>
    <w:rsid w:val="001A7571"/>
    <w:rsid w:val="001A7BC6"/>
    <w:rsid w:val="001B0068"/>
    <w:rsid w:val="001B02A8"/>
    <w:rsid w:val="001B0A29"/>
    <w:rsid w:val="001B0A9C"/>
    <w:rsid w:val="001B0DAE"/>
    <w:rsid w:val="001B0DC1"/>
    <w:rsid w:val="001B25BA"/>
    <w:rsid w:val="001B25BD"/>
    <w:rsid w:val="001B3024"/>
    <w:rsid w:val="001B347C"/>
    <w:rsid w:val="001B417A"/>
    <w:rsid w:val="001B41B4"/>
    <w:rsid w:val="001B4A84"/>
    <w:rsid w:val="001B4FFB"/>
    <w:rsid w:val="001B5037"/>
    <w:rsid w:val="001B55FB"/>
    <w:rsid w:val="001B561A"/>
    <w:rsid w:val="001B5A4A"/>
    <w:rsid w:val="001B5A66"/>
    <w:rsid w:val="001B5AB1"/>
    <w:rsid w:val="001B5B9C"/>
    <w:rsid w:val="001B61F0"/>
    <w:rsid w:val="001B61F2"/>
    <w:rsid w:val="001B7005"/>
    <w:rsid w:val="001B70E0"/>
    <w:rsid w:val="001B7CB8"/>
    <w:rsid w:val="001B7FBA"/>
    <w:rsid w:val="001C015D"/>
    <w:rsid w:val="001C0233"/>
    <w:rsid w:val="001C095C"/>
    <w:rsid w:val="001C0BD6"/>
    <w:rsid w:val="001C1458"/>
    <w:rsid w:val="001C1836"/>
    <w:rsid w:val="001C1995"/>
    <w:rsid w:val="001C1AC2"/>
    <w:rsid w:val="001C1CD6"/>
    <w:rsid w:val="001C1D9F"/>
    <w:rsid w:val="001C2163"/>
    <w:rsid w:val="001C237C"/>
    <w:rsid w:val="001C2AFA"/>
    <w:rsid w:val="001C2B36"/>
    <w:rsid w:val="001C2F0B"/>
    <w:rsid w:val="001C2FC2"/>
    <w:rsid w:val="001C38BC"/>
    <w:rsid w:val="001C3A93"/>
    <w:rsid w:val="001C3E0D"/>
    <w:rsid w:val="001C49A3"/>
    <w:rsid w:val="001C4E5D"/>
    <w:rsid w:val="001C5063"/>
    <w:rsid w:val="001C507F"/>
    <w:rsid w:val="001C52AA"/>
    <w:rsid w:val="001C568A"/>
    <w:rsid w:val="001C5E8C"/>
    <w:rsid w:val="001C60F7"/>
    <w:rsid w:val="001C6C8C"/>
    <w:rsid w:val="001C6DCF"/>
    <w:rsid w:val="001C6F09"/>
    <w:rsid w:val="001C73E0"/>
    <w:rsid w:val="001C7549"/>
    <w:rsid w:val="001C7CF0"/>
    <w:rsid w:val="001D02C6"/>
    <w:rsid w:val="001D05DC"/>
    <w:rsid w:val="001D06B4"/>
    <w:rsid w:val="001D084D"/>
    <w:rsid w:val="001D0B74"/>
    <w:rsid w:val="001D0E51"/>
    <w:rsid w:val="001D0FE0"/>
    <w:rsid w:val="001D134A"/>
    <w:rsid w:val="001D217B"/>
    <w:rsid w:val="001D23ED"/>
    <w:rsid w:val="001D26E3"/>
    <w:rsid w:val="001D27B9"/>
    <w:rsid w:val="001D2846"/>
    <w:rsid w:val="001D2971"/>
    <w:rsid w:val="001D3198"/>
    <w:rsid w:val="001D38F9"/>
    <w:rsid w:val="001D3CE3"/>
    <w:rsid w:val="001D485F"/>
    <w:rsid w:val="001D4A0C"/>
    <w:rsid w:val="001D4C5E"/>
    <w:rsid w:val="001D4FE6"/>
    <w:rsid w:val="001D5AB7"/>
    <w:rsid w:val="001D5BA3"/>
    <w:rsid w:val="001D5D40"/>
    <w:rsid w:val="001D61E0"/>
    <w:rsid w:val="001D6941"/>
    <w:rsid w:val="001D6B06"/>
    <w:rsid w:val="001D6CC3"/>
    <w:rsid w:val="001D6EC8"/>
    <w:rsid w:val="001D700D"/>
    <w:rsid w:val="001D7614"/>
    <w:rsid w:val="001D7BD4"/>
    <w:rsid w:val="001D7DD9"/>
    <w:rsid w:val="001E0238"/>
    <w:rsid w:val="001E02A4"/>
    <w:rsid w:val="001E033C"/>
    <w:rsid w:val="001E09CB"/>
    <w:rsid w:val="001E0DF6"/>
    <w:rsid w:val="001E0EFD"/>
    <w:rsid w:val="001E0FA8"/>
    <w:rsid w:val="001E109D"/>
    <w:rsid w:val="001E114C"/>
    <w:rsid w:val="001E12E2"/>
    <w:rsid w:val="001E1305"/>
    <w:rsid w:val="001E132B"/>
    <w:rsid w:val="001E1B75"/>
    <w:rsid w:val="001E1D65"/>
    <w:rsid w:val="001E1E1E"/>
    <w:rsid w:val="001E217D"/>
    <w:rsid w:val="001E21B9"/>
    <w:rsid w:val="001E23D0"/>
    <w:rsid w:val="001E2AA4"/>
    <w:rsid w:val="001E2CE0"/>
    <w:rsid w:val="001E2FF3"/>
    <w:rsid w:val="001E34E3"/>
    <w:rsid w:val="001E3FF4"/>
    <w:rsid w:val="001E42C2"/>
    <w:rsid w:val="001E46FD"/>
    <w:rsid w:val="001E47F3"/>
    <w:rsid w:val="001E4991"/>
    <w:rsid w:val="001E4ACF"/>
    <w:rsid w:val="001E4BA7"/>
    <w:rsid w:val="001E4BF6"/>
    <w:rsid w:val="001E52B5"/>
    <w:rsid w:val="001E56EE"/>
    <w:rsid w:val="001E57A6"/>
    <w:rsid w:val="001E586D"/>
    <w:rsid w:val="001E5F3C"/>
    <w:rsid w:val="001E6259"/>
    <w:rsid w:val="001E6728"/>
    <w:rsid w:val="001E67B8"/>
    <w:rsid w:val="001E68D1"/>
    <w:rsid w:val="001E7A87"/>
    <w:rsid w:val="001F0252"/>
    <w:rsid w:val="001F03AC"/>
    <w:rsid w:val="001F0569"/>
    <w:rsid w:val="001F0673"/>
    <w:rsid w:val="001F0A1B"/>
    <w:rsid w:val="001F0DEA"/>
    <w:rsid w:val="001F0FC0"/>
    <w:rsid w:val="001F1287"/>
    <w:rsid w:val="001F16B5"/>
    <w:rsid w:val="001F1AF1"/>
    <w:rsid w:val="001F2762"/>
    <w:rsid w:val="001F2DA3"/>
    <w:rsid w:val="001F2F3A"/>
    <w:rsid w:val="001F30A6"/>
    <w:rsid w:val="001F39F2"/>
    <w:rsid w:val="001F3C5C"/>
    <w:rsid w:val="001F4034"/>
    <w:rsid w:val="001F4597"/>
    <w:rsid w:val="001F489B"/>
    <w:rsid w:val="001F4DB4"/>
    <w:rsid w:val="001F5063"/>
    <w:rsid w:val="001F5673"/>
    <w:rsid w:val="001F57AC"/>
    <w:rsid w:val="001F5CE4"/>
    <w:rsid w:val="001F5D79"/>
    <w:rsid w:val="001F6824"/>
    <w:rsid w:val="001F6B40"/>
    <w:rsid w:val="001F77CB"/>
    <w:rsid w:val="001F7AD3"/>
    <w:rsid w:val="001F7CC9"/>
    <w:rsid w:val="001F7E60"/>
    <w:rsid w:val="0020099F"/>
    <w:rsid w:val="00200B4E"/>
    <w:rsid w:val="00200B7F"/>
    <w:rsid w:val="00200DAB"/>
    <w:rsid w:val="00201292"/>
    <w:rsid w:val="00201311"/>
    <w:rsid w:val="00201637"/>
    <w:rsid w:val="00201826"/>
    <w:rsid w:val="00201B2B"/>
    <w:rsid w:val="00201EB6"/>
    <w:rsid w:val="00201FB5"/>
    <w:rsid w:val="00202029"/>
    <w:rsid w:val="0020233F"/>
    <w:rsid w:val="00202514"/>
    <w:rsid w:val="00202E6D"/>
    <w:rsid w:val="00202EDD"/>
    <w:rsid w:val="00202FAB"/>
    <w:rsid w:val="00203038"/>
    <w:rsid w:val="0020323E"/>
    <w:rsid w:val="002033F4"/>
    <w:rsid w:val="002034FE"/>
    <w:rsid w:val="002039AA"/>
    <w:rsid w:val="00203D39"/>
    <w:rsid w:val="00204378"/>
    <w:rsid w:val="0020491B"/>
    <w:rsid w:val="00205464"/>
    <w:rsid w:val="0020591B"/>
    <w:rsid w:val="00205EC9"/>
    <w:rsid w:val="00206072"/>
    <w:rsid w:val="002065DD"/>
    <w:rsid w:val="00206690"/>
    <w:rsid w:val="00206D37"/>
    <w:rsid w:val="00206FC1"/>
    <w:rsid w:val="002073F3"/>
    <w:rsid w:val="002101BD"/>
    <w:rsid w:val="0021076F"/>
    <w:rsid w:val="00210CA7"/>
    <w:rsid w:val="00210E53"/>
    <w:rsid w:val="00210E90"/>
    <w:rsid w:val="00211B14"/>
    <w:rsid w:val="00211B96"/>
    <w:rsid w:val="00211E87"/>
    <w:rsid w:val="002128B6"/>
    <w:rsid w:val="0021353C"/>
    <w:rsid w:val="002139F7"/>
    <w:rsid w:val="00214137"/>
    <w:rsid w:val="0021435A"/>
    <w:rsid w:val="002145AD"/>
    <w:rsid w:val="00214815"/>
    <w:rsid w:val="00214C3D"/>
    <w:rsid w:val="002155F6"/>
    <w:rsid w:val="00215937"/>
    <w:rsid w:val="00215980"/>
    <w:rsid w:val="00215A96"/>
    <w:rsid w:val="00215B85"/>
    <w:rsid w:val="00216260"/>
    <w:rsid w:val="0021642F"/>
    <w:rsid w:val="00216642"/>
    <w:rsid w:val="00216693"/>
    <w:rsid w:val="002166EE"/>
    <w:rsid w:val="002168E1"/>
    <w:rsid w:val="00216BE4"/>
    <w:rsid w:val="00217B77"/>
    <w:rsid w:val="00217B7B"/>
    <w:rsid w:val="00217D3B"/>
    <w:rsid w:val="00217F46"/>
    <w:rsid w:val="00220816"/>
    <w:rsid w:val="002209CB"/>
    <w:rsid w:val="00220A0A"/>
    <w:rsid w:val="00220A30"/>
    <w:rsid w:val="00220D58"/>
    <w:rsid w:val="002211C7"/>
    <w:rsid w:val="002216D6"/>
    <w:rsid w:val="00221A10"/>
    <w:rsid w:val="00221EE6"/>
    <w:rsid w:val="00221FBA"/>
    <w:rsid w:val="002220A9"/>
    <w:rsid w:val="00222120"/>
    <w:rsid w:val="00222C4E"/>
    <w:rsid w:val="0022346E"/>
    <w:rsid w:val="00223565"/>
    <w:rsid w:val="00223CA8"/>
    <w:rsid w:val="00224096"/>
    <w:rsid w:val="0022409E"/>
    <w:rsid w:val="0022413D"/>
    <w:rsid w:val="002241B0"/>
    <w:rsid w:val="00224B2D"/>
    <w:rsid w:val="00224B7A"/>
    <w:rsid w:val="00224BA8"/>
    <w:rsid w:val="00224EEB"/>
    <w:rsid w:val="00224EFC"/>
    <w:rsid w:val="002252DD"/>
    <w:rsid w:val="00225877"/>
    <w:rsid w:val="00225F8D"/>
    <w:rsid w:val="00225FD1"/>
    <w:rsid w:val="002264CE"/>
    <w:rsid w:val="00226926"/>
    <w:rsid w:val="00226ADE"/>
    <w:rsid w:val="00226C38"/>
    <w:rsid w:val="00226D08"/>
    <w:rsid w:val="00226F51"/>
    <w:rsid w:val="00227285"/>
    <w:rsid w:val="0022736C"/>
    <w:rsid w:val="002274C4"/>
    <w:rsid w:val="00230100"/>
    <w:rsid w:val="002301EE"/>
    <w:rsid w:val="00230894"/>
    <w:rsid w:val="00230BB9"/>
    <w:rsid w:val="00230D0B"/>
    <w:rsid w:val="00232237"/>
    <w:rsid w:val="002326D3"/>
    <w:rsid w:val="002332AA"/>
    <w:rsid w:val="002338FA"/>
    <w:rsid w:val="00233F25"/>
    <w:rsid w:val="0023478A"/>
    <w:rsid w:val="00234E9B"/>
    <w:rsid w:val="00235143"/>
    <w:rsid w:val="002357FB"/>
    <w:rsid w:val="00235DF5"/>
    <w:rsid w:val="002366B8"/>
    <w:rsid w:val="0023698E"/>
    <w:rsid w:val="00236F93"/>
    <w:rsid w:val="0023701B"/>
    <w:rsid w:val="00237437"/>
    <w:rsid w:val="00237BAB"/>
    <w:rsid w:val="00237C4B"/>
    <w:rsid w:val="002401D1"/>
    <w:rsid w:val="002406F6"/>
    <w:rsid w:val="00240BC8"/>
    <w:rsid w:val="00240C53"/>
    <w:rsid w:val="00241210"/>
    <w:rsid w:val="0024132A"/>
    <w:rsid w:val="00241417"/>
    <w:rsid w:val="002415B2"/>
    <w:rsid w:val="002417CE"/>
    <w:rsid w:val="00241988"/>
    <w:rsid w:val="00242102"/>
    <w:rsid w:val="00242590"/>
    <w:rsid w:val="00242D5E"/>
    <w:rsid w:val="00242FBB"/>
    <w:rsid w:val="002430BB"/>
    <w:rsid w:val="002432AD"/>
    <w:rsid w:val="00243366"/>
    <w:rsid w:val="002436FE"/>
    <w:rsid w:val="00243A03"/>
    <w:rsid w:val="00243F15"/>
    <w:rsid w:val="00243FF0"/>
    <w:rsid w:val="002440CD"/>
    <w:rsid w:val="0024423A"/>
    <w:rsid w:val="0024432A"/>
    <w:rsid w:val="00244801"/>
    <w:rsid w:val="002448AD"/>
    <w:rsid w:val="00244BC4"/>
    <w:rsid w:val="00244D98"/>
    <w:rsid w:val="00245084"/>
    <w:rsid w:val="002459C7"/>
    <w:rsid w:val="00245A43"/>
    <w:rsid w:val="00245C51"/>
    <w:rsid w:val="00245EAF"/>
    <w:rsid w:val="00245F8B"/>
    <w:rsid w:val="002462DF"/>
    <w:rsid w:val="00246D0D"/>
    <w:rsid w:val="00246D52"/>
    <w:rsid w:val="00247572"/>
    <w:rsid w:val="002479AF"/>
    <w:rsid w:val="00247A34"/>
    <w:rsid w:val="00247AB6"/>
    <w:rsid w:val="00247BB2"/>
    <w:rsid w:val="00247CAF"/>
    <w:rsid w:val="00250214"/>
    <w:rsid w:val="00250857"/>
    <w:rsid w:val="00250B50"/>
    <w:rsid w:val="00250B5C"/>
    <w:rsid w:val="00250F99"/>
    <w:rsid w:val="00251312"/>
    <w:rsid w:val="002515BB"/>
    <w:rsid w:val="00251AC9"/>
    <w:rsid w:val="002524DE"/>
    <w:rsid w:val="00252E90"/>
    <w:rsid w:val="00252F6C"/>
    <w:rsid w:val="00253201"/>
    <w:rsid w:val="00253415"/>
    <w:rsid w:val="002537A2"/>
    <w:rsid w:val="002537A7"/>
    <w:rsid w:val="0025381B"/>
    <w:rsid w:val="00253DD7"/>
    <w:rsid w:val="0025404B"/>
    <w:rsid w:val="002542DB"/>
    <w:rsid w:val="0025453F"/>
    <w:rsid w:val="00254545"/>
    <w:rsid w:val="002546AE"/>
    <w:rsid w:val="00254916"/>
    <w:rsid w:val="00254BAE"/>
    <w:rsid w:val="00254CDF"/>
    <w:rsid w:val="00254DA7"/>
    <w:rsid w:val="00255A80"/>
    <w:rsid w:val="002565F3"/>
    <w:rsid w:val="00256969"/>
    <w:rsid w:val="00256C35"/>
    <w:rsid w:val="00256DC6"/>
    <w:rsid w:val="00256E9A"/>
    <w:rsid w:val="0025713E"/>
    <w:rsid w:val="00257294"/>
    <w:rsid w:val="00257315"/>
    <w:rsid w:val="00260703"/>
    <w:rsid w:val="002612BA"/>
    <w:rsid w:val="00261713"/>
    <w:rsid w:val="00261AE5"/>
    <w:rsid w:val="00261B95"/>
    <w:rsid w:val="00261BAE"/>
    <w:rsid w:val="00261BF4"/>
    <w:rsid w:val="00261C97"/>
    <w:rsid w:val="00261EB3"/>
    <w:rsid w:val="00261F39"/>
    <w:rsid w:val="002623AD"/>
    <w:rsid w:val="002625D3"/>
    <w:rsid w:val="00262EB8"/>
    <w:rsid w:val="00263350"/>
    <w:rsid w:val="002634D6"/>
    <w:rsid w:val="00263513"/>
    <w:rsid w:val="002639A0"/>
    <w:rsid w:val="00263E07"/>
    <w:rsid w:val="00263E7D"/>
    <w:rsid w:val="00264388"/>
    <w:rsid w:val="0026442D"/>
    <w:rsid w:val="00265707"/>
    <w:rsid w:val="00265836"/>
    <w:rsid w:val="00265AF0"/>
    <w:rsid w:val="002661AC"/>
    <w:rsid w:val="0026634F"/>
    <w:rsid w:val="00266A3C"/>
    <w:rsid w:val="00266B57"/>
    <w:rsid w:val="002676F3"/>
    <w:rsid w:val="00267D4C"/>
    <w:rsid w:val="0027023E"/>
    <w:rsid w:val="002710F8"/>
    <w:rsid w:val="002712B8"/>
    <w:rsid w:val="002714B4"/>
    <w:rsid w:val="00271F71"/>
    <w:rsid w:val="00271FEF"/>
    <w:rsid w:val="002721D0"/>
    <w:rsid w:val="002723AD"/>
    <w:rsid w:val="00272CAB"/>
    <w:rsid w:val="002734AF"/>
    <w:rsid w:val="00273502"/>
    <w:rsid w:val="002736E5"/>
    <w:rsid w:val="00273982"/>
    <w:rsid w:val="00273B33"/>
    <w:rsid w:val="00273C6F"/>
    <w:rsid w:val="0027451A"/>
    <w:rsid w:val="00274AEF"/>
    <w:rsid w:val="00274CCB"/>
    <w:rsid w:val="00274D3E"/>
    <w:rsid w:val="00274D9B"/>
    <w:rsid w:val="0027538E"/>
    <w:rsid w:val="0027556E"/>
    <w:rsid w:val="00275EAB"/>
    <w:rsid w:val="002764CE"/>
    <w:rsid w:val="002769D0"/>
    <w:rsid w:val="00276AE7"/>
    <w:rsid w:val="00276C48"/>
    <w:rsid w:val="00276D94"/>
    <w:rsid w:val="002774E5"/>
    <w:rsid w:val="00277D60"/>
    <w:rsid w:val="002805E8"/>
    <w:rsid w:val="00280798"/>
    <w:rsid w:val="002815A6"/>
    <w:rsid w:val="00281683"/>
    <w:rsid w:val="002818EE"/>
    <w:rsid w:val="00281BC3"/>
    <w:rsid w:val="00281DAB"/>
    <w:rsid w:val="00281EAD"/>
    <w:rsid w:val="00281FC5"/>
    <w:rsid w:val="002828A1"/>
    <w:rsid w:val="00282D1B"/>
    <w:rsid w:val="00282EEB"/>
    <w:rsid w:val="00283067"/>
    <w:rsid w:val="0028311D"/>
    <w:rsid w:val="0028361B"/>
    <w:rsid w:val="0028363E"/>
    <w:rsid w:val="00283743"/>
    <w:rsid w:val="00283A6D"/>
    <w:rsid w:val="002840E6"/>
    <w:rsid w:val="002843EB"/>
    <w:rsid w:val="002843F1"/>
    <w:rsid w:val="00284764"/>
    <w:rsid w:val="00284901"/>
    <w:rsid w:val="00284B90"/>
    <w:rsid w:val="00284E39"/>
    <w:rsid w:val="00285BC7"/>
    <w:rsid w:val="00285DF2"/>
    <w:rsid w:val="00286761"/>
    <w:rsid w:val="00287519"/>
    <w:rsid w:val="00287F43"/>
    <w:rsid w:val="00287F68"/>
    <w:rsid w:val="002907E5"/>
    <w:rsid w:val="00291B9B"/>
    <w:rsid w:val="00291E3B"/>
    <w:rsid w:val="00292EC5"/>
    <w:rsid w:val="00293104"/>
    <w:rsid w:val="0029362D"/>
    <w:rsid w:val="00293DE1"/>
    <w:rsid w:val="00293F20"/>
    <w:rsid w:val="00293F97"/>
    <w:rsid w:val="00294A91"/>
    <w:rsid w:val="00294E22"/>
    <w:rsid w:val="00294ED3"/>
    <w:rsid w:val="0029506B"/>
    <w:rsid w:val="002956F2"/>
    <w:rsid w:val="0029575B"/>
    <w:rsid w:val="002957E8"/>
    <w:rsid w:val="00295962"/>
    <w:rsid w:val="00295D34"/>
    <w:rsid w:val="0029647E"/>
    <w:rsid w:val="002964C0"/>
    <w:rsid w:val="002964D1"/>
    <w:rsid w:val="00296700"/>
    <w:rsid w:val="00296B15"/>
    <w:rsid w:val="00296FBF"/>
    <w:rsid w:val="00297605"/>
    <w:rsid w:val="002978BB"/>
    <w:rsid w:val="00297AFD"/>
    <w:rsid w:val="002A064A"/>
    <w:rsid w:val="002A0B87"/>
    <w:rsid w:val="002A120A"/>
    <w:rsid w:val="002A1478"/>
    <w:rsid w:val="002A18E9"/>
    <w:rsid w:val="002A267D"/>
    <w:rsid w:val="002A2E80"/>
    <w:rsid w:val="002A2F93"/>
    <w:rsid w:val="002A32E7"/>
    <w:rsid w:val="002A3887"/>
    <w:rsid w:val="002A3960"/>
    <w:rsid w:val="002A3BD3"/>
    <w:rsid w:val="002A3C0A"/>
    <w:rsid w:val="002A411B"/>
    <w:rsid w:val="002A4A57"/>
    <w:rsid w:val="002A4C8F"/>
    <w:rsid w:val="002A4CD5"/>
    <w:rsid w:val="002A538F"/>
    <w:rsid w:val="002A5C4A"/>
    <w:rsid w:val="002A5F2C"/>
    <w:rsid w:val="002A6108"/>
    <w:rsid w:val="002A6691"/>
    <w:rsid w:val="002A68FB"/>
    <w:rsid w:val="002A6B4D"/>
    <w:rsid w:val="002A6E2E"/>
    <w:rsid w:val="002A73B3"/>
    <w:rsid w:val="002A73EC"/>
    <w:rsid w:val="002A793B"/>
    <w:rsid w:val="002B0FD3"/>
    <w:rsid w:val="002B1CA1"/>
    <w:rsid w:val="002B1FF5"/>
    <w:rsid w:val="002B2D24"/>
    <w:rsid w:val="002B30D9"/>
    <w:rsid w:val="002B374C"/>
    <w:rsid w:val="002B3807"/>
    <w:rsid w:val="002B3865"/>
    <w:rsid w:val="002B3A14"/>
    <w:rsid w:val="002B3B67"/>
    <w:rsid w:val="002B3CAD"/>
    <w:rsid w:val="002B431C"/>
    <w:rsid w:val="002B4433"/>
    <w:rsid w:val="002B4D03"/>
    <w:rsid w:val="002B4E91"/>
    <w:rsid w:val="002B543A"/>
    <w:rsid w:val="002B63B4"/>
    <w:rsid w:val="002B6945"/>
    <w:rsid w:val="002B6AAF"/>
    <w:rsid w:val="002B6BC2"/>
    <w:rsid w:val="002B6BE2"/>
    <w:rsid w:val="002B6CFA"/>
    <w:rsid w:val="002B6EA3"/>
    <w:rsid w:val="002B6F92"/>
    <w:rsid w:val="002B700D"/>
    <w:rsid w:val="002B73D7"/>
    <w:rsid w:val="002C00BA"/>
    <w:rsid w:val="002C011E"/>
    <w:rsid w:val="002C024D"/>
    <w:rsid w:val="002C0756"/>
    <w:rsid w:val="002C0BE2"/>
    <w:rsid w:val="002C0C84"/>
    <w:rsid w:val="002C0C85"/>
    <w:rsid w:val="002C105E"/>
    <w:rsid w:val="002C11DA"/>
    <w:rsid w:val="002C1388"/>
    <w:rsid w:val="002C13A2"/>
    <w:rsid w:val="002C15F7"/>
    <w:rsid w:val="002C16F1"/>
    <w:rsid w:val="002C1C4A"/>
    <w:rsid w:val="002C1FDA"/>
    <w:rsid w:val="002C20D6"/>
    <w:rsid w:val="002C23AF"/>
    <w:rsid w:val="002C2843"/>
    <w:rsid w:val="002C2B75"/>
    <w:rsid w:val="002C2FCA"/>
    <w:rsid w:val="002C3002"/>
    <w:rsid w:val="002C3887"/>
    <w:rsid w:val="002C3C61"/>
    <w:rsid w:val="002C432D"/>
    <w:rsid w:val="002C4363"/>
    <w:rsid w:val="002C462B"/>
    <w:rsid w:val="002C49D1"/>
    <w:rsid w:val="002C4ACD"/>
    <w:rsid w:val="002C55F0"/>
    <w:rsid w:val="002C5A67"/>
    <w:rsid w:val="002C5F38"/>
    <w:rsid w:val="002C63DC"/>
    <w:rsid w:val="002C6490"/>
    <w:rsid w:val="002C759A"/>
    <w:rsid w:val="002C75CB"/>
    <w:rsid w:val="002C76AF"/>
    <w:rsid w:val="002C7B0B"/>
    <w:rsid w:val="002D0BBD"/>
    <w:rsid w:val="002D0C49"/>
    <w:rsid w:val="002D17D0"/>
    <w:rsid w:val="002D1AD3"/>
    <w:rsid w:val="002D1F89"/>
    <w:rsid w:val="002D2415"/>
    <w:rsid w:val="002D2617"/>
    <w:rsid w:val="002D2874"/>
    <w:rsid w:val="002D2B24"/>
    <w:rsid w:val="002D2F63"/>
    <w:rsid w:val="002D3357"/>
    <w:rsid w:val="002D33B8"/>
    <w:rsid w:val="002D393F"/>
    <w:rsid w:val="002D3AF2"/>
    <w:rsid w:val="002D3B55"/>
    <w:rsid w:val="002D4596"/>
    <w:rsid w:val="002D46BB"/>
    <w:rsid w:val="002D4783"/>
    <w:rsid w:val="002D49EA"/>
    <w:rsid w:val="002D50E3"/>
    <w:rsid w:val="002D557C"/>
    <w:rsid w:val="002D5738"/>
    <w:rsid w:val="002D60FC"/>
    <w:rsid w:val="002D64FB"/>
    <w:rsid w:val="002D6D5B"/>
    <w:rsid w:val="002D7134"/>
    <w:rsid w:val="002E002C"/>
    <w:rsid w:val="002E07A1"/>
    <w:rsid w:val="002E0D90"/>
    <w:rsid w:val="002E1676"/>
    <w:rsid w:val="002E1820"/>
    <w:rsid w:val="002E1998"/>
    <w:rsid w:val="002E1DFB"/>
    <w:rsid w:val="002E1FF4"/>
    <w:rsid w:val="002E2B27"/>
    <w:rsid w:val="002E2CB2"/>
    <w:rsid w:val="002E2E75"/>
    <w:rsid w:val="002E3189"/>
    <w:rsid w:val="002E324A"/>
    <w:rsid w:val="002E3252"/>
    <w:rsid w:val="002E3532"/>
    <w:rsid w:val="002E36D8"/>
    <w:rsid w:val="002E3B4E"/>
    <w:rsid w:val="002E5720"/>
    <w:rsid w:val="002E63A0"/>
    <w:rsid w:val="002E6F7E"/>
    <w:rsid w:val="002E72E5"/>
    <w:rsid w:val="002E7836"/>
    <w:rsid w:val="002E7BDF"/>
    <w:rsid w:val="002F0096"/>
    <w:rsid w:val="002F00C9"/>
    <w:rsid w:val="002F0157"/>
    <w:rsid w:val="002F01FC"/>
    <w:rsid w:val="002F031B"/>
    <w:rsid w:val="002F03EB"/>
    <w:rsid w:val="002F07BD"/>
    <w:rsid w:val="002F0DE1"/>
    <w:rsid w:val="002F0F8C"/>
    <w:rsid w:val="002F10D0"/>
    <w:rsid w:val="002F1137"/>
    <w:rsid w:val="002F1A73"/>
    <w:rsid w:val="002F1FD0"/>
    <w:rsid w:val="002F24D2"/>
    <w:rsid w:val="002F2F5F"/>
    <w:rsid w:val="002F35EB"/>
    <w:rsid w:val="002F382B"/>
    <w:rsid w:val="002F3D48"/>
    <w:rsid w:val="002F3EE1"/>
    <w:rsid w:val="002F441A"/>
    <w:rsid w:val="002F4758"/>
    <w:rsid w:val="002F4C61"/>
    <w:rsid w:val="002F5095"/>
    <w:rsid w:val="002F50E4"/>
    <w:rsid w:val="002F54D7"/>
    <w:rsid w:val="002F56B7"/>
    <w:rsid w:val="002F6522"/>
    <w:rsid w:val="002F663D"/>
    <w:rsid w:val="002F664A"/>
    <w:rsid w:val="002F7004"/>
    <w:rsid w:val="002F707D"/>
    <w:rsid w:val="002F783B"/>
    <w:rsid w:val="00300608"/>
    <w:rsid w:val="00300C7C"/>
    <w:rsid w:val="00301184"/>
    <w:rsid w:val="0030143D"/>
    <w:rsid w:val="003021E6"/>
    <w:rsid w:val="003022EB"/>
    <w:rsid w:val="003023D1"/>
    <w:rsid w:val="00302735"/>
    <w:rsid w:val="00302772"/>
    <w:rsid w:val="003027AD"/>
    <w:rsid w:val="00302830"/>
    <w:rsid w:val="00302D05"/>
    <w:rsid w:val="00302D85"/>
    <w:rsid w:val="003032AE"/>
    <w:rsid w:val="003040CD"/>
    <w:rsid w:val="003053A7"/>
    <w:rsid w:val="003056A1"/>
    <w:rsid w:val="00305CDA"/>
    <w:rsid w:val="00305FF8"/>
    <w:rsid w:val="00306116"/>
    <w:rsid w:val="00306174"/>
    <w:rsid w:val="003065F7"/>
    <w:rsid w:val="003066FC"/>
    <w:rsid w:val="00306F12"/>
    <w:rsid w:val="003073C5"/>
    <w:rsid w:val="00307EB2"/>
    <w:rsid w:val="003103CF"/>
    <w:rsid w:val="00310624"/>
    <w:rsid w:val="003106B0"/>
    <w:rsid w:val="00310838"/>
    <w:rsid w:val="00311551"/>
    <w:rsid w:val="003115BB"/>
    <w:rsid w:val="00311A16"/>
    <w:rsid w:val="00311CBD"/>
    <w:rsid w:val="003136EA"/>
    <w:rsid w:val="00313B2C"/>
    <w:rsid w:val="00313B7C"/>
    <w:rsid w:val="00313DF9"/>
    <w:rsid w:val="003141EE"/>
    <w:rsid w:val="0031489D"/>
    <w:rsid w:val="003148FD"/>
    <w:rsid w:val="00314C51"/>
    <w:rsid w:val="0031503E"/>
    <w:rsid w:val="003153F7"/>
    <w:rsid w:val="00315DFA"/>
    <w:rsid w:val="00315F0F"/>
    <w:rsid w:val="003162C3"/>
    <w:rsid w:val="003169A1"/>
    <w:rsid w:val="00316FCD"/>
    <w:rsid w:val="00317AFF"/>
    <w:rsid w:val="00317C04"/>
    <w:rsid w:val="00317CFB"/>
    <w:rsid w:val="0032017E"/>
    <w:rsid w:val="0032164E"/>
    <w:rsid w:val="0032198D"/>
    <w:rsid w:val="00321BB4"/>
    <w:rsid w:val="00321C44"/>
    <w:rsid w:val="00321E9A"/>
    <w:rsid w:val="00322151"/>
    <w:rsid w:val="0032272D"/>
    <w:rsid w:val="003228CB"/>
    <w:rsid w:val="00322A01"/>
    <w:rsid w:val="00322AA5"/>
    <w:rsid w:val="00322D14"/>
    <w:rsid w:val="00322E6C"/>
    <w:rsid w:val="00323016"/>
    <w:rsid w:val="00323304"/>
    <w:rsid w:val="00323724"/>
    <w:rsid w:val="003238F2"/>
    <w:rsid w:val="0032452E"/>
    <w:rsid w:val="003248BA"/>
    <w:rsid w:val="00324906"/>
    <w:rsid w:val="00324920"/>
    <w:rsid w:val="00324AA7"/>
    <w:rsid w:val="00324C93"/>
    <w:rsid w:val="0032500A"/>
    <w:rsid w:val="00325123"/>
    <w:rsid w:val="00325AAF"/>
    <w:rsid w:val="00325E0E"/>
    <w:rsid w:val="00325E69"/>
    <w:rsid w:val="003262C1"/>
    <w:rsid w:val="0032662B"/>
    <w:rsid w:val="003267E3"/>
    <w:rsid w:val="00326F8E"/>
    <w:rsid w:val="00326FAC"/>
    <w:rsid w:val="003277A8"/>
    <w:rsid w:val="003305FE"/>
    <w:rsid w:val="00330625"/>
    <w:rsid w:val="0033078D"/>
    <w:rsid w:val="00330799"/>
    <w:rsid w:val="0033126A"/>
    <w:rsid w:val="00332029"/>
    <w:rsid w:val="003326DC"/>
    <w:rsid w:val="00332787"/>
    <w:rsid w:val="00332821"/>
    <w:rsid w:val="00332A38"/>
    <w:rsid w:val="00332B99"/>
    <w:rsid w:val="00332EB1"/>
    <w:rsid w:val="003335AE"/>
    <w:rsid w:val="00335174"/>
    <w:rsid w:val="003354FB"/>
    <w:rsid w:val="00335556"/>
    <w:rsid w:val="00336AB6"/>
    <w:rsid w:val="00336ABB"/>
    <w:rsid w:val="003370AD"/>
    <w:rsid w:val="00337278"/>
    <w:rsid w:val="00337292"/>
    <w:rsid w:val="0033794E"/>
    <w:rsid w:val="00337C58"/>
    <w:rsid w:val="00337CE2"/>
    <w:rsid w:val="00337E5A"/>
    <w:rsid w:val="00337ED2"/>
    <w:rsid w:val="00340137"/>
    <w:rsid w:val="00340327"/>
    <w:rsid w:val="00340608"/>
    <w:rsid w:val="00341024"/>
    <w:rsid w:val="00341105"/>
    <w:rsid w:val="003412B7"/>
    <w:rsid w:val="003412FB"/>
    <w:rsid w:val="0034179F"/>
    <w:rsid w:val="0034199C"/>
    <w:rsid w:val="00341B8F"/>
    <w:rsid w:val="00341E72"/>
    <w:rsid w:val="00341F1E"/>
    <w:rsid w:val="00342A95"/>
    <w:rsid w:val="00344BCD"/>
    <w:rsid w:val="00344D0C"/>
    <w:rsid w:val="003452C9"/>
    <w:rsid w:val="00345330"/>
    <w:rsid w:val="00345386"/>
    <w:rsid w:val="003458BD"/>
    <w:rsid w:val="00346002"/>
    <w:rsid w:val="00346C78"/>
    <w:rsid w:val="00346EAB"/>
    <w:rsid w:val="00347077"/>
    <w:rsid w:val="003473FE"/>
    <w:rsid w:val="003476C0"/>
    <w:rsid w:val="0034784E"/>
    <w:rsid w:val="003502D2"/>
    <w:rsid w:val="00350620"/>
    <w:rsid w:val="00350C8E"/>
    <w:rsid w:val="003510B0"/>
    <w:rsid w:val="003513F4"/>
    <w:rsid w:val="003514EA"/>
    <w:rsid w:val="00351B48"/>
    <w:rsid w:val="00351F10"/>
    <w:rsid w:val="00351F87"/>
    <w:rsid w:val="00351FE2"/>
    <w:rsid w:val="00352A3B"/>
    <w:rsid w:val="00352D60"/>
    <w:rsid w:val="00352D6E"/>
    <w:rsid w:val="00352F46"/>
    <w:rsid w:val="003531A8"/>
    <w:rsid w:val="003536AC"/>
    <w:rsid w:val="0035395A"/>
    <w:rsid w:val="00353D75"/>
    <w:rsid w:val="0035476C"/>
    <w:rsid w:val="0035479A"/>
    <w:rsid w:val="00354BF3"/>
    <w:rsid w:val="0035507A"/>
    <w:rsid w:val="00355AFA"/>
    <w:rsid w:val="00355F5F"/>
    <w:rsid w:val="003561A6"/>
    <w:rsid w:val="00356F12"/>
    <w:rsid w:val="0035750D"/>
    <w:rsid w:val="003577F3"/>
    <w:rsid w:val="00357EA3"/>
    <w:rsid w:val="0036137D"/>
    <w:rsid w:val="00361884"/>
    <w:rsid w:val="003618B7"/>
    <w:rsid w:val="003626DD"/>
    <w:rsid w:val="003628F1"/>
    <w:rsid w:val="00363078"/>
    <w:rsid w:val="003635D9"/>
    <w:rsid w:val="00363BD1"/>
    <w:rsid w:val="00364394"/>
    <w:rsid w:val="003646CD"/>
    <w:rsid w:val="00364C06"/>
    <w:rsid w:val="003652F7"/>
    <w:rsid w:val="00365C44"/>
    <w:rsid w:val="003661D0"/>
    <w:rsid w:val="00366CEC"/>
    <w:rsid w:val="00366F62"/>
    <w:rsid w:val="0036714D"/>
    <w:rsid w:val="0036781B"/>
    <w:rsid w:val="00367962"/>
    <w:rsid w:val="00367A07"/>
    <w:rsid w:val="00367A53"/>
    <w:rsid w:val="00367DEE"/>
    <w:rsid w:val="00367E13"/>
    <w:rsid w:val="0037070F"/>
    <w:rsid w:val="00370F85"/>
    <w:rsid w:val="00371094"/>
    <w:rsid w:val="0037148B"/>
    <w:rsid w:val="00372614"/>
    <w:rsid w:val="00372BB4"/>
    <w:rsid w:val="00373E98"/>
    <w:rsid w:val="0037488F"/>
    <w:rsid w:val="00374EB1"/>
    <w:rsid w:val="00375557"/>
    <w:rsid w:val="00375A4A"/>
    <w:rsid w:val="00375F18"/>
    <w:rsid w:val="0037619B"/>
    <w:rsid w:val="003766A0"/>
    <w:rsid w:val="003766A5"/>
    <w:rsid w:val="00376BB2"/>
    <w:rsid w:val="00377273"/>
    <w:rsid w:val="0037743B"/>
    <w:rsid w:val="00377865"/>
    <w:rsid w:val="00377EB8"/>
    <w:rsid w:val="003801A8"/>
    <w:rsid w:val="0038074D"/>
    <w:rsid w:val="00380C21"/>
    <w:rsid w:val="00380F0D"/>
    <w:rsid w:val="00381637"/>
    <w:rsid w:val="003816F9"/>
    <w:rsid w:val="00381A97"/>
    <w:rsid w:val="00381D22"/>
    <w:rsid w:val="00382312"/>
    <w:rsid w:val="00382591"/>
    <w:rsid w:val="00382838"/>
    <w:rsid w:val="00382942"/>
    <w:rsid w:val="00382967"/>
    <w:rsid w:val="00382DB6"/>
    <w:rsid w:val="00383182"/>
    <w:rsid w:val="003832E1"/>
    <w:rsid w:val="00383378"/>
    <w:rsid w:val="0038349D"/>
    <w:rsid w:val="0038362A"/>
    <w:rsid w:val="00383C52"/>
    <w:rsid w:val="00383E12"/>
    <w:rsid w:val="003843A8"/>
    <w:rsid w:val="00384B00"/>
    <w:rsid w:val="00384E93"/>
    <w:rsid w:val="00385776"/>
    <w:rsid w:val="003858E1"/>
    <w:rsid w:val="00385B61"/>
    <w:rsid w:val="00385EB7"/>
    <w:rsid w:val="00386037"/>
    <w:rsid w:val="00386384"/>
    <w:rsid w:val="003865AE"/>
    <w:rsid w:val="0038666B"/>
    <w:rsid w:val="003872AC"/>
    <w:rsid w:val="0038738A"/>
    <w:rsid w:val="003873A0"/>
    <w:rsid w:val="003874D4"/>
    <w:rsid w:val="0038754F"/>
    <w:rsid w:val="003878FB"/>
    <w:rsid w:val="00390320"/>
    <w:rsid w:val="00390B84"/>
    <w:rsid w:val="00390B9E"/>
    <w:rsid w:val="00390E93"/>
    <w:rsid w:val="00391047"/>
    <w:rsid w:val="00391461"/>
    <w:rsid w:val="00391C2D"/>
    <w:rsid w:val="00391DA6"/>
    <w:rsid w:val="00392513"/>
    <w:rsid w:val="003931E7"/>
    <w:rsid w:val="003933EE"/>
    <w:rsid w:val="003934C1"/>
    <w:rsid w:val="00394414"/>
    <w:rsid w:val="00394609"/>
    <w:rsid w:val="003947B4"/>
    <w:rsid w:val="00394B0B"/>
    <w:rsid w:val="00394E68"/>
    <w:rsid w:val="00396003"/>
    <w:rsid w:val="00396070"/>
    <w:rsid w:val="00396270"/>
    <w:rsid w:val="003966E5"/>
    <w:rsid w:val="00396731"/>
    <w:rsid w:val="00397383"/>
    <w:rsid w:val="00397445"/>
    <w:rsid w:val="00397A58"/>
    <w:rsid w:val="00397CC5"/>
    <w:rsid w:val="00397D7D"/>
    <w:rsid w:val="003A007C"/>
    <w:rsid w:val="003A041A"/>
    <w:rsid w:val="003A0690"/>
    <w:rsid w:val="003A08D0"/>
    <w:rsid w:val="003A0B55"/>
    <w:rsid w:val="003A11A6"/>
    <w:rsid w:val="003A13C9"/>
    <w:rsid w:val="003A1551"/>
    <w:rsid w:val="003A1759"/>
    <w:rsid w:val="003A1B75"/>
    <w:rsid w:val="003A1DF3"/>
    <w:rsid w:val="003A22D4"/>
    <w:rsid w:val="003A3D98"/>
    <w:rsid w:val="003A3ECE"/>
    <w:rsid w:val="003A429F"/>
    <w:rsid w:val="003A45DD"/>
    <w:rsid w:val="003A4B3D"/>
    <w:rsid w:val="003A54DD"/>
    <w:rsid w:val="003A5BB2"/>
    <w:rsid w:val="003A64A8"/>
    <w:rsid w:val="003A65A5"/>
    <w:rsid w:val="003A6ADD"/>
    <w:rsid w:val="003A6F03"/>
    <w:rsid w:val="003A6FA0"/>
    <w:rsid w:val="003A6FDD"/>
    <w:rsid w:val="003A7543"/>
    <w:rsid w:val="003B0496"/>
    <w:rsid w:val="003B0E11"/>
    <w:rsid w:val="003B10A1"/>
    <w:rsid w:val="003B17D2"/>
    <w:rsid w:val="003B1933"/>
    <w:rsid w:val="003B1D7E"/>
    <w:rsid w:val="003B2054"/>
    <w:rsid w:val="003B27F9"/>
    <w:rsid w:val="003B28B0"/>
    <w:rsid w:val="003B3C4F"/>
    <w:rsid w:val="003B3DAC"/>
    <w:rsid w:val="003B417F"/>
    <w:rsid w:val="003B4A54"/>
    <w:rsid w:val="003B4E43"/>
    <w:rsid w:val="003B4F5B"/>
    <w:rsid w:val="003B5B2B"/>
    <w:rsid w:val="003B5BA9"/>
    <w:rsid w:val="003B5CA9"/>
    <w:rsid w:val="003B6F76"/>
    <w:rsid w:val="003B711F"/>
    <w:rsid w:val="003B7266"/>
    <w:rsid w:val="003B7353"/>
    <w:rsid w:val="003B7750"/>
    <w:rsid w:val="003B7835"/>
    <w:rsid w:val="003C05DC"/>
    <w:rsid w:val="003C06F2"/>
    <w:rsid w:val="003C1342"/>
    <w:rsid w:val="003C1595"/>
    <w:rsid w:val="003C1A31"/>
    <w:rsid w:val="003C1B00"/>
    <w:rsid w:val="003C1C27"/>
    <w:rsid w:val="003C1FCB"/>
    <w:rsid w:val="003C297F"/>
    <w:rsid w:val="003C2C7B"/>
    <w:rsid w:val="003C2CA5"/>
    <w:rsid w:val="003C3C6C"/>
    <w:rsid w:val="003C3F86"/>
    <w:rsid w:val="003C41B6"/>
    <w:rsid w:val="003C454E"/>
    <w:rsid w:val="003C4D3C"/>
    <w:rsid w:val="003C4EC4"/>
    <w:rsid w:val="003C5067"/>
    <w:rsid w:val="003C54CB"/>
    <w:rsid w:val="003C5532"/>
    <w:rsid w:val="003C5618"/>
    <w:rsid w:val="003C5A69"/>
    <w:rsid w:val="003C5B2E"/>
    <w:rsid w:val="003C65F1"/>
    <w:rsid w:val="003C671D"/>
    <w:rsid w:val="003C69F8"/>
    <w:rsid w:val="003C6A5C"/>
    <w:rsid w:val="003C6C00"/>
    <w:rsid w:val="003C6FE1"/>
    <w:rsid w:val="003C78BA"/>
    <w:rsid w:val="003D00B4"/>
    <w:rsid w:val="003D022A"/>
    <w:rsid w:val="003D0BB1"/>
    <w:rsid w:val="003D1042"/>
    <w:rsid w:val="003D1556"/>
    <w:rsid w:val="003D1F6F"/>
    <w:rsid w:val="003D2187"/>
    <w:rsid w:val="003D25C4"/>
    <w:rsid w:val="003D266D"/>
    <w:rsid w:val="003D2CD6"/>
    <w:rsid w:val="003D2EC1"/>
    <w:rsid w:val="003D2FD6"/>
    <w:rsid w:val="003D3A51"/>
    <w:rsid w:val="003D3E9F"/>
    <w:rsid w:val="003D3F29"/>
    <w:rsid w:val="003D4471"/>
    <w:rsid w:val="003D4840"/>
    <w:rsid w:val="003D48BB"/>
    <w:rsid w:val="003D4F35"/>
    <w:rsid w:val="003D50D9"/>
    <w:rsid w:val="003D510F"/>
    <w:rsid w:val="003D518F"/>
    <w:rsid w:val="003D5390"/>
    <w:rsid w:val="003D5661"/>
    <w:rsid w:val="003D593E"/>
    <w:rsid w:val="003D5AE3"/>
    <w:rsid w:val="003D62DF"/>
    <w:rsid w:val="003D667F"/>
    <w:rsid w:val="003D6879"/>
    <w:rsid w:val="003D68EB"/>
    <w:rsid w:val="003D6CF5"/>
    <w:rsid w:val="003D6FA0"/>
    <w:rsid w:val="003D74AE"/>
    <w:rsid w:val="003D79C7"/>
    <w:rsid w:val="003D7E12"/>
    <w:rsid w:val="003E044E"/>
    <w:rsid w:val="003E19A1"/>
    <w:rsid w:val="003E19C6"/>
    <w:rsid w:val="003E275D"/>
    <w:rsid w:val="003E382F"/>
    <w:rsid w:val="003E4341"/>
    <w:rsid w:val="003E44F0"/>
    <w:rsid w:val="003E47FE"/>
    <w:rsid w:val="003E48E3"/>
    <w:rsid w:val="003E5181"/>
    <w:rsid w:val="003E5602"/>
    <w:rsid w:val="003E5ADB"/>
    <w:rsid w:val="003E5C11"/>
    <w:rsid w:val="003E5E76"/>
    <w:rsid w:val="003E5F82"/>
    <w:rsid w:val="003E62F8"/>
    <w:rsid w:val="003E652A"/>
    <w:rsid w:val="003E692B"/>
    <w:rsid w:val="003E7001"/>
    <w:rsid w:val="003E752E"/>
    <w:rsid w:val="003E7737"/>
    <w:rsid w:val="003E799C"/>
    <w:rsid w:val="003E7C32"/>
    <w:rsid w:val="003F0365"/>
    <w:rsid w:val="003F03CF"/>
    <w:rsid w:val="003F0DF5"/>
    <w:rsid w:val="003F0F89"/>
    <w:rsid w:val="003F16F0"/>
    <w:rsid w:val="003F1913"/>
    <w:rsid w:val="003F19C7"/>
    <w:rsid w:val="003F1C4A"/>
    <w:rsid w:val="003F20CE"/>
    <w:rsid w:val="003F2761"/>
    <w:rsid w:val="003F2991"/>
    <w:rsid w:val="003F2F0A"/>
    <w:rsid w:val="003F38D3"/>
    <w:rsid w:val="003F3A61"/>
    <w:rsid w:val="003F46D6"/>
    <w:rsid w:val="003F52C1"/>
    <w:rsid w:val="003F535C"/>
    <w:rsid w:val="003F5786"/>
    <w:rsid w:val="003F5ABC"/>
    <w:rsid w:val="003F5E93"/>
    <w:rsid w:val="003F5E9C"/>
    <w:rsid w:val="003F6250"/>
    <w:rsid w:val="003F62B8"/>
    <w:rsid w:val="003F6A45"/>
    <w:rsid w:val="003F6C46"/>
    <w:rsid w:val="003F74C0"/>
    <w:rsid w:val="003F76EF"/>
    <w:rsid w:val="003F79A9"/>
    <w:rsid w:val="004000C2"/>
    <w:rsid w:val="00400A3F"/>
    <w:rsid w:val="00400DCF"/>
    <w:rsid w:val="00400DFF"/>
    <w:rsid w:val="00400FB0"/>
    <w:rsid w:val="00401277"/>
    <w:rsid w:val="00401758"/>
    <w:rsid w:val="00401D06"/>
    <w:rsid w:val="004021F9"/>
    <w:rsid w:val="004025D8"/>
    <w:rsid w:val="00402765"/>
    <w:rsid w:val="00402D4C"/>
    <w:rsid w:val="00402D73"/>
    <w:rsid w:val="0040315A"/>
    <w:rsid w:val="004034C8"/>
    <w:rsid w:val="004042C5"/>
    <w:rsid w:val="00404567"/>
    <w:rsid w:val="00404701"/>
    <w:rsid w:val="00404858"/>
    <w:rsid w:val="00404BF2"/>
    <w:rsid w:val="00404CB6"/>
    <w:rsid w:val="00404D2E"/>
    <w:rsid w:val="00405127"/>
    <w:rsid w:val="0040512A"/>
    <w:rsid w:val="0040559A"/>
    <w:rsid w:val="00405A81"/>
    <w:rsid w:val="00406270"/>
    <w:rsid w:val="004062FC"/>
    <w:rsid w:val="0040733E"/>
    <w:rsid w:val="00407663"/>
    <w:rsid w:val="00407895"/>
    <w:rsid w:val="00407AD9"/>
    <w:rsid w:val="0041068D"/>
    <w:rsid w:val="004106BC"/>
    <w:rsid w:val="004117EF"/>
    <w:rsid w:val="00411940"/>
    <w:rsid w:val="00412D53"/>
    <w:rsid w:val="00412DE2"/>
    <w:rsid w:val="004132BD"/>
    <w:rsid w:val="00413578"/>
    <w:rsid w:val="0041405F"/>
    <w:rsid w:val="00414B68"/>
    <w:rsid w:val="00414E14"/>
    <w:rsid w:val="00415325"/>
    <w:rsid w:val="00415B64"/>
    <w:rsid w:val="00416739"/>
    <w:rsid w:val="004168F5"/>
    <w:rsid w:val="00416C49"/>
    <w:rsid w:val="00416E1A"/>
    <w:rsid w:val="0041743E"/>
    <w:rsid w:val="00417675"/>
    <w:rsid w:val="00417CF1"/>
    <w:rsid w:val="00420293"/>
    <w:rsid w:val="0042051F"/>
    <w:rsid w:val="0042087F"/>
    <w:rsid w:val="00421498"/>
    <w:rsid w:val="00421888"/>
    <w:rsid w:val="004219D7"/>
    <w:rsid w:val="00421B37"/>
    <w:rsid w:val="00421C4C"/>
    <w:rsid w:val="00421D88"/>
    <w:rsid w:val="00421DDC"/>
    <w:rsid w:val="00422391"/>
    <w:rsid w:val="00422B05"/>
    <w:rsid w:val="00423254"/>
    <w:rsid w:val="00423485"/>
    <w:rsid w:val="004235C3"/>
    <w:rsid w:val="00423628"/>
    <w:rsid w:val="00423716"/>
    <w:rsid w:val="00423A38"/>
    <w:rsid w:val="00424044"/>
    <w:rsid w:val="00424206"/>
    <w:rsid w:val="004242E8"/>
    <w:rsid w:val="00424380"/>
    <w:rsid w:val="00424389"/>
    <w:rsid w:val="0042464E"/>
    <w:rsid w:val="00424809"/>
    <w:rsid w:val="004252C2"/>
    <w:rsid w:val="00425E1C"/>
    <w:rsid w:val="00425E82"/>
    <w:rsid w:val="00426031"/>
    <w:rsid w:val="00426123"/>
    <w:rsid w:val="00426959"/>
    <w:rsid w:val="00426D8F"/>
    <w:rsid w:val="00426EF1"/>
    <w:rsid w:val="0042726B"/>
    <w:rsid w:val="00427564"/>
    <w:rsid w:val="0042762E"/>
    <w:rsid w:val="004279C6"/>
    <w:rsid w:val="00427F9C"/>
    <w:rsid w:val="00430098"/>
    <w:rsid w:val="00430D50"/>
    <w:rsid w:val="00430EFC"/>
    <w:rsid w:val="0043128B"/>
    <w:rsid w:val="00431AB1"/>
    <w:rsid w:val="00431D50"/>
    <w:rsid w:val="00432046"/>
    <w:rsid w:val="0043212E"/>
    <w:rsid w:val="00432319"/>
    <w:rsid w:val="00432671"/>
    <w:rsid w:val="00433353"/>
    <w:rsid w:val="004336EE"/>
    <w:rsid w:val="0043374A"/>
    <w:rsid w:val="004339B9"/>
    <w:rsid w:val="00433A10"/>
    <w:rsid w:val="00433B90"/>
    <w:rsid w:val="0043428D"/>
    <w:rsid w:val="00434A29"/>
    <w:rsid w:val="00434E2D"/>
    <w:rsid w:val="004351F3"/>
    <w:rsid w:val="004353DB"/>
    <w:rsid w:val="004357D6"/>
    <w:rsid w:val="004358A8"/>
    <w:rsid w:val="004358E3"/>
    <w:rsid w:val="00435E97"/>
    <w:rsid w:val="004366AA"/>
    <w:rsid w:val="004371E4"/>
    <w:rsid w:val="004371F6"/>
    <w:rsid w:val="00437217"/>
    <w:rsid w:val="0043721A"/>
    <w:rsid w:val="00437469"/>
    <w:rsid w:val="0043762F"/>
    <w:rsid w:val="00437654"/>
    <w:rsid w:val="0043769C"/>
    <w:rsid w:val="00437AED"/>
    <w:rsid w:val="00437E8D"/>
    <w:rsid w:val="0044049C"/>
    <w:rsid w:val="00440791"/>
    <w:rsid w:val="00440F84"/>
    <w:rsid w:val="004412BD"/>
    <w:rsid w:val="004413C2"/>
    <w:rsid w:val="0044199F"/>
    <w:rsid w:val="00441FA4"/>
    <w:rsid w:val="0044239B"/>
    <w:rsid w:val="004425AD"/>
    <w:rsid w:val="00442DD4"/>
    <w:rsid w:val="00442E0F"/>
    <w:rsid w:val="0044392D"/>
    <w:rsid w:val="00443C60"/>
    <w:rsid w:val="00444196"/>
    <w:rsid w:val="004441FE"/>
    <w:rsid w:val="00444522"/>
    <w:rsid w:val="00444F95"/>
    <w:rsid w:val="00445008"/>
    <w:rsid w:val="00445165"/>
    <w:rsid w:val="004453D3"/>
    <w:rsid w:val="00445708"/>
    <w:rsid w:val="00445A71"/>
    <w:rsid w:val="0044629B"/>
    <w:rsid w:val="004463C0"/>
    <w:rsid w:val="00446915"/>
    <w:rsid w:val="00446AA7"/>
    <w:rsid w:val="0044729B"/>
    <w:rsid w:val="00447877"/>
    <w:rsid w:val="00447C52"/>
    <w:rsid w:val="00447C54"/>
    <w:rsid w:val="004504E0"/>
    <w:rsid w:val="00450794"/>
    <w:rsid w:val="00450BD7"/>
    <w:rsid w:val="00451064"/>
    <w:rsid w:val="004515F1"/>
    <w:rsid w:val="004519CC"/>
    <w:rsid w:val="00452BC8"/>
    <w:rsid w:val="00452CDC"/>
    <w:rsid w:val="00453339"/>
    <w:rsid w:val="00453A57"/>
    <w:rsid w:val="00453B09"/>
    <w:rsid w:val="00453D70"/>
    <w:rsid w:val="00454368"/>
    <w:rsid w:val="004543F1"/>
    <w:rsid w:val="00454702"/>
    <w:rsid w:val="00454A3E"/>
    <w:rsid w:val="004551F5"/>
    <w:rsid w:val="00455A35"/>
    <w:rsid w:val="00455DA8"/>
    <w:rsid w:val="00456D05"/>
    <w:rsid w:val="00456D9B"/>
    <w:rsid w:val="004570DA"/>
    <w:rsid w:val="004606AE"/>
    <w:rsid w:val="00460B36"/>
    <w:rsid w:val="004614AC"/>
    <w:rsid w:val="00461603"/>
    <w:rsid w:val="004616E9"/>
    <w:rsid w:val="00461F7D"/>
    <w:rsid w:val="00462AEF"/>
    <w:rsid w:val="00462D70"/>
    <w:rsid w:val="004630A5"/>
    <w:rsid w:val="0046366D"/>
    <w:rsid w:val="00463AE6"/>
    <w:rsid w:val="004641DC"/>
    <w:rsid w:val="0046427D"/>
    <w:rsid w:val="004645E4"/>
    <w:rsid w:val="00464E84"/>
    <w:rsid w:val="00464EC7"/>
    <w:rsid w:val="004653A1"/>
    <w:rsid w:val="004654E8"/>
    <w:rsid w:val="00465DFC"/>
    <w:rsid w:val="00466018"/>
    <w:rsid w:val="0046614C"/>
    <w:rsid w:val="00466201"/>
    <w:rsid w:val="0046680E"/>
    <w:rsid w:val="00466BDC"/>
    <w:rsid w:val="00466E08"/>
    <w:rsid w:val="00466F79"/>
    <w:rsid w:val="00467130"/>
    <w:rsid w:val="004676D6"/>
    <w:rsid w:val="0046774B"/>
    <w:rsid w:val="00467963"/>
    <w:rsid w:val="00467B9D"/>
    <w:rsid w:val="00467DA6"/>
    <w:rsid w:val="004707D4"/>
    <w:rsid w:val="00470CB7"/>
    <w:rsid w:val="00470DEC"/>
    <w:rsid w:val="004715A6"/>
    <w:rsid w:val="004716A3"/>
    <w:rsid w:val="00471A3B"/>
    <w:rsid w:val="00472AA0"/>
    <w:rsid w:val="00472CA3"/>
    <w:rsid w:val="00472F5D"/>
    <w:rsid w:val="00473A7F"/>
    <w:rsid w:val="00474217"/>
    <w:rsid w:val="004743A7"/>
    <w:rsid w:val="004746EC"/>
    <w:rsid w:val="00474BCE"/>
    <w:rsid w:val="00474D68"/>
    <w:rsid w:val="00474E4E"/>
    <w:rsid w:val="00474EE4"/>
    <w:rsid w:val="004750C8"/>
    <w:rsid w:val="00475257"/>
    <w:rsid w:val="0047544B"/>
    <w:rsid w:val="0047546B"/>
    <w:rsid w:val="004755CE"/>
    <w:rsid w:val="00475695"/>
    <w:rsid w:val="00475FAB"/>
    <w:rsid w:val="00476421"/>
    <w:rsid w:val="004769E2"/>
    <w:rsid w:val="004772AC"/>
    <w:rsid w:val="00477523"/>
    <w:rsid w:val="00477E35"/>
    <w:rsid w:val="0048048B"/>
    <w:rsid w:val="0048081E"/>
    <w:rsid w:val="00480972"/>
    <w:rsid w:val="00480D04"/>
    <w:rsid w:val="00481016"/>
    <w:rsid w:val="00481260"/>
    <w:rsid w:val="00481E8F"/>
    <w:rsid w:val="00481ECC"/>
    <w:rsid w:val="00482331"/>
    <w:rsid w:val="00482F0B"/>
    <w:rsid w:val="004831EC"/>
    <w:rsid w:val="00483318"/>
    <w:rsid w:val="004833A9"/>
    <w:rsid w:val="00483A03"/>
    <w:rsid w:val="00483BBE"/>
    <w:rsid w:val="00483E10"/>
    <w:rsid w:val="00483FCF"/>
    <w:rsid w:val="0048488D"/>
    <w:rsid w:val="00484AE8"/>
    <w:rsid w:val="0048591A"/>
    <w:rsid w:val="00485AD9"/>
    <w:rsid w:val="00486341"/>
    <w:rsid w:val="004865D8"/>
    <w:rsid w:val="00486A51"/>
    <w:rsid w:val="00486C02"/>
    <w:rsid w:val="0048713E"/>
    <w:rsid w:val="0048734D"/>
    <w:rsid w:val="004873DF"/>
    <w:rsid w:val="0048773D"/>
    <w:rsid w:val="0049073D"/>
    <w:rsid w:val="0049086B"/>
    <w:rsid w:val="004909F4"/>
    <w:rsid w:val="00491043"/>
    <w:rsid w:val="004910F1"/>
    <w:rsid w:val="00491183"/>
    <w:rsid w:val="00491931"/>
    <w:rsid w:val="00491FED"/>
    <w:rsid w:val="00492116"/>
    <w:rsid w:val="0049258F"/>
    <w:rsid w:val="004928E2"/>
    <w:rsid w:val="00492AB2"/>
    <w:rsid w:val="00492B0D"/>
    <w:rsid w:val="00492B58"/>
    <w:rsid w:val="00493AC3"/>
    <w:rsid w:val="0049440C"/>
    <w:rsid w:val="00494442"/>
    <w:rsid w:val="00494559"/>
    <w:rsid w:val="00494616"/>
    <w:rsid w:val="00494895"/>
    <w:rsid w:val="00494BBE"/>
    <w:rsid w:val="00495270"/>
    <w:rsid w:val="0049552A"/>
    <w:rsid w:val="004960D3"/>
    <w:rsid w:val="004961AE"/>
    <w:rsid w:val="0049635C"/>
    <w:rsid w:val="00496702"/>
    <w:rsid w:val="00496ED2"/>
    <w:rsid w:val="00496FC1"/>
    <w:rsid w:val="004976E7"/>
    <w:rsid w:val="00497851"/>
    <w:rsid w:val="00497AE2"/>
    <w:rsid w:val="00497B5F"/>
    <w:rsid w:val="00497F51"/>
    <w:rsid w:val="004A027E"/>
    <w:rsid w:val="004A0452"/>
    <w:rsid w:val="004A057C"/>
    <w:rsid w:val="004A1092"/>
    <w:rsid w:val="004A1483"/>
    <w:rsid w:val="004A15A8"/>
    <w:rsid w:val="004A261B"/>
    <w:rsid w:val="004A285C"/>
    <w:rsid w:val="004A2A67"/>
    <w:rsid w:val="004A2D5D"/>
    <w:rsid w:val="004A395D"/>
    <w:rsid w:val="004A3F5E"/>
    <w:rsid w:val="004A4635"/>
    <w:rsid w:val="004A47AA"/>
    <w:rsid w:val="004A47F9"/>
    <w:rsid w:val="004A49B0"/>
    <w:rsid w:val="004A4DAB"/>
    <w:rsid w:val="004A5DF3"/>
    <w:rsid w:val="004A6458"/>
    <w:rsid w:val="004A673C"/>
    <w:rsid w:val="004A6DFC"/>
    <w:rsid w:val="004A7309"/>
    <w:rsid w:val="004A7454"/>
    <w:rsid w:val="004A7634"/>
    <w:rsid w:val="004A7858"/>
    <w:rsid w:val="004A7B75"/>
    <w:rsid w:val="004A7DEC"/>
    <w:rsid w:val="004B06C5"/>
    <w:rsid w:val="004B081D"/>
    <w:rsid w:val="004B0C70"/>
    <w:rsid w:val="004B0EFE"/>
    <w:rsid w:val="004B135E"/>
    <w:rsid w:val="004B1361"/>
    <w:rsid w:val="004B158A"/>
    <w:rsid w:val="004B1D5E"/>
    <w:rsid w:val="004B2366"/>
    <w:rsid w:val="004B248D"/>
    <w:rsid w:val="004B2761"/>
    <w:rsid w:val="004B2DFD"/>
    <w:rsid w:val="004B3260"/>
    <w:rsid w:val="004B347B"/>
    <w:rsid w:val="004B3897"/>
    <w:rsid w:val="004B3919"/>
    <w:rsid w:val="004B3944"/>
    <w:rsid w:val="004B3A84"/>
    <w:rsid w:val="004B3B98"/>
    <w:rsid w:val="004B3D32"/>
    <w:rsid w:val="004B3E71"/>
    <w:rsid w:val="004B4024"/>
    <w:rsid w:val="004B45D5"/>
    <w:rsid w:val="004B49C7"/>
    <w:rsid w:val="004B4B5C"/>
    <w:rsid w:val="004B4DBC"/>
    <w:rsid w:val="004B4E0F"/>
    <w:rsid w:val="004B4E54"/>
    <w:rsid w:val="004B4F1F"/>
    <w:rsid w:val="004B51B6"/>
    <w:rsid w:val="004B5377"/>
    <w:rsid w:val="004B5550"/>
    <w:rsid w:val="004B5A93"/>
    <w:rsid w:val="004B6076"/>
    <w:rsid w:val="004B66FF"/>
    <w:rsid w:val="004B6935"/>
    <w:rsid w:val="004B6A49"/>
    <w:rsid w:val="004B7174"/>
    <w:rsid w:val="004B74E1"/>
    <w:rsid w:val="004B753A"/>
    <w:rsid w:val="004B7609"/>
    <w:rsid w:val="004B79A4"/>
    <w:rsid w:val="004B7BFE"/>
    <w:rsid w:val="004C00BD"/>
    <w:rsid w:val="004C02DF"/>
    <w:rsid w:val="004C06BE"/>
    <w:rsid w:val="004C0705"/>
    <w:rsid w:val="004C0F75"/>
    <w:rsid w:val="004C11D4"/>
    <w:rsid w:val="004C12E1"/>
    <w:rsid w:val="004C1B85"/>
    <w:rsid w:val="004C1BBC"/>
    <w:rsid w:val="004C1E96"/>
    <w:rsid w:val="004C1F89"/>
    <w:rsid w:val="004C1F9C"/>
    <w:rsid w:val="004C23A8"/>
    <w:rsid w:val="004C265A"/>
    <w:rsid w:val="004C2968"/>
    <w:rsid w:val="004C3362"/>
    <w:rsid w:val="004C360F"/>
    <w:rsid w:val="004C3827"/>
    <w:rsid w:val="004C39C4"/>
    <w:rsid w:val="004C458E"/>
    <w:rsid w:val="004C47B8"/>
    <w:rsid w:val="004C4820"/>
    <w:rsid w:val="004C4A7C"/>
    <w:rsid w:val="004C5630"/>
    <w:rsid w:val="004C610E"/>
    <w:rsid w:val="004C6110"/>
    <w:rsid w:val="004C6146"/>
    <w:rsid w:val="004C61A3"/>
    <w:rsid w:val="004C69D4"/>
    <w:rsid w:val="004C6A05"/>
    <w:rsid w:val="004C6D64"/>
    <w:rsid w:val="004C6DDA"/>
    <w:rsid w:val="004C7848"/>
    <w:rsid w:val="004D0009"/>
    <w:rsid w:val="004D0191"/>
    <w:rsid w:val="004D026E"/>
    <w:rsid w:val="004D08AC"/>
    <w:rsid w:val="004D11EA"/>
    <w:rsid w:val="004D17F7"/>
    <w:rsid w:val="004D1BC1"/>
    <w:rsid w:val="004D200E"/>
    <w:rsid w:val="004D220A"/>
    <w:rsid w:val="004D2538"/>
    <w:rsid w:val="004D28AF"/>
    <w:rsid w:val="004D2A5D"/>
    <w:rsid w:val="004D2B29"/>
    <w:rsid w:val="004D2E45"/>
    <w:rsid w:val="004D360D"/>
    <w:rsid w:val="004D379F"/>
    <w:rsid w:val="004D4091"/>
    <w:rsid w:val="004D4454"/>
    <w:rsid w:val="004D44FD"/>
    <w:rsid w:val="004D47AA"/>
    <w:rsid w:val="004D47C7"/>
    <w:rsid w:val="004D49EB"/>
    <w:rsid w:val="004D4CB7"/>
    <w:rsid w:val="004D4F16"/>
    <w:rsid w:val="004D5729"/>
    <w:rsid w:val="004D5C1C"/>
    <w:rsid w:val="004D5FAA"/>
    <w:rsid w:val="004D608B"/>
    <w:rsid w:val="004D66A5"/>
    <w:rsid w:val="004D70CA"/>
    <w:rsid w:val="004E038A"/>
    <w:rsid w:val="004E03B0"/>
    <w:rsid w:val="004E0746"/>
    <w:rsid w:val="004E082F"/>
    <w:rsid w:val="004E1218"/>
    <w:rsid w:val="004E14D9"/>
    <w:rsid w:val="004E1821"/>
    <w:rsid w:val="004E1E7A"/>
    <w:rsid w:val="004E2363"/>
    <w:rsid w:val="004E2492"/>
    <w:rsid w:val="004E27C3"/>
    <w:rsid w:val="004E2D92"/>
    <w:rsid w:val="004E2DD9"/>
    <w:rsid w:val="004E2FEC"/>
    <w:rsid w:val="004E323F"/>
    <w:rsid w:val="004E37D1"/>
    <w:rsid w:val="004E4044"/>
    <w:rsid w:val="004E4136"/>
    <w:rsid w:val="004E4484"/>
    <w:rsid w:val="004E4522"/>
    <w:rsid w:val="004E454E"/>
    <w:rsid w:val="004E46B2"/>
    <w:rsid w:val="004E49F8"/>
    <w:rsid w:val="004E4CE2"/>
    <w:rsid w:val="004E4E06"/>
    <w:rsid w:val="004E691E"/>
    <w:rsid w:val="004E6ABA"/>
    <w:rsid w:val="004E6B38"/>
    <w:rsid w:val="004E76A4"/>
    <w:rsid w:val="004E7F26"/>
    <w:rsid w:val="004F0594"/>
    <w:rsid w:val="004F0A28"/>
    <w:rsid w:val="004F0A8D"/>
    <w:rsid w:val="004F0AAB"/>
    <w:rsid w:val="004F1077"/>
    <w:rsid w:val="004F13E0"/>
    <w:rsid w:val="004F14C7"/>
    <w:rsid w:val="004F1531"/>
    <w:rsid w:val="004F17C4"/>
    <w:rsid w:val="004F1B5A"/>
    <w:rsid w:val="004F1F4C"/>
    <w:rsid w:val="004F3163"/>
    <w:rsid w:val="004F32AB"/>
    <w:rsid w:val="004F34B5"/>
    <w:rsid w:val="004F35F3"/>
    <w:rsid w:val="004F3AF2"/>
    <w:rsid w:val="004F3C18"/>
    <w:rsid w:val="004F4212"/>
    <w:rsid w:val="004F4ACE"/>
    <w:rsid w:val="004F4C59"/>
    <w:rsid w:val="004F53DD"/>
    <w:rsid w:val="004F56F4"/>
    <w:rsid w:val="004F5957"/>
    <w:rsid w:val="004F5A6B"/>
    <w:rsid w:val="004F6159"/>
    <w:rsid w:val="004F62B3"/>
    <w:rsid w:val="004F64D8"/>
    <w:rsid w:val="004F653A"/>
    <w:rsid w:val="004F67D7"/>
    <w:rsid w:val="004F682F"/>
    <w:rsid w:val="004F6A61"/>
    <w:rsid w:val="004F6A69"/>
    <w:rsid w:val="004F6B56"/>
    <w:rsid w:val="004F6B61"/>
    <w:rsid w:val="004F6CE3"/>
    <w:rsid w:val="004F7138"/>
    <w:rsid w:val="004F7219"/>
    <w:rsid w:val="004F7419"/>
    <w:rsid w:val="004F7688"/>
    <w:rsid w:val="004F7B9B"/>
    <w:rsid w:val="004F7C2C"/>
    <w:rsid w:val="00500834"/>
    <w:rsid w:val="00501001"/>
    <w:rsid w:val="00501568"/>
    <w:rsid w:val="00501570"/>
    <w:rsid w:val="00501678"/>
    <w:rsid w:val="005016A1"/>
    <w:rsid w:val="005018F5"/>
    <w:rsid w:val="00501B60"/>
    <w:rsid w:val="00501C03"/>
    <w:rsid w:val="00501D94"/>
    <w:rsid w:val="00502693"/>
    <w:rsid w:val="00502746"/>
    <w:rsid w:val="00503B7F"/>
    <w:rsid w:val="00503E37"/>
    <w:rsid w:val="00504311"/>
    <w:rsid w:val="005049D1"/>
    <w:rsid w:val="00504AA5"/>
    <w:rsid w:val="005050E0"/>
    <w:rsid w:val="0050527B"/>
    <w:rsid w:val="005054CF"/>
    <w:rsid w:val="00505675"/>
    <w:rsid w:val="00505856"/>
    <w:rsid w:val="0050587C"/>
    <w:rsid w:val="005059CC"/>
    <w:rsid w:val="00506C5B"/>
    <w:rsid w:val="00506E8F"/>
    <w:rsid w:val="005070BC"/>
    <w:rsid w:val="005070D3"/>
    <w:rsid w:val="00507121"/>
    <w:rsid w:val="0050714B"/>
    <w:rsid w:val="0050749F"/>
    <w:rsid w:val="005074DE"/>
    <w:rsid w:val="00507CAB"/>
    <w:rsid w:val="00507D69"/>
    <w:rsid w:val="00507F4E"/>
    <w:rsid w:val="00510825"/>
    <w:rsid w:val="00511865"/>
    <w:rsid w:val="00511B54"/>
    <w:rsid w:val="00511CCD"/>
    <w:rsid w:val="00512116"/>
    <w:rsid w:val="00512204"/>
    <w:rsid w:val="00512500"/>
    <w:rsid w:val="0051308F"/>
    <w:rsid w:val="005137AB"/>
    <w:rsid w:val="00513AD6"/>
    <w:rsid w:val="00513DC7"/>
    <w:rsid w:val="00514076"/>
    <w:rsid w:val="00514660"/>
    <w:rsid w:val="00515255"/>
    <w:rsid w:val="00515487"/>
    <w:rsid w:val="005154A5"/>
    <w:rsid w:val="0051560D"/>
    <w:rsid w:val="00515683"/>
    <w:rsid w:val="00517409"/>
    <w:rsid w:val="005175BD"/>
    <w:rsid w:val="00517622"/>
    <w:rsid w:val="00517DFC"/>
    <w:rsid w:val="00517F90"/>
    <w:rsid w:val="0052005E"/>
    <w:rsid w:val="0052037F"/>
    <w:rsid w:val="005204F0"/>
    <w:rsid w:val="005207E7"/>
    <w:rsid w:val="0052095C"/>
    <w:rsid w:val="00520C27"/>
    <w:rsid w:val="00521038"/>
    <w:rsid w:val="005211AA"/>
    <w:rsid w:val="005215CD"/>
    <w:rsid w:val="00521940"/>
    <w:rsid w:val="00521A68"/>
    <w:rsid w:val="00521F1C"/>
    <w:rsid w:val="005220F2"/>
    <w:rsid w:val="005222E6"/>
    <w:rsid w:val="00522EA6"/>
    <w:rsid w:val="00523195"/>
    <w:rsid w:val="00523278"/>
    <w:rsid w:val="00523461"/>
    <w:rsid w:val="0052353E"/>
    <w:rsid w:val="005238D6"/>
    <w:rsid w:val="00523CD3"/>
    <w:rsid w:val="00523F6B"/>
    <w:rsid w:val="005241BD"/>
    <w:rsid w:val="00524C9B"/>
    <w:rsid w:val="00524EBF"/>
    <w:rsid w:val="00525C5A"/>
    <w:rsid w:val="00525DF8"/>
    <w:rsid w:val="00526750"/>
    <w:rsid w:val="00526988"/>
    <w:rsid w:val="00527334"/>
    <w:rsid w:val="0052762A"/>
    <w:rsid w:val="00527720"/>
    <w:rsid w:val="00527C74"/>
    <w:rsid w:val="005307C0"/>
    <w:rsid w:val="00531420"/>
    <w:rsid w:val="0053215A"/>
    <w:rsid w:val="00532979"/>
    <w:rsid w:val="00532CA4"/>
    <w:rsid w:val="00533391"/>
    <w:rsid w:val="0053366D"/>
    <w:rsid w:val="00533BC9"/>
    <w:rsid w:val="005340FD"/>
    <w:rsid w:val="00534372"/>
    <w:rsid w:val="00534423"/>
    <w:rsid w:val="00534D50"/>
    <w:rsid w:val="00535059"/>
    <w:rsid w:val="0053577D"/>
    <w:rsid w:val="0053587D"/>
    <w:rsid w:val="0053675A"/>
    <w:rsid w:val="00536D04"/>
    <w:rsid w:val="005371BF"/>
    <w:rsid w:val="00537464"/>
    <w:rsid w:val="0053781F"/>
    <w:rsid w:val="00537933"/>
    <w:rsid w:val="00537E7D"/>
    <w:rsid w:val="00540855"/>
    <w:rsid w:val="005412E1"/>
    <w:rsid w:val="00541467"/>
    <w:rsid w:val="005419C9"/>
    <w:rsid w:val="00541AA4"/>
    <w:rsid w:val="00541F01"/>
    <w:rsid w:val="00541F0D"/>
    <w:rsid w:val="0054234B"/>
    <w:rsid w:val="005425A1"/>
    <w:rsid w:val="005428EA"/>
    <w:rsid w:val="00542AC0"/>
    <w:rsid w:val="00542C1D"/>
    <w:rsid w:val="00542E10"/>
    <w:rsid w:val="005434BC"/>
    <w:rsid w:val="00543C33"/>
    <w:rsid w:val="00543DDB"/>
    <w:rsid w:val="00544170"/>
    <w:rsid w:val="005441B2"/>
    <w:rsid w:val="005442C6"/>
    <w:rsid w:val="005446F4"/>
    <w:rsid w:val="005447AE"/>
    <w:rsid w:val="0054490C"/>
    <w:rsid w:val="00544A43"/>
    <w:rsid w:val="00544F4E"/>
    <w:rsid w:val="0054595F"/>
    <w:rsid w:val="00545AC3"/>
    <w:rsid w:val="00545D57"/>
    <w:rsid w:val="00545E71"/>
    <w:rsid w:val="00545FCE"/>
    <w:rsid w:val="0054628A"/>
    <w:rsid w:val="00546B12"/>
    <w:rsid w:val="00547071"/>
    <w:rsid w:val="005475C7"/>
    <w:rsid w:val="005479E7"/>
    <w:rsid w:val="00547D0B"/>
    <w:rsid w:val="00547E08"/>
    <w:rsid w:val="00550135"/>
    <w:rsid w:val="005502EA"/>
    <w:rsid w:val="00550900"/>
    <w:rsid w:val="00550C62"/>
    <w:rsid w:val="005510A4"/>
    <w:rsid w:val="0055136B"/>
    <w:rsid w:val="0055166B"/>
    <w:rsid w:val="00551810"/>
    <w:rsid w:val="00551A13"/>
    <w:rsid w:val="00551ABA"/>
    <w:rsid w:val="00552198"/>
    <w:rsid w:val="005526F9"/>
    <w:rsid w:val="00552736"/>
    <w:rsid w:val="00552ADA"/>
    <w:rsid w:val="00552B52"/>
    <w:rsid w:val="00552C22"/>
    <w:rsid w:val="00552CC3"/>
    <w:rsid w:val="00553226"/>
    <w:rsid w:val="005532EE"/>
    <w:rsid w:val="00553619"/>
    <w:rsid w:val="00553E85"/>
    <w:rsid w:val="005544A9"/>
    <w:rsid w:val="00554823"/>
    <w:rsid w:val="00554AF4"/>
    <w:rsid w:val="00554FD2"/>
    <w:rsid w:val="0055504F"/>
    <w:rsid w:val="005554F8"/>
    <w:rsid w:val="00555563"/>
    <w:rsid w:val="00555682"/>
    <w:rsid w:val="0055598A"/>
    <w:rsid w:val="00555CC2"/>
    <w:rsid w:val="00556233"/>
    <w:rsid w:val="00556851"/>
    <w:rsid w:val="005568B3"/>
    <w:rsid w:val="00557179"/>
    <w:rsid w:val="00557275"/>
    <w:rsid w:val="005572E9"/>
    <w:rsid w:val="00557462"/>
    <w:rsid w:val="00557A83"/>
    <w:rsid w:val="00560072"/>
    <w:rsid w:val="00560539"/>
    <w:rsid w:val="005605AB"/>
    <w:rsid w:val="005607DA"/>
    <w:rsid w:val="00560F01"/>
    <w:rsid w:val="00560F0D"/>
    <w:rsid w:val="005614FA"/>
    <w:rsid w:val="00561782"/>
    <w:rsid w:val="005619D6"/>
    <w:rsid w:val="00561A6A"/>
    <w:rsid w:val="00561BCE"/>
    <w:rsid w:val="00561E2A"/>
    <w:rsid w:val="00561F34"/>
    <w:rsid w:val="00562996"/>
    <w:rsid w:val="00562B22"/>
    <w:rsid w:val="00562BFA"/>
    <w:rsid w:val="00562D54"/>
    <w:rsid w:val="0056320D"/>
    <w:rsid w:val="00563788"/>
    <w:rsid w:val="00563940"/>
    <w:rsid w:val="005639DA"/>
    <w:rsid w:val="00563AF9"/>
    <w:rsid w:val="00563DEE"/>
    <w:rsid w:val="00564919"/>
    <w:rsid w:val="00564B85"/>
    <w:rsid w:val="00565655"/>
    <w:rsid w:val="00565AB4"/>
    <w:rsid w:val="005661A1"/>
    <w:rsid w:val="00566433"/>
    <w:rsid w:val="00566D99"/>
    <w:rsid w:val="005670B7"/>
    <w:rsid w:val="00567388"/>
    <w:rsid w:val="005674CC"/>
    <w:rsid w:val="00567649"/>
    <w:rsid w:val="005679FC"/>
    <w:rsid w:val="00567FDE"/>
    <w:rsid w:val="0057054A"/>
    <w:rsid w:val="005705A6"/>
    <w:rsid w:val="00570669"/>
    <w:rsid w:val="00570717"/>
    <w:rsid w:val="00570A27"/>
    <w:rsid w:val="00570AB6"/>
    <w:rsid w:val="0057109B"/>
    <w:rsid w:val="00571272"/>
    <w:rsid w:val="00571274"/>
    <w:rsid w:val="00571873"/>
    <w:rsid w:val="005719D1"/>
    <w:rsid w:val="00571C11"/>
    <w:rsid w:val="00571C44"/>
    <w:rsid w:val="00572111"/>
    <w:rsid w:val="005721D2"/>
    <w:rsid w:val="0057259D"/>
    <w:rsid w:val="00572663"/>
    <w:rsid w:val="0057267F"/>
    <w:rsid w:val="005729B4"/>
    <w:rsid w:val="00573129"/>
    <w:rsid w:val="005732F7"/>
    <w:rsid w:val="00573A22"/>
    <w:rsid w:val="00573AF7"/>
    <w:rsid w:val="00573BBB"/>
    <w:rsid w:val="00573BBE"/>
    <w:rsid w:val="0057407D"/>
    <w:rsid w:val="00574386"/>
    <w:rsid w:val="00574601"/>
    <w:rsid w:val="00574A8A"/>
    <w:rsid w:val="00574CDA"/>
    <w:rsid w:val="00574F38"/>
    <w:rsid w:val="005758A9"/>
    <w:rsid w:val="00576082"/>
    <w:rsid w:val="005763D2"/>
    <w:rsid w:val="005765E6"/>
    <w:rsid w:val="00577C04"/>
    <w:rsid w:val="00577C94"/>
    <w:rsid w:val="00577D98"/>
    <w:rsid w:val="00577F80"/>
    <w:rsid w:val="005801E3"/>
    <w:rsid w:val="00580E84"/>
    <w:rsid w:val="00581277"/>
    <w:rsid w:val="0058164F"/>
    <w:rsid w:val="0058168C"/>
    <w:rsid w:val="00581707"/>
    <w:rsid w:val="005818B8"/>
    <w:rsid w:val="005821F9"/>
    <w:rsid w:val="005824AC"/>
    <w:rsid w:val="005828DC"/>
    <w:rsid w:val="00582FEF"/>
    <w:rsid w:val="0058343A"/>
    <w:rsid w:val="00584AFE"/>
    <w:rsid w:val="0058563E"/>
    <w:rsid w:val="0058623E"/>
    <w:rsid w:val="005862E7"/>
    <w:rsid w:val="0058656C"/>
    <w:rsid w:val="00586770"/>
    <w:rsid w:val="00586933"/>
    <w:rsid w:val="0058694C"/>
    <w:rsid w:val="00586CD0"/>
    <w:rsid w:val="00586CD9"/>
    <w:rsid w:val="0058707B"/>
    <w:rsid w:val="00587338"/>
    <w:rsid w:val="00587A0D"/>
    <w:rsid w:val="00587FF4"/>
    <w:rsid w:val="0059009A"/>
    <w:rsid w:val="005900FA"/>
    <w:rsid w:val="0059045D"/>
    <w:rsid w:val="0059063C"/>
    <w:rsid w:val="005907B4"/>
    <w:rsid w:val="00591278"/>
    <w:rsid w:val="0059155B"/>
    <w:rsid w:val="005918A8"/>
    <w:rsid w:val="00591ACD"/>
    <w:rsid w:val="00591B05"/>
    <w:rsid w:val="00591B1A"/>
    <w:rsid w:val="005922D3"/>
    <w:rsid w:val="005923DD"/>
    <w:rsid w:val="00592760"/>
    <w:rsid w:val="005928C2"/>
    <w:rsid w:val="005928CB"/>
    <w:rsid w:val="005928F0"/>
    <w:rsid w:val="00592B3A"/>
    <w:rsid w:val="005930AF"/>
    <w:rsid w:val="005930DE"/>
    <w:rsid w:val="00593317"/>
    <w:rsid w:val="0059347F"/>
    <w:rsid w:val="00594328"/>
    <w:rsid w:val="00594376"/>
    <w:rsid w:val="00594648"/>
    <w:rsid w:val="00594758"/>
    <w:rsid w:val="00594DB9"/>
    <w:rsid w:val="00594DCD"/>
    <w:rsid w:val="00594ECD"/>
    <w:rsid w:val="00594F49"/>
    <w:rsid w:val="00595095"/>
    <w:rsid w:val="00596730"/>
    <w:rsid w:val="00596842"/>
    <w:rsid w:val="00596F54"/>
    <w:rsid w:val="005972DF"/>
    <w:rsid w:val="0059752C"/>
    <w:rsid w:val="0059764E"/>
    <w:rsid w:val="00597AAB"/>
    <w:rsid w:val="00597D5C"/>
    <w:rsid w:val="00597F66"/>
    <w:rsid w:val="005A0513"/>
    <w:rsid w:val="005A09C4"/>
    <w:rsid w:val="005A0F07"/>
    <w:rsid w:val="005A117D"/>
    <w:rsid w:val="005A14A8"/>
    <w:rsid w:val="005A1914"/>
    <w:rsid w:val="005A1D15"/>
    <w:rsid w:val="005A1F4B"/>
    <w:rsid w:val="005A25B9"/>
    <w:rsid w:val="005A2841"/>
    <w:rsid w:val="005A2965"/>
    <w:rsid w:val="005A2D30"/>
    <w:rsid w:val="005A2E5E"/>
    <w:rsid w:val="005A2F4E"/>
    <w:rsid w:val="005A3AED"/>
    <w:rsid w:val="005A3E99"/>
    <w:rsid w:val="005A456D"/>
    <w:rsid w:val="005A54CF"/>
    <w:rsid w:val="005A5E85"/>
    <w:rsid w:val="005A5F98"/>
    <w:rsid w:val="005A60B2"/>
    <w:rsid w:val="005A6142"/>
    <w:rsid w:val="005A6201"/>
    <w:rsid w:val="005A673B"/>
    <w:rsid w:val="005A6C9D"/>
    <w:rsid w:val="005A6D9D"/>
    <w:rsid w:val="005A73CF"/>
    <w:rsid w:val="005A73EC"/>
    <w:rsid w:val="005A74F0"/>
    <w:rsid w:val="005A7521"/>
    <w:rsid w:val="005A76F3"/>
    <w:rsid w:val="005A7C63"/>
    <w:rsid w:val="005A7E18"/>
    <w:rsid w:val="005A7EE2"/>
    <w:rsid w:val="005A7F10"/>
    <w:rsid w:val="005B0854"/>
    <w:rsid w:val="005B0A4F"/>
    <w:rsid w:val="005B0E08"/>
    <w:rsid w:val="005B148A"/>
    <w:rsid w:val="005B14CD"/>
    <w:rsid w:val="005B1CE8"/>
    <w:rsid w:val="005B2116"/>
    <w:rsid w:val="005B230C"/>
    <w:rsid w:val="005B2B18"/>
    <w:rsid w:val="005B3710"/>
    <w:rsid w:val="005B3917"/>
    <w:rsid w:val="005B4087"/>
    <w:rsid w:val="005B43F9"/>
    <w:rsid w:val="005B46FD"/>
    <w:rsid w:val="005B5333"/>
    <w:rsid w:val="005B57FC"/>
    <w:rsid w:val="005B58CD"/>
    <w:rsid w:val="005B5906"/>
    <w:rsid w:val="005B5C33"/>
    <w:rsid w:val="005B5CD4"/>
    <w:rsid w:val="005B5D57"/>
    <w:rsid w:val="005B6111"/>
    <w:rsid w:val="005B6451"/>
    <w:rsid w:val="005B6640"/>
    <w:rsid w:val="005B6D77"/>
    <w:rsid w:val="005B6F50"/>
    <w:rsid w:val="005B704D"/>
    <w:rsid w:val="005B7634"/>
    <w:rsid w:val="005B783B"/>
    <w:rsid w:val="005B7CDD"/>
    <w:rsid w:val="005B7FB6"/>
    <w:rsid w:val="005C0605"/>
    <w:rsid w:val="005C0AEF"/>
    <w:rsid w:val="005C1477"/>
    <w:rsid w:val="005C18B9"/>
    <w:rsid w:val="005C1A04"/>
    <w:rsid w:val="005C1A1D"/>
    <w:rsid w:val="005C1EB6"/>
    <w:rsid w:val="005C223B"/>
    <w:rsid w:val="005C27D6"/>
    <w:rsid w:val="005C2E2D"/>
    <w:rsid w:val="005C376B"/>
    <w:rsid w:val="005C382B"/>
    <w:rsid w:val="005C3909"/>
    <w:rsid w:val="005C3BDE"/>
    <w:rsid w:val="005C3CF0"/>
    <w:rsid w:val="005C40AD"/>
    <w:rsid w:val="005C41D4"/>
    <w:rsid w:val="005C4244"/>
    <w:rsid w:val="005C46A1"/>
    <w:rsid w:val="005C4D58"/>
    <w:rsid w:val="005C5049"/>
    <w:rsid w:val="005C56CC"/>
    <w:rsid w:val="005C5F20"/>
    <w:rsid w:val="005C644D"/>
    <w:rsid w:val="005C6F85"/>
    <w:rsid w:val="005C7618"/>
    <w:rsid w:val="005C76AC"/>
    <w:rsid w:val="005C77A2"/>
    <w:rsid w:val="005C7B69"/>
    <w:rsid w:val="005C7E9F"/>
    <w:rsid w:val="005C7FEC"/>
    <w:rsid w:val="005D0055"/>
    <w:rsid w:val="005D023C"/>
    <w:rsid w:val="005D024F"/>
    <w:rsid w:val="005D02B8"/>
    <w:rsid w:val="005D02BA"/>
    <w:rsid w:val="005D05EF"/>
    <w:rsid w:val="005D06A6"/>
    <w:rsid w:val="005D0BDC"/>
    <w:rsid w:val="005D0BF4"/>
    <w:rsid w:val="005D1376"/>
    <w:rsid w:val="005D1B8F"/>
    <w:rsid w:val="005D1C22"/>
    <w:rsid w:val="005D2223"/>
    <w:rsid w:val="005D22D7"/>
    <w:rsid w:val="005D273A"/>
    <w:rsid w:val="005D285D"/>
    <w:rsid w:val="005D29CC"/>
    <w:rsid w:val="005D2A3C"/>
    <w:rsid w:val="005D2ED5"/>
    <w:rsid w:val="005D348E"/>
    <w:rsid w:val="005D3FF2"/>
    <w:rsid w:val="005D4150"/>
    <w:rsid w:val="005D468F"/>
    <w:rsid w:val="005D4EBB"/>
    <w:rsid w:val="005D5013"/>
    <w:rsid w:val="005D5702"/>
    <w:rsid w:val="005D594A"/>
    <w:rsid w:val="005D59CD"/>
    <w:rsid w:val="005D5BE3"/>
    <w:rsid w:val="005D5F67"/>
    <w:rsid w:val="005D6A17"/>
    <w:rsid w:val="005D6A7A"/>
    <w:rsid w:val="005D6F81"/>
    <w:rsid w:val="005D70CD"/>
    <w:rsid w:val="005D7714"/>
    <w:rsid w:val="005D7839"/>
    <w:rsid w:val="005D7B98"/>
    <w:rsid w:val="005D7E39"/>
    <w:rsid w:val="005E03CC"/>
    <w:rsid w:val="005E04D3"/>
    <w:rsid w:val="005E083F"/>
    <w:rsid w:val="005E08A6"/>
    <w:rsid w:val="005E0964"/>
    <w:rsid w:val="005E136C"/>
    <w:rsid w:val="005E1915"/>
    <w:rsid w:val="005E1BF7"/>
    <w:rsid w:val="005E23CF"/>
    <w:rsid w:val="005E24EE"/>
    <w:rsid w:val="005E24F1"/>
    <w:rsid w:val="005E2932"/>
    <w:rsid w:val="005E2FCB"/>
    <w:rsid w:val="005E3811"/>
    <w:rsid w:val="005E3883"/>
    <w:rsid w:val="005E4171"/>
    <w:rsid w:val="005E4B2F"/>
    <w:rsid w:val="005E50F2"/>
    <w:rsid w:val="005E5115"/>
    <w:rsid w:val="005E530C"/>
    <w:rsid w:val="005E6270"/>
    <w:rsid w:val="005E6ADF"/>
    <w:rsid w:val="005E75E7"/>
    <w:rsid w:val="005F011D"/>
    <w:rsid w:val="005F0DF5"/>
    <w:rsid w:val="005F0FB5"/>
    <w:rsid w:val="005F1408"/>
    <w:rsid w:val="005F2224"/>
    <w:rsid w:val="005F29F3"/>
    <w:rsid w:val="005F2C29"/>
    <w:rsid w:val="005F2D52"/>
    <w:rsid w:val="005F2EF7"/>
    <w:rsid w:val="005F2F3F"/>
    <w:rsid w:val="005F31E1"/>
    <w:rsid w:val="005F36EC"/>
    <w:rsid w:val="005F38B1"/>
    <w:rsid w:val="005F4387"/>
    <w:rsid w:val="005F482E"/>
    <w:rsid w:val="005F58C0"/>
    <w:rsid w:val="005F5918"/>
    <w:rsid w:val="005F5B03"/>
    <w:rsid w:val="005F5C54"/>
    <w:rsid w:val="005F66DC"/>
    <w:rsid w:val="005F68FA"/>
    <w:rsid w:val="005F6C76"/>
    <w:rsid w:val="005F7105"/>
    <w:rsid w:val="005F79A8"/>
    <w:rsid w:val="005F7E6C"/>
    <w:rsid w:val="005F7F99"/>
    <w:rsid w:val="006001CA"/>
    <w:rsid w:val="0060077B"/>
    <w:rsid w:val="0060078C"/>
    <w:rsid w:val="00600D68"/>
    <w:rsid w:val="00601B58"/>
    <w:rsid w:val="006021FF"/>
    <w:rsid w:val="00602E66"/>
    <w:rsid w:val="00603447"/>
    <w:rsid w:val="00603A8C"/>
    <w:rsid w:val="00603E52"/>
    <w:rsid w:val="00604264"/>
    <w:rsid w:val="00604282"/>
    <w:rsid w:val="006042CB"/>
    <w:rsid w:val="00604613"/>
    <w:rsid w:val="00604FC3"/>
    <w:rsid w:val="006053A2"/>
    <w:rsid w:val="006058CD"/>
    <w:rsid w:val="006058F0"/>
    <w:rsid w:val="00605987"/>
    <w:rsid w:val="00605ED9"/>
    <w:rsid w:val="006061D0"/>
    <w:rsid w:val="00606341"/>
    <w:rsid w:val="00606364"/>
    <w:rsid w:val="0060660F"/>
    <w:rsid w:val="0060687B"/>
    <w:rsid w:val="0060749A"/>
    <w:rsid w:val="00610849"/>
    <w:rsid w:val="0061092D"/>
    <w:rsid w:val="00610B1F"/>
    <w:rsid w:val="00610D48"/>
    <w:rsid w:val="00611531"/>
    <w:rsid w:val="00611909"/>
    <w:rsid w:val="00611B20"/>
    <w:rsid w:val="00612635"/>
    <w:rsid w:val="00612A11"/>
    <w:rsid w:val="00612AD4"/>
    <w:rsid w:val="00612C66"/>
    <w:rsid w:val="00612F78"/>
    <w:rsid w:val="00612F85"/>
    <w:rsid w:val="0061369A"/>
    <w:rsid w:val="00613FE5"/>
    <w:rsid w:val="00614765"/>
    <w:rsid w:val="00614799"/>
    <w:rsid w:val="0061479C"/>
    <w:rsid w:val="006156C4"/>
    <w:rsid w:val="00615BCB"/>
    <w:rsid w:val="00615FB8"/>
    <w:rsid w:val="00616730"/>
    <w:rsid w:val="00616E31"/>
    <w:rsid w:val="0061714E"/>
    <w:rsid w:val="0061734F"/>
    <w:rsid w:val="00617950"/>
    <w:rsid w:val="00617A66"/>
    <w:rsid w:val="00617BFE"/>
    <w:rsid w:val="00617DC4"/>
    <w:rsid w:val="006202EF"/>
    <w:rsid w:val="00620C54"/>
    <w:rsid w:val="006219FA"/>
    <w:rsid w:val="00621FAD"/>
    <w:rsid w:val="0062204A"/>
    <w:rsid w:val="0062217E"/>
    <w:rsid w:val="00622314"/>
    <w:rsid w:val="006225A7"/>
    <w:rsid w:val="006225F0"/>
    <w:rsid w:val="00622A6A"/>
    <w:rsid w:val="00623814"/>
    <w:rsid w:val="0062385F"/>
    <w:rsid w:val="00623B5A"/>
    <w:rsid w:val="006240B1"/>
    <w:rsid w:val="0062410D"/>
    <w:rsid w:val="00624402"/>
    <w:rsid w:val="00624845"/>
    <w:rsid w:val="006249BA"/>
    <w:rsid w:val="00624CD1"/>
    <w:rsid w:val="0062635E"/>
    <w:rsid w:val="006266F1"/>
    <w:rsid w:val="006269CC"/>
    <w:rsid w:val="006269ED"/>
    <w:rsid w:val="00626E33"/>
    <w:rsid w:val="0062715B"/>
    <w:rsid w:val="00627284"/>
    <w:rsid w:val="00627499"/>
    <w:rsid w:val="0062779D"/>
    <w:rsid w:val="00627B3D"/>
    <w:rsid w:val="00630607"/>
    <w:rsid w:val="00630A81"/>
    <w:rsid w:val="00630F35"/>
    <w:rsid w:val="006310E7"/>
    <w:rsid w:val="006311CB"/>
    <w:rsid w:val="00631877"/>
    <w:rsid w:val="00631BC5"/>
    <w:rsid w:val="0063241B"/>
    <w:rsid w:val="00632676"/>
    <w:rsid w:val="0063290D"/>
    <w:rsid w:val="00632A43"/>
    <w:rsid w:val="00632BD5"/>
    <w:rsid w:val="00632C8E"/>
    <w:rsid w:val="006331A9"/>
    <w:rsid w:val="00633611"/>
    <w:rsid w:val="006337DE"/>
    <w:rsid w:val="00633C3E"/>
    <w:rsid w:val="00633D1B"/>
    <w:rsid w:val="006340CB"/>
    <w:rsid w:val="00634689"/>
    <w:rsid w:val="00634828"/>
    <w:rsid w:val="00634843"/>
    <w:rsid w:val="00634957"/>
    <w:rsid w:val="00634AC7"/>
    <w:rsid w:val="00634CFE"/>
    <w:rsid w:val="0063596A"/>
    <w:rsid w:val="00635E72"/>
    <w:rsid w:val="0063641E"/>
    <w:rsid w:val="00636AA6"/>
    <w:rsid w:val="00636B0E"/>
    <w:rsid w:val="00636E18"/>
    <w:rsid w:val="00636FEF"/>
    <w:rsid w:val="00637330"/>
    <w:rsid w:val="00637358"/>
    <w:rsid w:val="00637CF1"/>
    <w:rsid w:val="00640568"/>
    <w:rsid w:val="006405FE"/>
    <w:rsid w:val="0064083A"/>
    <w:rsid w:val="00640BCC"/>
    <w:rsid w:val="00640BFB"/>
    <w:rsid w:val="00640C4F"/>
    <w:rsid w:val="00640D7F"/>
    <w:rsid w:val="00641001"/>
    <w:rsid w:val="006410CE"/>
    <w:rsid w:val="006411AF"/>
    <w:rsid w:val="0064169F"/>
    <w:rsid w:val="0064182B"/>
    <w:rsid w:val="00641EF0"/>
    <w:rsid w:val="006424D8"/>
    <w:rsid w:val="00642509"/>
    <w:rsid w:val="0064265E"/>
    <w:rsid w:val="00642AEB"/>
    <w:rsid w:val="00642F75"/>
    <w:rsid w:val="00642FDC"/>
    <w:rsid w:val="0064339C"/>
    <w:rsid w:val="006435CD"/>
    <w:rsid w:val="00643609"/>
    <w:rsid w:val="006438FB"/>
    <w:rsid w:val="00643963"/>
    <w:rsid w:val="00643C17"/>
    <w:rsid w:val="00643CF5"/>
    <w:rsid w:val="00644081"/>
    <w:rsid w:val="006441BD"/>
    <w:rsid w:val="006443F0"/>
    <w:rsid w:val="00644D2F"/>
    <w:rsid w:val="006451DB"/>
    <w:rsid w:val="006459EB"/>
    <w:rsid w:val="00646376"/>
    <w:rsid w:val="0064678D"/>
    <w:rsid w:val="00647133"/>
    <w:rsid w:val="006473D4"/>
    <w:rsid w:val="00647436"/>
    <w:rsid w:val="00647741"/>
    <w:rsid w:val="00647D81"/>
    <w:rsid w:val="006500FB"/>
    <w:rsid w:val="0065033D"/>
    <w:rsid w:val="00650410"/>
    <w:rsid w:val="006506E0"/>
    <w:rsid w:val="00650A39"/>
    <w:rsid w:val="00651097"/>
    <w:rsid w:val="00651870"/>
    <w:rsid w:val="006518AF"/>
    <w:rsid w:val="00651C87"/>
    <w:rsid w:val="0065206D"/>
    <w:rsid w:val="006522C0"/>
    <w:rsid w:val="0065254F"/>
    <w:rsid w:val="0065284B"/>
    <w:rsid w:val="00653659"/>
    <w:rsid w:val="00653793"/>
    <w:rsid w:val="0065405F"/>
    <w:rsid w:val="00654391"/>
    <w:rsid w:val="006545D2"/>
    <w:rsid w:val="006547F6"/>
    <w:rsid w:val="0065485D"/>
    <w:rsid w:val="00654869"/>
    <w:rsid w:val="00654981"/>
    <w:rsid w:val="00654A9D"/>
    <w:rsid w:val="00654B42"/>
    <w:rsid w:val="00654D6B"/>
    <w:rsid w:val="00654FC7"/>
    <w:rsid w:val="0065501E"/>
    <w:rsid w:val="00656345"/>
    <w:rsid w:val="00656A11"/>
    <w:rsid w:val="00656B7F"/>
    <w:rsid w:val="00657403"/>
    <w:rsid w:val="00657B54"/>
    <w:rsid w:val="00657DF8"/>
    <w:rsid w:val="006600DB"/>
    <w:rsid w:val="0066042F"/>
    <w:rsid w:val="00660AE8"/>
    <w:rsid w:val="00661008"/>
    <w:rsid w:val="006611B2"/>
    <w:rsid w:val="006614A8"/>
    <w:rsid w:val="00661A09"/>
    <w:rsid w:val="00661C63"/>
    <w:rsid w:val="0066200C"/>
    <w:rsid w:val="0066235F"/>
    <w:rsid w:val="00662672"/>
    <w:rsid w:val="00662675"/>
    <w:rsid w:val="006626DF"/>
    <w:rsid w:val="006627A3"/>
    <w:rsid w:val="006629E3"/>
    <w:rsid w:val="00662E59"/>
    <w:rsid w:val="00662EBA"/>
    <w:rsid w:val="006638F0"/>
    <w:rsid w:val="00663A25"/>
    <w:rsid w:val="00663AFC"/>
    <w:rsid w:val="00663C0F"/>
    <w:rsid w:val="00663CD8"/>
    <w:rsid w:val="00664456"/>
    <w:rsid w:val="0066466A"/>
    <w:rsid w:val="00664CD0"/>
    <w:rsid w:val="00664FB5"/>
    <w:rsid w:val="00664FDE"/>
    <w:rsid w:val="00665322"/>
    <w:rsid w:val="00665AA5"/>
    <w:rsid w:val="00665D3F"/>
    <w:rsid w:val="006662D8"/>
    <w:rsid w:val="00666EF3"/>
    <w:rsid w:val="00666FEB"/>
    <w:rsid w:val="00667111"/>
    <w:rsid w:val="00667C17"/>
    <w:rsid w:val="00667CBA"/>
    <w:rsid w:val="0067008F"/>
    <w:rsid w:val="00670D08"/>
    <w:rsid w:val="0067116B"/>
    <w:rsid w:val="00671A71"/>
    <w:rsid w:val="00671BDC"/>
    <w:rsid w:val="00671D3A"/>
    <w:rsid w:val="00671FDE"/>
    <w:rsid w:val="006723F7"/>
    <w:rsid w:val="0067276B"/>
    <w:rsid w:val="00672AD6"/>
    <w:rsid w:val="00672BA6"/>
    <w:rsid w:val="00672BE0"/>
    <w:rsid w:val="006733E4"/>
    <w:rsid w:val="006734EB"/>
    <w:rsid w:val="00673F27"/>
    <w:rsid w:val="006742AE"/>
    <w:rsid w:val="00674319"/>
    <w:rsid w:val="00674682"/>
    <w:rsid w:val="00674C3C"/>
    <w:rsid w:val="00674DF6"/>
    <w:rsid w:val="006751EA"/>
    <w:rsid w:val="00675448"/>
    <w:rsid w:val="006756A1"/>
    <w:rsid w:val="006756F4"/>
    <w:rsid w:val="00675A61"/>
    <w:rsid w:val="00675CE2"/>
    <w:rsid w:val="00676B32"/>
    <w:rsid w:val="00676C87"/>
    <w:rsid w:val="00676CB5"/>
    <w:rsid w:val="00676DF4"/>
    <w:rsid w:val="00677108"/>
    <w:rsid w:val="00677382"/>
    <w:rsid w:val="00677411"/>
    <w:rsid w:val="0067771B"/>
    <w:rsid w:val="00677CDC"/>
    <w:rsid w:val="00680475"/>
    <w:rsid w:val="006811CB"/>
    <w:rsid w:val="0068132B"/>
    <w:rsid w:val="0068159D"/>
    <w:rsid w:val="0068173C"/>
    <w:rsid w:val="00681EA8"/>
    <w:rsid w:val="0068273D"/>
    <w:rsid w:val="0068293B"/>
    <w:rsid w:val="0068295F"/>
    <w:rsid w:val="0068298F"/>
    <w:rsid w:val="00682A7E"/>
    <w:rsid w:val="00682F38"/>
    <w:rsid w:val="006834C6"/>
    <w:rsid w:val="00683810"/>
    <w:rsid w:val="00684209"/>
    <w:rsid w:val="0068449B"/>
    <w:rsid w:val="006849C6"/>
    <w:rsid w:val="00684A21"/>
    <w:rsid w:val="00684B56"/>
    <w:rsid w:val="0068562A"/>
    <w:rsid w:val="006858AC"/>
    <w:rsid w:val="00685D88"/>
    <w:rsid w:val="0068627F"/>
    <w:rsid w:val="006862E9"/>
    <w:rsid w:val="006862F7"/>
    <w:rsid w:val="00686D9F"/>
    <w:rsid w:val="00686E61"/>
    <w:rsid w:val="00686E72"/>
    <w:rsid w:val="00687BE6"/>
    <w:rsid w:val="00687BF1"/>
    <w:rsid w:val="00687DBA"/>
    <w:rsid w:val="0069035D"/>
    <w:rsid w:val="00690491"/>
    <w:rsid w:val="00690746"/>
    <w:rsid w:val="00690927"/>
    <w:rsid w:val="00690A8D"/>
    <w:rsid w:val="00690F9E"/>
    <w:rsid w:val="0069149B"/>
    <w:rsid w:val="006919ED"/>
    <w:rsid w:val="00691D18"/>
    <w:rsid w:val="006921FE"/>
    <w:rsid w:val="006927C3"/>
    <w:rsid w:val="006929F7"/>
    <w:rsid w:val="00692B6B"/>
    <w:rsid w:val="00692E90"/>
    <w:rsid w:val="00693049"/>
    <w:rsid w:val="006931C7"/>
    <w:rsid w:val="0069373C"/>
    <w:rsid w:val="006943DC"/>
    <w:rsid w:val="006944E6"/>
    <w:rsid w:val="006946BD"/>
    <w:rsid w:val="006946D4"/>
    <w:rsid w:val="00694832"/>
    <w:rsid w:val="00694D88"/>
    <w:rsid w:val="006952BE"/>
    <w:rsid w:val="006952DD"/>
    <w:rsid w:val="006956BB"/>
    <w:rsid w:val="006958FF"/>
    <w:rsid w:val="00695975"/>
    <w:rsid w:val="00695A7B"/>
    <w:rsid w:val="00696013"/>
    <w:rsid w:val="006961CE"/>
    <w:rsid w:val="006962D0"/>
    <w:rsid w:val="006964F6"/>
    <w:rsid w:val="0069685B"/>
    <w:rsid w:val="006973C4"/>
    <w:rsid w:val="00697750"/>
    <w:rsid w:val="00697ABF"/>
    <w:rsid w:val="00697C33"/>
    <w:rsid w:val="006A0CA3"/>
    <w:rsid w:val="006A0EAD"/>
    <w:rsid w:val="006A18E8"/>
    <w:rsid w:val="006A1A14"/>
    <w:rsid w:val="006A206A"/>
    <w:rsid w:val="006A21C1"/>
    <w:rsid w:val="006A2A72"/>
    <w:rsid w:val="006A2E10"/>
    <w:rsid w:val="006A2F86"/>
    <w:rsid w:val="006A3A65"/>
    <w:rsid w:val="006A3C7E"/>
    <w:rsid w:val="006A3C8D"/>
    <w:rsid w:val="006A3E7E"/>
    <w:rsid w:val="006A4289"/>
    <w:rsid w:val="006A4870"/>
    <w:rsid w:val="006A4888"/>
    <w:rsid w:val="006A56A0"/>
    <w:rsid w:val="006A5F09"/>
    <w:rsid w:val="006A61DD"/>
    <w:rsid w:val="006A63E8"/>
    <w:rsid w:val="006A6469"/>
    <w:rsid w:val="006A6C61"/>
    <w:rsid w:val="006A6C77"/>
    <w:rsid w:val="006A7416"/>
    <w:rsid w:val="006A7535"/>
    <w:rsid w:val="006A7537"/>
    <w:rsid w:val="006A7FD4"/>
    <w:rsid w:val="006B016A"/>
    <w:rsid w:val="006B043B"/>
    <w:rsid w:val="006B0662"/>
    <w:rsid w:val="006B0765"/>
    <w:rsid w:val="006B0878"/>
    <w:rsid w:val="006B0B30"/>
    <w:rsid w:val="006B0BF6"/>
    <w:rsid w:val="006B0DB4"/>
    <w:rsid w:val="006B16A9"/>
    <w:rsid w:val="006B16F7"/>
    <w:rsid w:val="006B1AB6"/>
    <w:rsid w:val="006B210C"/>
    <w:rsid w:val="006B248A"/>
    <w:rsid w:val="006B2621"/>
    <w:rsid w:val="006B2E58"/>
    <w:rsid w:val="006B33DD"/>
    <w:rsid w:val="006B37A7"/>
    <w:rsid w:val="006B3A82"/>
    <w:rsid w:val="006B3CFC"/>
    <w:rsid w:val="006B41B7"/>
    <w:rsid w:val="006B4288"/>
    <w:rsid w:val="006B4DFE"/>
    <w:rsid w:val="006B545E"/>
    <w:rsid w:val="006B5B78"/>
    <w:rsid w:val="006B5DDF"/>
    <w:rsid w:val="006B6328"/>
    <w:rsid w:val="006B686D"/>
    <w:rsid w:val="006B721C"/>
    <w:rsid w:val="006B74C2"/>
    <w:rsid w:val="006B7A61"/>
    <w:rsid w:val="006B7C5E"/>
    <w:rsid w:val="006C020D"/>
    <w:rsid w:val="006C02DD"/>
    <w:rsid w:val="006C0535"/>
    <w:rsid w:val="006C05B2"/>
    <w:rsid w:val="006C0B72"/>
    <w:rsid w:val="006C1BD7"/>
    <w:rsid w:val="006C2DB2"/>
    <w:rsid w:val="006C2E35"/>
    <w:rsid w:val="006C32BB"/>
    <w:rsid w:val="006C349A"/>
    <w:rsid w:val="006C357D"/>
    <w:rsid w:val="006C3650"/>
    <w:rsid w:val="006C36EC"/>
    <w:rsid w:val="006C3787"/>
    <w:rsid w:val="006C4923"/>
    <w:rsid w:val="006C563A"/>
    <w:rsid w:val="006C6224"/>
    <w:rsid w:val="006C68FA"/>
    <w:rsid w:val="006C6B67"/>
    <w:rsid w:val="006C6DD8"/>
    <w:rsid w:val="006C6DE5"/>
    <w:rsid w:val="006C7BCD"/>
    <w:rsid w:val="006C7C93"/>
    <w:rsid w:val="006C7CD5"/>
    <w:rsid w:val="006C7F0B"/>
    <w:rsid w:val="006D05A0"/>
    <w:rsid w:val="006D0A7F"/>
    <w:rsid w:val="006D0FEE"/>
    <w:rsid w:val="006D14E9"/>
    <w:rsid w:val="006D15C9"/>
    <w:rsid w:val="006D171D"/>
    <w:rsid w:val="006D173A"/>
    <w:rsid w:val="006D17A5"/>
    <w:rsid w:val="006D1B1F"/>
    <w:rsid w:val="006D1C9B"/>
    <w:rsid w:val="006D20DA"/>
    <w:rsid w:val="006D23A7"/>
    <w:rsid w:val="006D25D3"/>
    <w:rsid w:val="006D26DF"/>
    <w:rsid w:val="006D2A08"/>
    <w:rsid w:val="006D2AF7"/>
    <w:rsid w:val="006D2D7B"/>
    <w:rsid w:val="006D2F20"/>
    <w:rsid w:val="006D35FA"/>
    <w:rsid w:val="006D38A9"/>
    <w:rsid w:val="006D4B29"/>
    <w:rsid w:val="006D4F12"/>
    <w:rsid w:val="006D582D"/>
    <w:rsid w:val="006D5B4E"/>
    <w:rsid w:val="006D5C30"/>
    <w:rsid w:val="006D5EF5"/>
    <w:rsid w:val="006D6247"/>
    <w:rsid w:val="006D62BC"/>
    <w:rsid w:val="006D6F25"/>
    <w:rsid w:val="006D71D5"/>
    <w:rsid w:val="006D7271"/>
    <w:rsid w:val="006D76DD"/>
    <w:rsid w:val="006D77C9"/>
    <w:rsid w:val="006D7830"/>
    <w:rsid w:val="006D7A31"/>
    <w:rsid w:val="006D7AB1"/>
    <w:rsid w:val="006D7AEC"/>
    <w:rsid w:val="006E0572"/>
    <w:rsid w:val="006E0C00"/>
    <w:rsid w:val="006E19E2"/>
    <w:rsid w:val="006E1E7E"/>
    <w:rsid w:val="006E2207"/>
    <w:rsid w:val="006E2875"/>
    <w:rsid w:val="006E29F8"/>
    <w:rsid w:val="006E2F56"/>
    <w:rsid w:val="006E305C"/>
    <w:rsid w:val="006E3BA8"/>
    <w:rsid w:val="006E46E4"/>
    <w:rsid w:val="006E5EAC"/>
    <w:rsid w:val="006E5EF4"/>
    <w:rsid w:val="006E632A"/>
    <w:rsid w:val="006E6442"/>
    <w:rsid w:val="006E69DA"/>
    <w:rsid w:val="006E69E4"/>
    <w:rsid w:val="006E6F54"/>
    <w:rsid w:val="006E72EC"/>
    <w:rsid w:val="006E772B"/>
    <w:rsid w:val="006E7A24"/>
    <w:rsid w:val="006E7EF1"/>
    <w:rsid w:val="006E7F25"/>
    <w:rsid w:val="006E7F96"/>
    <w:rsid w:val="006F0388"/>
    <w:rsid w:val="006F03B6"/>
    <w:rsid w:val="006F08B2"/>
    <w:rsid w:val="006F09E8"/>
    <w:rsid w:val="006F0A95"/>
    <w:rsid w:val="006F0CB1"/>
    <w:rsid w:val="006F0E73"/>
    <w:rsid w:val="006F1F3F"/>
    <w:rsid w:val="006F2174"/>
    <w:rsid w:val="006F22F3"/>
    <w:rsid w:val="006F2529"/>
    <w:rsid w:val="006F25E2"/>
    <w:rsid w:val="006F2A24"/>
    <w:rsid w:val="006F314F"/>
    <w:rsid w:val="006F3337"/>
    <w:rsid w:val="006F3DDF"/>
    <w:rsid w:val="006F40E1"/>
    <w:rsid w:val="006F46E1"/>
    <w:rsid w:val="006F4C2E"/>
    <w:rsid w:val="006F4DB2"/>
    <w:rsid w:val="006F4F6E"/>
    <w:rsid w:val="006F4FA4"/>
    <w:rsid w:val="006F5089"/>
    <w:rsid w:val="006F513C"/>
    <w:rsid w:val="006F51CE"/>
    <w:rsid w:val="006F569F"/>
    <w:rsid w:val="006F5DE1"/>
    <w:rsid w:val="006F63D6"/>
    <w:rsid w:val="006F6D1B"/>
    <w:rsid w:val="006F71CD"/>
    <w:rsid w:val="006F72AA"/>
    <w:rsid w:val="006F7932"/>
    <w:rsid w:val="00700195"/>
    <w:rsid w:val="007016D4"/>
    <w:rsid w:val="00701EE8"/>
    <w:rsid w:val="00702609"/>
    <w:rsid w:val="00702707"/>
    <w:rsid w:val="00702BE4"/>
    <w:rsid w:val="0070313A"/>
    <w:rsid w:val="00703338"/>
    <w:rsid w:val="007043D5"/>
    <w:rsid w:val="00704E34"/>
    <w:rsid w:val="0070542A"/>
    <w:rsid w:val="0070542F"/>
    <w:rsid w:val="00705455"/>
    <w:rsid w:val="007064C4"/>
    <w:rsid w:val="00706C9A"/>
    <w:rsid w:val="00706D3F"/>
    <w:rsid w:val="00707335"/>
    <w:rsid w:val="00707DF9"/>
    <w:rsid w:val="00707F67"/>
    <w:rsid w:val="007101BB"/>
    <w:rsid w:val="007108C1"/>
    <w:rsid w:val="00711045"/>
    <w:rsid w:val="00711E1D"/>
    <w:rsid w:val="007123C4"/>
    <w:rsid w:val="00712965"/>
    <w:rsid w:val="007131C4"/>
    <w:rsid w:val="00713256"/>
    <w:rsid w:val="00713947"/>
    <w:rsid w:val="0071430D"/>
    <w:rsid w:val="007145D7"/>
    <w:rsid w:val="007147A8"/>
    <w:rsid w:val="007148C8"/>
    <w:rsid w:val="007149AC"/>
    <w:rsid w:val="00714ED9"/>
    <w:rsid w:val="007157D4"/>
    <w:rsid w:val="00715945"/>
    <w:rsid w:val="00715EDD"/>
    <w:rsid w:val="007162A6"/>
    <w:rsid w:val="00716398"/>
    <w:rsid w:val="007163F5"/>
    <w:rsid w:val="007164C0"/>
    <w:rsid w:val="00716959"/>
    <w:rsid w:val="00717559"/>
    <w:rsid w:val="007175B8"/>
    <w:rsid w:val="007176EB"/>
    <w:rsid w:val="00717773"/>
    <w:rsid w:val="0072007B"/>
    <w:rsid w:val="007207A8"/>
    <w:rsid w:val="007207B2"/>
    <w:rsid w:val="00720A3C"/>
    <w:rsid w:val="00720AF8"/>
    <w:rsid w:val="00720E77"/>
    <w:rsid w:val="0072128C"/>
    <w:rsid w:val="0072155E"/>
    <w:rsid w:val="007216DA"/>
    <w:rsid w:val="007217C5"/>
    <w:rsid w:val="00721C27"/>
    <w:rsid w:val="007220D1"/>
    <w:rsid w:val="00722465"/>
    <w:rsid w:val="00722528"/>
    <w:rsid w:val="00723093"/>
    <w:rsid w:val="007233AF"/>
    <w:rsid w:val="0072355A"/>
    <w:rsid w:val="007238D7"/>
    <w:rsid w:val="00723DC6"/>
    <w:rsid w:val="00723EC4"/>
    <w:rsid w:val="007243B7"/>
    <w:rsid w:val="007246AE"/>
    <w:rsid w:val="00724FB0"/>
    <w:rsid w:val="00724FBD"/>
    <w:rsid w:val="00725B2E"/>
    <w:rsid w:val="00725EDE"/>
    <w:rsid w:val="00725F85"/>
    <w:rsid w:val="0072605B"/>
    <w:rsid w:val="00726274"/>
    <w:rsid w:val="00726518"/>
    <w:rsid w:val="0072672D"/>
    <w:rsid w:val="00726E3A"/>
    <w:rsid w:val="007270CD"/>
    <w:rsid w:val="00727269"/>
    <w:rsid w:val="0073009D"/>
    <w:rsid w:val="00730DD6"/>
    <w:rsid w:val="00730FE6"/>
    <w:rsid w:val="00731075"/>
    <w:rsid w:val="007310E0"/>
    <w:rsid w:val="007313DF"/>
    <w:rsid w:val="007320E7"/>
    <w:rsid w:val="00732161"/>
    <w:rsid w:val="007321F9"/>
    <w:rsid w:val="00732303"/>
    <w:rsid w:val="0073266D"/>
    <w:rsid w:val="0073278F"/>
    <w:rsid w:val="00732D00"/>
    <w:rsid w:val="00732FAD"/>
    <w:rsid w:val="00733399"/>
    <w:rsid w:val="0073351B"/>
    <w:rsid w:val="00733833"/>
    <w:rsid w:val="00733F3A"/>
    <w:rsid w:val="00734689"/>
    <w:rsid w:val="00734859"/>
    <w:rsid w:val="007349ED"/>
    <w:rsid w:val="00734D64"/>
    <w:rsid w:val="00734DFA"/>
    <w:rsid w:val="00735094"/>
    <w:rsid w:val="007350D5"/>
    <w:rsid w:val="007353B8"/>
    <w:rsid w:val="0073541F"/>
    <w:rsid w:val="00735592"/>
    <w:rsid w:val="00735B02"/>
    <w:rsid w:val="0073631B"/>
    <w:rsid w:val="0073633F"/>
    <w:rsid w:val="007365F9"/>
    <w:rsid w:val="00736979"/>
    <w:rsid w:val="00736BD8"/>
    <w:rsid w:val="007371D8"/>
    <w:rsid w:val="00737564"/>
    <w:rsid w:val="0073783B"/>
    <w:rsid w:val="0073791B"/>
    <w:rsid w:val="00737ADE"/>
    <w:rsid w:val="00737CB3"/>
    <w:rsid w:val="00740501"/>
    <w:rsid w:val="007405D5"/>
    <w:rsid w:val="007408BB"/>
    <w:rsid w:val="00740B29"/>
    <w:rsid w:val="00740D66"/>
    <w:rsid w:val="0074114E"/>
    <w:rsid w:val="00741206"/>
    <w:rsid w:val="00741399"/>
    <w:rsid w:val="0074184E"/>
    <w:rsid w:val="00741CC1"/>
    <w:rsid w:val="0074208E"/>
    <w:rsid w:val="007425CD"/>
    <w:rsid w:val="00742D19"/>
    <w:rsid w:val="0074320B"/>
    <w:rsid w:val="00743787"/>
    <w:rsid w:val="007448CF"/>
    <w:rsid w:val="007451BF"/>
    <w:rsid w:val="0074523B"/>
    <w:rsid w:val="007452C4"/>
    <w:rsid w:val="0074530C"/>
    <w:rsid w:val="007453EB"/>
    <w:rsid w:val="00745DC0"/>
    <w:rsid w:val="00746396"/>
    <w:rsid w:val="007463E5"/>
    <w:rsid w:val="00746642"/>
    <w:rsid w:val="0074670B"/>
    <w:rsid w:val="0074679F"/>
    <w:rsid w:val="00746D35"/>
    <w:rsid w:val="0074735C"/>
    <w:rsid w:val="007477CE"/>
    <w:rsid w:val="00747C06"/>
    <w:rsid w:val="00747CD5"/>
    <w:rsid w:val="00747DBB"/>
    <w:rsid w:val="007502F2"/>
    <w:rsid w:val="00750748"/>
    <w:rsid w:val="00750771"/>
    <w:rsid w:val="00750BC3"/>
    <w:rsid w:val="007511A7"/>
    <w:rsid w:val="0075144C"/>
    <w:rsid w:val="0075191F"/>
    <w:rsid w:val="007522E7"/>
    <w:rsid w:val="007525A8"/>
    <w:rsid w:val="007525D1"/>
    <w:rsid w:val="007525E4"/>
    <w:rsid w:val="00752775"/>
    <w:rsid w:val="0075290A"/>
    <w:rsid w:val="0075293B"/>
    <w:rsid w:val="00752C71"/>
    <w:rsid w:val="00752D20"/>
    <w:rsid w:val="00752F29"/>
    <w:rsid w:val="007533C3"/>
    <w:rsid w:val="0075421C"/>
    <w:rsid w:val="00755443"/>
    <w:rsid w:val="00755672"/>
    <w:rsid w:val="00755811"/>
    <w:rsid w:val="00755E64"/>
    <w:rsid w:val="007563F0"/>
    <w:rsid w:val="0075644C"/>
    <w:rsid w:val="00756482"/>
    <w:rsid w:val="007565BD"/>
    <w:rsid w:val="007568E2"/>
    <w:rsid w:val="007569F6"/>
    <w:rsid w:val="00756D17"/>
    <w:rsid w:val="00757153"/>
    <w:rsid w:val="00757516"/>
    <w:rsid w:val="00757803"/>
    <w:rsid w:val="00757882"/>
    <w:rsid w:val="007579A3"/>
    <w:rsid w:val="007579EA"/>
    <w:rsid w:val="00757CBD"/>
    <w:rsid w:val="007604A7"/>
    <w:rsid w:val="007604B2"/>
    <w:rsid w:val="00761206"/>
    <w:rsid w:val="007617D1"/>
    <w:rsid w:val="00761902"/>
    <w:rsid w:val="00761B15"/>
    <w:rsid w:val="00761F2F"/>
    <w:rsid w:val="00761FA0"/>
    <w:rsid w:val="00762142"/>
    <w:rsid w:val="00762221"/>
    <w:rsid w:val="00762402"/>
    <w:rsid w:val="0076290B"/>
    <w:rsid w:val="00762B24"/>
    <w:rsid w:val="00762E87"/>
    <w:rsid w:val="00762F1E"/>
    <w:rsid w:val="00764106"/>
    <w:rsid w:val="00764240"/>
    <w:rsid w:val="00764384"/>
    <w:rsid w:val="007647A5"/>
    <w:rsid w:val="00764B28"/>
    <w:rsid w:val="007650F4"/>
    <w:rsid w:val="00765230"/>
    <w:rsid w:val="00765AD8"/>
    <w:rsid w:val="007660BE"/>
    <w:rsid w:val="0076670D"/>
    <w:rsid w:val="007667AE"/>
    <w:rsid w:val="00766ABB"/>
    <w:rsid w:val="00766C32"/>
    <w:rsid w:val="00766F48"/>
    <w:rsid w:val="00767280"/>
    <w:rsid w:val="007673C1"/>
    <w:rsid w:val="00767470"/>
    <w:rsid w:val="00767475"/>
    <w:rsid w:val="007678D9"/>
    <w:rsid w:val="00767A81"/>
    <w:rsid w:val="0077042A"/>
    <w:rsid w:val="00770847"/>
    <w:rsid w:val="0077133C"/>
    <w:rsid w:val="007715AF"/>
    <w:rsid w:val="00771882"/>
    <w:rsid w:val="00771982"/>
    <w:rsid w:val="00771A26"/>
    <w:rsid w:val="00771E5F"/>
    <w:rsid w:val="00772B81"/>
    <w:rsid w:val="00772EA5"/>
    <w:rsid w:val="00773466"/>
    <w:rsid w:val="00773940"/>
    <w:rsid w:val="00774806"/>
    <w:rsid w:val="007751A2"/>
    <w:rsid w:val="00775581"/>
    <w:rsid w:val="007756C6"/>
    <w:rsid w:val="00775CC0"/>
    <w:rsid w:val="007761C2"/>
    <w:rsid w:val="0077626B"/>
    <w:rsid w:val="007766A8"/>
    <w:rsid w:val="00776702"/>
    <w:rsid w:val="0077699C"/>
    <w:rsid w:val="00776BA0"/>
    <w:rsid w:val="00776F6D"/>
    <w:rsid w:val="007779D2"/>
    <w:rsid w:val="00777B03"/>
    <w:rsid w:val="00777CBD"/>
    <w:rsid w:val="00777E9C"/>
    <w:rsid w:val="00780B4B"/>
    <w:rsid w:val="00780F77"/>
    <w:rsid w:val="0078170A"/>
    <w:rsid w:val="00781DBE"/>
    <w:rsid w:val="007825C1"/>
    <w:rsid w:val="00782695"/>
    <w:rsid w:val="00782E92"/>
    <w:rsid w:val="0078300D"/>
    <w:rsid w:val="0078318E"/>
    <w:rsid w:val="0078333F"/>
    <w:rsid w:val="00783857"/>
    <w:rsid w:val="007838C1"/>
    <w:rsid w:val="007839C3"/>
    <w:rsid w:val="0078430A"/>
    <w:rsid w:val="00784310"/>
    <w:rsid w:val="0078434B"/>
    <w:rsid w:val="0078438B"/>
    <w:rsid w:val="007846A1"/>
    <w:rsid w:val="00784E83"/>
    <w:rsid w:val="00785043"/>
    <w:rsid w:val="007857B9"/>
    <w:rsid w:val="007857FE"/>
    <w:rsid w:val="00785FFB"/>
    <w:rsid w:val="007866AB"/>
    <w:rsid w:val="007869D6"/>
    <w:rsid w:val="00786BC8"/>
    <w:rsid w:val="007870BD"/>
    <w:rsid w:val="00787FAC"/>
    <w:rsid w:val="007904FE"/>
    <w:rsid w:val="00790C51"/>
    <w:rsid w:val="00790CFF"/>
    <w:rsid w:val="00790DFF"/>
    <w:rsid w:val="007915D1"/>
    <w:rsid w:val="0079166C"/>
    <w:rsid w:val="0079166F"/>
    <w:rsid w:val="007916D3"/>
    <w:rsid w:val="0079195C"/>
    <w:rsid w:val="00791C71"/>
    <w:rsid w:val="00791D5A"/>
    <w:rsid w:val="00791ED6"/>
    <w:rsid w:val="00792674"/>
    <w:rsid w:val="00792703"/>
    <w:rsid w:val="007927C0"/>
    <w:rsid w:val="00792828"/>
    <w:rsid w:val="0079293F"/>
    <w:rsid w:val="00793588"/>
    <w:rsid w:val="00793E69"/>
    <w:rsid w:val="00793FB5"/>
    <w:rsid w:val="007941A3"/>
    <w:rsid w:val="0079421B"/>
    <w:rsid w:val="00794917"/>
    <w:rsid w:val="007949FB"/>
    <w:rsid w:val="00794EDB"/>
    <w:rsid w:val="007957BE"/>
    <w:rsid w:val="007958B7"/>
    <w:rsid w:val="00795AFC"/>
    <w:rsid w:val="00795C18"/>
    <w:rsid w:val="00795DB8"/>
    <w:rsid w:val="00796329"/>
    <w:rsid w:val="007964B0"/>
    <w:rsid w:val="00796588"/>
    <w:rsid w:val="0079723E"/>
    <w:rsid w:val="00797755"/>
    <w:rsid w:val="007978CA"/>
    <w:rsid w:val="00797B2A"/>
    <w:rsid w:val="00797E8F"/>
    <w:rsid w:val="007A0D10"/>
    <w:rsid w:val="007A1007"/>
    <w:rsid w:val="007A127E"/>
    <w:rsid w:val="007A138F"/>
    <w:rsid w:val="007A1A6C"/>
    <w:rsid w:val="007A1C30"/>
    <w:rsid w:val="007A1E86"/>
    <w:rsid w:val="007A25A4"/>
    <w:rsid w:val="007A2881"/>
    <w:rsid w:val="007A2ACA"/>
    <w:rsid w:val="007A2C3C"/>
    <w:rsid w:val="007A3408"/>
    <w:rsid w:val="007A4468"/>
    <w:rsid w:val="007A4D54"/>
    <w:rsid w:val="007A4D63"/>
    <w:rsid w:val="007A514D"/>
    <w:rsid w:val="007A54A3"/>
    <w:rsid w:val="007A5E0F"/>
    <w:rsid w:val="007A5E49"/>
    <w:rsid w:val="007A6044"/>
    <w:rsid w:val="007A60E7"/>
    <w:rsid w:val="007A6168"/>
    <w:rsid w:val="007A61F1"/>
    <w:rsid w:val="007A62F2"/>
    <w:rsid w:val="007A63D6"/>
    <w:rsid w:val="007A6455"/>
    <w:rsid w:val="007A64E5"/>
    <w:rsid w:val="007A6929"/>
    <w:rsid w:val="007A6CBF"/>
    <w:rsid w:val="007A6E05"/>
    <w:rsid w:val="007A7CC1"/>
    <w:rsid w:val="007A7DE4"/>
    <w:rsid w:val="007B0349"/>
    <w:rsid w:val="007B0503"/>
    <w:rsid w:val="007B0661"/>
    <w:rsid w:val="007B0914"/>
    <w:rsid w:val="007B0A69"/>
    <w:rsid w:val="007B0CE4"/>
    <w:rsid w:val="007B115C"/>
    <w:rsid w:val="007B134E"/>
    <w:rsid w:val="007B15D2"/>
    <w:rsid w:val="007B17AC"/>
    <w:rsid w:val="007B1808"/>
    <w:rsid w:val="007B19AE"/>
    <w:rsid w:val="007B1AAF"/>
    <w:rsid w:val="007B2304"/>
    <w:rsid w:val="007B3015"/>
    <w:rsid w:val="007B30D0"/>
    <w:rsid w:val="007B3200"/>
    <w:rsid w:val="007B33E8"/>
    <w:rsid w:val="007B3461"/>
    <w:rsid w:val="007B39C0"/>
    <w:rsid w:val="007B441D"/>
    <w:rsid w:val="007B4561"/>
    <w:rsid w:val="007B4572"/>
    <w:rsid w:val="007B5E1C"/>
    <w:rsid w:val="007B6696"/>
    <w:rsid w:val="007B6BCB"/>
    <w:rsid w:val="007B70AA"/>
    <w:rsid w:val="007B7205"/>
    <w:rsid w:val="007B742D"/>
    <w:rsid w:val="007B76BD"/>
    <w:rsid w:val="007B7AED"/>
    <w:rsid w:val="007B7D6D"/>
    <w:rsid w:val="007C03E7"/>
    <w:rsid w:val="007C0572"/>
    <w:rsid w:val="007C072B"/>
    <w:rsid w:val="007C0BDC"/>
    <w:rsid w:val="007C0D90"/>
    <w:rsid w:val="007C0ED4"/>
    <w:rsid w:val="007C1299"/>
    <w:rsid w:val="007C13A6"/>
    <w:rsid w:val="007C173B"/>
    <w:rsid w:val="007C17BC"/>
    <w:rsid w:val="007C1B1A"/>
    <w:rsid w:val="007C1FA4"/>
    <w:rsid w:val="007C27EA"/>
    <w:rsid w:val="007C2D49"/>
    <w:rsid w:val="007C30DC"/>
    <w:rsid w:val="007C3197"/>
    <w:rsid w:val="007C327A"/>
    <w:rsid w:val="007C3476"/>
    <w:rsid w:val="007C34DF"/>
    <w:rsid w:val="007C3617"/>
    <w:rsid w:val="007C36B8"/>
    <w:rsid w:val="007C3CF4"/>
    <w:rsid w:val="007C47FB"/>
    <w:rsid w:val="007C4E6B"/>
    <w:rsid w:val="007C4F40"/>
    <w:rsid w:val="007C506D"/>
    <w:rsid w:val="007C50E9"/>
    <w:rsid w:val="007C51D7"/>
    <w:rsid w:val="007C56C6"/>
    <w:rsid w:val="007C5C44"/>
    <w:rsid w:val="007C5DAF"/>
    <w:rsid w:val="007C6E24"/>
    <w:rsid w:val="007C742C"/>
    <w:rsid w:val="007C76B2"/>
    <w:rsid w:val="007C7B90"/>
    <w:rsid w:val="007C7BB3"/>
    <w:rsid w:val="007C7CDC"/>
    <w:rsid w:val="007C7DD5"/>
    <w:rsid w:val="007D067B"/>
    <w:rsid w:val="007D106D"/>
    <w:rsid w:val="007D13C2"/>
    <w:rsid w:val="007D19A2"/>
    <w:rsid w:val="007D1CC8"/>
    <w:rsid w:val="007D1CED"/>
    <w:rsid w:val="007D1E01"/>
    <w:rsid w:val="007D200F"/>
    <w:rsid w:val="007D2088"/>
    <w:rsid w:val="007D212D"/>
    <w:rsid w:val="007D2164"/>
    <w:rsid w:val="007D21F2"/>
    <w:rsid w:val="007D307E"/>
    <w:rsid w:val="007D32D9"/>
    <w:rsid w:val="007D35B5"/>
    <w:rsid w:val="007D373A"/>
    <w:rsid w:val="007D382E"/>
    <w:rsid w:val="007D3CDA"/>
    <w:rsid w:val="007D3E55"/>
    <w:rsid w:val="007D4CDC"/>
    <w:rsid w:val="007D5794"/>
    <w:rsid w:val="007D5A6A"/>
    <w:rsid w:val="007D5D98"/>
    <w:rsid w:val="007D5D9E"/>
    <w:rsid w:val="007D6086"/>
    <w:rsid w:val="007D614A"/>
    <w:rsid w:val="007D63E6"/>
    <w:rsid w:val="007D65F6"/>
    <w:rsid w:val="007D674E"/>
    <w:rsid w:val="007D6807"/>
    <w:rsid w:val="007D6B82"/>
    <w:rsid w:val="007D6EB7"/>
    <w:rsid w:val="007D70AA"/>
    <w:rsid w:val="007D7268"/>
    <w:rsid w:val="007D74EA"/>
    <w:rsid w:val="007D7659"/>
    <w:rsid w:val="007D7BCB"/>
    <w:rsid w:val="007D7E93"/>
    <w:rsid w:val="007E0219"/>
    <w:rsid w:val="007E0595"/>
    <w:rsid w:val="007E1316"/>
    <w:rsid w:val="007E13F9"/>
    <w:rsid w:val="007E199C"/>
    <w:rsid w:val="007E1BB1"/>
    <w:rsid w:val="007E23CC"/>
    <w:rsid w:val="007E24F9"/>
    <w:rsid w:val="007E25DB"/>
    <w:rsid w:val="007E2E50"/>
    <w:rsid w:val="007E3084"/>
    <w:rsid w:val="007E3152"/>
    <w:rsid w:val="007E34E1"/>
    <w:rsid w:val="007E3904"/>
    <w:rsid w:val="007E3AFE"/>
    <w:rsid w:val="007E45C2"/>
    <w:rsid w:val="007E4917"/>
    <w:rsid w:val="007E4AA0"/>
    <w:rsid w:val="007E4CF6"/>
    <w:rsid w:val="007E537C"/>
    <w:rsid w:val="007E5D3F"/>
    <w:rsid w:val="007E5F0A"/>
    <w:rsid w:val="007E6109"/>
    <w:rsid w:val="007E614E"/>
    <w:rsid w:val="007E6239"/>
    <w:rsid w:val="007E64A7"/>
    <w:rsid w:val="007E663F"/>
    <w:rsid w:val="007E6C37"/>
    <w:rsid w:val="007E7946"/>
    <w:rsid w:val="007E7A83"/>
    <w:rsid w:val="007E7D5F"/>
    <w:rsid w:val="007F00B0"/>
    <w:rsid w:val="007F0670"/>
    <w:rsid w:val="007F07E2"/>
    <w:rsid w:val="007F0DB4"/>
    <w:rsid w:val="007F1369"/>
    <w:rsid w:val="007F191D"/>
    <w:rsid w:val="007F25DE"/>
    <w:rsid w:val="007F264C"/>
    <w:rsid w:val="007F3600"/>
    <w:rsid w:val="007F3B2E"/>
    <w:rsid w:val="007F3F07"/>
    <w:rsid w:val="007F4073"/>
    <w:rsid w:val="007F43D6"/>
    <w:rsid w:val="007F4650"/>
    <w:rsid w:val="007F4BF8"/>
    <w:rsid w:val="007F5126"/>
    <w:rsid w:val="007F5943"/>
    <w:rsid w:val="007F6876"/>
    <w:rsid w:val="007F6BB1"/>
    <w:rsid w:val="007F6D15"/>
    <w:rsid w:val="007F6DC8"/>
    <w:rsid w:val="007F704C"/>
    <w:rsid w:val="007F72CD"/>
    <w:rsid w:val="007F74B4"/>
    <w:rsid w:val="007F774C"/>
    <w:rsid w:val="007F7AE3"/>
    <w:rsid w:val="007F7DE4"/>
    <w:rsid w:val="007F7EEC"/>
    <w:rsid w:val="0080031C"/>
    <w:rsid w:val="00800720"/>
    <w:rsid w:val="0080081A"/>
    <w:rsid w:val="00800B20"/>
    <w:rsid w:val="00800B60"/>
    <w:rsid w:val="00801679"/>
    <w:rsid w:val="0080209F"/>
    <w:rsid w:val="0080239C"/>
    <w:rsid w:val="00802BED"/>
    <w:rsid w:val="00802EDB"/>
    <w:rsid w:val="00803419"/>
    <w:rsid w:val="00803C4C"/>
    <w:rsid w:val="00804123"/>
    <w:rsid w:val="0080421F"/>
    <w:rsid w:val="008045E4"/>
    <w:rsid w:val="008045FB"/>
    <w:rsid w:val="0080474E"/>
    <w:rsid w:val="0080477B"/>
    <w:rsid w:val="008048C5"/>
    <w:rsid w:val="00804A68"/>
    <w:rsid w:val="00804BA0"/>
    <w:rsid w:val="00804DBC"/>
    <w:rsid w:val="0080510A"/>
    <w:rsid w:val="008054D6"/>
    <w:rsid w:val="00805A82"/>
    <w:rsid w:val="008067CB"/>
    <w:rsid w:val="00806E2F"/>
    <w:rsid w:val="008075D2"/>
    <w:rsid w:val="0080793D"/>
    <w:rsid w:val="00807CFD"/>
    <w:rsid w:val="00807D46"/>
    <w:rsid w:val="00807F9B"/>
    <w:rsid w:val="008101B4"/>
    <w:rsid w:val="00810314"/>
    <w:rsid w:val="00810433"/>
    <w:rsid w:val="00810903"/>
    <w:rsid w:val="00810D99"/>
    <w:rsid w:val="00810FBC"/>
    <w:rsid w:val="0081105E"/>
    <w:rsid w:val="0081116B"/>
    <w:rsid w:val="00811759"/>
    <w:rsid w:val="00812198"/>
    <w:rsid w:val="00812508"/>
    <w:rsid w:val="00812775"/>
    <w:rsid w:val="008129C6"/>
    <w:rsid w:val="00812E16"/>
    <w:rsid w:val="00813085"/>
    <w:rsid w:val="008133A3"/>
    <w:rsid w:val="00813802"/>
    <w:rsid w:val="00813A3D"/>
    <w:rsid w:val="00813F2D"/>
    <w:rsid w:val="008141EE"/>
    <w:rsid w:val="00814553"/>
    <w:rsid w:val="00814602"/>
    <w:rsid w:val="00814C4E"/>
    <w:rsid w:val="00815410"/>
    <w:rsid w:val="0081562A"/>
    <w:rsid w:val="00815A22"/>
    <w:rsid w:val="00815B34"/>
    <w:rsid w:val="00815B8E"/>
    <w:rsid w:val="00815CB9"/>
    <w:rsid w:val="0081622F"/>
    <w:rsid w:val="00816ADC"/>
    <w:rsid w:val="00816C8D"/>
    <w:rsid w:val="00817002"/>
    <w:rsid w:val="00817054"/>
    <w:rsid w:val="00817CAB"/>
    <w:rsid w:val="00817D38"/>
    <w:rsid w:val="00817EFE"/>
    <w:rsid w:val="00817F12"/>
    <w:rsid w:val="00820487"/>
    <w:rsid w:val="00820EF0"/>
    <w:rsid w:val="00821695"/>
    <w:rsid w:val="008224E2"/>
    <w:rsid w:val="008225F9"/>
    <w:rsid w:val="00822681"/>
    <w:rsid w:val="00822A0A"/>
    <w:rsid w:val="00822DE6"/>
    <w:rsid w:val="00822F48"/>
    <w:rsid w:val="0082350D"/>
    <w:rsid w:val="0082482E"/>
    <w:rsid w:val="00825829"/>
    <w:rsid w:val="00825D1A"/>
    <w:rsid w:val="00826443"/>
    <w:rsid w:val="00826822"/>
    <w:rsid w:val="008269BC"/>
    <w:rsid w:val="008272DF"/>
    <w:rsid w:val="00827744"/>
    <w:rsid w:val="00827819"/>
    <w:rsid w:val="00827D9C"/>
    <w:rsid w:val="00830053"/>
    <w:rsid w:val="00830170"/>
    <w:rsid w:val="00830242"/>
    <w:rsid w:val="008303A0"/>
    <w:rsid w:val="008306D9"/>
    <w:rsid w:val="00830EB2"/>
    <w:rsid w:val="0083107E"/>
    <w:rsid w:val="008310DB"/>
    <w:rsid w:val="008318DD"/>
    <w:rsid w:val="00831944"/>
    <w:rsid w:val="00831C15"/>
    <w:rsid w:val="00831C16"/>
    <w:rsid w:val="00831F37"/>
    <w:rsid w:val="00832469"/>
    <w:rsid w:val="00832538"/>
    <w:rsid w:val="008326F5"/>
    <w:rsid w:val="00832BC9"/>
    <w:rsid w:val="008330D6"/>
    <w:rsid w:val="00833245"/>
    <w:rsid w:val="00833335"/>
    <w:rsid w:val="00833ADB"/>
    <w:rsid w:val="00833D4C"/>
    <w:rsid w:val="0083433D"/>
    <w:rsid w:val="008345F9"/>
    <w:rsid w:val="00834788"/>
    <w:rsid w:val="00834C3B"/>
    <w:rsid w:val="00834C83"/>
    <w:rsid w:val="00834E04"/>
    <w:rsid w:val="00834FC1"/>
    <w:rsid w:val="008356AB"/>
    <w:rsid w:val="00835A4F"/>
    <w:rsid w:val="00835F34"/>
    <w:rsid w:val="00836318"/>
    <w:rsid w:val="00836890"/>
    <w:rsid w:val="00836CDE"/>
    <w:rsid w:val="00836F2B"/>
    <w:rsid w:val="008370A6"/>
    <w:rsid w:val="00837908"/>
    <w:rsid w:val="00837A22"/>
    <w:rsid w:val="00837BA0"/>
    <w:rsid w:val="008409FA"/>
    <w:rsid w:val="00840E43"/>
    <w:rsid w:val="00841907"/>
    <w:rsid w:val="008419FC"/>
    <w:rsid w:val="00842A8C"/>
    <w:rsid w:val="00842E91"/>
    <w:rsid w:val="0084330F"/>
    <w:rsid w:val="00843726"/>
    <w:rsid w:val="00843CEB"/>
    <w:rsid w:val="0084404D"/>
    <w:rsid w:val="0084420C"/>
    <w:rsid w:val="0084427F"/>
    <w:rsid w:val="00844659"/>
    <w:rsid w:val="00844A9B"/>
    <w:rsid w:val="00845543"/>
    <w:rsid w:val="008455FD"/>
    <w:rsid w:val="00845C9C"/>
    <w:rsid w:val="00846355"/>
    <w:rsid w:val="008469D8"/>
    <w:rsid w:val="00847038"/>
    <w:rsid w:val="008470CC"/>
    <w:rsid w:val="00847400"/>
    <w:rsid w:val="00847BFB"/>
    <w:rsid w:val="00847CB8"/>
    <w:rsid w:val="00847D25"/>
    <w:rsid w:val="00847F01"/>
    <w:rsid w:val="00847FE9"/>
    <w:rsid w:val="008501C2"/>
    <w:rsid w:val="008508AE"/>
    <w:rsid w:val="00850BF5"/>
    <w:rsid w:val="00850F51"/>
    <w:rsid w:val="008517BA"/>
    <w:rsid w:val="00851979"/>
    <w:rsid w:val="00851E39"/>
    <w:rsid w:val="00851F28"/>
    <w:rsid w:val="008522F1"/>
    <w:rsid w:val="0085244F"/>
    <w:rsid w:val="00852EE1"/>
    <w:rsid w:val="008538A5"/>
    <w:rsid w:val="0085395D"/>
    <w:rsid w:val="008539A6"/>
    <w:rsid w:val="00853CD1"/>
    <w:rsid w:val="0085400C"/>
    <w:rsid w:val="008542F3"/>
    <w:rsid w:val="008547FF"/>
    <w:rsid w:val="00854A64"/>
    <w:rsid w:val="00854E1B"/>
    <w:rsid w:val="008554FA"/>
    <w:rsid w:val="008557ED"/>
    <w:rsid w:val="00855B42"/>
    <w:rsid w:val="00855DEA"/>
    <w:rsid w:val="00855E99"/>
    <w:rsid w:val="00856256"/>
    <w:rsid w:val="00856436"/>
    <w:rsid w:val="008566FE"/>
    <w:rsid w:val="00856822"/>
    <w:rsid w:val="00856849"/>
    <w:rsid w:val="00856E45"/>
    <w:rsid w:val="008571AB"/>
    <w:rsid w:val="00857736"/>
    <w:rsid w:val="008577A4"/>
    <w:rsid w:val="00857907"/>
    <w:rsid w:val="0085790F"/>
    <w:rsid w:val="00860205"/>
    <w:rsid w:val="008603F5"/>
    <w:rsid w:val="008609C6"/>
    <w:rsid w:val="00860D16"/>
    <w:rsid w:val="0086102C"/>
    <w:rsid w:val="0086121C"/>
    <w:rsid w:val="00861C12"/>
    <w:rsid w:val="00861F34"/>
    <w:rsid w:val="00861FF5"/>
    <w:rsid w:val="0086206C"/>
    <w:rsid w:val="00862A19"/>
    <w:rsid w:val="00862BF9"/>
    <w:rsid w:val="00863804"/>
    <w:rsid w:val="00863B46"/>
    <w:rsid w:val="00863FE4"/>
    <w:rsid w:val="00864632"/>
    <w:rsid w:val="00864A22"/>
    <w:rsid w:val="00864A27"/>
    <w:rsid w:val="00864C6A"/>
    <w:rsid w:val="00864E19"/>
    <w:rsid w:val="008659F1"/>
    <w:rsid w:val="00865A13"/>
    <w:rsid w:val="00865DF5"/>
    <w:rsid w:val="00866022"/>
    <w:rsid w:val="00866709"/>
    <w:rsid w:val="00866966"/>
    <w:rsid w:val="00866FEC"/>
    <w:rsid w:val="008670E6"/>
    <w:rsid w:val="00867717"/>
    <w:rsid w:val="008677E3"/>
    <w:rsid w:val="00867986"/>
    <w:rsid w:val="00867999"/>
    <w:rsid w:val="008703B1"/>
    <w:rsid w:val="0087052D"/>
    <w:rsid w:val="00870547"/>
    <w:rsid w:val="00870825"/>
    <w:rsid w:val="00871C0A"/>
    <w:rsid w:val="00871C9F"/>
    <w:rsid w:val="00872CDF"/>
    <w:rsid w:val="0087329B"/>
    <w:rsid w:val="008737AE"/>
    <w:rsid w:val="00873D29"/>
    <w:rsid w:val="00873E3A"/>
    <w:rsid w:val="00873EC3"/>
    <w:rsid w:val="008740FA"/>
    <w:rsid w:val="008752DB"/>
    <w:rsid w:val="008752F3"/>
    <w:rsid w:val="00875357"/>
    <w:rsid w:val="00875570"/>
    <w:rsid w:val="00875B45"/>
    <w:rsid w:val="00875DD5"/>
    <w:rsid w:val="00875DE4"/>
    <w:rsid w:val="0087678F"/>
    <w:rsid w:val="008768ED"/>
    <w:rsid w:val="00876B7D"/>
    <w:rsid w:val="00876E46"/>
    <w:rsid w:val="00877434"/>
    <w:rsid w:val="008778E4"/>
    <w:rsid w:val="00877A5A"/>
    <w:rsid w:val="00877BF9"/>
    <w:rsid w:val="00877F9C"/>
    <w:rsid w:val="00877FF1"/>
    <w:rsid w:val="008801DC"/>
    <w:rsid w:val="008809F9"/>
    <w:rsid w:val="00880C67"/>
    <w:rsid w:val="00881035"/>
    <w:rsid w:val="0088155C"/>
    <w:rsid w:val="00881588"/>
    <w:rsid w:val="0088171C"/>
    <w:rsid w:val="00881B76"/>
    <w:rsid w:val="00881BCA"/>
    <w:rsid w:val="0088280C"/>
    <w:rsid w:val="00882CB8"/>
    <w:rsid w:val="00882CE6"/>
    <w:rsid w:val="00882D47"/>
    <w:rsid w:val="00882E55"/>
    <w:rsid w:val="00883658"/>
    <w:rsid w:val="00883AE6"/>
    <w:rsid w:val="00883CAB"/>
    <w:rsid w:val="00883D9D"/>
    <w:rsid w:val="00884422"/>
    <w:rsid w:val="008850A6"/>
    <w:rsid w:val="0088519F"/>
    <w:rsid w:val="00885753"/>
    <w:rsid w:val="008857F8"/>
    <w:rsid w:val="0088590C"/>
    <w:rsid w:val="00885CED"/>
    <w:rsid w:val="00886399"/>
    <w:rsid w:val="00887175"/>
    <w:rsid w:val="00887490"/>
    <w:rsid w:val="008875CD"/>
    <w:rsid w:val="008875DF"/>
    <w:rsid w:val="00887941"/>
    <w:rsid w:val="0088797C"/>
    <w:rsid w:val="008879C9"/>
    <w:rsid w:val="00887AEC"/>
    <w:rsid w:val="008905F6"/>
    <w:rsid w:val="00890C7A"/>
    <w:rsid w:val="00891146"/>
    <w:rsid w:val="0089152F"/>
    <w:rsid w:val="008919EB"/>
    <w:rsid w:val="00891BFD"/>
    <w:rsid w:val="00891D1B"/>
    <w:rsid w:val="00892126"/>
    <w:rsid w:val="008924F0"/>
    <w:rsid w:val="00892853"/>
    <w:rsid w:val="00892982"/>
    <w:rsid w:val="00892E50"/>
    <w:rsid w:val="008938B0"/>
    <w:rsid w:val="00893C20"/>
    <w:rsid w:val="0089419A"/>
    <w:rsid w:val="0089467C"/>
    <w:rsid w:val="008955E1"/>
    <w:rsid w:val="0089566E"/>
    <w:rsid w:val="00895AAF"/>
    <w:rsid w:val="00895AE8"/>
    <w:rsid w:val="00895B5D"/>
    <w:rsid w:val="00895D08"/>
    <w:rsid w:val="008962AC"/>
    <w:rsid w:val="00896A4B"/>
    <w:rsid w:val="00896AB4"/>
    <w:rsid w:val="00896BD3"/>
    <w:rsid w:val="00896C48"/>
    <w:rsid w:val="008972C8"/>
    <w:rsid w:val="008978E5"/>
    <w:rsid w:val="0089797C"/>
    <w:rsid w:val="00897DE6"/>
    <w:rsid w:val="008A05F7"/>
    <w:rsid w:val="008A07CA"/>
    <w:rsid w:val="008A0C69"/>
    <w:rsid w:val="008A0F34"/>
    <w:rsid w:val="008A1108"/>
    <w:rsid w:val="008A1159"/>
    <w:rsid w:val="008A1326"/>
    <w:rsid w:val="008A18CF"/>
    <w:rsid w:val="008A1B40"/>
    <w:rsid w:val="008A2379"/>
    <w:rsid w:val="008A24FD"/>
    <w:rsid w:val="008A2AF7"/>
    <w:rsid w:val="008A30B4"/>
    <w:rsid w:val="008A3121"/>
    <w:rsid w:val="008A362D"/>
    <w:rsid w:val="008A4192"/>
    <w:rsid w:val="008A434F"/>
    <w:rsid w:val="008A480A"/>
    <w:rsid w:val="008A4C95"/>
    <w:rsid w:val="008A4F46"/>
    <w:rsid w:val="008A5543"/>
    <w:rsid w:val="008A5868"/>
    <w:rsid w:val="008A5D92"/>
    <w:rsid w:val="008A5E68"/>
    <w:rsid w:val="008A614B"/>
    <w:rsid w:val="008A61F2"/>
    <w:rsid w:val="008A681D"/>
    <w:rsid w:val="008A6CDC"/>
    <w:rsid w:val="008A7A01"/>
    <w:rsid w:val="008A7A3E"/>
    <w:rsid w:val="008A7CCF"/>
    <w:rsid w:val="008A7D31"/>
    <w:rsid w:val="008A7EAF"/>
    <w:rsid w:val="008A7F2B"/>
    <w:rsid w:val="008B03ED"/>
    <w:rsid w:val="008B0631"/>
    <w:rsid w:val="008B0CDE"/>
    <w:rsid w:val="008B1268"/>
    <w:rsid w:val="008B14D4"/>
    <w:rsid w:val="008B18E1"/>
    <w:rsid w:val="008B1B4E"/>
    <w:rsid w:val="008B1F33"/>
    <w:rsid w:val="008B2388"/>
    <w:rsid w:val="008B252C"/>
    <w:rsid w:val="008B28B2"/>
    <w:rsid w:val="008B2A28"/>
    <w:rsid w:val="008B3052"/>
    <w:rsid w:val="008B338E"/>
    <w:rsid w:val="008B3649"/>
    <w:rsid w:val="008B3B9B"/>
    <w:rsid w:val="008B41C8"/>
    <w:rsid w:val="008B495A"/>
    <w:rsid w:val="008B4B5C"/>
    <w:rsid w:val="008B53CB"/>
    <w:rsid w:val="008B5465"/>
    <w:rsid w:val="008B5819"/>
    <w:rsid w:val="008B5974"/>
    <w:rsid w:val="008B5AF5"/>
    <w:rsid w:val="008B5BE0"/>
    <w:rsid w:val="008B5D44"/>
    <w:rsid w:val="008B60EA"/>
    <w:rsid w:val="008B6220"/>
    <w:rsid w:val="008B68CD"/>
    <w:rsid w:val="008B6A34"/>
    <w:rsid w:val="008B6E3F"/>
    <w:rsid w:val="008B6FD7"/>
    <w:rsid w:val="008B7D67"/>
    <w:rsid w:val="008C070C"/>
    <w:rsid w:val="008C0A51"/>
    <w:rsid w:val="008C12F7"/>
    <w:rsid w:val="008C1669"/>
    <w:rsid w:val="008C1B2D"/>
    <w:rsid w:val="008C1B67"/>
    <w:rsid w:val="008C1EB9"/>
    <w:rsid w:val="008C20CF"/>
    <w:rsid w:val="008C2917"/>
    <w:rsid w:val="008C2D81"/>
    <w:rsid w:val="008C2E2B"/>
    <w:rsid w:val="008C318E"/>
    <w:rsid w:val="008C35A5"/>
    <w:rsid w:val="008C3651"/>
    <w:rsid w:val="008C41D6"/>
    <w:rsid w:val="008C45E5"/>
    <w:rsid w:val="008C5468"/>
    <w:rsid w:val="008C549E"/>
    <w:rsid w:val="008C54B1"/>
    <w:rsid w:val="008C5590"/>
    <w:rsid w:val="008C57A6"/>
    <w:rsid w:val="008C5807"/>
    <w:rsid w:val="008C5814"/>
    <w:rsid w:val="008C5898"/>
    <w:rsid w:val="008C5C70"/>
    <w:rsid w:val="008C610F"/>
    <w:rsid w:val="008C61B1"/>
    <w:rsid w:val="008C63E8"/>
    <w:rsid w:val="008C6FD8"/>
    <w:rsid w:val="008C7275"/>
    <w:rsid w:val="008C7468"/>
    <w:rsid w:val="008C7977"/>
    <w:rsid w:val="008C79A8"/>
    <w:rsid w:val="008C7FCD"/>
    <w:rsid w:val="008D00CA"/>
    <w:rsid w:val="008D19BE"/>
    <w:rsid w:val="008D1F15"/>
    <w:rsid w:val="008D2265"/>
    <w:rsid w:val="008D314E"/>
    <w:rsid w:val="008D394F"/>
    <w:rsid w:val="008D39B1"/>
    <w:rsid w:val="008D3C94"/>
    <w:rsid w:val="008D3E2D"/>
    <w:rsid w:val="008D4685"/>
    <w:rsid w:val="008D5D4D"/>
    <w:rsid w:val="008D5D58"/>
    <w:rsid w:val="008D605C"/>
    <w:rsid w:val="008D6461"/>
    <w:rsid w:val="008D6BBA"/>
    <w:rsid w:val="008D71F8"/>
    <w:rsid w:val="008D7220"/>
    <w:rsid w:val="008D7625"/>
    <w:rsid w:val="008D7679"/>
    <w:rsid w:val="008D79C5"/>
    <w:rsid w:val="008D7AE2"/>
    <w:rsid w:val="008E0220"/>
    <w:rsid w:val="008E1993"/>
    <w:rsid w:val="008E1A22"/>
    <w:rsid w:val="008E1CE5"/>
    <w:rsid w:val="008E1F28"/>
    <w:rsid w:val="008E2276"/>
    <w:rsid w:val="008E235B"/>
    <w:rsid w:val="008E2633"/>
    <w:rsid w:val="008E2877"/>
    <w:rsid w:val="008E2A0C"/>
    <w:rsid w:val="008E2CA5"/>
    <w:rsid w:val="008E3499"/>
    <w:rsid w:val="008E34F4"/>
    <w:rsid w:val="008E39FB"/>
    <w:rsid w:val="008E3ED5"/>
    <w:rsid w:val="008E4521"/>
    <w:rsid w:val="008E48AA"/>
    <w:rsid w:val="008E4D0B"/>
    <w:rsid w:val="008E4E7C"/>
    <w:rsid w:val="008E4E97"/>
    <w:rsid w:val="008E6096"/>
    <w:rsid w:val="008E6858"/>
    <w:rsid w:val="008E6938"/>
    <w:rsid w:val="008E6A3C"/>
    <w:rsid w:val="008E7FDF"/>
    <w:rsid w:val="008F03CC"/>
    <w:rsid w:val="008F03FD"/>
    <w:rsid w:val="008F0656"/>
    <w:rsid w:val="008F0A89"/>
    <w:rsid w:val="008F0FA3"/>
    <w:rsid w:val="008F17C9"/>
    <w:rsid w:val="008F1BD1"/>
    <w:rsid w:val="008F21D4"/>
    <w:rsid w:val="008F226B"/>
    <w:rsid w:val="008F2275"/>
    <w:rsid w:val="008F2375"/>
    <w:rsid w:val="008F2479"/>
    <w:rsid w:val="008F254E"/>
    <w:rsid w:val="008F2963"/>
    <w:rsid w:val="008F2F12"/>
    <w:rsid w:val="008F2F4B"/>
    <w:rsid w:val="008F350D"/>
    <w:rsid w:val="008F43A6"/>
    <w:rsid w:val="008F466E"/>
    <w:rsid w:val="008F4877"/>
    <w:rsid w:val="008F4E3A"/>
    <w:rsid w:val="008F5179"/>
    <w:rsid w:val="008F5384"/>
    <w:rsid w:val="008F576C"/>
    <w:rsid w:val="008F5B8C"/>
    <w:rsid w:val="008F5E06"/>
    <w:rsid w:val="008F5E80"/>
    <w:rsid w:val="008F6312"/>
    <w:rsid w:val="008F6920"/>
    <w:rsid w:val="008F6CF3"/>
    <w:rsid w:val="008F6E33"/>
    <w:rsid w:val="008F6F4F"/>
    <w:rsid w:val="008F6F89"/>
    <w:rsid w:val="008F78FE"/>
    <w:rsid w:val="008F7F89"/>
    <w:rsid w:val="009005BC"/>
    <w:rsid w:val="009007FF"/>
    <w:rsid w:val="00900AF2"/>
    <w:rsid w:val="009010AA"/>
    <w:rsid w:val="009010BC"/>
    <w:rsid w:val="009010EA"/>
    <w:rsid w:val="0090117D"/>
    <w:rsid w:val="00901630"/>
    <w:rsid w:val="0090196F"/>
    <w:rsid w:val="00902188"/>
    <w:rsid w:val="00902442"/>
    <w:rsid w:val="0090249B"/>
    <w:rsid w:val="009025FE"/>
    <w:rsid w:val="00902916"/>
    <w:rsid w:val="0090304E"/>
    <w:rsid w:val="0090324C"/>
    <w:rsid w:val="00903B9D"/>
    <w:rsid w:val="00903FC2"/>
    <w:rsid w:val="009042A4"/>
    <w:rsid w:val="00904A21"/>
    <w:rsid w:val="00904D1F"/>
    <w:rsid w:val="00904E4C"/>
    <w:rsid w:val="00904F23"/>
    <w:rsid w:val="009051CC"/>
    <w:rsid w:val="009053DB"/>
    <w:rsid w:val="00905841"/>
    <w:rsid w:val="00905CA5"/>
    <w:rsid w:val="009060A2"/>
    <w:rsid w:val="009061FA"/>
    <w:rsid w:val="009064FC"/>
    <w:rsid w:val="00906F80"/>
    <w:rsid w:val="009071FE"/>
    <w:rsid w:val="009072C9"/>
    <w:rsid w:val="009073BA"/>
    <w:rsid w:val="00907566"/>
    <w:rsid w:val="00907911"/>
    <w:rsid w:val="009079F7"/>
    <w:rsid w:val="00907A18"/>
    <w:rsid w:val="00907DE8"/>
    <w:rsid w:val="00910391"/>
    <w:rsid w:val="0091059C"/>
    <w:rsid w:val="00910740"/>
    <w:rsid w:val="009109D2"/>
    <w:rsid w:val="00910F7C"/>
    <w:rsid w:val="0091125F"/>
    <w:rsid w:val="00911810"/>
    <w:rsid w:val="00911D88"/>
    <w:rsid w:val="00912995"/>
    <w:rsid w:val="00912A8C"/>
    <w:rsid w:val="00912C00"/>
    <w:rsid w:val="009132C0"/>
    <w:rsid w:val="00913717"/>
    <w:rsid w:val="0091389F"/>
    <w:rsid w:val="009139CB"/>
    <w:rsid w:val="00913E7E"/>
    <w:rsid w:val="009140A9"/>
    <w:rsid w:val="0091422A"/>
    <w:rsid w:val="00914808"/>
    <w:rsid w:val="00914AA1"/>
    <w:rsid w:val="00915247"/>
    <w:rsid w:val="009155B5"/>
    <w:rsid w:val="0091577D"/>
    <w:rsid w:val="00915852"/>
    <w:rsid w:val="00915B0A"/>
    <w:rsid w:val="00915F79"/>
    <w:rsid w:val="0091624B"/>
    <w:rsid w:val="00916998"/>
    <w:rsid w:val="00916DCC"/>
    <w:rsid w:val="009171A3"/>
    <w:rsid w:val="009173AB"/>
    <w:rsid w:val="009179D1"/>
    <w:rsid w:val="00920066"/>
    <w:rsid w:val="00920294"/>
    <w:rsid w:val="0092051A"/>
    <w:rsid w:val="00920777"/>
    <w:rsid w:val="009207A1"/>
    <w:rsid w:val="009207E9"/>
    <w:rsid w:val="009208DA"/>
    <w:rsid w:val="009209B3"/>
    <w:rsid w:val="009209C8"/>
    <w:rsid w:val="00920B88"/>
    <w:rsid w:val="00920FD4"/>
    <w:rsid w:val="0092193B"/>
    <w:rsid w:val="009219AD"/>
    <w:rsid w:val="00921A26"/>
    <w:rsid w:val="00921DDC"/>
    <w:rsid w:val="00921EBE"/>
    <w:rsid w:val="00921EEA"/>
    <w:rsid w:val="00922054"/>
    <w:rsid w:val="0092221C"/>
    <w:rsid w:val="009228A1"/>
    <w:rsid w:val="00922D72"/>
    <w:rsid w:val="00922D9C"/>
    <w:rsid w:val="00923055"/>
    <w:rsid w:val="00923378"/>
    <w:rsid w:val="00924397"/>
    <w:rsid w:val="00924758"/>
    <w:rsid w:val="00924A53"/>
    <w:rsid w:val="00924B76"/>
    <w:rsid w:val="00924F4B"/>
    <w:rsid w:val="00925064"/>
    <w:rsid w:val="0092506C"/>
    <w:rsid w:val="009250B3"/>
    <w:rsid w:val="0092521F"/>
    <w:rsid w:val="009254DF"/>
    <w:rsid w:val="0092594D"/>
    <w:rsid w:val="00925987"/>
    <w:rsid w:val="00926B9C"/>
    <w:rsid w:val="00927033"/>
    <w:rsid w:val="0092757C"/>
    <w:rsid w:val="009304D2"/>
    <w:rsid w:val="0093078E"/>
    <w:rsid w:val="0093095D"/>
    <w:rsid w:val="009314BB"/>
    <w:rsid w:val="0093159A"/>
    <w:rsid w:val="00931651"/>
    <w:rsid w:val="0093194C"/>
    <w:rsid w:val="00931AD8"/>
    <w:rsid w:val="00931CFD"/>
    <w:rsid w:val="00931EDE"/>
    <w:rsid w:val="00932187"/>
    <w:rsid w:val="00932B1D"/>
    <w:rsid w:val="0093349B"/>
    <w:rsid w:val="00933684"/>
    <w:rsid w:val="0093396B"/>
    <w:rsid w:val="00933ADB"/>
    <w:rsid w:val="00933C2D"/>
    <w:rsid w:val="00933DC8"/>
    <w:rsid w:val="00933EC1"/>
    <w:rsid w:val="0093420B"/>
    <w:rsid w:val="009342BD"/>
    <w:rsid w:val="009345ED"/>
    <w:rsid w:val="00935600"/>
    <w:rsid w:val="00935979"/>
    <w:rsid w:val="00936897"/>
    <w:rsid w:val="00936E1E"/>
    <w:rsid w:val="00936F34"/>
    <w:rsid w:val="00936F78"/>
    <w:rsid w:val="00936F83"/>
    <w:rsid w:val="00937506"/>
    <w:rsid w:val="00937554"/>
    <w:rsid w:val="00937738"/>
    <w:rsid w:val="00937858"/>
    <w:rsid w:val="00937CB8"/>
    <w:rsid w:val="00937CE3"/>
    <w:rsid w:val="00937ED5"/>
    <w:rsid w:val="00940342"/>
    <w:rsid w:val="00940489"/>
    <w:rsid w:val="009407F7"/>
    <w:rsid w:val="009409DE"/>
    <w:rsid w:val="009410CA"/>
    <w:rsid w:val="0094114C"/>
    <w:rsid w:val="00942590"/>
    <w:rsid w:val="009425BA"/>
    <w:rsid w:val="00942B9B"/>
    <w:rsid w:val="00942BB6"/>
    <w:rsid w:val="00943375"/>
    <w:rsid w:val="009433E6"/>
    <w:rsid w:val="009434E0"/>
    <w:rsid w:val="00943DC7"/>
    <w:rsid w:val="00943FB3"/>
    <w:rsid w:val="009447EE"/>
    <w:rsid w:val="00944BF7"/>
    <w:rsid w:val="00944C1F"/>
    <w:rsid w:val="00944D41"/>
    <w:rsid w:val="009457FD"/>
    <w:rsid w:val="00945861"/>
    <w:rsid w:val="009458BB"/>
    <w:rsid w:val="00945A2B"/>
    <w:rsid w:val="00945FA8"/>
    <w:rsid w:val="0094624F"/>
    <w:rsid w:val="0094667C"/>
    <w:rsid w:val="009466C3"/>
    <w:rsid w:val="00946901"/>
    <w:rsid w:val="00946A8E"/>
    <w:rsid w:val="00946A90"/>
    <w:rsid w:val="00947156"/>
    <w:rsid w:val="00947467"/>
    <w:rsid w:val="00947BA9"/>
    <w:rsid w:val="009501DE"/>
    <w:rsid w:val="009503D8"/>
    <w:rsid w:val="009505A2"/>
    <w:rsid w:val="00950E6E"/>
    <w:rsid w:val="00950F7E"/>
    <w:rsid w:val="00951129"/>
    <w:rsid w:val="00951A3A"/>
    <w:rsid w:val="0095219E"/>
    <w:rsid w:val="00952364"/>
    <w:rsid w:val="00952627"/>
    <w:rsid w:val="009527C1"/>
    <w:rsid w:val="009528DF"/>
    <w:rsid w:val="0095314D"/>
    <w:rsid w:val="009533DD"/>
    <w:rsid w:val="009539FC"/>
    <w:rsid w:val="00953EBC"/>
    <w:rsid w:val="00954094"/>
    <w:rsid w:val="0095443E"/>
    <w:rsid w:val="0095499D"/>
    <w:rsid w:val="00954B79"/>
    <w:rsid w:val="0095540B"/>
    <w:rsid w:val="0095547C"/>
    <w:rsid w:val="00955548"/>
    <w:rsid w:val="0095555B"/>
    <w:rsid w:val="00955647"/>
    <w:rsid w:val="00955A3E"/>
    <w:rsid w:val="00956A53"/>
    <w:rsid w:val="00956A6D"/>
    <w:rsid w:val="00956B5B"/>
    <w:rsid w:val="00956BF9"/>
    <w:rsid w:val="00957166"/>
    <w:rsid w:val="0096017A"/>
    <w:rsid w:val="00960359"/>
    <w:rsid w:val="009604F9"/>
    <w:rsid w:val="00960547"/>
    <w:rsid w:val="00961F4D"/>
    <w:rsid w:val="00962566"/>
    <w:rsid w:val="00962C28"/>
    <w:rsid w:val="009630F7"/>
    <w:rsid w:val="0096348B"/>
    <w:rsid w:val="0096375D"/>
    <w:rsid w:val="0096387A"/>
    <w:rsid w:val="00963905"/>
    <w:rsid w:val="00963A33"/>
    <w:rsid w:val="00963ACC"/>
    <w:rsid w:val="00963E57"/>
    <w:rsid w:val="00963F25"/>
    <w:rsid w:val="00965306"/>
    <w:rsid w:val="009659AE"/>
    <w:rsid w:val="00965B78"/>
    <w:rsid w:val="009662AA"/>
    <w:rsid w:val="00966354"/>
    <w:rsid w:val="00966B9A"/>
    <w:rsid w:val="00967497"/>
    <w:rsid w:val="00967732"/>
    <w:rsid w:val="0096799A"/>
    <w:rsid w:val="00967C4E"/>
    <w:rsid w:val="009702DD"/>
    <w:rsid w:val="00970461"/>
    <w:rsid w:val="009706AC"/>
    <w:rsid w:val="00970F78"/>
    <w:rsid w:val="009711E5"/>
    <w:rsid w:val="00971711"/>
    <w:rsid w:val="00971AEB"/>
    <w:rsid w:val="00971EC8"/>
    <w:rsid w:val="00972765"/>
    <w:rsid w:val="00972907"/>
    <w:rsid w:val="0097332E"/>
    <w:rsid w:val="00973761"/>
    <w:rsid w:val="00973813"/>
    <w:rsid w:val="00973AB0"/>
    <w:rsid w:val="00973CD9"/>
    <w:rsid w:val="00973F60"/>
    <w:rsid w:val="009743EE"/>
    <w:rsid w:val="0097443E"/>
    <w:rsid w:val="00974706"/>
    <w:rsid w:val="00975AC2"/>
    <w:rsid w:val="00975B73"/>
    <w:rsid w:val="00977027"/>
    <w:rsid w:val="009770A9"/>
    <w:rsid w:val="00977781"/>
    <w:rsid w:val="00977824"/>
    <w:rsid w:val="00977C7E"/>
    <w:rsid w:val="009806A1"/>
    <w:rsid w:val="0098099A"/>
    <w:rsid w:val="00980DC4"/>
    <w:rsid w:val="00981128"/>
    <w:rsid w:val="00981620"/>
    <w:rsid w:val="00981867"/>
    <w:rsid w:val="0098205A"/>
    <w:rsid w:val="00982930"/>
    <w:rsid w:val="009838E1"/>
    <w:rsid w:val="00983A6C"/>
    <w:rsid w:val="00984AE2"/>
    <w:rsid w:val="00985283"/>
    <w:rsid w:val="009863B0"/>
    <w:rsid w:val="00986C6A"/>
    <w:rsid w:val="0098720D"/>
    <w:rsid w:val="009872C9"/>
    <w:rsid w:val="009872EB"/>
    <w:rsid w:val="00987549"/>
    <w:rsid w:val="00987A53"/>
    <w:rsid w:val="00987BB2"/>
    <w:rsid w:val="00987BFA"/>
    <w:rsid w:val="00987F08"/>
    <w:rsid w:val="009906EB"/>
    <w:rsid w:val="00990A48"/>
    <w:rsid w:val="00991280"/>
    <w:rsid w:val="00991364"/>
    <w:rsid w:val="00991373"/>
    <w:rsid w:val="00991439"/>
    <w:rsid w:val="00991468"/>
    <w:rsid w:val="009916E0"/>
    <w:rsid w:val="00992213"/>
    <w:rsid w:val="00992653"/>
    <w:rsid w:val="00992894"/>
    <w:rsid w:val="00992CCC"/>
    <w:rsid w:val="00993463"/>
    <w:rsid w:val="00993A11"/>
    <w:rsid w:val="00993FEE"/>
    <w:rsid w:val="00994038"/>
    <w:rsid w:val="009944D1"/>
    <w:rsid w:val="00994A59"/>
    <w:rsid w:val="00994AB1"/>
    <w:rsid w:val="00995479"/>
    <w:rsid w:val="00995691"/>
    <w:rsid w:val="00995921"/>
    <w:rsid w:val="00995AAE"/>
    <w:rsid w:val="00996026"/>
    <w:rsid w:val="009963E4"/>
    <w:rsid w:val="00996784"/>
    <w:rsid w:val="00996F08"/>
    <w:rsid w:val="00996FB8"/>
    <w:rsid w:val="0099724C"/>
    <w:rsid w:val="009973AB"/>
    <w:rsid w:val="0099743E"/>
    <w:rsid w:val="00997940"/>
    <w:rsid w:val="00997AC8"/>
    <w:rsid w:val="00997D32"/>
    <w:rsid w:val="009A0779"/>
    <w:rsid w:val="009A0991"/>
    <w:rsid w:val="009A0B00"/>
    <w:rsid w:val="009A0B14"/>
    <w:rsid w:val="009A0E58"/>
    <w:rsid w:val="009A1036"/>
    <w:rsid w:val="009A1A72"/>
    <w:rsid w:val="009A1D37"/>
    <w:rsid w:val="009A1D89"/>
    <w:rsid w:val="009A1F21"/>
    <w:rsid w:val="009A21B6"/>
    <w:rsid w:val="009A22BB"/>
    <w:rsid w:val="009A2313"/>
    <w:rsid w:val="009A27B5"/>
    <w:rsid w:val="009A2F0A"/>
    <w:rsid w:val="009A3524"/>
    <w:rsid w:val="009A3543"/>
    <w:rsid w:val="009A3CD0"/>
    <w:rsid w:val="009A4761"/>
    <w:rsid w:val="009A4DF1"/>
    <w:rsid w:val="009A4FAA"/>
    <w:rsid w:val="009A539E"/>
    <w:rsid w:val="009A543D"/>
    <w:rsid w:val="009A5770"/>
    <w:rsid w:val="009A70D0"/>
    <w:rsid w:val="009A7360"/>
    <w:rsid w:val="009A749C"/>
    <w:rsid w:val="009A78EE"/>
    <w:rsid w:val="009B02C4"/>
    <w:rsid w:val="009B02D2"/>
    <w:rsid w:val="009B10B4"/>
    <w:rsid w:val="009B110E"/>
    <w:rsid w:val="009B14C4"/>
    <w:rsid w:val="009B1790"/>
    <w:rsid w:val="009B1E68"/>
    <w:rsid w:val="009B1F89"/>
    <w:rsid w:val="009B2CF0"/>
    <w:rsid w:val="009B2E3C"/>
    <w:rsid w:val="009B32EE"/>
    <w:rsid w:val="009B33BD"/>
    <w:rsid w:val="009B36A7"/>
    <w:rsid w:val="009B3773"/>
    <w:rsid w:val="009B3793"/>
    <w:rsid w:val="009B3A07"/>
    <w:rsid w:val="009B3A85"/>
    <w:rsid w:val="009B3A9A"/>
    <w:rsid w:val="009B3B75"/>
    <w:rsid w:val="009B3C2B"/>
    <w:rsid w:val="009B4268"/>
    <w:rsid w:val="009B45E3"/>
    <w:rsid w:val="009B4862"/>
    <w:rsid w:val="009B4870"/>
    <w:rsid w:val="009B49AC"/>
    <w:rsid w:val="009B4D53"/>
    <w:rsid w:val="009B4EB2"/>
    <w:rsid w:val="009B50C2"/>
    <w:rsid w:val="009B52AA"/>
    <w:rsid w:val="009B5CD6"/>
    <w:rsid w:val="009B6BA6"/>
    <w:rsid w:val="009B70F0"/>
    <w:rsid w:val="009B7814"/>
    <w:rsid w:val="009B7D46"/>
    <w:rsid w:val="009C0358"/>
    <w:rsid w:val="009C0D38"/>
    <w:rsid w:val="009C11A1"/>
    <w:rsid w:val="009C180C"/>
    <w:rsid w:val="009C214C"/>
    <w:rsid w:val="009C2431"/>
    <w:rsid w:val="009C27D6"/>
    <w:rsid w:val="009C2D28"/>
    <w:rsid w:val="009C355B"/>
    <w:rsid w:val="009C3695"/>
    <w:rsid w:val="009C37D3"/>
    <w:rsid w:val="009C3A69"/>
    <w:rsid w:val="009C3BC4"/>
    <w:rsid w:val="009C3CD1"/>
    <w:rsid w:val="009C3DC4"/>
    <w:rsid w:val="009C40FA"/>
    <w:rsid w:val="009C41EE"/>
    <w:rsid w:val="009C4213"/>
    <w:rsid w:val="009C49F5"/>
    <w:rsid w:val="009C4BE3"/>
    <w:rsid w:val="009C5323"/>
    <w:rsid w:val="009C544A"/>
    <w:rsid w:val="009C5AEC"/>
    <w:rsid w:val="009C6341"/>
    <w:rsid w:val="009C6798"/>
    <w:rsid w:val="009C6BBD"/>
    <w:rsid w:val="009C6DC5"/>
    <w:rsid w:val="009C70C0"/>
    <w:rsid w:val="009C737E"/>
    <w:rsid w:val="009C7565"/>
    <w:rsid w:val="009C7D92"/>
    <w:rsid w:val="009C7DCC"/>
    <w:rsid w:val="009C7EC1"/>
    <w:rsid w:val="009D0052"/>
    <w:rsid w:val="009D010B"/>
    <w:rsid w:val="009D034E"/>
    <w:rsid w:val="009D05A9"/>
    <w:rsid w:val="009D0620"/>
    <w:rsid w:val="009D08D3"/>
    <w:rsid w:val="009D0B7B"/>
    <w:rsid w:val="009D11A1"/>
    <w:rsid w:val="009D1621"/>
    <w:rsid w:val="009D1A07"/>
    <w:rsid w:val="009D1CFC"/>
    <w:rsid w:val="009D20B1"/>
    <w:rsid w:val="009D2212"/>
    <w:rsid w:val="009D2800"/>
    <w:rsid w:val="009D2F6F"/>
    <w:rsid w:val="009D303B"/>
    <w:rsid w:val="009D3329"/>
    <w:rsid w:val="009D37F6"/>
    <w:rsid w:val="009D3ECB"/>
    <w:rsid w:val="009D460D"/>
    <w:rsid w:val="009D465C"/>
    <w:rsid w:val="009D466E"/>
    <w:rsid w:val="009D4D9A"/>
    <w:rsid w:val="009D50A3"/>
    <w:rsid w:val="009D573A"/>
    <w:rsid w:val="009D5B3B"/>
    <w:rsid w:val="009D60D4"/>
    <w:rsid w:val="009D6546"/>
    <w:rsid w:val="009D661B"/>
    <w:rsid w:val="009D6696"/>
    <w:rsid w:val="009D6B0B"/>
    <w:rsid w:val="009D6BB6"/>
    <w:rsid w:val="009D792B"/>
    <w:rsid w:val="009D79A4"/>
    <w:rsid w:val="009D7D97"/>
    <w:rsid w:val="009D7F2C"/>
    <w:rsid w:val="009E0009"/>
    <w:rsid w:val="009E078E"/>
    <w:rsid w:val="009E0945"/>
    <w:rsid w:val="009E0F07"/>
    <w:rsid w:val="009E1516"/>
    <w:rsid w:val="009E178C"/>
    <w:rsid w:val="009E1D9E"/>
    <w:rsid w:val="009E1E75"/>
    <w:rsid w:val="009E22F7"/>
    <w:rsid w:val="009E253A"/>
    <w:rsid w:val="009E27DA"/>
    <w:rsid w:val="009E2B9D"/>
    <w:rsid w:val="009E2BEF"/>
    <w:rsid w:val="009E35AB"/>
    <w:rsid w:val="009E364E"/>
    <w:rsid w:val="009E3915"/>
    <w:rsid w:val="009E3E3E"/>
    <w:rsid w:val="009E4525"/>
    <w:rsid w:val="009E457A"/>
    <w:rsid w:val="009E4786"/>
    <w:rsid w:val="009E4C3E"/>
    <w:rsid w:val="009E4E0A"/>
    <w:rsid w:val="009E5393"/>
    <w:rsid w:val="009E588C"/>
    <w:rsid w:val="009E5913"/>
    <w:rsid w:val="009E5A29"/>
    <w:rsid w:val="009E5AF8"/>
    <w:rsid w:val="009E64BE"/>
    <w:rsid w:val="009E6BB9"/>
    <w:rsid w:val="009E6D58"/>
    <w:rsid w:val="009E77CC"/>
    <w:rsid w:val="009E79AE"/>
    <w:rsid w:val="009F000B"/>
    <w:rsid w:val="009F00AB"/>
    <w:rsid w:val="009F056D"/>
    <w:rsid w:val="009F05B3"/>
    <w:rsid w:val="009F0BE4"/>
    <w:rsid w:val="009F1107"/>
    <w:rsid w:val="009F1285"/>
    <w:rsid w:val="009F13C6"/>
    <w:rsid w:val="009F1803"/>
    <w:rsid w:val="009F1AF2"/>
    <w:rsid w:val="009F2573"/>
    <w:rsid w:val="009F31EF"/>
    <w:rsid w:val="009F3939"/>
    <w:rsid w:val="009F3D63"/>
    <w:rsid w:val="009F3E9B"/>
    <w:rsid w:val="009F41B8"/>
    <w:rsid w:val="009F54AC"/>
    <w:rsid w:val="009F58C1"/>
    <w:rsid w:val="009F58FF"/>
    <w:rsid w:val="009F592B"/>
    <w:rsid w:val="009F5FBE"/>
    <w:rsid w:val="009F6066"/>
    <w:rsid w:val="009F6071"/>
    <w:rsid w:val="009F68A3"/>
    <w:rsid w:val="009F6A5B"/>
    <w:rsid w:val="009F72BC"/>
    <w:rsid w:val="009F77E4"/>
    <w:rsid w:val="009F7E29"/>
    <w:rsid w:val="00A00E2F"/>
    <w:rsid w:val="00A01576"/>
    <w:rsid w:val="00A015A7"/>
    <w:rsid w:val="00A01A38"/>
    <w:rsid w:val="00A01C52"/>
    <w:rsid w:val="00A02FC0"/>
    <w:rsid w:val="00A03383"/>
    <w:rsid w:val="00A03440"/>
    <w:rsid w:val="00A03728"/>
    <w:rsid w:val="00A03C1F"/>
    <w:rsid w:val="00A03F92"/>
    <w:rsid w:val="00A04AB7"/>
    <w:rsid w:val="00A05646"/>
    <w:rsid w:val="00A05D36"/>
    <w:rsid w:val="00A05EDA"/>
    <w:rsid w:val="00A06777"/>
    <w:rsid w:val="00A07236"/>
    <w:rsid w:val="00A07418"/>
    <w:rsid w:val="00A075C8"/>
    <w:rsid w:val="00A07698"/>
    <w:rsid w:val="00A07848"/>
    <w:rsid w:val="00A07867"/>
    <w:rsid w:val="00A10569"/>
    <w:rsid w:val="00A10596"/>
    <w:rsid w:val="00A105F2"/>
    <w:rsid w:val="00A106FC"/>
    <w:rsid w:val="00A10ECE"/>
    <w:rsid w:val="00A10FBB"/>
    <w:rsid w:val="00A110EC"/>
    <w:rsid w:val="00A11B02"/>
    <w:rsid w:val="00A11DB4"/>
    <w:rsid w:val="00A11F95"/>
    <w:rsid w:val="00A121D2"/>
    <w:rsid w:val="00A12B42"/>
    <w:rsid w:val="00A12F1B"/>
    <w:rsid w:val="00A13032"/>
    <w:rsid w:val="00A1308A"/>
    <w:rsid w:val="00A13793"/>
    <w:rsid w:val="00A13F3D"/>
    <w:rsid w:val="00A14103"/>
    <w:rsid w:val="00A141D2"/>
    <w:rsid w:val="00A1422D"/>
    <w:rsid w:val="00A14AC7"/>
    <w:rsid w:val="00A14ED7"/>
    <w:rsid w:val="00A153F8"/>
    <w:rsid w:val="00A1564D"/>
    <w:rsid w:val="00A15C71"/>
    <w:rsid w:val="00A16014"/>
    <w:rsid w:val="00A1615C"/>
    <w:rsid w:val="00A1644C"/>
    <w:rsid w:val="00A17197"/>
    <w:rsid w:val="00A1785D"/>
    <w:rsid w:val="00A179D0"/>
    <w:rsid w:val="00A17C1E"/>
    <w:rsid w:val="00A17D4E"/>
    <w:rsid w:val="00A17F4D"/>
    <w:rsid w:val="00A2059F"/>
    <w:rsid w:val="00A20701"/>
    <w:rsid w:val="00A2091D"/>
    <w:rsid w:val="00A209CA"/>
    <w:rsid w:val="00A21007"/>
    <w:rsid w:val="00A2124F"/>
    <w:rsid w:val="00A217DF"/>
    <w:rsid w:val="00A21B22"/>
    <w:rsid w:val="00A22355"/>
    <w:rsid w:val="00A22C64"/>
    <w:rsid w:val="00A22D3D"/>
    <w:rsid w:val="00A22D63"/>
    <w:rsid w:val="00A23399"/>
    <w:rsid w:val="00A23F52"/>
    <w:rsid w:val="00A24236"/>
    <w:rsid w:val="00A2498E"/>
    <w:rsid w:val="00A24A50"/>
    <w:rsid w:val="00A2535A"/>
    <w:rsid w:val="00A257B5"/>
    <w:rsid w:val="00A2593A"/>
    <w:rsid w:val="00A259A9"/>
    <w:rsid w:val="00A25EEC"/>
    <w:rsid w:val="00A2638B"/>
    <w:rsid w:val="00A266C8"/>
    <w:rsid w:val="00A26951"/>
    <w:rsid w:val="00A269CE"/>
    <w:rsid w:val="00A26F1E"/>
    <w:rsid w:val="00A27215"/>
    <w:rsid w:val="00A274A1"/>
    <w:rsid w:val="00A27FC6"/>
    <w:rsid w:val="00A30177"/>
    <w:rsid w:val="00A30270"/>
    <w:rsid w:val="00A303B0"/>
    <w:rsid w:val="00A30A76"/>
    <w:rsid w:val="00A30CD5"/>
    <w:rsid w:val="00A30E59"/>
    <w:rsid w:val="00A31C1F"/>
    <w:rsid w:val="00A32268"/>
    <w:rsid w:val="00A3348D"/>
    <w:rsid w:val="00A337FA"/>
    <w:rsid w:val="00A33DBE"/>
    <w:rsid w:val="00A349D0"/>
    <w:rsid w:val="00A34B97"/>
    <w:rsid w:val="00A34EB9"/>
    <w:rsid w:val="00A34F41"/>
    <w:rsid w:val="00A352E2"/>
    <w:rsid w:val="00A363A2"/>
    <w:rsid w:val="00A36642"/>
    <w:rsid w:val="00A36DC7"/>
    <w:rsid w:val="00A37144"/>
    <w:rsid w:val="00A37337"/>
    <w:rsid w:val="00A3746F"/>
    <w:rsid w:val="00A37BA6"/>
    <w:rsid w:val="00A37CD3"/>
    <w:rsid w:val="00A37EC2"/>
    <w:rsid w:val="00A401D0"/>
    <w:rsid w:val="00A40EBF"/>
    <w:rsid w:val="00A41630"/>
    <w:rsid w:val="00A41E97"/>
    <w:rsid w:val="00A42439"/>
    <w:rsid w:val="00A427F3"/>
    <w:rsid w:val="00A42A47"/>
    <w:rsid w:val="00A43041"/>
    <w:rsid w:val="00A43091"/>
    <w:rsid w:val="00A43E15"/>
    <w:rsid w:val="00A43FD7"/>
    <w:rsid w:val="00A44035"/>
    <w:rsid w:val="00A44421"/>
    <w:rsid w:val="00A44AD2"/>
    <w:rsid w:val="00A44DA3"/>
    <w:rsid w:val="00A45092"/>
    <w:rsid w:val="00A452E3"/>
    <w:rsid w:val="00A454E2"/>
    <w:rsid w:val="00A45902"/>
    <w:rsid w:val="00A45A4A"/>
    <w:rsid w:val="00A45FD3"/>
    <w:rsid w:val="00A46151"/>
    <w:rsid w:val="00A46171"/>
    <w:rsid w:val="00A46816"/>
    <w:rsid w:val="00A468C5"/>
    <w:rsid w:val="00A474BE"/>
    <w:rsid w:val="00A47D7C"/>
    <w:rsid w:val="00A47FED"/>
    <w:rsid w:val="00A503EB"/>
    <w:rsid w:val="00A5047A"/>
    <w:rsid w:val="00A507AA"/>
    <w:rsid w:val="00A50CB5"/>
    <w:rsid w:val="00A51B40"/>
    <w:rsid w:val="00A51DDC"/>
    <w:rsid w:val="00A51E0C"/>
    <w:rsid w:val="00A51ED2"/>
    <w:rsid w:val="00A51F92"/>
    <w:rsid w:val="00A5242B"/>
    <w:rsid w:val="00A525C1"/>
    <w:rsid w:val="00A52796"/>
    <w:rsid w:val="00A52A7A"/>
    <w:rsid w:val="00A52D00"/>
    <w:rsid w:val="00A534D4"/>
    <w:rsid w:val="00A53780"/>
    <w:rsid w:val="00A53A57"/>
    <w:rsid w:val="00A53A60"/>
    <w:rsid w:val="00A53B61"/>
    <w:rsid w:val="00A53C51"/>
    <w:rsid w:val="00A5410D"/>
    <w:rsid w:val="00A542B2"/>
    <w:rsid w:val="00A54595"/>
    <w:rsid w:val="00A54759"/>
    <w:rsid w:val="00A54E59"/>
    <w:rsid w:val="00A54F18"/>
    <w:rsid w:val="00A55560"/>
    <w:rsid w:val="00A5575D"/>
    <w:rsid w:val="00A55874"/>
    <w:rsid w:val="00A559C8"/>
    <w:rsid w:val="00A559DB"/>
    <w:rsid w:val="00A5622A"/>
    <w:rsid w:val="00A565E6"/>
    <w:rsid w:val="00A56856"/>
    <w:rsid w:val="00A56BF8"/>
    <w:rsid w:val="00A576E6"/>
    <w:rsid w:val="00A57F1B"/>
    <w:rsid w:val="00A57FDA"/>
    <w:rsid w:val="00A6028C"/>
    <w:rsid w:val="00A604A5"/>
    <w:rsid w:val="00A60D59"/>
    <w:rsid w:val="00A61094"/>
    <w:rsid w:val="00A61145"/>
    <w:rsid w:val="00A61DA5"/>
    <w:rsid w:val="00A61EC9"/>
    <w:rsid w:val="00A62F7A"/>
    <w:rsid w:val="00A631AB"/>
    <w:rsid w:val="00A631B6"/>
    <w:rsid w:val="00A63469"/>
    <w:rsid w:val="00A63860"/>
    <w:rsid w:val="00A63AF2"/>
    <w:rsid w:val="00A63D6A"/>
    <w:rsid w:val="00A63DF9"/>
    <w:rsid w:val="00A64239"/>
    <w:rsid w:val="00A64395"/>
    <w:rsid w:val="00A6442E"/>
    <w:rsid w:val="00A64666"/>
    <w:rsid w:val="00A646E6"/>
    <w:rsid w:val="00A64CA2"/>
    <w:rsid w:val="00A65D8B"/>
    <w:rsid w:val="00A65D9E"/>
    <w:rsid w:val="00A67280"/>
    <w:rsid w:val="00A67344"/>
    <w:rsid w:val="00A674CE"/>
    <w:rsid w:val="00A67F3E"/>
    <w:rsid w:val="00A67FF5"/>
    <w:rsid w:val="00A70046"/>
    <w:rsid w:val="00A70234"/>
    <w:rsid w:val="00A703D2"/>
    <w:rsid w:val="00A707F9"/>
    <w:rsid w:val="00A712E5"/>
    <w:rsid w:val="00A713C5"/>
    <w:rsid w:val="00A7171E"/>
    <w:rsid w:val="00A71BCE"/>
    <w:rsid w:val="00A7279C"/>
    <w:rsid w:val="00A72BCA"/>
    <w:rsid w:val="00A72E39"/>
    <w:rsid w:val="00A732DD"/>
    <w:rsid w:val="00A733F6"/>
    <w:rsid w:val="00A7390D"/>
    <w:rsid w:val="00A73FAB"/>
    <w:rsid w:val="00A7400B"/>
    <w:rsid w:val="00A740F2"/>
    <w:rsid w:val="00A74580"/>
    <w:rsid w:val="00A746CF"/>
    <w:rsid w:val="00A74BFD"/>
    <w:rsid w:val="00A75C35"/>
    <w:rsid w:val="00A75CC1"/>
    <w:rsid w:val="00A7666C"/>
    <w:rsid w:val="00A768CC"/>
    <w:rsid w:val="00A7762B"/>
    <w:rsid w:val="00A77648"/>
    <w:rsid w:val="00A776E5"/>
    <w:rsid w:val="00A77AEE"/>
    <w:rsid w:val="00A77FB1"/>
    <w:rsid w:val="00A8015A"/>
    <w:rsid w:val="00A8040D"/>
    <w:rsid w:val="00A80442"/>
    <w:rsid w:val="00A804C9"/>
    <w:rsid w:val="00A80807"/>
    <w:rsid w:val="00A80CF6"/>
    <w:rsid w:val="00A817BD"/>
    <w:rsid w:val="00A8184E"/>
    <w:rsid w:val="00A81A6D"/>
    <w:rsid w:val="00A81F56"/>
    <w:rsid w:val="00A82226"/>
    <w:rsid w:val="00A822C2"/>
    <w:rsid w:val="00A8235F"/>
    <w:rsid w:val="00A82B06"/>
    <w:rsid w:val="00A8346B"/>
    <w:rsid w:val="00A8371A"/>
    <w:rsid w:val="00A8386A"/>
    <w:rsid w:val="00A83AAE"/>
    <w:rsid w:val="00A83AC0"/>
    <w:rsid w:val="00A840CE"/>
    <w:rsid w:val="00A841D4"/>
    <w:rsid w:val="00A84519"/>
    <w:rsid w:val="00A84CD6"/>
    <w:rsid w:val="00A84E7B"/>
    <w:rsid w:val="00A850D5"/>
    <w:rsid w:val="00A8519A"/>
    <w:rsid w:val="00A859D8"/>
    <w:rsid w:val="00A862AA"/>
    <w:rsid w:val="00A865A1"/>
    <w:rsid w:val="00A865F4"/>
    <w:rsid w:val="00A86BA5"/>
    <w:rsid w:val="00A8705C"/>
    <w:rsid w:val="00A8745C"/>
    <w:rsid w:val="00A87572"/>
    <w:rsid w:val="00A8798E"/>
    <w:rsid w:val="00A87AE0"/>
    <w:rsid w:val="00A87CF8"/>
    <w:rsid w:val="00A87DB1"/>
    <w:rsid w:val="00A9056E"/>
    <w:rsid w:val="00A90990"/>
    <w:rsid w:val="00A909F0"/>
    <w:rsid w:val="00A90C01"/>
    <w:rsid w:val="00A9177E"/>
    <w:rsid w:val="00A92006"/>
    <w:rsid w:val="00A92327"/>
    <w:rsid w:val="00A92FC6"/>
    <w:rsid w:val="00A9390A"/>
    <w:rsid w:val="00A93989"/>
    <w:rsid w:val="00A945D3"/>
    <w:rsid w:val="00A9512F"/>
    <w:rsid w:val="00A95274"/>
    <w:rsid w:val="00A958E8"/>
    <w:rsid w:val="00A95A96"/>
    <w:rsid w:val="00A9621F"/>
    <w:rsid w:val="00A9664F"/>
    <w:rsid w:val="00A96661"/>
    <w:rsid w:val="00A96CC2"/>
    <w:rsid w:val="00A97328"/>
    <w:rsid w:val="00A97379"/>
    <w:rsid w:val="00A97412"/>
    <w:rsid w:val="00A976FF"/>
    <w:rsid w:val="00A9773C"/>
    <w:rsid w:val="00A97783"/>
    <w:rsid w:val="00A9780C"/>
    <w:rsid w:val="00A97D70"/>
    <w:rsid w:val="00AA037F"/>
    <w:rsid w:val="00AA0505"/>
    <w:rsid w:val="00AA0630"/>
    <w:rsid w:val="00AA06F4"/>
    <w:rsid w:val="00AA14B7"/>
    <w:rsid w:val="00AA14EE"/>
    <w:rsid w:val="00AA1AE6"/>
    <w:rsid w:val="00AA223D"/>
    <w:rsid w:val="00AA2731"/>
    <w:rsid w:val="00AA2C7D"/>
    <w:rsid w:val="00AA37C2"/>
    <w:rsid w:val="00AA3EF0"/>
    <w:rsid w:val="00AA4341"/>
    <w:rsid w:val="00AA4511"/>
    <w:rsid w:val="00AA47A0"/>
    <w:rsid w:val="00AA49C9"/>
    <w:rsid w:val="00AA4C2E"/>
    <w:rsid w:val="00AA4D36"/>
    <w:rsid w:val="00AA4DA5"/>
    <w:rsid w:val="00AA4E7A"/>
    <w:rsid w:val="00AA56FF"/>
    <w:rsid w:val="00AA5701"/>
    <w:rsid w:val="00AA573E"/>
    <w:rsid w:val="00AA58FC"/>
    <w:rsid w:val="00AA5A51"/>
    <w:rsid w:val="00AA5AF1"/>
    <w:rsid w:val="00AA5D83"/>
    <w:rsid w:val="00AA5EB1"/>
    <w:rsid w:val="00AA6077"/>
    <w:rsid w:val="00AA63AE"/>
    <w:rsid w:val="00AA6A6C"/>
    <w:rsid w:val="00AA6A9F"/>
    <w:rsid w:val="00AA6C04"/>
    <w:rsid w:val="00AA6CD0"/>
    <w:rsid w:val="00AA75E2"/>
    <w:rsid w:val="00AA7645"/>
    <w:rsid w:val="00AA7E66"/>
    <w:rsid w:val="00AA7F02"/>
    <w:rsid w:val="00AA7F93"/>
    <w:rsid w:val="00AB0189"/>
    <w:rsid w:val="00AB0368"/>
    <w:rsid w:val="00AB06FF"/>
    <w:rsid w:val="00AB0849"/>
    <w:rsid w:val="00AB10C5"/>
    <w:rsid w:val="00AB1752"/>
    <w:rsid w:val="00AB1E14"/>
    <w:rsid w:val="00AB1F81"/>
    <w:rsid w:val="00AB2ACA"/>
    <w:rsid w:val="00AB3553"/>
    <w:rsid w:val="00AB3EFC"/>
    <w:rsid w:val="00AB3F3B"/>
    <w:rsid w:val="00AB3FDA"/>
    <w:rsid w:val="00AB4274"/>
    <w:rsid w:val="00AB52ED"/>
    <w:rsid w:val="00AB53EF"/>
    <w:rsid w:val="00AB56ED"/>
    <w:rsid w:val="00AB5983"/>
    <w:rsid w:val="00AB59D6"/>
    <w:rsid w:val="00AB60ED"/>
    <w:rsid w:val="00AB6363"/>
    <w:rsid w:val="00AB6690"/>
    <w:rsid w:val="00AB709F"/>
    <w:rsid w:val="00AB72D9"/>
    <w:rsid w:val="00AB7723"/>
    <w:rsid w:val="00AB7737"/>
    <w:rsid w:val="00AB7747"/>
    <w:rsid w:val="00AB78D4"/>
    <w:rsid w:val="00AC0009"/>
    <w:rsid w:val="00AC003F"/>
    <w:rsid w:val="00AC0051"/>
    <w:rsid w:val="00AC0BFC"/>
    <w:rsid w:val="00AC0CB4"/>
    <w:rsid w:val="00AC0D59"/>
    <w:rsid w:val="00AC0E64"/>
    <w:rsid w:val="00AC0E93"/>
    <w:rsid w:val="00AC1377"/>
    <w:rsid w:val="00AC1964"/>
    <w:rsid w:val="00AC1D60"/>
    <w:rsid w:val="00AC298A"/>
    <w:rsid w:val="00AC2C01"/>
    <w:rsid w:val="00AC2E9A"/>
    <w:rsid w:val="00AC3454"/>
    <w:rsid w:val="00AC35A9"/>
    <w:rsid w:val="00AC395A"/>
    <w:rsid w:val="00AC399A"/>
    <w:rsid w:val="00AC3D49"/>
    <w:rsid w:val="00AC3ED4"/>
    <w:rsid w:val="00AC3FC4"/>
    <w:rsid w:val="00AC4057"/>
    <w:rsid w:val="00AC4492"/>
    <w:rsid w:val="00AC460F"/>
    <w:rsid w:val="00AC4863"/>
    <w:rsid w:val="00AC4A1D"/>
    <w:rsid w:val="00AC5FCD"/>
    <w:rsid w:val="00AC663A"/>
    <w:rsid w:val="00AC66E7"/>
    <w:rsid w:val="00AC68FA"/>
    <w:rsid w:val="00AC699A"/>
    <w:rsid w:val="00AC6A3B"/>
    <w:rsid w:val="00AC6ADB"/>
    <w:rsid w:val="00AC6C3D"/>
    <w:rsid w:val="00AC6FFC"/>
    <w:rsid w:val="00AC71CB"/>
    <w:rsid w:val="00AC774C"/>
    <w:rsid w:val="00AC7756"/>
    <w:rsid w:val="00AC7827"/>
    <w:rsid w:val="00AC79F7"/>
    <w:rsid w:val="00AC7A94"/>
    <w:rsid w:val="00AC7E72"/>
    <w:rsid w:val="00AC7F05"/>
    <w:rsid w:val="00AD00E9"/>
    <w:rsid w:val="00AD012B"/>
    <w:rsid w:val="00AD0B94"/>
    <w:rsid w:val="00AD0BC7"/>
    <w:rsid w:val="00AD127E"/>
    <w:rsid w:val="00AD17E4"/>
    <w:rsid w:val="00AD1806"/>
    <w:rsid w:val="00AD1B8E"/>
    <w:rsid w:val="00AD1EE4"/>
    <w:rsid w:val="00AD28A5"/>
    <w:rsid w:val="00AD2A24"/>
    <w:rsid w:val="00AD2E63"/>
    <w:rsid w:val="00AD380B"/>
    <w:rsid w:val="00AD3858"/>
    <w:rsid w:val="00AD3B31"/>
    <w:rsid w:val="00AD4063"/>
    <w:rsid w:val="00AD42E6"/>
    <w:rsid w:val="00AD432C"/>
    <w:rsid w:val="00AD48CE"/>
    <w:rsid w:val="00AD4C38"/>
    <w:rsid w:val="00AD5011"/>
    <w:rsid w:val="00AD5072"/>
    <w:rsid w:val="00AD5314"/>
    <w:rsid w:val="00AD53AD"/>
    <w:rsid w:val="00AD6430"/>
    <w:rsid w:val="00AD64E7"/>
    <w:rsid w:val="00AD665F"/>
    <w:rsid w:val="00AD6F6F"/>
    <w:rsid w:val="00AD77AC"/>
    <w:rsid w:val="00AD78F5"/>
    <w:rsid w:val="00AD7A40"/>
    <w:rsid w:val="00AE04B8"/>
    <w:rsid w:val="00AE0F12"/>
    <w:rsid w:val="00AE10B3"/>
    <w:rsid w:val="00AE1139"/>
    <w:rsid w:val="00AE125D"/>
    <w:rsid w:val="00AE157D"/>
    <w:rsid w:val="00AE18D4"/>
    <w:rsid w:val="00AE1F51"/>
    <w:rsid w:val="00AE204E"/>
    <w:rsid w:val="00AE22EE"/>
    <w:rsid w:val="00AE238F"/>
    <w:rsid w:val="00AE23A9"/>
    <w:rsid w:val="00AE2BD5"/>
    <w:rsid w:val="00AE2F38"/>
    <w:rsid w:val="00AE323E"/>
    <w:rsid w:val="00AE32D1"/>
    <w:rsid w:val="00AE344F"/>
    <w:rsid w:val="00AE3A29"/>
    <w:rsid w:val="00AE4311"/>
    <w:rsid w:val="00AE495F"/>
    <w:rsid w:val="00AE505B"/>
    <w:rsid w:val="00AE54F8"/>
    <w:rsid w:val="00AE5536"/>
    <w:rsid w:val="00AE5F97"/>
    <w:rsid w:val="00AE620E"/>
    <w:rsid w:val="00AE6F29"/>
    <w:rsid w:val="00AE7129"/>
    <w:rsid w:val="00AE73A6"/>
    <w:rsid w:val="00AE7449"/>
    <w:rsid w:val="00AE767C"/>
    <w:rsid w:val="00AE793E"/>
    <w:rsid w:val="00AF0305"/>
    <w:rsid w:val="00AF0767"/>
    <w:rsid w:val="00AF096A"/>
    <w:rsid w:val="00AF09BE"/>
    <w:rsid w:val="00AF1F99"/>
    <w:rsid w:val="00AF1FFE"/>
    <w:rsid w:val="00AF20C8"/>
    <w:rsid w:val="00AF26C2"/>
    <w:rsid w:val="00AF26D5"/>
    <w:rsid w:val="00AF2B73"/>
    <w:rsid w:val="00AF2FCE"/>
    <w:rsid w:val="00AF309C"/>
    <w:rsid w:val="00AF34C1"/>
    <w:rsid w:val="00AF3C13"/>
    <w:rsid w:val="00AF3C27"/>
    <w:rsid w:val="00AF42E2"/>
    <w:rsid w:val="00AF42FB"/>
    <w:rsid w:val="00AF4C23"/>
    <w:rsid w:val="00AF4E89"/>
    <w:rsid w:val="00AF5034"/>
    <w:rsid w:val="00AF51C2"/>
    <w:rsid w:val="00AF5206"/>
    <w:rsid w:val="00AF6003"/>
    <w:rsid w:val="00AF614C"/>
    <w:rsid w:val="00AF617C"/>
    <w:rsid w:val="00AF68B3"/>
    <w:rsid w:val="00AF6BBC"/>
    <w:rsid w:val="00AF6D87"/>
    <w:rsid w:val="00AF6EB6"/>
    <w:rsid w:val="00AF73B7"/>
    <w:rsid w:val="00AF73D6"/>
    <w:rsid w:val="00AF7528"/>
    <w:rsid w:val="00AF7F76"/>
    <w:rsid w:val="00AF7F97"/>
    <w:rsid w:val="00B00565"/>
    <w:rsid w:val="00B00919"/>
    <w:rsid w:val="00B0099E"/>
    <w:rsid w:val="00B00C15"/>
    <w:rsid w:val="00B0171B"/>
    <w:rsid w:val="00B01873"/>
    <w:rsid w:val="00B0192C"/>
    <w:rsid w:val="00B01D98"/>
    <w:rsid w:val="00B0253C"/>
    <w:rsid w:val="00B028E9"/>
    <w:rsid w:val="00B02BD3"/>
    <w:rsid w:val="00B02C89"/>
    <w:rsid w:val="00B02CA0"/>
    <w:rsid w:val="00B033A6"/>
    <w:rsid w:val="00B03B5D"/>
    <w:rsid w:val="00B03D6D"/>
    <w:rsid w:val="00B040F7"/>
    <w:rsid w:val="00B04395"/>
    <w:rsid w:val="00B04A81"/>
    <w:rsid w:val="00B04C82"/>
    <w:rsid w:val="00B0512C"/>
    <w:rsid w:val="00B05FDD"/>
    <w:rsid w:val="00B06392"/>
    <w:rsid w:val="00B0672B"/>
    <w:rsid w:val="00B06A80"/>
    <w:rsid w:val="00B06B09"/>
    <w:rsid w:val="00B071E6"/>
    <w:rsid w:val="00B07225"/>
    <w:rsid w:val="00B07300"/>
    <w:rsid w:val="00B07500"/>
    <w:rsid w:val="00B076C8"/>
    <w:rsid w:val="00B0772E"/>
    <w:rsid w:val="00B07C96"/>
    <w:rsid w:val="00B07D75"/>
    <w:rsid w:val="00B107EF"/>
    <w:rsid w:val="00B10CC3"/>
    <w:rsid w:val="00B10DAF"/>
    <w:rsid w:val="00B10E75"/>
    <w:rsid w:val="00B116CA"/>
    <w:rsid w:val="00B120F4"/>
    <w:rsid w:val="00B1214E"/>
    <w:rsid w:val="00B122D8"/>
    <w:rsid w:val="00B1261F"/>
    <w:rsid w:val="00B12706"/>
    <w:rsid w:val="00B12A1C"/>
    <w:rsid w:val="00B1306B"/>
    <w:rsid w:val="00B13250"/>
    <w:rsid w:val="00B13792"/>
    <w:rsid w:val="00B13B0D"/>
    <w:rsid w:val="00B13BA7"/>
    <w:rsid w:val="00B13BB8"/>
    <w:rsid w:val="00B1402E"/>
    <w:rsid w:val="00B1417E"/>
    <w:rsid w:val="00B15110"/>
    <w:rsid w:val="00B15481"/>
    <w:rsid w:val="00B1584B"/>
    <w:rsid w:val="00B1631A"/>
    <w:rsid w:val="00B163DA"/>
    <w:rsid w:val="00B164B0"/>
    <w:rsid w:val="00B16B40"/>
    <w:rsid w:val="00B17498"/>
    <w:rsid w:val="00B17541"/>
    <w:rsid w:val="00B17740"/>
    <w:rsid w:val="00B2065D"/>
    <w:rsid w:val="00B206A5"/>
    <w:rsid w:val="00B2079F"/>
    <w:rsid w:val="00B20A48"/>
    <w:rsid w:val="00B20D40"/>
    <w:rsid w:val="00B2116E"/>
    <w:rsid w:val="00B215D2"/>
    <w:rsid w:val="00B2255E"/>
    <w:rsid w:val="00B22BE4"/>
    <w:rsid w:val="00B230D5"/>
    <w:rsid w:val="00B23233"/>
    <w:rsid w:val="00B23871"/>
    <w:rsid w:val="00B23AF8"/>
    <w:rsid w:val="00B23ED7"/>
    <w:rsid w:val="00B2476C"/>
    <w:rsid w:val="00B248E1"/>
    <w:rsid w:val="00B24E59"/>
    <w:rsid w:val="00B25E4E"/>
    <w:rsid w:val="00B264F7"/>
    <w:rsid w:val="00B2657A"/>
    <w:rsid w:val="00B26973"/>
    <w:rsid w:val="00B26A1B"/>
    <w:rsid w:val="00B26F3F"/>
    <w:rsid w:val="00B27302"/>
    <w:rsid w:val="00B277C9"/>
    <w:rsid w:val="00B27A98"/>
    <w:rsid w:val="00B27BC9"/>
    <w:rsid w:val="00B30112"/>
    <w:rsid w:val="00B30597"/>
    <w:rsid w:val="00B308AC"/>
    <w:rsid w:val="00B30AF1"/>
    <w:rsid w:val="00B30BB2"/>
    <w:rsid w:val="00B3108A"/>
    <w:rsid w:val="00B310D3"/>
    <w:rsid w:val="00B311D8"/>
    <w:rsid w:val="00B3155C"/>
    <w:rsid w:val="00B31934"/>
    <w:rsid w:val="00B319BA"/>
    <w:rsid w:val="00B31CEA"/>
    <w:rsid w:val="00B32B7B"/>
    <w:rsid w:val="00B32C48"/>
    <w:rsid w:val="00B32DF5"/>
    <w:rsid w:val="00B32ED5"/>
    <w:rsid w:val="00B32FF6"/>
    <w:rsid w:val="00B3341B"/>
    <w:rsid w:val="00B338CA"/>
    <w:rsid w:val="00B33EC6"/>
    <w:rsid w:val="00B349C9"/>
    <w:rsid w:val="00B34CCD"/>
    <w:rsid w:val="00B35440"/>
    <w:rsid w:val="00B359BD"/>
    <w:rsid w:val="00B35E7D"/>
    <w:rsid w:val="00B360E9"/>
    <w:rsid w:val="00B37253"/>
    <w:rsid w:val="00B372A6"/>
    <w:rsid w:val="00B37898"/>
    <w:rsid w:val="00B37D7C"/>
    <w:rsid w:val="00B40107"/>
    <w:rsid w:val="00B4048D"/>
    <w:rsid w:val="00B40501"/>
    <w:rsid w:val="00B40694"/>
    <w:rsid w:val="00B40701"/>
    <w:rsid w:val="00B40947"/>
    <w:rsid w:val="00B40B30"/>
    <w:rsid w:val="00B40B43"/>
    <w:rsid w:val="00B40D7A"/>
    <w:rsid w:val="00B4140E"/>
    <w:rsid w:val="00B41603"/>
    <w:rsid w:val="00B425FB"/>
    <w:rsid w:val="00B427D6"/>
    <w:rsid w:val="00B42857"/>
    <w:rsid w:val="00B42A88"/>
    <w:rsid w:val="00B42B6D"/>
    <w:rsid w:val="00B430C6"/>
    <w:rsid w:val="00B4386D"/>
    <w:rsid w:val="00B43DD9"/>
    <w:rsid w:val="00B43EB1"/>
    <w:rsid w:val="00B4427B"/>
    <w:rsid w:val="00B446D2"/>
    <w:rsid w:val="00B44E60"/>
    <w:rsid w:val="00B45371"/>
    <w:rsid w:val="00B454EF"/>
    <w:rsid w:val="00B45812"/>
    <w:rsid w:val="00B45E82"/>
    <w:rsid w:val="00B462CE"/>
    <w:rsid w:val="00B468D9"/>
    <w:rsid w:val="00B46BE1"/>
    <w:rsid w:val="00B475FB"/>
    <w:rsid w:val="00B4784E"/>
    <w:rsid w:val="00B47BCE"/>
    <w:rsid w:val="00B47FB7"/>
    <w:rsid w:val="00B50131"/>
    <w:rsid w:val="00B506B6"/>
    <w:rsid w:val="00B506E3"/>
    <w:rsid w:val="00B506E6"/>
    <w:rsid w:val="00B50FF5"/>
    <w:rsid w:val="00B511F8"/>
    <w:rsid w:val="00B51452"/>
    <w:rsid w:val="00B516E8"/>
    <w:rsid w:val="00B517E7"/>
    <w:rsid w:val="00B51A16"/>
    <w:rsid w:val="00B524C6"/>
    <w:rsid w:val="00B524D8"/>
    <w:rsid w:val="00B52631"/>
    <w:rsid w:val="00B529F0"/>
    <w:rsid w:val="00B52E72"/>
    <w:rsid w:val="00B530D0"/>
    <w:rsid w:val="00B53AB8"/>
    <w:rsid w:val="00B53CE9"/>
    <w:rsid w:val="00B53D5F"/>
    <w:rsid w:val="00B5449A"/>
    <w:rsid w:val="00B54905"/>
    <w:rsid w:val="00B55065"/>
    <w:rsid w:val="00B552E0"/>
    <w:rsid w:val="00B55714"/>
    <w:rsid w:val="00B557CB"/>
    <w:rsid w:val="00B557EF"/>
    <w:rsid w:val="00B55CF2"/>
    <w:rsid w:val="00B56327"/>
    <w:rsid w:val="00B563E6"/>
    <w:rsid w:val="00B568E5"/>
    <w:rsid w:val="00B5697D"/>
    <w:rsid w:val="00B575F4"/>
    <w:rsid w:val="00B578A6"/>
    <w:rsid w:val="00B606CF"/>
    <w:rsid w:val="00B608F1"/>
    <w:rsid w:val="00B6091A"/>
    <w:rsid w:val="00B60E69"/>
    <w:rsid w:val="00B614EC"/>
    <w:rsid w:val="00B61984"/>
    <w:rsid w:val="00B61B4E"/>
    <w:rsid w:val="00B6223A"/>
    <w:rsid w:val="00B623F1"/>
    <w:rsid w:val="00B62A3E"/>
    <w:rsid w:val="00B62E6C"/>
    <w:rsid w:val="00B63275"/>
    <w:rsid w:val="00B63958"/>
    <w:rsid w:val="00B63ADE"/>
    <w:rsid w:val="00B63D03"/>
    <w:rsid w:val="00B63E28"/>
    <w:rsid w:val="00B646D5"/>
    <w:rsid w:val="00B64702"/>
    <w:rsid w:val="00B6490D"/>
    <w:rsid w:val="00B64FCB"/>
    <w:rsid w:val="00B65391"/>
    <w:rsid w:val="00B658B0"/>
    <w:rsid w:val="00B65CAB"/>
    <w:rsid w:val="00B65DAC"/>
    <w:rsid w:val="00B661A3"/>
    <w:rsid w:val="00B66201"/>
    <w:rsid w:val="00B662FA"/>
    <w:rsid w:val="00B66327"/>
    <w:rsid w:val="00B67611"/>
    <w:rsid w:val="00B67DA0"/>
    <w:rsid w:val="00B709EE"/>
    <w:rsid w:val="00B713A0"/>
    <w:rsid w:val="00B71408"/>
    <w:rsid w:val="00B719C9"/>
    <w:rsid w:val="00B71A7F"/>
    <w:rsid w:val="00B723EC"/>
    <w:rsid w:val="00B72CBA"/>
    <w:rsid w:val="00B72DD5"/>
    <w:rsid w:val="00B73862"/>
    <w:rsid w:val="00B738FB"/>
    <w:rsid w:val="00B739C9"/>
    <w:rsid w:val="00B73C20"/>
    <w:rsid w:val="00B73FBB"/>
    <w:rsid w:val="00B74130"/>
    <w:rsid w:val="00B7429F"/>
    <w:rsid w:val="00B74F57"/>
    <w:rsid w:val="00B7538C"/>
    <w:rsid w:val="00B755E0"/>
    <w:rsid w:val="00B75728"/>
    <w:rsid w:val="00B757E5"/>
    <w:rsid w:val="00B7597A"/>
    <w:rsid w:val="00B75AF1"/>
    <w:rsid w:val="00B760D0"/>
    <w:rsid w:val="00B761E1"/>
    <w:rsid w:val="00B76C38"/>
    <w:rsid w:val="00B76CEA"/>
    <w:rsid w:val="00B770DE"/>
    <w:rsid w:val="00B7793A"/>
    <w:rsid w:val="00B8063F"/>
    <w:rsid w:val="00B810E5"/>
    <w:rsid w:val="00B81592"/>
    <w:rsid w:val="00B82166"/>
    <w:rsid w:val="00B822E4"/>
    <w:rsid w:val="00B8270A"/>
    <w:rsid w:val="00B82895"/>
    <w:rsid w:val="00B831B2"/>
    <w:rsid w:val="00B833AF"/>
    <w:rsid w:val="00B83548"/>
    <w:rsid w:val="00B835E9"/>
    <w:rsid w:val="00B8371D"/>
    <w:rsid w:val="00B83EEA"/>
    <w:rsid w:val="00B84170"/>
    <w:rsid w:val="00B844A1"/>
    <w:rsid w:val="00B845EC"/>
    <w:rsid w:val="00B847E9"/>
    <w:rsid w:val="00B84822"/>
    <w:rsid w:val="00B84BC7"/>
    <w:rsid w:val="00B84DEE"/>
    <w:rsid w:val="00B84F69"/>
    <w:rsid w:val="00B8531F"/>
    <w:rsid w:val="00B85975"/>
    <w:rsid w:val="00B863E9"/>
    <w:rsid w:val="00B865FD"/>
    <w:rsid w:val="00B86686"/>
    <w:rsid w:val="00B866E8"/>
    <w:rsid w:val="00B8670C"/>
    <w:rsid w:val="00B8693F"/>
    <w:rsid w:val="00B86A5F"/>
    <w:rsid w:val="00B86A96"/>
    <w:rsid w:val="00B86D5B"/>
    <w:rsid w:val="00B87186"/>
    <w:rsid w:val="00B874E3"/>
    <w:rsid w:val="00B878F8"/>
    <w:rsid w:val="00B87A79"/>
    <w:rsid w:val="00B90155"/>
    <w:rsid w:val="00B90216"/>
    <w:rsid w:val="00B903EF"/>
    <w:rsid w:val="00B906E0"/>
    <w:rsid w:val="00B90854"/>
    <w:rsid w:val="00B90ECC"/>
    <w:rsid w:val="00B90FCF"/>
    <w:rsid w:val="00B9125C"/>
    <w:rsid w:val="00B91BFF"/>
    <w:rsid w:val="00B9210E"/>
    <w:rsid w:val="00B924B0"/>
    <w:rsid w:val="00B92556"/>
    <w:rsid w:val="00B935C0"/>
    <w:rsid w:val="00B93BE5"/>
    <w:rsid w:val="00B93D2E"/>
    <w:rsid w:val="00B94143"/>
    <w:rsid w:val="00B941EC"/>
    <w:rsid w:val="00B944FF"/>
    <w:rsid w:val="00B94573"/>
    <w:rsid w:val="00B9488A"/>
    <w:rsid w:val="00B94B55"/>
    <w:rsid w:val="00B95145"/>
    <w:rsid w:val="00B95433"/>
    <w:rsid w:val="00B954DB"/>
    <w:rsid w:val="00B95777"/>
    <w:rsid w:val="00B95D83"/>
    <w:rsid w:val="00B9602C"/>
    <w:rsid w:val="00B960AD"/>
    <w:rsid w:val="00B96D85"/>
    <w:rsid w:val="00B97BC5"/>
    <w:rsid w:val="00BA00E2"/>
    <w:rsid w:val="00BA055D"/>
    <w:rsid w:val="00BA06A4"/>
    <w:rsid w:val="00BA0C97"/>
    <w:rsid w:val="00BA0DE6"/>
    <w:rsid w:val="00BA0DFA"/>
    <w:rsid w:val="00BA1882"/>
    <w:rsid w:val="00BA22CC"/>
    <w:rsid w:val="00BA238E"/>
    <w:rsid w:val="00BA23E7"/>
    <w:rsid w:val="00BA286C"/>
    <w:rsid w:val="00BA3CE4"/>
    <w:rsid w:val="00BA42D2"/>
    <w:rsid w:val="00BA440B"/>
    <w:rsid w:val="00BA444F"/>
    <w:rsid w:val="00BA52CD"/>
    <w:rsid w:val="00BA536C"/>
    <w:rsid w:val="00BA54DE"/>
    <w:rsid w:val="00BA5AA8"/>
    <w:rsid w:val="00BA6166"/>
    <w:rsid w:val="00BA6AE9"/>
    <w:rsid w:val="00BA70A1"/>
    <w:rsid w:val="00BA72B3"/>
    <w:rsid w:val="00BA7432"/>
    <w:rsid w:val="00BA79B7"/>
    <w:rsid w:val="00BA7A0F"/>
    <w:rsid w:val="00BB0314"/>
    <w:rsid w:val="00BB08D9"/>
    <w:rsid w:val="00BB0960"/>
    <w:rsid w:val="00BB0DAB"/>
    <w:rsid w:val="00BB0F49"/>
    <w:rsid w:val="00BB105D"/>
    <w:rsid w:val="00BB15B5"/>
    <w:rsid w:val="00BB16D5"/>
    <w:rsid w:val="00BB17AF"/>
    <w:rsid w:val="00BB193E"/>
    <w:rsid w:val="00BB1D0F"/>
    <w:rsid w:val="00BB1DD0"/>
    <w:rsid w:val="00BB1E31"/>
    <w:rsid w:val="00BB2F1A"/>
    <w:rsid w:val="00BB33A7"/>
    <w:rsid w:val="00BB35C6"/>
    <w:rsid w:val="00BB3A49"/>
    <w:rsid w:val="00BB40EE"/>
    <w:rsid w:val="00BB4133"/>
    <w:rsid w:val="00BB4908"/>
    <w:rsid w:val="00BB4A63"/>
    <w:rsid w:val="00BB4CFF"/>
    <w:rsid w:val="00BB4EF3"/>
    <w:rsid w:val="00BB5137"/>
    <w:rsid w:val="00BB5599"/>
    <w:rsid w:val="00BB5A93"/>
    <w:rsid w:val="00BB5C1E"/>
    <w:rsid w:val="00BB6FB2"/>
    <w:rsid w:val="00BB7104"/>
    <w:rsid w:val="00BB76BA"/>
    <w:rsid w:val="00BB7BBA"/>
    <w:rsid w:val="00BC08CC"/>
    <w:rsid w:val="00BC0C47"/>
    <w:rsid w:val="00BC174F"/>
    <w:rsid w:val="00BC1FDF"/>
    <w:rsid w:val="00BC2220"/>
    <w:rsid w:val="00BC23E7"/>
    <w:rsid w:val="00BC23F0"/>
    <w:rsid w:val="00BC28FE"/>
    <w:rsid w:val="00BC29A9"/>
    <w:rsid w:val="00BC2A43"/>
    <w:rsid w:val="00BC2C26"/>
    <w:rsid w:val="00BC316C"/>
    <w:rsid w:val="00BC3266"/>
    <w:rsid w:val="00BC34B4"/>
    <w:rsid w:val="00BC39B2"/>
    <w:rsid w:val="00BC39F1"/>
    <w:rsid w:val="00BC3CBD"/>
    <w:rsid w:val="00BC3EB0"/>
    <w:rsid w:val="00BC42A8"/>
    <w:rsid w:val="00BC459F"/>
    <w:rsid w:val="00BC47E5"/>
    <w:rsid w:val="00BC4B97"/>
    <w:rsid w:val="00BC4CC7"/>
    <w:rsid w:val="00BC5092"/>
    <w:rsid w:val="00BC5140"/>
    <w:rsid w:val="00BC522B"/>
    <w:rsid w:val="00BC5391"/>
    <w:rsid w:val="00BC544C"/>
    <w:rsid w:val="00BC6124"/>
    <w:rsid w:val="00BC635C"/>
    <w:rsid w:val="00BC64C6"/>
    <w:rsid w:val="00BC688D"/>
    <w:rsid w:val="00BC6B52"/>
    <w:rsid w:val="00BC7306"/>
    <w:rsid w:val="00BD031A"/>
    <w:rsid w:val="00BD0401"/>
    <w:rsid w:val="00BD0759"/>
    <w:rsid w:val="00BD0B7D"/>
    <w:rsid w:val="00BD0BD6"/>
    <w:rsid w:val="00BD1294"/>
    <w:rsid w:val="00BD12DE"/>
    <w:rsid w:val="00BD1590"/>
    <w:rsid w:val="00BD24F3"/>
    <w:rsid w:val="00BD25AC"/>
    <w:rsid w:val="00BD2705"/>
    <w:rsid w:val="00BD27C8"/>
    <w:rsid w:val="00BD286B"/>
    <w:rsid w:val="00BD2A7E"/>
    <w:rsid w:val="00BD2DBA"/>
    <w:rsid w:val="00BD2F95"/>
    <w:rsid w:val="00BD310C"/>
    <w:rsid w:val="00BD314F"/>
    <w:rsid w:val="00BD3170"/>
    <w:rsid w:val="00BD4030"/>
    <w:rsid w:val="00BD4123"/>
    <w:rsid w:val="00BD4353"/>
    <w:rsid w:val="00BD4381"/>
    <w:rsid w:val="00BD479F"/>
    <w:rsid w:val="00BD51D8"/>
    <w:rsid w:val="00BD5D4B"/>
    <w:rsid w:val="00BD6770"/>
    <w:rsid w:val="00BD67AF"/>
    <w:rsid w:val="00BD6855"/>
    <w:rsid w:val="00BD6B3C"/>
    <w:rsid w:val="00BD6D22"/>
    <w:rsid w:val="00BD7342"/>
    <w:rsid w:val="00BD7B96"/>
    <w:rsid w:val="00BD7DE1"/>
    <w:rsid w:val="00BD7E2B"/>
    <w:rsid w:val="00BE0012"/>
    <w:rsid w:val="00BE0478"/>
    <w:rsid w:val="00BE0779"/>
    <w:rsid w:val="00BE0796"/>
    <w:rsid w:val="00BE0C92"/>
    <w:rsid w:val="00BE131F"/>
    <w:rsid w:val="00BE1320"/>
    <w:rsid w:val="00BE1640"/>
    <w:rsid w:val="00BE1703"/>
    <w:rsid w:val="00BE1E79"/>
    <w:rsid w:val="00BE1F9A"/>
    <w:rsid w:val="00BE2325"/>
    <w:rsid w:val="00BE2724"/>
    <w:rsid w:val="00BE2828"/>
    <w:rsid w:val="00BE2B94"/>
    <w:rsid w:val="00BE32B2"/>
    <w:rsid w:val="00BE387C"/>
    <w:rsid w:val="00BE3B2F"/>
    <w:rsid w:val="00BE3BD2"/>
    <w:rsid w:val="00BE3C87"/>
    <w:rsid w:val="00BE402F"/>
    <w:rsid w:val="00BE42F0"/>
    <w:rsid w:val="00BE43A8"/>
    <w:rsid w:val="00BE4472"/>
    <w:rsid w:val="00BE48AD"/>
    <w:rsid w:val="00BE4AA6"/>
    <w:rsid w:val="00BE523B"/>
    <w:rsid w:val="00BE57DF"/>
    <w:rsid w:val="00BE59C4"/>
    <w:rsid w:val="00BE5D60"/>
    <w:rsid w:val="00BE6300"/>
    <w:rsid w:val="00BE724F"/>
    <w:rsid w:val="00BE746E"/>
    <w:rsid w:val="00BE7F7B"/>
    <w:rsid w:val="00BF04A8"/>
    <w:rsid w:val="00BF072F"/>
    <w:rsid w:val="00BF09A5"/>
    <w:rsid w:val="00BF0AE1"/>
    <w:rsid w:val="00BF0F3D"/>
    <w:rsid w:val="00BF13D9"/>
    <w:rsid w:val="00BF1998"/>
    <w:rsid w:val="00BF2078"/>
    <w:rsid w:val="00BF2326"/>
    <w:rsid w:val="00BF24C4"/>
    <w:rsid w:val="00BF2611"/>
    <w:rsid w:val="00BF2792"/>
    <w:rsid w:val="00BF2825"/>
    <w:rsid w:val="00BF294B"/>
    <w:rsid w:val="00BF2B3A"/>
    <w:rsid w:val="00BF2C4B"/>
    <w:rsid w:val="00BF308E"/>
    <w:rsid w:val="00BF3719"/>
    <w:rsid w:val="00BF398C"/>
    <w:rsid w:val="00BF3C32"/>
    <w:rsid w:val="00BF3DA1"/>
    <w:rsid w:val="00BF4296"/>
    <w:rsid w:val="00BF42D3"/>
    <w:rsid w:val="00BF43F0"/>
    <w:rsid w:val="00BF463D"/>
    <w:rsid w:val="00BF4B82"/>
    <w:rsid w:val="00BF5148"/>
    <w:rsid w:val="00BF588C"/>
    <w:rsid w:val="00BF5F3D"/>
    <w:rsid w:val="00BF5F8A"/>
    <w:rsid w:val="00BF6200"/>
    <w:rsid w:val="00BF6391"/>
    <w:rsid w:val="00BF6B13"/>
    <w:rsid w:val="00BF788A"/>
    <w:rsid w:val="00BF78D9"/>
    <w:rsid w:val="00C00672"/>
    <w:rsid w:val="00C007E8"/>
    <w:rsid w:val="00C0090B"/>
    <w:rsid w:val="00C00A37"/>
    <w:rsid w:val="00C0100C"/>
    <w:rsid w:val="00C01163"/>
    <w:rsid w:val="00C013B4"/>
    <w:rsid w:val="00C01C72"/>
    <w:rsid w:val="00C01EF5"/>
    <w:rsid w:val="00C0208B"/>
    <w:rsid w:val="00C021CD"/>
    <w:rsid w:val="00C025D5"/>
    <w:rsid w:val="00C02D5D"/>
    <w:rsid w:val="00C03EEB"/>
    <w:rsid w:val="00C0514A"/>
    <w:rsid w:val="00C05538"/>
    <w:rsid w:val="00C0570B"/>
    <w:rsid w:val="00C057A7"/>
    <w:rsid w:val="00C05C49"/>
    <w:rsid w:val="00C05CDE"/>
    <w:rsid w:val="00C06471"/>
    <w:rsid w:val="00C06BB0"/>
    <w:rsid w:val="00C06E65"/>
    <w:rsid w:val="00C07A69"/>
    <w:rsid w:val="00C105AB"/>
    <w:rsid w:val="00C10A61"/>
    <w:rsid w:val="00C11354"/>
    <w:rsid w:val="00C116E7"/>
    <w:rsid w:val="00C11A4A"/>
    <w:rsid w:val="00C12742"/>
    <w:rsid w:val="00C12AC0"/>
    <w:rsid w:val="00C13C00"/>
    <w:rsid w:val="00C13C72"/>
    <w:rsid w:val="00C1454C"/>
    <w:rsid w:val="00C14768"/>
    <w:rsid w:val="00C14BA8"/>
    <w:rsid w:val="00C14D9F"/>
    <w:rsid w:val="00C14F41"/>
    <w:rsid w:val="00C15286"/>
    <w:rsid w:val="00C156B6"/>
    <w:rsid w:val="00C15C58"/>
    <w:rsid w:val="00C161B8"/>
    <w:rsid w:val="00C163D0"/>
    <w:rsid w:val="00C16CAA"/>
    <w:rsid w:val="00C16D46"/>
    <w:rsid w:val="00C16E9C"/>
    <w:rsid w:val="00C16EBD"/>
    <w:rsid w:val="00C20292"/>
    <w:rsid w:val="00C202F2"/>
    <w:rsid w:val="00C2044F"/>
    <w:rsid w:val="00C209C2"/>
    <w:rsid w:val="00C20A81"/>
    <w:rsid w:val="00C20A8E"/>
    <w:rsid w:val="00C20C1D"/>
    <w:rsid w:val="00C2111B"/>
    <w:rsid w:val="00C212D3"/>
    <w:rsid w:val="00C214EA"/>
    <w:rsid w:val="00C21AFA"/>
    <w:rsid w:val="00C21DBA"/>
    <w:rsid w:val="00C2310D"/>
    <w:rsid w:val="00C23C5E"/>
    <w:rsid w:val="00C24037"/>
    <w:rsid w:val="00C24443"/>
    <w:rsid w:val="00C249CB"/>
    <w:rsid w:val="00C24BA6"/>
    <w:rsid w:val="00C24BB9"/>
    <w:rsid w:val="00C2538C"/>
    <w:rsid w:val="00C25680"/>
    <w:rsid w:val="00C25780"/>
    <w:rsid w:val="00C26080"/>
    <w:rsid w:val="00C2692B"/>
    <w:rsid w:val="00C26E44"/>
    <w:rsid w:val="00C26F3F"/>
    <w:rsid w:val="00C2708E"/>
    <w:rsid w:val="00C27868"/>
    <w:rsid w:val="00C27A2B"/>
    <w:rsid w:val="00C301A2"/>
    <w:rsid w:val="00C301C6"/>
    <w:rsid w:val="00C30258"/>
    <w:rsid w:val="00C30587"/>
    <w:rsid w:val="00C31007"/>
    <w:rsid w:val="00C31640"/>
    <w:rsid w:val="00C3166B"/>
    <w:rsid w:val="00C31672"/>
    <w:rsid w:val="00C32053"/>
    <w:rsid w:val="00C32152"/>
    <w:rsid w:val="00C32434"/>
    <w:rsid w:val="00C3252C"/>
    <w:rsid w:val="00C325C7"/>
    <w:rsid w:val="00C32E15"/>
    <w:rsid w:val="00C3322A"/>
    <w:rsid w:val="00C33289"/>
    <w:rsid w:val="00C332D8"/>
    <w:rsid w:val="00C33CEA"/>
    <w:rsid w:val="00C33F19"/>
    <w:rsid w:val="00C34000"/>
    <w:rsid w:val="00C34017"/>
    <w:rsid w:val="00C3408D"/>
    <w:rsid w:val="00C342F0"/>
    <w:rsid w:val="00C34A14"/>
    <w:rsid w:val="00C35012"/>
    <w:rsid w:val="00C357D1"/>
    <w:rsid w:val="00C35C68"/>
    <w:rsid w:val="00C35D1F"/>
    <w:rsid w:val="00C364A0"/>
    <w:rsid w:val="00C367D1"/>
    <w:rsid w:val="00C36BEE"/>
    <w:rsid w:val="00C36D90"/>
    <w:rsid w:val="00C3704D"/>
    <w:rsid w:val="00C376EA"/>
    <w:rsid w:val="00C3788F"/>
    <w:rsid w:val="00C37D70"/>
    <w:rsid w:val="00C4057A"/>
    <w:rsid w:val="00C406A9"/>
    <w:rsid w:val="00C4081A"/>
    <w:rsid w:val="00C40D74"/>
    <w:rsid w:val="00C40EC2"/>
    <w:rsid w:val="00C412F4"/>
    <w:rsid w:val="00C4180C"/>
    <w:rsid w:val="00C41B47"/>
    <w:rsid w:val="00C41D52"/>
    <w:rsid w:val="00C42E64"/>
    <w:rsid w:val="00C432ED"/>
    <w:rsid w:val="00C43D6B"/>
    <w:rsid w:val="00C440E9"/>
    <w:rsid w:val="00C44103"/>
    <w:rsid w:val="00C4416C"/>
    <w:rsid w:val="00C44571"/>
    <w:rsid w:val="00C44728"/>
    <w:rsid w:val="00C44A74"/>
    <w:rsid w:val="00C45306"/>
    <w:rsid w:val="00C454FB"/>
    <w:rsid w:val="00C4556D"/>
    <w:rsid w:val="00C45670"/>
    <w:rsid w:val="00C457CB"/>
    <w:rsid w:val="00C469C8"/>
    <w:rsid w:val="00C469EF"/>
    <w:rsid w:val="00C46EA7"/>
    <w:rsid w:val="00C47871"/>
    <w:rsid w:val="00C50A54"/>
    <w:rsid w:val="00C50B8B"/>
    <w:rsid w:val="00C51873"/>
    <w:rsid w:val="00C52319"/>
    <w:rsid w:val="00C5300E"/>
    <w:rsid w:val="00C531AF"/>
    <w:rsid w:val="00C53393"/>
    <w:rsid w:val="00C537EC"/>
    <w:rsid w:val="00C53984"/>
    <w:rsid w:val="00C546CA"/>
    <w:rsid w:val="00C5544F"/>
    <w:rsid w:val="00C55859"/>
    <w:rsid w:val="00C55EC3"/>
    <w:rsid w:val="00C5658E"/>
    <w:rsid w:val="00C5678C"/>
    <w:rsid w:val="00C56B52"/>
    <w:rsid w:val="00C56DE8"/>
    <w:rsid w:val="00C57444"/>
    <w:rsid w:val="00C578CE"/>
    <w:rsid w:val="00C579A6"/>
    <w:rsid w:val="00C57C52"/>
    <w:rsid w:val="00C60317"/>
    <w:rsid w:val="00C60327"/>
    <w:rsid w:val="00C6067A"/>
    <w:rsid w:val="00C60885"/>
    <w:rsid w:val="00C60F2A"/>
    <w:rsid w:val="00C60F2F"/>
    <w:rsid w:val="00C60FF9"/>
    <w:rsid w:val="00C610DE"/>
    <w:rsid w:val="00C61406"/>
    <w:rsid w:val="00C617C8"/>
    <w:rsid w:val="00C620DE"/>
    <w:rsid w:val="00C62D4E"/>
    <w:rsid w:val="00C63018"/>
    <w:rsid w:val="00C6325E"/>
    <w:rsid w:val="00C6374A"/>
    <w:rsid w:val="00C63C90"/>
    <w:rsid w:val="00C643F6"/>
    <w:rsid w:val="00C648D0"/>
    <w:rsid w:val="00C64BA3"/>
    <w:rsid w:val="00C64F70"/>
    <w:rsid w:val="00C657ED"/>
    <w:rsid w:val="00C65BC1"/>
    <w:rsid w:val="00C65F6A"/>
    <w:rsid w:val="00C665FC"/>
    <w:rsid w:val="00C66787"/>
    <w:rsid w:val="00C66A0F"/>
    <w:rsid w:val="00C66CC1"/>
    <w:rsid w:val="00C66D2F"/>
    <w:rsid w:val="00C67334"/>
    <w:rsid w:val="00C67AD4"/>
    <w:rsid w:val="00C67C89"/>
    <w:rsid w:val="00C67EC7"/>
    <w:rsid w:val="00C70550"/>
    <w:rsid w:val="00C70EBE"/>
    <w:rsid w:val="00C71620"/>
    <w:rsid w:val="00C716CC"/>
    <w:rsid w:val="00C71937"/>
    <w:rsid w:val="00C719B8"/>
    <w:rsid w:val="00C71A3E"/>
    <w:rsid w:val="00C71D55"/>
    <w:rsid w:val="00C71E65"/>
    <w:rsid w:val="00C720E1"/>
    <w:rsid w:val="00C722EF"/>
    <w:rsid w:val="00C72568"/>
    <w:rsid w:val="00C726D5"/>
    <w:rsid w:val="00C72A4D"/>
    <w:rsid w:val="00C72B68"/>
    <w:rsid w:val="00C72DB4"/>
    <w:rsid w:val="00C737A2"/>
    <w:rsid w:val="00C7396D"/>
    <w:rsid w:val="00C74091"/>
    <w:rsid w:val="00C7434E"/>
    <w:rsid w:val="00C75323"/>
    <w:rsid w:val="00C754E3"/>
    <w:rsid w:val="00C755AC"/>
    <w:rsid w:val="00C757A4"/>
    <w:rsid w:val="00C75AAC"/>
    <w:rsid w:val="00C75F8E"/>
    <w:rsid w:val="00C763C7"/>
    <w:rsid w:val="00C7668E"/>
    <w:rsid w:val="00C76F9E"/>
    <w:rsid w:val="00C77541"/>
    <w:rsid w:val="00C77ADA"/>
    <w:rsid w:val="00C77C1E"/>
    <w:rsid w:val="00C77EEF"/>
    <w:rsid w:val="00C804B9"/>
    <w:rsid w:val="00C80A05"/>
    <w:rsid w:val="00C80BB5"/>
    <w:rsid w:val="00C81613"/>
    <w:rsid w:val="00C81842"/>
    <w:rsid w:val="00C82536"/>
    <w:rsid w:val="00C825B1"/>
    <w:rsid w:val="00C82B8C"/>
    <w:rsid w:val="00C82EAC"/>
    <w:rsid w:val="00C83062"/>
    <w:rsid w:val="00C834EE"/>
    <w:rsid w:val="00C837E6"/>
    <w:rsid w:val="00C83DAD"/>
    <w:rsid w:val="00C840C8"/>
    <w:rsid w:val="00C841F9"/>
    <w:rsid w:val="00C84656"/>
    <w:rsid w:val="00C847C6"/>
    <w:rsid w:val="00C84D5B"/>
    <w:rsid w:val="00C85067"/>
    <w:rsid w:val="00C85196"/>
    <w:rsid w:val="00C8542E"/>
    <w:rsid w:val="00C85D50"/>
    <w:rsid w:val="00C86902"/>
    <w:rsid w:val="00C86A58"/>
    <w:rsid w:val="00C86A74"/>
    <w:rsid w:val="00C86F88"/>
    <w:rsid w:val="00C87663"/>
    <w:rsid w:val="00C87691"/>
    <w:rsid w:val="00C87B5B"/>
    <w:rsid w:val="00C87B94"/>
    <w:rsid w:val="00C90216"/>
    <w:rsid w:val="00C90344"/>
    <w:rsid w:val="00C905D2"/>
    <w:rsid w:val="00C90B5A"/>
    <w:rsid w:val="00C90CBC"/>
    <w:rsid w:val="00C919AA"/>
    <w:rsid w:val="00C91A57"/>
    <w:rsid w:val="00C91BDC"/>
    <w:rsid w:val="00C91CFC"/>
    <w:rsid w:val="00C932C4"/>
    <w:rsid w:val="00C93838"/>
    <w:rsid w:val="00C9496E"/>
    <w:rsid w:val="00C95035"/>
    <w:rsid w:val="00C9517B"/>
    <w:rsid w:val="00C95928"/>
    <w:rsid w:val="00C95B66"/>
    <w:rsid w:val="00C96300"/>
    <w:rsid w:val="00C964F5"/>
    <w:rsid w:val="00C967B8"/>
    <w:rsid w:val="00C968E8"/>
    <w:rsid w:val="00C96ABE"/>
    <w:rsid w:val="00C96B4F"/>
    <w:rsid w:val="00C971BD"/>
    <w:rsid w:val="00C97230"/>
    <w:rsid w:val="00C97771"/>
    <w:rsid w:val="00C97980"/>
    <w:rsid w:val="00C979AC"/>
    <w:rsid w:val="00C97A8C"/>
    <w:rsid w:val="00C97ACF"/>
    <w:rsid w:val="00C97DFB"/>
    <w:rsid w:val="00CA01C1"/>
    <w:rsid w:val="00CA076B"/>
    <w:rsid w:val="00CA07D6"/>
    <w:rsid w:val="00CA0F26"/>
    <w:rsid w:val="00CA1454"/>
    <w:rsid w:val="00CA1A52"/>
    <w:rsid w:val="00CA1C1B"/>
    <w:rsid w:val="00CA270C"/>
    <w:rsid w:val="00CA27BC"/>
    <w:rsid w:val="00CA2E34"/>
    <w:rsid w:val="00CA30EE"/>
    <w:rsid w:val="00CA354F"/>
    <w:rsid w:val="00CA37EE"/>
    <w:rsid w:val="00CA3839"/>
    <w:rsid w:val="00CA38CF"/>
    <w:rsid w:val="00CA3B13"/>
    <w:rsid w:val="00CA457F"/>
    <w:rsid w:val="00CA512B"/>
    <w:rsid w:val="00CA513C"/>
    <w:rsid w:val="00CA5897"/>
    <w:rsid w:val="00CA5CD7"/>
    <w:rsid w:val="00CA61A1"/>
    <w:rsid w:val="00CA61C4"/>
    <w:rsid w:val="00CA620B"/>
    <w:rsid w:val="00CA63D2"/>
    <w:rsid w:val="00CA6497"/>
    <w:rsid w:val="00CA6893"/>
    <w:rsid w:val="00CA6962"/>
    <w:rsid w:val="00CA6BE6"/>
    <w:rsid w:val="00CA79B6"/>
    <w:rsid w:val="00CA7B79"/>
    <w:rsid w:val="00CA7B9C"/>
    <w:rsid w:val="00CA7D00"/>
    <w:rsid w:val="00CB04AF"/>
    <w:rsid w:val="00CB0E62"/>
    <w:rsid w:val="00CB0F2F"/>
    <w:rsid w:val="00CB1E1A"/>
    <w:rsid w:val="00CB23E1"/>
    <w:rsid w:val="00CB2A67"/>
    <w:rsid w:val="00CB2B3A"/>
    <w:rsid w:val="00CB2C5F"/>
    <w:rsid w:val="00CB35D2"/>
    <w:rsid w:val="00CB383E"/>
    <w:rsid w:val="00CB3B44"/>
    <w:rsid w:val="00CB3F28"/>
    <w:rsid w:val="00CB4608"/>
    <w:rsid w:val="00CB56DF"/>
    <w:rsid w:val="00CB5784"/>
    <w:rsid w:val="00CB592A"/>
    <w:rsid w:val="00CB5B88"/>
    <w:rsid w:val="00CB5F5E"/>
    <w:rsid w:val="00CB6096"/>
    <w:rsid w:val="00CB6259"/>
    <w:rsid w:val="00CB655C"/>
    <w:rsid w:val="00CB68EF"/>
    <w:rsid w:val="00CB6965"/>
    <w:rsid w:val="00CB6F39"/>
    <w:rsid w:val="00CB765C"/>
    <w:rsid w:val="00CB79DB"/>
    <w:rsid w:val="00CB7C0F"/>
    <w:rsid w:val="00CB7F36"/>
    <w:rsid w:val="00CC0238"/>
    <w:rsid w:val="00CC04E0"/>
    <w:rsid w:val="00CC0A24"/>
    <w:rsid w:val="00CC0A3C"/>
    <w:rsid w:val="00CC10BB"/>
    <w:rsid w:val="00CC1131"/>
    <w:rsid w:val="00CC1757"/>
    <w:rsid w:val="00CC18F5"/>
    <w:rsid w:val="00CC19E5"/>
    <w:rsid w:val="00CC1AC4"/>
    <w:rsid w:val="00CC1D0C"/>
    <w:rsid w:val="00CC1DBB"/>
    <w:rsid w:val="00CC207B"/>
    <w:rsid w:val="00CC2485"/>
    <w:rsid w:val="00CC25BD"/>
    <w:rsid w:val="00CC2AEA"/>
    <w:rsid w:val="00CC2C77"/>
    <w:rsid w:val="00CC2DFD"/>
    <w:rsid w:val="00CC2FE7"/>
    <w:rsid w:val="00CC44EB"/>
    <w:rsid w:val="00CC4598"/>
    <w:rsid w:val="00CC4954"/>
    <w:rsid w:val="00CC512B"/>
    <w:rsid w:val="00CC59CF"/>
    <w:rsid w:val="00CC5B48"/>
    <w:rsid w:val="00CC5EEA"/>
    <w:rsid w:val="00CC610E"/>
    <w:rsid w:val="00CC6C25"/>
    <w:rsid w:val="00CC6FA4"/>
    <w:rsid w:val="00CC71D8"/>
    <w:rsid w:val="00CC748B"/>
    <w:rsid w:val="00CC77F0"/>
    <w:rsid w:val="00CD0068"/>
    <w:rsid w:val="00CD0450"/>
    <w:rsid w:val="00CD06B1"/>
    <w:rsid w:val="00CD0792"/>
    <w:rsid w:val="00CD0EEA"/>
    <w:rsid w:val="00CD19F1"/>
    <w:rsid w:val="00CD2B0B"/>
    <w:rsid w:val="00CD2D5E"/>
    <w:rsid w:val="00CD3462"/>
    <w:rsid w:val="00CD3514"/>
    <w:rsid w:val="00CD3518"/>
    <w:rsid w:val="00CD363B"/>
    <w:rsid w:val="00CD36EA"/>
    <w:rsid w:val="00CD3802"/>
    <w:rsid w:val="00CD3EEA"/>
    <w:rsid w:val="00CD477B"/>
    <w:rsid w:val="00CD49FA"/>
    <w:rsid w:val="00CD4A24"/>
    <w:rsid w:val="00CD5281"/>
    <w:rsid w:val="00CD57A6"/>
    <w:rsid w:val="00CD5F89"/>
    <w:rsid w:val="00CD603F"/>
    <w:rsid w:val="00CD6175"/>
    <w:rsid w:val="00CD6BD3"/>
    <w:rsid w:val="00CD6F46"/>
    <w:rsid w:val="00CD6F5E"/>
    <w:rsid w:val="00CD7194"/>
    <w:rsid w:val="00CD733C"/>
    <w:rsid w:val="00CD73E9"/>
    <w:rsid w:val="00CE0277"/>
    <w:rsid w:val="00CE04B9"/>
    <w:rsid w:val="00CE0FA6"/>
    <w:rsid w:val="00CE11C4"/>
    <w:rsid w:val="00CE185F"/>
    <w:rsid w:val="00CE2B61"/>
    <w:rsid w:val="00CE2B62"/>
    <w:rsid w:val="00CE2F8E"/>
    <w:rsid w:val="00CE3784"/>
    <w:rsid w:val="00CE3874"/>
    <w:rsid w:val="00CE3E36"/>
    <w:rsid w:val="00CE3E5E"/>
    <w:rsid w:val="00CE461C"/>
    <w:rsid w:val="00CE4C08"/>
    <w:rsid w:val="00CE4C73"/>
    <w:rsid w:val="00CE4DBD"/>
    <w:rsid w:val="00CE4DC6"/>
    <w:rsid w:val="00CE58FF"/>
    <w:rsid w:val="00CE5C97"/>
    <w:rsid w:val="00CE5F98"/>
    <w:rsid w:val="00CE64A7"/>
    <w:rsid w:val="00CE7370"/>
    <w:rsid w:val="00CF09AB"/>
    <w:rsid w:val="00CF0A4B"/>
    <w:rsid w:val="00CF0C44"/>
    <w:rsid w:val="00CF105C"/>
    <w:rsid w:val="00CF1682"/>
    <w:rsid w:val="00CF17F8"/>
    <w:rsid w:val="00CF1943"/>
    <w:rsid w:val="00CF1CE5"/>
    <w:rsid w:val="00CF1F0C"/>
    <w:rsid w:val="00CF239B"/>
    <w:rsid w:val="00CF2A3B"/>
    <w:rsid w:val="00CF2F96"/>
    <w:rsid w:val="00CF3155"/>
    <w:rsid w:val="00CF3171"/>
    <w:rsid w:val="00CF32FD"/>
    <w:rsid w:val="00CF352A"/>
    <w:rsid w:val="00CF36E4"/>
    <w:rsid w:val="00CF3700"/>
    <w:rsid w:val="00CF3A89"/>
    <w:rsid w:val="00CF3BE9"/>
    <w:rsid w:val="00CF4CBF"/>
    <w:rsid w:val="00CF52ED"/>
    <w:rsid w:val="00CF5561"/>
    <w:rsid w:val="00CF5EA7"/>
    <w:rsid w:val="00CF6207"/>
    <w:rsid w:val="00CF6CF8"/>
    <w:rsid w:val="00CF720D"/>
    <w:rsid w:val="00CF7547"/>
    <w:rsid w:val="00CF7921"/>
    <w:rsid w:val="00CF7DEE"/>
    <w:rsid w:val="00CF7EB2"/>
    <w:rsid w:val="00CF7EEE"/>
    <w:rsid w:val="00D000E1"/>
    <w:rsid w:val="00D0042E"/>
    <w:rsid w:val="00D00760"/>
    <w:rsid w:val="00D0102F"/>
    <w:rsid w:val="00D0137D"/>
    <w:rsid w:val="00D01B35"/>
    <w:rsid w:val="00D01EB8"/>
    <w:rsid w:val="00D0200E"/>
    <w:rsid w:val="00D02593"/>
    <w:rsid w:val="00D02CD0"/>
    <w:rsid w:val="00D02EB0"/>
    <w:rsid w:val="00D02ED2"/>
    <w:rsid w:val="00D03555"/>
    <w:rsid w:val="00D03849"/>
    <w:rsid w:val="00D038B1"/>
    <w:rsid w:val="00D03A4A"/>
    <w:rsid w:val="00D03B3A"/>
    <w:rsid w:val="00D040DB"/>
    <w:rsid w:val="00D04647"/>
    <w:rsid w:val="00D04648"/>
    <w:rsid w:val="00D04650"/>
    <w:rsid w:val="00D048A6"/>
    <w:rsid w:val="00D04D12"/>
    <w:rsid w:val="00D05391"/>
    <w:rsid w:val="00D05437"/>
    <w:rsid w:val="00D05819"/>
    <w:rsid w:val="00D059E7"/>
    <w:rsid w:val="00D05A6D"/>
    <w:rsid w:val="00D05AD6"/>
    <w:rsid w:val="00D05FE3"/>
    <w:rsid w:val="00D06164"/>
    <w:rsid w:val="00D0632F"/>
    <w:rsid w:val="00D0656A"/>
    <w:rsid w:val="00D06E42"/>
    <w:rsid w:val="00D078A2"/>
    <w:rsid w:val="00D07B30"/>
    <w:rsid w:val="00D07C56"/>
    <w:rsid w:val="00D10026"/>
    <w:rsid w:val="00D10420"/>
    <w:rsid w:val="00D11497"/>
    <w:rsid w:val="00D1168F"/>
    <w:rsid w:val="00D11A01"/>
    <w:rsid w:val="00D11B81"/>
    <w:rsid w:val="00D11BC3"/>
    <w:rsid w:val="00D12036"/>
    <w:rsid w:val="00D12505"/>
    <w:rsid w:val="00D1305E"/>
    <w:rsid w:val="00D13817"/>
    <w:rsid w:val="00D13CCF"/>
    <w:rsid w:val="00D13F0C"/>
    <w:rsid w:val="00D14618"/>
    <w:rsid w:val="00D14FA8"/>
    <w:rsid w:val="00D151F4"/>
    <w:rsid w:val="00D152B7"/>
    <w:rsid w:val="00D159A1"/>
    <w:rsid w:val="00D15A9E"/>
    <w:rsid w:val="00D16666"/>
    <w:rsid w:val="00D16C04"/>
    <w:rsid w:val="00D16C11"/>
    <w:rsid w:val="00D16CDE"/>
    <w:rsid w:val="00D175EF"/>
    <w:rsid w:val="00D1783E"/>
    <w:rsid w:val="00D17F67"/>
    <w:rsid w:val="00D20307"/>
    <w:rsid w:val="00D206CE"/>
    <w:rsid w:val="00D208F4"/>
    <w:rsid w:val="00D20B18"/>
    <w:rsid w:val="00D21038"/>
    <w:rsid w:val="00D21792"/>
    <w:rsid w:val="00D21872"/>
    <w:rsid w:val="00D21A72"/>
    <w:rsid w:val="00D21C01"/>
    <w:rsid w:val="00D220F2"/>
    <w:rsid w:val="00D22584"/>
    <w:rsid w:val="00D22673"/>
    <w:rsid w:val="00D22D62"/>
    <w:rsid w:val="00D22FD9"/>
    <w:rsid w:val="00D2306E"/>
    <w:rsid w:val="00D235CD"/>
    <w:rsid w:val="00D23A93"/>
    <w:rsid w:val="00D23B15"/>
    <w:rsid w:val="00D23F97"/>
    <w:rsid w:val="00D2427C"/>
    <w:rsid w:val="00D24571"/>
    <w:rsid w:val="00D24791"/>
    <w:rsid w:val="00D24B36"/>
    <w:rsid w:val="00D24C2C"/>
    <w:rsid w:val="00D24EA2"/>
    <w:rsid w:val="00D24FCC"/>
    <w:rsid w:val="00D251C4"/>
    <w:rsid w:val="00D252BB"/>
    <w:rsid w:val="00D25574"/>
    <w:rsid w:val="00D26001"/>
    <w:rsid w:val="00D26219"/>
    <w:rsid w:val="00D269C5"/>
    <w:rsid w:val="00D269DA"/>
    <w:rsid w:val="00D273A0"/>
    <w:rsid w:val="00D27910"/>
    <w:rsid w:val="00D302CA"/>
    <w:rsid w:val="00D3030D"/>
    <w:rsid w:val="00D30B41"/>
    <w:rsid w:val="00D3148E"/>
    <w:rsid w:val="00D316EE"/>
    <w:rsid w:val="00D32325"/>
    <w:rsid w:val="00D324A4"/>
    <w:rsid w:val="00D325A1"/>
    <w:rsid w:val="00D325B5"/>
    <w:rsid w:val="00D32A9E"/>
    <w:rsid w:val="00D32FF9"/>
    <w:rsid w:val="00D3307A"/>
    <w:rsid w:val="00D33824"/>
    <w:rsid w:val="00D33A0D"/>
    <w:rsid w:val="00D342E8"/>
    <w:rsid w:val="00D351D1"/>
    <w:rsid w:val="00D3532C"/>
    <w:rsid w:val="00D35435"/>
    <w:rsid w:val="00D35545"/>
    <w:rsid w:val="00D35C47"/>
    <w:rsid w:val="00D35CBF"/>
    <w:rsid w:val="00D35E66"/>
    <w:rsid w:val="00D36290"/>
    <w:rsid w:val="00D36637"/>
    <w:rsid w:val="00D37311"/>
    <w:rsid w:val="00D37622"/>
    <w:rsid w:val="00D3787E"/>
    <w:rsid w:val="00D37FBF"/>
    <w:rsid w:val="00D400FE"/>
    <w:rsid w:val="00D40C69"/>
    <w:rsid w:val="00D41674"/>
    <w:rsid w:val="00D41A4D"/>
    <w:rsid w:val="00D42124"/>
    <w:rsid w:val="00D422EF"/>
    <w:rsid w:val="00D42562"/>
    <w:rsid w:val="00D4261C"/>
    <w:rsid w:val="00D42BF6"/>
    <w:rsid w:val="00D4317C"/>
    <w:rsid w:val="00D43F91"/>
    <w:rsid w:val="00D44050"/>
    <w:rsid w:val="00D44153"/>
    <w:rsid w:val="00D443CF"/>
    <w:rsid w:val="00D44736"/>
    <w:rsid w:val="00D448F0"/>
    <w:rsid w:val="00D44A59"/>
    <w:rsid w:val="00D45070"/>
    <w:rsid w:val="00D450E9"/>
    <w:rsid w:val="00D4536A"/>
    <w:rsid w:val="00D45598"/>
    <w:rsid w:val="00D45602"/>
    <w:rsid w:val="00D45AB2"/>
    <w:rsid w:val="00D45BC4"/>
    <w:rsid w:val="00D46160"/>
    <w:rsid w:val="00D4623B"/>
    <w:rsid w:val="00D464D3"/>
    <w:rsid w:val="00D46755"/>
    <w:rsid w:val="00D46AB2"/>
    <w:rsid w:val="00D46AEB"/>
    <w:rsid w:val="00D46BA0"/>
    <w:rsid w:val="00D47293"/>
    <w:rsid w:val="00D473AC"/>
    <w:rsid w:val="00D47413"/>
    <w:rsid w:val="00D4756B"/>
    <w:rsid w:val="00D47914"/>
    <w:rsid w:val="00D479DE"/>
    <w:rsid w:val="00D47B02"/>
    <w:rsid w:val="00D47C90"/>
    <w:rsid w:val="00D5002C"/>
    <w:rsid w:val="00D50610"/>
    <w:rsid w:val="00D507C2"/>
    <w:rsid w:val="00D5099B"/>
    <w:rsid w:val="00D50ADC"/>
    <w:rsid w:val="00D51390"/>
    <w:rsid w:val="00D520DC"/>
    <w:rsid w:val="00D52D78"/>
    <w:rsid w:val="00D52E9E"/>
    <w:rsid w:val="00D53593"/>
    <w:rsid w:val="00D5382B"/>
    <w:rsid w:val="00D5382D"/>
    <w:rsid w:val="00D53AAE"/>
    <w:rsid w:val="00D53E45"/>
    <w:rsid w:val="00D55253"/>
    <w:rsid w:val="00D55274"/>
    <w:rsid w:val="00D5540D"/>
    <w:rsid w:val="00D5609E"/>
    <w:rsid w:val="00D5692A"/>
    <w:rsid w:val="00D56C0D"/>
    <w:rsid w:val="00D56F2C"/>
    <w:rsid w:val="00D577E7"/>
    <w:rsid w:val="00D57A45"/>
    <w:rsid w:val="00D609A7"/>
    <w:rsid w:val="00D60C02"/>
    <w:rsid w:val="00D60EC5"/>
    <w:rsid w:val="00D61976"/>
    <w:rsid w:val="00D62217"/>
    <w:rsid w:val="00D623B3"/>
    <w:rsid w:val="00D62693"/>
    <w:rsid w:val="00D62DCA"/>
    <w:rsid w:val="00D62E9E"/>
    <w:rsid w:val="00D63960"/>
    <w:rsid w:val="00D63A6D"/>
    <w:rsid w:val="00D63EA5"/>
    <w:rsid w:val="00D63F12"/>
    <w:rsid w:val="00D63F8B"/>
    <w:rsid w:val="00D64484"/>
    <w:rsid w:val="00D64823"/>
    <w:rsid w:val="00D64866"/>
    <w:rsid w:val="00D64CA4"/>
    <w:rsid w:val="00D64CC6"/>
    <w:rsid w:val="00D64D33"/>
    <w:rsid w:val="00D64E4B"/>
    <w:rsid w:val="00D65527"/>
    <w:rsid w:val="00D65F3C"/>
    <w:rsid w:val="00D65F67"/>
    <w:rsid w:val="00D66104"/>
    <w:rsid w:val="00D66132"/>
    <w:rsid w:val="00D661C6"/>
    <w:rsid w:val="00D663B2"/>
    <w:rsid w:val="00D66543"/>
    <w:rsid w:val="00D66A43"/>
    <w:rsid w:val="00D66E20"/>
    <w:rsid w:val="00D67019"/>
    <w:rsid w:val="00D6770C"/>
    <w:rsid w:val="00D67BFB"/>
    <w:rsid w:val="00D67D2F"/>
    <w:rsid w:val="00D70B37"/>
    <w:rsid w:val="00D71195"/>
    <w:rsid w:val="00D71A15"/>
    <w:rsid w:val="00D71CF2"/>
    <w:rsid w:val="00D72151"/>
    <w:rsid w:val="00D7250B"/>
    <w:rsid w:val="00D72B67"/>
    <w:rsid w:val="00D72D33"/>
    <w:rsid w:val="00D73057"/>
    <w:rsid w:val="00D73305"/>
    <w:rsid w:val="00D73420"/>
    <w:rsid w:val="00D735CD"/>
    <w:rsid w:val="00D737CE"/>
    <w:rsid w:val="00D73D49"/>
    <w:rsid w:val="00D73F7D"/>
    <w:rsid w:val="00D74165"/>
    <w:rsid w:val="00D7467B"/>
    <w:rsid w:val="00D75424"/>
    <w:rsid w:val="00D75FCC"/>
    <w:rsid w:val="00D760A3"/>
    <w:rsid w:val="00D762CF"/>
    <w:rsid w:val="00D76E7F"/>
    <w:rsid w:val="00D77BE7"/>
    <w:rsid w:val="00D8029C"/>
    <w:rsid w:val="00D80857"/>
    <w:rsid w:val="00D80938"/>
    <w:rsid w:val="00D81487"/>
    <w:rsid w:val="00D814DA"/>
    <w:rsid w:val="00D8155F"/>
    <w:rsid w:val="00D81658"/>
    <w:rsid w:val="00D81FBC"/>
    <w:rsid w:val="00D825EA"/>
    <w:rsid w:val="00D82630"/>
    <w:rsid w:val="00D82D00"/>
    <w:rsid w:val="00D82DF6"/>
    <w:rsid w:val="00D82FBD"/>
    <w:rsid w:val="00D836B1"/>
    <w:rsid w:val="00D83760"/>
    <w:rsid w:val="00D8394E"/>
    <w:rsid w:val="00D83EB0"/>
    <w:rsid w:val="00D83EEB"/>
    <w:rsid w:val="00D84E26"/>
    <w:rsid w:val="00D851AD"/>
    <w:rsid w:val="00D856FB"/>
    <w:rsid w:val="00D85AF3"/>
    <w:rsid w:val="00D85B45"/>
    <w:rsid w:val="00D85E12"/>
    <w:rsid w:val="00D86117"/>
    <w:rsid w:val="00D86162"/>
    <w:rsid w:val="00D864DA"/>
    <w:rsid w:val="00D864DB"/>
    <w:rsid w:val="00D8668C"/>
    <w:rsid w:val="00D86973"/>
    <w:rsid w:val="00D86989"/>
    <w:rsid w:val="00D86FC0"/>
    <w:rsid w:val="00D870CF"/>
    <w:rsid w:val="00D87223"/>
    <w:rsid w:val="00D872F2"/>
    <w:rsid w:val="00D8772B"/>
    <w:rsid w:val="00D878CB"/>
    <w:rsid w:val="00D87969"/>
    <w:rsid w:val="00D87B41"/>
    <w:rsid w:val="00D87C6B"/>
    <w:rsid w:val="00D906C5"/>
    <w:rsid w:val="00D909EC"/>
    <w:rsid w:val="00D90A04"/>
    <w:rsid w:val="00D90D41"/>
    <w:rsid w:val="00D91764"/>
    <w:rsid w:val="00D91961"/>
    <w:rsid w:val="00D91E26"/>
    <w:rsid w:val="00D92124"/>
    <w:rsid w:val="00D922DF"/>
    <w:rsid w:val="00D923CB"/>
    <w:rsid w:val="00D9264F"/>
    <w:rsid w:val="00D92D1A"/>
    <w:rsid w:val="00D93426"/>
    <w:rsid w:val="00D9347A"/>
    <w:rsid w:val="00D935FD"/>
    <w:rsid w:val="00D9378A"/>
    <w:rsid w:val="00D937AB"/>
    <w:rsid w:val="00D93835"/>
    <w:rsid w:val="00D939F1"/>
    <w:rsid w:val="00D94234"/>
    <w:rsid w:val="00D943A9"/>
    <w:rsid w:val="00D94856"/>
    <w:rsid w:val="00D94E8F"/>
    <w:rsid w:val="00D9507B"/>
    <w:rsid w:val="00D95675"/>
    <w:rsid w:val="00D95B06"/>
    <w:rsid w:val="00D9608B"/>
    <w:rsid w:val="00D960FA"/>
    <w:rsid w:val="00D9690C"/>
    <w:rsid w:val="00D96ACD"/>
    <w:rsid w:val="00D96CF5"/>
    <w:rsid w:val="00D9718F"/>
    <w:rsid w:val="00D97198"/>
    <w:rsid w:val="00D97746"/>
    <w:rsid w:val="00D97A48"/>
    <w:rsid w:val="00D97B6D"/>
    <w:rsid w:val="00DA01DD"/>
    <w:rsid w:val="00DA0B27"/>
    <w:rsid w:val="00DA0C52"/>
    <w:rsid w:val="00DA0E1B"/>
    <w:rsid w:val="00DA0EA6"/>
    <w:rsid w:val="00DA0FE5"/>
    <w:rsid w:val="00DA11BD"/>
    <w:rsid w:val="00DA11FA"/>
    <w:rsid w:val="00DA14BD"/>
    <w:rsid w:val="00DA1D3B"/>
    <w:rsid w:val="00DA1F81"/>
    <w:rsid w:val="00DA2162"/>
    <w:rsid w:val="00DA22BC"/>
    <w:rsid w:val="00DA231E"/>
    <w:rsid w:val="00DA2743"/>
    <w:rsid w:val="00DA2CDD"/>
    <w:rsid w:val="00DA3385"/>
    <w:rsid w:val="00DA4016"/>
    <w:rsid w:val="00DA4868"/>
    <w:rsid w:val="00DA4A91"/>
    <w:rsid w:val="00DA4E30"/>
    <w:rsid w:val="00DA50F0"/>
    <w:rsid w:val="00DA51C6"/>
    <w:rsid w:val="00DA5D86"/>
    <w:rsid w:val="00DA5E2F"/>
    <w:rsid w:val="00DA5F2A"/>
    <w:rsid w:val="00DA64EA"/>
    <w:rsid w:val="00DA6603"/>
    <w:rsid w:val="00DA6745"/>
    <w:rsid w:val="00DA6A1C"/>
    <w:rsid w:val="00DA6BE5"/>
    <w:rsid w:val="00DA6CA6"/>
    <w:rsid w:val="00DB0357"/>
    <w:rsid w:val="00DB09A5"/>
    <w:rsid w:val="00DB09E4"/>
    <w:rsid w:val="00DB0EA6"/>
    <w:rsid w:val="00DB1425"/>
    <w:rsid w:val="00DB1598"/>
    <w:rsid w:val="00DB1AAC"/>
    <w:rsid w:val="00DB1EBB"/>
    <w:rsid w:val="00DB1EDD"/>
    <w:rsid w:val="00DB2763"/>
    <w:rsid w:val="00DB3060"/>
    <w:rsid w:val="00DB3290"/>
    <w:rsid w:val="00DB35DA"/>
    <w:rsid w:val="00DB3A41"/>
    <w:rsid w:val="00DB3B0C"/>
    <w:rsid w:val="00DB3FEF"/>
    <w:rsid w:val="00DB44ED"/>
    <w:rsid w:val="00DB5163"/>
    <w:rsid w:val="00DB52A5"/>
    <w:rsid w:val="00DB52E6"/>
    <w:rsid w:val="00DB552C"/>
    <w:rsid w:val="00DB562E"/>
    <w:rsid w:val="00DB591E"/>
    <w:rsid w:val="00DB5F35"/>
    <w:rsid w:val="00DB60D1"/>
    <w:rsid w:val="00DB6641"/>
    <w:rsid w:val="00DB66C5"/>
    <w:rsid w:val="00DB6B36"/>
    <w:rsid w:val="00DB6B9E"/>
    <w:rsid w:val="00DB6DAF"/>
    <w:rsid w:val="00DB6DB1"/>
    <w:rsid w:val="00DB6F18"/>
    <w:rsid w:val="00DB79D1"/>
    <w:rsid w:val="00DB7B11"/>
    <w:rsid w:val="00DB7DCD"/>
    <w:rsid w:val="00DC031C"/>
    <w:rsid w:val="00DC06E1"/>
    <w:rsid w:val="00DC1165"/>
    <w:rsid w:val="00DC272C"/>
    <w:rsid w:val="00DC2DF9"/>
    <w:rsid w:val="00DC31DE"/>
    <w:rsid w:val="00DC3380"/>
    <w:rsid w:val="00DC3548"/>
    <w:rsid w:val="00DC3F3C"/>
    <w:rsid w:val="00DC411E"/>
    <w:rsid w:val="00DC413A"/>
    <w:rsid w:val="00DC470B"/>
    <w:rsid w:val="00DC53A6"/>
    <w:rsid w:val="00DC55B0"/>
    <w:rsid w:val="00DC58EC"/>
    <w:rsid w:val="00DC5C36"/>
    <w:rsid w:val="00DC6527"/>
    <w:rsid w:val="00DC68FD"/>
    <w:rsid w:val="00DC7284"/>
    <w:rsid w:val="00DC730C"/>
    <w:rsid w:val="00DC78BA"/>
    <w:rsid w:val="00DC7C80"/>
    <w:rsid w:val="00DC7CD5"/>
    <w:rsid w:val="00DD013F"/>
    <w:rsid w:val="00DD0347"/>
    <w:rsid w:val="00DD03AC"/>
    <w:rsid w:val="00DD05FB"/>
    <w:rsid w:val="00DD0616"/>
    <w:rsid w:val="00DD0823"/>
    <w:rsid w:val="00DD1063"/>
    <w:rsid w:val="00DD1307"/>
    <w:rsid w:val="00DD14F1"/>
    <w:rsid w:val="00DD153D"/>
    <w:rsid w:val="00DD1C29"/>
    <w:rsid w:val="00DD1D42"/>
    <w:rsid w:val="00DD1DBB"/>
    <w:rsid w:val="00DD1E84"/>
    <w:rsid w:val="00DD2311"/>
    <w:rsid w:val="00DD24BD"/>
    <w:rsid w:val="00DD2870"/>
    <w:rsid w:val="00DD3AFA"/>
    <w:rsid w:val="00DD3BA8"/>
    <w:rsid w:val="00DD3CB3"/>
    <w:rsid w:val="00DD4482"/>
    <w:rsid w:val="00DD45AD"/>
    <w:rsid w:val="00DD4651"/>
    <w:rsid w:val="00DD4864"/>
    <w:rsid w:val="00DD4A72"/>
    <w:rsid w:val="00DD64E5"/>
    <w:rsid w:val="00DD6A46"/>
    <w:rsid w:val="00DD6BC0"/>
    <w:rsid w:val="00DD6C0D"/>
    <w:rsid w:val="00DD6C58"/>
    <w:rsid w:val="00DD6D36"/>
    <w:rsid w:val="00DD6E52"/>
    <w:rsid w:val="00DD7134"/>
    <w:rsid w:val="00DD71DF"/>
    <w:rsid w:val="00DD7378"/>
    <w:rsid w:val="00DD7A64"/>
    <w:rsid w:val="00DE010B"/>
    <w:rsid w:val="00DE0269"/>
    <w:rsid w:val="00DE06FB"/>
    <w:rsid w:val="00DE0911"/>
    <w:rsid w:val="00DE09EC"/>
    <w:rsid w:val="00DE108E"/>
    <w:rsid w:val="00DE1376"/>
    <w:rsid w:val="00DE19F9"/>
    <w:rsid w:val="00DE2001"/>
    <w:rsid w:val="00DE20EA"/>
    <w:rsid w:val="00DE20F6"/>
    <w:rsid w:val="00DE21D4"/>
    <w:rsid w:val="00DE235F"/>
    <w:rsid w:val="00DE23BE"/>
    <w:rsid w:val="00DE2502"/>
    <w:rsid w:val="00DE294F"/>
    <w:rsid w:val="00DE2EA0"/>
    <w:rsid w:val="00DE394F"/>
    <w:rsid w:val="00DE3ACD"/>
    <w:rsid w:val="00DE3B13"/>
    <w:rsid w:val="00DE43D4"/>
    <w:rsid w:val="00DE4C35"/>
    <w:rsid w:val="00DE4C89"/>
    <w:rsid w:val="00DE4E07"/>
    <w:rsid w:val="00DE5086"/>
    <w:rsid w:val="00DE5197"/>
    <w:rsid w:val="00DE5804"/>
    <w:rsid w:val="00DE591B"/>
    <w:rsid w:val="00DE5A3E"/>
    <w:rsid w:val="00DE6109"/>
    <w:rsid w:val="00DE6239"/>
    <w:rsid w:val="00DE62A8"/>
    <w:rsid w:val="00DE6E0D"/>
    <w:rsid w:val="00DE715E"/>
    <w:rsid w:val="00DE7169"/>
    <w:rsid w:val="00DE74DC"/>
    <w:rsid w:val="00DF0AA4"/>
    <w:rsid w:val="00DF0AD5"/>
    <w:rsid w:val="00DF11A0"/>
    <w:rsid w:val="00DF11AB"/>
    <w:rsid w:val="00DF1D6F"/>
    <w:rsid w:val="00DF2456"/>
    <w:rsid w:val="00DF26BF"/>
    <w:rsid w:val="00DF26CC"/>
    <w:rsid w:val="00DF2881"/>
    <w:rsid w:val="00DF293E"/>
    <w:rsid w:val="00DF2AEA"/>
    <w:rsid w:val="00DF2F9A"/>
    <w:rsid w:val="00DF3010"/>
    <w:rsid w:val="00DF3450"/>
    <w:rsid w:val="00DF3700"/>
    <w:rsid w:val="00DF379F"/>
    <w:rsid w:val="00DF39EE"/>
    <w:rsid w:val="00DF3CD5"/>
    <w:rsid w:val="00DF3EFE"/>
    <w:rsid w:val="00DF4731"/>
    <w:rsid w:val="00DF4E72"/>
    <w:rsid w:val="00DF4F02"/>
    <w:rsid w:val="00DF52F5"/>
    <w:rsid w:val="00DF5721"/>
    <w:rsid w:val="00DF5920"/>
    <w:rsid w:val="00DF6060"/>
    <w:rsid w:val="00DF6A3F"/>
    <w:rsid w:val="00DF6BBE"/>
    <w:rsid w:val="00DF73F0"/>
    <w:rsid w:val="00DF7584"/>
    <w:rsid w:val="00E00034"/>
    <w:rsid w:val="00E002FC"/>
    <w:rsid w:val="00E00B65"/>
    <w:rsid w:val="00E00C7C"/>
    <w:rsid w:val="00E00DB2"/>
    <w:rsid w:val="00E01521"/>
    <w:rsid w:val="00E01F33"/>
    <w:rsid w:val="00E01FE8"/>
    <w:rsid w:val="00E02656"/>
    <w:rsid w:val="00E02842"/>
    <w:rsid w:val="00E02D2C"/>
    <w:rsid w:val="00E03397"/>
    <w:rsid w:val="00E0341D"/>
    <w:rsid w:val="00E03CD2"/>
    <w:rsid w:val="00E03DCE"/>
    <w:rsid w:val="00E04212"/>
    <w:rsid w:val="00E04391"/>
    <w:rsid w:val="00E0458C"/>
    <w:rsid w:val="00E0463A"/>
    <w:rsid w:val="00E04928"/>
    <w:rsid w:val="00E04943"/>
    <w:rsid w:val="00E04D86"/>
    <w:rsid w:val="00E05584"/>
    <w:rsid w:val="00E057CF"/>
    <w:rsid w:val="00E05B4A"/>
    <w:rsid w:val="00E05F34"/>
    <w:rsid w:val="00E06049"/>
    <w:rsid w:val="00E06433"/>
    <w:rsid w:val="00E06F93"/>
    <w:rsid w:val="00E06FE9"/>
    <w:rsid w:val="00E0746E"/>
    <w:rsid w:val="00E07622"/>
    <w:rsid w:val="00E078ED"/>
    <w:rsid w:val="00E07D04"/>
    <w:rsid w:val="00E07FD3"/>
    <w:rsid w:val="00E07FDE"/>
    <w:rsid w:val="00E10121"/>
    <w:rsid w:val="00E10153"/>
    <w:rsid w:val="00E10C11"/>
    <w:rsid w:val="00E11090"/>
    <w:rsid w:val="00E11178"/>
    <w:rsid w:val="00E112A0"/>
    <w:rsid w:val="00E113E8"/>
    <w:rsid w:val="00E11547"/>
    <w:rsid w:val="00E11797"/>
    <w:rsid w:val="00E11B44"/>
    <w:rsid w:val="00E11C1F"/>
    <w:rsid w:val="00E11D36"/>
    <w:rsid w:val="00E1204F"/>
    <w:rsid w:val="00E12587"/>
    <w:rsid w:val="00E12605"/>
    <w:rsid w:val="00E12D23"/>
    <w:rsid w:val="00E12F24"/>
    <w:rsid w:val="00E13097"/>
    <w:rsid w:val="00E13468"/>
    <w:rsid w:val="00E13478"/>
    <w:rsid w:val="00E1384D"/>
    <w:rsid w:val="00E14360"/>
    <w:rsid w:val="00E14367"/>
    <w:rsid w:val="00E14692"/>
    <w:rsid w:val="00E14893"/>
    <w:rsid w:val="00E15504"/>
    <w:rsid w:val="00E15E98"/>
    <w:rsid w:val="00E162DD"/>
    <w:rsid w:val="00E1691A"/>
    <w:rsid w:val="00E1696E"/>
    <w:rsid w:val="00E16BCC"/>
    <w:rsid w:val="00E16C83"/>
    <w:rsid w:val="00E17104"/>
    <w:rsid w:val="00E1734F"/>
    <w:rsid w:val="00E173F2"/>
    <w:rsid w:val="00E1779F"/>
    <w:rsid w:val="00E201A7"/>
    <w:rsid w:val="00E20612"/>
    <w:rsid w:val="00E20A0C"/>
    <w:rsid w:val="00E21C6C"/>
    <w:rsid w:val="00E21D43"/>
    <w:rsid w:val="00E21D72"/>
    <w:rsid w:val="00E2250C"/>
    <w:rsid w:val="00E22E71"/>
    <w:rsid w:val="00E22F78"/>
    <w:rsid w:val="00E230F7"/>
    <w:rsid w:val="00E242B0"/>
    <w:rsid w:val="00E25303"/>
    <w:rsid w:val="00E256E2"/>
    <w:rsid w:val="00E25974"/>
    <w:rsid w:val="00E25AAB"/>
    <w:rsid w:val="00E2665E"/>
    <w:rsid w:val="00E267B7"/>
    <w:rsid w:val="00E26AFF"/>
    <w:rsid w:val="00E27746"/>
    <w:rsid w:val="00E27E53"/>
    <w:rsid w:val="00E3082A"/>
    <w:rsid w:val="00E309BB"/>
    <w:rsid w:val="00E30A5A"/>
    <w:rsid w:val="00E30AAA"/>
    <w:rsid w:val="00E30D32"/>
    <w:rsid w:val="00E3194D"/>
    <w:rsid w:val="00E31A82"/>
    <w:rsid w:val="00E31ACB"/>
    <w:rsid w:val="00E31BAB"/>
    <w:rsid w:val="00E31FE6"/>
    <w:rsid w:val="00E3211F"/>
    <w:rsid w:val="00E321B1"/>
    <w:rsid w:val="00E32ED9"/>
    <w:rsid w:val="00E33221"/>
    <w:rsid w:val="00E334DC"/>
    <w:rsid w:val="00E33B00"/>
    <w:rsid w:val="00E33CF0"/>
    <w:rsid w:val="00E342F4"/>
    <w:rsid w:val="00E345E8"/>
    <w:rsid w:val="00E347EA"/>
    <w:rsid w:val="00E34E0A"/>
    <w:rsid w:val="00E35341"/>
    <w:rsid w:val="00E35747"/>
    <w:rsid w:val="00E35C39"/>
    <w:rsid w:val="00E36661"/>
    <w:rsid w:val="00E3673D"/>
    <w:rsid w:val="00E368AB"/>
    <w:rsid w:val="00E36FA1"/>
    <w:rsid w:val="00E3721A"/>
    <w:rsid w:val="00E372F3"/>
    <w:rsid w:val="00E37FBA"/>
    <w:rsid w:val="00E4010F"/>
    <w:rsid w:val="00E40DFF"/>
    <w:rsid w:val="00E413CA"/>
    <w:rsid w:val="00E417D2"/>
    <w:rsid w:val="00E41963"/>
    <w:rsid w:val="00E41F05"/>
    <w:rsid w:val="00E42439"/>
    <w:rsid w:val="00E42A7F"/>
    <w:rsid w:val="00E42CA9"/>
    <w:rsid w:val="00E42F14"/>
    <w:rsid w:val="00E431C0"/>
    <w:rsid w:val="00E43A82"/>
    <w:rsid w:val="00E43BEA"/>
    <w:rsid w:val="00E44015"/>
    <w:rsid w:val="00E4463D"/>
    <w:rsid w:val="00E4492E"/>
    <w:rsid w:val="00E453E8"/>
    <w:rsid w:val="00E4574A"/>
    <w:rsid w:val="00E457FE"/>
    <w:rsid w:val="00E45B03"/>
    <w:rsid w:val="00E4600F"/>
    <w:rsid w:val="00E460E4"/>
    <w:rsid w:val="00E461BA"/>
    <w:rsid w:val="00E46E13"/>
    <w:rsid w:val="00E47015"/>
    <w:rsid w:val="00E4775B"/>
    <w:rsid w:val="00E47E50"/>
    <w:rsid w:val="00E47E96"/>
    <w:rsid w:val="00E47F72"/>
    <w:rsid w:val="00E47F8F"/>
    <w:rsid w:val="00E5037B"/>
    <w:rsid w:val="00E50729"/>
    <w:rsid w:val="00E50E0C"/>
    <w:rsid w:val="00E50EF5"/>
    <w:rsid w:val="00E51775"/>
    <w:rsid w:val="00E5184C"/>
    <w:rsid w:val="00E51D18"/>
    <w:rsid w:val="00E51FC6"/>
    <w:rsid w:val="00E5244A"/>
    <w:rsid w:val="00E5258A"/>
    <w:rsid w:val="00E53952"/>
    <w:rsid w:val="00E53DD8"/>
    <w:rsid w:val="00E5441E"/>
    <w:rsid w:val="00E54558"/>
    <w:rsid w:val="00E54DD5"/>
    <w:rsid w:val="00E55031"/>
    <w:rsid w:val="00E5517E"/>
    <w:rsid w:val="00E5557B"/>
    <w:rsid w:val="00E555B6"/>
    <w:rsid w:val="00E5565A"/>
    <w:rsid w:val="00E558A2"/>
    <w:rsid w:val="00E55C1F"/>
    <w:rsid w:val="00E55F50"/>
    <w:rsid w:val="00E56423"/>
    <w:rsid w:val="00E56467"/>
    <w:rsid w:val="00E56585"/>
    <w:rsid w:val="00E5670B"/>
    <w:rsid w:val="00E56CBD"/>
    <w:rsid w:val="00E57579"/>
    <w:rsid w:val="00E57611"/>
    <w:rsid w:val="00E57822"/>
    <w:rsid w:val="00E57927"/>
    <w:rsid w:val="00E60088"/>
    <w:rsid w:val="00E602E3"/>
    <w:rsid w:val="00E60392"/>
    <w:rsid w:val="00E603E4"/>
    <w:rsid w:val="00E613F2"/>
    <w:rsid w:val="00E6172A"/>
    <w:rsid w:val="00E61840"/>
    <w:rsid w:val="00E623DB"/>
    <w:rsid w:val="00E62D45"/>
    <w:rsid w:val="00E6358B"/>
    <w:rsid w:val="00E63697"/>
    <w:rsid w:val="00E63B29"/>
    <w:rsid w:val="00E645D9"/>
    <w:rsid w:val="00E64987"/>
    <w:rsid w:val="00E649F4"/>
    <w:rsid w:val="00E64E9C"/>
    <w:rsid w:val="00E6510B"/>
    <w:rsid w:val="00E65351"/>
    <w:rsid w:val="00E65AEA"/>
    <w:rsid w:val="00E6637A"/>
    <w:rsid w:val="00E667AB"/>
    <w:rsid w:val="00E66BF9"/>
    <w:rsid w:val="00E67020"/>
    <w:rsid w:val="00E6789D"/>
    <w:rsid w:val="00E678D0"/>
    <w:rsid w:val="00E70042"/>
    <w:rsid w:val="00E708F8"/>
    <w:rsid w:val="00E70B95"/>
    <w:rsid w:val="00E70D9B"/>
    <w:rsid w:val="00E70E6A"/>
    <w:rsid w:val="00E70FCC"/>
    <w:rsid w:val="00E714C1"/>
    <w:rsid w:val="00E71589"/>
    <w:rsid w:val="00E71C1B"/>
    <w:rsid w:val="00E71EE5"/>
    <w:rsid w:val="00E71FAA"/>
    <w:rsid w:val="00E72139"/>
    <w:rsid w:val="00E72447"/>
    <w:rsid w:val="00E7246E"/>
    <w:rsid w:val="00E72736"/>
    <w:rsid w:val="00E728C1"/>
    <w:rsid w:val="00E7291E"/>
    <w:rsid w:val="00E73219"/>
    <w:rsid w:val="00E73E44"/>
    <w:rsid w:val="00E73FFE"/>
    <w:rsid w:val="00E74004"/>
    <w:rsid w:val="00E74075"/>
    <w:rsid w:val="00E74200"/>
    <w:rsid w:val="00E74671"/>
    <w:rsid w:val="00E74768"/>
    <w:rsid w:val="00E74BD9"/>
    <w:rsid w:val="00E7529D"/>
    <w:rsid w:val="00E758E7"/>
    <w:rsid w:val="00E7591F"/>
    <w:rsid w:val="00E75A6F"/>
    <w:rsid w:val="00E75F1C"/>
    <w:rsid w:val="00E75FFA"/>
    <w:rsid w:val="00E7640B"/>
    <w:rsid w:val="00E7685A"/>
    <w:rsid w:val="00E76AC2"/>
    <w:rsid w:val="00E7744E"/>
    <w:rsid w:val="00E774B4"/>
    <w:rsid w:val="00E7758B"/>
    <w:rsid w:val="00E803E4"/>
    <w:rsid w:val="00E80456"/>
    <w:rsid w:val="00E80959"/>
    <w:rsid w:val="00E80A26"/>
    <w:rsid w:val="00E80FCB"/>
    <w:rsid w:val="00E8115F"/>
    <w:rsid w:val="00E816CE"/>
    <w:rsid w:val="00E81D2F"/>
    <w:rsid w:val="00E81FBD"/>
    <w:rsid w:val="00E82390"/>
    <w:rsid w:val="00E82489"/>
    <w:rsid w:val="00E82A48"/>
    <w:rsid w:val="00E8312D"/>
    <w:rsid w:val="00E83706"/>
    <w:rsid w:val="00E83AFC"/>
    <w:rsid w:val="00E840CB"/>
    <w:rsid w:val="00E841FE"/>
    <w:rsid w:val="00E84388"/>
    <w:rsid w:val="00E84476"/>
    <w:rsid w:val="00E84695"/>
    <w:rsid w:val="00E84A6B"/>
    <w:rsid w:val="00E84DD0"/>
    <w:rsid w:val="00E84E2E"/>
    <w:rsid w:val="00E8512A"/>
    <w:rsid w:val="00E85B58"/>
    <w:rsid w:val="00E85B7F"/>
    <w:rsid w:val="00E85BB0"/>
    <w:rsid w:val="00E85C8A"/>
    <w:rsid w:val="00E866FE"/>
    <w:rsid w:val="00E86EB3"/>
    <w:rsid w:val="00E87154"/>
    <w:rsid w:val="00E878BC"/>
    <w:rsid w:val="00E87E1D"/>
    <w:rsid w:val="00E87F65"/>
    <w:rsid w:val="00E900F5"/>
    <w:rsid w:val="00E90512"/>
    <w:rsid w:val="00E90543"/>
    <w:rsid w:val="00E90D7C"/>
    <w:rsid w:val="00E90ECE"/>
    <w:rsid w:val="00E912FE"/>
    <w:rsid w:val="00E915AC"/>
    <w:rsid w:val="00E918FC"/>
    <w:rsid w:val="00E91C3D"/>
    <w:rsid w:val="00E91D9D"/>
    <w:rsid w:val="00E9222F"/>
    <w:rsid w:val="00E92288"/>
    <w:rsid w:val="00E924C0"/>
    <w:rsid w:val="00E93A1D"/>
    <w:rsid w:val="00E93D43"/>
    <w:rsid w:val="00E93F8F"/>
    <w:rsid w:val="00E94A3B"/>
    <w:rsid w:val="00E94B26"/>
    <w:rsid w:val="00E95435"/>
    <w:rsid w:val="00E95557"/>
    <w:rsid w:val="00E9640A"/>
    <w:rsid w:val="00E96D12"/>
    <w:rsid w:val="00E96EF5"/>
    <w:rsid w:val="00E971D2"/>
    <w:rsid w:val="00E971D7"/>
    <w:rsid w:val="00E97E19"/>
    <w:rsid w:val="00EA05B8"/>
    <w:rsid w:val="00EA0746"/>
    <w:rsid w:val="00EA0B39"/>
    <w:rsid w:val="00EA0CF2"/>
    <w:rsid w:val="00EA24B1"/>
    <w:rsid w:val="00EA24BA"/>
    <w:rsid w:val="00EA29B9"/>
    <w:rsid w:val="00EA334B"/>
    <w:rsid w:val="00EA34DA"/>
    <w:rsid w:val="00EA3AFC"/>
    <w:rsid w:val="00EA4182"/>
    <w:rsid w:val="00EA44A9"/>
    <w:rsid w:val="00EA4760"/>
    <w:rsid w:val="00EA4A05"/>
    <w:rsid w:val="00EA4C5F"/>
    <w:rsid w:val="00EA4D28"/>
    <w:rsid w:val="00EA4FA8"/>
    <w:rsid w:val="00EA5246"/>
    <w:rsid w:val="00EA5738"/>
    <w:rsid w:val="00EA5B3D"/>
    <w:rsid w:val="00EA6048"/>
    <w:rsid w:val="00EA6AEE"/>
    <w:rsid w:val="00EA7D77"/>
    <w:rsid w:val="00EA7F1F"/>
    <w:rsid w:val="00EB007E"/>
    <w:rsid w:val="00EB01D9"/>
    <w:rsid w:val="00EB0285"/>
    <w:rsid w:val="00EB1349"/>
    <w:rsid w:val="00EB15E8"/>
    <w:rsid w:val="00EB1891"/>
    <w:rsid w:val="00EB19CD"/>
    <w:rsid w:val="00EB1C71"/>
    <w:rsid w:val="00EB2906"/>
    <w:rsid w:val="00EB2D99"/>
    <w:rsid w:val="00EB2DE6"/>
    <w:rsid w:val="00EB3087"/>
    <w:rsid w:val="00EB3558"/>
    <w:rsid w:val="00EB3693"/>
    <w:rsid w:val="00EB3AE0"/>
    <w:rsid w:val="00EB4050"/>
    <w:rsid w:val="00EB4EA1"/>
    <w:rsid w:val="00EB5799"/>
    <w:rsid w:val="00EB5A39"/>
    <w:rsid w:val="00EB5BC8"/>
    <w:rsid w:val="00EB5D97"/>
    <w:rsid w:val="00EB64AB"/>
    <w:rsid w:val="00EB6C25"/>
    <w:rsid w:val="00EB7145"/>
    <w:rsid w:val="00EB77A9"/>
    <w:rsid w:val="00EB783C"/>
    <w:rsid w:val="00EB7973"/>
    <w:rsid w:val="00EB7C8A"/>
    <w:rsid w:val="00EC00E2"/>
    <w:rsid w:val="00EC0884"/>
    <w:rsid w:val="00EC08D9"/>
    <w:rsid w:val="00EC11BF"/>
    <w:rsid w:val="00EC16F0"/>
    <w:rsid w:val="00EC1EE0"/>
    <w:rsid w:val="00EC24D1"/>
    <w:rsid w:val="00EC26B0"/>
    <w:rsid w:val="00EC272A"/>
    <w:rsid w:val="00EC2819"/>
    <w:rsid w:val="00EC2960"/>
    <w:rsid w:val="00EC2AF9"/>
    <w:rsid w:val="00EC2F57"/>
    <w:rsid w:val="00EC2F8B"/>
    <w:rsid w:val="00EC39A3"/>
    <w:rsid w:val="00EC3C3A"/>
    <w:rsid w:val="00EC3F3C"/>
    <w:rsid w:val="00EC41A4"/>
    <w:rsid w:val="00EC45B6"/>
    <w:rsid w:val="00EC4738"/>
    <w:rsid w:val="00EC5161"/>
    <w:rsid w:val="00EC6784"/>
    <w:rsid w:val="00EC6B84"/>
    <w:rsid w:val="00EC702C"/>
    <w:rsid w:val="00EC7207"/>
    <w:rsid w:val="00EC787C"/>
    <w:rsid w:val="00ED032F"/>
    <w:rsid w:val="00ED0B45"/>
    <w:rsid w:val="00ED0DEE"/>
    <w:rsid w:val="00ED0FAB"/>
    <w:rsid w:val="00ED11B9"/>
    <w:rsid w:val="00ED17E3"/>
    <w:rsid w:val="00ED1B02"/>
    <w:rsid w:val="00ED1B99"/>
    <w:rsid w:val="00ED1D59"/>
    <w:rsid w:val="00ED25AA"/>
    <w:rsid w:val="00ED2633"/>
    <w:rsid w:val="00ED2959"/>
    <w:rsid w:val="00ED2E5A"/>
    <w:rsid w:val="00ED30CF"/>
    <w:rsid w:val="00ED3112"/>
    <w:rsid w:val="00ED3623"/>
    <w:rsid w:val="00ED3A5B"/>
    <w:rsid w:val="00ED42C8"/>
    <w:rsid w:val="00ED43F3"/>
    <w:rsid w:val="00ED4749"/>
    <w:rsid w:val="00ED48E6"/>
    <w:rsid w:val="00ED4D35"/>
    <w:rsid w:val="00ED4E31"/>
    <w:rsid w:val="00ED5284"/>
    <w:rsid w:val="00ED5960"/>
    <w:rsid w:val="00ED5BB2"/>
    <w:rsid w:val="00ED5C02"/>
    <w:rsid w:val="00ED5D17"/>
    <w:rsid w:val="00ED6288"/>
    <w:rsid w:val="00ED63C4"/>
    <w:rsid w:val="00ED63F6"/>
    <w:rsid w:val="00ED69DB"/>
    <w:rsid w:val="00ED6D4C"/>
    <w:rsid w:val="00ED6EE1"/>
    <w:rsid w:val="00ED7BE7"/>
    <w:rsid w:val="00EE0099"/>
    <w:rsid w:val="00EE02C7"/>
    <w:rsid w:val="00EE0B7E"/>
    <w:rsid w:val="00EE0E3E"/>
    <w:rsid w:val="00EE0EC7"/>
    <w:rsid w:val="00EE10A6"/>
    <w:rsid w:val="00EE1119"/>
    <w:rsid w:val="00EE159D"/>
    <w:rsid w:val="00EE16D5"/>
    <w:rsid w:val="00EE1F95"/>
    <w:rsid w:val="00EE200C"/>
    <w:rsid w:val="00EE2282"/>
    <w:rsid w:val="00EE2878"/>
    <w:rsid w:val="00EE2AAA"/>
    <w:rsid w:val="00EE2BD2"/>
    <w:rsid w:val="00EE2E42"/>
    <w:rsid w:val="00EE2F26"/>
    <w:rsid w:val="00EE33AE"/>
    <w:rsid w:val="00EE373A"/>
    <w:rsid w:val="00EE3989"/>
    <w:rsid w:val="00EE3A61"/>
    <w:rsid w:val="00EE3DE1"/>
    <w:rsid w:val="00EE4156"/>
    <w:rsid w:val="00EE473B"/>
    <w:rsid w:val="00EE5069"/>
    <w:rsid w:val="00EE5728"/>
    <w:rsid w:val="00EE58EB"/>
    <w:rsid w:val="00EE5FA1"/>
    <w:rsid w:val="00EE605B"/>
    <w:rsid w:val="00EE6C3F"/>
    <w:rsid w:val="00EE7171"/>
    <w:rsid w:val="00EE7FFD"/>
    <w:rsid w:val="00EF0F34"/>
    <w:rsid w:val="00EF12EC"/>
    <w:rsid w:val="00EF140B"/>
    <w:rsid w:val="00EF15AB"/>
    <w:rsid w:val="00EF1CAD"/>
    <w:rsid w:val="00EF21CE"/>
    <w:rsid w:val="00EF2241"/>
    <w:rsid w:val="00EF22E8"/>
    <w:rsid w:val="00EF281C"/>
    <w:rsid w:val="00EF2DD8"/>
    <w:rsid w:val="00EF2EDC"/>
    <w:rsid w:val="00EF33B3"/>
    <w:rsid w:val="00EF3471"/>
    <w:rsid w:val="00EF385D"/>
    <w:rsid w:val="00EF3B69"/>
    <w:rsid w:val="00EF3F6A"/>
    <w:rsid w:val="00EF42C3"/>
    <w:rsid w:val="00EF443E"/>
    <w:rsid w:val="00EF4FDC"/>
    <w:rsid w:val="00EF505C"/>
    <w:rsid w:val="00EF52FD"/>
    <w:rsid w:val="00EF568A"/>
    <w:rsid w:val="00EF5FD1"/>
    <w:rsid w:val="00EF64EB"/>
    <w:rsid w:val="00EF65DC"/>
    <w:rsid w:val="00EF6F3A"/>
    <w:rsid w:val="00EF7405"/>
    <w:rsid w:val="00EF79AE"/>
    <w:rsid w:val="00F000B2"/>
    <w:rsid w:val="00F002C4"/>
    <w:rsid w:val="00F00457"/>
    <w:rsid w:val="00F005B2"/>
    <w:rsid w:val="00F0079F"/>
    <w:rsid w:val="00F008DE"/>
    <w:rsid w:val="00F0091E"/>
    <w:rsid w:val="00F009AA"/>
    <w:rsid w:val="00F00CE6"/>
    <w:rsid w:val="00F0174C"/>
    <w:rsid w:val="00F01B68"/>
    <w:rsid w:val="00F01BD3"/>
    <w:rsid w:val="00F0239A"/>
    <w:rsid w:val="00F028ED"/>
    <w:rsid w:val="00F02B07"/>
    <w:rsid w:val="00F02B7E"/>
    <w:rsid w:val="00F02B8F"/>
    <w:rsid w:val="00F02FB1"/>
    <w:rsid w:val="00F0358E"/>
    <w:rsid w:val="00F03E66"/>
    <w:rsid w:val="00F03EC8"/>
    <w:rsid w:val="00F03F87"/>
    <w:rsid w:val="00F04113"/>
    <w:rsid w:val="00F0443B"/>
    <w:rsid w:val="00F04BCC"/>
    <w:rsid w:val="00F04C52"/>
    <w:rsid w:val="00F0570E"/>
    <w:rsid w:val="00F0597B"/>
    <w:rsid w:val="00F05DEB"/>
    <w:rsid w:val="00F064F9"/>
    <w:rsid w:val="00F06D47"/>
    <w:rsid w:val="00F074B6"/>
    <w:rsid w:val="00F07946"/>
    <w:rsid w:val="00F07C28"/>
    <w:rsid w:val="00F07E35"/>
    <w:rsid w:val="00F07FAF"/>
    <w:rsid w:val="00F10275"/>
    <w:rsid w:val="00F105E7"/>
    <w:rsid w:val="00F106E1"/>
    <w:rsid w:val="00F108F7"/>
    <w:rsid w:val="00F10B0C"/>
    <w:rsid w:val="00F10BC6"/>
    <w:rsid w:val="00F10C63"/>
    <w:rsid w:val="00F10D14"/>
    <w:rsid w:val="00F10D48"/>
    <w:rsid w:val="00F11BD8"/>
    <w:rsid w:val="00F123DD"/>
    <w:rsid w:val="00F12760"/>
    <w:rsid w:val="00F13042"/>
    <w:rsid w:val="00F13314"/>
    <w:rsid w:val="00F133C8"/>
    <w:rsid w:val="00F135CB"/>
    <w:rsid w:val="00F13908"/>
    <w:rsid w:val="00F13D2F"/>
    <w:rsid w:val="00F145DF"/>
    <w:rsid w:val="00F14FE8"/>
    <w:rsid w:val="00F15B46"/>
    <w:rsid w:val="00F15CA8"/>
    <w:rsid w:val="00F15EE7"/>
    <w:rsid w:val="00F15FEA"/>
    <w:rsid w:val="00F1639F"/>
    <w:rsid w:val="00F1663E"/>
    <w:rsid w:val="00F16A42"/>
    <w:rsid w:val="00F16CCD"/>
    <w:rsid w:val="00F172E2"/>
    <w:rsid w:val="00F2041F"/>
    <w:rsid w:val="00F20DA8"/>
    <w:rsid w:val="00F20ED9"/>
    <w:rsid w:val="00F20FFF"/>
    <w:rsid w:val="00F2105E"/>
    <w:rsid w:val="00F2133F"/>
    <w:rsid w:val="00F220FE"/>
    <w:rsid w:val="00F23071"/>
    <w:rsid w:val="00F231AC"/>
    <w:rsid w:val="00F23605"/>
    <w:rsid w:val="00F237AC"/>
    <w:rsid w:val="00F23BA6"/>
    <w:rsid w:val="00F24157"/>
    <w:rsid w:val="00F2450C"/>
    <w:rsid w:val="00F24B29"/>
    <w:rsid w:val="00F24DF5"/>
    <w:rsid w:val="00F25CD9"/>
    <w:rsid w:val="00F261AC"/>
    <w:rsid w:val="00F26399"/>
    <w:rsid w:val="00F26A41"/>
    <w:rsid w:val="00F26F94"/>
    <w:rsid w:val="00F277BE"/>
    <w:rsid w:val="00F309A9"/>
    <w:rsid w:val="00F31A3A"/>
    <w:rsid w:val="00F31B6D"/>
    <w:rsid w:val="00F31D41"/>
    <w:rsid w:val="00F32060"/>
    <w:rsid w:val="00F326AC"/>
    <w:rsid w:val="00F326D9"/>
    <w:rsid w:val="00F32A47"/>
    <w:rsid w:val="00F32CEE"/>
    <w:rsid w:val="00F333BF"/>
    <w:rsid w:val="00F3348A"/>
    <w:rsid w:val="00F335D6"/>
    <w:rsid w:val="00F33868"/>
    <w:rsid w:val="00F338D1"/>
    <w:rsid w:val="00F33987"/>
    <w:rsid w:val="00F33B1A"/>
    <w:rsid w:val="00F33CE8"/>
    <w:rsid w:val="00F33FC6"/>
    <w:rsid w:val="00F347EA"/>
    <w:rsid w:val="00F34A50"/>
    <w:rsid w:val="00F34B1B"/>
    <w:rsid w:val="00F34EC7"/>
    <w:rsid w:val="00F35154"/>
    <w:rsid w:val="00F35672"/>
    <w:rsid w:val="00F35A64"/>
    <w:rsid w:val="00F35B8E"/>
    <w:rsid w:val="00F35DC0"/>
    <w:rsid w:val="00F36A4B"/>
    <w:rsid w:val="00F36BA9"/>
    <w:rsid w:val="00F3714E"/>
    <w:rsid w:val="00F37463"/>
    <w:rsid w:val="00F375DE"/>
    <w:rsid w:val="00F37A91"/>
    <w:rsid w:val="00F37BA9"/>
    <w:rsid w:val="00F37C73"/>
    <w:rsid w:val="00F37E97"/>
    <w:rsid w:val="00F400DF"/>
    <w:rsid w:val="00F403C5"/>
    <w:rsid w:val="00F409C8"/>
    <w:rsid w:val="00F40A71"/>
    <w:rsid w:val="00F40EC3"/>
    <w:rsid w:val="00F4118D"/>
    <w:rsid w:val="00F41CC3"/>
    <w:rsid w:val="00F425A4"/>
    <w:rsid w:val="00F4313D"/>
    <w:rsid w:val="00F433F0"/>
    <w:rsid w:val="00F4373A"/>
    <w:rsid w:val="00F43B06"/>
    <w:rsid w:val="00F43B88"/>
    <w:rsid w:val="00F43E1D"/>
    <w:rsid w:val="00F4417B"/>
    <w:rsid w:val="00F4493D"/>
    <w:rsid w:val="00F4496B"/>
    <w:rsid w:val="00F44AD0"/>
    <w:rsid w:val="00F44D76"/>
    <w:rsid w:val="00F455DE"/>
    <w:rsid w:val="00F45761"/>
    <w:rsid w:val="00F4579F"/>
    <w:rsid w:val="00F459FC"/>
    <w:rsid w:val="00F4606C"/>
    <w:rsid w:val="00F4608E"/>
    <w:rsid w:val="00F462ED"/>
    <w:rsid w:val="00F4631E"/>
    <w:rsid w:val="00F466EE"/>
    <w:rsid w:val="00F4693B"/>
    <w:rsid w:val="00F470B8"/>
    <w:rsid w:val="00F501A4"/>
    <w:rsid w:val="00F50267"/>
    <w:rsid w:val="00F50444"/>
    <w:rsid w:val="00F50A35"/>
    <w:rsid w:val="00F50B7B"/>
    <w:rsid w:val="00F50CB6"/>
    <w:rsid w:val="00F512FE"/>
    <w:rsid w:val="00F513BD"/>
    <w:rsid w:val="00F513EA"/>
    <w:rsid w:val="00F51562"/>
    <w:rsid w:val="00F51ABC"/>
    <w:rsid w:val="00F51F7B"/>
    <w:rsid w:val="00F52E0A"/>
    <w:rsid w:val="00F52FE9"/>
    <w:rsid w:val="00F52FF7"/>
    <w:rsid w:val="00F530AB"/>
    <w:rsid w:val="00F535F6"/>
    <w:rsid w:val="00F53C87"/>
    <w:rsid w:val="00F53DE0"/>
    <w:rsid w:val="00F54742"/>
    <w:rsid w:val="00F547F5"/>
    <w:rsid w:val="00F54BBB"/>
    <w:rsid w:val="00F54DB4"/>
    <w:rsid w:val="00F55163"/>
    <w:rsid w:val="00F553AC"/>
    <w:rsid w:val="00F55846"/>
    <w:rsid w:val="00F55AB4"/>
    <w:rsid w:val="00F55FC9"/>
    <w:rsid w:val="00F56A20"/>
    <w:rsid w:val="00F56CCF"/>
    <w:rsid w:val="00F5703A"/>
    <w:rsid w:val="00F57760"/>
    <w:rsid w:val="00F57E4C"/>
    <w:rsid w:val="00F60634"/>
    <w:rsid w:val="00F61036"/>
    <w:rsid w:val="00F610E4"/>
    <w:rsid w:val="00F6130B"/>
    <w:rsid w:val="00F616E4"/>
    <w:rsid w:val="00F61877"/>
    <w:rsid w:val="00F61AA4"/>
    <w:rsid w:val="00F61DD9"/>
    <w:rsid w:val="00F62CA6"/>
    <w:rsid w:val="00F6317C"/>
    <w:rsid w:val="00F63676"/>
    <w:rsid w:val="00F63692"/>
    <w:rsid w:val="00F63A29"/>
    <w:rsid w:val="00F64061"/>
    <w:rsid w:val="00F6409B"/>
    <w:rsid w:val="00F640C3"/>
    <w:rsid w:val="00F6427C"/>
    <w:rsid w:val="00F645C6"/>
    <w:rsid w:val="00F64661"/>
    <w:rsid w:val="00F64E25"/>
    <w:rsid w:val="00F65826"/>
    <w:rsid w:val="00F65EFB"/>
    <w:rsid w:val="00F6647A"/>
    <w:rsid w:val="00F668C8"/>
    <w:rsid w:val="00F670BF"/>
    <w:rsid w:val="00F672B9"/>
    <w:rsid w:val="00F672F8"/>
    <w:rsid w:val="00F67301"/>
    <w:rsid w:val="00F678AF"/>
    <w:rsid w:val="00F7059D"/>
    <w:rsid w:val="00F70672"/>
    <w:rsid w:val="00F709A4"/>
    <w:rsid w:val="00F70FF5"/>
    <w:rsid w:val="00F7103D"/>
    <w:rsid w:val="00F710C2"/>
    <w:rsid w:val="00F7154B"/>
    <w:rsid w:val="00F7169A"/>
    <w:rsid w:val="00F71890"/>
    <w:rsid w:val="00F71A08"/>
    <w:rsid w:val="00F71A36"/>
    <w:rsid w:val="00F71B8A"/>
    <w:rsid w:val="00F7260E"/>
    <w:rsid w:val="00F72902"/>
    <w:rsid w:val="00F72DEC"/>
    <w:rsid w:val="00F733A9"/>
    <w:rsid w:val="00F73895"/>
    <w:rsid w:val="00F73E99"/>
    <w:rsid w:val="00F744D9"/>
    <w:rsid w:val="00F7450D"/>
    <w:rsid w:val="00F74756"/>
    <w:rsid w:val="00F74D9E"/>
    <w:rsid w:val="00F751E1"/>
    <w:rsid w:val="00F75684"/>
    <w:rsid w:val="00F75725"/>
    <w:rsid w:val="00F75799"/>
    <w:rsid w:val="00F75E4B"/>
    <w:rsid w:val="00F75FC9"/>
    <w:rsid w:val="00F76AF8"/>
    <w:rsid w:val="00F76D3C"/>
    <w:rsid w:val="00F7744B"/>
    <w:rsid w:val="00F77765"/>
    <w:rsid w:val="00F77A6A"/>
    <w:rsid w:val="00F77ED0"/>
    <w:rsid w:val="00F8014B"/>
    <w:rsid w:val="00F802B2"/>
    <w:rsid w:val="00F8051F"/>
    <w:rsid w:val="00F80531"/>
    <w:rsid w:val="00F80777"/>
    <w:rsid w:val="00F80A11"/>
    <w:rsid w:val="00F80D5A"/>
    <w:rsid w:val="00F80EAA"/>
    <w:rsid w:val="00F8122C"/>
    <w:rsid w:val="00F8162D"/>
    <w:rsid w:val="00F82130"/>
    <w:rsid w:val="00F821D7"/>
    <w:rsid w:val="00F824E6"/>
    <w:rsid w:val="00F8281F"/>
    <w:rsid w:val="00F8305A"/>
    <w:rsid w:val="00F83189"/>
    <w:rsid w:val="00F83423"/>
    <w:rsid w:val="00F838C9"/>
    <w:rsid w:val="00F83AAA"/>
    <w:rsid w:val="00F83F2C"/>
    <w:rsid w:val="00F83F45"/>
    <w:rsid w:val="00F84662"/>
    <w:rsid w:val="00F848F3"/>
    <w:rsid w:val="00F84E98"/>
    <w:rsid w:val="00F85CE7"/>
    <w:rsid w:val="00F86003"/>
    <w:rsid w:val="00F862BD"/>
    <w:rsid w:val="00F863C7"/>
    <w:rsid w:val="00F863EB"/>
    <w:rsid w:val="00F8649D"/>
    <w:rsid w:val="00F86671"/>
    <w:rsid w:val="00F867C6"/>
    <w:rsid w:val="00F86AC5"/>
    <w:rsid w:val="00F8737E"/>
    <w:rsid w:val="00F8753E"/>
    <w:rsid w:val="00F875E5"/>
    <w:rsid w:val="00F8764C"/>
    <w:rsid w:val="00F8776B"/>
    <w:rsid w:val="00F879E2"/>
    <w:rsid w:val="00F87C17"/>
    <w:rsid w:val="00F9072A"/>
    <w:rsid w:val="00F907B5"/>
    <w:rsid w:val="00F90AA6"/>
    <w:rsid w:val="00F910B4"/>
    <w:rsid w:val="00F911C8"/>
    <w:rsid w:val="00F918B5"/>
    <w:rsid w:val="00F91A3B"/>
    <w:rsid w:val="00F91C4A"/>
    <w:rsid w:val="00F91E67"/>
    <w:rsid w:val="00F91F52"/>
    <w:rsid w:val="00F92130"/>
    <w:rsid w:val="00F925DD"/>
    <w:rsid w:val="00F9347C"/>
    <w:rsid w:val="00F938E1"/>
    <w:rsid w:val="00F94418"/>
    <w:rsid w:val="00F94486"/>
    <w:rsid w:val="00F947F7"/>
    <w:rsid w:val="00F94D1D"/>
    <w:rsid w:val="00F94DB1"/>
    <w:rsid w:val="00F957FA"/>
    <w:rsid w:val="00F95A34"/>
    <w:rsid w:val="00F96270"/>
    <w:rsid w:val="00F9639B"/>
    <w:rsid w:val="00F96866"/>
    <w:rsid w:val="00F969DC"/>
    <w:rsid w:val="00F9783F"/>
    <w:rsid w:val="00F978C5"/>
    <w:rsid w:val="00F9793B"/>
    <w:rsid w:val="00F9795C"/>
    <w:rsid w:val="00F979A2"/>
    <w:rsid w:val="00FA00A7"/>
    <w:rsid w:val="00FA00FD"/>
    <w:rsid w:val="00FA012F"/>
    <w:rsid w:val="00FA01D3"/>
    <w:rsid w:val="00FA03B9"/>
    <w:rsid w:val="00FA10F9"/>
    <w:rsid w:val="00FA14DC"/>
    <w:rsid w:val="00FA1FC9"/>
    <w:rsid w:val="00FA20D6"/>
    <w:rsid w:val="00FA2812"/>
    <w:rsid w:val="00FA2828"/>
    <w:rsid w:val="00FA3273"/>
    <w:rsid w:val="00FA338C"/>
    <w:rsid w:val="00FA3801"/>
    <w:rsid w:val="00FA44F5"/>
    <w:rsid w:val="00FA4609"/>
    <w:rsid w:val="00FA4727"/>
    <w:rsid w:val="00FA47B8"/>
    <w:rsid w:val="00FA4B52"/>
    <w:rsid w:val="00FA4D87"/>
    <w:rsid w:val="00FA5509"/>
    <w:rsid w:val="00FA56E8"/>
    <w:rsid w:val="00FA590F"/>
    <w:rsid w:val="00FA5B99"/>
    <w:rsid w:val="00FA5E40"/>
    <w:rsid w:val="00FA60AE"/>
    <w:rsid w:val="00FA6F88"/>
    <w:rsid w:val="00FB0118"/>
    <w:rsid w:val="00FB03EA"/>
    <w:rsid w:val="00FB0551"/>
    <w:rsid w:val="00FB0587"/>
    <w:rsid w:val="00FB0BF2"/>
    <w:rsid w:val="00FB1942"/>
    <w:rsid w:val="00FB1A39"/>
    <w:rsid w:val="00FB1C48"/>
    <w:rsid w:val="00FB1D6D"/>
    <w:rsid w:val="00FB241C"/>
    <w:rsid w:val="00FB24CA"/>
    <w:rsid w:val="00FB27F5"/>
    <w:rsid w:val="00FB28C8"/>
    <w:rsid w:val="00FB2BF0"/>
    <w:rsid w:val="00FB2C89"/>
    <w:rsid w:val="00FB310E"/>
    <w:rsid w:val="00FB3368"/>
    <w:rsid w:val="00FB3587"/>
    <w:rsid w:val="00FB37B0"/>
    <w:rsid w:val="00FB39FE"/>
    <w:rsid w:val="00FB40A6"/>
    <w:rsid w:val="00FB45D8"/>
    <w:rsid w:val="00FB48FD"/>
    <w:rsid w:val="00FB4C5A"/>
    <w:rsid w:val="00FB4D41"/>
    <w:rsid w:val="00FB4E88"/>
    <w:rsid w:val="00FB4FA8"/>
    <w:rsid w:val="00FB5248"/>
    <w:rsid w:val="00FB5337"/>
    <w:rsid w:val="00FB548C"/>
    <w:rsid w:val="00FB573D"/>
    <w:rsid w:val="00FB5D64"/>
    <w:rsid w:val="00FB5EB4"/>
    <w:rsid w:val="00FB6393"/>
    <w:rsid w:val="00FB6A9E"/>
    <w:rsid w:val="00FB6FED"/>
    <w:rsid w:val="00FB7286"/>
    <w:rsid w:val="00FB7A8C"/>
    <w:rsid w:val="00FB7D1E"/>
    <w:rsid w:val="00FC00D8"/>
    <w:rsid w:val="00FC0BF1"/>
    <w:rsid w:val="00FC101F"/>
    <w:rsid w:val="00FC1C4E"/>
    <w:rsid w:val="00FC1FE9"/>
    <w:rsid w:val="00FC21E8"/>
    <w:rsid w:val="00FC25DB"/>
    <w:rsid w:val="00FC27C0"/>
    <w:rsid w:val="00FC2837"/>
    <w:rsid w:val="00FC2E73"/>
    <w:rsid w:val="00FC353E"/>
    <w:rsid w:val="00FC3621"/>
    <w:rsid w:val="00FC3650"/>
    <w:rsid w:val="00FC3AB0"/>
    <w:rsid w:val="00FC45A4"/>
    <w:rsid w:val="00FC49D5"/>
    <w:rsid w:val="00FC4B9C"/>
    <w:rsid w:val="00FC4EF6"/>
    <w:rsid w:val="00FC5BEB"/>
    <w:rsid w:val="00FC5D23"/>
    <w:rsid w:val="00FC5E06"/>
    <w:rsid w:val="00FC5E09"/>
    <w:rsid w:val="00FC61E6"/>
    <w:rsid w:val="00FC6251"/>
    <w:rsid w:val="00FC651A"/>
    <w:rsid w:val="00FC7486"/>
    <w:rsid w:val="00FD0294"/>
    <w:rsid w:val="00FD065E"/>
    <w:rsid w:val="00FD0FDD"/>
    <w:rsid w:val="00FD1004"/>
    <w:rsid w:val="00FD1049"/>
    <w:rsid w:val="00FD13B8"/>
    <w:rsid w:val="00FD162B"/>
    <w:rsid w:val="00FD1881"/>
    <w:rsid w:val="00FD223D"/>
    <w:rsid w:val="00FD23E9"/>
    <w:rsid w:val="00FD25FA"/>
    <w:rsid w:val="00FD2707"/>
    <w:rsid w:val="00FD30AB"/>
    <w:rsid w:val="00FD506B"/>
    <w:rsid w:val="00FD588E"/>
    <w:rsid w:val="00FD58AE"/>
    <w:rsid w:val="00FD5CF3"/>
    <w:rsid w:val="00FD6444"/>
    <w:rsid w:val="00FD6783"/>
    <w:rsid w:val="00FD6B3D"/>
    <w:rsid w:val="00FD6DEB"/>
    <w:rsid w:val="00FD709B"/>
    <w:rsid w:val="00FD709E"/>
    <w:rsid w:val="00FD7299"/>
    <w:rsid w:val="00FD7435"/>
    <w:rsid w:val="00FD7604"/>
    <w:rsid w:val="00FD7C56"/>
    <w:rsid w:val="00FD7D9E"/>
    <w:rsid w:val="00FE01A5"/>
    <w:rsid w:val="00FE0210"/>
    <w:rsid w:val="00FE02A5"/>
    <w:rsid w:val="00FE0684"/>
    <w:rsid w:val="00FE08A7"/>
    <w:rsid w:val="00FE0ED4"/>
    <w:rsid w:val="00FE10D1"/>
    <w:rsid w:val="00FE14C2"/>
    <w:rsid w:val="00FE156F"/>
    <w:rsid w:val="00FE1D87"/>
    <w:rsid w:val="00FE22C4"/>
    <w:rsid w:val="00FE23E3"/>
    <w:rsid w:val="00FE3970"/>
    <w:rsid w:val="00FE3CB1"/>
    <w:rsid w:val="00FE443A"/>
    <w:rsid w:val="00FE45D7"/>
    <w:rsid w:val="00FE46FB"/>
    <w:rsid w:val="00FE4A20"/>
    <w:rsid w:val="00FE4DA8"/>
    <w:rsid w:val="00FE5233"/>
    <w:rsid w:val="00FE53B3"/>
    <w:rsid w:val="00FE55C3"/>
    <w:rsid w:val="00FE59AD"/>
    <w:rsid w:val="00FE5DED"/>
    <w:rsid w:val="00FE6557"/>
    <w:rsid w:val="00FE6A09"/>
    <w:rsid w:val="00FE6EA5"/>
    <w:rsid w:val="00FE7696"/>
    <w:rsid w:val="00FE77CB"/>
    <w:rsid w:val="00FE7BB5"/>
    <w:rsid w:val="00FE7C9A"/>
    <w:rsid w:val="00FE7F85"/>
    <w:rsid w:val="00FF08CF"/>
    <w:rsid w:val="00FF0D0D"/>
    <w:rsid w:val="00FF0F6F"/>
    <w:rsid w:val="00FF165C"/>
    <w:rsid w:val="00FF18AC"/>
    <w:rsid w:val="00FF1FC9"/>
    <w:rsid w:val="00FF1FE1"/>
    <w:rsid w:val="00FF2532"/>
    <w:rsid w:val="00FF253C"/>
    <w:rsid w:val="00FF2562"/>
    <w:rsid w:val="00FF2BFF"/>
    <w:rsid w:val="00FF2C40"/>
    <w:rsid w:val="00FF3035"/>
    <w:rsid w:val="00FF33DB"/>
    <w:rsid w:val="00FF364A"/>
    <w:rsid w:val="00FF3672"/>
    <w:rsid w:val="00FF3744"/>
    <w:rsid w:val="00FF515A"/>
    <w:rsid w:val="00FF5A7A"/>
    <w:rsid w:val="00FF5A97"/>
    <w:rsid w:val="00FF63BD"/>
    <w:rsid w:val="00FF6418"/>
    <w:rsid w:val="00FF67D9"/>
    <w:rsid w:val="00FF6EC7"/>
    <w:rsid w:val="00FF71FD"/>
    <w:rsid w:val="00FF742A"/>
    <w:rsid w:val="00FF7712"/>
  </w:rsids>
  <m:mathPr>
    <m:mathFont m:val="Cambria Math"/>
    <m:brkBin m:val="before"/>
    <m:brkBinSub m:val="--"/>
    <m:smallFrac m:val="0"/>
    <m:dispDef/>
    <m:lMargin m:val="0"/>
    <m:rMargin m:val="0"/>
    <m:defJc m:val="centerGroup"/>
    <m:wrapRight/>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7">
    <w:lsdException w:name="Normal" w:qFormat="1"/>
    <w:lsdException w:name="heading 1" w:qFormat="1"/>
    <w:lsdException w:name="heading 2" w:uiPriority="9"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line number" w:uiPriority="99"/>
    <w:lsdException w:name="Title" w:uiPriority="10" w:qFormat="1"/>
    <w:lsdException w:name="Subtitle" w:qFormat="1"/>
    <w:lsdException w:name="Body Text 2" w:uiPriority="99"/>
    <w:lsdException w:name="Hyperlink" w:uiPriority="99"/>
    <w:lsdException w:name="Strong" w:uiPriority="22" w:qFormat="1"/>
    <w:lsdException w:name="Emphasis" w:uiPriority="20"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1947E8"/>
    <w:rPr>
      <w:sz w:val="24"/>
      <w:szCs w:val="24"/>
    </w:rPr>
  </w:style>
  <w:style w:type="paragraph" w:styleId="Heading2">
    <w:name w:val="heading 2"/>
    <w:basedOn w:val="Normal"/>
    <w:link w:val="Heading2Char"/>
    <w:uiPriority w:val="9"/>
    <w:qFormat/>
    <w:rsid w:val="00DB3FEF"/>
    <w:pPr>
      <w:spacing w:before="100" w:beforeAutospacing="1" w:after="100" w:afterAutospacing="1"/>
      <w:outlineLvl w:val="1"/>
    </w:pPr>
    <w:rPr>
      <w:b/>
      <w:bCs/>
      <w:sz w:val="36"/>
      <w:szCs w:val="36"/>
      <w:lang w:val="en-US" w:eastAsia="en-US"/>
    </w:rPr>
  </w:style>
  <w:style w:type="paragraph" w:styleId="Heading3">
    <w:name w:val="heading 3"/>
    <w:basedOn w:val="Normal"/>
    <w:next w:val="Normal"/>
    <w:link w:val="Heading3Char"/>
    <w:semiHidden/>
    <w:unhideWhenUsed/>
    <w:qFormat/>
    <w:rsid w:val="007207B2"/>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qFormat/>
    <w:rsid w:val="001B02A8"/>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C35A9"/>
    <w:pPr>
      <w:tabs>
        <w:tab w:val="center" w:pos="4153"/>
        <w:tab w:val="right" w:pos="8306"/>
      </w:tabs>
    </w:pPr>
    <w:rPr>
      <w:lang w:val="en-GB" w:eastAsia="x-none"/>
    </w:rPr>
  </w:style>
  <w:style w:type="paragraph" w:styleId="BodyText">
    <w:name w:val="Body Text"/>
    <w:basedOn w:val="Normal"/>
    <w:rsid w:val="00AC35A9"/>
    <w:pPr>
      <w:jc w:val="center"/>
    </w:pPr>
    <w:rPr>
      <w:b/>
      <w:sz w:val="28"/>
      <w:szCs w:val="20"/>
      <w:lang w:eastAsia="en-US"/>
    </w:rPr>
  </w:style>
  <w:style w:type="paragraph" w:styleId="Footer">
    <w:name w:val="footer"/>
    <w:basedOn w:val="Normal"/>
    <w:link w:val="FooterChar"/>
    <w:uiPriority w:val="99"/>
    <w:rsid w:val="00AC35A9"/>
    <w:pPr>
      <w:tabs>
        <w:tab w:val="center" w:pos="4153"/>
        <w:tab w:val="right" w:pos="8306"/>
      </w:tabs>
    </w:pPr>
    <w:rPr>
      <w:lang w:eastAsia="x-none"/>
    </w:rPr>
  </w:style>
  <w:style w:type="character" w:styleId="PageNumber">
    <w:name w:val="page number"/>
    <w:basedOn w:val="DefaultParagraphFont"/>
    <w:rsid w:val="00AC35A9"/>
  </w:style>
  <w:style w:type="paragraph" w:customStyle="1" w:styleId="Char">
    <w:name w:val="Char"/>
    <w:basedOn w:val="Normal"/>
    <w:rsid w:val="00AC35A9"/>
    <w:rPr>
      <w:lang w:val="pl-PL" w:eastAsia="pl-PL"/>
    </w:rPr>
  </w:style>
  <w:style w:type="paragraph" w:customStyle="1" w:styleId="Prliminairetype">
    <w:name w:val="Préliminaire type"/>
    <w:basedOn w:val="Normal"/>
    <w:next w:val="Normal"/>
    <w:rsid w:val="00AC35A9"/>
    <w:pPr>
      <w:spacing w:before="360"/>
      <w:jc w:val="center"/>
    </w:pPr>
    <w:rPr>
      <w:b/>
      <w:bCs/>
      <w:snapToGrid w:val="0"/>
      <w:lang w:val="fr-FR" w:eastAsia="fr-BE"/>
    </w:rPr>
  </w:style>
  <w:style w:type="paragraph" w:styleId="FootnoteText">
    <w:name w:val="footnote text"/>
    <w:aliases w:val=" Char1,Cha,Footnote,Footnote Text Char1,Footnote Text Char1 Char,Footnote Text Char1 Char Char,Footnote Text Char1 Char Char Char Char,Footnote Text Char2 Char,Footnote Text Char2 Char Char Char,Footnote Text Char2 Char Char Char Char Char"/>
    <w:basedOn w:val="Normal"/>
    <w:link w:val="FootnoteTextChar"/>
    <w:uiPriority w:val="99"/>
    <w:qFormat/>
    <w:rsid w:val="00AC35A9"/>
    <w:pPr>
      <w:overflowPunct w:val="0"/>
      <w:autoSpaceDE w:val="0"/>
      <w:autoSpaceDN w:val="0"/>
      <w:adjustRightInd w:val="0"/>
      <w:textAlignment w:val="baseline"/>
    </w:pPr>
    <w:rPr>
      <w:rFonts w:ascii="RimTimes" w:hAnsi="RimTimes"/>
      <w:sz w:val="20"/>
      <w:szCs w:val="20"/>
      <w:lang w:eastAsia="en-US"/>
    </w:rPr>
  </w:style>
  <w:style w:type="character" w:styleId="FootnoteReference">
    <w:name w:val="footnote reference"/>
    <w:aliases w:val="-E Fußnotenzeichen,BVI fnr,E FNZ,Exposant 3 Point,Footnote Reference Number,Footnote Reference Superscript,Footnote sign,Footnote symboFußnotenzeichen,Footnote symbol,Footnote#,R,Ref,SUPERS,Times 10 Point,de nota al pie,o,stylish,numb"/>
    <w:link w:val="FootnotesymbolCarZchn"/>
    <w:uiPriority w:val="99"/>
    <w:qFormat/>
    <w:rsid w:val="00AC35A9"/>
    <w:rPr>
      <w:vertAlign w:val="superscript"/>
    </w:rPr>
  </w:style>
  <w:style w:type="paragraph" w:customStyle="1" w:styleId="Rakstz1RakstzRakstz1Rakstz">
    <w:name w:val="Rakstz.1 Rakstz. Rakstz.1 Rakstz."/>
    <w:basedOn w:val="Normal"/>
    <w:rsid w:val="00DA14BD"/>
    <w:rPr>
      <w:lang w:val="pl-PL" w:eastAsia="pl-PL"/>
    </w:rPr>
  </w:style>
  <w:style w:type="paragraph" w:customStyle="1" w:styleId="CharCharRakstzRakstz">
    <w:name w:val="Char Char Rakstz. Rakstz."/>
    <w:basedOn w:val="Normal"/>
    <w:rsid w:val="00A77AEE"/>
    <w:rPr>
      <w:lang w:val="pl-PL" w:eastAsia="pl-PL"/>
    </w:rPr>
  </w:style>
  <w:style w:type="paragraph" w:customStyle="1" w:styleId="CharCharRakstzRakstzChar">
    <w:name w:val="Char Char Rakstz. Rakstz. Char"/>
    <w:basedOn w:val="Normal"/>
    <w:rsid w:val="000F1EC7"/>
    <w:rPr>
      <w:lang w:val="pl-PL" w:eastAsia="pl-PL"/>
    </w:rPr>
  </w:style>
  <w:style w:type="paragraph" w:customStyle="1" w:styleId="RakstzRakstzRakstzChar">
    <w:name w:val="Rakstz. Rakstz. Rakstz. Char"/>
    <w:basedOn w:val="Normal"/>
    <w:rsid w:val="002B374C"/>
    <w:rPr>
      <w:lang w:val="pl-PL" w:eastAsia="pl-PL"/>
    </w:rPr>
  </w:style>
  <w:style w:type="paragraph" w:customStyle="1" w:styleId="EntEmet">
    <w:name w:val="EntEmet"/>
    <w:basedOn w:val="Normal"/>
    <w:rsid w:val="00425E82"/>
    <w:pPr>
      <w:widowControl w:val="0"/>
      <w:tabs>
        <w:tab w:val="left" w:pos="284"/>
        <w:tab w:val="left" w:pos="567"/>
        <w:tab w:val="left" w:pos="851"/>
        <w:tab w:val="left" w:pos="1134"/>
        <w:tab w:val="left" w:pos="1418"/>
      </w:tabs>
      <w:spacing w:before="40"/>
    </w:pPr>
    <w:rPr>
      <w:szCs w:val="20"/>
      <w:lang w:val="fr-FR" w:eastAsia="en-US"/>
    </w:rPr>
  </w:style>
  <w:style w:type="paragraph" w:styleId="CommentText">
    <w:name w:val="annotation text"/>
    <w:basedOn w:val="Normal"/>
    <w:link w:val="CommentTextChar"/>
    <w:uiPriority w:val="99"/>
    <w:rsid w:val="00425E82"/>
    <w:rPr>
      <w:sz w:val="20"/>
      <w:szCs w:val="20"/>
      <w:lang w:val="en-GB" w:eastAsia="x-none"/>
    </w:rPr>
  </w:style>
  <w:style w:type="paragraph" w:styleId="BalloonText">
    <w:name w:val="Balloon Text"/>
    <w:basedOn w:val="Normal"/>
    <w:semiHidden/>
    <w:rsid w:val="0023698E"/>
    <w:rPr>
      <w:rFonts w:ascii="Tahoma" w:hAnsi="Tahoma" w:cs="Tahoma"/>
      <w:sz w:val="16"/>
      <w:szCs w:val="16"/>
    </w:rPr>
  </w:style>
  <w:style w:type="paragraph" w:customStyle="1" w:styleId="RakstzRakstzRakstzRakstzRakstzRakstzRakstzRakstzRakstzRakstzRakstz1Rakstz">
    <w:name w:val="Rakstz. Rakstz. Rakstz. Rakstz. Rakstz. Rakstz. Rakstz. Rakstz. Rakstz. Rakstz. Rakstz.1 Rakstz."/>
    <w:basedOn w:val="Normal"/>
    <w:rsid w:val="00EA29B9"/>
    <w:rPr>
      <w:lang w:val="pl-PL" w:eastAsia="pl-PL"/>
    </w:rPr>
  </w:style>
  <w:style w:type="paragraph" w:customStyle="1" w:styleId="RakstzRakstzRakstzRakstzRakstzRakstzRakstzRakstzRakstz">
    <w:name w:val="Rakstz. Rakstz. Rakstz. Rakstz. Rakstz. Rakstz. Rakstz. Rakstz. Rakstz."/>
    <w:basedOn w:val="Normal"/>
    <w:rsid w:val="004A2A67"/>
    <w:rPr>
      <w:lang w:val="pl-PL" w:eastAsia="pl-PL"/>
    </w:rPr>
  </w:style>
  <w:style w:type="paragraph" w:customStyle="1" w:styleId="Text1">
    <w:name w:val="Text 1"/>
    <w:basedOn w:val="Normal"/>
    <w:rsid w:val="004A2A67"/>
    <w:pPr>
      <w:spacing w:before="120" w:after="120"/>
      <w:ind w:left="850"/>
      <w:jc w:val="both"/>
    </w:pPr>
    <w:rPr>
      <w:lang w:eastAsia="en-GB"/>
    </w:rPr>
  </w:style>
  <w:style w:type="paragraph" w:customStyle="1" w:styleId="Point0">
    <w:name w:val="Point 0"/>
    <w:basedOn w:val="Normal"/>
    <w:rsid w:val="004A2A67"/>
    <w:pPr>
      <w:spacing w:before="120" w:after="120"/>
      <w:ind w:left="850" w:hanging="850"/>
      <w:jc w:val="both"/>
    </w:pPr>
    <w:rPr>
      <w:lang w:eastAsia="en-GB"/>
    </w:rPr>
  </w:style>
  <w:style w:type="paragraph" w:customStyle="1" w:styleId="Rakstz1RakstzRakstzRakstzRakstzRakstzRakstzRakstzRakstzRakstz">
    <w:name w:val="Rakstz.1 Rakstz. Rakstz. Rakstz. Rakstz. Rakstz. Rakstz. Rakstz. Rakstz. Rakstz."/>
    <w:basedOn w:val="Normal"/>
    <w:rsid w:val="00A81A6D"/>
    <w:rPr>
      <w:lang w:val="pl-PL" w:eastAsia="pl-PL"/>
    </w:rPr>
  </w:style>
  <w:style w:type="paragraph" w:customStyle="1" w:styleId="Rakstz1RakstzRakstzRakstzRakstzRakstzChar">
    <w:name w:val="Rakstz.1 Rakstz. Rakstz. Rakstz. Rakstz. Rakstz. Char"/>
    <w:basedOn w:val="Normal"/>
    <w:rsid w:val="0092051A"/>
    <w:rPr>
      <w:lang w:val="pl-PL" w:eastAsia="pl-PL"/>
    </w:rPr>
  </w:style>
  <w:style w:type="paragraph" w:customStyle="1" w:styleId="RakstzRakstzRakstzRakstzRakstzRakstzRakstzRakstzRakstzRakstzRakstz1RakstzRakstzRakstzCharChar">
    <w:name w:val="Rakstz. Rakstz. Rakstz. Rakstz. Rakstz. Rakstz. Rakstz. Rakstz. Rakstz. Rakstz. Rakstz.1 Rakstz. Rakstz. Rakstz. Char Char"/>
    <w:basedOn w:val="Normal"/>
    <w:rsid w:val="00A976FF"/>
    <w:rPr>
      <w:lang w:val="pl-PL" w:eastAsia="pl-PL"/>
    </w:rPr>
  </w:style>
  <w:style w:type="paragraph" w:customStyle="1" w:styleId="Rakstz1">
    <w:name w:val="Rakstz.1"/>
    <w:basedOn w:val="Normal"/>
    <w:rsid w:val="006F6D1B"/>
    <w:rPr>
      <w:lang w:val="pl-PL" w:eastAsia="pl-PL"/>
    </w:rPr>
  </w:style>
  <w:style w:type="paragraph" w:styleId="BodyTextIndent">
    <w:name w:val="Body Text Indent"/>
    <w:basedOn w:val="Normal"/>
    <w:rsid w:val="006600DB"/>
    <w:pPr>
      <w:spacing w:after="120"/>
      <w:ind w:left="360"/>
    </w:pPr>
  </w:style>
  <w:style w:type="paragraph" w:styleId="BodyTextFirstIndent2">
    <w:name w:val="Body Text First Indent 2"/>
    <w:basedOn w:val="BodyTextIndent"/>
    <w:rsid w:val="006600DB"/>
    <w:pPr>
      <w:ind w:firstLine="210"/>
    </w:pPr>
  </w:style>
  <w:style w:type="paragraph" w:customStyle="1" w:styleId="ZchnZchnCharCharCharCharChar1Char">
    <w:name w:val="Zchn Zchn Char Char Char Char Char1 Char"/>
    <w:basedOn w:val="Normal"/>
    <w:rsid w:val="006600DB"/>
    <w:rPr>
      <w:lang w:val="pl-PL" w:eastAsia="pl-PL"/>
    </w:rPr>
  </w:style>
  <w:style w:type="paragraph" w:customStyle="1" w:styleId="Rakstz1RakstzRakstzRakstz">
    <w:name w:val="Rakstz.1 Rakstz. Rakstz. Rakstz."/>
    <w:basedOn w:val="Normal"/>
    <w:rsid w:val="00D97198"/>
    <w:rPr>
      <w:lang w:val="pl-PL" w:eastAsia="pl-PL"/>
    </w:rPr>
  </w:style>
  <w:style w:type="paragraph" w:customStyle="1" w:styleId="RakstzRakstzRakstzRakstzRakstzRakstzRakstzRakstzRakstzRakstzRakstzRakstz">
    <w:name w:val="Rakstz. Rakstz. Rakstz. Rakstz. Rakstz. Rakstz. Rakstz. Rakstz. Rakstz. Rakstz. Rakstz. Rakstz."/>
    <w:basedOn w:val="Normal"/>
    <w:rsid w:val="00E04928"/>
    <w:rPr>
      <w:lang w:val="pl-PL" w:eastAsia="pl-PL"/>
    </w:rPr>
  </w:style>
  <w:style w:type="paragraph" w:customStyle="1" w:styleId="Tiret1">
    <w:name w:val="Tiret 1"/>
    <w:basedOn w:val="Normal"/>
    <w:rsid w:val="005C223B"/>
    <w:pPr>
      <w:numPr>
        <w:numId w:val="1"/>
      </w:numPr>
      <w:spacing w:before="120" w:after="120"/>
      <w:jc w:val="both"/>
    </w:pPr>
    <w:rPr>
      <w:snapToGrid w:val="0"/>
      <w:szCs w:val="20"/>
      <w:lang w:eastAsia="en-GB"/>
    </w:rPr>
  </w:style>
  <w:style w:type="paragraph" w:customStyle="1" w:styleId="5Normal">
    <w:name w:val="5 Normal"/>
    <w:link w:val="5NormalChar"/>
    <w:rsid w:val="00CF1F0C"/>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szCs w:val="22"/>
      <w:lang w:val="en-GB" w:eastAsia="en-GB"/>
    </w:rPr>
  </w:style>
  <w:style w:type="paragraph" w:customStyle="1" w:styleId="CharChar">
    <w:name w:val="Char Char"/>
    <w:basedOn w:val="Normal"/>
    <w:rsid w:val="0019540E"/>
    <w:rPr>
      <w:lang w:val="pl-PL" w:eastAsia="pl-PL"/>
    </w:rPr>
  </w:style>
  <w:style w:type="paragraph" w:customStyle="1" w:styleId="Par-number1">
    <w:name w:val="Par-number 1."/>
    <w:basedOn w:val="Normal"/>
    <w:next w:val="Normal"/>
    <w:link w:val="Par-number1Char"/>
    <w:rsid w:val="00C3408D"/>
    <w:pPr>
      <w:widowControl w:val="0"/>
      <w:numPr>
        <w:numId w:val="2"/>
      </w:numPr>
      <w:spacing w:line="360" w:lineRule="auto"/>
    </w:pPr>
    <w:rPr>
      <w:lang w:val="en-GB" w:eastAsia="fr-BE"/>
    </w:rPr>
  </w:style>
  <w:style w:type="paragraph" w:customStyle="1" w:styleId="EntInstit">
    <w:name w:val="EntInstit"/>
    <w:basedOn w:val="Normal"/>
    <w:rsid w:val="006459EB"/>
    <w:pPr>
      <w:widowControl w:val="0"/>
      <w:jc w:val="right"/>
    </w:pPr>
    <w:rPr>
      <w:b/>
      <w:szCs w:val="20"/>
      <w:lang w:eastAsia="en-US"/>
    </w:rPr>
  </w:style>
  <w:style w:type="paragraph" w:customStyle="1" w:styleId="Rakstz1CharCharRakstzCharCharRakstzCharChar">
    <w:name w:val="Rakstz.1 Char Char Rakstz. Char Char Rakstz. Char Char"/>
    <w:basedOn w:val="Normal"/>
    <w:rsid w:val="00480972"/>
    <w:rPr>
      <w:lang w:val="pl-PL" w:eastAsia="pl-PL"/>
    </w:rPr>
  </w:style>
  <w:style w:type="paragraph" w:customStyle="1" w:styleId="ManualNumPar1">
    <w:name w:val="Manual NumPar 1"/>
    <w:basedOn w:val="Normal"/>
    <w:next w:val="Normal"/>
    <w:rsid w:val="00480972"/>
    <w:pPr>
      <w:spacing w:before="120" w:after="120"/>
      <w:ind w:left="850" w:hanging="850"/>
      <w:jc w:val="both"/>
    </w:pPr>
    <w:rPr>
      <w:snapToGrid w:val="0"/>
      <w:lang w:eastAsia="en-GB"/>
    </w:rPr>
  </w:style>
  <w:style w:type="paragraph" w:customStyle="1" w:styleId="CharCharRakstzRakstzCharChar">
    <w:name w:val="Char Char Rakstz. Rakstz. Char Char"/>
    <w:basedOn w:val="Normal"/>
    <w:rsid w:val="00893C20"/>
    <w:rPr>
      <w:lang w:val="pl-PL" w:eastAsia="pl-PL"/>
    </w:rPr>
  </w:style>
  <w:style w:type="paragraph" w:customStyle="1" w:styleId="CharChar1">
    <w:name w:val="Char Char1"/>
    <w:basedOn w:val="Normal"/>
    <w:rsid w:val="00007323"/>
    <w:rPr>
      <w:lang w:val="pl-PL" w:eastAsia="pl-PL"/>
    </w:rPr>
  </w:style>
  <w:style w:type="paragraph" w:customStyle="1" w:styleId="Considrant">
    <w:name w:val="Considérant"/>
    <w:basedOn w:val="Normal"/>
    <w:rsid w:val="0020491B"/>
    <w:pPr>
      <w:numPr>
        <w:numId w:val="3"/>
      </w:numPr>
      <w:spacing w:before="120" w:after="120"/>
      <w:jc w:val="both"/>
    </w:pPr>
    <w:rPr>
      <w:snapToGrid w:val="0"/>
      <w:szCs w:val="20"/>
      <w:lang w:eastAsia="en-GB"/>
    </w:rPr>
  </w:style>
  <w:style w:type="paragraph" w:styleId="ListBullet2">
    <w:name w:val="List Bullet 2"/>
    <w:basedOn w:val="Normal"/>
    <w:rsid w:val="00847F01"/>
    <w:pPr>
      <w:numPr>
        <w:numId w:val="4"/>
      </w:numPr>
      <w:spacing w:before="120" w:after="120"/>
      <w:jc w:val="both"/>
    </w:pPr>
    <w:rPr>
      <w:lang w:val="en-GB" w:eastAsia="de-DE"/>
    </w:rPr>
  </w:style>
  <w:style w:type="paragraph" w:customStyle="1" w:styleId="ListDash">
    <w:name w:val="List Dash"/>
    <w:basedOn w:val="Normal"/>
    <w:rsid w:val="001947E8"/>
    <w:pPr>
      <w:numPr>
        <w:numId w:val="5"/>
      </w:numPr>
      <w:spacing w:before="120" w:after="120"/>
      <w:jc w:val="both"/>
    </w:pPr>
    <w:rPr>
      <w:lang w:eastAsia="en-GB"/>
    </w:rPr>
  </w:style>
  <w:style w:type="paragraph" w:customStyle="1" w:styleId="CharRakstzRakstzCharChar">
    <w:name w:val="Char Rakstz. Rakstz. Char Char"/>
    <w:basedOn w:val="Normal"/>
    <w:rsid w:val="00DA5F2A"/>
    <w:rPr>
      <w:lang w:val="pl-PL" w:eastAsia="pl-PL"/>
    </w:rPr>
  </w:style>
  <w:style w:type="paragraph" w:customStyle="1" w:styleId="Rakstz2RakstzRakstzChar">
    <w:name w:val="Rakstz.2 Rakstz. Rakstz. Char"/>
    <w:basedOn w:val="Normal"/>
    <w:rsid w:val="00BD314F"/>
    <w:rPr>
      <w:lang w:val="pl-PL" w:eastAsia="pl-PL"/>
    </w:rPr>
  </w:style>
  <w:style w:type="paragraph" w:styleId="BodyText2">
    <w:name w:val="Body Text 2"/>
    <w:basedOn w:val="Normal"/>
    <w:link w:val="BodyText2Char"/>
    <w:uiPriority w:val="99"/>
    <w:rsid w:val="00352D6E"/>
    <w:pPr>
      <w:spacing w:after="120" w:line="480" w:lineRule="auto"/>
    </w:pPr>
  </w:style>
  <w:style w:type="paragraph" w:customStyle="1" w:styleId="CharCharRakstzRakstzCharCharCharCharRakstzRakstzCharChar">
    <w:name w:val="Char Char Rakstz. Rakstz. Char Char Char Char Rakstz. Rakstz. Char Char"/>
    <w:basedOn w:val="Normal"/>
    <w:rsid w:val="00276D94"/>
    <w:pPr>
      <w:spacing w:before="40"/>
    </w:pPr>
    <w:rPr>
      <w:lang w:val="pl-PL" w:eastAsia="pl-PL"/>
    </w:rPr>
  </w:style>
  <w:style w:type="paragraph" w:customStyle="1" w:styleId="msolistparagraph0">
    <w:name w:val="msolistparagraph"/>
    <w:basedOn w:val="Normal"/>
    <w:rsid w:val="00B25E4E"/>
    <w:pPr>
      <w:ind w:left="720"/>
    </w:pPr>
  </w:style>
  <w:style w:type="paragraph" w:styleId="NormalWeb">
    <w:name w:val="Normal (Web)"/>
    <w:basedOn w:val="Normal"/>
    <w:uiPriority w:val="99"/>
    <w:rsid w:val="00B25E4E"/>
    <w:pPr>
      <w:spacing w:before="100" w:beforeAutospacing="1" w:after="100" w:afterAutospacing="1"/>
    </w:pPr>
  </w:style>
  <w:style w:type="paragraph" w:customStyle="1" w:styleId="ListParagraph2">
    <w:name w:val="List Paragraph2"/>
    <w:basedOn w:val="Normal"/>
    <w:uiPriority w:val="34"/>
    <w:qFormat/>
    <w:rsid w:val="00FE59AD"/>
    <w:pPr>
      <w:spacing w:after="200" w:line="276" w:lineRule="auto"/>
      <w:ind w:left="720"/>
      <w:contextualSpacing/>
    </w:pPr>
    <w:rPr>
      <w:rFonts w:ascii="Calibri" w:eastAsia="Calibri" w:hAnsi="Calibri"/>
      <w:sz w:val="22"/>
      <w:szCs w:val="22"/>
      <w:lang w:eastAsia="en-US"/>
    </w:rPr>
  </w:style>
  <w:style w:type="paragraph" w:customStyle="1" w:styleId="CharCharRakstzRakstzCharCharRakstzRakstzCharCharRakstzRakstzCharCharRakstzRakstzCharChar">
    <w:name w:val="Char Char Rakstz. Rakstz. Char Char Rakstz. Rakstz. Char Char Rakstz. Rakstz. Char Char Rakstz. Rakstz. Char Char"/>
    <w:basedOn w:val="Normal"/>
    <w:rsid w:val="000575FB"/>
    <w:pPr>
      <w:spacing w:before="40"/>
    </w:pPr>
    <w:rPr>
      <w:lang w:val="pl-PL" w:eastAsia="pl-PL"/>
    </w:rPr>
  </w:style>
  <w:style w:type="paragraph" w:customStyle="1" w:styleId="Prliminairetitre">
    <w:name w:val="Préliminaire titre"/>
    <w:basedOn w:val="Normal"/>
    <w:next w:val="Normal"/>
    <w:rsid w:val="009E5393"/>
    <w:pPr>
      <w:spacing w:before="360" w:after="360"/>
      <w:jc w:val="center"/>
    </w:pPr>
    <w:rPr>
      <w:b/>
      <w:snapToGrid w:val="0"/>
      <w:lang w:eastAsia="en-GB"/>
    </w:rPr>
  </w:style>
  <w:style w:type="character" w:customStyle="1" w:styleId="FootnoteTextChar">
    <w:name w:val="Footnote Text Char"/>
    <w:aliases w:val=" Char1 Char,Cha Char,Footnote Char,Footnote Text Char1 Char1,Footnote Text Char1 Char Char1,Footnote Text Char1 Char Char Char,Footnote Text Char1 Char Char Char Char Char,Footnote Text Char2 Char Char"/>
    <w:link w:val="FootnoteText"/>
    <w:uiPriority w:val="99"/>
    <w:qFormat/>
    <w:rsid w:val="00C546CA"/>
    <w:rPr>
      <w:rFonts w:ascii="RimTimes" w:hAnsi="RimTimes"/>
      <w:lang w:val="lv-LV" w:eastAsia="en-US" w:bidi="ar-SA"/>
    </w:rPr>
  </w:style>
  <w:style w:type="paragraph" w:customStyle="1" w:styleId="CharCharRakstzRakstzCharCharCharCharRakstzRakstzCharCharRakstzRakstzCharChar">
    <w:name w:val="Char Char Rakstz. Rakstz. Char Char Char Char Rakstz. Rakstz. Char Char Rakstz. Rakstz. Char Char"/>
    <w:basedOn w:val="Normal"/>
    <w:rsid w:val="00C546CA"/>
    <w:pPr>
      <w:spacing w:before="40"/>
    </w:pPr>
    <w:rPr>
      <w:lang w:val="pl-PL" w:eastAsia="pl-PL"/>
    </w:rPr>
  </w:style>
  <w:style w:type="paragraph" w:customStyle="1" w:styleId="Titreobjet">
    <w:name w:val="Titre objet"/>
    <w:basedOn w:val="Normal"/>
    <w:next w:val="Normal"/>
    <w:rsid w:val="001E3FF4"/>
    <w:pPr>
      <w:suppressAutoHyphens/>
      <w:spacing w:before="360" w:after="360"/>
      <w:jc w:val="center"/>
    </w:pPr>
    <w:rPr>
      <w:b/>
      <w:lang w:val="en-GB" w:eastAsia="ar-SA"/>
    </w:rPr>
  </w:style>
  <w:style w:type="paragraph" w:customStyle="1" w:styleId="Statut">
    <w:name w:val="Statut"/>
    <w:basedOn w:val="Normal"/>
    <w:next w:val="Typedudocument"/>
    <w:uiPriority w:val="99"/>
    <w:rsid w:val="001B0A9C"/>
    <w:pPr>
      <w:spacing w:before="360"/>
      <w:jc w:val="center"/>
    </w:pPr>
    <w:rPr>
      <w:lang w:val="fr-FR" w:eastAsia="fr-BE"/>
    </w:rPr>
  </w:style>
  <w:style w:type="paragraph" w:customStyle="1" w:styleId="Typedudocument">
    <w:name w:val="Type du document"/>
    <w:basedOn w:val="Normal"/>
    <w:next w:val="Normal"/>
    <w:rsid w:val="001B0A9C"/>
    <w:pPr>
      <w:spacing w:before="360"/>
      <w:jc w:val="center"/>
    </w:pPr>
    <w:rPr>
      <w:b/>
      <w:bCs/>
      <w:lang w:val="fr-FR" w:eastAsia="fr-BE"/>
    </w:rPr>
  </w:style>
  <w:style w:type="table" w:styleId="TableGrid">
    <w:name w:val="Table Grid"/>
    <w:basedOn w:val="TableNormal"/>
    <w:rsid w:val="001C09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1RakstzRakstzRakstzRakstzRakstzRakstzRakstzRakstzRakstzRakstzRakstz">
    <w:name w:val="Rakstz.1 Rakstz. Rakstz. Rakstz. Rakstz. Rakstz. Rakstz. Rakstz. Rakstz. Rakstz. Rakstz. Rakstz."/>
    <w:basedOn w:val="Normal"/>
    <w:rsid w:val="001C095C"/>
    <w:rPr>
      <w:lang w:val="pl-PL" w:eastAsia="pl-PL"/>
    </w:rPr>
  </w:style>
  <w:style w:type="character" w:styleId="Hyperlink">
    <w:name w:val="Hyperlink"/>
    <w:uiPriority w:val="99"/>
    <w:rsid w:val="006266F1"/>
    <w:rPr>
      <w:color w:val="0000FF"/>
      <w:u w:val="single"/>
    </w:rPr>
  </w:style>
  <w:style w:type="paragraph" w:customStyle="1" w:styleId="Rakstz">
    <w:name w:val="Rakstz."/>
    <w:basedOn w:val="Normal"/>
    <w:rsid w:val="00BC0C47"/>
    <w:pPr>
      <w:spacing w:after="160" w:line="240" w:lineRule="exact"/>
    </w:pPr>
    <w:rPr>
      <w:rFonts w:ascii="Tahoma" w:hAnsi="Tahoma"/>
      <w:sz w:val="20"/>
      <w:szCs w:val="20"/>
      <w:lang w:val="en-US" w:eastAsia="en-US"/>
    </w:rPr>
  </w:style>
  <w:style w:type="character" w:styleId="Strong">
    <w:name w:val="Strong"/>
    <w:uiPriority w:val="22"/>
    <w:qFormat/>
    <w:rsid w:val="003E7C32"/>
    <w:rPr>
      <w:b/>
      <w:bCs/>
    </w:rPr>
  </w:style>
  <w:style w:type="paragraph" w:customStyle="1" w:styleId="Rakstz1RakstzRakstzRakstzChar">
    <w:name w:val="Rakstz.1 Rakstz. Rakstz. Rakstz. Char"/>
    <w:basedOn w:val="Normal"/>
    <w:rsid w:val="00254545"/>
    <w:rPr>
      <w:lang w:val="pl-PL" w:eastAsia="pl-PL"/>
    </w:rPr>
  </w:style>
  <w:style w:type="character" w:styleId="CommentReference">
    <w:name w:val="annotation reference"/>
    <w:uiPriority w:val="99"/>
    <w:rsid w:val="003A64A8"/>
    <w:rPr>
      <w:sz w:val="16"/>
      <w:szCs w:val="16"/>
    </w:rPr>
  </w:style>
  <w:style w:type="character" w:customStyle="1" w:styleId="CommentTextChar">
    <w:name w:val="Comment Text Char"/>
    <w:link w:val="CommentText"/>
    <w:uiPriority w:val="99"/>
    <w:rsid w:val="003A64A8"/>
    <w:rPr>
      <w:lang w:val="en-GB"/>
    </w:rPr>
  </w:style>
  <w:style w:type="paragraph" w:customStyle="1" w:styleId="ZchnZchnCharCharChar">
    <w:name w:val="Zchn Zchn Char Char Char"/>
    <w:aliases w:val=" Zchn Zchn Char Char Char Char Char,Absatz-Standardschriftart Char Char Char"/>
    <w:basedOn w:val="Normal"/>
    <w:rsid w:val="00B20A48"/>
    <w:rPr>
      <w:lang w:val="pl-PL" w:eastAsia="pl-PL"/>
    </w:rPr>
  </w:style>
  <w:style w:type="character" w:customStyle="1" w:styleId="intro1">
    <w:name w:val="intro1"/>
    <w:rsid w:val="00391461"/>
    <w:rPr>
      <w:rFonts w:ascii="Verdana" w:hAnsi="Verdana" w:hint="default"/>
      <w:i/>
      <w:iCs/>
      <w:color w:val="336699"/>
      <w:sz w:val="20"/>
      <w:szCs w:val="20"/>
    </w:rPr>
  </w:style>
  <w:style w:type="paragraph" w:customStyle="1" w:styleId="ManualConsidrant">
    <w:name w:val="Manual Considérant"/>
    <w:basedOn w:val="Normal"/>
    <w:rsid w:val="00BE0796"/>
    <w:pPr>
      <w:spacing w:before="120" w:after="120"/>
      <w:ind w:left="709" w:hanging="709"/>
      <w:jc w:val="both"/>
    </w:pPr>
    <w:rPr>
      <w:lang w:eastAsia="de-DE"/>
    </w:rPr>
  </w:style>
  <w:style w:type="paragraph" w:customStyle="1" w:styleId="ZchnZchnCharCharCharCharCharCharCharCharChar">
    <w:name w:val="Zchn Zchn Char Char Char Char Char Char Char Char Char"/>
    <w:basedOn w:val="Normal"/>
    <w:rsid w:val="000B18C9"/>
    <w:rPr>
      <w:lang w:val="pl-PL" w:eastAsia="pl-PL"/>
    </w:rPr>
  </w:style>
  <w:style w:type="paragraph" w:customStyle="1" w:styleId="Text2">
    <w:name w:val="Text 2"/>
    <w:basedOn w:val="Normal"/>
    <w:rsid w:val="00190E94"/>
    <w:pPr>
      <w:spacing w:before="120" w:after="120"/>
      <w:ind w:left="850"/>
      <w:jc w:val="both"/>
    </w:pPr>
    <w:rPr>
      <w:lang w:eastAsia="de-DE"/>
    </w:rPr>
  </w:style>
  <w:style w:type="paragraph" w:styleId="BodyText3">
    <w:name w:val="Body Text 3"/>
    <w:basedOn w:val="Normal"/>
    <w:link w:val="BodyText3Char"/>
    <w:rsid w:val="003C454E"/>
    <w:pPr>
      <w:spacing w:after="120"/>
    </w:pPr>
    <w:rPr>
      <w:sz w:val="16"/>
      <w:szCs w:val="16"/>
      <w:lang w:val="en-GB" w:eastAsia="x-none"/>
    </w:rPr>
  </w:style>
  <w:style w:type="character" w:customStyle="1" w:styleId="BodyText3Char">
    <w:name w:val="Body Text 3 Char"/>
    <w:link w:val="BodyText3"/>
    <w:rsid w:val="003C454E"/>
    <w:rPr>
      <w:sz w:val="16"/>
      <w:szCs w:val="16"/>
      <w:lang w:val="en-GB"/>
    </w:rPr>
  </w:style>
  <w:style w:type="paragraph" w:customStyle="1" w:styleId="statut0">
    <w:name w:val="statut"/>
    <w:basedOn w:val="Normal"/>
    <w:rsid w:val="00664FB5"/>
    <w:pPr>
      <w:spacing w:before="360"/>
      <w:jc w:val="center"/>
    </w:pPr>
  </w:style>
  <w:style w:type="paragraph" w:customStyle="1" w:styleId="CharChar2RakstzCharChar">
    <w:name w:val="Char Char2 Rakstz. Char Char"/>
    <w:basedOn w:val="Normal"/>
    <w:rsid w:val="009E253A"/>
    <w:rPr>
      <w:lang w:val="pl-PL" w:eastAsia="pl-PL"/>
    </w:rPr>
  </w:style>
  <w:style w:type="paragraph" w:customStyle="1" w:styleId="ListDash1">
    <w:name w:val="List Dash 1"/>
    <w:basedOn w:val="Normal"/>
    <w:rsid w:val="00150C00"/>
    <w:pPr>
      <w:numPr>
        <w:numId w:val="6"/>
      </w:numPr>
      <w:spacing w:before="120" w:after="120"/>
      <w:jc w:val="both"/>
    </w:pPr>
    <w:rPr>
      <w:lang w:val="en-GB" w:eastAsia="de-DE"/>
    </w:rPr>
  </w:style>
  <w:style w:type="paragraph" w:styleId="ListBullet">
    <w:name w:val="List Bullet"/>
    <w:basedOn w:val="Normal"/>
    <w:rsid w:val="00150C00"/>
    <w:pPr>
      <w:numPr>
        <w:numId w:val="7"/>
      </w:numPr>
      <w:contextualSpacing/>
    </w:pPr>
  </w:style>
  <w:style w:type="paragraph" w:customStyle="1" w:styleId="Par-dash">
    <w:name w:val="Par-dash"/>
    <w:basedOn w:val="Normal"/>
    <w:next w:val="Normal"/>
    <w:rsid w:val="005419C9"/>
    <w:pPr>
      <w:widowControl w:val="0"/>
      <w:tabs>
        <w:tab w:val="num" w:pos="567"/>
      </w:tabs>
      <w:spacing w:line="360" w:lineRule="auto"/>
      <w:ind w:left="567" w:hanging="567"/>
    </w:pPr>
    <w:rPr>
      <w:lang w:val="en-GB" w:eastAsia="fr-BE"/>
    </w:rPr>
  </w:style>
  <w:style w:type="paragraph" w:styleId="ListNumber">
    <w:name w:val="List Number"/>
    <w:basedOn w:val="Normal"/>
    <w:rsid w:val="003B3C4F"/>
    <w:pPr>
      <w:numPr>
        <w:numId w:val="8"/>
      </w:numPr>
      <w:spacing w:before="120" w:after="120"/>
      <w:jc w:val="both"/>
    </w:pPr>
    <w:rPr>
      <w:snapToGrid w:val="0"/>
      <w:lang w:eastAsia="en-GB"/>
    </w:rPr>
  </w:style>
  <w:style w:type="paragraph" w:customStyle="1" w:styleId="ListNumberLevel2">
    <w:name w:val="List Number (Level 2)"/>
    <w:basedOn w:val="Normal"/>
    <w:rsid w:val="003B3C4F"/>
    <w:pPr>
      <w:numPr>
        <w:ilvl w:val="1"/>
        <w:numId w:val="8"/>
      </w:numPr>
      <w:spacing w:before="120" w:after="120"/>
      <w:jc w:val="both"/>
    </w:pPr>
    <w:rPr>
      <w:snapToGrid w:val="0"/>
      <w:lang w:eastAsia="en-GB"/>
    </w:rPr>
  </w:style>
  <w:style w:type="paragraph" w:customStyle="1" w:styleId="ListNumberLevel3">
    <w:name w:val="List Number (Level 3)"/>
    <w:basedOn w:val="Normal"/>
    <w:rsid w:val="003B3C4F"/>
    <w:pPr>
      <w:numPr>
        <w:ilvl w:val="2"/>
        <w:numId w:val="8"/>
      </w:numPr>
      <w:spacing w:before="120" w:after="120"/>
      <w:jc w:val="both"/>
    </w:pPr>
    <w:rPr>
      <w:snapToGrid w:val="0"/>
      <w:lang w:eastAsia="en-GB"/>
    </w:rPr>
  </w:style>
  <w:style w:type="paragraph" w:customStyle="1" w:styleId="ListNumberLevel4">
    <w:name w:val="List Number (Level 4)"/>
    <w:basedOn w:val="Normal"/>
    <w:rsid w:val="003B3C4F"/>
    <w:pPr>
      <w:numPr>
        <w:ilvl w:val="3"/>
        <w:numId w:val="8"/>
      </w:numPr>
      <w:spacing w:before="120" w:after="120"/>
      <w:jc w:val="both"/>
    </w:pPr>
    <w:rPr>
      <w:snapToGrid w:val="0"/>
      <w:lang w:eastAsia="en-GB"/>
    </w:rPr>
  </w:style>
  <w:style w:type="paragraph" w:customStyle="1" w:styleId="Point1">
    <w:name w:val="Point 1"/>
    <w:basedOn w:val="Normal"/>
    <w:rsid w:val="00791D5A"/>
    <w:pPr>
      <w:spacing w:before="120" w:after="120"/>
      <w:ind w:left="1417" w:hanging="567"/>
      <w:jc w:val="both"/>
    </w:pPr>
    <w:rPr>
      <w:snapToGrid w:val="0"/>
      <w:lang w:eastAsia="en-GB"/>
    </w:rPr>
  </w:style>
  <w:style w:type="paragraph" w:customStyle="1" w:styleId="ListNumber1">
    <w:name w:val="List Number 1"/>
    <w:basedOn w:val="Text1"/>
    <w:rsid w:val="00B63D03"/>
    <w:pPr>
      <w:numPr>
        <w:numId w:val="9"/>
      </w:numPr>
      <w:spacing w:before="0" w:after="240"/>
    </w:pPr>
    <w:rPr>
      <w:szCs w:val="20"/>
      <w:lang w:val="en-GB" w:eastAsia="en-US"/>
    </w:rPr>
  </w:style>
  <w:style w:type="paragraph" w:customStyle="1" w:styleId="ListNumber1Level2">
    <w:name w:val="List Number 1 (Level 2)"/>
    <w:basedOn w:val="Text1"/>
    <w:rsid w:val="00B63D03"/>
    <w:pPr>
      <w:numPr>
        <w:ilvl w:val="1"/>
        <w:numId w:val="9"/>
      </w:numPr>
      <w:spacing w:before="0" w:after="240"/>
    </w:pPr>
    <w:rPr>
      <w:szCs w:val="20"/>
      <w:lang w:val="en-GB" w:eastAsia="en-US"/>
    </w:rPr>
  </w:style>
  <w:style w:type="paragraph" w:customStyle="1" w:styleId="ListNumber1Level3">
    <w:name w:val="List Number 1 (Level 3)"/>
    <w:basedOn w:val="Text1"/>
    <w:rsid w:val="00B63D03"/>
    <w:pPr>
      <w:numPr>
        <w:ilvl w:val="2"/>
        <w:numId w:val="9"/>
      </w:numPr>
      <w:spacing w:before="0" w:after="240"/>
    </w:pPr>
    <w:rPr>
      <w:szCs w:val="20"/>
      <w:lang w:val="en-GB" w:eastAsia="en-US"/>
    </w:rPr>
  </w:style>
  <w:style w:type="paragraph" w:customStyle="1" w:styleId="ListNumber1Level4">
    <w:name w:val="List Number 1 (Level 4)"/>
    <w:basedOn w:val="Text1"/>
    <w:rsid w:val="00B63D03"/>
    <w:pPr>
      <w:numPr>
        <w:ilvl w:val="3"/>
        <w:numId w:val="9"/>
      </w:numPr>
      <w:spacing w:before="0" w:after="240"/>
    </w:pPr>
    <w:rPr>
      <w:szCs w:val="20"/>
      <w:lang w:val="en-GB" w:eastAsia="en-US"/>
    </w:rPr>
  </w:style>
  <w:style w:type="paragraph" w:customStyle="1" w:styleId="Tiret0">
    <w:name w:val="Tiret 0"/>
    <w:basedOn w:val="Normal"/>
    <w:rsid w:val="00B63D03"/>
    <w:pPr>
      <w:numPr>
        <w:numId w:val="10"/>
      </w:numPr>
      <w:spacing w:before="120" w:after="120"/>
      <w:jc w:val="both"/>
    </w:pPr>
    <w:rPr>
      <w:lang w:eastAsia="de-DE"/>
    </w:rPr>
  </w:style>
  <w:style w:type="character" w:customStyle="1" w:styleId="FooterChar">
    <w:name w:val="Footer Char"/>
    <w:link w:val="Footer"/>
    <w:uiPriority w:val="99"/>
    <w:rsid w:val="00B63D03"/>
    <w:rPr>
      <w:sz w:val="24"/>
      <w:szCs w:val="24"/>
      <w:lang w:val="lv-LV"/>
    </w:rPr>
  </w:style>
  <w:style w:type="paragraph" w:styleId="CommentSubject">
    <w:name w:val="annotation subject"/>
    <w:basedOn w:val="CommentText"/>
    <w:next w:val="CommentText"/>
    <w:link w:val="CommentSubjectChar"/>
    <w:rsid w:val="00570A27"/>
    <w:rPr>
      <w:b/>
      <w:bCs/>
    </w:rPr>
  </w:style>
  <w:style w:type="character" w:customStyle="1" w:styleId="CommentSubjectChar">
    <w:name w:val="Comment Subject Char"/>
    <w:link w:val="CommentSubject"/>
    <w:rsid w:val="00570A27"/>
    <w:rPr>
      <w:b/>
      <w:bCs/>
      <w:lang w:val="en-GB"/>
    </w:rPr>
  </w:style>
  <w:style w:type="paragraph" w:customStyle="1" w:styleId="ManualHeading2">
    <w:name w:val="Manual Heading 2"/>
    <w:basedOn w:val="Normal"/>
    <w:next w:val="Normal"/>
    <w:rsid w:val="0075290A"/>
    <w:pPr>
      <w:keepNext/>
      <w:tabs>
        <w:tab w:val="left" w:pos="850"/>
      </w:tabs>
      <w:spacing w:before="120" w:after="120"/>
      <w:ind w:left="850" w:hanging="850"/>
      <w:jc w:val="both"/>
      <w:outlineLvl w:val="1"/>
    </w:pPr>
    <w:rPr>
      <w:b/>
      <w:lang w:eastAsia="en-GB"/>
    </w:rPr>
  </w:style>
  <w:style w:type="paragraph" w:customStyle="1" w:styleId="RKnormal">
    <w:name w:val="RKnormal"/>
    <w:basedOn w:val="Normal"/>
    <w:link w:val="RKnormalChar"/>
    <w:rsid w:val="009B36A7"/>
    <w:pPr>
      <w:tabs>
        <w:tab w:val="left" w:pos="2835"/>
      </w:tabs>
      <w:overflowPunct w:val="0"/>
      <w:autoSpaceDE w:val="0"/>
      <w:autoSpaceDN w:val="0"/>
      <w:adjustRightInd w:val="0"/>
      <w:spacing w:line="240" w:lineRule="atLeast"/>
    </w:pPr>
    <w:rPr>
      <w:rFonts w:ascii="OrigGarmnd BT" w:hAnsi="OrigGarmnd BT"/>
      <w:lang w:val="sv-SE" w:eastAsia="fr-BE"/>
    </w:rPr>
  </w:style>
  <w:style w:type="character" w:customStyle="1" w:styleId="RKnormalChar">
    <w:name w:val="RKnormal Char"/>
    <w:link w:val="RKnormal"/>
    <w:rsid w:val="009B36A7"/>
    <w:rPr>
      <w:rFonts w:ascii="OrigGarmnd BT" w:hAnsi="OrigGarmnd BT" w:cs="OrigGarmnd BT"/>
      <w:sz w:val="24"/>
      <w:szCs w:val="24"/>
      <w:lang w:val="sv-SE" w:eastAsia="fr-BE"/>
    </w:rPr>
  </w:style>
  <w:style w:type="paragraph" w:styleId="ListParagraph">
    <w:name w:val="List Paragraph"/>
    <w:aliases w:val="2,Bullet 1,Bullet Points,Colorful List - Accent 11,Dot pt,F5 List Paragraph,IFCL - List Paragraph,Indicator Text,List Paragraph Char Char Char,List Paragraph12,MAIN CONTENT,No Spacing1,Numbered Para 1,OBC Bullet,Saraksta rindkopa1,Stri,L"/>
    <w:basedOn w:val="Normal"/>
    <w:link w:val="ListParagraphChar"/>
    <w:uiPriority w:val="34"/>
    <w:qFormat/>
    <w:rsid w:val="00F33CE8"/>
    <w:pPr>
      <w:spacing w:after="200" w:line="276" w:lineRule="auto"/>
      <w:ind w:left="720"/>
      <w:contextualSpacing/>
    </w:pPr>
    <w:rPr>
      <w:rFonts w:ascii="Calibri" w:eastAsia="Calibri" w:hAnsi="Calibri"/>
      <w:sz w:val="22"/>
      <w:szCs w:val="22"/>
      <w:lang w:val="x-none" w:eastAsia="en-US"/>
    </w:rPr>
  </w:style>
  <w:style w:type="paragraph" w:customStyle="1" w:styleId="EntRefer">
    <w:name w:val="EntRefer"/>
    <w:basedOn w:val="Normal"/>
    <w:rsid w:val="00281EAD"/>
    <w:pPr>
      <w:widowControl w:val="0"/>
    </w:pPr>
    <w:rPr>
      <w:b/>
      <w:szCs w:val="20"/>
      <w:lang w:val="en-GB" w:eastAsia="fr-BE"/>
    </w:rPr>
  </w:style>
  <w:style w:type="paragraph" w:styleId="PlainText">
    <w:name w:val="Plain Text"/>
    <w:basedOn w:val="Normal"/>
    <w:link w:val="PlainTextChar"/>
    <w:unhideWhenUsed/>
    <w:rsid w:val="000E48A2"/>
    <w:rPr>
      <w:rFonts w:ascii="Consolas" w:eastAsia="Calibri" w:hAnsi="Consolas"/>
      <w:sz w:val="21"/>
      <w:szCs w:val="21"/>
      <w:lang w:val="en-US" w:eastAsia="en-US"/>
    </w:rPr>
  </w:style>
  <w:style w:type="character" w:customStyle="1" w:styleId="ivetabalcune">
    <w:name w:val="iveta.balcune"/>
    <w:semiHidden/>
    <w:rsid w:val="00EE5728"/>
    <w:rPr>
      <w:rFonts w:ascii="Calibri" w:hAnsi="Calibri"/>
      <w:b w:val="0"/>
      <w:bCs w:val="0"/>
      <w:i w:val="0"/>
      <w:iCs w:val="0"/>
      <w:strike w:val="0"/>
      <w:color w:val="auto"/>
      <w:sz w:val="22"/>
      <w:szCs w:val="22"/>
      <w:u w:val="none"/>
    </w:rPr>
  </w:style>
  <w:style w:type="paragraph" w:customStyle="1" w:styleId="ListParagraph1">
    <w:name w:val="List Paragraph1"/>
    <w:basedOn w:val="Normal"/>
    <w:uiPriority w:val="34"/>
    <w:qFormat/>
    <w:rsid w:val="00E5441E"/>
    <w:pPr>
      <w:ind w:left="720"/>
      <w:contextualSpacing/>
    </w:pPr>
  </w:style>
  <w:style w:type="paragraph" w:customStyle="1" w:styleId="CarcterCarcterCharCarcterCarcterCharCarcterCarcterCharCharCarcterCarcter">
    <w:name w:val="Carácter Carácter Char Carácter Carácter Char Carácter Carácter Char Char Carácter Carácter"/>
    <w:basedOn w:val="Normal"/>
    <w:rsid w:val="001A068B"/>
    <w:rPr>
      <w:lang w:val="pl-PL" w:eastAsia="pl-PL"/>
    </w:rPr>
  </w:style>
  <w:style w:type="character" w:customStyle="1" w:styleId="Par-number1Char">
    <w:name w:val="Par-number 1. Char"/>
    <w:link w:val="Par-number1"/>
    <w:rsid w:val="00E71C1B"/>
    <w:rPr>
      <w:sz w:val="24"/>
      <w:szCs w:val="24"/>
      <w:lang w:val="en-GB" w:eastAsia="fr-BE"/>
    </w:rPr>
  </w:style>
  <w:style w:type="paragraph" w:customStyle="1" w:styleId="Default">
    <w:name w:val="Default"/>
    <w:rsid w:val="00A17197"/>
    <w:pPr>
      <w:autoSpaceDE w:val="0"/>
      <w:autoSpaceDN w:val="0"/>
      <w:adjustRightInd w:val="0"/>
    </w:pPr>
    <w:rPr>
      <w:rFonts w:eastAsia="Calibri"/>
      <w:color w:val="000000"/>
      <w:sz w:val="24"/>
      <w:szCs w:val="24"/>
      <w:lang w:eastAsia="en-US"/>
    </w:rPr>
  </w:style>
  <w:style w:type="paragraph" w:customStyle="1" w:styleId="Normal12Hanging">
    <w:name w:val="Normal12Hanging"/>
    <w:basedOn w:val="Normal"/>
    <w:rsid w:val="008C5898"/>
    <w:pPr>
      <w:widowControl w:val="0"/>
      <w:spacing w:after="240"/>
      <w:ind w:left="357" w:hanging="357"/>
    </w:pPr>
    <w:rPr>
      <w:snapToGrid w:val="0"/>
      <w:szCs w:val="20"/>
      <w:lang w:eastAsia="en-GB"/>
    </w:rPr>
  </w:style>
  <w:style w:type="character" w:customStyle="1" w:styleId="PlainTextChar">
    <w:name w:val="Plain Text Char"/>
    <w:link w:val="PlainText"/>
    <w:rsid w:val="002A3C0A"/>
    <w:rPr>
      <w:rFonts w:ascii="Consolas" w:eastAsia="Calibri" w:hAnsi="Consolas"/>
      <w:sz w:val="21"/>
      <w:szCs w:val="21"/>
      <w:lang w:val="en-US" w:eastAsia="en-US"/>
    </w:rPr>
  </w:style>
  <w:style w:type="character" w:customStyle="1" w:styleId="xdtextbox1">
    <w:name w:val="xdtextbox1"/>
    <w:rsid w:val="00FE01A5"/>
    <w:rPr>
      <w:color w:val="auto"/>
      <w:bdr w:val="single" w:sz="8" w:space="1" w:color="DCDCDC" w:frame="1"/>
      <w:shd w:val="clear" w:color="auto" w:fill="FFFFFF"/>
    </w:rPr>
  </w:style>
  <w:style w:type="character" w:styleId="Emphasis">
    <w:name w:val="Emphasis"/>
    <w:uiPriority w:val="20"/>
    <w:qFormat/>
    <w:rsid w:val="00863B46"/>
    <w:rPr>
      <w:i/>
      <w:iCs/>
    </w:rPr>
  </w:style>
  <w:style w:type="paragraph" w:styleId="BodyTextIndent2">
    <w:name w:val="Body Text Indent 2"/>
    <w:basedOn w:val="Normal"/>
    <w:link w:val="BodyTextIndent2Char"/>
    <w:rsid w:val="0089566E"/>
    <w:pPr>
      <w:spacing w:after="120" w:line="480" w:lineRule="auto"/>
      <w:ind w:left="360"/>
    </w:pPr>
  </w:style>
  <w:style w:type="character" w:customStyle="1" w:styleId="BodyTextIndent2Char">
    <w:name w:val="Body Text Indent 2 Char"/>
    <w:link w:val="BodyTextIndent2"/>
    <w:rsid w:val="0089566E"/>
    <w:rPr>
      <w:sz w:val="24"/>
      <w:szCs w:val="24"/>
      <w:lang w:val="lv-LV" w:eastAsia="lv-LV"/>
    </w:rPr>
  </w:style>
  <w:style w:type="paragraph" w:customStyle="1" w:styleId="naisf">
    <w:name w:val="naisf"/>
    <w:basedOn w:val="Normal"/>
    <w:rsid w:val="0043428D"/>
    <w:pPr>
      <w:spacing w:before="75" w:after="75"/>
      <w:ind w:firstLine="375"/>
      <w:jc w:val="both"/>
    </w:pPr>
  </w:style>
  <w:style w:type="paragraph" w:styleId="NormalIndent">
    <w:name w:val="Normal Indent"/>
    <w:basedOn w:val="Normal"/>
    <w:rsid w:val="00D4536A"/>
    <w:pPr>
      <w:widowControl w:val="0"/>
      <w:spacing w:line="360" w:lineRule="auto"/>
      <w:ind w:left="567"/>
    </w:pPr>
    <w:rPr>
      <w:lang w:val="en-GB" w:eastAsia="fr-BE"/>
    </w:rPr>
  </w:style>
  <w:style w:type="character" w:customStyle="1" w:styleId="longtext1">
    <w:name w:val="long_text1"/>
    <w:rsid w:val="002D393F"/>
    <w:rPr>
      <w:sz w:val="18"/>
      <w:szCs w:val="18"/>
    </w:rPr>
  </w:style>
  <w:style w:type="character" w:customStyle="1" w:styleId="hps">
    <w:name w:val="hps"/>
    <w:basedOn w:val="DefaultParagraphFont"/>
    <w:rsid w:val="00892E50"/>
  </w:style>
  <w:style w:type="paragraph" w:customStyle="1" w:styleId="Par-number10">
    <w:name w:val="Par-number 1)"/>
    <w:basedOn w:val="Normal"/>
    <w:next w:val="Normal"/>
    <w:rsid w:val="00547D0B"/>
    <w:pPr>
      <w:widowControl w:val="0"/>
      <w:tabs>
        <w:tab w:val="num" w:pos="360"/>
      </w:tabs>
      <w:spacing w:line="360" w:lineRule="auto"/>
    </w:pPr>
    <w:rPr>
      <w:szCs w:val="20"/>
      <w:lang w:val="en-GB" w:eastAsia="fr-BE"/>
    </w:rPr>
  </w:style>
  <w:style w:type="paragraph" w:customStyle="1" w:styleId="ListParagraph3">
    <w:name w:val="List Paragraph3"/>
    <w:basedOn w:val="Normal"/>
    <w:uiPriority w:val="34"/>
    <w:qFormat/>
    <w:rsid w:val="00CF0A4B"/>
    <w:pPr>
      <w:spacing w:before="120" w:after="120"/>
      <w:ind w:left="720"/>
      <w:jc w:val="both"/>
    </w:pPr>
    <w:rPr>
      <w:lang w:val="en-GB" w:eastAsia="en-US"/>
    </w:rPr>
  </w:style>
  <w:style w:type="character" w:customStyle="1" w:styleId="st1">
    <w:name w:val="st1"/>
    <w:basedOn w:val="DefaultParagraphFont"/>
    <w:rsid w:val="003106B0"/>
  </w:style>
  <w:style w:type="paragraph" w:customStyle="1" w:styleId="entinstit0">
    <w:name w:val="entinstit"/>
    <w:basedOn w:val="Normal"/>
    <w:rsid w:val="003106B0"/>
    <w:pPr>
      <w:spacing w:before="100" w:beforeAutospacing="1" w:after="100" w:afterAutospacing="1"/>
    </w:pPr>
    <w:rPr>
      <w:rFonts w:eastAsia="Calibri"/>
    </w:rPr>
  </w:style>
  <w:style w:type="character" w:customStyle="1" w:styleId="HeaderChar">
    <w:name w:val="Header Char"/>
    <w:link w:val="Header"/>
    <w:uiPriority w:val="99"/>
    <w:rsid w:val="00210E53"/>
    <w:rPr>
      <w:sz w:val="24"/>
      <w:szCs w:val="24"/>
      <w:lang w:val="en-GB"/>
    </w:rPr>
  </w:style>
  <w:style w:type="character" w:customStyle="1" w:styleId="tw4winMark">
    <w:name w:val="tw4winMark"/>
    <w:rsid w:val="00F672B9"/>
    <w:rPr>
      <w:rFonts w:ascii="Courier New" w:hAnsi="Courier New" w:cs="Courier New"/>
      <w:vanish/>
      <w:color w:val="800080"/>
      <w:sz w:val="24"/>
      <w:szCs w:val="24"/>
      <w:vertAlign w:val="subscript"/>
    </w:rPr>
  </w:style>
  <w:style w:type="character" w:customStyle="1" w:styleId="longtext">
    <w:name w:val="long_text"/>
    <w:rsid w:val="000B48D9"/>
  </w:style>
  <w:style w:type="paragraph" w:styleId="NoSpacing">
    <w:name w:val="No Spacing"/>
    <w:uiPriority w:val="1"/>
    <w:qFormat/>
    <w:rsid w:val="000B48D9"/>
    <w:rPr>
      <w:rFonts w:ascii="Calibri" w:eastAsia="Calibri" w:hAnsi="Calibri"/>
      <w:sz w:val="22"/>
      <w:szCs w:val="22"/>
      <w:lang w:eastAsia="en-US"/>
    </w:rPr>
  </w:style>
  <w:style w:type="paragraph" w:customStyle="1" w:styleId="Znak">
    <w:name w:val="Znak"/>
    <w:basedOn w:val="Normal"/>
    <w:rsid w:val="00833D4C"/>
    <w:rPr>
      <w:snapToGrid w:val="0"/>
      <w:lang w:val="pl-PL" w:eastAsia="fr-BE"/>
    </w:rPr>
  </w:style>
  <w:style w:type="character" w:customStyle="1" w:styleId="atn">
    <w:name w:val="atn"/>
    <w:basedOn w:val="DefaultParagraphFont"/>
    <w:rsid w:val="001E6259"/>
  </w:style>
  <w:style w:type="paragraph" w:customStyle="1" w:styleId="Char3TegnTegnCharChar">
    <w:name w:val="Char3 Tegn Tegn Char Char"/>
    <w:basedOn w:val="Normal"/>
    <w:rsid w:val="00775581"/>
    <w:rPr>
      <w:lang w:val="pl-PL" w:eastAsia="pl-PL"/>
    </w:rPr>
  </w:style>
  <w:style w:type="paragraph" w:customStyle="1" w:styleId="CharChar1Char">
    <w:name w:val="Char Char1 Char"/>
    <w:basedOn w:val="Normal"/>
    <w:rsid w:val="0062385F"/>
    <w:pPr>
      <w:spacing w:after="160" w:line="240" w:lineRule="exact"/>
    </w:pPr>
    <w:rPr>
      <w:rFonts w:ascii="Tahoma" w:hAnsi="Tahoma"/>
      <w:sz w:val="20"/>
      <w:szCs w:val="20"/>
      <w:lang w:val="en-US" w:eastAsia="en-US"/>
    </w:rPr>
  </w:style>
  <w:style w:type="character" w:customStyle="1" w:styleId="BodyText2Char">
    <w:name w:val="Body Text 2 Char"/>
    <w:link w:val="BodyText2"/>
    <w:uiPriority w:val="99"/>
    <w:rsid w:val="00927033"/>
    <w:rPr>
      <w:sz w:val="24"/>
      <w:szCs w:val="24"/>
      <w:lang w:val="lv-LV" w:eastAsia="lv-LV"/>
    </w:rPr>
  </w:style>
  <w:style w:type="character" w:customStyle="1" w:styleId="apple-converted-space">
    <w:name w:val="apple-converted-space"/>
    <w:rsid w:val="00D02593"/>
  </w:style>
  <w:style w:type="character" w:customStyle="1" w:styleId="5NormalChar">
    <w:name w:val="5 Normal Char"/>
    <w:link w:val="5Normal"/>
    <w:locked/>
    <w:rsid w:val="00F91C4A"/>
    <w:rPr>
      <w:rFonts w:ascii="Arial" w:hAnsi="Arial"/>
      <w:spacing w:val="-2"/>
      <w:sz w:val="22"/>
      <w:szCs w:val="22"/>
      <w:lang w:val="en-GB" w:eastAsia="en-GB" w:bidi="ar-SA"/>
    </w:rPr>
  </w:style>
  <w:style w:type="paragraph" w:customStyle="1" w:styleId="Pointabc">
    <w:name w:val="Point abc"/>
    <w:basedOn w:val="Normal"/>
    <w:rsid w:val="001E47F3"/>
    <w:pPr>
      <w:numPr>
        <w:ilvl w:val="1"/>
        <w:numId w:val="11"/>
      </w:numPr>
      <w:spacing w:before="200"/>
    </w:pPr>
    <w:rPr>
      <w:lang w:bidi="lv-LV"/>
    </w:rPr>
  </w:style>
  <w:style w:type="paragraph" w:customStyle="1" w:styleId="Pointabc1">
    <w:name w:val="Point abc (1)"/>
    <w:basedOn w:val="Normal"/>
    <w:rsid w:val="001E47F3"/>
    <w:pPr>
      <w:numPr>
        <w:ilvl w:val="3"/>
        <w:numId w:val="11"/>
      </w:numPr>
      <w:outlineLvl w:val="0"/>
    </w:pPr>
    <w:rPr>
      <w:lang w:bidi="lv-LV"/>
    </w:rPr>
  </w:style>
  <w:style w:type="paragraph" w:customStyle="1" w:styleId="Pointabc2">
    <w:name w:val="Point abc (2)"/>
    <w:basedOn w:val="Normal"/>
    <w:rsid w:val="001E47F3"/>
    <w:pPr>
      <w:numPr>
        <w:ilvl w:val="5"/>
        <w:numId w:val="11"/>
      </w:numPr>
      <w:outlineLvl w:val="1"/>
    </w:pPr>
    <w:rPr>
      <w:lang w:bidi="lv-LV"/>
    </w:rPr>
  </w:style>
  <w:style w:type="paragraph" w:customStyle="1" w:styleId="Pointabc3">
    <w:name w:val="Point abc (3)"/>
    <w:basedOn w:val="Normal"/>
    <w:rsid w:val="001E47F3"/>
    <w:pPr>
      <w:numPr>
        <w:ilvl w:val="7"/>
        <w:numId w:val="11"/>
      </w:numPr>
      <w:outlineLvl w:val="2"/>
    </w:pPr>
    <w:rPr>
      <w:lang w:bidi="lv-LV"/>
    </w:rPr>
  </w:style>
  <w:style w:type="paragraph" w:customStyle="1" w:styleId="Pointabc4">
    <w:name w:val="Point abc (4)"/>
    <w:basedOn w:val="Normal"/>
    <w:rsid w:val="001E47F3"/>
    <w:pPr>
      <w:numPr>
        <w:ilvl w:val="8"/>
        <w:numId w:val="11"/>
      </w:numPr>
      <w:outlineLvl w:val="3"/>
    </w:pPr>
    <w:rPr>
      <w:lang w:bidi="lv-LV"/>
    </w:rPr>
  </w:style>
  <w:style w:type="paragraph" w:customStyle="1" w:styleId="Point123">
    <w:name w:val="Point 123"/>
    <w:basedOn w:val="Normal"/>
    <w:rsid w:val="001E47F3"/>
    <w:pPr>
      <w:numPr>
        <w:numId w:val="11"/>
      </w:numPr>
      <w:spacing w:before="200"/>
    </w:pPr>
    <w:rPr>
      <w:lang w:bidi="lv-LV"/>
    </w:rPr>
  </w:style>
  <w:style w:type="paragraph" w:customStyle="1" w:styleId="Point1231">
    <w:name w:val="Point 123 (1)"/>
    <w:basedOn w:val="Normal"/>
    <w:rsid w:val="001E47F3"/>
    <w:pPr>
      <w:numPr>
        <w:ilvl w:val="2"/>
        <w:numId w:val="11"/>
      </w:numPr>
      <w:outlineLvl w:val="0"/>
    </w:pPr>
    <w:rPr>
      <w:lang w:bidi="lv-LV"/>
    </w:rPr>
  </w:style>
  <w:style w:type="paragraph" w:customStyle="1" w:styleId="Point1232">
    <w:name w:val="Point 123 (2)"/>
    <w:basedOn w:val="Normal"/>
    <w:rsid w:val="001E47F3"/>
    <w:pPr>
      <w:numPr>
        <w:ilvl w:val="4"/>
        <w:numId w:val="11"/>
      </w:numPr>
      <w:outlineLvl w:val="1"/>
    </w:pPr>
    <w:rPr>
      <w:lang w:bidi="lv-LV"/>
    </w:rPr>
  </w:style>
  <w:style w:type="paragraph" w:customStyle="1" w:styleId="Point1233">
    <w:name w:val="Point 123 (3)"/>
    <w:basedOn w:val="Normal"/>
    <w:rsid w:val="001E47F3"/>
    <w:pPr>
      <w:numPr>
        <w:ilvl w:val="6"/>
        <w:numId w:val="11"/>
      </w:numPr>
      <w:outlineLvl w:val="2"/>
    </w:pPr>
    <w:rPr>
      <w:lang w:bidi="lv-LV"/>
    </w:rPr>
  </w:style>
  <w:style w:type="paragraph" w:customStyle="1" w:styleId="Dash1">
    <w:name w:val="Dash 1"/>
    <w:basedOn w:val="Normal"/>
    <w:rsid w:val="003E752E"/>
    <w:pPr>
      <w:numPr>
        <w:numId w:val="12"/>
      </w:numPr>
      <w:outlineLvl w:val="0"/>
    </w:pPr>
    <w:rPr>
      <w:lang w:bidi="lv-LV"/>
    </w:rPr>
  </w:style>
  <w:style w:type="paragraph" w:customStyle="1" w:styleId="parastais">
    <w:name w:val="parastais"/>
    <w:basedOn w:val="Normal"/>
    <w:rsid w:val="009D0620"/>
    <w:pPr>
      <w:spacing w:before="100" w:beforeAutospacing="1" w:after="100" w:afterAutospacing="1"/>
    </w:pPr>
    <w:rPr>
      <w:rFonts w:eastAsia="Calibri"/>
    </w:rPr>
  </w:style>
  <w:style w:type="character" w:customStyle="1" w:styleId="parastaischar">
    <w:name w:val="parastais__char"/>
    <w:rsid w:val="009D0620"/>
  </w:style>
  <w:style w:type="paragraph" w:customStyle="1" w:styleId="PointManual1">
    <w:name w:val="Point Manual (1)"/>
    <w:basedOn w:val="Normal"/>
    <w:rsid w:val="00AF3C13"/>
    <w:pPr>
      <w:ind w:left="1134" w:hanging="567"/>
      <w:outlineLvl w:val="0"/>
    </w:pPr>
    <w:rPr>
      <w:lang w:bidi="lv-LV"/>
    </w:rPr>
  </w:style>
  <w:style w:type="paragraph" w:customStyle="1" w:styleId="Dash2">
    <w:name w:val="Dash 2"/>
    <w:basedOn w:val="Normal"/>
    <w:rsid w:val="00AF3C13"/>
    <w:pPr>
      <w:numPr>
        <w:numId w:val="13"/>
      </w:numPr>
      <w:outlineLvl w:val="1"/>
    </w:pPr>
    <w:rPr>
      <w:lang w:bidi="lv-LV"/>
    </w:rPr>
  </w:style>
  <w:style w:type="paragraph" w:customStyle="1" w:styleId="Point0letter">
    <w:name w:val="Point 0 (letter)"/>
    <w:basedOn w:val="Normal"/>
    <w:rsid w:val="00E75A6F"/>
    <w:pPr>
      <w:numPr>
        <w:ilvl w:val="1"/>
        <w:numId w:val="14"/>
      </w:numPr>
      <w:spacing w:before="120" w:after="120"/>
      <w:jc w:val="both"/>
    </w:pPr>
  </w:style>
  <w:style w:type="paragraph" w:customStyle="1" w:styleId="Point0number">
    <w:name w:val="Point 0 (number)"/>
    <w:basedOn w:val="Normal"/>
    <w:rsid w:val="00E75A6F"/>
    <w:pPr>
      <w:numPr>
        <w:numId w:val="14"/>
      </w:numPr>
      <w:spacing w:before="120" w:after="120"/>
      <w:jc w:val="both"/>
    </w:pPr>
  </w:style>
  <w:style w:type="paragraph" w:customStyle="1" w:styleId="Point1letter">
    <w:name w:val="Point 1 (letter)"/>
    <w:basedOn w:val="Normal"/>
    <w:rsid w:val="00E75A6F"/>
    <w:pPr>
      <w:numPr>
        <w:ilvl w:val="3"/>
        <w:numId w:val="14"/>
      </w:numPr>
      <w:spacing w:before="120" w:after="120"/>
      <w:jc w:val="both"/>
    </w:pPr>
  </w:style>
  <w:style w:type="paragraph" w:customStyle="1" w:styleId="Point1number">
    <w:name w:val="Point 1 (number)"/>
    <w:basedOn w:val="Normal"/>
    <w:rsid w:val="00E75A6F"/>
    <w:pPr>
      <w:numPr>
        <w:ilvl w:val="2"/>
        <w:numId w:val="14"/>
      </w:numPr>
      <w:spacing w:before="120" w:after="120"/>
      <w:jc w:val="both"/>
    </w:pPr>
  </w:style>
  <w:style w:type="paragraph" w:customStyle="1" w:styleId="Point2letter">
    <w:name w:val="Point 2 (letter)"/>
    <w:basedOn w:val="Normal"/>
    <w:rsid w:val="00E75A6F"/>
    <w:pPr>
      <w:numPr>
        <w:ilvl w:val="5"/>
        <w:numId w:val="14"/>
      </w:numPr>
      <w:spacing w:before="120" w:after="120"/>
      <w:jc w:val="both"/>
    </w:pPr>
  </w:style>
  <w:style w:type="paragraph" w:customStyle="1" w:styleId="Point2number">
    <w:name w:val="Point 2 (number)"/>
    <w:basedOn w:val="Normal"/>
    <w:rsid w:val="00E75A6F"/>
    <w:pPr>
      <w:numPr>
        <w:ilvl w:val="4"/>
        <w:numId w:val="14"/>
      </w:numPr>
      <w:spacing w:before="120" w:after="120"/>
      <w:jc w:val="both"/>
    </w:pPr>
  </w:style>
  <w:style w:type="paragraph" w:customStyle="1" w:styleId="Point3letter">
    <w:name w:val="Point 3 (letter)"/>
    <w:basedOn w:val="Normal"/>
    <w:rsid w:val="00E75A6F"/>
    <w:pPr>
      <w:numPr>
        <w:ilvl w:val="7"/>
        <w:numId w:val="14"/>
      </w:numPr>
      <w:spacing w:before="120" w:after="120"/>
      <w:jc w:val="both"/>
    </w:pPr>
  </w:style>
  <w:style w:type="paragraph" w:customStyle="1" w:styleId="Point3number">
    <w:name w:val="Point 3 (number)"/>
    <w:basedOn w:val="Normal"/>
    <w:rsid w:val="00E75A6F"/>
    <w:pPr>
      <w:numPr>
        <w:ilvl w:val="6"/>
        <w:numId w:val="14"/>
      </w:numPr>
      <w:spacing w:before="120" w:after="120"/>
      <w:jc w:val="both"/>
    </w:pPr>
  </w:style>
  <w:style w:type="paragraph" w:customStyle="1" w:styleId="Point4letter">
    <w:name w:val="Point 4 (letter)"/>
    <w:basedOn w:val="Normal"/>
    <w:rsid w:val="00E75A6F"/>
    <w:pPr>
      <w:numPr>
        <w:ilvl w:val="8"/>
        <w:numId w:val="14"/>
      </w:numPr>
      <w:spacing w:before="120" w:after="120"/>
      <w:jc w:val="both"/>
    </w:pPr>
  </w:style>
  <w:style w:type="paragraph" w:customStyle="1" w:styleId="astandard3520normal">
    <w:name w:val="a_standard__35__20_normal"/>
    <w:basedOn w:val="Normal"/>
    <w:rsid w:val="007F3B2E"/>
    <w:pPr>
      <w:spacing w:after="120"/>
      <w:ind w:right="57"/>
      <w:jc w:val="both"/>
    </w:pPr>
    <w:rPr>
      <w:rFonts w:eastAsia="Calibri"/>
      <w:sz w:val="20"/>
      <w:szCs w:val="20"/>
    </w:rPr>
  </w:style>
  <w:style w:type="character" w:customStyle="1" w:styleId="A15">
    <w:name w:val="A15"/>
    <w:uiPriority w:val="99"/>
    <w:rsid w:val="0040315A"/>
    <w:rPr>
      <w:rFonts w:cs="HelveticaNeue Condensed"/>
      <w:color w:val="000000"/>
      <w:sz w:val="26"/>
      <w:szCs w:val="26"/>
    </w:rPr>
  </w:style>
  <w:style w:type="character" w:customStyle="1" w:styleId="ListParagraphChar">
    <w:name w:val="List Paragraph Char"/>
    <w:aliases w:val="2 Char,Bullet 1 Char,Bullet Points Char,Colorful List - Accent 11 Char,Dot pt Char,F5 List Paragraph Char,IFCL - List Paragraph Char,Indicator Text Char,List Paragraph Char Char Char Char,List Paragraph12 Char,MAIN CONTENT Char"/>
    <w:link w:val="ListParagraph"/>
    <w:uiPriority w:val="34"/>
    <w:qFormat/>
    <w:locked/>
    <w:rsid w:val="00245EAF"/>
    <w:rPr>
      <w:rFonts w:ascii="Calibri" w:eastAsia="Calibri" w:hAnsi="Calibri"/>
      <w:sz w:val="22"/>
      <w:szCs w:val="22"/>
      <w:lang w:eastAsia="en-US"/>
    </w:rPr>
  </w:style>
  <w:style w:type="paragraph" w:customStyle="1" w:styleId="CM1">
    <w:name w:val="CM1"/>
    <w:basedOn w:val="Default"/>
    <w:next w:val="Default"/>
    <w:uiPriority w:val="99"/>
    <w:rsid w:val="008E3ED5"/>
    <w:rPr>
      <w:rFonts w:ascii="EUAlbertina" w:hAnsi="EUAlbertina"/>
      <w:color w:val="auto"/>
      <w:lang w:val="en-GB" w:eastAsia="en-GB"/>
    </w:rPr>
  </w:style>
  <w:style w:type="character" w:customStyle="1" w:styleId="st">
    <w:name w:val="st"/>
    <w:rsid w:val="00F15EE7"/>
  </w:style>
  <w:style w:type="paragraph" w:customStyle="1" w:styleId="PointManual">
    <w:name w:val="Point Manual"/>
    <w:basedOn w:val="Normal"/>
    <w:rsid w:val="00A804C9"/>
    <w:pPr>
      <w:spacing w:before="200"/>
      <w:ind w:left="567" w:hanging="567"/>
    </w:pPr>
    <w:rPr>
      <w:lang w:bidi="lv-LV"/>
    </w:rPr>
  </w:style>
  <w:style w:type="character" w:customStyle="1" w:styleId="darbamChar">
    <w:name w:val="darbam Char"/>
    <w:link w:val="darbam"/>
    <w:locked/>
    <w:rsid w:val="0001111C"/>
    <w:rPr>
      <w:sz w:val="24"/>
      <w:szCs w:val="24"/>
    </w:rPr>
  </w:style>
  <w:style w:type="paragraph" w:customStyle="1" w:styleId="darbam">
    <w:name w:val="darbam"/>
    <w:basedOn w:val="Normal"/>
    <w:link w:val="darbamChar"/>
    <w:qFormat/>
    <w:rsid w:val="0001111C"/>
    <w:pPr>
      <w:spacing w:before="120" w:after="120"/>
      <w:jc w:val="both"/>
    </w:pPr>
    <w:rPr>
      <w:lang w:val="en-US" w:eastAsia="en-US"/>
    </w:rPr>
  </w:style>
  <w:style w:type="paragraph" w:styleId="Revision">
    <w:name w:val="Revision"/>
    <w:hidden/>
    <w:uiPriority w:val="99"/>
    <w:semiHidden/>
    <w:rsid w:val="00AA06F4"/>
    <w:rPr>
      <w:sz w:val="24"/>
      <w:szCs w:val="24"/>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uiPriority w:val="99"/>
    <w:rsid w:val="006611B2"/>
    <w:pPr>
      <w:spacing w:after="160" w:line="240" w:lineRule="exact"/>
      <w:jc w:val="both"/>
    </w:pPr>
    <w:rPr>
      <w:sz w:val="20"/>
      <w:szCs w:val="20"/>
      <w:vertAlign w:val="superscript"/>
      <w:lang w:val="en-US" w:eastAsia="en-US"/>
    </w:rPr>
  </w:style>
  <w:style w:type="character" w:customStyle="1" w:styleId="Heading2Char">
    <w:name w:val="Heading 2 Char"/>
    <w:link w:val="Heading2"/>
    <w:uiPriority w:val="9"/>
    <w:rsid w:val="00DB3FEF"/>
    <w:rPr>
      <w:b/>
      <w:bCs/>
      <w:sz w:val="36"/>
      <w:szCs w:val="36"/>
    </w:rPr>
  </w:style>
  <w:style w:type="paragraph" w:customStyle="1" w:styleId="DashEqual1">
    <w:name w:val="Dash Equal 1"/>
    <w:basedOn w:val="Dash1"/>
    <w:rsid w:val="00073FF1"/>
    <w:pPr>
      <w:numPr>
        <w:numId w:val="0"/>
      </w:numPr>
    </w:pPr>
    <w:rPr>
      <w:lang w:val="en-GB" w:eastAsia="en-US" w:bidi="ar-SA"/>
    </w:rPr>
  </w:style>
  <w:style w:type="paragraph" w:customStyle="1" w:styleId="Bullet">
    <w:name w:val="Bullet"/>
    <w:basedOn w:val="Normal"/>
    <w:rsid w:val="000F4353"/>
    <w:pPr>
      <w:numPr>
        <w:numId w:val="15"/>
      </w:numPr>
      <w:spacing w:before="200"/>
    </w:pPr>
    <w:rPr>
      <w:lang w:val="en-GB" w:eastAsia="en-US"/>
    </w:rPr>
  </w:style>
  <w:style w:type="paragraph" w:customStyle="1" w:styleId="text5">
    <w:name w:val="text 5"/>
    <w:basedOn w:val="Normal"/>
    <w:uiPriority w:val="99"/>
    <w:rsid w:val="00E36FA1"/>
    <w:pPr>
      <w:ind w:left="2835"/>
    </w:pPr>
    <w:rPr>
      <w:rFonts w:eastAsia="Calibri"/>
      <w:lang w:eastAsia="en-US"/>
    </w:rPr>
  </w:style>
  <w:style w:type="character" w:styleId="BookTitle">
    <w:name w:val="Book Title"/>
    <w:uiPriority w:val="33"/>
    <w:qFormat/>
    <w:rsid w:val="008517BA"/>
    <w:rPr>
      <w:b/>
      <w:bCs/>
      <w:i/>
      <w:iCs/>
      <w:spacing w:val="5"/>
    </w:rPr>
  </w:style>
  <w:style w:type="character" w:customStyle="1" w:styleId="Heading4Char">
    <w:name w:val="Heading 4 Char"/>
    <w:link w:val="Heading4"/>
    <w:rsid w:val="001B02A8"/>
    <w:rPr>
      <w:rFonts w:ascii="Calibri" w:eastAsia="Times New Roman" w:hAnsi="Calibri" w:cs="Times New Roman"/>
      <w:b/>
      <w:bCs/>
      <w:sz w:val="28"/>
      <w:szCs w:val="28"/>
      <w:lang w:val="lv-LV" w:eastAsia="lv-LV"/>
    </w:rPr>
  </w:style>
  <w:style w:type="paragraph" w:customStyle="1" w:styleId="default0">
    <w:name w:val="default"/>
    <w:basedOn w:val="Normal"/>
    <w:rsid w:val="00AF68B3"/>
    <w:pPr>
      <w:autoSpaceDE w:val="0"/>
      <w:autoSpaceDN w:val="0"/>
    </w:pPr>
    <w:rPr>
      <w:rFonts w:eastAsia="Calibri"/>
      <w:color w:val="000000"/>
      <w:lang w:eastAsia="en-US"/>
    </w:rPr>
  </w:style>
  <w:style w:type="paragraph" w:customStyle="1" w:styleId="Dash4">
    <w:name w:val="Dash 4"/>
    <w:basedOn w:val="Normal"/>
    <w:rsid w:val="005907B4"/>
    <w:pPr>
      <w:numPr>
        <w:numId w:val="16"/>
      </w:numPr>
      <w:outlineLvl w:val="3"/>
    </w:pPr>
    <w:rPr>
      <w:lang w:eastAsia="en-US"/>
    </w:rPr>
  </w:style>
  <w:style w:type="paragraph" w:customStyle="1" w:styleId="Text3">
    <w:name w:val="Text 3"/>
    <w:basedOn w:val="Normal"/>
    <w:rsid w:val="00EB5BC8"/>
    <w:pPr>
      <w:ind w:left="1701"/>
    </w:pPr>
    <w:rPr>
      <w:rFonts w:eastAsia="Calibri"/>
      <w:szCs w:val="22"/>
      <w:lang w:eastAsia="de-DE"/>
    </w:rPr>
  </w:style>
  <w:style w:type="paragraph" w:customStyle="1" w:styleId="Text4">
    <w:name w:val="Text 4"/>
    <w:basedOn w:val="Normal"/>
    <w:rsid w:val="00EB5BC8"/>
    <w:pPr>
      <w:ind w:left="2268"/>
    </w:pPr>
    <w:rPr>
      <w:rFonts w:eastAsia="Calibri"/>
      <w:szCs w:val="22"/>
      <w:lang w:eastAsia="de-DE"/>
    </w:rPr>
  </w:style>
  <w:style w:type="paragraph" w:customStyle="1" w:styleId="Text50">
    <w:name w:val="Text 5"/>
    <w:basedOn w:val="Normal"/>
    <w:rsid w:val="00EB5BC8"/>
    <w:pPr>
      <w:ind w:left="2835"/>
    </w:pPr>
    <w:rPr>
      <w:rFonts w:eastAsia="Calibri"/>
      <w:szCs w:val="22"/>
      <w:lang w:eastAsia="de-DE"/>
    </w:rPr>
  </w:style>
  <w:style w:type="paragraph" w:customStyle="1" w:styleId="DashEqual4">
    <w:name w:val="Dash Equal 4"/>
    <w:basedOn w:val="Dash4"/>
    <w:rsid w:val="00EB5BC8"/>
    <w:pPr>
      <w:numPr>
        <w:numId w:val="17"/>
      </w:numPr>
      <w:tabs>
        <w:tab w:val="clear" w:pos="2835"/>
        <w:tab w:val="num" w:pos="360"/>
      </w:tabs>
      <w:outlineLvl w:val="9"/>
    </w:pPr>
    <w:rPr>
      <w:rFonts w:eastAsia="Calibri"/>
      <w:szCs w:val="22"/>
      <w:lang w:eastAsia="de-DE"/>
    </w:rPr>
  </w:style>
  <w:style w:type="character" w:customStyle="1" w:styleId="italics">
    <w:name w:val="italics"/>
    <w:rsid w:val="0053675A"/>
  </w:style>
  <w:style w:type="paragraph" w:customStyle="1" w:styleId="Dash3">
    <w:name w:val="Dash 3"/>
    <w:basedOn w:val="Normal"/>
    <w:rsid w:val="00D73420"/>
    <w:pPr>
      <w:numPr>
        <w:numId w:val="18"/>
      </w:numPr>
      <w:outlineLvl w:val="2"/>
    </w:pPr>
    <w:rPr>
      <w:lang w:eastAsia="en-US"/>
    </w:rPr>
  </w:style>
  <w:style w:type="paragraph" w:customStyle="1" w:styleId="DashEqual2">
    <w:name w:val="Dash Equal 2"/>
    <w:basedOn w:val="Dash2"/>
    <w:rsid w:val="00CF7EB2"/>
    <w:pPr>
      <w:numPr>
        <w:numId w:val="19"/>
      </w:numPr>
      <w:tabs>
        <w:tab w:val="clear" w:pos="1701"/>
        <w:tab w:val="num" w:pos="360"/>
      </w:tabs>
      <w:outlineLvl w:val="9"/>
    </w:pPr>
    <w:rPr>
      <w:rFonts w:eastAsia="Calibri"/>
      <w:szCs w:val="22"/>
      <w:lang w:eastAsia="de-DE" w:bidi="ar-SA"/>
    </w:rPr>
  </w:style>
  <w:style w:type="character" w:customStyle="1" w:styleId="shorttext">
    <w:name w:val="short_text"/>
    <w:rsid w:val="00400FB0"/>
  </w:style>
  <w:style w:type="paragraph" w:customStyle="1" w:styleId="dash30">
    <w:name w:val="dash 3"/>
    <w:basedOn w:val="Normal"/>
    <w:rsid w:val="00400FB0"/>
    <w:pPr>
      <w:tabs>
        <w:tab w:val="num" w:pos="1191"/>
      </w:tabs>
      <w:ind w:left="1191" w:hanging="709"/>
    </w:pPr>
    <w:rPr>
      <w:rFonts w:eastAsia="Calibri"/>
      <w:lang w:eastAsia="en-US"/>
    </w:rPr>
  </w:style>
  <w:style w:type="character" w:customStyle="1" w:styleId="brand-news-tx1">
    <w:name w:val="brand-news-tx1"/>
    <w:rsid w:val="001B41B4"/>
    <w:rPr>
      <w:color w:val="198EF2"/>
    </w:rPr>
  </w:style>
  <w:style w:type="paragraph" w:customStyle="1" w:styleId="normal2">
    <w:name w:val="normal2"/>
    <w:basedOn w:val="Normal"/>
    <w:rsid w:val="002764CE"/>
    <w:pPr>
      <w:spacing w:before="120" w:line="312" w:lineRule="atLeast"/>
      <w:jc w:val="both"/>
    </w:pPr>
  </w:style>
  <w:style w:type="paragraph" w:customStyle="1" w:styleId="parasta0020tabula">
    <w:name w:val="parasta_0020tabula"/>
    <w:basedOn w:val="Normal"/>
    <w:rsid w:val="00A7762B"/>
    <w:rPr>
      <w:rFonts w:eastAsia="Calibri"/>
    </w:rPr>
  </w:style>
  <w:style w:type="character" w:customStyle="1" w:styleId="parasta0020tabulachar">
    <w:name w:val="parasta_0020tabula__char"/>
    <w:rsid w:val="00A7762B"/>
  </w:style>
  <w:style w:type="character" w:customStyle="1" w:styleId="parastschar">
    <w:name w:val="parasts__char"/>
    <w:rsid w:val="00A7762B"/>
  </w:style>
  <w:style w:type="character" w:styleId="LineNumber">
    <w:name w:val="line number"/>
    <w:uiPriority w:val="99"/>
    <w:unhideWhenUsed/>
    <w:rsid w:val="008F6F89"/>
  </w:style>
  <w:style w:type="character" w:customStyle="1" w:styleId="word">
    <w:name w:val="word"/>
    <w:rsid w:val="00924F4B"/>
  </w:style>
  <w:style w:type="paragraph" w:customStyle="1" w:styleId="mt-translation">
    <w:name w:val="mt-translation"/>
    <w:basedOn w:val="Normal"/>
    <w:rsid w:val="00A337FA"/>
    <w:pPr>
      <w:spacing w:before="100" w:beforeAutospacing="1" w:after="100" w:afterAutospacing="1"/>
    </w:pPr>
  </w:style>
  <w:style w:type="character" w:customStyle="1" w:styleId="phrase">
    <w:name w:val="phrase"/>
    <w:rsid w:val="00A337FA"/>
  </w:style>
  <w:style w:type="character" w:customStyle="1" w:styleId="SarakstarindkopaRakstz2">
    <w:name w:val="Saraksta rindkopa Rakstz.2"/>
    <w:aliases w:val="2 Rakstz.2,Numbered Para 1 Rakstz.2,Dot pt Rakstz.2,No Spacing1 Rakstz.2,List Paragraph Char Char Char Rakstz.2,Indicator Text Rakstz.2,List Paragraph1 Rakstz.2,Bullet 1 Rakstz.2,Bullet Points Rakstz.2,MAIN CONTENT Rakstz.2"/>
    <w:uiPriority w:val="34"/>
    <w:qFormat/>
    <w:locked/>
    <w:rsid w:val="0077133C"/>
    <w:rPr>
      <w:rFonts w:ascii="Calibri" w:eastAsia="Times New Roman" w:hAnsi="Calibri" w:cs="Times New Roman"/>
      <w:sz w:val="20"/>
      <w:szCs w:val="20"/>
    </w:rPr>
  </w:style>
  <w:style w:type="paragraph" w:customStyle="1" w:styleId="text10">
    <w:name w:val="text 1"/>
    <w:basedOn w:val="Normal"/>
    <w:rsid w:val="0077133C"/>
    <w:pPr>
      <w:spacing w:before="120" w:after="120" w:line="360" w:lineRule="auto"/>
      <w:ind w:left="567"/>
    </w:pPr>
    <w:rPr>
      <w:rFonts w:eastAsia="Calibri"/>
      <w:lang w:eastAsia="en-US"/>
    </w:rPr>
  </w:style>
  <w:style w:type="paragraph" w:customStyle="1" w:styleId="Parasts1">
    <w:name w:val="Parasts1"/>
    <w:aliases w:val="Normal"/>
    <w:qFormat/>
    <w:rsid w:val="00855B42"/>
    <w:rPr>
      <w:sz w:val="24"/>
      <w:szCs w:val="24"/>
      <w:lang w:val="en-US" w:eastAsia="en-US"/>
    </w:rPr>
  </w:style>
  <w:style w:type="paragraph" w:styleId="ListBullet4">
    <w:name w:val="List Bullet 4"/>
    <w:basedOn w:val="Text4"/>
    <w:rsid w:val="00AF2B73"/>
    <w:pPr>
      <w:numPr>
        <w:numId w:val="20"/>
      </w:numPr>
      <w:spacing w:after="240"/>
      <w:jc w:val="both"/>
    </w:pPr>
    <w:rPr>
      <w:rFonts w:eastAsia="Times New Roman"/>
      <w:szCs w:val="20"/>
      <w:lang w:eastAsia="en-GB"/>
    </w:rPr>
  </w:style>
  <w:style w:type="paragraph" w:customStyle="1" w:styleId="ListBullet4Level2">
    <w:name w:val="List Bullet 4 (Level 2)"/>
    <w:basedOn w:val="Text4"/>
    <w:rsid w:val="00AF2B73"/>
    <w:pPr>
      <w:numPr>
        <w:ilvl w:val="1"/>
        <w:numId w:val="20"/>
      </w:numPr>
      <w:spacing w:after="240"/>
      <w:jc w:val="both"/>
    </w:pPr>
    <w:rPr>
      <w:rFonts w:eastAsia="Times New Roman"/>
      <w:szCs w:val="20"/>
      <w:lang w:eastAsia="en-GB"/>
    </w:rPr>
  </w:style>
  <w:style w:type="paragraph" w:customStyle="1" w:styleId="ListBullet4Level3">
    <w:name w:val="List Bullet 4 (Level 3)"/>
    <w:basedOn w:val="Text4"/>
    <w:semiHidden/>
    <w:unhideWhenUsed/>
    <w:rsid w:val="00AF2B73"/>
    <w:pPr>
      <w:numPr>
        <w:ilvl w:val="2"/>
        <w:numId w:val="20"/>
      </w:numPr>
      <w:spacing w:after="240"/>
      <w:jc w:val="both"/>
    </w:pPr>
    <w:rPr>
      <w:rFonts w:eastAsia="Times New Roman"/>
      <w:szCs w:val="20"/>
      <w:lang w:eastAsia="en-GB"/>
    </w:rPr>
  </w:style>
  <w:style w:type="paragraph" w:customStyle="1" w:styleId="ListBullet4Level4">
    <w:name w:val="List Bullet 4 (Level 4)"/>
    <w:basedOn w:val="Text4"/>
    <w:semiHidden/>
    <w:unhideWhenUsed/>
    <w:rsid w:val="00AF2B73"/>
    <w:pPr>
      <w:numPr>
        <w:ilvl w:val="3"/>
        <w:numId w:val="20"/>
      </w:numPr>
      <w:spacing w:after="240"/>
      <w:jc w:val="both"/>
    </w:pPr>
    <w:rPr>
      <w:rFonts w:eastAsia="Times New Roman"/>
      <w:szCs w:val="20"/>
      <w:lang w:eastAsia="en-GB"/>
    </w:rPr>
  </w:style>
  <w:style w:type="paragraph" w:customStyle="1" w:styleId="Text">
    <w:name w:val="Text"/>
    <w:rsid w:val="002B431C"/>
    <w:pPr>
      <w:pBdr>
        <w:top w:val="nil"/>
        <w:left w:val="nil"/>
        <w:bottom w:val="nil"/>
        <w:right w:val="nil"/>
        <w:between w:val="nil"/>
        <w:bar w:val="nil"/>
      </w:pBdr>
      <w:spacing w:line="360" w:lineRule="auto"/>
    </w:pPr>
    <w:rPr>
      <w:rFonts w:eastAsia="Arial Unicode MS" w:cs="Arial Unicode MS"/>
      <w:color w:val="000000"/>
      <w:sz w:val="24"/>
      <w:szCs w:val="24"/>
      <w:u w:color="000000"/>
      <w:bdr w:val="nil"/>
      <w:lang w:val="en-US" w:eastAsia="de-DE"/>
    </w:rPr>
  </w:style>
  <w:style w:type="paragraph" w:customStyle="1" w:styleId="infobody">
    <w:name w:val="info body"/>
    <w:basedOn w:val="Normal"/>
    <w:qFormat/>
    <w:rsid w:val="00922D72"/>
    <w:pPr>
      <w:spacing w:after="120"/>
      <w:jc w:val="both"/>
    </w:pPr>
    <w:rPr>
      <w:rFonts w:eastAsia="Calibri"/>
      <w:color w:val="000000"/>
      <w:lang w:eastAsia="en-US"/>
    </w:rPr>
  </w:style>
  <w:style w:type="paragraph" w:customStyle="1" w:styleId="AppelnotedebasdepBVIfnrCarCarCarCar">
    <w:name w:val="Appel note de bas de p.;BVI fnr Car Car Car Car"/>
    <w:aliases w:val="footnote reference, BVI fnr Car Car,BVI fnr Car, BVI fnr Car Car Car Car, BVI fnr Car Car Car Car Char,Appel note de bas de p..BVI fnr Car Car Car Car,Appel note de bas de p..BVI fnr Car Car Car Car1"/>
    <w:basedOn w:val="Normal"/>
    <w:uiPriority w:val="99"/>
    <w:rsid w:val="00081435"/>
    <w:pPr>
      <w:spacing w:after="160" w:line="240" w:lineRule="exact"/>
    </w:pPr>
    <w:rPr>
      <w:rFonts w:ascii="Calibri" w:eastAsia="Calibri" w:hAnsi="Calibri" w:cs="DokChampa"/>
      <w:sz w:val="22"/>
      <w:szCs w:val="22"/>
      <w:vertAlign w:val="superscript"/>
      <w:lang w:eastAsia="en-US"/>
    </w:rPr>
  </w:style>
  <w:style w:type="paragraph" w:customStyle="1" w:styleId="wordsection1">
    <w:name w:val="wordsection1"/>
    <w:basedOn w:val="Normal"/>
    <w:uiPriority w:val="99"/>
    <w:rsid w:val="009E6D58"/>
    <w:rPr>
      <w:rFonts w:eastAsia="Calibri"/>
      <w:b/>
      <w:bCs/>
      <w:color w:val="003399"/>
    </w:rPr>
  </w:style>
  <w:style w:type="character" w:customStyle="1" w:styleId="normaltextrun">
    <w:name w:val="normaltextrun"/>
    <w:rsid w:val="005A2E5E"/>
  </w:style>
  <w:style w:type="character" w:customStyle="1" w:styleId="eop">
    <w:name w:val="eop"/>
    <w:rsid w:val="005A2E5E"/>
  </w:style>
  <w:style w:type="paragraph" w:customStyle="1" w:styleId="paragraph">
    <w:name w:val="paragraph"/>
    <w:basedOn w:val="Normal"/>
    <w:rsid w:val="005A2E5E"/>
    <w:pPr>
      <w:spacing w:before="100" w:beforeAutospacing="1" w:after="100" w:afterAutospacing="1"/>
    </w:pPr>
  </w:style>
  <w:style w:type="paragraph" w:customStyle="1" w:styleId="xxmsonormal">
    <w:name w:val="x_x_msonormal"/>
    <w:basedOn w:val="Normal"/>
    <w:rsid w:val="005A2E5E"/>
    <w:pPr>
      <w:spacing w:before="100" w:beforeAutospacing="1" w:after="100" w:afterAutospacing="1"/>
    </w:pPr>
  </w:style>
  <w:style w:type="paragraph" w:styleId="Title">
    <w:name w:val="Title"/>
    <w:basedOn w:val="Normal"/>
    <w:next w:val="Normal"/>
    <w:link w:val="TitleChar"/>
    <w:uiPriority w:val="10"/>
    <w:qFormat/>
    <w:rsid w:val="00D66543"/>
    <w:pPr>
      <w:contextualSpacing/>
    </w:pPr>
    <w:rPr>
      <w:rFonts w:ascii="Cambria" w:hAnsi="Cambria"/>
      <w:spacing w:val="-10"/>
      <w:kern w:val="28"/>
      <w:sz w:val="56"/>
      <w:szCs w:val="56"/>
      <w:lang w:eastAsia="en-US"/>
    </w:rPr>
  </w:style>
  <w:style w:type="character" w:customStyle="1" w:styleId="TitleChar">
    <w:name w:val="Title Char"/>
    <w:link w:val="Title"/>
    <w:uiPriority w:val="10"/>
    <w:rsid w:val="00D66543"/>
    <w:rPr>
      <w:rFonts w:ascii="Cambria" w:hAnsi="Cambria"/>
      <w:spacing w:val="-10"/>
      <w:kern w:val="28"/>
      <w:sz w:val="56"/>
      <w:szCs w:val="56"/>
      <w:lang w:eastAsia="en-US"/>
    </w:rPr>
  </w:style>
  <w:style w:type="paragraph" w:customStyle="1" w:styleId="xdefault">
    <w:name w:val="x_default"/>
    <w:basedOn w:val="Normal"/>
    <w:rsid w:val="00EB1349"/>
    <w:pPr>
      <w:spacing w:before="100" w:beforeAutospacing="1" w:after="100" w:afterAutospacing="1"/>
    </w:pPr>
    <w:rPr>
      <w:lang w:eastAsia="en-GB"/>
    </w:rPr>
  </w:style>
  <w:style w:type="paragraph" w:customStyle="1" w:styleId="SUPERSChar">
    <w:name w:val="SUPERS Char"/>
    <w:aliases w:val="EN Footnote Reference Char"/>
    <w:basedOn w:val="Normal"/>
    <w:uiPriority w:val="99"/>
    <w:rsid w:val="000F723D"/>
    <w:pPr>
      <w:widowControl w:val="0"/>
      <w:adjustRightInd w:val="0"/>
      <w:spacing w:after="160" w:line="240" w:lineRule="exact"/>
      <w:jc w:val="both"/>
    </w:pPr>
    <w:rPr>
      <w:sz w:val="20"/>
      <w:szCs w:val="20"/>
      <w:vertAlign w:val="superscript"/>
      <w:lang w:eastAsia="ar-SA"/>
    </w:rPr>
  </w:style>
  <w:style w:type="character" w:customStyle="1" w:styleId="Hyperlink1">
    <w:name w:val="Hyperlink1"/>
    <w:uiPriority w:val="99"/>
    <w:unhideWhenUsed/>
    <w:rsid w:val="00253DD7"/>
    <w:rPr>
      <w:color w:val="0563C1"/>
      <w:u w:val="single"/>
    </w:rPr>
  </w:style>
  <w:style w:type="paragraph" w:customStyle="1" w:styleId="naiskr">
    <w:name w:val="naiskr"/>
    <w:basedOn w:val="Normal"/>
    <w:rsid w:val="00442E0F"/>
    <w:pPr>
      <w:spacing w:before="100" w:beforeAutospacing="1" w:after="100" w:afterAutospacing="1"/>
    </w:pPr>
    <w:rPr>
      <w:rFonts w:eastAsia="Arial Unicode MS"/>
      <w:lang w:val="en-GB" w:eastAsia="en-US"/>
    </w:rPr>
  </w:style>
  <w:style w:type="character" w:customStyle="1" w:styleId="ParaChar">
    <w:name w:val="Para Char"/>
    <w:link w:val="Para"/>
    <w:locked/>
    <w:rsid w:val="00080DDF"/>
    <w:rPr>
      <w:sz w:val="24"/>
    </w:rPr>
  </w:style>
  <w:style w:type="paragraph" w:customStyle="1" w:styleId="Para">
    <w:name w:val="Para"/>
    <w:basedOn w:val="Normal"/>
    <w:link w:val="ParaChar"/>
    <w:qFormat/>
    <w:rsid w:val="00080DDF"/>
    <w:pPr>
      <w:numPr>
        <w:numId w:val="21"/>
      </w:numPr>
      <w:spacing w:after="120"/>
      <w:ind w:left="0" w:firstLine="0"/>
      <w:jc w:val="both"/>
    </w:pPr>
    <w:rPr>
      <w:szCs w:val="20"/>
    </w:rPr>
  </w:style>
  <w:style w:type="character" w:customStyle="1" w:styleId="Heading3Char">
    <w:name w:val="Heading 3 Char"/>
    <w:link w:val="Heading3"/>
    <w:semiHidden/>
    <w:rsid w:val="007207B2"/>
    <w:rPr>
      <w:rFonts w:ascii="Calibri Light" w:eastAsia="Times New Roman" w:hAnsi="Calibri Light" w:cs="Times New Roman"/>
      <w:b/>
      <w:bCs/>
      <w:sz w:val="26"/>
      <w:szCs w:val="26"/>
    </w:rPr>
  </w:style>
  <w:style w:type="paragraph" w:customStyle="1" w:styleId="xmsolistparagraph">
    <w:name w:val="x_msolistparagraph"/>
    <w:basedOn w:val="Normal"/>
    <w:rsid w:val="00100EAB"/>
    <w:pPr>
      <w:spacing w:before="100" w:beforeAutospacing="1" w:after="100" w:afterAutospacing="1"/>
    </w:pPr>
    <w:rPr>
      <w:lang w:val="en-GB" w:eastAsia="en-GB"/>
    </w:rPr>
  </w:style>
  <w:style w:type="character" w:styleId="UnresolvedMention">
    <w:name w:val="Unresolved Mention"/>
    <w:basedOn w:val="DefaultParagraphFont"/>
    <w:uiPriority w:val="99"/>
    <w:semiHidden/>
    <w:unhideWhenUsed/>
    <w:rsid w:val="007C5D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13113">
      <w:bodyDiv w:val="1"/>
      <w:marLeft w:val="0"/>
      <w:marRight w:val="0"/>
      <w:marTop w:val="0"/>
      <w:marBottom w:val="0"/>
      <w:divBdr>
        <w:top w:val="none" w:sz="0" w:space="0" w:color="auto"/>
        <w:left w:val="none" w:sz="0" w:space="0" w:color="auto"/>
        <w:bottom w:val="none" w:sz="0" w:space="0" w:color="auto"/>
        <w:right w:val="none" w:sz="0" w:space="0" w:color="auto"/>
      </w:divBdr>
    </w:div>
    <w:div w:id="9796905">
      <w:bodyDiv w:val="1"/>
      <w:marLeft w:val="0"/>
      <w:marRight w:val="0"/>
      <w:marTop w:val="0"/>
      <w:marBottom w:val="0"/>
      <w:divBdr>
        <w:top w:val="none" w:sz="0" w:space="0" w:color="auto"/>
        <w:left w:val="none" w:sz="0" w:space="0" w:color="auto"/>
        <w:bottom w:val="none" w:sz="0" w:space="0" w:color="auto"/>
        <w:right w:val="none" w:sz="0" w:space="0" w:color="auto"/>
      </w:divBdr>
    </w:div>
    <w:div w:id="9841348">
      <w:bodyDiv w:val="1"/>
      <w:marLeft w:val="0"/>
      <w:marRight w:val="0"/>
      <w:marTop w:val="0"/>
      <w:marBottom w:val="0"/>
      <w:divBdr>
        <w:top w:val="none" w:sz="0" w:space="0" w:color="auto"/>
        <w:left w:val="none" w:sz="0" w:space="0" w:color="auto"/>
        <w:bottom w:val="none" w:sz="0" w:space="0" w:color="auto"/>
        <w:right w:val="none" w:sz="0" w:space="0" w:color="auto"/>
      </w:divBdr>
    </w:div>
    <w:div w:id="19823209">
      <w:bodyDiv w:val="1"/>
      <w:marLeft w:val="0"/>
      <w:marRight w:val="0"/>
      <w:marTop w:val="0"/>
      <w:marBottom w:val="0"/>
      <w:divBdr>
        <w:top w:val="none" w:sz="0" w:space="0" w:color="auto"/>
        <w:left w:val="none" w:sz="0" w:space="0" w:color="auto"/>
        <w:bottom w:val="none" w:sz="0" w:space="0" w:color="auto"/>
        <w:right w:val="none" w:sz="0" w:space="0" w:color="auto"/>
      </w:divBdr>
    </w:div>
    <w:div w:id="24913291">
      <w:bodyDiv w:val="1"/>
      <w:marLeft w:val="0"/>
      <w:marRight w:val="0"/>
      <w:marTop w:val="0"/>
      <w:marBottom w:val="0"/>
      <w:divBdr>
        <w:top w:val="none" w:sz="0" w:space="0" w:color="auto"/>
        <w:left w:val="none" w:sz="0" w:space="0" w:color="auto"/>
        <w:bottom w:val="none" w:sz="0" w:space="0" w:color="auto"/>
        <w:right w:val="none" w:sz="0" w:space="0" w:color="auto"/>
      </w:divBdr>
    </w:div>
    <w:div w:id="32003208">
      <w:bodyDiv w:val="1"/>
      <w:marLeft w:val="0"/>
      <w:marRight w:val="0"/>
      <w:marTop w:val="0"/>
      <w:marBottom w:val="0"/>
      <w:divBdr>
        <w:top w:val="none" w:sz="0" w:space="0" w:color="auto"/>
        <w:left w:val="none" w:sz="0" w:space="0" w:color="auto"/>
        <w:bottom w:val="none" w:sz="0" w:space="0" w:color="auto"/>
        <w:right w:val="none" w:sz="0" w:space="0" w:color="auto"/>
      </w:divBdr>
    </w:div>
    <w:div w:id="45957125">
      <w:bodyDiv w:val="1"/>
      <w:marLeft w:val="0"/>
      <w:marRight w:val="0"/>
      <w:marTop w:val="0"/>
      <w:marBottom w:val="0"/>
      <w:divBdr>
        <w:top w:val="none" w:sz="0" w:space="0" w:color="auto"/>
        <w:left w:val="none" w:sz="0" w:space="0" w:color="auto"/>
        <w:bottom w:val="none" w:sz="0" w:space="0" w:color="auto"/>
        <w:right w:val="none" w:sz="0" w:space="0" w:color="auto"/>
      </w:divBdr>
    </w:div>
    <w:div w:id="48657042">
      <w:bodyDiv w:val="1"/>
      <w:marLeft w:val="0"/>
      <w:marRight w:val="0"/>
      <w:marTop w:val="0"/>
      <w:marBottom w:val="0"/>
      <w:divBdr>
        <w:top w:val="none" w:sz="0" w:space="0" w:color="auto"/>
        <w:left w:val="none" w:sz="0" w:space="0" w:color="auto"/>
        <w:bottom w:val="none" w:sz="0" w:space="0" w:color="auto"/>
        <w:right w:val="none" w:sz="0" w:space="0" w:color="auto"/>
      </w:divBdr>
    </w:div>
    <w:div w:id="51974167">
      <w:bodyDiv w:val="1"/>
      <w:marLeft w:val="0"/>
      <w:marRight w:val="0"/>
      <w:marTop w:val="0"/>
      <w:marBottom w:val="0"/>
      <w:divBdr>
        <w:top w:val="none" w:sz="0" w:space="0" w:color="auto"/>
        <w:left w:val="none" w:sz="0" w:space="0" w:color="auto"/>
        <w:bottom w:val="none" w:sz="0" w:space="0" w:color="auto"/>
        <w:right w:val="none" w:sz="0" w:space="0" w:color="auto"/>
      </w:divBdr>
    </w:div>
    <w:div w:id="58595518">
      <w:bodyDiv w:val="1"/>
      <w:marLeft w:val="0"/>
      <w:marRight w:val="0"/>
      <w:marTop w:val="0"/>
      <w:marBottom w:val="0"/>
      <w:divBdr>
        <w:top w:val="none" w:sz="0" w:space="0" w:color="auto"/>
        <w:left w:val="none" w:sz="0" w:space="0" w:color="auto"/>
        <w:bottom w:val="none" w:sz="0" w:space="0" w:color="auto"/>
        <w:right w:val="none" w:sz="0" w:space="0" w:color="auto"/>
      </w:divBdr>
    </w:div>
    <w:div w:id="71047232">
      <w:bodyDiv w:val="1"/>
      <w:marLeft w:val="0"/>
      <w:marRight w:val="0"/>
      <w:marTop w:val="0"/>
      <w:marBottom w:val="0"/>
      <w:divBdr>
        <w:top w:val="none" w:sz="0" w:space="0" w:color="auto"/>
        <w:left w:val="none" w:sz="0" w:space="0" w:color="auto"/>
        <w:bottom w:val="none" w:sz="0" w:space="0" w:color="auto"/>
        <w:right w:val="none" w:sz="0" w:space="0" w:color="auto"/>
      </w:divBdr>
    </w:div>
    <w:div w:id="73402289">
      <w:bodyDiv w:val="1"/>
      <w:marLeft w:val="0"/>
      <w:marRight w:val="0"/>
      <w:marTop w:val="0"/>
      <w:marBottom w:val="0"/>
      <w:divBdr>
        <w:top w:val="none" w:sz="0" w:space="0" w:color="auto"/>
        <w:left w:val="none" w:sz="0" w:space="0" w:color="auto"/>
        <w:bottom w:val="none" w:sz="0" w:space="0" w:color="auto"/>
        <w:right w:val="none" w:sz="0" w:space="0" w:color="auto"/>
      </w:divBdr>
    </w:div>
    <w:div w:id="89275687">
      <w:bodyDiv w:val="1"/>
      <w:marLeft w:val="0"/>
      <w:marRight w:val="0"/>
      <w:marTop w:val="0"/>
      <w:marBottom w:val="0"/>
      <w:divBdr>
        <w:top w:val="none" w:sz="0" w:space="0" w:color="auto"/>
        <w:left w:val="none" w:sz="0" w:space="0" w:color="auto"/>
        <w:bottom w:val="none" w:sz="0" w:space="0" w:color="auto"/>
        <w:right w:val="none" w:sz="0" w:space="0" w:color="auto"/>
      </w:divBdr>
    </w:div>
    <w:div w:id="113867090">
      <w:bodyDiv w:val="1"/>
      <w:marLeft w:val="0"/>
      <w:marRight w:val="0"/>
      <w:marTop w:val="0"/>
      <w:marBottom w:val="0"/>
      <w:divBdr>
        <w:top w:val="none" w:sz="0" w:space="0" w:color="auto"/>
        <w:left w:val="none" w:sz="0" w:space="0" w:color="auto"/>
        <w:bottom w:val="none" w:sz="0" w:space="0" w:color="auto"/>
        <w:right w:val="none" w:sz="0" w:space="0" w:color="auto"/>
      </w:divBdr>
    </w:div>
    <w:div w:id="125857746">
      <w:bodyDiv w:val="1"/>
      <w:marLeft w:val="0"/>
      <w:marRight w:val="0"/>
      <w:marTop w:val="0"/>
      <w:marBottom w:val="0"/>
      <w:divBdr>
        <w:top w:val="none" w:sz="0" w:space="0" w:color="auto"/>
        <w:left w:val="none" w:sz="0" w:space="0" w:color="auto"/>
        <w:bottom w:val="none" w:sz="0" w:space="0" w:color="auto"/>
        <w:right w:val="none" w:sz="0" w:space="0" w:color="auto"/>
      </w:divBdr>
    </w:div>
    <w:div w:id="127207863">
      <w:bodyDiv w:val="1"/>
      <w:marLeft w:val="0"/>
      <w:marRight w:val="0"/>
      <w:marTop w:val="0"/>
      <w:marBottom w:val="0"/>
      <w:divBdr>
        <w:top w:val="none" w:sz="0" w:space="0" w:color="auto"/>
        <w:left w:val="none" w:sz="0" w:space="0" w:color="auto"/>
        <w:bottom w:val="none" w:sz="0" w:space="0" w:color="auto"/>
        <w:right w:val="none" w:sz="0" w:space="0" w:color="auto"/>
      </w:divBdr>
    </w:div>
    <w:div w:id="151992451">
      <w:bodyDiv w:val="1"/>
      <w:marLeft w:val="0"/>
      <w:marRight w:val="0"/>
      <w:marTop w:val="0"/>
      <w:marBottom w:val="0"/>
      <w:divBdr>
        <w:top w:val="none" w:sz="0" w:space="0" w:color="auto"/>
        <w:left w:val="none" w:sz="0" w:space="0" w:color="auto"/>
        <w:bottom w:val="none" w:sz="0" w:space="0" w:color="auto"/>
        <w:right w:val="none" w:sz="0" w:space="0" w:color="auto"/>
      </w:divBdr>
    </w:div>
    <w:div w:id="155541561">
      <w:bodyDiv w:val="1"/>
      <w:marLeft w:val="0"/>
      <w:marRight w:val="0"/>
      <w:marTop w:val="0"/>
      <w:marBottom w:val="0"/>
      <w:divBdr>
        <w:top w:val="none" w:sz="0" w:space="0" w:color="auto"/>
        <w:left w:val="none" w:sz="0" w:space="0" w:color="auto"/>
        <w:bottom w:val="none" w:sz="0" w:space="0" w:color="auto"/>
        <w:right w:val="none" w:sz="0" w:space="0" w:color="auto"/>
      </w:divBdr>
    </w:div>
    <w:div w:id="171576121">
      <w:bodyDiv w:val="1"/>
      <w:marLeft w:val="0"/>
      <w:marRight w:val="0"/>
      <w:marTop w:val="0"/>
      <w:marBottom w:val="0"/>
      <w:divBdr>
        <w:top w:val="none" w:sz="0" w:space="0" w:color="auto"/>
        <w:left w:val="none" w:sz="0" w:space="0" w:color="auto"/>
        <w:bottom w:val="none" w:sz="0" w:space="0" w:color="auto"/>
        <w:right w:val="none" w:sz="0" w:space="0" w:color="auto"/>
      </w:divBdr>
    </w:div>
    <w:div w:id="181675109">
      <w:bodyDiv w:val="1"/>
      <w:marLeft w:val="0"/>
      <w:marRight w:val="0"/>
      <w:marTop w:val="0"/>
      <w:marBottom w:val="0"/>
      <w:divBdr>
        <w:top w:val="none" w:sz="0" w:space="0" w:color="auto"/>
        <w:left w:val="none" w:sz="0" w:space="0" w:color="auto"/>
        <w:bottom w:val="none" w:sz="0" w:space="0" w:color="auto"/>
        <w:right w:val="none" w:sz="0" w:space="0" w:color="auto"/>
      </w:divBdr>
    </w:div>
    <w:div w:id="193081616">
      <w:bodyDiv w:val="1"/>
      <w:marLeft w:val="0"/>
      <w:marRight w:val="0"/>
      <w:marTop w:val="0"/>
      <w:marBottom w:val="0"/>
      <w:divBdr>
        <w:top w:val="none" w:sz="0" w:space="0" w:color="auto"/>
        <w:left w:val="none" w:sz="0" w:space="0" w:color="auto"/>
        <w:bottom w:val="none" w:sz="0" w:space="0" w:color="auto"/>
        <w:right w:val="none" w:sz="0" w:space="0" w:color="auto"/>
      </w:divBdr>
    </w:div>
    <w:div w:id="200630077">
      <w:bodyDiv w:val="1"/>
      <w:marLeft w:val="0"/>
      <w:marRight w:val="0"/>
      <w:marTop w:val="0"/>
      <w:marBottom w:val="0"/>
      <w:divBdr>
        <w:top w:val="none" w:sz="0" w:space="0" w:color="auto"/>
        <w:left w:val="none" w:sz="0" w:space="0" w:color="auto"/>
        <w:bottom w:val="none" w:sz="0" w:space="0" w:color="auto"/>
        <w:right w:val="none" w:sz="0" w:space="0" w:color="auto"/>
      </w:divBdr>
    </w:div>
    <w:div w:id="205263834">
      <w:bodyDiv w:val="1"/>
      <w:marLeft w:val="0"/>
      <w:marRight w:val="0"/>
      <w:marTop w:val="0"/>
      <w:marBottom w:val="0"/>
      <w:divBdr>
        <w:top w:val="none" w:sz="0" w:space="0" w:color="auto"/>
        <w:left w:val="none" w:sz="0" w:space="0" w:color="auto"/>
        <w:bottom w:val="none" w:sz="0" w:space="0" w:color="auto"/>
        <w:right w:val="none" w:sz="0" w:space="0" w:color="auto"/>
      </w:divBdr>
    </w:div>
    <w:div w:id="208689875">
      <w:bodyDiv w:val="1"/>
      <w:marLeft w:val="0"/>
      <w:marRight w:val="0"/>
      <w:marTop w:val="0"/>
      <w:marBottom w:val="0"/>
      <w:divBdr>
        <w:top w:val="none" w:sz="0" w:space="0" w:color="auto"/>
        <w:left w:val="none" w:sz="0" w:space="0" w:color="auto"/>
        <w:bottom w:val="none" w:sz="0" w:space="0" w:color="auto"/>
        <w:right w:val="none" w:sz="0" w:space="0" w:color="auto"/>
      </w:divBdr>
    </w:div>
    <w:div w:id="253056867">
      <w:bodyDiv w:val="1"/>
      <w:marLeft w:val="0"/>
      <w:marRight w:val="0"/>
      <w:marTop w:val="0"/>
      <w:marBottom w:val="0"/>
      <w:divBdr>
        <w:top w:val="none" w:sz="0" w:space="0" w:color="auto"/>
        <w:left w:val="none" w:sz="0" w:space="0" w:color="auto"/>
        <w:bottom w:val="none" w:sz="0" w:space="0" w:color="auto"/>
        <w:right w:val="none" w:sz="0" w:space="0" w:color="auto"/>
      </w:divBdr>
    </w:div>
    <w:div w:id="276184808">
      <w:bodyDiv w:val="1"/>
      <w:marLeft w:val="0"/>
      <w:marRight w:val="0"/>
      <w:marTop w:val="0"/>
      <w:marBottom w:val="0"/>
      <w:divBdr>
        <w:top w:val="none" w:sz="0" w:space="0" w:color="auto"/>
        <w:left w:val="none" w:sz="0" w:space="0" w:color="auto"/>
        <w:bottom w:val="none" w:sz="0" w:space="0" w:color="auto"/>
        <w:right w:val="none" w:sz="0" w:space="0" w:color="auto"/>
      </w:divBdr>
    </w:div>
    <w:div w:id="319121913">
      <w:bodyDiv w:val="1"/>
      <w:marLeft w:val="0"/>
      <w:marRight w:val="0"/>
      <w:marTop w:val="0"/>
      <w:marBottom w:val="0"/>
      <w:divBdr>
        <w:top w:val="none" w:sz="0" w:space="0" w:color="auto"/>
        <w:left w:val="none" w:sz="0" w:space="0" w:color="auto"/>
        <w:bottom w:val="none" w:sz="0" w:space="0" w:color="auto"/>
        <w:right w:val="none" w:sz="0" w:space="0" w:color="auto"/>
      </w:divBdr>
    </w:div>
    <w:div w:id="342824840">
      <w:bodyDiv w:val="1"/>
      <w:marLeft w:val="0"/>
      <w:marRight w:val="0"/>
      <w:marTop w:val="0"/>
      <w:marBottom w:val="0"/>
      <w:divBdr>
        <w:top w:val="none" w:sz="0" w:space="0" w:color="auto"/>
        <w:left w:val="none" w:sz="0" w:space="0" w:color="auto"/>
        <w:bottom w:val="none" w:sz="0" w:space="0" w:color="auto"/>
        <w:right w:val="none" w:sz="0" w:space="0" w:color="auto"/>
      </w:divBdr>
    </w:div>
    <w:div w:id="350374847">
      <w:bodyDiv w:val="1"/>
      <w:marLeft w:val="0"/>
      <w:marRight w:val="0"/>
      <w:marTop w:val="0"/>
      <w:marBottom w:val="0"/>
      <w:divBdr>
        <w:top w:val="none" w:sz="0" w:space="0" w:color="auto"/>
        <w:left w:val="none" w:sz="0" w:space="0" w:color="auto"/>
        <w:bottom w:val="none" w:sz="0" w:space="0" w:color="auto"/>
        <w:right w:val="none" w:sz="0" w:space="0" w:color="auto"/>
      </w:divBdr>
    </w:div>
    <w:div w:id="372537589">
      <w:bodyDiv w:val="1"/>
      <w:marLeft w:val="0"/>
      <w:marRight w:val="0"/>
      <w:marTop w:val="0"/>
      <w:marBottom w:val="0"/>
      <w:divBdr>
        <w:top w:val="none" w:sz="0" w:space="0" w:color="auto"/>
        <w:left w:val="none" w:sz="0" w:space="0" w:color="auto"/>
        <w:bottom w:val="none" w:sz="0" w:space="0" w:color="auto"/>
        <w:right w:val="none" w:sz="0" w:space="0" w:color="auto"/>
      </w:divBdr>
    </w:div>
    <w:div w:id="384960349">
      <w:bodyDiv w:val="1"/>
      <w:marLeft w:val="0"/>
      <w:marRight w:val="0"/>
      <w:marTop w:val="0"/>
      <w:marBottom w:val="0"/>
      <w:divBdr>
        <w:top w:val="none" w:sz="0" w:space="0" w:color="auto"/>
        <w:left w:val="none" w:sz="0" w:space="0" w:color="auto"/>
        <w:bottom w:val="none" w:sz="0" w:space="0" w:color="auto"/>
        <w:right w:val="none" w:sz="0" w:space="0" w:color="auto"/>
      </w:divBdr>
    </w:div>
    <w:div w:id="400491718">
      <w:bodyDiv w:val="1"/>
      <w:marLeft w:val="0"/>
      <w:marRight w:val="0"/>
      <w:marTop w:val="0"/>
      <w:marBottom w:val="0"/>
      <w:divBdr>
        <w:top w:val="none" w:sz="0" w:space="0" w:color="auto"/>
        <w:left w:val="none" w:sz="0" w:space="0" w:color="auto"/>
        <w:bottom w:val="none" w:sz="0" w:space="0" w:color="auto"/>
        <w:right w:val="none" w:sz="0" w:space="0" w:color="auto"/>
      </w:divBdr>
    </w:div>
    <w:div w:id="402726922">
      <w:bodyDiv w:val="1"/>
      <w:marLeft w:val="0"/>
      <w:marRight w:val="0"/>
      <w:marTop w:val="0"/>
      <w:marBottom w:val="0"/>
      <w:divBdr>
        <w:top w:val="none" w:sz="0" w:space="0" w:color="auto"/>
        <w:left w:val="none" w:sz="0" w:space="0" w:color="auto"/>
        <w:bottom w:val="none" w:sz="0" w:space="0" w:color="auto"/>
        <w:right w:val="none" w:sz="0" w:space="0" w:color="auto"/>
      </w:divBdr>
    </w:div>
    <w:div w:id="412705412">
      <w:bodyDiv w:val="1"/>
      <w:marLeft w:val="0"/>
      <w:marRight w:val="0"/>
      <w:marTop w:val="0"/>
      <w:marBottom w:val="0"/>
      <w:divBdr>
        <w:top w:val="none" w:sz="0" w:space="0" w:color="auto"/>
        <w:left w:val="none" w:sz="0" w:space="0" w:color="auto"/>
        <w:bottom w:val="none" w:sz="0" w:space="0" w:color="auto"/>
        <w:right w:val="none" w:sz="0" w:space="0" w:color="auto"/>
      </w:divBdr>
    </w:div>
    <w:div w:id="449011253">
      <w:bodyDiv w:val="1"/>
      <w:marLeft w:val="0"/>
      <w:marRight w:val="0"/>
      <w:marTop w:val="0"/>
      <w:marBottom w:val="0"/>
      <w:divBdr>
        <w:top w:val="none" w:sz="0" w:space="0" w:color="auto"/>
        <w:left w:val="none" w:sz="0" w:space="0" w:color="auto"/>
        <w:bottom w:val="none" w:sz="0" w:space="0" w:color="auto"/>
        <w:right w:val="none" w:sz="0" w:space="0" w:color="auto"/>
      </w:divBdr>
    </w:div>
    <w:div w:id="449323586">
      <w:bodyDiv w:val="1"/>
      <w:marLeft w:val="0"/>
      <w:marRight w:val="0"/>
      <w:marTop w:val="0"/>
      <w:marBottom w:val="0"/>
      <w:divBdr>
        <w:top w:val="none" w:sz="0" w:space="0" w:color="auto"/>
        <w:left w:val="none" w:sz="0" w:space="0" w:color="auto"/>
        <w:bottom w:val="none" w:sz="0" w:space="0" w:color="auto"/>
        <w:right w:val="none" w:sz="0" w:space="0" w:color="auto"/>
      </w:divBdr>
    </w:div>
    <w:div w:id="463425129">
      <w:bodyDiv w:val="1"/>
      <w:marLeft w:val="0"/>
      <w:marRight w:val="0"/>
      <w:marTop w:val="0"/>
      <w:marBottom w:val="0"/>
      <w:divBdr>
        <w:top w:val="none" w:sz="0" w:space="0" w:color="auto"/>
        <w:left w:val="none" w:sz="0" w:space="0" w:color="auto"/>
        <w:bottom w:val="none" w:sz="0" w:space="0" w:color="auto"/>
        <w:right w:val="none" w:sz="0" w:space="0" w:color="auto"/>
      </w:divBdr>
    </w:div>
    <w:div w:id="486672356">
      <w:bodyDiv w:val="1"/>
      <w:marLeft w:val="0"/>
      <w:marRight w:val="0"/>
      <w:marTop w:val="0"/>
      <w:marBottom w:val="0"/>
      <w:divBdr>
        <w:top w:val="none" w:sz="0" w:space="0" w:color="auto"/>
        <w:left w:val="none" w:sz="0" w:space="0" w:color="auto"/>
        <w:bottom w:val="none" w:sz="0" w:space="0" w:color="auto"/>
        <w:right w:val="none" w:sz="0" w:space="0" w:color="auto"/>
      </w:divBdr>
      <w:divsChild>
        <w:div w:id="1994293051">
          <w:marLeft w:val="0"/>
          <w:marRight w:val="0"/>
          <w:marTop w:val="0"/>
          <w:marBottom w:val="0"/>
          <w:divBdr>
            <w:top w:val="none" w:sz="0" w:space="0" w:color="auto"/>
            <w:left w:val="none" w:sz="0" w:space="0" w:color="auto"/>
            <w:bottom w:val="none" w:sz="0" w:space="0" w:color="auto"/>
            <w:right w:val="none" w:sz="0" w:space="0" w:color="auto"/>
          </w:divBdr>
          <w:divsChild>
            <w:div w:id="259988518">
              <w:marLeft w:val="0"/>
              <w:marRight w:val="0"/>
              <w:marTop w:val="0"/>
              <w:marBottom w:val="0"/>
              <w:divBdr>
                <w:top w:val="none" w:sz="0" w:space="0" w:color="auto"/>
                <w:left w:val="none" w:sz="0" w:space="0" w:color="auto"/>
                <w:bottom w:val="none" w:sz="0" w:space="0" w:color="auto"/>
                <w:right w:val="none" w:sz="0" w:space="0" w:color="auto"/>
              </w:divBdr>
              <w:divsChild>
                <w:div w:id="1084954349">
                  <w:marLeft w:val="0"/>
                  <w:marRight w:val="0"/>
                  <w:marTop w:val="0"/>
                  <w:marBottom w:val="0"/>
                  <w:divBdr>
                    <w:top w:val="none" w:sz="0" w:space="0" w:color="auto"/>
                    <w:left w:val="none" w:sz="0" w:space="0" w:color="auto"/>
                    <w:bottom w:val="none" w:sz="0" w:space="0" w:color="auto"/>
                    <w:right w:val="none" w:sz="0" w:space="0" w:color="auto"/>
                  </w:divBdr>
                  <w:divsChild>
                    <w:div w:id="2095202807">
                      <w:marLeft w:val="0"/>
                      <w:marRight w:val="0"/>
                      <w:marTop w:val="0"/>
                      <w:marBottom w:val="0"/>
                      <w:divBdr>
                        <w:top w:val="none" w:sz="0" w:space="0" w:color="auto"/>
                        <w:left w:val="none" w:sz="0" w:space="0" w:color="auto"/>
                        <w:bottom w:val="none" w:sz="0" w:space="0" w:color="auto"/>
                        <w:right w:val="none" w:sz="0" w:space="0" w:color="auto"/>
                      </w:divBdr>
                      <w:divsChild>
                        <w:div w:id="957176031">
                          <w:marLeft w:val="0"/>
                          <w:marRight w:val="0"/>
                          <w:marTop w:val="0"/>
                          <w:marBottom w:val="0"/>
                          <w:divBdr>
                            <w:top w:val="none" w:sz="0" w:space="0" w:color="auto"/>
                            <w:left w:val="none" w:sz="0" w:space="0" w:color="auto"/>
                            <w:bottom w:val="none" w:sz="0" w:space="0" w:color="auto"/>
                            <w:right w:val="none" w:sz="0" w:space="0" w:color="auto"/>
                          </w:divBdr>
                          <w:divsChild>
                            <w:div w:id="1165559566">
                              <w:marLeft w:val="0"/>
                              <w:marRight w:val="0"/>
                              <w:marTop w:val="0"/>
                              <w:marBottom w:val="0"/>
                              <w:divBdr>
                                <w:top w:val="none" w:sz="0" w:space="0" w:color="auto"/>
                                <w:left w:val="none" w:sz="0" w:space="0" w:color="auto"/>
                                <w:bottom w:val="none" w:sz="0" w:space="0" w:color="auto"/>
                                <w:right w:val="none" w:sz="0" w:space="0" w:color="auto"/>
                              </w:divBdr>
                              <w:divsChild>
                                <w:div w:id="1925406915">
                                  <w:marLeft w:val="0"/>
                                  <w:marRight w:val="0"/>
                                  <w:marTop w:val="0"/>
                                  <w:marBottom w:val="0"/>
                                  <w:divBdr>
                                    <w:top w:val="none" w:sz="0" w:space="0" w:color="auto"/>
                                    <w:left w:val="none" w:sz="0" w:space="0" w:color="auto"/>
                                    <w:bottom w:val="none" w:sz="0" w:space="0" w:color="auto"/>
                                    <w:right w:val="none" w:sz="0" w:space="0" w:color="auto"/>
                                  </w:divBdr>
                                  <w:divsChild>
                                    <w:div w:id="1432971317">
                                      <w:marLeft w:val="60"/>
                                      <w:marRight w:val="0"/>
                                      <w:marTop w:val="0"/>
                                      <w:marBottom w:val="0"/>
                                      <w:divBdr>
                                        <w:top w:val="none" w:sz="0" w:space="0" w:color="auto"/>
                                        <w:left w:val="none" w:sz="0" w:space="0" w:color="auto"/>
                                        <w:bottom w:val="none" w:sz="0" w:space="0" w:color="auto"/>
                                        <w:right w:val="none" w:sz="0" w:space="0" w:color="auto"/>
                                      </w:divBdr>
                                      <w:divsChild>
                                        <w:div w:id="785927599">
                                          <w:marLeft w:val="0"/>
                                          <w:marRight w:val="0"/>
                                          <w:marTop w:val="0"/>
                                          <w:marBottom w:val="0"/>
                                          <w:divBdr>
                                            <w:top w:val="none" w:sz="0" w:space="0" w:color="auto"/>
                                            <w:left w:val="none" w:sz="0" w:space="0" w:color="auto"/>
                                            <w:bottom w:val="none" w:sz="0" w:space="0" w:color="auto"/>
                                            <w:right w:val="none" w:sz="0" w:space="0" w:color="auto"/>
                                          </w:divBdr>
                                          <w:divsChild>
                                            <w:div w:id="1927568118">
                                              <w:marLeft w:val="0"/>
                                              <w:marRight w:val="0"/>
                                              <w:marTop w:val="0"/>
                                              <w:marBottom w:val="120"/>
                                              <w:divBdr>
                                                <w:top w:val="single" w:sz="6" w:space="0" w:color="F5F5F5"/>
                                                <w:left w:val="single" w:sz="6" w:space="0" w:color="F5F5F5"/>
                                                <w:bottom w:val="single" w:sz="6" w:space="0" w:color="F5F5F5"/>
                                                <w:right w:val="single" w:sz="6" w:space="0" w:color="F5F5F5"/>
                                              </w:divBdr>
                                              <w:divsChild>
                                                <w:div w:id="1458329192">
                                                  <w:marLeft w:val="0"/>
                                                  <w:marRight w:val="0"/>
                                                  <w:marTop w:val="0"/>
                                                  <w:marBottom w:val="0"/>
                                                  <w:divBdr>
                                                    <w:top w:val="none" w:sz="0" w:space="0" w:color="auto"/>
                                                    <w:left w:val="none" w:sz="0" w:space="0" w:color="auto"/>
                                                    <w:bottom w:val="none" w:sz="0" w:space="0" w:color="auto"/>
                                                    <w:right w:val="none" w:sz="0" w:space="0" w:color="auto"/>
                                                  </w:divBdr>
                                                  <w:divsChild>
                                                    <w:div w:id="136467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6770529">
      <w:bodyDiv w:val="1"/>
      <w:marLeft w:val="0"/>
      <w:marRight w:val="0"/>
      <w:marTop w:val="0"/>
      <w:marBottom w:val="0"/>
      <w:divBdr>
        <w:top w:val="none" w:sz="0" w:space="0" w:color="auto"/>
        <w:left w:val="none" w:sz="0" w:space="0" w:color="auto"/>
        <w:bottom w:val="none" w:sz="0" w:space="0" w:color="auto"/>
        <w:right w:val="none" w:sz="0" w:space="0" w:color="auto"/>
      </w:divBdr>
    </w:div>
    <w:div w:id="508718013">
      <w:bodyDiv w:val="1"/>
      <w:marLeft w:val="0"/>
      <w:marRight w:val="0"/>
      <w:marTop w:val="0"/>
      <w:marBottom w:val="0"/>
      <w:divBdr>
        <w:top w:val="none" w:sz="0" w:space="0" w:color="auto"/>
        <w:left w:val="none" w:sz="0" w:space="0" w:color="auto"/>
        <w:bottom w:val="none" w:sz="0" w:space="0" w:color="auto"/>
        <w:right w:val="none" w:sz="0" w:space="0" w:color="auto"/>
      </w:divBdr>
    </w:div>
    <w:div w:id="514002296">
      <w:bodyDiv w:val="1"/>
      <w:marLeft w:val="0"/>
      <w:marRight w:val="0"/>
      <w:marTop w:val="0"/>
      <w:marBottom w:val="0"/>
      <w:divBdr>
        <w:top w:val="none" w:sz="0" w:space="0" w:color="auto"/>
        <w:left w:val="none" w:sz="0" w:space="0" w:color="auto"/>
        <w:bottom w:val="none" w:sz="0" w:space="0" w:color="auto"/>
        <w:right w:val="none" w:sz="0" w:space="0" w:color="auto"/>
      </w:divBdr>
    </w:div>
    <w:div w:id="514266936">
      <w:bodyDiv w:val="1"/>
      <w:marLeft w:val="0"/>
      <w:marRight w:val="0"/>
      <w:marTop w:val="0"/>
      <w:marBottom w:val="0"/>
      <w:divBdr>
        <w:top w:val="none" w:sz="0" w:space="0" w:color="auto"/>
        <w:left w:val="none" w:sz="0" w:space="0" w:color="auto"/>
        <w:bottom w:val="none" w:sz="0" w:space="0" w:color="auto"/>
        <w:right w:val="none" w:sz="0" w:space="0" w:color="auto"/>
      </w:divBdr>
    </w:div>
    <w:div w:id="516583023">
      <w:bodyDiv w:val="1"/>
      <w:marLeft w:val="0"/>
      <w:marRight w:val="0"/>
      <w:marTop w:val="0"/>
      <w:marBottom w:val="0"/>
      <w:divBdr>
        <w:top w:val="none" w:sz="0" w:space="0" w:color="auto"/>
        <w:left w:val="none" w:sz="0" w:space="0" w:color="auto"/>
        <w:bottom w:val="none" w:sz="0" w:space="0" w:color="auto"/>
        <w:right w:val="none" w:sz="0" w:space="0" w:color="auto"/>
      </w:divBdr>
      <w:divsChild>
        <w:div w:id="1625885904">
          <w:marLeft w:val="0"/>
          <w:marRight w:val="0"/>
          <w:marTop w:val="0"/>
          <w:marBottom w:val="0"/>
          <w:divBdr>
            <w:top w:val="none" w:sz="0" w:space="0" w:color="auto"/>
            <w:left w:val="none" w:sz="0" w:space="0" w:color="auto"/>
            <w:bottom w:val="none" w:sz="0" w:space="0" w:color="auto"/>
            <w:right w:val="none" w:sz="0" w:space="0" w:color="auto"/>
          </w:divBdr>
          <w:divsChild>
            <w:div w:id="1036005131">
              <w:marLeft w:val="0"/>
              <w:marRight w:val="0"/>
              <w:marTop w:val="150"/>
              <w:marBottom w:val="0"/>
              <w:divBdr>
                <w:top w:val="none" w:sz="0" w:space="0" w:color="auto"/>
                <w:left w:val="none" w:sz="0" w:space="0" w:color="auto"/>
                <w:bottom w:val="none" w:sz="0" w:space="0" w:color="auto"/>
                <w:right w:val="none" w:sz="0" w:space="0" w:color="auto"/>
              </w:divBdr>
              <w:divsChild>
                <w:div w:id="1822185737">
                  <w:marLeft w:val="-225"/>
                  <w:marRight w:val="-225"/>
                  <w:marTop w:val="0"/>
                  <w:marBottom w:val="0"/>
                  <w:divBdr>
                    <w:top w:val="none" w:sz="0" w:space="0" w:color="auto"/>
                    <w:left w:val="none" w:sz="0" w:space="0" w:color="auto"/>
                    <w:bottom w:val="none" w:sz="0" w:space="0" w:color="auto"/>
                    <w:right w:val="none" w:sz="0" w:space="0" w:color="auto"/>
                  </w:divBdr>
                  <w:divsChild>
                    <w:div w:id="1970278410">
                      <w:marLeft w:val="0"/>
                      <w:marRight w:val="0"/>
                      <w:marTop w:val="0"/>
                      <w:marBottom w:val="0"/>
                      <w:divBdr>
                        <w:top w:val="none" w:sz="0" w:space="0" w:color="auto"/>
                        <w:left w:val="none" w:sz="0" w:space="0" w:color="auto"/>
                        <w:bottom w:val="none" w:sz="0" w:space="0" w:color="auto"/>
                        <w:right w:val="none" w:sz="0" w:space="0" w:color="auto"/>
                      </w:divBdr>
                      <w:divsChild>
                        <w:div w:id="809785587">
                          <w:marLeft w:val="-225"/>
                          <w:marRight w:val="-225"/>
                          <w:marTop w:val="0"/>
                          <w:marBottom w:val="0"/>
                          <w:divBdr>
                            <w:top w:val="none" w:sz="0" w:space="0" w:color="auto"/>
                            <w:left w:val="none" w:sz="0" w:space="0" w:color="auto"/>
                            <w:bottom w:val="none" w:sz="0" w:space="0" w:color="auto"/>
                            <w:right w:val="none" w:sz="0" w:space="0" w:color="auto"/>
                          </w:divBdr>
                          <w:divsChild>
                            <w:div w:id="431706486">
                              <w:marLeft w:val="0"/>
                              <w:marRight w:val="0"/>
                              <w:marTop w:val="0"/>
                              <w:marBottom w:val="0"/>
                              <w:divBdr>
                                <w:top w:val="none" w:sz="0" w:space="0" w:color="auto"/>
                                <w:left w:val="none" w:sz="0" w:space="0" w:color="auto"/>
                                <w:bottom w:val="none" w:sz="0" w:space="0" w:color="auto"/>
                                <w:right w:val="none" w:sz="0" w:space="0" w:color="auto"/>
                              </w:divBdr>
                              <w:divsChild>
                                <w:div w:id="1224289577">
                                  <w:marLeft w:val="0"/>
                                  <w:marRight w:val="0"/>
                                  <w:marTop w:val="0"/>
                                  <w:marBottom w:val="0"/>
                                  <w:divBdr>
                                    <w:top w:val="none" w:sz="0" w:space="0" w:color="auto"/>
                                    <w:left w:val="none" w:sz="0" w:space="0" w:color="auto"/>
                                    <w:bottom w:val="none" w:sz="0" w:space="0" w:color="auto"/>
                                    <w:right w:val="none" w:sz="0" w:space="0" w:color="auto"/>
                                  </w:divBdr>
                                  <w:divsChild>
                                    <w:div w:id="482892932">
                                      <w:marLeft w:val="0"/>
                                      <w:marRight w:val="0"/>
                                      <w:marTop w:val="0"/>
                                      <w:marBottom w:val="0"/>
                                      <w:divBdr>
                                        <w:top w:val="none" w:sz="0" w:space="0" w:color="auto"/>
                                        <w:left w:val="none" w:sz="0" w:space="0" w:color="auto"/>
                                        <w:bottom w:val="none" w:sz="0" w:space="0" w:color="auto"/>
                                        <w:right w:val="none" w:sz="0" w:space="0" w:color="auto"/>
                                      </w:divBdr>
                                      <w:divsChild>
                                        <w:div w:id="893659543">
                                          <w:marLeft w:val="0"/>
                                          <w:marRight w:val="0"/>
                                          <w:marTop w:val="0"/>
                                          <w:marBottom w:val="0"/>
                                          <w:divBdr>
                                            <w:top w:val="none" w:sz="0" w:space="0" w:color="auto"/>
                                            <w:left w:val="none" w:sz="0" w:space="0" w:color="auto"/>
                                            <w:bottom w:val="none" w:sz="0" w:space="0" w:color="auto"/>
                                            <w:right w:val="none" w:sz="0" w:space="0" w:color="auto"/>
                                          </w:divBdr>
                                          <w:divsChild>
                                            <w:div w:id="1046417494">
                                              <w:marLeft w:val="0"/>
                                              <w:marRight w:val="0"/>
                                              <w:marTop w:val="0"/>
                                              <w:marBottom w:val="0"/>
                                              <w:divBdr>
                                                <w:top w:val="none" w:sz="0" w:space="0" w:color="auto"/>
                                                <w:left w:val="none" w:sz="0" w:space="0" w:color="auto"/>
                                                <w:bottom w:val="none" w:sz="0" w:space="0" w:color="auto"/>
                                                <w:right w:val="none" w:sz="0" w:space="0" w:color="auto"/>
                                              </w:divBdr>
                                              <w:divsChild>
                                                <w:div w:id="751001131">
                                                  <w:marLeft w:val="0"/>
                                                  <w:marRight w:val="0"/>
                                                  <w:marTop w:val="0"/>
                                                  <w:marBottom w:val="0"/>
                                                  <w:divBdr>
                                                    <w:top w:val="none" w:sz="0" w:space="0" w:color="auto"/>
                                                    <w:left w:val="none" w:sz="0" w:space="0" w:color="auto"/>
                                                    <w:bottom w:val="none" w:sz="0" w:space="0" w:color="auto"/>
                                                    <w:right w:val="none" w:sz="0" w:space="0" w:color="auto"/>
                                                  </w:divBdr>
                                                  <w:divsChild>
                                                    <w:div w:id="1581939048">
                                                      <w:marLeft w:val="0"/>
                                                      <w:marRight w:val="0"/>
                                                      <w:marTop w:val="0"/>
                                                      <w:marBottom w:val="0"/>
                                                      <w:divBdr>
                                                        <w:top w:val="none" w:sz="0" w:space="0" w:color="auto"/>
                                                        <w:left w:val="none" w:sz="0" w:space="0" w:color="auto"/>
                                                        <w:bottom w:val="none" w:sz="0" w:space="0" w:color="auto"/>
                                                        <w:right w:val="none" w:sz="0" w:space="0" w:color="auto"/>
                                                      </w:divBdr>
                                                      <w:divsChild>
                                                        <w:div w:id="111486267">
                                                          <w:marLeft w:val="0"/>
                                                          <w:marRight w:val="0"/>
                                                          <w:marTop w:val="0"/>
                                                          <w:marBottom w:val="0"/>
                                                          <w:divBdr>
                                                            <w:top w:val="none" w:sz="0" w:space="0" w:color="auto"/>
                                                            <w:left w:val="none" w:sz="0" w:space="0" w:color="auto"/>
                                                            <w:bottom w:val="none" w:sz="0" w:space="0" w:color="auto"/>
                                                            <w:right w:val="none" w:sz="0" w:space="0" w:color="auto"/>
                                                          </w:divBdr>
                                                          <w:divsChild>
                                                            <w:div w:id="1726368650">
                                                              <w:marLeft w:val="0"/>
                                                              <w:marRight w:val="0"/>
                                                              <w:marTop w:val="0"/>
                                                              <w:marBottom w:val="0"/>
                                                              <w:divBdr>
                                                                <w:top w:val="none" w:sz="0" w:space="0" w:color="auto"/>
                                                                <w:left w:val="none" w:sz="0" w:space="0" w:color="auto"/>
                                                                <w:bottom w:val="none" w:sz="0" w:space="0" w:color="auto"/>
                                                                <w:right w:val="none" w:sz="0" w:space="0" w:color="auto"/>
                                                              </w:divBdr>
                                                              <w:divsChild>
                                                                <w:div w:id="218905286">
                                                                  <w:marLeft w:val="0"/>
                                                                  <w:marRight w:val="0"/>
                                                                  <w:marTop w:val="0"/>
                                                                  <w:marBottom w:val="0"/>
                                                                  <w:divBdr>
                                                                    <w:top w:val="none" w:sz="0" w:space="0" w:color="auto"/>
                                                                    <w:left w:val="none" w:sz="0" w:space="0" w:color="auto"/>
                                                                    <w:bottom w:val="none" w:sz="0" w:space="0" w:color="auto"/>
                                                                    <w:right w:val="none" w:sz="0" w:space="0" w:color="auto"/>
                                                                  </w:divBdr>
                                                                  <w:divsChild>
                                                                    <w:div w:id="28207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26603992">
      <w:bodyDiv w:val="1"/>
      <w:marLeft w:val="0"/>
      <w:marRight w:val="0"/>
      <w:marTop w:val="0"/>
      <w:marBottom w:val="0"/>
      <w:divBdr>
        <w:top w:val="none" w:sz="0" w:space="0" w:color="auto"/>
        <w:left w:val="none" w:sz="0" w:space="0" w:color="auto"/>
        <w:bottom w:val="none" w:sz="0" w:space="0" w:color="auto"/>
        <w:right w:val="none" w:sz="0" w:space="0" w:color="auto"/>
      </w:divBdr>
    </w:div>
    <w:div w:id="526800572">
      <w:bodyDiv w:val="1"/>
      <w:marLeft w:val="0"/>
      <w:marRight w:val="0"/>
      <w:marTop w:val="0"/>
      <w:marBottom w:val="0"/>
      <w:divBdr>
        <w:top w:val="none" w:sz="0" w:space="0" w:color="auto"/>
        <w:left w:val="none" w:sz="0" w:space="0" w:color="auto"/>
        <w:bottom w:val="none" w:sz="0" w:space="0" w:color="auto"/>
        <w:right w:val="none" w:sz="0" w:space="0" w:color="auto"/>
      </w:divBdr>
    </w:div>
    <w:div w:id="539127189">
      <w:bodyDiv w:val="1"/>
      <w:marLeft w:val="0"/>
      <w:marRight w:val="0"/>
      <w:marTop w:val="0"/>
      <w:marBottom w:val="0"/>
      <w:divBdr>
        <w:top w:val="none" w:sz="0" w:space="0" w:color="auto"/>
        <w:left w:val="none" w:sz="0" w:space="0" w:color="auto"/>
        <w:bottom w:val="none" w:sz="0" w:space="0" w:color="auto"/>
        <w:right w:val="none" w:sz="0" w:space="0" w:color="auto"/>
      </w:divBdr>
    </w:div>
    <w:div w:id="546647031">
      <w:bodyDiv w:val="1"/>
      <w:marLeft w:val="0"/>
      <w:marRight w:val="0"/>
      <w:marTop w:val="0"/>
      <w:marBottom w:val="0"/>
      <w:divBdr>
        <w:top w:val="none" w:sz="0" w:space="0" w:color="auto"/>
        <w:left w:val="none" w:sz="0" w:space="0" w:color="auto"/>
        <w:bottom w:val="none" w:sz="0" w:space="0" w:color="auto"/>
        <w:right w:val="none" w:sz="0" w:space="0" w:color="auto"/>
      </w:divBdr>
    </w:div>
    <w:div w:id="559825855">
      <w:bodyDiv w:val="1"/>
      <w:marLeft w:val="0"/>
      <w:marRight w:val="0"/>
      <w:marTop w:val="0"/>
      <w:marBottom w:val="0"/>
      <w:divBdr>
        <w:top w:val="none" w:sz="0" w:space="0" w:color="auto"/>
        <w:left w:val="none" w:sz="0" w:space="0" w:color="auto"/>
        <w:bottom w:val="none" w:sz="0" w:space="0" w:color="auto"/>
        <w:right w:val="none" w:sz="0" w:space="0" w:color="auto"/>
      </w:divBdr>
    </w:div>
    <w:div w:id="562566603">
      <w:bodyDiv w:val="1"/>
      <w:marLeft w:val="0"/>
      <w:marRight w:val="0"/>
      <w:marTop w:val="0"/>
      <w:marBottom w:val="0"/>
      <w:divBdr>
        <w:top w:val="none" w:sz="0" w:space="0" w:color="auto"/>
        <w:left w:val="none" w:sz="0" w:space="0" w:color="auto"/>
        <w:bottom w:val="none" w:sz="0" w:space="0" w:color="auto"/>
        <w:right w:val="none" w:sz="0" w:space="0" w:color="auto"/>
      </w:divBdr>
    </w:div>
    <w:div w:id="568000892">
      <w:bodyDiv w:val="1"/>
      <w:marLeft w:val="0"/>
      <w:marRight w:val="0"/>
      <w:marTop w:val="0"/>
      <w:marBottom w:val="0"/>
      <w:divBdr>
        <w:top w:val="none" w:sz="0" w:space="0" w:color="auto"/>
        <w:left w:val="none" w:sz="0" w:space="0" w:color="auto"/>
        <w:bottom w:val="none" w:sz="0" w:space="0" w:color="auto"/>
        <w:right w:val="none" w:sz="0" w:space="0" w:color="auto"/>
      </w:divBdr>
    </w:div>
    <w:div w:id="580911201">
      <w:bodyDiv w:val="1"/>
      <w:marLeft w:val="0"/>
      <w:marRight w:val="0"/>
      <w:marTop w:val="0"/>
      <w:marBottom w:val="0"/>
      <w:divBdr>
        <w:top w:val="none" w:sz="0" w:space="0" w:color="auto"/>
        <w:left w:val="none" w:sz="0" w:space="0" w:color="auto"/>
        <w:bottom w:val="none" w:sz="0" w:space="0" w:color="auto"/>
        <w:right w:val="none" w:sz="0" w:space="0" w:color="auto"/>
      </w:divBdr>
    </w:div>
    <w:div w:id="591162362">
      <w:bodyDiv w:val="1"/>
      <w:marLeft w:val="0"/>
      <w:marRight w:val="0"/>
      <w:marTop w:val="0"/>
      <w:marBottom w:val="0"/>
      <w:divBdr>
        <w:top w:val="none" w:sz="0" w:space="0" w:color="auto"/>
        <w:left w:val="none" w:sz="0" w:space="0" w:color="auto"/>
        <w:bottom w:val="none" w:sz="0" w:space="0" w:color="auto"/>
        <w:right w:val="none" w:sz="0" w:space="0" w:color="auto"/>
      </w:divBdr>
    </w:div>
    <w:div w:id="597444625">
      <w:bodyDiv w:val="1"/>
      <w:marLeft w:val="0"/>
      <w:marRight w:val="0"/>
      <w:marTop w:val="0"/>
      <w:marBottom w:val="0"/>
      <w:divBdr>
        <w:top w:val="none" w:sz="0" w:space="0" w:color="auto"/>
        <w:left w:val="none" w:sz="0" w:space="0" w:color="auto"/>
        <w:bottom w:val="none" w:sz="0" w:space="0" w:color="auto"/>
        <w:right w:val="none" w:sz="0" w:space="0" w:color="auto"/>
      </w:divBdr>
    </w:div>
    <w:div w:id="599676445">
      <w:bodyDiv w:val="1"/>
      <w:marLeft w:val="0"/>
      <w:marRight w:val="0"/>
      <w:marTop w:val="0"/>
      <w:marBottom w:val="0"/>
      <w:divBdr>
        <w:top w:val="none" w:sz="0" w:space="0" w:color="auto"/>
        <w:left w:val="none" w:sz="0" w:space="0" w:color="auto"/>
        <w:bottom w:val="none" w:sz="0" w:space="0" w:color="auto"/>
        <w:right w:val="none" w:sz="0" w:space="0" w:color="auto"/>
      </w:divBdr>
    </w:div>
    <w:div w:id="601038394">
      <w:bodyDiv w:val="1"/>
      <w:marLeft w:val="0"/>
      <w:marRight w:val="0"/>
      <w:marTop w:val="0"/>
      <w:marBottom w:val="0"/>
      <w:divBdr>
        <w:top w:val="none" w:sz="0" w:space="0" w:color="auto"/>
        <w:left w:val="none" w:sz="0" w:space="0" w:color="auto"/>
        <w:bottom w:val="none" w:sz="0" w:space="0" w:color="auto"/>
        <w:right w:val="none" w:sz="0" w:space="0" w:color="auto"/>
      </w:divBdr>
    </w:div>
    <w:div w:id="614949041">
      <w:bodyDiv w:val="1"/>
      <w:marLeft w:val="0"/>
      <w:marRight w:val="0"/>
      <w:marTop w:val="0"/>
      <w:marBottom w:val="0"/>
      <w:divBdr>
        <w:top w:val="none" w:sz="0" w:space="0" w:color="auto"/>
        <w:left w:val="none" w:sz="0" w:space="0" w:color="auto"/>
        <w:bottom w:val="none" w:sz="0" w:space="0" w:color="auto"/>
        <w:right w:val="none" w:sz="0" w:space="0" w:color="auto"/>
      </w:divBdr>
    </w:div>
    <w:div w:id="619148275">
      <w:bodyDiv w:val="1"/>
      <w:marLeft w:val="0"/>
      <w:marRight w:val="0"/>
      <w:marTop w:val="0"/>
      <w:marBottom w:val="0"/>
      <w:divBdr>
        <w:top w:val="none" w:sz="0" w:space="0" w:color="auto"/>
        <w:left w:val="none" w:sz="0" w:space="0" w:color="auto"/>
        <w:bottom w:val="none" w:sz="0" w:space="0" w:color="auto"/>
        <w:right w:val="none" w:sz="0" w:space="0" w:color="auto"/>
      </w:divBdr>
    </w:div>
    <w:div w:id="621377982">
      <w:bodyDiv w:val="1"/>
      <w:marLeft w:val="0"/>
      <w:marRight w:val="0"/>
      <w:marTop w:val="0"/>
      <w:marBottom w:val="0"/>
      <w:divBdr>
        <w:top w:val="none" w:sz="0" w:space="0" w:color="auto"/>
        <w:left w:val="none" w:sz="0" w:space="0" w:color="auto"/>
        <w:bottom w:val="none" w:sz="0" w:space="0" w:color="auto"/>
        <w:right w:val="none" w:sz="0" w:space="0" w:color="auto"/>
      </w:divBdr>
    </w:div>
    <w:div w:id="621500590">
      <w:bodyDiv w:val="1"/>
      <w:marLeft w:val="0"/>
      <w:marRight w:val="0"/>
      <w:marTop w:val="0"/>
      <w:marBottom w:val="0"/>
      <w:divBdr>
        <w:top w:val="none" w:sz="0" w:space="0" w:color="auto"/>
        <w:left w:val="none" w:sz="0" w:space="0" w:color="auto"/>
        <w:bottom w:val="none" w:sz="0" w:space="0" w:color="auto"/>
        <w:right w:val="none" w:sz="0" w:space="0" w:color="auto"/>
      </w:divBdr>
    </w:div>
    <w:div w:id="648634251">
      <w:bodyDiv w:val="1"/>
      <w:marLeft w:val="0"/>
      <w:marRight w:val="0"/>
      <w:marTop w:val="0"/>
      <w:marBottom w:val="0"/>
      <w:divBdr>
        <w:top w:val="none" w:sz="0" w:space="0" w:color="auto"/>
        <w:left w:val="none" w:sz="0" w:space="0" w:color="auto"/>
        <w:bottom w:val="none" w:sz="0" w:space="0" w:color="auto"/>
        <w:right w:val="none" w:sz="0" w:space="0" w:color="auto"/>
      </w:divBdr>
    </w:div>
    <w:div w:id="659039061">
      <w:bodyDiv w:val="1"/>
      <w:marLeft w:val="0"/>
      <w:marRight w:val="0"/>
      <w:marTop w:val="0"/>
      <w:marBottom w:val="0"/>
      <w:divBdr>
        <w:top w:val="none" w:sz="0" w:space="0" w:color="auto"/>
        <w:left w:val="none" w:sz="0" w:space="0" w:color="auto"/>
        <w:bottom w:val="none" w:sz="0" w:space="0" w:color="auto"/>
        <w:right w:val="none" w:sz="0" w:space="0" w:color="auto"/>
      </w:divBdr>
    </w:div>
    <w:div w:id="663048726">
      <w:bodyDiv w:val="1"/>
      <w:marLeft w:val="0"/>
      <w:marRight w:val="0"/>
      <w:marTop w:val="0"/>
      <w:marBottom w:val="0"/>
      <w:divBdr>
        <w:top w:val="none" w:sz="0" w:space="0" w:color="auto"/>
        <w:left w:val="none" w:sz="0" w:space="0" w:color="auto"/>
        <w:bottom w:val="none" w:sz="0" w:space="0" w:color="auto"/>
        <w:right w:val="none" w:sz="0" w:space="0" w:color="auto"/>
      </w:divBdr>
    </w:div>
    <w:div w:id="673533174">
      <w:bodyDiv w:val="1"/>
      <w:marLeft w:val="0"/>
      <w:marRight w:val="0"/>
      <w:marTop w:val="0"/>
      <w:marBottom w:val="0"/>
      <w:divBdr>
        <w:top w:val="none" w:sz="0" w:space="0" w:color="auto"/>
        <w:left w:val="none" w:sz="0" w:space="0" w:color="auto"/>
        <w:bottom w:val="none" w:sz="0" w:space="0" w:color="auto"/>
        <w:right w:val="none" w:sz="0" w:space="0" w:color="auto"/>
      </w:divBdr>
    </w:div>
    <w:div w:id="674958777">
      <w:bodyDiv w:val="1"/>
      <w:marLeft w:val="0"/>
      <w:marRight w:val="0"/>
      <w:marTop w:val="0"/>
      <w:marBottom w:val="0"/>
      <w:divBdr>
        <w:top w:val="none" w:sz="0" w:space="0" w:color="auto"/>
        <w:left w:val="none" w:sz="0" w:space="0" w:color="auto"/>
        <w:bottom w:val="none" w:sz="0" w:space="0" w:color="auto"/>
        <w:right w:val="none" w:sz="0" w:space="0" w:color="auto"/>
      </w:divBdr>
    </w:div>
    <w:div w:id="680276451">
      <w:bodyDiv w:val="1"/>
      <w:marLeft w:val="0"/>
      <w:marRight w:val="0"/>
      <w:marTop w:val="0"/>
      <w:marBottom w:val="0"/>
      <w:divBdr>
        <w:top w:val="none" w:sz="0" w:space="0" w:color="auto"/>
        <w:left w:val="none" w:sz="0" w:space="0" w:color="auto"/>
        <w:bottom w:val="none" w:sz="0" w:space="0" w:color="auto"/>
        <w:right w:val="none" w:sz="0" w:space="0" w:color="auto"/>
      </w:divBdr>
    </w:div>
    <w:div w:id="689796746">
      <w:bodyDiv w:val="1"/>
      <w:marLeft w:val="0"/>
      <w:marRight w:val="0"/>
      <w:marTop w:val="0"/>
      <w:marBottom w:val="0"/>
      <w:divBdr>
        <w:top w:val="none" w:sz="0" w:space="0" w:color="auto"/>
        <w:left w:val="none" w:sz="0" w:space="0" w:color="auto"/>
        <w:bottom w:val="none" w:sz="0" w:space="0" w:color="auto"/>
        <w:right w:val="none" w:sz="0" w:space="0" w:color="auto"/>
      </w:divBdr>
    </w:div>
    <w:div w:id="690255227">
      <w:bodyDiv w:val="1"/>
      <w:marLeft w:val="0"/>
      <w:marRight w:val="0"/>
      <w:marTop w:val="0"/>
      <w:marBottom w:val="0"/>
      <w:divBdr>
        <w:top w:val="none" w:sz="0" w:space="0" w:color="auto"/>
        <w:left w:val="none" w:sz="0" w:space="0" w:color="auto"/>
        <w:bottom w:val="none" w:sz="0" w:space="0" w:color="auto"/>
        <w:right w:val="none" w:sz="0" w:space="0" w:color="auto"/>
      </w:divBdr>
      <w:divsChild>
        <w:div w:id="96752989">
          <w:marLeft w:val="0"/>
          <w:marRight w:val="0"/>
          <w:marTop w:val="0"/>
          <w:marBottom w:val="0"/>
          <w:divBdr>
            <w:top w:val="none" w:sz="0" w:space="0" w:color="auto"/>
            <w:left w:val="none" w:sz="0" w:space="0" w:color="auto"/>
            <w:bottom w:val="none" w:sz="0" w:space="0" w:color="auto"/>
            <w:right w:val="none" w:sz="0" w:space="0" w:color="auto"/>
          </w:divBdr>
        </w:div>
        <w:div w:id="1767845956">
          <w:marLeft w:val="0"/>
          <w:marRight w:val="0"/>
          <w:marTop w:val="0"/>
          <w:marBottom w:val="0"/>
          <w:divBdr>
            <w:top w:val="none" w:sz="0" w:space="0" w:color="auto"/>
            <w:left w:val="none" w:sz="0" w:space="0" w:color="auto"/>
            <w:bottom w:val="none" w:sz="0" w:space="0" w:color="auto"/>
            <w:right w:val="none" w:sz="0" w:space="0" w:color="auto"/>
          </w:divBdr>
        </w:div>
      </w:divsChild>
    </w:div>
    <w:div w:id="697124199">
      <w:bodyDiv w:val="1"/>
      <w:marLeft w:val="0"/>
      <w:marRight w:val="0"/>
      <w:marTop w:val="0"/>
      <w:marBottom w:val="0"/>
      <w:divBdr>
        <w:top w:val="none" w:sz="0" w:space="0" w:color="auto"/>
        <w:left w:val="none" w:sz="0" w:space="0" w:color="auto"/>
        <w:bottom w:val="none" w:sz="0" w:space="0" w:color="auto"/>
        <w:right w:val="none" w:sz="0" w:space="0" w:color="auto"/>
      </w:divBdr>
    </w:div>
    <w:div w:id="715011179">
      <w:bodyDiv w:val="1"/>
      <w:marLeft w:val="0"/>
      <w:marRight w:val="0"/>
      <w:marTop w:val="0"/>
      <w:marBottom w:val="0"/>
      <w:divBdr>
        <w:top w:val="none" w:sz="0" w:space="0" w:color="auto"/>
        <w:left w:val="none" w:sz="0" w:space="0" w:color="auto"/>
        <w:bottom w:val="none" w:sz="0" w:space="0" w:color="auto"/>
        <w:right w:val="none" w:sz="0" w:space="0" w:color="auto"/>
      </w:divBdr>
    </w:div>
    <w:div w:id="740831430">
      <w:bodyDiv w:val="1"/>
      <w:marLeft w:val="0"/>
      <w:marRight w:val="0"/>
      <w:marTop w:val="0"/>
      <w:marBottom w:val="0"/>
      <w:divBdr>
        <w:top w:val="none" w:sz="0" w:space="0" w:color="auto"/>
        <w:left w:val="none" w:sz="0" w:space="0" w:color="auto"/>
        <w:bottom w:val="none" w:sz="0" w:space="0" w:color="auto"/>
        <w:right w:val="none" w:sz="0" w:space="0" w:color="auto"/>
      </w:divBdr>
    </w:div>
    <w:div w:id="742332186">
      <w:bodyDiv w:val="1"/>
      <w:marLeft w:val="0"/>
      <w:marRight w:val="0"/>
      <w:marTop w:val="0"/>
      <w:marBottom w:val="0"/>
      <w:divBdr>
        <w:top w:val="none" w:sz="0" w:space="0" w:color="auto"/>
        <w:left w:val="none" w:sz="0" w:space="0" w:color="auto"/>
        <w:bottom w:val="none" w:sz="0" w:space="0" w:color="auto"/>
        <w:right w:val="none" w:sz="0" w:space="0" w:color="auto"/>
      </w:divBdr>
    </w:div>
    <w:div w:id="762265634">
      <w:bodyDiv w:val="1"/>
      <w:marLeft w:val="0"/>
      <w:marRight w:val="0"/>
      <w:marTop w:val="0"/>
      <w:marBottom w:val="0"/>
      <w:divBdr>
        <w:top w:val="none" w:sz="0" w:space="0" w:color="auto"/>
        <w:left w:val="none" w:sz="0" w:space="0" w:color="auto"/>
        <w:bottom w:val="none" w:sz="0" w:space="0" w:color="auto"/>
        <w:right w:val="none" w:sz="0" w:space="0" w:color="auto"/>
      </w:divBdr>
    </w:div>
    <w:div w:id="796339403">
      <w:bodyDiv w:val="1"/>
      <w:marLeft w:val="0"/>
      <w:marRight w:val="0"/>
      <w:marTop w:val="0"/>
      <w:marBottom w:val="0"/>
      <w:divBdr>
        <w:top w:val="none" w:sz="0" w:space="0" w:color="auto"/>
        <w:left w:val="none" w:sz="0" w:space="0" w:color="auto"/>
        <w:bottom w:val="none" w:sz="0" w:space="0" w:color="auto"/>
        <w:right w:val="none" w:sz="0" w:space="0" w:color="auto"/>
      </w:divBdr>
    </w:div>
    <w:div w:id="806704509">
      <w:bodyDiv w:val="1"/>
      <w:marLeft w:val="0"/>
      <w:marRight w:val="0"/>
      <w:marTop w:val="0"/>
      <w:marBottom w:val="0"/>
      <w:divBdr>
        <w:top w:val="none" w:sz="0" w:space="0" w:color="auto"/>
        <w:left w:val="none" w:sz="0" w:space="0" w:color="auto"/>
        <w:bottom w:val="none" w:sz="0" w:space="0" w:color="auto"/>
        <w:right w:val="none" w:sz="0" w:space="0" w:color="auto"/>
      </w:divBdr>
    </w:div>
    <w:div w:id="808934610">
      <w:bodyDiv w:val="1"/>
      <w:marLeft w:val="0"/>
      <w:marRight w:val="0"/>
      <w:marTop w:val="0"/>
      <w:marBottom w:val="0"/>
      <w:divBdr>
        <w:top w:val="none" w:sz="0" w:space="0" w:color="auto"/>
        <w:left w:val="none" w:sz="0" w:space="0" w:color="auto"/>
        <w:bottom w:val="none" w:sz="0" w:space="0" w:color="auto"/>
        <w:right w:val="none" w:sz="0" w:space="0" w:color="auto"/>
      </w:divBdr>
    </w:div>
    <w:div w:id="820318099">
      <w:bodyDiv w:val="1"/>
      <w:marLeft w:val="0"/>
      <w:marRight w:val="0"/>
      <w:marTop w:val="0"/>
      <w:marBottom w:val="0"/>
      <w:divBdr>
        <w:top w:val="none" w:sz="0" w:space="0" w:color="auto"/>
        <w:left w:val="none" w:sz="0" w:space="0" w:color="auto"/>
        <w:bottom w:val="none" w:sz="0" w:space="0" w:color="auto"/>
        <w:right w:val="none" w:sz="0" w:space="0" w:color="auto"/>
      </w:divBdr>
    </w:div>
    <w:div w:id="830291220">
      <w:bodyDiv w:val="1"/>
      <w:marLeft w:val="0"/>
      <w:marRight w:val="0"/>
      <w:marTop w:val="0"/>
      <w:marBottom w:val="0"/>
      <w:divBdr>
        <w:top w:val="none" w:sz="0" w:space="0" w:color="auto"/>
        <w:left w:val="none" w:sz="0" w:space="0" w:color="auto"/>
        <w:bottom w:val="none" w:sz="0" w:space="0" w:color="auto"/>
        <w:right w:val="none" w:sz="0" w:space="0" w:color="auto"/>
      </w:divBdr>
    </w:div>
    <w:div w:id="834884973">
      <w:bodyDiv w:val="1"/>
      <w:marLeft w:val="0"/>
      <w:marRight w:val="0"/>
      <w:marTop w:val="0"/>
      <w:marBottom w:val="0"/>
      <w:divBdr>
        <w:top w:val="none" w:sz="0" w:space="0" w:color="auto"/>
        <w:left w:val="none" w:sz="0" w:space="0" w:color="auto"/>
        <w:bottom w:val="none" w:sz="0" w:space="0" w:color="auto"/>
        <w:right w:val="none" w:sz="0" w:space="0" w:color="auto"/>
      </w:divBdr>
    </w:div>
    <w:div w:id="860321792">
      <w:bodyDiv w:val="1"/>
      <w:marLeft w:val="0"/>
      <w:marRight w:val="0"/>
      <w:marTop w:val="0"/>
      <w:marBottom w:val="0"/>
      <w:divBdr>
        <w:top w:val="none" w:sz="0" w:space="0" w:color="auto"/>
        <w:left w:val="none" w:sz="0" w:space="0" w:color="auto"/>
        <w:bottom w:val="none" w:sz="0" w:space="0" w:color="auto"/>
        <w:right w:val="none" w:sz="0" w:space="0" w:color="auto"/>
      </w:divBdr>
    </w:div>
    <w:div w:id="878973535">
      <w:bodyDiv w:val="1"/>
      <w:marLeft w:val="0"/>
      <w:marRight w:val="0"/>
      <w:marTop w:val="0"/>
      <w:marBottom w:val="0"/>
      <w:divBdr>
        <w:top w:val="none" w:sz="0" w:space="0" w:color="auto"/>
        <w:left w:val="none" w:sz="0" w:space="0" w:color="auto"/>
        <w:bottom w:val="none" w:sz="0" w:space="0" w:color="auto"/>
        <w:right w:val="none" w:sz="0" w:space="0" w:color="auto"/>
      </w:divBdr>
    </w:div>
    <w:div w:id="897278204">
      <w:bodyDiv w:val="1"/>
      <w:marLeft w:val="0"/>
      <w:marRight w:val="0"/>
      <w:marTop w:val="0"/>
      <w:marBottom w:val="0"/>
      <w:divBdr>
        <w:top w:val="none" w:sz="0" w:space="0" w:color="auto"/>
        <w:left w:val="none" w:sz="0" w:space="0" w:color="auto"/>
        <w:bottom w:val="none" w:sz="0" w:space="0" w:color="auto"/>
        <w:right w:val="none" w:sz="0" w:space="0" w:color="auto"/>
      </w:divBdr>
    </w:div>
    <w:div w:id="899293232">
      <w:bodyDiv w:val="1"/>
      <w:marLeft w:val="0"/>
      <w:marRight w:val="0"/>
      <w:marTop w:val="0"/>
      <w:marBottom w:val="0"/>
      <w:divBdr>
        <w:top w:val="none" w:sz="0" w:space="0" w:color="auto"/>
        <w:left w:val="none" w:sz="0" w:space="0" w:color="auto"/>
        <w:bottom w:val="none" w:sz="0" w:space="0" w:color="auto"/>
        <w:right w:val="none" w:sz="0" w:space="0" w:color="auto"/>
      </w:divBdr>
    </w:div>
    <w:div w:id="914514210">
      <w:bodyDiv w:val="1"/>
      <w:marLeft w:val="0"/>
      <w:marRight w:val="0"/>
      <w:marTop w:val="0"/>
      <w:marBottom w:val="0"/>
      <w:divBdr>
        <w:top w:val="none" w:sz="0" w:space="0" w:color="auto"/>
        <w:left w:val="none" w:sz="0" w:space="0" w:color="auto"/>
        <w:bottom w:val="none" w:sz="0" w:space="0" w:color="auto"/>
        <w:right w:val="none" w:sz="0" w:space="0" w:color="auto"/>
      </w:divBdr>
    </w:div>
    <w:div w:id="924874419">
      <w:bodyDiv w:val="1"/>
      <w:marLeft w:val="0"/>
      <w:marRight w:val="0"/>
      <w:marTop w:val="0"/>
      <w:marBottom w:val="0"/>
      <w:divBdr>
        <w:top w:val="none" w:sz="0" w:space="0" w:color="auto"/>
        <w:left w:val="none" w:sz="0" w:space="0" w:color="auto"/>
        <w:bottom w:val="none" w:sz="0" w:space="0" w:color="auto"/>
        <w:right w:val="none" w:sz="0" w:space="0" w:color="auto"/>
      </w:divBdr>
    </w:div>
    <w:div w:id="928587525">
      <w:bodyDiv w:val="1"/>
      <w:marLeft w:val="0"/>
      <w:marRight w:val="0"/>
      <w:marTop w:val="0"/>
      <w:marBottom w:val="0"/>
      <w:divBdr>
        <w:top w:val="none" w:sz="0" w:space="0" w:color="auto"/>
        <w:left w:val="none" w:sz="0" w:space="0" w:color="auto"/>
        <w:bottom w:val="none" w:sz="0" w:space="0" w:color="auto"/>
        <w:right w:val="none" w:sz="0" w:space="0" w:color="auto"/>
      </w:divBdr>
    </w:div>
    <w:div w:id="942299708">
      <w:bodyDiv w:val="1"/>
      <w:marLeft w:val="0"/>
      <w:marRight w:val="0"/>
      <w:marTop w:val="0"/>
      <w:marBottom w:val="0"/>
      <w:divBdr>
        <w:top w:val="none" w:sz="0" w:space="0" w:color="auto"/>
        <w:left w:val="none" w:sz="0" w:space="0" w:color="auto"/>
        <w:bottom w:val="none" w:sz="0" w:space="0" w:color="auto"/>
        <w:right w:val="none" w:sz="0" w:space="0" w:color="auto"/>
      </w:divBdr>
    </w:div>
    <w:div w:id="946276489">
      <w:bodyDiv w:val="1"/>
      <w:marLeft w:val="0"/>
      <w:marRight w:val="0"/>
      <w:marTop w:val="0"/>
      <w:marBottom w:val="0"/>
      <w:divBdr>
        <w:top w:val="none" w:sz="0" w:space="0" w:color="auto"/>
        <w:left w:val="none" w:sz="0" w:space="0" w:color="auto"/>
        <w:bottom w:val="none" w:sz="0" w:space="0" w:color="auto"/>
        <w:right w:val="none" w:sz="0" w:space="0" w:color="auto"/>
      </w:divBdr>
    </w:div>
    <w:div w:id="956450451">
      <w:bodyDiv w:val="1"/>
      <w:marLeft w:val="0"/>
      <w:marRight w:val="0"/>
      <w:marTop w:val="0"/>
      <w:marBottom w:val="0"/>
      <w:divBdr>
        <w:top w:val="none" w:sz="0" w:space="0" w:color="auto"/>
        <w:left w:val="none" w:sz="0" w:space="0" w:color="auto"/>
        <w:bottom w:val="none" w:sz="0" w:space="0" w:color="auto"/>
        <w:right w:val="none" w:sz="0" w:space="0" w:color="auto"/>
      </w:divBdr>
    </w:div>
    <w:div w:id="966816704">
      <w:bodyDiv w:val="1"/>
      <w:marLeft w:val="0"/>
      <w:marRight w:val="0"/>
      <w:marTop w:val="0"/>
      <w:marBottom w:val="0"/>
      <w:divBdr>
        <w:top w:val="none" w:sz="0" w:space="0" w:color="auto"/>
        <w:left w:val="none" w:sz="0" w:space="0" w:color="auto"/>
        <w:bottom w:val="none" w:sz="0" w:space="0" w:color="auto"/>
        <w:right w:val="none" w:sz="0" w:space="0" w:color="auto"/>
      </w:divBdr>
    </w:div>
    <w:div w:id="970866519">
      <w:bodyDiv w:val="1"/>
      <w:marLeft w:val="0"/>
      <w:marRight w:val="0"/>
      <w:marTop w:val="0"/>
      <w:marBottom w:val="0"/>
      <w:divBdr>
        <w:top w:val="none" w:sz="0" w:space="0" w:color="auto"/>
        <w:left w:val="none" w:sz="0" w:space="0" w:color="auto"/>
        <w:bottom w:val="none" w:sz="0" w:space="0" w:color="auto"/>
        <w:right w:val="none" w:sz="0" w:space="0" w:color="auto"/>
      </w:divBdr>
    </w:div>
    <w:div w:id="978152017">
      <w:bodyDiv w:val="1"/>
      <w:marLeft w:val="0"/>
      <w:marRight w:val="0"/>
      <w:marTop w:val="0"/>
      <w:marBottom w:val="0"/>
      <w:divBdr>
        <w:top w:val="none" w:sz="0" w:space="0" w:color="auto"/>
        <w:left w:val="none" w:sz="0" w:space="0" w:color="auto"/>
        <w:bottom w:val="none" w:sz="0" w:space="0" w:color="auto"/>
        <w:right w:val="none" w:sz="0" w:space="0" w:color="auto"/>
      </w:divBdr>
    </w:div>
    <w:div w:id="982657837">
      <w:bodyDiv w:val="1"/>
      <w:marLeft w:val="0"/>
      <w:marRight w:val="0"/>
      <w:marTop w:val="0"/>
      <w:marBottom w:val="0"/>
      <w:divBdr>
        <w:top w:val="none" w:sz="0" w:space="0" w:color="auto"/>
        <w:left w:val="none" w:sz="0" w:space="0" w:color="auto"/>
        <w:bottom w:val="none" w:sz="0" w:space="0" w:color="auto"/>
        <w:right w:val="none" w:sz="0" w:space="0" w:color="auto"/>
      </w:divBdr>
    </w:div>
    <w:div w:id="1002858791">
      <w:bodyDiv w:val="1"/>
      <w:marLeft w:val="0"/>
      <w:marRight w:val="0"/>
      <w:marTop w:val="0"/>
      <w:marBottom w:val="0"/>
      <w:divBdr>
        <w:top w:val="none" w:sz="0" w:space="0" w:color="auto"/>
        <w:left w:val="none" w:sz="0" w:space="0" w:color="auto"/>
        <w:bottom w:val="none" w:sz="0" w:space="0" w:color="auto"/>
        <w:right w:val="none" w:sz="0" w:space="0" w:color="auto"/>
      </w:divBdr>
    </w:div>
    <w:div w:id="1006635186">
      <w:bodyDiv w:val="1"/>
      <w:marLeft w:val="0"/>
      <w:marRight w:val="0"/>
      <w:marTop w:val="0"/>
      <w:marBottom w:val="0"/>
      <w:divBdr>
        <w:top w:val="none" w:sz="0" w:space="0" w:color="auto"/>
        <w:left w:val="none" w:sz="0" w:space="0" w:color="auto"/>
        <w:bottom w:val="none" w:sz="0" w:space="0" w:color="auto"/>
        <w:right w:val="none" w:sz="0" w:space="0" w:color="auto"/>
      </w:divBdr>
    </w:div>
    <w:div w:id="1008026309">
      <w:bodyDiv w:val="1"/>
      <w:marLeft w:val="0"/>
      <w:marRight w:val="0"/>
      <w:marTop w:val="0"/>
      <w:marBottom w:val="0"/>
      <w:divBdr>
        <w:top w:val="none" w:sz="0" w:space="0" w:color="auto"/>
        <w:left w:val="none" w:sz="0" w:space="0" w:color="auto"/>
        <w:bottom w:val="none" w:sz="0" w:space="0" w:color="auto"/>
        <w:right w:val="none" w:sz="0" w:space="0" w:color="auto"/>
      </w:divBdr>
    </w:div>
    <w:div w:id="1018779076">
      <w:bodyDiv w:val="1"/>
      <w:marLeft w:val="0"/>
      <w:marRight w:val="0"/>
      <w:marTop w:val="0"/>
      <w:marBottom w:val="0"/>
      <w:divBdr>
        <w:top w:val="none" w:sz="0" w:space="0" w:color="auto"/>
        <w:left w:val="none" w:sz="0" w:space="0" w:color="auto"/>
        <w:bottom w:val="none" w:sz="0" w:space="0" w:color="auto"/>
        <w:right w:val="none" w:sz="0" w:space="0" w:color="auto"/>
      </w:divBdr>
    </w:div>
    <w:div w:id="1054162006">
      <w:bodyDiv w:val="1"/>
      <w:marLeft w:val="0"/>
      <w:marRight w:val="0"/>
      <w:marTop w:val="0"/>
      <w:marBottom w:val="0"/>
      <w:divBdr>
        <w:top w:val="none" w:sz="0" w:space="0" w:color="auto"/>
        <w:left w:val="none" w:sz="0" w:space="0" w:color="auto"/>
        <w:bottom w:val="none" w:sz="0" w:space="0" w:color="auto"/>
        <w:right w:val="none" w:sz="0" w:space="0" w:color="auto"/>
      </w:divBdr>
    </w:div>
    <w:div w:id="1117993924">
      <w:bodyDiv w:val="1"/>
      <w:marLeft w:val="0"/>
      <w:marRight w:val="0"/>
      <w:marTop w:val="0"/>
      <w:marBottom w:val="0"/>
      <w:divBdr>
        <w:top w:val="none" w:sz="0" w:space="0" w:color="auto"/>
        <w:left w:val="none" w:sz="0" w:space="0" w:color="auto"/>
        <w:bottom w:val="none" w:sz="0" w:space="0" w:color="auto"/>
        <w:right w:val="none" w:sz="0" w:space="0" w:color="auto"/>
      </w:divBdr>
    </w:div>
    <w:div w:id="1120949617">
      <w:bodyDiv w:val="1"/>
      <w:marLeft w:val="0"/>
      <w:marRight w:val="0"/>
      <w:marTop w:val="0"/>
      <w:marBottom w:val="0"/>
      <w:divBdr>
        <w:top w:val="none" w:sz="0" w:space="0" w:color="auto"/>
        <w:left w:val="none" w:sz="0" w:space="0" w:color="auto"/>
        <w:bottom w:val="none" w:sz="0" w:space="0" w:color="auto"/>
        <w:right w:val="none" w:sz="0" w:space="0" w:color="auto"/>
      </w:divBdr>
    </w:div>
    <w:div w:id="1135950334">
      <w:bodyDiv w:val="1"/>
      <w:marLeft w:val="0"/>
      <w:marRight w:val="0"/>
      <w:marTop w:val="0"/>
      <w:marBottom w:val="0"/>
      <w:divBdr>
        <w:top w:val="none" w:sz="0" w:space="0" w:color="auto"/>
        <w:left w:val="none" w:sz="0" w:space="0" w:color="auto"/>
        <w:bottom w:val="none" w:sz="0" w:space="0" w:color="auto"/>
        <w:right w:val="none" w:sz="0" w:space="0" w:color="auto"/>
      </w:divBdr>
    </w:div>
    <w:div w:id="1149521348">
      <w:bodyDiv w:val="1"/>
      <w:marLeft w:val="0"/>
      <w:marRight w:val="0"/>
      <w:marTop w:val="0"/>
      <w:marBottom w:val="0"/>
      <w:divBdr>
        <w:top w:val="none" w:sz="0" w:space="0" w:color="auto"/>
        <w:left w:val="none" w:sz="0" w:space="0" w:color="auto"/>
        <w:bottom w:val="none" w:sz="0" w:space="0" w:color="auto"/>
        <w:right w:val="none" w:sz="0" w:space="0" w:color="auto"/>
      </w:divBdr>
    </w:div>
    <w:div w:id="1156804126">
      <w:bodyDiv w:val="1"/>
      <w:marLeft w:val="0"/>
      <w:marRight w:val="0"/>
      <w:marTop w:val="0"/>
      <w:marBottom w:val="0"/>
      <w:divBdr>
        <w:top w:val="none" w:sz="0" w:space="0" w:color="auto"/>
        <w:left w:val="none" w:sz="0" w:space="0" w:color="auto"/>
        <w:bottom w:val="none" w:sz="0" w:space="0" w:color="auto"/>
        <w:right w:val="none" w:sz="0" w:space="0" w:color="auto"/>
      </w:divBdr>
    </w:div>
    <w:div w:id="1158619188">
      <w:bodyDiv w:val="1"/>
      <w:marLeft w:val="0"/>
      <w:marRight w:val="0"/>
      <w:marTop w:val="0"/>
      <w:marBottom w:val="0"/>
      <w:divBdr>
        <w:top w:val="none" w:sz="0" w:space="0" w:color="auto"/>
        <w:left w:val="none" w:sz="0" w:space="0" w:color="auto"/>
        <w:bottom w:val="none" w:sz="0" w:space="0" w:color="auto"/>
        <w:right w:val="none" w:sz="0" w:space="0" w:color="auto"/>
      </w:divBdr>
    </w:div>
    <w:div w:id="1171413491">
      <w:bodyDiv w:val="1"/>
      <w:marLeft w:val="0"/>
      <w:marRight w:val="0"/>
      <w:marTop w:val="0"/>
      <w:marBottom w:val="0"/>
      <w:divBdr>
        <w:top w:val="none" w:sz="0" w:space="0" w:color="auto"/>
        <w:left w:val="none" w:sz="0" w:space="0" w:color="auto"/>
        <w:bottom w:val="none" w:sz="0" w:space="0" w:color="auto"/>
        <w:right w:val="none" w:sz="0" w:space="0" w:color="auto"/>
      </w:divBdr>
    </w:div>
    <w:div w:id="1185553069">
      <w:bodyDiv w:val="1"/>
      <w:marLeft w:val="0"/>
      <w:marRight w:val="0"/>
      <w:marTop w:val="0"/>
      <w:marBottom w:val="0"/>
      <w:divBdr>
        <w:top w:val="none" w:sz="0" w:space="0" w:color="auto"/>
        <w:left w:val="none" w:sz="0" w:space="0" w:color="auto"/>
        <w:bottom w:val="none" w:sz="0" w:space="0" w:color="auto"/>
        <w:right w:val="none" w:sz="0" w:space="0" w:color="auto"/>
      </w:divBdr>
    </w:div>
    <w:div w:id="1214536211">
      <w:bodyDiv w:val="1"/>
      <w:marLeft w:val="0"/>
      <w:marRight w:val="0"/>
      <w:marTop w:val="0"/>
      <w:marBottom w:val="0"/>
      <w:divBdr>
        <w:top w:val="none" w:sz="0" w:space="0" w:color="auto"/>
        <w:left w:val="none" w:sz="0" w:space="0" w:color="auto"/>
        <w:bottom w:val="none" w:sz="0" w:space="0" w:color="auto"/>
        <w:right w:val="none" w:sz="0" w:space="0" w:color="auto"/>
      </w:divBdr>
    </w:div>
    <w:div w:id="1261372035">
      <w:bodyDiv w:val="1"/>
      <w:marLeft w:val="0"/>
      <w:marRight w:val="0"/>
      <w:marTop w:val="0"/>
      <w:marBottom w:val="0"/>
      <w:divBdr>
        <w:top w:val="none" w:sz="0" w:space="0" w:color="auto"/>
        <w:left w:val="none" w:sz="0" w:space="0" w:color="auto"/>
        <w:bottom w:val="none" w:sz="0" w:space="0" w:color="auto"/>
        <w:right w:val="none" w:sz="0" w:space="0" w:color="auto"/>
      </w:divBdr>
    </w:div>
    <w:div w:id="1291745560">
      <w:bodyDiv w:val="1"/>
      <w:marLeft w:val="0"/>
      <w:marRight w:val="0"/>
      <w:marTop w:val="0"/>
      <w:marBottom w:val="0"/>
      <w:divBdr>
        <w:top w:val="none" w:sz="0" w:space="0" w:color="auto"/>
        <w:left w:val="none" w:sz="0" w:space="0" w:color="auto"/>
        <w:bottom w:val="none" w:sz="0" w:space="0" w:color="auto"/>
        <w:right w:val="none" w:sz="0" w:space="0" w:color="auto"/>
      </w:divBdr>
    </w:div>
    <w:div w:id="1311133692">
      <w:bodyDiv w:val="1"/>
      <w:marLeft w:val="0"/>
      <w:marRight w:val="0"/>
      <w:marTop w:val="0"/>
      <w:marBottom w:val="0"/>
      <w:divBdr>
        <w:top w:val="none" w:sz="0" w:space="0" w:color="auto"/>
        <w:left w:val="none" w:sz="0" w:space="0" w:color="auto"/>
        <w:bottom w:val="none" w:sz="0" w:space="0" w:color="auto"/>
        <w:right w:val="none" w:sz="0" w:space="0" w:color="auto"/>
      </w:divBdr>
    </w:div>
    <w:div w:id="1349600425">
      <w:bodyDiv w:val="1"/>
      <w:marLeft w:val="0"/>
      <w:marRight w:val="0"/>
      <w:marTop w:val="0"/>
      <w:marBottom w:val="0"/>
      <w:divBdr>
        <w:top w:val="none" w:sz="0" w:space="0" w:color="auto"/>
        <w:left w:val="none" w:sz="0" w:space="0" w:color="auto"/>
        <w:bottom w:val="none" w:sz="0" w:space="0" w:color="auto"/>
        <w:right w:val="none" w:sz="0" w:space="0" w:color="auto"/>
      </w:divBdr>
    </w:div>
    <w:div w:id="1354571416">
      <w:bodyDiv w:val="1"/>
      <w:marLeft w:val="0"/>
      <w:marRight w:val="0"/>
      <w:marTop w:val="0"/>
      <w:marBottom w:val="0"/>
      <w:divBdr>
        <w:top w:val="none" w:sz="0" w:space="0" w:color="auto"/>
        <w:left w:val="none" w:sz="0" w:space="0" w:color="auto"/>
        <w:bottom w:val="none" w:sz="0" w:space="0" w:color="auto"/>
        <w:right w:val="none" w:sz="0" w:space="0" w:color="auto"/>
      </w:divBdr>
    </w:div>
    <w:div w:id="1366448229">
      <w:bodyDiv w:val="1"/>
      <w:marLeft w:val="0"/>
      <w:marRight w:val="0"/>
      <w:marTop w:val="0"/>
      <w:marBottom w:val="0"/>
      <w:divBdr>
        <w:top w:val="none" w:sz="0" w:space="0" w:color="auto"/>
        <w:left w:val="none" w:sz="0" w:space="0" w:color="auto"/>
        <w:bottom w:val="none" w:sz="0" w:space="0" w:color="auto"/>
        <w:right w:val="none" w:sz="0" w:space="0" w:color="auto"/>
      </w:divBdr>
    </w:div>
    <w:div w:id="1376198996">
      <w:bodyDiv w:val="1"/>
      <w:marLeft w:val="0"/>
      <w:marRight w:val="0"/>
      <w:marTop w:val="0"/>
      <w:marBottom w:val="0"/>
      <w:divBdr>
        <w:top w:val="none" w:sz="0" w:space="0" w:color="auto"/>
        <w:left w:val="none" w:sz="0" w:space="0" w:color="auto"/>
        <w:bottom w:val="none" w:sz="0" w:space="0" w:color="auto"/>
        <w:right w:val="none" w:sz="0" w:space="0" w:color="auto"/>
      </w:divBdr>
    </w:div>
    <w:div w:id="1384013813">
      <w:bodyDiv w:val="1"/>
      <w:marLeft w:val="0"/>
      <w:marRight w:val="0"/>
      <w:marTop w:val="0"/>
      <w:marBottom w:val="0"/>
      <w:divBdr>
        <w:top w:val="none" w:sz="0" w:space="0" w:color="auto"/>
        <w:left w:val="none" w:sz="0" w:space="0" w:color="auto"/>
        <w:bottom w:val="none" w:sz="0" w:space="0" w:color="auto"/>
        <w:right w:val="none" w:sz="0" w:space="0" w:color="auto"/>
      </w:divBdr>
    </w:div>
    <w:div w:id="1387224269">
      <w:bodyDiv w:val="1"/>
      <w:marLeft w:val="0"/>
      <w:marRight w:val="0"/>
      <w:marTop w:val="0"/>
      <w:marBottom w:val="0"/>
      <w:divBdr>
        <w:top w:val="none" w:sz="0" w:space="0" w:color="auto"/>
        <w:left w:val="none" w:sz="0" w:space="0" w:color="auto"/>
        <w:bottom w:val="none" w:sz="0" w:space="0" w:color="auto"/>
        <w:right w:val="none" w:sz="0" w:space="0" w:color="auto"/>
      </w:divBdr>
    </w:div>
    <w:div w:id="1398481769">
      <w:bodyDiv w:val="1"/>
      <w:marLeft w:val="0"/>
      <w:marRight w:val="0"/>
      <w:marTop w:val="0"/>
      <w:marBottom w:val="0"/>
      <w:divBdr>
        <w:top w:val="none" w:sz="0" w:space="0" w:color="auto"/>
        <w:left w:val="none" w:sz="0" w:space="0" w:color="auto"/>
        <w:bottom w:val="none" w:sz="0" w:space="0" w:color="auto"/>
        <w:right w:val="none" w:sz="0" w:space="0" w:color="auto"/>
      </w:divBdr>
    </w:div>
    <w:div w:id="1423599143">
      <w:bodyDiv w:val="1"/>
      <w:marLeft w:val="0"/>
      <w:marRight w:val="0"/>
      <w:marTop w:val="0"/>
      <w:marBottom w:val="0"/>
      <w:divBdr>
        <w:top w:val="none" w:sz="0" w:space="0" w:color="auto"/>
        <w:left w:val="none" w:sz="0" w:space="0" w:color="auto"/>
        <w:bottom w:val="none" w:sz="0" w:space="0" w:color="auto"/>
        <w:right w:val="none" w:sz="0" w:space="0" w:color="auto"/>
      </w:divBdr>
    </w:div>
    <w:div w:id="1426418436">
      <w:bodyDiv w:val="1"/>
      <w:marLeft w:val="0"/>
      <w:marRight w:val="0"/>
      <w:marTop w:val="0"/>
      <w:marBottom w:val="0"/>
      <w:divBdr>
        <w:top w:val="none" w:sz="0" w:space="0" w:color="auto"/>
        <w:left w:val="none" w:sz="0" w:space="0" w:color="auto"/>
        <w:bottom w:val="none" w:sz="0" w:space="0" w:color="auto"/>
        <w:right w:val="none" w:sz="0" w:space="0" w:color="auto"/>
      </w:divBdr>
    </w:div>
    <w:div w:id="1427386312">
      <w:bodyDiv w:val="1"/>
      <w:marLeft w:val="0"/>
      <w:marRight w:val="0"/>
      <w:marTop w:val="0"/>
      <w:marBottom w:val="0"/>
      <w:divBdr>
        <w:top w:val="none" w:sz="0" w:space="0" w:color="auto"/>
        <w:left w:val="none" w:sz="0" w:space="0" w:color="auto"/>
        <w:bottom w:val="none" w:sz="0" w:space="0" w:color="auto"/>
        <w:right w:val="none" w:sz="0" w:space="0" w:color="auto"/>
      </w:divBdr>
    </w:div>
    <w:div w:id="1440103617">
      <w:bodyDiv w:val="1"/>
      <w:marLeft w:val="0"/>
      <w:marRight w:val="0"/>
      <w:marTop w:val="0"/>
      <w:marBottom w:val="0"/>
      <w:divBdr>
        <w:top w:val="none" w:sz="0" w:space="0" w:color="auto"/>
        <w:left w:val="none" w:sz="0" w:space="0" w:color="auto"/>
        <w:bottom w:val="none" w:sz="0" w:space="0" w:color="auto"/>
        <w:right w:val="none" w:sz="0" w:space="0" w:color="auto"/>
      </w:divBdr>
    </w:div>
    <w:div w:id="1448545316">
      <w:bodyDiv w:val="1"/>
      <w:marLeft w:val="0"/>
      <w:marRight w:val="0"/>
      <w:marTop w:val="0"/>
      <w:marBottom w:val="0"/>
      <w:divBdr>
        <w:top w:val="none" w:sz="0" w:space="0" w:color="auto"/>
        <w:left w:val="none" w:sz="0" w:space="0" w:color="auto"/>
        <w:bottom w:val="none" w:sz="0" w:space="0" w:color="auto"/>
        <w:right w:val="none" w:sz="0" w:space="0" w:color="auto"/>
      </w:divBdr>
    </w:div>
    <w:div w:id="1475829049">
      <w:bodyDiv w:val="1"/>
      <w:marLeft w:val="0"/>
      <w:marRight w:val="0"/>
      <w:marTop w:val="0"/>
      <w:marBottom w:val="0"/>
      <w:divBdr>
        <w:top w:val="none" w:sz="0" w:space="0" w:color="auto"/>
        <w:left w:val="none" w:sz="0" w:space="0" w:color="auto"/>
        <w:bottom w:val="none" w:sz="0" w:space="0" w:color="auto"/>
        <w:right w:val="none" w:sz="0" w:space="0" w:color="auto"/>
      </w:divBdr>
    </w:div>
    <w:div w:id="1493838889">
      <w:bodyDiv w:val="1"/>
      <w:marLeft w:val="0"/>
      <w:marRight w:val="0"/>
      <w:marTop w:val="0"/>
      <w:marBottom w:val="0"/>
      <w:divBdr>
        <w:top w:val="none" w:sz="0" w:space="0" w:color="auto"/>
        <w:left w:val="none" w:sz="0" w:space="0" w:color="auto"/>
        <w:bottom w:val="none" w:sz="0" w:space="0" w:color="auto"/>
        <w:right w:val="none" w:sz="0" w:space="0" w:color="auto"/>
      </w:divBdr>
    </w:div>
    <w:div w:id="1494495160">
      <w:bodyDiv w:val="1"/>
      <w:marLeft w:val="0"/>
      <w:marRight w:val="0"/>
      <w:marTop w:val="0"/>
      <w:marBottom w:val="0"/>
      <w:divBdr>
        <w:top w:val="none" w:sz="0" w:space="0" w:color="auto"/>
        <w:left w:val="none" w:sz="0" w:space="0" w:color="auto"/>
        <w:bottom w:val="none" w:sz="0" w:space="0" w:color="auto"/>
        <w:right w:val="none" w:sz="0" w:space="0" w:color="auto"/>
      </w:divBdr>
      <w:divsChild>
        <w:div w:id="285159663">
          <w:marLeft w:val="0"/>
          <w:marRight w:val="0"/>
          <w:marTop w:val="0"/>
          <w:marBottom w:val="0"/>
          <w:divBdr>
            <w:top w:val="none" w:sz="0" w:space="0" w:color="auto"/>
            <w:left w:val="none" w:sz="0" w:space="0" w:color="auto"/>
            <w:bottom w:val="none" w:sz="0" w:space="0" w:color="auto"/>
            <w:right w:val="none" w:sz="0" w:space="0" w:color="auto"/>
          </w:divBdr>
          <w:divsChild>
            <w:div w:id="1062560418">
              <w:marLeft w:val="0"/>
              <w:marRight w:val="0"/>
              <w:marTop w:val="0"/>
              <w:marBottom w:val="0"/>
              <w:divBdr>
                <w:top w:val="none" w:sz="0" w:space="0" w:color="auto"/>
                <w:left w:val="none" w:sz="0" w:space="0" w:color="auto"/>
                <w:bottom w:val="none" w:sz="0" w:space="0" w:color="auto"/>
                <w:right w:val="none" w:sz="0" w:space="0" w:color="auto"/>
              </w:divBdr>
              <w:divsChild>
                <w:div w:id="1164971397">
                  <w:marLeft w:val="0"/>
                  <w:marRight w:val="0"/>
                  <w:marTop w:val="0"/>
                  <w:marBottom w:val="0"/>
                  <w:divBdr>
                    <w:top w:val="none" w:sz="0" w:space="0" w:color="auto"/>
                    <w:left w:val="none" w:sz="0" w:space="0" w:color="auto"/>
                    <w:bottom w:val="none" w:sz="0" w:space="0" w:color="auto"/>
                    <w:right w:val="none" w:sz="0" w:space="0" w:color="auto"/>
                  </w:divBdr>
                  <w:divsChild>
                    <w:div w:id="309141328">
                      <w:marLeft w:val="0"/>
                      <w:marRight w:val="0"/>
                      <w:marTop w:val="0"/>
                      <w:marBottom w:val="0"/>
                      <w:divBdr>
                        <w:top w:val="none" w:sz="0" w:space="0" w:color="auto"/>
                        <w:left w:val="none" w:sz="0" w:space="0" w:color="auto"/>
                        <w:bottom w:val="none" w:sz="0" w:space="0" w:color="auto"/>
                        <w:right w:val="none" w:sz="0" w:space="0" w:color="auto"/>
                      </w:divBdr>
                      <w:divsChild>
                        <w:div w:id="838816140">
                          <w:marLeft w:val="0"/>
                          <w:marRight w:val="0"/>
                          <w:marTop w:val="0"/>
                          <w:marBottom w:val="0"/>
                          <w:divBdr>
                            <w:top w:val="none" w:sz="0" w:space="0" w:color="auto"/>
                            <w:left w:val="none" w:sz="0" w:space="0" w:color="auto"/>
                            <w:bottom w:val="none" w:sz="0" w:space="0" w:color="auto"/>
                            <w:right w:val="none" w:sz="0" w:space="0" w:color="auto"/>
                          </w:divBdr>
                          <w:divsChild>
                            <w:div w:id="1033189471">
                              <w:marLeft w:val="0"/>
                              <w:marRight w:val="0"/>
                              <w:marTop w:val="0"/>
                              <w:marBottom w:val="0"/>
                              <w:divBdr>
                                <w:top w:val="none" w:sz="0" w:space="0" w:color="auto"/>
                                <w:left w:val="none" w:sz="0" w:space="0" w:color="auto"/>
                                <w:bottom w:val="none" w:sz="0" w:space="0" w:color="auto"/>
                                <w:right w:val="none" w:sz="0" w:space="0" w:color="auto"/>
                              </w:divBdr>
                              <w:divsChild>
                                <w:div w:id="1344817225">
                                  <w:marLeft w:val="0"/>
                                  <w:marRight w:val="0"/>
                                  <w:marTop w:val="0"/>
                                  <w:marBottom w:val="0"/>
                                  <w:divBdr>
                                    <w:top w:val="none" w:sz="0" w:space="0" w:color="auto"/>
                                    <w:left w:val="none" w:sz="0" w:space="0" w:color="auto"/>
                                    <w:bottom w:val="none" w:sz="0" w:space="0" w:color="auto"/>
                                    <w:right w:val="none" w:sz="0" w:space="0" w:color="auto"/>
                                  </w:divBdr>
                                  <w:divsChild>
                                    <w:div w:id="1322739087">
                                      <w:marLeft w:val="60"/>
                                      <w:marRight w:val="0"/>
                                      <w:marTop w:val="0"/>
                                      <w:marBottom w:val="0"/>
                                      <w:divBdr>
                                        <w:top w:val="none" w:sz="0" w:space="0" w:color="auto"/>
                                        <w:left w:val="none" w:sz="0" w:space="0" w:color="auto"/>
                                        <w:bottom w:val="none" w:sz="0" w:space="0" w:color="auto"/>
                                        <w:right w:val="none" w:sz="0" w:space="0" w:color="auto"/>
                                      </w:divBdr>
                                      <w:divsChild>
                                        <w:div w:id="613248346">
                                          <w:marLeft w:val="0"/>
                                          <w:marRight w:val="0"/>
                                          <w:marTop w:val="0"/>
                                          <w:marBottom w:val="0"/>
                                          <w:divBdr>
                                            <w:top w:val="none" w:sz="0" w:space="0" w:color="auto"/>
                                            <w:left w:val="none" w:sz="0" w:space="0" w:color="auto"/>
                                            <w:bottom w:val="none" w:sz="0" w:space="0" w:color="auto"/>
                                            <w:right w:val="none" w:sz="0" w:space="0" w:color="auto"/>
                                          </w:divBdr>
                                          <w:divsChild>
                                            <w:div w:id="1151947022">
                                              <w:marLeft w:val="0"/>
                                              <w:marRight w:val="0"/>
                                              <w:marTop w:val="0"/>
                                              <w:marBottom w:val="120"/>
                                              <w:divBdr>
                                                <w:top w:val="single" w:sz="6" w:space="0" w:color="F5F5F5"/>
                                                <w:left w:val="single" w:sz="6" w:space="0" w:color="F5F5F5"/>
                                                <w:bottom w:val="single" w:sz="6" w:space="0" w:color="F5F5F5"/>
                                                <w:right w:val="single" w:sz="6" w:space="0" w:color="F5F5F5"/>
                                              </w:divBdr>
                                              <w:divsChild>
                                                <w:div w:id="643435753">
                                                  <w:marLeft w:val="0"/>
                                                  <w:marRight w:val="0"/>
                                                  <w:marTop w:val="0"/>
                                                  <w:marBottom w:val="0"/>
                                                  <w:divBdr>
                                                    <w:top w:val="none" w:sz="0" w:space="0" w:color="auto"/>
                                                    <w:left w:val="none" w:sz="0" w:space="0" w:color="auto"/>
                                                    <w:bottom w:val="none" w:sz="0" w:space="0" w:color="auto"/>
                                                    <w:right w:val="none" w:sz="0" w:space="0" w:color="auto"/>
                                                  </w:divBdr>
                                                  <w:divsChild>
                                                    <w:div w:id="125346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1460566">
      <w:bodyDiv w:val="1"/>
      <w:marLeft w:val="0"/>
      <w:marRight w:val="0"/>
      <w:marTop w:val="0"/>
      <w:marBottom w:val="0"/>
      <w:divBdr>
        <w:top w:val="none" w:sz="0" w:space="0" w:color="auto"/>
        <w:left w:val="none" w:sz="0" w:space="0" w:color="auto"/>
        <w:bottom w:val="none" w:sz="0" w:space="0" w:color="auto"/>
        <w:right w:val="none" w:sz="0" w:space="0" w:color="auto"/>
      </w:divBdr>
      <w:divsChild>
        <w:div w:id="1347321260">
          <w:marLeft w:val="0"/>
          <w:marRight w:val="0"/>
          <w:marTop w:val="0"/>
          <w:marBottom w:val="0"/>
          <w:divBdr>
            <w:top w:val="none" w:sz="0" w:space="0" w:color="auto"/>
            <w:left w:val="none" w:sz="0" w:space="0" w:color="auto"/>
            <w:bottom w:val="none" w:sz="0" w:space="0" w:color="auto"/>
            <w:right w:val="none" w:sz="0" w:space="0" w:color="auto"/>
          </w:divBdr>
          <w:divsChild>
            <w:div w:id="1969508436">
              <w:marLeft w:val="0"/>
              <w:marRight w:val="0"/>
              <w:marTop w:val="0"/>
              <w:marBottom w:val="0"/>
              <w:divBdr>
                <w:top w:val="none" w:sz="0" w:space="0" w:color="auto"/>
                <w:left w:val="none" w:sz="0" w:space="0" w:color="auto"/>
                <w:bottom w:val="none" w:sz="0" w:space="0" w:color="auto"/>
                <w:right w:val="none" w:sz="0" w:space="0" w:color="auto"/>
              </w:divBdr>
              <w:divsChild>
                <w:div w:id="1091509153">
                  <w:marLeft w:val="0"/>
                  <w:marRight w:val="0"/>
                  <w:marTop w:val="0"/>
                  <w:marBottom w:val="0"/>
                  <w:divBdr>
                    <w:top w:val="none" w:sz="0" w:space="0" w:color="auto"/>
                    <w:left w:val="none" w:sz="0" w:space="0" w:color="auto"/>
                    <w:bottom w:val="none" w:sz="0" w:space="0" w:color="auto"/>
                    <w:right w:val="none" w:sz="0" w:space="0" w:color="auto"/>
                  </w:divBdr>
                  <w:divsChild>
                    <w:div w:id="394278274">
                      <w:marLeft w:val="0"/>
                      <w:marRight w:val="0"/>
                      <w:marTop w:val="0"/>
                      <w:marBottom w:val="0"/>
                      <w:divBdr>
                        <w:top w:val="none" w:sz="0" w:space="0" w:color="auto"/>
                        <w:left w:val="none" w:sz="0" w:space="0" w:color="auto"/>
                        <w:bottom w:val="none" w:sz="0" w:space="0" w:color="auto"/>
                        <w:right w:val="none" w:sz="0" w:space="0" w:color="auto"/>
                      </w:divBdr>
                      <w:divsChild>
                        <w:div w:id="1294020455">
                          <w:marLeft w:val="0"/>
                          <w:marRight w:val="0"/>
                          <w:marTop w:val="0"/>
                          <w:marBottom w:val="0"/>
                          <w:divBdr>
                            <w:top w:val="none" w:sz="0" w:space="0" w:color="auto"/>
                            <w:left w:val="none" w:sz="0" w:space="0" w:color="auto"/>
                            <w:bottom w:val="none" w:sz="0" w:space="0" w:color="auto"/>
                            <w:right w:val="none" w:sz="0" w:space="0" w:color="auto"/>
                          </w:divBdr>
                          <w:divsChild>
                            <w:div w:id="685719518">
                              <w:marLeft w:val="0"/>
                              <w:marRight w:val="0"/>
                              <w:marTop w:val="0"/>
                              <w:marBottom w:val="0"/>
                              <w:divBdr>
                                <w:top w:val="none" w:sz="0" w:space="0" w:color="auto"/>
                                <w:left w:val="none" w:sz="0" w:space="0" w:color="auto"/>
                                <w:bottom w:val="none" w:sz="0" w:space="0" w:color="auto"/>
                                <w:right w:val="none" w:sz="0" w:space="0" w:color="auto"/>
                              </w:divBdr>
                              <w:divsChild>
                                <w:div w:id="1224683751">
                                  <w:marLeft w:val="0"/>
                                  <w:marRight w:val="0"/>
                                  <w:marTop w:val="0"/>
                                  <w:marBottom w:val="0"/>
                                  <w:divBdr>
                                    <w:top w:val="none" w:sz="0" w:space="0" w:color="auto"/>
                                    <w:left w:val="none" w:sz="0" w:space="0" w:color="auto"/>
                                    <w:bottom w:val="none" w:sz="0" w:space="0" w:color="auto"/>
                                    <w:right w:val="none" w:sz="0" w:space="0" w:color="auto"/>
                                  </w:divBdr>
                                  <w:divsChild>
                                    <w:div w:id="2140149356">
                                      <w:marLeft w:val="60"/>
                                      <w:marRight w:val="0"/>
                                      <w:marTop w:val="0"/>
                                      <w:marBottom w:val="0"/>
                                      <w:divBdr>
                                        <w:top w:val="none" w:sz="0" w:space="0" w:color="auto"/>
                                        <w:left w:val="none" w:sz="0" w:space="0" w:color="auto"/>
                                        <w:bottom w:val="none" w:sz="0" w:space="0" w:color="auto"/>
                                        <w:right w:val="none" w:sz="0" w:space="0" w:color="auto"/>
                                      </w:divBdr>
                                      <w:divsChild>
                                        <w:div w:id="21252525">
                                          <w:marLeft w:val="0"/>
                                          <w:marRight w:val="0"/>
                                          <w:marTop w:val="0"/>
                                          <w:marBottom w:val="0"/>
                                          <w:divBdr>
                                            <w:top w:val="none" w:sz="0" w:space="0" w:color="auto"/>
                                            <w:left w:val="none" w:sz="0" w:space="0" w:color="auto"/>
                                            <w:bottom w:val="none" w:sz="0" w:space="0" w:color="auto"/>
                                            <w:right w:val="none" w:sz="0" w:space="0" w:color="auto"/>
                                          </w:divBdr>
                                          <w:divsChild>
                                            <w:div w:id="656691469">
                                              <w:marLeft w:val="0"/>
                                              <w:marRight w:val="0"/>
                                              <w:marTop w:val="0"/>
                                              <w:marBottom w:val="120"/>
                                              <w:divBdr>
                                                <w:top w:val="single" w:sz="6" w:space="0" w:color="F5F5F5"/>
                                                <w:left w:val="single" w:sz="6" w:space="0" w:color="F5F5F5"/>
                                                <w:bottom w:val="single" w:sz="6" w:space="0" w:color="F5F5F5"/>
                                                <w:right w:val="single" w:sz="6" w:space="0" w:color="F5F5F5"/>
                                              </w:divBdr>
                                              <w:divsChild>
                                                <w:div w:id="1288732168">
                                                  <w:marLeft w:val="0"/>
                                                  <w:marRight w:val="0"/>
                                                  <w:marTop w:val="0"/>
                                                  <w:marBottom w:val="0"/>
                                                  <w:divBdr>
                                                    <w:top w:val="none" w:sz="0" w:space="0" w:color="auto"/>
                                                    <w:left w:val="none" w:sz="0" w:space="0" w:color="auto"/>
                                                    <w:bottom w:val="none" w:sz="0" w:space="0" w:color="auto"/>
                                                    <w:right w:val="none" w:sz="0" w:space="0" w:color="auto"/>
                                                  </w:divBdr>
                                                  <w:divsChild>
                                                    <w:div w:id="158298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6438616">
      <w:bodyDiv w:val="1"/>
      <w:marLeft w:val="0"/>
      <w:marRight w:val="0"/>
      <w:marTop w:val="0"/>
      <w:marBottom w:val="0"/>
      <w:divBdr>
        <w:top w:val="none" w:sz="0" w:space="0" w:color="auto"/>
        <w:left w:val="none" w:sz="0" w:space="0" w:color="auto"/>
        <w:bottom w:val="none" w:sz="0" w:space="0" w:color="auto"/>
        <w:right w:val="none" w:sz="0" w:space="0" w:color="auto"/>
      </w:divBdr>
    </w:div>
    <w:div w:id="1512066149">
      <w:bodyDiv w:val="1"/>
      <w:marLeft w:val="0"/>
      <w:marRight w:val="0"/>
      <w:marTop w:val="0"/>
      <w:marBottom w:val="0"/>
      <w:divBdr>
        <w:top w:val="none" w:sz="0" w:space="0" w:color="auto"/>
        <w:left w:val="none" w:sz="0" w:space="0" w:color="auto"/>
        <w:bottom w:val="none" w:sz="0" w:space="0" w:color="auto"/>
        <w:right w:val="none" w:sz="0" w:space="0" w:color="auto"/>
      </w:divBdr>
    </w:div>
    <w:div w:id="1515992502">
      <w:bodyDiv w:val="1"/>
      <w:marLeft w:val="0"/>
      <w:marRight w:val="0"/>
      <w:marTop w:val="0"/>
      <w:marBottom w:val="0"/>
      <w:divBdr>
        <w:top w:val="none" w:sz="0" w:space="0" w:color="auto"/>
        <w:left w:val="none" w:sz="0" w:space="0" w:color="auto"/>
        <w:bottom w:val="none" w:sz="0" w:space="0" w:color="auto"/>
        <w:right w:val="none" w:sz="0" w:space="0" w:color="auto"/>
      </w:divBdr>
    </w:div>
    <w:div w:id="1516335603">
      <w:bodyDiv w:val="1"/>
      <w:marLeft w:val="0"/>
      <w:marRight w:val="0"/>
      <w:marTop w:val="0"/>
      <w:marBottom w:val="0"/>
      <w:divBdr>
        <w:top w:val="none" w:sz="0" w:space="0" w:color="auto"/>
        <w:left w:val="none" w:sz="0" w:space="0" w:color="auto"/>
        <w:bottom w:val="none" w:sz="0" w:space="0" w:color="auto"/>
        <w:right w:val="none" w:sz="0" w:space="0" w:color="auto"/>
      </w:divBdr>
    </w:div>
    <w:div w:id="1519084060">
      <w:bodyDiv w:val="1"/>
      <w:marLeft w:val="0"/>
      <w:marRight w:val="0"/>
      <w:marTop w:val="0"/>
      <w:marBottom w:val="0"/>
      <w:divBdr>
        <w:top w:val="none" w:sz="0" w:space="0" w:color="auto"/>
        <w:left w:val="none" w:sz="0" w:space="0" w:color="auto"/>
        <w:bottom w:val="none" w:sz="0" w:space="0" w:color="auto"/>
        <w:right w:val="none" w:sz="0" w:space="0" w:color="auto"/>
      </w:divBdr>
    </w:div>
    <w:div w:id="1522932683">
      <w:bodyDiv w:val="1"/>
      <w:marLeft w:val="0"/>
      <w:marRight w:val="0"/>
      <w:marTop w:val="0"/>
      <w:marBottom w:val="0"/>
      <w:divBdr>
        <w:top w:val="none" w:sz="0" w:space="0" w:color="auto"/>
        <w:left w:val="none" w:sz="0" w:space="0" w:color="auto"/>
        <w:bottom w:val="none" w:sz="0" w:space="0" w:color="auto"/>
        <w:right w:val="none" w:sz="0" w:space="0" w:color="auto"/>
      </w:divBdr>
    </w:div>
    <w:div w:id="1561558133">
      <w:bodyDiv w:val="1"/>
      <w:marLeft w:val="0"/>
      <w:marRight w:val="0"/>
      <w:marTop w:val="0"/>
      <w:marBottom w:val="0"/>
      <w:divBdr>
        <w:top w:val="none" w:sz="0" w:space="0" w:color="auto"/>
        <w:left w:val="none" w:sz="0" w:space="0" w:color="auto"/>
        <w:bottom w:val="none" w:sz="0" w:space="0" w:color="auto"/>
        <w:right w:val="none" w:sz="0" w:space="0" w:color="auto"/>
      </w:divBdr>
    </w:div>
    <w:div w:id="1587424419">
      <w:bodyDiv w:val="1"/>
      <w:marLeft w:val="0"/>
      <w:marRight w:val="0"/>
      <w:marTop w:val="0"/>
      <w:marBottom w:val="0"/>
      <w:divBdr>
        <w:top w:val="none" w:sz="0" w:space="0" w:color="auto"/>
        <w:left w:val="none" w:sz="0" w:space="0" w:color="auto"/>
        <w:bottom w:val="none" w:sz="0" w:space="0" w:color="auto"/>
        <w:right w:val="none" w:sz="0" w:space="0" w:color="auto"/>
      </w:divBdr>
    </w:div>
    <w:div w:id="1606494428">
      <w:bodyDiv w:val="1"/>
      <w:marLeft w:val="0"/>
      <w:marRight w:val="0"/>
      <w:marTop w:val="0"/>
      <w:marBottom w:val="0"/>
      <w:divBdr>
        <w:top w:val="none" w:sz="0" w:space="0" w:color="auto"/>
        <w:left w:val="none" w:sz="0" w:space="0" w:color="auto"/>
        <w:bottom w:val="none" w:sz="0" w:space="0" w:color="auto"/>
        <w:right w:val="none" w:sz="0" w:space="0" w:color="auto"/>
      </w:divBdr>
    </w:div>
    <w:div w:id="1612735608">
      <w:bodyDiv w:val="1"/>
      <w:marLeft w:val="0"/>
      <w:marRight w:val="0"/>
      <w:marTop w:val="0"/>
      <w:marBottom w:val="0"/>
      <w:divBdr>
        <w:top w:val="none" w:sz="0" w:space="0" w:color="auto"/>
        <w:left w:val="none" w:sz="0" w:space="0" w:color="auto"/>
        <w:bottom w:val="none" w:sz="0" w:space="0" w:color="auto"/>
        <w:right w:val="none" w:sz="0" w:space="0" w:color="auto"/>
      </w:divBdr>
    </w:div>
    <w:div w:id="1617063328">
      <w:bodyDiv w:val="1"/>
      <w:marLeft w:val="0"/>
      <w:marRight w:val="0"/>
      <w:marTop w:val="0"/>
      <w:marBottom w:val="0"/>
      <w:divBdr>
        <w:top w:val="none" w:sz="0" w:space="0" w:color="auto"/>
        <w:left w:val="none" w:sz="0" w:space="0" w:color="auto"/>
        <w:bottom w:val="none" w:sz="0" w:space="0" w:color="auto"/>
        <w:right w:val="none" w:sz="0" w:space="0" w:color="auto"/>
      </w:divBdr>
    </w:div>
    <w:div w:id="1619684150">
      <w:bodyDiv w:val="1"/>
      <w:marLeft w:val="0"/>
      <w:marRight w:val="0"/>
      <w:marTop w:val="0"/>
      <w:marBottom w:val="0"/>
      <w:divBdr>
        <w:top w:val="none" w:sz="0" w:space="0" w:color="auto"/>
        <w:left w:val="none" w:sz="0" w:space="0" w:color="auto"/>
        <w:bottom w:val="none" w:sz="0" w:space="0" w:color="auto"/>
        <w:right w:val="none" w:sz="0" w:space="0" w:color="auto"/>
      </w:divBdr>
    </w:div>
    <w:div w:id="1621186054">
      <w:bodyDiv w:val="1"/>
      <w:marLeft w:val="0"/>
      <w:marRight w:val="0"/>
      <w:marTop w:val="0"/>
      <w:marBottom w:val="0"/>
      <w:divBdr>
        <w:top w:val="none" w:sz="0" w:space="0" w:color="auto"/>
        <w:left w:val="none" w:sz="0" w:space="0" w:color="auto"/>
        <w:bottom w:val="none" w:sz="0" w:space="0" w:color="auto"/>
        <w:right w:val="none" w:sz="0" w:space="0" w:color="auto"/>
      </w:divBdr>
    </w:div>
    <w:div w:id="1642035286">
      <w:bodyDiv w:val="1"/>
      <w:marLeft w:val="0"/>
      <w:marRight w:val="0"/>
      <w:marTop w:val="0"/>
      <w:marBottom w:val="0"/>
      <w:divBdr>
        <w:top w:val="none" w:sz="0" w:space="0" w:color="auto"/>
        <w:left w:val="none" w:sz="0" w:space="0" w:color="auto"/>
        <w:bottom w:val="none" w:sz="0" w:space="0" w:color="auto"/>
        <w:right w:val="none" w:sz="0" w:space="0" w:color="auto"/>
      </w:divBdr>
    </w:div>
    <w:div w:id="1654915269">
      <w:bodyDiv w:val="1"/>
      <w:marLeft w:val="0"/>
      <w:marRight w:val="0"/>
      <w:marTop w:val="0"/>
      <w:marBottom w:val="0"/>
      <w:divBdr>
        <w:top w:val="none" w:sz="0" w:space="0" w:color="auto"/>
        <w:left w:val="none" w:sz="0" w:space="0" w:color="auto"/>
        <w:bottom w:val="none" w:sz="0" w:space="0" w:color="auto"/>
        <w:right w:val="none" w:sz="0" w:space="0" w:color="auto"/>
      </w:divBdr>
    </w:div>
    <w:div w:id="1668436100">
      <w:bodyDiv w:val="1"/>
      <w:marLeft w:val="0"/>
      <w:marRight w:val="0"/>
      <w:marTop w:val="0"/>
      <w:marBottom w:val="0"/>
      <w:divBdr>
        <w:top w:val="none" w:sz="0" w:space="0" w:color="auto"/>
        <w:left w:val="none" w:sz="0" w:space="0" w:color="auto"/>
        <w:bottom w:val="none" w:sz="0" w:space="0" w:color="auto"/>
        <w:right w:val="none" w:sz="0" w:space="0" w:color="auto"/>
      </w:divBdr>
    </w:div>
    <w:div w:id="1668970689">
      <w:bodyDiv w:val="1"/>
      <w:marLeft w:val="0"/>
      <w:marRight w:val="0"/>
      <w:marTop w:val="0"/>
      <w:marBottom w:val="0"/>
      <w:divBdr>
        <w:top w:val="none" w:sz="0" w:space="0" w:color="auto"/>
        <w:left w:val="none" w:sz="0" w:space="0" w:color="auto"/>
        <w:bottom w:val="none" w:sz="0" w:space="0" w:color="auto"/>
        <w:right w:val="none" w:sz="0" w:space="0" w:color="auto"/>
      </w:divBdr>
    </w:div>
    <w:div w:id="1675956205">
      <w:bodyDiv w:val="1"/>
      <w:marLeft w:val="0"/>
      <w:marRight w:val="0"/>
      <w:marTop w:val="0"/>
      <w:marBottom w:val="0"/>
      <w:divBdr>
        <w:top w:val="none" w:sz="0" w:space="0" w:color="auto"/>
        <w:left w:val="none" w:sz="0" w:space="0" w:color="auto"/>
        <w:bottom w:val="none" w:sz="0" w:space="0" w:color="auto"/>
        <w:right w:val="none" w:sz="0" w:space="0" w:color="auto"/>
      </w:divBdr>
    </w:div>
    <w:div w:id="1736466952">
      <w:bodyDiv w:val="1"/>
      <w:marLeft w:val="0"/>
      <w:marRight w:val="0"/>
      <w:marTop w:val="0"/>
      <w:marBottom w:val="0"/>
      <w:divBdr>
        <w:top w:val="none" w:sz="0" w:space="0" w:color="auto"/>
        <w:left w:val="none" w:sz="0" w:space="0" w:color="auto"/>
        <w:bottom w:val="none" w:sz="0" w:space="0" w:color="auto"/>
        <w:right w:val="none" w:sz="0" w:space="0" w:color="auto"/>
      </w:divBdr>
    </w:div>
    <w:div w:id="1760787730">
      <w:bodyDiv w:val="1"/>
      <w:marLeft w:val="0"/>
      <w:marRight w:val="0"/>
      <w:marTop w:val="0"/>
      <w:marBottom w:val="0"/>
      <w:divBdr>
        <w:top w:val="none" w:sz="0" w:space="0" w:color="auto"/>
        <w:left w:val="none" w:sz="0" w:space="0" w:color="auto"/>
        <w:bottom w:val="none" w:sz="0" w:space="0" w:color="auto"/>
        <w:right w:val="none" w:sz="0" w:space="0" w:color="auto"/>
      </w:divBdr>
    </w:div>
    <w:div w:id="1765882361">
      <w:bodyDiv w:val="1"/>
      <w:marLeft w:val="0"/>
      <w:marRight w:val="0"/>
      <w:marTop w:val="0"/>
      <w:marBottom w:val="0"/>
      <w:divBdr>
        <w:top w:val="none" w:sz="0" w:space="0" w:color="auto"/>
        <w:left w:val="none" w:sz="0" w:space="0" w:color="auto"/>
        <w:bottom w:val="none" w:sz="0" w:space="0" w:color="auto"/>
        <w:right w:val="none" w:sz="0" w:space="0" w:color="auto"/>
      </w:divBdr>
    </w:div>
    <w:div w:id="1766683407">
      <w:bodyDiv w:val="1"/>
      <w:marLeft w:val="0"/>
      <w:marRight w:val="0"/>
      <w:marTop w:val="0"/>
      <w:marBottom w:val="0"/>
      <w:divBdr>
        <w:top w:val="none" w:sz="0" w:space="0" w:color="auto"/>
        <w:left w:val="none" w:sz="0" w:space="0" w:color="auto"/>
        <w:bottom w:val="none" w:sz="0" w:space="0" w:color="auto"/>
        <w:right w:val="none" w:sz="0" w:space="0" w:color="auto"/>
      </w:divBdr>
    </w:div>
    <w:div w:id="1767144943">
      <w:bodyDiv w:val="1"/>
      <w:marLeft w:val="0"/>
      <w:marRight w:val="0"/>
      <w:marTop w:val="0"/>
      <w:marBottom w:val="0"/>
      <w:divBdr>
        <w:top w:val="none" w:sz="0" w:space="0" w:color="auto"/>
        <w:left w:val="none" w:sz="0" w:space="0" w:color="auto"/>
        <w:bottom w:val="none" w:sz="0" w:space="0" w:color="auto"/>
        <w:right w:val="none" w:sz="0" w:space="0" w:color="auto"/>
      </w:divBdr>
    </w:div>
    <w:div w:id="1783764389">
      <w:bodyDiv w:val="1"/>
      <w:marLeft w:val="0"/>
      <w:marRight w:val="0"/>
      <w:marTop w:val="0"/>
      <w:marBottom w:val="0"/>
      <w:divBdr>
        <w:top w:val="none" w:sz="0" w:space="0" w:color="auto"/>
        <w:left w:val="none" w:sz="0" w:space="0" w:color="auto"/>
        <w:bottom w:val="none" w:sz="0" w:space="0" w:color="auto"/>
        <w:right w:val="none" w:sz="0" w:space="0" w:color="auto"/>
      </w:divBdr>
    </w:div>
    <w:div w:id="1784109065">
      <w:bodyDiv w:val="1"/>
      <w:marLeft w:val="0"/>
      <w:marRight w:val="0"/>
      <w:marTop w:val="0"/>
      <w:marBottom w:val="0"/>
      <w:divBdr>
        <w:top w:val="none" w:sz="0" w:space="0" w:color="auto"/>
        <w:left w:val="none" w:sz="0" w:space="0" w:color="auto"/>
        <w:bottom w:val="none" w:sz="0" w:space="0" w:color="auto"/>
        <w:right w:val="none" w:sz="0" w:space="0" w:color="auto"/>
      </w:divBdr>
    </w:div>
    <w:div w:id="1812480518">
      <w:bodyDiv w:val="1"/>
      <w:marLeft w:val="0"/>
      <w:marRight w:val="0"/>
      <w:marTop w:val="0"/>
      <w:marBottom w:val="0"/>
      <w:divBdr>
        <w:top w:val="none" w:sz="0" w:space="0" w:color="auto"/>
        <w:left w:val="none" w:sz="0" w:space="0" w:color="auto"/>
        <w:bottom w:val="none" w:sz="0" w:space="0" w:color="auto"/>
        <w:right w:val="none" w:sz="0" w:space="0" w:color="auto"/>
      </w:divBdr>
    </w:div>
    <w:div w:id="1818690713">
      <w:bodyDiv w:val="1"/>
      <w:marLeft w:val="0"/>
      <w:marRight w:val="0"/>
      <w:marTop w:val="0"/>
      <w:marBottom w:val="0"/>
      <w:divBdr>
        <w:top w:val="none" w:sz="0" w:space="0" w:color="auto"/>
        <w:left w:val="none" w:sz="0" w:space="0" w:color="auto"/>
        <w:bottom w:val="none" w:sz="0" w:space="0" w:color="auto"/>
        <w:right w:val="none" w:sz="0" w:space="0" w:color="auto"/>
      </w:divBdr>
    </w:div>
    <w:div w:id="1824543017">
      <w:bodyDiv w:val="1"/>
      <w:marLeft w:val="0"/>
      <w:marRight w:val="0"/>
      <w:marTop w:val="0"/>
      <w:marBottom w:val="0"/>
      <w:divBdr>
        <w:top w:val="none" w:sz="0" w:space="0" w:color="auto"/>
        <w:left w:val="none" w:sz="0" w:space="0" w:color="auto"/>
        <w:bottom w:val="none" w:sz="0" w:space="0" w:color="auto"/>
        <w:right w:val="none" w:sz="0" w:space="0" w:color="auto"/>
      </w:divBdr>
    </w:div>
    <w:div w:id="1838768978">
      <w:bodyDiv w:val="1"/>
      <w:marLeft w:val="0"/>
      <w:marRight w:val="0"/>
      <w:marTop w:val="0"/>
      <w:marBottom w:val="0"/>
      <w:divBdr>
        <w:top w:val="none" w:sz="0" w:space="0" w:color="auto"/>
        <w:left w:val="none" w:sz="0" w:space="0" w:color="auto"/>
        <w:bottom w:val="none" w:sz="0" w:space="0" w:color="auto"/>
        <w:right w:val="none" w:sz="0" w:space="0" w:color="auto"/>
      </w:divBdr>
    </w:div>
    <w:div w:id="1848784801">
      <w:bodyDiv w:val="1"/>
      <w:marLeft w:val="0"/>
      <w:marRight w:val="0"/>
      <w:marTop w:val="0"/>
      <w:marBottom w:val="0"/>
      <w:divBdr>
        <w:top w:val="none" w:sz="0" w:space="0" w:color="auto"/>
        <w:left w:val="none" w:sz="0" w:space="0" w:color="auto"/>
        <w:bottom w:val="none" w:sz="0" w:space="0" w:color="auto"/>
        <w:right w:val="none" w:sz="0" w:space="0" w:color="auto"/>
      </w:divBdr>
    </w:div>
    <w:div w:id="1856652450">
      <w:bodyDiv w:val="1"/>
      <w:marLeft w:val="0"/>
      <w:marRight w:val="0"/>
      <w:marTop w:val="0"/>
      <w:marBottom w:val="0"/>
      <w:divBdr>
        <w:top w:val="none" w:sz="0" w:space="0" w:color="auto"/>
        <w:left w:val="none" w:sz="0" w:space="0" w:color="auto"/>
        <w:bottom w:val="none" w:sz="0" w:space="0" w:color="auto"/>
        <w:right w:val="none" w:sz="0" w:space="0" w:color="auto"/>
      </w:divBdr>
    </w:div>
    <w:div w:id="1861702771">
      <w:bodyDiv w:val="1"/>
      <w:marLeft w:val="0"/>
      <w:marRight w:val="0"/>
      <w:marTop w:val="0"/>
      <w:marBottom w:val="0"/>
      <w:divBdr>
        <w:top w:val="none" w:sz="0" w:space="0" w:color="auto"/>
        <w:left w:val="none" w:sz="0" w:space="0" w:color="auto"/>
        <w:bottom w:val="none" w:sz="0" w:space="0" w:color="auto"/>
        <w:right w:val="none" w:sz="0" w:space="0" w:color="auto"/>
      </w:divBdr>
      <w:divsChild>
        <w:div w:id="517231328">
          <w:marLeft w:val="0"/>
          <w:marRight w:val="0"/>
          <w:marTop w:val="0"/>
          <w:marBottom w:val="0"/>
          <w:divBdr>
            <w:top w:val="none" w:sz="0" w:space="0" w:color="auto"/>
            <w:left w:val="none" w:sz="0" w:space="0" w:color="auto"/>
            <w:bottom w:val="none" w:sz="0" w:space="0" w:color="auto"/>
            <w:right w:val="none" w:sz="0" w:space="0" w:color="auto"/>
          </w:divBdr>
          <w:divsChild>
            <w:div w:id="1697732121">
              <w:marLeft w:val="0"/>
              <w:marRight w:val="0"/>
              <w:marTop w:val="0"/>
              <w:marBottom w:val="0"/>
              <w:divBdr>
                <w:top w:val="none" w:sz="0" w:space="0" w:color="auto"/>
                <w:left w:val="none" w:sz="0" w:space="0" w:color="auto"/>
                <w:bottom w:val="none" w:sz="0" w:space="0" w:color="auto"/>
                <w:right w:val="none" w:sz="0" w:space="0" w:color="auto"/>
              </w:divBdr>
              <w:divsChild>
                <w:div w:id="1114791848">
                  <w:marLeft w:val="0"/>
                  <w:marRight w:val="0"/>
                  <w:marTop w:val="0"/>
                  <w:marBottom w:val="0"/>
                  <w:divBdr>
                    <w:top w:val="none" w:sz="0" w:space="0" w:color="auto"/>
                    <w:left w:val="none" w:sz="0" w:space="0" w:color="auto"/>
                    <w:bottom w:val="none" w:sz="0" w:space="0" w:color="auto"/>
                    <w:right w:val="none" w:sz="0" w:space="0" w:color="auto"/>
                  </w:divBdr>
                  <w:divsChild>
                    <w:div w:id="871259414">
                      <w:marLeft w:val="1"/>
                      <w:marRight w:val="1"/>
                      <w:marTop w:val="0"/>
                      <w:marBottom w:val="0"/>
                      <w:divBdr>
                        <w:top w:val="none" w:sz="0" w:space="0" w:color="auto"/>
                        <w:left w:val="none" w:sz="0" w:space="0" w:color="auto"/>
                        <w:bottom w:val="none" w:sz="0" w:space="0" w:color="auto"/>
                        <w:right w:val="none" w:sz="0" w:space="0" w:color="auto"/>
                      </w:divBdr>
                      <w:divsChild>
                        <w:div w:id="762800343">
                          <w:marLeft w:val="0"/>
                          <w:marRight w:val="0"/>
                          <w:marTop w:val="0"/>
                          <w:marBottom w:val="0"/>
                          <w:divBdr>
                            <w:top w:val="none" w:sz="0" w:space="0" w:color="auto"/>
                            <w:left w:val="none" w:sz="0" w:space="0" w:color="auto"/>
                            <w:bottom w:val="none" w:sz="0" w:space="0" w:color="auto"/>
                            <w:right w:val="none" w:sz="0" w:space="0" w:color="auto"/>
                          </w:divBdr>
                          <w:divsChild>
                            <w:div w:id="673652709">
                              <w:marLeft w:val="0"/>
                              <w:marRight w:val="0"/>
                              <w:marTop w:val="0"/>
                              <w:marBottom w:val="360"/>
                              <w:divBdr>
                                <w:top w:val="none" w:sz="0" w:space="0" w:color="auto"/>
                                <w:left w:val="none" w:sz="0" w:space="0" w:color="auto"/>
                                <w:bottom w:val="none" w:sz="0" w:space="0" w:color="auto"/>
                                <w:right w:val="none" w:sz="0" w:space="0" w:color="auto"/>
                              </w:divBdr>
                              <w:divsChild>
                                <w:div w:id="43800283">
                                  <w:marLeft w:val="0"/>
                                  <w:marRight w:val="0"/>
                                  <w:marTop w:val="0"/>
                                  <w:marBottom w:val="0"/>
                                  <w:divBdr>
                                    <w:top w:val="none" w:sz="0" w:space="0" w:color="auto"/>
                                    <w:left w:val="none" w:sz="0" w:space="0" w:color="auto"/>
                                    <w:bottom w:val="none" w:sz="0" w:space="0" w:color="auto"/>
                                    <w:right w:val="none" w:sz="0" w:space="0" w:color="auto"/>
                                  </w:divBdr>
                                  <w:divsChild>
                                    <w:div w:id="2094812796">
                                      <w:marLeft w:val="0"/>
                                      <w:marRight w:val="0"/>
                                      <w:marTop w:val="0"/>
                                      <w:marBottom w:val="0"/>
                                      <w:divBdr>
                                        <w:top w:val="none" w:sz="0" w:space="0" w:color="auto"/>
                                        <w:left w:val="none" w:sz="0" w:space="0" w:color="auto"/>
                                        <w:bottom w:val="none" w:sz="0" w:space="0" w:color="auto"/>
                                        <w:right w:val="none" w:sz="0" w:space="0" w:color="auto"/>
                                      </w:divBdr>
                                      <w:divsChild>
                                        <w:div w:id="1869099618">
                                          <w:marLeft w:val="0"/>
                                          <w:marRight w:val="0"/>
                                          <w:marTop w:val="0"/>
                                          <w:marBottom w:val="0"/>
                                          <w:divBdr>
                                            <w:top w:val="none" w:sz="0" w:space="0" w:color="auto"/>
                                            <w:left w:val="none" w:sz="0" w:space="0" w:color="auto"/>
                                            <w:bottom w:val="none" w:sz="0" w:space="0" w:color="auto"/>
                                            <w:right w:val="none" w:sz="0" w:space="0" w:color="auto"/>
                                          </w:divBdr>
                                          <w:divsChild>
                                            <w:div w:id="723255399">
                                              <w:marLeft w:val="0"/>
                                              <w:marRight w:val="0"/>
                                              <w:marTop w:val="0"/>
                                              <w:marBottom w:val="0"/>
                                              <w:divBdr>
                                                <w:top w:val="none" w:sz="0" w:space="0" w:color="auto"/>
                                                <w:left w:val="none" w:sz="0" w:space="0" w:color="auto"/>
                                                <w:bottom w:val="none" w:sz="0" w:space="0" w:color="auto"/>
                                                <w:right w:val="none" w:sz="0" w:space="0" w:color="auto"/>
                                              </w:divBdr>
                                              <w:divsChild>
                                                <w:div w:id="9516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1214853">
      <w:bodyDiv w:val="1"/>
      <w:marLeft w:val="0"/>
      <w:marRight w:val="0"/>
      <w:marTop w:val="0"/>
      <w:marBottom w:val="0"/>
      <w:divBdr>
        <w:top w:val="none" w:sz="0" w:space="0" w:color="auto"/>
        <w:left w:val="none" w:sz="0" w:space="0" w:color="auto"/>
        <w:bottom w:val="none" w:sz="0" w:space="0" w:color="auto"/>
        <w:right w:val="none" w:sz="0" w:space="0" w:color="auto"/>
      </w:divBdr>
      <w:divsChild>
        <w:div w:id="1602253715">
          <w:marLeft w:val="0"/>
          <w:marRight w:val="0"/>
          <w:marTop w:val="0"/>
          <w:marBottom w:val="0"/>
          <w:divBdr>
            <w:top w:val="none" w:sz="0" w:space="0" w:color="auto"/>
            <w:left w:val="none" w:sz="0" w:space="0" w:color="auto"/>
            <w:bottom w:val="none" w:sz="0" w:space="0" w:color="auto"/>
            <w:right w:val="none" w:sz="0" w:space="0" w:color="auto"/>
          </w:divBdr>
          <w:divsChild>
            <w:div w:id="583147912">
              <w:marLeft w:val="0"/>
              <w:marRight w:val="0"/>
              <w:marTop w:val="0"/>
              <w:marBottom w:val="0"/>
              <w:divBdr>
                <w:top w:val="none" w:sz="0" w:space="0" w:color="auto"/>
                <w:left w:val="none" w:sz="0" w:space="0" w:color="auto"/>
                <w:bottom w:val="none" w:sz="0" w:space="0" w:color="auto"/>
                <w:right w:val="none" w:sz="0" w:space="0" w:color="auto"/>
              </w:divBdr>
              <w:divsChild>
                <w:div w:id="6952475">
                  <w:marLeft w:val="0"/>
                  <w:marRight w:val="0"/>
                  <w:marTop w:val="0"/>
                  <w:marBottom w:val="0"/>
                  <w:divBdr>
                    <w:top w:val="none" w:sz="0" w:space="0" w:color="auto"/>
                    <w:left w:val="none" w:sz="0" w:space="0" w:color="auto"/>
                    <w:bottom w:val="none" w:sz="0" w:space="0" w:color="auto"/>
                    <w:right w:val="none" w:sz="0" w:space="0" w:color="auto"/>
                  </w:divBdr>
                  <w:divsChild>
                    <w:div w:id="211045411">
                      <w:marLeft w:val="0"/>
                      <w:marRight w:val="0"/>
                      <w:marTop w:val="0"/>
                      <w:marBottom w:val="0"/>
                      <w:divBdr>
                        <w:top w:val="none" w:sz="0" w:space="0" w:color="auto"/>
                        <w:left w:val="none" w:sz="0" w:space="0" w:color="auto"/>
                        <w:bottom w:val="none" w:sz="0" w:space="0" w:color="auto"/>
                        <w:right w:val="none" w:sz="0" w:space="0" w:color="auto"/>
                      </w:divBdr>
                      <w:divsChild>
                        <w:div w:id="468858590">
                          <w:marLeft w:val="0"/>
                          <w:marRight w:val="0"/>
                          <w:marTop w:val="0"/>
                          <w:marBottom w:val="0"/>
                          <w:divBdr>
                            <w:top w:val="none" w:sz="0" w:space="0" w:color="auto"/>
                            <w:left w:val="none" w:sz="0" w:space="0" w:color="auto"/>
                            <w:bottom w:val="none" w:sz="0" w:space="0" w:color="auto"/>
                            <w:right w:val="none" w:sz="0" w:space="0" w:color="auto"/>
                          </w:divBdr>
                          <w:divsChild>
                            <w:div w:id="187422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497453">
      <w:bodyDiv w:val="1"/>
      <w:marLeft w:val="0"/>
      <w:marRight w:val="0"/>
      <w:marTop w:val="0"/>
      <w:marBottom w:val="0"/>
      <w:divBdr>
        <w:top w:val="none" w:sz="0" w:space="0" w:color="auto"/>
        <w:left w:val="none" w:sz="0" w:space="0" w:color="auto"/>
        <w:bottom w:val="none" w:sz="0" w:space="0" w:color="auto"/>
        <w:right w:val="none" w:sz="0" w:space="0" w:color="auto"/>
      </w:divBdr>
    </w:div>
    <w:div w:id="1896774590">
      <w:bodyDiv w:val="1"/>
      <w:marLeft w:val="0"/>
      <w:marRight w:val="0"/>
      <w:marTop w:val="0"/>
      <w:marBottom w:val="0"/>
      <w:divBdr>
        <w:top w:val="none" w:sz="0" w:space="0" w:color="auto"/>
        <w:left w:val="none" w:sz="0" w:space="0" w:color="auto"/>
        <w:bottom w:val="none" w:sz="0" w:space="0" w:color="auto"/>
        <w:right w:val="none" w:sz="0" w:space="0" w:color="auto"/>
      </w:divBdr>
    </w:div>
    <w:div w:id="1901791398">
      <w:bodyDiv w:val="1"/>
      <w:marLeft w:val="0"/>
      <w:marRight w:val="0"/>
      <w:marTop w:val="0"/>
      <w:marBottom w:val="0"/>
      <w:divBdr>
        <w:top w:val="none" w:sz="0" w:space="0" w:color="auto"/>
        <w:left w:val="none" w:sz="0" w:space="0" w:color="auto"/>
        <w:bottom w:val="none" w:sz="0" w:space="0" w:color="auto"/>
        <w:right w:val="none" w:sz="0" w:space="0" w:color="auto"/>
      </w:divBdr>
    </w:div>
    <w:div w:id="1902712554">
      <w:bodyDiv w:val="1"/>
      <w:marLeft w:val="0"/>
      <w:marRight w:val="0"/>
      <w:marTop w:val="0"/>
      <w:marBottom w:val="0"/>
      <w:divBdr>
        <w:top w:val="none" w:sz="0" w:space="0" w:color="auto"/>
        <w:left w:val="none" w:sz="0" w:space="0" w:color="auto"/>
        <w:bottom w:val="none" w:sz="0" w:space="0" w:color="auto"/>
        <w:right w:val="none" w:sz="0" w:space="0" w:color="auto"/>
      </w:divBdr>
    </w:div>
    <w:div w:id="1907913115">
      <w:bodyDiv w:val="1"/>
      <w:marLeft w:val="0"/>
      <w:marRight w:val="0"/>
      <w:marTop w:val="0"/>
      <w:marBottom w:val="0"/>
      <w:divBdr>
        <w:top w:val="none" w:sz="0" w:space="0" w:color="auto"/>
        <w:left w:val="none" w:sz="0" w:space="0" w:color="auto"/>
        <w:bottom w:val="none" w:sz="0" w:space="0" w:color="auto"/>
        <w:right w:val="none" w:sz="0" w:space="0" w:color="auto"/>
      </w:divBdr>
    </w:div>
    <w:div w:id="1912035612">
      <w:bodyDiv w:val="1"/>
      <w:marLeft w:val="0"/>
      <w:marRight w:val="0"/>
      <w:marTop w:val="0"/>
      <w:marBottom w:val="0"/>
      <w:divBdr>
        <w:top w:val="none" w:sz="0" w:space="0" w:color="auto"/>
        <w:left w:val="none" w:sz="0" w:space="0" w:color="auto"/>
        <w:bottom w:val="none" w:sz="0" w:space="0" w:color="auto"/>
        <w:right w:val="none" w:sz="0" w:space="0" w:color="auto"/>
      </w:divBdr>
    </w:div>
    <w:div w:id="1924341054">
      <w:bodyDiv w:val="1"/>
      <w:marLeft w:val="0"/>
      <w:marRight w:val="0"/>
      <w:marTop w:val="0"/>
      <w:marBottom w:val="0"/>
      <w:divBdr>
        <w:top w:val="none" w:sz="0" w:space="0" w:color="auto"/>
        <w:left w:val="none" w:sz="0" w:space="0" w:color="auto"/>
        <w:bottom w:val="none" w:sz="0" w:space="0" w:color="auto"/>
        <w:right w:val="none" w:sz="0" w:space="0" w:color="auto"/>
      </w:divBdr>
    </w:div>
    <w:div w:id="1936816981">
      <w:bodyDiv w:val="1"/>
      <w:marLeft w:val="0"/>
      <w:marRight w:val="0"/>
      <w:marTop w:val="0"/>
      <w:marBottom w:val="0"/>
      <w:divBdr>
        <w:top w:val="none" w:sz="0" w:space="0" w:color="auto"/>
        <w:left w:val="none" w:sz="0" w:space="0" w:color="auto"/>
        <w:bottom w:val="none" w:sz="0" w:space="0" w:color="auto"/>
        <w:right w:val="none" w:sz="0" w:space="0" w:color="auto"/>
      </w:divBdr>
    </w:div>
    <w:div w:id="1940868333">
      <w:bodyDiv w:val="1"/>
      <w:marLeft w:val="0"/>
      <w:marRight w:val="0"/>
      <w:marTop w:val="0"/>
      <w:marBottom w:val="0"/>
      <w:divBdr>
        <w:top w:val="none" w:sz="0" w:space="0" w:color="auto"/>
        <w:left w:val="none" w:sz="0" w:space="0" w:color="auto"/>
        <w:bottom w:val="none" w:sz="0" w:space="0" w:color="auto"/>
        <w:right w:val="none" w:sz="0" w:space="0" w:color="auto"/>
      </w:divBdr>
    </w:div>
    <w:div w:id="1955820610">
      <w:bodyDiv w:val="1"/>
      <w:marLeft w:val="0"/>
      <w:marRight w:val="0"/>
      <w:marTop w:val="0"/>
      <w:marBottom w:val="0"/>
      <w:divBdr>
        <w:top w:val="none" w:sz="0" w:space="0" w:color="auto"/>
        <w:left w:val="none" w:sz="0" w:space="0" w:color="auto"/>
        <w:bottom w:val="none" w:sz="0" w:space="0" w:color="auto"/>
        <w:right w:val="none" w:sz="0" w:space="0" w:color="auto"/>
      </w:divBdr>
    </w:div>
    <w:div w:id="1973099187">
      <w:bodyDiv w:val="1"/>
      <w:marLeft w:val="0"/>
      <w:marRight w:val="0"/>
      <w:marTop w:val="0"/>
      <w:marBottom w:val="0"/>
      <w:divBdr>
        <w:top w:val="none" w:sz="0" w:space="0" w:color="auto"/>
        <w:left w:val="none" w:sz="0" w:space="0" w:color="auto"/>
        <w:bottom w:val="none" w:sz="0" w:space="0" w:color="auto"/>
        <w:right w:val="none" w:sz="0" w:space="0" w:color="auto"/>
      </w:divBdr>
    </w:div>
    <w:div w:id="1973897699">
      <w:bodyDiv w:val="1"/>
      <w:marLeft w:val="0"/>
      <w:marRight w:val="0"/>
      <w:marTop w:val="0"/>
      <w:marBottom w:val="0"/>
      <w:divBdr>
        <w:top w:val="none" w:sz="0" w:space="0" w:color="auto"/>
        <w:left w:val="none" w:sz="0" w:space="0" w:color="auto"/>
        <w:bottom w:val="none" w:sz="0" w:space="0" w:color="auto"/>
        <w:right w:val="none" w:sz="0" w:space="0" w:color="auto"/>
      </w:divBdr>
    </w:div>
    <w:div w:id="1982074894">
      <w:bodyDiv w:val="1"/>
      <w:marLeft w:val="0"/>
      <w:marRight w:val="0"/>
      <w:marTop w:val="0"/>
      <w:marBottom w:val="0"/>
      <w:divBdr>
        <w:top w:val="none" w:sz="0" w:space="0" w:color="auto"/>
        <w:left w:val="none" w:sz="0" w:space="0" w:color="auto"/>
        <w:bottom w:val="none" w:sz="0" w:space="0" w:color="auto"/>
        <w:right w:val="none" w:sz="0" w:space="0" w:color="auto"/>
      </w:divBdr>
    </w:div>
    <w:div w:id="1983458475">
      <w:bodyDiv w:val="1"/>
      <w:marLeft w:val="0"/>
      <w:marRight w:val="0"/>
      <w:marTop w:val="0"/>
      <w:marBottom w:val="0"/>
      <w:divBdr>
        <w:top w:val="none" w:sz="0" w:space="0" w:color="auto"/>
        <w:left w:val="none" w:sz="0" w:space="0" w:color="auto"/>
        <w:bottom w:val="none" w:sz="0" w:space="0" w:color="auto"/>
        <w:right w:val="none" w:sz="0" w:space="0" w:color="auto"/>
      </w:divBdr>
    </w:div>
    <w:div w:id="2003046349">
      <w:bodyDiv w:val="1"/>
      <w:marLeft w:val="0"/>
      <w:marRight w:val="0"/>
      <w:marTop w:val="0"/>
      <w:marBottom w:val="0"/>
      <w:divBdr>
        <w:top w:val="none" w:sz="0" w:space="0" w:color="auto"/>
        <w:left w:val="none" w:sz="0" w:space="0" w:color="auto"/>
        <w:bottom w:val="none" w:sz="0" w:space="0" w:color="auto"/>
        <w:right w:val="none" w:sz="0" w:space="0" w:color="auto"/>
      </w:divBdr>
    </w:div>
    <w:div w:id="2011985201">
      <w:bodyDiv w:val="1"/>
      <w:marLeft w:val="0"/>
      <w:marRight w:val="0"/>
      <w:marTop w:val="0"/>
      <w:marBottom w:val="0"/>
      <w:divBdr>
        <w:top w:val="none" w:sz="0" w:space="0" w:color="auto"/>
        <w:left w:val="none" w:sz="0" w:space="0" w:color="auto"/>
        <w:bottom w:val="none" w:sz="0" w:space="0" w:color="auto"/>
        <w:right w:val="none" w:sz="0" w:space="0" w:color="auto"/>
      </w:divBdr>
      <w:divsChild>
        <w:div w:id="669647965">
          <w:marLeft w:val="0"/>
          <w:marRight w:val="0"/>
          <w:marTop w:val="0"/>
          <w:marBottom w:val="0"/>
          <w:divBdr>
            <w:top w:val="none" w:sz="0" w:space="0" w:color="auto"/>
            <w:left w:val="none" w:sz="0" w:space="0" w:color="auto"/>
            <w:bottom w:val="none" w:sz="0" w:space="0" w:color="auto"/>
            <w:right w:val="none" w:sz="0" w:space="0" w:color="auto"/>
          </w:divBdr>
          <w:divsChild>
            <w:div w:id="2116629452">
              <w:marLeft w:val="0"/>
              <w:marRight w:val="0"/>
              <w:marTop w:val="0"/>
              <w:marBottom w:val="0"/>
              <w:divBdr>
                <w:top w:val="none" w:sz="0" w:space="0" w:color="auto"/>
                <w:left w:val="none" w:sz="0" w:space="0" w:color="auto"/>
                <w:bottom w:val="none" w:sz="0" w:space="0" w:color="auto"/>
                <w:right w:val="none" w:sz="0" w:space="0" w:color="auto"/>
              </w:divBdr>
              <w:divsChild>
                <w:div w:id="834296661">
                  <w:marLeft w:val="0"/>
                  <w:marRight w:val="0"/>
                  <w:marTop w:val="0"/>
                  <w:marBottom w:val="0"/>
                  <w:divBdr>
                    <w:top w:val="none" w:sz="0" w:space="0" w:color="auto"/>
                    <w:left w:val="none" w:sz="0" w:space="0" w:color="auto"/>
                    <w:bottom w:val="none" w:sz="0" w:space="0" w:color="auto"/>
                    <w:right w:val="none" w:sz="0" w:space="0" w:color="auto"/>
                  </w:divBdr>
                  <w:divsChild>
                    <w:div w:id="714817328">
                      <w:marLeft w:val="1"/>
                      <w:marRight w:val="1"/>
                      <w:marTop w:val="0"/>
                      <w:marBottom w:val="0"/>
                      <w:divBdr>
                        <w:top w:val="none" w:sz="0" w:space="0" w:color="auto"/>
                        <w:left w:val="none" w:sz="0" w:space="0" w:color="auto"/>
                        <w:bottom w:val="none" w:sz="0" w:space="0" w:color="auto"/>
                        <w:right w:val="none" w:sz="0" w:space="0" w:color="auto"/>
                      </w:divBdr>
                      <w:divsChild>
                        <w:div w:id="1760564844">
                          <w:marLeft w:val="0"/>
                          <w:marRight w:val="0"/>
                          <w:marTop w:val="0"/>
                          <w:marBottom w:val="0"/>
                          <w:divBdr>
                            <w:top w:val="none" w:sz="0" w:space="0" w:color="auto"/>
                            <w:left w:val="none" w:sz="0" w:space="0" w:color="auto"/>
                            <w:bottom w:val="none" w:sz="0" w:space="0" w:color="auto"/>
                            <w:right w:val="none" w:sz="0" w:space="0" w:color="auto"/>
                          </w:divBdr>
                          <w:divsChild>
                            <w:div w:id="1460106438">
                              <w:marLeft w:val="0"/>
                              <w:marRight w:val="0"/>
                              <w:marTop w:val="0"/>
                              <w:marBottom w:val="360"/>
                              <w:divBdr>
                                <w:top w:val="none" w:sz="0" w:space="0" w:color="auto"/>
                                <w:left w:val="none" w:sz="0" w:space="0" w:color="auto"/>
                                <w:bottom w:val="none" w:sz="0" w:space="0" w:color="auto"/>
                                <w:right w:val="none" w:sz="0" w:space="0" w:color="auto"/>
                              </w:divBdr>
                              <w:divsChild>
                                <w:div w:id="603660359">
                                  <w:marLeft w:val="0"/>
                                  <w:marRight w:val="0"/>
                                  <w:marTop w:val="0"/>
                                  <w:marBottom w:val="0"/>
                                  <w:divBdr>
                                    <w:top w:val="none" w:sz="0" w:space="0" w:color="auto"/>
                                    <w:left w:val="none" w:sz="0" w:space="0" w:color="auto"/>
                                    <w:bottom w:val="none" w:sz="0" w:space="0" w:color="auto"/>
                                    <w:right w:val="none" w:sz="0" w:space="0" w:color="auto"/>
                                  </w:divBdr>
                                  <w:divsChild>
                                    <w:div w:id="887030561">
                                      <w:marLeft w:val="0"/>
                                      <w:marRight w:val="0"/>
                                      <w:marTop w:val="0"/>
                                      <w:marBottom w:val="0"/>
                                      <w:divBdr>
                                        <w:top w:val="none" w:sz="0" w:space="0" w:color="auto"/>
                                        <w:left w:val="none" w:sz="0" w:space="0" w:color="auto"/>
                                        <w:bottom w:val="none" w:sz="0" w:space="0" w:color="auto"/>
                                        <w:right w:val="none" w:sz="0" w:space="0" w:color="auto"/>
                                      </w:divBdr>
                                      <w:divsChild>
                                        <w:div w:id="261842886">
                                          <w:marLeft w:val="0"/>
                                          <w:marRight w:val="0"/>
                                          <w:marTop w:val="0"/>
                                          <w:marBottom w:val="0"/>
                                          <w:divBdr>
                                            <w:top w:val="none" w:sz="0" w:space="0" w:color="auto"/>
                                            <w:left w:val="none" w:sz="0" w:space="0" w:color="auto"/>
                                            <w:bottom w:val="none" w:sz="0" w:space="0" w:color="auto"/>
                                            <w:right w:val="none" w:sz="0" w:space="0" w:color="auto"/>
                                          </w:divBdr>
                                          <w:divsChild>
                                            <w:div w:id="1868716365">
                                              <w:marLeft w:val="0"/>
                                              <w:marRight w:val="0"/>
                                              <w:marTop w:val="0"/>
                                              <w:marBottom w:val="0"/>
                                              <w:divBdr>
                                                <w:top w:val="none" w:sz="0" w:space="0" w:color="auto"/>
                                                <w:left w:val="none" w:sz="0" w:space="0" w:color="auto"/>
                                                <w:bottom w:val="none" w:sz="0" w:space="0" w:color="auto"/>
                                                <w:right w:val="none" w:sz="0" w:space="0" w:color="auto"/>
                                              </w:divBdr>
                                              <w:divsChild>
                                                <w:div w:id="2020036433">
                                                  <w:marLeft w:val="0"/>
                                                  <w:marRight w:val="0"/>
                                                  <w:marTop w:val="0"/>
                                                  <w:marBottom w:val="0"/>
                                                  <w:divBdr>
                                                    <w:top w:val="none" w:sz="0" w:space="0" w:color="auto"/>
                                                    <w:left w:val="none" w:sz="0" w:space="0" w:color="auto"/>
                                                    <w:bottom w:val="none" w:sz="0" w:space="0" w:color="auto"/>
                                                    <w:right w:val="none" w:sz="0" w:space="0" w:color="auto"/>
                                                  </w:divBdr>
                                                  <w:divsChild>
                                                    <w:div w:id="1017578736">
                                                      <w:marLeft w:val="0"/>
                                                      <w:marRight w:val="0"/>
                                                      <w:marTop w:val="0"/>
                                                      <w:marBottom w:val="0"/>
                                                      <w:divBdr>
                                                        <w:top w:val="none" w:sz="0" w:space="0" w:color="auto"/>
                                                        <w:left w:val="none" w:sz="0" w:space="0" w:color="auto"/>
                                                        <w:bottom w:val="none" w:sz="0" w:space="0" w:color="auto"/>
                                                        <w:right w:val="none" w:sz="0" w:space="0" w:color="auto"/>
                                                      </w:divBdr>
                                                      <w:divsChild>
                                                        <w:div w:id="163876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36539459">
      <w:bodyDiv w:val="1"/>
      <w:marLeft w:val="0"/>
      <w:marRight w:val="0"/>
      <w:marTop w:val="0"/>
      <w:marBottom w:val="0"/>
      <w:divBdr>
        <w:top w:val="none" w:sz="0" w:space="0" w:color="auto"/>
        <w:left w:val="none" w:sz="0" w:space="0" w:color="auto"/>
        <w:bottom w:val="none" w:sz="0" w:space="0" w:color="auto"/>
        <w:right w:val="none" w:sz="0" w:space="0" w:color="auto"/>
      </w:divBdr>
    </w:div>
    <w:div w:id="2041971311">
      <w:bodyDiv w:val="1"/>
      <w:marLeft w:val="0"/>
      <w:marRight w:val="0"/>
      <w:marTop w:val="0"/>
      <w:marBottom w:val="0"/>
      <w:divBdr>
        <w:top w:val="none" w:sz="0" w:space="0" w:color="auto"/>
        <w:left w:val="none" w:sz="0" w:space="0" w:color="auto"/>
        <w:bottom w:val="none" w:sz="0" w:space="0" w:color="auto"/>
        <w:right w:val="none" w:sz="0" w:space="0" w:color="auto"/>
      </w:divBdr>
    </w:div>
    <w:div w:id="2050184085">
      <w:bodyDiv w:val="1"/>
      <w:marLeft w:val="0"/>
      <w:marRight w:val="0"/>
      <w:marTop w:val="0"/>
      <w:marBottom w:val="0"/>
      <w:divBdr>
        <w:top w:val="none" w:sz="0" w:space="0" w:color="auto"/>
        <w:left w:val="none" w:sz="0" w:space="0" w:color="auto"/>
        <w:bottom w:val="none" w:sz="0" w:space="0" w:color="auto"/>
        <w:right w:val="none" w:sz="0" w:space="0" w:color="auto"/>
      </w:divBdr>
    </w:div>
    <w:div w:id="2064789326">
      <w:bodyDiv w:val="1"/>
      <w:marLeft w:val="0"/>
      <w:marRight w:val="0"/>
      <w:marTop w:val="0"/>
      <w:marBottom w:val="0"/>
      <w:divBdr>
        <w:top w:val="none" w:sz="0" w:space="0" w:color="auto"/>
        <w:left w:val="none" w:sz="0" w:space="0" w:color="auto"/>
        <w:bottom w:val="none" w:sz="0" w:space="0" w:color="auto"/>
        <w:right w:val="none" w:sz="0" w:space="0" w:color="auto"/>
      </w:divBdr>
    </w:div>
    <w:div w:id="2065173119">
      <w:bodyDiv w:val="1"/>
      <w:marLeft w:val="0"/>
      <w:marRight w:val="0"/>
      <w:marTop w:val="0"/>
      <w:marBottom w:val="0"/>
      <w:divBdr>
        <w:top w:val="none" w:sz="0" w:space="0" w:color="auto"/>
        <w:left w:val="none" w:sz="0" w:space="0" w:color="auto"/>
        <w:bottom w:val="none" w:sz="0" w:space="0" w:color="auto"/>
        <w:right w:val="none" w:sz="0" w:space="0" w:color="auto"/>
      </w:divBdr>
    </w:div>
    <w:div w:id="2072341780">
      <w:bodyDiv w:val="1"/>
      <w:marLeft w:val="0"/>
      <w:marRight w:val="0"/>
      <w:marTop w:val="0"/>
      <w:marBottom w:val="0"/>
      <w:divBdr>
        <w:top w:val="none" w:sz="0" w:space="0" w:color="auto"/>
        <w:left w:val="none" w:sz="0" w:space="0" w:color="auto"/>
        <w:bottom w:val="none" w:sz="0" w:space="0" w:color="auto"/>
        <w:right w:val="none" w:sz="0" w:space="0" w:color="auto"/>
      </w:divBdr>
      <w:divsChild>
        <w:div w:id="1516727604">
          <w:marLeft w:val="0"/>
          <w:marRight w:val="0"/>
          <w:marTop w:val="0"/>
          <w:marBottom w:val="0"/>
          <w:divBdr>
            <w:top w:val="none" w:sz="0" w:space="0" w:color="auto"/>
            <w:left w:val="none" w:sz="0" w:space="0" w:color="auto"/>
            <w:bottom w:val="none" w:sz="0" w:space="0" w:color="auto"/>
            <w:right w:val="none" w:sz="0" w:space="0" w:color="auto"/>
          </w:divBdr>
          <w:divsChild>
            <w:div w:id="330721363">
              <w:marLeft w:val="0"/>
              <w:marRight w:val="0"/>
              <w:marTop w:val="0"/>
              <w:marBottom w:val="0"/>
              <w:divBdr>
                <w:top w:val="none" w:sz="0" w:space="0" w:color="auto"/>
                <w:left w:val="none" w:sz="0" w:space="0" w:color="auto"/>
                <w:bottom w:val="none" w:sz="0" w:space="0" w:color="auto"/>
                <w:right w:val="none" w:sz="0" w:space="0" w:color="auto"/>
              </w:divBdr>
              <w:divsChild>
                <w:div w:id="1762413477">
                  <w:marLeft w:val="0"/>
                  <w:marRight w:val="0"/>
                  <w:marTop w:val="0"/>
                  <w:marBottom w:val="0"/>
                  <w:divBdr>
                    <w:top w:val="none" w:sz="0" w:space="0" w:color="auto"/>
                    <w:left w:val="none" w:sz="0" w:space="0" w:color="auto"/>
                    <w:bottom w:val="none" w:sz="0" w:space="0" w:color="auto"/>
                    <w:right w:val="none" w:sz="0" w:space="0" w:color="auto"/>
                  </w:divBdr>
                  <w:divsChild>
                    <w:div w:id="1772703999">
                      <w:marLeft w:val="1"/>
                      <w:marRight w:val="1"/>
                      <w:marTop w:val="0"/>
                      <w:marBottom w:val="0"/>
                      <w:divBdr>
                        <w:top w:val="none" w:sz="0" w:space="0" w:color="auto"/>
                        <w:left w:val="none" w:sz="0" w:space="0" w:color="auto"/>
                        <w:bottom w:val="none" w:sz="0" w:space="0" w:color="auto"/>
                        <w:right w:val="none" w:sz="0" w:space="0" w:color="auto"/>
                      </w:divBdr>
                      <w:divsChild>
                        <w:div w:id="1702901069">
                          <w:marLeft w:val="0"/>
                          <w:marRight w:val="0"/>
                          <w:marTop w:val="0"/>
                          <w:marBottom w:val="0"/>
                          <w:divBdr>
                            <w:top w:val="none" w:sz="0" w:space="0" w:color="auto"/>
                            <w:left w:val="none" w:sz="0" w:space="0" w:color="auto"/>
                            <w:bottom w:val="none" w:sz="0" w:space="0" w:color="auto"/>
                            <w:right w:val="none" w:sz="0" w:space="0" w:color="auto"/>
                          </w:divBdr>
                          <w:divsChild>
                            <w:div w:id="932006813">
                              <w:marLeft w:val="0"/>
                              <w:marRight w:val="0"/>
                              <w:marTop w:val="0"/>
                              <w:marBottom w:val="360"/>
                              <w:divBdr>
                                <w:top w:val="none" w:sz="0" w:space="0" w:color="auto"/>
                                <w:left w:val="none" w:sz="0" w:space="0" w:color="auto"/>
                                <w:bottom w:val="none" w:sz="0" w:space="0" w:color="auto"/>
                                <w:right w:val="none" w:sz="0" w:space="0" w:color="auto"/>
                              </w:divBdr>
                              <w:divsChild>
                                <w:div w:id="846796142">
                                  <w:marLeft w:val="0"/>
                                  <w:marRight w:val="0"/>
                                  <w:marTop w:val="0"/>
                                  <w:marBottom w:val="0"/>
                                  <w:divBdr>
                                    <w:top w:val="none" w:sz="0" w:space="0" w:color="auto"/>
                                    <w:left w:val="none" w:sz="0" w:space="0" w:color="auto"/>
                                    <w:bottom w:val="none" w:sz="0" w:space="0" w:color="auto"/>
                                    <w:right w:val="none" w:sz="0" w:space="0" w:color="auto"/>
                                  </w:divBdr>
                                  <w:divsChild>
                                    <w:div w:id="1973511780">
                                      <w:marLeft w:val="0"/>
                                      <w:marRight w:val="0"/>
                                      <w:marTop w:val="0"/>
                                      <w:marBottom w:val="0"/>
                                      <w:divBdr>
                                        <w:top w:val="none" w:sz="0" w:space="0" w:color="auto"/>
                                        <w:left w:val="none" w:sz="0" w:space="0" w:color="auto"/>
                                        <w:bottom w:val="none" w:sz="0" w:space="0" w:color="auto"/>
                                        <w:right w:val="none" w:sz="0" w:space="0" w:color="auto"/>
                                      </w:divBdr>
                                      <w:divsChild>
                                        <w:div w:id="427047006">
                                          <w:marLeft w:val="0"/>
                                          <w:marRight w:val="0"/>
                                          <w:marTop w:val="0"/>
                                          <w:marBottom w:val="0"/>
                                          <w:divBdr>
                                            <w:top w:val="none" w:sz="0" w:space="0" w:color="auto"/>
                                            <w:left w:val="none" w:sz="0" w:space="0" w:color="auto"/>
                                            <w:bottom w:val="none" w:sz="0" w:space="0" w:color="auto"/>
                                            <w:right w:val="none" w:sz="0" w:space="0" w:color="auto"/>
                                          </w:divBdr>
                                          <w:divsChild>
                                            <w:div w:id="1749837939">
                                              <w:marLeft w:val="0"/>
                                              <w:marRight w:val="0"/>
                                              <w:marTop w:val="0"/>
                                              <w:marBottom w:val="0"/>
                                              <w:divBdr>
                                                <w:top w:val="none" w:sz="0" w:space="0" w:color="auto"/>
                                                <w:left w:val="none" w:sz="0" w:space="0" w:color="auto"/>
                                                <w:bottom w:val="none" w:sz="0" w:space="0" w:color="auto"/>
                                                <w:right w:val="none" w:sz="0" w:space="0" w:color="auto"/>
                                              </w:divBdr>
                                              <w:divsChild>
                                                <w:div w:id="980580380">
                                                  <w:marLeft w:val="0"/>
                                                  <w:marRight w:val="0"/>
                                                  <w:marTop w:val="0"/>
                                                  <w:marBottom w:val="0"/>
                                                  <w:divBdr>
                                                    <w:top w:val="none" w:sz="0" w:space="0" w:color="auto"/>
                                                    <w:left w:val="none" w:sz="0" w:space="0" w:color="auto"/>
                                                    <w:bottom w:val="none" w:sz="0" w:space="0" w:color="auto"/>
                                                    <w:right w:val="none" w:sz="0" w:space="0" w:color="auto"/>
                                                  </w:divBdr>
                                                  <w:divsChild>
                                                    <w:div w:id="136457734">
                                                      <w:marLeft w:val="0"/>
                                                      <w:marRight w:val="0"/>
                                                      <w:marTop w:val="0"/>
                                                      <w:marBottom w:val="0"/>
                                                      <w:divBdr>
                                                        <w:top w:val="none" w:sz="0" w:space="0" w:color="auto"/>
                                                        <w:left w:val="none" w:sz="0" w:space="0" w:color="auto"/>
                                                        <w:bottom w:val="none" w:sz="0" w:space="0" w:color="auto"/>
                                                        <w:right w:val="none" w:sz="0" w:space="0" w:color="auto"/>
                                                      </w:divBdr>
                                                      <w:divsChild>
                                                        <w:div w:id="44480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87724403">
      <w:bodyDiv w:val="1"/>
      <w:marLeft w:val="0"/>
      <w:marRight w:val="0"/>
      <w:marTop w:val="0"/>
      <w:marBottom w:val="0"/>
      <w:divBdr>
        <w:top w:val="none" w:sz="0" w:space="0" w:color="auto"/>
        <w:left w:val="none" w:sz="0" w:space="0" w:color="auto"/>
        <w:bottom w:val="none" w:sz="0" w:space="0" w:color="auto"/>
        <w:right w:val="none" w:sz="0" w:space="0" w:color="auto"/>
      </w:divBdr>
    </w:div>
    <w:div w:id="2094669123">
      <w:bodyDiv w:val="1"/>
      <w:marLeft w:val="0"/>
      <w:marRight w:val="0"/>
      <w:marTop w:val="0"/>
      <w:marBottom w:val="0"/>
      <w:divBdr>
        <w:top w:val="none" w:sz="0" w:space="0" w:color="auto"/>
        <w:left w:val="none" w:sz="0" w:space="0" w:color="auto"/>
        <w:bottom w:val="none" w:sz="0" w:space="0" w:color="auto"/>
        <w:right w:val="none" w:sz="0" w:space="0" w:color="auto"/>
      </w:divBdr>
    </w:div>
    <w:div w:id="20982132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header1.xml" Type="http://schemas.openxmlformats.org/officeDocument/2006/relationships/header"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2.xml" Type="http://schemas.openxmlformats.org/officeDocument/2006/relationships/footer" Id="rId10"/>
    <Relationship Target="settings.xml" Type="http://schemas.openxmlformats.org/officeDocument/2006/relationships/settings" Id="rId4"/>
    <Relationship Target="footer1.xml" Type="http://schemas.openxmlformats.org/officeDocument/2006/relationships/footer" Id="rId9"/>
</Relationships>

</file>

<file path=word/_rels/footnotes.xml.rels><?xml version="1.0" encoding="UTF-8" standalone="yes"?>
<Relationships xmlns="http://schemas.openxmlformats.org/package/2006/relationships">
    <Relationship TargetMode="External" Target="https://eur-lex.europa.eu/legal-content/LV/TXT/?uri=uriserv:OJ.L_.2018.156.01.0026.01.LAV" Type="http://schemas.openxmlformats.org/officeDocument/2006/relationships/hyperlink"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E4F49BB0-E8F0-4887-9404-F9B55BDEC54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1374</Words>
  <Characters>9959</Characters>
  <Application>Microsoft Office Word</Application>
  <DocSecurity>0</DocSecurity>
  <Lines>82</Lines>
  <Paragraphs>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neformālās Eiropas Savienības Lauksaimniecības un zivsaimniecības ministru padomes 2022. gada 6-8. februāra sanāksmē izskatāmo jautājumu</vt:lpstr>
      <vt:lpstr>Par Eiropas Savienības Lauksaimniecības un zivsaimniecības ministru padomes 2021. gada 25. janvāra neformālajā videokonferencē izskatāmajiem jautājumiem</vt:lpstr>
    </vt:vector>
  </TitlesOfParts>
  <Manager/>
  <Company/>
  <LinksUpToDate>false</LinksUpToDate>
  <CharactersWithSpaces>11311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neformālās Eiropas Savienības Lauksaimniecības un zivsaimniecības ministru padomes 2022. gada 6-8. februāra sanāksmē izskatāmo jautājumu</dc:title>
  <dc:subject>Informatīvais ziņojums</dc:subject>
  <dc:creator/>
  <cp:keywords/>
  <dc:description>Bunka 26154478
linda.bunka@zm.gov.lv</dc:description>
  <cp:lastModifiedBy/>
  <cp:revision>1</cp:revision>
  <dcterms:created xsi:type="dcterms:W3CDTF">2022-01-06T12:38:00Z</dcterms:created>
  <dcterms:modified xsi:type="dcterms:W3CDTF">2022-01-28T07:40:00Z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2022-02-07</vt:lpwstr>
  </property>
  <property fmtid="{D5CDD505-2E9C-101B-9397-08002B2CF9AE}" pid="3" name="DIScgiUrl">
    <vt:lpwstr>https://lim.esvis.gov.lv/cs/idcplg</vt:lpwstr>
  </property>
  <property fmtid="{D5CDD505-2E9C-101B-9397-08002B2CF9AE}" pid="4" name="DISdDocName">
    <vt:lpwstr>L296345</vt:lpwstr>
  </property>
  <property fmtid="{D5CDD505-2E9C-101B-9397-08002B2CF9AE}" pid="5" name="DISCesvisSigner">
    <vt:lpwstr>Ministrs Kaspars Gerhards</vt:lpwstr>
  </property>
  <property fmtid="{D5CDD505-2E9C-101B-9397-08002B2CF9AE}" pid="6" name="DISTaskPaneUrl">
    <vt:lpwstr>https://lim.esvis.gov.lv/cs/idcplg?ClientControlled=DocMan&amp;coreContentOnly=1&amp;WebdavRequest=1&amp;IdcService=DOC_INFO&amp;dID=383298</vt:lpwstr>
  </property>
  <property fmtid="{D5CDD505-2E9C-101B-9397-08002B2CF9AE}" pid="7" name="DISCesvisSafetyLevel">
    <vt:lpwstr>Vispārpieejams</vt:lpwstr>
  </property>
  <property fmtid="{D5CDD505-2E9C-101B-9397-08002B2CF9AE}" pid="8" name="DISCesvisTitle">
    <vt:lpwstr>Informatīvais ziņojums par neformālajā Eiropas Savienības Lauksaimniecības un zivsaimniecības ministru padomes 2022. gada 6.–8. februāra sanāksmē izskatāmo jautājumu</vt:lpwstr>
  </property>
  <property fmtid="{D5CDD505-2E9C-101B-9397-08002B2CF9AE}" pid="9" name="DISCesvisMinistryOfMinister">
    <vt:lpwstr>wwTemplateNP_MinistryOfMinister(Zemkopības,)</vt:lpwstr>
  </property>
  <property fmtid="{D5CDD505-2E9C-101B-9397-08002B2CF9AE}" pid="10" name="DISCesvisAuthor">
    <vt:lpwstr>Zemkopības ministrija</vt:lpwstr>
  </property>
  <property fmtid="{D5CDD505-2E9C-101B-9397-08002B2CF9AE}" pid="11" name="DISidcName">
    <vt:lpwstr>1020404016200</vt:lpwstr>
  </property>
  <property fmtid="{D5CDD505-2E9C-101B-9397-08002B2CF9AE}" pid="12"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Description,DISCesvisAdditionalMakersMail,DISdUser,DISCesvisOrgApprovers,DISdID,DISCesvisMainMakerOrgUnitTitle</vt:lpwstr>
  </property>
  <property fmtid="{D5CDD505-2E9C-101B-9397-08002B2CF9AE}" pid="13" name="DISCesvisDescription">
    <vt:lpwstr>
</vt:lpwstr>
  </property>
  <property fmtid="{D5CDD505-2E9C-101B-9397-08002B2CF9AE}" pid="14" name="DISdUser">
    <vt:lpwstr>weblogic</vt:lpwstr>
  </property>
  <property fmtid="{D5CDD505-2E9C-101B-9397-08002B2CF9AE}" pid="15" name="DISdID">
    <vt:lpwstr>383298</vt:lpwstr>
  </property>
  <property fmtid="{D5CDD505-2E9C-101B-9397-08002B2CF9AE}" pid="16" name="DISCesvisAdditionalMakers">
    <vt:lpwstr>Vecākais referents Linda Bunka</vt:lpwstr>
  </property>
  <property fmtid="{D5CDD505-2E9C-101B-9397-08002B2CF9AE}" pid="17" name="DISCesvisAdditionalMakersPhone">
    <vt:lpwstr>67027157</vt:lpwstr>
  </property>
  <property fmtid="{D5CDD505-2E9C-101B-9397-08002B2CF9AE}" pid="18" name="DISCesvisMainMaker">
    <vt:lpwstr>Vecākais referents Linda Bunka</vt:lpwstr>
  </property>
  <property fmtid="{D5CDD505-2E9C-101B-9397-08002B2CF9AE}" pid="19" name="DISCesvisAdditionalMakersMail">
    <vt:lpwstr>Linda.Bunka@zm.gov.lv</vt:lpwstr>
  </property>
  <property fmtid="{D5CDD505-2E9C-101B-9397-08002B2CF9AE}" pid="20" name="DISCesvisComments">
    <vt:lpwstr>Lūgums saskaņot informatīvo ziņojumu līdz rītdienas, 6. janvāra plkst. 14:00</vt:lpwstr>
  </property>
  <property fmtid="{D5CDD505-2E9C-101B-9397-08002B2CF9AE}" pid="21" name="DISCesvisAdditionalTutors">
    <vt:lpwstr>Vecākais referents Dzintra Latkovska, Direktora vietnieks Iveta Baļčūne, Vecākais referents Linda Bunka, Vecākais referents Vineta Buņķe</vt:lpwstr>
  </property>
  <property fmtid="{D5CDD505-2E9C-101B-9397-08002B2CF9AE}" pid="22" name="DISCesvisAdditionalTutorsMail">
    <vt:lpwstr>Dzintra.Latkovska@zm.gov.lv, Iveta.Balcune@zm.gov.lv, Linda.Bunka@zm.gov.lv, Vineta.Bunke@zm.gov.lv</vt:lpwstr>
  </property>
  <property fmtid="{D5CDD505-2E9C-101B-9397-08002B2CF9AE}" pid="23" name="DISCesvisAdditionalTutorsPhone">
    <vt:lpwstr>67027074, 28684105, 67027157</vt:lpwstr>
  </property>
  <property fmtid="{D5CDD505-2E9C-101B-9397-08002B2CF9AE}" pid="24" name="DISCesvisOrgApprovers">
    <vt:lpwstr>Ārlietu ministrija, Vides aizsardzības un reģionālās attīstības ministrija</vt:lpwstr>
  </property>
  <property fmtid="{D5CDD505-2E9C-101B-9397-08002B2CF9AE}" pid="25" name="DISCesvisMainMakerOrgUnitTitle">
    <vt:lpwstr>Starptautisko lietu un stratēģijas analīzes departaments</vt:lpwstr>
  </property>
</Properties>
</file>