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3A02B4A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="00315BCF">
        <w:rPr>
          <w:sz w:val="26"/>
          <w:szCs w:val="26"/>
        </w:rPr>
        <w:t>20</w:t>
      </w:r>
      <w:r w:rsidR="003B7864">
        <w:rPr>
          <w:sz w:val="26"/>
          <w:szCs w:val="26"/>
        </w:rPr>
        <w:t>2</w:t>
      </w:r>
      <w:r w:rsidR="00724790">
        <w:rPr>
          <w:sz w:val="26"/>
          <w:szCs w:val="26"/>
        </w:rPr>
        <w:t>2</w:t>
      </w:r>
      <w:r w:rsidRPr="005244A7">
        <w:rPr>
          <w:sz w:val="26"/>
          <w:szCs w:val="26"/>
        </w:rPr>
        <w:t>. gada __. </w:t>
      </w:r>
      <w:r w:rsidR="00724790">
        <w:rPr>
          <w:sz w:val="26"/>
          <w:szCs w:val="26"/>
        </w:rPr>
        <w:t>janvārī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E97F97" w:rsidR="00E97F97" w:rsidP="00E97F97" w:rsidRDefault="00E97F97" w14:paraId="409F4A70" w14:textId="162E00C0">
      <w:pPr>
        <w:jc w:val="center"/>
        <w:rPr>
          <w:b/>
          <w:bCs/>
          <w:sz w:val="24"/>
          <w:szCs w:val="24"/>
          <w:lang w:eastAsia="lv-LV"/>
        </w:rPr>
      </w:pPr>
      <w:r w:rsidRPr="00E97F97">
        <w:rPr>
          <w:b/>
          <w:bCs/>
          <w:sz w:val="24"/>
          <w:szCs w:val="24"/>
          <w:lang w:eastAsia="lv-LV"/>
        </w:rPr>
        <w:t>“</w:t>
      </w:r>
      <w:r w:rsidRPr="00974D1B" w:rsidR="00974D1B">
        <w:rPr>
          <w:b/>
          <w:bCs/>
          <w:sz w:val="24"/>
          <w:szCs w:val="24"/>
          <w:lang w:eastAsia="lv-LV"/>
        </w:rPr>
        <w:t>Par Eiropas Savienības Konkurētspējas ministru 202</w:t>
      </w:r>
      <w:r w:rsidR="00724790">
        <w:rPr>
          <w:b/>
          <w:bCs/>
          <w:sz w:val="24"/>
          <w:szCs w:val="24"/>
          <w:lang w:eastAsia="lv-LV"/>
        </w:rPr>
        <w:t>2</w:t>
      </w:r>
      <w:r w:rsidRPr="00974D1B" w:rsidR="00974D1B">
        <w:rPr>
          <w:b/>
          <w:bCs/>
          <w:sz w:val="24"/>
          <w:szCs w:val="24"/>
          <w:lang w:eastAsia="lv-LV"/>
        </w:rPr>
        <w:t xml:space="preserve">. gada </w:t>
      </w:r>
      <w:r w:rsidR="00724790">
        <w:rPr>
          <w:b/>
          <w:bCs/>
          <w:sz w:val="24"/>
          <w:szCs w:val="24"/>
          <w:lang w:eastAsia="lv-LV"/>
        </w:rPr>
        <w:t>1</w:t>
      </w:r>
      <w:r w:rsidRPr="00974D1B" w:rsidR="00974D1B">
        <w:rPr>
          <w:b/>
          <w:bCs/>
          <w:sz w:val="24"/>
          <w:szCs w:val="24"/>
          <w:lang w:eastAsia="lv-LV"/>
        </w:rPr>
        <w:t xml:space="preserve">. </w:t>
      </w:r>
      <w:r w:rsidR="00724790">
        <w:rPr>
          <w:b/>
          <w:bCs/>
          <w:sz w:val="24"/>
          <w:szCs w:val="24"/>
          <w:lang w:eastAsia="lv-LV"/>
        </w:rPr>
        <w:t>februāra</w:t>
      </w:r>
      <w:r w:rsidRPr="00974D1B" w:rsidR="00974D1B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E97F97">
        <w:rPr>
          <w:b/>
          <w:bCs/>
          <w:sz w:val="24"/>
          <w:szCs w:val="24"/>
          <w:lang w:eastAsia="lv-LV"/>
        </w:rPr>
        <w:t>”</w:t>
      </w:r>
    </w:p>
    <w:p w:rsidRPr="005244A7" w:rsidR="00E35F65" w:rsidP="007A6A0C" w:rsidRDefault="00E35F65" w14:paraId="10AC9C21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3DABF7EE" w14:textId="04F89D94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E97F97" w:rsidR="00CC01EB" w:rsidP="00E95D29" w:rsidRDefault="003B7864" w14:paraId="09533929" w14:textId="5EFB3B43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Pr="00E97F97" w:rsidR="00E97F97">
        <w:rPr>
          <w:sz w:val="24"/>
          <w:szCs w:val="24"/>
        </w:rPr>
        <w:t>Parlamentārajai sekretārei</w:t>
      </w:r>
      <w:r w:rsidRPr="00E97F97" w:rsidR="00F05F2E">
        <w:rPr>
          <w:sz w:val="24"/>
          <w:szCs w:val="24"/>
        </w:rPr>
        <w:t xml:space="preserve"> </w:t>
      </w:r>
      <w:r w:rsidRPr="00E97F97" w:rsidR="00E97F97">
        <w:rPr>
          <w:sz w:val="24"/>
          <w:szCs w:val="24"/>
        </w:rPr>
        <w:t>Ilzei Indriksonei</w:t>
      </w:r>
      <w:r w:rsidRPr="00E97F97" w:rsidR="00F05F2E">
        <w:rPr>
          <w:sz w:val="24"/>
          <w:szCs w:val="24"/>
        </w:rPr>
        <w:t xml:space="preserve"> pārstāvēt</w:t>
      </w:r>
      <w:r w:rsidRPr="00E97F97">
        <w:rPr>
          <w:sz w:val="24"/>
          <w:szCs w:val="24"/>
        </w:rPr>
        <w:t xml:space="preserve"> Latvijas Republiku</w:t>
      </w:r>
      <w:r w:rsidRPr="00E97F97" w:rsidR="00F05F2E">
        <w:rPr>
          <w:sz w:val="24"/>
          <w:szCs w:val="24"/>
        </w:rPr>
        <w:t xml:space="preserve"> 202</w:t>
      </w:r>
      <w:r w:rsidR="00724790">
        <w:rPr>
          <w:sz w:val="24"/>
          <w:szCs w:val="24"/>
        </w:rPr>
        <w:t>2</w:t>
      </w:r>
      <w:r w:rsidRPr="00E97F97" w:rsidR="00F05F2E">
        <w:rPr>
          <w:sz w:val="24"/>
          <w:szCs w:val="24"/>
        </w:rPr>
        <w:t xml:space="preserve">. gada </w:t>
      </w:r>
      <w:r w:rsidR="00724790">
        <w:rPr>
          <w:sz w:val="24"/>
          <w:szCs w:val="24"/>
        </w:rPr>
        <w:t>1</w:t>
      </w:r>
      <w:r w:rsidRPr="00E97F97" w:rsidR="00F05F2E">
        <w:rPr>
          <w:sz w:val="24"/>
          <w:szCs w:val="24"/>
        </w:rPr>
        <w:t xml:space="preserve">. </w:t>
      </w:r>
      <w:r w:rsidR="00724790">
        <w:rPr>
          <w:sz w:val="24"/>
          <w:szCs w:val="24"/>
        </w:rPr>
        <w:t>februāra neformālajā</w:t>
      </w:r>
      <w:r w:rsidRPr="00E97F97">
        <w:rPr>
          <w:sz w:val="24"/>
          <w:szCs w:val="24"/>
        </w:rPr>
        <w:t xml:space="preserve"> </w:t>
      </w:r>
      <w:r w:rsidRPr="00E97F97" w:rsidR="00F05F2E">
        <w:rPr>
          <w:sz w:val="24"/>
          <w:szCs w:val="24"/>
        </w:rPr>
        <w:t xml:space="preserve">Eiropas Savienības </w:t>
      </w:r>
      <w:r w:rsidRPr="00E97F97" w:rsidR="00E97F97">
        <w:rPr>
          <w:sz w:val="24"/>
          <w:szCs w:val="24"/>
        </w:rPr>
        <w:t>Konkurētspējas</w:t>
      </w:r>
      <w:r w:rsidRPr="00E97F97" w:rsidR="00F05F2E">
        <w:rPr>
          <w:sz w:val="24"/>
          <w:szCs w:val="24"/>
        </w:rPr>
        <w:t xml:space="preserve"> ministru sanāksmē</w:t>
      </w:r>
      <w:r w:rsidRPr="00E97F97">
        <w:rPr>
          <w:sz w:val="24"/>
          <w:szCs w:val="24"/>
        </w:rPr>
        <w:t xml:space="preserve">. 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ministrs</w:t>
      </w:r>
      <w:r w:rsidRPr="00A9242A">
        <w:rPr>
          <w:sz w:val="24"/>
          <w:szCs w:val="24"/>
        </w:rPr>
        <w:tab/>
        <w:t xml:space="preserve">    J. </w:t>
      </w:r>
      <w:proofErr w:type="spellStart"/>
      <w:r w:rsidRPr="00A9242A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D087C" w:rsidR="00961FF6" w:rsidP="00961FF6" w:rsidRDefault="00724790" w14:paraId="4E527C17" w14:textId="4A794B61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24.01</w:t>
      </w:r>
      <w:r w:rsidRPr="003D087C" w:rsidR="00961FF6">
        <w:rPr>
          <w:sz w:val="16"/>
          <w:szCs w:val="16"/>
          <w:lang w:eastAsia="lv-LV"/>
        </w:rPr>
        <w:t>.202</w:t>
      </w:r>
      <w:r>
        <w:rPr>
          <w:sz w:val="16"/>
          <w:szCs w:val="16"/>
          <w:lang w:eastAsia="lv-LV"/>
        </w:rPr>
        <w:t>2</w:t>
      </w:r>
      <w:r w:rsidRPr="003D087C" w:rsidR="00961FF6">
        <w:rPr>
          <w:sz w:val="16"/>
          <w:szCs w:val="16"/>
          <w:lang w:eastAsia="lv-LV"/>
        </w:rPr>
        <w:t>.</w:t>
      </w:r>
    </w:p>
    <w:p w:rsidRPr="003D087C" w:rsidR="00320A5C" w:rsidP="00961FF6" w:rsidRDefault="00724790" w14:paraId="4D6F5B91" w14:textId="3BB9D946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80</w:t>
      </w:r>
    </w:p>
    <w:p w:rsidRPr="00F05F2E" w:rsidR="00F05F2E" w:rsidP="00F05F2E" w:rsidRDefault="00F05F2E" w14:paraId="6F778642" w14:textId="77777777">
      <w:pPr>
        <w:rPr>
          <w:color w:val="000000"/>
          <w:sz w:val="16"/>
          <w:szCs w:val="16"/>
        </w:rPr>
      </w:pPr>
      <w:proofErr w:type="spellStart"/>
      <w:r w:rsidRPr="00F05F2E">
        <w:rPr>
          <w:color w:val="000000"/>
          <w:sz w:val="16"/>
          <w:szCs w:val="16"/>
        </w:rPr>
        <w:t>E.Pikāne</w:t>
      </w:r>
      <w:proofErr w:type="spellEnd"/>
      <w:r w:rsidRPr="00F05F2E">
        <w:rPr>
          <w:color w:val="000000"/>
          <w:sz w:val="16"/>
          <w:szCs w:val="16"/>
        </w:rPr>
        <w:t>, 67013147</w:t>
      </w:r>
    </w:p>
    <w:p w:rsidRPr="003662F5" w:rsidR="003662F5" w:rsidP="00F05F2E" w:rsidRDefault="00F05F2E" w14:paraId="73E11DB3" w14:textId="57667BED">
      <w:pPr>
        <w:rPr>
          <w:lang w:eastAsia="lv-LV"/>
        </w:rPr>
      </w:pPr>
      <w:r w:rsidRPr="00F05F2E">
        <w:rPr>
          <w:color w:val="000000"/>
          <w:sz w:val="16"/>
          <w:szCs w:val="16"/>
        </w:rPr>
        <w:t>Eliza.Pikane@em.gov.lv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705D80" w:rsidRDefault="003662F5" w14:paraId="45B28C73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3E2F1" w14:textId="77777777" w:rsidR="009460E1" w:rsidRDefault="009460E1">
      <w:r>
        <w:separator/>
      </w:r>
    </w:p>
  </w:endnote>
  <w:endnote w:type="continuationSeparator" w:id="0">
    <w:p w14:paraId="5FAB5F78" w14:textId="77777777" w:rsidR="009460E1" w:rsidRDefault="0094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BCC1D" w14:textId="0FD12B5F" w:rsidR="008A6D3A" w:rsidRPr="008A6D3A" w:rsidRDefault="008A6D3A" w:rsidP="008A6D3A">
    <w:pPr>
      <w:jc w:val="both"/>
      <w:rPr>
        <w:i/>
        <w:iCs/>
      </w:rPr>
    </w:pPr>
    <w:r w:rsidRPr="008A6D3A">
      <w:t>EMP</w:t>
    </w:r>
    <w:r>
      <w:t>rot</w:t>
    </w:r>
    <w:r w:rsidRPr="008A6D3A">
      <w:t>_</w:t>
    </w:r>
    <w:r w:rsidR="00724790">
      <w:t>0102</w:t>
    </w:r>
    <w:r w:rsidRPr="008A6D3A">
      <w:t>202</w:t>
    </w:r>
    <w:r w:rsidR="00724790">
      <w:t>2</w:t>
    </w:r>
    <w:r w:rsidRPr="008A6D3A">
      <w:t xml:space="preserve">_COMPET; </w:t>
    </w:r>
    <w:r w:rsidRPr="008A6D3A">
      <w:rPr>
        <w:i/>
        <w:iCs/>
      </w:rPr>
      <w:t xml:space="preserve">“Par Eiropas Savienības Konkurētspējas ministru </w:t>
    </w:r>
  </w:p>
  <w:p w14:paraId="189235CD" w14:textId="08185486" w:rsidR="008A6D3A" w:rsidRPr="008A6D3A" w:rsidRDefault="008A6D3A" w:rsidP="008A6D3A">
    <w:pPr>
      <w:jc w:val="both"/>
      <w:rPr>
        <w:b/>
        <w:bCs/>
        <w:i/>
        <w:iCs/>
      </w:rPr>
    </w:pPr>
    <w:r w:rsidRPr="008A6D3A">
      <w:rPr>
        <w:i/>
        <w:iCs/>
      </w:rPr>
      <w:t>202</w:t>
    </w:r>
    <w:r w:rsidR="00724790">
      <w:rPr>
        <w:i/>
        <w:iCs/>
      </w:rPr>
      <w:t>2</w:t>
    </w:r>
    <w:r w:rsidRPr="008A6D3A">
      <w:rPr>
        <w:i/>
        <w:iCs/>
      </w:rPr>
      <w:t xml:space="preserve">. gada </w:t>
    </w:r>
    <w:r w:rsidR="00724790">
      <w:rPr>
        <w:i/>
        <w:iCs/>
      </w:rPr>
      <w:t>1.februāra</w:t>
    </w:r>
    <w:r w:rsidRPr="008A6D3A">
      <w:rPr>
        <w:i/>
        <w:iCs/>
      </w:rPr>
      <w:t xml:space="preserve"> sanāksmē izskatāmajiem jautājumiem”</w:t>
    </w:r>
  </w:p>
  <w:p w14:paraId="1531192B" w14:textId="75392E8D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46E49" w14:textId="77777777" w:rsidR="009460E1" w:rsidRDefault="009460E1">
      <w:r>
        <w:separator/>
      </w:r>
    </w:p>
  </w:footnote>
  <w:footnote w:type="continuationSeparator" w:id="0">
    <w:p w14:paraId="00EEA0B8" w14:textId="77777777" w:rsidR="009460E1" w:rsidRDefault="00946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293B"/>
    <w:rsid w:val="00723DE0"/>
    <w:rsid w:val="00723DE9"/>
    <w:rsid w:val="00724790"/>
    <w:rsid w:val="00724906"/>
    <w:rsid w:val="00726BC1"/>
    <w:rsid w:val="00727B69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60E1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1A9B6-09A5-4CD6-B965-03C67DB46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2022-01-24T06:24:00Z</dcterms:created>
  <dcterms:modified xsi:type="dcterms:W3CDTF">2022-01-24T06:24:00Z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2022-02-01</vt:lpwstr>
  </property>
  <property fmtid="{D5CDD505-2E9C-101B-9397-08002B2CF9AE}" pid="4" name="DISCesvisAdditionalMakers">
    <vt:lpwstr>Vecākā referente Elīza Pikāne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L295802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https://lim.esvis.gov.lv/cs/idcplg?ClientControlled=DocMan&amp;coreContentOnly=1&amp;WebdavRequest=1&amp;IdcService=DOC_INFO&amp;dID=382354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Protokollēmuma projekts Par Eiropas Savienības Konkurētspējas ministru 2022. gada 1. februāra sanāksmē izskatāmajiem jautājumiem</vt:lpwstr>
  </property>
  <property fmtid="{D5CDD505-2E9C-101B-9397-08002B2CF9AE}" pid="11" name="DISCesvisDocRegDate">
    <vt:lpwstr>2022-01-24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Elīza Pikāne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eliza.pikane@em.gov.lv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2022-01-24</vt:lpwstr>
  </property>
  <property fmtid="{D5CDD505-2E9C-101B-9397-08002B2CF9AE}" pid="21" name="DISdID">
    <vt:lpwstr>382354</vt:lpwstr>
  </property>
  <property fmtid="{D5CDD505-2E9C-101B-9397-08002B2CF9AE}" pid="22" name="DISCesvisMainMakerOrgUnitTitle">
    <vt:lpwstr>ES un ārējo ekonomisko attiecību departamenta ES lietu nodaļa</vt:lpwstr>
  </property>
</Properties>
</file>