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554B17" w:rsidP="001D3984" w:rsidRDefault="00554B17" w14:paraId="30D07576" w14:textId="77777777">
      <w:pPr>
        <w:spacing w:after="0" w:line="240" w:lineRule="auto"/>
        <w15:collapsed w:val="false"/>
        <w:rPr>
          <w:rFonts w:ascii="Times New Roman" w:hAnsi="Times New Roman"/>
          <w:sz w:val="20"/>
          <w:szCs w:val="20"/>
        </w:rPr>
      </w:pPr>
    </w:p>
    <w:p w:rsidR="00914649" w:rsidP="00914649" w:rsidRDefault="00914649" w14:paraId="48370B6E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:rsidRPr="00914649" w:rsidR="00914649" w:rsidP="00914649" w:rsidRDefault="00914649" w14:paraId="02BE5375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0"/>
        <w:gridCol w:w="1843"/>
        <w:gridCol w:w="478"/>
        <w:gridCol w:w="2157"/>
      </w:tblGrid>
      <w:tr w:rsidRPr="00F705BF" w:rsidR="00914649" w:rsidTr="00F705BF" w14:paraId="361958B8" w14:textId="77777777">
        <w:tc>
          <w:tcPr>
            <w:tcW w:w="2293" w:type="dxa"/>
            <w:gridSpan w:val="2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A94507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06E008C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BBE7EF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29AA2545" w14:textId="77777777">
        <w:tc>
          <w:tcPr>
            <w:tcW w:w="2293" w:type="dxa"/>
            <w:gridSpan w:val="2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56D4AE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4CDF8BB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370082E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7659C7F5" w14:textId="77777777">
        <w:tc>
          <w:tcPr>
            <w:tcW w:w="450" w:type="dxa"/>
            <w:shd w:val="clear" w:color="auto" w:fill="auto"/>
            <w:vAlign w:val="bottom"/>
          </w:tcPr>
          <w:p w:rsidRPr="00F705BF" w:rsidR="00914649" w:rsidP="00F705BF" w:rsidRDefault="00914649" w14:paraId="7F6483A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4E1AC73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7458D85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F70D2F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1D2E" w:rsidP="003C5E8B" w:rsidRDefault="001D1D2E" w14:paraId="6D5902BA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Pr="001709C5" w:rsidR="001709C5" w:rsidP="001709C5" w:rsidRDefault="001709C5" w14:paraId="19D60E8A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6"/>
          <w:szCs w:val="26"/>
          <w:lang w:eastAsia="lv-LV"/>
        </w:rPr>
      </w:pPr>
      <w:r w:rsidRPr="001709C5">
        <w:rPr>
          <w:rFonts w:ascii="Times New Roman" w:hAnsi="Times New Roman"/>
          <w:b/>
          <w:sz w:val="26"/>
          <w:szCs w:val="26"/>
          <w:lang w:eastAsia="lv-LV"/>
        </w:rPr>
        <w:t>Valsts kancelejai</w:t>
      </w:r>
    </w:p>
    <w:p w:rsidR="001709C5" w:rsidP="00B11581" w:rsidRDefault="00C75F20" w14:paraId="76C1BF5B" w14:textId="445C3722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1709C5">
        <w:rPr>
          <w:rFonts w:ascii="Times New Roman" w:hAnsi="Times New Roman"/>
          <w:sz w:val="26"/>
          <w:szCs w:val="26"/>
        </w:rPr>
        <w:t xml:space="preserve">Par </w:t>
      </w:r>
      <w:r w:rsidR="008859B9">
        <w:rPr>
          <w:rFonts w:ascii="Times New Roman" w:hAnsi="Times New Roman"/>
          <w:sz w:val="26"/>
          <w:szCs w:val="26"/>
        </w:rPr>
        <w:t>precizētās</w:t>
      </w:r>
      <w:r>
        <w:rPr>
          <w:rFonts w:ascii="Times New Roman" w:hAnsi="Times New Roman"/>
          <w:sz w:val="26"/>
          <w:szCs w:val="26"/>
        </w:rPr>
        <w:t xml:space="preserve"> pozīcijas projektu</w:t>
      </w:r>
    </w:p>
    <w:p w:rsidR="001C41DA" w:rsidP="00B11581" w:rsidRDefault="001C41DA" w14:paraId="01D6EDB0" w14:textId="77777777">
      <w:pPr>
        <w:widowControl/>
        <w:spacing w:after="0" w:line="240" w:lineRule="auto"/>
        <w:rPr>
          <w:rFonts w:ascii="Times New Roman" w:hAnsi="Times New Roman"/>
          <w:sz w:val="26"/>
          <w:szCs w:val="26"/>
          <w:lang w:eastAsia="lv-LV"/>
        </w:rPr>
      </w:pPr>
    </w:p>
    <w:p w:rsidR="00EC4857" w:rsidP="00155038" w:rsidRDefault="00C75F20" w14:paraId="2D693482" w14:textId="5FFA4F0F">
      <w:pPr>
        <w:widowControl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lv-LV"/>
        </w:rPr>
      </w:pPr>
      <w:r w:rsidRPr="001709C5">
        <w:rPr>
          <w:rFonts w:ascii="Times New Roman" w:hAnsi="Times New Roman"/>
          <w:sz w:val="26"/>
          <w:szCs w:val="26"/>
          <w:lang w:eastAsia="lv-LV"/>
        </w:rPr>
        <w:t>Pamato</w:t>
      </w:r>
      <w:r w:rsidR="009E3F84">
        <w:rPr>
          <w:rFonts w:ascii="Times New Roman" w:hAnsi="Times New Roman"/>
          <w:sz w:val="26"/>
          <w:szCs w:val="26"/>
          <w:lang w:eastAsia="lv-LV"/>
        </w:rPr>
        <w:t>joties uz Ministru kabineta 2021</w:t>
      </w:r>
      <w:r w:rsidRPr="001709C5">
        <w:rPr>
          <w:rFonts w:ascii="Times New Roman" w:hAnsi="Times New Roman"/>
          <w:sz w:val="26"/>
          <w:szCs w:val="26"/>
          <w:lang w:eastAsia="lv-LV"/>
        </w:rPr>
        <w:t>.gada 7.</w:t>
      </w:r>
      <w:r w:rsidR="009E3F84">
        <w:rPr>
          <w:rFonts w:ascii="Times New Roman" w:hAnsi="Times New Roman"/>
          <w:sz w:val="26"/>
          <w:szCs w:val="26"/>
          <w:lang w:eastAsia="lv-LV"/>
        </w:rPr>
        <w:t>septembra</w:t>
      </w:r>
      <w:r w:rsidRPr="001709C5">
        <w:rPr>
          <w:rFonts w:ascii="Times New Roman" w:hAnsi="Times New Roman"/>
          <w:sz w:val="26"/>
          <w:szCs w:val="26"/>
          <w:lang w:eastAsia="lv-LV"/>
        </w:rPr>
        <w:t xml:space="preserve"> noteikumu Nr.</w:t>
      </w:r>
      <w:r w:rsidR="009E3F84">
        <w:rPr>
          <w:rFonts w:ascii="Times New Roman" w:hAnsi="Times New Roman"/>
          <w:sz w:val="26"/>
          <w:szCs w:val="26"/>
          <w:lang w:eastAsia="lv-LV"/>
        </w:rPr>
        <w:t xml:space="preserve">606 </w:t>
      </w:r>
      <w:r w:rsidR="009B687F">
        <w:rPr>
          <w:rFonts w:ascii="Times New Roman" w:hAnsi="Times New Roman"/>
          <w:sz w:val="26"/>
          <w:szCs w:val="26"/>
          <w:lang w:eastAsia="lv-LV"/>
        </w:rPr>
        <w:t>“</w:t>
      </w:r>
      <w:r w:rsidRPr="001709C5">
        <w:rPr>
          <w:rFonts w:ascii="Times New Roman" w:hAnsi="Times New Roman"/>
          <w:sz w:val="26"/>
          <w:szCs w:val="26"/>
          <w:lang w:eastAsia="lv-LV"/>
        </w:rPr>
        <w:t>Ministru kabineta kār</w:t>
      </w:r>
      <w:r>
        <w:rPr>
          <w:rFonts w:ascii="Times New Roman" w:hAnsi="Times New Roman"/>
          <w:sz w:val="26"/>
          <w:szCs w:val="26"/>
          <w:lang w:eastAsia="lv-LV"/>
        </w:rPr>
        <w:t xml:space="preserve">tības </w:t>
      </w:r>
      <w:r w:rsidRPr="00325D8E">
        <w:rPr>
          <w:rFonts w:ascii="Times New Roman" w:hAnsi="Times New Roman"/>
          <w:sz w:val="26"/>
          <w:szCs w:val="26"/>
          <w:lang w:eastAsia="lv-LV"/>
        </w:rPr>
        <w:t>rullis”</w:t>
      </w:r>
      <w:r w:rsidR="00BB6E76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Pr="00904F79" w:rsidR="00904F79">
        <w:rPr>
          <w:rFonts w:ascii="Times New Roman" w:hAnsi="Times New Roman"/>
          <w:sz w:val="26"/>
          <w:szCs w:val="26"/>
          <w:lang w:eastAsia="lv-LV"/>
        </w:rPr>
        <w:t xml:space="preserve">113.8.apakšpunktu, iesniedzu izskatīšanai </w:t>
      </w:r>
      <w:r w:rsidR="00A71A5F">
        <w:rPr>
          <w:rFonts w:ascii="Times New Roman" w:hAnsi="Times New Roman"/>
          <w:sz w:val="26"/>
          <w:szCs w:val="26"/>
          <w:lang w:eastAsia="lv-LV"/>
        </w:rPr>
        <w:t>tuvākajā</w:t>
      </w:r>
      <w:r w:rsidRPr="00904F79" w:rsidR="00904F79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BB6E76">
        <w:rPr>
          <w:rFonts w:ascii="Times New Roman" w:hAnsi="Times New Roman"/>
          <w:sz w:val="26"/>
          <w:szCs w:val="26"/>
          <w:lang w:eastAsia="lv-LV"/>
        </w:rPr>
        <w:t xml:space="preserve">Ministru kabineta sēdē </w:t>
      </w:r>
      <w:r w:rsidR="00155038">
        <w:rPr>
          <w:rFonts w:ascii="Times New Roman" w:hAnsi="Times New Roman"/>
          <w:sz w:val="26"/>
          <w:szCs w:val="26"/>
          <w:lang w:eastAsia="lv-LV"/>
        </w:rPr>
        <w:t>nacionālo</w:t>
      </w:r>
      <w:r w:rsidRPr="0012500D" w:rsidR="009B687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1A2747">
        <w:rPr>
          <w:rFonts w:ascii="Times New Roman" w:hAnsi="Times New Roman"/>
          <w:sz w:val="26"/>
          <w:szCs w:val="26"/>
          <w:lang w:eastAsia="lv-LV"/>
        </w:rPr>
        <w:t>pozīcij</w:t>
      </w:r>
      <w:r w:rsidR="00904F79">
        <w:rPr>
          <w:rFonts w:ascii="Times New Roman" w:hAnsi="Times New Roman"/>
          <w:sz w:val="26"/>
          <w:szCs w:val="26"/>
          <w:lang w:eastAsia="lv-LV"/>
        </w:rPr>
        <w:t>u</w:t>
      </w:r>
      <w:r w:rsidR="00B11913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Pr="008859B9" w:rsidR="008859B9">
        <w:rPr>
          <w:rFonts w:ascii="Times New Roman" w:hAnsi="Times New Roman"/>
          <w:sz w:val="26"/>
          <w:szCs w:val="26"/>
          <w:lang w:eastAsia="lv-LV"/>
        </w:rPr>
        <w:t>Nr.</w:t>
      </w:r>
      <w:r w:rsidR="00155038">
        <w:rPr>
          <w:rFonts w:ascii="Times New Roman" w:hAnsi="Times New Roman"/>
          <w:sz w:val="26"/>
          <w:szCs w:val="26"/>
          <w:lang w:eastAsia="lv-LV"/>
        </w:rPr>
        <w:t>1</w:t>
      </w:r>
      <w:r w:rsidR="008859B9">
        <w:rPr>
          <w:rFonts w:ascii="Times New Roman" w:hAnsi="Times New Roman"/>
          <w:sz w:val="26"/>
          <w:szCs w:val="26"/>
          <w:lang w:eastAsia="lv-LV"/>
        </w:rPr>
        <w:t xml:space="preserve"> “</w:t>
      </w:r>
      <w:bookmarkStart w:id="0" w:name="_Hlk184204449"/>
      <w:bookmarkStart w:id="1" w:name="_Hlk194323621"/>
      <w:r w:rsidRPr="008859B9" w:rsidR="008859B9">
        <w:rPr>
          <w:rFonts w:ascii="Times New Roman" w:hAnsi="Times New Roman"/>
          <w:sz w:val="26"/>
          <w:szCs w:val="26"/>
          <w:lang w:eastAsia="lv-LV"/>
        </w:rPr>
        <w:t xml:space="preserve">Par </w:t>
      </w:r>
      <w:bookmarkEnd w:id="0"/>
      <w:r w:rsidRPr="00155038" w:rsidR="00155038">
        <w:rPr>
          <w:rFonts w:ascii="Times New Roman" w:hAnsi="Times New Roman"/>
          <w:sz w:val="26"/>
          <w:szCs w:val="26"/>
          <w:lang w:eastAsia="lv-LV"/>
        </w:rPr>
        <w:t>priekšlikumu Eiropas Parlamenta un Padomes Regulai, ar ko groza</w:t>
      </w:r>
      <w:r w:rsidR="00155038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Pr="00155038" w:rsidR="00155038">
        <w:rPr>
          <w:rFonts w:ascii="Times New Roman" w:hAnsi="Times New Roman"/>
          <w:sz w:val="26"/>
          <w:szCs w:val="26"/>
          <w:lang w:eastAsia="lv-LV"/>
        </w:rPr>
        <w:t>Regulu 2023/956/ES saistībā ar oglekļa ievedkorekcijas mehānisma vienkāršošanu un stiprināšanu</w:t>
      </w:r>
      <w:bookmarkEnd w:id="1"/>
      <w:r w:rsidRPr="009B687F" w:rsidR="000E67EF">
        <w:rPr>
          <w:rFonts w:ascii="Times New Roman" w:hAnsi="Times New Roman"/>
          <w:sz w:val="26"/>
          <w:szCs w:val="26"/>
          <w:lang w:eastAsia="lv-LV"/>
        </w:rPr>
        <w:t>”</w:t>
      </w:r>
      <w:r w:rsidRPr="000E67EF">
        <w:rPr>
          <w:rFonts w:ascii="Times New Roman" w:hAnsi="Times New Roman"/>
          <w:sz w:val="26"/>
          <w:szCs w:val="26"/>
          <w:lang w:eastAsia="lv-LV"/>
        </w:rPr>
        <w:t xml:space="preserve"> (turpmāk –</w:t>
      </w:r>
      <w:r w:rsidR="00155038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904F79">
        <w:rPr>
          <w:rFonts w:ascii="Times New Roman" w:hAnsi="Times New Roman"/>
          <w:sz w:val="26"/>
          <w:szCs w:val="26"/>
          <w:lang w:eastAsia="lv-LV"/>
        </w:rPr>
        <w:t>p</w:t>
      </w:r>
      <w:r w:rsidRPr="000E67EF" w:rsidR="00280C5B">
        <w:rPr>
          <w:rFonts w:ascii="Times New Roman" w:hAnsi="Times New Roman"/>
          <w:sz w:val="26"/>
          <w:szCs w:val="26"/>
          <w:lang w:eastAsia="lv-LV"/>
        </w:rPr>
        <w:t>ozīcija</w:t>
      </w:r>
      <w:r w:rsidRPr="000E67EF">
        <w:rPr>
          <w:rFonts w:ascii="Times New Roman" w:hAnsi="Times New Roman"/>
          <w:sz w:val="26"/>
          <w:szCs w:val="26"/>
          <w:lang w:eastAsia="lv-LV"/>
        </w:rPr>
        <w:t>)</w:t>
      </w:r>
      <w:r w:rsidRPr="000E67EF" w:rsidR="00BB6E76">
        <w:rPr>
          <w:rFonts w:ascii="Times New Roman" w:hAnsi="Times New Roman"/>
          <w:sz w:val="26"/>
          <w:szCs w:val="26"/>
          <w:lang w:eastAsia="lv-LV"/>
        </w:rPr>
        <w:t xml:space="preserve"> un Ministru kabineta sēdes protokollēmuma projektu</w:t>
      </w:r>
      <w:r w:rsidRPr="000E67EF">
        <w:rPr>
          <w:rFonts w:ascii="Times New Roman" w:hAnsi="Times New Roman"/>
          <w:sz w:val="26"/>
          <w:szCs w:val="26"/>
          <w:lang w:eastAsia="lv-LV"/>
        </w:rPr>
        <w:t>.</w:t>
      </w:r>
    </w:p>
    <w:p w:rsidR="001C41DA" w:rsidP="00626A22" w:rsidRDefault="001C41DA" w14:paraId="38102237" w14:textId="77777777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9"/>
        <w:gridCol w:w="3447"/>
        <w:gridCol w:w="4946"/>
      </w:tblGrid>
      <w:tr w:rsidRPr="003C41F6" w:rsidR="00EF6841" w:rsidTr="00F423FA" w14:paraId="3E0C5348" w14:textId="77777777">
        <w:tc>
          <w:tcPr>
            <w:tcW w:w="669" w:type="dxa"/>
          </w:tcPr>
          <w:p w:rsidRPr="002729FE" w:rsidR="002729FE" w:rsidP="00A03061" w:rsidRDefault="002729FE" w14:paraId="5DFD714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29FE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447" w:type="dxa"/>
          </w:tcPr>
          <w:p w:rsidRPr="002729FE" w:rsidR="002729FE" w:rsidP="00A03061" w:rsidRDefault="002729FE" w14:paraId="5EF037D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29FE">
              <w:rPr>
                <w:rFonts w:ascii="Times New Roman" w:hAnsi="Times New Roman"/>
                <w:color w:val="000000"/>
                <w:sz w:val="26"/>
                <w:szCs w:val="26"/>
              </w:rPr>
              <w:t>Iesniegšanas pamatojums</w:t>
            </w:r>
          </w:p>
        </w:tc>
        <w:tc>
          <w:tcPr>
            <w:tcW w:w="4946" w:type="dxa"/>
          </w:tcPr>
          <w:p w:rsidRPr="00BB6E76" w:rsidR="002729FE" w:rsidP="009B687F" w:rsidRDefault="009B687F" w14:paraId="409C0F86" w14:textId="6062B6F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9B687F">
              <w:rPr>
                <w:rFonts w:ascii="Times New Roman" w:hAnsi="Times New Roman"/>
                <w:color w:val="000000"/>
                <w:sz w:val="26"/>
                <w:szCs w:val="26"/>
              </w:rPr>
              <w:t>Ministru kabineta 2009.gada 3.februāra noteikumi Nr.96 “Kārtība, kādā izstrādā, saskaņo, apstiprina un aktualizē Latvijas Republikas nacionālās pozīcijas Eiropas Savienības jautājumos” 12.2. un 21.1.2. apakšpunkts.</w:t>
            </w:r>
          </w:p>
        </w:tc>
      </w:tr>
      <w:tr w:rsidRPr="003C41F6" w:rsidR="00EF6841" w:rsidTr="00F423FA" w14:paraId="436F770B" w14:textId="77777777">
        <w:tc>
          <w:tcPr>
            <w:tcW w:w="669" w:type="dxa"/>
          </w:tcPr>
          <w:p w:rsidRPr="002729FE" w:rsidR="002729FE" w:rsidP="00A03061" w:rsidRDefault="002729FE" w14:paraId="79E3D58F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447" w:type="dxa"/>
          </w:tcPr>
          <w:p w:rsidRPr="002729FE" w:rsidR="002729FE" w:rsidP="00A03061" w:rsidRDefault="002729FE" w14:paraId="3484B813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Valsts sekretāru sanāksmes datums un numurs</w:t>
            </w:r>
          </w:p>
        </w:tc>
        <w:tc>
          <w:tcPr>
            <w:tcW w:w="4946" w:type="dxa"/>
          </w:tcPr>
          <w:p w:rsidRPr="00BB6E76" w:rsidR="002729FE" w:rsidP="00241C43" w:rsidRDefault="00E9333B" w14:paraId="629684B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E76">
              <w:rPr>
                <w:rFonts w:ascii="Times New Roman" w:hAnsi="Times New Roman"/>
                <w:sz w:val="26"/>
                <w:szCs w:val="26"/>
                <w:lang w:eastAsia="lv-LV"/>
              </w:rPr>
              <w:t>Nav attiecināms.</w:t>
            </w:r>
          </w:p>
        </w:tc>
      </w:tr>
      <w:tr w:rsidRPr="003C41F6" w:rsidR="00EF6841" w:rsidTr="00F423FA" w14:paraId="3528DC63" w14:textId="77777777">
        <w:tc>
          <w:tcPr>
            <w:tcW w:w="669" w:type="dxa"/>
          </w:tcPr>
          <w:p w:rsidRPr="002729FE" w:rsidR="002729FE" w:rsidP="00A03061" w:rsidRDefault="002729FE" w14:paraId="2636AACD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447" w:type="dxa"/>
          </w:tcPr>
          <w:p w:rsidR="002729FE" w:rsidP="00A03061" w:rsidRDefault="002729FE" w14:paraId="1A435118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Informācija par saskaņojumiem</w:t>
            </w:r>
          </w:p>
          <w:p w:rsidRPr="00BE0A17" w:rsidR="00BE0A17" w:rsidP="00480310" w:rsidRDefault="00BE0A17" w14:paraId="14CE861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46" w:type="dxa"/>
          </w:tcPr>
          <w:p w:rsidRPr="0059079D" w:rsidR="002729FE" w:rsidP="0059079D" w:rsidRDefault="00904F79" w14:paraId="2092A74C" w14:textId="112438E7">
            <w:pPr>
              <w:widowControl/>
              <w:spacing w:after="0" w:line="240" w:lineRule="auto"/>
              <w:ind w:right="-10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Nacionālā p</w:t>
            </w:r>
            <w:r w:rsidRPr="0059079D" w:rsidR="00280C5B">
              <w:rPr>
                <w:rFonts w:ascii="Times New Roman" w:hAnsi="Times New Roman"/>
                <w:sz w:val="26"/>
                <w:szCs w:val="26"/>
                <w:lang w:eastAsia="lv-LV"/>
              </w:rPr>
              <w:t>ozīcija</w:t>
            </w:r>
            <w:r w:rsidRPr="0059079D" w:rsidR="00F71B6B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="008859B9">
              <w:rPr>
                <w:rFonts w:ascii="Times New Roman" w:hAnsi="Times New Roman"/>
                <w:sz w:val="26"/>
                <w:szCs w:val="26"/>
                <w:lang w:eastAsia="lv-LV"/>
              </w:rPr>
              <w:t>ir</w:t>
            </w:r>
            <w:r w:rsidRPr="0059079D" w:rsidR="008859B9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59079D" w:rsidR="00F71B6B">
              <w:rPr>
                <w:rFonts w:ascii="Times New Roman" w:hAnsi="Times New Roman"/>
                <w:sz w:val="26"/>
                <w:szCs w:val="26"/>
                <w:lang w:eastAsia="lv-LV"/>
              </w:rPr>
              <w:t>saskaņot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a</w:t>
            </w:r>
            <w:r w:rsidR="008859B9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59079D" w:rsidR="00F71B6B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ar </w:t>
            </w:r>
            <w:r w:rsidRPr="0059079D" w:rsidR="0059079D">
              <w:rPr>
                <w:rFonts w:ascii="Times New Roman" w:hAnsi="Times New Roman"/>
                <w:sz w:val="26"/>
                <w:szCs w:val="26"/>
                <w:lang w:eastAsia="lv-LV"/>
              </w:rPr>
              <w:t>Ārlietu ministriju</w:t>
            </w:r>
            <w:r w:rsidR="008859B9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="00155038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Ekonomikas ministriju, </w:t>
            </w:r>
            <w:r w:rsidR="008859B9">
              <w:rPr>
                <w:rFonts w:ascii="Times New Roman" w:hAnsi="Times New Roman"/>
                <w:sz w:val="26"/>
                <w:szCs w:val="26"/>
                <w:lang w:eastAsia="lv-LV"/>
              </w:rPr>
              <w:t>Klimata un enerģētikas ministriju, un Zemkopības ministriju.</w:t>
            </w:r>
          </w:p>
        </w:tc>
      </w:tr>
      <w:tr w:rsidRPr="003C41F6" w:rsidR="00EF6841" w:rsidTr="00F423FA" w14:paraId="60F8E72D" w14:textId="77777777">
        <w:tc>
          <w:tcPr>
            <w:tcW w:w="669" w:type="dxa"/>
          </w:tcPr>
          <w:p w:rsidRPr="002729FE" w:rsidR="002729FE" w:rsidP="00A03061" w:rsidRDefault="002729FE" w14:paraId="7B9B8A44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3447" w:type="dxa"/>
          </w:tcPr>
          <w:p w:rsidRPr="002729FE" w:rsidR="002729FE" w:rsidP="00A03061" w:rsidRDefault="002729FE" w14:paraId="19145DC6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Informācija par saskaņojumu ar Eiropas Savienības institūcijām</w:t>
            </w:r>
          </w:p>
        </w:tc>
        <w:tc>
          <w:tcPr>
            <w:tcW w:w="4946" w:type="dxa"/>
          </w:tcPr>
          <w:p w:rsidRPr="00CF1953" w:rsidR="002729FE" w:rsidP="0083561D" w:rsidRDefault="00E9333B" w14:paraId="3D5E2D34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1953">
              <w:rPr>
                <w:rFonts w:ascii="Times New Roman" w:hAnsi="Times New Roman"/>
                <w:sz w:val="26"/>
                <w:szCs w:val="26"/>
                <w:lang w:eastAsia="lv-LV"/>
              </w:rPr>
              <w:t>Nav attiecināms.</w:t>
            </w:r>
          </w:p>
        </w:tc>
      </w:tr>
      <w:tr w:rsidRPr="003C41F6" w:rsidR="00EF6841" w:rsidTr="00F423FA" w14:paraId="4B74774C" w14:textId="77777777">
        <w:tc>
          <w:tcPr>
            <w:tcW w:w="669" w:type="dxa"/>
          </w:tcPr>
          <w:p w:rsidRPr="002729FE" w:rsidR="002729FE" w:rsidP="00A03061" w:rsidRDefault="002729FE" w14:paraId="47C98788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447" w:type="dxa"/>
          </w:tcPr>
          <w:p w:rsidRPr="002729FE" w:rsidR="002729FE" w:rsidP="00A03061" w:rsidRDefault="002729FE" w14:paraId="1961529C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Politikas joma</w:t>
            </w:r>
          </w:p>
        </w:tc>
        <w:tc>
          <w:tcPr>
            <w:tcW w:w="4946" w:type="dxa"/>
          </w:tcPr>
          <w:p w:rsidRPr="00EA6006" w:rsidR="002729FE" w:rsidP="00241C43" w:rsidRDefault="00E9333B" w14:paraId="45AAFB3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006">
              <w:rPr>
                <w:rFonts w:ascii="Times New Roman" w:hAnsi="Times New Roman"/>
                <w:sz w:val="26"/>
                <w:szCs w:val="26"/>
                <w:lang w:eastAsia="lv-LV"/>
              </w:rPr>
              <w:t>Budžeta un finanšu politika</w:t>
            </w:r>
            <w:r w:rsidRPr="00EA6006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C41F6" w:rsidR="00EF6841" w:rsidTr="00F423FA" w14:paraId="0B32D5E4" w14:textId="77777777">
        <w:tc>
          <w:tcPr>
            <w:tcW w:w="669" w:type="dxa"/>
          </w:tcPr>
          <w:p w:rsidRPr="002729FE" w:rsidR="002729FE" w:rsidP="00A03061" w:rsidRDefault="002729FE" w14:paraId="4E118449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3447" w:type="dxa"/>
          </w:tcPr>
          <w:p w:rsidR="0098132E" w:rsidP="00A03061" w:rsidRDefault="002729FE" w14:paraId="110CD105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Atbildīgā amatpersona</w:t>
            </w:r>
          </w:p>
          <w:p w:rsidRPr="0098132E" w:rsidR="002729FE" w:rsidP="0098132E" w:rsidRDefault="002729FE" w14:paraId="33BB60E5" w14:textId="77777777">
            <w:pP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4946" w:type="dxa"/>
          </w:tcPr>
          <w:p w:rsidRPr="00085902" w:rsidR="002729FE" w:rsidP="00B20218" w:rsidRDefault="008859B9" w14:paraId="3680EDE2" w14:textId="20B1E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Juris Lukss</w:t>
            </w:r>
            <w:r w:rsidRPr="00085902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Pr="00E76A3F" w:rsidR="00E76A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Finanšu ministrijas </w:t>
            </w:r>
            <w:r w:rsidR="009B687F">
              <w:rPr>
                <w:rFonts w:ascii="Times New Roman" w:hAnsi="Times New Roman"/>
                <w:sz w:val="26"/>
                <w:szCs w:val="26"/>
                <w:lang w:eastAsia="lv-LV"/>
              </w:rPr>
              <w:t>Netiešo nodokļu</w:t>
            </w:r>
            <w:r w:rsidRPr="00E76A3F" w:rsidR="00E76A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departamenta 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Muitas un akcīzes </w:t>
            </w:r>
            <w:r w:rsidR="009B687F">
              <w:rPr>
                <w:rFonts w:ascii="Times New Roman" w:hAnsi="Times New Roman"/>
                <w:sz w:val="26"/>
                <w:szCs w:val="26"/>
                <w:lang w:eastAsia="lv-LV"/>
              </w:rPr>
              <w:t>nodokļa</w:t>
            </w:r>
            <w:r w:rsidRPr="00A301B1" w:rsidR="00A301B1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nodaļas vecāk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ais</w:t>
            </w:r>
            <w:r w:rsidRPr="00A301B1" w:rsidR="00A301B1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ekspert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s</w:t>
            </w:r>
            <w:r w:rsidR="00424DD6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C41F6" w:rsidR="00EF6841" w:rsidTr="00F423FA" w14:paraId="6C039FF1" w14:textId="77777777">
        <w:tc>
          <w:tcPr>
            <w:tcW w:w="669" w:type="dxa"/>
          </w:tcPr>
          <w:p w:rsidRPr="002729FE" w:rsidR="002729FE" w:rsidP="00A03061" w:rsidRDefault="002729FE" w14:paraId="384436B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447" w:type="dxa"/>
          </w:tcPr>
          <w:p w:rsidRPr="002729FE" w:rsidR="002729FE" w:rsidP="00A03061" w:rsidRDefault="002729FE" w14:paraId="2BF2D3E2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Uzaicināmās personas</w:t>
            </w:r>
          </w:p>
        </w:tc>
        <w:tc>
          <w:tcPr>
            <w:tcW w:w="4946" w:type="dxa"/>
          </w:tcPr>
          <w:p w:rsidRPr="00EF6841" w:rsidR="00964525" w:rsidP="00B20218" w:rsidRDefault="009B687F" w14:paraId="1DB745B1" w14:textId="78A3BF3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Ilmārs Šņucins</w:t>
            </w:r>
            <w:r w:rsidRPr="00EF6841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>, Valsts sekretāra vietnie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ks</w:t>
            </w:r>
            <w:r w:rsidRPr="00EF6841" w:rsidR="00EF6841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9B687F">
              <w:rPr>
                <w:rFonts w:ascii="Times New Roman" w:hAnsi="Times New Roman"/>
                <w:sz w:val="26"/>
                <w:szCs w:val="26"/>
                <w:lang w:eastAsia="lv-LV"/>
              </w:rPr>
              <w:t>nodokļu, muitas un grāmatvedības jautājumos</w:t>
            </w:r>
            <w:r w:rsidRPr="00EF6841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>,</w:t>
            </w:r>
          </w:p>
          <w:p w:rsidRPr="00B9428A" w:rsidR="00B9428A" w:rsidP="00B20218" w:rsidRDefault="009B687F" w14:paraId="1AF960CF" w14:textId="7FB0CC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Solvita Āmare-Pilka</w:t>
            </w:r>
            <w:r w:rsidRPr="00EF6841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Netiešo nodokļu</w:t>
            </w:r>
            <w:r w:rsidRPr="00EF6841" w:rsidR="00EF6841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EF6841" w:rsidR="00EF6841">
              <w:rPr>
                <w:rFonts w:ascii="Times New Roman" w:hAnsi="Times New Roman"/>
                <w:sz w:val="26"/>
                <w:szCs w:val="26"/>
                <w:lang w:eastAsia="lv-LV"/>
              </w:rPr>
              <w:lastRenderedPageBreak/>
              <w:t>departamenta direktore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20852" w:rsidR="00EF6841" w:rsidTr="00F423FA" w14:paraId="25D8E40C" w14:textId="77777777">
        <w:tc>
          <w:tcPr>
            <w:tcW w:w="669" w:type="dxa"/>
          </w:tcPr>
          <w:p w:rsidRPr="002729FE" w:rsidR="002729FE" w:rsidP="00A03061" w:rsidRDefault="002729FE" w14:paraId="621BC9F9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lastRenderedPageBreak/>
              <w:t>8.</w:t>
            </w:r>
          </w:p>
        </w:tc>
        <w:tc>
          <w:tcPr>
            <w:tcW w:w="3447" w:type="dxa"/>
          </w:tcPr>
          <w:p w:rsidR="002729FE" w:rsidP="00A03061" w:rsidRDefault="002729FE" w14:paraId="0203D781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Projekta ierobežotas pieejamības statuss</w:t>
            </w:r>
          </w:p>
          <w:p w:rsidRPr="00904F79" w:rsidR="00904F79" w:rsidP="00904F79" w:rsidRDefault="00904F79" w14:paraId="5F20452C" w14:textId="3ACC309C">
            <w:pPr>
              <w:widowControl/>
              <w:shd w:val="clear" w:color="auto" w:fill="FFFFFF"/>
              <w:spacing w:after="0" w:line="240" w:lineRule="auto"/>
              <w:rPr>
                <w:rFonts w:ascii="Arial" w:hAnsi="Arial" w:eastAsia="Times New Roman" w:cs="Arial"/>
                <w:sz w:val="30"/>
                <w:szCs w:val="30"/>
                <w:lang w:eastAsia="lv-LV"/>
              </w:rPr>
            </w:pPr>
          </w:p>
        </w:tc>
        <w:tc>
          <w:tcPr>
            <w:tcW w:w="4946" w:type="dxa"/>
          </w:tcPr>
          <w:p w:rsidR="00D33BDD" w:rsidP="00B20218" w:rsidRDefault="008859B9" w14:paraId="0B39C200" w14:textId="002470D4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Precizētajai</w:t>
            </w:r>
            <w:r w:rsidR="00904F79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p</w:t>
            </w:r>
            <w:r w:rsidRPr="00320852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>ozīcijai</w:t>
            </w:r>
            <w:r w:rsidRPr="00320852" w:rsidR="005344E7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ir </w:t>
            </w:r>
            <w:r w:rsidRPr="00320852" w:rsidR="00320852">
              <w:rPr>
                <w:rFonts w:ascii="Times New Roman" w:hAnsi="Times New Roman"/>
                <w:sz w:val="26"/>
                <w:szCs w:val="26"/>
                <w:lang w:eastAsia="lv-LV"/>
              </w:rPr>
              <w:t>i</w:t>
            </w:r>
            <w:r w:rsidRPr="00320852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>erob</w:t>
            </w:r>
            <w:r w:rsidRPr="00320852" w:rsidR="005344E7">
              <w:rPr>
                <w:rFonts w:ascii="Times New Roman" w:hAnsi="Times New Roman"/>
                <w:sz w:val="26"/>
                <w:szCs w:val="26"/>
                <w:lang w:eastAsia="lv-LV"/>
              </w:rPr>
              <w:t>ežot</w:t>
            </w:r>
            <w:r w:rsidR="001454D1">
              <w:rPr>
                <w:rFonts w:ascii="Times New Roman" w:hAnsi="Times New Roman"/>
                <w:sz w:val="26"/>
                <w:szCs w:val="26"/>
                <w:lang w:eastAsia="lv-LV"/>
              </w:rPr>
              <w:t>a</w:t>
            </w:r>
            <w:r w:rsidRPr="00320852" w:rsidR="005344E7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s </w:t>
            </w:r>
            <w:r w:rsidR="00904F79">
              <w:rPr>
                <w:rFonts w:ascii="Times New Roman" w:hAnsi="Times New Roman"/>
                <w:sz w:val="26"/>
                <w:szCs w:val="26"/>
                <w:lang w:eastAsia="lv-LV"/>
              </w:rPr>
              <w:t>pieejamības</w:t>
            </w:r>
            <w:r w:rsidRPr="00320852" w:rsidR="005344E7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statuss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>, jo t</w:t>
            </w:r>
            <w:r w:rsidR="00904F79">
              <w:rPr>
                <w:rFonts w:ascii="Times New Roman" w:hAnsi="Times New Roman"/>
                <w:sz w:val="26"/>
                <w:szCs w:val="26"/>
                <w:lang w:eastAsia="lv-LV"/>
              </w:rPr>
              <w:t>ā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satur informāciju ar citu Eiropas Savienības dalībvalstu viedokļiem, kā arī ierobežot</w:t>
            </w:r>
            <w:r w:rsidR="001454D1">
              <w:rPr>
                <w:rFonts w:ascii="Times New Roman" w:hAnsi="Times New Roman"/>
                <w:sz w:val="26"/>
                <w:szCs w:val="26"/>
                <w:lang w:eastAsia="lv-LV"/>
              </w:rPr>
              <w:t>a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>s pieejamības informāciju attiecīgajā jautājumā</w:t>
            </w:r>
            <w:r w:rsidRPr="00320852" w:rsidR="00320852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  <w:p w:rsidR="002729FE" w:rsidP="00904F79" w:rsidRDefault="002729FE" w14:paraId="5709939E" w14:textId="40204DD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320852">
              <w:rPr>
                <w:rFonts w:ascii="Times New Roman" w:hAnsi="Times New Roman"/>
                <w:sz w:val="26"/>
                <w:szCs w:val="26"/>
                <w:lang w:eastAsia="lv-LV"/>
              </w:rPr>
              <w:t>Jautājums izskatāms Ministru kabineta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sēdes slēgtajā </w:t>
            </w:r>
            <w:r w:rsidRPr="00320852">
              <w:rPr>
                <w:rFonts w:ascii="Times New Roman" w:hAnsi="Times New Roman"/>
                <w:sz w:val="26"/>
                <w:szCs w:val="26"/>
                <w:lang w:eastAsia="lv-LV"/>
              </w:rPr>
              <w:t>sēdes daļā</w:t>
            </w:r>
            <w:r w:rsidR="00904F79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904F79" w:rsidR="00904F79">
              <w:rPr>
                <w:rFonts w:ascii="Times New Roman" w:hAnsi="Times New Roman"/>
                <w:sz w:val="26"/>
                <w:szCs w:val="26"/>
                <w:lang w:eastAsia="lv-LV"/>
              </w:rPr>
              <w:t>un dokumenta nosaukums ir atspoguļojams Ministru kabineta sēdes darba kārtībā</w:t>
            </w:r>
            <w:r w:rsidRPr="00320852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  <w:p w:rsidRPr="00320852" w:rsidR="00D33BDD" w:rsidP="00B20218" w:rsidRDefault="00D33BDD" w14:paraId="330DB281" w14:textId="0FDE96F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Lietojuma ierobežojums paliek spēkā arī pēc jautājuma izskatīšanas Ministru kabinetā līdz brīdim, kad attiecīgais tiesību aktu kopums tiek apstiprināts vai arī dalībvalstu viedokļi vairs nav aktuāli.</w:t>
            </w:r>
          </w:p>
          <w:p w:rsidRPr="00320852" w:rsidR="002729FE" w:rsidP="00B20218" w:rsidRDefault="002729FE" w14:paraId="057648F0" w14:textId="416BDD08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852">
              <w:rPr>
                <w:rFonts w:ascii="Times New Roman" w:hAnsi="Times New Roman"/>
                <w:sz w:val="26"/>
                <w:szCs w:val="26"/>
              </w:rPr>
              <w:t>Pieliku</w:t>
            </w:r>
            <w:r w:rsidRPr="00320852" w:rsidR="005F7871">
              <w:rPr>
                <w:rFonts w:ascii="Times New Roman" w:hAnsi="Times New Roman"/>
                <w:sz w:val="26"/>
                <w:szCs w:val="26"/>
              </w:rPr>
              <w:t>mā pievienotajam protokollēmuma projektam</w:t>
            </w:r>
            <w:r w:rsidRPr="003208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04F79">
              <w:rPr>
                <w:rFonts w:ascii="Times New Roman" w:hAnsi="Times New Roman"/>
                <w:sz w:val="26"/>
                <w:szCs w:val="26"/>
              </w:rPr>
              <w:t xml:space="preserve">un pavadvēstulei </w:t>
            </w:r>
            <w:r w:rsidRPr="00320852">
              <w:rPr>
                <w:rFonts w:ascii="Times New Roman" w:hAnsi="Times New Roman"/>
                <w:sz w:val="26"/>
                <w:szCs w:val="26"/>
              </w:rPr>
              <w:t>nav ierobežot</w:t>
            </w:r>
            <w:r w:rsidR="001454D1">
              <w:rPr>
                <w:rFonts w:ascii="Times New Roman" w:hAnsi="Times New Roman"/>
                <w:sz w:val="26"/>
                <w:szCs w:val="26"/>
              </w:rPr>
              <w:t>a</w:t>
            </w:r>
            <w:r w:rsidRPr="00320852">
              <w:rPr>
                <w:rFonts w:ascii="Times New Roman" w:hAnsi="Times New Roman"/>
                <w:sz w:val="26"/>
                <w:szCs w:val="26"/>
              </w:rPr>
              <w:t>s lietošanas statuss.</w:t>
            </w:r>
          </w:p>
        </w:tc>
      </w:tr>
      <w:tr w:rsidRPr="003C41F6" w:rsidR="00EF6841" w:rsidTr="00726FD3" w14:paraId="5F1DDF18" w14:textId="77777777">
        <w:trPr>
          <w:trHeight w:val="405"/>
        </w:trPr>
        <w:tc>
          <w:tcPr>
            <w:tcW w:w="669" w:type="dxa"/>
          </w:tcPr>
          <w:p w:rsidRPr="002729FE" w:rsidR="002729FE" w:rsidP="00A03061" w:rsidRDefault="002729FE" w14:paraId="0CB1776E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3447" w:type="dxa"/>
          </w:tcPr>
          <w:p w:rsidRPr="002729FE" w:rsidR="002729FE" w:rsidP="00A03061" w:rsidRDefault="002729FE" w14:paraId="0F3F6CFD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Cita informācija</w:t>
            </w:r>
          </w:p>
        </w:tc>
        <w:tc>
          <w:tcPr>
            <w:tcW w:w="4946" w:type="dxa"/>
          </w:tcPr>
          <w:p w:rsidRPr="00772812" w:rsidR="002729FE" w:rsidP="00241C43" w:rsidRDefault="003C36BF" w14:paraId="0F44D7F7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772812">
              <w:rPr>
                <w:rFonts w:ascii="Times New Roman" w:hAnsi="Times New Roman"/>
                <w:iCs/>
                <w:sz w:val="26"/>
                <w:szCs w:val="26"/>
              </w:rPr>
              <w:t>Nav.</w:t>
            </w:r>
          </w:p>
        </w:tc>
      </w:tr>
      <w:tr w:rsidRPr="003C41F6" w:rsidR="00D03031" w:rsidTr="00F423FA" w14:paraId="6DA24C6E" w14:textId="77777777">
        <w:tc>
          <w:tcPr>
            <w:tcW w:w="669" w:type="dxa"/>
          </w:tcPr>
          <w:p w:rsidRPr="002729FE" w:rsidR="00D03031" w:rsidP="00A03061" w:rsidRDefault="00D03031" w14:paraId="068DF7E7" w14:textId="2C728E01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3447" w:type="dxa"/>
          </w:tcPr>
          <w:p w:rsidRPr="002729FE" w:rsidR="00D03031" w:rsidP="00A03061" w:rsidRDefault="00D03031" w14:paraId="0F6BFB17" w14:textId="75995E8A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Steidzamības kārtības pamatojums</w:t>
            </w:r>
          </w:p>
        </w:tc>
        <w:tc>
          <w:tcPr>
            <w:tcW w:w="4946" w:type="dxa"/>
          </w:tcPr>
          <w:p w:rsidRPr="00772812" w:rsidR="00D03031" w:rsidP="001454D1" w:rsidRDefault="00D63575" w14:paraId="3C8C4E3D" w14:textId="44D1506E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63575">
              <w:rPr>
                <w:rFonts w:ascii="Times New Roman" w:hAnsi="Times New Roman"/>
                <w:sz w:val="26"/>
                <w:szCs w:val="26"/>
              </w:rPr>
              <w:t xml:space="preserve">Finanšu ministrijas sagatavotās </w:t>
            </w:r>
            <w:r w:rsidR="006F37BB">
              <w:rPr>
                <w:rFonts w:ascii="Times New Roman" w:hAnsi="Times New Roman"/>
                <w:sz w:val="26"/>
                <w:szCs w:val="26"/>
              </w:rPr>
              <w:t xml:space="preserve">nacionālās </w:t>
            </w:r>
            <w:r w:rsidRPr="00D63575">
              <w:rPr>
                <w:rFonts w:ascii="Times New Roman" w:hAnsi="Times New Roman"/>
                <w:sz w:val="26"/>
                <w:szCs w:val="26"/>
              </w:rPr>
              <w:t>pozīcijas apstiprināšana, lai nodrošinātu Latvijas interešu pārstāvību dažādos formātos un viedokļa paušanu, apstiprinot priekšlikumus Padomes formātos, panākot gala vienošanos un sniedzot iespēju Latvijas pārstāvim balsot procedūras ietvaros.</w:t>
            </w:r>
          </w:p>
        </w:tc>
      </w:tr>
      <w:tr w:rsidRPr="003C41F6" w:rsidR="00D03031" w:rsidTr="00F423FA" w14:paraId="1B641B15" w14:textId="77777777">
        <w:tc>
          <w:tcPr>
            <w:tcW w:w="669" w:type="dxa"/>
          </w:tcPr>
          <w:p w:rsidRPr="002729FE" w:rsidR="00D03031" w:rsidP="00A03061" w:rsidRDefault="00D03031" w14:paraId="42785452" w14:textId="0CBD3A2C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3447" w:type="dxa"/>
          </w:tcPr>
          <w:p w:rsidRPr="002729FE" w:rsidR="00D03031" w:rsidP="00A03061" w:rsidRDefault="00D03031" w14:paraId="1D47A3A9" w14:textId="42856A60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Jautājuma savlaicīgas neiesniegšanas iemesls</w:t>
            </w:r>
          </w:p>
        </w:tc>
        <w:tc>
          <w:tcPr>
            <w:tcW w:w="4946" w:type="dxa"/>
          </w:tcPr>
          <w:p w:rsidR="00D03031" w:rsidP="00241C43" w:rsidRDefault="00726FD3" w14:paraId="4A559974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Steidzams pēc būtības.</w:t>
            </w:r>
          </w:p>
          <w:p w:rsidRPr="00772812" w:rsidR="00A71A5F" w:rsidP="00241C43" w:rsidRDefault="00A71A5F" w14:paraId="605E4403" w14:textId="4C91360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Š</w:t>
            </w:r>
            <w:r w:rsidR="006F37BB">
              <w:rPr>
                <w:rFonts w:ascii="Times New Roman" w:hAnsi="Times New Roman"/>
                <w:iCs/>
                <w:sz w:val="26"/>
                <w:szCs w:val="26"/>
              </w:rPr>
              <w:t>.g. 7., 16. un 30.a</w:t>
            </w:r>
            <w:r w:rsidR="00537F0F">
              <w:rPr>
                <w:rFonts w:ascii="Times New Roman" w:hAnsi="Times New Roman"/>
                <w:iCs/>
                <w:sz w:val="26"/>
                <w:szCs w:val="26"/>
              </w:rPr>
              <w:t>p</w:t>
            </w:r>
            <w:r w:rsidR="006F37BB">
              <w:rPr>
                <w:rFonts w:ascii="Times New Roman" w:hAnsi="Times New Roman"/>
                <w:iCs/>
                <w:sz w:val="26"/>
                <w:szCs w:val="26"/>
              </w:rPr>
              <w:t xml:space="preserve">rīlī ES Padomes </w:t>
            </w:r>
            <w:r w:rsidRPr="006F37BB" w:rsidR="006F37BB">
              <w:rPr>
                <w:rFonts w:ascii="Times New Roman" w:hAnsi="Times New Roman"/>
                <w:i/>
                <w:sz w:val="26"/>
                <w:szCs w:val="26"/>
              </w:rPr>
              <w:t>Antici</w:t>
            </w:r>
            <w:r w:rsidR="006F37BB">
              <w:rPr>
                <w:rFonts w:ascii="Times New Roman" w:hAnsi="Times New Roman"/>
                <w:iCs/>
                <w:sz w:val="26"/>
                <w:szCs w:val="26"/>
              </w:rPr>
              <w:t xml:space="preserve"> darba grupas ietvaros</w:t>
            </w:r>
            <w:r w:rsidR="008859B9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ir paredzēta</w:t>
            </w:r>
            <w:r w:rsidR="008859B9">
              <w:rPr>
                <w:rFonts w:ascii="Times New Roman" w:hAnsi="Times New Roman"/>
                <w:iCs/>
                <w:sz w:val="26"/>
                <w:szCs w:val="26"/>
              </w:rPr>
              <w:t xml:space="preserve">s </w:t>
            </w:r>
            <w:r w:rsidR="006F37BB">
              <w:rPr>
                <w:rFonts w:ascii="Times New Roman" w:hAnsi="Times New Roman"/>
                <w:iCs/>
                <w:sz w:val="26"/>
                <w:szCs w:val="26"/>
              </w:rPr>
              <w:t>ekspertu</w:t>
            </w:r>
            <w:r w:rsidR="008859B9">
              <w:rPr>
                <w:rFonts w:ascii="Times New Roman" w:hAnsi="Times New Roman"/>
                <w:iCs/>
                <w:sz w:val="26"/>
                <w:szCs w:val="26"/>
              </w:rPr>
              <w:t xml:space="preserve"> debates par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6F37BB" w:rsidR="006F37BB">
              <w:rPr>
                <w:rFonts w:ascii="Times New Roman" w:hAnsi="Times New Roman"/>
                <w:iCs/>
                <w:sz w:val="26"/>
                <w:szCs w:val="26"/>
              </w:rPr>
              <w:t>oglekļa ievedkorekcijas mehānisma vienkāršošanu un stiprināšanu</w:t>
            </w:r>
            <w:r w:rsidR="008859B9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</w:p>
        </w:tc>
      </w:tr>
      <w:tr w:rsidRPr="003C41F6" w:rsidR="00D03031" w:rsidTr="00F423FA" w14:paraId="5ECC713E" w14:textId="77777777">
        <w:tc>
          <w:tcPr>
            <w:tcW w:w="669" w:type="dxa"/>
          </w:tcPr>
          <w:p w:rsidRPr="002729FE" w:rsidR="00D03031" w:rsidP="00A03061" w:rsidRDefault="00D03031" w14:paraId="275E6EC9" w14:textId="6C4A6BEE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3447" w:type="dxa"/>
          </w:tcPr>
          <w:p w:rsidRPr="002729FE" w:rsidR="00D03031" w:rsidP="00A03061" w:rsidRDefault="00D03031" w14:paraId="6CCCCFB0" w14:textId="755D1D4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Lēmuma pieņemšanas galīgais termiņš</w:t>
            </w:r>
          </w:p>
        </w:tc>
        <w:tc>
          <w:tcPr>
            <w:tcW w:w="4946" w:type="dxa"/>
          </w:tcPr>
          <w:p w:rsidRPr="00772812" w:rsidR="00D03031" w:rsidP="00241C43" w:rsidRDefault="00D03031" w14:paraId="08487566" w14:textId="03A2E1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202</w:t>
            </w:r>
            <w:r w:rsidR="00155038">
              <w:rPr>
                <w:rFonts w:ascii="Times New Roman" w:hAnsi="Times New Roman"/>
                <w:iCs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.gada</w:t>
            </w:r>
            <w:r w:rsidR="00D63575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="00155038">
              <w:rPr>
                <w:rFonts w:ascii="Times New Roman" w:hAnsi="Times New Roman"/>
                <w:iCs/>
                <w:sz w:val="26"/>
                <w:szCs w:val="26"/>
              </w:rPr>
              <w:t>8</w:t>
            </w:r>
            <w:r w:rsidR="00D63575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  <w:r w:rsidR="00155038">
              <w:rPr>
                <w:rFonts w:ascii="Times New Roman" w:hAnsi="Times New Roman"/>
                <w:iCs/>
                <w:sz w:val="26"/>
                <w:szCs w:val="26"/>
              </w:rPr>
              <w:t>aprīl</w:t>
            </w:r>
            <w:r w:rsidR="00D63575">
              <w:rPr>
                <w:rFonts w:ascii="Times New Roman" w:hAnsi="Times New Roman"/>
                <w:iCs/>
                <w:sz w:val="26"/>
                <w:szCs w:val="26"/>
              </w:rPr>
              <w:t>is.</w:t>
            </w:r>
          </w:p>
        </w:tc>
      </w:tr>
    </w:tbl>
    <w:p w:rsidR="001709C5" w:rsidP="003E451D" w:rsidRDefault="001709C5" w14:paraId="7A3FA5CD" w14:textId="77777777">
      <w:pPr>
        <w:widowControl/>
        <w:spacing w:before="100" w:beforeAutospacing="true" w:after="0" w:line="240" w:lineRule="auto"/>
        <w:rPr>
          <w:rFonts w:ascii="Times New Roman" w:hAnsi="Times New Roman"/>
          <w:sz w:val="26"/>
          <w:szCs w:val="26"/>
          <w:lang w:eastAsia="lv-LV"/>
        </w:rPr>
      </w:pPr>
      <w:r w:rsidRPr="001E280D">
        <w:rPr>
          <w:rFonts w:ascii="Times New Roman" w:hAnsi="Times New Roman"/>
          <w:sz w:val="26"/>
          <w:szCs w:val="26"/>
          <w:lang w:eastAsia="lv-LV"/>
        </w:rPr>
        <w:t>Pielikumā:</w:t>
      </w:r>
    </w:p>
    <w:p w:rsidRPr="00155038" w:rsidR="00155038" w:rsidP="006F37BB" w:rsidRDefault="00155038" w14:paraId="651E9EBB" w14:textId="25E8DB4A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ascii="Times New Roman" w:hAnsi="Times New Roman"/>
          <w:sz w:val="26"/>
          <w:szCs w:val="26"/>
          <w:lang w:eastAsia="lv-LV"/>
        </w:rPr>
      </w:pPr>
      <w:r w:rsidRPr="00155038">
        <w:rPr>
          <w:rFonts w:ascii="Times New Roman" w:hAnsi="Times New Roman"/>
          <w:sz w:val="26"/>
          <w:szCs w:val="26"/>
          <w:lang w:eastAsia="lv-LV"/>
        </w:rPr>
        <w:t xml:space="preserve">Nacionālās pozīcijas Nr. </w:t>
      </w:r>
      <w:r>
        <w:rPr>
          <w:rFonts w:ascii="Times New Roman" w:hAnsi="Times New Roman"/>
          <w:sz w:val="26"/>
          <w:szCs w:val="26"/>
          <w:lang w:eastAsia="lv-LV"/>
        </w:rPr>
        <w:t>1</w:t>
      </w:r>
      <w:r w:rsidRPr="00155038">
        <w:rPr>
          <w:rFonts w:ascii="Times New Roman" w:hAnsi="Times New Roman"/>
          <w:sz w:val="26"/>
          <w:szCs w:val="26"/>
          <w:lang w:eastAsia="lv-LV"/>
        </w:rPr>
        <w:t xml:space="preserve"> “Par priekšlikumu Eiropas Parlamenta un Padomes Regulai, ar ko groza Regulu 2023/956/ES saistībā ar oglekļa ievedkorekcijas mehānisma vienkāršošanu un stiprināšanu” projekts uz </w:t>
      </w:r>
      <w:r>
        <w:rPr>
          <w:rFonts w:ascii="Times New Roman" w:hAnsi="Times New Roman"/>
          <w:sz w:val="26"/>
          <w:szCs w:val="26"/>
          <w:lang w:eastAsia="lv-LV"/>
        </w:rPr>
        <w:t>7</w:t>
      </w:r>
      <w:r w:rsidRPr="00155038">
        <w:rPr>
          <w:rFonts w:ascii="Times New Roman" w:hAnsi="Times New Roman"/>
          <w:sz w:val="26"/>
          <w:szCs w:val="26"/>
          <w:lang w:eastAsia="lv-LV"/>
        </w:rPr>
        <w:t xml:space="preserve"> </w:t>
      </w:r>
      <w:r>
        <w:rPr>
          <w:rFonts w:ascii="Times New Roman" w:hAnsi="Times New Roman"/>
          <w:sz w:val="26"/>
          <w:szCs w:val="26"/>
          <w:lang w:eastAsia="lv-LV"/>
        </w:rPr>
        <w:t>lapām</w:t>
      </w:r>
      <w:r w:rsidRPr="00155038">
        <w:rPr>
          <w:rFonts w:ascii="Times New Roman" w:hAnsi="Times New Roman"/>
          <w:sz w:val="26"/>
          <w:szCs w:val="26"/>
          <w:lang w:eastAsia="lv-LV"/>
        </w:rPr>
        <w:t xml:space="preserve"> (datnes nosaukums</w:t>
      </w:r>
      <w:r w:rsidR="006F37BB">
        <w:rPr>
          <w:rFonts w:ascii="Times New Roman" w:hAnsi="Times New Roman"/>
          <w:sz w:val="26"/>
          <w:szCs w:val="26"/>
          <w:lang w:eastAsia="lv-LV"/>
        </w:rPr>
        <w:t>:</w:t>
      </w:r>
      <w:r w:rsidRPr="00155038">
        <w:rPr>
          <w:rFonts w:ascii="Times New Roman" w:hAnsi="Times New Roman"/>
          <w:sz w:val="26"/>
          <w:szCs w:val="26"/>
          <w:lang w:eastAsia="lv-LV"/>
        </w:rPr>
        <w:t xml:space="preserve"> FMpoz_3</w:t>
      </w:r>
      <w:r>
        <w:rPr>
          <w:rFonts w:ascii="Times New Roman" w:hAnsi="Times New Roman"/>
          <w:sz w:val="26"/>
          <w:szCs w:val="26"/>
          <w:lang w:eastAsia="lv-LV"/>
        </w:rPr>
        <w:t>1</w:t>
      </w:r>
      <w:r w:rsidRPr="00155038">
        <w:rPr>
          <w:rFonts w:ascii="Times New Roman" w:hAnsi="Times New Roman"/>
          <w:sz w:val="26"/>
          <w:szCs w:val="26"/>
          <w:lang w:eastAsia="lv-LV"/>
        </w:rPr>
        <w:t>032</w:t>
      </w:r>
      <w:r w:rsidR="006F37BB">
        <w:rPr>
          <w:rFonts w:ascii="Times New Roman" w:hAnsi="Times New Roman"/>
          <w:sz w:val="26"/>
          <w:szCs w:val="26"/>
          <w:lang w:eastAsia="lv-LV"/>
        </w:rPr>
        <w:t>5</w:t>
      </w:r>
      <w:r w:rsidRPr="00155038">
        <w:rPr>
          <w:rFonts w:ascii="Times New Roman" w:hAnsi="Times New Roman"/>
          <w:sz w:val="26"/>
          <w:szCs w:val="26"/>
          <w:lang w:eastAsia="lv-LV"/>
        </w:rPr>
        <w:t>_CBAM_</w:t>
      </w:r>
      <w:r>
        <w:rPr>
          <w:rFonts w:ascii="Times New Roman" w:hAnsi="Times New Roman"/>
          <w:sz w:val="26"/>
          <w:szCs w:val="26"/>
          <w:lang w:eastAsia="lv-LV"/>
        </w:rPr>
        <w:t>groz_</w:t>
      </w:r>
      <w:r w:rsidRPr="00155038">
        <w:rPr>
          <w:rFonts w:ascii="Times New Roman" w:hAnsi="Times New Roman"/>
          <w:sz w:val="26"/>
          <w:szCs w:val="26"/>
          <w:lang w:eastAsia="lv-LV"/>
        </w:rPr>
        <w:t>Nr</w:t>
      </w:r>
      <w:r>
        <w:rPr>
          <w:rFonts w:ascii="Times New Roman" w:hAnsi="Times New Roman"/>
          <w:sz w:val="26"/>
          <w:szCs w:val="26"/>
          <w:lang w:eastAsia="lv-LV"/>
        </w:rPr>
        <w:t>1</w:t>
      </w:r>
      <w:r w:rsidRPr="00155038">
        <w:rPr>
          <w:rFonts w:ascii="Times New Roman" w:hAnsi="Times New Roman"/>
          <w:sz w:val="26"/>
          <w:szCs w:val="26"/>
          <w:lang w:eastAsia="lv-LV"/>
        </w:rPr>
        <w:t>)</w:t>
      </w:r>
      <w:r>
        <w:rPr>
          <w:rFonts w:ascii="Times New Roman" w:hAnsi="Times New Roman"/>
          <w:sz w:val="26"/>
          <w:szCs w:val="26"/>
          <w:lang w:eastAsia="lv-LV"/>
        </w:rPr>
        <w:t>;</w:t>
      </w:r>
    </w:p>
    <w:p w:rsidRPr="005B081A" w:rsidR="001709C5" w:rsidP="00204824" w:rsidRDefault="001709C5" w14:paraId="09BDB3A2" w14:textId="31AF1EE9">
      <w:pPr>
        <w:widowControl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eastAsia="Times New Roman"/>
          <w:sz w:val="26"/>
          <w:szCs w:val="26"/>
        </w:rPr>
      </w:pPr>
      <w:r w:rsidRPr="005B081A">
        <w:rPr>
          <w:rFonts w:ascii="Times New Roman" w:hAnsi="Times New Roman" w:eastAsia="Times New Roman"/>
          <w:bCs/>
          <w:sz w:val="26"/>
          <w:szCs w:val="26"/>
        </w:rPr>
        <w:t>Mi</w:t>
      </w:r>
      <w:r w:rsidRPr="005B081A" w:rsidR="00E27F59">
        <w:rPr>
          <w:rFonts w:ascii="Times New Roman" w:hAnsi="Times New Roman" w:eastAsia="Times New Roman"/>
          <w:bCs/>
          <w:sz w:val="26"/>
          <w:szCs w:val="26"/>
        </w:rPr>
        <w:t xml:space="preserve">nistru kabineta </w:t>
      </w:r>
      <w:r w:rsidRPr="005B081A" w:rsidR="00C914E6">
        <w:rPr>
          <w:rFonts w:ascii="Times New Roman" w:hAnsi="Times New Roman" w:eastAsia="Times New Roman"/>
          <w:bCs/>
          <w:sz w:val="26"/>
          <w:szCs w:val="26"/>
        </w:rPr>
        <w:t xml:space="preserve">sēdes </w:t>
      </w:r>
      <w:r w:rsidRPr="005B081A" w:rsidR="00E27F59">
        <w:rPr>
          <w:rFonts w:ascii="Times New Roman" w:hAnsi="Times New Roman" w:eastAsia="Times New Roman"/>
          <w:bCs/>
          <w:sz w:val="26"/>
          <w:szCs w:val="26"/>
        </w:rPr>
        <w:t xml:space="preserve">protokollēmuma </w:t>
      </w:r>
      <w:r w:rsidRPr="005B081A" w:rsidR="004415F0">
        <w:rPr>
          <w:rFonts w:ascii="Times New Roman" w:hAnsi="Times New Roman" w:eastAsia="Times New Roman"/>
          <w:bCs/>
          <w:sz w:val="26"/>
          <w:szCs w:val="26"/>
        </w:rPr>
        <w:t xml:space="preserve">projekts </w:t>
      </w:r>
      <w:r w:rsidRPr="005B081A">
        <w:rPr>
          <w:rFonts w:ascii="Times New Roman" w:hAnsi="Times New Roman" w:eastAsia="Times New Roman"/>
          <w:bCs/>
          <w:sz w:val="26"/>
          <w:szCs w:val="26"/>
        </w:rPr>
        <w:t xml:space="preserve">uz </w:t>
      </w:r>
      <w:r w:rsidRPr="005B081A" w:rsidR="00280195">
        <w:rPr>
          <w:rFonts w:ascii="Times New Roman" w:hAnsi="Times New Roman" w:eastAsia="Times New Roman"/>
          <w:bCs/>
          <w:sz w:val="26"/>
          <w:szCs w:val="26"/>
        </w:rPr>
        <w:t>1</w:t>
      </w:r>
      <w:r w:rsidRPr="005B081A">
        <w:rPr>
          <w:rFonts w:ascii="Times New Roman" w:hAnsi="Times New Roman" w:eastAsia="Times New Roman"/>
          <w:bCs/>
          <w:sz w:val="26"/>
          <w:szCs w:val="26"/>
        </w:rPr>
        <w:t xml:space="preserve"> </w:t>
      </w:r>
      <w:r w:rsidRPr="005B081A" w:rsidR="00AB2F07">
        <w:rPr>
          <w:rFonts w:ascii="Times New Roman" w:hAnsi="Times New Roman" w:eastAsia="Times New Roman"/>
          <w:bCs/>
          <w:sz w:val="26"/>
          <w:szCs w:val="26"/>
        </w:rPr>
        <w:t>l</w:t>
      </w:r>
      <w:r w:rsidRPr="005B081A" w:rsidR="00C914E6">
        <w:rPr>
          <w:rFonts w:ascii="Times New Roman" w:hAnsi="Times New Roman" w:eastAsia="Times New Roman"/>
          <w:bCs/>
          <w:sz w:val="26"/>
          <w:szCs w:val="26"/>
        </w:rPr>
        <w:t>apas</w:t>
      </w:r>
      <w:r w:rsidRPr="005B081A" w:rsidR="00F57A4E">
        <w:rPr>
          <w:rFonts w:ascii="Times New Roman" w:hAnsi="Times New Roman" w:eastAsia="Times New Roman"/>
          <w:bCs/>
          <w:sz w:val="26"/>
          <w:szCs w:val="26"/>
        </w:rPr>
        <w:t xml:space="preserve"> (datnes nosaukums</w:t>
      </w:r>
      <w:r w:rsidRPr="005B081A" w:rsidR="00C914E6">
        <w:rPr>
          <w:rFonts w:ascii="Times New Roman" w:hAnsi="Times New Roman" w:eastAsia="Times New Roman"/>
          <w:bCs/>
          <w:sz w:val="26"/>
          <w:szCs w:val="26"/>
        </w:rPr>
        <w:t>: F</w:t>
      </w:r>
      <w:r w:rsidRPr="005B081A" w:rsidR="00F57A4E">
        <w:rPr>
          <w:rFonts w:ascii="Times New Roman" w:hAnsi="Times New Roman" w:eastAsia="Times New Roman"/>
          <w:bCs/>
          <w:sz w:val="26"/>
          <w:szCs w:val="26"/>
        </w:rPr>
        <w:t>Mprot</w:t>
      </w:r>
      <w:r w:rsidRPr="005B081A" w:rsidR="001547C2">
        <w:rPr>
          <w:rFonts w:ascii="Times New Roman" w:hAnsi="Times New Roman" w:eastAsia="Times New Roman"/>
          <w:bCs/>
          <w:sz w:val="26"/>
          <w:szCs w:val="26"/>
        </w:rPr>
        <w:t>_</w:t>
      </w:r>
      <w:r w:rsidR="00155038">
        <w:rPr>
          <w:rFonts w:ascii="Times New Roman" w:hAnsi="Times New Roman" w:eastAsia="Times New Roman"/>
          <w:bCs/>
          <w:sz w:val="26"/>
          <w:szCs w:val="26"/>
        </w:rPr>
        <w:t>310325</w:t>
      </w:r>
      <w:r w:rsidR="008859B9">
        <w:rPr>
          <w:rFonts w:ascii="Times New Roman" w:hAnsi="Times New Roman" w:eastAsia="Times New Roman"/>
          <w:bCs/>
          <w:sz w:val="26"/>
          <w:szCs w:val="26"/>
        </w:rPr>
        <w:t>_</w:t>
      </w:r>
      <w:r w:rsidR="00155038">
        <w:rPr>
          <w:rFonts w:ascii="Times New Roman" w:hAnsi="Times New Roman" w:eastAsia="Times New Roman"/>
          <w:bCs/>
          <w:sz w:val="26"/>
          <w:szCs w:val="26"/>
        </w:rPr>
        <w:t>CBAM_groz</w:t>
      </w:r>
      <w:r w:rsidR="008859B9">
        <w:rPr>
          <w:rFonts w:ascii="Times New Roman" w:hAnsi="Times New Roman" w:eastAsia="Times New Roman"/>
          <w:bCs/>
          <w:sz w:val="26"/>
          <w:szCs w:val="26"/>
        </w:rPr>
        <w:t>_Nr</w:t>
      </w:r>
      <w:r w:rsidR="00155038">
        <w:rPr>
          <w:rFonts w:ascii="Times New Roman" w:hAnsi="Times New Roman" w:eastAsia="Times New Roman"/>
          <w:bCs/>
          <w:sz w:val="26"/>
          <w:szCs w:val="26"/>
        </w:rPr>
        <w:t>1</w:t>
      </w:r>
      <w:r w:rsidRPr="005B081A">
        <w:rPr>
          <w:rFonts w:ascii="Times New Roman" w:hAnsi="Times New Roman" w:eastAsia="Times New Roman"/>
          <w:bCs/>
          <w:sz w:val="26"/>
          <w:szCs w:val="26"/>
        </w:rPr>
        <w:t>).</w:t>
      </w:r>
    </w:p>
    <w:p w:rsidR="00846085" w:rsidP="008441C8" w:rsidRDefault="00846085" w14:paraId="4DA11435" w14:textId="54C64A4F">
      <w:pPr>
        <w:widowControl/>
        <w:tabs>
          <w:tab w:val="left" w:pos="119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="00AC32A3" w:rsidP="001709C5" w:rsidRDefault="00AC32A3" w14:paraId="37912499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3E451D" w:rsidR="00BD53F2" w:rsidP="003E451D" w:rsidRDefault="00285B4C" w14:paraId="5635D846" w14:textId="36BCA1D5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Finanšu ministrs</w:t>
      </w:r>
      <w:r w:rsidRPr="004D55DB" w:rsidR="00FF036E"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4D55DB" w:rsidR="00FF036E">
        <w:rPr>
          <w:rFonts w:ascii="Times New Roman" w:hAnsi="Times New Roman"/>
          <w:sz w:val="26"/>
          <w:szCs w:val="26"/>
        </w:rPr>
        <w:tab/>
      </w:r>
      <w:r w:rsidRPr="004D55DB" w:rsidR="00FF036E">
        <w:rPr>
          <w:rFonts w:ascii="Times New Roman" w:hAnsi="Times New Roman"/>
          <w:sz w:val="26"/>
          <w:szCs w:val="26"/>
        </w:rPr>
        <w:tab/>
      </w:r>
      <w:r w:rsidRPr="004D55DB" w:rsidR="00FF036E">
        <w:rPr>
          <w:rFonts w:ascii="Times New Roman" w:hAnsi="Times New Roman"/>
          <w:sz w:val="26"/>
          <w:szCs w:val="26"/>
        </w:rPr>
        <w:tab/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A57B70" w:rsidR="00A57B70">
        <w:rPr>
          <w:rFonts w:ascii="Times New Roman" w:hAnsi="Times New Roman"/>
          <w:sz w:val="26"/>
          <w:szCs w:val="26"/>
        </w:rPr>
        <w:t>A.</w:t>
      </w:r>
      <w:r w:rsidR="00A57B70">
        <w:rPr>
          <w:rFonts w:ascii="Times New Roman" w:hAnsi="Times New Roman"/>
          <w:sz w:val="26"/>
          <w:szCs w:val="26"/>
        </w:rPr>
        <w:t> </w:t>
      </w:r>
      <w:r w:rsidRPr="00A57B70" w:rsidR="00A57B70">
        <w:rPr>
          <w:rFonts w:ascii="Times New Roman" w:hAnsi="Times New Roman"/>
          <w:sz w:val="26"/>
          <w:szCs w:val="26"/>
        </w:rPr>
        <w:t>Ašeradens</w:t>
      </w:r>
    </w:p>
    <w:p w:rsidRPr="00480310" w:rsidR="00480310" w:rsidP="00480310" w:rsidRDefault="00393E9B" w14:paraId="7C9C3415" w14:textId="5677593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Lukss</w:t>
      </w:r>
      <w:r w:rsidRPr="00480310" w:rsidR="00480310">
        <w:rPr>
          <w:rFonts w:ascii="Times New Roman" w:hAnsi="Times New Roman"/>
          <w:sz w:val="20"/>
          <w:szCs w:val="20"/>
        </w:rPr>
        <w:t xml:space="preserve">, </w:t>
      </w:r>
      <w:r w:rsidRPr="009B687F" w:rsidR="009B687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8715871</w:t>
      </w:r>
    </w:p>
    <w:p w:rsidR="00AC32A3" w:rsidP="00FD3479" w:rsidRDefault="005736CA" w14:paraId="7825BC31" w14:textId="25A1D7F2">
      <w:pPr>
        <w:spacing w:after="0" w:line="240" w:lineRule="auto"/>
        <w:rPr>
          <w:rFonts w:ascii="Times New Roman" w:hAnsi="Times New Roman"/>
          <w:sz w:val="20"/>
          <w:lang w:eastAsia="lv-LV"/>
        </w:rPr>
      </w:pPr>
      <w:hyperlink w:history="true" r:id="rId8">
        <w:r w:rsidRPr="004B3A89">
          <w:rPr>
            <w:rStyle w:val="Hyperlink"/>
            <w:rFonts w:ascii="Times New Roman" w:hAnsi="Times New Roman"/>
            <w:sz w:val="20"/>
            <w:szCs w:val="20"/>
          </w:rPr>
          <w:t>Juris.Lukss@fm.gov.lv</w:t>
        </w:r>
      </w:hyperlink>
    </w:p>
    <w:sectPr w:rsidR="00AC32A3" w:rsidSect="00755CF3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135" w:right="1147" w:bottom="993" w:left="1701" w:header="709" w:footer="59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CD47F" w14:textId="77777777" w:rsidR="00615712" w:rsidRDefault="00615712">
      <w:pPr>
        <w:spacing w:after="0" w:line="240" w:lineRule="auto"/>
      </w:pPr>
      <w:r>
        <w:separator/>
      </w:r>
    </w:p>
  </w:endnote>
  <w:endnote w:type="continuationSeparator" w:id="0">
    <w:p w14:paraId="557E0A9E" w14:textId="77777777" w:rsidR="00615712" w:rsidRDefault="0061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C2C9" w14:textId="2ADCC28B" w:rsidR="001709C5" w:rsidRPr="00CC3341" w:rsidRDefault="001709C5" w:rsidP="00D34777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i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2B21" w14:textId="23C1EEE7" w:rsidR="001709C5" w:rsidRPr="007F11E7" w:rsidRDefault="001709C5" w:rsidP="007F11E7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3199F" w14:textId="77777777" w:rsidR="00615712" w:rsidRDefault="00615712">
      <w:pPr>
        <w:spacing w:after="0" w:line="240" w:lineRule="auto"/>
      </w:pPr>
      <w:r>
        <w:separator/>
      </w:r>
    </w:p>
  </w:footnote>
  <w:footnote w:type="continuationSeparator" w:id="0">
    <w:p w14:paraId="2835A0DB" w14:textId="77777777" w:rsidR="00615712" w:rsidRDefault="0061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A097" w14:textId="77777777" w:rsidR="00E328F3" w:rsidRPr="00E328F3" w:rsidRDefault="00E328F3">
    <w:pPr>
      <w:pStyle w:val="Header"/>
      <w:jc w:val="center"/>
      <w:rPr>
        <w:rFonts w:ascii="Times New Roman" w:hAnsi="Times New Roman"/>
        <w:sz w:val="20"/>
        <w:szCs w:val="20"/>
      </w:rPr>
    </w:pPr>
    <w:r w:rsidRPr="00E328F3">
      <w:rPr>
        <w:rFonts w:ascii="Times New Roman" w:hAnsi="Times New Roman"/>
        <w:sz w:val="20"/>
        <w:szCs w:val="20"/>
      </w:rPr>
      <w:fldChar w:fldCharType="begin"/>
    </w:r>
    <w:r w:rsidRPr="00E328F3">
      <w:rPr>
        <w:rFonts w:ascii="Times New Roman" w:hAnsi="Times New Roman"/>
        <w:sz w:val="20"/>
        <w:szCs w:val="20"/>
      </w:rPr>
      <w:instrText xml:space="preserve"> PAGE   \* MERGEFORMAT </w:instrText>
    </w:r>
    <w:r w:rsidRPr="00E328F3">
      <w:rPr>
        <w:rFonts w:ascii="Times New Roman" w:hAnsi="Times New Roman"/>
        <w:sz w:val="20"/>
        <w:szCs w:val="20"/>
      </w:rPr>
      <w:fldChar w:fldCharType="separate"/>
    </w:r>
    <w:r w:rsidR="001F4519">
      <w:rPr>
        <w:rFonts w:ascii="Times New Roman" w:hAnsi="Times New Roman"/>
        <w:noProof/>
        <w:sz w:val="20"/>
        <w:szCs w:val="20"/>
      </w:rPr>
      <w:t>3</w:t>
    </w:r>
    <w:r w:rsidRPr="00E328F3">
      <w:rPr>
        <w:rFonts w:ascii="Times New Roman" w:hAnsi="Times New Roman"/>
        <w:noProof/>
        <w:sz w:val="20"/>
        <w:szCs w:val="20"/>
      </w:rPr>
      <w:fldChar w:fldCharType="end"/>
    </w:r>
  </w:p>
  <w:p w14:paraId="16968E42" w14:textId="77777777" w:rsidR="00E328F3" w:rsidRDefault="00E328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90C4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45108153" w14:textId="77777777" w:rsidR="00604C34" w:rsidRDefault="00CA6BC0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7A7B88EE" wp14:editId="70411C8D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253E29FE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5CDDAAC5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3EED3BEE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2E20F6AC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41A3FCD3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4B270A69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33C73D3B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7D84C72A" w14:textId="77777777" w:rsidR="00C85880" w:rsidRPr="001D1D2E" w:rsidRDefault="00537F0F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w:pict w14:anchorId="0CF14470">
        <v:group id="Group 41" o:spid="_x0000_s1026" style="position:absolute;left:0;text-align:left;margin-left:0;margin-top:149.85pt;width:467.5pt;height:3.55pt;z-index:-251659776;mso-position-horizontal:left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69D98214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537F0F">
      <w:rPr>
        <w:noProof/>
        <w:lang w:eastAsia="lv-LV"/>
      </w:rPr>
      <w:pict w14:anchorId="1EDB2FDE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5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9C80D72" w14:textId="77777777" w:rsidR="00E54046" w:rsidRDefault="00E54046" w:rsidP="00E5404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Smilšu iela 1, Rīga, LV-1919, tālr. 67095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C43F66"/>
    <w:multiLevelType w:val="hybridMultilevel"/>
    <w:tmpl w:val="D5B6211C"/>
    <w:lvl w:ilvl="0" w:tplc="A118914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64C90"/>
    <w:multiLevelType w:val="hybridMultilevel"/>
    <w:tmpl w:val="F064F25C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A1F72BC"/>
    <w:multiLevelType w:val="hybridMultilevel"/>
    <w:tmpl w:val="EF762F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13CB5"/>
    <w:multiLevelType w:val="hybridMultilevel"/>
    <w:tmpl w:val="43300A06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81892"/>
    <w:multiLevelType w:val="hybridMultilevel"/>
    <w:tmpl w:val="A33CD0E2"/>
    <w:lvl w:ilvl="0" w:tplc="CAACE1E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63BE7"/>
    <w:multiLevelType w:val="hybridMultilevel"/>
    <w:tmpl w:val="A8A67A0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F0035"/>
    <w:multiLevelType w:val="hybridMultilevel"/>
    <w:tmpl w:val="583C5E8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467065">
    <w:abstractNumId w:val="10"/>
  </w:num>
  <w:num w:numId="2" w16cid:durableId="874584016">
    <w:abstractNumId w:val="8"/>
  </w:num>
  <w:num w:numId="3" w16cid:durableId="428741001">
    <w:abstractNumId w:val="7"/>
  </w:num>
  <w:num w:numId="4" w16cid:durableId="1086540405">
    <w:abstractNumId w:val="6"/>
  </w:num>
  <w:num w:numId="5" w16cid:durableId="1400131332">
    <w:abstractNumId w:val="5"/>
  </w:num>
  <w:num w:numId="6" w16cid:durableId="1191652212">
    <w:abstractNumId w:val="9"/>
  </w:num>
  <w:num w:numId="7" w16cid:durableId="1881286183">
    <w:abstractNumId w:val="4"/>
  </w:num>
  <w:num w:numId="8" w16cid:durableId="886574710">
    <w:abstractNumId w:val="3"/>
  </w:num>
  <w:num w:numId="9" w16cid:durableId="1856308560">
    <w:abstractNumId w:val="2"/>
  </w:num>
  <w:num w:numId="10" w16cid:durableId="354580767">
    <w:abstractNumId w:val="1"/>
  </w:num>
  <w:num w:numId="11" w16cid:durableId="367727681">
    <w:abstractNumId w:val="0"/>
  </w:num>
  <w:num w:numId="12" w16cid:durableId="1297376487">
    <w:abstractNumId w:val="14"/>
  </w:num>
  <w:num w:numId="13" w16cid:durableId="1989091340">
    <w:abstractNumId w:val="17"/>
  </w:num>
  <w:num w:numId="14" w16cid:durableId="719477474">
    <w:abstractNumId w:val="16"/>
  </w:num>
  <w:num w:numId="15" w16cid:durableId="660546873">
    <w:abstractNumId w:val="15"/>
  </w:num>
  <w:num w:numId="16" w16cid:durableId="1815222797">
    <w:abstractNumId w:val="11"/>
  </w:num>
  <w:num w:numId="17" w16cid:durableId="185564496">
    <w:abstractNumId w:val="12"/>
  </w:num>
  <w:num w:numId="18" w16cid:durableId="8179599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C5"/>
    <w:rsid w:val="000026AB"/>
    <w:rsid w:val="000028D8"/>
    <w:rsid w:val="00006384"/>
    <w:rsid w:val="00006B1B"/>
    <w:rsid w:val="00011EDF"/>
    <w:rsid w:val="00012588"/>
    <w:rsid w:val="000133B1"/>
    <w:rsid w:val="000207CB"/>
    <w:rsid w:val="00030349"/>
    <w:rsid w:val="000423FA"/>
    <w:rsid w:val="00046A7E"/>
    <w:rsid w:val="00051CAE"/>
    <w:rsid w:val="00053F09"/>
    <w:rsid w:val="000621A7"/>
    <w:rsid w:val="00073AEC"/>
    <w:rsid w:val="00081076"/>
    <w:rsid w:val="000835B8"/>
    <w:rsid w:val="00085902"/>
    <w:rsid w:val="000A2F1F"/>
    <w:rsid w:val="000A6BEA"/>
    <w:rsid w:val="000B180E"/>
    <w:rsid w:val="000B2EB7"/>
    <w:rsid w:val="000C06A8"/>
    <w:rsid w:val="000D12F6"/>
    <w:rsid w:val="000D347C"/>
    <w:rsid w:val="000E14BF"/>
    <w:rsid w:val="000E2D42"/>
    <w:rsid w:val="000E30CE"/>
    <w:rsid w:val="000E37B8"/>
    <w:rsid w:val="000E67EF"/>
    <w:rsid w:val="000F0EB8"/>
    <w:rsid w:val="000F5C21"/>
    <w:rsid w:val="00104A99"/>
    <w:rsid w:val="00111FBE"/>
    <w:rsid w:val="00112870"/>
    <w:rsid w:val="00117142"/>
    <w:rsid w:val="00124173"/>
    <w:rsid w:val="00126F64"/>
    <w:rsid w:val="00135C6F"/>
    <w:rsid w:val="001454D1"/>
    <w:rsid w:val="001473E6"/>
    <w:rsid w:val="00150685"/>
    <w:rsid w:val="001547C2"/>
    <w:rsid w:val="00155038"/>
    <w:rsid w:val="001560D5"/>
    <w:rsid w:val="001613C3"/>
    <w:rsid w:val="00164AF1"/>
    <w:rsid w:val="00164D09"/>
    <w:rsid w:val="00166B6A"/>
    <w:rsid w:val="001709C5"/>
    <w:rsid w:val="00172ED2"/>
    <w:rsid w:val="00174B9A"/>
    <w:rsid w:val="001752D7"/>
    <w:rsid w:val="001757A6"/>
    <w:rsid w:val="00180FB2"/>
    <w:rsid w:val="0019232B"/>
    <w:rsid w:val="00193376"/>
    <w:rsid w:val="001970B7"/>
    <w:rsid w:val="001A2747"/>
    <w:rsid w:val="001A6FDE"/>
    <w:rsid w:val="001B19BE"/>
    <w:rsid w:val="001B1AAD"/>
    <w:rsid w:val="001B2133"/>
    <w:rsid w:val="001B29CD"/>
    <w:rsid w:val="001B687C"/>
    <w:rsid w:val="001B68D8"/>
    <w:rsid w:val="001B6A11"/>
    <w:rsid w:val="001C38EB"/>
    <w:rsid w:val="001C41DA"/>
    <w:rsid w:val="001C5076"/>
    <w:rsid w:val="001C6B91"/>
    <w:rsid w:val="001D1D2E"/>
    <w:rsid w:val="001D3984"/>
    <w:rsid w:val="001D6026"/>
    <w:rsid w:val="001E280D"/>
    <w:rsid w:val="001E7D5F"/>
    <w:rsid w:val="001F0F19"/>
    <w:rsid w:val="001F3299"/>
    <w:rsid w:val="001F4519"/>
    <w:rsid w:val="001F5EE3"/>
    <w:rsid w:val="00204824"/>
    <w:rsid w:val="00210EEC"/>
    <w:rsid w:val="0021681D"/>
    <w:rsid w:val="002168C2"/>
    <w:rsid w:val="00223AAF"/>
    <w:rsid w:val="0022492C"/>
    <w:rsid w:val="00225335"/>
    <w:rsid w:val="00235ABC"/>
    <w:rsid w:val="00236CEB"/>
    <w:rsid w:val="002413E1"/>
    <w:rsid w:val="00241C43"/>
    <w:rsid w:val="002456B7"/>
    <w:rsid w:val="00247213"/>
    <w:rsid w:val="00251055"/>
    <w:rsid w:val="00255B30"/>
    <w:rsid w:val="00267D55"/>
    <w:rsid w:val="0027001F"/>
    <w:rsid w:val="00271C1D"/>
    <w:rsid w:val="002729FE"/>
    <w:rsid w:val="00272FC0"/>
    <w:rsid w:val="00275B9E"/>
    <w:rsid w:val="002775E7"/>
    <w:rsid w:val="00280195"/>
    <w:rsid w:val="00280C5B"/>
    <w:rsid w:val="00281C44"/>
    <w:rsid w:val="002828E6"/>
    <w:rsid w:val="00285B4C"/>
    <w:rsid w:val="002875DA"/>
    <w:rsid w:val="00287620"/>
    <w:rsid w:val="002905CF"/>
    <w:rsid w:val="0029780C"/>
    <w:rsid w:val="002A11B9"/>
    <w:rsid w:val="002A3A75"/>
    <w:rsid w:val="002B12BD"/>
    <w:rsid w:val="002B1B43"/>
    <w:rsid w:val="002B3077"/>
    <w:rsid w:val="002B4378"/>
    <w:rsid w:val="002B5999"/>
    <w:rsid w:val="002B6DE9"/>
    <w:rsid w:val="002C17F6"/>
    <w:rsid w:val="002C381C"/>
    <w:rsid w:val="002C63F3"/>
    <w:rsid w:val="002C699E"/>
    <w:rsid w:val="002E0E7C"/>
    <w:rsid w:val="002E1474"/>
    <w:rsid w:val="002E3C42"/>
    <w:rsid w:val="002E3D3D"/>
    <w:rsid w:val="002F5EC2"/>
    <w:rsid w:val="002F7713"/>
    <w:rsid w:val="00302980"/>
    <w:rsid w:val="003052F6"/>
    <w:rsid w:val="00305979"/>
    <w:rsid w:val="003110A4"/>
    <w:rsid w:val="003143E9"/>
    <w:rsid w:val="00320852"/>
    <w:rsid w:val="00322173"/>
    <w:rsid w:val="00325D8E"/>
    <w:rsid w:val="00331EAA"/>
    <w:rsid w:val="00332774"/>
    <w:rsid w:val="003347EC"/>
    <w:rsid w:val="00340D4B"/>
    <w:rsid w:val="00342F07"/>
    <w:rsid w:val="00343052"/>
    <w:rsid w:val="003511BA"/>
    <w:rsid w:val="00352CFB"/>
    <w:rsid w:val="0035599E"/>
    <w:rsid w:val="00356BA4"/>
    <w:rsid w:val="00357A06"/>
    <w:rsid w:val="00357B23"/>
    <w:rsid w:val="003606C7"/>
    <w:rsid w:val="003607C7"/>
    <w:rsid w:val="00365DD4"/>
    <w:rsid w:val="00371F8D"/>
    <w:rsid w:val="0037354C"/>
    <w:rsid w:val="003737EC"/>
    <w:rsid w:val="00393D27"/>
    <w:rsid w:val="00393E9B"/>
    <w:rsid w:val="00396817"/>
    <w:rsid w:val="003A3364"/>
    <w:rsid w:val="003A6A83"/>
    <w:rsid w:val="003B2600"/>
    <w:rsid w:val="003B51ED"/>
    <w:rsid w:val="003C36BF"/>
    <w:rsid w:val="003C4084"/>
    <w:rsid w:val="003C5E8B"/>
    <w:rsid w:val="003C76B8"/>
    <w:rsid w:val="003D6E67"/>
    <w:rsid w:val="003E451D"/>
    <w:rsid w:val="003E4A8F"/>
    <w:rsid w:val="003F4974"/>
    <w:rsid w:val="003F73CB"/>
    <w:rsid w:val="00411932"/>
    <w:rsid w:val="0041488F"/>
    <w:rsid w:val="004158A3"/>
    <w:rsid w:val="00423700"/>
    <w:rsid w:val="00424DD6"/>
    <w:rsid w:val="00432102"/>
    <w:rsid w:val="00433956"/>
    <w:rsid w:val="004415F0"/>
    <w:rsid w:val="00444A96"/>
    <w:rsid w:val="004474AF"/>
    <w:rsid w:val="00454A6C"/>
    <w:rsid w:val="00472F61"/>
    <w:rsid w:val="00473CCC"/>
    <w:rsid w:val="00480310"/>
    <w:rsid w:val="00483D3C"/>
    <w:rsid w:val="0048685E"/>
    <w:rsid w:val="0049324D"/>
    <w:rsid w:val="00493308"/>
    <w:rsid w:val="00493D9B"/>
    <w:rsid w:val="004A2813"/>
    <w:rsid w:val="004A3738"/>
    <w:rsid w:val="004A4200"/>
    <w:rsid w:val="004B6F68"/>
    <w:rsid w:val="004C05F0"/>
    <w:rsid w:val="004C6717"/>
    <w:rsid w:val="004D3B76"/>
    <w:rsid w:val="004D4693"/>
    <w:rsid w:val="004D55DB"/>
    <w:rsid w:val="004E4410"/>
    <w:rsid w:val="004E5D92"/>
    <w:rsid w:val="004E797C"/>
    <w:rsid w:val="004E7DFE"/>
    <w:rsid w:val="004F2CDA"/>
    <w:rsid w:val="00506CAD"/>
    <w:rsid w:val="00506EC2"/>
    <w:rsid w:val="005101F1"/>
    <w:rsid w:val="00511D9D"/>
    <w:rsid w:val="00516746"/>
    <w:rsid w:val="00517B6A"/>
    <w:rsid w:val="0052185F"/>
    <w:rsid w:val="00526512"/>
    <w:rsid w:val="005344E7"/>
    <w:rsid w:val="005348E2"/>
    <w:rsid w:val="00534A22"/>
    <w:rsid w:val="00535564"/>
    <w:rsid w:val="00536181"/>
    <w:rsid w:val="0053653D"/>
    <w:rsid w:val="005375B2"/>
    <w:rsid w:val="00537F0F"/>
    <w:rsid w:val="00544968"/>
    <w:rsid w:val="00547F02"/>
    <w:rsid w:val="005508E8"/>
    <w:rsid w:val="00550901"/>
    <w:rsid w:val="0055120C"/>
    <w:rsid w:val="005539E9"/>
    <w:rsid w:val="00554B17"/>
    <w:rsid w:val="00560BAB"/>
    <w:rsid w:val="00562A7C"/>
    <w:rsid w:val="00573693"/>
    <w:rsid w:val="005736CA"/>
    <w:rsid w:val="00577550"/>
    <w:rsid w:val="005868F6"/>
    <w:rsid w:val="005871F7"/>
    <w:rsid w:val="0059079D"/>
    <w:rsid w:val="0059173F"/>
    <w:rsid w:val="00593FF2"/>
    <w:rsid w:val="005941C3"/>
    <w:rsid w:val="00596480"/>
    <w:rsid w:val="005A264D"/>
    <w:rsid w:val="005A5426"/>
    <w:rsid w:val="005A6410"/>
    <w:rsid w:val="005B081A"/>
    <w:rsid w:val="005B4B04"/>
    <w:rsid w:val="005B7795"/>
    <w:rsid w:val="005C0233"/>
    <w:rsid w:val="005C1170"/>
    <w:rsid w:val="005C3592"/>
    <w:rsid w:val="005C4189"/>
    <w:rsid w:val="005D3DA7"/>
    <w:rsid w:val="005D5D6F"/>
    <w:rsid w:val="005D65FC"/>
    <w:rsid w:val="005D6B0E"/>
    <w:rsid w:val="005F5161"/>
    <w:rsid w:val="005F7871"/>
    <w:rsid w:val="005F7B58"/>
    <w:rsid w:val="006017C1"/>
    <w:rsid w:val="006042C8"/>
    <w:rsid w:val="00604C34"/>
    <w:rsid w:val="0061313F"/>
    <w:rsid w:val="00613939"/>
    <w:rsid w:val="006139A2"/>
    <w:rsid w:val="00615712"/>
    <w:rsid w:val="00616617"/>
    <w:rsid w:val="00616FCE"/>
    <w:rsid w:val="00622DD3"/>
    <w:rsid w:val="00623BC5"/>
    <w:rsid w:val="00623F9B"/>
    <w:rsid w:val="00626A22"/>
    <w:rsid w:val="00633BC8"/>
    <w:rsid w:val="00635AAA"/>
    <w:rsid w:val="00637298"/>
    <w:rsid w:val="006379F9"/>
    <w:rsid w:val="00640460"/>
    <w:rsid w:val="00640E1A"/>
    <w:rsid w:val="006423DA"/>
    <w:rsid w:val="006436CE"/>
    <w:rsid w:val="00646571"/>
    <w:rsid w:val="00646736"/>
    <w:rsid w:val="00653CB9"/>
    <w:rsid w:val="006554CF"/>
    <w:rsid w:val="00661371"/>
    <w:rsid w:val="00661CD0"/>
    <w:rsid w:val="00663084"/>
    <w:rsid w:val="00663C3A"/>
    <w:rsid w:val="00671766"/>
    <w:rsid w:val="006723BD"/>
    <w:rsid w:val="006736D5"/>
    <w:rsid w:val="00683FED"/>
    <w:rsid w:val="006943B2"/>
    <w:rsid w:val="006957DE"/>
    <w:rsid w:val="006A5A09"/>
    <w:rsid w:val="006B064B"/>
    <w:rsid w:val="006B2049"/>
    <w:rsid w:val="006B21BE"/>
    <w:rsid w:val="006B2923"/>
    <w:rsid w:val="006B6582"/>
    <w:rsid w:val="006B6968"/>
    <w:rsid w:val="006C1639"/>
    <w:rsid w:val="006C32FB"/>
    <w:rsid w:val="006C3A95"/>
    <w:rsid w:val="006C7989"/>
    <w:rsid w:val="006C7C0F"/>
    <w:rsid w:val="006D02BB"/>
    <w:rsid w:val="006D03BC"/>
    <w:rsid w:val="006E4644"/>
    <w:rsid w:val="006E4FC0"/>
    <w:rsid w:val="006E6B50"/>
    <w:rsid w:val="006F361C"/>
    <w:rsid w:val="006F37BB"/>
    <w:rsid w:val="006F4BFB"/>
    <w:rsid w:val="006F5A34"/>
    <w:rsid w:val="006F615D"/>
    <w:rsid w:val="006F6B76"/>
    <w:rsid w:val="006F6E46"/>
    <w:rsid w:val="0070434D"/>
    <w:rsid w:val="007147F7"/>
    <w:rsid w:val="007152C1"/>
    <w:rsid w:val="007173C6"/>
    <w:rsid w:val="00717C06"/>
    <w:rsid w:val="007265D8"/>
    <w:rsid w:val="00726DF4"/>
    <w:rsid w:val="00726FD3"/>
    <w:rsid w:val="0074507D"/>
    <w:rsid w:val="00755CF3"/>
    <w:rsid w:val="007570E3"/>
    <w:rsid w:val="007608A1"/>
    <w:rsid w:val="00763B68"/>
    <w:rsid w:val="007652BC"/>
    <w:rsid w:val="00767611"/>
    <w:rsid w:val="00770316"/>
    <w:rsid w:val="007704BD"/>
    <w:rsid w:val="00772812"/>
    <w:rsid w:val="0077315D"/>
    <w:rsid w:val="00774503"/>
    <w:rsid w:val="00775AE4"/>
    <w:rsid w:val="007827BC"/>
    <w:rsid w:val="00782F5C"/>
    <w:rsid w:val="00787D01"/>
    <w:rsid w:val="00795756"/>
    <w:rsid w:val="007A225E"/>
    <w:rsid w:val="007A4DFE"/>
    <w:rsid w:val="007B11B3"/>
    <w:rsid w:val="007B29BE"/>
    <w:rsid w:val="007B3BA5"/>
    <w:rsid w:val="007B48EC"/>
    <w:rsid w:val="007D79F0"/>
    <w:rsid w:val="007D7BB0"/>
    <w:rsid w:val="007E4D1F"/>
    <w:rsid w:val="007F11DE"/>
    <w:rsid w:val="007F11E7"/>
    <w:rsid w:val="007F2E8F"/>
    <w:rsid w:val="007F433D"/>
    <w:rsid w:val="007F7724"/>
    <w:rsid w:val="008006E4"/>
    <w:rsid w:val="008024ED"/>
    <w:rsid w:val="008038E5"/>
    <w:rsid w:val="0081104A"/>
    <w:rsid w:val="00811455"/>
    <w:rsid w:val="00812ED3"/>
    <w:rsid w:val="00815277"/>
    <w:rsid w:val="00821BBF"/>
    <w:rsid w:val="00822660"/>
    <w:rsid w:val="00827B67"/>
    <w:rsid w:val="00832145"/>
    <w:rsid w:val="0083561D"/>
    <w:rsid w:val="008417AA"/>
    <w:rsid w:val="008438EC"/>
    <w:rsid w:val="008441C8"/>
    <w:rsid w:val="00846085"/>
    <w:rsid w:val="008467D4"/>
    <w:rsid w:val="00854E5F"/>
    <w:rsid w:val="00857DDA"/>
    <w:rsid w:val="00861FD2"/>
    <w:rsid w:val="008631BE"/>
    <w:rsid w:val="00865C85"/>
    <w:rsid w:val="00866ACB"/>
    <w:rsid w:val="008714B9"/>
    <w:rsid w:val="00876B7A"/>
    <w:rsid w:val="00876C21"/>
    <w:rsid w:val="00884A81"/>
    <w:rsid w:val="008857E3"/>
    <w:rsid w:val="008859B9"/>
    <w:rsid w:val="008873CB"/>
    <w:rsid w:val="008943C3"/>
    <w:rsid w:val="008955A0"/>
    <w:rsid w:val="00896D00"/>
    <w:rsid w:val="00897E25"/>
    <w:rsid w:val="008A5B20"/>
    <w:rsid w:val="008C24A9"/>
    <w:rsid w:val="008C2606"/>
    <w:rsid w:val="008C5505"/>
    <w:rsid w:val="008D0790"/>
    <w:rsid w:val="008D2F7A"/>
    <w:rsid w:val="008D6E81"/>
    <w:rsid w:val="008E0475"/>
    <w:rsid w:val="008E6EA7"/>
    <w:rsid w:val="008E79C8"/>
    <w:rsid w:val="008F5EEF"/>
    <w:rsid w:val="008F683D"/>
    <w:rsid w:val="008F77BC"/>
    <w:rsid w:val="00900D7D"/>
    <w:rsid w:val="009028D7"/>
    <w:rsid w:val="0090478B"/>
    <w:rsid w:val="00904E5F"/>
    <w:rsid w:val="00904F79"/>
    <w:rsid w:val="00907646"/>
    <w:rsid w:val="0090792A"/>
    <w:rsid w:val="009116D9"/>
    <w:rsid w:val="009121D9"/>
    <w:rsid w:val="00913F87"/>
    <w:rsid w:val="00914509"/>
    <w:rsid w:val="00914649"/>
    <w:rsid w:val="009205A9"/>
    <w:rsid w:val="00920981"/>
    <w:rsid w:val="00921844"/>
    <w:rsid w:val="009241E9"/>
    <w:rsid w:val="00934DFB"/>
    <w:rsid w:val="00940FB1"/>
    <w:rsid w:val="00950D27"/>
    <w:rsid w:val="00954D5A"/>
    <w:rsid w:val="009573BF"/>
    <w:rsid w:val="0096226D"/>
    <w:rsid w:val="00964525"/>
    <w:rsid w:val="0098132E"/>
    <w:rsid w:val="00982615"/>
    <w:rsid w:val="00982781"/>
    <w:rsid w:val="0098637A"/>
    <w:rsid w:val="009959F2"/>
    <w:rsid w:val="009A1B12"/>
    <w:rsid w:val="009A2A92"/>
    <w:rsid w:val="009A2F4C"/>
    <w:rsid w:val="009A4B05"/>
    <w:rsid w:val="009A68D7"/>
    <w:rsid w:val="009B34FC"/>
    <w:rsid w:val="009B3B68"/>
    <w:rsid w:val="009B687F"/>
    <w:rsid w:val="009C1CF9"/>
    <w:rsid w:val="009D14E3"/>
    <w:rsid w:val="009D20B9"/>
    <w:rsid w:val="009D3933"/>
    <w:rsid w:val="009D461D"/>
    <w:rsid w:val="009D6B43"/>
    <w:rsid w:val="009D7F01"/>
    <w:rsid w:val="009E3F84"/>
    <w:rsid w:val="009E7015"/>
    <w:rsid w:val="009F27BE"/>
    <w:rsid w:val="009F60FF"/>
    <w:rsid w:val="009F6130"/>
    <w:rsid w:val="00A02CBC"/>
    <w:rsid w:val="00A03061"/>
    <w:rsid w:val="00A12034"/>
    <w:rsid w:val="00A12E2F"/>
    <w:rsid w:val="00A17E0C"/>
    <w:rsid w:val="00A23CBB"/>
    <w:rsid w:val="00A27AFA"/>
    <w:rsid w:val="00A301B1"/>
    <w:rsid w:val="00A30683"/>
    <w:rsid w:val="00A33CF7"/>
    <w:rsid w:val="00A359CB"/>
    <w:rsid w:val="00A36476"/>
    <w:rsid w:val="00A41446"/>
    <w:rsid w:val="00A42A93"/>
    <w:rsid w:val="00A43B69"/>
    <w:rsid w:val="00A443B2"/>
    <w:rsid w:val="00A44B99"/>
    <w:rsid w:val="00A57B70"/>
    <w:rsid w:val="00A57D41"/>
    <w:rsid w:val="00A63D5B"/>
    <w:rsid w:val="00A717E5"/>
    <w:rsid w:val="00A71A5F"/>
    <w:rsid w:val="00A75075"/>
    <w:rsid w:val="00A811EC"/>
    <w:rsid w:val="00A81A79"/>
    <w:rsid w:val="00A852AA"/>
    <w:rsid w:val="00A87A6A"/>
    <w:rsid w:val="00A955AD"/>
    <w:rsid w:val="00AA01C2"/>
    <w:rsid w:val="00AA1FB2"/>
    <w:rsid w:val="00AA2417"/>
    <w:rsid w:val="00AA3C5C"/>
    <w:rsid w:val="00AA56D3"/>
    <w:rsid w:val="00AB1835"/>
    <w:rsid w:val="00AB215B"/>
    <w:rsid w:val="00AB26D3"/>
    <w:rsid w:val="00AB2F07"/>
    <w:rsid w:val="00AB32B0"/>
    <w:rsid w:val="00AB4F14"/>
    <w:rsid w:val="00AC187B"/>
    <w:rsid w:val="00AC32A3"/>
    <w:rsid w:val="00AC6874"/>
    <w:rsid w:val="00AE35EA"/>
    <w:rsid w:val="00AE43D7"/>
    <w:rsid w:val="00AE58C6"/>
    <w:rsid w:val="00AF6708"/>
    <w:rsid w:val="00B017D4"/>
    <w:rsid w:val="00B0246A"/>
    <w:rsid w:val="00B11581"/>
    <w:rsid w:val="00B11913"/>
    <w:rsid w:val="00B16FBD"/>
    <w:rsid w:val="00B20218"/>
    <w:rsid w:val="00B410BC"/>
    <w:rsid w:val="00B41FCA"/>
    <w:rsid w:val="00B42906"/>
    <w:rsid w:val="00B45357"/>
    <w:rsid w:val="00B5091E"/>
    <w:rsid w:val="00B51D1E"/>
    <w:rsid w:val="00B6085B"/>
    <w:rsid w:val="00B63323"/>
    <w:rsid w:val="00B73DFF"/>
    <w:rsid w:val="00B7460D"/>
    <w:rsid w:val="00B75C89"/>
    <w:rsid w:val="00B77738"/>
    <w:rsid w:val="00B828E3"/>
    <w:rsid w:val="00B852CB"/>
    <w:rsid w:val="00B922EA"/>
    <w:rsid w:val="00B9428A"/>
    <w:rsid w:val="00BB6E76"/>
    <w:rsid w:val="00BC6F3D"/>
    <w:rsid w:val="00BD53F2"/>
    <w:rsid w:val="00BD7CE2"/>
    <w:rsid w:val="00BE0A17"/>
    <w:rsid w:val="00BE100F"/>
    <w:rsid w:val="00BE2BC6"/>
    <w:rsid w:val="00BF1385"/>
    <w:rsid w:val="00BF3189"/>
    <w:rsid w:val="00BF3895"/>
    <w:rsid w:val="00C00CC0"/>
    <w:rsid w:val="00C00DCE"/>
    <w:rsid w:val="00C0420B"/>
    <w:rsid w:val="00C13488"/>
    <w:rsid w:val="00C20A25"/>
    <w:rsid w:val="00C2117F"/>
    <w:rsid w:val="00C25341"/>
    <w:rsid w:val="00C47F57"/>
    <w:rsid w:val="00C47F72"/>
    <w:rsid w:val="00C52369"/>
    <w:rsid w:val="00C530D5"/>
    <w:rsid w:val="00C53826"/>
    <w:rsid w:val="00C55C27"/>
    <w:rsid w:val="00C563DC"/>
    <w:rsid w:val="00C664AE"/>
    <w:rsid w:val="00C70055"/>
    <w:rsid w:val="00C73AB4"/>
    <w:rsid w:val="00C75F20"/>
    <w:rsid w:val="00C83ED3"/>
    <w:rsid w:val="00C85880"/>
    <w:rsid w:val="00C85C9C"/>
    <w:rsid w:val="00C914E6"/>
    <w:rsid w:val="00C9481E"/>
    <w:rsid w:val="00C96002"/>
    <w:rsid w:val="00C97311"/>
    <w:rsid w:val="00C97C0C"/>
    <w:rsid w:val="00CA6BC0"/>
    <w:rsid w:val="00CA70C4"/>
    <w:rsid w:val="00CB6979"/>
    <w:rsid w:val="00CC188A"/>
    <w:rsid w:val="00CC3341"/>
    <w:rsid w:val="00CC3DA2"/>
    <w:rsid w:val="00CC3E21"/>
    <w:rsid w:val="00CD10DA"/>
    <w:rsid w:val="00CD6622"/>
    <w:rsid w:val="00CD6C7B"/>
    <w:rsid w:val="00CE6313"/>
    <w:rsid w:val="00CE78D2"/>
    <w:rsid w:val="00CF1953"/>
    <w:rsid w:val="00CF26E3"/>
    <w:rsid w:val="00D000C9"/>
    <w:rsid w:val="00D02976"/>
    <w:rsid w:val="00D02AE5"/>
    <w:rsid w:val="00D03031"/>
    <w:rsid w:val="00D1007E"/>
    <w:rsid w:val="00D1108C"/>
    <w:rsid w:val="00D12206"/>
    <w:rsid w:val="00D21974"/>
    <w:rsid w:val="00D21FA6"/>
    <w:rsid w:val="00D22165"/>
    <w:rsid w:val="00D24663"/>
    <w:rsid w:val="00D31CB6"/>
    <w:rsid w:val="00D33BDD"/>
    <w:rsid w:val="00D34777"/>
    <w:rsid w:val="00D424E5"/>
    <w:rsid w:val="00D42670"/>
    <w:rsid w:val="00D4453B"/>
    <w:rsid w:val="00D505C7"/>
    <w:rsid w:val="00D50F10"/>
    <w:rsid w:val="00D55B4B"/>
    <w:rsid w:val="00D60F26"/>
    <w:rsid w:val="00D61367"/>
    <w:rsid w:val="00D63575"/>
    <w:rsid w:val="00D655C7"/>
    <w:rsid w:val="00D71CE3"/>
    <w:rsid w:val="00D807E4"/>
    <w:rsid w:val="00D82F65"/>
    <w:rsid w:val="00D872F9"/>
    <w:rsid w:val="00D91965"/>
    <w:rsid w:val="00D94D1F"/>
    <w:rsid w:val="00DA13A1"/>
    <w:rsid w:val="00DA227A"/>
    <w:rsid w:val="00DA7880"/>
    <w:rsid w:val="00DD19D9"/>
    <w:rsid w:val="00DD271E"/>
    <w:rsid w:val="00DD3DF7"/>
    <w:rsid w:val="00DD58D2"/>
    <w:rsid w:val="00DE4AD9"/>
    <w:rsid w:val="00DE6090"/>
    <w:rsid w:val="00DF3C1F"/>
    <w:rsid w:val="00DF4262"/>
    <w:rsid w:val="00DF5595"/>
    <w:rsid w:val="00E013AD"/>
    <w:rsid w:val="00E12EB9"/>
    <w:rsid w:val="00E14349"/>
    <w:rsid w:val="00E1617B"/>
    <w:rsid w:val="00E214BF"/>
    <w:rsid w:val="00E26E48"/>
    <w:rsid w:val="00E27356"/>
    <w:rsid w:val="00E27F59"/>
    <w:rsid w:val="00E328F3"/>
    <w:rsid w:val="00E365CE"/>
    <w:rsid w:val="00E518FC"/>
    <w:rsid w:val="00E54046"/>
    <w:rsid w:val="00E561CF"/>
    <w:rsid w:val="00E616AA"/>
    <w:rsid w:val="00E67495"/>
    <w:rsid w:val="00E67D2F"/>
    <w:rsid w:val="00E72863"/>
    <w:rsid w:val="00E72BEE"/>
    <w:rsid w:val="00E76A3F"/>
    <w:rsid w:val="00E81A4D"/>
    <w:rsid w:val="00E81E97"/>
    <w:rsid w:val="00E81F71"/>
    <w:rsid w:val="00E826DF"/>
    <w:rsid w:val="00E925B1"/>
    <w:rsid w:val="00E9333B"/>
    <w:rsid w:val="00E95709"/>
    <w:rsid w:val="00EA531B"/>
    <w:rsid w:val="00EA6006"/>
    <w:rsid w:val="00EA7FF7"/>
    <w:rsid w:val="00EB2612"/>
    <w:rsid w:val="00EB5E4F"/>
    <w:rsid w:val="00EB622F"/>
    <w:rsid w:val="00EC4857"/>
    <w:rsid w:val="00EC5014"/>
    <w:rsid w:val="00EE4E4F"/>
    <w:rsid w:val="00EF6841"/>
    <w:rsid w:val="00F01959"/>
    <w:rsid w:val="00F03B23"/>
    <w:rsid w:val="00F06BE8"/>
    <w:rsid w:val="00F10E2B"/>
    <w:rsid w:val="00F16FAC"/>
    <w:rsid w:val="00F423FA"/>
    <w:rsid w:val="00F5303F"/>
    <w:rsid w:val="00F54A40"/>
    <w:rsid w:val="00F56D68"/>
    <w:rsid w:val="00F57A4E"/>
    <w:rsid w:val="00F57E66"/>
    <w:rsid w:val="00F60586"/>
    <w:rsid w:val="00F64A54"/>
    <w:rsid w:val="00F705BF"/>
    <w:rsid w:val="00F71B6B"/>
    <w:rsid w:val="00F736F4"/>
    <w:rsid w:val="00F80B03"/>
    <w:rsid w:val="00F81BAD"/>
    <w:rsid w:val="00F84F0F"/>
    <w:rsid w:val="00F90324"/>
    <w:rsid w:val="00F92BED"/>
    <w:rsid w:val="00FC2489"/>
    <w:rsid w:val="00FC3045"/>
    <w:rsid w:val="00FD1028"/>
    <w:rsid w:val="00FD3479"/>
    <w:rsid w:val="00FD602C"/>
    <w:rsid w:val="00FD6FE9"/>
    <w:rsid w:val="00FE5AB5"/>
    <w:rsid w:val="00FE7109"/>
    <w:rsid w:val="00FF036E"/>
    <w:rsid w:val="00FF065D"/>
    <w:rsid w:val="00FF3BA2"/>
    <w:rsid w:val="00FF5D0F"/>
    <w:rsid w:val="00FF74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F7AA16"/>
  <w15:docId w15:val="{3E236F6E-B6DB-4394-85E3-6A3BA7A4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CAD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5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512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20C"/>
    <w:rPr>
      <w:b/>
      <w:bCs/>
      <w:lang w:eastAsia="en-US"/>
    </w:rPr>
  </w:style>
  <w:style w:type="paragraph" w:customStyle="1" w:styleId="Default">
    <w:name w:val="Default"/>
    <w:rsid w:val="00B16F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B12B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32A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A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Juris.Lukss@f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C476467-EDDF-4850-94BC-24DC3E6FA25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"Par Eiropas Komisijas 2021. gada 25. novembra publicēto normatīvo aktu priekšlikumu grozījumiem Regulai par Eiropas ilgtermiņa ieguldījumu fondiem" projektu</vt:lpstr>
    </vt:vector>
  </TitlesOfParts>
  <Company>Finanšu ministrija</Company>
  <LinksUpToDate>false</LinksUpToDate>
  <CharactersWithSpaces>3357</CharactersWithSpaces>
  <SharedDoc>false</SharedDoc>
  <HLinks>
    <vt:vector size="6" baseType="variant">
      <vt:variant>
        <vt:i4>1048691</vt:i4>
      </vt:variant>
      <vt:variant>
        <vt:i4>0</vt:i4>
      </vt:variant>
      <vt:variant>
        <vt:i4>0</vt:i4>
      </vt:variant>
      <vt:variant>
        <vt:i4>5</vt:i4>
      </vt:variant>
      <vt:variant>
        <vt:lpwstr>mailto:klinta.krauze-tola@fm.gov.lv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"Par Eiropas Komisijas 2021. gada 25. novembra publicēto normatīvo aktu priekšlikumu grozījumiem Regulai par Eiropas ilgtermiņa ieguldījumu fondiem" projektu</dc:title>
  <dc:subject>pavadvēstule</dc:subject>
  <dc:creator>Baiba.Zvirgzdina@fm.gov.lv</dc:creator>
  <cp:keywords/>
  <dc:description>29153200, Baiba.Zvirgzdina@fm.gov.lv</dc:description>
  <cp:lastModifiedBy>Juris Lukss</cp:lastModifiedBy>
  <cp:revision>4</cp:revision>
  <cp:lastPrinted>2020-03-16T08:09:00Z</cp:lastPrinted>
  <dcterms:created xsi:type="dcterms:W3CDTF">2025-03-31T11:19:00Z</dcterms:created>
  <dcterms:modified xsi:type="dcterms:W3CDTF">2025-04-03T11:45:00Z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17" name="DISCesvisDescription">
    <vt:lpwstr>
</vt:lpwstr>
  </property>
  <property fmtid="{D5CDD505-2E9C-101B-9397-08002B2CF9AE}" pid="47" name="DISCesvisAdditionalMakers">
    <vt:lpwstr>Vecākais eksperts Juris Lukss</vt:lpwstr>
  </property>
  <property fmtid="{D5CDD505-2E9C-101B-9397-08002B2CF9AE}" pid="48" name="DIScgiUrl">
    <vt:lpwstr>https://lim.esvis.gov.lv/cs/idcplg</vt:lpwstr>
  </property>
  <property fmtid="{D5CDD505-2E9C-101B-9397-08002B2CF9AE}" pid="49" name="DISdDocName">
    <vt:lpwstr>L537905</vt:lpwstr>
  </property>
  <property fmtid="{D5CDD505-2E9C-101B-9397-08002B2CF9AE}" pid="50" name="DISCesvisSigner">
    <vt:lpwstr>Ministrs Arvils Ašeradens</vt:lpwstr>
  </property>
  <property fmtid="{D5CDD505-2E9C-101B-9397-08002B2CF9AE}" pid="51" name="DISCesvisSafetyLevel">
    <vt:lpwstr>Vispārpieejams</vt:lpwstr>
  </property>
  <property fmtid="{D5CDD505-2E9C-101B-9397-08002B2CF9AE}" pid="52" name="DISTaskPaneUrl">
    <vt:lpwstr>https://lim.esvis.gov.lv/cs/idcplg?ClientControlled=DocMan&amp;coreContentOnly=1&amp;WebdavRequest=1&amp;IdcService=DOC_INFO&amp;dID=617979</vt:lpwstr>
  </property>
  <property fmtid="{D5CDD505-2E9C-101B-9397-08002B2CF9AE}" pid="53" name="DISCesvisTitle">
    <vt:lpwstr>Par priekšlikumu Eiropas Parlamenta un Padomes Regulai, ar ko groza Regulu 2023/956/ES saistībā ar oglekļa ievedkorekcijas mehānisma vienkāršošanu un stiprināšanu</vt:lpwstr>
  </property>
  <property fmtid="{D5CDD505-2E9C-101B-9397-08002B2CF9AE}" pid="54" name="DISCesvisMinistryOfMinister">
    <vt:lpwstr>wwTemplateNP_MinistryOfMinister(Finanšu,)</vt:lpwstr>
  </property>
  <property fmtid="{D5CDD505-2E9C-101B-9397-08002B2CF9AE}" pid="55" name="DISCesvisAuthor">
    <vt:lpwstr>Finanšu ministrija</vt:lpwstr>
  </property>
  <property fmtid="{D5CDD505-2E9C-101B-9397-08002B2CF9AE}" pid="56" name="DISCesvisMainMaker">
    <vt:lpwstr>Vecākais eksperts Juris Lukss</vt:lpwstr>
  </property>
  <property fmtid="{D5CDD505-2E9C-101B-9397-08002B2CF9AE}" pid="57" name="DISidcName">
    <vt:lpwstr>1020404016200</vt:lpwstr>
  </property>
  <property fmtid="{D5CDD505-2E9C-101B-9397-08002B2CF9AE}" pid="5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59" name="DISCesvisAdditionalMakersMail">
    <vt:lpwstr>juris.lukss@fm.gov.lv</vt:lpwstr>
  </property>
  <property fmtid="{D5CDD505-2E9C-101B-9397-08002B2CF9AE}" pid="60" name="DISdUser">
    <vt:lpwstr>weblogic</vt:lpwstr>
  </property>
  <property fmtid="{D5CDD505-2E9C-101B-9397-08002B2CF9AE}" pid="61" name="DISdID">
    <vt:lpwstr>617979</vt:lpwstr>
  </property>
  <property fmtid="{D5CDD505-2E9C-101B-9397-08002B2CF9AE}" pid="62" name="DISCesvisAdditionalMakersPhone">
    <vt:lpwstr>67083846</vt:lpwstr>
  </property>
  <property fmtid="{D5CDD505-2E9C-101B-9397-08002B2CF9AE}" pid="63" name="DISCesvisRelatedDocNP">
    <vt:lpwstr>Par priekšlikumu Eiropas Parlamenta un Padomes Regulai, ar ko groza
Regulu 2023/956/ES saistībā ar oglekļa ievedkorekcijas mehānisma vienkāršošanu un stiprināšanu
</vt:lpwstr>
  </property>
  <property fmtid="{D5CDD505-2E9C-101B-9397-08002B2CF9AE}" pid="64" name="DISCesvisMainMakerOrgUnitTitle">
    <vt:lpwstr>Netiešo nodokļu departaments</vt:lpwstr>
  </property>
  <property fmtid="{D5CDD505-2E9C-101B-9397-08002B2CF9AE}" pid="65" name="DISCesvisDocRegDate">
    <vt:lpwstr>2025-04-07</vt:lpwstr>
  </property>
  <property fmtid="{D5CDD505-2E9C-101B-9397-08002B2CF9AE}" pid="66" name="DISCesvisRegDate">
    <vt:lpwstr>2025-04-07</vt:lpwstr>
  </property>
  <property fmtid="{D5CDD505-2E9C-101B-9397-08002B2CF9AE}" pid="67" name="DISCesvisDocRegNr">
    <vt:lpwstr>PV-131</vt:lpwstr>
  </property>
</Properties>
</file>