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03B6" w14:textId="279C6D29" w:rsidR="008F07C2" w:rsidRPr="008F07C2" w:rsidRDefault="008F07C2" w:rsidP="008F07C2">
      <w:pPr>
        <w:jc w:val="center"/>
        <w:rPr>
          <w:rFonts w:ascii="Times New Roman" w:hAnsi="Times New Roman" w:cs="Times New Roman"/>
          <w:b/>
          <w:bCs/>
          <w:sz w:val="24"/>
          <w:szCs w:val="24"/>
        </w:rPr>
      </w:pPr>
      <w:r w:rsidRPr="008F07C2">
        <w:rPr>
          <w:rFonts w:ascii="Times New Roman" w:hAnsi="Times New Roman" w:cs="Times New Roman"/>
          <w:b/>
          <w:bCs/>
          <w:sz w:val="24"/>
          <w:szCs w:val="24"/>
        </w:rPr>
        <w:t>Informatīvais ziņojums “Par</w:t>
      </w:r>
      <w:r>
        <w:rPr>
          <w:rFonts w:ascii="Times New Roman" w:hAnsi="Times New Roman" w:cs="Times New Roman"/>
          <w:b/>
          <w:bCs/>
          <w:sz w:val="24"/>
          <w:szCs w:val="24"/>
        </w:rPr>
        <w:t xml:space="preserve"> </w:t>
      </w:r>
      <w:r w:rsidRPr="008F07C2">
        <w:rPr>
          <w:rFonts w:ascii="Times New Roman" w:hAnsi="Times New Roman" w:cs="Times New Roman"/>
          <w:b/>
          <w:bCs/>
          <w:sz w:val="24"/>
          <w:szCs w:val="24"/>
        </w:rPr>
        <w:t xml:space="preserve">Ministru kabineta 2023. gada 29. augusta sēdes </w:t>
      </w:r>
      <w:r w:rsidRPr="008F07C2">
        <w:rPr>
          <w:rFonts w:ascii="Times New Roman" w:hAnsi="Times New Roman" w:cs="Times New Roman"/>
          <w:b/>
          <w:bCs/>
          <w:sz w:val="24"/>
          <w:szCs w:val="24"/>
        </w:rPr>
        <w:br/>
      </w:r>
      <w:proofErr w:type="spellStart"/>
      <w:r w:rsidRPr="008F07C2">
        <w:rPr>
          <w:rFonts w:ascii="Times New Roman" w:hAnsi="Times New Roman" w:cs="Times New Roman"/>
          <w:b/>
          <w:bCs/>
          <w:sz w:val="24"/>
          <w:szCs w:val="24"/>
        </w:rPr>
        <w:t>protokollēmumu</w:t>
      </w:r>
      <w:proofErr w:type="spellEnd"/>
      <w:r w:rsidRPr="008F07C2">
        <w:rPr>
          <w:rFonts w:ascii="Times New Roman" w:hAnsi="Times New Roman" w:cs="Times New Roman"/>
          <w:b/>
          <w:bCs/>
          <w:sz w:val="24"/>
          <w:szCs w:val="24"/>
        </w:rPr>
        <w:t xml:space="preserve"> (</w:t>
      </w:r>
      <w:r w:rsidR="00972422">
        <w:rPr>
          <w:rFonts w:ascii="Times New Roman" w:hAnsi="Times New Roman" w:cs="Times New Roman"/>
          <w:b/>
          <w:bCs/>
          <w:sz w:val="24"/>
          <w:szCs w:val="24"/>
        </w:rPr>
        <w:t xml:space="preserve">prot. </w:t>
      </w:r>
      <w:hyperlink r:id="rId8" w:anchor="protocol-question-anchor--0455d68b-ce90-49fe-afd6-6fee0fe777f2" w:tgtFrame="_blank" w:history="1">
        <w:r w:rsidRPr="008F07C2">
          <w:rPr>
            <w:rFonts w:ascii="Times New Roman" w:hAnsi="Times New Roman" w:cs="Times New Roman"/>
            <w:b/>
            <w:bCs/>
            <w:sz w:val="24"/>
            <w:szCs w:val="24"/>
          </w:rPr>
          <w:t>Nr. 42 52. §</w:t>
        </w:r>
      </w:hyperlink>
      <w:r w:rsidRPr="008F07C2">
        <w:rPr>
          <w:rFonts w:ascii="Times New Roman" w:hAnsi="Times New Roman" w:cs="Times New Roman"/>
          <w:sz w:val="24"/>
          <w:szCs w:val="24"/>
        </w:rPr>
        <w:t>)</w:t>
      </w:r>
      <w:r w:rsidRPr="008F07C2">
        <w:rPr>
          <w:rFonts w:ascii="Times New Roman" w:hAnsi="Times New Roman" w:cs="Times New Roman"/>
          <w:b/>
          <w:bCs/>
          <w:sz w:val="24"/>
          <w:szCs w:val="24"/>
        </w:rPr>
        <w:t>”</w:t>
      </w:r>
    </w:p>
    <w:p w14:paraId="117AB826" w14:textId="77777777" w:rsidR="007B1F89" w:rsidRPr="008F07C2" w:rsidRDefault="007B1F89" w:rsidP="008F07C2">
      <w:pPr>
        <w:jc w:val="both"/>
        <w:rPr>
          <w:rFonts w:ascii="Times New Roman" w:hAnsi="Times New Roman" w:cs="Times New Roman"/>
          <w:sz w:val="24"/>
          <w:szCs w:val="24"/>
        </w:rPr>
      </w:pPr>
    </w:p>
    <w:p w14:paraId="75F9E180" w14:textId="5BD98904" w:rsidR="006D7FC1" w:rsidRDefault="00641548" w:rsidP="006D7FC1">
      <w:pPr>
        <w:ind w:firstLine="720"/>
        <w:jc w:val="both"/>
        <w:rPr>
          <w:rFonts w:ascii="Times New Roman" w:hAnsi="Times New Roman" w:cs="Times New Roman"/>
          <w:sz w:val="24"/>
          <w:szCs w:val="24"/>
        </w:rPr>
      </w:pPr>
      <w:r w:rsidRPr="008F07C2">
        <w:rPr>
          <w:rFonts w:ascii="Times New Roman" w:hAnsi="Times New Roman" w:cs="Times New Roman"/>
          <w:sz w:val="24"/>
          <w:szCs w:val="24"/>
        </w:rPr>
        <w:t xml:space="preserve">Vides aizsardzības un reģionālās attīstības ministrija </w:t>
      </w:r>
      <w:r w:rsidR="001764B3" w:rsidRPr="008F07C2">
        <w:rPr>
          <w:rFonts w:ascii="Times New Roman" w:hAnsi="Times New Roman" w:cs="Times New Roman"/>
          <w:sz w:val="24"/>
          <w:szCs w:val="24"/>
        </w:rPr>
        <w:t>(turpmāk</w:t>
      </w:r>
      <w:r w:rsidR="00BE21E8" w:rsidRPr="008F07C2">
        <w:rPr>
          <w:rFonts w:ascii="Times New Roman" w:hAnsi="Times New Roman" w:cs="Times New Roman"/>
          <w:sz w:val="24"/>
          <w:szCs w:val="24"/>
        </w:rPr>
        <w:t xml:space="preserve"> – VARAM) </w:t>
      </w:r>
      <w:r w:rsidRPr="008F07C2">
        <w:rPr>
          <w:rFonts w:ascii="Times New Roman" w:hAnsi="Times New Roman" w:cs="Times New Roman"/>
          <w:sz w:val="24"/>
          <w:szCs w:val="24"/>
        </w:rPr>
        <w:t xml:space="preserve">informē, ka </w:t>
      </w:r>
      <w:r w:rsidR="00FF19A2" w:rsidRPr="008F07C2">
        <w:rPr>
          <w:rFonts w:ascii="Times New Roman" w:hAnsi="Times New Roman" w:cs="Times New Roman"/>
          <w:sz w:val="24"/>
          <w:szCs w:val="24"/>
        </w:rPr>
        <w:t xml:space="preserve">Ministru kabineta </w:t>
      </w:r>
      <w:r w:rsidRPr="008F07C2">
        <w:rPr>
          <w:rFonts w:ascii="Times New Roman" w:hAnsi="Times New Roman" w:cs="Times New Roman"/>
          <w:sz w:val="24"/>
          <w:szCs w:val="24"/>
        </w:rPr>
        <w:t>2023.</w:t>
      </w:r>
      <w:r w:rsidR="00F44310" w:rsidRPr="008F07C2">
        <w:rPr>
          <w:rFonts w:ascii="Times New Roman" w:hAnsi="Times New Roman" w:cs="Times New Roman"/>
          <w:sz w:val="24"/>
          <w:szCs w:val="24"/>
        </w:rPr>
        <w:t> </w:t>
      </w:r>
      <w:r w:rsidRPr="008F07C2">
        <w:rPr>
          <w:rFonts w:ascii="Times New Roman" w:hAnsi="Times New Roman" w:cs="Times New Roman"/>
          <w:sz w:val="24"/>
          <w:szCs w:val="24"/>
        </w:rPr>
        <w:t xml:space="preserve">gada </w:t>
      </w:r>
      <w:r w:rsidR="00742FF2" w:rsidRPr="008F07C2">
        <w:rPr>
          <w:rFonts w:ascii="Times New Roman" w:hAnsi="Times New Roman" w:cs="Times New Roman"/>
          <w:sz w:val="24"/>
          <w:szCs w:val="24"/>
        </w:rPr>
        <w:t>29</w:t>
      </w:r>
      <w:r w:rsidRPr="008F07C2">
        <w:rPr>
          <w:rFonts w:ascii="Times New Roman" w:hAnsi="Times New Roman" w:cs="Times New Roman"/>
          <w:sz w:val="24"/>
          <w:szCs w:val="24"/>
        </w:rPr>
        <w:t>.</w:t>
      </w:r>
      <w:r w:rsidR="00F44310" w:rsidRPr="008F07C2">
        <w:rPr>
          <w:rFonts w:ascii="Times New Roman" w:hAnsi="Times New Roman" w:cs="Times New Roman"/>
          <w:sz w:val="24"/>
          <w:szCs w:val="24"/>
        </w:rPr>
        <w:t> </w:t>
      </w:r>
      <w:r w:rsidRPr="008F07C2">
        <w:rPr>
          <w:rFonts w:ascii="Times New Roman" w:hAnsi="Times New Roman" w:cs="Times New Roman"/>
          <w:sz w:val="24"/>
          <w:szCs w:val="24"/>
        </w:rPr>
        <w:t xml:space="preserve">augusta sēdē </w:t>
      </w:r>
      <w:r w:rsidR="00C25CAF" w:rsidRPr="008F07C2">
        <w:rPr>
          <w:rFonts w:ascii="Times New Roman" w:hAnsi="Times New Roman" w:cs="Times New Roman"/>
          <w:sz w:val="24"/>
          <w:szCs w:val="24"/>
        </w:rPr>
        <w:t>tika pieņemts</w:t>
      </w:r>
      <w:r w:rsidRPr="008F07C2">
        <w:rPr>
          <w:rFonts w:ascii="Times New Roman" w:hAnsi="Times New Roman" w:cs="Times New Roman"/>
          <w:sz w:val="24"/>
          <w:szCs w:val="24"/>
        </w:rPr>
        <w:t xml:space="preserve"> Izglītības un zinātnes ministrijas </w:t>
      </w:r>
      <w:r w:rsidR="007B56E6">
        <w:rPr>
          <w:rFonts w:ascii="Times New Roman" w:hAnsi="Times New Roman" w:cs="Times New Roman"/>
          <w:sz w:val="24"/>
          <w:szCs w:val="24"/>
        </w:rPr>
        <w:t xml:space="preserve">(turpmāk – IZM) </w:t>
      </w:r>
      <w:r w:rsidR="003E2CC4">
        <w:rPr>
          <w:rFonts w:ascii="Times New Roman" w:hAnsi="Times New Roman" w:cs="Times New Roman"/>
          <w:sz w:val="24"/>
          <w:szCs w:val="24"/>
        </w:rPr>
        <w:t>virzītais</w:t>
      </w:r>
      <w:r w:rsidRPr="008F07C2">
        <w:rPr>
          <w:rFonts w:ascii="Times New Roman" w:hAnsi="Times New Roman" w:cs="Times New Roman"/>
          <w:sz w:val="24"/>
          <w:szCs w:val="24"/>
        </w:rPr>
        <w:t xml:space="preserve"> rīkojuma projekt</w:t>
      </w:r>
      <w:r w:rsidR="00C25CAF" w:rsidRPr="008F07C2">
        <w:rPr>
          <w:rFonts w:ascii="Times New Roman" w:hAnsi="Times New Roman" w:cs="Times New Roman"/>
          <w:sz w:val="24"/>
          <w:szCs w:val="24"/>
        </w:rPr>
        <w:t>s “</w:t>
      </w:r>
      <w:r w:rsidRPr="008F07C2">
        <w:rPr>
          <w:rFonts w:ascii="Times New Roman" w:hAnsi="Times New Roman" w:cs="Times New Roman"/>
          <w:sz w:val="24"/>
          <w:szCs w:val="24"/>
        </w:rPr>
        <w:t xml:space="preserve">Par finanšu līdzekļu piešķiršanu no valsts budžeta programmas </w:t>
      </w:r>
      <w:r w:rsidR="007569B3" w:rsidRPr="008F07C2">
        <w:rPr>
          <w:rFonts w:ascii="Times New Roman" w:hAnsi="Times New Roman" w:cs="Times New Roman"/>
          <w:sz w:val="24"/>
          <w:szCs w:val="24"/>
        </w:rPr>
        <w:t>“</w:t>
      </w:r>
      <w:r w:rsidRPr="008F07C2">
        <w:rPr>
          <w:rFonts w:ascii="Times New Roman" w:hAnsi="Times New Roman" w:cs="Times New Roman"/>
          <w:sz w:val="24"/>
          <w:szCs w:val="24"/>
        </w:rPr>
        <w:t>Līdzekļi neparedzētiem gadījumiem</w:t>
      </w:r>
      <w:r w:rsidR="007569B3" w:rsidRPr="008F07C2">
        <w:rPr>
          <w:rFonts w:ascii="Times New Roman" w:hAnsi="Times New Roman" w:cs="Times New Roman"/>
          <w:sz w:val="24"/>
          <w:szCs w:val="24"/>
        </w:rPr>
        <w:t>”</w:t>
      </w:r>
      <w:r w:rsidRPr="008F07C2">
        <w:rPr>
          <w:rFonts w:ascii="Times New Roman" w:hAnsi="Times New Roman" w:cs="Times New Roman"/>
          <w:sz w:val="24"/>
          <w:szCs w:val="24"/>
        </w:rPr>
        <w:t xml:space="preserve"> </w:t>
      </w:r>
      <w:r w:rsidR="0020026C">
        <w:rPr>
          <w:rFonts w:ascii="Times New Roman" w:hAnsi="Times New Roman" w:cs="Times New Roman"/>
          <w:sz w:val="24"/>
          <w:szCs w:val="24"/>
        </w:rPr>
        <w:t>(turpmāk – Rīkojums)</w:t>
      </w:r>
      <w:r w:rsidR="00DB224B">
        <w:rPr>
          <w:rFonts w:ascii="Times New Roman" w:hAnsi="Times New Roman" w:cs="Times New Roman"/>
          <w:sz w:val="24"/>
          <w:szCs w:val="24"/>
        </w:rPr>
        <w:t>,</w:t>
      </w:r>
      <w:r w:rsidR="003E2CC4">
        <w:rPr>
          <w:rFonts w:ascii="Times New Roman" w:hAnsi="Times New Roman" w:cs="Times New Roman"/>
          <w:sz w:val="24"/>
          <w:szCs w:val="24"/>
        </w:rPr>
        <w:t xml:space="preserve"> </w:t>
      </w:r>
      <w:proofErr w:type="spellStart"/>
      <w:r w:rsidR="00C25CAF" w:rsidRPr="008F07C2">
        <w:rPr>
          <w:rFonts w:ascii="Times New Roman" w:hAnsi="Times New Roman" w:cs="Times New Roman"/>
          <w:sz w:val="24"/>
          <w:szCs w:val="24"/>
        </w:rPr>
        <w:t>protokollēmumā</w:t>
      </w:r>
      <w:proofErr w:type="spellEnd"/>
      <w:r w:rsidR="00C25CAF" w:rsidRPr="008F07C2">
        <w:rPr>
          <w:rFonts w:ascii="Times New Roman" w:hAnsi="Times New Roman" w:cs="Times New Roman"/>
          <w:sz w:val="24"/>
          <w:szCs w:val="24"/>
        </w:rPr>
        <w:t xml:space="preserve"> </w:t>
      </w:r>
      <w:r w:rsidR="00892DB8" w:rsidRPr="008F07C2">
        <w:rPr>
          <w:rFonts w:ascii="Times New Roman" w:hAnsi="Times New Roman" w:cs="Times New Roman"/>
          <w:sz w:val="24"/>
          <w:szCs w:val="24"/>
        </w:rPr>
        <w:t>(</w:t>
      </w:r>
      <w:r w:rsidR="00892DB8">
        <w:rPr>
          <w:rFonts w:ascii="Times New Roman" w:hAnsi="Times New Roman" w:cs="Times New Roman"/>
          <w:sz w:val="24"/>
          <w:szCs w:val="24"/>
        </w:rPr>
        <w:t>prot.</w:t>
      </w:r>
      <w:r w:rsidR="00AA2A41">
        <w:rPr>
          <w:rFonts w:ascii="Times New Roman" w:hAnsi="Times New Roman" w:cs="Times New Roman"/>
          <w:sz w:val="24"/>
          <w:szCs w:val="24"/>
        </w:rPr>
        <w:t> </w:t>
      </w:r>
      <w:hyperlink r:id="rId9" w:anchor="protocol-question-anchor--0455d68b-ce90-49fe-afd6-6fee0fe777f2" w:tgtFrame="_blank" w:history="1">
        <w:r w:rsidR="00892DB8" w:rsidRPr="008F07C2">
          <w:rPr>
            <w:rFonts w:ascii="Times New Roman" w:hAnsi="Times New Roman" w:cs="Times New Roman"/>
            <w:sz w:val="24"/>
            <w:szCs w:val="24"/>
          </w:rPr>
          <w:t>Nr. 42 52. §</w:t>
        </w:r>
      </w:hyperlink>
      <w:r w:rsidR="00892DB8" w:rsidRPr="008F07C2">
        <w:rPr>
          <w:rFonts w:ascii="Times New Roman" w:hAnsi="Times New Roman" w:cs="Times New Roman"/>
          <w:sz w:val="24"/>
          <w:szCs w:val="24"/>
        </w:rPr>
        <w:t>)</w:t>
      </w:r>
      <w:r w:rsidR="00892DB8">
        <w:rPr>
          <w:rFonts w:ascii="Times New Roman" w:hAnsi="Times New Roman" w:cs="Times New Roman"/>
          <w:sz w:val="24"/>
          <w:szCs w:val="24"/>
        </w:rPr>
        <w:t xml:space="preserve"> </w:t>
      </w:r>
      <w:r w:rsidR="00B5383F">
        <w:rPr>
          <w:rFonts w:ascii="Times New Roman" w:hAnsi="Times New Roman" w:cs="Times New Roman"/>
          <w:sz w:val="24"/>
          <w:szCs w:val="24"/>
        </w:rPr>
        <w:t xml:space="preserve">ietverot uzdevumu, kas </w:t>
      </w:r>
      <w:r w:rsidR="00D1361C">
        <w:rPr>
          <w:rFonts w:ascii="Times New Roman" w:hAnsi="Times New Roman" w:cs="Times New Roman"/>
          <w:sz w:val="24"/>
          <w:szCs w:val="24"/>
        </w:rPr>
        <w:t xml:space="preserve">uzdots </w:t>
      </w:r>
      <w:r w:rsidR="004471A8" w:rsidRPr="008F07C2">
        <w:rPr>
          <w:rFonts w:ascii="Times New Roman" w:hAnsi="Times New Roman" w:cs="Times New Roman"/>
          <w:sz w:val="24"/>
          <w:szCs w:val="24"/>
        </w:rPr>
        <w:t>VARAM</w:t>
      </w:r>
      <w:r w:rsidR="001764B3" w:rsidRPr="008F07C2">
        <w:rPr>
          <w:rFonts w:ascii="Times New Roman" w:hAnsi="Times New Roman" w:cs="Times New Roman"/>
          <w:sz w:val="24"/>
          <w:szCs w:val="24"/>
        </w:rPr>
        <w:t>:</w:t>
      </w:r>
    </w:p>
    <w:p w14:paraId="56CC2B04" w14:textId="77777777" w:rsidR="006D7FC1" w:rsidRDefault="001764B3" w:rsidP="006D7FC1">
      <w:pPr>
        <w:ind w:firstLine="720"/>
        <w:jc w:val="both"/>
        <w:rPr>
          <w:rFonts w:ascii="Times New Roman" w:hAnsi="Times New Roman" w:cs="Times New Roman"/>
          <w:sz w:val="24"/>
          <w:szCs w:val="24"/>
        </w:rPr>
      </w:pPr>
      <w:r w:rsidRPr="008F07C2">
        <w:rPr>
          <w:rFonts w:ascii="Times New Roman" w:hAnsi="Times New Roman" w:cs="Times New Roman"/>
          <w:sz w:val="24"/>
          <w:szCs w:val="24"/>
        </w:rPr>
        <w:t>“</w:t>
      </w:r>
      <w:r w:rsidR="004471A8" w:rsidRPr="004471A8">
        <w:rPr>
          <w:rFonts w:ascii="Times New Roman" w:hAnsi="Times New Roman" w:cs="Times New Roman"/>
          <w:i/>
          <w:iCs/>
          <w:sz w:val="24"/>
          <w:szCs w:val="24"/>
        </w:rPr>
        <w:t xml:space="preserve">4. </w:t>
      </w:r>
      <w:r w:rsidRPr="004471A8">
        <w:rPr>
          <w:rFonts w:ascii="Times New Roman" w:hAnsi="Times New Roman" w:cs="Times New Roman"/>
          <w:i/>
          <w:iCs/>
          <w:sz w:val="24"/>
          <w:szCs w:val="24"/>
        </w:rPr>
        <w:t>Izglītības</w:t>
      </w:r>
      <w:r w:rsidRPr="008F07C2">
        <w:rPr>
          <w:rFonts w:ascii="Times New Roman" w:hAnsi="Times New Roman" w:cs="Times New Roman"/>
          <w:i/>
          <w:iCs/>
          <w:sz w:val="24"/>
          <w:szCs w:val="24"/>
        </w:rPr>
        <w:t xml:space="preserve"> kvalitātes valsts dienestam un Vides aizsardzības un reģionālās attīstības ministrijai nodrošināt ieviesto pasākumu monitoringu un sagatavot ikgadējo ziņojumu par pedagogu palīgu, logopēdu un pagarinātās dienas grupu ieguldījumu vienotas skolas pieejas īstenošanā, un iesniegt to Izglītības un zinātnes ministrijai. Izglītības un zinātnes ministrijai ziņojumu iesniegt izskatīšanai Ministru kabinetā līdz 2024. gada  30. novembrim par 2023./2024. mācību gadu, līdz 2025. gada 30. novembrim par 2024./2025. mācību gadu, līdz 2026. gada 30. novembrim par 2025./2026. mācību gadu</w:t>
      </w:r>
      <w:r w:rsidRPr="008F07C2">
        <w:rPr>
          <w:rFonts w:ascii="Times New Roman" w:hAnsi="Times New Roman" w:cs="Times New Roman"/>
          <w:sz w:val="24"/>
          <w:szCs w:val="24"/>
        </w:rPr>
        <w:t>.”</w:t>
      </w:r>
    </w:p>
    <w:p w14:paraId="0ECB3745" w14:textId="60C76683" w:rsidR="006D7FC1" w:rsidRDefault="64D27B8A" w:rsidP="4A4AB218">
      <w:pPr>
        <w:ind w:firstLine="720"/>
        <w:jc w:val="both"/>
        <w:rPr>
          <w:rFonts w:ascii="Times New Roman" w:hAnsi="Times New Roman" w:cs="Times New Roman"/>
          <w:sz w:val="24"/>
          <w:szCs w:val="24"/>
        </w:rPr>
      </w:pPr>
      <w:r>
        <w:rPr>
          <w:rFonts w:ascii="Times New Roman" w:hAnsi="Times New Roman" w:cs="Times New Roman"/>
          <w:sz w:val="24"/>
          <w:szCs w:val="24"/>
        </w:rPr>
        <w:t>A</w:t>
      </w:r>
      <w:r w:rsidR="001058D0">
        <w:rPr>
          <w:rFonts w:ascii="Times New Roman" w:hAnsi="Times New Roman" w:cs="Times New Roman"/>
          <w:sz w:val="24"/>
          <w:szCs w:val="24"/>
        </w:rPr>
        <w:t>tbilstoši Ministru kabineta 2021. gada 7. septembra</w:t>
      </w:r>
      <w:r w:rsidR="001058D0" w:rsidRPr="001058D0">
        <w:rPr>
          <w:rFonts w:ascii="Verdana" w:hAnsi="Verdana"/>
          <w:color w:val="1F497D"/>
          <w:sz w:val="18"/>
          <w:szCs w:val="18"/>
          <w:lang w:eastAsia="lv-LV"/>
          <w14:ligatures w14:val="none"/>
        </w:rPr>
        <w:t xml:space="preserve"> </w:t>
      </w:r>
      <w:r w:rsidR="001058D0" w:rsidRPr="001058D0">
        <w:rPr>
          <w:rFonts w:ascii="Times New Roman" w:hAnsi="Times New Roman" w:cs="Times New Roman"/>
          <w:sz w:val="24"/>
          <w:szCs w:val="24"/>
        </w:rPr>
        <w:t xml:space="preserve">noteikumu Nr. 606 “Ministru kabineta kārtības rullis” (turpmāk – </w:t>
      </w:r>
      <w:r w:rsidR="0090735F">
        <w:rPr>
          <w:rFonts w:ascii="Times New Roman" w:hAnsi="Times New Roman" w:cs="Times New Roman"/>
          <w:sz w:val="24"/>
          <w:szCs w:val="24"/>
        </w:rPr>
        <w:t>Kārtības r</w:t>
      </w:r>
      <w:r w:rsidR="001058D0" w:rsidRPr="001058D0">
        <w:rPr>
          <w:rFonts w:ascii="Times New Roman" w:hAnsi="Times New Roman" w:cs="Times New Roman"/>
          <w:sz w:val="24"/>
          <w:szCs w:val="24"/>
        </w:rPr>
        <w:t>ullis) 52.1.4. apakšpunkta</w:t>
      </w:r>
      <w:r w:rsidR="0090735F">
        <w:rPr>
          <w:rFonts w:ascii="Times New Roman" w:hAnsi="Times New Roman" w:cs="Times New Roman"/>
          <w:sz w:val="24"/>
          <w:szCs w:val="24"/>
        </w:rPr>
        <w:t xml:space="preserve">m </w:t>
      </w:r>
      <w:r w:rsidR="001058D0" w:rsidRPr="0090735F">
        <w:rPr>
          <w:rFonts w:ascii="Times New Roman" w:hAnsi="Times New Roman" w:cs="Times New Roman"/>
          <w:sz w:val="24"/>
          <w:szCs w:val="24"/>
        </w:rPr>
        <w:t xml:space="preserve">projekts ir skaņojams ar ministrijām, kuru </w:t>
      </w:r>
      <w:r w:rsidR="00F40D04" w:rsidRPr="00F40D04">
        <w:rPr>
          <w:rFonts w:ascii="Times New Roman" w:hAnsi="Times New Roman" w:cs="Times New Roman"/>
          <w:sz w:val="24"/>
          <w:szCs w:val="24"/>
        </w:rPr>
        <w:t>kompetences jomu tieši skar projekts</w:t>
      </w:r>
      <w:r w:rsidR="00F40D04">
        <w:rPr>
          <w:rFonts w:ascii="Times New Roman" w:hAnsi="Times New Roman" w:cs="Times New Roman"/>
          <w:sz w:val="24"/>
          <w:szCs w:val="24"/>
        </w:rPr>
        <w:t>,</w:t>
      </w:r>
      <w:r w:rsidR="00F40D04" w:rsidRPr="00F40D04">
        <w:rPr>
          <w:rFonts w:ascii="Times New Roman" w:hAnsi="Times New Roman" w:cs="Times New Roman"/>
          <w:sz w:val="24"/>
          <w:szCs w:val="24"/>
        </w:rPr>
        <w:t xml:space="preserve"> vai projektā tām paredzēti uzdevumi, vai kuru pārstāvjus paredzēts iekļaut attiecīgajā padomē, komisijā vai darba grupā</w:t>
      </w:r>
      <w:r w:rsidR="001058D0" w:rsidRPr="0090735F">
        <w:rPr>
          <w:rFonts w:ascii="Times New Roman" w:hAnsi="Times New Roman" w:cs="Times New Roman"/>
          <w:sz w:val="24"/>
          <w:szCs w:val="24"/>
        </w:rPr>
        <w:t xml:space="preserve">. </w:t>
      </w:r>
      <w:r w:rsidR="31C977C3" w:rsidRPr="4A4AB218">
        <w:rPr>
          <w:rFonts w:ascii="Times New Roman" w:hAnsi="Times New Roman" w:cs="Times New Roman"/>
          <w:sz w:val="24"/>
          <w:szCs w:val="24"/>
        </w:rPr>
        <w:t xml:space="preserve">Norādām, ka </w:t>
      </w:r>
      <w:r w:rsidR="31C977C3" w:rsidRPr="4A4AB218">
        <w:rPr>
          <w:rFonts w:ascii="Times New Roman" w:hAnsi="Times New Roman" w:cs="Times New Roman"/>
          <w:b/>
          <w:bCs/>
          <w:sz w:val="24"/>
          <w:szCs w:val="24"/>
        </w:rPr>
        <w:t>Rīkojuma izstrādes procesā tas netika skaņots ar VARAM.</w:t>
      </w:r>
      <w:r w:rsidR="31C977C3" w:rsidRPr="4A4AB218">
        <w:rPr>
          <w:rFonts w:ascii="Times New Roman" w:hAnsi="Times New Roman" w:cs="Times New Roman"/>
          <w:sz w:val="24"/>
          <w:szCs w:val="24"/>
        </w:rPr>
        <w:t xml:space="preserve"> </w:t>
      </w:r>
      <w:r w:rsidR="001058D0" w:rsidRPr="0090735F">
        <w:rPr>
          <w:rFonts w:ascii="Times New Roman" w:hAnsi="Times New Roman" w:cs="Times New Roman"/>
          <w:sz w:val="24"/>
          <w:szCs w:val="24"/>
        </w:rPr>
        <w:t xml:space="preserve">No minētā izriet, ka </w:t>
      </w:r>
      <w:r w:rsidR="003C720D" w:rsidRPr="00444BE4">
        <w:rPr>
          <w:rFonts w:ascii="Times New Roman" w:hAnsi="Times New Roman" w:cs="Times New Roman"/>
          <w:b/>
          <w:bCs/>
          <w:sz w:val="24"/>
          <w:szCs w:val="24"/>
        </w:rPr>
        <w:t xml:space="preserve">Rīkojuma </w:t>
      </w:r>
      <w:r w:rsidR="001058D0" w:rsidRPr="00444BE4">
        <w:rPr>
          <w:rFonts w:ascii="Times New Roman" w:hAnsi="Times New Roman" w:cs="Times New Roman"/>
          <w:b/>
          <w:bCs/>
          <w:sz w:val="24"/>
          <w:szCs w:val="24"/>
        </w:rPr>
        <w:t xml:space="preserve">sagatavotājam </w:t>
      </w:r>
      <w:r w:rsidR="0090735F" w:rsidRPr="00444BE4">
        <w:rPr>
          <w:rFonts w:ascii="Times New Roman" w:hAnsi="Times New Roman" w:cs="Times New Roman"/>
          <w:b/>
          <w:bCs/>
          <w:sz w:val="24"/>
          <w:szCs w:val="24"/>
        </w:rPr>
        <w:t>(IZM</w:t>
      </w:r>
      <w:r w:rsidR="007B56E6" w:rsidRPr="00444BE4">
        <w:rPr>
          <w:rFonts w:ascii="Times New Roman" w:hAnsi="Times New Roman" w:cs="Times New Roman"/>
          <w:b/>
          <w:bCs/>
          <w:sz w:val="24"/>
          <w:szCs w:val="24"/>
        </w:rPr>
        <w:t xml:space="preserve">) </w:t>
      </w:r>
      <w:r w:rsidR="001058D0" w:rsidRPr="00444BE4">
        <w:rPr>
          <w:rFonts w:ascii="Times New Roman" w:hAnsi="Times New Roman" w:cs="Times New Roman"/>
          <w:b/>
          <w:bCs/>
          <w:sz w:val="24"/>
          <w:szCs w:val="24"/>
        </w:rPr>
        <w:t>bija pienākums ietvert VARAM saskaņotāju starpā</w:t>
      </w:r>
      <w:r w:rsidR="001058D0" w:rsidRPr="0090735F">
        <w:rPr>
          <w:rFonts w:ascii="Times New Roman" w:hAnsi="Times New Roman" w:cs="Times New Roman"/>
          <w:sz w:val="24"/>
          <w:szCs w:val="24"/>
        </w:rPr>
        <w:t>.</w:t>
      </w:r>
    </w:p>
    <w:p w14:paraId="4C312326" w14:textId="77777777" w:rsidR="006D7FC1" w:rsidRDefault="001058D0" w:rsidP="006D7FC1">
      <w:pPr>
        <w:ind w:firstLine="720"/>
        <w:jc w:val="both"/>
        <w:rPr>
          <w:rFonts w:ascii="Times New Roman" w:hAnsi="Times New Roman" w:cs="Times New Roman"/>
          <w:sz w:val="24"/>
          <w:szCs w:val="24"/>
        </w:rPr>
      </w:pPr>
      <w:r>
        <w:rPr>
          <w:rFonts w:ascii="Times New Roman" w:hAnsi="Times New Roman" w:cs="Times New Roman"/>
          <w:sz w:val="24"/>
          <w:szCs w:val="24"/>
        </w:rPr>
        <w:t>Informējam</w:t>
      </w:r>
      <w:r w:rsidR="00AB06CC" w:rsidRPr="008F07C2">
        <w:rPr>
          <w:rFonts w:ascii="Times New Roman" w:hAnsi="Times New Roman" w:cs="Times New Roman"/>
          <w:sz w:val="24"/>
          <w:szCs w:val="24"/>
        </w:rPr>
        <w:t xml:space="preserve">, ka atbilstoši </w:t>
      </w:r>
      <w:r w:rsidR="004471A8" w:rsidRPr="008F07C2">
        <w:rPr>
          <w:rFonts w:ascii="Times New Roman" w:hAnsi="Times New Roman" w:cs="Times New Roman"/>
          <w:sz w:val="24"/>
          <w:szCs w:val="24"/>
        </w:rPr>
        <w:t xml:space="preserve">Ministru kabineta </w:t>
      </w:r>
      <w:r w:rsidR="00AB06CC" w:rsidRPr="008F07C2">
        <w:rPr>
          <w:rFonts w:ascii="Times New Roman" w:hAnsi="Times New Roman" w:cs="Times New Roman"/>
          <w:sz w:val="24"/>
          <w:szCs w:val="24"/>
        </w:rPr>
        <w:t>2022.</w:t>
      </w:r>
      <w:r w:rsidR="004471A8">
        <w:rPr>
          <w:rFonts w:ascii="Times New Roman" w:hAnsi="Times New Roman" w:cs="Times New Roman"/>
          <w:sz w:val="24"/>
          <w:szCs w:val="24"/>
        </w:rPr>
        <w:t> </w:t>
      </w:r>
      <w:r w:rsidR="00AB06CC" w:rsidRPr="008F07C2">
        <w:rPr>
          <w:rFonts w:ascii="Times New Roman" w:hAnsi="Times New Roman" w:cs="Times New Roman"/>
          <w:sz w:val="24"/>
          <w:szCs w:val="24"/>
        </w:rPr>
        <w:t>gada 14.</w:t>
      </w:r>
      <w:r w:rsidR="004471A8">
        <w:rPr>
          <w:rFonts w:ascii="Times New Roman" w:hAnsi="Times New Roman" w:cs="Times New Roman"/>
          <w:sz w:val="24"/>
          <w:szCs w:val="24"/>
        </w:rPr>
        <w:t> </w:t>
      </w:r>
      <w:r w:rsidR="00AB06CC" w:rsidRPr="008F07C2">
        <w:rPr>
          <w:rFonts w:ascii="Times New Roman" w:hAnsi="Times New Roman" w:cs="Times New Roman"/>
          <w:sz w:val="24"/>
          <w:szCs w:val="24"/>
        </w:rPr>
        <w:t xml:space="preserve">jūlija </w:t>
      </w:r>
      <w:r w:rsidR="008D254E" w:rsidRPr="008F07C2">
        <w:rPr>
          <w:rFonts w:ascii="Times New Roman" w:hAnsi="Times New Roman" w:cs="Times New Roman"/>
          <w:sz w:val="24"/>
          <w:szCs w:val="24"/>
        </w:rPr>
        <w:t>noteikum</w:t>
      </w:r>
      <w:r w:rsidR="00AB06CC" w:rsidRPr="008F07C2">
        <w:rPr>
          <w:rFonts w:ascii="Times New Roman" w:hAnsi="Times New Roman" w:cs="Times New Roman"/>
          <w:sz w:val="24"/>
          <w:szCs w:val="24"/>
        </w:rPr>
        <w:t>u</w:t>
      </w:r>
      <w:r w:rsidR="008D254E" w:rsidRPr="008F07C2">
        <w:rPr>
          <w:rFonts w:ascii="Times New Roman" w:hAnsi="Times New Roman" w:cs="Times New Roman"/>
          <w:sz w:val="24"/>
          <w:szCs w:val="24"/>
        </w:rPr>
        <w:t xml:space="preserve"> Nr.</w:t>
      </w:r>
      <w:r w:rsidR="004471A8">
        <w:rPr>
          <w:rFonts w:ascii="Times New Roman" w:hAnsi="Times New Roman" w:cs="Times New Roman"/>
          <w:sz w:val="24"/>
          <w:szCs w:val="24"/>
        </w:rPr>
        <w:t> </w:t>
      </w:r>
      <w:r w:rsidR="008D254E" w:rsidRPr="008F07C2">
        <w:rPr>
          <w:rFonts w:ascii="Times New Roman" w:hAnsi="Times New Roman" w:cs="Times New Roman"/>
          <w:sz w:val="24"/>
          <w:szCs w:val="24"/>
        </w:rPr>
        <w:t>434</w:t>
      </w:r>
      <w:r w:rsidR="000334D3" w:rsidRPr="008F07C2">
        <w:rPr>
          <w:rFonts w:ascii="Times New Roman" w:hAnsi="Times New Roman" w:cs="Times New Roman"/>
          <w:sz w:val="24"/>
          <w:szCs w:val="24"/>
        </w:rPr>
        <w:t xml:space="preserve"> “Vides aizsardzības un reģionālās attīstības ministrijas nolikums” 1.</w:t>
      </w:r>
      <w:r w:rsidR="00E5403E" w:rsidRPr="008F07C2">
        <w:rPr>
          <w:rFonts w:ascii="Times New Roman" w:hAnsi="Times New Roman" w:cs="Times New Roman"/>
          <w:sz w:val="24"/>
          <w:szCs w:val="24"/>
        </w:rPr>
        <w:t> </w:t>
      </w:r>
      <w:r w:rsidR="000334D3" w:rsidRPr="008F07C2">
        <w:rPr>
          <w:rFonts w:ascii="Times New Roman" w:hAnsi="Times New Roman" w:cs="Times New Roman"/>
          <w:sz w:val="24"/>
          <w:szCs w:val="24"/>
        </w:rPr>
        <w:t>punktam VARAM</w:t>
      </w:r>
      <w:r w:rsidR="003569FF" w:rsidRPr="008F07C2">
        <w:rPr>
          <w:rFonts w:ascii="Times New Roman" w:hAnsi="Times New Roman" w:cs="Times New Roman"/>
          <w:sz w:val="24"/>
          <w:szCs w:val="24"/>
        </w:rPr>
        <w:t xml:space="preserve"> ir vadošā valsts pārvaldes iestāde </w:t>
      </w:r>
      <w:r w:rsidR="000334D3" w:rsidRPr="008F07C2">
        <w:rPr>
          <w:rFonts w:ascii="Times New Roman" w:hAnsi="Times New Roman" w:cs="Times New Roman"/>
          <w:sz w:val="24"/>
          <w:szCs w:val="24"/>
        </w:rPr>
        <w:t>vides aizsardzības, reģionālās attīstības, pašvaldību attīstības un pārraudzības, teritorijas attīstības plānošanas un zemes pārvaldības, valsts pārvaldes pakalpojumu pārvaldības un informācijas sabiedrības un digitālās transformācijas attīstības plānošana</w:t>
      </w:r>
      <w:r w:rsidR="009F4C3E" w:rsidRPr="008F07C2">
        <w:rPr>
          <w:rFonts w:ascii="Times New Roman" w:hAnsi="Times New Roman" w:cs="Times New Roman"/>
          <w:sz w:val="24"/>
          <w:szCs w:val="24"/>
        </w:rPr>
        <w:t>s</w:t>
      </w:r>
      <w:r w:rsidR="000334D3" w:rsidRPr="008F07C2">
        <w:rPr>
          <w:rFonts w:ascii="Times New Roman" w:hAnsi="Times New Roman" w:cs="Times New Roman"/>
          <w:sz w:val="24"/>
          <w:szCs w:val="24"/>
        </w:rPr>
        <w:t>, koordinācija</w:t>
      </w:r>
      <w:r w:rsidR="009F4C3E" w:rsidRPr="008F07C2">
        <w:rPr>
          <w:rFonts w:ascii="Times New Roman" w:hAnsi="Times New Roman" w:cs="Times New Roman"/>
          <w:sz w:val="24"/>
          <w:szCs w:val="24"/>
        </w:rPr>
        <w:t>s</w:t>
      </w:r>
      <w:r w:rsidR="000334D3" w:rsidRPr="008F07C2">
        <w:rPr>
          <w:rFonts w:ascii="Times New Roman" w:hAnsi="Times New Roman" w:cs="Times New Roman"/>
          <w:sz w:val="24"/>
          <w:szCs w:val="24"/>
        </w:rPr>
        <w:t xml:space="preserve"> un pārvaldība</w:t>
      </w:r>
      <w:r w:rsidR="009F4C3E" w:rsidRPr="008F07C2">
        <w:rPr>
          <w:rFonts w:ascii="Times New Roman" w:hAnsi="Times New Roman" w:cs="Times New Roman"/>
          <w:sz w:val="24"/>
          <w:szCs w:val="24"/>
        </w:rPr>
        <w:t xml:space="preserve">s </w:t>
      </w:r>
      <w:r w:rsidR="003569FF" w:rsidRPr="008F07C2">
        <w:rPr>
          <w:rFonts w:ascii="Times New Roman" w:hAnsi="Times New Roman" w:cs="Times New Roman"/>
          <w:sz w:val="24"/>
          <w:szCs w:val="24"/>
        </w:rPr>
        <w:t>jomās</w:t>
      </w:r>
      <w:r w:rsidR="009F4C3E" w:rsidRPr="008F07C2">
        <w:rPr>
          <w:rFonts w:ascii="Times New Roman" w:hAnsi="Times New Roman" w:cs="Times New Roman"/>
          <w:sz w:val="24"/>
          <w:szCs w:val="24"/>
        </w:rPr>
        <w:t xml:space="preserve">. </w:t>
      </w:r>
      <w:r w:rsidR="00F44310" w:rsidRPr="008F07C2">
        <w:rPr>
          <w:rFonts w:ascii="Times New Roman" w:hAnsi="Times New Roman" w:cs="Times New Roman"/>
          <w:sz w:val="24"/>
          <w:szCs w:val="24"/>
        </w:rPr>
        <w:t xml:space="preserve">Savukārt </w:t>
      </w:r>
      <w:r w:rsidR="006001B0" w:rsidRPr="008F07C2">
        <w:rPr>
          <w:rFonts w:ascii="Times New Roman" w:hAnsi="Times New Roman" w:cs="Times New Roman"/>
          <w:sz w:val="24"/>
          <w:szCs w:val="24"/>
        </w:rPr>
        <w:t>Ministru kabineta</w:t>
      </w:r>
      <w:r w:rsidR="00E5403E" w:rsidRPr="008F07C2">
        <w:rPr>
          <w:rFonts w:ascii="Times New Roman" w:hAnsi="Times New Roman" w:cs="Times New Roman"/>
          <w:sz w:val="24"/>
          <w:szCs w:val="24"/>
        </w:rPr>
        <w:t xml:space="preserve"> </w:t>
      </w:r>
      <w:r w:rsidR="006001B0" w:rsidRPr="008F07C2">
        <w:rPr>
          <w:rFonts w:ascii="Times New Roman" w:hAnsi="Times New Roman" w:cs="Times New Roman"/>
          <w:sz w:val="24"/>
          <w:szCs w:val="24"/>
        </w:rPr>
        <w:t>2013.</w:t>
      </w:r>
      <w:r w:rsidR="00E5403E" w:rsidRPr="008F07C2">
        <w:rPr>
          <w:rFonts w:ascii="Times New Roman" w:hAnsi="Times New Roman" w:cs="Times New Roman"/>
          <w:sz w:val="24"/>
          <w:szCs w:val="24"/>
        </w:rPr>
        <w:t> </w:t>
      </w:r>
      <w:r w:rsidR="006001B0" w:rsidRPr="008F07C2">
        <w:rPr>
          <w:rFonts w:ascii="Times New Roman" w:hAnsi="Times New Roman" w:cs="Times New Roman"/>
          <w:sz w:val="24"/>
          <w:szCs w:val="24"/>
        </w:rPr>
        <w:t>gada 23.</w:t>
      </w:r>
      <w:r w:rsidR="00E5403E" w:rsidRPr="008F07C2">
        <w:rPr>
          <w:rFonts w:ascii="Times New Roman" w:hAnsi="Times New Roman" w:cs="Times New Roman"/>
          <w:sz w:val="24"/>
          <w:szCs w:val="24"/>
        </w:rPr>
        <w:t> </w:t>
      </w:r>
      <w:r w:rsidR="006001B0" w:rsidRPr="008F07C2">
        <w:rPr>
          <w:rFonts w:ascii="Times New Roman" w:hAnsi="Times New Roman" w:cs="Times New Roman"/>
          <w:sz w:val="24"/>
          <w:szCs w:val="24"/>
        </w:rPr>
        <w:t>aprīļa</w:t>
      </w:r>
      <w:r w:rsidR="00FA16DB">
        <w:rPr>
          <w:rFonts w:ascii="Times New Roman" w:hAnsi="Times New Roman" w:cs="Times New Roman"/>
          <w:sz w:val="24"/>
          <w:szCs w:val="24"/>
        </w:rPr>
        <w:t xml:space="preserve"> </w:t>
      </w:r>
      <w:r w:rsidR="006001B0" w:rsidRPr="008F07C2">
        <w:rPr>
          <w:rFonts w:ascii="Times New Roman" w:hAnsi="Times New Roman" w:cs="Times New Roman"/>
          <w:sz w:val="24"/>
          <w:szCs w:val="24"/>
        </w:rPr>
        <w:t>noteikum</w:t>
      </w:r>
      <w:r w:rsidR="00F44310" w:rsidRPr="008F07C2">
        <w:rPr>
          <w:rFonts w:ascii="Times New Roman" w:hAnsi="Times New Roman" w:cs="Times New Roman"/>
          <w:sz w:val="24"/>
          <w:szCs w:val="24"/>
        </w:rPr>
        <w:t>u</w:t>
      </w:r>
      <w:r w:rsidR="00FA16DB">
        <w:rPr>
          <w:rFonts w:ascii="Times New Roman" w:hAnsi="Times New Roman" w:cs="Times New Roman"/>
          <w:sz w:val="24"/>
          <w:szCs w:val="24"/>
        </w:rPr>
        <w:t xml:space="preserve"> </w:t>
      </w:r>
      <w:r w:rsidR="006001B0" w:rsidRPr="008F07C2">
        <w:rPr>
          <w:rFonts w:ascii="Times New Roman" w:hAnsi="Times New Roman" w:cs="Times New Roman"/>
          <w:sz w:val="24"/>
          <w:szCs w:val="24"/>
        </w:rPr>
        <w:t>Nr.</w:t>
      </w:r>
      <w:r w:rsidR="00E5403E" w:rsidRPr="008F07C2">
        <w:rPr>
          <w:rFonts w:ascii="Times New Roman" w:hAnsi="Times New Roman" w:cs="Times New Roman"/>
          <w:sz w:val="24"/>
          <w:szCs w:val="24"/>
        </w:rPr>
        <w:t> </w:t>
      </w:r>
      <w:r w:rsidR="006001B0" w:rsidRPr="008F07C2">
        <w:rPr>
          <w:rFonts w:ascii="Times New Roman" w:hAnsi="Times New Roman" w:cs="Times New Roman"/>
          <w:sz w:val="24"/>
          <w:szCs w:val="24"/>
        </w:rPr>
        <w:t>225 “</w:t>
      </w:r>
      <w:hyperlink r:id="rId10" w:tgtFrame="_blank" w:history="1">
        <w:r w:rsidR="006001B0" w:rsidRPr="008F07C2">
          <w:rPr>
            <w:rFonts w:ascii="Times New Roman" w:hAnsi="Times New Roman" w:cs="Times New Roman"/>
            <w:sz w:val="24"/>
            <w:szCs w:val="24"/>
          </w:rPr>
          <w:t>Izglītības kvalitātes valsts dienesta nolikums</w:t>
        </w:r>
      </w:hyperlink>
      <w:r w:rsidR="006001B0" w:rsidRPr="008F07C2">
        <w:rPr>
          <w:rFonts w:ascii="Times New Roman" w:hAnsi="Times New Roman" w:cs="Times New Roman"/>
          <w:sz w:val="24"/>
          <w:szCs w:val="24"/>
        </w:rPr>
        <w:t>“</w:t>
      </w:r>
      <w:r w:rsidR="00C67862" w:rsidRPr="008F07C2">
        <w:rPr>
          <w:rFonts w:ascii="Times New Roman" w:hAnsi="Times New Roman" w:cs="Times New Roman"/>
          <w:sz w:val="24"/>
          <w:szCs w:val="24"/>
        </w:rPr>
        <w:t xml:space="preserve"> 3.</w:t>
      </w:r>
      <w:r w:rsidR="00E5403E" w:rsidRPr="008F07C2">
        <w:rPr>
          <w:rFonts w:ascii="Times New Roman" w:hAnsi="Times New Roman" w:cs="Times New Roman"/>
          <w:sz w:val="24"/>
          <w:szCs w:val="24"/>
        </w:rPr>
        <w:t> </w:t>
      </w:r>
      <w:r w:rsidR="00C67862" w:rsidRPr="008F07C2">
        <w:rPr>
          <w:rFonts w:ascii="Times New Roman" w:hAnsi="Times New Roman" w:cs="Times New Roman"/>
          <w:sz w:val="24"/>
          <w:szCs w:val="24"/>
        </w:rPr>
        <w:t>punkt</w:t>
      </w:r>
      <w:r w:rsidR="00F44310" w:rsidRPr="008F07C2">
        <w:rPr>
          <w:rFonts w:ascii="Times New Roman" w:hAnsi="Times New Roman" w:cs="Times New Roman"/>
          <w:sz w:val="24"/>
          <w:szCs w:val="24"/>
        </w:rPr>
        <w:t>s nosaka</w:t>
      </w:r>
      <w:r w:rsidR="00C67862" w:rsidRPr="008F07C2">
        <w:rPr>
          <w:rFonts w:ascii="Times New Roman" w:hAnsi="Times New Roman" w:cs="Times New Roman"/>
          <w:sz w:val="24"/>
          <w:szCs w:val="24"/>
        </w:rPr>
        <w:t xml:space="preserve"> Izglītības kvalitātes valsts dienesta</w:t>
      </w:r>
      <w:r w:rsidR="00EA4746" w:rsidRPr="008F07C2">
        <w:rPr>
          <w:rFonts w:ascii="Times New Roman" w:hAnsi="Times New Roman" w:cs="Times New Roman"/>
          <w:sz w:val="24"/>
          <w:szCs w:val="24"/>
        </w:rPr>
        <w:t xml:space="preserve"> </w:t>
      </w:r>
      <w:r w:rsidR="00044126">
        <w:rPr>
          <w:rFonts w:ascii="Times New Roman" w:hAnsi="Times New Roman" w:cs="Times New Roman"/>
          <w:sz w:val="24"/>
          <w:szCs w:val="24"/>
        </w:rPr>
        <w:t xml:space="preserve">(turpmāk – IKVD) </w:t>
      </w:r>
      <w:r w:rsidR="00EA4746" w:rsidRPr="008F07C2">
        <w:rPr>
          <w:rFonts w:ascii="Times New Roman" w:hAnsi="Times New Roman" w:cs="Times New Roman"/>
          <w:sz w:val="24"/>
          <w:szCs w:val="24"/>
        </w:rPr>
        <w:t>funkcijas</w:t>
      </w:r>
      <w:r w:rsidR="007D4E0A">
        <w:rPr>
          <w:rFonts w:ascii="Times New Roman" w:hAnsi="Times New Roman" w:cs="Times New Roman"/>
          <w:sz w:val="24"/>
          <w:szCs w:val="24"/>
        </w:rPr>
        <w:t xml:space="preserve"> –</w:t>
      </w:r>
      <w:r w:rsidR="00EA4746" w:rsidRPr="008F07C2">
        <w:rPr>
          <w:rFonts w:ascii="Times New Roman" w:hAnsi="Times New Roman" w:cs="Times New Roman"/>
          <w:sz w:val="24"/>
          <w:szCs w:val="24"/>
        </w:rPr>
        <w:t xml:space="preserve"> </w:t>
      </w:r>
      <w:r w:rsidR="00FA2265" w:rsidRPr="008F07C2">
        <w:rPr>
          <w:rFonts w:ascii="Times New Roman" w:hAnsi="Times New Roman" w:cs="Times New Roman"/>
          <w:sz w:val="24"/>
          <w:szCs w:val="24"/>
        </w:rPr>
        <w:t>iegūt, apkopot un analizēt izglītības politikas veidošanai un īstenošanai nepieciešamo informāciju</w:t>
      </w:r>
      <w:r w:rsidR="009F6F0E" w:rsidRPr="008F07C2">
        <w:rPr>
          <w:rFonts w:ascii="Times New Roman" w:hAnsi="Times New Roman" w:cs="Times New Roman"/>
          <w:sz w:val="24"/>
          <w:szCs w:val="24"/>
        </w:rPr>
        <w:t>, kontrolēt izglītības procesu un sniegt ieteikumus konstatēto trūkumu novēršanai</w:t>
      </w:r>
      <w:r w:rsidR="00572EB1" w:rsidRPr="008F07C2">
        <w:rPr>
          <w:rFonts w:ascii="Times New Roman" w:hAnsi="Times New Roman" w:cs="Times New Roman"/>
          <w:sz w:val="24"/>
          <w:szCs w:val="24"/>
        </w:rPr>
        <w:t>.</w:t>
      </w:r>
    </w:p>
    <w:p w14:paraId="47C83BCF" w14:textId="3D057965" w:rsidR="006D7FC1" w:rsidRDefault="00EA72A2" w:rsidP="00A16AB4">
      <w:pPr>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minēto, tai skaitā attiecībā uz </w:t>
      </w:r>
      <w:r w:rsidR="008E167F" w:rsidRPr="008F07C2">
        <w:rPr>
          <w:rFonts w:ascii="Times New Roman" w:hAnsi="Times New Roman" w:cs="Times New Roman"/>
          <w:sz w:val="24"/>
          <w:szCs w:val="24"/>
        </w:rPr>
        <w:t xml:space="preserve">VARAM </w:t>
      </w:r>
      <w:r w:rsidR="008E167F" w:rsidRPr="57C3B1A7">
        <w:rPr>
          <w:rFonts w:ascii="Times New Roman" w:hAnsi="Times New Roman" w:cs="Times New Roman"/>
          <w:sz w:val="24"/>
          <w:szCs w:val="24"/>
        </w:rPr>
        <w:t>noteikt</w:t>
      </w:r>
      <w:r w:rsidR="22C4995D" w:rsidRPr="57C3B1A7">
        <w:rPr>
          <w:rFonts w:ascii="Times New Roman" w:hAnsi="Times New Roman" w:cs="Times New Roman"/>
          <w:sz w:val="24"/>
          <w:szCs w:val="24"/>
        </w:rPr>
        <w:t>aj</w:t>
      </w:r>
      <w:r w:rsidR="008E167F" w:rsidRPr="57C3B1A7">
        <w:rPr>
          <w:rFonts w:ascii="Times New Roman" w:hAnsi="Times New Roman" w:cs="Times New Roman"/>
          <w:sz w:val="24"/>
          <w:szCs w:val="24"/>
        </w:rPr>
        <w:t>ā</w:t>
      </w:r>
      <w:r w:rsidR="10B5991A" w:rsidRPr="57C3B1A7">
        <w:rPr>
          <w:rFonts w:ascii="Times New Roman" w:hAnsi="Times New Roman" w:cs="Times New Roman"/>
          <w:sz w:val="24"/>
          <w:szCs w:val="24"/>
        </w:rPr>
        <w:t>m</w:t>
      </w:r>
      <w:r w:rsidR="008E167F">
        <w:rPr>
          <w:rFonts w:ascii="Times New Roman" w:hAnsi="Times New Roman" w:cs="Times New Roman"/>
          <w:sz w:val="24"/>
          <w:szCs w:val="24"/>
        </w:rPr>
        <w:t xml:space="preserve"> </w:t>
      </w:r>
      <w:r w:rsidR="008E167F" w:rsidRPr="008F07C2">
        <w:rPr>
          <w:rFonts w:ascii="Times New Roman" w:hAnsi="Times New Roman" w:cs="Times New Roman"/>
          <w:sz w:val="24"/>
          <w:szCs w:val="24"/>
        </w:rPr>
        <w:t xml:space="preserve">atbildības </w:t>
      </w:r>
      <w:r w:rsidR="008E167F" w:rsidRPr="57C3B1A7">
        <w:rPr>
          <w:rFonts w:ascii="Times New Roman" w:hAnsi="Times New Roman" w:cs="Times New Roman"/>
          <w:sz w:val="24"/>
          <w:szCs w:val="24"/>
        </w:rPr>
        <w:t>jom</w:t>
      </w:r>
      <w:r w:rsidR="3C5565FB" w:rsidRPr="57C3B1A7">
        <w:rPr>
          <w:rFonts w:ascii="Times New Roman" w:hAnsi="Times New Roman" w:cs="Times New Roman"/>
          <w:sz w:val="24"/>
          <w:szCs w:val="24"/>
        </w:rPr>
        <w:t>ām</w:t>
      </w:r>
      <w:r w:rsidR="008E167F" w:rsidRPr="57C3B1A7">
        <w:rPr>
          <w:rFonts w:ascii="Times New Roman" w:hAnsi="Times New Roman" w:cs="Times New Roman"/>
          <w:sz w:val="24"/>
          <w:szCs w:val="24"/>
        </w:rPr>
        <w:t xml:space="preserve">, </w:t>
      </w:r>
      <w:r w:rsidR="5CDAEAC9" w:rsidRPr="57C3B1A7">
        <w:rPr>
          <w:rFonts w:ascii="Times New Roman" w:eastAsia="Times New Roman" w:hAnsi="Times New Roman" w:cs="Times New Roman"/>
          <w:sz w:val="24"/>
          <w:szCs w:val="24"/>
        </w:rPr>
        <w:t xml:space="preserve">VARAM ieskatā, </w:t>
      </w:r>
      <w:r w:rsidR="00FF0BB0">
        <w:rPr>
          <w:rFonts w:ascii="Times New Roman" w:eastAsia="Times New Roman" w:hAnsi="Times New Roman" w:cs="Times New Roman"/>
          <w:sz w:val="24"/>
          <w:szCs w:val="24"/>
        </w:rPr>
        <w:t>IZM</w:t>
      </w:r>
      <w:r w:rsidR="5CDAEAC9" w:rsidRPr="57C3B1A7">
        <w:rPr>
          <w:rFonts w:ascii="Times New Roman" w:eastAsia="Times New Roman" w:hAnsi="Times New Roman" w:cs="Times New Roman"/>
          <w:sz w:val="24"/>
          <w:szCs w:val="24"/>
        </w:rPr>
        <w:t xml:space="preserve"> ieviestā pasākumu monitoringa un ikgadēj</w:t>
      </w:r>
      <w:r w:rsidR="000E6083">
        <w:rPr>
          <w:rFonts w:ascii="Times New Roman" w:eastAsia="Times New Roman" w:hAnsi="Times New Roman" w:cs="Times New Roman"/>
          <w:sz w:val="24"/>
          <w:szCs w:val="24"/>
        </w:rPr>
        <w:t>ā</w:t>
      </w:r>
      <w:r w:rsidR="5CDAEAC9" w:rsidRPr="57C3B1A7">
        <w:rPr>
          <w:rFonts w:ascii="Times New Roman" w:eastAsia="Times New Roman" w:hAnsi="Times New Roman" w:cs="Times New Roman"/>
          <w:sz w:val="24"/>
          <w:szCs w:val="24"/>
        </w:rPr>
        <w:t xml:space="preserve"> ziņojum</w:t>
      </w:r>
      <w:r w:rsidR="000E6083">
        <w:rPr>
          <w:rFonts w:ascii="Times New Roman" w:eastAsia="Times New Roman" w:hAnsi="Times New Roman" w:cs="Times New Roman"/>
          <w:sz w:val="24"/>
          <w:szCs w:val="24"/>
        </w:rPr>
        <w:t>a</w:t>
      </w:r>
      <w:r w:rsidR="5CDAEAC9" w:rsidRPr="57C3B1A7">
        <w:rPr>
          <w:rFonts w:ascii="Times New Roman" w:eastAsia="Times New Roman" w:hAnsi="Times New Roman" w:cs="Times New Roman"/>
          <w:sz w:val="24"/>
          <w:szCs w:val="24"/>
        </w:rPr>
        <w:t xml:space="preserve"> par pedagogu palīgu, logopēdu un pagarinātās dienas grupu ieguldījumu vienotas skolas pieejas īstenošanā sagatavošanā VARAM iesaiste nav lietderīga un mērķtiecīga.</w:t>
      </w:r>
      <w:r w:rsidR="00A16AB4">
        <w:rPr>
          <w:rFonts w:ascii="Times New Roman" w:hAnsi="Times New Roman" w:cs="Times New Roman"/>
          <w:sz w:val="24"/>
          <w:szCs w:val="24"/>
        </w:rPr>
        <w:t xml:space="preserve"> </w:t>
      </w:r>
      <w:r w:rsidR="008E167F">
        <w:rPr>
          <w:rFonts w:ascii="Times New Roman" w:hAnsi="Times New Roman" w:cs="Times New Roman"/>
          <w:sz w:val="24"/>
          <w:szCs w:val="24"/>
        </w:rPr>
        <w:t xml:space="preserve">Līdz ar to </w:t>
      </w:r>
      <w:r w:rsidR="006001B0" w:rsidRPr="008F07C2">
        <w:rPr>
          <w:rFonts w:ascii="Times New Roman" w:hAnsi="Times New Roman" w:cs="Times New Roman"/>
          <w:sz w:val="24"/>
          <w:szCs w:val="24"/>
        </w:rPr>
        <w:t xml:space="preserve">VARAM aicina </w:t>
      </w:r>
      <w:r w:rsidR="006001B0" w:rsidRPr="006D7FC1">
        <w:rPr>
          <w:rFonts w:ascii="Times New Roman" w:hAnsi="Times New Roman" w:cs="Times New Roman"/>
          <w:b/>
          <w:bCs/>
          <w:sz w:val="24"/>
          <w:szCs w:val="24"/>
        </w:rPr>
        <w:t xml:space="preserve">atzīt par spēku zaudējušu </w:t>
      </w:r>
      <w:r w:rsidR="00C205BB" w:rsidRPr="00C205BB">
        <w:rPr>
          <w:rFonts w:ascii="Times New Roman" w:hAnsi="Times New Roman" w:cs="Times New Roman"/>
          <w:b/>
          <w:bCs/>
          <w:sz w:val="24"/>
          <w:szCs w:val="24"/>
        </w:rPr>
        <w:t xml:space="preserve">Ministru kabineta 2023. gada 29. augusta sēdes </w:t>
      </w:r>
      <w:proofErr w:type="spellStart"/>
      <w:r w:rsidR="00C205BB" w:rsidRPr="00C205BB">
        <w:rPr>
          <w:rFonts w:ascii="Times New Roman" w:hAnsi="Times New Roman" w:cs="Times New Roman"/>
          <w:b/>
          <w:bCs/>
          <w:sz w:val="24"/>
          <w:szCs w:val="24"/>
        </w:rPr>
        <w:t>protokollēmuma</w:t>
      </w:r>
      <w:proofErr w:type="spellEnd"/>
      <w:r w:rsidR="00C205BB" w:rsidRPr="00C205BB">
        <w:rPr>
          <w:rFonts w:ascii="Times New Roman" w:hAnsi="Times New Roman" w:cs="Times New Roman"/>
          <w:b/>
          <w:bCs/>
          <w:sz w:val="24"/>
          <w:szCs w:val="24"/>
        </w:rPr>
        <w:t xml:space="preserve"> (prot</w:t>
      </w:r>
      <w:r w:rsidR="00025B19">
        <w:rPr>
          <w:rFonts w:ascii="Times New Roman" w:hAnsi="Times New Roman" w:cs="Times New Roman"/>
          <w:b/>
          <w:bCs/>
          <w:sz w:val="24"/>
          <w:szCs w:val="24"/>
        </w:rPr>
        <w:t>.</w:t>
      </w:r>
      <w:r w:rsidR="00C205BB" w:rsidRPr="00C205BB">
        <w:rPr>
          <w:rFonts w:ascii="Times New Roman" w:hAnsi="Times New Roman" w:cs="Times New Roman"/>
          <w:b/>
          <w:bCs/>
          <w:sz w:val="24"/>
          <w:szCs w:val="24"/>
        </w:rPr>
        <w:t xml:space="preserve"> Nr.</w:t>
      </w:r>
      <w:r w:rsidR="00025B19">
        <w:rPr>
          <w:rFonts w:ascii="Times New Roman" w:hAnsi="Times New Roman" w:cs="Times New Roman"/>
          <w:b/>
          <w:bCs/>
          <w:sz w:val="24"/>
          <w:szCs w:val="24"/>
        </w:rPr>
        <w:t> </w:t>
      </w:r>
      <w:r w:rsidR="00C205BB" w:rsidRPr="00C205BB">
        <w:rPr>
          <w:rFonts w:ascii="Times New Roman" w:hAnsi="Times New Roman" w:cs="Times New Roman"/>
          <w:b/>
          <w:bCs/>
          <w:sz w:val="24"/>
          <w:szCs w:val="24"/>
        </w:rPr>
        <w:t>42</w:t>
      </w:r>
      <w:r w:rsidR="00025B19">
        <w:rPr>
          <w:rFonts w:ascii="Times New Roman" w:hAnsi="Times New Roman" w:cs="Times New Roman"/>
          <w:b/>
          <w:bCs/>
          <w:sz w:val="24"/>
          <w:szCs w:val="24"/>
        </w:rPr>
        <w:t> </w:t>
      </w:r>
      <w:r w:rsidR="00C205BB" w:rsidRPr="00C205BB">
        <w:rPr>
          <w:rFonts w:ascii="Times New Roman" w:hAnsi="Times New Roman" w:cs="Times New Roman"/>
          <w:b/>
          <w:bCs/>
          <w:sz w:val="24"/>
          <w:szCs w:val="24"/>
        </w:rPr>
        <w:t>52.</w:t>
      </w:r>
      <w:r w:rsidR="00025B19">
        <w:rPr>
          <w:rFonts w:ascii="Times New Roman" w:hAnsi="Times New Roman" w:cs="Times New Roman"/>
          <w:b/>
          <w:bCs/>
          <w:sz w:val="24"/>
          <w:szCs w:val="24"/>
        </w:rPr>
        <w:t> </w:t>
      </w:r>
      <w:r w:rsidR="00C205BB" w:rsidRPr="00C205BB">
        <w:rPr>
          <w:rFonts w:ascii="Times New Roman" w:hAnsi="Times New Roman" w:cs="Times New Roman"/>
          <w:b/>
          <w:bCs/>
          <w:sz w:val="24"/>
          <w:szCs w:val="24"/>
        </w:rPr>
        <w:t xml:space="preserve">§) </w:t>
      </w:r>
      <w:r w:rsidR="00AA2A41">
        <w:rPr>
          <w:rFonts w:ascii="Times New Roman" w:hAnsi="Times New Roman" w:cs="Times New Roman"/>
          <w:b/>
          <w:bCs/>
          <w:sz w:val="24"/>
          <w:szCs w:val="24"/>
        </w:rPr>
        <w:t>“</w:t>
      </w:r>
      <w:r w:rsidR="00C205BB" w:rsidRPr="00C205BB">
        <w:rPr>
          <w:rFonts w:ascii="Times New Roman" w:hAnsi="Times New Roman" w:cs="Times New Roman"/>
          <w:b/>
          <w:bCs/>
          <w:sz w:val="24"/>
          <w:szCs w:val="24"/>
        </w:rPr>
        <w:t xml:space="preserve">Rīkojuma projekta </w:t>
      </w:r>
      <w:r w:rsidR="00AA2A41">
        <w:rPr>
          <w:rFonts w:ascii="Times New Roman" w:hAnsi="Times New Roman" w:cs="Times New Roman"/>
          <w:b/>
          <w:bCs/>
          <w:sz w:val="24"/>
          <w:szCs w:val="24"/>
        </w:rPr>
        <w:t>“</w:t>
      </w:r>
      <w:r w:rsidR="00C205BB" w:rsidRPr="00C205BB">
        <w:rPr>
          <w:rFonts w:ascii="Times New Roman" w:hAnsi="Times New Roman" w:cs="Times New Roman"/>
          <w:b/>
          <w:bCs/>
          <w:sz w:val="24"/>
          <w:szCs w:val="24"/>
        </w:rPr>
        <w:t xml:space="preserve">Par finanšu līdzekļu piešķiršanu no valsts budžeta programmas </w:t>
      </w:r>
      <w:r w:rsidR="00AA2A41">
        <w:rPr>
          <w:rFonts w:ascii="Times New Roman" w:hAnsi="Times New Roman" w:cs="Times New Roman"/>
          <w:b/>
          <w:bCs/>
          <w:sz w:val="24"/>
          <w:szCs w:val="24"/>
        </w:rPr>
        <w:t>“</w:t>
      </w:r>
      <w:r w:rsidR="00C205BB" w:rsidRPr="00C205BB">
        <w:rPr>
          <w:rFonts w:ascii="Times New Roman" w:hAnsi="Times New Roman" w:cs="Times New Roman"/>
          <w:b/>
          <w:bCs/>
          <w:sz w:val="24"/>
          <w:szCs w:val="24"/>
        </w:rPr>
        <w:t>Līdzekļi neparedzētiem gadījumiem</w:t>
      </w:r>
      <w:r w:rsidR="00AA2A41">
        <w:rPr>
          <w:rFonts w:ascii="Times New Roman" w:hAnsi="Times New Roman" w:cs="Times New Roman"/>
          <w:b/>
          <w:bCs/>
          <w:sz w:val="24"/>
          <w:szCs w:val="24"/>
        </w:rPr>
        <w:t>””</w:t>
      </w:r>
      <w:r w:rsidR="00C205BB" w:rsidRPr="00C205BB">
        <w:rPr>
          <w:rFonts w:ascii="Times New Roman" w:hAnsi="Times New Roman" w:cs="Times New Roman"/>
          <w:b/>
          <w:bCs/>
          <w:sz w:val="24"/>
          <w:szCs w:val="24"/>
        </w:rPr>
        <w:t xml:space="preserve"> 4. punktu</w:t>
      </w:r>
      <w:r w:rsidR="00C205BB">
        <w:rPr>
          <w:rFonts w:ascii="Times New Roman" w:hAnsi="Times New Roman" w:cs="Times New Roman"/>
          <w:b/>
          <w:bCs/>
          <w:sz w:val="24"/>
          <w:szCs w:val="24"/>
        </w:rPr>
        <w:t xml:space="preserve"> </w:t>
      </w:r>
      <w:r w:rsidR="00231D77" w:rsidRPr="008F07C2">
        <w:rPr>
          <w:rFonts w:ascii="Times New Roman" w:hAnsi="Times New Roman" w:cs="Times New Roman"/>
          <w:sz w:val="24"/>
          <w:szCs w:val="24"/>
        </w:rPr>
        <w:t xml:space="preserve">un atbilstoši </w:t>
      </w:r>
      <w:r w:rsidR="00F8038F" w:rsidRPr="008F07C2">
        <w:rPr>
          <w:rFonts w:ascii="Times New Roman" w:hAnsi="Times New Roman" w:cs="Times New Roman"/>
          <w:sz w:val="24"/>
          <w:szCs w:val="24"/>
        </w:rPr>
        <w:t>institūciju kompetence</w:t>
      </w:r>
      <w:r w:rsidR="00D843B1" w:rsidRPr="008F07C2">
        <w:rPr>
          <w:rFonts w:ascii="Times New Roman" w:hAnsi="Times New Roman" w:cs="Times New Roman"/>
          <w:sz w:val="24"/>
          <w:szCs w:val="24"/>
        </w:rPr>
        <w:t>i</w:t>
      </w:r>
      <w:r w:rsidR="00F8038F" w:rsidRPr="008F07C2">
        <w:rPr>
          <w:rFonts w:ascii="Times New Roman" w:hAnsi="Times New Roman" w:cs="Times New Roman"/>
          <w:sz w:val="24"/>
          <w:szCs w:val="24"/>
        </w:rPr>
        <w:t xml:space="preserve"> noteikt, ka </w:t>
      </w:r>
      <w:r w:rsidR="00044126">
        <w:rPr>
          <w:rFonts w:ascii="Times New Roman" w:hAnsi="Times New Roman" w:cs="Times New Roman"/>
          <w:sz w:val="24"/>
          <w:szCs w:val="24"/>
        </w:rPr>
        <w:t>IKVD</w:t>
      </w:r>
      <w:r w:rsidR="00F8038F" w:rsidRPr="008F07C2">
        <w:rPr>
          <w:rFonts w:ascii="Times New Roman" w:hAnsi="Times New Roman" w:cs="Times New Roman"/>
          <w:sz w:val="24"/>
          <w:szCs w:val="24"/>
        </w:rPr>
        <w:t xml:space="preserve"> nodrošin</w:t>
      </w:r>
      <w:r w:rsidR="00606FBB" w:rsidRPr="008F07C2">
        <w:rPr>
          <w:rFonts w:ascii="Times New Roman" w:hAnsi="Times New Roman" w:cs="Times New Roman"/>
          <w:sz w:val="24"/>
          <w:szCs w:val="24"/>
        </w:rPr>
        <w:t xml:space="preserve">a </w:t>
      </w:r>
      <w:r w:rsidR="00F8038F" w:rsidRPr="008F07C2">
        <w:rPr>
          <w:rFonts w:ascii="Times New Roman" w:hAnsi="Times New Roman" w:cs="Times New Roman"/>
          <w:sz w:val="24"/>
          <w:szCs w:val="24"/>
        </w:rPr>
        <w:t xml:space="preserve">ieviesto pasākumu monitoringu un sagatavo ikgadējo ziņojumu par pedagogu palīgu, logopēdu un pagarinātās dienas grupu ieguldījumu vienotas skolas pieejas īstenošanā, un iesniegt to </w:t>
      </w:r>
      <w:r w:rsidR="007B56E6">
        <w:rPr>
          <w:rFonts w:ascii="Times New Roman" w:hAnsi="Times New Roman" w:cs="Times New Roman"/>
          <w:sz w:val="24"/>
          <w:szCs w:val="24"/>
        </w:rPr>
        <w:t>IZM</w:t>
      </w:r>
      <w:r w:rsidR="00F8038F" w:rsidRPr="008F07C2">
        <w:rPr>
          <w:rFonts w:ascii="Times New Roman" w:hAnsi="Times New Roman" w:cs="Times New Roman"/>
          <w:sz w:val="24"/>
          <w:szCs w:val="24"/>
        </w:rPr>
        <w:t xml:space="preserve">. </w:t>
      </w:r>
      <w:r w:rsidR="007B56E6" w:rsidRPr="004524CF">
        <w:rPr>
          <w:rFonts w:ascii="Times New Roman" w:hAnsi="Times New Roman" w:cs="Times New Roman"/>
          <w:sz w:val="24"/>
          <w:szCs w:val="24"/>
        </w:rPr>
        <w:t>IZM</w:t>
      </w:r>
      <w:r w:rsidR="00F8038F" w:rsidRPr="004524CF">
        <w:rPr>
          <w:rFonts w:ascii="Times New Roman" w:hAnsi="Times New Roman" w:cs="Times New Roman"/>
          <w:sz w:val="24"/>
          <w:szCs w:val="24"/>
        </w:rPr>
        <w:t xml:space="preserve"> </w:t>
      </w:r>
      <w:r w:rsidR="004524CF" w:rsidRPr="004524CF">
        <w:rPr>
          <w:rFonts w:ascii="Times New Roman" w:hAnsi="Times New Roman" w:cs="Times New Roman"/>
          <w:sz w:val="24"/>
          <w:szCs w:val="24"/>
        </w:rPr>
        <w:t xml:space="preserve">sadarbībā ar </w:t>
      </w:r>
      <w:r w:rsidR="004524CF" w:rsidRPr="004524CF">
        <w:rPr>
          <w:rFonts w:ascii="Times New Roman" w:hAnsi="Times New Roman" w:cs="Times New Roman"/>
          <w:sz w:val="24"/>
          <w:szCs w:val="24"/>
        </w:rPr>
        <w:t>VARAM</w:t>
      </w:r>
      <w:r w:rsidR="004524CF" w:rsidRPr="004524CF">
        <w:rPr>
          <w:rFonts w:ascii="Times New Roman" w:hAnsi="Times New Roman" w:cs="Times New Roman"/>
          <w:sz w:val="24"/>
          <w:szCs w:val="24"/>
        </w:rPr>
        <w:t xml:space="preserve">, ievērojot </w:t>
      </w:r>
      <w:r w:rsidR="004524CF">
        <w:rPr>
          <w:rFonts w:ascii="Times New Roman" w:hAnsi="Times New Roman" w:cs="Times New Roman"/>
          <w:sz w:val="24"/>
          <w:szCs w:val="24"/>
        </w:rPr>
        <w:t>IKVD</w:t>
      </w:r>
      <w:r w:rsidR="004524CF" w:rsidRPr="004524CF">
        <w:rPr>
          <w:rFonts w:ascii="Times New Roman" w:hAnsi="Times New Roman" w:cs="Times New Roman"/>
          <w:sz w:val="24"/>
          <w:szCs w:val="24"/>
        </w:rPr>
        <w:t xml:space="preserve"> </w:t>
      </w:r>
      <w:r w:rsidR="00F8038F" w:rsidRPr="004524CF">
        <w:rPr>
          <w:rFonts w:ascii="Times New Roman" w:hAnsi="Times New Roman" w:cs="Times New Roman"/>
          <w:sz w:val="24"/>
          <w:szCs w:val="24"/>
        </w:rPr>
        <w:t>ziņojumu</w:t>
      </w:r>
      <w:r w:rsidR="004524CF" w:rsidRPr="004524CF">
        <w:rPr>
          <w:rFonts w:ascii="Times New Roman" w:hAnsi="Times New Roman" w:cs="Times New Roman"/>
          <w:sz w:val="24"/>
          <w:szCs w:val="24"/>
        </w:rPr>
        <w:t>,</w:t>
      </w:r>
      <w:r w:rsidR="004524CF" w:rsidRPr="004524CF">
        <w:rPr>
          <w:rFonts w:ascii="Times New Roman" w:hAnsi="Times New Roman" w:cs="Times New Roman"/>
          <w:sz w:val="24"/>
          <w:szCs w:val="24"/>
        </w:rPr>
        <w:t xml:space="preserve"> sagatavot informatīvo ziņojumu ar priekšlikumiem identificēto jautājumu risināšanai un iesniegt to</w:t>
      </w:r>
      <w:r w:rsidR="00F8038F" w:rsidRPr="004524CF">
        <w:rPr>
          <w:rFonts w:ascii="Times New Roman" w:hAnsi="Times New Roman" w:cs="Times New Roman"/>
          <w:sz w:val="24"/>
          <w:szCs w:val="24"/>
        </w:rPr>
        <w:t xml:space="preserve"> izskatīšanai Ministru kabinetā līdz 2024. gada  30. novembrim par 2023./2024. mācību gadu, līdz 2025. gada 30. novembrim par 2024./2025. mācību gadu, līdz 2026. gada 30. novembrim par 2025./2026. mācību gadu.</w:t>
      </w:r>
    </w:p>
    <w:p w14:paraId="34AC46F9" w14:textId="77777777" w:rsidR="006D7FC1" w:rsidRDefault="006D7FC1" w:rsidP="006D7FC1">
      <w:pPr>
        <w:ind w:firstLine="720"/>
        <w:jc w:val="both"/>
        <w:rPr>
          <w:rFonts w:ascii="Times New Roman" w:hAnsi="Times New Roman" w:cs="Times New Roman"/>
          <w:sz w:val="24"/>
          <w:szCs w:val="24"/>
        </w:rPr>
      </w:pPr>
    </w:p>
    <w:p w14:paraId="65480F11" w14:textId="77777777" w:rsidR="004524CF" w:rsidRDefault="004524CF" w:rsidP="006D7FC1">
      <w:pPr>
        <w:ind w:firstLine="720"/>
        <w:jc w:val="both"/>
        <w:rPr>
          <w:rFonts w:ascii="Times New Roman" w:hAnsi="Times New Roman" w:cs="Times New Roman"/>
          <w:sz w:val="24"/>
          <w:szCs w:val="24"/>
        </w:rPr>
      </w:pPr>
    </w:p>
    <w:p w14:paraId="24618914" w14:textId="7DE045A5" w:rsidR="006D7FC1" w:rsidRPr="008F07C2" w:rsidRDefault="00FF19A2" w:rsidP="00E051CE">
      <w:pPr>
        <w:ind w:firstLine="720"/>
        <w:jc w:val="both"/>
        <w:rPr>
          <w:rFonts w:ascii="Times New Roman" w:hAnsi="Times New Roman" w:cs="Times New Roman"/>
          <w:sz w:val="24"/>
          <w:szCs w:val="24"/>
        </w:rPr>
      </w:pPr>
      <w:r w:rsidRPr="00FF19A2">
        <w:rPr>
          <w:rFonts w:ascii="Times New Roman" w:hAnsi="Times New Roman" w:cs="Times New Roman"/>
          <w:sz w:val="24"/>
          <w:szCs w:val="24"/>
        </w:rPr>
        <w:t>Ministr</w:t>
      </w:r>
      <w:r>
        <w:rPr>
          <w:rFonts w:ascii="Times New Roman" w:hAnsi="Times New Roman" w:cs="Times New Roman"/>
          <w:sz w:val="24"/>
          <w:szCs w:val="24"/>
        </w:rPr>
        <w:t>e</w:t>
      </w:r>
      <w:r w:rsidRPr="00FF19A2">
        <w:rPr>
          <w:rFonts w:ascii="Times New Roman" w:hAnsi="Times New Roman" w:cs="Times New Roman"/>
          <w:sz w:val="24"/>
          <w:szCs w:val="24"/>
        </w:rPr>
        <w:t xml:space="preserve"> </w:t>
      </w:r>
      <w:r w:rsidRPr="00FF19A2">
        <w:rPr>
          <w:rFonts w:ascii="Times New Roman" w:hAnsi="Times New Roman" w:cs="Times New Roman"/>
          <w:sz w:val="24"/>
          <w:szCs w:val="24"/>
        </w:rPr>
        <w:tab/>
      </w:r>
      <w:r w:rsidRPr="00FF19A2">
        <w:rPr>
          <w:rFonts w:ascii="Times New Roman" w:hAnsi="Times New Roman" w:cs="Times New Roman"/>
          <w:sz w:val="24"/>
          <w:szCs w:val="24"/>
        </w:rPr>
        <w:tab/>
      </w:r>
      <w:r w:rsidRPr="00FF19A2">
        <w:rPr>
          <w:rFonts w:ascii="Times New Roman" w:hAnsi="Times New Roman" w:cs="Times New Roman"/>
          <w:sz w:val="24"/>
          <w:szCs w:val="24"/>
        </w:rPr>
        <w:tab/>
      </w:r>
      <w:r w:rsidRPr="00FF19A2">
        <w:rPr>
          <w:rFonts w:ascii="Times New Roman" w:hAnsi="Times New Roman" w:cs="Times New Roman"/>
          <w:sz w:val="24"/>
          <w:szCs w:val="24"/>
        </w:rPr>
        <w:tab/>
      </w:r>
      <w:r w:rsidRPr="00FF19A2">
        <w:rPr>
          <w:rFonts w:ascii="Times New Roman" w:hAnsi="Times New Roman" w:cs="Times New Roman"/>
          <w:sz w:val="24"/>
          <w:szCs w:val="24"/>
        </w:rPr>
        <w:tab/>
      </w:r>
      <w:r w:rsidRPr="00FF19A2">
        <w:rPr>
          <w:rFonts w:ascii="Times New Roman" w:hAnsi="Times New Roman" w:cs="Times New Roman"/>
          <w:sz w:val="24"/>
          <w:szCs w:val="24"/>
        </w:rPr>
        <w:tab/>
      </w:r>
      <w:r w:rsidRPr="00FF19A2">
        <w:rPr>
          <w:rFonts w:ascii="Times New Roman" w:hAnsi="Times New Roman" w:cs="Times New Roman"/>
          <w:sz w:val="24"/>
          <w:szCs w:val="24"/>
        </w:rPr>
        <w:tab/>
      </w:r>
      <w:r w:rsidRPr="00FF19A2">
        <w:rPr>
          <w:rFonts w:ascii="Times New Roman" w:hAnsi="Times New Roman" w:cs="Times New Roman"/>
          <w:sz w:val="24"/>
          <w:szCs w:val="24"/>
        </w:rPr>
        <w:tab/>
      </w:r>
      <w:r>
        <w:rPr>
          <w:rFonts w:ascii="Times New Roman" w:hAnsi="Times New Roman" w:cs="Times New Roman"/>
          <w:sz w:val="24"/>
          <w:szCs w:val="24"/>
        </w:rPr>
        <w:t>I. Bērziņa</w:t>
      </w:r>
    </w:p>
    <w:sectPr w:rsidR="006D7FC1" w:rsidRPr="008F07C2" w:rsidSect="008F07C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158A4"/>
    <w:multiLevelType w:val="hybridMultilevel"/>
    <w:tmpl w:val="B16E4940"/>
    <w:lvl w:ilvl="0" w:tplc="CB2259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4088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48"/>
    <w:rsid w:val="000039C3"/>
    <w:rsid w:val="00025B19"/>
    <w:rsid w:val="00025F8F"/>
    <w:rsid w:val="000334D3"/>
    <w:rsid w:val="00044126"/>
    <w:rsid w:val="000635FE"/>
    <w:rsid w:val="000665CF"/>
    <w:rsid w:val="000A2DCA"/>
    <w:rsid w:val="000B3BD7"/>
    <w:rsid w:val="000E6083"/>
    <w:rsid w:val="000E73DC"/>
    <w:rsid w:val="001058D0"/>
    <w:rsid w:val="00136EB2"/>
    <w:rsid w:val="001764B3"/>
    <w:rsid w:val="001B0154"/>
    <w:rsid w:val="001C0BAA"/>
    <w:rsid w:val="001C68C9"/>
    <w:rsid w:val="0020026C"/>
    <w:rsid w:val="002252F1"/>
    <w:rsid w:val="00231D77"/>
    <w:rsid w:val="002421C3"/>
    <w:rsid w:val="00281EFC"/>
    <w:rsid w:val="00311A00"/>
    <w:rsid w:val="00345B6A"/>
    <w:rsid w:val="003569FF"/>
    <w:rsid w:val="00395688"/>
    <w:rsid w:val="003C720D"/>
    <w:rsid w:val="003E2CC4"/>
    <w:rsid w:val="004040B4"/>
    <w:rsid w:val="00444BE4"/>
    <w:rsid w:val="004471A8"/>
    <w:rsid w:val="004524CF"/>
    <w:rsid w:val="004E4BE4"/>
    <w:rsid w:val="0053472B"/>
    <w:rsid w:val="00572EB1"/>
    <w:rsid w:val="00586FD6"/>
    <w:rsid w:val="005A05C1"/>
    <w:rsid w:val="005B3923"/>
    <w:rsid w:val="006001B0"/>
    <w:rsid w:val="00606FBB"/>
    <w:rsid w:val="00622CCE"/>
    <w:rsid w:val="00641548"/>
    <w:rsid w:val="006D7FC1"/>
    <w:rsid w:val="0071408F"/>
    <w:rsid w:val="00742FF2"/>
    <w:rsid w:val="007569B3"/>
    <w:rsid w:val="00791B86"/>
    <w:rsid w:val="007B1F89"/>
    <w:rsid w:val="007B4238"/>
    <w:rsid w:val="007B56E6"/>
    <w:rsid w:val="007C4D3B"/>
    <w:rsid w:val="007D4E0A"/>
    <w:rsid w:val="007F2A65"/>
    <w:rsid w:val="007F568E"/>
    <w:rsid w:val="00853684"/>
    <w:rsid w:val="008621E6"/>
    <w:rsid w:val="00863C5F"/>
    <w:rsid w:val="00891192"/>
    <w:rsid w:val="00892DB8"/>
    <w:rsid w:val="00894D52"/>
    <w:rsid w:val="008B34C4"/>
    <w:rsid w:val="008D0C21"/>
    <w:rsid w:val="008D254E"/>
    <w:rsid w:val="008E167F"/>
    <w:rsid w:val="008E7DC6"/>
    <w:rsid w:val="008F07C2"/>
    <w:rsid w:val="008F4BA1"/>
    <w:rsid w:val="0090735F"/>
    <w:rsid w:val="00960985"/>
    <w:rsid w:val="00972422"/>
    <w:rsid w:val="0097654F"/>
    <w:rsid w:val="00995284"/>
    <w:rsid w:val="009A06FC"/>
    <w:rsid w:val="009E502E"/>
    <w:rsid w:val="009F4C3E"/>
    <w:rsid w:val="009F6F0E"/>
    <w:rsid w:val="00A16AB4"/>
    <w:rsid w:val="00A555FA"/>
    <w:rsid w:val="00A56F19"/>
    <w:rsid w:val="00A673BB"/>
    <w:rsid w:val="00AA2A41"/>
    <w:rsid w:val="00AB06CC"/>
    <w:rsid w:val="00B30649"/>
    <w:rsid w:val="00B47AE3"/>
    <w:rsid w:val="00B5383F"/>
    <w:rsid w:val="00B7607E"/>
    <w:rsid w:val="00B808DC"/>
    <w:rsid w:val="00BA49B9"/>
    <w:rsid w:val="00BB43D5"/>
    <w:rsid w:val="00BC65F5"/>
    <w:rsid w:val="00BD59BA"/>
    <w:rsid w:val="00BE21E8"/>
    <w:rsid w:val="00C03BC1"/>
    <w:rsid w:val="00C205BB"/>
    <w:rsid w:val="00C2471B"/>
    <w:rsid w:val="00C25CAF"/>
    <w:rsid w:val="00C51C66"/>
    <w:rsid w:val="00C60A2E"/>
    <w:rsid w:val="00C67862"/>
    <w:rsid w:val="00C81C77"/>
    <w:rsid w:val="00C84373"/>
    <w:rsid w:val="00CC13B6"/>
    <w:rsid w:val="00CD626F"/>
    <w:rsid w:val="00CF52B1"/>
    <w:rsid w:val="00D1361C"/>
    <w:rsid w:val="00D203F3"/>
    <w:rsid w:val="00D541F4"/>
    <w:rsid w:val="00D843B1"/>
    <w:rsid w:val="00DB224B"/>
    <w:rsid w:val="00DC5FD6"/>
    <w:rsid w:val="00E051CE"/>
    <w:rsid w:val="00E127C3"/>
    <w:rsid w:val="00E21865"/>
    <w:rsid w:val="00E24491"/>
    <w:rsid w:val="00E31942"/>
    <w:rsid w:val="00E5403E"/>
    <w:rsid w:val="00E60D65"/>
    <w:rsid w:val="00E62C8F"/>
    <w:rsid w:val="00EA4746"/>
    <w:rsid w:val="00EA72A2"/>
    <w:rsid w:val="00EC1DC9"/>
    <w:rsid w:val="00ED224F"/>
    <w:rsid w:val="00ED4A2B"/>
    <w:rsid w:val="00F2422F"/>
    <w:rsid w:val="00F266E7"/>
    <w:rsid w:val="00F40D04"/>
    <w:rsid w:val="00F44310"/>
    <w:rsid w:val="00F8038F"/>
    <w:rsid w:val="00FA16DB"/>
    <w:rsid w:val="00FA2265"/>
    <w:rsid w:val="00FC12C3"/>
    <w:rsid w:val="00FD493D"/>
    <w:rsid w:val="00FF0BB0"/>
    <w:rsid w:val="00FF19A2"/>
    <w:rsid w:val="10B5991A"/>
    <w:rsid w:val="1FDBDA99"/>
    <w:rsid w:val="2129AF17"/>
    <w:rsid w:val="22C4995D"/>
    <w:rsid w:val="2AF94F3B"/>
    <w:rsid w:val="31C977C3"/>
    <w:rsid w:val="3C5565FB"/>
    <w:rsid w:val="4A4AB218"/>
    <w:rsid w:val="517359FC"/>
    <w:rsid w:val="57C3B1A7"/>
    <w:rsid w:val="581F7313"/>
    <w:rsid w:val="5CDAEAC9"/>
    <w:rsid w:val="6210764C"/>
    <w:rsid w:val="64D27B8A"/>
    <w:rsid w:val="6E4524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02B9C"/>
  <w15:chartTrackingRefBased/>
  <w15:docId w15:val="{98EEA203-C8FB-4E46-A645-2B4D1FBD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38F"/>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3569FF"/>
    <w:pPr>
      <w:spacing w:before="100" w:beforeAutospacing="1" w:after="100" w:afterAutospacing="1"/>
    </w:pPr>
    <w:rPr>
      <w:rFonts w:ascii="Times New Roman" w:eastAsia="Times New Roman" w:hAnsi="Times New Roman" w:cs="Times New Roman"/>
      <w:sz w:val="24"/>
      <w:szCs w:val="24"/>
      <w:lang w:eastAsia="lv-LV"/>
      <w14:ligatures w14:val="none"/>
    </w:rPr>
  </w:style>
  <w:style w:type="character" w:styleId="Hyperlink">
    <w:name w:val="Hyperlink"/>
    <w:basedOn w:val="DefaultParagraphFont"/>
    <w:uiPriority w:val="99"/>
    <w:unhideWhenUsed/>
    <w:rsid w:val="006001B0"/>
    <w:rPr>
      <w:color w:val="0000FF"/>
      <w:u w:val="single"/>
    </w:rPr>
  </w:style>
  <w:style w:type="paragraph" w:styleId="ListParagraph">
    <w:name w:val="List Paragraph"/>
    <w:basedOn w:val="Normal"/>
    <w:uiPriority w:val="34"/>
    <w:qFormat/>
    <w:rsid w:val="004040B4"/>
    <w:pPr>
      <w:ind w:left="720"/>
      <w:contextualSpacing/>
    </w:pPr>
  </w:style>
  <w:style w:type="character" w:styleId="UnresolvedMention">
    <w:name w:val="Unresolved Mention"/>
    <w:basedOn w:val="DefaultParagraphFont"/>
    <w:uiPriority w:val="99"/>
    <w:semiHidden/>
    <w:unhideWhenUsed/>
    <w:rsid w:val="00972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862757">
      <w:bodyDiv w:val="1"/>
      <w:marLeft w:val="0"/>
      <w:marRight w:val="0"/>
      <w:marTop w:val="0"/>
      <w:marBottom w:val="0"/>
      <w:divBdr>
        <w:top w:val="none" w:sz="0" w:space="0" w:color="auto"/>
        <w:left w:val="none" w:sz="0" w:space="0" w:color="auto"/>
        <w:bottom w:val="none" w:sz="0" w:space="0" w:color="auto"/>
        <w:right w:val="none" w:sz="0" w:space="0" w:color="auto"/>
      </w:divBdr>
    </w:div>
    <w:div w:id="842090397">
      <w:bodyDiv w:val="1"/>
      <w:marLeft w:val="0"/>
      <w:marRight w:val="0"/>
      <w:marTop w:val="0"/>
      <w:marBottom w:val="0"/>
      <w:divBdr>
        <w:top w:val="none" w:sz="0" w:space="0" w:color="auto"/>
        <w:left w:val="none" w:sz="0" w:space="0" w:color="auto"/>
        <w:bottom w:val="none" w:sz="0" w:space="0" w:color="auto"/>
        <w:right w:val="none" w:sz="0" w:space="0" w:color="auto"/>
      </w:divBdr>
    </w:div>
    <w:div w:id="972101154">
      <w:bodyDiv w:val="1"/>
      <w:marLeft w:val="0"/>
      <w:marRight w:val="0"/>
      <w:marTop w:val="0"/>
      <w:marBottom w:val="0"/>
      <w:divBdr>
        <w:top w:val="none" w:sz="0" w:space="0" w:color="auto"/>
        <w:left w:val="none" w:sz="0" w:space="0" w:color="auto"/>
        <w:bottom w:val="none" w:sz="0" w:space="0" w:color="auto"/>
        <w:right w:val="none" w:sz="0" w:space="0" w:color="auto"/>
      </w:divBdr>
    </w:div>
    <w:div w:id="16387540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tap.mk.gov.lv/meetings/protocols/f99f6909-b502-44bb-a4d0-4fa405fc766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likumi.lv/doc.php?id=256415" TargetMode="External"/><Relationship Id="rId4" Type="http://schemas.openxmlformats.org/officeDocument/2006/relationships/numbering" Target="numbering.xml"/><Relationship Id="rId9" Type="http://schemas.openxmlformats.org/officeDocument/2006/relationships/hyperlink" Target="https://vktap.mk.gov.lv/meetings/protocols/f99f6909-b502-44bb-a4d0-4fa405fc766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5" ma:contentTypeDescription="Izveidot jaunu dokumentu." ma:contentTypeScope="" ma:versionID="d22dae684e39989a5bdb6d21111045ff">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07d682d01f64b3d771a4d75fd2e81d91"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SharedWithUsers xmlns="f7e7d789-9268-4b55-8873-a73e5b415d66">
      <UserInfo>
        <DisplayName>Raivis Bremšmits</DisplayName>
        <AccountId>10</AccountId>
        <AccountType/>
      </UserInfo>
      <UserInfo>
        <DisplayName>Ilze Sniega Sniedziņa</DisplayName>
        <AccountId>22</AccountId>
        <AccountType/>
      </UserInfo>
      <UserInfo>
        <DisplayName>Dāvis Melnalksnis</DisplayName>
        <AccountId>27</AccountId>
        <AccountType/>
      </UserInfo>
      <UserInfo>
        <DisplayName>Dmitrijs Dmitrijevs</DisplayName>
        <AccountId>207</AccountId>
        <AccountType/>
      </UserInfo>
      <UserInfo>
        <DisplayName>Olga Paipala</DisplayName>
        <AccountId>135</AccountId>
        <AccountType/>
      </UserInfo>
    </SharedWithUsers>
  </documentManagement>
</p:properties>
</file>

<file path=customXml/itemProps1.xml><?xml version="1.0" encoding="utf-8"?>
<ds:datastoreItem xmlns:ds="http://schemas.openxmlformats.org/officeDocument/2006/customXml" ds:itemID="{74E33D74-95F6-499A-9DF4-5D3E7A1D7011}">
  <ds:schemaRefs>
    <ds:schemaRef ds:uri="http://schemas.microsoft.com/sharepoint/v3/contenttype/forms"/>
  </ds:schemaRefs>
</ds:datastoreItem>
</file>

<file path=customXml/itemProps2.xml><?xml version="1.0" encoding="utf-8"?>
<ds:datastoreItem xmlns:ds="http://schemas.openxmlformats.org/officeDocument/2006/customXml" ds:itemID="{A4B1CC5D-B6E2-4DDE-BF6B-68BEB255F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079221-C5AD-4119-9C5C-F52A8EDD4F3F}">
  <ds:schemaRefs>
    <ds:schemaRef ds:uri="http://schemas.microsoft.com/office/2006/documentManagement/types"/>
    <ds:schemaRef ds:uri="http://purl.org/dc/dcmitype/"/>
    <ds:schemaRef ds:uri="http://schemas.microsoft.com/office/2006/metadata/properties"/>
    <ds:schemaRef ds:uri="http://purl.org/dc/elements/1.1/"/>
    <ds:schemaRef ds:uri="2048be11-5002-450c-8e3b-782732941017"/>
    <ds:schemaRef ds:uri="http://www.w3.org/XML/1998/namespace"/>
    <ds:schemaRef ds:uri="http://schemas.openxmlformats.org/package/2006/metadata/core-properties"/>
    <ds:schemaRef ds:uri="http://schemas.microsoft.com/office/infopath/2007/PartnerControls"/>
    <ds:schemaRef ds:uri="f7e7d789-9268-4b55-8873-a73e5b415d6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2646</Words>
  <Characters>1509</Characters>
  <Application>Microsoft Office Word</Application>
  <DocSecurity>0</DocSecurity>
  <Lines>12</Lines>
  <Paragraphs>8</Paragraphs>
  <ScaleCrop>false</ScaleCrop>
  <Company>Vides aizsardzības un reģionālās attīstības ministrija</Company>
  <LinksUpToDate>false</LinksUpToDate>
  <CharactersWithSpaces>4147</CharactersWithSpaces>
  <SharedDoc>false</SharedDoc>
  <HLinks>
    <vt:vector size="18" baseType="variant">
      <vt:variant>
        <vt:i4>8257656</vt:i4>
      </vt:variant>
      <vt:variant>
        <vt:i4>6</vt:i4>
      </vt:variant>
      <vt:variant>
        <vt:i4>0</vt:i4>
      </vt:variant>
      <vt:variant>
        <vt:i4>5</vt:i4>
      </vt:variant>
      <vt:variant>
        <vt:lpwstr>http://likumi.lv/doc.php?id=256415</vt:lpwstr>
      </vt:variant>
      <vt:variant>
        <vt:lpwstr/>
      </vt:variant>
      <vt:variant>
        <vt:i4>1114127</vt:i4>
      </vt:variant>
      <vt:variant>
        <vt:i4>3</vt:i4>
      </vt:variant>
      <vt:variant>
        <vt:i4>0</vt:i4>
      </vt:variant>
      <vt:variant>
        <vt:i4>5</vt:i4>
      </vt:variant>
      <vt:variant>
        <vt:lpwstr>https://vktap.mk.gov.lv/meetings/protocols/f99f6909-b502-44bb-a4d0-4fa405fc766d</vt:lpwstr>
      </vt:variant>
      <vt:variant>
        <vt:lpwstr>protocol-question-anchor--0455d68b-ce90-49fe-afd6-6fee0fe777f2</vt:lpwstr>
      </vt:variant>
      <vt:variant>
        <vt:i4>1114127</vt:i4>
      </vt:variant>
      <vt:variant>
        <vt:i4>0</vt:i4>
      </vt:variant>
      <vt:variant>
        <vt:i4>0</vt:i4>
      </vt:variant>
      <vt:variant>
        <vt:i4>5</vt:i4>
      </vt:variant>
      <vt:variant>
        <vt:lpwstr>https://vktap.mk.gov.lv/meetings/protocols/f99f6909-b502-44bb-a4d0-4fa405fc766d</vt:lpwstr>
      </vt:variant>
      <vt:variant>
        <vt:lpwstr>protocol-question-anchor--0455d68b-ce90-49fe-afd6-6fee0fe777f2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Ministru kabineta 2023. gada 29. augusta sēdes</dc:title>
  <dc:subject>Informatīvais ziņojums</dc:subject>
  <dc:creator>Ilze Sniega Sniedziņa</dc:creator>
  <cp:keywords/>
  <dc:description/>
  <cp:lastModifiedBy>Ilze Sniega Sniedziņa</cp:lastModifiedBy>
  <cp:revision>2</cp:revision>
  <dcterms:created xsi:type="dcterms:W3CDTF">2023-11-13T08:31:00Z</dcterms:created>
  <dcterms:modified xsi:type="dcterms:W3CDTF">2023-11-13T08:31:00Z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