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17B7D" w14:textId="7E89BFD6" w:rsidR="0020611B" w:rsidRPr="00040977" w:rsidRDefault="0020611B" w:rsidP="0020611B">
      <w:pPr>
        <w:jc w:val="center"/>
        <w:rPr>
          <w:rFonts w:ascii="Times New Roman" w:hAnsi="Times New Roman" w:cs="Times New Roman"/>
          <w:b/>
          <w:sz w:val="28"/>
          <w:szCs w:val="28"/>
        </w:rPr>
      </w:pPr>
      <w:bookmarkStart w:id="0" w:name="_GoBack"/>
      <w:bookmarkEnd w:id="0"/>
      <w:r w:rsidRPr="005B3F7B">
        <w:rPr>
          <w:rFonts w:ascii="Times New Roman" w:hAnsi="Times New Roman" w:cs="Times New Roman"/>
          <w:b/>
          <w:sz w:val="28"/>
          <w:szCs w:val="28"/>
        </w:rPr>
        <w:t>Informatīvais ziņojums</w:t>
      </w:r>
      <w:r>
        <w:rPr>
          <w:rFonts w:ascii="Times New Roman" w:hAnsi="Times New Roman" w:cs="Times New Roman"/>
          <w:b/>
          <w:sz w:val="28"/>
          <w:szCs w:val="28"/>
        </w:rPr>
        <w:t xml:space="preserve"> “Par Eiropas Savienības Atveseļošanas un noturības mehānisma plāna </w:t>
      </w:r>
      <w:r w:rsidRPr="00040977">
        <w:rPr>
          <w:rFonts w:ascii="Times New Roman" w:hAnsi="Times New Roman" w:cs="Times New Roman"/>
          <w:b/>
          <w:sz w:val="28"/>
          <w:szCs w:val="28"/>
        </w:rPr>
        <w:t>investīcijas</w:t>
      </w:r>
      <w:r w:rsidR="00C02CBA" w:rsidRPr="00040977">
        <w:rPr>
          <w:rFonts w:ascii="Times New Roman" w:hAnsi="Times New Roman" w:cs="Times New Roman"/>
          <w:b/>
          <w:sz w:val="28"/>
          <w:szCs w:val="28"/>
        </w:rPr>
        <w:t xml:space="preserve"> 1.3.1.1.i.</w:t>
      </w:r>
      <w:r w:rsidR="00C02CBA" w:rsidRPr="00040977">
        <w:t xml:space="preserve"> </w:t>
      </w:r>
      <w:r w:rsidRPr="00040977">
        <w:rPr>
          <w:rFonts w:ascii="Times New Roman" w:hAnsi="Times New Roman" w:cs="Times New Roman"/>
          <w:b/>
          <w:sz w:val="28"/>
          <w:szCs w:val="28"/>
        </w:rPr>
        <w:t xml:space="preserve"> “Glābšanas dienestu kapacitātes stiprināšana, īpaši Valsts ugunsdzēsības un glābšanas dienesta infrastruktūras un materiāltehniskās bāzes modernizācija” īstenošanu”</w:t>
      </w:r>
    </w:p>
    <w:p w14:paraId="6954D2D2" w14:textId="28CDFF7E" w:rsidR="000C7E7D" w:rsidRPr="00040977" w:rsidRDefault="00E900BE" w:rsidP="0020611B">
      <w:pPr>
        <w:spacing w:after="0" w:line="240" w:lineRule="auto"/>
        <w:ind w:right="284"/>
        <w:jc w:val="center"/>
        <w:rPr>
          <w:rFonts w:eastAsia="Calibri"/>
          <w:b/>
          <w:sz w:val="28"/>
          <w:szCs w:val="28"/>
        </w:rPr>
      </w:pPr>
      <w:r w:rsidRPr="00040977">
        <w:rPr>
          <w:rFonts w:ascii="Times New Roman" w:hAnsi="Times New Roman" w:cs="Times New Roman"/>
          <w:b/>
          <w:sz w:val="28"/>
          <w:szCs w:val="28"/>
        </w:rPr>
        <w:t xml:space="preserve"> </w:t>
      </w:r>
    </w:p>
    <w:p w14:paraId="28A1432C" w14:textId="5CBA1217" w:rsidR="00765EF8" w:rsidRPr="00040977" w:rsidRDefault="00E900BE" w:rsidP="00A8560E">
      <w:pPr>
        <w:pStyle w:val="tv213"/>
        <w:shd w:val="clear" w:color="auto" w:fill="FFFFFF"/>
        <w:spacing w:before="0" w:beforeAutospacing="0" w:after="0" w:afterAutospacing="0" w:line="293" w:lineRule="atLeast"/>
        <w:ind w:left="3261" w:firstLine="709"/>
        <w:rPr>
          <w:rFonts w:eastAsia="Calibri"/>
          <w:b/>
          <w:sz w:val="28"/>
          <w:szCs w:val="28"/>
        </w:rPr>
      </w:pPr>
      <w:r w:rsidRPr="00040977">
        <w:rPr>
          <w:rFonts w:eastAsia="Calibri"/>
          <w:b/>
          <w:sz w:val="28"/>
          <w:szCs w:val="28"/>
        </w:rPr>
        <w:t>IEVADS</w:t>
      </w:r>
    </w:p>
    <w:p w14:paraId="7425360C" w14:textId="77777777" w:rsidR="00A8560E" w:rsidRPr="00040977" w:rsidRDefault="00A8560E" w:rsidP="00A8560E">
      <w:pPr>
        <w:pStyle w:val="tv213"/>
        <w:shd w:val="clear" w:color="auto" w:fill="FFFFFF"/>
        <w:spacing w:before="0" w:beforeAutospacing="0" w:after="0" w:afterAutospacing="0" w:line="293" w:lineRule="atLeast"/>
        <w:ind w:left="3261" w:firstLine="709"/>
        <w:rPr>
          <w:rFonts w:eastAsia="Calibri"/>
          <w:b/>
          <w:sz w:val="28"/>
          <w:szCs w:val="28"/>
        </w:rPr>
      </w:pPr>
    </w:p>
    <w:p w14:paraId="6F231DE1" w14:textId="2FF790FE" w:rsidR="0020611B" w:rsidRPr="00040977" w:rsidRDefault="0020611B" w:rsidP="00016FF1">
      <w:pPr>
        <w:spacing w:line="276" w:lineRule="auto"/>
        <w:ind w:firstLine="720"/>
        <w:jc w:val="both"/>
        <w:rPr>
          <w:rFonts w:ascii="Times New Roman" w:eastAsia="Times New Roman" w:hAnsi="Times New Roman" w:cs="Times New Roman"/>
          <w:sz w:val="28"/>
          <w:szCs w:val="28"/>
          <w:lang w:eastAsia="lv-LV"/>
        </w:rPr>
      </w:pPr>
      <w:r w:rsidRPr="00040977">
        <w:rPr>
          <w:rFonts w:ascii="Times New Roman" w:eastAsia="Times New Roman" w:hAnsi="Times New Roman" w:cs="Times New Roman"/>
          <w:sz w:val="28"/>
          <w:szCs w:val="28"/>
          <w:lang w:eastAsia="lv-LV"/>
        </w:rPr>
        <w:t>Atveseļošanas un noturības mehānisma plāns</w:t>
      </w:r>
      <w:r w:rsidRPr="00040977">
        <w:rPr>
          <w:rStyle w:val="FootnoteReference"/>
          <w:rFonts w:ascii="Times New Roman" w:eastAsia="Times New Roman" w:hAnsi="Times New Roman" w:cs="Times New Roman"/>
          <w:sz w:val="28"/>
          <w:szCs w:val="28"/>
          <w:lang w:eastAsia="lv-LV"/>
        </w:rPr>
        <w:footnoteReference w:id="2"/>
      </w:r>
      <w:r w:rsidRPr="00040977">
        <w:rPr>
          <w:rFonts w:ascii="Times New Roman" w:eastAsia="Times New Roman" w:hAnsi="Times New Roman" w:cs="Times New Roman"/>
          <w:sz w:val="28"/>
          <w:szCs w:val="28"/>
          <w:lang w:eastAsia="lv-LV"/>
        </w:rPr>
        <w:t xml:space="preserve"> (turpmāk – ANM plāns) paredz veicināt katastrofu pārvaldības pakalpojuma pieejamību vienlīdzīgā kvalitātē un ātrumā kā pilsētās tā lauku reģionos.</w:t>
      </w:r>
    </w:p>
    <w:p w14:paraId="5ED798CD" w14:textId="76B43380" w:rsidR="00990980" w:rsidRDefault="0020611B" w:rsidP="00016FF1">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sidRPr="00040977">
        <w:rPr>
          <w:rFonts w:ascii="Times New Roman" w:eastAsia="Times New Roman" w:hAnsi="Times New Roman" w:cs="Times New Roman"/>
          <w:sz w:val="28"/>
          <w:szCs w:val="28"/>
          <w:lang w:eastAsia="lv-LV"/>
        </w:rPr>
        <w:t>AMN plāna ietvaros paredzēts īstenot daļu no gandrīz nulles enerģijas patēriņa katastrofu pārvaldības centru būvniecības visā Latvijas teritorijā, tādējādi nodrošinot reģionāl</w:t>
      </w:r>
      <w:r w:rsidR="00EB1A42" w:rsidRPr="00040977">
        <w:rPr>
          <w:rFonts w:ascii="Times New Roman" w:eastAsia="Times New Roman" w:hAnsi="Times New Roman" w:cs="Times New Roman"/>
          <w:sz w:val="28"/>
          <w:szCs w:val="28"/>
          <w:lang w:eastAsia="lv-LV"/>
        </w:rPr>
        <w:t>ās</w:t>
      </w:r>
      <w:r w:rsidRPr="00040977">
        <w:rPr>
          <w:rFonts w:ascii="Times New Roman" w:eastAsia="Times New Roman" w:hAnsi="Times New Roman" w:cs="Times New Roman"/>
          <w:sz w:val="28"/>
          <w:szCs w:val="28"/>
          <w:lang w:eastAsia="lv-LV"/>
        </w:rPr>
        <w:t xml:space="preserve"> nevienlīdzības mazināšan</w:t>
      </w:r>
      <w:r w:rsidR="00EB1A42" w:rsidRPr="00040977">
        <w:rPr>
          <w:rFonts w:ascii="Times New Roman" w:eastAsia="Times New Roman" w:hAnsi="Times New Roman" w:cs="Times New Roman"/>
          <w:sz w:val="28"/>
          <w:szCs w:val="28"/>
          <w:lang w:eastAsia="lv-LV"/>
        </w:rPr>
        <w:t>u</w:t>
      </w:r>
      <w:r w:rsidRPr="00040977">
        <w:rPr>
          <w:rFonts w:ascii="Times New Roman" w:eastAsia="Times New Roman" w:hAnsi="Times New Roman" w:cs="Times New Roman"/>
          <w:sz w:val="28"/>
          <w:szCs w:val="28"/>
          <w:lang w:eastAsia="lv-LV"/>
        </w:rPr>
        <w:t>, uzlabojot katast</w:t>
      </w:r>
      <w:r w:rsidR="008168F5" w:rsidRPr="00040977">
        <w:rPr>
          <w:rFonts w:ascii="Times New Roman" w:eastAsia="Times New Roman" w:hAnsi="Times New Roman" w:cs="Times New Roman"/>
          <w:sz w:val="28"/>
          <w:szCs w:val="28"/>
          <w:lang w:eastAsia="lv-LV"/>
        </w:rPr>
        <w:t>rofu pārvaldību</w:t>
      </w:r>
      <w:r w:rsidR="006C5DC1" w:rsidRPr="00040977">
        <w:rPr>
          <w:rFonts w:ascii="Times New Roman" w:eastAsia="Times New Roman" w:hAnsi="Times New Roman" w:cs="Times New Roman"/>
          <w:sz w:val="28"/>
          <w:szCs w:val="28"/>
          <w:lang w:eastAsia="lv-LV"/>
        </w:rPr>
        <w:t>. P</w:t>
      </w:r>
      <w:r w:rsidR="00990980" w:rsidRPr="00040977">
        <w:rPr>
          <w:rFonts w:ascii="Times New Roman" w:eastAsia="Times New Roman" w:hAnsi="Times New Roman" w:cs="Times New Roman"/>
          <w:sz w:val="28"/>
          <w:szCs w:val="28"/>
          <w:lang w:eastAsia="lv-LV"/>
        </w:rPr>
        <w:t xml:space="preserve">lāna investīcijas </w:t>
      </w:r>
      <w:r w:rsidR="00C02CBA" w:rsidRPr="00040977">
        <w:rPr>
          <w:rFonts w:ascii="Times New Roman" w:eastAsia="Times New Roman" w:hAnsi="Times New Roman" w:cs="Times New Roman"/>
          <w:sz w:val="28"/>
          <w:szCs w:val="28"/>
          <w:lang w:eastAsia="lv-LV"/>
        </w:rPr>
        <w:t>1.3.1.1.i.</w:t>
      </w:r>
      <w:r w:rsidR="00C02CBA">
        <w:t xml:space="preserve"> </w:t>
      </w:r>
      <w:r w:rsidR="00990980">
        <w:rPr>
          <w:rFonts w:ascii="Times New Roman" w:eastAsia="Times New Roman" w:hAnsi="Times New Roman" w:cs="Times New Roman"/>
          <w:sz w:val="28"/>
          <w:szCs w:val="28"/>
          <w:lang w:eastAsia="lv-LV"/>
        </w:rPr>
        <w:t>“Glābšanas dienestu kapacitātes stiprināšana, īpaši Valsts ugunsdzēsības un glābšanas dienesta infrastruktūras un materiāltehniskās bāzes modernizācija” (turpmāk – investīcija)</w:t>
      </w:r>
      <w:r w:rsidRPr="008168F5">
        <w:rPr>
          <w:rFonts w:ascii="Times New Roman" w:eastAsia="Times New Roman" w:hAnsi="Times New Roman" w:cs="Times New Roman"/>
          <w:sz w:val="28"/>
          <w:szCs w:val="28"/>
          <w:lang w:eastAsia="lv-LV"/>
        </w:rPr>
        <w:t xml:space="preserve"> ietvaros p</w:t>
      </w:r>
      <w:r w:rsidR="00990980">
        <w:rPr>
          <w:rFonts w:ascii="Times New Roman" w:eastAsia="Times New Roman" w:hAnsi="Times New Roman" w:cs="Times New Roman"/>
          <w:sz w:val="28"/>
          <w:szCs w:val="28"/>
          <w:lang w:eastAsia="lv-LV"/>
        </w:rPr>
        <w:t>aredzēts</w:t>
      </w:r>
      <w:r w:rsidRPr="008168F5">
        <w:rPr>
          <w:rFonts w:ascii="Times New Roman" w:eastAsia="Times New Roman" w:hAnsi="Times New Roman" w:cs="Times New Roman"/>
          <w:sz w:val="28"/>
          <w:szCs w:val="28"/>
          <w:lang w:eastAsia="lv-LV"/>
        </w:rPr>
        <w:t xml:space="preserve"> uzbūvēt 8 līdz 10 katastrofu pārvaldības centrus</w:t>
      </w:r>
      <w:r w:rsidR="009E5131">
        <w:rPr>
          <w:rFonts w:ascii="Times New Roman" w:eastAsia="Times New Roman" w:hAnsi="Times New Roman" w:cs="Times New Roman"/>
          <w:sz w:val="28"/>
          <w:szCs w:val="28"/>
          <w:lang w:eastAsia="lv-LV"/>
        </w:rPr>
        <w:t xml:space="preserve"> dažādos Latvijas reģionos</w:t>
      </w:r>
      <w:r w:rsidRPr="008168F5">
        <w:rPr>
          <w:rFonts w:ascii="Times New Roman" w:eastAsia="Times New Roman" w:hAnsi="Times New Roman" w:cs="Times New Roman"/>
          <w:sz w:val="28"/>
          <w:szCs w:val="28"/>
          <w:lang w:eastAsia="lv-LV"/>
        </w:rPr>
        <w:t xml:space="preserve">. </w:t>
      </w:r>
      <w:r w:rsidR="008168F5">
        <w:rPr>
          <w:rFonts w:ascii="Times New Roman" w:eastAsia="Times New Roman" w:hAnsi="Times New Roman" w:cs="Times New Roman"/>
          <w:sz w:val="28"/>
          <w:szCs w:val="28"/>
          <w:lang w:eastAsia="lv-LV"/>
        </w:rPr>
        <w:t>I</w:t>
      </w:r>
      <w:r w:rsidRPr="008168F5">
        <w:rPr>
          <w:rFonts w:ascii="Times New Roman" w:eastAsia="Times New Roman" w:hAnsi="Times New Roman" w:cs="Times New Roman"/>
          <w:sz w:val="28"/>
          <w:szCs w:val="28"/>
          <w:lang w:eastAsia="lv-LV"/>
        </w:rPr>
        <w:t>nvestīcij</w:t>
      </w:r>
      <w:r w:rsidR="009E5131">
        <w:rPr>
          <w:rFonts w:ascii="Times New Roman" w:eastAsia="Times New Roman" w:hAnsi="Times New Roman" w:cs="Times New Roman"/>
          <w:sz w:val="28"/>
          <w:szCs w:val="28"/>
          <w:lang w:eastAsia="lv-LV"/>
        </w:rPr>
        <w:t>as</w:t>
      </w:r>
      <w:r w:rsidRPr="008168F5">
        <w:rPr>
          <w:rFonts w:ascii="Times New Roman" w:eastAsia="Times New Roman" w:hAnsi="Times New Roman" w:cs="Times New Roman"/>
          <w:sz w:val="28"/>
          <w:szCs w:val="28"/>
          <w:lang w:eastAsia="lv-LV"/>
        </w:rPr>
        <w:t xml:space="preserve"> aprēķini ir balstīti uz 10 jaunbūvējamu centru platību un izmaksām</w:t>
      </w:r>
      <w:r w:rsidR="008168F5">
        <w:rPr>
          <w:rFonts w:ascii="Times New Roman" w:eastAsia="Times New Roman" w:hAnsi="Times New Roman" w:cs="Times New Roman"/>
          <w:sz w:val="28"/>
          <w:szCs w:val="28"/>
          <w:lang w:eastAsia="lv-LV"/>
        </w:rPr>
        <w:t>, s</w:t>
      </w:r>
      <w:r w:rsidRPr="008168F5">
        <w:rPr>
          <w:rFonts w:ascii="Times New Roman" w:eastAsia="Times New Roman" w:hAnsi="Times New Roman" w:cs="Times New Roman"/>
          <w:sz w:val="28"/>
          <w:szCs w:val="28"/>
          <w:lang w:eastAsia="lv-LV"/>
        </w:rPr>
        <w:t xml:space="preserve">askaņā ar </w:t>
      </w:r>
      <w:r w:rsidR="008168F5">
        <w:rPr>
          <w:rFonts w:ascii="Times New Roman" w:eastAsia="Times New Roman" w:hAnsi="Times New Roman" w:cs="Times New Roman"/>
          <w:sz w:val="28"/>
          <w:szCs w:val="28"/>
          <w:lang w:eastAsia="lv-LV"/>
        </w:rPr>
        <w:t>tiem</w:t>
      </w:r>
      <w:r w:rsidRPr="008168F5">
        <w:rPr>
          <w:rFonts w:ascii="Times New Roman" w:eastAsia="Times New Roman" w:hAnsi="Times New Roman" w:cs="Times New Roman"/>
          <w:sz w:val="28"/>
          <w:szCs w:val="28"/>
          <w:lang w:eastAsia="lv-LV"/>
        </w:rPr>
        <w:t>, būtiski tik</w:t>
      </w:r>
      <w:r w:rsidR="008168F5">
        <w:rPr>
          <w:rFonts w:ascii="Times New Roman" w:eastAsia="Times New Roman" w:hAnsi="Times New Roman" w:cs="Times New Roman"/>
          <w:sz w:val="28"/>
          <w:szCs w:val="28"/>
          <w:lang w:eastAsia="lv-LV"/>
        </w:rPr>
        <w:t>tu</w:t>
      </w:r>
      <w:r w:rsidRPr="008168F5">
        <w:rPr>
          <w:rFonts w:ascii="Times New Roman" w:eastAsia="Times New Roman" w:hAnsi="Times New Roman" w:cs="Times New Roman"/>
          <w:sz w:val="28"/>
          <w:szCs w:val="28"/>
          <w:lang w:eastAsia="lv-LV"/>
        </w:rPr>
        <w:t xml:space="preserve"> palielināta katastrofu pārvaldības infrastruktūras platība, vienlaikus līdz 77% uzlabojot līdzšinējo līdzvērtīgas platības enerģijas patēriņu apkurei gadā.</w:t>
      </w:r>
    </w:p>
    <w:p w14:paraId="2127D927" w14:textId="18AD0659" w:rsidR="0020611B" w:rsidRDefault="00990980" w:rsidP="00016FF1">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Ievērojot to, ka investīcijas īstenošanas plānošanas gaitā prognozēts, ka ANM plāna ietvaros attiecīgajam mērķim pieejamā finansējuma apmērs</w:t>
      </w:r>
      <w:r w:rsidR="008C7AA1">
        <w:rPr>
          <w:rFonts w:ascii="Times New Roman" w:eastAsia="Times New Roman" w:hAnsi="Times New Roman" w:cs="Times New Roman"/>
          <w:sz w:val="28"/>
          <w:szCs w:val="28"/>
          <w:lang w:eastAsia="lv-LV"/>
        </w:rPr>
        <w:t xml:space="preserve"> (</w:t>
      </w:r>
      <w:r w:rsidR="008C7AA1" w:rsidRPr="008C7AA1">
        <w:rPr>
          <w:rFonts w:ascii="Times New Roman" w:eastAsia="Times New Roman" w:hAnsi="Times New Roman" w:cs="Times New Roman"/>
          <w:sz w:val="28"/>
          <w:szCs w:val="28"/>
          <w:lang w:eastAsia="lv-LV"/>
        </w:rPr>
        <w:t>36 630 000 </w:t>
      </w:r>
      <w:r w:rsidR="008C7AA1" w:rsidRPr="008C7AA1">
        <w:rPr>
          <w:rFonts w:ascii="Times New Roman" w:eastAsia="Times New Roman" w:hAnsi="Times New Roman" w:cs="Times New Roman"/>
          <w:i/>
          <w:sz w:val="28"/>
          <w:szCs w:val="28"/>
          <w:lang w:eastAsia="lv-LV"/>
        </w:rPr>
        <w:t>euro</w:t>
      </w:r>
      <w:r w:rsidR="008C7AA1" w:rsidRPr="008C7AA1">
        <w:rPr>
          <w:rFonts w:ascii="Times New Roman" w:eastAsia="Times New Roman" w:hAnsi="Times New Roman" w:cs="Times New Roman"/>
          <w:sz w:val="28"/>
          <w:szCs w:val="28"/>
          <w:lang w:eastAsia="lv-LV"/>
        </w:rPr>
        <w:t> </w:t>
      </w:r>
      <w:r w:rsidR="008C7AA1">
        <w:rPr>
          <w:rFonts w:ascii="Times New Roman" w:eastAsia="Times New Roman" w:hAnsi="Times New Roman" w:cs="Times New Roman"/>
          <w:sz w:val="28"/>
          <w:szCs w:val="28"/>
          <w:lang w:eastAsia="lv-LV"/>
        </w:rPr>
        <w:t>bez pi</w:t>
      </w:r>
      <w:r w:rsidR="008C7AA1" w:rsidRPr="008C7AA1">
        <w:rPr>
          <w:rFonts w:ascii="Times New Roman" w:eastAsia="Times New Roman" w:hAnsi="Times New Roman" w:cs="Times New Roman"/>
          <w:sz w:val="28"/>
          <w:szCs w:val="28"/>
          <w:lang w:eastAsia="lv-LV"/>
        </w:rPr>
        <w:t>evienotās vērtības nodokļa</w:t>
      </w:r>
      <w:r w:rsidR="002B7425">
        <w:rPr>
          <w:rFonts w:ascii="Times New Roman" w:eastAsia="Times New Roman" w:hAnsi="Times New Roman" w:cs="Times New Roman"/>
          <w:sz w:val="28"/>
          <w:szCs w:val="28"/>
          <w:lang w:eastAsia="lv-LV"/>
        </w:rPr>
        <w:t xml:space="preserve"> (turpmāk – PVN)</w:t>
      </w:r>
      <w:r w:rsidR="008C7AA1">
        <w:rPr>
          <w:rFonts w:ascii="Times New Roman" w:eastAsia="Times New Roman" w:hAnsi="Times New Roman" w:cs="Times New Roman"/>
          <w:sz w:val="24"/>
          <w:szCs w:val="24"/>
          <w:lang w:eastAsia="lv-LV"/>
        </w:rPr>
        <w:t>)</w:t>
      </w:r>
      <w:r>
        <w:rPr>
          <w:rFonts w:ascii="Times New Roman" w:eastAsia="Times New Roman" w:hAnsi="Times New Roman" w:cs="Times New Roman"/>
          <w:sz w:val="28"/>
          <w:szCs w:val="28"/>
          <w:lang w:eastAsia="lv-LV"/>
        </w:rPr>
        <w:t xml:space="preserve"> nebūs pietiekams, lai nodrošinātu investīcijas īstenošanu paredzētajā apmērā, Ministru kabinets 2022. gada </w:t>
      </w:r>
      <w:r w:rsidR="008C7AA1">
        <w:rPr>
          <w:rFonts w:ascii="Times New Roman" w:eastAsia="Times New Roman" w:hAnsi="Times New Roman" w:cs="Times New Roman"/>
          <w:sz w:val="28"/>
          <w:szCs w:val="28"/>
          <w:lang w:eastAsia="lv-LV"/>
        </w:rPr>
        <w:t xml:space="preserve">5. jūlija sēdē (protokols Nr.35, 68.§, </w:t>
      </w:r>
      <w:r w:rsidR="000965E3">
        <w:rPr>
          <w:rFonts w:ascii="Times New Roman" w:eastAsia="Times New Roman" w:hAnsi="Times New Roman" w:cs="Times New Roman"/>
          <w:sz w:val="28"/>
          <w:szCs w:val="28"/>
          <w:lang w:eastAsia="lv-LV"/>
        </w:rPr>
        <w:t xml:space="preserve">4.1. un </w:t>
      </w:r>
      <w:r w:rsidR="008C7AA1">
        <w:rPr>
          <w:rFonts w:ascii="Times New Roman" w:eastAsia="Times New Roman" w:hAnsi="Times New Roman" w:cs="Times New Roman"/>
          <w:sz w:val="28"/>
          <w:szCs w:val="28"/>
          <w:lang w:eastAsia="lv-LV"/>
        </w:rPr>
        <w:t>4.2. apakšpunkts)</w:t>
      </w:r>
      <w:r w:rsidR="00BC203C">
        <w:rPr>
          <w:rFonts w:ascii="Times New Roman" w:eastAsia="Times New Roman" w:hAnsi="Times New Roman" w:cs="Times New Roman"/>
          <w:sz w:val="28"/>
          <w:szCs w:val="28"/>
          <w:lang w:eastAsia="lv-LV"/>
        </w:rPr>
        <w:t xml:space="preserve">, izskatot Iekšlietu ministrijas sagatavoto un virzīto informatīvo ziņojumu par investīcijas </w:t>
      </w:r>
      <w:r w:rsidR="00BC203C" w:rsidRPr="00E86ED7">
        <w:rPr>
          <w:rFonts w:ascii="Times New Roman" w:eastAsia="Times New Roman" w:hAnsi="Times New Roman" w:cs="Times New Roman"/>
          <w:sz w:val="28"/>
          <w:szCs w:val="28"/>
          <w:lang w:eastAsia="lv-LV"/>
        </w:rPr>
        <w:t xml:space="preserve">īstenošanu </w:t>
      </w:r>
      <w:r w:rsidR="00E86ED7">
        <w:rPr>
          <w:rFonts w:ascii="Times New Roman" w:eastAsia="Times New Roman" w:hAnsi="Times New Roman" w:cs="Times New Roman"/>
          <w:sz w:val="28"/>
          <w:szCs w:val="28"/>
          <w:lang w:eastAsia="lv-LV"/>
        </w:rPr>
        <w:t>(turpmāk – I</w:t>
      </w:r>
      <w:r w:rsidR="00BC203C" w:rsidRPr="00E86ED7">
        <w:rPr>
          <w:rFonts w:ascii="Times New Roman" w:eastAsia="Times New Roman" w:hAnsi="Times New Roman" w:cs="Times New Roman"/>
          <w:sz w:val="28"/>
          <w:szCs w:val="28"/>
          <w:lang w:eastAsia="lv-LV"/>
        </w:rPr>
        <w:t>nformatīvais ziņojums),</w:t>
      </w:r>
      <w:r w:rsidR="008C7AA1" w:rsidRPr="00E86ED7">
        <w:rPr>
          <w:rFonts w:ascii="Times New Roman" w:eastAsia="Times New Roman" w:hAnsi="Times New Roman" w:cs="Times New Roman"/>
          <w:sz w:val="28"/>
          <w:szCs w:val="28"/>
          <w:lang w:eastAsia="lv-LV"/>
        </w:rPr>
        <w:t xml:space="preserve"> </w:t>
      </w:r>
      <w:r w:rsidR="00016FF1" w:rsidRPr="00E86ED7">
        <w:rPr>
          <w:rFonts w:ascii="Times New Roman" w:eastAsia="Times New Roman" w:hAnsi="Times New Roman" w:cs="Times New Roman"/>
          <w:sz w:val="28"/>
          <w:szCs w:val="28"/>
          <w:lang w:eastAsia="lv-LV"/>
        </w:rPr>
        <w:t>atļāva Iekšlietu ministrijai (Nodrošinājum</w:t>
      </w:r>
      <w:r w:rsidR="00016FF1">
        <w:rPr>
          <w:rFonts w:ascii="Times New Roman" w:eastAsia="Times New Roman" w:hAnsi="Times New Roman" w:cs="Times New Roman"/>
          <w:sz w:val="28"/>
          <w:szCs w:val="28"/>
          <w:lang w:eastAsia="lv-LV"/>
        </w:rPr>
        <w:t xml:space="preserve">a valsts aģentūrai) uzsākt iepirkuma procedūru katastrofu pārvaldības centru būvniecībai, vienlaikus uzdodot viena mēneša laikā pēc iepirkumu procedūras noslēgšanas veikt izvērtējumu par iespējamiem finanšu resursu avotiem papildu izdevumu segšanai, tai skaitā iespējamo finansējuma </w:t>
      </w:r>
      <w:r w:rsidR="00016FF1">
        <w:rPr>
          <w:rFonts w:ascii="Times New Roman" w:eastAsia="Times New Roman" w:hAnsi="Times New Roman" w:cs="Times New Roman"/>
          <w:sz w:val="28"/>
          <w:szCs w:val="28"/>
          <w:lang w:eastAsia="lv-LV"/>
        </w:rPr>
        <w:lastRenderedPageBreak/>
        <w:t>pārdali no citiem projektiem un pasākumiem, sagatavojot un iesniedzot izskatīšanai Ministru kabineta sēdē attiecīgu informatīvo ziņojumu.</w:t>
      </w:r>
    </w:p>
    <w:p w14:paraId="6139C7C3" w14:textId="77777777" w:rsidR="00D53C10" w:rsidRPr="00943FDB" w:rsidRDefault="00D53C10" w:rsidP="00DA62ED">
      <w:pPr>
        <w:pStyle w:val="tv213"/>
        <w:shd w:val="clear" w:color="auto" w:fill="FFFFFF"/>
        <w:spacing w:before="0" w:beforeAutospacing="0" w:after="0" w:afterAutospacing="0"/>
        <w:ind w:firstLine="709"/>
        <w:jc w:val="both"/>
      </w:pPr>
    </w:p>
    <w:p w14:paraId="4D935294" w14:textId="2FEA88CF" w:rsidR="00765EF8" w:rsidRPr="00E165E2" w:rsidRDefault="00E900BE" w:rsidP="00FC60C9">
      <w:pPr>
        <w:pStyle w:val="tv213"/>
        <w:numPr>
          <w:ilvl w:val="0"/>
          <w:numId w:val="1"/>
        </w:numPr>
        <w:shd w:val="clear" w:color="auto" w:fill="FFFFFF"/>
        <w:spacing w:before="0" w:beforeAutospacing="0" w:after="0" w:afterAutospacing="0"/>
        <w:ind w:left="851"/>
        <w:jc w:val="center"/>
        <w:rPr>
          <w:sz w:val="28"/>
          <w:szCs w:val="28"/>
        </w:rPr>
      </w:pPr>
      <w:r w:rsidRPr="00D6485E">
        <w:rPr>
          <w:rFonts w:eastAsia="Calibri"/>
          <w:b/>
          <w:sz w:val="28"/>
          <w:szCs w:val="28"/>
        </w:rPr>
        <w:t>ESOŠĀS SITUĀCIJAS APRAKSTS</w:t>
      </w:r>
    </w:p>
    <w:p w14:paraId="5512CB2B" w14:textId="77777777" w:rsidR="00E165E2" w:rsidRDefault="00E165E2" w:rsidP="00E165E2">
      <w:pPr>
        <w:pStyle w:val="tv213"/>
        <w:shd w:val="clear" w:color="auto" w:fill="FFFFFF"/>
        <w:spacing w:before="0" w:beforeAutospacing="0" w:after="0" w:afterAutospacing="0"/>
        <w:ind w:left="851"/>
        <w:rPr>
          <w:rFonts w:eastAsia="Calibri"/>
          <w:b/>
          <w:sz w:val="28"/>
          <w:szCs w:val="28"/>
        </w:rPr>
      </w:pPr>
    </w:p>
    <w:p w14:paraId="4D0920A3" w14:textId="77777777" w:rsidR="00E165E2" w:rsidRDefault="00E165E2" w:rsidP="00BC203C">
      <w:pPr>
        <w:pStyle w:val="tv213"/>
        <w:shd w:val="clear" w:color="auto" w:fill="FFFFFF"/>
        <w:spacing w:before="0" w:beforeAutospacing="0" w:after="0" w:afterAutospacing="0" w:line="276" w:lineRule="auto"/>
        <w:ind w:left="851"/>
        <w:rPr>
          <w:rFonts w:eastAsia="Calibri"/>
          <w:b/>
          <w:sz w:val="28"/>
          <w:szCs w:val="28"/>
        </w:rPr>
      </w:pPr>
    </w:p>
    <w:p w14:paraId="222AA6D6" w14:textId="7A6806A2" w:rsidR="00225CFB" w:rsidRPr="00ED2D43" w:rsidRDefault="00225CFB" w:rsidP="00225CFB">
      <w:pPr>
        <w:spacing w:after="0" w:line="276" w:lineRule="auto"/>
        <w:ind w:firstLine="720"/>
        <w:jc w:val="both"/>
        <w:rPr>
          <w:rFonts w:ascii="Times New Roman" w:hAnsi="Times New Roman"/>
          <w:sz w:val="28"/>
          <w:szCs w:val="28"/>
        </w:rPr>
      </w:pPr>
      <w:r w:rsidRPr="00ED2D43">
        <w:rPr>
          <w:rFonts w:ascii="Times New Roman" w:hAnsi="Times New Roman"/>
          <w:sz w:val="28"/>
          <w:szCs w:val="28"/>
        </w:rPr>
        <w:t>No kopējā 93 Iekšlietu ministrijas īpašumā esošo</w:t>
      </w:r>
      <w:r w:rsidR="00A64B00">
        <w:rPr>
          <w:rFonts w:ascii="Times New Roman" w:hAnsi="Times New Roman"/>
          <w:sz w:val="28"/>
          <w:szCs w:val="28"/>
        </w:rPr>
        <w:t xml:space="preserve"> Valsts ugunsdzēsības un glābšanas dienesta </w:t>
      </w:r>
      <w:r w:rsidRPr="00ED2D43">
        <w:rPr>
          <w:rFonts w:ascii="Times New Roman" w:hAnsi="Times New Roman"/>
          <w:sz w:val="28"/>
          <w:szCs w:val="28"/>
        </w:rPr>
        <w:t>depo objektu</w:t>
      </w:r>
      <w:r w:rsidR="000965E3">
        <w:rPr>
          <w:rFonts w:ascii="Times New Roman" w:hAnsi="Times New Roman"/>
          <w:sz w:val="28"/>
          <w:szCs w:val="28"/>
        </w:rPr>
        <w:t xml:space="preserve"> skaita</w:t>
      </w:r>
      <w:r w:rsidRPr="00ED2D43">
        <w:rPr>
          <w:rFonts w:ascii="Times New Roman" w:hAnsi="Times New Roman"/>
          <w:sz w:val="28"/>
          <w:szCs w:val="28"/>
        </w:rPr>
        <w:t xml:space="preserve">, vairāk kā 80% būvēti laika periodā no 1890.gada </w:t>
      </w:r>
      <w:r w:rsidR="000965E3">
        <w:rPr>
          <w:rFonts w:ascii="Times New Roman" w:hAnsi="Times New Roman"/>
          <w:sz w:val="28"/>
          <w:szCs w:val="28"/>
        </w:rPr>
        <w:t>līdz</w:t>
      </w:r>
      <w:r w:rsidRPr="00ED2D43">
        <w:rPr>
          <w:rFonts w:ascii="Times New Roman" w:hAnsi="Times New Roman"/>
          <w:sz w:val="28"/>
          <w:szCs w:val="28"/>
        </w:rPr>
        <w:t xml:space="preserve"> 1960.gadam. To sākotnējais lietošanas mērķis nevienā no gadījumiem nav bijis </w:t>
      </w:r>
      <w:r w:rsidR="00821598">
        <w:rPr>
          <w:rFonts w:ascii="Times New Roman" w:hAnsi="Times New Roman"/>
          <w:noProof/>
          <w:sz w:val="28"/>
          <w:szCs w:val="24"/>
        </w:rPr>
        <w:t>Valsts ugunsdzēsības un glābšanas dienesta</w:t>
      </w:r>
      <w:r w:rsidRPr="00ED2D43">
        <w:rPr>
          <w:rFonts w:ascii="Times New Roman" w:hAnsi="Times New Roman"/>
          <w:sz w:val="28"/>
          <w:szCs w:val="28"/>
        </w:rPr>
        <w:t xml:space="preserve"> depo, tādēļ to izvietojums un platības neatbilst katastrofu pārvaldības funkciju izpildei nepieciešamajiem minimālajiem standartiem. Šo depo garāžu vārti neļauj ēkas telpās iedzīt mūsdienu tehnikas mašīnas gabarītu neatbilstības dēļ, savukārt ēku pārbūve un pielāgošana nav iespējama, jo 90% gadījum</w:t>
      </w:r>
      <w:r w:rsidR="00EB1A42">
        <w:rPr>
          <w:rFonts w:ascii="Times New Roman" w:hAnsi="Times New Roman"/>
          <w:sz w:val="28"/>
          <w:szCs w:val="28"/>
        </w:rPr>
        <w:t xml:space="preserve">u </w:t>
      </w:r>
      <w:r w:rsidRPr="00ED2D43">
        <w:rPr>
          <w:rFonts w:ascii="Times New Roman" w:hAnsi="Times New Roman"/>
          <w:sz w:val="28"/>
          <w:szCs w:val="28"/>
        </w:rPr>
        <w:t>depo ir vairāk kā 2 reizes mazāki nekā nepieciešams.</w:t>
      </w:r>
    </w:p>
    <w:p w14:paraId="594F2307" w14:textId="77777777" w:rsidR="00225CFB" w:rsidRPr="00ED2D43" w:rsidRDefault="00225CFB" w:rsidP="00225CFB">
      <w:pPr>
        <w:spacing w:after="0" w:line="276" w:lineRule="auto"/>
        <w:ind w:left="993" w:hanging="142"/>
        <w:jc w:val="both"/>
        <w:rPr>
          <w:rFonts w:ascii="Times New Roman" w:hAnsi="Times New Roman"/>
          <w:sz w:val="28"/>
          <w:szCs w:val="28"/>
        </w:rPr>
      </w:pPr>
    </w:p>
    <w:p w14:paraId="2CE107AC" w14:textId="52530DB0" w:rsidR="00225CFB" w:rsidRDefault="00225CFB" w:rsidP="00225CFB">
      <w:pPr>
        <w:spacing w:after="0" w:line="276" w:lineRule="auto"/>
        <w:ind w:firstLine="720"/>
        <w:jc w:val="both"/>
        <w:rPr>
          <w:rFonts w:ascii="Times New Roman" w:hAnsi="Times New Roman"/>
          <w:sz w:val="28"/>
          <w:szCs w:val="28"/>
        </w:rPr>
      </w:pPr>
      <w:r w:rsidRPr="00ED2D43">
        <w:rPr>
          <w:rFonts w:ascii="Times New Roman" w:hAnsi="Times New Roman"/>
          <w:sz w:val="28"/>
          <w:szCs w:val="28"/>
        </w:rPr>
        <w:t xml:space="preserve">Īstenojot katastrofu pārvaldības sistēmas reformu, plānots par 22 nekustamajiem īpašumiem samazināt kopējo Iekšlietu ministrijas </w:t>
      </w:r>
      <w:r w:rsidR="00EB1A42">
        <w:rPr>
          <w:rFonts w:ascii="Times New Roman" w:hAnsi="Times New Roman"/>
          <w:sz w:val="28"/>
          <w:szCs w:val="28"/>
        </w:rPr>
        <w:t>valdījumā</w:t>
      </w:r>
      <w:r w:rsidRPr="00ED2D43">
        <w:rPr>
          <w:rFonts w:ascii="Times New Roman" w:hAnsi="Times New Roman"/>
          <w:sz w:val="28"/>
          <w:szCs w:val="28"/>
        </w:rPr>
        <w:t xml:space="preserve"> esošo īpašumu skaitu un atteikties no vismaz 36 nomas objektiem. </w:t>
      </w:r>
      <w:r w:rsidR="000965E3">
        <w:rPr>
          <w:rFonts w:ascii="Times New Roman" w:hAnsi="Times New Roman"/>
          <w:sz w:val="28"/>
          <w:szCs w:val="28"/>
        </w:rPr>
        <w:t>J</w:t>
      </w:r>
      <w:r w:rsidRPr="00ED2D43">
        <w:rPr>
          <w:rFonts w:ascii="Times New Roman" w:hAnsi="Times New Roman"/>
          <w:sz w:val="28"/>
          <w:szCs w:val="28"/>
        </w:rPr>
        <w:t>aunu katastrofu pārvaldības centru būvniecīb</w:t>
      </w:r>
      <w:r w:rsidR="000965E3">
        <w:rPr>
          <w:rFonts w:ascii="Times New Roman" w:hAnsi="Times New Roman"/>
          <w:sz w:val="28"/>
          <w:szCs w:val="28"/>
        </w:rPr>
        <w:t xml:space="preserve">as </w:t>
      </w:r>
      <w:r w:rsidR="0017056F">
        <w:rPr>
          <w:rFonts w:ascii="Times New Roman" w:hAnsi="Times New Roman"/>
          <w:sz w:val="28"/>
          <w:szCs w:val="28"/>
        </w:rPr>
        <w:t>rezultātā</w:t>
      </w:r>
      <w:r w:rsidRPr="00ED2D43">
        <w:rPr>
          <w:rFonts w:ascii="Times New Roman" w:hAnsi="Times New Roman"/>
          <w:sz w:val="28"/>
          <w:szCs w:val="28"/>
        </w:rPr>
        <w:t xml:space="preserve"> kopējais neefektīvi un ar augstu enerģijas patēriņu ekspluatējamo objektu skaits samazināsies par vairāk kā 58 objektiem. ANM plāna ietvaros jaunuzb</w:t>
      </w:r>
      <w:r w:rsidR="000965E3">
        <w:rPr>
          <w:rFonts w:ascii="Times New Roman" w:hAnsi="Times New Roman"/>
          <w:sz w:val="28"/>
          <w:szCs w:val="28"/>
        </w:rPr>
        <w:t>ū</w:t>
      </w:r>
      <w:r w:rsidRPr="00ED2D43">
        <w:rPr>
          <w:rFonts w:ascii="Times New Roman" w:hAnsi="Times New Roman"/>
          <w:sz w:val="28"/>
          <w:szCs w:val="28"/>
        </w:rPr>
        <w:t xml:space="preserve">vētā platība nebūs lielāka par nojaukto, esošo ēku platību. To vietā tiks veidoti gandrīz nulles enerģijas patēriņa centri ar mērķi nodrošināt atbildīgu publisko īpašumu pārvaldību, kuros vienuviet tiks apvienoti vairāki katastrofu pārvaldības sistēmā strādājoši dienesti, tādējādi ļaujot sasniegt Ēku Atjaunošanas ilgtermiņa stratēģijā, </w:t>
      </w:r>
      <w:r w:rsidR="009524B3" w:rsidRPr="009524B3">
        <w:rPr>
          <w:rFonts w:ascii="Times New Roman" w:hAnsi="Times New Roman"/>
          <w:sz w:val="28"/>
          <w:szCs w:val="28"/>
        </w:rPr>
        <w:t>Nacionāla</w:t>
      </w:r>
      <w:r w:rsidR="00F85F11">
        <w:rPr>
          <w:rFonts w:ascii="Times New Roman" w:hAnsi="Times New Roman"/>
          <w:sz w:val="28"/>
          <w:szCs w:val="28"/>
        </w:rPr>
        <w:t>jā</w:t>
      </w:r>
      <w:r w:rsidR="009524B3" w:rsidRPr="009524B3">
        <w:rPr>
          <w:rFonts w:ascii="Times New Roman" w:hAnsi="Times New Roman"/>
          <w:sz w:val="28"/>
          <w:szCs w:val="28"/>
        </w:rPr>
        <w:t xml:space="preserve"> enerģētikas un klimata plān</w:t>
      </w:r>
      <w:r w:rsidR="00F85F11">
        <w:rPr>
          <w:rFonts w:ascii="Times New Roman" w:hAnsi="Times New Roman"/>
          <w:sz w:val="28"/>
          <w:szCs w:val="28"/>
        </w:rPr>
        <w:t>ā</w:t>
      </w:r>
      <w:r w:rsidR="009524B3" w:rsidRPr="009524B3">
        <w:rPr>
          <w:rFonts w:ascii="Times New Roman" w:hAnsi="Times New Roman"/>
          <w:sz w:val="28"/>
          <w:szCs w:val="28"/>
        </w:rPr>
        <w:t xml:space="preserve"> 2021.-2030.</w:t>
      </w:r>
      <w:r w:rsidR="00F85F11">
        <w:rPr>
          <w:rFonts w:ascii="Times New Roman" w:hAnsi="Times New Roman"/>
          <w:sz w:val="28"/>
          <w:szCs w:val="28"/>
        </w:rPr>
        <w:t> </w:t>
      </w:r>
      <w:r w:rsidR="009524B3" w:rsidRPr="009524B3">
        <w:rPr>
          <w:rFonts w:ascii="Times New Roman" w:hAnsi="Times New Roman"/>
          <w:sz w:val="28"/>
          <w:szCs w:val="28"/>
        </w:rPr>
        <w:t>gadam</w:t>
      </w:r>
      <w:r w:rsidR="00F85F11">
        <w:rPr>
          <w:rFonts w:ascii="Times New Roman" w:hAnsi="Times New Roman"/>
          <w:sz w:val="28"/>
          <w:szCs w:val="28"/>
        </w:rPr>
        <w:t xml:space="preserve"> </w:t>
      </w:r>
      <w:r w:rsidRPr="00ED2D43">
        <w:rPr>
          <w:rFonts w:ascii="Times New Roman" w:hAnsi="Times New Roman"/>
          <w:sz w:val="28"/>
          <w:szCs w:val="28"/>
        </w:rPr>
        <w:t>un Latvijas pielāgošanās klimata pārmaiņām plānā laika posmam līdz 2030.gadam izvirzītos mērķu</w:t>
      </w:r>
      <w:r w:rsidR="00A64B00">
        <w:rPr>
          <w:rFonts w:ascii="Times New Roman" w:hAnsi="Times New Roman"/>
          <w:sz w:val="28"/>
          <w:szCs w:val="28"/>
        </w:rPr>
        <w:t>s</w:t>
      </w:r>
      <w:r>
        <w:rPr>
          <w:rFonts w:ascii="Times New Roman" w:hAnsi="Times New Roman"/>
          <w:sz w:val="28"/>
          <w:szCs w:val="28"/>
        </w:rPr>
        <w:t>.</w:t>
      </w:r>
    </w:p>
    <w:p w14:paraId="1C1B5129" w14:textId="658AD2AA" w:rsidR="00E165E2" w:rsidRPr="00040977" w:rsidRDefault="00BC203C" w:rsidP="00225CFB">
      <w:pPr>
        <w:spacing w:after="0" w:line="276" w:lineRule="auto"/>
        <w:ind w:firstLine="720"/>
        <w:jc w:val="both"/>
        <w:rPr>
          <w:rFonts w:ascii="Times New Roman" w:hAnsi="Times New Roman"/>
          <w:noProof/>
          <w:sz w:val="28"/>
          <w:szCs w:val="24"/>
        </w:rPr>
      </w:pPr>
      <w:r>
        <w:rPr>
          <w:rFonts w:ascii="Times New Roman" w:hAnsi="Times New Roman"/>
          <w:noProof/>
          <w:sz w:val="28"/>
          <w:szCs w:val="24"/>
        </w:rPr>
        <w:t xml:space="preserve">Uzsākot reformas īstenošanu, tās </w:t>
      </w:r>
      <w:r w:rsidR="00E165E2" w:rsidRPr="00DC1EA5">
        <w:rPr>
          <w:rFonts w:ascii="Times New Roman" w:hAnsi="Times New Roman"/>
          <w:noProof/>
          <w:sz w:val="28"/>
          <w:szCs w:val="24"/>
        </w:rPr>
        <w:t>tvērums</w:t>
      </w:r>
      <w:r>
        <w:rPr>
          <w:rFonts w:ascii="Times New Roman" w:hAnsi="Times New Roman"/>
          <w:noProof/>
          <w:sz w:val="28"/>
          <w:szCs w:val="24"/>
        </w:rPr>
        <w:t xml:space="preserve"> jau sākotnēji ir bijis</w:t>
      </w:r>
      <w:r w:rsidR="00E165E2" w:rsidRPr="00DC1EA5">
        <w:rPr>
          <w:rFonts w:ascii="Times New Roman" w:hAnsi="Times New Roman"/>
          <w:noProof/>
          <w:sz w:val="28"/>
          <w:szCs w:val="24"/>
        </w:rPr>
        <w:t xml:space="preserve"> augstā gatavības stadijā, ir veiktas priekšizpētes visu Iekšlietu ministrijas īpašumā, nomā un valdījumā esošo ēku tehniskajā novērtējumā, ir veikts detalizēts struktūru un funkciju analīzes izvērtējums, sagatavota visa nepieciešamā normatīvā un stratēģiskā bāze, kā arī saskaņā ar 2019.</w:t>
      </w:r>
      <w:r w:rsidR="00E165E2">
        <w:rPr>
          <w:rFonts w:ascii="Times New Roman" w:hAnsi="Times New Roman"/>
          <w:noProof/>
          <w:sz w:val="28"/>
          <w:szCs w:val="24"/>
        </w:rPr>
        <w:t xml:space="preserve"> </w:t>
      </w:r>
      <w:r w:rsidR="00E165E2" w:rsidRPr="00DC1EA5">
        <w:rPr>
          <w:rFonts w:ascii="Times New Roman" w:hAnsi="Times New Roman"/>
          <w:noProof/>
          <w:sz w:val="28"/>
          <w:szCs w:val="24"/>
        </w:rPr>
        <w:t>gada iepirkumu noslēgtā darba uzdevuma rezultātu izstrādāts skiču projekts būvniecības iecerēm A, B,</w:t>
      </w:r>
      <w:r w:rsidR="00E165E2">
        <w:rPr>
          <w:rFonts w:ascii="Times New Roman" w:hAnsi="Times New Roman"/>
          <w:noProof/>
          <w:sz w:val="28"/>
          <w:szCs w:val="24"/>
        </w:rPr>
        <w:t xml:space="preserve"> </w:t>
      </w:r>
      <w:r w:rsidR="00E165E2" w:rsidRPr="00DC1EA5">
        <w:rPr>
          <w:rFonts w:ascii="Times New Roman" w:hAnsi="Times New Roman"/>
          <w:noProof/>
          <w:sz w:val="28"/>
          <w:szCs w:val="24"/>
        </w:rPr>
        <w:t>C un D tipa modu</w:t>
      </w:r>
      <w:r w:rsidR="00E165E2">
        <w:rPr>
          <w:rFonts w:ascii="Times New Roman" w:hAnsi="Times New Roman"/>
          <w:noProof/>
          <w:sz w:val="28"/>
          <w:szCs w:val="24"/>
        </w:rPr>
        <w:t>ļ</w:t>
      </w:r>
      <w:r w:rsidR="00E165E2" w:rsidRPr="00DC1EA5">
        <w:rPr>
          <w:rFonts w:ascii="Times New Roman" w:hAnsi="Times New Roman"/>
          <w:noProof/>
          <w:sz w:val="28"/>
          <w:szCs w:val="24"/>
        </w:rPr>
        <w:t xml:space="preserve">u katastrofu pārvaldības un krīžu vadības centru izveidei. A kategorijas moduļu tipa centrus plānots veidot visblīvāk apdzīvotajās Latvijas teritorijās ar lielāko izsaukumu skaitu un lielāko speciālā transporta specifisko vienību skaitu un vietās ar novērtējumā saņemto minimālajām katastrofu pārvaldības prasībām </w:t>
      </w:r>
      <w:r w:rsidR="00E165E2" w:rsidRPr="00DC1EA5">
        <w:rPr>
          <w:rFonts w:ascii="Times New Roman" w:hAnsi="Times New Roman"/>
          <w:noProof/>
          <w:sz w:val="28"/>
          <w:szCs w:val="24"/>
        </w:rPr>
        <w:lastRenderedPageBreak/>
        <w:t xml:space="preserve">visneatbilstošāko esošo depo. ANM plāna ietvaros plānots izveidot tikai vienu A kategorijas centru, bet visvairāk </w:t>
      </w:r>
      <w:r w:rsidR="00E165E2">
        <w:rPr>
          <w:rFonts w:ascii="Times New Roman" w:hAnsi="Times New Roman"/>
          <w:noProof/>
          <w:sz w:val="28"/>
          <w:szCs w:val="24"/>
        </w:rPr>
        <w:t xml:space="preserve">– </w:t>
      </w:r>
      <w:r w:rsidR="00E165E2" w:rsidRPr="00DC1EA5">
        <w:rPr>
          <w:rFonts w:ascii="Times New Roman" w:hAnsi="Times New Roman"/>
          <w:noProof/>
          <w:sz w:val="28"/>
          <w:szCs w:val="24"/>
        </w:rPr>
        <w:t>B kategorijas centrus. B, C un D moduļu tipa centrus plānots veidot pilsētās ar salīdzinoši mazāku iedzīvotāju blīvumu un mazāku izsaukumu skaitu. Moduļu tipa ēku būvniecība paredz iespēju papildināt jebkuru tipveida projektu ar papildus nepieciešamajām telpām citu dienestu vajadzībām. Atbilstoši vajadzībām šajos moduļu centros vienviet plānots izvietot</w:t>
      </w:r>
      <w:r w:rsidR="00E165E2">
        <w:rPr>
          <w:rFonts w:ascii="Times New Roman" w:hAnsi="Times New Roman"/>
          <w:noProof/>
          <w:sz w:val="28"/>
          <w:szCs w:val="24"/>
        </w:rPr>
        <w:t xml:space="preserve"> </w:t>
      </w:r>
      <w:r w:rsidR="00A64B00">
        <w:rPr>
          <w:rFonts w:ascii="Times New Roman" w:hAnsi="Times New Roman"/>
          <w:noProof/>
          <w:sz w:val="28"/>
          <w:szCs w:val="24"/>
        </w:rPr>
        <w:t>Valsts ugunsdzēsības un glābšanas dienestu</w:t>
      </w:r>
      <w:r w:rsidR="00E165E2">
        <w:rPr>
          <w:rFonts w:ascii="Times New Roman" w:hAnsi="Times New Roman"/>
          <w:noProof/>
          <w:sz w:val="28"/>
          <w:szCs w:val="24"/>
        </w:rPr>
        <w:t>, Valsts policij</w:t>
      </w:r>
      <w:r w:rsidR="00A64B00">
        <w:rPr>
          <w:rFonts w:ascii="Times New Roman" w:hAnsi="Times New Roman"/>
          <w:noProof/>
          <w:sz w:val="28"/>
          <w:szCs w:val="24"/>
        </w:rPr>
        <w:t>u</w:t>
      </w:r>
      <w:r w:rsidR="00E165E2">
        <w:rPr>
          <w:rFonts w:ascii="Times New Roman" w:hAnsi="Times New Roman"/>
          <w:noProof/>
          <w:sz w:val="28"/>
          <w:szCs w:val="24"/>
        </w:rPr>
        <w:t xml:space="preserve">, </w:t>
      </w:r>
      <w:r w:rsidR="00E165E2" w:rsidRPr="00DC1EA5">
        <w:rPr>
          <w:rFonts w:ascii="Times New Roman" w:hAnsi="Times New Roman"/>
          <w:noProof/>
          <w:sz w:val="28"/>
          <w:szCs w:val="24"/>
        </w:rPr>
        <w:t>Valsts robežsardz</w:t>
      </w:r>
      <w:r w:rsidR="00A64B00">
        <w:rPr>
          <w:rFonts w:ascii="Times New Roman" w:hAnsi="Times New Roman"/>
          <w:noProof/>
          <w:sz w:val="28"/>
          <w:szCs w:val="24"/>
        </w:rPr>
        <w:t>i</w:t>
      </w:r>
      <w:r w:rsidR="00E165E2" w:rsidRPr="00DC1EA5">
        <w:rPr>
          <w:rFonts w:ascii="Times New Roman" w:hAnsi="Times New Roman"/>
          <w:noProof/>
          <w:sz w:val="28"/>
          <w:szCs w:val="24"/>
        </w:rPr>
        <w:t xml:space="preserve"> un atkarībā no nepieciešamības citus dienestus, </w:t>
      </w:r>
      <w:r w:rsidR="00E165E2">
        <w:rPr>
          <w:rFonts w:ascii="Times New Roman" w:hAnsi="Times New Roman"/>
          <w:noProof/>
          <w:sz w:val="28"/>
          <w:szCs w:val="24"/>
        </w:rPr>
        <w:t xml:space="preserve">kā ar Neatliekamās medicīniskās </w:t>
      </w:r>
      <w:r w:rsidR="00E165E2" w:rsidRPr="00040977">
        <w:rPr>
          <w:rFonts w:ascii="Times New Roman" w:hAnsi="Times New Roman"/>
          <w:noProof/>
          <w:sz w:val="28"/>
          <w:szCs w:val="24"/>
        </w:rPr>
        <w:t>palīdzības dienesta struktūrvienības, tādējādi īstenojot pieeju, kad maksimāli daudzas katastrofu pārvaldībā iesaistītās institūcijas atrodas “zem viena jumta”. Šāda pieeja jo īpaši veicina nekustamo īpašumu optimizēšanu un pāreju no piesār</w:t>
      </w:r>
      <w:r w:rsidR="00EB1A42" w:rsidRPr="00040977">
        <w:rPr>
          <w:rFonts w:ascii="Times New Roman" w:hAnsi="Times New Roman"/>
          <w:noProof/>
          <w:sz w:val="28"/>
          <w:szCs w:val="24"/>
        </w:rPr>
        <w:t>ņojoša uz energoefektīvu īpašuma</w:t>
      </w:r>
      <w:r w:rsidR="00E165E2" w:rsidRPr="00040977">
        <w:rPr>
          <w:rFonts w:ascii="Times New Roman" w:hAnsi="Times New Roman"/>
          <w:noProof/>
          <w:sz w:val="28"/>
          <w:szCs w:val="24"/>
        </w:rPr>
        <w:t xml:space="preserve"> pārvaldības modeli.</w:t>
      </w:r>
    </w:p>
    <w:p w14:paraId="19C09E80" w14:textId="3EDF4189" w:rsidR="00295DE7" w:rsidRPr="00040977" w:rsidRDefault="00295DE7" w:rsidP="00225CFB">
      <w:pPr>
        <w:spacing w:after="0" w:line="276" w:lineRule="auto"/>
        <w:ind w:firstLine="720"/>
        <w:jc w:val="both"/>
        <w:rPr>
          <w:rFonts w:ascii="Times New Roman" w:hAnsi="Times New Roman"/>
          <w:noProof/>
          <w:sz w:val="28"/>
          <w:szCs w:val="24"/>
        </w:rPr>
      </w:pPr>
      <w:r w:rsidRPr="00040977">
        <w:rPr>
          <w:rFonts w:ascii="Times New Roman" w:hAnsi="Times New Roman"/>
          <w:noProof/>
          <w:sz w:val="28"/>
          <w:szCs w:val="24"/>
        </w:rPr>
        <w:t xml:space="preserve">Reformas ietvaros valsts atbalsts nav plānots. Investīcijas finansējuma saņēmējs ir Nodrošinājuma valsts aģentūra, kas ir valsts funkciju veicējs, līdz ar to atbalsts saimnieciskās darbības veikšanai </w:t>
      </w:r>
      <w:r w:rsidR="00040977" w:rsidRPr="00040977">
        <w:rPr>
          <w:rFonts w:ascii="Times New Roman" w:hAnsi="Times New Roman"/>
          <w:noProof/>
          <w:sz w:val="28"/>
          <w:szCs w:val="24"/>
        </w:rPr>
        <w:t xml:space="preserve">netiks sniegts </w:t>
      </w:r>
      <w:r w:rsidRPr="00040977">
        <w:rPr>
          <w:rFonts w:ascii="Times New Roman" w:hAnsi="Times New Roman"/>
          <w:noProof/>
          <w:sz w:val="28"/>
          <w:szCs w:val="24"/>
        </w:rPr>
        <w:t xml:space="preserve">un attiecīgi nav jāpiemēro valsts atbalsta regulējums. Jaunbūvētajās ēkās tiks veikta tikai valsts funkciju īstenošana. Savukārt iepirkumu </w:t>
      </w:r>
      <w:r w:rsidR="00B73428" w:rsidRPr="00040977">
        <w:rPr>
          <w:rFonts w:ascii="Times New Roman" w:hAnsi="Times New Roman"/>
          <w:noProof/>
          <w:sz w:val="28"/>
          <w:szCs w:val="24"/>
        </w:rPr>
        <w:t xml:space="preserve">procedūras </w:t>
      </w:r>
      <w:r w:rsidR="00040977">
        <w:rPr>
          <w:rFonts w:ascii="Times New Roman" w:hAnsi="Times New Roman"/>
          <w:noProof/>
          <w:sz w:val="28"/>
          <w:szCs w:val="24"/>
        </w:rPr>
        <w:t>īstenotas</w:t>
      </w:r>
      <w:r w:rsidRPr="00040977">
        <w:rPr>
          <w:rFonts w:ascii="Times New Roman" w:hAnsi="Times New Roman"/>
          <w:noProof/>
          <w:sz w:val="28"/>
          <w:szCs w:val="24"/>
        </w:rPr>
        <w:t xml:space="preserve"> atklātā, pārredzamā un nedriskriminējošā </w:t>
      </w:r>
      <w:r w:rsidR="00B73428" w:rsidRPr="00040977">
        <w:rPr>
          <w:rFonts w:ascii="Times New Roman" w:hAnsi="Times New Roman"/>
          <w:noProof/>
          <w:sz w:val="28"/>
          <w:szCs w:val="24"/>
        </w:rPr>
        <w:t>veidā</w:t>
      </w:r>
      <w:r w:rsidRPr="00040977">
        <w:rPr>
          <w:rFonts w:ascii="Times New Roman" w:hAnsi="Times New Roman"/>
          <w:noProof/>
          <w:sz w:val="28"/>
          <w:szCs w:val="24"/>
        </w:rPr>
        <w:t xml:space="preserve">, kā ietvaros noslēgto līgumu darbu veicēju līmenī </w:t>
      </w:r>
      <w:r w:rsidR="00040977">
        <w:rPr>
          <w:rFonts w:ascii="Times New Roman" w:hAnsi="Times New Roman"/>
          <w:noProof/>
          <w:sz w:val="28"/>
          <w:szCs w:val="24"/>
        </w:rPr>
        <w:t>ir</w:t>
      </w:r>
      <w:r w:rsidRPr="00040977">
        <w:rPr>
          <w:rFonts w:ascii="Times New Roman" w:hAnsi="Times New Roman"/>
          <w:noProof/>
          <w:sz w:val="28"/>
          <w:szCs w:val="24"/>
        </w:rPr>
        <w:t xml:space="preserve"> izslēgta ekonomiskā priekšrocība, piemērojot Publiskā iepirkuma likuma normas.</w:t>
      </w:r>
    </w:p>
    <w:p w14:paraId="6BA73820" w14:textId="79C9B49A" w:rsidR="00E165E2" w:rsidRDefault="00C83193" w:rsidP="00ED2D43">
      <w:pPr>
        <w:spacing w:after="0" w:line="276" w:lineRule="auto"/>
        <w:jc w:val="both"/>
        <w:rPr>
          <w:rFonts w:ascii="Times New Roman" w:hAnsi="Times New Roman"/>
          <w:sz w:val="28"/>
          <w:szCs w:val="28"/>
        </w:rPr>
      </w:pPr>
      <w:r w:rsidRPr="00040977">
        <w:rPr>
          <w:rFonts w:ascii="Times New Roman" w:hAnsi="Times New Roman"/>
          <w:noProof/>
          <w:sz w:val="28"/>
          <w:szCs w:val="24"/>
        </w:rPr>
        <w:tab/>
        <w:t>ANM plāna un</w:t>
      </w:r>
      <w:r w:rsidR="00E165E2" w:rsidRPr="00040977">
        <w:rPr>
          <w:rFonts w:ascii="Times New Roman" w:hAnsi="Times New Roman"/>
          <w:noProof/>
          <w:sz w:val="28"/>
          <w:szCs w:val="24"/>
        </w:rPr>
        <w:t xml:space="preserve"> Darbības kārtības</w:t>
      </w:r>
      <w:r w:rsidR="00BC203C" w:rsidRPr="00040977">
        <w:rPr>
          <w:rStyle w:val="FootnoteReference"/>
          <w:noProof/>
          <w:sz w:val="28"/>
          <w:szCs w:val="24"/>
        </w:rPr>
        <w:footnoteReference w:id="3"/>
      </w:r>
      <w:r w:rsidRPr="00040977">
        <w:rPr>
          <w:rFonts w:ascii="Times New Roman" w:hAnsi="Times New Roman"/>
          <w:noProof/>
          <w:sz w:val="28"/>
          <w:szCs w:val="24"/>
        </w:rPr>
        <w:t xml:space="preserve"> </w:t>
      </w:r>
      <w:r w:rsidR="00E165E2" w:rsidRPr="00040977">
        <w:rPr>
          <w:rFonts w:ascii="Times New Roman" w:hAnsi="Times New Roman"/>
          <w:noProof/>
          <w:sz w:val="28"/>
          <w:szCs w:val="24"/>
        </w:rPr>
        <w:t>izstrādes procesā Iekšlietu ministrija ir veikusi analīzi un noteikusi</w:t>
      </w:r>
      <w:r w:rsidR="00E165E2">
        <w:rPr>
          <w:rStyle w:val="FootnoteReference"/>
          <w:noProof/>
          <w:sz w:val="28"/>
          <w:szCs w:val="24"/>
        </w:rPr>
        <w:footnoteReference w:id="4"/>
      </w:r>
      <w:r w:rsidR="00E165E2">
        <w:rPr>
          <w:rFonts w:ascii="Times New Roman" w:hAnsi="Times New Roman"/>
          <w:noProof/>
          <w:sz w:val="28"/>
          <w:szCs w:val="24"/>
        </w:rPr>
        <w:t xml:space="preserve"> prioritāri izbūvējamos katastrofu pārvaldības centrus – Iekšlietu ministrijas Būvniecības padomei atbalstot</w:t>
      </w:r>
      <w:r w:rsidR="00E165E2">
        <w:rPr>
          <w:rFonts w:ascii="Times New Roman" w:hAnsi="Times New Roman"/>
          <w:sz w:val="28"/>
          <w:szCs w:val="28"/>
        </w:rPr>
        <w:t xml:space="preserve"> </w:t>
      </w:r>
      <w:r w:rsidR="00E165E2" w:rsidRPr="00364360">
        <w:rPr>
          <w:rFonts w:ascii="Times New Roman" w:hAnsi="Times New Roman"/>
          <w:sz w:val="28"/>
          <w:szCs w:val="28"/>
        </w:rPr>
        <w:t>katastrofu pārvaldības centru būvniecību Liepājā, Daugavpilī, Madonā, Alūksnē, Līvānos, Salacgrīvā, Talsos, Tukumā</w:t>
      </w:r>
      <w:r w:rsidR="00E165E2">
        <w:rPr>
          <w:rFonts w:ascii="Times New Roman" w:hAnsi="Times New Roman"/>
          <w:sz w:val="28"/>
          <w:szCs w:val="28"/>
        </w:rPr>
        <w:t>, savukārt rezerves sarakstā iekļaujot katastrofu pārvaldības centru būvniecīb</w:t>
      </w:r>
      <w:r w:rsidR="00A55797">
        <w:rPr>
          <w:rFonts w:ascii="Times New Roman" w:hAnsi="Times New Roman"/>
          <w:sz w:val="28"/>
          <w:szCs w:val="28"/>
        </w:rPr>
        <w:t>u</w:t>
      </w:r>
      <w:r w:rsidR="00E165E2">
        <w:rPr>
          <w:rFonts w:ascii="Times New Roman" w:hAnsi="Times New Roman"/>
          <w:sz w:val="28"/>
          <w:szCs w:val="28"/>
        </w:rPr>
        <w:t xml:space="preserve"> Viļānos un Alsungā. Provizoriski investīciju veikšanai nepieciešamā finansējuma aprēķini (situācija uz 2021.gada beigām/2022.gada sākumu) paredzēja, ka 10 katastrofu pārvaldības centru būvniecība, kā arī investīcijas ietvaros veicamā </w:t>
      </w:r>
      <w:r w:rsidR="00E165E2" w:rsidRPr="004A78DB">
        <w:rPr>
          <w:rFonts w:ascii="Times New Roman" w:hAnsi="Times New Roman"/>
          <w:sz w:val="28"/>
          <w:szCs w:val="28"/>
        </w:rPr>
        <w:t>ēku nojaukšana energoefektivitātes rādītāju sasniegšanai</w:t>
      </w:r>
      <w:r w:rsidR="00E165E2">
        <w:rPr>
          <w:rFonts w:ascii="Times New Roman" w:hAnsi="Times New Roman"/>
          <w:sz w:val="28"/>
          <w:szCs w:val="28"/>
        </w:rPr>
        <w:t xml:space="preserve"> ir īstenojama ANM plāna ietvaros investīcijai piešķirtā finansējuma ietvaros – </w:t>
      </w:r>
      <w:r w:rsidR="00E165E2" w:rsidRPr="00BC203C">
        <w:rPr>
          <w:rFonts w:ascii="Times New Roman" w:hAnsi="Times New Roman"/>
          <w:sz w:val="28"/>
          <w:szCs w:val="28"/>
        </w:rPr>
        <w:t xml:space="preserve">to nodrošināšanai prognozētais nepieciešamā finansējuma apmērs veidoja 36 287 495 </w:t>
      </w:r>
      <w:r w:rsidR="00E165E2" w:rsidRPr="00BC203C">
        <w:rPr>
          <w:rFonts w:ascii="Times New Roman" w:hAnsi="Times New Roman"/>
          <w:i/>
          <w:sz w:val="28"/>
          <w:szCs w:val="28"/>
        </w:rPr>
        <w:t>euro</w:t>
      </w:r>
      <w:r w:rsidR="00E165E2" w:rsidRPr="00BC203C">
        <w:rPr>
          <w:rFonts w:ascii="Times New Roman" w:hAnsi="Times New Roman"/>
          <w:sz w:val="28"/>
          <w:szCs w:val="28"/>
        </w:rPr>
        <w:t xml:space="preserve"> (bez PVN) vai 43 907 869 </w:t>
      </w:r>
      <w:r w:rsidR="00E165E2" w:rsidRPr="00BC203C">
        <w:rPr>
          <w:rFonts w:ascii="Times New Roman" w:hAnsi="Times New Roman"/>
          <w:i/>
          <w:sz w:val="28"/>
          <w:szCs w:val="28"/>
        </w:rPr>
        <w:t>euro</w:t>
      </w:r>
      <w:r w:rsidR="00E165E2" w:rsidRPr="00BC203C">
        <w:rPr>
          <w:rFonts w:ascii="Times New Roman" w:hAnsi="Times New Roman"/>
          <w:sz w:val="28"/>
          <w:szCs w:val="28"/>
        </w:rPr>
        <w:t xml:space="preserve"> (ar PVN).</w:t>
      </w:r>
      <w:r w:rsidR="00E165E2">
        <w:rPr>
          <w:rFonts w:ascii="Times New Roman" w:hAnsi="Times New Roman"/>
          <w:sz w:val="28"/>
          <w:szCs w:val="28"/>
        </w:rPr>
        <w:t xml:space="preserve"> </w:t>
      </w:r>
    </w:p>
    <w:p w14:paraId="3F613CE8" w14:textId="574532C5" w:rsidR="00ED2D43" w:rsidRDefault="00ED2D43" w:rsidP="00ED2D43">
      <w:pPr>
        <w:spacing w:line="276" w:lineRule="auto"/>
        <w:ind w:firstLine="720"/>
        <w:jc w:val="both"/>
        <w:rPr>
          <w:rFonts w:ascii="Times New Roman" w:hAnsi="Times New Roman"/>
          <w:sz w:val="28"/>
          <w:szCs w:val="28"/>
        </w:rPr>
      </w:pPr>
      <w:r w:rsidRPr="00D6485E">
        <w:rPr>
          <w:rFonts w:ascii="Times New Roman" w:eastAsia="Times New Roman" w:hAnsi="Times New Roman" w:cs="Times New Roman"/>
          <w:sz w:val="28"/>
          <w:szCs w:val="28"/>
          <w:lang w:eastAsia="lv-LV"/>
        </w:rPr>
        <w:t xml:space="preserve">Saistībā ar Krievijas Federācijas militāro agresiju pret Ukrainu un tai sekojošajām sankcijām gan no Eiropas Savienības un Latvijas Republikas puses pret Krievijas Federāciju un Baltkrievijas Republiku, gan sankcijām no Krievijas Federācijas un Baltkrievijas Republikas puses pret Eiropas Savienību un Latvijas </w:t>
      </w:r>
      <w:r w:rsidRPr="00D6485E">
        <w:rPr>
          <w:rFonts w:ascii="Times New Roman" w:eastAsia="Times New Roman" w:hAnsi="Times New Roman" w:cs="Times New Roman"/>
          <w:sz w:val="28"/>
          <w:szCs w:val="28"/>
          <w:lang w:eastAsia="lv-LV"/>
        </w:rPr>
        <w:lastRenderedPageBreak/>
        <w:t>Republiku, kā arī kara darbības rezultātā būtiski sarūkot preču importam no Ukrainas (rūpnīcas ir slēgtas, uzņēmumi apturējuši ražošanas procesus, nav iespējama saražoto preču piegāde), būvniecības nozarei Latvijā ir radīta radikāli negatīva ietekme, izraisot strauju un neprognozējamu būvizstrādājumu cenu kāpumu, kā arī atsevišķu būvizstrādājumu nepieejamību un darba spēka iztrūkumu.</w:t>
      </w:r>
      <w:r w:rsidR="00957E4F">
        <w:rPr>
          <w:rFonts w:ascii="Times New Roman" w:eastAsia="Times New Roman" w:hAnsi="Times New Roman" w:cs="Times New Roman"/>
          <w:sz w:val="28"/>
          <w:szCs w:val="28"/>
          <w:lang w:eastAsia="lv-LV"/>
        </w:rPr>
        <w:t xml:space="preserve"> Atbilstoši 2022. gada vasarā precizētajai prognozei (</w:t>
      </w:r>
      <w:r w:rsidR="00E86ED7">
        <w:rPr>
          <w:rFonts w:ascii="Times New Roman" w:eastAsia="Times New Roman" w:hAnsi="Times New Roman" w:cs="Times New Roman"/>
          <w:sz w:val="28"/>
          <w:szCs w:val="28"/>
          <w:lang w:eastAsia="lv-LV"/>
        </w:rPr>
        <w:t>I</w:t>
      </w:r>
      <w:r w:rsidR="00EB1A42">
        <w:rPr>
          <w:rFonts w:ascii="Times New Roman" w:eastAsia="Times New Roman" w:hAnsi="Times New Roman" w:cs="Times New Roman"/>
          <w:sz w:val="28"/>
          <w:szCs w:val="28"/>
          <w:lang w:eastAsia="lv-LV"/>
        </w:rPr>
        <w:t>nformatīvais ziņojums</w:t>
      </w:r>
      <w:r w:rsidR="00957E4F">
        <w:rPr>
          <w:rFonts w:ascii="Times New Roman" w:eastAsia="Times New Roman" w:hAnsi="Times New Roman" w:cs="Times New Roman"/>
          <w:sz w:val="28"/>
          <w:szCs w:val="28"/>
          <w:lang w:eastAsia="lv-LV"/>
        </w:rPr>
        <w:t xml:space="preserve">) </w:t>
      </w:r>
      <w:r w:rsidR="00957E4F">
        <w:rPr>
          <w:rFonts w:ascii="Times New Roman" w:hAnsi="Times New Roman"/>
          <w:sz w:val="28"/>
          <w:szCs w:val="28"/>
        </w:rPr>
        <w:t xml:space="preserve">10 katastrofu pārvaldības centru būvniecībai, kā arī investīcijas ietvaros veicamajai </w:t>
      </w:r>
      <w:r w:rsidR="00957E4F" w:rsidRPr="004A78DB">
        <w:rPr>
          <w:rFonts w:ascii="Times New Roman" w:hAnsi="Times New Roman"/>
          <w:sz w:val="28"/>
          <w:szCs w:val="28"/>
        </w:rPr>
        <w:t>ēku nojaukšana</w:t>
      </w:r>
      <w:r w:rsidR="00957E4F">
        <w:rPr>
          <w:rFonts w:ascii="Times New Roman" w:hAnsi="Times New Roman"/>
          <w:sz w:val="28"/>
          <w:szCs w:val="28"/>
        </w:rPr>
        <w:t>i</w:t>
      </w:r>
      <w:r w:rsidR="00957E4F" w:rsidRPr="004A78DB">
        <w:rPr>
          <w:rFonts w:ascii="Times New Roman" w:hAnsi="Times New Roman"/>
          <w:sz w:val="28"/>
          <w:szCs w:val="28"/>
        </w:rPr>
        <w:t xml:space="preserve"> energoefektivitātes rādītāju </w:t>
      </w:r>
      <w:r w:rsidR="00957E4F" w:rsidRPr="00BC203C">
        <w:rPr>
          <w:rFonts w:ascii="Times New Roman" w:hAnsi="Times New Roman"/>
          <w:sz w:val="28"/>
          <w:szCs w:val="28"/>
        </w:rPr>
        <w:t xml:space="preserve">nepieciešamā finansējuma apmērs </w:t>
      </w:r>
      <w:r w:rsidR="00957E4F">
        <w:rPr>
          <w:rFonts w:ascii="Times New Roman" w:hAnsi="Times New Roman"/>
          <w:sz w:val="28"/>
          <w:szCs w:val="28"/>
        </w:rPr>
        <w:t>tika lēsts jau</w:t>
      </w:r>
      <w:r w:rsidR="00957E4F" w:rsidRPr="00BC203C">
        <w:rPr>
          <w:rFonts w:ascii="Times New Roman" w:hAnsi="Times New Roman"/>
          <w:sz w:val="28"/>
          <w:szCs w:val="28"/>
        </w:rPr>
        <w:t xml:space="preserve"> </w:t>
      </w:r>
      <w:r w:rsidR="00957E4F">
        <w:rPr>
          <w:rFonts w:ascii="Times New Roman" w:hAnsi="Times New Roman"/>
          <w:sz w:val="28"/>
          <w:szCs w:val="28"/>
        </w:rPr>
        <w:t>55 757 008</w:t>
      </w:r>
      <w:r w:rsidR="00957E4F" w:rsidRPr="00BC203C">
        <w:rPr>
          <w:rFonts w:ascii="Times New Roman" w:hAnsi="Times New Roman"/>
          <w:sz w:val="28"/>
          <w:szCs w:val="28"/>
        </w:rPr>
        <w:t xml:space="preserve"> </w:t>
      </w:r>
      <w:r w:rsidR="00957E4F" w:rsidRPr="00BC203C">
        <w:rPr>
          <w:rFonts w:ascii="Times New Roman" w:hAnsi="Times New Roman"/>
          <w:i/>
          <w:sz w:val="28"/>
          <w:szCs w:val="28"/>
        </w:rPr>
        <w:t>euro</w:t>
      </w:r>
      <w:r w:rsidR="00957E4F" w:rsidRPr="00BC203C">
        <w:rPr>
          <w:rFonts w:ascii="Times New Roman" w:hAnsi="Times New Roman"/>
          <w:sz w:val="28"/>
          <w:szCs w:val="28"/>
        </w:rPr>
        <w:t xml:space="preserve"> (bez PVN) vai </w:t>
      </w:r>
      <w:r w:rsidR="00957E4F">
        <w:rPr>
          <w:rFonts w:ascii="Times New Roman" w:hAnsi="Times New Roman"/>
          <w:sz w:val="28"/>
          <w:szCs w:val="28"/>
        </w:rPr>
        <w:t>67 465 980</w:t>
      </w:r>
      <w:r w:rsidR="00957E4F" w:rsidRPr="00BC203C">
        <w:rPr>
          <w:rFonts w:ascii="Times New Roman" w:hAnsi="Times New Roman"/>
          <w:sz w:val="28"/>
          <w:szCs w:val="28"/>
        </w:rPr>
        <w:t xml:space="preserve"> </w:t>
      </w:r>
      <w:r w:rsidR="00957E4F" w:rsidRPr="00BC203C">
        <w:rPr>
          <w:rFonts w:ascii="Times New Roman" w:hAnsi="Times New Roman"/>
          <w:i/>
          <w:sz w:val="28"/>
          <w:szCs w:val="28"/>
        </w:rPr>
        <w:t>euro</w:t>
      </w:r>
      <w:r w:rsidR="00957E4F" w:rsidRPr="00BC203C">
        <w:rPr>
          <w:rFonts w:ascii="Times New Roman" w:hAnsi="Times New Roman"/>
          <w:sz w:val="28"/>
          <w:szCs w:val="28"/>
        </w:rPr>
        <w:t xml:space="preserve"> (ar PVN)</w:t>
      </w:r>
      <w:r w:rsidR="00957E4F">
        <w:rPr>
          <w:rFonts w:ascii="Times New Roman" w:hAnsi="Times New Roman"/>
          <w:sz w:val="28"/>
          <w:szCs w:val="28"/>
        </w:rPr>
        <w:t xml:space="preserve"> apmērā</w:t>
      </w:r>
      <w:r w:rsidR="00957E4F" w:rsidRPr="00BC203C">
        <w:rPr>
          <w:rFonts w:ascii="Times New Roman" w:hAnsi="Times New Roman"/>
          <w:sz w:val="28"/>
          <w:szCs w:val="28"/>
        </w:rPr>
        <w:t>.</w:t>
      </w:r>
    </w:p>
    <w:p w14:paraId="5510C11E" w14:textId="37A12073" w:rsidR="00241B4B" w:rsidRPr="00040977" w:rsidRDefault="00BC203C" w:rsidP="00BC203C">
      <w:pPr>
        <w:spacing w:after="0" w:line="276" w:lineRule="auto"/>
        <w:jc w:val="both"/>
        <w:rPr>
          <w:rFonts w:ascii="Times New Roman" w:hAnsi="Times New Roman"/>
          <w:sz w:val="28"/>
          <w:szCs w:val="28"/>
        </w:rPr>
      </w:pPr>
      <w:r>
        <w:rPr>
          <w:rFonts w:ascii="Times New Roman" w:hAnsi="Times New Roman"/>
          <w:sz w:val="28"/>
          <w:szCs w:val="28"/>
        </w:rPr>
        <w:tab/>
      </w:r>
      <w:r w:rsidR="00957E4F">
        <w:rPr>
          <w:rFonts w:ascii="Times New Roman" w:hAnsi="Times New Roman"/>
          <w:sz w:val="28"/>
          <w:szCs w:val="28"/>
        </w:rPr>
        <w:t>Atbilstoši Ministru kabineta 2022. gada 05. jūlij</w:t>
      </w:r>
      <w:r w:rsidR="00314FF1">
        <w:rPr>
          <w:rFonts w:ascii="Times New Roman" w:hAnsi="Times New Roman"/>
          <w:sz w:val="28"/>
          <w:szCs w:val="28"/>
        </w:rPr>
        <w:t>a sēdē</w:t>
      </w:r>
      <w:r w:rsidR="00957E4F">
        <w:rPr>
          <w:rFonts w:ascii="Times New Roman" w:hAnsi="Times New Roman"/>
          <w:sz w:val="28"/>
          <w:szCs w:val="28"/>
        </w:rPr>
        <w:t xml:space="preserve"> dotajam uzdevumam </w:t>
      </w:r>
      <w:r>
        <w:rPr>
          <w:rFonts w:ascii="Times New Roman" w:hAnsi="Times New Roman"/>
          <w:sz w:val="28"/>
          <w:szCs w:val="28"/>
        </w:rPr>
        <w:t>2022. gada 17. augustā Nodrošinājuma valsts aģentūra</w:t>
      </w:r>
      <w:r w:rsidR="00EB3048">
        <w:rPr>
          <w:rFonts w:ascii="Times New Roman" w:hAnsi="Times New Roman"/>
          <w:sz w:val="28"/>
          <w:szCs w:val="28"/>
        </w:rPr>
        <w:t xml:space="preserve"> izsludināja atklātu konkursu “</w:t>
      </w:r>
      <w:r w:rsidR="00EB3048" w:rsidRPr="00EB3048">
        <w:rPr>
          <w:rFonts w:ascii="Times New Roman" w:hAnsi="Times New Roman"/>
          <w:sz w:val="28"/>
          <w:szCs w:val="28"/>
        </w:rPr>
        <w:t>Katastrofu pārvaldības centru jaunbūvju būvniecība ar papildu telpām iekšlietu iestāžu un Neatliekamās medicīniskās palīdzības dienesta vajadzībām</w:t>
      </w:r>
      <w:r w:rsidR="00EB3048">
        <w:rPr>
          <w:rFonts w:ascii="Times New Roman" w:hAnsi="Times New Roman"/>
          <w:sz w:val="28"/>
          <w:szCs w:val="28"/>
        </w:rPr>
        <w:t xml:space="preserve">” (iepirkuma identifikācijas numurs IeM NVA 2022/49) (turpmāk – </w:t>
      </w:r>
      <w:r w:rsidR="0070570E">
        <w:rPr>
          <w:rFonts w:ascii="Times New Roman" w:hAnsi="Times New Roman"/>
          <w:sz w:val="28"/>
          <w:szCs w:val="28"/>
        </w:rPr>
        <w:t>I</w:t>
      </w:r>
      <w:r w:rsidR="00EB3048">
        <w:rPr>
          <w:rFonts w:ascii="Times New Roman" w:hAnsi="Times New Roman"/>
          <w:sz w:val="28"/>
          <w:szCs w:val="28"/>
        </w:rPr>
        <w:t>epirkums).</w:t>
      </w:r>
      <w:r w:rsidR="00241B4B">
        <w:rPr>
          <w:rFonts w:ascii="Times New Roman" w:hAnsi="Times New Roman"/>
          <w:sz w:val="28"/>
          <w:szCs w:val="28"/>
        </w:rPr>
        <w:t xml:space="preserve"> </w:t>
      </w:r>
      <w:r w:rsidR="00241B4B" w:rsidRPr="00040977">
        <w:rPr>
          <w:rFonts w:ascii="Times New Roman" w:hAnsi="Times New Roman"/>
          <w:sz w:val="28"/>
          <w:szCs w:val="28"/>
        </w:rPr>
        <w:t xml:space="preserve">Iepirkuma priekšmets ir katastrofu pārvaldības centru projektēšana, būvniecība un autoruzraudzība. Tajā ir iekļauta arī saistītās infrastruktūras izbūve un labiekārtošana. </w:t>
      </w:r>
    </w:p>
    <w:p w14:paraId="0171B7DC" w14:textId="41717CC5" w:rsidR="00BC203C" w:rsidRPr="00040977" w:rsidRDefault="00EB3048" w:rsidP="00BC203C">
      <w:pPr>
        <w:spacing w:after="0" w:line="276" w:lineRule="auto"/>
        <w:jc w:val="both"/>
        <w:rPr>
          <w:rFonts w:ascii="Times New Roman" w:hAnsi="Times New Roman"/>
          <w:sz w:val="28"/>
          <w:szCs w:val="28"/>
        </w:rPr>
      </w:pPr>
      <w:r w:rsidRPr="00040977">
        <w:rPr>
          <w:rFonts w:ascii="Times New Roman" w:hAnsi="Times New Roman"/>
          <w:sz w:val="28"/>
          <w:szCs w:val="28"/>
        </w:rPr>
        <w:t xml:space="preserve"> </w:t>
      </w:r>
      <w:r w:rsidR="00241B4B" w:rsidRPr="00040977">
        <w:rPr>
          <w:rFonts w:ascii="Times New Roman" w:hAnsi="Times New Roman"/>
          <w:sz w:val="28"/>
          <w:szCs w:val="28"/>
        </w:rPr>
        <w:tab/>
      </w:r>
      <w:r w:rsidRPr="00040977">
        <w:rPr>
          <w:rFonts w:ascii="Times New Roman" w:hAnsi="Times New Roman"/>
          <w:sz w:val="28"/>
          <w:szCs w:val="28"/>
        </w:rPr>
        <w:t>Lai minimizētu līgumu noslēgšanas riskus, ievērojo</w:t>
      </w:r>
      <w:r w:rsidR="0070570E" w:rsidRPr="00040977">
        <w:rPr>
          <w:rFonts w:ascii="Times New Roman" w:hAnsi="Times New Roman"/>
          <w:sz w:val="28"/>
          <w:szCs w:val="28"/>
        </w:rPr>
        <w:t>t pieejamā finansējuma apmēru, I</w:t>
      </w:r>
      <w:r w:rsidRPr="00040977">
        <w:rPr>
          <w:rFonts w:ascii="Times New Roman" w:hAnsi="Times New Roman"/>
          <w:sz w:val="28"/>
          <w:szCs w:val="28"/>
        </w:rPr>
        <w:t>ep</w:t>
      </w:r>
      <w:r w:rsidR="0070570E" w:rsidRPr="00040977">
        <w:rPr>
          <w:rFonts w:ascii="Times New Roman" w:hAnsi="Times New Roman"/>
          <w:sz w:val="28"/>
          <w:szCs w:val="28"/>
        </w:rPr>
        <w:t>irkuma dokumentācija paredzēja I</w:t>
      </w:r>
      <w:r w:rsidRPr="00040977">
        <w:rPr>
          <w:rFonts w:ascii="Times New Roman" w:hAnsi="Times New Roman"/>
          <w:sz w:val="28"/>
          <w:szCs w:val="28"/>
        </w:rPr>
        <w:t>epirkuma veikšanu desmit daļās, katra plānotā katastrofu pārvaldības centr</w:t>
      </w:r>
      <w:r w:rsidR="0070570E" w:rsidRPr="00040977">
        <w:rPr>
          <w:rFonts w:ascii="Times New Roman" w:hAnsi="Times New Roman"/>
          <w:sz w:val="28"/>
          <w:szCs w:val="28"/>
        </w:rPr>
        <w:t>a izbūvi paredzot kā atsevišķu I</w:t>
      </w:r>
      <w:r w:rsidRPr="00040977">
        <w:rPr>
          <w:rFonts w:ascii="Times New Roman" w:hAnsi="Times New Roman"/>
          <w:sz w:val="28"/>
          <w:szCs w:val="28"/>
        </w:rPr>
        <w:t>epirkuma daļu.</w:t>
      </w:r>
      <w:r w:rsidR="00B27278" w:rsidRPr="00040977">
        <w:rPr>
          <w:rFonts w:ascii="Times New Roman" w:hAnsi="Times New Roman"/>
          <w:sz w:val="28"/>
          <w:szCs w:val="28"/>
        </w:rPr>
        <w:t xml:space="preserve"> </w:t>
      </w:r>
    </w:p>
    <w:p w14:paraId="39CC6569" w14:textId="2C01DD68" w:rsidR="00241B4B" w:rsidRDefault="00241B4B" w:rsidP="00BC203C">
      <w:pPr>
        <w:spacing w:after="0" w:line="276" w:lineRule="auto"/>
        <w:jc w:val="both"/>
        <w:rPr>
          <w:rFonts w:ascii="Times New Roman" w:hAnsi="Times New Roman"/>
          <w:sz w:val="28"/>
          <w:szCs w:val="28"/>
        </w:rPr>
      </w:pPr>
      <w:r w:rsidRPr="00040977">
        <w:rPr>
          <w:rFonts w:ascii="Times New Roman" w:hAnsi="Times New Roman"/>
          <w:sz w:val="28"/>
          <w:szCs w:val="28"/>
        </w:rPr>
        <w:tab/>
        <w:t>Saistītos darbus un pakalpojumus (būvuzraudzība, būvprojekta ekspertīze), kā arī aprīkojumu, kas nepieciešams katastrofu pārvaldības centru funkcionēšanai, ir paredzēts iepirkt atsevišķi.</w:t>
      </w:r>
    </w:p>
    <w:p w14:paraId="12290CFE" w14:textId="4E9AF3A9" w:rsidR="00ED2D43" w:rsidRDefault="00EB3048" w:rsidP="00225CFB">
      <w:pPr>
        <w:spacing w:after="0" w:line="276" w:lineRule="auto"/>
        <w:jc w:val="both"/>
        <w:rPr>
          <w:rFonts w:ascii="Times New Roman" w:hAnsi="Times New Roman"/>
          <w:sz w:val="28"/>
          <w:szCs w:val="28"/>
        </w:rPr>
      </w:pPr>
      <w:r>
        <w:rPr>
          <w:rFonts w:ascii="Times New Roman" w:hAnsi="Times New Roman"/>
          <w:sz w:val="28"/>
          <w:szCs w:val="28"/>
        </w:rPr>
        <w:tab/>
        <w:t>2022. gada 4. oktobrī Iepirkumu uzraudzības birojā saņemta sūdzība par konkursa nolikumu, kas tika izskatīta un 2022. gada 16. novembrī pieņemts lēmums, atļaujot Nodrošinājuma valst</w:t>
      </w:r>
      <w:r w:rsidR="0070570E">
        <w:rPr>
          <w:rFonts w:ascii="Times New Roman" w:hAnsi="Times New Roman"/>
          <w:sz w:val="28"/>
          <w:szCs w:val="28"/>
        </w:rPr>
        <w:t>s aģentūrai turpināt I</w:t>
      </w:r>
      <w:r>
        <w:rPr>
          <w:rFonts w:ascii="Times New Roman" w:hAnsi="Times New Roman"/>
          <w:sz w:val="28"/>
          <w:szCs w:val="28"/>
        </w:rPr>
        <w:t xml:space="preserve">epirkuma </w:t>
      </w:r>
      <w:r w:rsidR="00F64179">
        <w:rPr>
          <w:rFonts w:ascii="Times New Roman" w:hAnsi="Times New Roman"/>
          <w:sz w:val="28"/>
          <w:szCs w:val="28"/>
        </w:rPr>
        <w:t>procedūru</w:t>
      </w:r>
      <w:r>
        <w:rPr>
          <w:rFonts w:ascii="Times New Roman" w:hAnsi="Times New Roman"/>
          <w:sz w:val="28"/>
          <w:szCs w:val="28"/>
        </w:rPr>
        <w:t>. Pretendent</w:t>
      </w:r>
      <w:r w:rsidR="0070570E">
        <w:rPr>
          <w:rFonts w:ascii="Times New Roman" w:hAnsi="Times New Roman"/>
          <w:sz w:val="28"/>
          <w:szCs w:val="28"/>
        </w:rPr>
        <w:t>u piedāvājumi ir saņemti visās I</w:t>
      </w:r>
      <w:r w:rsidR="00872EE6">
        <w:rPr>
          <w:rFonts w:ascii="Times New Roman" w:hAnsi="Times New Roman"/>
          <w:sz w:val="28"/>
          <w:szCs w:val="28"/>
        </w:rPr>
        <w:t>epirkuma</w:t>
      </w:r>
      <w:r>
        <w:rPr>
          <w:rFonts w:ascii="Times New Roman" w:hAnsi="Times New Roman"/>
          <w:sz w:val="28"/>
          <w:szCs w:val="28"/>
        </w:rPr>
        <w:t xml:space="preserve"> daļās un to atvēršana notikusi 2022. gada 25. novembrī. </w:t>
      </w:r>
      <w:r w:rsidRPr="00AA280C">
        <w:rPr>
          <w:rFonts w:ascii="Times New Roman" w:hAnsi="Times New Roman"/>
          <w:sz w:val="28"/>
          <w:szCs w:val="28"/>
        </w:rPr>
        <w:t>Uz šā informatīvā ziņojuma sagatavošanas brīdi</w:t>
      </w:r>
      <w:r w:rsidR="0070570E">
        <w:rPr>
          <w:rFonts w:ascii="Times New Roman" w:hAnsi="Times New Roman"/>
          <w:sz w:val="28"/>
          <w:szCs w:val="28"/>
        </w:rPr>
        <w:t xml:space="preserve"> I</w:t>
      </w:r>
      <w:r w:rsidRPr="00AA280C">
        <w:rPr>
          <w:rFonts w:ascii="Times New Roman" w:hAnsi="Times New Roman"/>
          <w:sz w:val="28"/>
          <w:szCs w:val="28"/>
        </w:rPr>
        <w:t>epirkuma komisija ir nodrošinājusi piedāvājumu izvērtēšanu un ir pieņēmusi lēmumu par līguma slēgšanas tiesību piešķiršanu</w:t>
      </w:r>
      <w:r w:rsidR="0070570E">
        <w:rPr>
          <w:rFonts w:ascii="Times New Roman" w:hAnsi="Times New Roman"/>
          <w:sz w:val="28"/>
          <w:szCs w:val="28"/>
        </w:rPr>
        <w:t xml:space="preserve"> vai lēmumu izbeigt </w:t>
      </w:r>
      <w:r w:rsidR="00477573">
        <w:rPr>
          <w:rFonts w:ascii="Times New Roman" w:hAnsi="Times New Roman"/>
          <w:sz w:val="28"/>
          <w:szCs w:val="28"/>
        </w:rPr>
        <w:t>I</w:t>
      </w:r>
      <w:r w:rsidR="0070570E">
        <w:rPr>
          <w:rFonts w:ascii="Times New Roman" w:hAnsi="Times New Roman"/>
          <w:sz w:val="28"/>
          <w:szCs w:val="28"/>
        </w:rPr>
        <w:t>epirkum</w:t>
      </w:r>
      <w:r w:rsidR="00477573">
        <w:rPr>
          <w:rFonts w:ascii="Times New Roman" w:hAnsi="Times New Roman"/>
          <w:sz w:val="28"/>
          <w:szCs w:val="28"/>
        </w:rPr>
        <w:t>u</w:t>
      </w:r>
      <w:r w:rsidR="0070570E">
        <w:rPr>
          <w:rFonts w:ascii="Times New Roman" w:hAnsi="Times New Roman"/>
          <w:sz w:val="28"/>
          <w:szCs w:val="28"/>
        </w:rPr>
        <w:t xml:space="preserve"> attiecīgajā Iepirkuma daļā</w:t>
      </w:r>
      <w:r w:rsidRPr="00AA280C">
        <w:rPr>
          <w:rFonts w:ascii="Times New Roman" w:hAnsi="Times New Roman"/>
          <w:sz w:val="28"/>
          <w:szCs w:val="28"/>
        </w:rPr>
        <w:t xml:space="preserve"> visās </w:t>
      </w:r>
      <w:r w:rsidR="0070570E">
        <w:rPr>
          <w:rFonts w:ascii="Times New Roman" w:hAnsi="Times New Roman"/>
          <w:sz w:val="28"/>
          <w:szCs w:val="28"/>
        </w:rPr>
        <w:t>I</w:t>
      </w:r>
      <w:r w:rsidRPr="00AA280C">
        <w:rPr>
          <w:rFonts w:ascii="Times New Roman" w:hAnsi="Times New Roman"/>
          <w:sz w:val="28"/>
          <w:szCs w:val="28"/>
        </w:rPr>
        <w:t>epirkum</w:t>
      </w:r>
      <w:r w:rsidR="0070570E">
        <w:rPr>
          <w:rFonts w:ascii="Times New Roman" w:hAnsi="Times New Roman"/>
          <w:sz w:val="28"/>
          <w:szCs w:val="28"/>
        </w:rPr>
        <w:t>a</w:t>
      </w:r>
      <w:r w:rsidRPr="00AA280C">
        <w:rPr>
          <w:rFonts w:ascii="Times New Roman" w:hAnsi="Times New Roman"/>
          <w:sz w:val="28"/>
          <w:szCs w:val="28"/>
        </w:rPr>
        <w:t xml:space="preserve"> daļās</w:t>
      </w:r>
      <w:r w:rsidR="0070570E">
        <w:rPr>
          <w:rStyle w:val="FootnoteReference"/>
          <w:rFonts w:ascii="Times New Roman" w:hAnsi="Times New Roman"/>
          <w:sz w:val="28"/>
          <w:szCs w:val="28"/>
        </w:rPr>
        <w:footnoteReference w:id="5"/>
      </w:r>
      <w:r w:rsidR="00B26765">
        <w:rPr>
          <w:rFonts w:ascii="Times New Roman" w:hAnsi="Times New Roman"/>
          <w:sz w:val="28"/>
          <w:szCs w:val="28"/>
        </w:rPr>
        <w:t xml:space="preserve"> (pielikums)</w:t>
      </w:r>
      <w:r w:rsidR="00ED2D43" w:rsidRPr="00AA280C">
        <w:rPr>
          <w:rFonts w:ascii="Times New Roman" w:hAnsi="Times New Roman"/>
          <w:sz w:val="28"/>
          <w:szCs w:val="28"/>
        </w:rPr>
        <w:t>.</w:t>
      </w:r>
    </w:p>
    <w:p w14:paraId="5BE7B7F9" w14:textId="58D8DD52" w:rsidR="00872EE6" w:rsidRDefault="00872EE6" w:rsidP="00225CFB">
      <w:pPr>
        <w:spacing w:after="0" w:line="276" w:lineRule="auto"/>
        <w:jc w:val="both"/>
        <w:rPr>
          <w:rFonts w:ascii="Times New Roman" w:hAnsi="Times New Roman"/>
          <w:sz w:val="28"/>
          <w:szCs w:val="28"/>
        </w:rPr>
      </w:pPr>
      <w:r>
        <w:rPr>
          <w:rFonts w:ascii="Times New Roman" w:hAnsi="Times New Roman"/>
          <w:sz w:val="28"/>
          <w:szCs w:val="28"/>
        </w:rPr>
        <w:lastRenderedPageBreak/>
        <w:tab/>
        <w:t xml:space="preserve">Jāatzīmē, ka </w:t>
      </w:r>
      <w:r w:rsidR="00111FF6">
        <w:rPr>
          <w:rFonts w:ascii="Times New Roman" w:hAnsi="Times New Roman"/>
          <w:sz w:val="28"/>
          <w:szCs w:val="28"/>
        </w:rPr>
        <w:t>2023. gada 27. februārī</w:t>
      </w:r>
      <w:r>
        <w:rPr>
          <w:rFonts w:ascii="Times New Roman" w:hAnsi="Times New Roman"/>
          <w:sz w:val="28"/>
          <w:szCs w:val="28"/>
        </w:rPr>
        <w:t xml:space="preserve"> Iepirkumu uzraudzības birojā ir saņemta Iepirkuma rezultātā noraidītā pretendenta sūdzība</w:t>
      </w:r>
      <w:r w:rsidR="00111FF6">
        <w:rPr>
          <w:rFonts w:ascii="Times New Roman" w:hAnsi="Times New Roman"/>
          <w:sz w:val="28"/>
          <w:szCs w:val="28"/>
        </w:rPr>
        <w:t xml:space="preserve"> par iepirkuma 4., 5. un 6. daļas</w:t>
      </w:r>
      <w:r w:rsidR="00E04C0D">
        <w:rPr>
          <w:rStyle w:val="FootnoteReference"/>
          <w:rFonts w:ascii="Times New Roman" w:hAnsi="Times New Roman"/>
          <w:sz w:val="28"/>
          <w:szCs w:val="28"/>
        </w:rPr>
        <w:footnoteReference w:id="6"/>
      </w:r>
      <w:r w:rsidR="00111FF6">
        <w:rPr>
          <w:rFonts w:ascii="Times New Roman" w:hAnsi="Times New Roman"/>
          <w:sz w:val="28"/>
          <w:szCs w:val="28"/>
        </w:rPr>
        <w:t xml:space="preserve"> rezultātiem</w:t>
      </w:r>
      <w:r>
        <w:rPr>
          <w:rFonts w:ascii="Times New Roman" w:hAnsi="Times New Roman"/>
          <w:sz w:val="28"/>
          <w:szCs w:val="28"/>
        </w:rPr>
        <w:t>, kuras izskatīšanas rezultātā Iepirkumu uzraudzības birojs</w:t>
      </w:r>
      <w:r w:rsidR="00111FF6">
        <w:rPr>
          <w:rFonts w:ascii="Times New Roman" w:hAnsi="Times New Roman"/>
          <w:sz w:val="28"/>
          <w:szCs w:val="28"/>
        </w:rPr>
        <w:t xml:space="preserve"> ar</w:t>
      </w:r>
      <w:r>
        <w:rPr>
          <w:rFonts w:ascii="Times New Roman" w:hAnsi="Times New Roman"/>
          <w:sz w:val="28"/>
          <w:szCs w:val="28"/>
        </w:rPr>
        <w:t xml:space="preserve"> 2023. gada 2</w:t>
      </w:r>
      <w:r w:rsidR="00111FF6">
        <w:rPr>
          <w:rFonts w:ascii="Times New Roman" w:hAnsi="Times New Roman"/>
          <w:sz w:val="28"/>
          <w:szCs w:val="28"/>
        </w:rPr>
        <w:t>7</w:t>
      </w:r>
      <w:r>
        <w:rPr>
          <w:rFonts w:ascii="Times New Roman" w:hAnsi="Times New Roman"/>
          <w:sz w:val="28"/>
          <w:szCs w:val="28"/>
        </w:rPr>
        <w:t>. mart</w:t>
      </w:r>
      <w:r w:rsidR="00111FF6">
        <w:rPr>
          <w:rFonts w:ascii="Times New Roman" w:hAnsi="Times New Roman"/>
          <w:sz w:val="28"/>
          <w:szCs w:val="28"/>
        </w:rPr>
        <w:t>a lēmumu Nr. 4-1.2/23-69</w:t>
      </w:r>
      <w:r>
        <w:rPr>
          <w:rFonts w:ascii="Times New Roman" w:hAnsi="Times New Roman"/>
          <w:sz w:val="28"/>
          <w:szCs w:val="28"/>
        </w:rPr>
        <w:t xml:space="preserve"> ir </w:t>
      </w:r>
      <w:r w:rsidR="00111FF6">
        <w:rPr>
          <w:rFonts w:ascii="Times New Roman" w:hAnsi="Times New Roman"/>
          <w:sz w:val="28"/>
          <w:szCs w:val="28"/>
        </w:rPr>
        <w:t>aizliedzis pasūtītājam (Nodrošinājuma valsts aģentūrai) slēgt iepirkuma līgumu ar iepirkuma 4., 5 un 6. daļā noteiktajiem uzvarētājiem, atceļot iepirkuma komisijas 2023. gada 13. februāra sēdē pieņemto lēmumu šajās iepirkuma daļās, uzdodot pasūtītajam (Nodrošinājuma valsts aģentūrai) 30 darbdienu laikā no lēmuma paziņošanas dienas atkārtoti izvērtēt iepirkuma 4., 5. un 6. daļā iesniegtos piedāvājumus.</w:t>
      </w:r>
    </w:p>
    <w:p w14:paraId="6127183C" w14:textId="77E0E34C" w:rsidR="004B178D" w:rsidRPr="00040977" w:rsidRDefault="008D2329" w:rsidP="00040977">
      <w:pPr>
        <w:numPr>
          <w:ilvl w:val="1"/>
          <w:numId w:val="24"/>
        </w:numPr>
        <w:spacing w:before="280" w:after="0" w:line="276" w:lineRule="auto"/>
        <w:ind w:firstLine="706"/>
        <w:jc w:val="both"/>
        <w:rPr>
          <w:rFonts w:ascii="Times New Roman" w:hAnsi="Times New Roman"/>
          <w:sz w:val="28"/>
          <w:szCs w:val="28"/>
        </w:rPr>
      </w:pPr>
      <w:r w:rsidRPr="003755A6">
        <w:rPr>
          <w:rFonts w:ascii="Times New Roman" w:hAnsi="Times New Roman"/>
          <w:sz w:val="28"/>
          <w:szCs w:val="28"/>
        </w:rPr>
        <w:t>Zemes vienības, kas ir nepieciešamas katastrofu pārvaldības centru būvniecībai, vairākos gadījumos ir valsts īpašumā Iekšlietu ministrijas valdījumā (īpašuma tiesības uz attiecīgajām zemes vienībām ir nostiprinātas zemesgrāmatā uz valsts vārda Iekšlietu ministrijas personā). Gadījumā, ja valsts īpašumā Iekšlietu ministrijas valdījumā nav atbilstošu zemes vienību, tās investīcijas īstenošanai ir paredzēts pārņemt valsts īpašumā Iekšlietu ministrijas valdījumā no attiecīgajām pašvaldībām (atvasinātām publiskām personām)</w:t>
      </w:r>
      <w:r w:rsidR="00A77DDE" w:rsidRPr="008D2329">
        <w:rPr>
          <w:rFonts w:ascii="Times New Roman" w:hAnsi="Times New Roman"/>
          <w:sz w:val="28"/>
          <w:szCs w:val="28"/>
        </w:rPr>
        <w:t>. Pamatojoties uz Publiskas personas mantas atsavināšanas likuma 42. panta otro daļu</w:t>
      </w:r>
      <w:r w:rsidR="00A77DDE" w:rsidRPr="00040977">
        <w:rPr>
          <w:rFonts w:ascii="Times New Roman" w:hAnsi="Times New Roman"/>
          <w:sz w:val="28"/>
          <w:szCs w:val="28"/>
        </w:rPr>
        <w:t xml:space="preserve"> un 43. pantu Iekšlietu ministrija ir lūgusi attiecīgajām pašvaldībām pieņemt lēmumu par piemēroto zemes vienību nodošanu bez atlīdzības Latvijas valstij Iekšlietu ministrijas personā,</w:t>
      </w:r>
      <w:r w:rsidR="00080C24" w:rsidRPr="00040977">
        <w:rPr>
          <w:rFonts w:ascii="Times New Roman" w:hAnsi="Times New Roman"/>
          <w:sz w:val="28"/>
          <w:szCs w:val="28"/>
        </w:rPr>
        <w:t xml:space="preserve"> ievērojot to, ka </w:t>
      </w:r>
      <w:r w:rsidR="00A77DDE" w:rsidRPr="00040977">
        <w:rPr>
          <w:rFonts w:ascii="Times New Roman" w:hAnsi="Times New Roman"/>
          <w:sz w:val="28"/>
          <w:szCs w:val="28"/>
        </w:rPr>
        <w:t xml:space="preserve">zemes vienības ir nepieciešamas valsts pārvaldes funkciju īstenošanai. </w:t>
      </w:r>
      <w:r w:rsidR="004B178D" w:rsidRPr="00040977">
        <w:rPr>
          <w:rFonts w:ascii="Times New Roman" w:hAnsi="Times New Roman"/>
          <w:sz w:val="28"/>
          <w:szCs w:val="28"/>
        </w:rPr>
        <w:t>Vairākos gadījumos šādi lēmumi jau ir pieņemti un ir sagatavoti un pieņemti arī attiecīgie Ministru kabineta lēmumi (rīkojumi), kas paredz zemes vienības pārņemt bez atlīdzības valsts īpašumā un nodot Iekšlietu ministrijas valdījumā, paredzot tās izmantot valsts pārvaldes funkciju – sabiedriskās kārtības un drošības, civilās aizsardzības un ugunsdrošības, īstenošanai, kā arī nodot tās bez atlīdzības pašvaldībai, ja tās vairs netiek izmantotas minēto funkciju īstenošanai. Šāds nosacījums ir paredzēts, ja iestātos neparedzēti apstākļi, kas izslēgtu katastrofu pārvaldības centra būvniecību nekustamajā īpašumā, šajā gadījumā nekustamais īpašums tiktu atdots atpakaļ pašvaldībai neapbūvēts. Vienlaikus investīcijas īstenošanas nodrošināšanai ir paredzēts saglabāt pārņemtās zemes vienības Iekšlietu ministrijas valdījumā visu laiku, kamēr tiks nodrošināta to izmantošana attiecīgo valsts pārvaldes funkciju īstenošanai.</w:t>
      </w:r>
    </w:p>
    <w:p w14:paraId="4EF7E13C" w14:textId="30F9437A" w:rsidR="00A77DDE" w:rsidRPr="00A77DDE" w:rsidRDefault="00A77DDE" w:rsidP="00040977">
      <w:pPr>
        <w:spacing w:line="276" w:lineRule="auto"/>
        <w:jc w:val="both"/>
        <w:rPr>
          <w:rFonts w:ascii="Times New Roman" w:hAnsi="Times New Roman"/>
          <w:sz w:val="28"/>
          <w:szCs w:val="28"/>
        </w:rPr>
      </w:pPr>
      <w:r w:rsidRPr="00040977">
        <w:rPr>
          <w:rFonts w:ascii="Times New Roman" w:hAnsi="Times New Roman"/>
          <w:sz w:val="28"/>
          <w:szCs w:val="28"/>
        </w:rPr>
        <w:lastRenderedPageBreak/>
        <w:t>           Pārņemto zemes vienību pārvaldīšanu un apsaimniekošanu nodrošinās Nodrošinājuma valsts aģentūra tai attiecīgajam mērķim piešķirto valsts budžeta līdzekļu ietvaros.</w:t>
      </w:r>
    </w:p>
    <w:p w14:paraId="01A3A740" w14:textId="77777777" w:rsidR="00A77DDE" w:rsidRDefault="00A77DDE" w:rsidP="00225CFB">
      <w:pPr>
        <w:spacing w:after="0" w:line="276" w:lineRule="auto"/>
        <w:jc w:val="both"/>
        <w:rPr>
          <w:rFonts w:ascii="Times New Roman" w:hAnsi="Times New Roman"/>
          <w:sz w:val="28"/>
          <w:szCs w:val="28"/>
        </w:rPr>
      </w:pPr>
    </w:p>
    <w:p w14:paraId="0BB306FB" w14:textId="43AA96E2" w:rsidR="00225CFB" w:rsidRDefault="00231CD8" w:rsidP="00A77DDE">
      <w:pPr>
        <w:spacing w:after="0" w:line="276" w:lineRule="auto"/>
        <w:jc w:val="both"/>
        <w:rPr>
          <w:rFonts w:ascii="Times New Roman" w:hAnsi="Times New Roman"/>
          <w:b/>
          <w:sz w:val="28"/>
          <w:szCs w:val="28"/>
        </w:rPr>
      </w:pPr>
      <w:r>
        <w:rPr>
          <w:rFonts w:ascii="Times New Roman" w:hAnsi="Times New Roman"/>
          <w:sz w:val="28"/>
          <w:szCs w:val="28"/>
        </w:rPr>
        <w:tab/>
      </w:r>
      <w:r w:rsidR="00AA280C" w:rsidRPr="00AA280C">
        <w:rPr>
          <w:rFonts w:ascii="Times New Roman" w:hAnsi="Times New Roman"/>
          <w:b/>
          <w:sz w:val="28"/>
          <w:szCs w:val="28"/>
        </w:rPr>
        <w:t>I.1. Katastrofu pārvaldības centra būvniecība Liepājā</w:t>
      </w:r>
    </w:p>
    <w:p w14:paraId="1BFFC7B9" w14:textId="77777777" w:rsidR="00225CFB" w:rsidRDefault="00225CFB" w:rsidP="00225CFB">
      <w:pPr>
        <w:jc w:val="both"/>
        <w:rPr>
          <w:rFonts w:ascii="Times New Roman" w:hAnsi="Times New Roman"/>
          <w:sz w:val="28"/>
          <w:szCs w:val="28"/>
        </w:rPr>
      </w:pPr>
    </w:p>
    <w:p w14:paraId="29F8E82F" w14:textId="436727B6" w:rsidR="00225CFB" w:rsidRDefault="00225CFB" w:rsidP="00225CFB">
      <w:pPr>
        <w:spacing w:line="276" w:lineRule="auto"/>
        <w:ind w:firstLine="720"/>
        <w:jc w:val="both"/>
        <w:rPr>
          <w:rFonts w:ascii="Times New Roman" w:hAnsi="Times New Roman"/>
          <w:sz w:val="28"/>
          <w:szCs w:val="28"/>
        </w:rPr>
      </w:pPr>
      <w:r w:rsidRPr="00225CFB">
        <w:rPr>
          <w:rFonts w:ascii="Times New Roman" w:hAnsi="Times New Roman"/>
          <w:sz w:val="28"/>
          <w:szCs w:val="28"/>
        </w:rPr>
        <w:t>Līdz 2020.</w:t>
      </w:r>
      <w:r w:rsidR="00872EE6">
        <w:rPr>
          <w:rFonts w:ascii="Times New Roman" w:hAnsi="Times New Roman"/>
          <w:sz w:val="28"/>
          <w:szCs w:val="28"/>
        </w:rPr>
        <w:t xml:space="preserve"> </w:t>
      </w:r>
      <w:r w:rsidRPr="00225CFB">
        <w:rPr>
          <w:rFonts w:ascii="Times New Roman" w:hAnsi="Times New Roman"/>
          <w:sz w:val="28"/>
          <w:szCs w:val="28"/>
        </w:rPr>
        <w:t>gada 1.</w:t>
      </w:r>
      <w:r w:rsidR="00872EE6">
        <w:rPr>
          <w:rFonts w:ascii="Times New Roman" w:hAnsi="Times New Roman"/>
          <w:sz w:val="28"/>
          <w:szCs w:val="28"/>
        </w:rPr>
        <w:t xml:space="preserve"> </w:t>
      </w:r>
      <w:r w:rsidRPr="00225CFB">
        <w:rPr>
          <w:rFonts w:ascii="Times New Roman" w:hAnsi="Times New Roman"/>
          <w:sz w:val="28"/>
          <w:szCs w:val="28"/>
        </w:rPr>
        <w:t>februārim Liepājā kopumā bija četri ugunsdzēsības depo: Ganību ielā 63/67, Jelgavas ielā 41, Ziemeļu ielā 21A un Kapsēdes ielā 6.</w:t>
      </w:r>
      <w:r w:rsidR="00753B72">
        <w:rPr>
          <w:rFonts w:ascii="Times New Roman" w:hAnsi="Times New Roman"/>
          <w:sz w:val="28"/>
          <w:szCs w:val="28"/>
        </w:rPr>
        <w:t xml:space="preserve"> Iepriekš minētie objekti (zemes vienības, ēkas) </w:t>
      </w:r>
      <w:r w:rsidR="00753B72" w:rsidRPr="00040977">
        <w:rPr>
          <w:rFonts w:ascii="Times New Roman" w:hAnsi="Times New Roman"/>
          <w:sz w:val="28"/>
          <w:szCs w:val="28"/>
        </w:rPr>
        <w:t>ir valsts īpašumā un Iekšlietu ministrijas valdījumā</w:t>
      </w:r>
      <w:r w:rsidR="00753B72">
        <w:rPr>
          <w:rFonts w:ascii="Times New Roman" w:hAnsi="Times New Roman"/>
          <w:sz w:val="28"/>
          <w:szCs w:val="28"/>
        </w:rPr>
        <w:t xml:space="preserve">, izņemot </w:t>
      </w:r>
      <w:r w:rsidR="00552013">
        <w:rPr>
          <w:rFonts w:ascii="Times New Roman" w:hAnsi="Times New Roman"/>
          <w:sz w:val="28"/>
          <w:szCs w:val="28"/>
        </w:rPr>
        <w:t xml:space="preserve">zemi, </w:t>
      </w:r>
      <w:r w:rsidR="00FC5FF4">
        <w:rPr>
          <w:rFonts w:ascii="Times New Roman" w:hAnsi="Times New Roman"/>
          <w:sz w:val="28"/>
          <w:szCs w:val="28"/>
        </w:rPr>
        <w:t xml:space="preserve">uz kuras atrodas </w:t>
      </w:r>
      <w:r w:rsidR="00753B72">
        <w:rPr>
          <w:rFonts w:ascii="Times New Roman" w:hAnsi="Times New Roman"/>
          <w:sz w:val="28"/>
          <w:szCs w:val="28"/>
        </w:rPr>
        <w:t>ugunsdzēsības depo Kapsēdes ielā 6,</w:t>
      </w:r>
      <w:r w:rsidR="003755A6">
        <w:rPr>
          <w:rFonts w:ascii="Times New Roman" w:hAnsi="Times New Roman"/>
          <w:sz w:val="28"/>
          <w:szCs w:val="28"/>
        </w:rPr>
        <w:t xml:space="preserve"> </w:t>
      </w:r>
      <w:r w:rsidR="00FC5FF4">
        <w:rPr>
          <w:rFonts w:ascii="Times New Roman" w:hAnsi="Times New Roman"/>
          <w:sz w:val="28"/>
          <w:szCs w:val="28"/>
        </w:rPr>
        <w:t>un kura pieder fiziskai personai</w:t>
      </w:r>
      <w:r w:rsidR="00753B72">
        <w:rPr>
          <w:rFonts w:ascii="Times New Roman" w:hAnsi="Times New Roman"/>
          <w:sz w:val="28"/>
          <w:szCs w:val="28"/>
        </w:rPr>
        <w:t>.</w:t>
      </w:r>
      <w:r w:rsidRPr="00225CFB">
        <w:rPr>
          <w:rFonts w:ascii="Times New Roman" w:hAnsi="Times New Roman"/>
          <w:sz w:val="28"/>
          <w:szCs w:val="28"/>
        </w:rPr>
        <w:t xml:space="preserve"> Sakarā ar ēkas kritisko stāvokli 2020.</w:t>
      </w:r>
      <w:r w:rsidR="00872EE6">
        <w:rPr>
          <w:rFonts w:ascii="Times New Roman" w:hAnsi="Times New Roman"/>
          <w:sz w:val="28"/>
          <w:szCs w:val="28"/>
        </w:rPr>
        <w:t xml:space="preserve"> </w:t>
      </w:r>
      <w:r w:rsidRPr="00225CFB">
        <w:rPr>
          <w:rFonts w:ascii="Times New Roman" w:hAnsi="Times New Roman"/>
          <w:sz w:val="28"/>
          <w:szCs w:val="28"/>
        </w:rPr>
        <w:t>gada 1.</w:t>
      </w:r>
      <w:r w:rsidR="00872EE6">
        <w:rPr>
          <w:rFonts w:ascii="Times New Roman" w:hAnsi="Times New Roman"/>
          <w:sz w:val="28"/>
          <w:szCs w:val="28"/>
        </w:rPr>
        <w:t xml:space="preserve"> </w:t>
      </w:r>
      <w:r w:rsidRPr="00225CFB">
        <w:rPr>
          <w:rFonts w:ascii="Times New Roman" w:hAnsi="Times New Roman"/>
          <w:sz w:val="28"/>
          <w:szCs w:val="28"/>
        </w:rPr>
        <w:t>februārī tika pieņemts lēmums slēgt ugunsdzēsības depo Jelgavas ielā 41. Arī ugunsdzēsības depo Ziemeļu ielā 21A un Kapsēdes ielā 6 neatbilst ugunsdzēsības depo minimālajām prasībām un ir sliktā tehniskā stāvoklī</w:t>
      </w:r>
      <w:r>
        <w:rPr>
          <w:rFonts w:ascii="Times New Roman" w:hAnsi="Times New Roman"/>
          <w:sz w:val="28"/>
          <w:szCs w:val="28"/>
        </w:rPr>
        <w:t xml:space="preserve"> (attēls Nr.1)</w:t>
      </w:r>
      <w:r w:rsidRPr="00225CFB">
        <w:rPr>
          <w:rFonts w:ascii="Times New Roman" w:hAnsi="Times New Roman"/>
          <w:sz w:val="28"/>
          <w:szCs w:val="28"/>
        </w:rPr>
        <w:t>, tāpēc ir pieņemts lēmums par jauna ugunsdzēsības depo būvniecību. T</w:t>
      </w:r>
      <w:r w:rsidR="00A40E1D">
        <w:rPr>
          <w:rFonts w:ascii="Times New Roman" w:hAnsi="Times New Roman"/>
          <w:sz w:val="28"/>
          <w:szCs w:val="28"/>
        </w:rPr>
        <w:t>ā</w:t>
      </w:r>
      <w:r w:rsidRPr="00225CFB">
        <w:rPr>
          <w:rFonts w:ascii="Times New Roman" w:hAnsi="Times New Roman"/>
          <w:sz w:val="28"/>
          <w:szCs w:val="28"/>
        </w:rPr>
        <w:t xml:space="preserve">dējādi turpmāk Liepājā būs tikai divi ugunsdzēsības depo, no kuriem viens atradīsies Ganību ielā 63/67 (esošais ugunsdzēsības depo) un otrs </w:t>
      </w:r>
      <w:r w:rsidR="00872EE6">
        <w:rPr>
          <w:rFonts w:ascii="Times New Roman" w:hAnsi="Times New Roman"/>
          <w:sz w:val="28"/>
          <w:szCs w:val="28"/>
        </w:rPr>
        <w:t xml:space="preserve">- </w:t>
      </w:r>
      <w:r w:rsidRPr="00225CFB">
        <w:rPr>
          <w:rFonts w:ascii="Times New Roman" w:hAnsi="Times New Roman"/>
          <w:sz w:val="28"/>
          <w:szCs w:val="28"/>
        </w:rPr>
        <w:t xml:space="preserve">jauns ugunsdzēsības depo Pulvera ielā 18. </w:t>
      </w:r>
    </w:p>
    <w:p w14:paraId="289397BC" w14:textId="6BD94FAB" w:rsidR="00225CFB" w:rsidRDefault="00225CFB" w:rsidP="00225CFB">
      <w:pPr>
        <w:spacing w:line="276" w:lineRule="auto"/>
        <w:ind w:firstLine="720"/>
        <w:jc w:val="center"/>
        <w:rPr>
          <w:rFonts w:ascii="Times New Roman" w:hAnsi="Times New Roman"/>
          <w:sz w:val="28"/>
          <w:szCs w:val="28"/>
        </w:rPr>
      </w:pPr>
      <w:r w:rsidRPr="00AC11B8">
        <w:rPr>
          <w:rFonts w:ascii="Times New Roman" w:hAnsi="Times New Roman"/>
          <w:noProof/>
          <w:sz w:val="28"/>
          <w:szCs w:val="28"/>
          <w:lang w:eastAsia="lv-LV"/>
        </w:rPr>
        <w:drawing>
          <wp:inline distT="0" distB="0" distL="0" distR="0" wp14:anchorId="6E88CBF5" wp14:editId="61E2628F">
            <wp:extent cx="2146995" cy="1596390"/>
            <wp:effectExtent l="0" t="0" r="5715" b="3810"/>
            <wp:docPr id="122" name="Picture 122" descr="C:\Users\agate.sirma\Desktop\7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gate.sirma\Desktop\78_bi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7023" cy="1618717"/>
                    </a:xfrm>
                    <a:prstGeom prst="rect">
                      <a:avLst/>
                    </a:prstGeom>
                    <a:noFill/>
                    <a:ln>
                      <a:noFill/>
                    </a:ln>
                  </pic:spPr>
                </pic:pic>
              </a:graphicData>
            </a:graphic>
          </wp:inline>
        </w:drawing>
      </w:r>
      <w:r w:rsidRPr="00E16112">
        <w:rPr>
          <w:rFonts w:ascii="Times New Roman" w:hAnsi="Times New Roman"/>
          <w:noProof/>
          <w:sz w:val="28"/>
          <w:szCs w:val="28"/>
          <w:lang w:eastAsia="lv-LV"/>
        </w:rPr>
        <w:drawing>
          <wp:inline distT="0" distB="0" distL="0" distR="0" wp14:anchorId="0DE2E315" wp14:editId="4C97DE19">
            <wp:extent cx="2133600" cy="1599332"/>
            <wp:effectExtent l="0" t="0" r="0" b="1270"/>
            <wp:docPr id="1171" name="Picture 1171" descr="C:\Users\agate.sirma\Desktop\080130_1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gate.sirma\Desktop\080130_117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3600" cy="1599332"/>
                    </a:xfrm>
                    <a:prstGeom prst="rect">
                      <a:avLst/>
                    </a:prstGeom>
                    <a:noFill/>
                    <a:ln>
                      <a:noFill/>
                    </a:ln>
                  </pic:spPr>
                </pic:pic>
              </a:graphicData>
            </a:graphic>
          </wp:inline>
        </w:drawing>
      </w:r>
    </w:p>
    <w:p w14:paraId="7F49A571" w14:textId="5CC58659" w:rsidR="00225CFB" w:rsidRPr="00225CFB" w:rsidRDefault="00225CFB" w:rsidP="00225CFB">
      <w:pPr>
        <w:spacing w:line="276" w:lineRule="auto"/>
        <w:ind w:firstLine="720"/>
        <w:jc w:val="center"/>
        <w:rPr>
          <w:rFonts w:ascii="Times New Roman" w:hAnsi="Times New Roman"/>
          <w:i/>
          <w:sz w:val="24"/>
          <w:szCs w:val="24"/>
        </w:rPr>
      </w:pPr>
      <w:r w:rsidRPr="00225CFB">
        <w:rPr>
          <w:rFonts w:ascii="Times New Roman" w:hAnsi="Times New Roman"/>
          <w:i/>
          <w:sz w:val="24"/>
          <w:szCs w:val="24"/>
        </w:rPr>
        <w:t>Att.1. Ugunsdzēsības depo Ziemeļu ielā 21A un Kapsēdes ielā 6, Liepājā</w:t>
      </w:r>
    </w:p>
    <w:p w14:paraId="3359F14E" w14:textId="0D9B4075" w:rsidR="00225CFB" w:rsidRPr="00040977" w:rsidRDefault="00872EE6" w:rsidP="004056F2">
      <w:pPr>
        <w:spacing w:line="276" w:lineRule="auto"/>
        <w:ind w:firstLine="720"/>
        <w:jc w:val="both"/>
        <w:rPr>
          <w:rFonts w:ascii="Times New Roman" w:hAnsi="Times New Roman"/>
          <w:sz w:val="28"/>
          <w:szCs w:val="28"/>
        </w:rPr>
      </w:pPr>
      <w:r>
        <w:rPr>
          <w:rFonts w:ascii="Times New Roman" w:hAnsi="Times New Roman"/>
          <w:sz w:val="28"/>
          <w:szCs w:val="28"/>
        </w:rPr>
        <w:t>Liepājā plānots u</w:t>
      </w:r>
      <w:r w:rsidR="00225CFB" w:rsidRPr="00225CFB">
        <w:rPr>
          <w:rFonts w:ascii="Times New Roman" w:hAnsi="Times New Roman"/>
          <w:sz w:val="28"/>
          <w:szCs w:val="28"/>
        </w:rPr>
        <w:t xml:space="preserve">zbūvēt jaunu katastrofu pārvaldības centru, izvietojot tajā B kategorijas ugunsdzēsības depo un </w:t>
      </w:r>
      <w:r w:rsidR="00FD55E5" w:rsidRPr="00040977">
        <w:rPr>
          <w:rFonts w:ascii="Times New Roman" w:hAnsi="Times New Roman"/>
          <w:sz w:val="28"/>
          <w:szCs w:val="28"/>
        </w:rPr>
        <w:t>Iekšlietu ministrijas veselības un sporta centru</w:t>
      </w:r>
      <w:r w:rsidR="00225CFB" w:rsidRPr="00040977">
        <w:rPr>
          <w:rFonts w:ascii="Times New Roman" w:hAnsi="Times New Roman"/>
          <w:sz w:val="28"/>
          <w:szCs w:val="28"/>
        </w:rPr>
        <w:t xml:space="preserve">. Objekta būvniecība paredzēta jaunā vietā Pulvera ielā 18. </w:t>
      </w:r>
      <w:r w:rsidR="00231E15" w:rsidRPr="00040977">
        <w:rPr>
          <w:rFonts w:ascii="Times New Roman" w:hAnsi="Times New Roman"/>
          <w:sz w:val="28"/>
          <w:szCs w:val="28"/>
        </w:rPr>
        <w:t>Būvniecībai nepieciešamā zemes vienība</w:t>
      </w:r>
      <w:r w:rsidR="00225CFB" w:rsidRPr="00040977">
        <w:rPr>
          <w:rFonts w:ascii="Times New Roman" w:hAnsi="Times New Roman"/>
          <w:sz w:val="28"/>
          <w:szCs w:val="28"/>
        </w:rPr>
        <w:t xml:space="preserve"> </w:t>
      </w:r>
      <w:r w:rsidR="00080C24" w:rsidRPr="00040977">
        <w:rPr>
          <w:rFonts w:ascii="Times New Roman" w:hAnsi="Times New Roman"/>
          <w:sz w:val="28"/>
          <w:szCs w:val="28"/>
        </w:rPr>
        <w:t>ir valsts īpašumā</w:t>
      </w:r>
      <w:r w:rsidR="00231E15" w:rsidRPr="00040977">
        <w:rPr>
          <w:rFonts w:ascii="Times New Roman" w:hAnsi="Times New Roman"/>
          <w:sz w:val="28"/>
          <w:szCs w:val="28"/>
        </w:rPr>
        <w:t xml:space="preserve"> un</w:t>
      </w:r>
      <w:r w:rsidR="00080C24" w:rsidRPr="00040977">
        <w:rPr>
          <w:rFonts w:ascii="Times New Roman" w:hAnsi="Times New Roman"/>
          <w:sz w:val="28"/>
          <w:szCs w:val="28"/>
        </w:rPr>
        <w:t xml:space="preserve"> Iekšlietu ministrijas valdījumā</w:t>
      </w:r>
      <w:r w:rsidR="00225CFB" w:rsidRPr="00040977">
        <w:rPr>
          <w:rFonts w:ascii="Times New Roman" w:hAnsi="Times New Roman"/>
          <w:sz w:val="28"/>
          <w:szCs w:val="28"/>
        </w:rPr>
        <w:t>.</w:t>
      </w:r>
    </w:p>
    <w:p w14:paraId="41E2777F" w14:textId="5B9DD2EB" w:rsidR="00225CFB" w:rsidRPr="00040977" w:rsidRDefault="00225CFB" w:rsidP="004056F2">
      <w:pPr>
        <w:spacing w:after="0" w:line="276" w:lineRule="auto"/>
        <w:ind w:firstLine="720"/>
        <w:jc w:val="both"/>
        <w:rPr>
          <w:rFonts w:ascii="Times New Roman" w:hAnsi="Times New Roman"/>
          <w:sz w:val="28"/>
          <w:szCs w:val="28"/>
        </w:rPr>
      </w:pPr>
      <w:r w:rsidRPr="00040977">
        <w:rPr>
          <w:rFonts w:ascii="Times New Roman" w:hAnsi="Times New Roman"/>
          <w:sz w:val="28"/>
          <w:szCs w:val="28"/>
        </w:rPr>
        <w:t>Esošās ēkas Kapsēdes ielā 6 un Ziemeļu ielā 21A plānots nojaukt un zem</w:t>
      </w:r>
      <w:r w:rsidR="00231E15" w:rsidRPr="00040977">
        <w:rPr>
          <w:rFonts w:ascii="Times New Roman" w:hAnsi="Times New Roman"/>
          <w:sz w:val="28"/>
          <w:szCs w:val="28"/>
        </w:rPr>
        <w:t xml:space="preserve">es vienību </w:t>
      </w:r>
      <w:r w:rsidRPr="00040977">
        <w:rPr>
          <w:rFonts w:ascii="Times New Roman" w:hAnsi="Times New Roman"/>
          <w:sz w:val="28"/>
          <w:szCs w:val="28"/>
        </w:rPr>
        <w:t>Ziemeļu ielā 21A, atsavināt</w:t>
      </w:r>
      <w:r w:rsidR="00040977" w:rsidRPr="00040977">
        <w:rPr>
          <w:rStyle w:val="FootnoteReference"/>
          <w:rFonts w:ascii="Times New Roman" w:hAnsi="Times New Roman"/>
          <w:sz w:val="28"/>
          <w:szCs w:val="28"/>
        </w:rPr>
        <w:footnoteReference w:id="7"/>
      </w:r>
      <w:r w:rsidRPr="00040977">
        <w:rPr>
          <w:rFonts w:ascii="Times New Roman" w:hAnsi="Times New Roman"/>
          <w:sz w:val="28"/>
          <w:szCs w:val="28"/>
        </w:rPr>
        <w:t>.</w:t>
      </w:r>
    </w:p>
    <w:p w14:paraId="3B269A93" w14:textId="56954409" w:rsidR="00225CFB" w:rsidRDefault="00225CFB" w:rsidP="004056F2">
      <w:pPr>
        <w:spacing w:after="0" w:line="276" w:lineRule="auto"/>
        <w:jc w:val="both"/>
        <w:rPr>
          <w:rFonts w:ascii="Times New Roman" w:hAnsi="Times New Roman"/>
          <w:sz w:val="28"/>
          <w:szCs w:val="28"/>
        </w:rPr>
      </w:pPr>
      <w:r w:rsidRPr="00040977">
        <w:rPr>
          <w:rFonts w:ascii="Times New Roman" w:hAnsi="Times New Roman"/>
          <w:sz w:val="28"/>
          <w:szCs w:val="28"/>
        </w:rPr>
        <w:lastRenderedPageBreak/>
        <w:tab/>
        <w:t>Jauna katastrofu pārvaldības centra būvniecības</w:t>
      </w:r>
      <w:r>
        <w:rPr>
          <w:rFonts w:ascii="Times New Roman" w:hAnsi="Times New Roman"/>
          <w:sz w:val="28"/>
          <w:szCs w:val="28"/>
        </w:rPr>
        <w:t xml:space="preserve"> nodrošināšanai</w:t>
      </w:r>
      <w:r w:rsidR="00217A22">
        <w:rPr>
          <w:rStyle w:val="FootnoteReference"/>
          <w:rFonts w:ascii="Times New Roman" w:hAnsi="Times New Roman"/>
          <w:sz w:val="28"/>
          <w:szCs w:val="28"/>
        </w:rPr>
        <w:footnoteReference w:id="8"/>
      </w:r>
      <w:r>
        <w:rPr>
          <w:rFonts w:ascii="Times New Roman" w:hAnsi="Times New Roman"/>
          <w:sz w:val="28"/>
          <w:szCs w:val="28"/>
        </w:rPr>
        <w:t xml:space="preserve"> </w:t>
      </w:r>
      <w:r w:rsidR="00A64B00">
        <w:rPr>
          <w:rFonts w:ascii="Times New Roman" w:hAnsi="Times New Roman"/>
          <w:sz w:val="28"/>
          <w:szCs w:val="28"/>
        </w:rPr>
        <w:t>Liepā</w:t>
      </w:r>
      <w:r w:rsidR="00146701">
        <w:rPr>
          <w:rFonts w:ascii="Times New Roman" w:hAnsi="Times New Roman"/>
          <w:sz w:val="28"/>
          <w:szCs w:val="28"/>
        </w:rPr>
        <w:t xml:space="preserve">jā </w:t>
      </w:r>
      <w:r>
        <w:rPr>
          <w:rFonts w:ascii="Times New Roman" w:hAnsi="Times New Roman"/>
          <w:sz w:val="28"/>
          <w:szCs w:val="28"/>
        </w:rPr>
        <w:t xml:space="preserve">tika prognozēts nepieciešamais finansējums </w:t>
      </w:r>
      <w:r w:rsidR="00146701">
        <w:rPr>
          <w:rFonts w:ascii="Times New Roman" w:hAnsi="Times New Roman"/>
          <w:sz w:val="28"/>
          <w:szCs w:val="28"/>
        </w:rPr>
        <w:t>3 538 320</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(bez PVN) vai </w:t>
      </w:r>
      <w:r w:rsidR="00146701">
        <w:rPr>
          <w:rFonts w:ascii="Times New Roman" w:hAnsi="Times New Roman"/>
          <w:sz w:val="28"/>
          <w:szCs w:val="28"/>
        </w:rPr>
        <w:t xml:space="preserve">4 281 </w:t>
      </w:r>
      <w:r w:rsidR="00CD55CB">
        <w:rPr>
          <w:rFonts w:ascii="Times New Roman" w:hAnsi="Times New Roman"/>
          <w:sz w:val="28"/>
          <w:szCs w:val="28"/>
        </w:rPr>
        <w:t>367</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 apmērā</w:t>
      </w:r>
      <w:r w:rsidR="00872EE6">
        <w:rPr>
          <w:rFonts w:ascii="Times New Roman" w:hAnsi="Times New Roman"/>
          <w:sz w:val="28"/>
          <w:szCs w:val="28"/>
        </w:rPr>
        <w:t xml:space="preserve"> (</w:t>
      </w:r>
      <w:r w:rsidR="00E86ED7">
        <w:rPr>
          <w:rFonts w:ascii="Times New Roman" w:hAnsi="Times New Roman"/>
          <w:sz w:val="28"/>
          <w:szCs w:val="28"/>
        </w:rPr>
        <w:t>I</w:t>
      </w:r>
      <w:r w:rsidR="00872EE6">
        <w:rPr>
          <w:rFonts w:ascii="Times New Roman" w:hAnsi="Times New Roman"/>
          <w:sz w:val="28"/>
          <w:szCs w:val="28"/>
        </w:rPr>
        <w:t>nformatīvais ziņojums)</w:t>
      </w:r>
      <w:r>
        <w:rPr>
          <w:rFonts w:ascii="Times New Roman" w:hAnsi="Times New Roman"/>
          <w:sz w:val="28"/>
          <w:szCs w:val="28"/>
        </w:rPr>
        <w:t>.</w:t>
      </w:r>
    </w:p>
    <w:p w14:paraId="2F99226F" w14:textId="66873A71" w:rsidR="00225CFB" w:rsidRDefault="0070570E" w:rsidP="004056F2">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saņemti 2 piedāvājumi. </w:t>
      </w:r>
      <w:r w:rsidR="00217A22">
        <w:rPr>
          <w:rFonts w:ascii="Times New Roman" w:hAnsi="Times New Roman"/>
          <w:sz w:val="28"/>
          <w:szCs w:val="28"/>
        </w:rPr>
        <w:t xml:space="preserve">Tiesības slēgt iepirkuma līgumu ir piešķirtas </w:t>
      </w:r>
      <w:r w:rsidR="00C83193">
        <w:rPr>
          <w:rFonts w:ascii="Times New Roman" w:hAnsi="Times New Roman"/>
          <w:sz w:val="28"/>
          <w:szCs w:val="28"/>
        </w:rPr>
        <w:t xml:space="preserve">PS “BI_ZENG” </w:t>
      </w:r>
      <w:r w:rsidR="00217A22">
        <w:rPr>
          <w:rFonts w:ascii="Times New Roman" w:hAnsi="Times New Roman"/>
          <w:sz w:val="28"/>
          <w:szCs w:val="28"/>
        </w:rPr>
        <w:t xml:space="preserve">ar piedāvāto </w:t>
      </w:r>
      <w:r w:rsidR="00CD55CB">
        <w:rPr>
          <w:rFonts w:ascii="Times New Roman" w:hAnsi="Times New Roman"/>
          <w:sz w:val="28"/>
          <w:szCs w:val="28"/>
        </w:rPr>
        <w:t>līgumcenu</w:t>
      </w:r>
      <w:r w:rsidR="00217A22">
        <w:rPr>
          <w:rFonts w:ascii="Times New Roman" w:hAnsi="Times New Roman"/>
          <w:sz w:val="28"/>
          <w:szCs w:val="28"/>
        </w:rPr>
        <w:t xml:space="preserve"> 2 898 197,15 </w:t>
      </w:r>
      <w:r w:rsidR="00217A22" w:rsidRPr="00217A22">
        <w:rPr>
          <w:rFonts w:ascii="Times New Roman" w:hAnsi="Times New Roman"/>
          <w:i/>
          <w:sz w:val="28"/>
          <w:szCs w:val="28"/>
        </w:rPr>
        <w:t xml:space="preserve">euro </w:t>
      </w:r>
      <w:r w:rsidR="00217A22">
        <w:rPr>
          <w:rFonts w:ascii="Times New Roman" w:hAnsi="Times New Roman"/>
          <w:sz w:val="28"/>
          <w:szCs w:val="28"/>
        </w:rPr>
        <w:t>(bez PVN)</w:t>
      </w:r>
      <w:r w:rsidR="00816FC9">
        <w:rPr>
          <w:rFonts w:ascii="Times New Roman" w:hAnsi="Times New Roman"/>
          <w:sz w:val="28"/>
          <w:szCs w:val="28"/>
        </w:rPr>
        <w:t xml:space="preserve"> vai 3 506 818,55 </w:t>
      </w:r>
      <w:r w:rsidR="00816FC9" w:rsidRPr="0070570E">
        <w:rPr>
          <w:rFonts w:ascii="Times New Roman" w:hAnsi="Times New Roman"/>
          <w:i/>
          <w:sz w:val="28"/>
          <w:szCs w:val="28"/>
        </w:rPr>
        <w:t>euro</w:t>
      </w:r>
      <w:r w:rsidR="00816FC9">
        <w:rPr>
          <w:rFonts w:ascii="Times New Roman" w:hAnsi="Times New Roman"/>
          <w:sz w:val="28"/>
          <w:szCs w:val="28"/>
        </w:rPr>
        <w:t xml:space="preserve"> (ar PVN)</w:t>
      </w:r>
      <w:r w:rsidR="00FD55E5">
        <w:rPr>
          <w:rFonts w:ascii="Times New Roman" w:hAnsi="Times New Roman"/>
          <w:sz w:val="28"/>
          <w:szCs w:val="28"/>
        </w:rPr>
        <w:t xml:space="preserve">, kas </w:t>
      </w:r>
      <w:r w:rsidR="00146701">
        <w:rPr>
          <w:rFonts w:ascii="Times New Roman" w:hAnsi="Times New Roman"/>
          <w:sz w:val="28"/>
          <w:szCs w:val="28"/>
        </w:rPr>
        <w:t>ir ievērojami zemāka, nekā prognozēts</w:t>
      </w:r>
      <w:r w:rsidR="00556783">
        <w:rPr>
          <w:rFonts w:ascii="Times New Roman" w:hAnsi="Times New Roman"/>
          <w:sz w:val="28"/>
          <w:szCs w:val="28"/>
        </w:rPr>
        <w:t xml:space="preserve"> (pielikums)</w:t>
      </w:r>
      <w:r w:rsidR="00217A22">
        <w:rPr>
          <w:rFonts w:ascii="Times New Roman" w:hAnsi="Times New Roman"/>
          <w:sz w:val="28"/>
          <w:szCs w:val="28"/>
        </w:rPr>
        <w:t>.</w:t>
      </w:r>
    </w:p>
    <w:p w14:paraId="73A9885E" w14:textId="6E941902" w:rsidR="00E04C0D" w:rsidRDefault="00E04C0D" w:rsidP="004056F2">
      <w:pPr>
        <w:spacing w:after="0" w:line="276" w:lineRule="auto"/>
        <w:jc w:val="both"/>
        <w:rPr>
          <w:rFonts w:ascii="Times New Roman" w:hAnsi="Times New Roman"/>
          <w:sz w:val="28"/>
          <w:szCs w:val="28"/>
        </w:rPr>
      </w:pPr>
      <w:r>
        <w:rPr>
          <w:rFonts w:ascii="Times New Roman" w:hAnsi="Times New Roman"/>
          <w:sz w:val="28"/>
          <w:szCs w:val="28"/>
        </w:rPr>
        <w:tab/>
        <w:t>Iepirkuma komisijas lēmums šajā Iepirkuma daļā nav pārsūdzēts, līdz ar to tuvākajā laikā plānots noslēgt iepirkuma līgumu ar iepriekš minēto pretendentu par katastrofu pārvaldības centra projektēšanu un būvniecību, kā arī autoruzraudzību.</w:t>
      </w:r>
    </w:p>
    <w:p w14:paraId="094CCC87" w14:textId="77777777" w:rsidR="00225CFB" w:rsidRPr="00225CFB" w:rsidRDefault="00225CFB" w:rsidP="00225CFB">
      <w:pPr>
        <w:spacing w:after="0" w:line="276" w:lineRule="auto"/>
        <w:jc w:val="both"/>
        <w:rPr>
          <w:rFonts w:ascii="Times New Roman" w:hAnsi="Times New Roman"/>
          <w:sz w:val="28"/>
          <w:szCs w:val="28"/>
        </w:rPr>
      </w:pPr>
    </w:p>
    <w:p w14:paraId="086D3762" w14:textId="12F849AA"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t>I.</w:t>
      </w:r>
      <w:r>
        <w:rPr>
          <w:rFonts w:ascii="Times New Roman" w:hAnsi="Times New Roman"/>
          <w:b/>
          <w:sz w:val="28"/>
          <w:szCs w:val="28"/>
        </w:rPr>
        <w:t>2</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Daug</w:t>
      </w:r>
      <w:r w:rsidR="00E92E00">
        <w:rPr>
          <w:rFonts w:ascii="Times New Roman" w:hAnsi="Times New Roman"/>
          <w:b/>
          <w:sz w:val="28"/>
          <w:szCs w:val="28"/>
        </w:rPr>
        <w:t>a</w:t>
      </w:r>
      <w:r>
        <w:rPr>
          <w:rFonts w:ascii="Times New Roman" w:hAnsi="Times New Roman"/>
          <w:b/>
          <w:sz w:val="28"/>
          <w:szCs w:val="28"/>
        </w:rPr>
        <w:t>vpilī</w:t>
      </w:r>
    </w:p>
    <w:p w14:paraId="286074A1" w14:textId="1070B527" w:rsidR="00FD55E5" w:rsidRDefault="00FD55E5" w:rsidP="00225CFB">
      <w:pPr>
        <w:spacing w:after="0" w:line="276" w:lineRule="auto"/>
        <w:jc w:val="center"/>
        <w:rPr>
          <w:rFonts w:ascii="Times New Roman" w:hAnsi="Times New Roman"/>
          <w:b/>
          <w:sz w:val="28"/>
          <w:szCs w:val="28"/>
        </w:rPr>
      </w:pPr>
    </w:p>
    <w:p w14:paraId="629D6938" w14:textId="2B53F156" w:rsidR="00FD55E5" w:rsidRDefault="00FD55E5" w:rsidP="004056F2">
      <w:pPr>
        <w:spacing w:line="276" w:lineRule="auto"/>
        <w:ind w:firstLine="720"/>
        <w:jc w:val="both"/>
        <w:rPr>
          <w:rFonts w:ascii="Times New Roman" w:hAnsi="Times New Roman"/>
          <w:sz w:val="28"/>
          <w:szCs w:val="28"/>
        </w:rPr>
      </w:pPr>
      <w:r w:rsidRPr="00FD55E5">
        <w:rPr>
          <w:rFonts w:ascii="Times New Roman" w:hAnsi="Times New Roman"/>
          <w:sz w:val="28"/>
          <w:szCs w:val="28"/>
        </w:rPr>
        <w:t>Daugavpilī šobrīd ir četri ugunsdzēsības depo.</w:t>
      </w:r>
      <w:r w:rsidR="007603BF">
        <w:rPr>
          <w:rFonts w:ascii="Times New Roman" w:hAnsi="Times New Roman"/>
          <w:sz w:val="28"/>
          <w:szCs w:val="28"/>
        </w:rPr>
        <w:t xml:space="preserve"> Iepriekš minētie objekti (zemes vienības, ēkas) </w:t>
      </w:r>
      <w:r w:rsidR="007603BF" w:rsidRPr="00040977">
        <w:rPr>
          <w:rFonts w:ascii="Times New Roman" w:hAnsi="Times New Roman"/>
          <w:sz w:val="28"/>
          <w:szCs w:val="28"/>
        </w:rPr>
        <w:t>ir valsts īpašumā un Iekšlietu ministrijas valdījumā</w:t>
      </w:r>
      <w:r w:rsidR="007603BF">
        <w:rPr>
          <w:rFonts w:ascii="Times New Roman" w:hAnsi="Times New Roman"/>
          <w:sz w:val="28"/>
          <w:szCs w:val="28"/>
        </w:rPr>
        <w:t>.</w:t>
      </w:r>
      <w:r>
        <w:rPr>
          <w:rFonts w:ascii="Times New Roman" w:hAnsi="Times New Roman"/>
          <w:sz w:val="28"/>
          <w:szCs w:val="28"/>
        </w:rPr>
        <w:t xml:space="preserve"> </w:t>
      </w:r>
      <w:r w:rsidRPr="00FD55E5">
        <w:rPr>
          <w:rFonts w:ascii="Times New Roman" w:hAnsi="Times New Roman"/>
          <w:sz w:val="28"/>
          <w:szCs w:val="28"/>
        </w:rPr>
        <w:t xml:space="preserve">Esošā </w:t>
      </w:r>
      <w:r>
        <w:rPr>
          <w:rFonts w:ascii="Times New Roman" w:hAnsi="Times New Roman"/>
          <w:sz w:val="28"/>
          <w:szCs w:val="28"/>
        </w:rPr>
        <w:t>ugunsdzēsības</w:t>
      </w:r>
      <w:r w:rsidRPr="00FD55E5">
        <w:rPr>
          <w:rFonts w:ascii="Times New Roman" w:hAnsi="Times New Roman"/>
          <w:sz w:val="28"/>
          <w:szCs w:val="28"/>
        </w:rPr>
        <w:t xml:space="preserve"> depo ēka 18. novembra ielā 83</w:t>
      </w:r>
      <w:r w:rsidR="00146701">
        <w:rPr>
          <w:rFonts w:ascii="Times New Roman" w:hAnsi="Times New Roman"/>
          <w:sz w:val="28"/>
          <w:szCs w:val="28"/>
        </w:rPr>
        <w:t>, Daugavpilī</w:t>
      </w:r>
      <w:r w:rsidRPr="00FD55E5">
        <w:rPr>
          <w:rFonts w:ascii="Times New Roman" w:hAnsi="Times New Roman"/>
          <w:sz w:val="28"/>
          <w:szCs w:val="28"/>
        </w:rPr>
        <w:t xml:space="preserve"> nodota ekspluatācijā 1896.</w:t>
      </w:r>
      <w:r w:rsidR="00146701">
        <w:rPr>
          <w:rFonts w:ascii="Times New Roman" w:hAnsi="Times New Roman"/>
          <w:sz w:val="28"/>
          <w:szCs w:val="28"/>
        </w:rPr>
        <w:t xml:space="preserve"> gadā</w:t>
      </w:r>
      <w:r w:rsidRPr="00FD55E5">
        <w:rPr>
          <w:rFonts w:ascii="Times New Roman" w:hAnsi="Times New Roman"/>
          <w:sz w:val="28"/>
          <w:szCs w:val="28"/>
        </w:rPr>
        <w:t>. Ēka ir sliktā tehniskā stāvoklī, kā arī neatbilst ugunsdzēsības depo minimālajām prasībām</w:t>
      </w:r>
      <w:r w:rsidR="00146701">
        <w:rPr>
          <w:rFonts w:ascii="Times New Roman" w:hAnsi="Times New Roman"/>
          <w:sz w:val="28"/>
          <w:szCs w:val="28"/>
        </w:rPr>
        <w:t xml:space="preserve"> (attēls Nr</w:t>
      </w:r>
      <w:r w:rsidR="00E92E00">
        <w:rPr>
          <w:rFonts w:ascii="Times New Roman" w:hAnsi="Times New Roman"/>
          <w:sz w:val="28"/>
          <w:szCs w:val="28"/>
        </w:rPr>
        <w:t>.</w:t>
      </w:r>
      <w:r w:rsidR="00146701">
        <w:rPr>
          <w:rFonts w:ascii="Times New Roman" w:hAnsi="Times New Roman"/>
          <w:sz w:val="28"/>
          <w:szCs w:val="28"/>
        </w:rPr>
        <w:t xml:space="preserve"> 2)</w:t>
      </w:r>
      <w:r w:rsidRPr="00FD55E5">
        <w:rPr>
          <w:rFonts w:ascii="Times New Roman" w:hAnsi="Times New Roman"/>
          <w:sz w:val="28"/>
          <w:szCs w:val="28"/>
        </w:rPr>
        <w:t xml:space="preserve">. Nākotnē būtu nepieciešama arī pārējo ugunsdzēsības depo ēku – Vasarnīcu ielā 20A, Piekrastes ielā 23 un Rīgas ielā 1/3 pārbūve vai atjaunošana vai arī jaunu ēku būvniecība, jo pamatā neviena no šīm ēkām neatbilst </w:t>
      </w:r>
      <w:r w:rsidR="00821598">
        <w:rPr>
          <w:rFonts w:ascii="Times New Roman" w:hAnsi="Times New Roman"/>
          <w:noProof/>
          <w:sz w:val="28"/>
          <w:szCs w:val="24"/>
        </w:rPr>
        <w:t>Valsts ugunsdzēsības un glābšanas dienesta</w:t>
      </w:r>
      <w:r w:rsidRPr="00FD55E5">
        <w:rPr>
          <w:rFonts w:ascii="Times New Roman" w:hAnsi="Times New Roman"/>
          <w:sz w:val="28"/>
          <w:szCs w:val="28"/>
        </w:rPr>
        <w:t xml:space="preserve"> vajadzībām.</w:t>
      </w:r>
    </w:p>
    <w:p w14:paraId="179B8F73" w14:textId="0657D35B" w:rsidR="00146701" w:rsidRDefault="00146701" w:rsidP="004056F2">
      <w:pPr>
        <w:spacing w:line="276" w:lineRule="auto"/>
        <w:ind w:firstLine="720"/>
        <w:jc w:val="both"/>
        <w:rPr>
          <w:rFonts w:ascii="Times New Roman" w:hAnsi="Times New Roman"/>
          <w:sz w:val="28"/>
          <w:szCs w:val="28"/>
        </w:rPr>
      </w:pPr>
      <w:r w:rsidRPr="00D95817">
        <w:rPr>
          <w:rFonts w:ascii="Times New Roman" w:hAnsi="Times New Roman"/>
          <w:b/>
          <w:noProof/>
          <w:sz w:val="28"/>
          <w:szCs w:val="28"/>
          <w:lang w:eastAsia="lv-LV"/>
        </w:rPr>
        <w:drawing>
          <wp:inline distT="0" distB="0" distL="0" distR="0" wp14:anchorId="759FF101" wp14:editId="22CBCFBF">
            <wp:extent cx="2491893" cy="1402071"/>
            <wp:effectExtent l="0" t="0" r="3810" b="8255"/>
            <wp:docPr id="191" name="Picture 191" descr="C:\Users\agate.sirma\Desktop\20190520_18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gate.sirma\Desktop\20190520_1815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8226" cy="1422514"/>
                    </a:xfrm>
                    <a:prstGeom prst="rect">
                      <a:avLst/>
                    </a:prstGeom>
                    <a:noFill/>
                    <a:ln>
                      <a:noFill/>
                    </a:ln>
                  </pic:spPr>
                </pic:pic>
              </a:graphicData>
            </a:graphic>
          </wp:inline>
        </w:drawing>
      </w:r>
      <w:r>
        <w:rPr>
          <w:rFonts w:ascii="Times New Roman" w:hAnsi="Times New Roman"/>
          <w:sz w:val="28"/>
          <w:szCs w:val="28"/>
        </w:rPr>
        <w:t xml:space="preserve">   </w:t>
      </w:r>
      <w:r w:rsidRPr="00640437">
        <w:rPr>
          <w:rFonts w:ascii="Times New Roman" w:hAnsi="Times New Roman"/>
          <w:noProof/>
          <w:sz w:val="28"/>
          <w:szCs w:val="28"/>
          <w:lang w:eastAsia="lv-LV"/>
        </w:rPr>
        <w:drawing>
          <wp:inline distT="0" distB="0" distL="0" distR="0" wp14:anchorId="7253F849" wp14:editId="2EBAD9E7">
            <wp:extent cx="2461260" cy="1453010"/>
            <wp:effectExtent l="0" t="0" r="0" b="0"/>
            <wp:docPr id="197" name="Picture 197" descr="C:\Users\agate.sirma\Desktop\cb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gate.sirma\Desktop\cbk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3544" cy="1460262"/>
                    </a:xfrm>
                    <a:prstGeom prst="rect">
                      <a:avLst/>
                    </a:prstGeom>
                    <a:noFill/>
                    <a:ln>
                      <a:noFill/>
                    </a:ln>
                  </pic:spPr>
                </pic:pic>
              </a:graphicData>
            </a:graphic>
          </wp:inline>
        </w:drawing>
      </w:r>
    </w:p>
    <w:p w14:paraId="7A24F951" w14:textId="34C0EBFF" w:rsidR="00146701" w:rsidRPr="00225CFB" w:rsidRDefault="00146701" w:rsidP="004056F2">
      <w:pPr>
        <w:spacing w:line="276" w:lineRule="auto"/>
        <w:ind w:firstLine="720"/>
        <w:jc w:val="center"/>
        <w:rPr>
          <w:rFonts w:ascii="Times New Roman" w:hAnsi="Times New Roman"/>
          <w:i/>
          <w:sz w:val="24"/>
          <w:szCs w:val="24"/>
        </w:rPr>
      </w:pPr>
      <w:r w:rsidRPr="00225CFB">
        <w:rPr>
          <w:rFonts w:ascii="Times New Roman" w:hAnsi="Times New Roman"/>
          <w:i/>
          <w:sz w:val="24"/>
          <w:szCs w:val="24"/>
        </w:rPr>
        <w:t>Att.</w:t>
      </w:r>
      <w:r>
        <w:rPr>
          <w:rFonts w:ascii="Times New Roman" w:hAnsi="Times New Roman"/>
          <w:i/>
          <w:sz w:val="24"/>
          <w:szCs w:val="24"/>
        </w:rPr>
        <w:t>2</w:t>
      </w:r>
      <w:r w:rsidRPr="00225CFB">
        <w:rPr>
          <w:rFonts w:ascii="Times New Roman" w:hAnsi="Times New Roman"/>
          <w:i/>
          <w:sz w:val="24"/>
          <w:szCs w:val="24"/>
        </w:rPr>
        <w:t xml:space="preserve">. Ugunsdzēsības depo </w:t>
      </w:r>
      <w:r>
        <w:rPr>
          <w:rFonts w:ascii="Times New Roman" w:hAnsi="Times New Roman"/>
          <w:i/>
          <w:sz w:val="24"/>
          <w:szCs w:val="24"/>
        </w:rPr>
        <w:t>18.novembra ielā 83, Daugavpilī</w:t>
      </w:r>
    </w:p>
    <w:p w14:paraId="4EE25B7B" w14:textId="0DBA386C" w:rsidR="00FD55E5" w:rsidRPr="00040977" w:rsidRDefault="00FD55E5" w:rsidP="004056F2">
      <w:pPr>
        <w:spacing w:line="276" w:lineRule="auto"/>
        <w:ind w:firstLine="720"/>
        <w:jc w:val="both"/>
        <w:rPr>
          <w:rFonts w:ascii="Times New Roman" w:hAnsi="Times New Roman"/>
          <w:sz w:val="28"/>
          <w:szCs w:val="28"/>
        </w:rPr>
      </w:pPr>
      <w:r w:rsidRPr="00FD55E5">
        <w:rPr>
          <w:rFonts w:ascii="Times New Roman" w:hAnsi="Times New Roman"/>
          <w:sz w:val="28"/>
          <w:szCs w:val="28"/>
        </w:rPr>
        <w:t xml:space="preserve">Daugavpilī plānots </w:t>
      </w:r>
      <w:r w:rsidR="00872EE6">
        <w:rPr>
          <w:rFonts w:ascii="Times New Roman" w:hAnsi="Times New Roman"/>
          <w:sz w:val="28"/>
          <w:szCs w:val="28"/>
        </w:rPr>
        <w:t>u</w:t>
      </w:r>
      <w:r w:rsidRPr="00FD55E5">
        <w:rPr>
          <w:rFonts w:ascii="Times New Roman" w:hAnsi="Times New Roman"/>
          <w:sz w:val="28"/>
          <w:szCs w:val="28"/>
        </w:rPr>
        <w:t xml:space="preserve">zbūvēt jaunu katastrofu pārvaldības centru, izvietojot tajā A kategorijas ugunsdzēsības depo, </w:t>
      </w:r>
      <w:r w:rsidR="00146701">
        <w:rPr>
          <w:rFonts w:ascii="Times New Roman" w:hAnsi="Times New Roman"/>
          <w:sz w:val="28"/>
          <w:szCs w:val="28"/>
        </w:rPr>
        <w:t>Iekšlietu ministrijas Informācijas centru</w:t>
      </w:r>
      <w:r w:rsidRPr="00FD55E5">
        <w:rPr>
          <w:rFonts w:ascii="Times New Roman" w:hAnsi="Times New Roman"/>
          <w:sz w:val="28"/>
          <w:szCs w:val="28"/>
        </w:rPr>
        <w:t xml:space="preserve">, </w:t>
      </w:r>
      <w:r w:rsidR="00146701">
        <w:rPr>
          <w:rFonts w:ascii="Times New Roman" w:hAnsi="Times New Roman"/>
          <w:sz w:val="28"/>
          <w:szCs w:val="28"/>
        </w:rPr>
        <w:t>Iekšlietu ministrijas veselības un sporta centru</w:t>
      </w:r>
      <w:r w:rsidRPr="00FD55E5">
        <w:rPr>
          <w:rFonts w:ascii="Times New Roman" w:hAnsi="Times New Roman"/>
          <w:sz w:val="28"/>
          <w:szCs w:val="28"/>
        </w:rPr>
        <w:t xml:space="preserve">. Objekta būvniecība paredzēta jaunā vietā – Siguldas </w:t>
      </w:r>
      <w:r w:rsidRPr="00040977">
        <w:rPr>
          <w:rFonts w:ascii="Times New Roman" w:hAnsi="Times New Roman"/>
          <w:sz w:val="28"/>
          <w:szCs w:val="28"/>
        </w:rPr>
        <w:t xml:space="preserve">ielā 20. </w:t>
      </w:r>
      <w:r w:rsidR="00231E15" w:rsidRPr="00040977">
        <w:rPr>
          <w:rFonts w:ascii="Times New Roman" w:hAnsi="Times New Roman"/>
          <w:sz w:val="28"/>
          <w:szCs w:val="28"/>
        </w:rPr>
        <w:t xml:space="preserve">Būvniecībai nepieciešamā zemes vienība ir valsts </w:t>
      </w:r>
      <w:r w:rsidR="00231E15" w:rsidRPr="00040977">
        <w:rPr>
          <w:rFonts w:ascii="Times New Roman" w:hAnsi="Times New Roman"/>
          <w:sz w:val="28"/>
          <w:szCs w:val="28"/>
        </w:rPr>
        <w:lastRenderedPageBreak/>
        <w:t>īpašumā un Iekšlietu ministrijas valdījumā</w:t>
      </w:r>
      <w:r w:rsidRPr="00040977">
        <w:rPr>
          <w:rFonts w:ascii="Times New Roman" w:hAnsi="Times New Roman"/>
          <w:sz w:val="28"/>
          <w:szCs w:val="28"/>
        </w:rPr>
        <w:t>.</w:t>
      </w:r>
      <w:r w:rsidR="00146701" w:rsidRPr="00040977">
        <w:rPr>
          <w:rFonts w:ascii="Times New Roman" w:hAnsi="Times New Roman"/>
          <w:sz w:val="28"/>
          <w:szCs w:val="28"/>
        </w:rPr>
        <w:t xml:space="preserve"> </w:t>
      </w:r>
      <w:r w:rsidRPr="00040977">
        <w:rPr>
          <w:rFonts w:ascii="Times New Roman" w:hAnsi="Times New Roman"/>
          <w:sz w:val="28"/>
          <w:szCs w:val="28"/>
        </w:rPr>
        <w:t xml:space="preserve">Esošo </w:t>
      </w:r>
      <w:r w:rsidR="00146701" w:rsidRPr="00040977">
        <w:rPr>
          <w:rFonts w:ascii="Times New Roman" w:hAnsi="Times New Roman"/>
          <w:sz w:val="28"/>
          <w:szCs w:val="28"/>
        </w:rPr>
        <w:t>ugunsdzēsības depo</w:t>
      </w:r>
      <w:r w:rsidRPr="00040977">
        <w:rPr>
          <w:rFonts w:ascii="Times New Roman" w:hAnsi="Times New Roman"/>
          <w:sz w:val="28"/>
          <w:szCs w:val="28"/>
        </w:rPr>
        <w:t xml:space="preserve"> ēku</w:t>
      </w:r>
      <w:r w:rsidR="00231E15" w:rsidRPr="00040977">
        <w:rPr>
          <w:rFonts w:ascii="Times New Roman" w:hAnsi="Times New Roman"/>
          <w:sz w:val="28"/>
          <w:szCs w:val="28"/>
        </w:rPr>
        <w:t xml:space="preserve"> ar attiecīgo zemes vienību</w:t>
      </w:r>
      <w:r w:rsidRPr="00040977">
        <w:rPr>
          <w:rFonts w:ascii="Times New Roman" w:hAnsi="Times New Roman"/>
          <w:sz w:val="28"/>
          <w:szCs w:val="28"/>
        </w:rPr>
        <w:t xml:space="preserve"> 18. novembra ielā 83 plānots </w:t>
      </w:r>
      <w:r w:rsidR="002F76B8" w:rsidRPr="00040977">
        <w:rPr>
          <w:rFonts w:ascii="Times New Roman" w:hAnsi="Times New Roman"/>
          <w:sz w:val="28"/>
          <w:szCs w:val="28"/>
        </w:rPr>
        <w:t>atsavināt</w:t>
      </w:r>
      <w:r w:rsidRPr="00040977">
        <w:rPr>
          <w:rFonts w:ascii="Times New Roman" w:hAnsi="Times New Roman"/>
          <w:sz w:val="28"/>
          <w:szCs w:val="28"/>
        </w:rPr>
        <w:t>.</w:t>
      </w:r>
    </w:p>
    <w:p w14:paraId="0D7F5354" w14:textId="72E6CA2C" w:rsidR="00146701" w:rsidRDefault="00146701" w:rsidP="004056F2">
      <w:pPr>
        <w:spacing w:after="0" w:line="276" w:lineRule="auto"/>
        <w:ind w:firstLine="720"/>
        <w:jc w:val="both"/>
        <w:rPr>
          <w:rFonts w:ascii="Times New Roman" w:hAnsi="Times New Roman"/>
          <w:sz w:val="28"/>
          <w:szCs w:val="28"/>
        </w:rPr>
      </w:pPr>
      <w:r w:rsidRPr="00040977">
        <w:rPr>
          <w:rFonts w:ascii="Times New Roman" w:hAnsi="Times New Roman"/>
          <w:sz w:val="28"/>
          <w:szCs w:val="28"/>
        </w:rPr>
        <w:t>Jauna katastrofu pārvaldības centra būvniecības nodrošināšanai</w:t>
      </w:r>
      <w:r w:rsidRPr="00040977">
        <w:rPr>
          <w:rStyle w:val="FootnoteReference"/>
          <w:rFonts w:ascii="Times New Roman" w:hAnsi="Times New Roman"/>
          <w:sz w:val="28"/>
          <w:szCs w:val="28"/>
        </w:rPr>
        <w:footnoteReference w:id="9"/>
      </w:r>
      <w:r w:rsidRPr="00040977">
        <w:rPr>
          <w:rFonts w:ascii="Times New Roman" w:hAnsi="Times New Roman"/>
          <w:sz w:val="28"/>
          <w:szCs w:val="28"/>
        </w:rPr>
        <w:t xml:space="preserve"> Daugavpilī tika prognozēts</w:t>
      </w:r>
      <w:r>
        <w:rPr>
          <w:rFonts w:ascii="Times New Roman" w:hAnsi="Times New Roman"/>
          <w:sz w:val="28"/>
          <w:szCs w:val="28"/>
        </w:rPr>
        <w:t xml:space="preserve"> nepieciešamais finansējums </w:t>
      </w:r>
      <w:r w:rsidR="00CD55CB">
        <w:rPr>
          <w:rFonts w:ascii="Times New Roman" w:hAnsi="Times New Roman"/>
          <w:sz w:val="28"/>
          <w:szCs w:val="28"/>
        </w:rPr>
        <w:t>4 931 626</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(bez PVN) vai </w:t>
      </w:r>
      <w:r w:rsidR="001C2BD8">
        <w:rPr>
          <w:rFonts w:ascii="Times New Roman" w:hAnsi="Times New Roman"/>
          <w:sz w:val="28"/>
          <w:szCs w:val="28"/>
        </w:rPr>
        <w:t>5 967 269</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 apmērā</w:t>
      </w:r>
      <w:r w:rsidR="00872EE6">
        <w:rPr>
          <w:rFonts w:ascii="Times New Roman" w:hAnsi="Times New Roman"/>
          <w:sz w:val="28"/>
          <w:szCs w:val="28"/>
        </w:rPr>
        <w:t xml:space="preserve"> (</w:t>
      </w:r>
      <w:r w:rsidR="00E86ED7">
        <w:rPr>
          <w:rFonts w:ascii="Times New Roman" w:hAnsi="Times New Roman"/>
          <w:sz w:val="28"/>
          <w:szCs w:val="28"/>
        </w:rPr>
        <w:t>I</w:t>
      </w:r>
      <w:r w:rsidR="00872EE6">
        <w:rPr>
          <w:rFonts w:ascii="Times New Roman" w:hAnsi="Times New Roman"/>
          <w:sz w:val="28"/>
          <w:szCs w:val="28"/>
        </w:rPr>
        <w:t>nformatīvais ziņojums)</w:t>
      </w:r>
      <w:r>
        <w:rPr>
          <w:rFonts w:ascii="Times New Roman" w:hAnsi="Times New Roman"/>
          <w:sz w:val="28"/>
          <w:szCs w:val="28"/>
        </w:rPr>
        <w:t>.</w:t>
      </w:r>
    </w:p>
    <w:p w14:paraId="68AC7DCD" w14:textId="1ED2136C" w:rsidR="00146701" w:rsidRDefault="00146701" w:rsidP="004056F2">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saņemti </w:t>
      </w:r>
      <w:r w:rsidR="00CD55CB">
        <w:rPr>
          <w:rFonts w:ascii="Times New Roman" w:hAnsi="Times New Roman"/>
          <w:sz w:val="28"/>
          <w:szCs w:val="28"/>
        </w:rPr>
        <w:t>3</w:t>
      </w:r>
      <w:r>
        <w:rPr>
          <w:rFonts w:ascii="Times New Roman" w:hAnsi="Times New Roman"/>
          <w:sz w:val="28"/>
          <w:szCs w:val="28"/>
        </w:rPr>
        <w:t xml:space="preserve"> piedāvājumi. Tiesības slēgt iepirkuma līgumu ir piešķirtas </w:t>
      </w:r>
      <w:r w:rsidR="00CD55CB">
        <w:rPr>
          <w:rFonts w:ascii="Times New Roman" w:hAnsi="Times New Roman"/>
          <w:sz w:val="28"/>
          <w:szCs w:val="28"/>
        </w:rPr>
        <w:t>SIA “Borg”</w:t>
      </w:r>
      <w:r>
        <w:rPr>
          <w:rFonts w:ascii="Times New Roman" w:hAnsi="Times New Roman"/>
          <w:sz w:val="28"/>
          <w:szCs w:val="28"/>
        </w:rPr>
        <w:t xml:space="preserve"> ar piedāvāto </w:t>
      </w:r>
      <w:r w:rsidR="00CD55CB">
        <w:rPr>
          <w:rFonts w:ascii="Times New Roman" w:hAnsi="Times New Roman"/>
          <w:sz w:val="28"/>
          <w:szCs w:val="28"/>
        </w:rPr>
        <w:t>līgumcenu</w:t>
      </w:r>
      <w:r>
        <w:rPr>
          <w:rFonts w:ascii="Times New Roman" w:hAnsi="Times New Roman"/>
          <w:sz w:val="28"/>
          <w:szCs w:val="28"/>
        </w:rPr>
        <w:t xml:space="preserve"> </w:t>
      </w:r>
      <w:r w:rsidR="00CD55CB">
        <w:rPr>
          <w:rFonts w:ascii="Times New Roman" w:hAnsi="Times New Roman"/>
          <w:sz w:val="28"/>
          <w:szCs w:val="28"/>
        </w:rPr>
        <w:t>4 471 925,00</w:t>
      </w:r>
      <w:r>
        <w:rPr>
          <w:rFonts w:ascii="Times New Roman" w:hAnsi="Times New Roman"/>
          <w:sz w:val="28"/>
          <w:szCs w:val="28"/>
        </w:rPr>
        <w:t xml:space="preserve"> </w:t>
      </w:r>
      <w:r w:rsidRPr="00217A22">
        <w:rPr>
          <w:rFonts w:ascii="Times New Roman" w:hAnsi="Times New Roman"/>
          <w:i/>
          <w:sz w:val="28"/>
          <w:szCs w:val="28"/>
        </w:rPr>
        <w:t xml:space="preserve">euro </w:t>
      </w:r>
      <w:r>
        <w:rPr>
          <w:rFonts w:ascii="Times New Roman" w:hAnsi="Times New Roman"/>
          <w:sz w:val="28"/>
          <w:szCs w:val="28"/>
        </w:rPr>
        <w:t xml:space="preserve">(bez PVN) vai </w:t>
      </w:r>
      <w:r w:rsidR="00CD55CB">
        <w:rPr>
          <w:rFonts w:ascii="Times New Roman" w:hAnsi="Times New Roman"/>
          <w:sz w:val="28"/>
          <w:szCs w:val="28"/>
        </w:rPr>
        <w:t>5 411 029,25</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 kas ir ievērojami zemāka, nekā prognozēts</w:t>
      </w:r>
      <w:r w:rsidR="00556783">
        <w:rPr>
          <w:rFonts w:ascii="Times New Roman" w:hAnsi="Times New Roman"/>
          <w:sz w:val="28"/>
          <w:szCs w:val="28"/>
        </w:rPr>
        <w:t xml:space="preserve"> (pielikums)</w:t>
      </w:r>
      <w:r>
        <w:rPr>
          <w:rFonts w:ascii="Times New Roman" w:hAnsi="Times New Roman"/>
          <w:sz w:val="28"/>
          <w:szCs w:val="28"/>
        </w:rPr>
        <w:t>.</w:t>
      </w:r>
    </w:p>
    <w:p w14:paraId="506CB2DA" w14:textId="74A76AFA" w:rsidR="00E04C0D" w:rsidRDefault="00E04C0D" w:rsidP="004056F2">
      <w:pPr>
        <w:spacing w:after="0" w:line="276" w:lineRule="auto"/>
        <w:jc w:val="both"/>
        <w:rPr>
          <w:rFonts w:ascii="Times New Roman" w:hAnsi="Times New Roman"/>
          <w:sz w:val="28"/>
          <w:szCs w:val="28"/>
        </w:rPr>
      </w:pPr>
      <w:r>
        <w:rPr>
          <w:rFonts w:ascii="Times New Roman" w:hAnsi="Times New Roman"/>
          <w:sz w:val="28"/>
          <w:szCs w:val="28"/>
        </w:rPr>
        <w:tab/>
        <w:t>Kā jau tika minēts, Iepirkuma komisijas lēmums šajā Iepirkuma daļā ir atcelts, un pasūtītājam (Nodrošinājuma valsts aģentūrai) jānodrošina šajā Iepirkuma daļ</w:t>
      </w:r>
      <w:r w:rsidR="00556783">
        <w:rPr>
          <w:rFonts w:ascii="Times New Roman" w:hAnsi="Times New Roman"/>
          <w:sz w:val="28"/>
          <w:szCs w:val="28"/>
        </w:rPr>
        <w:t>ā iesniegto</w:t>
      </w:r>
      <w:r>
        <w:rPr>
          <w:rFonts w:ascii="Times New Roman" w:hAnsi="Times New Roman"/>
          <w:sz w:val="28"/>
          <w:szCs w:val="28"/>
        </w:rPr>
        <w:t xml:space="preserve"> piedāvājumu</w:t>
      </w:r>
      <w:r w:rsidR="00556783">
        <w:rPr>
          <w:rFonts w:ascii="Times New Roman" w:hAnsi="Times New Roman"/>
          <w:sz w:val="28"/>
          <w:szCs w:val="28"/>
        </w:rPr>
        <w:t xml:space="preserve"> atkārtota izvērtēšana</w:t>
      </w:r>
      <w:r>
        <w:rPr>
          <w:rFonts w:ascii="Times New Roman" w:hAnsi="Times New Roman"/>
          <w:sz w:val="28"/>
          <w:szCs w:val="28"/>
        </w:rPr>
        <w:t xml:space="preserve">. Gadījumā, ja Iepirkuma komisija pieņems lēmumu par līguma slēgšanas tiesību piešķiršanu šajā Iepirkuma daļā noraidītajam pretendentam, plānotā līgumcena samazināsies par </w:t>
      </w:r>
      <w:r w:rsidR="00556783">
        <w:rPr>
          <w:rFonts w:ascii="Times New Roman" w:hAnsi="Times New Roman"/>
          <w:sz w:val="28"/>
          <w:szCs w:val="28"/>
        </w:rPr>
        <w:t xml:space="preserve">786 034,78 </w:t>
      </w:r>
      <w:r w:rsidR="00556783" w:rsidRPr="00556783">
        <w:rPr>
          <w:rFonts w:ascii="Times New Roman" w:hAnsi="Times New Roman"/>
          <w:i/>
          <w:sz w:val="28"/>
          <w:szCs w:val="28"/>
        </w:rPr>
        <w:t>euro</w:t>
      </w:r>
      <w:r w:rsidR="00556783">
        <w:rPr>
          <w:rFonts w:ascii="Times New Roman" w:hAnsi="Times New Roman"/>
          <w:sz w:val="28"/>
          <w:szCs w:val="28"/>
        </w:rPr>
        <w:t xml:space="preserve"> (bez PVN) vai 951 102,08 </w:t>
      </w:r>
      <w:r w:rsidR="00556783" w:rsidRPr="00556783">
        <w:rPr>
          <w:rFonts w:ascii="Times New Roman" w:hAnsi="Times New Roman"/>
          <w:i/>
          <w:sz w:val="28"/>
          <w:szCs w:val="28"/>
        </w:rPr>
        <w:t>euro</w:t>
      </w:r>
      <w:r w:rsidR="00556783">
        <w:rPr>
          <w:rFonts w:ascii="Times New Roman" w:hAnsi="Times New Roman"/>
          <w:sz w:val="28"/>
          <w:szCs w:val="28"/>
        </w:rPr>
        <w:t xml:space="preserve"> (ar PVN).</w:t>
      </w:r>
    </w:p>
    <w:p w14:paraId="4DF8126C" w14:textId="77777777" w:rsidR="00146701" w:rsidRPr="00FD55E5" w:rsidRDefault="00146701" w:rsidP="004056F2">
      <w:pPr>
        <w:spacing w:line="276" w:lineRule="auto"/>
        <w:ind w:firstLine="720"/>
        <w:jc w:val="both"/>
        <w:rPr>
          <w:rFonts w:ascii="Times New Roman" w:hAnsi="Times New Roman"/>
          <w:sz w:val="28"/>
          <w:szCs w:val="28"/>
        </w:rPr>
      </w:pPr>
    </w:p>
    <w:p w14:paraId="548F3765" w14:textId="77139DAE"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t>I.</w:t>
      </w:r>
      <w:r>
        <w:rPr>
          <w:rFonts w:ascii="Times New Roman" w:hAnsi="Times New Roman"/>
          <w:b/>
          <w:sz w:val="28"/>
          <w:szCs w:val="28"/>
        </w:rPr>
        <w:t>3</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Madonā</w:t>
      </w:r>
    </w:p>
    <w:p w14:paraId="46952016" w14:textId="7ED6A265" w:rsidR="004056F2" w:rsidRDefault="004056F2" w:rsidP="00225CFB">
      <w:pPr>
        <w:spacing w:after="0" w:line="276" w:lineRule="auto"/>
        <w:jc w:val="center"/>
        <w:rPr>
          <w:rFonts w:ascii="Times New Roman" w:hAnsi="Times New Roman"/>
          <w:b/>
          <w:sz w:val="28"/>
          <w:szCs w:val="28"/>
        </w:rPr>
      </w:pPr>
    </w:p>
    <w:p w14:paraId="4FE4D53A" w14:textId="34356821" w:rsidR="004056F2" w:rsidRPr="004056F2" w:rsidRDefault="004056F2" w:rsidP="004056F2">
      <w:pPr>
        <w:spacing w:line="276" w:lineRule="auto"/>
        <w:ind w:firstLine="720"/>
        <w:jc w:val="both"/>
        <w:rPr>
          <w:rFonts w:ascii="Times New Roman" w:hAnsi="Times New Roman"/>
          <w:sz w:val="28"/>
          <w:szCs w:val="28"/>
        </w:rPr>
      </w:pPr>
      <w:r w:rsidRPr="004056F2">
        <w:rPr>
          <w:rFonts w:ascii="Times New Roman" w:hAnsi="Times New Roman"/>
          <w:sz w:val="28"/>
          <w:szCs w:val="28"/>
        </w:rPr>
        <w:t xml:space="preserve">Madonā šobrīd ir izvietotas šādas </w:t>
      </w:r>
      <w:r>
        <w:rPr>
          <w:rFonts w:ascii="Times New Roman" w:hAnsi="Times New Roman"/>
          <w:sz w:val="28"/>
          <w:szCs w:val="28"/>
        </w:rPr>
        <w:t>Iekšlietu ministrijas</w:t>
      </w:r>
      <w:r w:rsidRPr="004056F2">
        <w:rPr>
          <w:rFonts w:ascii="Times New Roman" w:hAnsi="Times New Roman"/>
          <w:sz w:val="28"/>
          <w:szCs w:val="28"/>
        </w:rPr>
        <w:t xml:space="preserve"> padotībā esošās iestādes: </w:t>
      </w:r>
      <w:r w:rsidR="00821598">
        <w:rPr>
          <w:rFonts w:ascii="Times New Roman" w:hAnsi="Times New Roman"/>
          <w:noProof/>
          <w:sz w:val="28"/>
          <w:szCs w:val="24"/>
        </w:rPr>
        <w:t>Valsts ugunsdzēsības un glābšanas dienests</w:t>
      </w:r>
      <w:r w:rsidRPr="004056F2">
        <w:rPr>
          <w:rFonts w:ascii="Times New Roman" w:hAnsi="Times New Roman"/>
          <w:sz w:val="28"/>
          <w:szCs w:val="28"/>
        </w:rPr>
        <w:t>, V</w:t>
      </w:r>
      <w:r>
        <w:rPr>
          <w:rFonts w:ascii="Times New Roman" w:hAnsi="Times New Roman"/>
          <w:sz w:val="28"/>
          <w:szCs w:val="28"/>
        </w:rPr>
        <w:t>alsts policija</w:t>
      </w:r>
      <w:r w:rsidRPr="004056F2">
        <w:rPr>
          <w:rFonts w:ascii="Times New Roman" w:hAnsi="Times New Roman"/>
          <w:sz w:val="28"/>
          <w:szCs w:val="28"/>
        </w:rPr>
        <w:t>, N</w:t>
      </w:r>
      <w:r>
        <w:rPr>
          <w:rFonts w:ascii="Times New Roman" w:hAnsi="Times New Roman"/>
          <w:sz w:val="28"/>
          <w:szCs w:val="28"/>
        </w:rPr>
        <w:t>odrošinājuma valsts aģentūra</w:t>
      </w:r>
      <w:r w:rsidRPr="004056F2">
        <w:rPr>
          <w:rFonts w:ascii="Times New Roman" w:hAnsi="Times New Roman"/>
          <w:sz w:val="28"/>
          <w:szCs w:val="28"/>
        </w:rPr>
        <w:t>, V</w:t>
      </w:r>
      <w:r>
        <w:rPr>
          <w:rFonts w:ascii="Times New Roman" w:hAnsi="Times New Roman"/>
          <w:sz w:val="28"/>
          <w:szCs w:val="28"/>
        </w:rPr>
        <w:t>alsts robežsardze</w:t>
      </w:r>
      <w:r w:rsidRPr="004056F2">
        <w:rPr>
          <w:rFonts w:ascii="Times New Roman" w:hAnsi="Times New Roman"/>
          <w:sz w:val="28"/>
          <w:szCs w:val="28"/>
        </w:rPr>
        <w:t xml:space="preserve"> un </w:t>
      </w:r>
      <w:r>
        <w:rPr>
          <w:rFonts w:ascii="Times New Roman" w:hAnsi="Times New Roman"/>
          <w:sz w:val="28"/>
          <w:szCs w:val="28"/>
        </w:rPr>
        <w:t>Iekšlietu ministrijas Informācijas centrs</w:t>
      </w:r>
      <w:r w:rsidRPr="004056F2">
        <w:rPr>
          <w:rFonts w:ascii="Times New Roman" w:hAnsi="Times New Roman"/>
          <w:sz w:val="28"/>
          <w:szCs w:val="28"/>
        </w:rPr>
        <w:t>.</w:t>
      </w:r>
    </w:p>
    <w:p w14:paraId="18D4F9A0" w14:textId="6D422E6F" w:rsidR="004056F2" w:rsidRDefault="004056F2" w:rsidP="00D61107">
      <w:pPr>
        <w:spacing w:line="276" w:lineRule="auto"/>
        <w:ind w:firstLine="720"/>
        <w:jc w:val="both"/>
        <w:rPr>
          <w:rFonts w:ascii="Times New Roman" w:hAnsi="Times New Roman"/>
          <w:sz w:val="28"/>
          <w:szCs w:val="28"/>
        </w:rPr>
      </w:pPr>
      <w:r w:rsidRPr="004056F2">
        <w:rPr>
          <w:rFonts w:ascii="Times New Roman" w:hAnsi="Times New Roman"/>
          <w:sz w:val="28"/>
          <w:szCs w:val="28"/>
        </w:rPr>
        <w:t xml:space="preserve">Esošā </w:t>
      </w:r>
      <w:r>
        <w:rPr>
          <w:rFonts w:ascii="Times New Roman" w:hAnsi="Times New Roman"/>
          <w:sz w:val="28"/>
          <w:szCs w:val="28"/>
        </w:rPr>
        <w:t>ugunsdzēsības</w:t>
      </w:r>
      <w:r w:rsidRPr="004056F2">
        <w:rPr>
          <w:rFonts w:ascii="Times New Roman" w:hAnsi="Times New Roman"/>
          <w:sz w:val="28"/>
          <w:szCs w:val="28"/>
        </w:rPr>
        <w:t xml:space="preserve"> depo ēka Saules ie</w:t>
      </w:r>
      <w:r>
        <w:rPr>
          <w:rFonts w:ascii="Times New Roman" w:hAnsi="Times New Roman"/>
          <w:sz w:val="28"/>
          <w:szCs w:val="28"/>
        </w:rPr>
        <w:t>lā 8 nodota ekspluatācijā 1960.</w:t>
      </w:r>
      <w:r w:rsidR="00872EE6">
        <w:rPr>
          <w:rFonts w:ascii="Times New Roman" w:hAnsi="Times New Roman"/>
          <w:sz w:val="28"/>
          <w:szCs w:val="28"/>
        </w:rPr>
        <w:t xml:space="preserve"> </w:t>
      </w:r>
      <w:r>
        <w:rPr>
          <w:rFonts w:ascii="Times New Roman" w:hAnsi="Times New Roman"/>
          <w:sz w:val="28"/>
          <w:szCs w:val="28"/>
        </w:rPr>
        <w:t>gadā</w:t>
      </w:r>
      <w:r w:rsidRPr="004056F2">
        <w:rPr>
          <w:rFonts w:ascii="Times New Roman" w:hAnsi="Times New Roman"/>
          <w:sz w:val="28"/>
          <w:szCs w:val="28"/>
        </w:rPr>
        <w:t xml:space="preserve"> un ir sliktā tehniskā stāvoklī (neatbilstoša ēkas konstrukciju stiprība, kā dēļ aizliegta atsevišķu telpu izmantošana), un tā neatbilst ugunsdzēsības depo minimālajām prasībām</w:t>
      </w:r>
      <w:r w:rsidR="00D61107">
        <w:rPr>
          <w:rFonts w:ascii="Times New Roman" w:hAnsi="Times New Roman"/>
          <w:sz w:val="28"/>
          <w:szCs w:val="28"/>
        </w:rPr>
        <w:t xml:space="preserve"> (attēls Nr.3)</w:t>
      </w:r>
      <w:r w:rsidRPr="004056F2">
        <w:rPr>
          <w:rFonts w:ascii="Times New Roman" w:hAnsi="Times New Roman"/>
          <w:sz w:val="28"/>
          <w:szCs w:val="28"/>
        </w:rPr>
        <w:t xml:space="preserve">. </w:t>
      </w:r>
      <w:r w:rsidR="007603BF">
        <w:rPr>
          <w:rFonts w:ascii="Times New Roman" w:hAnsi="Times New Roman"/>
          <w:sz w:val="28"/>
          <w:szCs w:val="28"/>
        </w:rPr>
        <w:t xml:space="preserve">Objekts (zemes vienība, ēkas) ir </w:t>
      </w:r>
      <w:r w:rsidR="007603BF" w:rsidRPr="00040977">
        <w:rPr>
          <w:rFonts w:ascii="Times New Roman" w:hAnsi="Times New Roman"/>
          <w:sz w:val="28"/>
          <w:szCs w:val="28"/>
        </w:rPr>
        <w:t>valsts īpašumā un Iekšlietu ministrijas valdījumā</w:t>
      </w:r>
      <w:r w:rsidR="007603BF">
        <w:rPr>
          <w:rFonts w:ascii="Times New Roman" w:hAnsi="Times New Roman"/>
          <w:sz w:val="28"/>
          <w:szCs w:val="28"/>
        </w:rPr>
        <w:t>.</w:t>
      </w:r>
    </w:p>
    <w:p w14:paraId="3825173D" w14:textId="3477B1B8" w:rsidR="00D61107" w:rsidRDefault="00D61107" w:rsidP="00D61107">
      <w:pPr>
        <w:spacing w:line="276" w:lineRule="auto"/>
        <w:ind w:firstLine="720"/>
        <w:jc w:val="center"/>
        <w:rPr>
          <w:rFonts w:ascii="Times New Roman" w:hAnsi="Times New Roman"/>
          <w:sz w:val="28"/>
          <w:szCs w:val="28"/>
        </w:rPr>
      </w:pPr>
      <w:r w:rsidRPr="007A208B">
        <w:rPr>
          <w:rFonts w:ascii="Times New Roman" w:hAnsi="Times New Roman"/>
          <w:noProof/>
          <w:sz w:val="28"/>
          <w:szCs w:val="28"/>
          <w:lang w:eastAsia="lv-LV"/>
        </w:rPr>
        <w:drawing>
          <wp:inline distT="0" distB="0" distL="0" distR="0" wp14:anchorId="6EE9BA34" wp14:editId="7E8B9195">
            <wp:extent cx="3030181" cy="1489075"/>
            <wp:effectExtent l="0" t="0" r="0" b="0"/>
            <wp:docPr id="12" name="Picture 12" descr="C:\Users\agate.sirma\Desktop\cbk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te.sirma\Desktop\cbk (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7237" cy="1492543"/>
                    </a:xfrm>
                    <a:prstGeom prst="rect">
                      <a:avLst/>
                    </a:prstGeom>
                    <a:noFill/>
                    <a:ln>
                      <a:noFill/>
                    </a:ln>
                  </pic:spPr>
                </pic:pic>
              </a:graphicData>
            </a:graphic>
          </wp:inline>
        </w:drawing>
      </w:r>
    </w:p>
    <w:p w14:paraId="2E96BEA2" w14:textId="5ABB04A2" w:rsidR="00D61107" w:rsidRPr="00225CFB" w:rsidRDefault="00D61107" w:rsidP="00D61107">
      <w:pPr>
        <w:spacing w:line="276" w:lineRule="auto"/>
        <w:ind w:firstLine="720"/>
        <w:jc w:val="center"/>
        <w:rPr>
          <w:rFonts w:ascii="Times New Roman" w:hAnsi="Times New Roman"/>
          <w:i/>
          <w:sz w:val="24"/>
          <w:szCs w:val="24"/>
        </w:rPr>
      </w:pPr>
      <w:r w:rsidRPr="00225CFB">
        <w:rPr>
          <w:rFonts w:ascii="Times New Roman" w:hAnsi="Times New Roman"/>
          <w:i/>
          <w:sz w:val="24"/>
          <w:szCs w:val="24"/>
        </w:rPr>
        <w:lastRenderedPageBreak/>
        <w:t>Att.</w:t>
      </w:r>
      <w:r>
        <w:rPr>
          <w:rFonts w:ascii="Times New Roman" w:hAnsi="Times New Roman"/>
          <w:i/>
          <w:sz w:val="24"/>
          <w:szCs w:val="24"/>
        </w:rPr>
        <w:t>3</w:t>
      </w:r>
      <w:r w:rsidRPr="00225CFB">
        <w:rPr>
          <w:rFonts w:ascii="Times New Roman" w:hAnsi="Times New Roman"/>
          <w:i/>
          <w:sz w:val="24"/>
          <w:szCs w:val="24"/>
        </w:rPr>
        <w:t xml:space="preserve">. Ugunsdzēsības depo </w:t>
      </w:r>
      <w:r>
        <w:rPr>
          <w:rFonts w:ascii="Times New Roman" w:hAnsi="Times New Roman"/>
          <w:i/>
          <w:sz w:val="24"/>
          <w:szCs w:val="24"/>
        </w:rPr>
        <w:t>Saules ielā 8, Madonā</w:t>
      </w:r>
    </w:p>
    <w:p w14:paraId="3D7923A6" w14:textId="375BE524" w:rsidR="004056F2" w:rsidRPr="004056F2" w:rsidRDefault="004056F2" w:rsidP="00D61107">
      <w:pPr>
        <w:spacing w:line="276" w:lineRule="auto"/>
        <w:ind w:firstLine="720"/>
        <w:jc w:val="both"/>
        <w:rPr>
          <w:rFonts w:ascii="Times New Roman" w:hAnsi="Times New Roman"/>
          <w:sz w:val="28"/>
          <w:szCs w:val="28"/>
        </w:rPr>
      </w:pPr>
      <w:r w:rsidRPr="004056F2">
        <w:rPr>
          <w:rFonts w:ascii="Times New Roman" w:hAnsi="Times New Roman"/>
          <w:sz w:val="28"/>
          <w:szCs w:val="28"/>
        </w:rPr>
        <w:t>V</w:t>
      </w:r>
      <w:r>
        <w:rPr>
          <w:rFonts w:ascii="Times New Roman" w:hAnsi="Times New Roman"/>
          <w:sz w:val="28"/>
          <w:szCs w:val="28"/>
        </w:rPr>
        <w:t>alsts policija</w:t>
      </w:r>
      <w:r w:rsidRPr="004056F2">
        <w:rPr>
          <w:rFonts w:ascii="Times New Roman" w:hAnsi="Times New Roman"/>
          <w:sz w:val="28"/>
          <w:szCs w:val="28"/>
        </w:rPr>
        <w:t>, V</w:t>
      </w:r>
      <w:r w:rsidR="00D61107">
        <w:rPr>
          <w:rFonts w:ascii="Times New Roman" w:hAnsi="Times New Roman"/>
          <w:sz w:val="28"/>
          <w:szCs w:val="28"/>
        </w:rPr>
        <w:t>alsts robežsardze</w:t>
      </w:r>
      <w:r w:rsidRPr="004056F2">
        <w:rPr>
          <w:rFonts w:ascii="Times New Roman" w:hAnsi="Times New Roman"/>
          <w:sz w:val="28"/>
          <w:szCs w:val="28"/>
        </w:rPr>
        <w:t>, Ie</w:t>
      </w:r>
      <w:r w:rsidR="00D61107">
        <w:rPr>
          <w:rFonts w:ascii="Times New Roman" w:hAnsi="Times New Roman"/>
          <w:sz w:val="28"/>
          <w:szCs w:val="28"/>
        </w:rPr>
        <w:t>kšlietu ministrijas Informācijas centrs</w:t>
      </w:r>
      <w:r w:rsidRPr="004056F2">
        <w:rPr>
          <w:rFonts w:ascii="Times New Roman" w:hAnsi="Times New Roman"/>
          <w:sz w:val="28"/>
          <w:szCs w:val="28"/>
        </w:rPr>
        <w:t xml:space="preserve"> un </w:t>
      </w:r>
      <w:r w:rsidR="00D61107">
        <w:rPr>
          <w:rFonts w:ascii="Times New Roman" w:hAnsi="Times New Roman"/>
          <w:sz w:val="28"/>
          <w:szCs w:val="28"/>
        </w:rPr>
        <w:t>Nodrošinājuma valsts aģentūra</w:t>
      </w:r>
      <w:r w:rsidRPr="004056F2">
        <w:rPr>
          <w:rFonts w:ascii="Times New Roman" w:hAnsi="Times New Roman"/>
          <w:sz w:val="28"/>
          <w:szCs w:val="28"/>
        </w:rPr>
        <w:t xml:space="preserve"> šobrīd izvietot</w:t>
      </w:r>
      <w:r w:rsidR="00D61107">
        <w:rPr>
          <w:rFonts w:ascii="Times New Roman" w:hAnsi="Times New Roman"/>
          <w:sz w:val="28"/>
          <w:szCs w:val="28"/>
        </w:rPr>
        <w:t>i</w:t>
      </w:r>
      <w:r w:rsidRPr="004056F2">
        <w:rPr>
          <w:rFonts w:ascii="Times New Roman" w:hAnsi="Times New Roman"/>
          <w:sz w:val="28"/>
          <w:szCs w:val="28"/>
        </w:rPr>
        <w:t xml:space="preserve"> objektā Avotu ielā 8, kas ir</w:t>
      </w:r>
      <w:r w:rsidR="007603BF">
        <w:rPr>
          <w:rFonts w:ascii="Times New Roman" w:hAnsi="Times New Roman"/>
          <w:sz w:val="28"/>
          <w:szCs w:val="28"/>
        </w:rPr>
        <w:t xml:space="preserve"> </w:t>
      </w:r>
      <w:r w:rsidR="007603BF" w:rsidRPr="00040977">
        <w:rPr>
          <w:rFonts w:ascii="Times New Roman" w:hAnsi="Times New Roman"/>
          <w:sz w:val="28"/>
          <w:szCs w:val="28"/>
        </w:rPr>
        <w:t>valsts īpašumā un Iekšlietu ministrijas valdījumā</w:t>
      </w:r>
      <w:r w:rsidR="007603BF">
        <w:rPr>
          <w:rFonts w:ascii="Times New Roman" w:hAnsi="Times New Roman"/>
          <w:sz w:val="28"/>
          <w:szCs w:val="28"/>
        </w:rPr>
        <w:t xml:space="preserve"> un ir</w:t>
      </w:r>
      <w:r w:rsidRPr="004056F2">
        <w:rPr>
          <w:rFonts w:ascii="Times New Roman" w:hAnsi="Times New Roman"/>
          <w:sz w:val="28"/>
          <w:szCs w:val="28"/>
        </w:rPr>
        <w:t xml:space="preserve"> apmierinošā stāvoklī, savukārt </w:t>
      </w:r>
      <w:r w:rsidR="00D61107">
        <w:rPr>
          <w:rFonts w:ascii="Times New Roman" w:hAnsi="Times New Roman"/>
          <w:sz w:val="28"/>
          <w:szCs w:val="28"/>
        </w:rPr>
        <w:t>Pilsonības un migrācijas lietu pārvaldes</w:t>
      </w:r>
      <w:r w:rsidRPr="004056F2">
        <w:rPr>
          <w:rFonts w:ascii="Times New Roman" w:hAnsi="Times New Roman"/>
          <w:sz w:val="28"/>
          <w:szCs w:val="28"/>
        </w:rPr>
        <w:t xml:space="preserve"> vajadzībām nepieciešamās telpas tiek nomātas no pašvaldības.</w:t>
      </w:r>
    </w:p>
    <w:p w14:paraId="5B7DC562" w14:textId="56BEE749" w:rsidR="002F76B8" w:rsidRPr="00040977" w:rsidRDefault="002F76B8" w:rsidP="002F76B8">
      <w:pPr>
        <w:spacing w:after="0" w:line="276" w:lineRule="auto"/>
        <w:ind w:firstLine="720"/>
        <w:jc w:val="both"/>
        <w:rPr>
          <w:rFonts w:ascii="Times New Roman" w:hAnsi="Times New Roman"/>
          <w:sz w:val="28"/>
          <w:szCs w:val="28"/>
        </w:rPr>
      </w:pPr>
      <w:r>
        <w:rPr>
          <w:rFonts w:ascii="Times New Roman" w:hAnsi="Times New Roman"/>
          <w:sz w:val="28"/>
          <w:szCs w:val="28"/>
        </w:rPr>
        <w:t>Madonā plānots u</w:t>
      </w:r>
      <w:r w:rsidRPr="004056F2">
        <w:rPr>
          <w:rFonts w:ascii="Times New Roman" w:hAnsi="Times New Roman"/>
          <w:sz w:val="28"/>
          <w:szCs w:val="28"/>
        </w:rPr>
        <w:t xml:space="preserve">zbūvēt jaunu katastrofu pārvaldības centru, izvietojot tajā B kategorijas ugunsdzēsības depo, paredzot tajā arī telpas </w:t>
      </w:r>
      <w:r>
        <w:rPr>
          <w:rFonts w:ascii="Times New Roman" w:hAnsi="Times New Roman"/>
          <w:sz w:val="28"/>
          <w:szCs w:val="28"/>
        </w:rPr>
        <w:t xml:space="preserve">Neatliekamās medicīniskās </w:t>
      </w:r>
      <w:r w:rsidRPr="00040977">
        <w:rPr>
          <w:rFonts w:ascii="Times New Roman" w:hAnsi="Times New Roman"/>
          <w:sz w:val="28"/>
          <w:szCs w:val="28"/>
        </w:rPr>
        <w:t>palīdzības dienesta struktūrvienībai. Objekta būvniecība paredzēta jaunā vietā – Raiņa ielā 49. Ar pašvaldību ir vienošanās un</w:t>
      </w:r>
      <w:r w:rsidR="00231E15" w:rsidRPr="00040977">
        <w:rPr>
          <w:rFonts w:ascii="Times New Roman" w:hAnsi="Times New Roman"/>
          <w:sz w:val="28"/>
          <w:szCs w:val="28"/>
        </w:rPr>
        <w:t xml:space="preserve"> ir pieņemts</w:t>
      </w:r>
      <w:r w:rsidRPr="00040977">
        <w:rPr>
          <w:rFonts w:ascii="Times New Roman" w:hAnsi="Times New Roman"/>
          <w:sz w:val="28"/>
          <w:szCs w:val="28"/>
        </w:rPr>
        <w:t xml:space="preserve"> pašvaldības lēmums par </w:t>
      </w:r>
      <w:r w:rsidR="00231E15" w:rsidRPr="00040977">
        <w:rPr>
          <w:rFonts w:ascii="Times New Roman" w:hAnsi="Times New Roman"/>
          <w:sz w:val="28"/>
          <w:szCs w:val="28"/>
        </w:rPr>
        <w:t>būvniecībai nepieciešamās zemes vienības</w:t>
      </w:r>
      <w:r w:rsidRPr="00040977">
        <w:rPr>
          <w:rFonts w:ascii="Times New Roman" w:hAnsi="Times New Roman"/>
          <w:sz w:val="28"/>
          <w:szCs w:val="28"/>
        </w:rPr>
        <w:t xml:space="preserve"> </w:t>
      </w:r>
      <w:r w:rsidR="00231E15" w:rsidRPr="00040977">
        <w:rPr>
          <w:rFonts w:ascii="Times New Roman" w:hAnsi="Times New Roman"/>
          <w:sz w:val="28"/>
          <w:szCs w:val="28"/>
        </w:rPr>
        <w:t>nodošanu bez atlīdzības</w:t>
      </w:r>
      <w:r w:rsidRPr="00040977">
        <w:rPr>
          <w:rFonts w:ascii="Times New Roman" w:hAnsi="Times New Roman"/>
          <w:sz w:val="28"/>
          <w:szCs w:val="28"/>
        </w:rPr>
        <w:t xml:space="preserve"> valsts īpašumā. Uz </w:t>
      </w:r>
      <w:r w:rsidR="00231E15" w:rsidRPr="00040977">
        <w:rPr>
          <w:rFonts w:ascii="Times New Roman" w:hAnsi="Times New Roman"/>
          <w:sz w:val="28"/>
          <w:szCs w:val="28"/>
        </w:rPr>
        <w:t>būvniecības uzsākšanas</w:t>
      </w:r>
      <w:r w:rsidRPr="00040977">
        <w:rPr>
          <w:rFonts w:ascii="Times New Roman" w:hAnsi="Times New Roman"/>
          <w:sz w:val="28"/>
          <w:szCs w:val="28"/>
        </w:rPr>
        <w:t xml:space="preserve"> br</w:t>
      </w:r>
      <w:r w:rsidRPr="00040977">
        <w:rPr>
          <w:rFonts w:ascii="Times New Roman" w:hAnsi="Times New Roman" w:hint="eastAsia"/>
          <w:sz w:val="28"/>
          <w:szCs w:val="28"/>
        </w:rPr>
        <w:t>ī</w:t>
      </w:r>
      <w:r w:rsidRPr="00040977">
        <w:rPr>
          <w:rFonts w:ascii="Times New Roman" w:hAnsi="Times New Roman"/>
          <w:sz w:val="28"/>
          <w:szCs w:val="28"/>
        </w:rPr>
        <w:t xml:space="preserve">di zemes </w:t>
      </w:r>
      <w:r w:rsidR="00231E15" w:rsidRPr="00040977">
        <w:rPr>
          <w:rFonts w:ascii="Times New Roman" w:hAnsi="Times New Roman"/>
          <w:sz w:val="28"/>
          <w:szCs w:val="28"/>
        </w:rPr>
        <w:t>vienība</w:t>
      </w:r>
      <w:r w:rsidRPr="00040977">
        <w:rPr>
          <w:rFonts w:ascii="Times New Roman" w:hAnsi="Times New Roman"/>
          <w:sz w:val="28"/>
          <w:szCs w:val="28"/>
        </w:rPr>
        <w:t xml:space="preserve"> b</w:t>
      </w:r>
      <w:r w:rsidRPr="00040977">
        <w:rPr>
          <w:rFonts w:ascii="Times New Roman" w:hAnsi="Times New Roman" w:hint="eastAsia"/>
          <w:sz w:val="28"/>
          <w:szCs w:val="28"/>
        </w:rPr>
        <w:t>ū</w:t>
      </w:r>
      <w:r w:rsidRPr="00040977">
        <w:rPr>
          <w:rFonts w:ascii="Times New Roman" w:hAnsi="Times New Roman"/>
          <w:sz w:val="28"/>
          <w:szCs w:val="28"/>
        </w:rPr>
        <w:t>s</w:t>
      </w:r>
      <w:r w:rsidR="00231E15" w:rsidRPr="00040977">
        <w:rPr>
          <w:rFonts w:ascii="Times New Roman" w:hAnsi="Times New Roman"/>
          <w:sz w:val="28"/>
          <w:szCs w:val="28"/>
        </w:rPr>
        <w:t xml:space="preserve"> pārņemta valsts īpašumā un</w:t>
      </w:r>
      <w:r w:rsidRPr="00040977">
        <w:rPr>
          <w:rFonts w:ascii="Times New Roman" w:hAnsi="Times New Roman"/>
          <w:sz w:val="28"/>
          <w:szCs w:val="28"/>
        </w:rPr>
        <w:t xml:space="preserve"> Iekšlietu ministrijas </w:t>
      </w:r>
      <w:r w:rsidR="00231E15" w:rsidRPr="00040977">
        <w:rPr>
          <w:rFonts w:ascii="Times New Roman" w:hAnsi="Times New Roman"/>
          <w:sz w:val="28"/>
          <w:szCs w:val="28"/>
        </w:rPr>
        <w:t>valdījumā</w:t>
      </w:r>
      <w:r w:rsidRPr="00040977">
        <w:rPr>
          <w:rFonts w:ascii="Times New Roman" w:hAnsi="Times New Roman"/>
          <w:sz w:val="28"/>
          <w:szCs w:val="28"/>
        </w:rPr>
        <w:t>. Esošo ēku Saules ielā 8 plānots nojaukt</w:t>
      </w:r>
      <w:r w:rsidR="00231E15" w:rsidRPr="00040977">
        <w:rPr>
          <w:rFonts w:ascii="Times New Roman" w:hAnsi="Times New Roman"/>
          <w:sz w:val="28"/>
          <w:szCs w:val="28"/>
        </w:rPr>
        <w:t>, savukārt, zemes vienību - atsavināt</w:t>
      </w:r>
      <w:r w:rsidRPr="00040977">
        <w:rPr>
          <w:rFonts w:ascii="Times New Roman" w:hAnsi="Times New Roman"/>
          <w:sz w:val="28"/>
          <w:szCs w:val="28"/>
        </w:rPr>
        <w:t>.</w:t>
      </w:r>
    </w:p>
    <w:p w14:paraId="39B0D541" w14:textId="222346BE" w:rsidR="00D61107" w:rsidRDefault="00D61107" w:rsidP="00D61107">
      <w:pPr>
        <w:spacing w:after="0" w:line="276" w:lineRule="auto"/>
        <w:ind w:firstLine="720"/>
        <w:jc w:val="both"/>
        <w:rPr>
          <w:rFonts w:ascii="Times New Roman" w:hAnsi="Times New Roman"/>
          <w:sz w:val="28"/>
          <w:szCs w:val="28"/>
        </w:rPr>
      </w:pPr>
      <w:r w:rsidRPr="00040977">
        <w:rPr>
          <w:rFonts w:ascii="Times New Roman" w:hAnsi="Times New Roman"/>
          <w:sz w:val="28"/>
          <w:szCs w:val="28"/>
        </w:rPr>
        <w:t>Jauna katastrofu pārvaldības centra būvniecības</w:t>
      </w:r>
      <w:r>
        <w:rPr>
          <w:rFonts w:ascii="Times New Roman" w:hAnsi="Times New Roman"/>
          <w:sz w:val="28"/>
          <w:szCs w:val="28"/>
        </w:rPr>
        <w:t xml:space="preserve"> nodrošināšanai</w:t>
      </w:r>
      <w:r>
        <w:rPr>
          <w:rStyle w:val="FootnoteReference"/>
          <w:rFonts w:ascii="Times New Roman" w:hAnsi="Times New Roman"/>
          <w:sz w:val="28"/>
          <w:szCs w:val="28"/>
        </w:rPr>
        <w:footnoteReference w:id="10"/>
      </w:r>
      <w:r>
        <w:rPr>
          <w:rFonts w:ascii="Times New Roman" w:hAnsi="Times New Roman"/>
          <w:sz w:val="28"/>
          <w:szCs w:val="28"/>
        </w:rPr>
        <w:t xml:space="preserve"> Madonā tika prognozēts nepieciešamais finansējums 4 224 190 </w:t>
      </w:r>
      <w:r w:rsidRPr="0070570E">
        <w:rPr>
          <w:rFonts w:ascii="Times New Roman" w:hAnsi="Times New Roman"/>
          <w:i/>
          <w:sz w:val="28"/>
          <w:szCs w:val="28"/>
        </w:rPr>
        <w:t>euro</w:t>
      </w:r>
      <w:r>
        <w:rPr>
          <w:rFonts w:ascii="Times New Roman" w:hAnsi="Times New Roman"/>
          <w:sz w:val="28"/>
          <w:szCs w:val="28"/>
        </w:rPr>
        <w:t xml:space="preserve"> (bez PVN) vai 5 111 270 </w:t>
      </w:r>
      <w:r w:rsidRPr="0070570E">
        <w:rPr>
          <w:rFonts w:ascii="Times New Roman" w:hAnsi="Times New Roman"/>
          <w:i/>
          <w:sz w:val="28"/>
          <w:szCs w:val="28"/>
        </w:rPr>
        <w:t>euro</w:t>
      </w:r>
      <w:r>
        <w:rPr>
          <w:rFonts w:ascii="Times New Roman" w:hAnsi="Times New Roman"/>
          <w:sz w:val="28"/>
          <w:szCs w:val="28"/>
        </w:rPr>
        <w:t xml:space="preserve"> (ar PVN) apmērā</w:t>
      </w:r>
      <w:r w:rsidR="00872EE6">
        <w:rPr>
          <w:rFonts w:ascii="Times New Roman" w:hAnsi="Times New Roman"/>
          <w:sz w:val="28"/>
          <w:szCs w:val="28"/>
        </w:rPr>
        <w:t xml:space="preserve"> (</w:t>
      </w:r>
      <w:r w:rsidR="00E86ED7">
        <w:rPr>
          <w:rFonts w:ascii="Times New Roman" w:hAnsi="Times New Roman"/>
          <w:sz w:val="28"/>
          <w:szCs w:val="28"/>
        </w:rPr>
        <w:t>I</w:t>
      </w:r>
      <w:r w:rsidR="00872EE6">
        <w:rPr>
          <w:rFonts w:ascii="Times New Roman" w:hAnsi="Times New Roman"/>
          <w:sz w:val="28"/>
          <w:szCs w:val="28"/>
        </w:rPr>
        <w:t>nformatīvais ziņojums)</w:t>
      </w:r>
      <w:r>
        <w:rPr>
          <w:rFonts w:ascii="Times New Roman" w:hAnsi="Times New Roman"/>
          <w:sz w:val="28"/>
          <w:szCs w:val="28"/>
        </w:rPr>
        <w:t>.</w:t>
      </w:r>
    </w:p>
    <w:p w14:paraId="4FF1E079" w14:textId="6D9DC8E8" w:rsidR="00D61107" w:rsidRDefault="00D61107" w:rsidP="00D61107">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saņemti 4 piedāvājumi. Tiesības slēgt iepirkuma līgumu ir piešķirtas </w:t>
      </w:r>
      <w:r w:rsidR="009D1F1D">
        <w:rPr>
          <w:rFonts w:ascii="Times New Roman" w:hAnsi="Times New Roman"/>
          <w:sz w:val="28"/>
          <w:szCs w:val="28"/>
        </w:rPr>
        <w:t>PS</w:t>
      </w:r>
      <w:r>
        <w:rPr>
          <w:rFonts w:ascii="Times New Roman" w:hAnsi="Times New Roman"/>
          <w:sz w:val="28"/>
          <w:szCs w:val="28"/>
        </w:rPr>
        <w:t xml:space="preserve"> “</w:t>
      </w:r>
      <w:r w:rsidR="009D1F1D">
        <w:rPr>
          <w:rFonts w:ascii="Times New Roman" w:hAnsi="Times New Roman"/>
          <w:sz w:val="28"/>
          <w:szCs w:val="28"/>
        </w:rPr>
        <w:t>RERE Meistari 1</w:t>
      </w:r>
      <w:r>
        <w:rPr>
          <w:rFonts w:ascii="Times New Roman" w:hAnsi="Times New Roman"/>
          <w:sz w:val="28"/>
          <w:szCs w:val="28"/>
        </w:rPr>
        <w:t xml:space="preserve">” ar piedāvāto līgumcenu </w:t>
      </w:r>
      <w:r w:rsidR="009D1F1D">
        <w:rPr>
          <w:rFonts w:ascii="Times New Roman" w:hAnsi="Times New Roman"/>
          <w:sz w:val="28"/>
          <w:szCs w:val="28"/>
        </w:rPr>
        <w:t>3 487 542,47</w:t>
      </w:r>
      <w:r>
        <w:rPr>
          <w:rFonts w:ascii="Times New Roman" w:hAnsi="Times New Roman"/>
          <w:sz w:val="28"/>
          <w:szCs w:val="28"/>
        </w:rPr>
        <w:t xml:space="preserve"> </w:t>
      </w:r>
      <w:r w:rsidRPr="00217A22">
        <w:rPr>
          <w:rFonts w:ascii="Times New Roman" w:hAnsi="Times New Roman"/>
          <w:i/>
          <w:sz w:val="28"/>
          <w:szCs w:val="28"/>
        </w:rPr>
        <w:t xml:space="preserve">euro </w:t>
      </w:r>
      <w:r>
        <w:rPr>
          <w:rFonts w:ascii="Times New Roman" w:hAnsi="Times New Roman"/>
          <w:sz w:val="28"/>
          <w:szCs w:val="28"/>
        </w:rPr>
        <w:t xml:space="preserve">(bez PVN) vai </w:t>
      </w:r>
      <w:r w:rsidR="009D1F1D">
        <w:rPr>
          <w:rFonts w:ascii="Times New Roman" w:hAnsi="Times New Roman"/>
          <w:sz w:val="28"/>
          <w:szCs w:val="28"/>
        </w:rPr>
        <w:t>4 219 926,39</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 kas ir iev</w:t>
      </w:r>
      <w:r w:rsidR="00556783">
        <w:rPr>
          <w:rFonts w:ascii="Times New Roman" w:hAnsi="Times New Roman"/>
          <w:sz w:val="28"/>
          <w:szCs w:val="28"/>
        </w:rPr>
        <w:t>ērojami zemāka, nekā prognozēts (pielikums).</w:t>
      </w:r>
    </w:p>
    <w:p w14:paraId="593168A9" w14:textId="643D354F" w:rsidR="00531F56" w:rsidRDefault="00531F56" w:rsidP="00531F56">
      <w:pPr>
        <w:spacing w:after="0" w:line="276" w:lineRule="auto"/>
        <w:ind w:firstLine="720"/>
        <w:jc w:val="both"/>
        <w:rPr>
          <w:rFonts w:ascii="Times New Roman" w:hAnsi="Times New Roman"/>
          <w:sz w:val="28"/>
          <w:szCs w:val="28"/>
        </w:rPr>
      </w:pPr>
      <w:r>
        <w:rPr>
          <w:rFonts w:ascii="Times New Roman" w:hAnsi="Times New Roman"/>
          <w:sz w:val="28"/>
          <w:szCs w:val="28"/>
        </w:rPr>
        <w:t xml:space="preserve">Kā jau tika minēts, Iepirkuma komisijas lēmums šajā Iepirkuma daļā ir atcelts, un pasūtītājam (Nodrošinājuma valsts aģentūrai) jānodrošina šajā Iepirkuma daļā iesniegto piedāvājumu atkārtota izvērtēšana. Gadījumā, ja Iepirkuma komisija pieņems lēmumu par līguma slēgšanas tiesību piešķiršanu šajā Iepirkuma daļā noraidītajam pretendentam, plānotā līgumcena samazināsies par 70 164,05 </w:t>
      </w:r>
      <w:r w:rsidRPr="00556783">
        <w:rPr>
          <w:rFonts w:ascii="Times New Roman" w:hAnsi="Times New Roman"/>
          <w:i/>
          <w:sz w:val="28"/>
          <w:szCs w:val="28"/>
        </w:rPr>
        <w:t>euro</w:t>
      </w:r>
      <w:r>
        <w:rPr>
          <w:rFonts w:ascii="Times New Roman" w:hAnsi="Times New Roman"/>
          <w:sz w:val="28"/>
          <w:szCs w:val="28"/>
        </w:rPr>
        <w:t xml:space="preserve"> (bez PVN) vai 84 898,50 </w:t>
      </w:r>
      <w:r w:rsidRPr="00556783">
        <w:rPr>
          <w:rFonts w:ascii="Times New Roman" w:hAnsi="Times New Roman"/>
          <w:i/>
          <w:sz w:val="28"/>
          <w:szCs w:val="28"/>
        </w:rPr>
        <w:t>euro</w:t>
      </w:r>
      <w:r>
        <w:rPr>
          <w:rFonts w:ascii="Times New Roman" w:hAnsi="Times New Roman"/>
          <w:sz w:val="28"/>
          <w:szCs w:val="28"/>
        </w:rPr>
        <w:t xml:space="preserve"> (ar PVN).</w:t>
      </w:r>
    </w:p>
    <w:p w14:paraId="7F47B736" w14:textId="77777777" w:rsidR="004056F2" w:rsidRDefault="004056F2" w:rsidP="00225CFB">
      <w:pPr>
        <w:spacing w:after="0" w:line="276" w:lineRule="auto"/>
        <w:jc w:val="center"/>
        <w:rPr>
          <w:rFonts w:ascii="Times New Roman" w:hAnsi="Times New Roman"/>
          <w:b/>
          <w:sz w:val="28"/>
          <w:szCs w:val="28"/>
        </w:rPr>
      </w:pPr>
    </w:p>
    <w:p w14:paraId="2E911810" w14:textId="04052535"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t>I.</w:t>
      </w:r>
      <w:r>
        <w:rPr>
          <w:rFonts w:ascii="Times New Roman" w:hAnsi="Times New Roman"/>
          <w:b/>
          <w:sz w:val="28"/>
          <w:szCs w:val="28"/>
        </w:rPr>
        <w:t>4</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Alūksnē</w:t>
      </w:r>
    </w:p>
    <w:p w14:paraId="547127DD" w14:textId="49A43F1C" w:rsidR="001058EA" w:rsidRDefault="001058EA" w:rsidP="00225CFB">
      <w:pPr>
        <w:spacing w:after="0" w:line="276" w:lineRule="auto"/>
        <w:jc w:val="center"/>
        <w:rPr>
          <w:rFonts w:ascii="Times New Roman" w:hAnsi="Times New Roman"/>
          <w:b/>
          <w:sz w:val="28"/>
          <w:szCs w:val="28"/>
        </w:rPr>
      </w:pPr>
    </w:p>
    <w:p w14:paraId="5978A0A5" w14:textId="43C8D288" w:rsidR="001058EA" w:rsidRPr="001058EA" w:rsidRDefault="001058EA" w:rsidP="001058EA">
      <w:pPr>
        <w:ind w:firstLine="720"/>
        <w:jc w:val="both"/>
        <w:rPr>
          <w:rFonts w:ascii="Times New Roman" w:hAnsi="Times New Roman"/>
          <w:sz w:val="28"/>
          <w:szCs w:val="28"/>
        </w:rPr>
      </w:pPr>
      <w:r w:rsidRPr="001058EA">
        <w:rPr>
          <w:rFonts w:ascii="Times New Roman" w:hAnsi="Times New Roman"/>
          <w:sz w:val="28"/>
          <w:szCs w:val="28"/>
        </w:rPr>
        <w:t xml:space="preserve">Alūksnē šobrīd ir izvietotas šādas </w:t>
      </w:r>
      <w:r>
        <w:rPr>
          <w:rFonts w:ascii="Times New Roman" w:hAnsi="Times New Roman"/>
          <w:sz w:val="28"/>
          <w:szCs w:val="28"/>
        </w:rPr>
        <w:t>Iekšlietu ministrijas</w:t>
      </w:r>
      <w:r w:rsidRPr="001058EA">
        <w:rPr>
          <w:rFonts w:ascii="Times New Roman" w:hAnsi="Times New Roman"/>
          <w:sz w:val="28"/>
          <w:szCs w:val="28"/>
        </w:rPr>
        <w:t xml:space="preserve"> padotībā esošās iestādes: </w:t>
      </w:r>
      <w:r w:rsidR="00821598">
        <w:rPr>
          <w:rFonts w:ascii="Times New Roman" w:hAnsi="Times New Roman"/>
          <w:noProof/>
          <w:sz w:val="28"/>
          <w:szCs w:val="24"/>
        </w:rPr>
        <w:t>Valsts ugunsdzēsības un glābšanas dienests</w:t>
      </w:r>
      <w:r w:rsidRPr="001058EA">
        <w:rPr>
          <w:rFonts w:ascii="Times New Roman" w:hAnsi="Times New Roman"/>
          <w:sz w:val="28"/>
          <w:szCs w:val="28"/>
        </w:rPr>
        <w:t>, V</w:t>
      </w:r>
      <w:r>
        <w:rPr>
          <w:rFonts w:ascii="Times New Roman" w:hAnsi="Times New Roman"/>
          <w:sz w:val="28"/>
          <w:szCs w:val="28"/>
        </w:rPr>
        <w:t>alsts policija</w:t>
      </w:r>
      <w:r w:rsidRPr="001058EA">
        <w:rPr>
          <w:rFonts w:ascii="Times New Roman" w:hAnsi="Times New Roman"/>
          <w:sz w:val="28"/>
          <w:szCs w:val="28"/>
        </w:rPr>
        <w:t>, V</w:t>
      </w:r>
      <w:r>
        <w:rPr>
          <w:rFonts w:ascii="Times New Roman" w:hAnsi="Times New Roman"/>
          <w:sz w:val="28"/>
          <w:szCs w:val="28"/>
        </w:rPr>
        <w:t>alsts robežsardze</w:t>
      </w:r>
      <w:r w:rsidRPr="001058EA">
        <w:rPr>
          <w:rFonts w:ascii="Times New Roman" w:hAnsi="Times New Roman"/>
          <w:sz w:val="28"/>
          <w:szCs w:val="28"/>
        </w:rPr>
        <w:t>, Ie</w:t>
      </w:r>
      <w:r>
        <w:rPr>
          <w:rFonts w:ascii="Times New Roman" w:hAnsi="Times New Roman"/>
          <w:sz w:val="28"/>
          <w:szCs w:val="28"/>
        </w:rPr>
        <w:t>kšlietu ministrijas Informācijas centrs</w:t>
      </w:r>
      <w:r w:rsidRPr="001058EA">
        <w:rPr>
          <w:rFonts w:ascii="Times New Roman" w:hAnsi="Times New Roman"/>
          <w:sz w:val="28"/>
          <w:szCs w:val="28"/>
        </w:rPr>
        <w:t>,</w:t>
      </w:r>
      <w:r>
        <w:rPr>
          <w:rFonts w:ascii="Times New Roman" w:hAnsi="Times New Roman"/>
          <w:sz w:val="28"/>
          <w:szCs w:val="28"/>
        </w:rPr>
        <w:t xml:space="preserve"> Nodrošinājuma valsts aģentūra un Pilsonības un migrācijas lietu pārvalde</w:t>
      </w:r>
      <w:r w:rsidRPr="001058EA">
        <w:rPr>
          <w:rFonts w:ascii="Times New Roman" w:hAnsi="Times New Roman"/>
          <w:sz w:val="28"/>
          <w:szCs w:val="28"/>
        </w:rPr>
        <w:t>.</w:t>
      </w:r>
    </w:p>
    <w:p w14:paraId="03B7D055" w14:textId="758ADFBC" w:rsidR="001058EA" w:rsidRDefault="001058EA" w:rsidP="001058EA">
      <w:pPr>
        <w:ind w:firstLine="720"/>
        <w:jc w:val="both"/>
        <w:rPr>
          <w:rFonts w:ascii="Times New Roman" w:hAnsi="Times New Roman"/>
          <w:sz w:val="28"/>
          <w:szCs w:val="28"/>
        </w:rPr>
      </w:pPr>
      <w:r w:rsidRPr="001058EA">
        <w:rPr>
          <w:rFonts w:ascii="Times New Roman" w:hAnsi="Times New Roman"/>
          <w:sz w:val="28"/>
          <w:szCs w:val="28"/>
        </w:rPr>
        <w:lastRenderedPageBreak/>
        <w:t xml:space="preserve">Alūksnē plānots veidot jaunu katastrofu pārvaldības centru, kurā vienuviet tiktu izvietots </w:t>
      </w:r>
      <w:r w:rsidR="00821598">
        <w:rPr>
          <w:rFonts w:ascii="Times New Roman" w:hAnsi="Times New Roman"/>
          <w:noProof/>
          <w:sz w:val="28"/>
          <w:szCs w:val="24"/>
        </w:rPr>
        <w:t>Valsts ugunsdzēsības un glābšanas dienests</w:t>
      </w:r>
      <w:r w:rsidRPr="001058EA">
        <w:rPr>
          <w:rFonts w:ascii="Times New Roman" w:hAnsi="Times New Roman"/>
          <w:sz w:val="28"/>
          <w:szCs w:val="28"/>
        </w:rPr>
        <w:t>, V</w:t>
      </w:r>
      <w:r>
        <w:rPr>
          <w:rFonts w:ascii="Times New Roman" w:hAnsi="Times New Roman"/>
          <w:sz w:val="28"/>
          <w:szCs w:val="28"/>
        </w:rPr>
        <w:t>alsts policij</w:t>
      </w:r>
      <w:r w:rsidR="00821598">
        <w:rPr>
          <w:rFonts w:ascii="Times New Roman" w:hAnsi="Times New Roman"/>
          <w:sz w:val="28"/>
          <w:szCs w:val="28"/>
        </w:rPr>
        <w:t>a</w:t>
      </w:r>
      <w:r w:rsidRPr="001058EA">
        <w:rPr>
          <w:rFonts w:ascii="Times New Roman" w:hAnsi="Times New Roman"/>
          <w:sz w:val="28"/>
          <w:szCs w:val="28"/>
        </w:rPr>
        <w:t>, V</w:t>
      </w:r>
      <w:r>
        <w:rPr>
          <w:rFonts w:ascii="Times New Roman" w:hAnsi="Times New Roman"/>
          <w:sz w:val="28"/>
          <w:szCs w:val="28"/>
        </w:rPr>
        <w:t>alsts robežsardz</w:t>
      </w:r>
      <w:r w:rsidR="00821598">
        <w:rPr>
          <w:rFonts w:ascii="Times New Roman" w:hAnsi="Times New Roman"/>
          <w:sz w:val="28"/>
          <w:szCs w:val="28"/>
        </w:rPr>
        <w:t>e</w:t>
      </w:r>
      <w:r w:rsidRPr="001058EA">
        <w:rPr>
          <w:rFonts w:ascii="Times New Roman" w:hAnsi="Times New Roman"/>
          <w:sz w:val="28"/>
          <w:szCs w:val="28"/>
        </w:rPr>
        <w:t>, Ie</w:t>
      </w:r>
      <w:r>
        <w:rPr>
          <w:rFonts w:ascii="Times New Roman" w:hAnsi="Times New Roman"/>
          <w:sz w:val="28"/>
          <w:szCs w:val="28"/>
        </w:rPr>
        <w:t>kšlietu ministrijas Informācijas centr</w:t>
      </w:r>
      <w:r w:rsidR="00821598">
        <w:rPr>
          <w:rFonts w:ascii="Times New Roman" w:hAnsi="Times New Roman"/>
          <w:sz w:val="28"/>
          <w:szCs w:val="28"/>
        </w:rPr>
        <w:t>s</w:t>
      </w:r>
      <w:r>
        <w:rPr>
          <w:rFonts w:ascii="Times New Roman" w:hAnsi="Times New Roman"/>
          <w:sz w:val="28"/>
          <w:szCs w:val="28"/>
        </w:rPr>
        <w:t xml:space="preserve"> un Nodrošinājuma valsts aģentūr</w:t>
      </w:r>
      <w:r w:rsidR="00821598">
        <w:rPr>
          <w:rFonts w:ascii="Times New Roman" w:hAnsi="Times New Roman"/>
          <w:sz w:val="28"/>
          <w:szCs w:val="28"/>
        </w:rPr>
        <w:t>a</w:t>
      </w:r>
      <w:r w:rsidRPr="001058EA">
        <w:rPr>
          <w:rFonts w:ascii="Times New Roman" w:hAnsi="Times New Roman"/>
          <w:sz w:val="28"/>
          <w:szCs w:val="28"/>
        </w:rPr>
        <w:t xml:space="preserve">, papildus jaunajā ēkā plānots izvietot arī </w:t>
      </w:r>
      <w:r>
        <w:rPr>
          <w:rFonts w:ascii="Times New Roman" w:hAnsi="Times New Roman"/>
          <w:sz w:val="28"/>
          <w:szCs w:val="28"/>
        </w:rPr>
        <w:t>Neatliekamās medicīniskās palīdzības dienesta</w:t>
      </w:r>
      <w:r w:rsidRPr="001058EA">
        <w:rPr>
          <w:rFonts w:ascii="Times New Roman" w:hAnsi="Times New Roman"/>
          <w:sz w:val="28"/>
          <w:szCs w:val="28"/>
        </w:rPr>
        <w:t xml:space="preserve"> struktūrvienību. Esošā </w:t>
      </w:r>
      <w:r>
        <w:rPr>
          <w:rFonts w:ascii="Times New Roman" w:hAnsi="Times New Roman"/>
          <w:sz w:val="28"/>
          <w:szCs w:val="28"/>
        </w:rPr>
        <w:t>ugunsdzēsības</w:t>
      </w:r>
      <w:r w:rsidRPr="001058EA">
        <w:rPr>
          <w:rFonts w:ascii="Times New Roman" w:hAnsi="Times New Roman"/>
          <w:sz w:val="28"/>
          <w:szCs w:val="28"/>
        </w:rPr>
        <w:t xml:space="preserve"> depo ēka Dzirnavu ielā 5 nodota ekspluatācijā 1963.</w:t>
      </w:r>
      <w:r>
        <w:rPr>
          <w:rFonts w:ascii="Times New Roman" w:hAnsi="Times New Roman"/>
          <w:sz w:val="28"/>
          <w:szCs w:val="28"/>
        </w:rPr>
        <w:t>gadā</w:t>
      </w:r>
      <w:r w:rsidRPr="001058EA">
        <w:rPr>
          <w:rFonts w:ascii="Times New Roman" w:hAnsi="Times New Roman"/>
          <w:sz w:val="28"/>
          <w:szCs w:val="28"/>
        </w:rPr>
        <w:t>.</w:t>
      </w:r>
      <w:r w:rsidR="001F4247">
        <w:rPr>
          <w:rFonts w:ascii="Times New Roman" w:hAnsi="Times New Roman"/>
          <w:sz w:val="28"/>
          <w:szCs w:val="28"/>
        </w:rPr>
        <w:t xml:space="preserve"> Objekts (zemes vienība, ēkas)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1058EA">
        <w:rPr>
          <w:rFonts w:ascii="Times New Roman" w:hAnsi="Times New Roman"/>
          <w:sz w:val="28"/>
          <w:szCs w:val="28"/>
        </w:rPr>
        <w:t xml:space="preserve"> Ēka ir sliktā tehniskā stāvoklī, kā arī neatbilst ugunsdzēsības depo minimālajām prasībām. Sliktā stāvoklī ir gan ēkas fasāde, gan iekštelpas. Esošā </w:t>
      </w:r>
      <w:r>
        <w:rPr>
          <w:rFonts w:ascii="Times New Roman" w:hAnsi="Times New Roman"/>
          <w:sz w:val="28"/>
          <w:szCs w:val="28"/>
        </w:rPr>
        <w:t>Valsts policijas</w:t>
      </w:r>
      <w:r w:rsidRPr="001058EA">
        <w:rPr>
          <w:rFonts w:ascii="Times New Roman" w:hAnsi="Times New Roman"/>
          <w:sz w:val="28"/>
          <w:szCs w:val="28"/>
        </w:rPr>
        <w:t xml:space="preserve"> ēka Pils ielā 17A nodota ekspluatācijā 1970.</w:t>
      </w:r>
      <w:r>
        <w:rPr>
          <w:rFonts w:ascii="Times New Roman" w:hAnsi="Times New Roman"/>
          <w:sz w:val="28"/>
          <w:szCs w:val="28"/>
        </w:rPr>
        <w:t>gadā.</w:t>
      </w:r>
      <w:r w:rsidRPr="001058EA">
        <w:rPr>
          <w:rFonts w:ascii="Times New Roman" w:hAnsi="Times New Roman"/>
          <w:sz w:val="28"/>
          <w:szCs w:val="28"/>
        </w:rPr>
        <w:t xml:space="preserve"> Ēka ir sliktā tehniskā stāvoklī (bojātas ēkas nesošās </w:t>
      </w:r>
      <w:r w:rsidRPr="00040977">
        <w:rPr>
          <w:rFonts w:ascii="Times New Roman" w:hAnsi="Times New Roman"/>
          <w:sz w:val="28"/>
          <w:szCs w:val="28"/>
        </w:rPr>
        <w:t xml:space="preserve">konstrukcijas u.c.) (attēls Nr.4). Ēka atrodas uz </w:t>
      </w:r>
      <w:r w:rsidR="00F66269" w:rsidRPr="00040977">
        <w:rPr>
          <w:rFonts w:ascii="Times New Roman" w:hAnsi="Times New Roman"/>
          <w:sz w:val="28"/>
          <w:szCs w:val="28"/>
        </w:rPr>
        <w:t>fiziskām personām piederošām zemes vienībām</w:t>
      </w:r>
      <w:r w:rsidRPr="00040977">
        <w:rPr>
          <w:rFonts w:ascii="Times New Roman" w:hAnsi="Times New Roman"/>
          <w:sz w:val="28"/>
          <w:szCs w:val="28"/>
        </w:rPr>
        <w:t xml:space="preserve">. Ēka saistīta ar garāžu ēku kompleksu Baložu bulvārī 3A, kas ir </w:t>
      </w:r>
      <w:r w:rsidR="00B73428" w:rsidRPr="00040977">
        <w:rPr>
          <w:rFonts w:ascii="Times New Roman" w:hAnsi="Times New Roman"/>
          <w:sz w:val="28"/>
          <w:szCs w:val="28"/>
        </w:rPr>
        <w:t>kop</w:t>
      </w:r>
      <w:r w:rsidRPr="00040977">
        <w:rPr>
          <w:rFonts w:ascii="Times New Roman" w:hAnsi="Times New Roman"/>
          <w:sz w:val="28"/>
          <w:szCs w:val="28"/>
        </w:rPr>
        <w:t>īpašums.</w:t>
      </w:r>
    </w:p>
    <w:p w14:paraId="5F40EE6C" w14:textId="2F84EB69" w:rsidR="001058EA" w:rsidRDefault="001058EA" w:rsidP="001058EA">
      <w:pPr>
        <w:ind w:firstLine="720"/>
        <w:jc w:val="both"/>
        <w:rPr>
          <w:rFonts w:ascii="Times New Roman" w:hAnsi="Times New Roman"/>
          <w:sz w:val="28"/>
          <w:szCs w:val="28"/>
        </w:rPr>
      </w:pPr>
      <w:r w:rsidRPr="0026570C">
        <w:rPr>
          <w:rFonts w:ascii="Times New Roman" w:hAnsi="Times New Roman"/>
          <w:noProof/>
          <w:sz w:val="28"/>
          <w:szCs w:val="28"/>
          <w:lang w:eastAsia="lv-LV"/>
        </w:rPr>
        <w:drawing>
          <wp:inline distT="0" distB="0" distL="0" distR="0" wp14:anchorId="0BFE7147" wp14:editId="1FB0CA26">
            <wp:extent cx="2239596" cy="1680845"/>
            <wp:effectExtent l="0" t="0" r="8890" b="0"/>
            <wp:docPr id="88" name="Picture 88" descr="C:\Users\agate.sirma\Pictures\Zitana bildes\DJI_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sirma\Pictures\Zitana bildes\DJI_05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9404" cy="1695711"/>
                    </a:xfrm>
                    <a:prstGeom prst="rect">
                      <a:avLst/>
                    </a:prstGeom>
                    <a:noFill/>
                    <a:ln>
                      <a:noFill/>
                    </a:ln>
                  </pic:spPr>
                </pic:pic>
              </a:graphicData>
            </a:graphic>
          </wp:inline>
        </w:drawing>
      </w:r>
      <w:r>
        <w:rPr>
          <w:rFonts w:ascii="Times New Roman" w:hAnsi="Times New Roman"/>
          <w:sz w:val="28"/>
          <w:szCs w:val="28"/>
        </w:rPr>
        <w:t xml:space="preserve"> </w:t>
      </w:r>
      <w:r w:rsidR="00D4069C">
        <w:rPr>
          <w:rFonts w:ascii="Times New Roman" w:hAnsi="Times New Roman"/>
          <w:noProof/>
          <w:sz w:val="28"/>
          <w:szCs w:val="28"/>
          <w:lang w:eastAsia="lv-LV"/>
        </w:rPr>
        <w:drawing>
          <wp:inline distT="0" distB="0" distL="0" distR="0" wp14:anchorId="1947E7F3" wp14:editId="3147C99D">
            <wp:extent cx="2796540" cy="164502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ūksne_VP.jfif"/>
                    <pic:cNvPicPr/>
                  </pic:nvPicPr>
                  <pic:blipFill>
                    <a:blip r:embed="rId17">
                      <a:extLst>
                        <a:ext uri="{28A0092B-C50C-407E-A947-70E740481C1C}">
                          <a14:useLocalDpi xmlns:a14="http://schemas.microsoft.com/office/drawing/2010/main" val="0"/>
                        </a:ext>
                      </a:extLst>
                    </a:blip>
                    <a:stretch>
                      <a:fillRect/>
                    </a:stretch>
                  </pic:blipFill>
                  <pic:spPr>
                    <a:xfrm>
                      <a:off x="0" y="0"/>
                      <a:ext cx="2842558" cy="1672093"/>
                    </a:xfrm>
                    <a:prstGeom prst="rect">
                      <a:avLst/>
                    </a:prstGeom>
                  </pic:spPr>
                </pic:pic>
              </a:graphicData>
            </a:graphic>
          </wp:inline>
        </w:drawing>
      </w:r>
    </w:p>
    <w:p w14:paraId="1E3AFFD7" w14:textId="58F80F5C" w:rsidR="001058EA" w:rsidRPr="00225CFB" w:rsidRDefault="001058EA" w:rsidP="001058EA">
      <w:pPr>
        <w:spacing w:line="276" w:lineRule="auto"/>
        <w:ind w:firstLine="720"/>
        <w:jc w:val="center"/>
        <w:rPr>
          <w:rFonts w:ascii="Times New Roman" w:hAnsi="Times New Roman"/>
          <w:i/>
          <w:sz w:val="24"/>
          <w:szCs w:val="24"/>
        </w:rPr>
      </w:pPr>
      <w:r w:rsidRPr="00225CFB">
        <w:rPr>
          <w:rFonts w:ascii="Times New Roman" w:hAnsi="Times New Roman"/>
          <w:i/>
          <w:sz w:val="24"/>
          <w:szCs w:val="24"/>
        </w:rPr>
        <w:t>Att.</w:t>
      </w:r>
      <w:r>
        <w:rPr>
          <w:rFonts w:ascii="Times New Roman" w:hAnsi="Times New Roman"/>
          <w:i/>
          <w:sz w:val="24"/>
          <w:szCs w:val="24"/>
        </w:rPr>
        <w:t>4</w:t>
      </w:r>
      <w:r w:rsidRPr="00225CFB">
        <w:rPr>
          <w:rFonts w:ascii="Times New Roman" w:hAnsi="Times New Roman"/>
          <w:i/>
          <w:sz w:val="24"/>
          <w:szCs w:val="24"/>
        </w:rPr>
        <w:t xml:space="preserve">. Ugunsdzēsības depo </w:t>
      </w:r>
      <w:r>
        <w:rPr>
          <w:rFonts w:ascii="Times New Roman" w:hAnsi="Times New Roman"/>
          <w:i/>
          <w:sz w:val="24"/>
          <w:szCs w:val="24"/>
        </w:rPr>
        <w:t>Dzirnavu ielā 5 un Valsts policijas ēka Pils ielā 17A, Alūksnē</w:t>
      </w:r>
    </w:p>
    <w:p w14:paraId="3DC0000E" w14:textId="1DE31248" w:rsidR="001058EA" w:rsidRPr="001058EA" w:rsidRDefault="00D4069C" w:rsidP="00D4069C">
      <w:pPr>
        <w:ind w:firstLine="720"/>
        <w:rPr>
          <w:rFonts w:ascii="Times New Roman" w:hAnsi="Times New Roman"/>
          <w:sz w:val="28"/>
          <w:szCs w:val="28"/>
        </w:rPr>
      </w:pPr>
      <w:r>
        <w:rPr>
          <w:rFonts w:ascii="Times New Roman" w:hAnsi="Times New Roman"/>
          <w:sz w:val="28"/>
          <w:szCs w:val="28"/>
        </w:rPr>
        <w:t>Pilsonības un migrācijas lietu pārvaldes</w:t>
      </w:r>
      <w:r w:rsidR="001058EA" w:rsidRPr="001058EA">
        <w:rPr>
          <w:rFonts w:ascii="Times New Roman" w:hAnsi="Times New Roman"/>
          <w:sz w:val="28"/>
          <w:szCs w:val="28"/>
        </w:rPr>
        <w:t xml:space="preserve"> vajadzībām nepieciešamās telpas tiek nomātas no pašvaldības. </w:t>
      </w:r>
    </w:p>
    <w:p w14:paraId="63A35BC2" w14:textId="3B69603E" w:rsidR="001058EA" w:rsidRPr="00040977" w:rsidRDefault="00E86ED7" w:rsidP="00D4069C">
      <w:pPr>
        <w:ind w:firstLine="720"/>
        <w:jc w:val="both"/>
        <w:rPr>
          <w:rFonts w:ascii="Times New Roman" w:hAnsi="Times New Roman"/>
          <w:sz w:val="28"/>
          <w:szCs w:val="28"/>
        </w:rPr>
      </w:pPr>
      <w:r>
        <w:rPr>
          <w:rFonts w:ascii="Times New Roman" w:hAnsi="Times New Roman"/>
          <w:sz w:val="28"/>
          <w:szCs w:val="28"/>
        </w:rPr>
        <w:t>Alūksnē plānots u</w:t>
      </w:r>
      <w:r w:rsidR="001058EA" w:rsidRPr="001058EA">
        <w:rPr>
          <w:rFonts w:ascii="Times New Roman" w:hAnsi="Times New Roman"/>
          <w:sz w:val="28"/>
          <w:szCs w:val="28"/>
        </w:rPr>
        <w:t>zbūvēt jaunu katastrofu pārvaldības centru, izvietojot tajā V</w:t>
      </w:r>
      <w:r w:rsidR="00D4069C">
        <w:rPr>
          <w:rFonts w:ascii="Times New Roman" w:hAnsi="Times New Roman"/>
          <w:sz w:val="28"/>
          <w:szCs w:val="28"/>
        </w:rPr>
        <w:t>alsts policij</w:t>
      </w:r>
      <w:r>
        <w:rPr>
          <w:rFonts w:ascii="Times New Roman" w:hAnsi="Times New Roman"/>
          <w:sz w:val="28"/>
          <w:szCs w:val="28"/>
        </w:rPr>
        <w:t xml:space="preserve">u </w:t>
      </w:r>
      <w:r w:rsidR="001058EA" w:rsidRPr="001058EA">
        <w:rPr>
          <w:rFonts w:ascii="Times New Roman" w:hAnsi="Times New Roman"/>
          <w:sz w:val="28"/>
          <w:szCs w:val="28"/>
        </w:rPr>
        <w:t xml:space="preserve">un B kategorijas ugunsdzēsības depo, paredzot tajā arī telpas </w:t>
      </w:r>
      <w:r w:rsidR="00D4069C">
        <w:rPr>
          <w:rFonts w:ascii="Times New Roman" w:hAnsi="Times New Roman"/>
          <w:sz w:val="28"/>
          <w:szCs w:val="28"/>
        </w:rPr>
        <w:t>Valsts robežsardzei</w:t>
      </w:r>
      <w:r w:rsidR="001058EA" w:rsidRPr="001058EA">
        <w:rPr>
          <w:rFonts w:ascii="Times New Roman" w:hAnsi="Times New Roman"/>
          <w:sz w:val="28"/>
          <w:szCs w:val="28"/>
        </w:rPr>
        <w:t xml:space="preserve">, </w:t>
      </w:r>
      <w:r w:rsidR="00D4069C">
        <w:rPr>
          <w:rFonts w:ascii="Times New Roman" w:hAnsi="Times New Roman"/>
          <w:sz w:val="28"/>
          <w:szCs w:val="28"/>
        </w:rPr>
        <w:t>Iekšlietu ministrijas Informācijas centram</w:t>
      </w:r>
      <w:r w:rsidR="001058EA" w:rsidRPr="001058EA">
        <w:rPr>
          <w:rFonts w:ascii="Times New Roman" w:hAnsi="Times New Roman"/>
          <w:sz w:val="28"/>
          <w:szCs w:val="28"/>
        </w:rPr>
        <w:t>, N</w:t>
      </w:r>
      <w:r w:rsidR="00D4069C">
        <w:rPr>
          <w:rFonts w:ascii="Times New Roman" w:hAnsi="Times New Roman"/>
          <w:sz w:val="28"/>
          <w:szCs w:val="28"/>
        </w:rPr>
        <w:t xml:space="preserve">odrošinājuma valsts aģentūrai </w:t>
      </w:r>
      <w:r w:rsidR="00D4069C" w:rsidRPr="00040977">
        <w:rPr>
          <w:rFonts w:ascii="Times New Roman" w:hAnsi="Times New Roman"/>
          <w:sz w:val="28"/>
          <w:szCs w:val="28"/>
        </w:rPr>
        <w:t xml:space="preserve">un </w:t>
      </w:r>
      <w:r w:rsidRPr="00040977">
        <w:rPr>
          <w:rFonts w:ascii="Times New Roman" w:hAnsi="Times New Roman"/>
          <w:sz w:val="28"/>
          <w:szCs w:val="28"/>
        </w:rPr>
        <w:t>Neatliekamās m</w:t>
      </w:r>
      <w:r w:rsidR="00D4069C" w:rsidRPr="00040977">
        <w:rPr>
          <w:rFonts w:ascii="Times New Roman" w:hAnsi="Times New Roman"/>
          <w:sz w:val="28"/>
          <w:szCs w:val="28"/>
        </w:rPr>
        <w:t>edicīniskās palīdzības dienesta</w:t>
      </w:r>
      <w:r w:rsidR="001058EA" w:rsidRPr="00040977">
        <w:rPr>
          <w:rFonts w:ascii="Times New Roman" w:hAnsi="Times New Roman"/>
          <w:sz w:val="28"/>
          <w:szCs w:val="28"/>
        </w:rPr>
        <w:t xml:space="preserve"> struktūrvienībai. Objekta būvniecība paredzēta jaunā vietā – Ziemeru ielā 4. </w:t>
      </w:r>
      <w:r w:rsidR="00231E15" w:rsidRPr="00040977">
        <w:rPr>
          <w:rFonts w:ascii="Times New Roman" w:hAnsi="Times New Roman"/>
          <w:sz w:val="28"/>
          <w:szCs w:val="28"/>
        </w:rPr>
        <w:t>Būvniecībai nepieciešamā zemes vienība ir valsts īpašumā un Iekšlietu ministrijas valdījumā</w:t>
      </w:r>
      <w:r w:rsidR="001058EA" w:rsidRPr="00040977">
        <w:rPr>
          <w:rFonts w:ascii="Times New Roman" w:hAnsi="Times New Roman"/>
          <w:sz w:val="28"/>
          <w:szCs w:val="28"/>
        </w:rPr>
        <w:t>.</w:t>
      </w:r>
    </w:p>
    <w:p w14:paraId="3D15FE39" w14:textId="550CB9F9" w:rsidR="001058EA" w:rsidRPr="00040977" w:rsidRDefault="001058EA" w:rsidP="00D4069C">
      <w:pPr>
        <w:spacing w:after="0" w:line="276" w:lineRule="auto"/>
        <w:ind w:firstLine="720"/>
        <w:jc w:val="both"/>
        <w:rPr>
          <w:rFonts w:ascii="Times New Roman" w:hAnsi="Times New Roman"/>
          <w:sz w:val="28"/>
          <w:szCs w:val="28"/>
        </w:rPr>
      </w:pPr>
      <w:r w:rsidRPr="00040977">
        <w:rPr>
          <w:rFonts w:ascii="Times New Roman" w:hAnsi="Times New Roman"/>
          <w:sz w:val="28"/>
          <w:szCs w:val="28"/>
        </w:rPr>
        <w:t xml:space="preserve">Esošo </w:t>
      </w:r>
      <w:r w:rsidR="00D4069C" w:rsidRPr="00040977">
        <w:rPr>
          <w:rFonts w:ascii="Times New Roman" w:hAnsi="Times New Roman"/>
          <w:sz w:val="28"/>
          <w:szCs w:val="28"/>
        </w:rPr>
        <w:t>ugunsdzēsības depo</w:t>
      </w:r>
      <w:r w:rsidRPr="00040977">
        <w:rPr>
          <w:rFonts w:ascii="Times New Roman" w:hAnsi="Times New Roman"/>
          <w:sz w:val="28"/>
          <w:szCs w:val="28"/>
        </w:rPr>
        <w:t xml:space="preserve"> ēku Dzirnavu ielā 5</w:t>
      </w:r>
      <w:r w:rsidR="002F76B8" w:rsidRPr="00040977">
        <w:rPr>
          <w:rFonts w:ascii="Times New Roman" w:hAnsi="Times New Roman"/>
          <w:sz w:val="28"/>
          <w:szCs w:val="28"/>
        </w:rPr>
        <w:t xml:space="preserve"> un ēku Pils ielā 17A</w:t>
      </w:r>
      <w:r w:rsidRPr="00040977">
        <w:rPr>
          <w:rFonts w:ascii="Times New Roman" w:hAnsi="Times New Roman"/>
          <w:sz w:val="28"/>
          <w:szCs w:val="28"/>
        </w:rPr>
        <w:t xml:space="preserve"> plānots nojaukt</w:t>
      </w:r>
      <w:r w:rsidR="00231E15" w:rsidRPr="00040977">
        <w:rPr>
          <w:rFonts w:ascii="Times New Roman" w:hAnsi="Times New Roman"/>
          <w:sz w:val="28"/>
          <w:szCs w:val="28"/>
        </w:rPr>
        <w:t>, savukārt, zemes vienīb</w:t>
      </w:r>
      <w:r w:rsidR="00B16821" w:rsidRPr="00040977">
        <w:rPr>
          <w:rFonts w:ascii="Times New Roman" w:hAnsi="Times New Roman"/>
          <w:sz w:val="28"/>
          <w:szCs w:val="28"/>
        </w:rPr>
        <w:t xml:space="preserve">u Dzirnavu ielā 5 </w:t>
      </w:r>
      <w:r w:rsidR="00231E15" w:rsidRPr="00040977">
        <w:rPr>
          <w:rFonts w:ascii="Times New Roman" w:hAnsi="Times New Roman"/>
          <w:sz w:val="28"/>
          <w:szCs w:val="28"/>
        </w:rPr>
        <w:t>- atsavināt</w:t>
      </w:r>
      <w:r w:rsidRPr="00040977">
        <w:rPr>
          <w:rFonts w:ascii="Times New Roman" w:hAnsi="Times New Roman"/>
          <w:sz w:val="28"/>
          <w:szCs w:val="28"/>
        </w:rPr>
        <w:t>.</w:t>
      </w:r>
    </w:p>
    <w:p w14:paraId="410C1843" w14:textId="268E8D0B" w:rsidR="00D4069C" w:rsidRDefault="00D4069C" w:rsidP="00D4069C">
      <w:pPr>
        <w:spacing w:after="0" w:line="276" w:lineRule="auto"/>
        <w:ind w:firstLine="720"/>
        <w:jc w:val="both"/>
        <w:rPr>
          <w:rFonts w:ascii="Times New Roman" w:hAnsi="Times New Roman"/>
          <w:sz w:val="28"/>
          <w:szCs w:val="28"/>
        </w:rPr>
      </w:pPr>
      <w:r w:rsidRPr="00040977">
        <w:rPr>
          <w:rFonts w:ascii="Times New Roman" w:hAnsi="Times New Roman"/>
          <w:sz w:val="28"/>
          <w:szCs w:val="28"/>
        </w:rPr>
        <w:t>Jauna katastrofu pārvaldības centra būvniecības nodrošināšanai</w:t>
      </w:r>
      <w:r w:rsidRPr="00040977">
        <w:rPr>
          <w:rStyle w:val="FootnoteReference"/>
          <w:rFonts w:ascii="Times New Roman" w:hAnsi="Times New Roman"/>
          <w:sz w:val="28"/>
          <w:szCs w:val="28"/>
        </w:rPr>
        <w:footnoteReference w:id="11"/>
      </w:r>
      <w:r w:rsidRPr="00040977">
        <w:rPr>
          <w:rFonts w:ascii="Times New Roman" w:hAnsi="Times New Roman"/>
          <w:sz w:val="28"/>
          <w:szCs w:val="28"/>
        </w:rPr>
        <w:t xml:space="preserve"> Alūksnē tika prognozēts nepieciešamais finansējums 8 240 056 </w:t>
      </w:r>
      <w:r w:rsidRPr="00040977">
        <w:rPr>
          <w:rFonts w:ascii="Times New Roman" w:hAnsi="Times New Roman"/>
          <w:i/>
          <w:sz w:val="28"/>
          <w:szCs w:val="28"/>
        </w:rPr>
        <w:t>euro</w:t>
      </w:r>
      <w:r w:rsidRPr="00040977">
        <w:rPr>
          <w:rFonts w:ascii="Times New Roman" w:hAnsi="Times New Roman"/>
          <w:sz w:val="28"/>
          <w:szCs w:val="28"/>
        </w:rPr>
        <w:t xml:space="preserve"> (bez PVN) vai 9 970 467 </w:t>
      </w:r>
      <w:r w:rsidRPr="00040977">
        <w:rPr>
          <w:rFonts w:ascii="Times New Roman" w:hAnsi="Times New Roman"/>
          <w:i/>
          <w:sz w:val="28"/>
          <w:szCs w:val="28"/>
        </w:rPr>
        <w:t>euro</w:t>
      </w:r>
      <w:r w:rsidRPr="00040977">
        <w:rPr>
          <w:rFonts w:ascii="Times New Roman" w:hAnsi="Times New Roman"/>
          <w:sz w:val="28"/>
          <w:szCs w:val="28"/>
        </w:rPr>
        <w:t xml:space="preserve"> (ar PVN) apmērā</w:t>
      </w:r>
      <w:r w:rsidR="00E86ED7" w:rsidRPr="00040977">
        <w:rPr>
          <w:rFonts w:ascii="Times New Roman" w:hAnsi="Times New Roman"/>
          <w:sz w:val="28"/>
          <w:szCs w:val="28"/>
        </w:rPr>
        <w:t xml:space="preserve"> (Informatīvais</w:t>
      </w:r>
      <w:r w:rsidR="00E86ED7">
        <w:rPr>
          <w:rFonts w:ascii="Times New Roman" w:hAnsi="Times New Roman"/>
          <w:sz w:val="28"/>
          <w:szCs w:val="28"/>
        </w:rPr>
        <w:t xml:space="preserve"> ziņojums)</w:t>
      </w:r>
      <w:r>
        <w:rPr>
          <w:rFonts w:ascii="Times New Roman" w:hAnsi="Times New Roman"/>
          <w:sz w:val="28"/>
          <w:szCs w:val="28"/>
        </w:rPr>
        <w:t>.</w:t>
      </w:r>
    </w:p>
    <w:p w14:paraId="080BA480" w14:textId="03D04E73" w:rsidR="00D4069C" w:rsidRDefault="00D4069C" w:rsidP="00D4069C">
      <w:pPr>
        <w:spacing w:after="0" w:line="276" w:lineRule="auto"/>
        <w:jc w:val="both"/>
        <w:rPr>
          <w:rFonts w:ascii="Times New Roman" w:hAnsi="Times New Roman"/>
          <w:sz w:val="28"/>
          <w:szCs w:val="28"/>
        </w:rPr>
      </w:pPr>
      <w:r>
        <w:rPr>
          <w:rFonts w:ascii="Times New Roman" w:hAnsi="Times New Roman"/>
          <w:sz w:val="28"/>
          <w:szCs w:val="28"/>
        </w:rPr>
        <w:lastRenderedPageBreak/>
        <w:tab/>
        <w:t xml:space="preserve">Attiecīgajā Iepirkuma daļā ir saņemts 1 piedāvājums ar plānoto līgumcenu 8 713 575,52 </w:t>
      </w:r>
      <w:r w:rsidRPr="00217A22">
        <w:rPr>
          <w:rFonts w:ascii="Times New Roman" w:hAnsi="Times New Roman"/>
          <w:i/>
          <w:sz w:val="28"/>
          <w:szCs w:val="28"/>
        </w:rPr>
        <w:t xml:space="preserve">euro </w:t>
      </w:r>
      <w:r>
        <w:rPr>
          <w:rFonts w:ascii="Times New Roman" w:hAnsi="Times New Roman"/>
          <w:sz w:val="28"/>
          <w:szCs w:val="28"/>
        </w:rPr>
        <w:t xml:space="preserve">(bez PVN) vai </w:t>
      </w:r>
      <w:r w:rsidR="003E7774">
        <w:rPr>
          <w:rFonts w:ascii="Times New Roman" w:hAnsi="Times New Roman"/>
          <w:sz w:val="28"/>
          <w:szCs w:val="28"/>
        </w:rPr>
        <w:t>10 543 426,38</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w:t>
      </w:r>
      <w:r w:rsidR="00556783">
        <w:rPr>
          <w:rFonts w:ascii="Times New Roman" w:hAnsi="Times New Roman"/>
          <w:sz w:val="28"/>
          <w:szCs w:val="28"/>
        </w:rPr>
        <w:t xml:space="preserve"> (pielikums)</w:t>
      </w:r>
      <w:r>
        <w:rPr>
          <w:rFonts w:ascii="Times New Roman" w:hAnsi="Times New Roman"/>
          <w:sz w:val="28"/>
          <w:szCs w:val="28"/>
        </w:rPr>
        <w:t xml:space="preserve">. </w:t>
      </w:r>
      <w:r w:rsidR="003E7774">
        <w:rPr>
          <w:rFonts w:ascii="Times New Roman" w:hAnsi="Times New Roman"/>
          <w:sz w:val="28"/>
          <w:szCs w:val="28"/>
        </w:rPr>
        <w:t>Minētais piedāvājums ir noraidīts kā nolikuma prasībām neatbilstošs un Iepirkums šajā daļā ir izbeigts bez rezultāta.</w:t>
      </w:r>
    </w:p>
    <w:p w14:paraId="79115713" w14:textId="56BEBB69" w:rsidR="001058EA" w:rsidRPr="001058EA" w:rsidRDefault="001058EA" w:rsidP="00225CFB">
      <w:pPr>
        <w:spacing w:after="0" w:line="276" w:lineRule="auto"/>
        <w:jc w:val="center"/>
        <w:rPr>
          <w:rFonts w:ascii="Times New Roman" w:hAnsi="Times New Roman"/>
          <w:sz w:val="28"/>
          <w:szCs w:val="28"/>
        </w:rPr>
      </w:pPr>
    </w:p>
    <w:p w14:paraId="6B8FC7DE" w14:textId="198865E8"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t>I.</w:t>
      </w:r>
      <w:r>
        <w:rPr>
          <w:rFonts w:ascii="Times New Roman" w:hAnsi="Times New Roman"/>
          <w:b/>
          <w:sz w:val="28"/>
          <w:szCs w:val="28"/>
        </w:rPr>
        <w:t>5</w:t>
      </w:r>
      <w:r w:rsidRPr="00AA280C">
        <w:rPr>
          <w:rFonts w:ascii="Times New Roman" w:hAnsi="Times New Roman"/>
          <w:b/>
          <w:sz w:val="28"/>
          <w:szCs w:val="28"/>
        </w:rPr>
        <w:t>. Katastrofu pārvaldības centra būvniecība L</w:t>
      </w:r>
      <w:r>
        <w:rPr>
          <w:rFonts w:ascii="Times New Roman" w:hAnsi="Times New Roman"/>
          <w:b/>
          <w:sz w:val="28"/>
          <w:szCs w:val="28"/>
        </w:rPr>
        <w:t>īvānos</w:t>
      </w:r>
    </w:p>
    <w:p w14:paraId="20BA3EA3" w14:textId="556AEBD9" w:rsidR="003E7774" w:rsidRDefault="003E7774" w:rsidP="00225CFB">
      <w:pPr>
        <w:spacing w:after="0" w:line="276" w:lineRule="auto"/>
        <w:jc w:val="center"/>
        <w:rPr>
          <w:rFonts w:ascii="Times New Roman" w:hAnsi="Times New Roman"/>
          <w:b/>
          <w:sz w:val="28"/>
          <w:szCs w:val="28"/>
        </w:rPr>
      </w:pPr>
    </w:p>
    <w:p w14:paraId="145D80B2" w14:textId="44C51B81" w:rsidR="003E7774" w:rsidRPr="003E7774" w:rsidRDefault="003E7774" w:rsidP="003E7774">
      <w:pPr>
        <w:spacing w:line="276" w:lineRule="auto"/>
        <w:ind w:firstLine="720"/>
        <w:jc w:val="both"/>
        <w:rPr>
          <w:rFonts w:ascii="Times New Roman" w:hAnsi="Times New Roman"/>
          <w:sz w:val="28"/>
          <w:szCs w:val="28"/>
        </w:rPr>
      </w:pPr>
      <w:r w:rsidRPr="003E7774">
        <w:rPr>
          <w:rFonts w:ascii="Times New Roman" w:hAnsi="Times New Roman"/>
          <w:sz w:val="28"/>
          <w:szCs w:val="28"/>
        </w:rPr>
        <w:t>Līvānos šobrīd trīs dažādos objektos ir izvietotas šādas Ie</w:t>
      </w:r>
      <w:r>
        <w:rPr>
          <w:rFonts w:ascii="Times New Roman" w:hAnsi="Times New Roman"/>
          <w:sz w:val="28"/>
          <w:szCs w:val="28"/>
        </w:rPr>
        <w:t>kšlietu ministrijas</w:t>
      </w:r>
      <w:r w:rsidRPr="003E7774">
        <w:rPr>
          <w:rFonts w:ascii="Times New Roman" w:hAnsi="Times New Roman"/>
          <w:sz w:val="28"/>
          <w:szCs w:val="28"/>
        </w:rPr>
        <w:t xml:space="preserve"> padotībā esošās iestādes: </w:t>
      </w:r>
      <w:r w:rsidR="00821598">
        <w:rPr>
          <w:rFonts w:ascii="Times New Roman" w:hAnsi="Times New Roman"/>
          <w:noProof/>
          <w:sz w:val="28"/>
          <w:szCs w:val="24"/>
        </w:rPr>
        <w:t>Valsts ugunsdzēsības un glābšanas dienests</w:t>
      </w:r>
      <w:r w:rsidRPr="003E7774">
        <w:rPr>
          <w:rFonts w:ascii="Times New Roman" w:hAnsi="Times New Roman"/>
          <w:sz w:val="28"/>
          <w:szCs w:val="28"/>
        </w:rPr>
        <w:t>, V</w:t>
      </w:r>
      <w:r w:rsidR="00BC6FBF">
        <w:rPr>
          <w:rFonts w:ascii="Times New Roman" w:hAnsi="Times New Roman"/>
          <w:sz w:val="28"/>
          <w:szCs w:val="28"/>
        </w:rPr>
        <w:t>alsts polici</w:t>
      </w:r>
      <w:r>
        <w:rPr>
          <w:rFonts w:ascii="Times New Roman" w:hAnsi="Times New Roman"/>
          <w:sz w:val="28"/>
          <w:szCs w:val="28"/>
        </w:rPr>
        <w:t>ja</w:t>
      </w:r>
      <w:r w:rsidRPr="003E7774">
        <w:rPr>
          <w:rFonts w:ascii="Times New Roman" w:hAnsi="Times New Roman"/>
          <w:sz w:val="28"/>
          <w:szCs w:val="28"/>
        </w:rPr>
        <w:t xml:space="preserve"> un </w:t>
      </w:r>
      <w:r>
        <w:rPr>
          <w:rFonts w:ascii="Times New Roman" w:hAnsi="Times New Roman"/>
          <w:sz w:val="28"/>
          <w:szCs w:val="28"/>
        </w:rPr>
        <w:t>Pilsonības un migrācijas lietu pārvalde.</w:t>
      </w:r>
    </w:p>
    <w:p w14:paraId="621EDE6A" w14:textId="178A4B31" w:rsidR="003E7774" w:rsidRPr="003E7774" w:rsidRDefault="003E7774" w:rsidP="003E7774">
      <w:pPr>
        <w:spacing w:line="276" w:lineRule="auto"/>
        <w:ind w:firstLine="720"/>
        <w:jc w:val="both"/>
        <w:rPr>
          <w:rFonts w:ascii="Times New Roman" w:hAnsi="Times New Roman"/>
          <w:sz w:val="28"/>
          <w:szCs w:val="28"/>
        </w:rPr>
      </w:pPr>
      <w:r w:rsidRPr="003E7774">
        <w:rPr>
          <w:rFonts w:ascii="Times New Roman" w:hAnsi="Times New Roman"/>
          <w:sz w:val="28"/>
          <w:szCs w:val="28"/>
        </w:rPr>
        <w:t xml:space="preserve">Līvānos plānots veidot jaunu katastrofu pārvaldības centru, kurā vienuviet tiktu izvietots </w:t>
      </w:r>
      <w:r w:rsidR="00821598">
        <w:rPr>
          <w:rFonts w:ascii="Times New Roman" w:hAnsi="Times New Roman"/>
          <w:noProof/>
          <w:sz w:val="28"/>
          <w:szCs w:val="24"/>
        </w:rPr>
        <w:t>Valsts ugunsdzēsības un glābšanas dienests</w:t>
      </w:r>
      <w:r w:rsidRPr="003E7774">
        <w:rPr>
          <w:rFonts w:ascii="Times New Roman" w:hAnsi="Times New Roman"/>
          <w:sz w:val="28"/>
          <w:szCs w:val="28"/>
        </w:rPr>
        <w:t>, V</w:t>
      </w:r>
      <w:r>
        <w:rPr>
          <w:rFonts w:ascii="Times New Roman" w:hAnsi="Times New Roman"/>
          <w:sz w:val="28"/>
          <w:szCs w:val="28"/>
        </w:rPr>
        <w:t>alsts pol</w:t>
      </w:r>
      <w:r w:rsidR="000D3C37">
        <w:rPr>
          <w:rFonts w:ascii="Times New Roman" w:hAnsi="Times New Roman"/>
          <w:sz w:val="28"/>
          <w:szCs w:val="28"/>
        </w:rPr>
        <w:t>i</w:t>
      </w:r>
      <w:r>
        <w:rPr>
          <w:rFonts w:ascii="Times New Roman" w:hAnsi="Times New Roman"/>
          <w:sz w:val="28"/>
          <w:szCs w:val="28"/>
        </w:rPr>
        <w:t>cija</w:t>
      </w:r>
      <w:r w:rsidRPr="003E7774">
        <w:rPr>
          <w:rFonts w:ascii="Times New Roman" w:hAnsi="Times New Roman"/>
          <w:sz w:val="28"/>
          <w:szCs w:val="28"/>
        </w:rPr>
        <w:t xml:space="preserve"> un </w:t>
      </w:r>
      <w:r>
        <w:rPr>
          <w:rFonts w:ascii="Times New Roman" w:hAnsi="Times New Roman"/>
          <w:sz w:val="28"/>
          <w:szCs w:val="28"/>
        </w:rPr>
        <w:t>Pilsonības un migrācijas lietu pārvalde.</w:t>
      </w:r>
    </w:p>
    <w:p w14:paraId="554779B9" w14:textId="1864970C" w:rsidR="003E7774" w:rsidRDefault="003E7774" w:rsidP="003E7774">
      <w:pPr>
        <w:spacing w:line="276" w:lineRule="auto"/>
        <w:ind w:firstLine="720"/>
        <w:jc w:val="both"/>
        <w:rPr>
          <w:rFonts w:ascii="Times New Roman" w:hAnsi="Times New Roman"/>
          <w:sz w:val="28"/>
          <w:szCs w:val="28"/>
        </w:rPr>
      </w:pPr>
      <w:r w:rsidRPr="003E7774">
        <w:rPr>
          <w:rFonts w:ascii="Times New Roman" w:hAnsi="Times New Roman"/>
          <w:sz w:val="28"/>
          <w:szCs w:val="28"/>
        </w:rPr>
        <w:t xml:space="preserve">Esošā </w:t>
      </w:r>
      <w:r>
        <w:rPr>
          <w:rFonts w:ascii="Times New Roman" w:hAnsi="Times New Roman"/>
          <w:sz w:val="28"/>
          <w:szCs w:val="28"/>
        </w:rPr>
        <w:t>ugunsdzēsības</w:t>
      </w:r>
      <w:r w:rsidRPr="003E7774">
        <w:rPr>
          <w:rFonts w:ascii="Times New Roman" w:hAnsi="Times New Roman"/>
          <w:sz w:val="28"/>
          <w:szCs w:val="28"/>
        </w:rPr>
        <w:t xml:space="preserve"> depo ēka Celtniecības ielā 4, nodota ekspluatācijā 1973.</w:t>
      </w:r>
      <w:r>
        <w:rPr>
          <w:rFonts w:ascii="Times New Roman" w:hAnsi="Times New Roman"/>
          <w:sz w:val="28"/>
          <w:szCs w:val="28"/>
        </w:rPr>
        <w:t>gadā</w:t>
      </w:r>
      <w:r w:rsidRPr="003E7774">
        <w:rPr>
          <w:rFonts w:ascii="Times New Roman" w:hAnsi="Times New Roman"/>
          <w:sz w:val="28"/>
          <w:szCs w:val="28"/>
        </w:rPr>
        <w:t xml:space="preserve"> un atrodas stratēģiski sliktā vietā.</w:t>
      </w:r>
      <w:r w:rsidR="001F4247">
        <w:rPr>
          <w:rFonts w:ascii="Times New Roman" w:hAnsi="Times New Roman"/>
          <w:sz w:val="28"/>
          <w:szCs w:val="28"/>
        </w:rPr>
        <w:t xml:space="preserve"> Objekts (zemes vienība, ēka)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3E7774">
        <w:rPr>
          <w:rFonts w:ascii="Times New Roman" w:hAnsi="Times New Roman"/>
          <w:sz w:val="28"/>
          <w:szCs w:val="28"/>
        </w:rPr>
        <w:t xml:space="preserve"> Ēka ir sliktā tehniskā stāvoklī, kā arī neatbilst ugunsdzēsības depo minimālajām prasībām. Esošā V</w:t>
      </w:r>
      <w:r w:rsidR="00AC7E67">
        <w:rPr>
          <w:rFonts w:ascii="Times New Roman" w:hAnsi="Times New Roman"/>
          <w:sz w:val="28"/>
          <w:szCs w:val="28"/>
        </w:rPr>
        <w:t>alsts policijas</w:t>
      </w:r>
      <w:r w:rsidRPr="003E7774">
        <w:rPr>
          <w:rFonts w:ascii="Times New Roman" w:hAnsi="Times New Roman"/>
          <w:sz w:val="28"/>
          <w:szCs w:val="28"/>
        </w:rPr>
        <w:t xml:space="preserve"> ēka Liepu ielā 2 nodota ekspluatācijā 1984.</w:t>
      </w:r>
      <w:r w:rsidR="00AC7E67">
        <w:rPr>
          <w:rFonts w:ascii="Times New Roman" w:hAnsi="Times New Roman"/>
          <w:sz w:val="28"/>
          <w:szCs w:val="28"/>
        </w:rPr>
        <w:t>gadā</w:t>
      </w:r>
      <w:r w:rsidRPr="003E7774">
        <w:rPr>
          <w:rFonts w:ascii="Times New Roman" w:hAnsi="Times New Roman"/>
          <w:sz w:val="28"/>
          <w:szCs w:val="28"/>
        </w:rPr>
        <w:t xml:space="preserve"> un ir ļoti sliktā tehniskā stāvoklī (jāveic sienu un pamatu stiprināšana, apkures, ūdens apgādes un kanalizācijas sistēmas pārbūve u.c.)</w:t>
      </w:r>
      <w:r w:rsidR="00AC7E67">
        <w:rPr>
          <w:rFonts w:ascii="Times New Roman" w:hAnsi="Times New Roman"/>
          <w:sz w:val="28"/>
          <w:szCs w:val="28"/>
        </w:rPr>
        <w:t xml:space="preserve"> (attēls Nr.5) </w:t>
      </w:r>
      <w:r w:rsidRPr="003E7774">
        <w:rPr>
          <w:rFonts w:ascii="Times New Roman" w:hAnsi="Times New Roman"/>
          <w:sz w:val="28"/>
          <w:szCs w:val="28"/>
        </w:rPr>
        <w:t xml:space="preserve">, turklāt </w:t>
      </w:r>
      <w:r w:rsidR="00AC7E67">
        <w:rPr>
          <w:rFonts w:ascii="Times New Roman" w:hAnsi="Times New Roman"/>
          <w:sz w:val="28"/>
          <w:szCs w:val="28"/>
        </w:rPr>
        <w:t>Valsts policijas</w:t>
      </w:r>
      <w:r w:rsidRPr="003E7774">
        <w:rPr>
          <w:rFonts w:ascii="Times New Roman" w:hAnsi="Times New Roman"/>
          <w:sz w:val="28"/>
          <w:szCs w:val="28"/>
        </w:rPr>
        <w:t xml:space="preserve"> vajadzībām esošā ēka ir daudzkārt par lielu, un liela daļa telpu vispār netiek izmantotas.</w:t>
      </w:r>
      <w:r w:rsidR="001F4247">
        <w:rPr>
          <w:rFonts w:ascii="Times New Roman" w:hAnsi="Times New Roman"/>
          <w:sz w:val="28"/>
          <w:szCs w:val="28"/>
        </w:rPr>
        <w:t xml:space="preserve"> Objekts (zemes vienība, ēkas)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p>
    <w:p w14:paraId="226CBBDD" w14:textId="47135ECE" w:rsidR="00AC7E67" w:rsidRDefault="00AC7E67" w:rsidP="003E7774">
      <w:pPr>
        <w:spacing w:line="276" w:lineRule="auto"/>
        <w:ind w:firstLine="720"/>
        <w:jc w:val="both"/>
        <w:rPr>
          <w:rFonts w:ascii="Times New Roman" w:hAnsi="Times New Roman"/>
          <w:sz w:val="28"/>
          <w:szCs w:val="28"/>
        </w:rPr>
      </w:pPr>
      <w:r w:rsidRPr="002B5F02">
        <w:rPr>
          <w:rFonts w:ascii="Times New Roman" w:hAnsi="Times New Roman"/>
          <w:noProof/>
          <w:sz w:val="28"/>
          <w:szCs w:val="28"/>
          <w:lang w:eastAsia="lv-LV"/>
        </w:rPr>
        <w:drawing>
          <wp:inline distT="0" distB="0" distL="0" distR="0" wp14:anchorId="6BEA529A" wp14:editId="395EF85F">
            <wp:extent cx="2561017" cy="1440180"/>
            <wp:effectExtent l="0" t="0" r="0" b="7620"/>
            <wp:docPr id="467" name="Picture 467" descr="C:\Users\agate.sirma\Desktop\20190711_153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agate.sirma\Desktop\20190711_1538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7856" cy="1449650"/>
                    </a:xfrm>
                    <a:prstGeom prst="rect">
                      <a:avLst/>
                    </a:prstGeom>
                    <a:noFill/>
                    <a:ln>
                      <a:noFill/>
                    </a:ln>
                  </pic:spPr>
                </pic:pic>
              </a:graphicData>
            </a:graphic>
          </wp:inline>
        </w:drawing>
      </w:r>
      <w:r>
        <w:rPr>
          <w:rFonts w:ascii="Times New Roman" w:hAnsi="Times New Roman"/>
          <w:sz w:val="28"/>
          <w:szCs w:val="28"/>
        </w:rPr>
        <w:t xml:space="preserve"> </w:t>
      </w:r>
      <w:r w:rsidRPr="008F021B">
        <w:rPr>
          <w:rFonts w:ascii="Times New Roman" w:hAnsi="Times New Roman"/>
          <w:noProof/>
          <w:sz w:val="28"/>
          <w:szCs w:val="28"/>
          <w:lang w:eastAsia="lv-LV"/>
        </w:rPr>
        <w:drawing>
          <wp:inline distT="0" distB="0" distL="0" distR="0" wp14:anchorId="4D28EF9C" wp14:editId="06E6CAD3">
            <wp:extent cx="2537460" cy="1426932"/>
            <wp:effectExtent l="0" t="0" r="0" b="1905"/>
            <wp:docPr id="454" name="Picture 454" descr="C:\Users\agate.sirma\Desktop\20190711_14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agate.sirma\Desktop\20190711_14504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7020" cy="1443555"/>
                    </a:xfrm>
                    <a:prstGeom prst="rect">
                      <a:avLst/>
                    </a:prstGeom>
                    <a:noFill/>
                    <a:ln>
                      <a:noFill/>
                    </a:ln>
                  </pic:spPr>
                </pic:pic>
              </a:graphicData>
            </a:graphic>
          </wp:inline>
        </w:drawing>
      </w:r>
    </w:p>
    <w:p w14:paraId="1DFB6CBB" w14:textId="32474AFB" w:rsidR="00AC7E67" w:rsidRPr="00225CFB" w:rsidRDefault="00AC7E67" w:rsidP="00AC7E67">
      <w:pPr>
        <w:spacing w:line="276" w:lineRule="auto"/>
        <w:ind w:firstLine="720"/>
        <w:jc w:val="center"/>
        <w:rPr>
          <w:rFonts w:ascii="Times New Roman" w:hAnsi="Times New Roman"/>
          <w:i/>
          <w:sz w:val="24"/>
          <w:szCs w:val="24"/>
        </w:rPr>
      </w:pPr>
      <w:r w:rsidRPr="00225CFB">
        <w:rPr>
          <w:rFonts w:ascii="Times New Roman" w:hAnsi="Times New Roman"/>
          <w:i/>
          <w:sz w:val="24"/>
          <w:szCs w:val="24"/>
        </w:rPr>
        <w:t>Att.</w:t>
      </w:r>
      <w:r>
        <w:rPr>
          <w:rFonts w:ascii="Times New Roman" w:hAnsi="Times New Roman"/>
          <w:i/>
          <w:sz w:val="24"/>
          <w:szCs w:val="24"/>
        </w:rPr>
        <w:t>5</w:t>
      </w:r>
      <w:r w:rsidRPr="00225CFB">
        <w:rPr>
          <w:rFonts w:ascii="Times New Roman" w:hAnsi="Times New Roman"/>
          <w:i/>
          <w:sz w:val="24"/>
          <w:szCs w:val="24"/>
        </w:rPr>
        <w:t xml:space="preserve">. Ugunsdzēsības depo </w:t>
      </w:r>
      <w:r>
        <w:rPr>
          <w:rFonts w:ascii="Times New Roman" w:hAnsi="Times New Roman"/>
          <w:i/>
          <w:sz w:val="24"/>
          <w:szCs w:val="24"/>
        </w:rPr>
        <w:t>Celtniecības ielā 4 un Valsts policijas ēka Liepu ielā 2, Līvānos</w:t>
      </w:r>
    </w:p>
    <w:p w14:paraId="321599A8" w14:textId="42910A19" w:rsidR="003E7774" w:rsidRPr="003E7774" w:rsidRDefault="00AC7E67" w:rsidP="00AC7E67">
      <w:pPr>
        <w:spacing w:line="276" w:lineRule="auto"/>
        <w:ind w:firstLine="720"/>
        <w:jc w:val="both"/>
        <w:rPr>
          <w:rFonts w:ascii="Times New Roman" w:hAnsi="Times New Roman"/>
          <w:sz w:val="28"/>
          <w:szCs w:val="28"/>
        </w:rPr>
      </w:pPr>
      <w:r>
        <w:rPr>
          <w:rFonts w:ascii="Times New Roman" w:hAnsi="Times New Roman"/>
          <w:sz w:val="28"/>
          <w:szCs w:val="28"/>
        </w:rPr>
        <w:t>Pilsonības un migrācijas lietu pārvaldes</w:t>
      </w:r>
      <w:r w:rsidR="003E7774" w:rsidRPr="003E7774">
        <w:rPr>
          <w:rFonts w:ascii="Times New Roman" w:hAnsi="Times New Roman"/>
          <w:sz w:val="28"/>
          <w:szCs w:val="28"/>
        </w:rPr>
        <w:t xml:space="preserve"> vajadzībām nepieciešamās telpas tiek nomātas no pašvaldības.</w:t>
      </w:r>
    </w:p>
    <w:p w14:paraId="01E6D2A8" w14:textId="4C9327AB" w:rsidR="003E7774" w:rsidRPr="00040977" w:rsidRDefault="00E86ED7" w:rsidP="00AC7E67">
      <w:pPr>
        <w:spacing w:after="0" w:line="276" w:lineRule="auto"/>
        <w:ind w:firstLine="720"/>
        <w:jc w:val="both"/>
        <w:rPr>
          <w:rFonts w:ascii="Times New Roman" w:hAnsi="Times New Roman"/>
          <w:sz w:val="28"/>
          <w:szCs w:val="28"/>
        </w:rPr>
      </w:pPr>
      <w:r>
        <w:rPr>
          <w:rFonts w:ascii="Times New Roman" w:hAnsi="Times New Roman"/>
          <w:sz w:val="28"/>
          <w:szCs w:val="28"/>
        </w:rPr>
        <w:t>Līvānos plānots u</w:t>
      </w:r>
      <w:r w:rsidR="003E7774" w:rsidRPr="003E7774">
        <w:rPr>
          <w:rFonts w:ascii="Times New Roman" w:hAnsi="Times New Roman"/>
          <w:sz w:val="28"/>
          <w:szCs w:val="28"/>
        </w:rPr>
        <w:t xml:space="preserve">zbūvēt jaunu katastrofu pārvaldības centru, izvietojot tajā B kategorijas ugunsdzēsības depo, paredzot tajā arī telpas </w:t>
      </w:r>
      <w:r w:rsidR="00AC7E67">
        <w:rPr>
          <w:rFonts w:ascii="Times New Roman" w:hAnsi="Times New Roman"/>
          <w:sz w:val="28"/>
          <w:szCs w:val="28"/>
        </w:rPr>
        <w:t>Valsts policijas</w:t>
      </w:r>
      <w:r w:rsidR="003E7774" w:rsidRPr="003E7774">
        <w:rPr>
          <w:rFonts w:ascii="Times New Roman" w:hAnsi="Times New Roman"/>
          <w:sz w:val="28"/>
          <w:szCs w:val="28"/>
        </w:rPr>
        <w:t xml:space="preserve"> atbalsta punktam un </w:t>
      </w:r>
      <w:r w:rsidR="00AC7E67">
        <w:rPr>
          <w:rFonts w:ascii="Times New Roman" w:hAnsi="Times New Roman"/>
          <w:sz w:val="28"/>
          <w:szCs w:val="28"/>
        </w:rPr>
        <w:t xml:space="preserve">Pilsonības </w:t>
      </w:r>
      <w:r w:rsidR="00AC7E67" w:rsidRPr="00040977">
        <w:rPr>
          <w:rFonts w:ascii="Times New Roman" w:hAnsi="Times New Roman"/>
          <w:sz w:val="28"/>
          <w:szCs w:val="28"/>
        </w:rPr>
        <w:t>un migrācijas lietu pārvaldei</w:t>
      </w:r>
      <w:r w:rsidR="003E7774" w:rsidRPr="00040977">
        <w:rPr>
          <w:rFonts w:ascii="Times New Roman" w:hAnsi="Times New Roman"/>
          <w:sz w:val="28"/>
          <w:szCs w:val="28"/>
        </w:rPr>
        <w:t xml:space="preserve">. Objekta būvniecība paredzēta jaunā vietā – Rīgas ielā 2S. </w:t>
      </w:r>
      <w:r w:rsidR="00E3456F" w:rsidRPr="00040977">
        <w:rPr>
          <w:rFonts w:ascii="Times New Roman" w:hAnsi="Times New Roman"/>
          <w:sz w:val="28"/>
          <w:szCs w:val="28"/>
        </w:rPr>
        <w:t xml:space="preserve">Ar pašvaldību ir vienošanās un ir pieņemts </w:t>
      </w:r>
      <w:r w:rsidR="00E3456F" w:rsidRPr="00040977">
        <w:rPr>
          <w:rFonts w:ascii="Times New Roman" w:hAnsi="Times New Roman"/>
          <w:sz w:val="28"/>
          <w:szCs w:val="28"/>
        </w:rPr>
        <w:lastRenderedPageBreak/>
        <w:t>pašvaldības lēmums par būvniecībai nepieciešamās zemes vienības nodošanu bez atlīdzības valsts īpašumā. Uz būvniecības uzsākšanas br</w:t>
      </w:r>
      <w:r w:rsidR="00E3456F" w:rsidRPr="00040977">
        <w:rPr>
          <w:rFonts w:ascii="Times New Roman" w:hAnsi="Times New Roman" w:hint="eastAsia"/>
          <w:sz w:val="28"/>
          <w:szCs w:val="28"/>
        </w:rPr>
        <w:t>ī</w:t>
      </w:r>
      <w:r w:rsidR="00E3456F" w:rsidRPr="00040977">
        <w:rPr>
          <w:rFonts w:ascii="Times New Roman" w:hAnsi="Times New Roman"/>
          <w:sz w:val="28"/>
          <w:szCs w:val="28"/>
        </w:rPr>
        <w:t>di zemes vienība b</w:t>
      </w:r>
      <w:r w:rsidR="00E3456F" w:rsidRPr="00040977">
        <w:rPr>
          <w:rFonts w:ascii="Times New Roman" w:hAnsi="Times New Roman" w:hint="eastAsia"/>
          <w:sz w:val="28"/>
          <w:szCs w:val="28"/>
        </w:rPr>
        <w:t>ū</w:t>
      </w:r>
      <w:r w:rsidR="00E3456F" w:rsidRPr="00040977">
        <w:rPr>
          <w:rFonts w:ascii="Times New Roman" w:hAnsi="Times New Roman"/>
          <w:sz w:val="28"/>
          <w:szCs w:val="28"/>
        </w:rPr>
        <w:t>s pārņemta valsts īpašumā un Iekšlietu ministrijas valdījumā</w:t>
      </w:r>
      <w:r w:rsidR="003E7774" w:rsidRPr="00040977">
        <w:rPr>
          <w:rFonts w:ascii="Times New Roman" w:hAnsi="Times New Roman"/>
          <w:sz w:val="28"/>
          <w:szCs w:val="28"/>
        </w:rPr>
        <w:t>. Esošās ēkas Celtniecības ielā 4 un Liepu ielā 2 plānots nojaukt</w:t>
      </w:r>
      <w:r w:rsidR="00E3456F" w:rsidRPr="00040977">
        <w:rPr>
          <w:rFonts w:ascii="Times New Roman" w:hAnsi="Times New Roman"/>
          <w:sz w:val="28"/>
          <w:szCs w:val="28"/>
        </w:rPr>
        <w:t>, savukārt, zemes vienības - atsavināt</w:t>
      </w:r>
      <w:r w:rsidR="003E7774" w:rsidRPr="00040977">
        <w:rPr>
          <w:rFonts w:ascii="Times New Roman" w:hAnsi="Times New Roman"/>
          <w:sz w:val="28"/>
          <w:szCs w:val="28"/>
        </w:rPr>
        <w:t>.</w:t>
      </w:r>
    </w:p>
    <w:p w14:paraId="3986A8B5" w14:textId="0CE236B1" w:rsidR="00AC7E67" w:rsidRDefault="00AC7E67" w:rsidP="00AC7E67">
      <w:pPr>
        <w:spacing w:after="0" w:line="276" w:lineRule="auto"/>
        <w:ind w:firstLine="720"/>
        <w:jc w:val="both"/>
        <w:rPr>
          <w:rFonts w:ascii="Times New Roman" w:hAnsi="Times New Roman"/>
          <w:sz w:val="28"/>
          <w:szCs w:val="28"/>
        </w:rPr>
      </w:pPr>
      <w:r w:rsidRPr="00040977">
        <w:rPr>
          <w:rFonts w:ascii="Times New Roman" w:hAnsi="Times New Roman"/>
          <w:sz w:val="28"/>
          <w:szCs w:val="28"/>
        </w:rPr>
        <w:t>Jauna katastrofu pārvaldības centra būvniecības nodrošināšanai</w:t>
      </w:r>
      <w:r w:rsidRPr="00040977">
        <w:rPr>
          <w:rStyle w:val="FootnoteReference"/>
          <w:rFonts w:ascii="Times New Roman" w:hAnsi="Times New Roman"/>
          <w:sz w:val="28"/>
          <w:szCs w:val="28"/>
        </w:rPr>
        <w:footnoteReference w:id="12"/>
      </w:r>
      <w:r w:rsidRPr="00040977">
        <w:rPr>
          <w:rFonts w:ascii="Times New Roman" w:hAnsi="Times New Roman"/>
          <w:sz w:val="28"/>
          <w:szCs w:val="28"/>
        </w:rPr>
        <w:t xml:space="preserve"> Līvānos tika prognozēts nepieciešamais </w:t>
      </w:r>
      <w:r>
        <w:rPr>
          <w:rFonts w:ascii="Times New Roman" w:hAnsi="Times New Roman"/>
          <w:sz w:val="28"/>
          <w:szCs w:val="28"/>
        </w:rPr>
        <w:t xml:space="preserve">finansējums 3 535 116 </w:t>
      </w:r>
      <w:r w:rsidRPr="0070570E">
        <w:rPr>
          <w:rFonts w:ascii="Times New Roman" w:hAnsi="Times New Roman"/>
          <w:i/>
          <w:sz w:val="28"/>
          <w:szCs w:val="28"/>
        </w:rPr>
        <w:t>euro</w:t>
      </w:r>
      <w:r>
        <w:rPr>
          <w:rFonts w:ascii="Times New Roman" w:hAnsi="Times New Roman"/>
          <w:sz w:val="28"/>
          <w:szCs w:val="28"/>
        </w:rPr>
        <w:t xml:space="preserve"> (bez PVN) vai 4 277 489 </w:t>
      </w:r>
      <w:r w:rsidRPr="0070570E">
        <w:rPr>
          <w:rFonts w:ascii="Times New Roman" w:hAnsi="Times New Roman"/>
          <w:i/>
          <w:sz w:val="28"/>
          <w:szCs w:val="28"/>
        </w:rPr>
        <w:t>euro</w:t>
      </w:r>
      <w:r>
        <w:rPr>
          <w:rFonts w:ascii="Times New Roman" w:hAnsi="Times New Roman"/>
          <w:sz w:val="28"/>
          <w:szCs w:val="28"/>
        </w:rPr>
        <w:t xml:space="preserve"> (ar PVN) apmērā</w:t>
      </w:r>
      <w:r w:rsidR="00E86ED7">
        <w:rPr>
          <w:rFonts w:ascii="Times New Roman" w:hAnsi="Times New Roman"/>
          <w:sz w:val="28"/>
          <w:szCs w:val="28"/>
        </w:rPr>
        <w:t xml:space="preserve"> (Informatīvais ziņojums)</w:t>
      </w:r>
      <w:r>
        <w:rPr>
          <w:rFonts w:ascii="Times New Roman" w:hAnsi="Times New Roman"/>
          <w:sz w:val="28"/>
          <w:szCs w:val="28"/>
        </w:rPr>
        <w:t>.</w:t>
      </w:r>
    </w:p>
    <w:p w14:paraId="7E0309E8" w14:textId="4D6760D8" w:rsidR="00AC7E67" w:rsidRDefault="00AC7E67" w:rsidP="00AC7E67">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saņemti 4 piedāvājumi. Tiesības slēgt iepirkuma līgumu ir piešķirtas PS “RERE Meistari 1” ar piedāvāto līgumcenu 3 242 623,59 </w:t>
      </w:r>
      <w:r w:rsidRPr="00217A22">
        <w:rPr>
          <w:rFonts w:ascii="Times New Roman" w:hAnsi="Times New Roman"/>
          <w:i/>
          <w:sz w:val="28"/>
          <w:szCs w:val="28"/>
        </w:rPr>
        <w:t xml:space="preserve">euro </w:t>
      </w:r>
      <w:r>
        <w:rPr>
          <w:rFonts w:ascii="Times New Roman" w:hAnsi="Times New Roman"/>
          <w:sz w:val="28"/>
          <w:szCs w:val="28"/>
        </w:rPr>
        <w:t xml:space="preserve">(bez PVN) vai 3 923 574,54 </w:t>
      </w:r>
      <w:r w:rsidRPr="0070570E">
        <w:rPr>
          <w:rFonts w:ascii="Times New Roman" w:hAnsi="Times New Roman"/>
          <w:i/>
          <w:sz w:val="28"/>
          <w:szCs w:val="28"/>
        </w:rPr>
        <w:t>euro</w:t>
      </w:r>
      <w:r>
        <w:rPr>
          <w:rFonts w:ascii="Times New Roman" w:hAnsi="Times New Roman"/>
          <w:sz w:val="28"/>
          <w:szCs w:val="28"/>
        </w:rPr>
        <w:t xml:space="preserve"> (ar PVN), kas ir ievērojami zemāka, nekā prognozēts</w:t>
      </w:r>
      <w:r w:rsidR="006C5DC1">
        <w:rPr>
          <w:rFonts w:ascii="Times New Roman" w:hAnsi="Times New Roman"/>
          <w:sz w:val="28"/>
          <w:szCs w:val="28"/>
        </w:rPr>
        <w:t xml:space="preserve"> (pielikums)</w:t>
      </w:r>
      <w:r>
        <w:rPr>
          <w:rFonts w:ascii="Times New Roman" w:hAnsi="Times New Roman"/>
          <w:sz w:val="28"/>
          <w:szCs w:val="28"/>
        </w:rPr>
        <w:t>.</w:t>
      </w:r>
    </w:p>
    <w:p w14:paraId="6D535998" w14:textId="0EF09F71" w:rsidR="00556783" w:rsidRDefault="00556783" w:rsidP="00556783">
      <w:pPr>
        <w:spacing w:after="0" w:line="276" w:lineRule="auto"/>
        <w:ind w:firstLine="720"/>
        <w:jc w:val="both"/>
        <w:rPr>
          <w:rFonts w:ascii="Times New Roman" w:hAnsi="Times New Roman"/>
          <w:sz w:val="28"/>
          <w:szCs w:val="28"/>
        </w:rPr>
      </w:pPr>
      <w:r>
        <w:rPr>
          <w:rFonts w:ascii="Times New Roman" w:hAnsi="Times New Roman"/>
          <w:sz w:val="28"/>
          <w:szCs w:val="28"/>
        </w:rPr>
        <w:t xml:space="preserve">Kā jau tika minēts, Iepirkuma komisijas lēmums šajā Iepirkuma daļā ir atcelts, un pasūtītājam (Nodrošinājuma valsts aģentūrai) jānodrošina šajā Iepirkuma daļā iesniegto piedāvājumu atkārtota izvērtēšana. Gadījumā, ja Iepirkuma komisija pieņems lēmumu par līguma slēgšanas tiesību piešķiršanu šajā Iepirkuma daļā noraidītajam pretendentam, plānotā līgumcena samazināsies par </w:t>
      </w:r>
      <w:r w:rsidR="0040024E">
        <w:rPr>
          <w:rFonts w:ascii="Times New Roman" w:hAnsi="Times New Roman"/>
          <w:sz w:val="28"/>
          <w:szCs w:val="28"/>
        </w:rPr>
        <w:t>75 552,72</w:t>
      </w:r>
      <w:r>
        <w:rPr>
          <w:rFonts w:ascii="Times New Roman" w:hAnsi="Times New Roman"/>
          <w:sz w:val="28"/>
          <w:szCs w:val="28"/>
        </w:rPr>
        <w:t xml:space="preserve"> </w:t>
      </w:r>
      <w:r w:rsidRPr="00556783">
        <w:rPr>
          <w:rFonts w:ascii="Times New Roman" w:hAnsi="Times New Roman"/>
          <w:i/>
          <w:sz w:val="28"/>
          <w:szCs w:val="28"/>
        </w:rPr>
        <w:t>euro</w:t>
      </w:r>
      <w:r>
        <w:rPr>
          <w:rFonts w:ascii="Times New Roman" w:hAnsi="Times New Roman"/>
          <w:sz w:val="28"/>
          <w:szCs w:val="28"/>
        </w:rPr>
        <w:t xml:space="preserve"> (bez PVN) vai </w:t>
      </w:r>
      <w:r w:rsidR="0040024E">
        <w:rPr>
          <w:rFonts w:ascii="Times New Roman" w:hAnsi="Times New Roman"/>
          <w:sz w:val="28"/>
          <w:szCs w:val="28"/>
        </w:rPr>
        <w:t>91 418,79</w:t>
      </w:r>
      <w:r>
        <w:rPr>
          <w:rFonts w:ascii="Times New Roman" w:hAnsi="Times New Roman"/>
          <w:sz w:val="28"/>
          <w:szCs w:val="28"/>
        </w:rPr>
        <w:t xml:space="preserve"> </w:t>
      </w:r>
      <w:r w:rsidRPr="00556783">
        <w:rPr>
          <w:rFonts w:ascii="Times New Roman" w:hAnsi="Times New Roman"/>
          <w:i/>
          <w:sz w:val="28"/>
          <w:szCs w:val="28"/>
        </w:rPr>
        <w:t>euro</w:t>
      </w:r>
      <w:r>
        <w:rPr>
          <w:rFonts w:ascii="Times New Roman" w:hAnsi="Times New Roman"/>
          <w:sz w:val="28"/>
          <w:szCs w:val="28"/>
        </w:rPr>
        <w:t xml:space="preserve"> (ar PVN).</w:t>
      </w:r>
    </w:p>
    <w:p w14:paraId="410D13B7" w14:textId="77777777" w:rsidR="00556783" w:rsidRDefault="00556783" w:rsidP="00AC7E67">
      <w:pPr>
        <w:spacing w:after="0" w:line="276" w:lineRule="auto"/>
        <w:jc w:val="both"/>
        <w:rPr>
          <w:rFonts w:ascii="Times New Roman" w:hAnsi="Times New Roman"/>
          <w:sz w:val="28"/>
          <w:szCs w:val="28"/>
        </w:rPr>
      </w:pPr>
    </w:p>
    <w:p w14:paraId="22D24CED" w14:textId="1D3D4BCB"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t>I.</w:t>
      </w:r>
      <w:r>
        <w:rPr>
          <w:rFonts w:ascii="Times New Roman" w:hAnsi="Times New Roman"/>
          <w:b/>
          <w:sz w:val="28"/>
          <w:szCs w:val="28"/>
        </w:rPr>
        <w:t>6</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Salacgrīvā</w:t>
      </w:r>
    </w:p>
    <w:p w14:paraId="486E193A" w14:textId="77777777" w:rsidR="00BC6FBF" w:rsidRDefault="00BC6FBF" w:rsidP="00BC6FBF">
      <w:pPr>
        <w:spacing w:line="276" w:lineRule="auto"/>
        <w:jc w:val="both"/>
        <w:rPr>
          <w:rFonts w:ascii="Times New Roman" w:hAnsi="Times New Roman"/>
          <w:sz w:val="28"/>
          <w:szCs w:val="28"/>
        </w:rPr>
      </w:pPr>
    </w:p>
    <w:p w14:paraId="7ADD8D6A" w14:textId="0684F3FC" w:rsidR="00BC6FBF" w:rsidRPr="00BC6FBF" w:rsidRDefault="00BC6FBF" w:rsidP="00BC6FBF">
      <w:pPr>
        <w:spacing w:line="276" w:lineRule="auto"/>
        <w:ind w:firstLine="720"/>
        <w:jc w:val="both"/>
        <w:rPr>
          <w:rFonts w:ascii="Times New Roman" w:hAnsi="Times New Roman"/>
          <w:sz w:val="28"/>
          <w:szCs w:val="28"/>
        </w:rPr>
      </w:pPr>
      <w:r w:rsidRPr="00BC6FBF">
        <w:rPr>
          <w:rFonts w:ascii="Times New Roman" w:hAnsi="Times New Roman"/>
          <w:sz w:val="28"/>
          <w:szCs w:val="28"/>
        </w:rPr>
        <w:t xml:space="preserve">Salacgrīvā šobrīd ir izvietotas šādas </w:t>
      </w:r>
      <w:r w:rsidR="00E86ED7">
        <w:rPr>
          <w:rFonts w:ascii="Times New Roman" w:hAnsi="Times New Roman"/>
          <w:sz w:val="28"/>
          <w:szCs w:val="28"/>
        </w:rPr>
        <w:t>Iekšlietu ministrijas</w:t>
      </w:r>
      <w:r w:rsidRPr="00BC6FBF">
        <w:rPr>
          <w:rFonts w:ascii="Times New Roman" w:hAnsi="Times New Roman"/>
          <w:sz w:val="28"/>
          <w:szCs w:val="28"/>
        </w:rPr>
        <w:t xml:space="preserve"> padotībā esošās iestādes: </w:t>
      </w:r>
      <w:r>
        <w:rPr>
          <w:rFonts w:ascii="Times New Roman" w:hAnsi="Times New Roman"/>
          <w:sz w:val="28"/>
          <w:szCs w:val="28"/>
        </w:rPr>
        <w:t>Valsts ugunsdzēsības un glābšanas dienests</w:t>
      </w:r>
      <w:r w:rsidRPr="003E7774">
        <w:rPr>
          <w:rFonts w:ascii="Times New Roman" w:hAnsi="Times New Roman"/>
          <w:sz w:val="28"/>
          <w:szCs w:val="28"/>
        </w:rPr>
        <w:t>, V</w:t>
      </w:r>
      <w:r>
        <w:rPr>
          <w:rFonts w:ascii="Times New Roman" w:hAnsi="Times New Roman"/>
          <w:sz w:val="28"/>
          <w:szCs w:val="28"/>
        </w:rPr>
        <w:t>alsts policija</w:t>
      </w:r>
      <w:r w:rsidRPr="00BC6FBF">
        <w:rPr>
          <w:rFonts w:ascii="Times New Roman" w:hAnsi="Times New Roman"/>
          <w:sz w:val="28"/>
          <w:szCs w:val="28"/>
        </w:rPr>
        <w:t>, V</w:t>
      </w:r>
      <w:r>
        <w:rPr>
          <w:rFonts w:ascii="Times New Roman" w:hAnsi="Times New Roman"/>
          <w:sz w:val="28"/>
          <w:szCs w:val="28"/>
        </w:rPr>
        <w:t>alsts robežsardze</w:t>
      </w:r>
      <w:r w:rsidRPr="00BC6FBF">
        <w:rPr>
          <w:rFonts w:ascii="Times New Roman" w:hAnsi="Times New Roman"/>
          <w:sz w:val="28"/>
          <w:szCs w:val="28"/>
        </w:rPr>
        <w:t>.</w:t>
      </w:r>
    </w:p>
    <w:p w14:paraId="20870A1B" w14:textId="67263655" w:rsidR="00BC6FBF" w:rsidRDefault="00BC6FBF" w:rsidP="00BC6FBF">
      <w:pPr>
        <w:spacing w:line="276" w:lineRule="auto"/>
        <w:ind w:firstLine="720"/>
        <w:jc w:val="both"/>
        <w:rPr>
          <w:rFonts w:ascii="Times New Roman" w:hAnsi="Times New Roman"/>
          <w:sz w:val="28"/>
          <w:szCs w:val="28"/>
        </w:rPr>
      </w:pPr>
      <w:r w:rsidRPr="00BC6FBF">
        <w:rPr>
          <w:rFonts w:ascii="Times New Roman" w:hAnsi="Times New Roman"/>
          <w:sz w:val="28"/>
          <w:szCs w:val="28"/>
        </w:rPr>
        <w:t xml:space="preserve">Salacgrīvā plānots veidot jaunu katastrofu pārvaldības centru, kurā vienuviet tiktu izvietots </w:t>
      </w:r>
      <w:r>
        <w:rPr>
          <w:rFonts w:ascii="Times New Roman" w:hAnsi="Times New Roman"/>
          <w:sz w:val="28"/>
          <w:szCs w:val="28"/>
        </w:rPr>
        <w:t>Valsts ugunsdzēsības un glābšanas dienests</w:t>
      </w:r>
      <w:r w:rsidRPr="003E7774">
        <w:rPr>
          <w:rFonts w:ascii="Times New Roman" w:hAnsi="Times New Roman"/>
          <w:sz w:val="28"/>
          <w:szCs w:val="28"/>
        </w:rPr>
        <w:t>, V</w:t>
      </w:r>
      <w:r>
        <w:rPr>
          <w:rFonts w:ascii="Times New Roman" w:hAnsi="Times New Roman"/>
          <w:sz w:val="28"/>
          <w:szCs w:val="28"/>
        </w:rPr>
        <w:t>alsts policija</w:t>
      </w:r>
      <w:r w:rsidRPr="00BC6FBF">
        <w:rPr>
          <w:rFonts w:ascii="Times New Roman" w:hAnsi="Times New Roman"/>
          <w:sz w:val="28"/>
          <w:szCs w:val="28"/>
        </w:rPr>
        <w:t>, V</w:t>
      </w:r>
      <w:r>
        <w:rPr>
          <w:rFonts w:ascii="Times New Roman" w:hAnsi="Times New Roman"/>
          <w:sz w:val="28"/>
          <w:szCs w:val="28"/>
        </w:rPr>
        <w:t>alsts robežsardze un Neatliekamās medicīniskās palīdzības dienests.</w:t>
      </w:r>
    </w:p>
    <w:p w14:paraId="779B652D" w14:textId="70936185" w:rsidR="00BC6FBF" w:rsidRDefault="00BC6FBF" w:rsidP="00BC6FBF">
      <w:pPr>
        <w:spacing w:line="276" w:lineRule="auto"/>
        <w:ind w:firstLine="720"/>
        <w:jc w:val="both"/>
        <w:rPr>
          <w:rFonts w:ascii="Times New Roman" w:hAnsi="Times New Roman"/>
          <w:sz w:val="28"/>
          <w:szCs w:val="28"/>
        </w:rPr>
      </w:pPr>
      <w:r w:rsidRPr="00BC6FBF">
        <w:rPr>
          <w:rFonts w:ascii="Times New Roman" w:hAnsi="Times New Roman"/>
          <w:sz w:val="28"/>
          <w:szCs w:val="28"/>
        </w:rPr>
        <w:t xml:space="preserve">Esošā </w:t>
      </w:r>
      <w:r>
        <w:rPr>
          <w:rFonts w:ascii="Times New Roman" w:hAnsi="Times New Roman"/>
          <w:sz w:val="28"/>
          <w:szCs w:val="28"/>
        </w:rPr>
        <w:t xml:space="preserve">ugunsdzēsības depo </w:t>
      </w:r>
      <w:r w:rsidRPr="00BC6FBF">
        <w:rPr>
          <w:rFonts w:ascii="Times New Roman" w:hAnsi="Times New Roman"/>
          <w:sz w:val="28"/>
          <w:szCs w:val="28"/>
        </w:rPr>
        <w:t>ēka Transporta ielā 5 nodota ekspluatācijā 1990. gadā</w:t>
      </w:r>
      <w:r>
        <w:rPr>
          <w:rFonts w:ascii="Times New Roman" w:hAnsi="Times New Roman"/>
          <w:sz w:val="28"/>
          <w:szCs w:val="28"/>
        </w:rPr>
        <w:t>.</w:t>
      </w:r>
      <w:r w:rsidR="001F4247">
        <w:rPr>
          <w:rFonts w:ascii="Times New Roman" w:hAnsi="Times New Roman"/>
          <w:sz w:val="28"/>
          <w:szCs w:val="28"/>
        </w:rPr>
        <w:t xml:space="preserve"> Objekts (zemes vienība, ēka)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BC6FBF">
        <w:rPr>
          <w:rFonts w:ascii="Times New Roman" w:hAnsi="Times New Roman"/>
          <w:sz w:val="28"/>
          <w:szCs w:val="28"/>
        </w:rPr>
        <w:t xml:space="preserve"> Ēka ir sliktā tehniskā stāvoklī (bojātas ēkas nesošās konstrukcijas) un tā neatbilst ugunsdzēsības depo minimālajām prasībām</w:t>
      </w:r>
      <w:r>
        <w:rPr>
          <w:rFonts w:ascii="Times New Roman" w:hAnsi="Times New Roman"/>
          <w:sz w:val="28"/>
          <w:szCs w:val="28"/>
        </w:rPr>
        <w:t xml:space="preserve"> (attēls Nr.6)</w:t>
      </w:r>
      <w:r w:rsidRPr="00BC6FBF">
        <w:rPr>
          <w:rFonts w:ascii="Times New Roman" w:hAnsi="Times New Roman"/>
          <w:sz w:val="28"/>
          <w:szCs w:val="28"/>
        </w:rPr>
        <w:t>. Papildus tam no pašvaldības tiek nomāta ēkai piegulošā zemes vienība.</w:t>
      </w:r>
    </w:p>
    <w:p w14:paraId="2D3B7B9D" w14:textId="0FB8483E" w:rsidR="00BC6FBF" w:rsidRDefault="00BC6FBF" w:rsidP="00BC6FBF">
      <w:pPr>
        <w:spacing w:line="276" w:lineRule="auto"/>
        <w:ind w:firstLine="720"/>
        <w:jc w:val="center"/>
        <w:rPr>
          <w:rFonts w:ascii="Times New Roman" w:hAnsi="Times New Roman"/>
          <w:sz w:val="28"/>
          <w:szCs w:val="28"/>
        </w:rPr>
      </w:pPr>
      <w:r w:rsidRPr="00660277">
        <w:rPr>
          <w:rFonts w:ascii="Times New Roman" w:hAnsi="Times New Roman"/>
          <w:b/>
          <w:noProof/>
          <w:sz w:val="28"/>
          <w:szCs w:val="28"/>
          <w:lang w:eastAsia="lv-LV"/>
        </w:rPr>
        <w:lastRenderedPageBreak/>
        <w:drawing>
          <wp:inline distT="0" distB="0" distL="0" distR="0" wp14:anchorId="6F533DFD" wp14:editId="25FF4181">
            <wp:extent cx="2590800" cy="1457325"/>
            <wp:effectExtent l="0" t="0" r="0" b="9525"/>
            <wp:docPr id="937" name="Picture 937" descr="C:\Users\agate.sirma\Downloads\20191028_13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gate.sirma\Downloads\20191028_13362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5865" cy="1465799"/>
                    </a:xfrm>
                    <a:prstGeom prst="rect">
                      <a:avLst/>
                    </a:prstGeom>
                    <a:noFill/>
                    <a:ln>
                      <a:noFill/>
                    </a:ln>
                  </pic:spPr>
                </pic:pic>
              </a:graphicData>
            </a:graphic>
          </wp:inline>
        </w:drawing>
      </w:r>
      <w:r w:rsidRPr="00660277">
        <w:rPr>
          <w:rFonts w:ascii="Times New Roman" w:hAnsi="Times New Roman"/>
          <w:b/>
          <w:noProof/>
          <w:sz w:val="28"/>
          <w:szCs w:val="28"/>
          <w:lang w:eastAsia="lv-LV"/>
        </w:rPr>
        <w:drawing>
          <wp:inline distT="0" distB="0" distL="0" distR="0" wp14:anchorId="02A28467" wp14:editId="50CAD5FE">
            <wp:extent cx="1851878" cy="1041681"/>
            <wp:effectExtent l="5080" t="0" r="1270" b="1270"/>
            <wp:docPr id="938" name="Picture 938" descr="C:\Users\agate.sirma\Downloads\20191028_13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gate.sirma\Downloads\20191028_13222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878865" cy="1056861"/>
                    </a:xfrm>
                    <a:prstGeom prst="rect">
                      <a:avLst/>
                    </a:prstGeom>
                    <a:noFill/>
                    <a:ln>
                      <a:noFill/>
                    </a:ln>
                  </pic:spPr>
                </pic:pic>
              </a:graphicData>
            </a:graphic>
          </wp:inline>
        </w:drawing>
      </w:r>
    </w:p>
    <w:p w14:paraId="07A69D87" w14:textId="6440AA3C" w:rsidR="00BC6FBF" w:rsidRPr="00BC6FBF" w:rsidRDefault="00BC6FBF" w:rsidP="00BC6FBF">
      <w:pPr>
        <w:spacing w:line="276" w:lineRule="auto"/>
        <w:ind w:firstLine="720"/>
        <w:jc w:val="center"/>
        <w:rPr>
          <w:rFonts w:ascii="Times New Roman" w:hAnsi="Times New Roman"/>
          <w:sz w:val="28"/>
          <w:szCs w:val="28"/>
        </w:rPr>
      </w:pPr>
      <w:r w:rsidRPr="00225CFB">
        <w:rPr>
          <w:rFonts w:ascii="Times New Roman" w:hAnsi="Times New Roman"/>
          <w:i/>
          <w:sz w:val="24"/>
          <w:szCs w:val="24"/>
        </w:rPr>
        <w:t>Att.</w:t>
      </w:r>
      <w:r>
        <w:rPr>
          <w:rFonts w:ascii="Times New Roman" w:hAnsi="Times New Roman"/>
          <w:i/>
          <w:sz w:val="24"/>
          <w:szCs w:val="24"/>
        </w:rPr>
        <w:t>6</w:t>
      </w:r>
      <w:r w:rsidRPr="00225CFB">
        <w:rPr>
          <w:rFonts w:ascii="Times New Roman" w:hAnsi="Times New Roman"/>
          <w:i/>
          <w:sz w:val="24"/>
          <w:szCs w:val="24"/>
        </w:rPr>
        <w:t xml:space="preserve">. Ugunsdzēsības depo </w:t>
      </w:r>
      <w:r>
        <w:rPr>
          <w:rFonts w:ascii="Times New Roman" w:hAnsi="Times New Roman"/>
          <w:i/>
          <w:sz w:val="24"/>
          <w:szCs w:val="24"/>
        </w:rPr>
        <w:t>Transporta ielā 5, Salacgrīvā</w:t>
      </w:r>
    </w:p>
    <w:p w14:paraId="14D33829" w14:textId="640B93F5" w:rsidR="00BC6FBF" w:rsidRPr="00040977" w:rsidRDefault="00BC6FBF" w:rsidP="00BC6FBF">
      <w:pPr>
        <w:spacing w:after="0" w:line="276" w:lineRule="auto"/>
        <w:ind w:firstLine="720"/>
        <w:jc w:val="both"/>
        <w:rPr>
          <w:rFonts w:ascii="Times New Roman" w:hAnsi="Times New Roman"/>
          <w:sz w:val="28"/>
          <w:szCs w:val="28"/>
        </w:rPr>
      </w:pPr>
      <w:r w:rsidRPr="00BC6FBF">
        <w:rPr>
          <w:rFonts w:ascii="Times New Roman" w:hAnsi="Times New Roman"/>
          <w:sz w:val="28"/>
          <w:szCs w:val="28"/>
        </w:rPr>
        <w:t xml:space="preserve">Salacgrīvā plānots </w:t>
      </w:r>
      <w:r w:rsidR="005D077D">
        <w:rPr>
          <w:rFonts w:ascii="Times New Roman" w:hAnsi="Times New Roman"/>
          <w:sz w:val="28"/>
          <w:szCs w:val="28"/>
        </w:rPr>
        <w:t>u</w:t>
      </w:r>
      <w:r w:rsidRPr="00BC6FBF">
        <w:rPr>
          <w:rFonts w:ascii="Times New Roman" w:hAnsi="Times New Roman"/>
          <w:sz w:val="28"/>
          <w:szCs w:val="28"/>
        </w:rPr>
        <w:t xml:space="preserve">zbūvēt jaunu katastrofu pārvaldības centru, izvietojot tajā D kategorijas ugunsdzēsības depo, </w:t>
      </w:r>
      <w:r w:rsidRPr="00040977">
        <w:rPr>
          <w:rFonts w:ascii="Times New Roman" w:hAnsi="Times New Roman"/>
          <w:sz w:val="28"/>
          <w:szCs w:val="28"/>
        </w:rPr>
        <w:t xml:space="preserve">paredzot tajā telpas arī Valsts policijas atbalsta punkta vajadzībām, Valsts robežsardzei un Neatliekamās medicīniskās palīdzības dienestam. Objekta būvniecība paredzēta jaunā vietā – Vidzemes ielā 31.  </w:t>
      </w:r>
      <w:r w:rsidR="00E3456F" w:rsidRPr="00040977">
        <w:rPr>
          <w:rFonts w:ascii="Times New Roman" w:hAnsi="Times New Roman"/>
          <w:sz w:val="28"/>
          <w:szCs w:val="28"/>
        </w:rPr>
        <w:t>Ar pašvaldību ir vienošanās un ir pieņemts pašvaldības lēmums par būvniecībai nepieciešamās zemes vienības nodošanu bez atlīdzības valsts īpašumā. Uz būvniecības uzsākšanas br</w:t>
      </w:r>
      <w:r w:rsidR="00E3456F" w:rsidRPr="00040977">
        <w:rPr>
          <w:rFonts w:ascii="Times New Roman" w:hAnsi="Times New Roman" w:hint="eastAsia"/>
          <w:sz w:val="28"/>
          <w:szCs w:val="28"/>
        </w:rPr>
        <w:t>ī</w:t>
      </w:r>
      <w:r w:rsidR="00E3456F" w:rsidRPr="00040977">
        <w:rPr>
          <w:rFonts w:ascii="Times New Roman" w:hAnsi="Times New Roman"/>
          <w:sz w:val="28"/>
          <w:szCs w:val="28"/>
        </w:rPr>
        <w:t>di zemes vienība b</w:t>
      </w:r>
      <w:r w:rsidR="00E3456F" w:rsidRPr="00040977">
        <w:rPr>
          <w:rFonts w:ascii="Times New Roman" w:hAnsi="Times New Roman" w:hint="eastAsia"/>
          <w:sz w:val="28"/>
          <w:szCs w:val="28"/>
        </w:rPr>
        <w:t>ū</w:t>
      </w:r>
      <w:r w:rsidR="00E3456F" w:rsidRPr="00040977">
        <w:rPr>
          <w:rFonts w:ascii="Times New Roman" w:hAnsi="Times New Roman"/>
          <w:sz w:val="28"/>
          <w:szCs w:val="28"/>
        </w:rPr>
        <w:t>s pārņemta valsts īpašumā un Iekšlietu ministrijas valdījumā</w:t>
      </w:r>
      <w:r w:rsidR="00A50564" w:rsidRPr="00040977">
        <w:rPr>
          <w:rFonts w:ascii="Times New Roman" w:hAnsi="Times New Roman"/>
          <w:sz w:val="28"/>
          <w:szCs w:val="28"/>
        </w:rPr>
        <w:t>. Esošo ēku Transporta ielā 5</w:t>
      </w:r>
      <w:r w:rsidR="00E3456F" w:rsidRPr="00040977">
        <w:rPr>
          <w:rFonts w:ascii="Times New Roman" w:hAnsi="Times New Roman"/>
          <w:sz w:val="28"/>
          <w:szCs w:val="28"/>
        </w:rPr>
        <w:t xml:space="preserve"> ar attiecīgo zemes vienību</w:t>
      </w:r>
      <w:r w:rsidR="00A50564" w:rsidRPr="00040977">
        <w:rPr>
          <w:rFonts w:ascii="Times New Roman" w:hAnsi="Times New Roman"/>
          <w:sz w:val="28"/>
          <w:szCs w:val="28"/>
        </w:rPr>
        <w:t xml:space="preserve"> plānots nodot pašvaldībai</w:t>
      </w:r>
      <w:r w:rsidR="00B73428" w:rsidRPr="00040977">
        <w:rPr>
          <w:rFonts w:ascii="Times New Roman" w:hAnsi="Times New Roman"/>
          <w:sz w:val="28"/>
          <w:szCs w:val="28"/>
        </w:rPr>
        <w:t xml:space="preserve"> atbilstoši Publiskas personas mantas atsavināšanas likuma 42. panta pirmajā daļā noteiktajam, savukārt, ja nodotais nekustamais īpašums</w:t>
      </w:r>
      <w:r w:rsidR="00B73428" w:rsidRPr="003755A6">
        <w:rPr>
          <w:rFonts w:ascii="Times New Roman" w:hAnsi="Times New Roman"/>
          <w:sz w:val="28"/>
          <w:szCs w:val="28"/>
        </w:rPr>
        <w:t xml:space="preserve"> </w:t>
      </w:r>
      <w:r w:rsidR="00B73428" w:rsidRPr="00040977">
        <w:rPr>
          <w:rFonts w:ascii="Times New Roman" w:hAnsi="Times New Roman"/>
          <w:sz w:val="28"/>
          <w:szCs w:val="28"/>
        </w:rPr>
        <w:t>vairs netiks izmantots Ministru kabineta lēmumā par valsts nekustamā īpašuma nodošanu bez atlīdzības pašvaldības īpašumā norādīto funkciju vai deleģēta pārvaldes uzdevuma veikšanai, pašvaldība šo īpašumu bez atlīdzības nodos atpakaļ valstij.</w:t>
      </w:r>
    </w:p>
    <w:p w14:paraId="01E18708" w14:textId="5570B8C5" w:rsidR="00BC6FBF" w:rsidRDefault="00BC6FBF" w:rsidP="00BC6FBF">
      <w:pPr>
        <w:spacing w:after="0" w:line="276" w:lineRule="auto"/>
        <w:ind w:firstLine="720"/>
        <w:jc w:val="both"/>
        <w:rPr>
          <w:rFonts w:ascii="Times New Roman" w:hAnsi="Times New Roman"/>
          <w:sz w:val="28"/>
          <w:szCs w:val="28"/>
        </w:rPr>
      </w:pPr>
      <w:r w:rsidRPr="00040977">
        <w:rPr>
          <w:rFonts w:ascii="Times New Roman" w:hAnsi="Times New Roman"/>
          <w:sz w:val="28"/>
          <w:szCs w:val="28"/>
        </w:rPr>
        <w:t>Jauna katastrofu pārvaldības centra būvniecības</w:t>
      </w:r>
      <w:r>
        <w:rPr>
          <w:rFonts w:ascii="Times New Roman" w:hAnsi="Times New Roman"/>
          <w:sz w:val="28"/>
          <w:szCs w:val="28"/>
        </w:rPr>
        <w:t xml:space="preserve"> nodrošināšanai</w:t>
      </w:r>
      <w:r>
        <w:rPr>
          <w:rStyle w:val="FootnoteReference"/>
          <w:rFonts w:ascii="Times New Roman" w:hAnsi="Times New Roman"/>
          <w:sz w:val="28"/>
          <w:szCs w:val="28"/>
        </w:rPr>
        <w:footnoteReference w:id="13"/>
      </w:r>
      <w:r>
        <w:rPr>
          <w:rFonts w:ascii="Times New Roman" w:hAnsi="Times New Roman"/>
          <w:sz w:val="28"/>
          <w:szCs w:val="28"/>
        </w:rPr>
        <w:t xml:space="preserve"> Salacgrīvā tika prognozēts nepieciešamais finansējums 2 439 006 </w:t>
      </w:r>
      <w:r w:rsidRPr="0070570E">
        <w:rPr>
          <w:rFonts w:ascii="Times New Roman" w:hAnsi="Times New Roman"/>
          <w:i/>
          <w:sz w:val="28"/>
          <w:szCs w:val="28"/>
        </w:rPr>
        <w:t>euro</w:t>
      </w:r>
      <w:r>
        <w:rPr>
          <w:rFonts w:ascii="Times New Roman" w:hAnsi="Times New Roman"/>
          <w:sz w:val="28"/>
          <w:szCs w:val="28"/>
        </w:rPr>
        <w:t xml:space="preserve"> (bez PVN) vai 2 951 196 </w:t>
      </w:r>
      <w:r w:rsidRPr="0070570E">
        <w:rPr>
          <w:rFonts w:ascii="Times New Roman" w:hAnsi="Times New Roman"/>
          <w:i/>
          <w:sz w:val="28"/>
          <w:szCs w:val="28"/>
        </w:rPr>
        <w:t>euro</w:t>
      </w:r>
      <w:r>
        <w:rPr>
          <w:rFonts w:ascii="Times New Roman" w:hAnsi="Times New Roman"/>
          <w:sz w:val="28"/>
          <w:szCs w:val="28"/>
        </w:rPr>
        <w:t xml:space="preserve"> (ar PVN) apmērā</w:t>
      </w:r>
      <w:r w:rsidR="00E86ED7">
        <w:rPr>
          <w:rFonts w:ascii="Times New Roman" w:hAnsi="Times New Roman"/>
          <w:sz w:val="28"/>
          <w:szCs w:val="28"/>
        </w:rPr>
        <w:t xml:space="preserve"> (Informatīvais ziņojums)</w:t>
      </w:r>
      <w:r>
        <w:rPr>
          <w:rFonts w:ascii="Times New Roman" w:hAnsi="Times New Roman"/>
          <w:sz w:val="28"/>
          <w:szCs w:val="28"/>
        </w:rPr>
        <w:t>.</w:t>
      </w:r>
    </w:p>
    <w:p w14:paraId="4405E671" w14:textId="05838502" w:rsidR="00BC6FBF" w:rsidRDefault="00BC6FBF" w:rsidP="00BC6FBF">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saņemti </w:t>
      </w:r>
      <w:r w:rsidR="00C83193">
        <w:rPr>
          <w:rFonts w:ascii="Times New Roman" w:hAnsi="Times New Roman"/>
          <w:sz w:val="28"/>
          <w:szCs w:val="28"/>
        </w:rPr>
        <w:t>3</w:t>
      </w:r>
      <w:r>
        <w:rPr>
          <w:rFonts w:ascii="Times New Roman" w:hAnsi="Times New Roman"/>
          <w:sz w:val="28"/>
          <w:szCs w:val="28"/>
        </w:rPr>
        <w:t xml:space="preserve"> piedāvājumi. Tiesības slēgt iepirkuma līgumu ir piešķirtas PS “</w:t>
      </w:r>
      <w:r w:rsidR="00C83193">
        <w:rPr>
          <w:rFonts w:ascii="Times New Roman" w:hAnsi="Times New Roman"/>
          <w:sz w:val="28"/>
          <w:szCs w:val="28"/>
        </w:rPr>
        <w:t>BI_ZENG</w:t>
      </w:r>
      <w:r>
        <w:rPr>
          <w:rFonts w:ascii="Times New Roman" w:hAnsi="Times New Roman"/>
          <w:sz w:val="28"/>
          <w:szCs w:val="28"/>
        </w:rPr>
        <w:t xml:space="preserve">” ar piedāvāto līgumcenu </w:t>
      </w:r>
      <w:r w:rsidR="00C83193">
        <w:rPr>
          <w:rFonts w:ascii="Times New Roman" w:hAnsi="Times New Roman"/>
          <w:sz w:val="28"/>
          <w:szCs w:val="28"/>
        </w:rPr>
        <w:t>2 350 964,39</w:t>
      </w:r>
      <w:r>
        <w:rPr>
          <w:rFonts w:ascii="Times New Roman" w:hAnsi="Times New Roman"/>
          <w:sz w:val="28"/>
          <w:szCs w:val="28"/>
        </w:rPr>
        <w:t xml:space="preserve"> </w:t>
      </w:r>
      <w:r w:rsidRPr="00217A22">
        <w:rPr>
          <w:rFonts w:ascii="Times New Roman" w:hAnsi="Times New Roman"/>
          <w:i/>
          <w:sz w:val="28"/>
          <w:szCs w:val="28"/>
        </w:rPr>
        <w:t xml:space="preserve">euro </w:t>
      </w:r>
      <w:r>
        <w:rPr>
          <w:rFonts w:ascii="Times New Roman" w:hAnsi="Times New Roman"/>
          <w:sz w:val="28"/>
          <w:szCs w:val="28"/>
        </w:rPr>
        <w:t xml:space="preserve">(bez PVN) vai </w:t>
      </w:r>
      <w:r w:rsidR="00C83193">
        <w:rPr>
          <w:rFonts w:ascii="Times New Roman" w:hAnsi="Times New Roman"/>
          <w:sz w:val="28"/>
          <w:szCs w:val="28"/>
        </w:rPr>
        <w:t>2 844 666,91</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 kas ir zemāka, nekā prognozēts</w:t>
      </w:r>
      <w:r w:rsidR="00531F56">
        <w:rPr>
          <w:rFonts w:ascii="Times New Roman" w:hAnsi="Times New Roman"/>
          <w:sz w:val="28"/>
          <w:szCs w:val="28"/>
        </w:rPr>
        <w:t xml:space="preserve"> (pielikums)</w:t>
      </w:r>
      <w:r>
        <w:rPr>
          <w:rFonts w:ascii="Times New Roman" w:hAnsi="Times New Roman"/>
          <w:sz w:val="28"/>
          <w:szCs w:val="28"/>
        </w:rPr>
        <w:t>.</w:t>
      </w:r>
    </w:p>
    <w:p w14:paraId="3F4498D3" w14:textId="77777777" w:rsidR="00531F56" w:rsidRDefault="00531F56" w:rsidP="00531F56">
      <w:pPr>
        <w:spacing w:after="0" w:line="276" w:lineRule="auto"/>
        <w:ind w:firstLine="720"/>
        <w:jc w:val="both"/>
        <w:rPr>
          <w:rFonts w:ascii="Times New Roman" w:hAnsi="Times New Roman"/>
          <w:sz w:val="28"/>
          <w:szCs w:val="28"/>
        </w:rPr>
      </w:pPr>
      <w:r>
        <w:rPr>
          <w:rFonts w:ascii="Times New Roman" w:hAnsi="Times New Roman"/>
          <w:sz w:val="28"/>
          <w:szCs w:val="28"/>
        </w:rPr>
        <w:t>Iepirkuma komisijas lēmums šajā Iepirkuma daļā nav pārsūdzēts, līdz ar to tuvākajā laikā plānots noslēgt iepirkuma līgumu ar iepriekš minēto pretendentu par katastrofu pārvaldības centra projektēšanu un būvniecību, kā arī autoruzraudzību.</w:t>
      </w:r>
    </w:p>
    <w:p w14:paraId="08CEB96F" w14:textId="77777777" w:rsidR="00BC6FBF" w:rsidRDefault="00BC6FBF" w:rsidP="00225CFB">
      <w:pPr>
        <w:spacing w:after="0" w:line="276" w:lineRule="auto"/>
        <w:jc w:val="center"/>
        <w:rPr>
          <w:rFonts w:ascii="Times New Roman" w:hAnsi="Times New Roman"/>
          <w:b/>
          <w:sz w:val="28"/>
          <w:szCs w:val="28"/>
        </w:rPr>
      </w:pPr>
    </w:p>
    <w:p w14:paraId="5844251D" w14:textId="7EEE4936"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lastRenderedPageBreak/>
        <w:t>I.</w:t>
      </w:r>
      <w:r>
        <w:rPr>
          <w:rFonts w:ascii="Times New Roman" w:hAnsi="Times New Roman"/>
          <w:b/>
          <w:sz w:val="28"/>
          <w:szCs w:val="28"/>
        </w:rPr>
        <w:t>7</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Talsos</w:t>
      </w:r>
    </w:p>
    <w:p w14:paraId="167BA2AB" w14:textId="1E99B6D5" w:rsidR="00CA796D" w:rsidRPr="00CA796D" w:rsidRDefault="00CA796D" w:rsidP="00CA796D">
      <w:pPr>
        <w:spacing w:after="0" w:line="276" w:lineRule="auto"/>
        <w:jc w:val="center"/>
        <w:rPr>
          <w:rFonts w:ascii="Times New Roman" w:hAnsi="Times New Roman"/>
          <w:sz w:val="28"/>
          <w:szCs w:val="28"/>
        </w:rPr>
      </w:pPr>
    </w:p>
    <w:p w14:paraId="2E9A4C3D" w14:textId="63416B32" w:rsidR="00CA796D" w:rsidRPr="00CA796D" w:rsidRDefault="00CA796D" w:rsidP="00CA796D">
      <w:pPr>
        <w:spacing w:line="276" w:lineRule="auto"/>
        <w:ind w:firstLine="720"/>
        <w:jc w:val="both"/>
        <w:rPr>
          <w:rFonts w:ascii="Times New Roman" w:hAnsi="Times New Roman"/>
          <w:sz w:val="28"/>
          <w:szCs w:val="28"/>
        </w:rPr>
      </w:pPr>
      <w:r w:rsidRPr="00CA796D">
        <w:rPr>
          <w:rFonts w:ascii="Times New Roman" w:hAnsi="Times New Roman"/>
          <w:sz w:val="28"/>
          <w:szCs w:val="28"/>
        </w:rPr>
        <w:t xml:space="preserve">Talsos šobrīd trīs dažādos objektos ir izvietotas šādas </w:t>
      </w:r>
      <w:r>
        <w:rPr>
          <w:rFonts w:ascii="Times New Roman" w:hAnsi="Times New Roman"/>
          <w:sz w:val="28"/>
          <w:szCs w:val="28"/>
        </w:rPr>
        <w:t>Iekšlietu ministrijas</w:t>
      </w:r>
      <w:r w:rsidRPr="00CA796D">
        <w:rPr>
          <w:rFonts w:ascii="Times New Roman" w:hAnsi="Times New Roman"/>
          <w:sz w:val="28"/>
          <w:szCs w:val="28"/>
        </w:rPr>
        <w:t xml:space="preserve"> padotībā esošās iestādes: </w:t>
      </w:r>
      <w:r>
        <w:rPr>
          <w:rFonts w:ascii="Times New Roman" w:hAnsi="Times New Roman"/>
          <w:sz w:val="28"/>
          <w:szCs w:val="28"/>
        </w:rPr>
        <w:t>Valsts ugunsdzēsības un glābšanas dienests</w:t>
      </w:r>
      <w:r w:rsidRPr="00CA796D">
        <w:rPr>
          <w:rFonts w:ascii="Times New Roman" w:hAnsi="Times New Roman"/>
          <w:sz w:val="28"/>
          <w:szCs w:val="28"/>
        </w:rPr>
        <w:t>, V</w:t>
      </w:r>
      <w:r>
        <w:rPr>
          <w:rFonts w:ascii="Times New Roman" w:hAnsi="Times New Roman"/>
          <w:sz w:val="28"/>
          <w:szCs w:val="28"/>
        </w:rPr>
        <w:t>alsts policija</w:t>
      </w:r>
      <w:r w:rsidRPr="00CA796D">
        <w:rPr>
          <w:rFonts w:ascii="Times New Roman" w:hAnsi="Times New Roman"/>
          <w:sz w:val="28"/>
          <w:szCs w:val="28"/>
        </w:rPr>
        <w:t>, V</w:t>
      </w:r>
      <w:r>
        <w:rPr>
          <w:rFonts w:ascii="Times New Roman" w:hAnsi="Times New Roman"/>
          <w:sz w:val="28"/>
          <w:szCs w:val="28"/>
        </w:rPr>
        <w:t>alsts robežsardze</w:t>
      </w:r>
      <w:r w:rsidRPr="00CA796D">
        <w:rPr>
          <w:rFonts w:ascii="Times New Roman" w:hAnsi="Times New Roman"/>
          <w:sz w:val="28"/>
          <w:szCs w:val="28"/>
        </w:rPr>
        <w:t xml:space="preserve">, </w:t>
      </w:r>
      <w:r>
        <w:rPr>
          <w:rFonts w:ascii="Times New Roman" w:hAnsi="Times New Roman"/>
          <w:sz w:val="28"/>
          <w:szCs w:val="28"/>
        </w:rPr>
        <w:t>Iekšlietu ministrijas Informācijas centrs</w:t>
      </w:r>
      <w:r w:rsidRPr="00CA796D">
        <w:rPr>
          <w:rFonts w:ascii="Times New Roman" w:hAnsi="Times New Roman"/>
          <w:sz w:val="28"/>
          <w:szCs w:val="28"/>
        </w:rPr>
        <w:t xml:space="preserve"> un P</w:t>
      </w:r>
      <w:r>
        <w:rPr>
          <w:rFonts w:ascii="Times New Roman" w:hAnsi="Times New Roman"/>
          <w:sz w:val="28"/>
          <w:szCs w:val="28"/>
        </w:rPr>
        <w:t>ilsonības un migrācijas lietu pārvalde</w:t>
      </w:r>
      <w:r w:rsidRPr="00CA796D">
        <w:rPr>
          <w:rFonts w:ascii="Times New Roman" w:hAnsi="Times New Roman"/>
          <w:sz w:val="28"/>
          <w:szCs w:val="28"/>
        </w:rPr>
        <w:t>.</w:t>
      </w:r>
    </w:p>
    <w:p w14:paraId="706B9042" w14:textId="7EEB2DDA" w:rsidR="00CA796D" w:rsidRPr="00CA796D" w:rsidRDefault="00CA796D" w:rsidP="00CA796D">
      <w:pPr>
        <w:spacing w:line="276" w:lineRule="auto"/>
        <w:ind w:firstLine="720"/>
        <w:jc w:val="both"/>
        <w:rPr>
          <w:rFonts w:ascii="Times New Roman" w:hAnsi="Times New Roman"/>
          <w:sz w:val="28"/>
          <w:szCs w:val="28"/>
        </w:rPr>
      </w:pPr>
      <w:r w:rsidRPr="00CA796D">
        <w:rPr>
          <w:rFonts w:ascii="Times New Roman" w:hAnsi="Times New Roman"/>
          <w:sz w:val="28"/>
          <w:szCs w:val="28"/>
        </w:rPr>
        <w:t>Talsos plānots veidot jaunu katastrofu pārvaldības centru, kurā vienuviet tiktu izvietot</w:t>
      </w:r>
      <w:r>
        <w:rPr>
          <w:rFonts w:ascii="Times New Roman" w:hAnsi="Times New Roman"/>
          <w:sz w:val="28"/>
          <w:szCs w:val="28"/>
        </w:rPr>
        <w:t>i</w:t>
      </w:r>
      <w:r w:rsidRPr="00CA796D">
        <w:rPr>
          <w:rFonts w:ascii="Times New Roman" w:hAnsi="Times New Roman"/>
          <w:sz w:val="28"/>
          <w:szCs w:val="28"/>
        </w:rPr>
        <w:t xml:space="preserve"> </w:t>
      </w:r>
      <w:r>
        <w:rPr>
          <w:rFonts w:ascii="Times New Roman" w:hAnsi="Times New Roman"/>
          <w:sz w:val="28"/>
          <w:szCs w:val="28"/>
        </w:rPr>
        <w:t>Valsts ugunsdzēsības un glābšanas dienests</w:t>
      </w:r>
      <w:r w:rsidRPr="00CA796D">
        <w:rPr>
          <w:rFonts w:ascii="Times New Roman" w:hAnsi="Times New Roman"/>
          <w:sz w:val="28"/>
          <w:szCs w:val="28"/>
        </w:rPr>
        <w:t>, V</w:t>
      </w:r>
      <w:r>
        <w:rPr>
          <w:rFonts w:ascii="Times New Roman" w:hAnsi="Times New Roman"/>
          <w:sz w:val="28"/>
          <w:szCs w:val="28"/>
        </w:rPr>
        <w:t>alsts policija</w:t>
      </w:r>
      <w:r w:rsidRPr="00CA796D">
        <w:rPr>
          <w:rFonts w:ascii="Times New Roman" w:hAnsi="Times New Roman"/>
          <w:sz w:val="28"/>
          <w:szCs w:val="28"/>
        </w:rPr>
        <w:t>, V</w:t>
      </w:r>
      <w:r>
        <w:rPr>
          <w:rFonts w:ascii="Times New Roman" w:hAnsi="Times New Roman"/>
          <w:sz w:val="28"/>
          <w:szCs w:val="28"/>
        </w:rPr>
        <w:t>alsts robežsardze</w:t>
      </w:r>
      <w:r w:rsidRPr="00CA796D">
        <w:rPr>
          <w:rFonts w:ascii="Times New Roman" w:hAnsi="Times New Roman"/>
          <w:sz w:val="28"/>
          <w:szCs w:val="28"/>
        </w:rPr>
        <w:t xml:space="preserve">, </w:t>
      </w:r>
      <w:r>
        <w:rPr>
          <w:rFonts w:ascii="Times New Roman" w:hAnsi="Times New Roman"/>
          <w:sz w:val="28"/>
          <w:szCs w:val="28"/>
        </w:rPr>
        <w:t>Iekšlietu ministrijas Informācijas centrs</w:t>
      </w:r>
      <w:r w:rsidRPr="00CA796D">
        <w:rPr>
          <w:rFonts w:ascii="Times New Roman" w:hAnsi="Times New Roman"/>
          <w:sz w:val="28"/>
          <w:szCs w:val="28"/>
        </w:rPr>
        <w:t xml:space="preserve"> un P</w:t>
      </w:r>
      <w:r>
        <w:rPr>
          <w:rFonts w:ascii="Times New Roman" w:hAnsi="Times New Roman"/>
          <w:sz w:val="28"/>
          <w:szCs w:val="28"/>
        </w:rPr>
        <w:t>ilsonības un migrācijas lietu pārvalde</w:t>
      </w:r>
      <w:r w:rsidRPr="00CA796D">
        <w:rPr>
          <w:rFonts w:ascii="Times New Roman" w:hAnsi="Times New Roman"/>
          <w:sz w:val="28"/>
          <w:szCs w:val="28"/>
        </w:rPr>
        <w:t>.</w:t>
      </w:r>
      <w:r>
        <w:rPr>
          <w:rFonts w:ascii="Times New Roman" w:hAnsi="Times New Roman"/>
          <w:sz w:val="28"/>
          <w:szCs w:val="28"/>
        </w:rPr>
        <w:t xml:space="preserve"> P</w:t>
      </w:r>
      <w:r w:rsidRPr="00CA796D">
        <w:rPr>
          <w:rFonts w:ascii="Times New Roman" w:hAnsi="Times New Roman"/>
          <w:sz w:val="28"/>
          <w:szCs w:val="28"/>
        </w:rPr>
        <w:t>apildus jaunajā ēkā plānots izvietot arī N</w:t>
      </w:r>
      <w:r>
        <w:rPr>
          <w:rFonts w:ascii="Times New Roman" w:hAnsi="Times New Roman"/>
          <w:sz w:val="28"/>
          <w:szCs w:val="28"/>
        </w:rPr>
        <w:t>eatliekamās medicīniskās palīdzības dienesta</w:t>
      </w:r>
      <w:r w:rsidRPr="00CA796D">
        <w:rPr>
          <w:rFonts w:ascii="Times New Roman" w:hAnsi="Times New Roman"/>
          <w:sz w:val="28"/>
          <w:szCs w:val="28"/>
        </w:rPr>
        <w:t xml:space="preserve"> struktūrvienību.</w:t>
      </w:r>
    </w:p>
    <w:p w14:paraId="698A147B" w14:textId="18403681" w:rsidR="00CA796D" w:rsidRDefault="00CA796D" w:rsidP="00CA796D">
      <w:pPr>
        <w:spacing w:line="276" w:lineRule="auto"/>
        <w:ind w:firstLine="720"/>
        <w:jc w:val="both"/>
        <w:rPr>
          <w:rFonts w:ascii="Times New Roman" w:hAnsi="Times New Roman"/>
          <w:sz w:val="28"/>
          <w:szCs w:val="28"/>
        </w:rPr>
      </w:pPr>
      <w:r w:rsidRPr="00CA796D">
        <w:rPr>
          <w:rFonts w:ascii="Times New Roman" w:hAnsi="Times New Roman"/>
          <w:sz w:val="28"/>
          <w:szCs w:val="28"/>
        </w:rPr>
        <w:t>Esošā V</w:t>
      </w:r>
      <w:r>
        <w:rPr>
          <w:rFonts w:ascii="Times New Roman" w:hAnsi="Times New Roman"/>
          <w:sz w:val="28"/>
          <w:szCs w:val="28"/>
        </w:rPr>
        <w:t>alsts policijas</w:t>
      </w:r>
      <w:r w:rsidRPr="00CA796D">
        <w:rPr>
          <w:rFonts w:ascii="Times New Roman" w:hAnsi="Times New Roman"/>
          <w:sz w:val="28"/>
          <w:szCs w:val="28"/>
        </w:rPr>
        <w:t xml:space="preserve"> ēka Akmeņu ielā 5 </w:t>
      </w:r>
      <w:r w:rsidR="0082606F">
        <w:rPr>
          <w:rFonts w:ascii="Times New Roman" w:hAnsi="Times New Roman"/>
          <w:sz w:val="28"/>
          <w:szCs w:val="28"/>
        </w:rPr>
        <w:t xml:space="preserve">un 5A </w:t>
      </w:r>
      <w:r w:rsidRPr="00CA796D">
        <w:rPr>
          <w:rFonts w:ascii="Times New Roman" w:hAnsi="Times New Roman"/>
          <w:sz w:val="28"/>
          <w:szCs w:val="28"/>
        </w:rPr>
        <w:t>nodota ekspluatācijā 1987.gadā. Ēka</w:t>
      </w:r>
      <w:r w:rsidR="0082606F">
        <w:rPr>
          <w:rFonts w:ascii="Times New Roman" w:hAnsi="Times New Roman"/>
          <w:sz w:val="28"/>
          <w:szCs w:val="28"/>
        </w:rPr>
        <w:t>s</w:t>
      </w:r>
      <w:r w:rsidRPr="00CA796D">
        <w:rPr>
          <w:rFonts w:ascii="Times New Roman" w:hAnsi="Times New Roman"/>
          <w:sz w:val="28"/>
          <w:szCs w:val="28"/>
        </w:rPr>
        <w:t xml:space="preserve"> ir sliktā tehniskā stāvoklī (bojātas ēkas nesošās konstrukcijas, turpinās to deformācija).</w:t>
      </w:r>
      <w:r w:rsidR="001F4247">
        <w:rPr>
          <w:rFonts w:ascii="Times New Roman" w:hAnsi="Times New Roman"/>
          <w:sz w:val="28"/>
          <w:szCs w:val="28"/>
        </w:rPr>
        <w:t xml:space="preserve"> Objekts (zemes vienība</w:t>
      </w:r>
      <w:r w:rsidR="0082606F">
        <w:rPr>
          <w:rFonts w:ascii="Times New Roman" w:hAnsi="Times New Roman"/>
          <w:sz w:val="28"/>
          <w:szCs w:val="28"/>
        </w:rPr>
        <w:t>s</w:t>
      </w:r>
      <w:r w:rsidR="001F4247">
        <w:rPr>
          <w:rFonts w:ascii="Times New Roman" w:hAnsi="Times New Roman"/>
          <w:sz w:val="28"/>
          <w:szCs w:val="28"/>
        </w:rPr>
        <w:t>, ēka</w:t>
      </w:r>
      <w:r w:rsidR="0082606F">
        <w:rPr>
          <w:rFonts w:ascii="Times New Roman" w:hAnsi="Times New Roman"/>
          <w:sz w:val="28"/>
          <w:szCs w:val="28"/>
        </w:rPr>
        <w:t>s</w:t>
      </w:r>
      <w:r w:rsidR="001F4247">
        <w:rPr>
          <w:rFonts w:ascii="Times New Roman" w:hAnsi="Times New Roman"/>
          <w:sz w:val="28"/>
          <w:szCs w:val="28"/>
        </w:rPr>
        <w:t xml:space="preserve">)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CA796D">
        <w:rPr>
          <w:rFonts w:ascii="Times New Roman" w:hAnsi="Times New Roman"/>
          <w:sz w:val="28"/>
          <w:szCs w:val="28"/>
        </w:rPr>
        <w:t xml:space="preserve"> Esošā </w:t>
      </w:r>
      <w:r>
        <w:rPr>
          <w:rFonts w:ascii="Times New Roman" w:hAnsi="Times New Roman"/>
          <w:sz w:val="28"/>
          <w:szCs w:val="28"/>
        </w:rPr>
        <w:t>Valsts ugunsdzēsības un glābšanas dienesta</w:t>
      </w:r>
      <w:r w:rsidRPr="00CA796D">
        <w:rPr>
          <w:rFonts w:ascii="Times New Roman" w:hAnsi="Times New Roman"/>
          <w:sz w:val="28"/>
          <w:szCs w:val="28"/>
        </w:rPr>
        <w:t xml:space="preserve"> ēka Kr.</w:t>
      </w:r>
      <w:r w:rsidR="000D3C37">
        <w:rPr>
          <w:rFonts w:ascii="Times New Roman" w:hAnsi="Times New Roman"/>
          <w:sz w:val="28"/>
          <w:szCs w:val="28"/>
        </w:rPr>
        <w:t> </w:t>
      </w:r>
      <w:r w:rsidRPr="00CA796D">
        <w:rPr>
          <w:rFonts w:ascii="Times New Roman" w:hAnsi="Times New Roman"/>
          <w:sz w:val="28"/>
          <w:szCs w:val="28"/>
        </w:rPr>
        <w:t>Valdemāra ielā 94 nodota ekspluatācijā 1970. g</w:t>
      </w:r>
      <w:r>
        <w:rPr>
          <w:rFonts w:ascii="Times New Roman" w:hAnsi="Times New Roman"/>
          <w:sz w:val="28"/>
          <w:szCs w:val="28"/>
        </w:rPr>
        <w:t>adā</w:t>
      </w:r>
      <w:r w:rsidRPr="00CA796D">
        <w:rPr>
          <w:rFonts w:ascii="Times New Roman" w:hAnsi="Times New Roman"/>
          <w:sz w:val="28"/>
          <w:szCs w:val="28"/>
        </w:rPr>
        <w:t xml:space="preserve"> un neatbilst ugunsdzēsības depo minimālajām prasībām</w:t>
      </w:r>
      <w:r>
        <w:rPr>
          <w:rFonts w:ascii="Times New Roman" w:hAnsi="Times New Roman"/>
          <w:sz w:val="28"/>
          <w:szCs w:val="28"/>
        </w:rPr>
        <w:t xml:space="preserve"> (attēls Nr.7)</w:t>
      </w:r>
      <w:r w:rsidRPr="00CA796D">
        <w:rPr>
          <w:rFonts w:ascii="Times New Roman" w:hAnsi="Times New Roman"/>
          <w:sz w:val="28"/>
          <w:szCs w:val="28"/>
        </w:rPr>
        <w:t>.</w:t>
      </w:r>
      <w:r w:rsidR="001F4247">
        <w:rPr>
          <w:rFonts w:ascii="Times New Roman" w:hAnsi="Times New Roman"/>
          <w:sz w:val="28"/>
          <w:szCs w:val="28"/>
        </w:rPr>
        <w:t xml:space="preserve"> Objekts (zemes vienība, ēka)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CA796D">
        <w:rPr>
          <w:rFonts w:ascii="Times New Roman" w:hAnsi="Times New Roman"/>
          <w:sz w:val="28"/>
          <w:szCs w:val="28"/>
        </w:rPr>
        <w:t xml:space="preserve"> Ēka saistīta ar ēku Kr.</w:t>
      </w:r>
      <w:r w:rsidR="000D3C37">
        <w:rPr>
          <w:rFonts w:ascii="Times New Roman" w:hAnsi="Times New Roman"/>
          <w:sz w:val="28"/>
          <w:szCs w:val="28"/>
        </w:rPr>
        <w:t> </w:t>
      </w:r>
      <w:r w:rsidRPr="00CA796D">
        <w:rPr>
          <w:rFonts w:ascii="Times New Roman" w:hAnsi="Times New Roman"/>
          <w:sz w:val="28"/>
          <w:szCs w:val="28"/>
        </w:rPr>
        <w:t>Valdemāra ielā 96A.</w:t>
      </w:r>
    </w:p>
    <w:p w14:paraId="558B1894" w14:textId="7537814B" w:rsidR="00CA796D" w:rsidRDefault="00CA796D" w:rsidP="00CA796D">
      <w:pPr>
        <w:spacing w:line="276" w:lineRule="auto"/>
        <w:ind w:firstLine="720"/>
        <w:jc w:val="center"/>
        <w:rPr>
          <w:rFonts w:ascii="Times New Roman" w:hAnsi="Times New Roman"/>
          <w:i/>
          <w:sz w:val="24"/>
          <w:szCs w:val="24"/>
        </w:rPr>
      </w:pPr>
      <w:r>
        <w:rPr>
          <w:rFonts w:ascii="Times New Roman" w:hAnsi="Times New Roman"/>
          <w:b/>
          <w:noProof/>
          <w:sz w:val="28"/>
          <w:szCs w:val="28"/>
          <w:lang w:eastAsia="lv-LV"/>
        </w:rPr>
        <w:drawing>
          <wp:inline distT="0" distB="0" distL="0" distR="0" wp14:anchorId="6DBF777C" wp14:editId="656C8A72">
            <wp:extent cx="1905000" cy="1427889"/>
            <wp:effectExtent l="0" t="0" r="0" b="127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3971" cy="1434613"/>
                    </a:xfrm>
                    <a:prstGeom prst="rect">
                      <a:avLst/>
                    </a:prstGeom>
                    <a:noFill/>
                  </pic:spPr>
                </pic:pic>
              </a:graphicData>
            </a:graphic>
          </wp:inline>
        </w:drawing>
      </w:r>
      <w:r>
        <w:rPr>
          <w:rFonts w:ascii="Times New Roman" w:hAnsi="Times New Roman"/>
          <w:i/>
          <w:sz w:val="24"/>
          <w:szCs w:val="24"/>
        </w:rPr>
        <w:t xml:space="preserve">  </w:t>
      </w:r>
      <w:r w:rsidRPr="00E30B5B">
        <w:rPr>
          <w:rFonts w:ascii="Times New Roman" w:hAnsi="Times New Roman"/>
          <w:b/>
          <w:noProof/>
          <w:sz w:val="28"/>
          <w:szCs w:val="28"/>
          <w:lang w:eastAsia="lv-LV"/>
        </w:rPr>
        <w:drawing>
          <wp:inline distT="0" distB="0" distL="0" distR="0" wp14:anchorId="6D681833" wp14:editId="127CDEE1">
            <wp:extent cx="1882140" cy="1411605"/>
            <wp:effectExtent l="0" t="0" r="3810" b="0"/>
            <wp:docPr id="524" name="Picture 524" descr="C:\Users\agate.sirma\Downloads\20190911_12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gate.sirma\Downloads\20190911_1215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87988" cy="1415991"/>
                    </a:xfrm>
                    <a:prstGeom prst="rect">
                      <a:avLst/>
                    </a:prstGeom>
                    <a:noFill/>
                    <a:ln>
                      <a:noFill/>
                    </a:ln>
                  </pic:spPr>
                </pic:pic>
              </a:graphicData>
            </a:graphic>
          </wp:inline>
        </w:drawing>
      </w:r>
    </w:p>
    <w:p w14:paraId="78FD88D3" w14:textId="7B57089D" w:rsidR="00CA796D" w:rsidRPr="00BC6FBF" w:rsidRDefault="00CA796D" w:rsidP="00CA796D">
      <w:pPr>
        <w:spacing w:line="276" w:lineRule="auto"/>
        <w:ind w:firstLine="720"/>
        <w:jc w:val="center"/>
        <w:rPr>
          <w:rFonts w:ascii="Times New Roman" w:hAnsi="Times New Roman"/>
          <w:sz w:val="28"/>
          <w:szCs w:val="28"/>
        </w:rPr>
      </w:pPr>
      <w:r w:rsidRPr="00225CFB">
        <w:rPr>
          <w:rFonts w:ascii="Times New Roman" w:hAnsi="Times New Roman"/>
          <w:i/>
          <w:sz w:val="24"/>
          <w:szCs w:val="24"/>
        </w:rPr>
        <w:t>Att.</w:t>
      </w:r>
      <w:r>
        <w:rPr>
          <w:rFonts w:ascii="Times New Roman" w:hAnsi="Times New Roman"/>
          <w:i/>
          <w:sz w:val="24"/>
          <w:szCs w:val="24"/>
        </w:rPr>
        <w:t>7</w:t>
      </w:r>
      <w:r w:rsidRPr="00225CFB">
        <w:rPr>
          <w:rFonts w:ascii="Times New Roman" w:hAnsi="Times New Roman"/>
          <w:i/>
          <w:sz w:val="24"/>
          <w:szCs w:val="24"/>
        </w:rPr>
        <w:t xml:space="preserve">. Ugunsdzēsības depo </w:t>
      </w:r>
      <w:r>
        <w:rPr>
          <w:rFonts w:ascii="Times New Roman" w:hAnsi="Times New Roman"/>
          <w:i/>
          <w:sz w:val="24"/>
          <w:szCs w:val="24"/>
        </w:rPr>
        <w:t>Kr.</w:t>
      </w:r>
      <w:r w:rsidR="000D3C37">
        <w:rPr>
          <w:rFonts w:ascii="Times New Roman" w:hAnsi="Times New Roman"/>
          <w:i/>
          <w:sz w:val="24"/>
          <w:szCs w:val="24"/>
        </w:rPr>
        <w:t> </w:t>
      </w:r>
      <w:r>
        <w:rPr>
          <w:rFonts w:ascii="Times New Roman" w:hAnsi="Times New Roman"/>
          <w:i/>
          <w:sz w:val="24"/>
          <w:szCs w:val="24"/>
        </w:rPr>
        <w:t>Valdemāra ielā 94 u</w:t>
      </w:r>
      <w:r w:rsidR="000D3C37">
        <w:rPr>
          <w:rFonts w:ascii="Times New Roman" w:hAnsi="Times New Roman"/>
          <w:i/>
          <w:sz w:val="24"/>
          <w:szCs w:val="24"/>
        </w:rPr>
        <w:t>n</w:t>
      </w:r>
      <w:r>
        <w:rPr>
          <w:rFonts w:ascii="Times New Roman" w:hAnsi="Times New Roman"/>
          <w:i/>
          <w:sz w:val="24"/>
          <w:szCs w:val="24"/>
        </w:rPr>
        <w:t xml:space="preserve"> Valsts policijas ēka Akmeņu ielā 5, Talsos</w:t>
      </w:r>
    </w:p>
    <w:p w14:paraId="7140B116" w14:textId="710785C2" w:rsidR="00CA796D" w:rsidRPr="00CA796D" w:rsidRDefault="00CA796D" w:rsidP="00CA796D">
      <w:pPr>
        <w:spacing w:line="276" w:lineRule="auto"/>
        <w:ind w:firstLine="720"/>
        <w:jc w:val="both"/>
        <w:rPr>
          <w:rFonts w:ascii="Times New Roman" w:hAnsi="Times New Roman"/>
          <w:sz w:val="28"/>
          <w:szCs w:val="28"/>
        </w:rPr>
      </w:pPr>
      <w:r>
        <w:rPr>
          <w:rFonts w:ascii="Times New Roman" w:hAnsi="Times New Roman"/>
          <w:sz w:val="28"/>
          <w:szCs w:val="28"/>
        </w:rPr>
        <w:t>Pilsonības un migrācijas lietu pārvaldes</w:t>
      </w:r>
      <w:r w:rsidRPr="00CA796D">
        <w:rPr>
          <w:rFonts w:ascii="Times New Roman" w:hAnsi="Times New Roman"/>
          <w:sz w:val="28"/>
          <w:szCs w:val="28"/>
        </w:rPr>
        <w:t xml:space="preserve"> vajadzībām nepieciešamās telpas tiek nomātas no privātpersonas.</w:t>
      </w:r>
    </w:p>
    <w:p w14:paraId="1575AAE2" w14:textId="4AB7D5F4" w:rsidR="00CA796D" w:rsidRPr="00040977" w:rsidRDefault="00CA796D" w:rsidP="00CA796D">
      <w:pPr>
        <w:spacing w:line="276" w:lineRule="auto"/>
        <w:ind w:firstLine="720"/>
        <w:jc w:val="both"/>
        <w:rPr>
          <w:rFonts w:ascii="Times New Roman" w:hAnsi="Times New Roman"/>
          <w:sz w:val="28"/>
          <w:szCs w:val="28"/>
        </w:rPr>
      </w:pPr>
      <w:r w:rsidRPr="00CA796D">
        <w:rPr>
          <w:rFonts w:ascii="Times New Roman" w:hAnsi="Times New Roman"/>
          <w:sz w:val="28"/>
          <w:szCs w:val="28"/>
        </w:rPr>
        <w:t xml:space="preserve">Talsos plānots </w:t>
      </w:r>
      <w:r w:rsidR="005D077D">
        <w:rPr>
          <w:rFonts w:ascii="Times New Roman" w:hAnsi="Times New Roman"/>
          <w:sz w:val="28"/>
          <w:szCs w:val="28"/>
        </w:rPr>
        <w:t>u</w:t>
      </w:r>
      <w:r w:rsidRPr="00CA796D">
        <w:rPr>
          <w:rFonts w:ascii="Times New Roman" w:hAnsi="Times New Roman"/>
          <w:sz w:val="28"/>
          <w:szCs w:val="28"/>
        </w:rPr>
        <w:t>zbūvēt jaunu katastrofu pārvaldības centru, izvietojot tajā V</w:t>
      </w:r>
      <w:r>
        <w:rPr>
          <w:rFonts w:ascii="Times New Roman" w:hAnsi="Times New Roman"/>
          <w:sz w:val="28"/>
          <w:szCs w:val="28"/>
        </w:rPr>
        <w:t>alsts policij</w:t>
      </w:r>
      <w:r w:rsidR="00E86ED7">
        <w:rPr>
          <w:rFonts w:ascii="Times New Roman" w:hAnsi="Times New Roman"/>
          <w:sz w:val="28"/>
          <w:szCs w:val="28"/>
        </w:rPr>
        <w:t>u</w:t>
      </w:r>
      <w:r w:rsidRPr="00CA796D">
        <w:rPr>
          <w:rFonts w:ascii="Times New Roman" w:hAnsi="Times New Roman"/>
          <w:sz w:val="28"/>
          <w:szCs w:val="28"/>
        </w:rPr>
        <w:t>, B kategorijas ugunsdzēsības depo</w:t>
      </w:r>
      <w:r w:rsidRPr="00040977">
        <w:rPr>
          <w:rFonts w:ascii="Times New Roman" w:hAnsi="Times New Roman"/>
          <w:sz w:val="28"/>
          <w:szCs w:val="28"/>
        </w:rPr>
        <w:t>, paredzot tajā arī telpas Valsts robežsardzei, Iekšlietu ministrijas Informācijas centram, Pilsonības un migrācijas lietu pārvaldei un Neatliekamās medicīniskās palīdzības dienestam. Objekta būvniecība paredzēta jaunā vietā –</w:t>
      </w:r>
      <w:r w:rsidR="00040977">
        <w:rPr>
          <w:rFonts w:ascii="Times New Roman" w:hAnsi="Times New Roman"/>
          <w:sz w:val="28"/>
          <w:szCs w:val="28"/>
        </w:rPr>
        <w:t xml:space="preserve"> </w:t>
      </w:r>
      <w:r w:rsidR="00776851" w:rsidRPr="00040977">
        <w:rPr>
          <w:rFonts w:ascii="Times New Roman" w:hAnsi="Times New Roman"/>
          <w:sz w:val="28"/>
          <w:szCs w:val="28"/>
        </w:rPr>
        <w:t>Rīgas ielā 21</w:t>
      </w:r>
      <w:r w:rsidRPr="00040977">
        <w:rPr>
          <w:rFonts w:ascii="Times New Roman" w:hAnsi="Times New Roman"/>
          <w:sz w:val="28"/>
          <w:szCs w:val="28"/>
        </w:rPr>
        <w:t xml:space="preserve">. </w:t>
      </w:r>
      <w:r w:rsidR="00A50564" w:rsidRPr="00040977">
        <w:rPr>
          <w:rFonts w:ascii="Times New Roman" w:hAnsi="Times New Roman"/>
          <w:sz w:val="28"/>
          <w:szCs w:val="28"/>
        </w:rPr>
        <w:t xml:space="preserve">Šobrīd tiek virzīts saskaņošanai un parakstīšanai Ministru kabineta rīkojuma projekts par </w:t>
      </w:r>
      <w:r w:rsidR="00295DE7" w:rsidRPr="00040977">
        <w:rPr>
          <w:rFonts w:ascii="Times New Roman" w:hAnsi="Times New Roman"/>
          <w:sz w:val="28"/>
          <w:szCs w:val="28"/>
        </w:rPr>
        <w:t>zemes vienības</w:t>
      </w:r>
      <w:r w:rsidR="00A50564" w:rsidRPr="00040977">
        <w:rPr>
          <w:rFonts w:ascii="Times New Roman" w:hAnsi="Times New Roman"/>
          <w:sz w:val="28"/>
          <w:szCs w:val="28"/>
        </w:rPr>
        <w:t xml:space="preserve"> pārņemšanu valsts īpašumā</w:t>
      </w:r>
      <w:r w:rsidR="00295DE7" w:rsidRPr="00040977">
        <w:rPr>
          <w:rFonts w:ascii="Times New Roman" w:hAnsi="Times New Roman"/>
          <w:sz w:val="28"/>
          <w:szCs w:val="28"/>
        </w:rPr>
        <w:t xml:space="preserve"> un</w:t>
      </w:r>
      <w:r w:rsidR="00E3456F" w:rsidRPr="00040977">
        <w:rPr>
          <w:rFonts w:ascii="Times New Roman" w:hAnsi="Times New Roman"/>
          <w:sz w:val="28"/>
          <w:szCs w:val="28"/>
        </w:rPr>
        <w:t xml:space="preserve"> Iekšlietu ministrijas valdījumā</w:t>
      </w:r>
      <w:r w:rsidR="00A50564" w:rsidRPr="00040977">
        <w:rPr>
          <w:rFonts w:ascii="Times New Roman" w:hAnsi="Times New Roman"/>
          <w:sz w:val="28"/>
          <w:szCs w:val="28"/>
        </w:rPr>
        <w:t xml:space="preserve">. Uz </w:t>
      </w:r>
      <w:r w:rsidR="00E3456F" w:rsidRPr="00040977">
        <w:rPr>
          <w:rFonts w:ascii="Times New Roman" w:hAnsi="Times New Roman"/>
          <w:sz w:val="28"/>
          <w:szCs w:val="28"/>
        </w:rPr>
        <w:t xml:space="preserve">būvniecības </w:t>
      </w:r>
      <w:r w:rsidR="00E3456F" w:rsidRPr="00040977">
        <w:rPr>
          <w:rFonts w:ascii="Times New Roman" w:hAnsi="Times New Roman"/>
          <w:sz w:val="28"/>
          <w:szCs w:val="28"/>
        </w:rPr>
        <w:lastRenderedPageBreak/>
        <w:t>uzsākšanas</w:t>
      </w:r>
      <w:r w:rsidR="00A50564" w:rsidRPr="00040977">
        <w:rPr>
          <w:rFonts w:ascii="Times New Roman" w:hAnsi="Times New Roman"/>
          <w:sz w:val="28"/>
          <w:szCs w:val="28"/>
        </w:rPr>
        <w:t xml:space="preserve"> br</w:t>
      </w:r>
      <w:r w:rsidR="00A50564" w:rsidRPr="00040977">
        <w:rPr>
          <w:rFonts w:ascii="Times New Roman" w:hAnsi="Times New Roman" w:hint="eastAsia"/>
          <w:sz w:val="28"/>
          <w:szCs w:val="28"/>
        </w:rPr>
        <w:t>ī</w:t>
      </w:r>
      <w:r w:rsidR="00A50564" w:rsidRPr="00040977">
        <w:rPr>
          <w:rFonts w:ascii="Times New Roman" w:hAnsi="Times New Roman"/>
          <w:sz w:val="28"/>
          <w:szCs w:val="28"/>
        </w:rPr>
        <w:t xml:space="preserve">di zemes </w:t>
      </w:r>
      <w:r w:rsidR="00295DE7" w:rsidRPr="00040977">
        <w:rPr>
          <w:rFonts w:ascii="Times New Roman" w:hAnsi="Times New Roman"/>
          <w:sz w:val="28"/>
          <w:szCs w:val="28"/>
        </w:rPr>
        <w:t>vienība</w:t>
      </w:r>
      <w:r w:rsidR="00A50564" w:rsidRPr="00040977">
        <w:rPr>
          <w:rFonts w:ascii="Times New Roman" w:hAnsi="Times New Roman"/>
          <w:sz w:val="28"/>
          <w:szCs w:val="28"/>
        </w:rPr>
        <w:t xml:space="preserve"> b</w:t>
      </w:r>
      <w:r w:rsidR="00A50564" w:rsidRPr="00040977">
        <w:rPr>
          <w:rFonts w:ascii="Times New Roman" w:hAnsi="Times New Roman" w:hint="eastAsia"/>
          <w:sz w:val="28"/>
          <w:szCs w:val="28"/>
        </w:rPr>
        <w:t>ū</w:t>
      </w:r>
      <w:r w:rsidR="00A50564" w:rsidRPr="00040977">
        <w:rPr>
          <w:rFonts w:ascii="Times New Roman" w:hAnsi="Times New Roman"/>
          <w:sz w:val="28"/>
          <w:szCs w:val="28"/>
        </w:rPr>
        <w:t>s</w:t>
      </w:r>
      <w:r w:rsidR="00E3456F" w:rsidRPr="00040977">
        <w:rPr>
          <w:rFonts w:ascii="Times New Roman" w:hAnsi="Times New Roman"/>
          <w:sz w:val="28"/>
          <w:szCs w:val="28"/>
        </w:rPr>
        <w:t xml:space="preserve"> valsts īpašumā un</w:t>
      </w:r>
      <w:r w:rsidR="00A50564" w:rsidRPr="00040977">
        <w:rPr>
          <w:rFonts w:ascii="Times New Roman" w:hAnsi="Times New Roman"/>
          <w:sz w:val="28"/>
          <w:szCs w:val="28"/>
        </w:rPr>
        <w:t xml:space="preserve"> Iekšlietu ministrijas </w:t>
      </w:r>
      <w:r w:rsidR="00E3456F" w:rsidRPr="00040977">
        <w:rPr>
          <w:rFonts w:ascii="Times New Roman" w:hAnsi="Times New Roman"/>
          <w:sz w:val="28"/>
          <w:szCs w:val="28"/>
        </w:rPr>
        <w:t>valdījumā</w:t>
      </w:r>
      <w:r w:rsidR="00A50564" w:rsidRPr="00040977">
        <w:rPr>
          <w:rFonts w:ascii="Times New Roman" w:hAnsi="Times New Roman"/>
          <w:sz w:val="28"/>
          <w:szCs w:val="28"/>
        </w:rPr>
        <w:t>.</w:t>
      </w:r>
    </w:p>
    <w:p w14:paraId="0A07C314" w14:textId="6B6A79FA" w:rsidR="00CA796D" w:rsidRPr="00040977" w:rsidRDefault="00CA796D" w:rsidP="00E3456F">
      <w:pPr>
        <w:spacing w:after="0" w:line="276" w:lineRule="auto"/>
        <w:jc w:val="both"/>
        <w:rPr>
          <w:rFonts w:ascii="Times New Roman" w:hAnsi="Times New Roman"/>
          <w:sz w:val="28"/>
          <w:szCs w:val="28"/>
        </w:rPr>
      </w:pPr>
      <w:r w:rsidRPr="00040977">
        <w:rPr>
          <w:rFonts w:ascii="Times New Roman" w:hAnsi="Times New Roman"/>
          <w:sz w:val="28"/>
          <w:szCs w:val="28"/>
        </w:rPr>
        <w:t xml:space="preserve">Esošās ēkas Akmeņu ielā 5 </w:t>
      </w:r>
      <w:r w:rsidR="00EA6719">
        <w:rPr>
          <w:rFonts w:ascii="Times New Roman" w:hAnsi="Times New Roman"/>
          <w:sz w:val="28"/>
          <w:szCs w:val="28"/>
        </w:rPr>
        <w:t xml:space="preserve">un 5A, </w:t>
      </w:r>
      <w:r w:rsidRPr="00040977">
        <w:rPr>
          <w:rFonts w:ascii="Times New Roman" w:hAnsi="Times New Roman"/>
          <w:sz w:val="28"/>
          <w:szCs w:val="28"/>
        </w:rPr>
        <w:t>un Kr. Valdemāra ielā 94 plānots nojaukt</w:t>
      </w:r>
      <w:r w:rsidR="00E3456F" w:rsidRPr="00040977">
        <w:rPr>
          <w:rFonts w:ascii="Times New Roman" w:hAnsi="Times New Roman"/>
          <w:sz w:val="28"/>
          <w:szCs w:val="28"/>
        </w:rPr>
        <w:t xml:space="preserve"> savukārt, zemes vienības - atsavināt</w:t>
      </w:r>
      <w:r w:rsidRPr="00040977">
        <w:rPr>
          <w:rFonts w:ascii="Times New Roman" w:hAnsi="Times New Roman"/>
          <w:sz w:val="28"/>
          <w:szCs w:val="28"/>
        </w:rPr>
        <w:t>.</w:t>
      </w:r>
    </w:p>
    <w:p w14:paraId="45040B96" w14:textId="774374C9" w:rsidR="00CA796D" w:rsidRDefault="00CA796D" w:rsidP="00CA796D">
      <w:pPr>
        <w:spacing w:after="0" w:line="276" w:lineRule="auto"/>
        <w:ind w:firstLine="720"/>
        <w:jc w:val="both"/>
        <w:rPr>
          <w:rFonts w:ascii="Times New Roman" w:hAnsi="Times New Roman"/>
          <w:sz w:val="28"/>
          <w:szCs w:val="28"/>
        </w:rPr>
      </w:pPr>
      <w:r w:rsidRPr="00040977">
        <w:rPr>
          <w:rFonts w:ascii="Times New Roman" w:hAnsi="Times New Roman"/>
          <w:sz w:val="28"/>
          <w:szCs w:val="28"/>
        </w:rPr>
        <w:t xml:space="preserve">Jauna katastrofu pārvaldības centra būvniecības </w:t>
      </w:r>
      <w:r>
        <w:rPr>
          <w:rFonts w:ascii="Times New Roman" w:hAnsi="Times New Roman"/>
          <w:sz w:val="28"/>
          <w:szCs w:val="28"/>
        </w:rPr>
        <w:t>nodrošināšanai</w:t>
      </w:r>
      <w:r>
        <w:rPr>
          <w:rStyle w:val="FootnoteReference"/>
          <w:rFonts w:ascii="Times New Roman" w:hAnsi="Times New Roman"/>
          <w:sz w:val="28"/>
          <w:szCs w:val="28"/>
        </w:rPr>
        <w:footnoteReference w:id="14"/>
      </w:r>
      <w:r>
        <w:rPr>
          <w:rFonts w:ascii="Times New Roman" w:hAnsi="Times New Roman"/>
          <w:sz w:val="28"/>
          <w:szCs w:val="28"/>
        </w:rPr>
        <w:t xml:space="preserve"> Talsos tika prognozēts nepieciešamais finansējums 8 961 180 </w:t>
      </w:r>
      <w:r w:rsidRPr="0070570E">
        <w:rPr>
          <w:rFonts w:ascii="Times New Roman" w:hAnsi="Times New Roman"/>
          <w:i/>
          <w:sz w:val="28"/>
          <w:szCs w:val="28"/>
        </w:rPr>
        <w:t>euro</w:t>
      </w:r>
      <w:r>
        <w:rPr>
          <w:rFonts w:ascii="Times New Roman" w:hAnsi="Times New Roman"/>
          <w:sz w:val="28"/>
          <w:szCs w:val="28"/>
        </w:rPr>
        <w:t xml:space="preserve"> (bez PVN) vai 10 843 028 </w:t>
      </w:r>
      <w:r w:rsidRPr="0070570E">
        <w:rPr>
          <w:rFonts w:ascii="Times New Roman" w:hAnsi="Times New Roman"/>
          <w:i/>
          <w:sz w:val="28"/>
          <w:szCs w:val="28"/>
        </w:rPr>
        <w:t>euro</w:t>
      </w:r>
      <w:r>
        <w:rPr>
          <w:rFonts w:ascii="Times New Roman" w:hAnsi="Times New Roman"/>
          <w:sz w:val="28"/>
          <w:szCs w:val="28"/>
        </w:rPr>
        <w:t xml:space="preserve"> (ar PVN) apmērā</w:t>
      </w:r>
      <w:r w:rsidR="00E86ED7">
        <w:rPr>
          <w:rFonts w:ascii="Times New Roman" w:hAnsi="Times New Roman"/>
          <w:sz w:val="28"/>
          <w:szCs w:val="28"/>
        </w:rPr>
        <w:t xml:space="preserve"> (Informatīvais ziņojums)</w:t>
      </w:r>
      <w:r>
        <w:rPr>
          <w:rFonts w:ascii="Times New Roman" w:hAnsi="Times New Roman"/>
          <w:sz w:val="28"/>
          <w:szCs w:val="28"/>
        </w:rPr>
        <w:t>.</w:t>
      </w:r>
    </w:p>
    <w:p w14:paraId="473D4BB0" w14:textId="7C935372" w:rsidR="00CA796D" w:rsidRDefault="00CA796D" w:rsidP="00CA796D">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saņemts 1 piedāvājums ar plānoto līgumcenu 8 961 328,63 </w:t>
      </w:r>
      <w:r w:rsidRPr="00217A22">
        <w:rPr>
          <w:rFonts w:ascii="Times New Roman" w:hAnsi="Times New Roman"/>
          <w:i/>
          <w:sz w:val="28"/>
          <w:szCs w:val="28"/>
        </w:rPr>
        <w:t xml:space="preserve">euro </w:t>
      </w:r>
      <w:r>
        <w:rPr>
          <w:rFonts w:ascii="Times New Roman" w:hAnsi="Times New Roman"/>
          <w:sz w:val="28"/>
          <w:szCs w:val="28"/>
        </w:rPr>
        <w:t xml:space="preserve">(bez PVN) vai 10 843 207,64 </w:t>
      </w:r>
      <w:r w:rsidRPr="0070570E">
        <w:rPr>
          <w:rFonts w:ascii="Times New Roman" w:hAnsi="Times New Roman"/>
          <w:i/>
          <w:sz w:val="28"/>
          <w:szCs w:val="28"/>
        </w:rPr>
        <w:t>euro</w:t>
      </w:r>
      <w:r>
        <w:rPr>
          <w:rFonts w:ascii="Times New Roman" w:hAnsi="Times New Roman"/>
          <w:sz w:val="28"/>
          <w:szCs w:val="28"/>
        </w:rPr>
        <w:t xml:space="preserve"> (ar PVN). Minētais piedāvājums ir noraidīts kā nolikuma prasībām neatbilstošs un Iepirkums šajā daļā ir izbeigts bez rezultāta.</w:t>
      </w:r>
    </w:p>
    <w:p w14:paraId="57645C83" w14:textId="2DB040DD" w:rsidR="00CA796D" w:rsidRPr="00CA796D" w:rsidRDefault="00CA796D" w:rsidP="00CA796D">
      <w:pPr>
        <w:spacing w:after="0" w:line="276" w:lineRule="auto"/>
        <w:jc w:val="center"/>
        <w:rPr>
          <w:rFonts w:ascii="Times New Roman" w:hAnsi="Times New Roman"/>
          <w:sz w:val="28"/>
          <w:szCs w:val="28"/>
        </w:rPr>
      </w:pPr>
    </w:p>
    <w:p w14:paraId="4861C8B7" w14:textId="2D3FBCB7"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t>I.</w:t>
      </w:r>
      <w:r>
        <w:rPr>
          <w:rFonts w:ascii="Times New Roman" w:hAnsi="Times New Roman"/>
          <w:b/>
          <w:sz w:val="28"/>
          <w:szCs w:val="28"/>
        </w:rPr>
        <w:t>8</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Tukumā</w:t>
      </w:r>
    </w:p>
    <w:p w14:paraId="013773E7" w14:textId="72FD777F" w:rsidR="004033CE" w:rsidRDefault="004033CE" w:rsidP="00225CFB">
      <w:pPr>
        <w:spacing w:after="0" w:line="276" w:lineRule="auto"/>
        <w:jc w:val="center"/>
        <w:rPr>
          <w:rFonts w:ascii="Times New Roman" w:hAnsi="Times New Roman"/>
          <w:b/>
          <w:sz w:val="28"/>
          <w:szCs w:val="28"/>
        </w:rPr>
      </w:pPr>
    </w:p>
    <w:p w14:paraId="18F17C04" w14:textId="7BCFD950" w:rsidR="004033CE" w:rsidRPr="004033CE" w:rsidRDefault="004033CE" w:rsidP="004033CE">
      <w:pPr>
        <w:ind w:firstLine="720"/>
        <w:jc w:val="both"/>
        <w:rPr>
          <w:rFonts w:ascii="Times New Roman" w:hAnsi="Times New Roman"/>
          <w:sz w:val="28"/>
          <w:szCs w:val="28"/>
        </w:rPr>
      </w:pPr>
      <w:r w:rsidRPr="004033CE">
        <w:rPr>
          <w:rFonts w:ascii="Times New Roman" w:hAnsi="Times New Roman"/>
          <w:sz w:val="28"/>
          <w:szCs w:val="28"/>
        </w:rPr>
        <w:t xml:space="preserve">Tukumā četros dažādos objektos šobrīd ir izvietotas šādas </w:t>
      </w:r>
      <w:r w:rsidR="005D077D">
        <w:rPr>
          <w:rFonts w:ascii="Times New Roman" w:hAnsi="Times New Roman"/>
          <w:sz w:val="28"/>
          <w:szCs w:val="28"/>
        </w:rPr>
        <w:t>Iekšlietu ministrijas</w:t>
      </w:r>
      <w:r w:rsidRPr="004033CE">
        <w:rPr>
          <w:rFonts w:ascii="Times New Roman" w:hAnsi="Times New Roman"/>
          <w:sz w:val="28"/>
          <w:szCs w:val="28"/>
        </w:rPr>
        <w:t xml:space="preserve"> padotībā esošās iestādes: </w:t>
      </w:r>
      <w:r>
        <w:rPr>
          <w:rFonts w:ascii="Times New Roman" w:hAnsi="Times New Roman"/>
          <w:sz w:val="28"/>
          <w:szCs w:val="28"/>
        </w:rPr>
        <w:t>Valsts ugunsdzēsības un glābšanas dienests</w:t>
      </w:r>
      <w:r w:rsidRPr="00CA796D">
        <w:rPr>
          <w:rFonts w:ascii="Times New Roman" w:hAnsi="Times New Roman"/>
          <w:sz w:val="28"/>
          <w:szCs w:val="28"/>
        </w:rPr>
        <w:t>, V</w:t>
      </w:r>
      <w:r>
        <w:rPr>
          <w:rFonts w:ascii="Times New Roman" w:hAnsi="Times New Roman"/>
          <w:sz w:val="28"/>
          <w:szCs w:val="28"/>
        </w:rPr>
        <w:t>alsts policija</w:t>
      </w:r>
      <w:r w:rsidRPr="00CA796D">
        <w:rPr>
          <w:rFonts w:ascii="Times New Roman" w:hAnsi="Times New Roman"/>
          <w:sz w:val="28"/>
          <w:szCs w:val="28"/>
        </w:rPr>
        <w:t>, V</w:t>
      </w:r>
      <w:r>
        <w:rPr>
          <w:rFonts w:ascii="Times New Roman" w:hAnsi="Times New Roman"/>
          <w:sz w:val="28"/>
          <w:szCs w:val="28"/>
        </w:rPr>
        <w:t>alsts robežsardze</w:t>
      </w:r>
      <w:r w:rsidRPr="00CA796D">
        <w:rPr>
          <w:rFonts w:ascii="Times New Roman" w:hAnsi="Times New Roman"/>
          <w:sz w:val="28"/>
          <w:szCs w:val="28"/>
        </w:rPr>
        <w:t xml:space="preserve">, </w:t>
      </w:r>
      <w:r>
        <w:rPr>
          <w:rFonts w:ascii="Times New Roman" w:hAnsi="Times New Roman"/>
          <w:sz w:val="28"/>
          <w:szCs w:val="28"/>
        </w:rPr>
        <w:t>Iekšlietu ministrijas Informācijas centrs</w:t>
      </w:r>
      <w:r w:rsidRPr="00CA796D">
        <w:rPr>
          <w:rFonts w:ascii="Times New Roman" w:hAnsi="Times New Roman"/>
          <w:sz w:val="28"/>
          <w:szCs w:val="28"/>
        </w:rPr>
        <w:t xml:space="preserve"> un P</w:t>
      </w:r>
      <w:r>
        <w:rPr>
          <w:rFonts w:ascii="Times New Roman" w:hAnsi="Times New Roman"/>
          <w:sz w:val="28"/>
          <w:szCs w:val="28"/>
        </w:rPr>
        <w:t>ilsonības un migrācijas lietu pārvalde.</w:t>
      </w:r>
    </w:p>
    <w:p w14:paraId="0F33F37F" w14:textId="1F82619B" w:rsidR="004033CE" w:rsidRDefault="004033CE" w:rsidP="004033CE">
      <w:pPr>
        <w:ind w:firstLine="720"/>
        <w:jc w:val="both"/>
        <w:rPr>
          <w:rFonts w:ascii="Times New Roman" w:hAnsi="Times New Roman"/>
          <w:sz w:val="28"/>
          <w:szCs w:val="28"/>
        </w:rPr>
      </w:pPr>
      <w:r w:rsidRPr="004033CE">
        <w:rPr>
          <w:rFonts w:ascii="Times New Roman" w:hAnsi="Times New Roman"/>
          <w:sz w:val="28"/>
          <w:szCs w:val="28"/>
        </w:rPr>
        <w:t xml:space="preserve">Tukumā plānots veidot </w:t>
      </w:r>
      <w:r w:rsidR="005D077D">
        <w:rPr>
          <w:rFonts w:ascii="Times New Roman" w:hAnsi="Times New Roman"/>
          <w:sz w:val="28"/>
          <w:szCs w:val="28"/>
        </w:rPr>
        <w:t>katastrofu pārvaldības</w:t>
      </w:r>
      <w:r w:rsidRPr="004033CE">
        <w:rPr>
          <w:rFonts w:ascii="Times New Roman" w:hAnsi="Times New Roman"/>
          <w:sz w:val="28"/>
          <w:szCs w:val="28"/>
        </w:rPr>
        <w:t xml:space="preserve"> centru, kurā vienuviet tiktu izvietots </w:t>
      </w:r>
      <w:r>
        <w:rPr>
          <w:rFonts w:ascii="Times New Roman" w:hAnsi="Times New Roman"/>
          <w:sz w:val="28"/>
          <w:szCs w:val="28"/>
        </w:rPr>
        <w:t>Valsts ugunsdzēsības un glābšanas dienests</w:t>
      </w:r>
      <w:r w:rsidRPr="00CA796D">
        <w:rPr>
          <w:rFonts w:ascii="Times New Roman" w:hAnsi="Times New Roman"/>
          <w:sz w:val="28"/>
          <w:szCs w:val="28"/>
        </w:rPr>
        <w:t>, V</w:t>
      </w:r>
      <w:r>
        <w:rPr>
          <w:rFonts w:ascii="Times New Roman" w:hAnsi="Times New Roman"/>
          <w:sz w:val="28"/>
          <w:szCs w:val="28"/>
        </w:rPr>
        <w:t>alsts policija</w:t>
      </w:r>
      <w:r w:rsidRPr="00CA796D">
        <w:rPr>
          <w:rFonts w:ascii="Times New Roman" w:hAnsi="Times New Roman"/>
          <w:sz w:val="28"/>
          <w:szCs w:val="28"/>
        </w:rPr>
        <w:t>, V</w:t>
      </w:r>
      <w:r>
        <w:rPr>
          <w:rFonts w:ascii="Times New Roman" w:hAnsi="Times New Roman"/>
          <w:sz w:val="28"/>
          <w:szCs w:val="28"/>
        </w:rPr>
        <w:t>alsts robežsardze</w:t>
      </w:r>
      <w:r w:rsidRPr="00CA796D">
        <w:rPr>
          <w:rFonts w:ascii="Times New Roman" w:hAnsi="Times New Roman"/>
          <w:sz w:val="28"/>
          <w:szCs w:val="28"/>
        </w:rPr>
        <w:t xml:space="preserve">, </w:t>
      </w:r>
      <w:r>
        <w:rPr>
          <w:rFonts w:ascii="Times New Roman" w:hAnsi="Times New Roman"/>
          <w:sz w:val="28"/>
          <w:szCs w:val="28"/>
        </w:rPr>
        <w:t>Iekšlietu ministrijas Informācijas centrs</w:t>
      </w:r>
      <w:r w:rsidRPr="00CA796D">
        <w:rPr>
          <w:rFonts w:ascii="Times New Roman" w:hAnsi="Times New Roman"/>
          <w:sz w:val="28"/>
          <w:szCs w:val="28"/>
        </w:rPr>
        <w:t xml:space="preserve"> un P</w:t>
      </w:r>
      <w:r>
        <w:rPr>
          <w:rFonts w:ascii="Times New Roman" w:hAnsi="Times New Roman"/>
          <w:sz w:val="28"/>
          <w:szCs w:val="28"/>
        </w:rPr>
        <w:t>ilsonības un migrācijas lietu pārvalde</w:t>
      </w:r>
      <w:r w:rsidRPr="004033CE">
        <w:rPr>
          <w:rFonts w:ascii="Times New Roman" w:hAnsi="Times New Roman"/>
          <w:sz w:val="28"/>
          <w:szCs w:val="28"/>
        </w:rPr>
        <w:t xml:space="preserve">, papildus jaunajā ēkā plānots izvietot arī </w:t>
      </w:r>
      <w:r w:rsidRPr="00CA796D">
        <w:rPr>
          <w:rFonts w:ascii="Times New Roman" w:hAnsi="Times New Roman"/>
          <w:sz w:val="28"/>
          <w:szCs w:val="28"/>
        </w:rPr>
        <w:t>N</w:t>
      </w:r>
      <w:r>
        <w:rPr>
          <w:rFonts w:ascii="Times New Roman" w:hAnsi="Times New Roman"/>
          <w:sz w:val="28"/>
          <w:szCs w:val="28"/>
        </w:rPr>
        <w:t>eatliekamās medicīniskās palīdzības dienesta</w:t>
      </w:r>
      <w:r w:rsidRPr="004033CE">
        <w:rPr>
          <w:rFonts w:ascii="Times New Roman" w:hAnsi="Times New Roman"/>
          <w:sz w:val="28"/>
          <w:szCs w:val="28"/>
        </w:rPr>
        <w:t xml:space="preserve"> struktūrvienību. </w:t>
      </w:r>
    </w:p>
    <w:p w14:paraId="032F51F7" w14:textId="3143844E" w:rsidR="004033CE" w:rsidRDefault="004033CE" w:rsidP="004033CE">
      <w:pPr>
        <w:ind w:firstLine="720"/>
        <w:jc w:val="both"/>
        <w:rPr>
          <w:rFonts w:ascii="Times New Roman" w:hAnsi="Times New Roman"/>
          <w:sz w:val="28"/>
          <w:szCs w:val="28"/>
        </w:rPr>
      </w:pPr>
      <w:r w:rsidRPr="004033CE">
        <w:rPr>
          <w:rFonts w:ascii="Times New Roman" w:hAnsi="Times New Roman"/>
          <w:sz w:val="28"/>
          <w:szCs w:val="28"/>
        </w:rPr>
        <w:t>Esošā V</w:t>
      </w:r>
      <w:r>
        <w:rPr>
          <w:rFonts w:ascii="Times New Roman" w:hAnsi="Times New Roman"/>
          <w:sz w:val="28"/>
          <w:szCs w:val="28"/>
        </w:rPr>
        <w:t>alsts policijas</w:t>
      </w:r>
      <w:r w:rsidRPr="004033CE">
        <w:rPr>
          <w:rFonts w:ascii="Times New Roman" w:hAnsi="Times New Roman"/>
          <w:sz w:val="28"/>
          <w:szCs w:val="28"/>
        </w:rPr>
        <w:t xml:space="preserve"> ēka Brīvības laukumā 19 ir nodota ekspluatācijā 1800.gadā un tai ir kultūras pieminekļa statuss, tādējādi ēkas pārbūve, lai pielāgotu to V</w:t>
      </w:r>
      <w:r>
        <w:rPr>
          <w:rFonts w:ascii="Times New Roman" w:hAnsi="Times New Roman"/>
          <w:sz w:val="28"/>
          <w:szCs w:val="28"/>
        </w:rPr>
        <w:t>alsts policijas</w:t>
      </w:r>
      <w:r w:rsidRPr="004033CE">
        <w:rPr>
          <w:rFonts w:ascii="Times New Roman" w:hAnsi="Times New Roman"/>
          <w:sz w:val="28"/>
          <w:szCs w:val="28"/>
        </w:rPr>
        <w:t xml:space="preserve"> vajadzībām, faktiski nav iespējama. Ēka ir ļoti sliktā stāvoklī (brūk fasādes apmetums, izpuvuši pārsegumi, nav ventilācijas un ir problēmas ar vājstrāvas tīkliem u.c. problēmas). Papildus tam V</w:t>
      </w:r>
      <w:r>
        <w:rPr>
          <w:rFonts w:ascii="Times New Roman" w:hAnsi="Times New Roman"/>
          <w:sz w:val="28"/>
          <w:szCs w:val="28"/>
        </w:rPr>
        <w:t>alsts policija</w:t>
      </w:r>
      <w:r w:rsidRPr="004033CE">
        <w:rPr>
          <w:rFonts w:ascii="Times New Roman" w:hAnsi="Times New Roman"/>
          <w:sz w:val="28"/>
          <w:szCs w:val="28"/>
        </w:rPr>
        <w:t xml:space="preserve"> izmanto arī noliktavu ēku kompleksu Jāņa ielā 3D. Esošā </w:t>
      </w:r>
      <w:r>
        <w:rPr>
          <w:rFonts w:ascii="Times New Roman" w:hAnsi="Times New Roman"/>
          <w:sz w:val="28"/>
          <w:szCs w:val="28"/>
        </w:rPr>
        <w:t>ugunsdzēsības</w:t>
      </w:r>
      <w:r w:rsidRPr="004033CE">
        <w:rPr>
          <w:rFonts w:ascii="Times New Roman" w:hAnsi="Times New Roman"/>
          <w:sz w:val="28"/>
          <w:szCs w:val="28"/>
        </w:rPr>
        <w:t xml:space="preserve"> depo ēka J.</w:t>
      </w:r>
      <w:r w:rsidR="000E4885">
        <w:rPr>
          <w:rFonts w:ascii="Times New Roman" w:hAnsi="Times New Roman"/>
          <w:sz w:val="28"/>
          <w:szCs w:val="28"/>
        </w:rPr>
        <w:t> </w:t>
      </w:r>
      <w:r w:rsidRPr="004033CE">
        <w:rPr>
          <w:rFonts w:ascii="Times New Roman" w:hAnsi="Times New Roman"/>
          <w:sz w:val="28"/>
          <w:szCs w:val="28"/>
        </w:rPr>
        <w:t>Raiņa ielā 24 nodota ekspluatācijā 1937.gadā. Arī šī ēka ir sliktā tehniskā stāvoklī un neatbilst ugunsdzēsības depo minimālajām prasībām</w:t>
      </w:r>
      <w:r>
        <w:rPr>
          <w:rFonts w:ascii="Times New Roman" w:hAnsi="Times New Roman"/>
          <w:sz w:val="28"/>
          <w:szCs w:val="28"/>
        </w:rPr>
        <w:t xml:space="preserve"> (attēls Nr.8)</w:t>
      </w:r>
      <w:r w:rsidRPr="004033CE">
        <w:rPr>
          <w:rFonts w:ascii="Times New Roman" w:hAnsi="Times New Roman"/>
          <w:sz w:val="28"/>
          <w:szCs w:val="28"/>
        </w:rPr>
        <w:t xml:space="preserve">. </w:t>
      </w:r>
      <w:r w:rsidR="008D2329">
        <w:rPr>
          <w:rFonts w:ascii="Times New Roman" w:hAnsi="Times New Roman"/>
          <w:sz w:val="28"/>
          <w:szCs w:val="28"/>
        </w:rPr>
        <w:t xml:space="preserve">Visi iepriekš minētie objekti (zemes vienības, ēkas) ir </w:t>
      </w:r>
      <w:r w:rsidR="008D2329" w:rsidRPr="00040977">
        <w:rPr>
          <w:rFonts w:ascii="Times New Roman" w:hAnsi="Times New Roman"/>
          <w:sz w:val="28"/>
          <w:szCs w:val="28"/>
        </w:rPr>
        <w:t>valsts īpašumā un Iekšlietu ministrijas valdījumā</w:t>
      </w:r>
      <w:r w:rsidR="008D2329">
        <w:rPr>
          <w:rFonts w:ascii="Times New Roman" w:hAnsi="Times New Roman"/>
          <w:sz w:val="28"/>
          <w:szCs w:val="28"/>
        </w:rPr>
        <w:t>.</w:t>
      </w:r>
    </w:p>
    <w:p w14:paraId="4ADBB424" w14:textId="77777777" w:rsidR="004033CE" w:rsidRPr="004033CE" w:rsidRDefault="004033CE" w:rsidP="004033CE">
      <w:pPr>
        <w:ind w:firstLine="720"/>
        <w:jc w:val="both"/>
        <w:rPr>
          <w:rFonts w:ascii="Times New Roman" w:hAnsi="Times New Roman"/>
          <w:sz w:val="28"/>
          <w:szCs w:val="28"/>
        </w:rPr>
      </w:pPr>
    </w:p>
    <w:p w14:paraId="692896F1" w14:textId="068AFDF3" w:rsidR="004033CE" w:rsidRDefault="004033CE" w:rsidP="004033CE">
      <w:pPr>
        <w:jc w:val="center"/>
        <w:rPr>
          <w:rFonts w:ascii="Times New Roman" w:hAnsi="Times New Roman"/>
          <w:sz w:val="28"/>
          <w:szCs w:val="28"/>
        </w:rPr>
      </w:pPr>
      <w:r w:rsidRPr="00362D0E">
        <w:rPr>
          <w:rFonts w:ascii="Times New Roman" w:hAnsi="Times New Roman"/>
          <w:b/>
          <w:noProof/>
          <w:sz w:val="28"/>
          <w:szCs w:val="28"/>
          <w:lang w:eastAsia="lv-LV"/>
        </w:rPr>
        <w:lastRenderedPageBreak/>
        <w:drawing>
          <wp:inline distT="0" distB="0" distL="0" distR="0" wp14:anchorId="31B31B62" wp14:editId="2AB693C8">
            <wp:extent cx="2319020" cy="1739265"/>
            <wp:effectExtent l="0" t="0" r="5080" b="0"/>
            <wp:docPr id="517" name="Picture 517" descr="C:\Users\agate.sirma\Downloads\20190911_10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gate.sirma\Downloads\20190911_10525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3627" cy="1742720"/>
                    </a:xfrm>
                    <a:prstGeom prst="rect">
                      <a:avLst/>
                    </a:prstGeom>
                    <a:noFill/>
                    <a:ln>
                      <a:noFill/>
                    </a:ln>
                  </pic:spPr>
                </pic:pic>
              </a:graphicData>
            </a:graphic>
          </wp:inline>
        </w:drawing>
      </w:r>
      <w:r w:rsidRPr="00C06DF0">
        <w:rPr>
          <w:rFonts w:ascii="Times New Roman" w:hAnsi="Times New Roman"/>
          <w:noProof/>
          <w:sz w:val="28"/>
          <w:szCs w:val="28"/>
          <w:lang w:eastAsia="lv-LV"/>
        </w:rPr>
        <w:drawing>
          <wp:inline distT="0" distB="0" distL="0" distR="0" wp14:anchorId="6BF87B36" wp14:editId="06208D00">
            <wp:extent cx="2331720" cy="1748790"/>
            <wp:effectExtent l="0" t="0" r="0" b="3810"/>
            <wp:docPr id="388" name="Picture 388" descr="C:\Users\agate.sirma\Downloads\20190911_101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sirma\Downloads\20190911_10124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8011" cy="1753508"/>
                    </a:xfrm>
                    <a:prstGeom prst="rect">
                      <a:avLst/>
                    </a:prstGeom>
                    <a:noFill/>
                    <a:ln>
                      <a:noFill/>
                    </a:ln>
                  </pic:spPr>
                </pic:pic>
              </a:graphicData>
            </a:graphic>
          </wp:inline>
        </w:drawing>
      </w:r>
    </w:p>
    <w:p w14:paraId="587BC73C" w14:textId="78832E38" w:rsidR="004033CE" w:rsidRPr="00BC6FBF" w:rsidRDefault="004033CE" w:rsidP="004033CE">
      <w:pPr>
        <w:spacing w:line="276" w:lineRule="auto"/>
        <w:ind w:firstLine="720"/>
        <w:jc w:val="center"/>
        <w:rPr>
          <w:rFonts w:ascii="Times New Roman" w:hAnsi="Times New Roman"/>
          <w:sz w:val="28"/>
          <w:szCs w:val="28"/>
        </w:rPr>
      </w:pPr>
      <w:r w:rsidRPr="00225CFB">
        <w:rPr>
          <w:rFonts w:ascii="Times New Roman" w:hAnsi="Times New Roman"/>
          <w:i/>
          <w:sz w:val="24"/>
          <w:szCs w:val="24"/>
        </w:rPr>
        <w:t>Att.</w:t>
      </w:r>
      <w:r>
        <w:rPr>
          <w:rFonts w:ascii="Times New Roman" w:hAnsi="Times New Roman"/>
          <w:i/>
          <w:sz w:val="24"/>
          <w:szCs w:val="24"/>
        </w:rPr>
        <w:t>8</w:t>
      </w:r>
      <w:r w:rsidRPr="00225CFB">
        <w:rPr>
          <w:rFonts w:ascii="Times New Roman" w:hAnsi="Times New Roman"/>
          <w:i/>
          <w:sz w:val="24"/>
          <w:szCs w:val="24"/>
        </w:rPr>
        <w:t xml:space="preserve">. Ugunsdzēsības depo </w:t>
      </w:r>
      <w:r>
        <w:rPr>
          <w:rFonts w:ascii="Times New Roman" w:hAnsi="Times New Roman"/>
          <w:i/>
          <w:sz w:val="24"/>
          <w:szCs w:val="24"/>
        </w:rPr>
        <w:t>J.Raiņa ielā 24 u</w:t>
      </w:r>
      <w:r w:rsidR="000E4885">
        <w:rPr>
          <w:rFonts w:ascii="Times New Roman" w:hAnsi="Times New Roman"/>
          <w:i/>
          <w:sz w:val="24"/>
          <w:szCs w:val="24"/>
        </w:rPr>
        <w:t>n</w:t>
      </w:r>
      <w:r>
        <w:rPr>
          <w:rFonts w:ascii="Times New Roman" w:hAnsi="Times New Roman"/>
          <w:i/>
          <w:sz w:val="24"/>
          <w:szCs w:val="24"/>
        </w:rPr>
        <w:t xml:space="preserve"> Brīvības laukumā 19, Tukumā</w:t>
      </w:r>
    </w:p>
    <w:p w14:paraId="14521EBB" w14:textId="77777777" w:rsidR="004033CE" w:rsidRPr="00CA796D" w:rsidRDefault="004033CE" w:rsidP="004033CE">
      <w:pPr>
        <w:spacing w:line="276" w:lineRule="auto"/>
        <w:ind w:firstLine="720"/>
        <w:jc w:val="both"/>
        <w:rPr>
          <w:rFonts w:ascii="Times New Roman" w:hAnsi="Times New Roman"/>
          <w:sz w:val="28"/>
          <w:szCs w:val="28"/>
        </w:rPr>
      </w:pPr>
      <w:r>
        <w:rPr>
          <w:rFonts w:ascii="Times New Roman" w:hAnsi="Times New Roman"/>
          <w:sz w:val="28"/>
          <w:szCs w:val="28"/>
        </w:rPr>
        <w:t>Pilsonības un migrācijas lietu pārvaldes</w:t>
      </w:r>
      <w:r w:rsidRPr="00CA796D">
        <w:rPr>
          <w:rFonts w:ascii="Times New Roman" w:hAnsi="Times New Roman"/>
          <w:sz w:val="28"/>
          <w:szCs w:val="28"/>
        </w:rPr>
        <w:t xml:space="preserve"> vajadzībām nepieciešamās telpas tiek nomātas no privātpersonas.</w:t>
      </w:r>
    </w:p>
    <w:p w14:paraId="59885EA8" w14:textId="411F70BD" w:rsidR="00A50564" w:rsidRPr="00040977" w:rsidRDefault="004033CE" w:rsidP="004033CE">
      <w:pPr>
        <w:spacing w:after="0" w:line="276" w:lineRule="auto"/>
        <w:ind w:firstLine="720"/>
        <w:jc w:val="both"/>
        <w:rPr>
          <w:rFonts w:ascii="Times New Roman" w:hAnsi="Times New Roman"/>
          <w:sz w:val="28"/>
          <w:szCs w:val="28"/>
        </w:rPr>
      </w:pPr>
      <w:r w:rsidRPr="004033CE">
        <w:rPr>
          <w:rFonts w:ascii="Times New Roman" w:hAnsi="Times New Roman"/>
          <w:sz w:val="28"/>
          <w:szCs w:val="28"/>
        </w:rPr>
        <w:t xml:space="preserve">Tukumā plānots </w:t>
      </w:r>
      <w:r w:rsidR="005D077D">
        <w:rPr>
          <w:rFonts w:ascii="Times New Roman" w:hAnsi="Times New Roman"/>
          <w:sz w:val="28"/>
          <w:szCs w:val="28"/>
        </w:rPr>
        <w:t>u</w:t>
      </w:r>
      <w:r w:rsidRPr="004033CE">
        <w:rPr>
          <w:rFonts w:ascii="Times New Roman" w:hAnsi="Times New Roman"/>
          <w:sz w:val="28"/>
          <w:szCs w:val="28"/>
        </w:rPr>
        <w:t>zbūvēt jaunu katastrofu pārvaldības centru, izvietojot tajā V</w:t>
      </w:r>
      <w:r>
        <w:rPr>
          <w:rFonts w:ascii="Times New Roman" w:hAnsi="Times New Roman"/>
          <w:sz w:val="28"/>
          <w:szCs w:val="28"/>
        </w:rPr>
        <w:t>alsts policij</w:t>
      </w:r>
      <w:r w:rsidR="005D077D">
        <w:rPr>
          <w:rFonts w:ascii="Times New Roman" w:hAnsi="Times New Roman"/>
          <w:sz w:val="28"/>
          <w:szCs w:val="28"/>
        </w:rPr>
        <w:t>u</w:t>
      </w:r>
      <w:r w:rsidRPr="004033CE">
        <w:rPr>
          <w:rFonts w:ascii="Times New Roman" w:hAnsi="Times New Roman"/>
          <w:sz w:val="28"/>
          <w:szCs w:val="28"/>
        </w:rPr>
        <w:t xml:space="preserve"> un B kategorijas ugunsdzēsības depo, paredzot tajā arī telpas V</w:t>
      </w:r>
      <w:r>
        <w:rPr>
          <w:rFonts w:ascii="Times New Roman" w:hAnsi="Times New Roman"/>
          <w:sz w:val="28"/>
          <w:szCs w:val="28"/>
        </w:rPr>
        <w:t>alsts robežsardzei</w:t>
      </w:r>
      <w:r w:rsidRPr="004033CE">
        <w:rPr>
          <w:rFonts w:ascii="Times New Roman" w:hAnsi="Times New Roman"/>
          <w:sz w:val="28"/>
          <w:szCs w:val="28"/>
        </w:rPr>
        <w:t>, Ie</w:t>
      </w:r>
      <w:r>
        <w:rPr>
          <w:rFonts w:ascii="Times New Roman" w:hAnsi="Times New Roman"/>
          <w:sz w:val="28"/>
          <w:szCs w:val="28"/>
        </w:rPr>
        <w:t xml:space="preserve">kšlietu </w:t>
      </w:r>
      <w:r w:rsidRPr="00040977">
        <w:rPr>
          <w:rFonts w:ascii="Times New Roman" w:hAnsi="Times New Roman"/>
          <w:sz w:val="28"/>
          <w:szCs w:val="28"/>
        </w:rPr>
        <w:t>ministrijas Informācijas centram, Pilsonības un migrācijas lietu pārvaldei un Neatliekamās medicīniskās palīdzības dienesta struktūrvienībai. Objekta būvniecība plānota jautā vietā – Kurzemes ielā 76.</w:t>
      </w:r>
      <w:r w:rsidR="00A50564" w:rsidRPr="00040977">
        <w:rPr>
          <w:rFonts w:ascii="Times New Roman" w:hAnsi="Times New Roman"/>
          <w:sz w:val="28"/>
          <w:szCs w:val="28"/>
        </w:rPr>
        <w:t xml:space="preserve"> Šobrīd tiek virzīts saskaņošanai un parakstīšanai Ministru kabineta rīkojuma projekts par </w:t>
      </w:r>
      <w:r w:rsidR="00295DE7" w:rsidRPr="00040977">
        <w:rPr>
          <w:rFonts w:ascii="Times New Roman" w:hAnsi="Times New Roman"/>
          <w:sz w:val="28"/>
          <w:szCs w:val="28"/>
        </w:rPr>
        <w:t>zemes vienības</w:t>
      </w:r>
      <w:r w:rsidR="00A50564" w:rsidRPr="00040977">
        <w:rPr>
          <w:rFonts w:ascii="Times New Roman" w:hAnsi="Times New Roman"/>
          <w:sz w:val="28"/>
          <w:szCs w:val="28"/>
        </w:rPr>
        <w:t xml:space="preserve"> pārņemšanu valsts īpašumā</w:t>
      </w:r>
      <w:r w:rsidR="00E3456F" w:rsidRPr="00040977">
        <w:rPr>
          <w:rFonts w:ascii="Times New Roman" w:hAnsi="Times New Roman"/>
          <w:sz w:val="28"/>
          <w:szCs w:val="28"/>
        </w:rPr>
        <w:t xml:space="preserve"> un Iekšlietu ministrijas valdījumā</w:t>
      </w:r>
      <w:r w:rsidR="00A50564" w:rsidRPr="00040977">
        <w:rPr>
          <w:rFonts w:ascii="Times New Roman" w:hAnsi="Times New Roman"/>
          <w:sz w:val="28"/>
          <w:szCs w:val="28"/>
        </w:rPr>
        <w:t xml:space="preserve">. </w:t>
      </w:r>
      <w:r w:rsidRPr="00040977">
        <w:rPr>
          <w:rFonts w:ascii="Times New Roman" w:hAnsi="Times New Roman"/>
          <w:sz w:val="28"/>
          <w:szCs w:val="28"/>
        </w:rPr>
        <w:t xml:space="preserve">Uz </w:t>
      </w:r>
      <w:r w:rsidR="00E3456F" w:rsidRPr="00040977">
        <w:rPr>
          <w:rFonts w:ascii="Times New Roman" w:hAnsi="Times New Roman"/>
          <w:sz w:val="28"/>
          <w:szCs w:val="28"/>
        </w:rPr>
        <w:t>būvniecības uzsākšanas</w:t>
      </w:r>
      <w:r w:rsidRPr="00040977">
        <w:rPr>
          <w:rFonts w:ascii="Times New Roman" w:hAnsi="Times New Roman"/>
          <w:sz w:val="28"/>
          <w:szCs w:val="28"/>
        </w:rPr>
        <w:t xml:space="preserve"> br</w:t>
      </w:r>
      <w:r w:rsidRPr="00040977">
        <w:rPr>
          <w:rFonts w:ascii="Times New Roman" w:hAnsi="Times New Roman" w:hint="eastAsia"/>
          <w:sz w:val="28"/>
          <w:szCs w:val="28"/>
        </w:rPr>
        <w:t>ī</w:t>
      </w:r>
      <w:r w:rsidRPr="00040977">
        <w:rPr>
          <w:rFonts w:ascii="Times New Roman" w:hAnsi="Times New Roman"/>
          <w:sz w:val="28"/>
          <w:szCs w:val="28"/>
        </w:rPr>
        <w:t xml:space="preserve">di zemes </w:t>
      </w:r>
      <w:r w:rsidR="00295DE7" w:rsidRPr="00040977">
        <w:rPr>
          <w:rFonts w:ascii="Times New Roman" w:hAnsi="Times New Roman"/>
          <w:sz w:val="28"/>
          <w:szCs w:val="28"/>
        </w:rPr>
        <w:t>vienība</w:t>
      </w:r>
      <w:r w:rsidRPr="00040977">
        <w:rPr>
          <w:rFonts w:ascii="Times New Roman" w:hAnsi="Times New Roman"/>
          <w:sz w:val="28"/>
          <w:szCs w:val="28"/>
        </w:rPr>
        <w:t xml:space="preserve"> b</w:t>
      </w:r>
      <w:r w:rsidRPr="00040977">
        <w:rPr>
          <w:rFonts w:ascii="Times New Roman" w:hAnsi="Times New Roman" w:hint="eastAsia"/>
          <w:sz w:val="28"/>
          <w:szCs w:val="28"/>
        </w:rPr>
        <w:t>ū</w:t>
      </w:r>
      <w:r w:rsidRPr="00040977">
        <w:rPr>
          <w:rFonts w:ascii="Times New Roman" w:hAnsi="Times New Roman"/>
          <w:sz w:val="28"/>
          <w:szCs w:val="28"/>
        </w:rPr>
        <w:t>s</w:t>
      </w:r>
      <w:r w:rsidR="00E3456F" w:rsidRPr="00040977">
        <w:rPr>
          <w:rFonts w:ascii="Times New Roman" w:hAnsi="Times New Roman"/>
          <w:sz w:val="28"/>
          <w:szCs w:val="28"/>
        </w:rPr>
        <w:t xml:space="preserve"> valsts īpašumā un</w:t>
      </w:r>
      <w:r w:rsidRPr="00040977">
        <w:rPr>
          <w:rFonts w:ascii="Times New Roman" w:hAnsi="Times New Roman"/>
          <w:sz w:val="28"/>
          <w:szCs w:val="28"/>
        </w:rPr>
        <w:t xml:space="preserve"> Iekšlietu ministrijas </w:t>
      </w:r>
      <w:r w:rsidR="00E3456F" w:rsidRPr="00040977">
        <w:rPr>
          <w:rFonts w:ascii="Times New Roman" w:hAnsi="Times New Roman"/>
          <w:sz w:val="28"/>
          <w:szCs w:val="28"/>
        </w:rPr>
        <w:t>valdījumā</w:t>
      </w:r>
      <w:r w:rsidRPr="00040977">
        <w:rPr>
          <w:rFonts w:ascii="Times New Roman" w:hAnsi="Times New Roman"/>
          <w:sz w:val="28"/>
          <w:szCs w:val="28"/>
        </w:rPr>
        <w:t>.</w:t>
      </w:r>
    </w:p>
    <w:p w14:paraId="572A265B" w14:textId="3F958A6F" w:rsidR="00B73428" w:rsidRPr="00040977" w:rsidRDefault="004033CE" w:rsidP="004033CE">
      <w:pPr>
        <w:spacing w:after="0" w:line="276" w:lineRule="auto"/>
        <w:ind w:firstLine="720"/>
        <w:jc w:val="both"/>
        <w:rPr>
          <w:rFonts w:ascii="Times New Roman" w:hAnsi="Times New Roman"/>
          <w:sz w:val="28"/>
          <w:szCs w:val="28"/>
        </w:rPr>
      </w:pPr>
      <w:r w:rsidRPr="00040977">
        <w:rPr>
          <w:rFonts w:ascii="Times New Roman" w:hAnsi="Times New Roman"/>
          <w:sz w:val="28"/>
          <w:szCs w:val="28"/>
        </w:rPr>
        <w:t>Esošā Valsts policijas ēka Brīvības laukumā 19 ir kultūras piemineklis un</w:t>
      </w:r>
      <w:r w:rsidR="00E3456F" w:rsidRPr="00040977">
        <w:rPr>
          <w:rFonts w:ascii="Times New Roman" w:hAnsi="Times New Roman"/>
          <w:sz w:val="28"/>
          <w:szCs w:val="28"/>
        </w:rPr>
        <w:t xml:space="preserve"> tā ar attiecīgo zemes vienību</w:t>
      </w:r>
      <w:r w:rsidRPr="00040977">
        <w:rPr>
          <w:rFonts w:ascii="Times New Roman" w:hAnsi="Times New Roman"/>
          <w:sz w:val="28"/>
          <w:szCs w:val="28"/>
        </w:rPr>
        <w:t xml:space="preserve"> tiks nodota pašvaldības īpašumā</w:t>
      </w:r>
      <w:r w:rsidR="00B73428" w:rsidRPr="00040977">
        <w:rPr>
          <w:rFonts w:ascii="Times New Roman" w:hAnsi="Times New Roman"/>
          <w:sz w:val="28"/>
          <w:szCs w:val="28"/>
        </w:rPr>
        <w:t xml:space="preserve"> bez atlīdzības pašvaldības funkciju vai deleģēta pārvaldes uzdevuma veikšanai</w:t>
      </w:r>
      <w:r w:rsidRPr="00040977">
        <w:rPr>
          <w:rFonts w:ascii="Times New Roman" w:hAnsi="Times New Roman"/>
          <w:sz w:val="28"/>
          <w:szCs w:val="28"/>
        </w:rPr>
        <w:t xml:space="preserve"> vai</w:t>
      </w:r>
      <w:r w:rsidR="00B73428" w:rsidRPr="00040977">
        <w:rPr>
          <w:rFonts w:ascii="Times New Roman" w:hAnsi="Times New Roman"/>
          <w:sz w:val="28"/>
          <w:szCs w:val="28"/>
        </w:rPr>
        <w:t xml:space="preserve"> arī</w:t>
      </w:r>
      <w:r w:rsidRPr="00040977">
        <w:rPr>
          <w:rFonts w:ascii="Times New Roman" w:hAnsi="Times New Roman"/>
          <w:sz w:val="28"/>
          <w:szCs w:val="28"/>
        </w:rPr>
        <w:t xml:space="preserve"> pārdota. </w:t>
      </w:r>
    </w:p>
    <w:p w14:paraId="00DE413F" w14:textId="608D16E6" w:rsidR="004033CE" w:rsidRPr="00040977" w:rsidRDefault="004033CE" w:rsidP="004033CE">
      <w:pPr>
        <w:spacing w:after="0" w:line="276" w:lineRule="auto"/>
        <w:ind w:firstLine="720"/>
        <w:jc w:val="both"/>
        <w:rPr>
          <w:rFonts w:ascii="Times New Roman" w:hAnsi="Times New Roman"/>
          <w:sz w:val="28"/>
          <w:szCs w:val="28"/>
        </w:rPr>
      </w:pPr>
      <w:r w:rsidRPr="00040977">
        <w:rPr>
          <w:rFonts w:ascii="Times New Roman" w:hAnsi="Times New Roman"/>
          <w:sz w:val="28"/>
          <w:szCs w:val="28"/>
        </w:rPr>
        <w:t>Atsavināt plānots arī ēku</w:t>
      </w:r>
      <w:r w:rsidR="00E3456F" w:rsidRPr="00040977">
        <w:rPr>
          <w:rFonts w:ascii="Times New Roman" w:hAnsi="Times New Roman"/>
          <w:sz w:val="28"/>
          <w:szCs w:val="28"/>
        </w:rPr>
        <w:t xml:space="preserve"> un attiecīgo zemes vienību</w:t>
      </w:r>
      <w:r w:rsidRPr="00040977">
        <w:rPr>
          <w:rFonts w:ascii="Times New Roman" w:hAnsi="Times New Roman"/>
          <w:sz w:val="28"/>
          <w:szCs w:val="28"/>
        </w:rPr>
        <w:t xml:space="preserve"> J. Raiņa ielā 24</w:t>
      </w:r>
      <w:r w:rsidR="00A50564" w:rsidRPr="00040977">
        <w:rPr>
          <w:rFonts w:ascii="Times New Roman" w:hAnsi="Times New Roman"/>
          <w:sz w:val="28"/>
          <w:szCs w:val="28"/>
        </w:rPr>
        <w:t>,</w:t>
      </w:r>
      <w:r w:rsidRPr="00040977">
        <w:rPr>
          <w:rFonts w:ascii="Times New Roman" w:hAnsi="Times New Roman"/>
          <w:sz w:val="28"/>
          <w:szCs w:val="28"/>
        </w:rPr>
        <w:t xml:space="preserve"> savukārt garāžu kompleksu Jāņa ielā 3D plānots nojaukt</w:t>
      </w:r>
      <w:r w:rsidR="00E3456F" w:rsidRPr="00040977">
        <w:rPr>
          <w:rFonts w:ascii="Times New Roman" w:hAnsi="Times New Roman"/>
          <w:sz w:val="28"/>
          <w:szCs w:val="28"/>
        </w:rPr>
        <w:t>, savukārt, zemes vienību - atsavināt</w:t>
      </w:r>
      <w:r w:rsidRPr="00040977">
        <w:rPr>
          <w:rFonts w:ascii="Times New Roman" w:hAnsi="Times New Roman"/>
          <w:sz w:val="28"/>
          <w:szCs w:val="28"/>
        </w:rPr>
        <w:t>.</w:t>
      </w:r>
    </w:p>
    <w:p w14:paraId="057DD4DA" w14:textId="650D1404" w:rsidR="004033CE" w:rsidRDefault="004033CE" w:rsidP="004033CE">
      <w:pPr>
        <w:spacing w:after="0" w:line="276" w:lineRule="auto"/>
        <w:ind w:firstLine="720"/>
        <w:jc w:val="both"/>
        <w:rPr>
          <w:rFonts w:ascii="Times New Roman" w:hAnsi="Times New Roman"/>
          <w:sz w:val="28"/>
          <w:szCs w:val="28"/>
        </w:rPr>
      </w:pPr>
      <w:r w:rsidRPr="00040977">
        <w:rPr>
          <w:rFonts w:ascii="Times New Roman" w:hAnsi="Times New Roman"/>
          <w:sz w:val="28"/>
          <w:szCs w:val="28"/>
        </w:rPr>
        <w:t>Jauna katastrofu pārvaldības centra būvniecības nodrošināšanai</w:t>
      </w:r>
      <w:r w:rsidRPr="00040977">
        <w:rPr>
          <w:rStyle w:val="FootnoteReference"/>
          <w:rFonts w:ascii="Times New Roman" w:hAnsi="Times New Roman"/>
          <w:sz w:val="28"/>
          <w:szCs w:val="28"/>
        </w:rPr>
        <w:footnoteReference w:id="15"/>
      </w:r>
      <w:r w:rsidRPr="00040977">
        <w:rPr>
          <w:rFonts w:ascii="Times New Roman" w:hAnsi="Times New Roman"/>
          <w:sz w:val="28"/>
          <w:szCs w:val="28"/>
        </w:rPr>
        <w:t xml:space="preserve"> Tukumā tika prognozēts nepieciešamais finansējums </w:t>
      </w:r>
      <w:r w:rsidR="00D71BD3" w:rsidRPr="00040977">
        <w:rPr>
          <w:rFonts w:ascii="Times New Roman" w:hAnsi="Times New Roman"/>
          <w:sz w:val="28"/>
          <w:szCs w:val="28"/>
        </w:rPr>
        <w:t>11 262 370</w:t>
      </w:r>
      <w:r w:rsidRPr="00040977">
        <w:rPr>
          <w:rFonts w:ascii="Times New Roman" w:hAnsi="Times New Roman"/>
          <w:sz w:val="28"/>
          <w:szCs w:val="28"/>
        </w:rPr>
        <w:t xml:space="preserve"> </w:t>
      </w:r>
      <w:r w:rsidRPr="00040977">
        <w:rPr>
          <w:rFonts w:ascii="Times New Roman" w:hAnsi="Times New Roman"/>
          <w:i/>
          <w:sz w:val="28"/>
          <w:szCs w:val="28"/>
        </w:rPr>
        <w:t>euro</w:t>
      </w:r>
      <w:r w:rsidRPr="00040977">
        <w:rPr>
          <w:rFonts w:ascii="Times New Roman" w:hAnsi="Times New Roman"/>
          <w:sz w:val="28"/>
          <w:szCs w:val="28"/>
        </w:rPr>
        <w:t xml:space="preserve"> (bez PVN) vai </w:t>
      </w:r>
      <w:r w:rsidR="00D71BD3" w:rsidRPr="00040977">
        <w:rPr>
          <w:rFonts w:ascii="Times New Roman" w:hAnsi="Times New Roman"/>
          <w:sz w:val="28"/>
          <w:szCs w:val="28"/>
        </w:rPr>
        <w:t>13 627 468</w:t>
      </w:r>
      <w:r w:rsidRPr="00040977">
        <w:rPr>
          <w:rFonts w:ascii="Times New Roman" w:hAnsi="Times New Roman"/>
          <w:sz w:val="28"/>
          <w:szCs w:val="28"/>
        </w:rPr>
        <w:t xml:space="preserve"> </w:t>
      </w:r>
      <w:r w:rsidRPr="00040977">
        <w:rPr>
          <w:rFonts w:ascii="Times New Roman" w:hAnsi="Times New Roman"/>
          <w:i/>
          <w:sz w:val="28"/>
          <w:szCs w:val="28"/>
        </w:rPr>
        <w:t>euro</w:t>
      </w:r>
      <w:r w:rsidRPr="00040977">
        <w:rPr>
          <w:rFonts w:ascii="Times New Roman" w:hAnsi="Times New Roman"/>
          <w:sz w:val="28"/>
          <w:szCs w:val="28"/>
        </w:rPr>
        <w:t xml:space="preserve"> (ar PVN) apmērā</w:t>
      </w:r>
      <w:r w:rsidR="005D077D" w:rsidRPr="00040977">
        <w:rPr>
          <w:rFonts w:ascii="Times New Roman" w:hAnsi="Times New Roman"/>
          <w:sz w:val="28"/>
          <w:szCs w:val="28"/>
        </w:rPr>
        <w:t xml:space="preserve"> (I</w:t>
      </w:r>
      <w:r w:rsidR="005D077D">
        <w:rPr>
          <w:rFonts w:ascii="Times New Roman" w:hAnsi="Times New Roman"/>
          <w:sz w:val="28"/>
          <w:szCs w:val="28"/>
        </w:rPr>
        <w:t>nformatīvais ziņojums)</w:t>
      </w:r>
      <w:r>
        <w:rPr>
          <w:rFonts w:ascii="Times New Roman" w:hAnsi="Times New Roman"/>
          <w:sz w:val="28"/>
          <w:szCs w:val="28"/>
        </w:rPr>
        <w:t>.</w:t>
      </w:r>
    </w:p>
    <w:p w14:paraId="475B5DCD" w14:textId="01B54F3B" w:rsidR="004033CE" w:rsidRDefault="004033CE" w:rsidP="004033CE">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saņemts 1 piedāvājums ar plānoto līgumcenu </w:t>
      </w:r>
      <w:r w:rsidR="00D71BD3">
        <w:rPr>
          <w:rFonts w:ascii="Times New Roman" w:hAnsi="Times New Roman"/>
          <w:sz w:val="28"/>
          <w:szCs w:val="28"/>
        </w:rPr>
        <w:t>9 585 385,00</w:t>
      </w:r>
      <w:r>
        <w:rPr>
          <w:rFonts w:ascii="Times New Roman" w:hAnsi="Times New Roman"/>
          <w:sz w:val="28"/>
          <w:szCs w:val="28"/>
        </w:rPr>
        <w:t xml:space="preserve"> </w:t>
      </w:r>
      <w:r w:rsidRPr="00217A22">
        <w:rPr>
          <w:rFonts w:ascii="Times New Roman" w:hAnsi="Times New Roman"/>
          <w:i/>
          <w:sz w:val="28"/>
          <w:szCs w:val="28"/>
        </w:rPr>
        <w:t xml:space="preserve">euro </w:t>
      </w:r>
      <w:r>
        <w:rPr>
          <w:rFonts w:ascii="Times New Roman" w:hAnsi="Times New Roman"/>
          <w:sz w:val="28"/>
          <w:szCs w:val="28"/>
        </w:rPr>
        <w:t xml:space="preserve">(bez PVN) vai </w:t>
      </w:r>
      <w:r w:rsidR="00D71BD3">
        <w:rPr>
          <w:rFonts w:ascii="Times New Roman" w:hAnsi="Times New Roman"/>
          <w:sz w:val="28"/>
          <w:szCs w:val="28"/>
        </w:rPr>
        <w:t>11 598 315,85</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 Minētais piedāvājums ir noraidīts kā nolikuma prasībām neatbilstošs un Iepirkums šajā daļā ir izbeigts bez rezultāta.</w:t>
      </w:r>
    </w:p>
    <w:p w14:paraId="0B57BD8F" w14:textId="171961B9" w:rsidR="004033CE" w:rsidRDefault="004033CE" w:rsidP="00225CFB">
      <w:pPr>
        <w:spacing w:after="0" w:line="276" w:lineRule="auto"/>
        <w:jc w:val="center"/>
        <w:rPr>
          <w:rFonts w:ascii="Times New Roman" w:hAnsi="Times New Roman"/>
          <w:b/>
          <w:sz w:val="28"/>
          <w:szCs w:val="28"/>
        </w:rPr>
      </w:pPr>
    </w:p>
    <w:p w14:paraId="0ED3A8EF" w14:textId="7A4A9FE7" w:rsidR="00225CFB" w:rsidRDefault="00225CFB" w:rsidP="00225CFB">
      <w:pPr>
        <w:spacing w:after="0" w:line="276" w:lineRule="auto"/>
        <w:jc w:val="center"/>
        <w:rPr>
          <w:rFonts w:ascii="Times New Roman" w:hAnsi="Times New Roman"/>
          <w:b/>
          <w:sz w:val="28"/>
          <w:szCs w:val="28"/>
        </w:rPr>
      </w:pPr>
      <w:r w:rsidRPr="00AA280C">
        <w:rPr>
          <w:rFonts w:ascii="Times New Roman" w:hAnsi="Times New Roman"/>
          <w:b/>
          <w:sz w:val="28"/>
          <w:szCs w:val="28"/>
        </w:rPr>
        <w:t>I.</w:t>
      </w:r>
      <w:r>
        <w:rPr>
          <w:rFonts w:ascii="Times New Roman" w:hAnsi="Times New Roman"/>
          <w:b/>
          <w:sz w:val="28"/>
          <w:szCs w:val="28"/>
        </w:rPr>
        <w:t>9</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Viļānos</w:t>
      </w:r>
    </w:p>
    <w:p w14:paraId="1BE54C38" w14:textId="20E30C9C" w:rsidR="00D71BD3" w:rsidRDefault="00D71BD3" w:rsidP="00225CFB">
      <w:pPr>
        <w:spacing w:after="0" w:line="276" w:lineRule="auto"/>
        <w:jc w:val="center"/>
        <w:rPr>
          <w:rFonts w:ascii="Times New Roman" w:hAnsi="Times New Roman"/>
          <w:b/>
          <w:sz w:val="28"/>
          <w:szCs w:val="28"/>
        </w:rPr>
      </w:pPr>
    </w:p>
    <w:p w14:paraId="4F9CCB33" w14:textId="45858AC2" w:rsidR="00D71BD3" w:rsidRPr="00D71BD3" w:rsidRDefault="00D71BD3" w:rsidP="00D71BD3">
      <w:pPr>
        <w:spacing w:line="276" w:lineRule="auto"/>
        <w:ind w:firstLine="720"/>
        <w:jc w:val="both"/>
        <w:rPr>
          <w:rFonts w:ascii="Times New Roman" w:hAnsi="Times New Roman"/>
          <w:sz w:val="28"/>
          <w:szCs w:val="28"/>
        </w:rPr>
      </w:pPr>
      <w:r w:rsidRPr="00D71BD3">
        <w:rPr>
          <w:rFonts w:ascii="Times New Roman" w:hAnsi="Times New Roman"/>
          <w:sz w:val="28"/>
          <w:szCs w:val="28"/>
        </w:rPr>
        <w:t>Viļānos</w:t>
      </w:r>
      <w:r w:rsidR="008D2329">
        <w:rPr>
          <w:rFonts w:ascii="Times New Roman" w:hAnsi="Times New Roman"/>
          <w:sz w:val="28"/>
          <w:szCs w:val="28"/>
        </w:rPr>
        <w:t xml:space="preserve"> Rīgas ielā 34</w:t>
      </w:r>
      <w:r w:rsidRPr="00D71BD3">
        <w:rPr>
          <w:rFonts w:ascii="Times New Roman" w:hAnsi="Times New Roman"/>
          <w:sz w:val="28"/>
          <w:szCs w:val="28"/>
        </w:rPr>
        <w:t xml:space="preserve"> šobrīd ir izvietots </w:t>
      </w:r>
      <w:r>
        <w:rPr>
          <w:rFonts w:ascii="Times New Roman" w:hAnsi="Times New Roman"/>
          <w:sz w:val="28"/>
          <w:szCs w:val="28"/>
        </w:rPr>
        <w:t>ugunsdzēsības</w:t>
      </w:r>
      <w:r w:rsidRPr="00D71BD3">
        <w:rPr>
          <w:rFonts w:ascii="Times New Roman" w:hAnsi="Times New Roman"/>
          <w:sz w:val="28"/>
          <w:szCs w:val="28"/>
        </w:rPr>
        <w:t xml:space="preserve"> depo</w:t>
      </w:r>
      <w:r w:rsidR="008D2329">
        <w:rPr>
          <w:rFonts w:ascii="Times New Roman" w:hAnsi="Times New Roman"/>
          <w:sz w:val="28"/>
          <w:szCs w:val="28"/>
        </w:rPr>
        <w:t xml:space="preserve">. Objekts (zemes vienība, ēka) ir </w:t>
      </w:r>
      <w:r w:rsidR="008D2329" w:rsidRPr="00040977">
        <w:rPr>
          <w:rFonts w:ascii="Times New Roman" w:hAnsi="Times New Roman"/>
          <w:sz w:val="28"/>
          <w:szCs w:val="28"/>
        </w:rPr>
        <w:t>valsts īpašumā un Iekšlietu ministrijas valdījumā</w:t>
      </w:r>
      <w:r w:rsidR="008D2329">
        <w:rPr>
          <w:rFonts w:ascii="Times New Roman" w:hAnsi="Times New Roman"/>
          <w:sz w:val="28"/>
          <w:szCs w:val="28"/>
        </w:rPr>
        <w:t>.</w:t>
      </w:r>
      <w:r w:rsidRPr="00D71BD3">
        <w:rPr>
          <w:rFonts w:ascii="Times New Roman" w:hAnsi="Times New Roman"/>
          <w:sz w:val="28"/>
          <w:szCs w:val="28"/>
        </w:rPr>
        <w:t xml:space="preserve"> </w:t>
      </w:r>
    </w:p>
    <w:p w14:paraId="1C4364B9" w14:textId="21D70058" w:rsidR="00EF091A" w:rsidRDefault="005D077D" w:rsidP="00314FF1">
      <w:pPr>
        <w:spacing w:line="276" w:lineRule="auto"/>
        <w:ind w:firstLine="720"/>
        <w:jc w:val="both"/>
        <w:rPr>
          <w:rFonts w:ascii="Times New Roman" w:hAnsi="Times New Roman"/>
          <w:sz w:val="28"/>
          <w:szCs w:val="28"/>
        </w:rPr>
      </w:pPr>
      <w:r>
        <w:rPr>
          <w:rFonts w:ascii="Times New Roman" w:hAnsi="Times New Roman"/>
          <w:sz w:val="28"/>
          <w:szCs w:val="28"/>
        </w:rPr>
        <w:t>Viļānos ir</w:t>
      </w:r>
      <w:r w:rsidR="00D71BD3" w:rsidRPr="00D71BD3">
        <w:rPr>
          <w:rFonts w:ascii="Times New Roman" w:hAnsi="Times New Roman"/>
          <w:sz w:val="28"/>
          <w:szCs w:val="28"/>
        </w:rPr>
        <w:t xml:space="preserve"> plānots veikt ugunsdzēsības depo izvietojuma maiņu, uzlabojot </w:t>
      </w:r>
      <w:r w:rsidR="00EF091A">
        <w:rPr>
          <w:rFonts w:ascii="Times New Roman" w:hAnsi="Times New Roman"/>
          <w:sz w:val="28"/>
          <w:szCs w:val="28"/>
        </w:rPr>
        <w:t>Valsts ugunsdzēsības un glābšanas dienesta</w:t>
      </w:r>
      <w:r w:rsidR="00D71BD3" w:rsidRPr="00D71BD3">
        <w:rPr>
          <w:rFonts w:ascii="Times New Roman" w:hAnsi="Times New Roman"/>
          <w:sz w:val="28"/>
          <w:szCs w:val="28"/>
        </w:rPr>
        <w:t xml:space="preserve"> reaģēšanas spējas, attiecīgi slēdzot esošo ugunsdzēsības depo, kas ir sliktā tehniskā stāvoklī un neatbilst vajadzībām</w:t>
      </w:r>
      <w:r w:rsidR="00EF091A">
        <w:rPr>
          <w:rFonts w:ascii="Times New Roman" w:hAnsi="Times New Roman"/>
          <w:sz w:val="28"/>
          <w:szCs w:val="28"/>
        </w:rPr>
        <w:t xml:space="preserve"> (attēls Nr.9)</w:t>
      </w:r>
      <w:r w:rsidR="00D71BD3" w:rsidRPr="00D71BD3">
        <w:rPr>
          <w:rFonts w:ascii="Times New Roman" w:hAnsi="Times New Roman"/>
          <w:sz w:val="28"/>
          <w:szCs w:val="28"/>
        </w:rPr>
        <w:t>.</w:t>
      </w:r>
    </w:p>
    <w:p w14:paraId="1EE8A85E" w14:textId="4D11EAFD" w:rsidR="00EF091A" w:rsidRDefault="00EF091A" w:rsidP="00EF091A">
      <w:pPr>
        <w:spacing w:line="276" w:lineRule="auto"/>
        <w:ind w:firstLine="720"/>
        <w:jc w:val="both"/>
        <w:rPr>
          <w:rFonts w:ascii="Times New Roman" w:hAnsi="Times New Roman"/>
          <w:sz w:val="28"/>
          <w:szCs w:val="28"/>
        </w:rPr>
      </w:pPr>
      <w:r w:rsidRPr="00115D91">
        <w:rPr>
          <w:rFonts w:ascii="Times New Roman" w:hAnsi="Times New Roman"/>
          <w:b/>
          <w:noProof/>
          <w:sz w:val="28"/>
          <w:szCs w:val="28"/>
          <w:lang w:eastAsia="lv-LV"/>
        </w:rPr>
        <w:drawing>
          <wp:inline distT="0" distB="0" distL="0" distR="0" wp14:anchorId="0C736D27" wp14:editId="4A715A05">
            <wp:extent cx="2529840" cy="1493495"/>
            <wp:effectExtent l="0" t="0" r="3810" b="0"/>
            <wp:docPr id="247" name="Picture 247" descr="C:\Users\agate.sirma\Desktop\c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gate.sirma\Desktop\cbk.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3585" cy="1501609"/>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noProof/>
          <w:sz w:val="28"/>
          <w:szCs w:val="28"/>
          <w:lang w:eastAsia="lv-LV"/>
        </w:rPr>
        <w:drawing>
          <wp:inline distT="0" distB="0" distL="0" distR="0" wp14:anchorId="4370D868" wp14:editId="5B2AE838">
            <wp:extent cx="2563150" cy="1504950"/>
            <wp:effectExtent l="0" t="0" r="889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01393" cy="1527405"/>
                    </a:xfrm>
                    <a:prstGeom prst="rect">
                      <a:avLst/>
                    </a:prstGeom>
                    <a:noFill/>
                  </pic:spPr>
                </pic:pic>
              </a:graphicData>
            </a:graphic>
          </wp:inline>
        </w:drawing>
      </w:r>
    </w:p>
    <w:p w14:paraId="7357B50D" w14:textId="0CBB6FCA" w:rsidR="00EF091A" w:rsidRPr="00BC6FBF" w:rsidRDefault="00D71BD3" w:rsidP="00EF091A">
      <w:pPr>
        <w:spacing w:line="276" w:lineRule="auto"/>
        <w:ind w:firstLine="720"/>
        <w:jc w:val="center"/>
        <w:rPr>
          <w:rFonts w:ascii="Times New Roman" w:hAnsi="Times New Roman"/>
          <w:sz w:val="28"/>
          <w:szCs w:val="28"/>
        </w:rPr>
      </w:pPr>
      <w:r w:rsidRPr="00D71BD3">
        <w:rPr>
          <w:rFonts w:ascii="Times New Roman" w:hAnsi="Times New Roman"/>
          <w:sz w:val="28"/>
          <w:szCs w:val="28"/>
        </w:rPr>
        <w:t xml:space="preserve"> </w:t>
      </w:r>
      <w:r w:rsidR="00EF091A" w:rsidRPr="00225CFB">
        <w:rPr>
          <w:rFonts w:ascii="Times New Roman" w:hAnsi="Times New Roman"/>
          <w:i/>
          <w:sz w:val="24"/>
          <w:szCs w:val="24"/>
        </w:rPr>
        <w:t>Att.</w:t>
      </w:r>
      <w:r w:rsidR="00CF1FA9">
        <w:rPr>
          <w:rFonts w:ascii="Times New Roman" w:hAnsi="Times New Roman"/>
          <w:i/>
          <w:sz w:val="24"/>
          <w:szCs w:val="24"/>
        </w:rPr>
        <w:t>9</w:t>
      </w:r>
      <w:r w:rsidR="00EF091A" w:rsidRPr="00225CFB">
        <w:rPr>
          <w:rFonts w:ascii="Times New Roman" w:hAnsi="Times New Roman"/>
          <w:i/>
          <w:sz w:val="24"/>
          <w:szCs w:val="24"/>
        </w:rPr>
        <w:t xml:space="preserve">. Ugunsdzēsības depo </w:t>
      </w:r>
      <w:r w:rsidR="00EF091A">
        <w:rPr>
          <w:rFonts w:ascii="Times New Roman" w:hAnsi="Times New Roman"/>
          <w:i/>
          <w:sz w:val="24"/>
          <w:szCs w:val="24"/>
        </w:rPr>
        <w:t>Rīgas ielā 34, Viļānos</w:t>
      </w:r>
    </w:p>
    <w:p w14:paraId="353776F6" w14:textId="3EB25558" w:rsidR="00827569" w:rsidRPr="00040977" w:rsidRDefault="00D71BD3" w:rsidP="00827569">
      <w:pPr>
        <w:spacing w:after="0" w:line="276" w:lineRule="auto"/>
        <w:ind w:firstLine="720"/>
        <w:jc w:val="both"/>
        <w:rPr>
          <w:rFonts w:ascii="Times New Roman" w:hAnsi="Times New Roman"/>
          <w:sz w:val="28"/>
          <w:szCs w:val="28"/>
        </w:rPr>
      </w:pPr>
      <w:r w:rsidRPr="00D71BD3">
        <w:rPr>
          <w:rFonts w:ascii="Times New Roman" w:hAnsi="Times New Roman"/>
          <w:sz w:val="28"/>
          <w:szCs w:val="28"/>
        </w:rPr>
        <w:t xml:space="preserve">Viļānos plānots </w:t>
      </w:r>
      <w:r w:rsidR="005D077D">
        <w:rPr>
          <w:rFonts w:ascii="Times New Roman" w:hAnsi="Times New Roman"/>
          <w:sz w:val="28"/>
          <w:szCs w:val="28"/>
        </w:rPr>
        <w:t>u</w:t>
      </w:r>
      <w:r w:rsidRPr="00D71BD3">
        <w:rPr>
          <w:rFonts w:ascii="Times New Roman" w:hAnsi="Times New Roman"/>
          <w:sz w:val="28"/>
          <w:szCs w:val="28"/>
        </w:rPr>
        <w:t>zbūvēt jaunu katastrofu pārvaldības centru, izvietojot tajā jaunu D kategorijas ugunsdzēsības depo un V</w:t>
      </w:r>
      <w:r w:rsidR="00EF091A">
        <w:rPr>
          <w:rFonts w:ascii="Times New Roman" w:hAnsi="Times New Roman"/>
          <w:sz w:val="28"/>
          <w:szCs w:val="28"/>
        </w:rPr>
        <w:t>alsts policijas</w:t>
      </w:r>
      <w:r w:rsidRPr="00D71BD3">
        <w:rPr>
          <w:rFonts w:ascii="Times New Roman" w:hAnsi="Times New Roman"/>
          <w:sz w:val="28"/>
          <w:szCs w:val="28"/>
        </w:rPr>
        <w:t xml:space="preserve"> atbalsta punktu.</w:t>
      </w:r>
      <w:r w:rsidR="00EF091A">
        <w:rPr>
          <w:rFonts w:ascii="Times New Roman" w:hAnsi="Times New Roman"/>
          <w:sz w:val="28"/>
          <w:szCs w:val="28"/>
        </w:rPr>
        <w:t xml:space="preserve"> Tajā ir paredzēts izvietot arī Neatliekamās medicīniskās palīdzības dienesta struktūrvienību.</w:t>
      </w:r>
      <w:r w:rsidRPr="00D71BD3">
        <w:rPr>
          <w:rFonts w:ascii="Times New Roman" w:hAnsi="Times New Roman"/>
          <w:sz w:val="28"/>
          <w:szCs w:val="28"/>
        </w:rPr>
        <w:t xml:space="preserve"> Objekta būvniecība </w:t>
      </w:r>
      <w:r w:rsidRPr="00040977">
        <w:rPr>
          <w:rFonts w:ascii="Times New Roman" w:hAnsi="Times New Roman"/>
          <w:sz w:val="28"/>
          <w:szCs w:val="28"/>
        </w:rPr>
        <w:t xml:space="preserve">paredzēta Rīgas ielā 53A. </w:t>
      </w:r>
      <w:r w:rsidR="00A50564" w:rsidRPr="00040977">
        <w:rPr>
          <w:rFonts w:ascii="Times New Roman" w:hAnsi="Times New Roman"/>
          <w:sz w:val="28"/>
          <w:szCs w:val="28"/>
        </w:rPr>
        <w:t xml:space="preserve">Ar pašvaldību ir vienošanās un </w:t>
      </w:r>
      <w:r w:rsidR="00E3456F" w:rsidRPr="00040977">
        <w:rPr>
          <w:rFonts w:ascii="Times New Roman" w:hAnsi="Times New Roman"/>
          <w:sz w:val="28"/>
          <w:szCs w:val="28"/>
        </w:rPr>
        <w:t xml:space="preserve">ir pieņemts </w:t>
      </w:r>
      <w:r w:rsidR="00A50564" w:rsidRPr="00040977">
        <w:rPr>
          <w:rFonts w:ascii="Times New Roman" w:hAnsi="Times New Roman"/>
          <w:sz w:val="28"/>
          <w:szCs w:val="28"/>
        </w:rPr>
        <w:t xml:space="preserve">pašvaldības lēmums par </w:t>
      </w:r>
      <w:r w:rsidR="00295DE7" w:rsidRPr="00040977">
        <w:rPr>
          <w:rFonts w:ascii="Times New Roman" w:hAnsi="Times New Roman"/>
          <w:sz w:val="28"/>
          <w:szCs w:val="28"/>
        </w:rPr>
        <w:t>zemes vienības</w:t>
      </w:r>
      <w:r w:rsidR="00A50564" w:rsidRPr="00040977">
        <w:rPr>
          <w:rFonts w:ascii="Times New Roman" w:hAnsi="Times New Roman"/>
          <w:sz w:val="28"/>
          <w:szCs w:val="28"/>
        </w:rPr>
        <w:t xml:space="preserve"> pārņemšanu valsts īpašumā. Uz </w:t>
      </w:r>
      <w:r w:rsidR="00E3456F" w:rsidRPr="00040977">
        <w:rPr>
          <w:rFonts w:ascii="Times New Roman" w:hAnsi="Times New Roman"/>
          <w:sz w:val="28"/>
          <w:szCs w:val="28"/>
        </w:rPr>
        <w:t xml:space="preserve">būvniecības uzsākšanas </w:t>
      </w:r>
      <w:r w:rsidR="00A50564" w:rsidRPr="00040977">
        <w:rPr>
          <w:rFonts w:ascii="Times New Roman" w:hAnsi="Times New Roman"/>
          <w:sz w:val="28"/>
          <w:szCs w:val="28"/>
        </w:rPr>
        <w:t>br</w:t>
      </w:r>
      <w:r w:rsidR="00A50564" w:rsidRPr="00040977">
        <w:rPr>
          <w:rFonts w:ascii="Times New Roman" w:hAnsi="Times New Roman" w:hint="eastAsia"/>
          <w:sz w:val="28"/>
          <w:szCs w:val="28"/>
        </w:rPr>
        <w:t>ī</w:t>
      </w:r>
      <w:r w:rsidR="00A50564" w:rsidRPr="00040977">
        <w:rPr>
          <w:rFonts w:ascii="Times New Roman" w:hAnsi="Times New Roman"/>
          <w:sz w:val="28"/>
          <w:szCs w:val="28"/>
        </w:rPr>
        <w:t xml:space="preserve">di zemes </w:t>
      </w:r>
      <w:r w:rsidR="00E3456F" w:rsidRPr="00040977">
        <w:rPr>
          <w:rFonts w:ascii="Times New Roman" w:hAnsi="Times New Roman"/>
          <w:sz w:val="28"/>
          <w:szCs w:val="28"/>
        </w:rPr>
        <w:t>vienība</w:t>
      </w:r>
      <w:r w:rsidR="00A50564" w:rsidRPr="00040977">
        <w:rPr>
          <w:rFonts w:ascii="Times New Roman" w:hAnsi="Times New Roman"/>
          <w:sz w:val="28"/>
          <w:szCs w:val="28"/>
        </w:rPr>
        <w:t xml:space="preserve"> b</w:t>
      </w:r>
      <w:r w:rsidR="00A50564" w:rsidRPr="00040977">
        <w:rPr>
          <w:rFonts w:ascii="Times New Roman" w:hAnsi="Times New Roman" w:hint="eastAsia"/>
          <w:sz w:val="28"/>
          <w:szCs w:val="28"/>
        </w:rPr>
        <w:t>ū</w:t>
      </w:r>
      <w:r w:rsidR="00A50564" w:rsidRPr="00040977">
        <w:rPr>
          <w:rFonts w:ascii="Times New Roman" w:hAnsi="Times New Roman"/>
          <w:sz w:val="28"/>
          <w:szCs w:val="28"/>
        </w:rPr>
        <w:t xml:space="preserve">s </w:t>
      </w:r>
      <w:r w:rsidR="00E3456F" w:rsidRPr="00040977">
        <w:rPr>
          <w:rFonts w:ascii="Times New Roman" w:hAnsi="Times New Roman"/>
          <w:sz w:val="28"/>
          <w:szCs w:val="28"/>
        </w:rPr>
        <w:t>valsts</w:t>
      </w:r>
      <w:r w:rsidR="00A50564" w:rsidRPr="00040977">
        <w:rPr>
          <w:rFonts w:ascii="Times New Roman" w:hAnsi="Times New Roman"/>
          <w:sz w:val="28"/>
          <w:szCs w:val="28"/>
        </w:rPr>
        <w:t xml:space="preserve"> </w:t>
      </w:r>
      <w:r w:rsidR="00A50564" w:rsidRPr="00040977">
        <w:rPr>
          <w:rFonts w:ascii="Times New Roman" w:hAnsi="Times New Roman" w:hint="eastAsia"/>
          <w:sz w:val="28"/>
          <w:szCs w:val="28"/>
        </w:rPr>
        <w:t>ī</w:t>
      </w:r>
      <w:r w:rsidR="00A50564" w:rsidRPr="00040977">
        <w:rPr>
          <w:rFonts w:ascii="Times New Roman" w:hAnsi="Times New Roman"/>
          <w:sz w:val="28"/>
          <w:szCs w:val="28"/>
        </w:rPr>
        <w:t>pašum</w:t>
      </w:r>
      <w:r w:rsidR="00A50564" w:rsidRPr="00040977">
        <w:rPr>
          <w:rFonts w:ascii="Times New Roman" w:hAnsi="Times New Roman" w:hint="eastAsia"/>
          <w:sz w:val="28"/>
          <w:szCs w:val="28"/>
        </w:rPr>
        <w:t>ā</w:t>
      </w:r>
      <w:r w:rsidR="00E3456F" w:rsidRPr="00040977">
        <w:rPr>
          <w:rFonts w:ascii="Times New Roman" w:hAnsi="Times New Roman"/>
          <w:sz w:val="28"/>
          <w:szCs w:val="28"/>
        </w:rPr>
        <w:t xml:space="preserve"> un Iekšlietu ministrijas valdījumā</w:t>
      </w:r>
      <w:r w:rsidR="00A50564" w:rsidRPr="00040977">
        <w:rPr>
          <w:rFonts w:ascii="Times New Roman" w:hAnsi="Times New Roman"/>
          <w:sz w:val="28"/>
          <w:szCs w:val="28"/>
        </w:rPr>
        <w:t>.</w:t>
      </w:r>
      <w:r w:rsidR="00827569" w:rsidRPr="00040977">
        <w:rPr>
          <w:rFonts w:ascii="Times New Roman" w:hAnsi="Times New Roman"/>
          <w:sz w:val="28"/>
          <w:szCs w:val="28"/>
        </w:rPr>
        <w:t xml:space="preserve"> Esošo ugunsdzēsības depo ir plānots nojaukt, savukārt, zemes vienību - atsavināt.</w:t>
      </w:r>
    </w:p>
    <w:p w14:paraId="2E2032ED" w14:textId="49F80863" w:rsidR="00EF091A" w:rsidRDefault="00EF091A" w:rsidP="00EF091A">
      <w:pPr>
        <w:spacing w:after="0" w:line="276" w:lineRule="auto"/>
        <w:ind w:firstLine="720"/>
        <w:jc w:val="both"/>
        <w:rPr>
          <w:rFonts w:ascii="Times New Roman" w:hAnsi="Times New Roman"/>
          <w:sz w:val="28"/>
          <w:szCs w:val="28"/>
        </w:rPr>
      </w:pPr>
      <w:r w:rsidRPr="00040977">
        <w:rPr>
          <w:rFonts w:ascii="Times New Roman" w:hAnsi="Times New Roman"/>
          <w:sz w:val="28"/>
          <w:szCs w:val="28"/>
        </w:rPr>
        <w:t>Jauna katastrofu pārvaldības centra būvniecības nodrošināšanai</w:t>
      </w:r>
      <w:r w:rsidRPr="00040977">
        <w:rPr>
          <w:rStyle w:val="FootnoteReference"/>
          <w:rFonts w:ascii="Times New Roman" w:hAnsi="Times New Roman"/>
          <w:sz w:val="28"/>
          <w:szCs w:val="28"/>
        </w:rPr>
        <w:footnoteReference w:id="16"/>
      </w:r>
      <w:r w:rsidRPr="00040977">
        <w:rPr>
          <w:rFonts w:ascii="Times New Roman" w:hAnsi="Times New Roman"/>
          <w:sz w:val="28"/>
          <w:szCs w:val="28"/>
        </w:rPr>
        <w:t xml:space="preserve"> Viļānos tika prognozēts nepieciešamais finansējums 2 201 836 </w:t>
      </w:r>
      <w:r w:rsidRPr="00040977">
        <w:rPr>
          <w:rFonts w:ascii="Times New Roman" w:hAnsi="Times New Roman"/>
          <w:i/>
          <w:sz w:val="28"/>
          <w:szCs w:val="28"/>
        </w:rPr>
        <w:t>euro</w:t>
      </w:r>
      <w:r w:rsidRPr="00040977">
        <w:rPr>
          <w:rFonts w:ascii="Times New Roman" w:hAnsi="Times New Roman"/>
          <w:sz w:val="28"/>
          <w:szCs w:val="28"/>
        </w:rPr>
        <w:t xml:space="preserve"> (bez PVN) vai 2 664 220 </w:t>
      </w:r>
      <w:r w:rsidRPr="00040977">
        <w:rPr>
          <w:rFonts w:ascii="Times New Roman" w:hAnsi="Times New Roman"/>
          <w:i/>
          <w:sz w:val="28"/>
          <w:szCs w:val="28"/>
        </w:rPr>
        <w:t>euro</w:t>
      </w:r>
      <w:r w:rsidRPr="00040977">
        <w:rPr>
          <w:rFonts w:ascii="Times New Roman" w:hAnsi="Times New Roman"/>
          <w:sz w:val="28"/>
          <w:szCs w:val="28"/>
        </w:rPr>
        <w:t xml:space="preserve"> (ar PVN) apmērā</w:t>
      </w:r>
      <w:r w:rsidR="005D077D" w:rsidRPr="00040977">
        <w:rPr>
          <w:rFonts w:ascii="Times New Roman" w:hAnsi="Times New Roman"/>
          <w:sz w:val="28"/>
          <w:szCs w:val="28"/>
        </w:rPr>
        <w:t xml:space="preserve"> (Informatīvais ziņojums</w:t>
      </w:r>
      <w:r w:rsidR="005D077D">
        <w:rPr>
          <w:rFonts w:ascii="Times New Roman" w:hAnsi="Times New Roman"/>
          <w:sz w:val="28"/>
          <w:szCs w:val="28"/>
        </w:rPr>
        <w:t>)</w:t>
      </w:r>
      <w:r>
        <w:rPr>
          <w:rFonts w:ascii="Times New Roman" w:hAnsi="Times New Roman"/>
          <w:sz w:val="28"/>
          <w:szCs w:val="28"/>
        </w:rPr>
        <w:t>.</w:t>
      </w:r>
    </w:p>
    <w:p w14:paraId="244E7B0D" w14:textId="2E80A896" w:rsidR="00EF091A" w:rsidRDefault="00EF091A" w:rsidP="00EF091A">
      <w:pPr>
        <w:spacing w:after="0" w:line="276" w:lineRule="auto"/>
        <w:jc w:val="both"/>
        <w:rPr>
          <w:rFonts w:ascii="Times New Roman" w:hAnsi="Times New Roman"/>
          <w:sz w:val="28"/>
          <w:szCs w:val="28"/>
        </w:rPr>
      </w:pPr>
      <w:r>
        <w:rPr>
          <w:rFonts w:ascii="Times New Roman" w:hAnsi="Times New Roman"/>
          <w:sz w:val="28"/>
          <w:szCs w:val="28"/>
        </w:rPr>
        <w:tab/>
        <w:t xml:space="preserve">Attiecīgajā Iepirkuma daļā ir saņemti 5 piedāvājumi. Tiesības slēgt iepirkuma līgumu ir piešķirtas PS “BI_ZENG” ar piedāvāto līgumcenu 2 096 435,83 </w:t>
      </w:r>
      <w:r w:rsidRPr="00217A22">
        <w:rPr>
          <w:rFonts w:ascii="Times New Roman" w:hAnsi="Times New Roman"/>
          <w:i/>
          <w:sz w:val="28"/>
          <w:szCs w:val="28"/>
        </w:rPr>
        <w:t xml:space="preserve">euro </w:t>
      </w:r>
      <w:r>
        <w:rPr>
          <w:rFonts w:ascii="Times New Roman" w:hAnsi="Times New Roman"/>
          <w:sz w:val="28"/>
          <w:szCs w:val="28"/>
        </w:rPr>
        <w:t xml:space="preserve">(bez PVN) vai 2 536 687,35 </w:t>
      </w:r>
      <w:r w:rsidRPr="0070570E">
        <w:rPr>
          <w:rFonts w:ascii="Times New Roman" w:hAnsi="Times New Roman"/>
          <w:i/>
          <w:sz w:val="28"/>
          <w:szCs w:val="28"/>
        </w:rPr>
        <w:t>euro</w:t>
      </w:r>
      <w:r>
        <w:rPr>
          <w:rFonts w:ascii="Times New Roman" w:hAnsi="Times New Roman"/>
          <w:sz w:val="28"/>
          <w:szCs w:val="28"/>
        </w:rPr>
        <w:t xml:space="preserve"> (ar PVN), kas ir zemāka, nekā prognozēts</w:t>
      </w:r>
      <w:r w:rsidR="00531F56">
        <w:rPr>
          <w:rFonts w:ascii="Times New Roman" w:hAnsi="Times New Roman"/>
          <w:sz w:val="28"/>
          <w:szCs w:val="28"/>
        </w:rPr>
        <w:t xml:space="preserve"> (pielikums)</w:t>
      </w:r>
      <w:r>
        <w:rPr>
          <w:rFonts w:ascii="Times New Roman" w:hAnsi="Times New Roman"/>
          <w:sz w:val="28"/>
          <w:szCs w:val="28"/>
        </w:rPr>
        <w:t>.</w:t>
      </w:r>
    </w:p>
    <w:p w14:paraId="11FA481D" w14:textId="77777777" w:rsidR="00531F56" w:rsidRDefault="00531F56" w:rsidP="00531F56">
      <w:pPr>
        <w:spacing w:after="0" w:line="276" w:lineRule="auto"/>
        <w:ind w:firstLine="720"/>
        <w:jc w:val="both"/>
        <w:rPr>
          <w:rFonts w:ascii="Times New Roman" w:hAnsi="Times New Roman"/>
          <w:sz w:val="28"/>
          <w:szCs w:val="28"/>
        </w:rPr>
      </w:pPr>
      <w:r>
        <w:rPr>
          <w:rFonts w:ascii="Times New Roman" w:hAnsi="Times New Roman"/>
          <w:sz w:val="28"/>
          <w:szCs w:val="28"/>
        </w:rPr>
        <w:t>Iepirkuma komisijas lēmums šajā Iepirkuma daļā nav pārsūdzēts, līdz ar to tuvākajā laikā plānots noslēgt iepirkuma līgumu ar iepriekš minēto pretendentu par katastrofu pārvaldības centra projektēšanu un būvniecību, kā arī autoruzraudzību.</w:t>
      </w:r>
    </w:p>
    <w:p w14:paraId="6F148AAD" w14:textId="77777777" w:rsidR="00EF091A" w:rsidRPr="00D71BD3" w:rsidRDefault="00EF091A" w:rsidP="00EF091A">
      <w:pPr>
        <w:spacing w:after="0" w:line="276" w:lineRule="auto"/>
        <w:ind w:firstLine="720"/>
        <w:jc w:val="both"/>
        <w:rPr>
          <w:rFonts w:ascii="Times New Roman" w:hAnsi="Times New Roman"/>
          <w:sz w:val="28"/>
          <w:szCs w:val="28"/>
        </w:rPr>
      </w:pPr>
    </w:p>
    <w:p w14:paraId="55B09A56" w14:textId="3CEA0BE1" w:rsidR="00225CFB" w:rsidRDefault="00225CFB" w:rsidP="00225CFB">
      <w:pPr>
        <w:spacing w:after="0" w:line="276" w:lineRule="auto"/>
        <w:jc w:val="center"/>
        <w:rPr>
          <w:rFonts w:ascii="Times New Roman" w:hAnsi="Times New Roman"/>
          <w:color w:val="FF0000"/>
          <w:sz w:val="28"/>
          <w:szCs w:val="28"/>
        </w:rPr>
      </w:pPr>
      <w:r w:rsidRPr="00AA280C">
        <w:rPr>
          <w:rFonts w:ascii="Times New Roman" w:hAnsi="Times New Roman"/>
          <w:b/>
          <w:sz w:val="28"/>
          <w:szCs w:val="28"/>
        </w:rPr>
        <w:lastRenderedPageBreak/>
        <w:t>I.1</w:t>
      </w:r>
      <w:r>
        <w:rPr>
          <w:rFonts w:ascii="Times New Roman" w:hAnsi="Times New Roman"/>
          <w:b/>
          <w:sz w:val="28"/>
          <w:szCs w:val="28"/>
        </w:rPr>
        <w:t>0</w:t>
      </w:r>
      <w:r w:rsidRPr="00AA280C">
        <w:rPr>
          <w:rFonts w:ascii="Times New Roman" w:hAnsi="Times New Roman"/>
          <w:b/>
          <w:sz w:val="28"/>
          <w:szCs w:val="28"/>
        </w:rPr>
        <w:t xml:space="preserve">. Katastrofu pārvaldības centra būvniecība </w:t>
      </w:r>
      <w:r>
        <w:rPr>
          <w:rFonts w:ascii="Times New Roman" w:hAnsi="Times New Roman"/>
          <w:b/>
          <w:sz w:val="28"/>
          <w:szCs w:val="28"/>
        </w:rPr>
        <w:t>Alsungā</w:t>
      </w:r>
    </w:p>
    <w:p w14:paraId="592C3116" w14:textId="77777777" w:rsidR="00C83193" w:rsidRDefault="00C83193" w:rsidP="00181D83">
      <w:pPr>
        <w:spacing w:after="0" w:line="276" w:lineRule="auto"/>
        <w:jc w:val="both"/>
        <w:rPr>
          <w:rFonts w:ascii="Times New Roman" w:hAnsi="Times New Roman" w:cs="Times New Roman"/>
          <w:color w:val="000000"/>
          <w:sz w:val="28"/>
          <w:szCs w:val="28"/>
        </w:rPr>
      </w:pPr>
    </w:p>
    <w:p w14:paraId="0300CFBB" w14:textId="1CB88FF4" w:rsidR="00CF1FA9" w:rsidRPr="00CF1FA9" w:rsidRDefault="00CF1FA9" w:rsidP="00CF1FA9">
      <w:pPr>
        <w:spacing w:line="276" w:lineRule="auto"/>
        <w:ind w:firstLine="720"/>
        <w:jc w:val="both"/>
        <w:rPr>
          <w:rFonts w:ascii="Times New Roman" w:hAnsi="Times New Roman"/>
          <w:sz w:val="28"/>
          <w:szCs w:val="28"/>
        </w:rPr>
      </w:pPr>
      <w:r w:rsidRPr="00CF1FA9">
        <w:rPr>
          <w:rFonts w:ascii="Times New Roman" w:hAnsi="Times New Roman"/>
          <w:sz w:val="28"/>
          <w:szCs w:val="28"/>
        </w:rPr>
        <w:t>Alsungā šobrīd ir izvietot</w:t>
      </w:r>
      <w:r>
        <w:rPr>
          <w:rFonts w:ascii="Times New Roman" w:hAnsi="Times New Roman"/>
          <w:sz w:val="28"/>
          <w:szCs w:val="28"/>
        </w:rPr>
        <w:t>s ugunsdzēsības depo, nav izvietotas citas Iekšlietu ministrijas padotības iestādes.</w:t>
      </w:r>
    </w:p>
    <w:p w14:paraId="69B0CB5E" w14:textId="6259C25E" w:rsidR="00CF1FA9" w:rsidRDefault="00CF1FA9" w:rsidP="00CF1FA9">
      <w:pPr>
        <w:spacing w:line="276" w:lineRule="auto"/>
        <w:ind w:firstLine="720"/>
        <w:jc w:val="both"/>
        <w:rPr>
          <w:rFonts w:ascii="Times New Roman" w:hAnsi="Times New Roman"/>
          <w:sz w:val="28"/>
          <w:szCs w:val="28"/>
        </w:rPr>
      </w:pPr>
      <w:r w:rsidRPr="00CF1FA9">
        <w:rPr>
          <w:rFonts w:ascii="Times New Roman" w:hAnsi="Times New Roman"/>
          <w:sz w:val="28"/>
          <w:szCs w:val="28"/>
        </w:rPr>
        <w:t>Esošā</w:t>
      </w:r>
      <w:r>
        <w:rPr>
          <w:rFonts w:ascii="Times New Roman" w:hAnsi="Times New Roman"/>
          <w:sz w:val="28"/>
          <w:szCs w:val="28"/>
        </w:rPr>
        <w:t xml:space="preserve"> ugunsdzēsības depo </w:t>
      </w:r>
      <w:r w:rsidRPr="00CF1FA9">
        <w:rPr>
          <w:rFonts w:ascii="Times New Roman" w:hAnsi="Times New Roman"/>
          <w:sz w:val="28"/>
          <w:szCs w:val="28"/>
        </w:rPr>
        <w:t>ēka Skolas ielā 24 nodota ekspluatācijā 1952. gadā. Ēka ir sliktā tehniskā stāvoklī (ēkai ir malkas apkure un ēkas 2.stāvā nav ūdensvada un kanalizācijas). Ēka neatbilst ugunsdzēsības depo minimālajām prasībām, turklāt V</w:t>
      </w:r>
      <w:r>
        <w:rPr>
          <w:rFonts w:ascii="Times New Roman" w:hAnsi="Times New Roman"/>
          <w:sz w:val="28"/>
          <w:szCs w:val="28"/>
        </w:rPr>
        <w:t>alsts ugunsdzēsības un glābšanas dienesta</w:t>
      </w:r>
      <w:r w:rsidRPr="00CF1FA9">
        <w:rPr>
          <w:rFonts w:ascii="Times New Roman" w:hAnsi="Times New Roman"/>
          <w:sz w:val="28"/>
          <w:szCs w:val="28"/>
        </w:rPr>
        <w:t xml:space="preserve"> vajadzībām tā ir daudzkārt par lielu</w:t>
      </w:r>
      <w:r>
        <w:rPr>
          <w:rFonts w:ascii="Times New Roman" w:hAnsi="Times New Roman"/>
          <w:sz w:val="28"/>
          <w:szCs w:val="28"/>
        </w:rPr>
        <w:t xml:space="preserve"> (attēls Nr.10)</w:t>
      </w:r>
      <w:r w:rsidRPr="00CF1FA9">
        <w:rPr>
          <w:rFonts w:ascii="Times New Roman" w:hAnsi="Times New Roman"/>
          <w:sz w:val="28"/>
          <w:szCs w:val="28"/>
        </w:rPr>
        <w:t xml:space="preserve">. </w:t>
      </w:r>
      <w:r w:rsidR="008D2329">
        <w:rPr>
          <w:rFonts w:ascii="Times New Roman" w:hAnsi="Times New Roman"/>
          <w:sz w:val="28"/>
          <w:szCs w:val="28"/>
        </w:rPr>
        <w:t xml:space="preserve">Objekts (zemes vienība, ēka) ir </w:t>
      </w:r>
      <w:r w:rsidR="008D2329" w:rsidRPr="00040977">
        <w:rPr>
          <w:rFonts w:ascii="Times New Roman" w:hAnsi="Times New Roman"/>
          <w:sz w:val="28"/>
          <w:szCs w:val="28"/>
        </w:rPr>
        <w:t>valsts īpašumā un Iekšlietu ministrijas valdījumā</w:t>
      </w:r>
      <w:r w:rsidR="008D2329">
        <w:rPr>
          <w:rFonts w:ascii="Times New Roman" w:hAnsi="Times New Roman"/>
          <w:sz w:val="28"/>
          <w:szCs w:val="28"/>
        </w:rPr>
        <w:t>.</w:t>
      </w:r>
    </w:p>
    <w:p w14:paraId="4A691E78" w14:textId="0A2BC225" w:rsidR="00CF1FA9" w:rsidRDefault="00CF1FA9" w:rsidP="00CF1FA9">
      <w:pPr>
        <w:spacing w:line="276" w:lineRule="auto"/>
        <w:ind w:firstLine="720"/>
        <w:jc w:val="both"/>
        <w:rPr>
          <w:rFonts w:ascii="Times New Roman" w:hAnsi="Times New Roman"/>
          <w:sz w:val="28"/>
          <w:szCs w:val="28"/>
        </w:rPr>
      </w:pPr>
      <w:r>
        <w:rPr>
          <w:rFonts w:ascii="Times New Roman" w:hAnsi="Times New Roman"/>
          <w:noProof/>
          <w:sz w:val="28"/>
          <w:szCs w:val="28"/>
          <w:lang w:eastAsia="lv-LV"/>
        </w:rPr>
        <w:drawing>
          <wp:inline distT="0" distB="0" distL="0" distR="0" wp14:anchorId="4BC3B758" wp14:editId="4367D130">
            <wp:extent cx="2150364" cy="12649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sunga.jfif"/>
                    <pic:cNvPicPr/>
                  </pic:nvPicPr>
                  <pic:blipFill>
                    <a:blip r:embed="rId28">
                      <a:extLst>
                        <a:ext uri="{28A0092B-C50C-407E-A947-70E740481C1C}">
                          <a14:useLocalDpi xmlns:a14="http://schemas.microsoft.com/office/drawing/2010/main" val="0"/>
                        </a:ext>
                      </a:extLst>
                    </a:blip>
                    <a:stretch>
                      <a:fillRect/>
                    </a:stretch>
                  </pic:blipFill>
                  <pic:spPr>
                    <a:xfrm>
                      <a:off x="0" y="0"/>
                      <a:ext cx="2163137" cy="1272433"/>
                    </a:xfrm>
                    <a:prstGeom prst="rect">
                      <a:avLst/>
                    </a:prstGeom>
                  </pic:spPr>
                </pic:pic>
              </a:graphicData>
            </a:graphic>
          </wp:inline>
        </w:drawing>
      </w:r>
      <w:r>
        <w:rPr>
          <w:rFonts w:ascii="Times New Roman" w:hAnsi="Times New Roman"/>
          <w:sz w:val="28"/>
          <w:szCs w:val="28"/>
        </w:rPr>
        <w:t xml:space="preserve">  </w:t>
      </w:r>
      <w:r w:rsidRPr="00F43E67">
        <w:rPr>
          <w:rFonts w:ascii="Times New Roman" w:hAnsi="Times New Roman"/>
          <w:noProof/>
          <w:sz w:val="28"/>
          <w:szCs w:val="28"/>
          <w:lang w:eastAsia="lv-LV"/>
        </w:rPr>
        <w:drawing>
          <wp:inline distT="0" distB="0" distL="0" distR="0" wp14:anchorId="282B5F0C" wp14:editId="58490567">
            <wp:extent cx="2396490" cy="1348393"/>
            <wp:effectExtent l="0" t="0" r="3810" b="4445"/>
            <wp:docPr id="132" name="Picture 132" descr="C:\Users\agate.sirma\Desktop\20190410_103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gate.sirma\Desktop\20190410_10372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35428" cy="1370302"/>
                    </a:xfrm>
                    <a:prstGeom prst="rect">
                      <a:avLst/>
                    </a:prstGeom>
                    <a:noFill/>
                    <a:ln>
                      <a:noFill/>
                    </a:ln>
                  </pic:spPr>
                </pic:pic>
              </a:graphicData>
            </a:graphic>
          </wp:inline>
        </w:drawing>
      </w:r>
    </w:p>
    <w:p w14:paraId="74590CA3" w14:textId="7AF287E0" w:rsidR="00CF1FA9" w:rsidRPr="00CF1FA9" w:rsidRDefault="00CF1FA9" w:rsidP="00CF1FA9">
      <w:pPr>
        <w:spacing w:line="276" w:lineRule="auto"/>
        <w:ind w:firstLine="720"/>
        <w:jc w:val="center"/>
        <w:rPr>
          <w:rFonts w:ascii="Times New Roman" w:hAnsi="Times New Roman"/>
          <w:sz w:val="28"/>
          <w:szCs w:val="28"/>
        </w:rPr>
      </w:pPr>
      <w:r w:rsidRPr="00225CFB">
        <w:rPr>
          <w:rFonts w:ascii="Times New Roman" w:hAnsi="Times New Roman"/>
          <w:i/>
          <w:sz w:val="24"/>
          <w:szCs w:val="24"/>
        </w:rPr>
        <w:t>Att.</w:t>
      </w:r>
      <w:r>
        <w:rPr>
          <w:rFonts w:ascii="Times New Roman" w:hAnsi="Times New Roman"/>
          <w:i/>
          <w:sz w:val="24"/>
          <w:szCs w:val="24"/>
        </w:rPr>
        <w:t>10</w:t>
      </w:r>
      <w:r w:rsidRPr="00225CFB">
        <w:rPr>
          <w:rFonts w:ascii="Times New Roman" w:hAnsi="Times New Roman"/>
          <w:i/>
          <w:sz w:val="24"/>
          <w:szCs w:val="24"/>
        </w:rPr>
        <w:t xml:space="preserve">. Ugunsdzēsības depo </w:t>
      </w:r>
      <w:r>
        <w:rPr>
          <w:rFonts w:ascii="Times New Roman" w:hAnsi="Times New Roman"/>
          <w:i/>
          <w:sz w:val="24"/>
          <w:szCs w:val="24"/>
        </w:rPr>
        <w:t>Skolas ielā 24, Alsungā</w:t>
      </w:r>
    </w:p>
    <w:p w14:paraId="6F2E9783" w14:textId="6D6C2006" w:rsidR="00CF1FA9" w:rsidRDefault="00CF1FA9" w:rsidP="00CF1FA9">
      <w:pPr>
        <w:spacing w:line="276" w:lineRule="auto"/>
        <w:ind w:firstLine="720"/>
        <w:jc w:val="both"/>
        <w:rPr>
          <w:rFonts w:ascii="Times New Roman" w:hAnsi="Times New Roman"/>
          <w:sz w:val="28"/>
          <w:szCs w:val="28"/>
        </w:rPr>
      </w:pPr>
      <w:r w:rsidRPr="00CF1FA9">
        <w:rPr>
          <w:rFonts w:ascii="Times New Roman" w:hAnsi="Times New Roman"/>
          <w:sz w:val="28"/>
          <w:szCs w:val="28"/>
        </w:rPr>
        <w:t xml:space="preserve">Alsungā plānots </w:t>
      </w:r>
      <w:r w:rsidR="005D077D">
        <w:rPr>
          <w:rFonts w:ascii="Times New Roman" w:hAnsi="Times New Roman"/>
          <w:sz w:val="28"/>
          <w:szCs w:val="28"/>
        </w:rPr>
        <w:t>u</w:t>
      </w:r>
      <w:r w:rsidRPr="00CF1FA9">
        <w:rPr>
          <w:rFonts w:ascii="Times New Roman" w:hAnsi="Times New Roman"/>
          <w:sz w:val="28"/>
          <w:szCs w:val="28"/>
        </w:rPr>
        <w:t>zbūvēt jaunu katastrofu pārvaldības centru, izvietojot tajā D kategorijas ugunsdzēsības depo, paredzot tajā arī telpas N</w:t>
      </w:r>
      <w:r>
        <w:rPr>
          <w:rFonts w:ascii="Times New Roman" w:hAnsi="Times New Roman"/>
          <w:sz w:val="28"/>
          <w:szCs w:val="28"/>
        </w:rPr>
        <w:t>eatliekamās medicīniskās palīdzības dienesta</w:t>
      </w:r>
      <w:r w:rsidRPr="00CF1FA9">
        <w:rPr>
          <w:rFonts w:ascii="Times New Roman" w:hAnsi="Times New Roman"/>
          <w:sz w:val="28"/>
          <w:szCs w:val="28"/>
        </w:rPr>
        <w:t xml:space="preserve"> struktūrvienībai. Objekta būvniecība paredzēta esošās ēkas vietā. </w:t>
      </w:r>
    </w:p>
    <w:p w14:paraId="74AA6580" w14:textId="0F73DE17" w:rsidR="00CF1FA9" w:rsidRPr="00040977" w:rsidRDefault="00CF1FA9" w:rsidP="00CF1FA9">
      <w:pPr>
        <w:spacing w:line="276" w:lineRule="auto"/>
        <w:ind w:firstLine="709"/>
        <w:jc w:val="both"/>
        <w:rPr>
          <w:rFonts w:ascii="Times New Roman" w:hAnsi="Times New Roman"/>
          <w:sz w:val="28"/>
          <w:szCs w:val="28"/>
        </w:rPr>
      </w:pPr>
      <w:r w:rsidRPr="00040977">
        <w:rPr>
          <w:rFonts w:ascii="Times New Roman" w:hAnsi="Times New Roman"/>
          <w:sz w:val="28"/>
          <w:szCs w:val="28"/>
        </w:rPr>
        <w:t xml:space="preserve">Esošo ēku Skolas ielā 24 plānots nojaukt, tās vietā būvējot jauno ēku. </w:t>
      </w:r>
      <w:r w:rsidR="00295DE7" w:rsidRPr="00040977">
        <w:rPr>
          <w:rFonts w:ascii="Times New Roman" w:hAnsi="Times New Roman"/>
          <w:sz w:val="28"/>
          <w:szCs w:val="28"/>
        </w:rPr>
        <w:t>Būvniecībai nepieciešamā zemes vienība</w:t>
      </w:r>
      <w:r w:rsidRPr="00040977">
        <w:rPr>
          <w:rFonts w:ascii="Times New Roman" w:hAnsi="Times New Roman"/>
          <w:sz w:val="28"/>
          <w:szCs w:val="28"/>
        </w:rPr>
        <w:t xml:space="preserve"> </w:t>
      </w:r>
      <w:r w:rsidR="00827569" w:rsidRPr="00040977">
        <w:rPr>
          <w:rFonts w:ascii="Times New Roman" w:hAnsi="Times New Roman"/>
          <w:sz w:val="28"/>
          <w:szCs w:val="28"/>
        </w:rPr>
        <w:t>ir valsts īpašumā un Iekšlietu ministrijas valdījumā</w:t>
      </w:r>
      <w:r w:rsidRPr="00040977">
        <w:rPr>
          <w:rFonts w:ascii="Times New Roman" w:hAnsi="Times New Roman"/>
          <w:sz w:val="28"/>
          <w:szCs w:val="28"/>
        </w:rPr>
        <w:t>.</w:t>
      </w:r>
    </w:p>
    <w:p w14:paraId="123292AA" w14:textId="3C35EBAA" w:rsidR="00CF1FA9" w:rsidRPr="00040977" w:rsidRDefault="00CF1FA9" w:rsidP="00CF1FA9">
      <w:pPr>
        <w:spacing w:line="276" w:lineRule="auto"/>
        <w:ind w:firstLine="709"/>
        <w:jc w:val="both"/>
        <w:rPr>
          <w:rFonts w:ascii="Times New Roman" w:hAnsi="Times New Roman"/>
          <w:sz w:val="28"/>
          <w:szCs w:val="28"/>
        </w:rPr>
      </w:pPr>
      <w:r w:rsidRPr="00040977">
        <w:rPr>
          <w:rFonts w:ascii="Times New Roman" w:hAnsi="Times New Roman"/>
          <w:sz w:val="28"/>
          <w:szCs w:val="28"/>
        </w:rPr>
        <w:t>Jauna katastrofu pārvaldības centra būvniecības nodrošināšanai</w:t>
      </w:r>
      <w:r w:rsidRPr="00040977">
        <w:rPr>
          <w:rStyle w:val="FootnoteReference"/>
          <w:rFonts w:ascii="Times New Roman" w:hAnsi="Times New Roman"/>
          <w:sz w:val="28"/>
          <w:szCs w:val="28"/>
        </w:rPr>
        <w:footnoteReference w:id="17"/>
      </w:r>
      <w:r w:rsidRPr="00040977">
        <w:rPr>
          <w:rFonts w:ascii="Times New Roman" w:hAnsi="Times New Roman"/>
          <w:sz w:val="28"/>
          <w:szCs w:val="28"/>
        </w:rPr>
        <w:t xml:space="preserve"> Alsungā tika prognozēts nepieciešamais finansējums 2 060 816 </w:t>
      </w:r>
      <w:r w:rsidRPr="00040977">
        <w:rPr>
          <w:rFonts w:ascii="Times New Roman" w:hAnsi="Times New Roman"/>
          <w:i/>
          <w:sz w:val="28"/>
          <w:szCs w:val="28"/>
        </w:rPr>
        <w:t>euro</w:t>
      </w:r>
      <w:r w:rsidRPr="00040977">
        <w:rPr>
          <w:rFonts w:ascii="Times New Roman" w:hAnsi="Times New Roman"/>
          <w:sz w:val="28"/>
          <w:szCs w:val="28"/>
        </w:rPr>
        <w:t xml:space="preserve"> (bez PVN) vai </w:t>
      </w:r>
      <w:r w:rsidR="00EF7C9D" w:rsidRPr="00040977">
        <w:rPr>
          <w:rFonts w:ascii="Times New Roman" w:hAnsi="Times New Roman"/>
          <w:sz w:val="28"/>
          <w:szCs w:val="28"/>
        </w:rPr>
        <w:t>2 493 587</w:t>
      </w:r>
      <w:r w:rsidRPr="00040977">
        <w:rPr>
          <w:rFonts w:ascii="Times New Roman" w:hAnsi="Times New Roman"/>
          <w:sz w:val="28"/>
          <w:szCs w:val="28"/>
        </w:rPr>
        <w:t xml:space="preserve"> </w:t>
      </w:r>
      <w:r w:rsidRPr="00040977">
        <w:rPr>
          <w:rFonts w:ascii="Times New Roman" w:hAnsi="Times New Roman"/>
          <w:i/>
          <w:sz w:val="28"/>
          <w:szCs w:val="28"/>
        </w:rPr>
        <w:t>euro</w:t>
      </w:r>
      <w:r w:rsidRPr="00040977">
        <w:rPr>
          <w:rFonts w:ascii="Times New Roman" w:hAnsi="Times New Roman"/>
          <w:sz w:val="28"/>
          <w:szCs w:val="28"/>
        </w:rPr>
        <w:t xml:space="preserve"> (ar PVN) apmērā</w:t>
      </w:r>
      <w:r w:rsidR="005D077D" w:rsidRPr="00040977">
        <w:rPr>
          <w:rFonts w:ascii="Times New Roman" w:hAnsi="Times New Roman"/>
          <w:sz w:val="28"/>
          <w:szCs w:val="28"/>
        </w:rPr>
        <w:t xml:space="preserve"> (Informatīvais ziņojums)</w:t>
      </w:r>
      <w:r w:rsidRPr="00040977">
        <w:rPr>
          <w:rFonts w:ascii="Times New Roman" w:hAnsi="Times New Roman"/>
          <w:sz w:val="28"/>
          <w:szCs w:val="28"/>
        </w:rPr>
        <w:t>.</w:t>
      </w:r>
    </w:p>
    <w:p w14:paraId="393151D5" w14:textId="5D3C2BA6" w:rsidR="00CF1FA9" w:rsidRDefault="00CF1FA9" w:rsidP="00CF1FA9">
      <w:pPr>
        <w:spacing w:after="0" w:line="276" w:lineRule="auto"/>
        <w:jc w:val="both"/>
        <w:rPr>
          <w:rFonts w:ascii="Times New Roman" w:hAnsi="Times New Roman"/>
          <w:sz w:val="28"/>
          <w:szCs w:val="28"/>
        </w:rPr>
      </w:pPr>
      <w:r w:rsidRPr="00040977">
        <w:rPr>
          <w:rFonts w:ascii="Times New Roman" w:hAnsi="Times New Roman"/>
          <w:sz w:val="28"/>
          <w:szCs w:val="28"/>
        </w:rPr>
        <w:tab/>
        <w:t>Attiecīgajā Iepirkuma daļā ir saņemti</w:t>
      </w:r>
      <w:r>
        <w:rPr>
          <w:rFonts w:ascii="Times New Roman" w:hAnsi="Times New Roman"/>
          <w:sz w:val="28"/>
          <w:szCs w:val="28"/>
        </w:rPr>
        <w:t xml:space="preserve"> </w:t>
      </w:r>
      <w:r w:rsidR="00EF7C9D">
        <w:rPr>
          <w:rFonts w:ascii="Times New Roman" w:hAnsi="Times New Roman"/>
          <w:sz w:val="28"/>
          <w:szCs w:val="28"/>
        </w:rPr>
        <w:t>3</w:t>
      </w:r>
      <w:r>
        <w:rPr>
          <w:rFonts w:ascii="Times New Roman" w:hAnsi="Times New Roman"/>
          <w:sz w:val="28"/>
          <w:szCs w:val="28"/>
        </w:rPr>
        <w:t xml:space="preserve"> piedāvājumi. Tiesības slēgt iepirkuma līgumu ir piešķirtas PS “BI_ZENG” ar piedāvāto līgumcenu </w:t>
      </w:r>
      <w:r w:rsidR="00EF7C9D">
        <w:rPr>
          <w:rFonts w:ascii="Times New Roman" w:hAnsi="Times New Roman"/>
          <w:sz w:val="28"/>
          <w:szCs w:val="28"/>
        </w:rPr>
        <w:t>2 055 028,22</w:t>
      </w:r>
      <w:r>
        <w:rPr>
          <w:rFonts w:ascii="Times New Roman" w:hAnsi="Times New Roman"/>
          <w:sz w:val="28"/>
          <w:szCs w:val="28"/>
        </w:rPr>
        <w:t xml:space="preserve"> </w:t>
      </w:r>
      <w:r w:rsidRPr="00217A22">
        <w:rPr>
          <w:rFonts w:ascii="Times New Roman" w:hAnsi="Times New Roman"/>
          <w:i/>
          <w:sz w:val="28"/>
          <w:szCs w:val="28"/>
        </w:rPr>
        <w:t xml:space="preserve">euro </w:t>
      </w:r>
      <w:r>
        <w:rPr>
          <w:rFonts w:ascii="Times New Roman" w:hAnsi="Times New Roman"/>
          <w:sz w:val="28"/>
          <w:szCs w:val="28"/>
        </w:rPr>
        <w:t xml:space="preserve">(bez PVN) vai </w:t>
      </w:r>
      <w:r w:rsidR="00EF7C9D">
        <w:rPr>
          <w:rFonts w:ascii="Times New Roman" w:hAnsi="Times New Roman"/>
          <w:sz w:val="28"/>
          <w:szCs w:val="28"/>
        </w:rPr>
        <w:t>2 486 584,15</w:t>
      </w:r>
      <w:r>
        <w:rPr>
          <w:rFonts w:ascii="Times New Roman" w:hAnsi="Times New Roman"/>
          <w:sz w:val="28"/>
          <w:szCs w:val="28"/>
        </w:rPr>
        <w:t xml:space="preserve"> </w:t>
      </w:r>
      <w:r w:rsidRPr="0070570E">
        <w:rPr>
          <w:rFonts w:ascii="Times New Roman" w:hAnsi="Times New Roman"/>
          <w:i/>
          <w:sz w:val="28"/>
          <w:szCs w:val="28"/>
        </w:rPr>
        <w:t>euro</w:t>
      </w:r>
      <w:r>
        <w:rPr>
          <w:rFonts w:ascii="Times New Roman" w:hAnsi="Times New Roman"/>
          <w:sz w:val="28"/>
          <w:szCs w:val="28"/>
        </w:rPr>
        <w:t xml:space="preserve"> (ar PVN), kas ir zemāka, nekā prognozēts</w:t>
      </w:r>
      <w:r w:rsidR="00531F56">
        <w:rPr>
          <w:rFonts w:ascii="Times New Roman" w:hAnsi="Times New Roman"/>
          <w:sz w:val="28"/>
          <w:szCs w:val="28"/>
        </w:rPr>
        <w:t xml:space="preserve"> (pielikums)</w:t>
      </w:r>
      <w:r>
        <w:rPr>
          <w:rFonts w:ascii="Times New Roman" w:hAnsi="Times New Roman"/>
          <w:sz w:val="28"/>
          <w:szCs w:val="28"/>
        </w:rPr>
        <w:t>.</w:t>
      </w:r>
    </w:p>
    <w:p w14:paraId="214FE66B" w14:textId="77777777" w:rsidR="00531F56" w:rsidRDefault="00531F56" w:rsidP="00531F56">
      <w:pPr>
        <w:spacing w:after="0" w:line="276" w:lineRule="auto"/>
        <w:ind w:firstLine="709"/>
        <w:jc w:val="both"/>
        <w:rPr>
          <w:rFonts w:ascii="Times New Roman" w:hAnsi="Times New Roman"/>
          <w:sz w:val="28"/>
          <w:szCs w:val="28"/>
        </w:rPr>
      </w:pPr>
      <w:r>
        <w:rPr>
          <w:rFonts w:ascii="Times New Roman" w:hAnsi="Times New Roman"/>
          <w:sz w:val="28"/>
          <w:szCs w:val="28"/>
        </w:rPr>
        <w:t xml:space="preserve">Iepirkuma komisijas lēmums šajā Iepirkuma daļā nav pārsūdzēts, līdz ar to tuvākajā laikā plānots noslēgt iepirkuma līgumu ar iepriekš minēto pretendentu </w:t>
      </w:r>
      <w:r>
        <w:rPr>
          <w:rFonts w:ascii="Times New Roman" w:hAnsi="Times New Roman"/>
          <w:sz w:val="28"/>
          <w:szCs w:val="28"/>
        </w:rPr>
        <w:lastRenderedPageBreak/>
        <w:t>par katastrofu pārvaldības centra projektēšanu un būvniecību, kā arī autoruzraudzību.</w:t>
      </w:r>
    </w:p>
    <w:p w14:paraId="397DCB6B" w14:textId="77777777" w:rsidR="00CF1FA9" w:rsidRPr="00CF1FA9" w:rsidRDefault="00CF1FA9" w:rsidP="00CF1FA9">
      <w:pPr>
        <w:spacing w:line="276" w:lineRule="auto"/>
        <w:ind w:firstLine="709"/>
        <w:jc w:val="both"/>
        <w:rPr>
          <w:rFonts w:ascii="Times New Roman" w:hAnsi="Times New Roman"/>
          <w:sz w:val="28"/>
          <w:szCs w:val="28"/>
        </w:rPr>
      </w:pPr>
    </w:p>
    <w:p w14:paraId="3670F271" w14:textId="2083279D" w:rsidR="00C83193" w:rsidRPr="00C83193" w:rsidRDefault="00C83193" w:rsidP="00ED3D18">
      <w:pPr>
        <w:pStyle w:val="ListParagraph"/>
        <w:numPr>
          <w:ilvl w:val="0"/>
          <w:numId w:val="1"/>
        </w:numPr>
        <w:spacing w:after="0" w:line="276" w:lineRule="auto"/>
        <w:jc w:val="center"/>
        <w:rPr>
          <w:rFonts w:ascii="Times New Roman" w:hAnsi="Times New Roman" w:cs="Times New Roman"/>
          <w:b/>
          <w:color w:val="000000"/>
          <w:sz w:val="28"/>
          <w:szCs w:val="28"/>
        </w:rPr>
      </w:pPr>
      <w:r w:rsidRPr="00C83193">
        <w:rPr>
          <w:rFonts w:ascii="Times New Roman" w:hAnsi="Times New Roman" w:cs="Times New Roman"/>
          <w:b/>
          <w:color w:val="000000"/>
          <w:sz w:val="28"/>
          <w:szCs w:val="28"/>
        </w:rPr>
        <w:t>KOPSAVILKUMS UN PRIEKŠLIKUMI TURPMĀKAJAI RĪCĪBAI</w:t>
      </w:r>
    </w:p>
    <w:p w14:paraId="3790EC4E" w14:textId="77777777" w:rsidR="00C83193" w:rsidRDefault="00C83193" w:rsidP="00181D83">
      <w:pPr>
        <w:spacing w:after="0" w:line="276" w:lineRule="auto"/>
        <w:jc w:val="both"/>
        <w:rPr>
          <w:rFonts w:ascii="Times New Roman" w:hAnsi="Times New Roman" w:cs="Times New Roman"/>
          <w:color w:val="000000"/>
          <w:sz w:val="28"/>
          <w:szCs w:val="28"/>
        </w:rPr>
      </w:pPr>
    </w:p>
    <w:p w14:paraId="16A34F09" w14:textId="7C93BA80" w:rsidR="00C83193" w:rsidRDefault="00C83193" w:rsidP="00C83193">
      <w:pPr>
        <w:spacing w:after="0" w:line="276" w:lineRule="auto"/>
        <w:ind w:firstLine="709"/>
        <w:jc w:val="both"/>
        <w:rPr>
          <w:rFonts w:ascii="Times New Roman" w:hAnsi="Times New Roman"/>
          <w:noProof/>
          <w:sz w:val="28"/>
          <w:szCs w:val="24"/>
        </w:rPr>
      </w:pPr>
      <w:r>
        <w:rPr>
          <w:rFonts w:ascii="Times New Roman" w:hAnsi="Times New Roman" w:cs="Times New Roman"/>
          <w:color w:val="000000"/>
          <w:sz w:val="28"/>
          <w:szCs w:val="28"/>
        </w:rPr>
        <w:t>Izpildot Ministru kabineta doto uzdevumu, Iekšlietu ministrija (Nodrošinājuma valsts aģentūra) organizēja Iepirkumu, kā rezultāti pierādīja, ka Iekšlietu ministrijas izteiktās prognozes</w:t>
      </w:r>
      <w:r w:rsidR="005D077D">
        <w:rPr>
          <w:rFonts w:ascii="Times New Roman" w:hAnsi="Times New Roman" w:cs="Times New Roman"/>
          <w:color w:val="000000"/>
          <w:sz w:val="28"/>
          <w:szCs w:val="28"/>
        </w:rPr>
        <w:t xml:space="preserve"> (Informatīvais ziņojums)</w:t>
      </w:r>
      <w:r>
        <w:rPr>
          <w:rFonts w:ascii="Times New Roman" w:hAnsi="Times New Roman" w:cs="Times New Roman"/>
          <w:color w:val="000000"/>
          <w:sz w:val="28"/>
          <w:szCs w:val="28"/>
        </w:rPr>
        <w:t xml:space="preserve"> bija visai pesimistiska</w:t>
      </w:r>
      <w:r w:rsidR="00314FF1">
        <w:rPr>
          <w:rFonts w:ascii="Times New Roman" w:hAnsi="Times New Roman" w:cs="Times New Roman"/>
          <w:color w:val="000000"/>
          <w:sz w:val="28"/>
          <w:szCs w:val="28"/>
        </w:rPr>
        <w:t>s</w:t>
      </w:r>
      <w:r>
        <w:rPr>
          <w:rFonts w:ascii="Times New Roman" w:hAnsi="Times New Roman" w:cs="Times New Roman"/>
          <w:color w:val="000000"/>
          <w:sz w:val="28"/>
          <w:szCs w:val="28"/>
        </w:rPr>
        <w:t xml:space="preserve"> un finansējums, kas attiecīgajai investīcijai ir pieejams ANM plāna ietvaros</w:t>
      </w:r>
      <w:r w:rsidR="008C34B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8C34B9">
        <w:rPr>
          <w:rFonts w:ascii="Times New Roman" w:hAnsi="Times New Roman" w:cs="Times New Roman"/>
          <w:color w:val="000000"/>
          <w:sz w:val="28"/>
          <w:szCs w:val="28"/>
        </w:rPr>
        <w:t xml:space="preserve">ir </w:t>
      </w:r>
      <w:r>
        <w:rPr>
          <w:rFonts w:ascii="Times New Roman" w:hAnsi="Times New Roman" w:cs="Times New Roman"/>
          <w:color w:val="000000"/>
          <w:sz w:val="28"/>
          <w:szCs w:val="28"/>
        </w:rPr>
        <w:t xml:space="preserve">prognozējami pietiekams, lai nodrošinātu </w:t>
      </w:r>
      <w:r>
        <w:rPr>
          <w:rFonts w:ascii="Times New Roman" w:hAnsi="Times New Roman"/>
          <w:noProof/>
          <w:sz w:val="28"/>
          <w:szCs w:val="24"/>
        </w:rPr>
        <w:t>ANM plānā un Darbības kārtībā</w:t>
      </w:r>
      <w:r>
        <w:rPr>
          <w:rStyle w:val="FootnoteReference"/>
          <w:noProof/>
          <w:sz w:val="28"/>
          <w:szCs w:val="24"/>
        </w:rPr>
        <w:footnoteReference w:id="18"/>
      </w:r>
      <w:r>
        <w:rPr>
          <w:rFonts w:ascii="Times New Roman" w:hAnsi="Times New Roman"/>
          <w:noProof/>
          <w:sz w:val="28"/>
          <w:szCs w:val="24"/>
        </w:rPr>
        <w:t xml:space="preserve"> noteikto mērķrādītāju sasniegšanu minimālā apmērā, nodrošinot 8 katastrofu pārvaldības centru būvniecību, nepārsniedzot ANM plāna ietvaros attiecīgajai investīcijai pieejamā finansējuma kopējo apmēru.</w:t>
      </w:r>
    </w:p>
    <w:p w14:paraId="3DA85C85" w14:textId="21D9B2EA" w:rsidR="00C83193" w:rsidRDefault="00C83193" w:rsidP="00314FF1">
      <w:pPr>
        <w:spacing w:after="0" w:line="276" w:lineRule="auto"/>
        <w:ind w:firstLine="709"/>
        <w:jc w:val="both"/>
        <w:rPr>
          <w:rFonts w:ascii="Times New Roman" w:hAnsi="Times New Roman"/>
          <w:noProof/>
          <w:sz w:val="28"/>
          <w:szCs w:val="24"/>
        </w:rPr>
      </w:pPr>
      <w:r>
        <w:rPr>
          <w:rFonts w:ascii="Times New Roman" w:hAnsi="Times New Roman"/>
          <w:noProof/>
          <w:sz w:val="28"/>
          <w:szCs w:val="24"/>
        </w:rPr>
        <w:t>Vienlaikus atzīmējams, ka katastrofu pārvaldības sistēmas un Iekšlietu ministrijas infrastruktūras attīstības nodrošināšanas kontekstā būtiski nodrošināt visu sākotnēji identificēto 10 katastrofu pārvaldības centru būvniecību.</w:t>
      </w:r>
    </w:p>
    <w:p w14:paraId="37B16E8F" w14:textId="294B03FC" w:rsidR="00192F6A" w:rsidRDefault="00192F6A" w:rsidP="00314FF1">
      <w:pPr>
        <w:spacing w:after="0" w:line="276" w:lineRule="auto"/>
        <w:ind w:firstLine="709"/>
        <w:jc w:val="both"/>
        <w:rPr>
          <w:rFonts w:ascii="Times New Roman" w:hAnsi="Times New Roman"/>
          <w:noProof/>
          <w:sz w:val="28"/>
          <w:szCs w:val="24"/>
        </w:rPr>
      </w:pPr>
      <w:r>
        <w:rPr>
          <w:rFonts w:ascii="Times New Roman" w:hAnsi="Times New Roman"/>
          <w:noProof/>
          <w:sz w:val="28"/>
          <w:szCs w:val="24"/>
        </w:rPr>
        <w:t>Lai nodrošinātu investīcijas īstenošanu un maksājuma prognozē norādīto finanšu rādītāju apguves sasniegšanu, Iekšlietu ministrija rosina pieņemt lēmumu par līguma slēgšanas tiesību piešķiršanu un katastrofu pārvaldības centru būvniecību tajās Iepirkuma daļās, kurās Iepirkums ir beidzies ar rezultātu, nodrošinot katastrofu pārvaldības centru būvniecību Liepājā, Daugavpilī, Madonā, Līvānos, Salacgrīvā, Viļānos un Alsungā, sedzot no ANM plāna attiecīgajai investīcijai piešķirtā finansējuma</w:t>
      </w:r>
      <w:r w:rsidR="006A2575">
        <w:rPr>
          <w:rFonts w:ascii="Times New Roman" w:hAnsi="Times New Roman"/>
          <w:noProof/>
          <w:sz w:val="28"/>
          <w:szCs w:val="24"/>
        </w:rPr>
        <w:t xml:space="preserve"> būvniecības un</w:t>
      </w:r>
      <w:r>
        <w:rPr>
          <w:rFonts w:ascii="Times New Roman" w:hAnsi="Times New Roman"/>
          <w:noProof/>
          <w:sz w:val="28"/>
          <w:szCs w:val="24"/>
        </w:rPr>
        <w:t xml:space="preserve"> saistīto pakalpojumu</w:t>
      </w:r>
      <w:r w:rsidR="006A2575">
        <w:rPr>
          <w:rFonts w:ascii="Times New Roman" w:hAnsi="Times New Roman"/>
          <w:noProof/>
          <w:sz w:val="28"/>
          <w:szCs w:val="24"/>
        </w:rPr>
        <w:t xml:space="preserve"> izmaksas</w:t>
      </w:r>
      <w:r w:rsidR="003F066B">
        <w:rPr>
          <w:rFonts w:ascii="Times New Roman" w:hAnsi="Times New Roman"/>
          <w:noProof/>
          <w:sz w:val="28"/>
          <w:szCs w:val="24"/>
        </w:rPr>
        <w:t xml:space="preserve"> (tajā skaitā demontāž</w:t>
      </w:r>
      <w:r w:rsidR="006A2575">
        <w:rPr>
          <w:rFonts w:ascii="Times New Roman" w:hAnsi="Times New Roman"/>
          <w:noProof/>
          <w:sz w:val="28"/>
          <w:szCs w:val="24"/>
        </w:rPr>
        <w:t>as izmaksas</w:t>
      </w:r>
      <w:r w:rsidR="003F066B">
        <w:rPr>
          <w:rFonts w:ascii="Times New Roman" w:hAnsi="Times New Roman"/>
          <w:noProof/>
          <w:sz w:val="28"/>
          <w:szCs w:val="24"/>
        </w:rPr>
        <w:t>)</w:t>
      </w:r>
      <w:r w:rsidR="006A2575">
        <w:rPr>
          <w:rFonts w:ascii="Times New Roman" w:hAnsi="Times New Roman"/>
          <w:noProof/>
          <w:sz w:val="28"/>
          <w:szCs w:val="24"/>
        </w:rPr>
        <w:t xml:space="preserve">, kā arī </w:t>
      </w:r>
      <w:r w:rsidR="006C5DC1">
        <w:rPr>
          <w:rFonts w:ascii="Times New Roman" w:hAnsi="Times New Roman"/>
          <w:noProof/>
          <w:sz w:val="28"/>
          <w:szCs w:val="24"/>
        </w:rPr>
        <w:t>aprīko</w:t>
      </w:r>
      <w:r w:rsidR="006A2575">
        <w:rPr>
          <w:rFonts w:ascii="Times New Roman" w:hAnsi="Times New Roman"/>
          <w:noProof/>
          <w:sz w:val="28"/>
          <w:szCs w:val="24"/>
        </w:rPr>
        <w:t>juma,</w:t>
      </w:r>
      <w:r w:rsidR="006A2575" w:rsidRPr="006A2575">
        <w:rPr>
          <w:rFonts w:ascii="Times New Roman" w:hAnsi="Times New Roman" w:cs="Times New Roman"/>
          <w:noProof/>
          <w:sz w:val="28"/>
          <w:szCs w:val="24"/>
        </w:rPr>
        <w:t xml:space="preserve"> </w:t>
      </w:r>
      <w:r w:rsidR="006A2575" w:rsidRPr="00CF40C7">
        <w:rPr>
          <w:rFonts w:ascii="Times New Roman" w:hAnsi="Times New Roman" w:cs="Times New Roman"/>
          <w:noProof/>
          <w:sz w:val="28"/>
          <w:szCs w:val="24"/>
        </w:rPr>
        <w:t xml:space="preserve">kas nepieciešams </w:t>
      </w:r>
      <w:r w:rsidR="006A2575">
        <w:rPr>
          <w:rFonts w:ascii="Times New Roman" w:hAnsi="Times New Roman" w:cs="Times New Roman"/>
          <w:noProof/>
          <w:sz w:val="28"/>
          <w:szCs w:val="24"/>
        </w:rPr>
        <w:t xml:space="preserve">centru </w:t>
      </w:r>
      <w:r w:rsidR="006A2575" w:rsidRPr="00CF40C7">
        <w:rPr>
          <w:rFonts w:ascii="Times New Roman" w:hAnsi="Times New Roman" w:cs="Times New Roman"/>
          <w:noProof/>
          <w:sz w:val="28"/>
          <w:szCs w:val="24"/>
        </w:rPr>
        <w:t>pamatfunkciju izpildei, iegādes un uzstādīšanas izmaksas</w:t>
      </w:r>
      <w:r w:rsidR="006C5DC1">
        <w:rPr>
          <w:rFonts w:ascii="Times New Roman" w:hAnsi="Times New Roman"/>
          <w:noProof/>
          <w:sz w:val="28"/>
          <w:szCs w:val="24"/>
        </w:rPr>
        <w:t xml:space="preserve"> izmaksas</w:t>
      </w:r>
      <w:r>
        <w:rPr>
          <w:rFonts w:ascii="Times New Roman" w:hAnsi="Times New Roman"/>
          <w:noProof/>
          <w:sz w:val="28"/>
          <w:szCs w:val="24"/>
        </w:rPr>
        <w:t>. Šim mērķim prognozēti nepieciešamā finansējuma apmērs ANM plāna ietvaros veido</w:t>
      </w:r>
      <w:r w:rsidR="003F066B">
        <w:rPr>
          <w:rFonts w:ascii="Times New Roman" w:hAnsi="Times New Roman"/>
          <w:noProof/>
          <w:sz w:val="28"/>
          <w:szCs w:val="24"/>
        </w:rPr>
        <w:t xml:space="preserve"> 23 457 801,65</w:t>
      </w:r>
      <w:r>
        <w:rPr>
          <w:rFonts w:ascii="Times New Roman" w:hAnsi="Times New Roman"/>
          <w:noProof/>
          <w:sz w:val="28"/>
          <w:szCs w:val="24"/>
        </w:rPr>
        <w:t xml:space="preserve"> </w:t>
      </w:r>
      <w:r w:rsidRPr="00192F6A">
        <w:rPr>
          <w:rFonts w:ascii="Times New Roman" w:hAnsi="Times New Roman"/>
          <w:i/>
          <w:noProof/>
          <w:sz w:val="28"/>
          <w:szCs w:val="24"/>
        </w:rPr>
        <w:t>euro</w:t>
      </w:r>
      <w:r>
        <w:rPr>
          <w:rFonts w:ascii="Times New Roman" w:hAnsi="Times New Roman"/>
          <w:noProof/>
          <w:sz w:val="28"/>
          <w:szCs w:val="24"/>
        </w:rPr>
        <w:t xml:space="preserve"> (bez PVN) vai</w:t>
      </w:r>
      <w:r w:rsidR="003F066B">
        <w:rPr>
          <w:rFonts w:ascii="Times New Roman" w:hAnsi="Times New Roman"/>
          <w:noProof/>
          <w:sz w:val="28"/>
          <w:szCs w:val="24"/>
        </w:rPr>
        <w:t xml:space="preserve"> 28 383 943,14</w:t>
      </w:r>
      <w:r>
        <w:rPr>
          <w:rFonts w:ascii="Times New Roman" w:hAnsi="Times New Roman"/>
          <w:noProof/>
          <w:sz w:val="28"/>
          <w:szCs w:val="24"/>
        </w:rPr>
        <w:t xml:space="preserve"> </w:t>
      </w:r>
      <w:r w:rsidRPr="00192F6A">
        <w:rPr>
          <w:rFonts w:ascii="Times New Roman" w:hAnsi="Times New Roman"/>
          <w:i/>
          <w:noProof/>
          <w:sz w:val="28"/>
          <w:szCs w:val="24"/>
        </w:rPr>
        <w:t>euro</w:t>
      </w:r>
      <w:r>
        <w:rPr>
          <w:rFonts w:ascii="Times New Roman" w:hAnsi="Times New Roman"/>
          <w:noProof/>
          <w:sz w:val="28"/>
          <w:szCs w:val="24"/>
        </w:rPr>
        <w:t xml:space="preserve"> (ar PVN)</w:t>
      </w:r>
      <w:r w:rsidR="00ED3D18">
        <w:rPr>
          <w:rStyle w:val="FootnoteReference"/>
          <w:rFonts w:ascii="Times New Roman" w:hAnsi="Times New Roman"/>
          <w:noProof/>
          <w:sz w:val="28"/>
          <w:szCs w:val="24"/>
        </w:rPr>
        <w:footnoteReference w:id="19"/>
      </w:r>
      <w:r>
        <w:rPr>
          <w:rFonts w:ascii="Times New Roman" w:hAnsi="Times New Roman"/>
          <w:noProof/>
          <w:sz w:val="28"/>
          <w:szCs w:val="24"/>
        </w:rPr>
        <w:t xml:space="preserve"> (pielikums).</w:t>
      </w:r>
      <w:r w:rsidR="00ED3D18">
        <w:rPr>
          <w:rFonts w:ascii="Times New Roman" w:hAnsi="Times New Roman"/>
          <w:noProof/>
          <w:sz w:val="28"/>
          <w:szCs w:val="24"/>
        </w:rPr>
        <w:t xml:space="preserve"> </w:t>
      </w:r>
    </w:p>
    <w:p w14:paraId="005CF7F6" w14:textId="2887EB4E" w:rsidR="003F066B" w:rsidRDefault="003F066B" w:rsidP="00314FF1">
      <w:pPr>
        <w:spacing w:after="0" w:line="276" w:lineRule="auto"/>
        <w:ind w:firstLine="709"/>
        <w:jc w:val="both"/>
        <w:rPr>
          <w:rFonts w:ascii="Times New Roman" w:hAnsi="Times New Roman"/>
          <w:noProof/>
          <w:sz w:val="28"/>
          <w:szCs w:val="24"/>
        </w:rPr>
      </w:pPr>
      <w:r>
        <w:rPr>
          <w:rFonts w:ascii="Times New Roman" w:hAnsi="Times New Roman"/>
          <w:noProof/>
          <w:sz w:val="28"/>
          <w:szCs w:val="24"/>
        </w:rPr>
        <w:t xml:space="preserve">Turklāt, Iepirkuma rezultāts rāda, ka, lai nodrošinātu vēl viena katastrofu pārvaldības centra būvniecību ANM plāna attiecīgajai investīcijai pieejamā finansējuma ietvaros, prognozējami būs nepieciešami līdzekļi 9,6 milj. </w:t>
      </w:r>
      <w:r w:rsidRPr="003F066B">
        <w:rPr>
          <w:rFonts w:ascii="Times New Roman" w:hAnsi="Times New Roman"/>
          <w:i/>
          <w:noProof/>
          <w:sz w:val="28"/>
          <w:szCs w:val="24"/>
        </w:rPr>
        <w:t>euro</w:t>
      </w:r>
      <w:r>
        <w:rPr>
          <w:rFonts w:ascii="Times New Roman" w:hAnsi="Times New Roman"/>
          <w:noProof/>
          <w:sz w:val="28"/>
          <w:szCs w:val="24"/>
        </w:rPr>
        <w:t xml:space="preserve"> (bez </w:t>
      </w:r>
      <w:r>
        <w:rPr>
          <w:rFonts w:ascii="Times New Roman" w:hAnsi="Times New Roman"/>
          <w:noProof/>
          <w:sz w:val="28"/>
          <w:szCs w:val="24"/>
        </w:rPr>
        <w:lastRenderedPageBreak/>
        <w:t>PVN) vai 11,6 milj</w:t>
      </w:r>
      <w:r w:rsidRPr="003F066B">
        <w:rPr>
          <w:rFonts w:ascii="Times New Roman" w:hAnsi="Times New Roman"/>
          <w:i/>
          <w:noProof/>
          <w:sz w:val="28"/>
          <w:szCs w:val="24"/>
        </w:rPr>
        <w:t>. euro</w:t>
      </w:r>
      <w:r>
        <w:rPr>
          <w:rFonts w:ascii="Times New Roman" w:hAnsi="Times New Roman"/>
          <w:noProof/>
          <w:sz w:val="28"/>
          <w:szCs w:val="24"/>
        </w:rPr>
        <w:t xml:space="preserve"> (ar PVN) apmērā, nepārsniedzot attiecīgajai investīcijai pieejamā finansējuma apmēru</w:t>
      </w:r>
      <w:r w:rsidR="006A2575">
        <w:rPr>
          <w:rFonts w:ascii="Times New Roman" w:hAnsi="Times New Roman"/>
          <w:noProof/>
          <w:sz w:val="28"/>
          <w:szCs w:val="24"/>
        </w:rPr>
        <w:t xml:space="preserve"> ANM plāna ietvaros</w:t>
      </w:r>
      <w:r>
        <w:rPr>
          <w:rFonts w:ascii="Times New Roman" w:hAnsi="Times New Roman"/>
          <w:noProof/>
          <w:sz w:val="28"/>
          <w:szCs w:val="24"/>
        </w:rPr>
        <w:t xml:space="preserve">. Precīzs nepieciešamā finansējuma apmērs </w:t>
      </w:r>
      <w:r w:rsidR="008C34B9">
        <w:rPr>
          <w:rFonts w:ascii="Times New Roman" w:hAnsi="Times New Roman"/>
          <w:noProof/>
          <w:sz w:val="28"/>
          <w:szCs w:val="24"/>
        </w:rPr>
        <w:t xml:space="preserve">būs </w:t>
      </w:r>
      <w:r>
        <w:rPr>
          <w:rFonts w:ascii="Times New Roman" w:hAnsi="Times New Roman"/>
          <w:noProof/>
          <w:sz w:val="28"/>
          <w:szCs w:val="24"/>
        </w:rPr>
        <w:t>nosakāms</w:t>
      </w:r>
      <w:r w:rsidR="008C34B9">
        <w:rPr>
          <w:rFonts w:ascii="Times New Roman" w:hAnsi="Times New Roman"/>
          <w:noProof/>
          <w:sz w:val="28"/>
          <w:szCs w:val="24"/>
        </w:rPr>
        <w:t>,</w:t>
      </w:r>
      <w:r>
        <w:rPr>
          <w:rFonts w:ascii="Times New Roman" w:hAnsi="Times New Roman"/>
          <w:noProof/>
          <w:sz w:val="28"/>
          <w:szCs w:val="24"/>
        </w:rPr>
        <w:t xml:space="preserve"> atkārtoti izsludinot iepirkumu katastrofu pārvaldības centru būvniecībai Tukumā, Talsos un Alūksnē, kā arī veicot atkārtotu izvērtējumu atbilstoši tā rezultātam.</w:t>
      </w:r>
    </w:p>
    <w:p w14:paraId="6C794968" w14:textId="6E9CAE9D" w:rsidR="00C83193" w:rsidRDefault="00C83193" w:rsidP="00314FF1">
      <w:pPr>
        <w:spacing w:after="0" w:line="276" w:lineRule="auto"/>
        <w:ind w:firstLine="709"/>
        <w:jc w:val="both"/>
        <w:rPr>
          <w:rFonts w:ascii="Times New Roman" w:hAnsi="Times New Roman"/>
          <w:noProof/>
          <w:sz w:val="28"/>
          <w:szCs w:val="24"/>
        </w:rPr>
      </w:pPr>
      <w:r>
        <w:rPr>
          <w:rFonts w:ascii="Times New Roman" w:hAnsi="Times New Roman"/>
          <w:noProof/>
          <w:sz w:val="28"/>
          <w:szCs w:val="24"/>
        </w:rPr>
        <w:t>Ievērojot minēto, informatīvajam ziņojumam pievienotā Ministru kabineta sēdes protokollēmuma projekts paredz:</w:t>
      </w:r>
    </w:p>
    <w:p w14:paraId="0BE3C149" w14:textId="32BDD32B" w:rsidR="00C83193" w:rsidRDefault="00C83193" w:rsidP="00314FF1">
      <w:pPr>
        <w:pStyle w:val="ListParagraph"/>
        <w:numPr>
          <w:ilvl w:val="0"/>
          <w:numId w:val="23"/>
        </w:numPr>
        <w:spacing w:after="0" w:line="276" w:lineRule="auto"/>
        <w:jc w:val="both"/>
        <w:rPr>
          <w:rFonts w:ascii="Times New Roman" w:hAnsi="Times New Roman"/>
          <w:noProof/>
          <w:sz w:val="28"/>
          <w:szCs w:val="24"/>
        </w:rPr>
      </w:pPr>
      <w:r>
        <w:rPr>
          <w:rFonts w:ascii="Times New Roman" w:hAnsi="Times New Roman"/>
          <w:noProof/>
          <w:sz w:val="28"/>
          <w:szCs w:val="24"/>
        </w:rPr>
        <w:t xml:space="preserve">atbalstīt Iekšlietu ministrijas priekšlikumu par līgumu slēgšanas tiesību piešķiršanu atbilstoši Iepirkuma rezultātam, </w:t>
      </w:r>
      <w:r w:rsidR="00B26765">
        <w:rPr>
          <w:rFonts w:ascii="Times New Roman" w:eastAsia="Times New Roman" w:hAnsi="Times New Roman" w:cs="Times New Roman"/>
          <w:sz w:val="28"/>
          <w:szCs w:val="28"/>
          <w:lang w:eastAsia="lv-LV"/>
        </w:rPr>
        <w:t>ANM plāna ietvaros attiecīgajai investīcijai</w:t>
      </w:r>
      <w:r w:rsidR="00E045EC">
        <w:rPr>
          <w:rFonts w:ascii="Times New Roman" w:eastAsia="Times New Roman" w:hAnsi="Times New Roman" w:cs="Times New Roman"/>
          <w:sz w:val="28"/>
          <w:szCs w:val="28"/>
          <w:lang w:eastAsia="lv-LV"/>
        </w:rPr>
        <w:t xml:space="preserve"> pieejamā finansējuma ietvaros </w:t>
      </w:r>
      <w:r>
        <w:rPr>
          <w:rFonts w:ascii="Times New Roman" w:hAnsi="Times New Roman"/>
          <w:noProof/>
          <w:sz w:val="28"/>
          <w:szCs w:val="24"/>
        </w:rPr>
        <w:t>nodrošinot katastrofu pārvaldības centru būvniecību</w:t>
      </w:r>
      <w:r w:rsidR="00314FF1">
        <w:rPr>
          <w:rFonts w:ascii="Times New Roman" w:hAnsi="Times New Roman"/>
          <w:noProof/>
          <w:sz w:val="28"/>
          <w:szCs w:val="24"/>
        </w:rPr>
        <w:t xml:space="preserve"> Liepājā, Daugavpilī, Madonā, Līvānos, Salacgrīvā, Viļānos un Alsungā</w:t>
      </w:r>
      <w:r w:rsidR="001610D1">
        <w:rPr>
          <w:rFonts w:ascii="Times New Roman" w:hAnsi="Times New Roman"/>
          <w:noProof/>
          <w:sz w:val="28"/>
          <w:szCs w:val="24"/>
        </w:rPr>
        <w:t xml:space="preserve">, </w:t>
      </w:r>
      <w:r w:rsidR="006A2575">
        <w:rPr>
          <w:rFonts w:ascii="Times New Roman" w:hAnsi="Times New Roman"/>
          <w:noProof/>
          <w:sz w:val="28"/>
          <w:szCs w:val="24"/>
        </w:rPr>
        <w:t>sedzot ar to būvniecību saistītās izmaksas, kā arī ar būvniecību saistīto pakalpojumu izmaksas un aprīkojuma, kas nepieciešams pamatfunkciju izpildei, iegādes un uzstādīšanas izmaksas, no šā resursu avota</w:t>
      </w:r>
      <w:r>
        <w:rPr>
          <w:rFonts w:ascii="Times New Roman" w:hAnsi="Times New Roman"/>
          <w:noProof/>
          <w:sz w:val="28"/>
          <w:szCs w:val="24"/>
        </w:rPr>
        <w:t>;</w:t>
      </w:r>
    </w:p>
    <w:p w14:paraId="067FB06E" w14:textId="4DBDC385" w:rsidR="001610D1" w:rsidRPr="00ED3D18" w:rsidRDefault="00ED3D18" w:rsidP="00B73428">
      <w:pPr>
        <w:pStyle w:val="ListParagraph"/>
        <w:numPr>
          <w:ilvl w:val="0"/>
          <w:numId w:val="23"/>
        </w:numPr>
        <w:shd w:val="clear" w:color="auto" w:fill="FFFFFF"/>
        <w:spacing w:after="0" w:line="276" w:lineRule="auto"/>
        <w:jc w:val="both"/>
        <w:rPr>
          <w:rFonts w:ascii="Times New Roman" w:hAnsi="Times New Roman"/>
          <w:noProof/>
          <w:sz w:val="28"/>
          <w:szCs w:val="24"/>
        </w:rPr>
      </w:pPr>
      <w:r>
        <w:rPr>
          <w:rFonts w:ascii="Times New Roman" w:hAnsi="Times New Roman"/>
          <w:noProof/>
          <w:sz w:val="28"/>
          <w:szCs w:val="24"/>
        </w:rPr>
        <w:t xml:space="preserve">uzdot Iekšlietu ministrijai </w:t>
      </w:r>
      <w:r w:rsidR="001610D1" w:rsidRPr="00ED3D18">
        <w:rPr>
          <w:rFonts w:ascii="Times New Roman" w:hAnsi="Times New Roman"/>
          <w:noProof/>
          <w:sz w:val="28"/>
          <w:szCs w:val="24"/>
        </w:rPr>
        <w:t xml:space="preserve">viena mēneša laikā pēc </w:t>
      </w:r>
      <w:r w:rsidRPr="00ED3D18">
        <w:rPr>
          <w:rFonts w:ascii="Times New Roman" w:hAnsi="Times New Roman"/>
          <w:noProof/>
          <w:sz w:val="28"/>
          <w:szCs w:val="24"/>
        </w:rPr>
        <w:t xml:space="preserve">atkārtota iepirkuma katastrofu pārvaldības centru būvniecībai tajās Iepirkuma daļās, kurās tas ir beidzies bez rezultāta (katastrofu pārvaldības centru būvniecība Tukumā, Talsos un Alūksnē) </w:t>
      </w:r>
      <w:r w:rsidR="001610D1" w:rsidRPr="00ED3D18">
        <w:rPr>
          <w:rFonts w:ascii="Times New Roman" w:hAnsi="Times New Roman"/>
          <w:noProof/>
          <w:sz w:val="28"/>
          <w:szCs w:val="24"/>
        </w:rPr>
        <w:t>pabeigšanas veikt izvērtējumu par attiecīgo katastrofu pārvaldības centru būvniecīb</w:t>
      </w:r>
      <w:r w:rsidR="00E045EC" w:rsidRPr="00ED3D18">
        <w:rPr>
          <w:rFonts w:ascii="Times New Roman" w:hAnsi="Times New Roman"/>
          <w:noProof/>
          <w:sz w:val="28"/>
          <w:szCs w:val="24"/>
        </w:rPr>
        <w:t>as</w:t>
      </w:r>
      <w:r w:rsidR="00314FF1" w:rsidRPr="00ED3D18">
        <w:rPr>
          <w:rFonts w:ascii="Times New Roman" w:hAnsi="Times New Roman"/>
          <w:noProof/>
          <w:sz w:val="28"/>
          <w:szCs w:val="24"/>
        </w:rPr>
        <w:t xml:space="preserve"> un saistīto pakalpojumu</w:t>
      </w:r>
      <w:r w:rsidR="00E045EC" w:rsidRPr="00ED3D18">
        <w:rPr>
          <w:rFonts w:ascii="Times New Roman" w:hAnsi="Times New Roman"/>
          <w:noProof/>
          <w:sz w:val="28"/>
          <w:szCs w:val="24"/>
        </w:rPr>
        <w:t xml:space="preserve"> </w:t>
      </w:r>
      <w:r w:rsidR="006A2575" w:rsidRPr="006A2575">
        <w:rPr>
          <w:rFonts w:ascii="Times New Roman" w:hAnsi="Times New Roman"/>
          <w:noProof/>
          <w:sz w:val="28"/>
          <w:szCs w:val="24"/>
        </w:rPr>
        <w:t xml:space="preserve">un aprīkojuma iegādes un uzstādīšanas </w:t>
      </w:r>
      <w:r w:rsidR="00E045EC" w:rsidRPr="00ED3D18">
        <w:rPr>
          <w:rFonts w:ascii="Times New Roman" w:hAnsi="Times New Roman"/>
          <w:noProof/>
          <w:sz w:val="28"/>
          <w:szCs w:val="24"/>
        </w:rPr>
        <w:t>nodrošināšanu</w:t>
      </w:r>
      <w:r w:rsidR="001610D1" w:rsidRPr="00ED3D18">
        <w:rPr>
          <w:rFonts w:ascii="Times New Roman" w:hAnsi="Times New Roman"/>
          <w:noProof/>
          <w:sz w:val="28"/>
          <w:szCs w:val="24"/>
        </w:rPr>
        <w:t xml:space="preserve"> un t</w:t>
      </w:r>
      <w:r w:rsidR="006A2575">
        <w:rPr>
          <w:rFonts w:ascii="Times New Roman" w:hAnsi="Times New Roman"/>
          <w:noProof/>
          <w:sz w:val="28"/>
          <w:szCs w:val="24"/>
        </w:rPr>
        <w:t>o</w:t>
      </w:r>
      <w:r w:rsidR="001610D1" w:rsidRPr="00ED3D18">
        <w:rPr>
          <w:rFonts w:ascii="Times New Roman" w:hAnsi="Times New Roman"/>
          <w:noProof/>
          <w:sz w:val="28"/>
          <w:szCs w:val="24"/>
        </w:rPr>
        <w:t>iespējamajiem finanšu resursu avotiem, sagatavot un iesniegt izskatīšanai Ministru kabineta sēdē attiecīgu informatīvo ziņojumu.</w:t>
      </w:r>
    </w:p>
    <w:p w14:paraId="72F07F7F" w14:textId="77777777" w:rsidR="00C83193" w:rsidRDefault="00C83193" w:rsidP="00314FF1">
      <w:pPr>
        <w:spacing w:after="0" w:line="276" w:lineRule="auto"/>
        <w:ind w:firstLine="709"/>
        <w:jc w:val="both"/>
        <w:rPr>
          <w:rFonts w:ascii="Times New Roman" w:hAnsi="Times New Roman" w:cs="Times New Roman"/>
          <w:color w:val="000000"/>
          <w:sz w:val="28"/>
          <w:szCs w:val="28"/>
        </w:rPr>
      </w:pPr>
    </w:p>
    <w:p w14:paraId="029C3B45" w14:textId="77777777" w:rsidR="00C83193" w:rsidRDefault="00C83193" w:rsidP="00314FF1">
      <w:pPr>
        <w:spacing w:after="0" w:line="276" w:lineRule="auto"/>
        <w:jc w:val="both"/>
        <w:rPr>
          <w:rFonts w:ascii="Times New Roman" w:hAnsi="Times New Roman" w:cs="Times New Roman"/>
          <w:color w:val="000000"/>
          <w:sz w:val="28"/>
          <w:szCs w:val="28"/>
        </w:rPr>
      </w:pPr>
    </w:p>
    <w:p w14:paraId="7B31F4FF" w14:textId="0008FB89" w:rsidR="00181D83" w:rsidRDefault="008A798C" w:rsidP="001610D1">
      <w:pPr>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p>
    <w:p w14:paraId="7AF12447" w14:textId="77777777" w:rsidR="008A798C" w:rsidRPr="00D6485E" w:rsidRDefault="008A798C" w:rsidP="00181D83">
      <w:pPr>
        <w:spacing w:after="0" w:line="276" w:lineRule="auto"/>
        <w:ind w:firstLine="720"/>
        <w:jc w:val="both"/>
        <w:rPr>
          <w:rFonts w:ascii="Times New Roman" w:hAnsi="Times New Roman" w:cs="Times New Roman"/>
          <w:color w:val="000000"/>
          <w:sz w:val="28"/>
          <w:szCs w:val="28"/>
        </w:rPr>
      </w:pPr>
    </w:p>
    <w:sectPr w:rsidR="008A798C" w:rsidRPr="00D6485E" w:rsidSect="00361655">
      <w:headerReference w:type="default" r:id="rId30"/>
      <w:pgSz w:w="11906" w:h="16838"/>
      <w:pgMar w:top="1134" w:right="1134" w:bottom="1418"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6A5D11" w16cid:durableId="28064C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EBBE" w14:textId="77777777" w:rsidR="008A2BE6" w:rsidRDefault="008A2BE6" w:rsidP="007E3666">
      <w:pPr>
        <w:spacing w:after="0" w:line="240" w:lineRule="auto"/>
      </w:pPr>
      <w:r>
        <w:separator/>
      </w:r>
    </w:p>
  </w:endnote>
  <w:endnote w:type="continuationSeparator" w:id="0">
    <w:p w14:paraId="38C2E2AA" w14:textId="77777777" w:rsidR="008A2BE6" w:rsidRDefault="008A2BE6" w:rsidP="007E3666">
      <w:pPr>
        <w:spacing w:after="0" w:line="240" w:lineRule="auto"/>
      </w:pPr>
      <w:r>
        <w:continuationSeparator/>
      </w:r>
    </w:p>
  </w:endnote>
  <w:endnote w:type="continuationNotice" w:id="1">
    <w:p w14:paraId="379B7FA0" w14:textId="77777777" w:rsidR="008A2BE6" w:rsidRDefault="008A2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3538A" w14:textId="77777777" w:rsidR="008A2BE6" w:rsidRDefault="008A2BE6" w:rsidP="007E3666">
      <w:pPr>
        <w:spacing w:after="0" w:line="240" w:lineRule="auto"/>
      </w:pPr>
      <w:r>
        <w:separator/>
      </w:r>
    </w:p>
  </w:footnote>
  <w:footnote w:type="continuationSeparator" w:id="0">
    <w:p w14:paraId="0273794C" w14:textId="77777777" w:rsidR="008A2BE6" w:rsidRDefault="008A2BE6" w:rsidP="007E3666">
      <w:pPr>
        <w:spacing w:after="0" w:line="240" w:lineRule="auto"/>
      </w:pPr>
      <w:r>
        <w:continuationSeparator/>
      </w:r>
    </w:p>
  </w:footnote>
  <w:footnote w:type="continuationNotice" w:id="1">
    <w:p w14:paraId="79F75CA3" w14:textId="77777777" w:rsidR="008A2BE6" w:rsidRDefault="008A2BE6">
      <w:pPr>
        <w:spacing w:after="0" w:line="240" w:lineRule="auto"/>
      </w:pPr>
    </w:p>
  </w:footnote>
  <w:footnote w:id="2">
    <w:p w14:paraId="37421C2E" w14:textId="71526486" w:rsidR="00B73428" w:rsidRPr="006F62C4" w:rsidRDefault="00B73428">
      <w:pPr>
        <w:pStyle w:val="FootnoteText"/>
        <w:rPr>
          <w:rFonts w:ascii="Times New Roman" w:hAnsi="Times New Roman"/>
        </w:rPr>
      </w:pPr>
      <w:r w:rsidRPr="006F62C4">
        <w:rPr>
          <w:rStyle w:val="FootnoteReference"/>
          <w:rFonts w:ascii="Times New Roman" w:hAnsi="Times New Roman"/>
        </w:rPr>
        <w:footnoteRef/>
      </w:r>
      <w:r w:rsidRPr="006F62C4">
        <w:rPr>
          <w:rFonts w:ascii="Times New Roman" w:hAnsi="Times New Roman"/>
        </w:rPr>
        <w:t xml:space="preserve"> Ministru kabineta 2021. gada 28.aprīļa rīkojums Nr. 292 “Par Latvijas Atveseļošanas un noturības mehānisma plānu”</w:t>
      </w:r>
      <w:r>
        <w:rPr>
          <w:rFonts w:ascii="Times New Roman" w:hAnsi="Times New Roman"/>
        </w:rPr>
        <w:t>.</w:t>
      </w:r>
    </w:p>
  </w:footnote>
  <w:footnote w:id="3">
    <w:p w14:paraId="3E5200F7" w14:textId="77777777" w:rsidR="00B73428" w:rsidRPr="0090512A" w:rsidRDefault="00B73428" w:rsidP="00BC203C">
      <w:pPr>
        <w:pStyle w:val="FootnoteText"/>
        <w:spacing w:after="0" w:line="240" w:lineRule="auto"/>
        <w:rPr>
          <w:rFonts w:ascii="Times New Roman" w:hAnsi="Times New Roman"/>
        </w:rPr>
      </w:pPr>
      <w:r w:rsidRPr="0090512A">
        <w:rPr>
          <w:rStyle w:val="FootnoteReference"/>
        </w:rPr>
        <w:footnoteRef/>
      </w:r>
      <w:r w:rsidRPr="0090512A">
        <w:rPr>
          <w:rFonts w:ascii="Times New Roman" w:hAnsi="Times New Roman"/>
        </w:rPr>
        <w:t xml:space="preserve"> Apstiprināta ar Ministru kabineta 2022.gada 1.februāra noteikumiem Nr.90 “Par Atveseļošanas fonda plāna Darbības kārtību, par kuru vienojas Eiropas Komisija un Latvija”</w:t>
      </w:r>
    </w:p>
  </w:footnote>
  <w:footnote w:id="4">
    <w:p w14:paraId="2FD5FD5F" w14:textId="77777777" w:rsidR="00B73428" w:rsidRPr="0090512A" w:rsidRDefault="00B73428" w:rsidP="00E165E2">
      <w:pPr>
        <w:pStyle w:val="FootnoteText"/>
        <w:spacing w:after="0" w:line="240" w:lineRule="auto"/>
        <w:rPr>
          <w:rFonts w:ascii="Times New Roman" w:hAnsi="Times New Roman"/>
        </w:rPr>
      </w:pPr>
      <w:r w:rsidRPr="0090512A">
        <w:rPr>
          <w:rStyle w:val="FootnoteReference"/>
        </w:rPr>
        <w:footnoteRef/>
      </w:r>
      <w:r w:rsidRPr="0090512A">
        <w:rPr>
          <w:rFonts w:ascii="Times New Roman" w:hAnsi="Times New Roman"/>
        </w:rPr>
        <w:t xml:space="preserve"> Iekšlietu ministrijas Būvniecības padomes 2021. gada 24. novembra sēdes protokols Nr.5</w:t>
      </w:r>
    </w:p>
  </w:footnote>
  <w:footnote w:id="5">
    <w:p w14:paraId="01C29BD9" w14:textId="1D42B72E" w:rsidR="00B73428" w:rsidRPr="006F62C4" w:rsidRDefault="00B73428">
      <w:pPr>
        <w:pStyle w:val="FootnoteText"/>
        <w:rPr>
          <w:rFonts w:ascii="Times New Roman" w:hAnsi="Times New Roman"/>
        </w:rPr>
      </w:pPr>
      <w:r>
        <w:rPr>
          <w:rStyle w:val="FootnoteReference"/>
        </w:rPr>
        <w:footnoteRef/>
      </w:r>
      <w:r>
        <w:t xml:space="preserve"> </w:t>
      </w:r>
      <w:r w:rsidRPr="006F62C4">
        <w:rPr>
          <w:rFonts w:ascii="Times New Roman" w:hAnsi="Times New Roman"/>
        </w:rPr>
        <w:t>Atklāta konkursa “Katastrofu pārvaldības centru jaunbūvju būvniecība ar papildu telpām iekšlietu iestāžu un Neatliekamās medicīniskas palīdzības dienesta vajadzībām” 2023.gada 13.februāra ziņojums: https://www.eis.gov.lv/EKEIS/Supplier/Procurement/86847</w:t>
      </w:r>
    </w:p>
  </w:footnote>
  <w:footnote w:id="6">
    <w:p w14:paraId="1352CCAC" w14:textId="45CF1CD1" w:rsidR="00B73428" w:rsidRDefault="00B73428">
      <w:pPr>
        <w:pStyle w:val="FootnoteText"/>
      </w:pPr>
      <w:r>
        <w:rPr>
          <w:rStyle w:val="FootnoteReference"/>
        </w:rPr>
        <w:footnoteRef/>
      </w:r>
      <w:r>
        <w:t xml:space="preserve"> </w:t>
      </w:r>
      <w:r w:rsidRPr="00E04C0D">
        <w:rPr>
          <w:rFonts w:ascii="Times New Roman" w:hAnsi="Times New Roman"/>
        </w:rPr>
        <w:t>Katastrofu pārvaldības centru</w:t>
      </w:r>
      <w:r>
        <w:rPr>
          <w:rFonts w:ascii="Times New Roman" w:hAnsi="Times New Roman"/>
        </w:rPr>
        <w:t xml:space="preserve"> projektēšana, būvniecība un autoruzraudzība Daugavpilī, Madonā un Līvānos.</w:t>
      </w:r>
    </w:p>
  </w:footnote>
  <w:footnote w:id="7">
    <w:p w14:paraId="50B162B4" w14:textId="00FE5203" w:rsidR="00040977" w:rsidRDefault="00040977">
      <w:pPr>
        <w:pStyle w:val="FootnoteText"/>
      </w:pPr>
      <w:r>
        <w:rPr>
          <w:rStyle w:val="FootnoteReference"/>
        </w:rPr>
        <w:footnoteRef/>
      </w:r>
      <w:r>
        <w:t xml:space="preserve"> Zemes vienība Kapsēdes ielā 6, Liepājā pieder privātpersonai, attiecīgi tās atsavināšana nav iespējama un nav plānota.</w:t>
      </w:r>
    </w:p>
  </w:footnote>
  <w:footnote w:id="8">
    <w:p w14:paraId="0224CFE2" w14:textId="09516DFA" w:rsidR="00B73428" w:rsidRPr="006F62C4" w:rsidRDefault="00B73428">
      <w:pPr>
        <w:pStyle w:val="FootnoteText"/>
        <w:rPr>
          <w:rFonts w:ascii="Times New Roman" w:hAnsi="Times New Roman"/>
        </w:rPr>
      </w:pPr>
      <w:r>
        <w:rPr>
          <w:rStyle w:val="FootnoteReference"/>
        </w:rPr>
        <w:footnoteRef/>
      </w:r>
      <w:r>
        <w:t xml:space="preserve"> </w:t>
      </w:r>
      <w:r w:rsidRPr="006F62C4">
        <w:rPr>
          <w:rFonts w:ascii="Times New Roman" w:hAnsi="Times New Roman"/>
        </w:rPr>
        <w:t>Projektēšana, būvniecība, autoruzraudzība, saistītās infrastruktūras izbūve un labiekārtošana</w:t>
      </w:r>
    </w:p>
  </w:footnote>
  <w:footnote w:id="9">
    <w:p w14:paraId="3C631BD5" w14:textId="77777777" w:rsidR="00B73428" w:rsidRPr="006F62C4" w:rsidRDefault="00B73428" w:rsidP="00146701">
      <w:pPr>
        <w:pStyle w:val="FootnoteText"/>
        <w:rPr>
          <w:rFonts w:ascii="Times New Roman" w:hAnsi="Times New Roman"/>
        </w:rPr>
      </w:pPr>
      <w:r>
        <w:rPr>
          <w:rStyle w:val="FootnoteReference"/>
        </w:rPr>
        <w:footnoteRef/>
      </w:r>
      <w:r>
        <w:t xml:space="preserve"> </w:t>
      </w:r>
      <w:r w:rsidRPr="006F62C4">
        <w:rPr>
          <w:rFonts w:ascii="Times New Roman" w:hAnsi="Times New Roman"/>
        </w:rPr>
        <w:t>Projektēšana, būvniecība, autoruzraudzība, saistītās infrastruktūras izbūve un labiekārtošana</w:t>
      </w:r>
    </w:p>
  </w:footnote>
  <w:footnote w:id="10">
    <w:p w14:paraId="0D3D7533" w14:textId="77777777" w:rsidR="00B73428" w:rsidRPr="006F62C4" w:rsidRDefault="00B73428" w:rsidP="00D61107">
      <w:pPr>
        <w:pStyle w:val="FootnoteText"/>
        <w:rPr>
          <w:rFonts w:ascii="Times New Roman" w:hAnsi="Times New Roman"/>
        </w:rPr>
      </w:pPr>
      <w:r w:rsidRPr="006F62C4">
        <w:rPr>
          <w:rStyle w:val="FootnoteReference"/>
          <w:rFonts w:ascii="Times New Roman" w:hAnsi="Times New Roman"/>
        </w:rPr>
        <w:footnoteRef/>
      </w:r>
      <w:r w:rsidRPr="006F62C4">
        <w:rPr>
          <w:rFonts w:ascii="Times New Roman" w:hAnsi="Times New Roman"/>
        </w:rPr>
        <w:t xml:space="preserve"> Projektēšana, būvniecība, autoruzraudzība, saistītās infrastruktūras izbūve un labiekārtošana</w:t>
      </w:r>
    </w:p>
  </w:footnote>
  <w:footnote w:id="11">
    <w:p w14:paraId="41B27407" w14:textId="77777777" w:rsidR="00B73428" w:rsidRPr="006F62C4" w:rsidRDefault="00B73428" w:rsidP="00D4069C">
      <w:pPr>
        <w:pStyle w:val="FootnoteText"/>
        <w:rPr>
          <w:rFonts w:ascii="Times New Roman" w:hAnsi="Times New Roman"/>
        </w:rPr>
      </w:pPr>
      <w:r>
        <w:rPr>
          <w:rStyle w:val="FootnoteReference"/>
        </w:rPr>
        <w:footnoteRef/>
      </w:r>
      <w:r>
        <w:t xml:space="preserve"> </w:t>
      </w:r>
      <w:r w:rsidRPr="006F62C4">
        <w:rPr>
          <w:rFonts w:ascii="Times New Roman" w:hAnsi="Times New Roman"/>
        </w:rPr>
        <w:t>Projektēšana, būvniecība, autoruzraudzība, saistītās infrastruktūras izbūve un labiekārtošana</w:t>
      </w:r>
    </w:p>
  </w:footnote>
  <w:footnote w:id="12">
    <w:p w14:paraId="55A00789" w14:textId="77777777" w:rsidR="00B73428" w:rsidRPr="006F62C4" w:rsidRDefault="00B73428" w:rsidP="00AC7E67">
      <w:pPr>
        <w:pStyle w:val="FootnoteText"/>
        <w:rPr>
          <w:rFonts w:ascii="Times New Roman" w:hAnsi="Times New Roman"/>
        </w:rPr>
      </w:pPr>
      <w:r w:rsidRPr="006F62C4">
        <w:rPr>
          <w:rStyle w:val="FootnoteReference"/>
          <w:rFonts w:ascii="Times New Roman" w:hAnsi="Times New Roman"/>
        </w:rPr>
        <w:footnoteRef/>
      </w:r>
      <w:r w:rsidRPr="006F62C4">
        <w:rPr>
          <w:rFonts w:ascii="Times New Roman" w:hAnsi="Times New Roman"/>
        </w:rPr>
        <w:t xml:space="preserve"> Projektēšana, būvniecība, autoruzraudzība, saistītās infrastruktūras izbūve un labiekārtošana</w:t>
      </w:r>
    </w:p>
  </w:footnote>
  <w:footnote w:id="13">
    <w:p w14:paraId="31666129" w14:textId="77777777" w:rsidR="00B73428" w:rsidRPr="006F62C4" w:rsidRDefault="00B73428" w:rsidP="00BC6FBF">
      <w:pPr>
        <w:pStyle w:val="FootnoteText"/>
        <w:rPr>
          <w:rFonts w:ascii="Times New Roman" w:hAnsi="Times New Roman"/>
        </w:rPr>
      </w:pPr>
      <w:r w:rsidRPr="006F62C4">
        <w:rPr>
          <w:rStyle w:val="FootnoteReference"/>
          <w:rFonts w:ascii="Times New Roman" w:hAnsi="Times New Roman"/>
        </w:rPr>
        <w:footnoteRef/>
      </w:r>
      <w:r w:rsidRPr="006F62C4">
        <w:rPr>
          <w:rFonts w:ascii="Times New Roman" w:hAnsi="Times New Roman"/>
        </w:rPr>
        <w:t xml:space="preserve"> Projektēšana, būvniecība, autoruzraudzība, saistītās infrastruktūras izbūve un labiekārtošana</w:t>
      </w:r>
    </w:p>
  </w:footnote>
  <w:footnote w:id="14">
    <w:p w14:paraId="158D82BF" w14:textId="77777777" w:rsidR="00B73428" w:rsidRPr="006F62C4" w:rsidRDefault="00B73428" w:rsidP="00CA796D">
      <w:pPr>
        <w:pStyle w:val="FootnoteText"/>
        <w:rPr>
          <w:rFonts w:ascii="Times New Roman" w:hAnsi="Times New Roman"/>
        </w:rPr>
      </w:pPr>
      <w:r>
        <w:rPr>
          <w:rStyle w:val="FootnoteReference"/>
        </w:rPr>
        <w:footnoteRef/>
      </w:r>
      <w:r>
        <w:t xml:space="preserve"> </w:t>
      </w:r>
      <w:r w:rsidRPr="006F62C4">
        <w:rPr>
          <w:rFonts w:ascii="Times New Roman" w:hAnsi="Times New Roman"/>
        </w:rPr>
        <w:t>Projektēšana, būvniecība, autoruzraudzība, saistītās infrastruktūras izbūve un labiekārtošana</w:t>
      </w:r>
    </w:p>
  </w:footnote>
  <w:footnote w:id="15">
    <w:p w14:paraId="172A5A91" w14:textId="77777777" w:rsidR="00B73428" w:rsidRPr="006F62C4" w:rsidRDefault="00B73428" w:rsidP="004033CE">
      <w:pPr>
        <w:pStyle w:val="FootnoteText"/>
        <w:rPr>
          <w:rFonts w:ascii="Times New Roman" w:hAnsi="Times New Roman"/>
        </w:rPr>
      </w:pPr>
      <w:r>
        <w:rPr>
          <w:rStyle w:val="FootnoteReference"/>
        </w:rPr>
        <w:footnoteRef/>
      </w:r>
      <w:r>
        <w:t xml:space="preserve"> </w:t>
      </w:r>
      <w:r w:rsidRPr="006F62C4">
        <w:rPr>
          <w:rFonts w:ascii="Times New Roman" w:hAnsi="Times New Roman"/>
        </w:rPr>
        <w:t>Projektēšana, būvniecība, autoruzraudzība, saistītās infrastruktūras izbūve un labiekārtošana</w:t>
      </w:r>
    </w:p>
  </w:footnote>
  <w:footnote w:id="16">
    <w:p w14:paraId="71D36A1A" w14:textId="77777777" w:rsidR="00B73428" w:rsidRPr="006F62C4" w:rsidRDefault="00B73428" w:rsidP="00EF091A">
      <w:pPr>
        <w:pStyle w:val="FootnoteText"/>
        <w:rPr>
          <w:rFonts w:ascii="Times New Roman" w:hAnsi="Times New Roman"/>
        </w:rPr>
      </w:pPr>
      <w:r>
        <w:rPr>
          <w:rStyle w:val="FootnoteReference"/>
        </w:rPr>
        <w:footnoteRef/>
      </w:r>
      <w:r>
        <w:t xml:space="preserve"> </w:t>
      </w:r>
      <w:r w:rsidRPr="006F62C4">
        <w:rPr>
          <w:rFonts w:ascii="Times New Roman" w:hAnsi="Times New Roman"/>
        </w:rPr>
        <w:t>Projektēšana, būvniecība, autoruzraudzība, saistītās infrastruktūras izbūve un labiekārtošana</w:t>
      </w:r>
    </w:p>
  </w:footnote>
  <w:footnote w:id="17">
    <w:p w14:paraId="341D3C8F" w14:textId="77777777" w:rsidR="00B73428" w:rsidRPr="006F62C4" w:rsidRDefault="00B73428" w:rsidP="00CF1FA9">
      <w:pPr>
        <w:pStyle w:val="FootnoteText"/>
        <w:rPr>
          <w:rFonts w:ascii="Times New Roman" w:hAnsi="Times New Roman"/>
        </w:rPr>
      </w:pPr>
      <w:r>
        <w:rPr>
          <w:rStyle w:val="FootnoteReference"/>
        </w:rPr>
        <w:footnoteRef/>
      </w:r>
      <w:r>
        <w:t xml:space="preserve"> </w:t>
      </w:r>
      <w:r w:rsidRPr="006F62C4">
        <w:rPr>
          <w:rFonts w:ascii="Times New Roman" w:hAnsi="Times New Roman"/>
        </w:rPr>
        <w:t>Projektēšana, būvniecība, autoruzraudzība, saistītās infrastruktūras izbūve un labiekārtošana</w:t>
      </w:r>
    </w:p>
  </w:footnote>
  <w:footnote w:id="18">
    <w:p w14:paraId="6BC3A48E" w14:textId="77777777" w:rsidR="00B73428" w:rsidRPr="0090512A" w:rsidRDefault="00B73428" w:rsidP="00C83193">
      <w:pPr>
        <w:pStyle w:val="FootnoteText"/>
        <w:spacing w:after="0" w:line="240" w:lineRule="auto"/>
        <w:rPr>
          <w:rFonts w:ascii="Times New Roman" w:hAnsi="Times New Roman"/>
        </w:rPr>
      </w:pPr>
      <w:r w:rsidRPr="0090512A">
        <w:rPr>
          <w:rStyle w:val="FootnoteReference"/>
        </w:rPr>
        <w:footnoteRef/>
      </w:r>
      <w:r w:rsidRPr="0090512A">
        <w:rPr>
          <w:rFonts w:ascii="Times New Roman" w:hAnsi="Times New Roman"/>
        </w:rPr>
        <w:t xml:space="preserve"> Apstiprināta ar Ministru kabineta 2022.gada 1.februāra noteikumiem Nr.90 “Par Atveseļošanas fonda plāna Darbības kārtību, par kuru vienojas Eiropas Komisija un Latvija”</w:t>
      </w:r>
    </w:p>
  </w:footnote>
  <w:footnote w:id="19">
    <w:p w14:paraId="27F81682" w14:textId="08330750" w:rsidR="00B73428" w:rsidRDefault="00B73428" w:rsidP="00ED3D18">
      <w:pPr>
        <w:pStyle w:val="FootnoteText"/>
        <w:jc w:val="both"/>
      </w:pPr>
      <w:r>
        <w:rPr>
          <w:rStyle w:val="FootnoteReference"/>
        </w:rPr>
        <w:footnoteRef/>
      </w:r>
      <w:r>
        <w:t xml:space="preserve"> </w:t>
      </w:r>
      <w:r>
        <w:rPr>
          <w:rFonts w:ascii="Times New Roman" w:hAnsi="Times New Roman"/>
        </w:rPr>
        <w:t xml:space="preserve">Pielikumā norādītās summas attiecībā uz būvuzraudzību, būvprojekta ekspertīzi un aprīkošanu mainīsies, ievērojot attiecīgo iepirkumu rezultātu, savukārt, tajā norādītās summas projektēšanai, būvniecībai un autoruzraudzībai mainīsies tajās iepirkuma daļās, kur Iepirkums izbeigts bez rezultāta, vai arī jānodrošina piedāvājumu atkārtota izvērtēšana atbilstoši Iepirkumu uzraudzības biroja </w:t>
      </w:r>
      <w:r w:rsidRPr="00ED3D18">
        <w:rPr>
          <w:rFonts w:ascii="Times New Roman" w:hAnsi="Times New Roman"/>
        </w:rPr>
        <w:t>2023. gada 27. marta lēmum</w:t>
      </w:r>
      <w:r>
        <w:rPr>
          <w:rFonts w:ascii="Times New Roman" w:hAnsi="Times New Roman"/>
        </w:rPr>
        <w:t>am</w:t>
      </w:r>
      <w:r w:rsidRPr="00ED3D18">
        <w:rPr>
          <w:rFonts w:ascii="Times New Roman" w:hAnsi="Times New Roman"/>
        </w:rPr>
        <w:t xml:space="preserve"> Nr. 4-1.2/23-69</w:t>
      </w:r>
      <w:r>
        <w:rPr>
          <w:rFonts w:ascii="Times New Roman" w:hAnsi="Times New Roman"/>
        </w:rPr>
        <w:t>. Vienlaikus mērķrādītāju sasniegšanas nodrošināšanai šā informatīvā ziņojuma virzība nav atliekama.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5876"/>
      <w:docPartObj>
        <w:docPartGallery w:val="Page Numbers (Top of Page)"/>
        <w:docPartUnique/>
      </w:docPartObj>
    </w:sdtPr>
    <w:sdtEndPr>
      <w:rPr>
        <w:noProof/>
      </w:rPr>
    </w:sdtEndPr>
    <w:sdtContent>
      <w:p w14:paraId="4A7E3CE2" w14:textId="4353A6AF" w:rsidR="00B73428" w:rsidRPr="00AE666C" w:rsidRDefault="00B73428"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3755A6">
          <w:rPr>
            <w:rFonts w:ascii="Times New Roman" w:hAnsi="Times New Roman" w:cs="Times New Roman"/>
            <w:noProof/>
          </w:rPr>
          <w:t>20</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55D7"/>
    <w:multiLevelType w:val="multilevel"/>
    <w:tmpl w:val="27DC7D4C"/>
    <w:lvl w:ilvl="0">
      <w:start w:val="1"/>
      <w:numFmt w:val="decimal"/>
      <w:lvlText w:val="%1."/>
      <w:lvlJc w:val="left"/>
      <w:pPr>
        <w:ind w:left="720" w:hanging="360"/>
      </w:pPr>
      <w:rPr>
        <w:rFonts w:eastAsia="Times New Roman" w:hint="default"/>
        <w:color w:val="auto"/>
      </w:rPr>
    </w:lvl>
    <w:lvl w:ilvl="1">
      <w:start w:val="1"/>
      <w:numFmt w:val="decimal"/>
      <w:lvlText w:val="%2)"/>
      <w:lvlJc w:val="left"/>
      <w:pPr>
        <w:ind w:left="1004"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 w15:restartNumberingAfterBreak="0">
    <w:nsid w:val="04FA27EF"/>
    <w:multiLevelType w:val="hybridMultilevel"/>
    <w:tmpl w:val="A3F431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1A6839"/>
    <w:multiLevelType w:val="hybridMultilevel"/>
    <w:tmpl w:val="7DD036E4"/>
    <w:lvl w:ilvl="0" w:tplc="E558E1B6">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3" w15:restartNumberingAfterBreak="0">
    <w:nsid w:val="0A162DEF"/>
    <w:multiLevelType w:val="hybridMultilevel"/>
    <w:tmpl w:val="4CEEA64E"/>
    <w:lvl w:ilvl="0" w:tplc="D4126606">
      <w:start w:val="5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1459B3"/>
    <w:multiLevelType w:val="hybridMultilevel"/>
    <w:tmpl w:val="A54CD646"/>
    <w:lvl w:ilvl="0" w:tplc="77F2FA2A">
      <w:start w:val="3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BC76D2"/>
    <w:multiLevelType w:val="hybridMultilevel"/>
    <w:tmpl w:val="5DA87B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A705EB"/>
    <w:multiLevelType w:val="multilevel"/>
    <w:tmpl w:val="8280FA46"/>
    <w:lvl w:ilvl="0">
      <w:start w:val="1"/>
      <w:numFmt w:val="upperRoman"/>
      <w:lvlText w:val="%1."/>
      <w:lvlJc w:val="left"/>
      <w:pPr>
        <w:ind w:left="1429" w:hanging="720"/>
      </w:pPr>
      <w:rPr>
        <w:rFonts w:eastAsia="Calibri"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169B7029"/>
    <w:multiLevelType w:val="hybridMultilevel"/>
    <w:tmpl w:val="6A84DB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8FD4E97"/>
    <w:multiLevelType w:val="hybridMultilevel"/>
    <w:tmpl w:val="40FA1A74"/>
    <w:lvl w:ilvl="0" w:tplc="E712569E">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251778"/>
    <w:multiLevelType w:val="hybridMultilevel"/>
    <w:tmpl w:val="8820984E"/>
    <w:lvl w:ilvl="0" w:tplc="B1A227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25A08C4"/>
    <w:multiLevelType w:val="multilevel"/>
    <w:tmpl w:val="D5A6EF36"/>
    <w:lvl w:ilvl="0">
      <w:start w:val="2"/>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1" w15:restartNumberingAfterBreak="0">
    <w:nsid w:val="308A52CC"/>
    <w:multiLevelType w:val="hybridMultilevel"/>
    <w:tmpl w:val="A5623FF6"/>
    <w:lvl w:ilvl="0" w:tplc="7A14CA26">
      <w:start w:val="4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4C5316"/>
    <w:multiLevelType w:val="hybridMultilevel"/>
    <w:tmpl w:val="F95E3178"/>
    <w:lvl w:ilvl="0" w:tplc="04DCF02A">
      <w:start w:val="95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5B21F5"/>
    <w:multiLevelType w:val="hybridMultilevel"/>
    <w:tmpl w:val="C764E2DE"/>
    <w:lvl w:ilvl="0" w:tplc="F8381654">
      <w:start w:val="1"/>
      <w:numFmt w:val="bullet"/>
      <w:lvlRestart w:val="0"/>
      <w:lvlText w:val=""/>
      <w:lvlJc w:val="left"/>
      <w:pPr>
        <w:ind w:left="0" w:firstLine="705"/>
      </w:pPr>
      <w:rPr>
        <w:u w:val="none"/>
      </w:rPr>
    </w:lvl>
    <w:lvl w:ilvl="1" w:tplc="0D409A9C">
      <w:numFmt w:val="decimal"/>
      <w:lvlText w:val=""/>
      <w:lvlJc w:val="left"/>
    </w:lvl>
    <w:lvl w:ilvl="2" w:tplc="BA1A03A4">
      <w:numFmt w:val="decimal"/>
      <w:lvlText w:val=""/>
      <w:lvlJc w:val="left"/>
    </w:lvl>
    <w:lvl w:ilvl="3" w:tplc="2CC25C34">
      <w:numFmt w:val="decimal"/>
      <w:lvlText w:val=""/>
      <w:lvlJc w:val="left"/>
    </w:lvl>
    <w:lvl w:ilvl="4" w:tplc="D3B451CC">
      <w:numFmt w:val="decimal"/>
      <w:lvlText w:val=""/>
      <w:lvlJc w:val="left"/>
    </w:lvl>
    <w:lvl w:ilvl="5" w:tplc="5FAE07A4">
      <w:numFmt w:val="decimal"/>
      <w:lvlText w:val=""/>
      <w:lvlJc w:val="left"/>
    </w:lvl>
    <w:lvl w:ilvl="6" w:tplc="99281F18">
      <w:numFmt w:val="decimal"/>
      <w:lvlText w:val=""/>
      <w:lvlJc w:val="left"/>
    </w:lvl>
    <w:lvl w:ilvl="7" w:tplc="226CEB90">
      <w:numFmt w:val="decimal"/>
      <w:lvlText w:val=""/>
      <w:lvlJc w:val="left"/>
    </w:lvl>
    <w:lvl w:ilvl="8" w:tplc="9CB4214A">
      <w:numFmt w:val="decimal"/>
      <w:lvlText w:val=""/>
      <w:lvlJc w:val="left"/>
    </w:lvl>
  </w:abstractNum>
  <w:abstractNum w:abstractNumId="14" w15:restartNumberingAfterBreak="0">
    <w:nsid w:val="39BE73E4"/>
    <w:multiLevelType w:val="hybridMultilevel"/>
    <w:tmpl w:val="8828F680"/>
    <w:lvl w:ilvl="0" w:tplc="73364ED4">
      <w:start w:val="2022"/>
      <w:numFmt w:val="decimal"/>
      <w:lvlText w:val="%1."/>
      <w:lvlJc w:val="left"/>
      <w:pPr>
        <w:ind w:left="1249" w:hanging="54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C91397D"/>
    <w:multiLevelType w:val="hybridMultilevel"/>
    <w:tmpl w:val="6A723756"/>
    <w:lvl w:ilvl="0" w:tplc="43A2FF7A">
      <w:start w:val="1"/>
      <w:numFmt w:val="bullet"/>
      <w:lvlRestart w:val="0"/>
      <w:lvlText w:val=""/>
      <w:lvlJc w:val="left"/>
      <w:pPr>
        <w:ind w:left="0" w:firstLine="705"/>
      </w:pPr>
      <w:rPr>
        <w:u w:val="none"/>
      </w:rPr>
    </w:lvl>
    <w:lvl w:ilvl="1" w:tplc="B5CA9332">
      <w:start w:val="1"/>
      <w:numFmt w:val="bullet"/>
      <w:lvlRestart w:val="0"/>
      <w:lvlText w:val=""/>
      <w:lvlJc w:val="left"/>
      <w:pPr>
        <w:ind w:left="0" w:firstLine="705"/>
      </w:pPr>
      <w:rPr>
        <w:u w:val="none"/>
      </w:rPr>
    </w:lvl>
    <w:lvl w:ilvl="2" w:tplc="5786072C">
      <w:numFmt w:val="decimal"/>
      <w:lvlText w:val=""/>
      <w:lvlJc w:val="left"/>
    </w:lvl>
    <w:lvl w:ilvl="3" w:tplc="9CF606F6">
      <w:numFmt w:val="decimal"/>
      <w:lvlText w:val=""/>
      <w:lvlJc w:val="left"/>
    </w:lvl>
    <w:lvl w:ilvl="4" w:tplc="88FCA84A">
      <w:numFmt w:val="decimal"/>
      <w:lvlText w:val=""/>
      <w:lvlJc w:val="left"/>
    </w:lvl>
    <w:lvl w:ilvl="5" w:tplc="BF6E6334">
      <w:numFmt w:val="decimal"/>
      <w:lvlText w:val=""/>
      <w:lvlJc w:val="left"/>
    </w:lvl>
    <w:lvl w:ilvl="6" w:tplc="48122FCE">
      <w:numFmt w:val="decimal"/>
      <w:lvlText w:val=""/>
      <w:lvlJc w:val="left"/>
    </w:lvl>
    <w:lvl w:ilvl="7" w:tplc="7B2809A4">
      <w:numFmt w:val="decimal"/>
      <w:lvlText w:val=""/>
      <w:lvlJc w:val="left"/>
    </w:lvl>
    <w:lvl w:ilvl="8" w:tplc="4E685882">
      <w:numFmt w:val="decimal"/>
      <w:lvlText w:val=""/>
      <w:lvlJc w:val="left"/>
    </w:lvl>
  </w:abstractNum>
  <w:abstractNum w:abstractNumId="16" w15:restartNumberingAfterBreak="0">
    <w:nsid w:val="3F8E672A"/>
    <w:multiLevelType w:val="hybridMultilevel"/>
    <w:tmpl w:val="0644CF68"/>
    <w:lvl w:ilvl="0" w:tplc="1B2848C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43FD760A"/>
    <w:multiLevelType w:val="hybridMultilevel"/>
    <w:tmpl w:val="B21EBD6A"/>
    <w:lvl w:ilvl="0" w:tplc="96C20484">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18" w15:restartNumberingAfterBreak="0">
    <w:nsid w:val="496F5D82"/>
    <w:multiLevelType w:val="hybridMultilevel"/>
    <w:tmpl w:val="33584018"/>
    <w:lvl w:ilvl="0" w:tplc="8E480C2C">
      <w:start w:val="5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F8727EB"/>
    <w:multiLevelType w:val="hybridMultilevel"/>
    <w:tmpl w:val="90C20370"/>
    <w:lvl w:ilvl="0" w:tplc="53AE916C">
      <w:start w:val="1"/>
      <w:numFmt w:val="decimal"/>
      <w:lvlText w:val="%1."/>
      <w:lvlJc w:val="left"/>
      <w:pPr>
        <w:ind w:left="8299" w:hanging="360"/>
      </w:pPr>
      <w:rPr>
        <w:rFonts w:hint="default"/>
        <w:u w:val="single"/>
      </w:rPr>
    </w:lvl>
    <w:lvl w:ilvl="1" w:tplc="04260019" w:tentative="1">
      <w:start w:val="1"/>
      <w:numFmt w:val="lowerLetter"/>
      <w:lvlText w:val="%2."/>
      <w:lvlJc w:val="left"/>
      <w:pPr>
        <w:ind w:left="9019" w:hanging="360"/>
      </w:pPr>
    </w:lvl>
    <w:lvl w:ilvl="2" w:tplc="0426001B" w:tentative="1">
      <w:start w:val="1"/>
      <w:numFmt w:val="lowerRoman"/>
      <w:lvlText w:val="%3."/>
      <w:lvlJc w:val="right"/>
      <w:pPr>
        <w:ind w:left="9739" w:hanging="180"/>
      </w:pPr>
    </w:lvl>
    <w:lvl w:ilvl="3" w:tplc="0426000F" w:tentative="1">
      <w:start w:val="1"/>
      <w:numFmt w:val="decimal"/>
      <w:lvlText w:val="%4."/>
      <w:lvlJc w:val="left"/>
      <w:pPr>
        <w:ind w:left="10459" w:hanging="360"/>
      </w:pPr>
    </w:lvl>
    <w:lvl w:ilvl="4" w:tplc="04260019" w:tentative="1">
      <w:start w:val="1"/>
      <w:numFmt w:val="lowerLetter"/>
      <w:lvlText w:val="%5."/>
      <w:lvlJc w:val="left"/>
      <w:pPr>
        <w:ind w:left="11179" w:hanging="360"/>
      </w:pPr>
    </w:lvl>
    <w:lvl w:ilvl="5" w:tplc="0426001B" w:tentative="1">
      <w:start w:val="1"/>
      <w:numFmt w:val="lowerRoman"/>
      <w:lvlText w:val="%6."/>
      <w:lvlJc w:val="right"/>
      <w:pPr>
        <w:ind w:left="11899" w:hanging="180"/>
      </w:pPr>
    </w:lvl>
    <w:lvl w:ilvl="6" w:tplc="0426000F" w:tentative="1">
      <w:start w:val="1"/>
      <w:numFmt w:val="decimal"/>
      <w:lvlText w:val="%7."/>
      <w:lvlJc w:val="left"/>
      <w:pPr>
        <w:ind w:left="12619" w:hanging="360"/>
      </w:pPr>
    </w:lvl>
    <w:lvl w:ilvl="7" w:tplc="04260019" w:tentative="1">
      <w:start w:val="1"/>
      <w:numFmt w:val="lowerLetter"/>
      <w:lvlText w:val="%8."/>
      <w:lvlJc w:val="left"/>
      <w:pPr>
        <w:ind w:left="13339" w:hanging="360"/>
      </w:pPr>
    </w:lvl>
    <w:lvl w:ilvl="8" w:tplc="0426001B" w:tentative="1">
      <w:start w:val="1"/>
      <w:numFmt w:val="lowerRoman"/>
      <w:lvlText w:val="%9."/>
      <w:lvlJc w:val="right"/>
      <w:pPr>
        <w:ind w:left="14059" w:hanging="180"/>
      </w:pPr>
    </w:lvl>
  </w:abstractNum>
  <w:abstractNum w:abstractNumId="20" w15:restartNumberingAfterBreak="0">
    <w:nsid w:val="62215FAB"/>
    <w:multiLevelType w:val="multilevel"/>
    <w:tmpl w:val="D97E67E6"/>
    <w:lvl w:ilvl="0">
      <w:start w:val="1"/>
      <w:numFmt w:val="decimal"/>
      <w:lvlText w:val="%1."/>
      <w:lvlJc w:val="left"/>
      <w:pPr>
        <w:ind w:left="360" w:hanging="360"/>
      </w:pPr>
      <w:rPr>
        <w:rFonts w:hint="default"/>
        <w:b w:val="0"/>
        <w:bCs w:val="0"/>
        <w:sz w:val="28"/>
        <w:szCs w:val="28"/>
      </w:rPr>
    </w:lvl>
    <w:lvl w:ilvl="1">
      <w:start w:val="1"/>
      <w:numFmt w:val="decimal"/>
      <w:isLgl/>
      <w:lvlText w:val="%1.%2."/>
      <w:lvlJc w:val="left"/>
      <w:pPr>
        <w:ind w:left="1080" w:hanging="720"/>
      </w:pPr>
      <w:rPr>
        <w:rFonts w:ascii="Times New Roman" w:hAnsi="Times New Roman" w:cs="Times New Roman" w:hint="default"/>
        <w:i w:val="0"/>
        <w:sz w:val="28"/>
        <w:szCs w:val="28"/>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1" w15:restartNumberingAfterBreak="0">
    <w:nsid w:val="62372670"/>
    <w:multiLevelType w:val="hybridMultilevel"/>
    <w:tmpl w:val="1046B9D6"/>
    <w:lvl w:ilvl="0" w:tplc="9C6EA7F6">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22" w15:restartNumberingAfterBreak="0">
    <w:nsid w:val="63421519"/>
    <w:multiLevelType w:val="multilevel"/>
    <w:tmpl w:val="27DC7D4C"/>
    <w:lvl w:ilvl="0">
      <w:start w:val="1"/>
      <w:numFmt w:val="decimal"/>
      <w:lvlText w:val="%1."/>
      <w:lvlJc w:val="left"/>
      <w:pPr>
        <w:ind w:left="720" w:hanging="360"/>
      </w:pPr>
      <w:rPr>
        <w:rFonts w:eastAsia="Times New Roman" w:hint="default"/>
        <w:color w:val="auto"/>
      </w:rPr>
    </w:lvl>
    <w:lvl w:ilvl="1">
      <w:start w:val="1"/>
      <w:numFmt w:val="decimal"/>
      <w:lvlText w:val="%2)"/>
      <w:lvlJc w:val="left"/>
      <w:pPr>
        <w:ind w:left="1004"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23" w15:restartNumberingAfterBreak="0">
    <w:nsid w:val="65D0375F"/>
    <w:multiLevelType w:val="hybridMultilevel"/>
    <w:tmpl w:val="CE0297BE"/>
    <w:lvl w:ilvl="0" w:tplc="7F6E42A2">
      <w:start w:val="2022"/>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6"/>
  </w:num>
  <w:num w:numId="2">
    <w:abstractNumId w:val="1"/>
  </w:num>
  <w:num w:numId="3">
    <w:abstractNumId w:val="14"/>
  </w:num>
  <w:num w:numId="4">
    <w:abstractNumId w:val="9"/>
  </w:num>
  <w:num w:numId="5">
    <w:abstractNumId w:val="18"/>
  </w:num>
  <w:num w:numId="6">
    <w:abstractNumId w:val="12"/>
  </w:num>
  <w:num w:numId="7">
    <w:abstractNumId w:val="7"/>
  </w:num>
  <w:num w:numId="8">
    <w:abstractNumId w:val="11"/>
  </w:num>
  <w:num w:numId="9">
    <w:abstractNumId w:val="4"/>
  </w:num>
  <w:num w:numId="10">
    <w:abstractNumId w:val="8"/>
  </w:num>
  <w:num w:numId="11">
    <w:abstractNumId w:val="10"/>
  </w:num>
  <w:num w:numId="12">
    <w:abstractNumId w:val="3"/>
  </w:num>
  <w:num w:numId="13">
    <w:abstractNumId w:val="23"/>
  </w:num>
  <w:num w:numId="14">
    <w:abstractNumId w:val="22"/>
  </w:num>
  <w:num w:numId="15">
    <w:abstractNumId w:val="19"/>
  </w:num>
  <w:num w:numId="16">
    <w:abstractNumId w:val="0"/>
  </w:num>
  <w:num w:numId="17">
    <w:abstractNumId w:val="13"/>
  </w:num>
  <w:num w:numId="18">
    <w:abstractNumId w:val="5"/>
  </w:num>
  <w:num w:numId="19">
    <w:abstractNumId w:val="20"/>
  </w:num>
  <w:num w:numId="20">
    <w:abstractNumId w:val="21"/>
  </w:num>
  <w:num w:numId="21">
    <w:abstractNumId w:val="17"/>
  </w:num>
  <w:num w:numId="22">
    <w:abstractNumId w:val="2"/>
  </w:num>
  <w:num w:numId="23">
    <w:abstractNumId w:val="16"/>
  </w:num>
  <w:num w:numId="24">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01"/>
    <w:rsid w:val="00002218"/>
    <w:rsid w:val="000025B2"/>
    <w:rsid w:val="000033BA"/>
    <w:rsid w:val="00003B1B"/>
    <w:rsid w:val="0000476A"/>
    <w:rsid w:val="0000597D"/>
    <w:rsid w:val="0001018D"/>
    <w:rsid w:val="0001074D"/>
    <w:rsid w:val="0001287E"/>
    <w:rsid w:val="0001308D"/>
    <w:rsid w:val="00014922"/>
    <w:rsid w:val="00015CFA"/>
    <w:rsid w:val="00016FF1"/>
    <w:rsid w:val="00021B86"/>
    <w:rsid w:val="00023270"/>
    <w:rsid w:val="00025559"/>
    <w:rsid w:val="000276E5"/>
    <w:rsid w:val="00030CFD"/>
    <w:rsid w:val="000311B6"/>
    <w:rsid w:val="00032464"/>
    <w:rsid w:val="00032876"/>
    <w:rsid w:val="00032B39"/>
    <w:rsid w:val="00032E97"/>
    <w:rsid w:val="00040977"/>
    <w:rsid w:val="00042896"/>
    <w:rsid w:val="0004480A"/>
    <w:rsid w:val="00044B16"/>
    <w:rsid w:val="000460FD"/>
    <w:rsid w:val="000474FC"/>
    <w:rsid w:val="00047FC7"/>
    <w:rsid w:val="000529D4"/>
    <w:rsid w:val="00053703"/>
    <w:rsid w:val="00053BE0"/>
    <w:rsid w:val="00053E6E"/>
    <w:rsid w:val="000558AD"/>
    <w:rsid w:val="000561A1"/>
    <w:rsid w:val="00056E8D"/>
    <w:rsid w:val="00060E7B"/>
    <w:rsid w:val="000637B3"/>
    <w:rsid w:val="000644CB"/>
    <w:rsid w:val="00065499"/>
    <w:rsid w:val="00065C46"/>
    <w:rsid w:val="00065ECF"/>
    <w:rsid w:val="0007073E"/>
    <w:rsid w:val="00071FB8"/>
    <w:rsid w:val="0007258C"/>
    <w:rsid w:val="00073E4B"/>
    <w:rsid w:val="00074CE7"/>
    <w:rsid w:val="00075EF2"/>
    <w:rsid w:val="000763F1"/>
    <w:rsid w:val="00080C24"/>
    <w:rsid w:val="00080C2F"/>
    <w:rsid w:val="00080F06"/>
    <w:rsid w:val="00082E00"/>
    <w:rsid w:val="000835D8"/>
    <w:rsid w:val="00085CED"/>
    <w:rsid w:val="0008781C"/>
    <w:rsid w:val="00087B00"/>
    <w:rsid w:val="0009129C"/>
    <w:rsid w:val="00093EE1"/>
    <w:rsid w:val="000965E3"/>
    <w:rsid w:val="00096C14"/>
    <w:rsid w:val="00097688"/>
    <w:rsid w:val="000A191B"/>
    <w:rsid w:val="000A26B8"/>
    <w:rsid w:val="000A3AFA"/>
    <w:rsid w:val="000A5B80"/>
    <w:rsid w:val="000A68D2"/>
    <w:rsid w:val="000A7FB0"/>
    <w:rsid w:val="000B0B96"/>
    <w:rsid w:val="000B141A"/>
    <w:rsid w:val="000B21F7"/>
    <w:rsid w:val="000B286D"/>
    <w:rsid w:val="000B2B0E"/>
    <w:rsid w:val="000B31D4"/>
    <w:rsid w:val="000B3BE5"/>
    <w:rsid w:val="000B3CC6"/>
    <w:rsid w:val="000B57F3"/>
    <w:rsid w:val="000C182B"/>
    <w:rsid w:val="000C2B44"/>
    <w:rsid w:val="000C2F70"/>
    <w:rsid w:val="000C5F98"/>
    <w:rsid w:val="000C6D8F"/>
    <w:rsid w:val="000C7E7D"/>
    <w:rsid w:val="000D085D"/>
    <w:rsid w:val="000D0954"/>
    <w:rsid w:val="000D09E0"/>
    <w:rsid w:val="000D3C37"/>
    <w:rsid w:val="000D4B61"/>
    <w:rsid w:val="000D5DB1"/>
    <w:rsid w:val="000E1939"/>
    <w:rsid w:val="000E1F59"/>
    <w:rsid w:val="000E39DD"/>
    <w:rsid w:val="000E46C4"/>
    <w:rsid w:val="000E4885"/>
    <w:rsid w:val="000E6C4C"/>
    <w:rsid w:val="000F196D"/>
    <w:rsid w:val="000F3616"/>
    <w:rsid w:val="000F3775"/>
    <w:rsid w:val="001013E2"/>
    <w:rsid w:val="00102B8A"/>
    <w:rsid w:val="001058EA"/>
    <w:rsid w:val="00110290"/>
    <w:rsid w:val="00111537"/>
    <w:rsid w:val="00111FF6"/>
    <w:rsid w:val="0011471B"/>
    <w:rsid w:val="00114BCC"/>
    <w:rsid w:val="001161DF"/>
    <w:rsid w:val="00116BFF"/>
    <w:rsid w:val="001213E7"/>
    <w:rsid w:val="001236A5"/>
    <w:rsid w:val="00125888"/>
    <w:rsid w:val="00125C4B"/>
    <w:rsid w:val="00126A62"/>
    <w:rsid w:val="00126FC6"/>
    <w:rsid w:val="001314A3"/>
    <w:rsid w:val="00131501"/>
    <w:rsid w:val="00132F0C"/>
    <w:rsid w:val="001336CE"/>
    <w:rsid w:val="00137A78"/>
    <w:rsid w:val="00140A2F"/>
    <w:rsid w:val="00140AB0"/>
    <w:rsid w:val="001415C5"/>
    <w:rsid w:val="001436E5"/>
    <w:rsid w:val="00145631"/>
    <w:rsid w:val="00146622"/>
    <w:rsid w:val="00146701"/>
    <w:rsid w:val="00146B5C"/>
    <w:rsid w:val="001473B9"/>
    <w:rsid w:val="001478BC"/>
    <w:rsid w:val="00150114"/>
    <w:rsid w:val="00150255"/>
    <w:rsid w:val="00150F86"/>
    <w:rsid w:val="001510D1"/>
    <w:rsid w:val="00151D2F"/>
    <w:rsid w:val="0015225E"/>
    <w:rsid w:val="00153DF1"/>
    <w:rsid w:val="001565C9"/>
    <w:rsid w:val="00156C42"/>
    <w:rsid w:val="0016041A"/>
    <w:rsid w:val="001610D1"/>
    <w:rsid w:val="001610D6"/>
    <w:rsid w:val="00161295"/>
    <w:rsid w:val="0016415E"/>
    <w:rsid w:val="0016427F"/>
    <w:rsid w:val="001646A0"/>
    <w:rsid w:val="00165666"/>
    <w:rsid w:val="00170406"/>
    <w:rsid w:val="0017056F"/>
    <w:rsid w:val="001708A5"/>
    <w:rsid w:val="0017094E"/>
    <w:rsid w:val="00171B40"/>
    <w:rsid w:val="001725FE"/>
    <w:rsid w:val="00174850"/>
    <w:rsid w:val="00175027"/>
    <w:rsid w:val="00175766"/>
    <w:rsid w:val="0017625A"/>
    <w:rsid w:val="001809B3"/>
    <w:rsid w:val="001818D9"/>
    <w:rsid w:val="00181D83"/>
    <w:rsid w:val="0018268C"/>
    <w:rsid w:val="00182A37"/>
    <w:rsid w:val="00182EEA"/>
    <w:rsid w:val="001838FF"/>
    <w:rsid w:val="001844EF"/>
    <w:rsid w:val="00184FF8"/>
    <w:rsid w:val="0018517E"/>
    <w:rsid w:val="00185B4E"/>
    <w:rsid w:val="00185BA7"/>
    <w:rsid w:val="001901F4"/>
    <w:rsid w:val="00191410"/>
    <w:rsid w:val="00191C4C"/>
    <w:rsid w:val="0019247C"/>
    <w:rsid w:val="00192F6A"/>
    <w:rsid w:val="00194353"/>
    <w:rsid w:val="001952A5"/>
    <w:rsid w:val="001965A4"/>
    <w:rsid w:val="001A00F6"/>
    <w:rsid w:val="001A163A"/>
    <w:rsid w:val="001A2AF6"/>
    <w:rsid w:val="001A4418"/>
    <w:rsid w:val="001A5E70"/>
    <w:rsid w:val="001A704B"/>
    <w:rsid w:val="001A7FC9"/>
    <w:rsid w:val="001B058B"/>
    <w:rsid w:val="001B3B73"/>
    <w:rsid w:val="001B4320"/>
    <w:rsid w:val="001B4432"/>
    <w:rsid w:val="001B768D"/>
    <w:rsid w:val="001B78C9"/>
    <w:rsid w:val="001C0633"/>
    <w:rsid w:val="001C2BD8"/>
    <w:rsid w:val="001C4441"/>
    <w:rsid w:val="001C579A"/>
    <w:rsid w:val="001C6E2B"/>
    <w:rsid w:val="001D32F5"/>
    <w:rsid w:val="001D656D"/>
    <w:rsid w:val="001E1FB2"/>
    <w:rsid w:val="001E27E7"/>
    <w:rsid w:val="001E2D8B"/>
    <w:rsid w:val="001E2F11"/>
    <w:rsid w:val="001E4018"/>
    <w:rsid w:val="001E401C"/>
    <w:rsid w:val="001E595F"/>
    <w:rsid w:val="001E7BAE"/>
    <w:rsid w:val="001F28F8"/>
    <w:rsid w:val="001F4247"/>
    <w:rsid w:val="001F6FE9"/>
    <w:rsid w:val="002016D1"/>
    <w:rsid w:val="00201A9C"/>
    <w:rsid w:val="0020288D"/>
    <w:rsid w:val="00202A63"/>
    <w:rsid w:val="00203ABD"/>
    <w:rsid w:val="0020491D"/>
    <w:rsid w:val="0020611B"/>
    <w:rsid w:val="002062C4"/>
    <w:rsid w:val="00213518"/>
    <w:rsid w:val="00213AB9"/>
    <w:rsid w:val="00214096"/>
    <w:rsid w:val="0021626B"/>
    <w:rsid w:val="00216283"/>
    <w:rsid w:val="00216C68"/>
    <w:rsid w:val="002172C3"/>
    <w:rsid w:val="00217A22"/>
    <w:rsid w:val="00217C54"/>
    <w:rsid w:val="00217C88"/>
    <w:rsid w:val="00217DA0"/>
    <w:rsid w:val="00217DB5"/>
    <w:rsid w:val="002206D7"/>
    <w:rsid w:val="00220EC5"/>
    <w:rsid w:val="00221AD0"/>
    <w:rsid w:val="00221D97"/>
    <w:rsid w:val="00223313"/>
    <w:rsid w:val="00223EE6"/>
    <w:rsid w:val="00224EA2"/>
    <w:rsid w:val="00225B47"/>
    <w:rsid w:val="00225CFB"/>
    <w:rsid w:val="00227297"/>
    <w:rsid w:val="00230A47"/>
    <w:rsid w:val="00231CD8"/>
    <w:rsid w:val="00231E15"/>
    <w:rsid w:val="00233F9C"/>
    <w:rsid w:val="002345AA"/>
    <w:rsid w:val="00235A09"/>
    <w:rsid w:val="00236A58"/>
    <w:rsid w:val="00236D6D"/>
    <w:rsid w:val="0023790F"/>
    <w:rsid w:val="00241B4B"/>
    <w:rsid w:val="00245571"/>
    <w:rsid w:val="0024566F"/>
    <w:rsid w:val="0024614F"/>
    <w:rsid w:val="00246883"/>
    <w:rsid w:val="00246A45"/>
    <w:rsid w:val="00247032"/>
    <w:rsid w:val="00247924"/>
    <w:rsid w:val="00250208"/>
    <w:rsid w:val="00251E77"/>
    <w:rsid w:val="002567F2"/>
    <w:rsid w:val="00256DCC"/>
    <w:rsid w:val="002606E4"/>
    <w:rsid w:val="00260F38"/>
    <w:rsid w:val="00262849"/>
    <w:rsid w:val="0026300C"/>
    <w:rsid w:val="00263A1C"/>
    <w:rsid w:val="0026462F"/>
    <w:rsid w:val="00264642"/>
    <w:rsid w:val="00265CFB"/>
    <w:rsid w:val="0026643A"/>
    <w:rsid w:val="00267182"/>
    <w:rsid w:val="00271765"/>
    <w:rsid w:val="00271918"/>
    <w:rsid w:val="00272E9F"/>
    <w:rsid w:val="0027331B"/>
    <w:rsid w:val="00276087"/>
    <w:rsid w:val="002768A8"/>
    <w:rsid w:val="00276AFB"/>
    <w:rsid w:val="00276F62"/>
    <w:rsid w:val="0027765B"/>
    <w:rsid w:val="002823B3"/>
    <w:rsid w:val="002825B1"/>
    <w:rsid w:val="00283589"/>
    <w:rsid w:val="00283B80"/>
    <w:rsid w:val="00285F10"/>
    <w:rsid w:val="00287C0B"/>
    <w:rsid w:val="00290CF8"/>
    <w:rsid w:val="00294DC3"/>
    <w:rsid w:val="00295DE7"/>
    <w:rsid w:val="002A0768"/>
    <w:rsid w:val="002A0D85"/>
    <w:rsid w:val="002A1312"/>
    <w:rsid w:val="002A1FBF"/>
    <w:rsid w:val="002A42DA"/>
    <w:rsid w:val="002A4ABD"/>
    <w:rsid w:val="002A571A"/>
    <w:rsid w:val="002A78A5"/>
    <w:rsid w:val="002A7BAD"/>
    <w:rsid w:val="002B1C53"/>
    <w:rsid w:val="002B1EFB"/>
    <w:rsid w:val="002B27F1"/>
    <w:rsid w:val="002B4220"/>
    <w:rsid w:val="002B7425"/>
    <w:rsid w:val="002B7E74"/>
    <w:rsid w:val="002C2280"/>
    <w:rsid w:val="002C2513"/>
    <w:rsid w:val="002C3736"/>
    <w:rsid w:val="002C3B7D"/>
    <w:rsid w:val="002C6088"/>
    <w:rsid w:val="002C65ED"/>
    <w:rsid w:val="002C72D1"/>
    <w:rsid w:val="002D01B6"/>
    <w:rsid w:val="002D07BE"/>
    <w:rsid w:val="002D0A7B"/>
    <w:rsid w:val="002D3970"/>
    <w:rsid w:val="002D42D3"/>
    <w:rsid w:val="002D4A05"/>
    <w:rsid w:val="002D5E80"/>
    <w:rsid w:val="002D7211"/>
    <w:rsid w:val="002D7FCE"/>
    <w:rsid w:val="002E2AFB"/>
    <w:rsid w:val="002E2B76"/>
    <w:rsid w:val="002E3540"/>
    <w:rsid w:val="002E40C6"/>
    <w:rsid w:val="002E60F7"/>
    <w:rsid w:val="002E707B"/>
    <w:rsid w:val="002E72B1"/>
    <w:rsid w:val="002F3053"/>
    <w:rsid w:val="002F33DF"/>
    <w:rsid w:val="002F34BD"/>
    <w:rsid w:val="002F36DA"/>
    <w:rsid w:val="002F54DA"/>
    <w:rsid w:val="002F589A"/>
    <w:rsid w:val="002F6502"/>
    <w:rsid w:val="002F6B72"/>
    <w:rsid w:val="002F76B8"/>
    <w:rsid w:val="003011E9"/>
    <w:rsid w:val="00303148"/>
    <w:rsid w:val="0030385A"/>
    <w:rsid w:val="00304527"/>
    <w:rsid w:val="00306AD0"/>
    <w:rsid w:val="00306B8C"/>
    <w:rsid w:val="00307AF7"/>
    <w:rsid w:val="00311265"/>
    <w:rsid w:val="003133A0"/>
    <w:rsid w:val="00314FF1"/>
    <w:rsid w:val="00317C8A"/>
    <w:rsid w:val="00321719"/>
    <w:rsid w:val="00321B4A"/>
    <w:rsid w:val="00322ABA"/>
    <w:rsid w:val="00325325"/>
    <w:rsid w:val="00325BB8"/>
    <w:rsid w:val="003262D9"/>
    <w:rsid w:val="00330965"/>
    <w:rsid w:val="003328AA"/>
    <w:rsid w:val="00333762"/>
    <w:rsid w:val="00333D76"/>
    <w:rsid w:val="00336F94"/>
    <w:rsid w:val="00337A6B"/>
    <w:rsid w:val="00337DB4"/>
    <w:rsid w:val="00343873"/>
    <w:rsid w:val="00344690"/>
    <w:rsid w:val="00345936"/>
    <w:rsid w:val="0034699F"/>
    <w:rsid w:val="003469BA"/>
    <w:rsid w:val="003474EB"/>
    <w:rsid w:val="003500EB"/>
    <w:rsid w:val="0035067B"/>
    <w:rsid w:val="00350942"/>
    <w:rsid w:val="00350C4C"/>
    <w:rsid w:val="003528CC"/>
    <w:rsid w:val="00355EA9"/>
    <w:rsid w:val="00356A6F"/>
    <w:rsid w:val="003608D9"/>
    <w:rsid w:val="00361655"/>
    <w:rsid w:val="003624D7"/>
    <w:rsid w:val="00362CC0"/>
    <w:rsid w:val="00362DF2"/>
    <w:rsid w:val="00366605"/>
    <w:rsid w:val="00366AE2"/>
    <w:rsid w:val="00370954"/>
    <w:rsid w:val="0037348E"/>
    <w:rsid w:val="00374086"/>
    <w:rsid w:val="00374617"/>
    <w:rsid w:val="00374F71"/>
    <w:rsid w:val="003750E7"/>
    <w:rsid w:val="003755A6"/>
    <w:rsid w:val="0037657D"/>
    <w:rsid w:val="00380C50"/>
    <w:rsid w:val="00380FE3"/>
    <w:rsid w:val="003822ED"/>
    <w:rsid w:val="00383706"/>
    <w:rsid w:val="00384861"/>
    <w:rsid w:val="00384B68"/>
    <w:rsid w:val="00386D29"/>
    <w:rsid w:val="0039152F"/>
    <w:rsid w:val="00391DA9"/>
    <w:rsid w:val="00393532"/>
    <w:rsid w:val="00394183"/>
    <w:rsid w:val="00394951"/>
    <w:rsid w:val="00394C33"/>
    <w:rsid w:val="00396717"/>
    <w:rsid w:val="003A1001"/>
    <w:rsid w:val="003A1D02"/>
    <w:rsid w:val="003A1FD7"/>
    <w:rsid w:val="003A212C"/>
    <w:rsid w:val="003A2C8F"/>
    <w:rsid w:val="003A2DCF"/>
    <w:rsid w:val="003A315F"/>
    <w:rsid w:val="003A3749"/>
    <w:rsid w:val="003A4726"/>
    <w:rsid w:val="003A5EF9"/>
    <w:rsid w:val="003A70E4"/>
    <w:rsid w:val="003B1D6D"/>
    <w:rsid w:val="003B26B1"/>
    <w:rsid w:val="003B2F08"/>
    <w:rsid w:val="003B5C79"/>
    <w:rsid w:val="003C035D"/>
    <w:rsid w:val="003C5387"/>
    <w:rsid w:val="003C53AF"/>
    <w:rsid w:val="003C78A7"/>
    <w:rsid w:val="003D31DD"/>
    <w:rsid w:val="003D35A5"/>
    <w:rsid w:val="003D45BD"/>
    <w:rsid w:val="003D45D3"/>
    <w:rsid w:val="003D66C6"/>
    <w:rsid w:val="003D66EE"/>
    <w:rsid w:val="003D6B41"/>
    <w:rsid w:val="003D7051"/>
    <w:rsid w:val="003D731D"/>
    <w:rsid w:val="003D7A0C"/>
    <w:rsid w:val="003D7D2C"/>
    <w:rsid w:val="003E1137"/>
    <w:rsid w:val="003E2E8B"/>
    <w:rsid w:val="003E4EF4"/>
    <w:rsid w:val="003E5330"/>
    <w:rsid w:val="003E7774"/>
    <w:rsid w:val="003E7F02"/>
    <w:rsid w:val="003F066B"/>
    <w:rsid w:val="003F0C1A"/>
    <w:rsid w:val="003F200B"/>
    <w:rsid w:val="003F21B1"/>
    <w:rsid w:val="003F33FA"/>
    <w:rsid w:val="003F3E1C"/>
    <w:rsid w:val="003F5244"/>
    <w:rsid w:val="003F59B5"/>
    <w:rsid w:val="003F6870"/>
    <w:rsid w:val="004000C2"/>
    <w:rsid w:val="0040024E"/>
    <w:rsid w:val="00402615"/>
    <w:rsid w:val="004033CE"/>
    <w:rsid w:val="0040346E"/>
    <w:rsid w:val="00403D02"/>
    <w:rsid w:val="00404FE9"/>
    <w:rsid w:val="004056F2"/>
    <w:rsid w:val="00405D72"/>
    <w:rsid w:val="00411269"/>
    <w:rsid w:val="00412369"/>
    <w:rsid w:val="004129FF"/>
    <w:rsid w:val="00412B7B"/>
    <w:rsid w:val="004139BA"/>
    <w:rsid w:val="00414BA9"/>
    <w:rsid w:val="0041530C"/>
    <w:rsid w:val="00415FCF"/>
    <w:rsid w:val="00416025"/>
    <w:rsid w:val="00416230"/>
    <w:rsid w:val="004167C2"/>
    <w:rsid w:val="00416A2C"/>
    <w:rsid w:val="004178E2"/>
    <w:rsid w:val="00420EF4"/>
    <w:rsid w:val="004210C8"/>
    <w:rsid w:val="004215F6"/>
    <w:rsid w:val="00423249"/>
    <w:rsid w:val="00424310"/>
    <w:rsid w:val="00424716"/>
    <w:rsid w:val="00426EB7"/>
    <w:rsid w:val="00427A7C"/>
    <w:rsid w:val="00430510"/>
    <w:rsid w:val="004305BA"/>
    <w:rsid w:val="00431886"/>
    <w:rsid w:val="004333CD"/>
    <w:rsid w:val="00434495"/>
    <w:rsid w:val="00434A8C"/>
    <w:rsid w:val="00435025"/>
    <w:rsid w:val="00437E4D"/>
    <w:rsid w:val="00437E76"/>
    <w:rsid w:val="004403D6"/>
    <w:rsid w:val="00440960"/>
    <w:rsid w:val="00442653"/>
    <w:rsid w:val="00443B87"/>
    <w:rsid w:val="004461B4"/>
    <w:rsid w:val="00451008"/>
    <w:rsid w:val="00453CDC"/>
    <w:rsid w:val="00454008"/>
    <w:rsid w:val="00460CD5"/>
    <w:rsid w:val="00461A1D"/>
    <w:rsid w:val="00462D98"/>
    <w:rsid w:val="00463C6E"/>
    <w:rsid w:val="004640DF"/>
    <w:rsid w:val="00464D77"/>
    <w:rsid w:val="00465C9B"/>
    <w:rsid w:val="0047065B"/>
    <w:rsid w:val="004718F6"/>
    <w:rsid w:val="00472D31"/>
    <w:rsid w:val="00473119"/>
    <w:rsid w:val="00475545"/>
    <w:rsid w:val="00476B99"/>
    <w:rsid w:val="00476F34"/>
    <w:rsid w:val="0047747F"/>
    <w:rsid w:val="00477573"/>
    <w:rsid w:val="004828BE"/>
    <w:rsid w:val="004835BF"/>
    <w:rsid w:val="00483DDE"/>
    <w:rsid w:val="00484930"/>
    <w:rsid w:val="00484B99"/>
    <w:rsid w:val="00485B2A"/>
    <w:rsid w:val="00486A4A"/>
    <w:rsid w:val="004900B4"/>
    <w:rsid w:val="00497777"/>
    <w:rsid w:val="004A2891"/>
    <w:rsid w:val="004A2ED8"/>
    <w:rsid w:val="004A36D2"/>
    <w:rsid w:val="004A3C50"/>
    <w:rsid w:val="004A4612"/>
    <w:rsid w:val="004A59A9"/>
    <w:rsid w:val="004A5C51"/>
    <w:rsid w:val="004B178D"/>
    <w:rsid w:val="004B1E4A"/>
    <w:rsid w:val="004B36F9"/>
    <w:rsid w:val="004B4E57"/>
    <w:rsid w:val="004B4EA4"/>
    <w:rsid w:val="004B6125"/>
    <w:rsid w:val="004B69F6"/>
    <w:rsid w:val="004B7A00"/>
    <w:rsid w:val="004C131C"/>
    <w:rsid w:val="004C1A10"/>
    <w:rsid w:val="004C441F"/>
    <w:rsid w:val="004C4748"/>
    <w:rsid w:val="004C5DD3"/>
    <w:rsid w:val="004D31CF"/>
    <w:rsid w:val="004D567E"/>
    <w:rsid w:val="004D6A35"/>
    <w:rsid w:val="004E19D6"/>
    <w:rsid w:val="004E1DF6"/>
    <w:rsid w:val="004E2A5C"/>
    <w:rsid w:val="004E5559"/>
    <w:rsid w:val="004E5C6A"/>
    <w:rsid w:val="004E6331"/>
    <w:rsid w:val="004E76BB"/>
    <w:rsid w:val="004F144A"/>
    <w:rsid w:val="004F2ADB"/>
    <w:rsid w:val="004F4185"/>
    <w:rsid w:val="004F5351"/>
    <w:rsid w:val="004F5616"/>
    <w:rsid w:val="004F68F5"/>
    <w:rsid w:val="00500496"/>
    <w:rsid w:val="005005FE"/>
    <w:rsid w:val="0050080B"/>
    <w:rsid w:val="00500CCF"/>
    <w:rsid w:val="005011FC"/>
    <w:rsid w:val="00502D15"/>
    <w:rsid w:val="0050323D"/>
    <w:rsid w:val="00503A60"/>
    <w:rsid w:val="0050536F"/>
    <w:rsid w:val="00505997"/>
    <w:rsid w:val="00506954"/>
    <w:rsid w:val="00510635"/>
    <w:rsid w:val="00512E3F"/>
    <w:rsid w:val="005172C6"/>
    <w:rsid w:val="00517C96"/>
    <w:rsid w:val="0052044A"/>
    <w:rsid w:val="00520A88"/>
    <w:rsid w:val="00524A85"/>
    <w:rsid w:val="00527999"/>
    <w:rsid w:val="00531649"/>
    <w:rsid w:val="00531F56"/>
    <w:rsid w:val="00534BC1"/>
    <w:rsid w:val="005352B4"/>
    <w:rsid w:val="00536F6C"/>
    <w:rsid w:val="00537255"/>
    <w:rsid w:val="0054128B"/>
    <w:rsid w:val="00541C75"/>
    <w:rsid w:val="005448BA"/>
    <w:rsid w:val="005450AB"/>
    <w:rsid w:val="005462E7"/>
    <w:rsid w:val="00546592"/>
    <w:rsid w:val="005477B0"/>
    <w:rsid w:val="00550802"/>
    <w:rsid w:val="00550CAE"/>
    <w:rsid w:val="005512C3"/>
    <w:rsid w:val="00551BBA"/>
    <w:rsid w:val="00552013"/>
    <w:rsid w:val="00554A52"/>
    <w:rsid w:val="00556762"/>
    <w:rsid w:val="00556783"/>
    <w:rsid w:val="00561139"/>
    <w:rsid w:val="00561141"/>
    <w:rsid w:val="00561181"/>
    <w:rsid w:val="00564CBA"/>
    <w:rsid w:val="005677A2"/>
    <w:rsid w:val="00567E3B"/>
    <w:rsid w:val="005711DD"/>
    <w:rsid w:val="00571F44"/>
    <w:rsid w:val="005742F6"/>
    <w:rsid w:val="0057563B"/>
    <w:rsid w:val="0057741A"/>
    <w:rsid w:val="005820BA"/>
    <w:rsid w:val="00582759"/>
    <w:rsid w:val="00582D60"/>
    <w:rsid w:val="00584714"/>
    <w:rsid w:val="0058649A"/>
    <w:rsid w:val="0058718B"/>
    <w:rsid w:val="00587843"/>
    <w:rsid w:val="005906C1"/>
    <w:rsid w:val="0059071E"/>
    <w:rsid w:val="00590A4B"/>
    <w:rsid w:val="00590B00"/>
    <w:rsid w:val="00590D2D"/>
    <w:rsid w:val="00592E1B"/>
    <w:rsid w:val="00594E18"/>
    <w:rsid w:val="00595A11"/>
    <w:rsid w:val="00595A95"/>
    <w:rsid w:val="005969F9"/>
    <w:rsid w:val="005A0657"/>
    <w:rsid w:val="005A12EF"/>
    <w:rsid w:val="005A1367"/>
    <w:rsid w:val="005A14B9"/>
    <w:rsid w:val="005A299F"/>
    <w:rsid w:val="005A6D39"/>
    <w:rsid w:val="005A6D74"/>
    <w:rsid w:val="005A7565"/>
    <w:rsid w:val="005A780F"/>
    <w:rsid w:val="005A78CD"/>
    <w:rsid w:val="005B0E7B"/>
    <w:rsid w:val="005B2A46"/>
    <w:rsid w:val="005B2CB9"/>
    <w:rsid w:val="005B7C2E"/>
    <w:rsid w:val="005B7DBB"/>
    <w:rsid w:val="005C0D10"/>
    <w:rsid w:val="005C1351"/>
    <w:rsid w:val="005D01A5"/>
    <w:rsid w:val="005D077D"/>
    <w:rsid w:val="005D29F6"/>
    <w:rsid w:val="005D4C1B"/>
    <w:rsid w:val="005D4D9E"/>
    <w:rsid w:val="005D6D4C"/>
    <w:rsid w:val="005D78F4"/>
    <w:rsid w:val="005E2463"/>
    <w:rsid w:val="005E2FBF"/>
    <w:rsid w:val="005E324B"/>
    <w:rsid w:val="005E51FF"/>
    <w:rsid w:val="005F12C7"/>
    <w:rsid w:val="005F28E5"/>
    <w:rsid w:val="005F3348"/>
    <w:rsid w:val="005F3F9F"/>
    <w:rsid w:val="005F438D"/>
    <w:rsid w:val="005F448C"/>
    <w:rsid w:val="005F4579"/>
    <w:rsid w:val="005F5B66"/>
    <w:rsid w:val="005F74CC"/>
    <w:rsid w:val="005F74DD"/>
    <w:rsid w:val="00600910"/>
    <w:rsid w:val="00600F75"/>
    <w:rsid w:val="00601829"/>
    <w:rsid w:val="00602322"/>
    <w:rsid w:val="00602D74"/>
    <w:rsid w:val="006034AF"/>
    <w:rsid w:val="00603D90"/>
    <w:rsid w:val="00605283"/>
    <w:rsid w:val="0060583A"/>
    <w:rsid w:val="0060587D"/>
    <w:rsid w:val="00610F1E"/>
    <w:rsid w:val="0061380F"/>
    <w:rsid w:val="006142CF"/>
    <w:rsid w:val="00614FE1"/>
    <w:rsid w:val="00615EFE"/>
    <w:rsid w:val="00616B4E"/>
    <w:rsid w:val="006209E6"/>
    <w:rsid w:val="00620F06"/>
    <w:rsid w:val="0062132D"/>
    <w:rsid w:val="00625214"/>
    <w:rsid w:val="006256B7"/>
    <w:rsid w:val="00625AA5"/>
    <w:rsid w:val="006316DD"/>
    <w:rsid w:val="00635799"/>
    <w:rsid w:val="00641C26"/>
    <w:rsid w:val="00645253"/>
    <w:rsid w:val="00645B27"/>
    <w:rsid w:val="00647233"/>
    <w:rsid w:val="00647697"/>
    <w:rsid w:val="00652DF4"/>
    <w:rsid w:val="006537EB"/>
    <w:rsid w:val="006538D0"/>
    <w:rsid w:val="00654C43"/>
    <w:rsid w:val="00663419"/>
    <w:rsid w:val="00665114"/>
    <w:rsid w:val="00665B33"/>
    <w:rsid w:val="00665C53"/>
    <w:rsid w:val="00667581"/>
    <w:rsid w:val="00672DEE"/>
    <w:rsid w:val="00677CFB"/>
    <w:rsid w:val="0068053E"/>
    <w:rsid w:val="00681755"/>
    <w:rsid w:val="00681BEB"/>
    <w:rsid w:val="00683B4B"/>
    <w:rsid w:val="00683BFB"/>
    <w:rsid w:val="00683FB3"/>
    <w:rsid w:val="0068475C"/>
    <w:rsid w:val="00686203"/>
    <w:rsid w:val="00687209"/>
    <w:rsid w:val="00692239"/>
    <w:rsid w:val="00692BD0"/>
    <w:rsid w:val="0069382F"/>
    <w:rsid w:val="00693D8B"/>
    <w:rsid w:val="00696ACB"/>
    <w:rsid w:val="006A0368"/>
    <w:rsid w:val="006A1762"/>
    <w:rsid w:val="006A22E0"/>
    <w:rsid w:val="006A2575"/>
    <w:rsid w:val="006A5812"/>
    <w:rsid w:val="006A6C31"/>
    <w:rsid w:val="006B07B0"/>
    <w:rsid w:val="006B09F9"/>
    <w:rsid w:val="006B1316"/>
    <w:rsid w:val="006B399A"/>
    <w:rsid w:val="006B5476"/>
    <w:rsid w:val="006B6A3D"/>
    <w:rsid w:val="006B7C21"/>
    <w:rsid w:val="006C0A57"/>
    <w:rsid w:val="006C32DA"/>
    <w:rsid w:val="006C5DC1"/>
    <w:rsid w:val="006C7844"/>
    <w:rsid w:val="006C7D34"/>
    <w:rsid w:val="006D0378"/>
    <w:rsid w:val="006D44FB"/>
    <w:rsid w:val="006D4568"/>
    <w:rsid w:val="006E06E9"/>
    <w:rsid w:val="006E205B"/>
    <w:rsid w:val="006E21CA"/>
    <w:rsid w:val="006E4A24"/>
    <w:rsid w:val="006E5DE7"/>
    <w:rsid w:val="006E697D"/>
    <w:rsid w:val="006F112F"/>
    <w:rsid w:val="006F2897"/>
    <w:rsid w:val="006F2A1B"/>
    <w:rsid w:val="006F2A6F"/>
    <w:rsid w:val="006F37A9"/>
    <w:rsid w:val="006F4391"/>
    <w:rsid w:val="006F4842"/>
    <w:rsid w:val="006F62C4"/>
    <w:rsid w:val="006F661D"/>
    <w:rsid w:val="006F7692"/>
    <w:rsid w:val="00701B1C"/>
    <w:rsid w:val="00702952"/>
    <w:rsid w:val="007031DC"/>
    <w:rsid w:val="00703C3B"/>
    <w:rsid w:val="0070570E"/>
    <w:rsid w:val="00706534"/>
    <w:rsid w:val="0070704B"/>
    <w:rsid w:val="0070771A"/>
    <w:rsid w:val="00710A42"/>
    <w:rsid w:val="00714938"/>
    <w:rsid w:val="007152EB"/>
    <w:rsid w:val="00715DB5"/>
    <w:rsid w:val="00717097"/>
    <w:rsid w:val="007170F9"/>
    <w:rsid w:val="00720A5C"/>
    <w:rsid w:val="00721435"/>
    <w:rsid w:val="00721FFD"/>
    <w:rsid w:val="00722C26"/>
    <w:rsid w:val="00724648"/>
    <w:rsid w:val="00725D19"/>
    <w:rsid w:val="00725EB7"/>
    <w:rsid w:val="00731A7A"/>
    <w:rsid w:val="00736E65"/>
    <w:rsid w:val="00737E02"/>
    <w:rsid w:val="00741B15"/>
    <w:rsid w:val="0074313C"/>
    <w:rsid w:val="007445EC"/>
    <w:rsid w:val="00745CA3"/>
    <w:rsid w:val="00746099"/>
    <w:rsid w:val="007479A3"/>
    <w:rsid w:val="007512FB"/>
    <w:rsid w:val="00751A4D"/>
    <w:rsid w:val="00753B72"/>
    <w:rsid w:val="00755963"/>
    <w:rsid w:val="00755AFD"/>
    <w:rsid w:val="00755E14"/>
    <w:rsid w:val="00756FB2"/>
    <w:rsid w:val="007577CD"/>
    <w:rsid w:val="007603BF"/>
    <w:rsid w:val="00761470"/>
    <w:rsid w:val="007626FA"/>
    <w:rsid w:val="00764BC5"/>
    <w:rsid w:val="00765EF8"/>
    <w:rsid w:val="00766C47"/>
    <w:rsid w:val="0077279D"/>
    <w:rsid w:val="00772C5E"/>
    <w:rsid w:val="007735EB"/>
    <w:rsid w:val="00773E3F"/>
    <w:rsid w:val="007743FF"/>
    <w:rsid w:val="00776851"/>
    <w:rsid w:val="00776D48"/>
    <w:rsid w:val="00777C67"/>
    <w:rsid w:val="00783FF0"/>
    <w:rsid w:val="00786A26"/>
    <w:rsid w:val="00787178"/>
    <w:rsid w:val="00790D8F"/>
    <w:rsid w:val="00792766"/>
    <w:rsid w:val="00795FE0"/>
    <w:rsid w:val="00796136"/>
    <w:rsid w:val="00796162"/>
    <w:rsid w:val="007973E7"/>
    <w:rsid w:val="007A19AD"/>
    <w:rsid w:val="007A1E13"/>
    <w:rsid w:val="007A310F"/>
    <w:rsid w:val="007A43DC"/>
    <w:rsid w:val="007A60B9"/>
    <w:rsid w:val="007A7A6F"/>
    <w:rsid w:val="007B2572"/>
    <w:rsid w:val="007B4B40"/>
    <w:rsid w:val="007B5124"/>
    <w:rsid w:val="007B7AD7"/>
    <w:rsid w:val="007B7EA3"/>
    <w:rsid w:val="007C0C60"/>
    <w:rsid w:val="007C1E2C"/>
    <w:rsid w:val="007C23F6"/>
    <w:rsid w:val="007C362B"/>
    <w:rsid w:val="007C38CD"/>
    <w:rsid w:val="007C5C67"/>
    <w:rsid w:val="007C7A13"/>
    <w:rsid w:val="007C7CE2"/>
    <w:rsid w:val="007D0199"/>
    <w:rsid w:val="007D135B"/>
    <w:rsid w:val="007D1F20"/>
    <w:rsid w:val="007D2A46"/>
    <w:rsid w:val="007D6663"/>
    <w:rsid w:val="007E161E"/>
    <w:rsid w:val="007E17DB"/>
    <w:rsid w:val="007E2C77"/>
    <w:rsid w:val="007E3666"/>
    <w:rsid w:val="007E4970"/>
    <w:rsid w:val="007E4C18"/>
    <w:rsid w:val="007E67D9"/>
    <w:rsid w:val="007E6C7C"/>
    <w:rsid w:val="007E7CDC"/>
    <w:rsid w:val="007F1C7C"/>
    <w:rsid w:val="007F3438"/>
    <w:rsid w:val="007F4F49"/>
    <w:rsid w:val="007F6696"/>
    <w:rsid w:val="008010E2"/>
    <w:rsid w:val="0080156F"/>
    <w:rsid w:val="008017ED"/>
    <w:rsid w:val="00804BDD"/>
    <w:rsid w:val="00805D53"/>
    <w:rsid w:val="00806B89"/>
    <w:rsid w:val="00806ECD"/>
    <w:rsid w:val="00812E4F"/>
    <w:rsid w:val="00813CD6"/>
    <w:rsid w:val="008168F5"/>
    <w:rsid w:val="00816FC9"/>
    <w:rsid w:val="00821598"/>
    <w:rsid w:val="00821FB7"/>
    <w:rsid w:val="00822967"/>
    <w:rsid w:val="008229C7"/>
    <w:rsid w:val="00823305"/>
    <w:rsid w:val="00824E2B"/>
    <w:rsid w:val="00825EB2"/>
    <w:rsid w:val="0082606F"/>
    <w:rsid w:val="0082633C"/>
    <w:rsid w:val="00827569"/>
    <w:rsid w:val="00834143"/>
    <w:rsid w:val="008344CD"/>
    <w:rsid w:val="0083643A"/>
    <w:rsid w:val="0083680B"/>
    <w:rsid w:val="00840974"/>
    <w:rsid w:val="00842DB5"/>
    <w:rsid w:val="00843A9D"/>
    <w:rsid w:val="00844701"/>
    <w:rsid w:val="008454FC"/>
    <w:rsid w:val="0084643A"/>
    <w:rsid w:val="00847641"/>
    <w:rsid w:val="0085098D"/>
    <w:rsid w:val="00850CB0"/>
    <w:rsid w:val="00850CC6"/>
    <w:rsid w:val="008510DE"/>
    <w:rsid w:val="00851299"/>
    <w:rsid w:val="00852096"/>
    <w:rsid w:val="0085503B"/>
    <w:rsid w:val="00855074"/>
    <w:rsid w:val="00855624"/>
    <w:rsid w:val="00857895"/>
    <w:rsid w:val="00862819"/>
    <w:rsid w:val="008629A6"/>
    <w:rsid w:val="00862F99"/>
    <w:rsid w:val="00863AA9"/>
    <w:rsid w:val="008647AC"/>
    <w:rsid w:val="00865EFD"/>
    <w:rsid w:val="00866539"/>
    <w:rsid w:val="0086704A"/>
    <w:rsid w:val="00872658"/>
    <w:rsid w:val="00872A7F"/>
    <w:rsid w:val="00872EE6"/>
    <w:rsid w:val="00873922"/>
    <w:rsid w:val="00874A26"/>
    <w:rsid w:val="00874A58"/>
    <w:rsid w:val="00876D6A"/>
    <w:rsid w:val="00881536"/>
    <w:rsid w:val="00882788"/>
    <w:rsid w:val="00883653"/>
    <w:rsid w:val="00884D02"/>
    <w:rsid w:val="00885A8D"/>
    <w:rsid w:val="00886E6F"/>
    <w:rsid w:val="00887EFF"/>
    <w:rsid w:val="008938C3"/>
    <w:rsid w:val="0089748A"/>
    <w:rsid w:val="008A01B8"/>
    <w:rsid w:val="008A0942"/>
    <w:rsid w:val="008A1192"/>
    <w:rsid w:val="008A2433"/>
    <w:rsid w:val="008A2BE6"/>
    <w:rsid w:val="008A385B"/>
    <w:rsid w:val="008A5ECE"/>
    <w:rsid w:val="008A798C"/>
    <w:rsid w:val="008B049E"/>
    <w:rsid w:val="008B645C"/>
    <w:rsid w:val="008B68CE"/>
    <w:rsid w:val="008B6B0E"/>
    <w:rsid w:val="008B6EF8"/>
    <w:rsid w:val="008C0149"/>
    <w:rsid w:val="008C0388"/>
    <w:rsid w:val="008C1014"/>
    <w:rsid w:val="008C1DF3"/>
    <w:rsid w:val="008C2BAD"/>
    <w:rsid w:val="008C2C5C"/>
    <w:rsid w:val="008C34B9"/>
    <w:rsid w:val="008C65D7"/>
    <w:rsid w:val="008C7600"/>
    <w:rsid w:val="008C7AA1"/>
    <w:rsid w:val="008D00A5"/>
    <w:rsid w:val="008D2329"/>
    <w:rsid w:val="008D301F"/>
    <w:rsid w:val="008D3DC0"/>
    <w:rsid w:val="008D47DB"/>
    <w:rsid w:val="008D4FC0"/>
    <w:rsid w:val="008D6F40"/>
    <w:rsid w:val="008E409F"/>
    <w:rsid w:val="008E4B92"/>
    <w:rsid w:val="008E53D3"/>
    <w:rsid w:val="008E5542"/>
    <w:rsid w:val="008E5855"/>
    <w:rsid w:val="008E60B3"/>
    <w:rsid w:val="008E7558"/>
    <w:rsid w:val="008E7EFB"/>
    <w:rsid w:val="008F01D1"/>
    <w:rsid w:val="008F09B7"/>
    <w:rsid w:val="008F1B97"/>
    <w:rsid w:val="008F2705"/>
    <w:rsid w:val="008F2E65"/>
    <w:rsid w:val="008F3E55"/>
    <w:rsid w:val="008F7B54"/>
    <w:rsid w:val="00901BDB"/>
    <w:rsid w:val="00902948"/>
    <w:rsid w:val="00903333"/>
    <w:rsid w:val="0090511F"/>
    <w:rsid w:val="00905299"/>
    <w:rsid w:val="00905460"/>
    <w:rsid w:val="009079A0"/>
    <w:rsid w:val="00907D28"/>
    <w:rsid w:val="009107EE"/>
    <w:rsid w:val="00911634"/>
    <w:rsid w:val="00911D13"/>
    <w:rsid w:val="00913F5B"/>
    <w:rsid w:val="00915ADE"/>
    <w:rsid w:val="0092049D"/>
    <w:rsid w:val="009207E0"/>
    <w:rsid w:val="00920963"/>
    <w:rsid w:val="0092474E"/>
    <w:rsid w:val="00924D02"/>
    <w:rsid w:val="00934235"/>
    <w:rsid w:val="00935B5B"/>
    <w:rsid w:val="00937793"/>
    <w:rsid w:val="00940C01"/>
    <w:rsid w:val="00943FDB"/>
    <w:rsid w:val="00944C24"/>
    <w:rsid w:val="00944C4C"/>
    <w:rsid w:val="00947912"/>
    <w:rsid w:val="00950778"/>
    <w:rsid w:val="00951767"/>
    <w:rsid w:val="009519B7"/>
    <w:rsid w:val="009524B3"/>
    <w:rsid w:val="009537E3"/>
    <w:rsid w:val="00953FF5"/>
    <w:rsid w:val="0095537B"/>
    <w:rsid w:val="00957E4F"/>
    <w:rsid w:val="00961A41"/>
    <w:rsid w:val="0096430D"/>
    <w:rsid w:val="009648CC"/>
    <w:rsid w:val="00965233"/>
    <w:rsid w:val="0096626C"/>
    <w:rsid w:val="009704CA"/>
    <w:rsid w:val="00971FB4"/>
    <w:rsid w:val="009754FE"/>
    <w:rsid w:val="00975F86"/>
    <w:rsid w:val="009761C2"/>
    <w:rsid w:val="0097643E"/>
    <w:rsid w:val="009773D2"/>
    <w:rsid w:val="0097776E"/>
    <w:rsid w:val="00980BE4"/>
    <w:rsid w:val="0098186B"/>
    <w:rsid w:val="009827C1"/>
    <w:rsid w:val="00984C48"/>
    <w:rsid w:val="00990980"/>
    <w:rsid w:val="00990D97"/>
    <w:rsid w:val="00990DCD"/>
    <w:rsid w:val="00991061"/>
    <w:rsid w:val="00991C78"/>
    <w:rsid w:val="00993A24"/>
    <w:rsid w:val="0099498F"/>
    <w:rsid w:val="00996BD9"/>
    <w:rsid w:val="009974F7"/>
    <w:rsid w:val="009A3445"/>
    <w:rsid w:val="009A5FED"/>
    <w:rsid w:val="009B0A59"/>
    <w:rsid w:val="009B1C54"/>
    <w:rsid w:val="009B22EE"/>
    <w:rsid w:val="009B318B"/>
    <w:rsid w:val="009B5166"/>
    <w:rsid w:val="009B5D96"/>
    <w:rsid w:val="009B6CFA"/>
    <w:rsid w:val="009B7D8D"/>
    <w:rsid w:val="009C2436"/>
    <w:rsid w:val="009C2E69"/>
    <w:rsid w:val="009C3919"/>
    <w:rsid w:val="009C62B8"/>
    <w:rsid w:val="009C6E49"/>
    <w:rsid w:val="009D1BE1"/>
    <w:rsid w:val="009D1F1D"/>
    <w:rsid w:val="009D41F9"/>
    <w:rsid w:val="009D5ED0"/>
    <w:rsid w:val="009D6882"/>
    <w:rsid w:val="009D6A82"/>
    <w:rsid w:val="009D774D"/>
    <w:rsid w:val="009D7D58"/>
    <w:rsid w:val="009D7D9E"/>
    <w:rsid w:val="009E27E2"/>
    <w:rsid w:val="009E5131"/>
    <w:rsid w:val="009E75F0"/>
    <w:rsid w:val="009F1575"/>
    <w:rsid w:val="009F28DD"/>
    <w:rsid w:val="009F46FD"/>
    <w:rsid w:val="009F7C31"/>
    <w:rsid w:val="00A04804"/>
    <w:rsid w:val="00A04853"/>
    <w:rsid w:val="00A04B49"/>
    <w:rsid w:val="00A05B8E"/>
    <w:rsid w:val="00A05F3E"/>
    <w:rsid w:val="00A0726B"/>
    <w:rsid w:val="00A07628"/>
    <w:rsid w:val="00A07A77"/>
    <w:rsid w:val="00A07F19"/>
    <w:rsid w:val="00A10EAF"/>
    <w:rsid w:val="00A13198"/>
    <w:rsid w:val="00A15B45"/>
    <w:rsid w:val="00A16275"/>
    <w:rsid w:val="00A20A6D"/>
    <w:rsid w:val="00A21DEF"/>
    <w:rsid w:val="00A23721"/>
    <w:rsid w:val="00A246F2"/>
    <w:rsid w:val="00A24E2C"/>
    <w:rsid w:val="00A25FA8"/>
    <w:rsid w:val="00A26177"/>
    <w:rsid w:val="00A26966"/>
    <w:rsid w:val="00A26D2A"/>
    <w:rsid w:val="00A304C6"/>
    <w:rsid w:val="00A31587"/>
    <w:rsid w:val="00A32027"/>
    <w:rsid w:val="00A334FD"/>
    <w:rsid w:val="00A34E8D"/>
    <w:rsid w:val="00A3603B"/>
    <w:rsid w:val="00A36D85"/>
    <w:rsid w:val="00A4012C"/>
    <w:rsid w:val="00A40E1D"/>
    <w:rsid w:val="00A411C2"/>
    <w:rsid w:val="00A41254"/>
    <w:rsid w:val="00A41D22"/>
    <w:rsid w:val="00A43D2C"/>
    <w:rsid w:val="00A44F1E"/>
    <w:rsid w:val="00A466BD"/>
    <w:rsid w:val="00A50564"/>
    <w:rsid w:val="00A51D48"/>
    <w:rsid w:val="00A53CD9"/>
    <w:rsid w:val="00A53D7D"/>
    <w:rsid w:val="00A55797"/>
    <w:rsid w:val="00A56457"/>
    <w:rsid w:val="00A57CF7"/>
    <w:rsid w:val="00A64B00"/>
    <w:rsid w:val="00A66336"/>
    <w:rsid w:val="00A71FB7"/>
    <w:rsid w:val="00A731A7"/>
    <w:rsid w:val="00A73AB9"/>
    <w:rsid w:val="00A73B5A"/>
    <w:rsid w:val="00A75B4E"/>
    <w:rsid w:val="00A763EF"/>
    <w:rsid w:val="00A76923"/>
    <w:rsid w:val="00A770F3"/>
    <w:rsid w:val="00A77DDE"/>
    <w:rsid w:val="00A83689"/>
    <w:rsid w:val="00A85448"/>
    <w:rsid w:val="00A8560E"/>
    <w:rsid w:val="00A86655"/>
    <w:rsid w:val="00A86909"/>
    <w:rsid w:val="00A87750"/>
    <w:rsid w:val="00A87F24"/>
    <w:rsid w:val="00A90696"/>
    <w:rsid w:val="00A9093B"/>
    <w:rsid w:val="00A90AEC"/>
    <w:rsid w:val="00A9114D"/>
    <w:rsid w:val="00A916D3"/>
    <w:rsid w:val="00A925A1"/>
    <w:rsid w:val="00A94E16"/>
    <w:rsid w:val="00A952A2"/>
    <w:rsid w:val="00A95E27"/>
    <w:rsid w:val="00A96DDA"/>
    <w:rsid w:val="00A9752F"/>
    <w:rsid w:val="00AA0379"/>
    <w:rsid w:val="00AA087C"/>
    <w:rsid w:val="00AA0BC2"/>
    <w:rsid w:val="00AA226E"/>
    <w:rsid w:val="00AA2391"/>
    <w:rsid w:val="00AA280C"/>
    <w:rsid w:val="00AA2E96"/>
    <w:rsid w:val="00AA3C05"/>
    <w:rsid w:val="00AA51F0"/>
    <w:rsid w:val="00AA5F8A"/>
    <w:rsid w:val="00AB2461"/>
    <w:rsid w:val="00AB5BAD"/>
    <w:rsid w:val="00AC19E5"/>
    <w:rsid w:val="00AC1B5F"/>
    <w:rsid w:val="00AC2555"/>
    <w:rsid w:val="00AC3133"/>
    <w:rsid w:val="00AC3E0E"/>
    <w:rsid w:val="00AC502B"/>
    <w:rsid w:val="00AC7E67"/>
    <w:rsid w:val="00AD05AF"/>
    <w:rsid w:val="00AD0E0F"/>
    <w:rsid w:val="00AD10A3"/>
    <w:rsid w:val="00AD352B"/>
    <w:rsid w:val="00AD50B4"/>
    <w:rsid w:val="00AD53B1"/>
    <w:rsid w:val="00AD6293"/>
    <w:rsid w:val="00AE0068"/>
    <w:rsid w:val="00AE58D7"/>
    <w:rsid w:val="00AE666C"/>
    <w:rsid w:val="00AE6E18"/>
    <w:rsid w:val="00AF131A"/>
    <w:rsid w:val="00AF1AC6"/>
    <w:rsid w:val="00AF2CC1"/>
    <w:rsid w:val="00AF32B7"/>
    <w:rsid w:val="00AF635A"/>
    <w:rsid w:val="00AF6FEA"/>
    <w:rsid w:val="00B00D6A"/>
    <w:rsid w:val="00B01B2E"/>
    <w:rsid w:val="00B0345D"/>
    <w:rsid w:val="00B0620C"/>
    <w:rsid w:val="00B06532"/>
    <w:rsid w:val="00B142F5"/>
    <w:rsid w:val="00B14D53"/>
    <w:rsid w:val="00B15666"/>
    <w:rsid w:val="00B16821"/>
    <w:rsid w:val="00B171A9"/>
    <w:rsid w:val="00B23C47"/>
    <w:rsid w:val="00B250F7"/>
    <w:rsid w:val="00B26765"/>
    <w:rsid w:val="00B27278"/>
    <w:rsid w:val="00B27311"/>
    <w:rsid w:val="00B30555"/>
    <w:rsid w:val="00B31E1F"/>
    <w:rsid w:val="00B349D9"/>
    <w:rsid w:val="00B35759"/>
    <w:rsid w:val="00B377D7"/>
    <w:rsid w:val="00B456D6"/>
    <w:rsid w:val="00B46584"/>
    <w:rsid w:val="00B471F1"/>
    <w:rsid w:val="00B47F2B"/>
    <w:rsid w:val="00B50FCF"/>
    <w:rsid w:val="00B51065"/>
    <w:rsid w:val="00B52AC9"/>
    <w:rsid w:val="00B5397B"/>
    <w:rsid w:val="00B53E84"/>
    <w:rsid w:val="00B53F71"/>
    <w:rsid w:val="00B560A6"/>
    <w:rsid w:val="00B63399"/>
    <w:rsid w:val="00B635DA"/>
    <w:rsid w:val="00B65870"/>
    <w:rsid w:val="00B66B34"/>
    <w:rsid w:val="00B708BE"/>
    <w:rsid w:val="00B715FB"/>
    <w:rsid w:val="00B71CD8"/>
    <w:rsid w:val="00B72A09"/>
    <w:rsid w:val="00B73428"/>
    <w:rsid w:val="00B73C90"/>
    <w:rsid w:val="00B76E92"/>
    <w:rsid w:val="00B80252"/>
    <w:rsid w:val="00B80B13"/>
    <w:rsid w:val="00B81215"/>
    <w:rsid w:val="00B815A8"/>
    <w:rsid w:val="00B82EF0"/>
    <w:rsid w:val="00B82F23"/>
    <w:rsid w:val="00B84C98"/>
    <w:rsid w:val="00B86C69"/>
    <w:rsid w:val="00B878E0"/>
    <w:rsid w:val="00B904E3"/>
    <w:rsid w:val="00B905E5"/>
    <w:rsid w:val="00B9071A"/>
    <w:rsid w:val="00B911A1"/>
    <w:rsid w:val="00B9157A"/>
    <w:rsid w:val="00B91DCB"/>
    <w:rsid w:val="00B9363E"/>
    <w:rsid w:val="00B94C07"/>
    <w:rsid w:val="00B97561"/>
    <w:rsid w:val="00BA54CA"/>
    <w:rsid w:val="00BA5675"/>
    <w:rsid w:val="00BA601D"/>
    <w:rsid w:val="00BA6144"/>
    <w:rsid w:val="00BA6AF6"/>
    <w:rsid w:val="00BA73F6"/>
    <w:rsid w:val="00BB3014"/>
    <w:rsid w:val="00BB32F9"/>
    <w:rsid w:val="00BB3411"/>
    <w:rsid w:val="00BB3DB8"/>
    <w:rsid w:val="00BB3FA8"/>
    <w:rsid w:val="00BB4F52"/>
    <w:rsid w:val="00BB5ACC"/>
    <w:rsid w:val="00BB6539"/>
    <w:rsid w:val="00BC09FE"/>
    <w:rsid w:val="00BC1ACF"/>
    <w:rsid w:val="00BC203C"/>
    <w:rsid w:val="00BC2144"/>
    <w:rsid w:val="00BC68EE"/>
    <w:rsid w:val="00BC6FBF"/>
    <w:rsid w:val="00BC72D8"/>
    <w:rsid w:val="00BD34B3"/>
    <w:rsid w:val="00BD42CC"/>
    <w:rsid w:val="00BD582B"/>
    <w:rsid w:val="00BE0658"/>
    <w:rsid w:val="00BE07C8"/>
    <w:rsid w:val="00BE3256"/>
    <w:rsid w:val="00BE37C2"/>
    <w:rsid w:val="00BE3C4C"/>
    <w:rsid w:val="00BF2936"/>
    <w:rsid w:val="00BF331D"/>
    <w:rsid w:val="00BF3747"/>
    <w:rsid w:val="00BF38D0"/>
    <w:rsid w:val="00BF3FDF"/>
    <w:rsid w:val="00BF406F"/>
    <w:rsid w:val="00BF5DC4"/>
    <w:rsid w:val="00BF6EFD"/>
    <w:rsid w:val="00C00485"/>
    <w:rsid w:val="00C02A21"/>
    <w:rsid w:val="00C02CBA"/>
    <w:rsid w:val="00C036FE"/>
    <w:rsid w:val="00C0461D"/>
    <w:rsid w:val="00C04E27"/>
    <w:rsid w:val="00C056A1"/>
    <w:rsid w:val="00C056F1"/>
    <w:rsid w:val="00C05781"/>
    <w:rsid w:val="00C077BB"/>
    <w:rsid w:val="00C07923"/>
    <w:rsid w:val="00C105BF"/>
    <w:rsid w:val="00C17E09"/>
    <w:rsid w:val="00C20987"/>
    <w:rsid w:val="00C22BBC"/>
    <w:rsid w:val="00C230E4"/>
    <w:rsid w:val="00C23542"/>
    <w:rsid w:val="00C23E08"/>
    <w:rsid w:val="00C24360"/>
    <w:rsid w:val="00C25A9C"/>
    <w:rsid w:val="00C25EDC"/>
    <w:rsid w:val="00C26583"/>
    <w:rsid w:val="00C27876"/>
    <w:rsid w:val="00C27988"/>
    <w:rsid w:val="00C308B1"/>
    <w:rsid w:val="00C30C63"/>
    <w:rsid w:val="00C31860"/>
    <w:rsid w:val="00C32BD4"/>
    <w:rsid w:val="00C35129"/>
    <w:rsid w:val="00C35621"/>
    <w:rsid w:val="00C3762C"/>
    <w:rsid w:val="00C41867"/>
    <w:rsid w:val="00C419C1"/>
    <w:rsid w:val="00C4496F"/>
    <w:rsid w:val="00C4610A"/>
    <w:rsid w:val="00C46E27"/>
    <w:rsid w:val="00C50C9E"/>
    <w:rsid w:val="00C55147"/>
    <w:rsid w:val="00C561B7"/>
    <w:rsid w:val="00C606A1"/>
    <w:rsid w:val="00C6092F"/>
    <w:rsid w:val="00C62C2C"/>
    <w:rsid w:val="00C63E65"/>
    <w:rsid w:val="00C64A24"/>
    <w:rsid w:val="00C65C27"/>
    <w:rsid w:val="00C65E81"/>
    <w:rsid w:val="00C661A2"/>
    <w:rsid w:val="00C66B0F"/>
    <w:rsid w:val="00C70C4D"/>
    <w:rsid w:val="00C70F8A"/>
    <w:rsid w:val="00C737CA"/>
    <w:rsid w:val="00C771CF"/>
    <w:rsid w:val="00C77A8F"/>
    <w:rsid w:val="00C801DC"/>
    <w:rsid w:val="00C82931"/>
    <w:rsid w:val="00C83193"/>
    <w:rsid w:val="00C8419B"/>
    <w:rsid w:val="00C869CF"/>
    <w:rsid w:val="00C875C3"/>
    <w:rsid w:val="00C90808"/>
    <w:rsid w:val="00C90D50"/>
    <w:rsid w:val="00C90D89"/>
    <w:rsid w:val="00C93505"/>
    <w:rsid w:val="00C94017"/>
    <w:rsid w:val="00C95A1F"/>
    <w:rsid w:val="00C97A9A"/>
    <w:rsid w:val="00CA0421"/>
    <w:rsid w:val="00CA221B"/>
    <w:rsid w:val="00CA268F"/>
    <w:rsid w:val="00CA5BA8"/>
    <w:rsid w:val="00CA705D"/>
    <w:rsid w:val="00CA796D"/>
    <w:rsid w:val="00CB1B64"/>
    <w:rsid w:val="00CB4628"/>
    <w:rsid w:val="00CC098C"/>
    <w:rsid w:val="00CC1917"/>
    <w:rsid w:val="00CC4503"/>
    <w:rsid w:val="00CC5F6C"/>
    <w:rsid w:val="00CC66BC"/>
    <w:rsid w:val="00CD10AD"/>
    <w:rsid w:val="00CD123E"/>
    <w:rsid w:val="00CD179E"/>
    <w:rsid w:val="00CD1893"/>
    <w:rsid w:val="00CD210D"/>
    <w:rsid w:val="00CD223E"/>
    <w:rsid w:val="00CD32D4"/>
    <w:rsid w:val="00CD44F6"/>
    <w:rsid w:val="00CD44F9"/>
    <w:rsid w:val="00CD55CB"/>
    <w:rsid w:val="00CD6BE0"/>
    <w:rsid w:val="00CE0735"/>
    <w:rsid w:val="00CE14F0"/>
    <w:rsid w:val="00CE27C0"/>
    <w:rsid w:val="00CE2843"/>
    <w:rsid w:val="00CE2FA2"/>
    <w:rsid w:val="00CE4D79"/>
    <w:rsid w:val="00CE5113"/>
    <w:rsid w:val="00CE5409"/>
    <w:rsid w:val="00CF0350"/>
    <w:rsid w:val="00CF0530"/>
    <w:rsid w:val="00CF1FA9"/>
    <w:rsid w:val="00CF40A4"/>
    <w:rsid w:val="00CF446B"/>
    <w:rsid w:val="00CF5833"/>
    <w:rsid w:val="00CF699D"/>
    <w:rsid w:val="00CF767D"/>
    <w:rsid w:val="00D0075B"/>
    <w:rsid w:val="00D00DAE"/>
    <w:rsid w:val="00D01008"/>
    <w:rsid w:val="00D012DE"/>
    <w:rsid w:val="00D0217B"/>
    <w:rsid w:val="00D0344D"/>
    <w:rsid w:val="00D039F7"/>
    <w:rsid w:val="00D0468E"/>
    <w:rsid w:val="00D062FD"/>
    <w:rsid w:val="00D12B3E"/>
    <w:rsid w:val="00D14DD8"/>
    <w:rsid w:val="00D17FDE"/>
    <w:rsid w:val="00D216DF"/>
    <w:rsid w:val="00D233C9"/>
    <w:rsid w:val="00D23A82"/>
    <w:rsid w:val="00D25B56"/>
    <w:rsid w:val="00D3054F"/>
    <w:rsid w:val="00D3132A"/>
    <w:rsid w:val="00D315EB"/>
    <w:rsid w:val="00D35ECD"/>
    <w:rsid w:val="00D36747"/>
    <w:rsid w:val="00D370AD"/>
    <w:rsid w:val="00D4069C"/>
    <w:rsid w:val="00D40BAE"/>
    <w:rsid w:val="00D40DC2"/>
    <w:rsid w:val="00D4288B"/>
    <w:rsid w:val="00D42E70"/>
    <w:rsid w:val="00D43573"/>
    <w:rsid w:val="00D45B80"/>
    <w:rsid w:val="00D466E9"/>
    <w:rsid w:val="00D50B61"/>
    <w:rsid w:val="00D53C10"/>
    <w:rsid w:val="00D555B1"/>
    <w:rsid w:val="00D55F3F"/>
    <w:rsid w:val="00D57141"/>
    <w:rsid w:val="00D57D6A"/>
    <w:rsid w:val="00D57E24"/>
    <w:rsid w:val="00D60A28"/>
    <w:rsid w:val="00D61107"/>
    <w:rsid w:val="00D62FDC"/>
    <w:rsid w:val="00D63A92"/>
    <w:rsid w:val="00D6485E"/>
    <w:rsid w:val="00D66498"/>
    <w:rsid w:val="00D71BD3"/>
    <w:rsid w:val="00D71C5D"/>
    <w:rsid w:val="00D804EB"/>
    <w:rsid w:val="00D80E65"/>
    <w:rsid w:val="00D818C9"/>
    <w:rsid w:val="00D85569"/>
    <w:rsid w:val="00D8593A"/>
    <w:rsid w:val="00D85D7B"/>
    <w:rsid w:val="00D90639"/>
    <w:rsid w:val="00D91074"/>
    <w:rsid w:val="00D949BE"/>
    <w:rsid w:val="00DA042A"/>
    <w:rsid w:val="00DA0907"/>
    <w:rsid w:val="00DA1589"/>
    <w:rsid w:val="00DA44CE"/>
    <w:rsid w:val="00DA557D"/>
    <w:rsid w:val="00DA5C9C"/>
    <w:rsid w:val="00DA5FFC"/>
    <w:rsid w:val="00DA62ED"/>
    <w:rsid w:val="00DA710C"/>
    <w:rsid w:val="00DA78F8"/>
    <w:rsid w:val="00DB2F2D"/>
    <w:rsid w:val="00DB4074"/>
    <w:rsid w:val="00DB410D"/>
    <w:rsid w:val="00DB4E70"/>
    <w:rsid w:val="00DB557A"/>
    <w:rsid w:val="00DB69C2"/>
    <w:rsid w:val="00DC1674"/>
    <w:rsid w:val="00DC1A64"/>
    <w:rsid w:val="00DC3770"/>
    <w:rsid w:val="00DC4AD0"/>
    <w:rsid w:val="00DC7614"/>
    <w:rsid w:val="00DD3C70"/>
    <w:rsid w:val="00DD3F3A"/>
    <w:rsid w:val="00DD4CD2"/>
    <w:rsid w:val="00DD4F38"/>
    <w:rsid w:val="00DD5A49"/>
    <w:rsid w:val="00DD5E79"/>
    <w:rsid w:val="00DD6316"/>
    <w:rsid w:val="00DD67FD"/>
    <w:rsid w:val="00DD7806"/>
    <w:rsid w:val="00DE02C6"/>
    <w:rsid w:val="00DE1676"/>
    <w:rsid w:val="00DE1910"/>
    <w:rsid w:val="00DE2D73"/>
    <w:rsid w:val="00DE4458"/>
    <w:rsid w:val="00DE4C29"/>
    <w:rsid w:val="00DE4EAC"/>
    <w:rsid w:val="00DE52F4"/>
    <w:rsid w:val="00DE609A"/>
    <w:rsid w:val="00DE6D9B"/>
    <w:rsid w:val="00DF0781"/>
    <w:rsid w:val="00DF1935"/>
    <w:rsid w:val="00DF4695"/>
    <w:rsid w:val="00DF746F"/>
    <w:rsid w:val="00E023EC"/>
    <w:rsid w:val="00E032C1"/>
    <w:rsid w:val="00E045EC"/>
    <w:rsid w:val="00E04C0D"/>
    <w:rsid w:val="00E0530C"/>
    <w:rsid w:val="00E12629"/>
    <w:rsid w:val="00E165E2"/>
    <w:rsid w:val="00E17946"/>
    <w:rsid w:val="00E20CBD"/>
    <w:rsid w:val="00E2388A"/>
    <w:rsid w:val="00E27453"/>
    <w:rsid w:val="00E30CFD"/>
    <w:rsid w:val="00E31EE4"/>
    <w:rsid w:val="00E33C96"/>
    <w:rsid w:val="00E3456F"/>
    <w:rsid w:val="00E34A18"/>
    <w:rsid w:val="00E34C7C"/>
    <w:rsid w:val="00E35187"/>
    <w:rsid w:val="00E42CD0"/>
    <w:rsid w:val="00E43A12"/>
    <w:rsid w:val="00E43EFA"/>
    <w:rsid w:val="00E45386"/>
    <w:rsid w:val="00E4750D"/>
    <w:rsid w:val="00E51A95"/>
    <w:rsid w:val="00E520E3"/>
    <w:rsid w:val="00E54611"/>
    <w:rsid w:val="00E546AE"/>
    <w:rsid w:val="00E553D3"/>
    <w:rsid w:val="00E5739F"/>
    <w:rsid w:val="00E5747B"/>
    <w:rsid w:val="00E60C4E"/>
    <w:rsid w:val="00E615C2"/>
    <w:rsid w:val="00E61967"/>
    <w:rsid w:val="00E62DAB"/>
    <w:rsid w:val="00E62F0B"/>
    <w:rsid w:val="00E638C2"/>
    <w:rsid w:val="00E65CFC"/>
    <w:rsid w:val="00E71ADA"/>
    <w:rsid w:val="00E71CEF"/>
    <w:rsid w:val="00E71D41"/>
    <w:rsid w:val="00E71E48"/>
    <w:rsid w:val="00E74E2C"/>
    <w:rsid w:val="00E75525"/>
    <w:rsid w:val="00E75F4A"/>
    <w:rsid w:val="00E81C4E"/>
    <w:rsid w:val="00E82BDE"/>
    <w:rsid w:val="00E82BF1"/>
    <w:rsid w:val="00E85CE8"/>
    <w:rsid w:val="00E86ED7"/>
    <w:rsid w:val="00E900BE"/>
    <w:rsid w:val="00E908BE"/>
    <w:rsid w:val="00E90E74"/>
    <w:rsid w:val="00E91974"/>
    <w:rsid w:val="00E920E1"/>
    <w:rsid w:val="00E92E00"/>
    <w:rsid w:val="00E93EBA"/>
    <w:rsid w:val="00E94E1A"/>
    <w:rsid w:val="00E957B6"/>
    <w:rsid w:val="00E95CA5"/>
    <w:rsid w:val="00E95E39"/>
    <w:rsid w:val="00E95EBA"/>
    <w:rsid w:val="00E9714F"/>
    <w:rsid w:val="00E97FEC"/>
    <w:rsid w:val="00EA00A2"/>
    <w:rsid w:val="00EA0834"/>
    <w:rsid w:val="00EA1645"/>
    <w:rsid w:val="00EA2146"/>
    <w:rsid w:val="00EA2324"/>
    <w:rsid w:val="00EA41CB"/>
    <w:rsid w:val="00EA6719"/>
    <w:rsid w:val="00EB0222"/>
    <w:rsid w:val="00EB0562"/>
    <w:rsid w:val="00EB0596"/>
    <w:rsid w:val="00EB1A42"/>
    <w:rsid w:val="00EB1EA7"/>
    <w:rsid w:val="00EB2C57"/>
    <w:rsid w:val="00EB3048"/>
    <w:rsid w:val="00EB3F5E"/>
    <w:rsid w:val="00EB4CD9"/>
    <w:rsid w:val="00EB55D8"/>
    <w:rsid w:val="00EB5B24"/>
    <w:rsid w:val="00EB5D9D"/>
    <w:rsid w:val="00EB6F07"/>
    <w:rsid w:val="00EB73D6"/>
    <w:rsid w:val="00EB7645"/>
    <w:rsid w:val="00EB7D97"/>
    <w:rsid w:val="00EC0E7C"/>
    <w:rsid w:val="00EC203B"/>
    <w:rsid w:val="00EC33C9"/>
    <w:rsid w:val="00EC391C"/>
    <w:rsid w:val="00EC4F01"/>
    <w:rsid w:val="00EC5341"/>
    <w:rsid w:val="00EC5AE5"/>
    <w:rsid w:val="00EC5C95"/>
    <w:rsid w:val="00ED12AB"/>
    <w:rsid w:val="00ED141A"/>
    <w:rsid w:val="00ED29D6"/>
    <w:rsid w:val="00ED2D43"/>
    <w:rsid w:val="00ED2D8A"/>
    <w:rsid w:val="00ED3D18"/>
    <w:rsid w:val="00ED4110"/>
    <w:rsid w:val="00ED5AEC"/>
    <w:rsid w:val="00ED70F0"/>
    <w:rsid w:val="00EE0875"/>
    <w:rsid w:val="00EE106E"/>
    <w:rsid w:val="00EE1724"/>
    <w:rsid w:val="00EE186D"/>
    <w:rsid w:val="00EE195D"/>
    <w:rsid w:val="00EE4294"/>
    <w:rsid w:val="00EE44FE"/>
    <w:rsid w:val="00EE57BD"/>
    <w:rsid w:val="00EE59A0"/>
    <w:rsid w:val="00EE6235"/>
    <w:rsid w:val="00EE67C6"/>
    <w:rsid w:val="00EE72E4"/>
    <w:rsid w:val="00EE7A91"/>
    <w:rsid w:val="00EF05AA"/>
    <w:rsid w:val="00EF091A"/>
    <w:rsid w:val="00EF1229"/>
    <w:rsid w:val="00EF1765"/>
    <w:rsid w:val="00EF2B7D"/>
    <w:rsid w:val="00EF4C36"/>
    <w:rsid w:val="00EF74DC"/>
    <w:rsid w:val="00EF7C9D"/>
    <w:rsid w:val="00EF7E8B"/>
    <w:rsid w:val="00EF7EE4"/>
    <w:rsid w:val="00F01D16"/>
    <w:rsid w:val="00F05233"/>
    <w:rsid w:val="00F07EFB"/>
    <w:rsid w:val="00F1172E"/>
    <w:rsid w:val="00F13FE5"/>
    <w:rsid w:val="00F153E6"/>
    <w:rsid w:val="00F15546"/>
    <w:rsid w:val="00F2010B"/>
    <w:rsid w:val="00F257E4"/>
    <w:rsid w:val="00F25847"/>
    <w:rsid w:val="00F32243"/>
    <w:rsid w:val="00F32A70"/>
    <w:rsid w:val="00F32F61"/>
    <w:rsid w:val="00F33F6A"/>
    <w:rsid w:val="00F356C9"/>
    <w:rsid w:val="00F36EC9"/>
    <w:rsid w:val="00F37FE1"/>
    <w:rsid w:val="00F40BF5"/>
    <w:rsid w:val="00F41153"/>
    <w:rsid w:val="00F413CC"/>
    <w:rsid w:val="00F419A9"/>
    <w:rsid w:val="00F422E7"/>
    <w:rsid w:val="00F4267A"/>
    <w:rsid w:val="00F456CF"/>
    <w:rsid w:val="00F4577A"/>
    <w:rsid w:val="00F4601D"/>
    <w:rsid w:val="00F52261"/>
    <w:rsid w:val="00F53CC7"/>
    <w:rsid w:val="00F544A1"/>
    <w:rsid w:val="00F55BCF"/>
    <w:rsid w:val="00F566F6"/>
    <w:rsid w:val="00F567DB"/>
    <w:rsid w:val="00F57268"/>
    <w:rsid w:val="00F574CC"/>
    <w:rsid w:val="00F60BC1"/>
    <w:rsid w:val="00F61025"/>
    <w:rsid w:val="00F61603"/>
    <w:rsid w:val="00F64179"/>
    <w:rsid w:val="00F64BC2"/>
    <w:rsid w:val="00F64C8C"/>
    <w:rsid w:val="00F64D0B"/>
    <w:rsid w:val="00F66114"/>
    <w:rsid w:val="00F661A7"/>
    <w:rsid w:val="00F66269"/>
    <w:rsid w:val="00F67BC6"/>
    <w:rsid w:val="00F702D4"/>
    <w:rsid w:val="00F703BC"/>
    <w:rsid w:val="00F704A4"/>
    <w:rsid w:val="00F72326"/>
    <w:rsid w:val="00F73919"/>
    <w:rsid w:val="00F7648B"/>
    <w:rsid w:val="00F779D6"/>
    <w:rsid w:val="00F77AFD"/>
    <w:rsid w:val="00F80ADE"/>
    <w:rsid w:val="00F81C41"/>
    <w:rsid w:val="00F829D5"/>
    <w:rsid w:val="00F83ADC"/>
    <w:rsid w:val="00F85F11"/>
    <w:rsid w:val="00F87B84"/>
    <w:rsid w:val="00F915B3"/>
    <w:rsid w:val="00F9622D"/>
    <w:rsid w:val="00F967CA"/>
    <w:rsid w:val="00F973E6"/>
    <w:rsid w:val="00F97580"/>
    <w:rsid w:val="00FA1EDC"/>
    <w:rsid w:val="00FA3073"/>
    <w:rsid w:val="00FB0652"/>
    <w:rsid w:val="00FB40E8"/>
    <w:rsid w:val="00FB5642"/>
    <w:rsid w:val="00FB594F"/>
    <w:rsid w:val="00FC330D"/>
    <w:rsid w:val="00FC3A2B"/>
    <w:rsid w:val="00FC47F7"/>
    <w:rsid w:val="00FC4F9A"/>
    <w:rsid w:val="00FC5760"/>
    <w:rsid w:val="00FC5FF4"/>
    <w:rsid w:val="00FC60C9"/>
    <w:rsid w:val="00FC64EA"/>
    <w:rsid w:val="00FC6C15"/>
    <w:rsid w:val="00FD294A"/>
    <w:rsid w:val="00FD378B"/>
    <w:rsid w:val="00FD4797"/>
    <w:rsid w:val="00FD55E5"/>
    <w:rsid w:val="00FD7AD1"/>
    <w:rsid w:val="00FD7F25"/>
    <w:rsid w:val="00FE1D4A"/>
    <w:rsid w:val="00FE385D"/>
    <w:rsid w:val="00FE4778"/>
    <w:rsid w:val="00FE55CC"/>
    <w:rsid w:val="00FE7F4E"/>
    <w:rsid w:val="00FF32D6"/>
    <w:rsid w:val="00FF338F"/>
    <w:rsid w:val="00FF4413"/>
    <w:rsid w:val="00FF5537"/>
    <w:rsid w:val="00FF6C32"/>
    <w:rsid w:val="08FD06EE"/>
    <w:rsid w:val="09FE060A"/>
    <w:rsid w:val="0D386DC9"/>
    <w:rsid w:val="0DA4A2E4"/>
    <w:rsid w:val="10DC43A6"/>
    <w:rsid w:val="145CAA17"/>
    <w:rsid w:val="15513ADC"/>
    <w:rsid w:val="163112AC"/>
    <w:rsid w:val="165A0947"/>
    <w:rsid w:val="1B320925"/>
    <w:rsid w:val="1B9FAF37"/>
    <w:rsid w:val="1CE497EB"/>
    <w:rsid w:val="1DE56650"/>
    <w:rsid w:val="1F950CD1"/>
    <w:rsid w:val="1FB6DBAD"/>
    <w:rsid w:val="20F34786"/>
    <w:rsid w:val="228BFE99"/>
    <w:rsid w:val="23BCA5A1"/>
    <w:rsid w:val="24D9A968"/>
    <w:rsid w:val="250291CE"/>
    <w:rsid w:val="29A185F2"/>
    <w:rsid w:val="2A27ED6A"/>
    <w:rsid w:val="2B62A159"/>
    <w:rsid w:val="2E770406"/>
    <w:rsid w:val="37663306"/>
    <w:rsid w:val="3791B375"/>
    <w:rsid w:val="39462A47"/>
    <w:rsid w:val="3BD0B9E9"/>
    <w:rsid w:val="3E14492D"/>
    <w:rsid w:val="40BD9B5B"/>
    <w:rsid w:val="410A32AF"/>
    <w:rsid w:val="411052B5"/>
    <w:rsid w:val="4526D5CD"/>
    <w:rsid w:val="460632B5"/>
    <w:rsid w:val="48FB5D37"/>
    <w:rsid w:val="49EDCE6B"/>
    <w:rsid w:val="4A2C97BC"/>
    <w:rsid w:val="4D074E9D"/>
    <w:rsid w:val="4D4B0206"/>
    <w:rsid w:val="4F41F584"/>
    <w:rsid w:val="4F70955F"/>
    <w:rsid w:val="4FE8A8AB"/>
    <w:rsid w:val="50CCBC70"/>
    <w:rsid w:val="57488397"/>
    <w:rsid w:val="57BB3112"/>
    <w:rsid w:val="5877FD31"/>
    <w:rsid w:val="5922AB5D"/>
    <w:rsid w:val="5A3E3C43"/>
    <w:rsid w:val="5ACE4A23"/>
    <w:rsid w:val="5D6238D1"/>
    <w:rsid w:val="5E3FB2B9"/>
    <w:rsid w:val="60846E90"/>
    <w:rsid w:val="609DD35B"/>
    <w:rsid w:val="61213574"/>
    <w:rsid w:val="66CBF2C1"/>
    <w:rsid w:val="6B3DC63A"/>
    <w:rsid w:val="6B672E96"/>
    <w:rsid w:val="6E0D5A4B"/>
    <w:rsid w:val="6F256687"/>
    <w:rsid w:val="708157AB"/>
    <w:rsid w:val="71196B84"/>
    <w:rsid w:val="7326FFCC"/>
    <w:rsid w:val="73F8D7AA"/>
    <w:rsid w:val="7592AD27"/>
    <w:rsid w:val="75F65F80"/>
    <w:rsid w:val="78D3DB07"/>
    <w:rsid w:val="7D813F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8271"/>
  <w15:chartTrackingRefBased/>
  <w15:docId w15:val="{76E88A2E-40FF-4F26-AFC7-863FDE9A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57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
    <w:link w:val="ListParagraph"/>
    <w:uiPriority w:val="34"/>
    <w:qFormat/>
    <w:locked/>
    <w:rsid w:val="008C1014"/>
  </w:style>
  <w:style w:type="character" w:customStyle="1" w:styleId="UnresolvedMention1">
    <w:name w:val="Unresolved Mention1"/>
    <w:basedOn w:val="DefaultParagraphFont"/>
    <w:uiPriority w:val="99"/>
    <w:unhideWhenUsed/>
    <w:rsid w:val="004210C8"/>
    <w:rPr>
      <w:color w:val="605E5C"/>
      <w:shd w:val="clear" w:color="auto" w:fill="E1DFDD"/>
    </w:rPr>
  </w:style>
  <w:style w:type="character" w:customStyle="1" w:styleId="Mention1">
    <w:name w:val="Mention1"/>
    <w:basedOn w:val="DefaultParagraphFont"/>
    <w:uiPriority w:val="99"/>
    <w:unhideWhenUsed/>
    <w:rsid w:val="004210C8"/>
    <w:rPr>
      <w:color w:val="2B579A"/>
      <w:shd w:val="clear" w:color="auto" w:fill="E1DFDD"/>
    </w:rPr>
  </w:style>
  <w:style w:type="character" w:customStyle="1" w:styleId="Heading3Char">
    <w:name w:val="Heading 3 Char"/>
    <w:basedOn w:val="DefaultParagraphFont"/>
    <w:link w:val="Heading3"/>
    <w:uiPriority w:val="9"/>
    <w:rsid w:val="00245571"/>
    <w:rPr>
      <w:rFonts w:ascii="Times New Roman" w:eastAsia="Times New Roman" w:hAnsi="Times New Roman" w:cs="Times New Roman"/>
      <w:b/>
      <w:bCs/>
      <w:sz w:val="27"/>
      <w:szCs w:val="27"/>
      <w:lang w:eastAsia="lv-LV"/>
    </w:rPr>
  </w:style>
  <w:style w:type="table" w:customStyle="1" w:styleId="TableGrid1">
    <w:name w:val="Table Grid1"/>
    <w:basedOn w:val="TableNormal"/>
    <w:next w:val="TableGrid"/>
    <w:uiPriority w:val="39"/>
    <w:rsid w:val="00E900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59A0"/>
    <w:pPr>
      <w:spacing w:after="0" w:line="240" w:lineRule="auto"/>
    </w:pPr>
  </w:style>
  <w:style w:type="character" w:customStyle="1" w:styleId="field-text">
    <w:name w:val="field-text"/>
    <w:basedOn w:val="DefaultParagraphFont"/>
    <w:rsid w:val="00EB3048"/>
  </w:style>
  <w:style w:type="character" w:customStyle="1" w:styleId="UnresolvedMention2">
    <w:name w:val="Unresolved Mention2"/>
    <w:basedOn w:val="DefaultParagraphFont"/>
    <w:uiPriority w:val="99"/>
    <w:semiHidden/>
    <w:unhideWhenUsed/>
    <w:rsid w:val="004E1DF6"/>
    <w:rPr>
      <w:color w:val="605E5C"/>
      <w:shd w:val="clear" w:color="auto" w:fill="E1DFDD"/>
    </w:rPr>
  </w:style>
  <w:style w:type="character" w:customStyle="1" w:styleId="markedcontent">
    <w:name w:val="markedcontent"/>
    <w:basedOn w:val="DefaultParagraphFont"/>
    <w:rsid w:val="00111FF6"/>
  </w:style>
  <w:style w:type="character" w:styleId="Strong">
    <w:name w:val="Strong"/>
    <w:basedOn w:val="DefaultParagraphFont"/>
    <w:uiPriority w:val="22"/>
    <w:qFormat/>
    <w:rsid w:val="008D23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141841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38676745">
      <w:bodyDiv w:val="1"/>
      <w:marLeft w:val="0"/>
      <w:marRight w:val="0"/>
      <w:marTop w:val="0"/>
      <w:marBottom w:val="0"/>
      <w:divBdr>
        <w:top w:val="none" w:sz="0" w:space="0" w:color="auto"/>
        <w:left w:val="none" w:sz="0" w:space="0" w:color="auto"/>
        <w:bottom w:val="none" w:sz="0" w:space="0" w:color="auto"/>
        <w:right w:val="none" w:sz="0" w:space="0" w:color="auto"/>
      </w:divBdr>
    </w:div>
    <w:div w:id="64189379">
      <w:bodyDiv w:val="1"/>
      <w:marLeft w:val="0"/>
      <w:marRight w:val="0"/>
      <w:marTop w:val="0"/>
      <w:marBottom w:val="0"/>
      <w:divBdr>
        <w:top w:val="none" w:sz="0" w:space="0" w:color="auto"/>
        <w:left w:val="none" w:sz="0" w:space="0" w:color="auto"/>
        <w:bottom w:val="none" w:sz="0" w:space="0" w:color="auto"/>
        <w:right w:val="none" w:sz="0" w:space="0" w:color="auto"/>
      </w:divBdr>
    </w:div>
    <w:div w:id="98067329">
      <w:bodyDiv w:val="1"/>
      <w:marLeft w:val="0"/>
      <w:marRight w:val="0"/>
      <w:marTop w:val="0"/>
      <w:marBottom w:val="0"/>
      <w:divBdr>
        <w:top w:val="none" w:sz="0" w:space="0" w:color="auto"/>
        <w:left w:val="none" w:sz="0" w:space="0" w:color="auto"/>
        <w:bottom w:val="none" w:sz="0" w:space="0" w:color="auto"/>
        <w:right w:val="none" w:sz="0" w:space="0" w:color="auto"/>
      </w:divBdr>
      <w:divsChild>
        <w:div w:id="616372092">
          <w:marLeft w:val="0"/>
          <w:marRight w:val="0"/>
          <w:marTop w:val="0"/>
          <w:marBottom w:val="0"/>
          <w:divBdr>
            <w:top w:val="none" w:sz="0" w:space="0" w:color="auto"/>
            <w:left w:val="none" w:sz="0" w:space="0" w:color="auto"/>
            <w:bottom w:val="none" w:sz="0" w:space="0" w:color="auto"/>
            <w:right w:val="none" w:sz="0" w:space="0" w:color="auto"/>
          </w:divBdr>
        </w:div>
      </w:divsChild>
    </w:div>
    <w:div w:id="98532975">
      <w:bodyDiv w:val="1"/>
      <w:marLeft w:val="0"/>
      <w:marRight w:val="0"/>
      <w:marTop w:val="0"/>
      <w:marBottom w:val="0"/>
      <w:divBdr>
        <w:top w:val="none" w:sz="0" w:space="0" w:color="auto"/>
        <w:left w:val="none" w:sz="0" w:space="0" w:color="auto"/>
        <w:bottom w:val="none" w:sz="0" w:space="0" w:color="auto"/>
        <w:right w:val="none" w:sz="0" w:space="0" w:color="auto"/>
      </w:divBdr>
    </w:div>
    <w:div w:id="253587331">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27825936">
      <w:bodyDiv w:val="1"/>
      <w:marLeft w:val="0"/>
      <w:marRight w:val="0"/>
      <w:marTop w:val="0"/>
      <w:marBottom w:val="0"/>
      <w:divBdr>
        <w:top w:val="none" w:sz="0" w:space="0" w:color="auto"/>
        <w:left w:val="none" w:sz="0" w:space="0" w:color="auto"/>
        <w:bottom w:val="none" w:sz="0" w:space="0" w:color="auto"/>
        <w:right w:val="none" w:sz="0" w:space="0" w:color="auto"/>
      </w:divBdr>
    </w:div>
    <w:div w:id="356740541">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9619051">
      <w:bodyDiv w:val="1"/>
      <w:marLeft w:val="0"/>
      <w:marRight w:val="0"/>
      <w:marTop w:val="0"/>
      <w:marBottom w:val="0"/>
      <w:divBdr>
        <w:top w:val="none" w:sz="0" w:space="0" w:color="auto"/>
        <w:left w:val="none" w:sz="0" w:space="0" w:color="auto"/>
        <w:bottom w:val="none" w:sz="0" w:space="0" w:color="auto"/>
        <w:right w:val="none" w:sz="0" w:space="0" w:color="auto"/>
      </w:divBdr>
    </w:div>
    <w:div w:id="469176301">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45992254">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64320221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1265485">
      <w:bodyDiv w:val="1"/>
      <w:marLeft w:val="0"/>
      <w:marRight w:val="0"/>
      <w:marTop w:val="0"/>
      <w:marBottom w:val="0"/>
      <w:divBdr>
        <w:top w:val="none" w:sz="0" w:space="0" w:color="auto"/>
        <w:left w:val="none" w:sz="0" w:space="0" w:color="auto"/>
        <w:bottom w:val="none" w:sz="0" w:space="0" w:color="auto"/>
        <w:right w:val="none" w:sz="0" w:space="0" w:color="auto"/>
      </w:divBdr>
      <w:divsChild>
        <w:div w:id="1950965793">
          <w:marLeft w:val="0"/>
          <w:marRight w:val="0"/>
          <w:marTop w:val="480"/>
          <w:marBottom w:val="240"/>
          <w:divBdr>
            <w:top w:val="none" w:sz="0" w:space="0" w:color="auto"/>
            <w:left w:val="none" w:sz="0" w:space="0" w:color="auto"/>
            <w:bottom w:val="none" w:sz="0" w:space="0" w:color="auto"/>
            <w:right w:val="none" w:sz="0" w:space="0" w:color="auto"/>
          </w:divBdr>
        </w:div>
        <w:div w:id="1898585274">
          <w:marLeft w:val="0"/>
          <w:marRight w:val="0"/>
          <w:marTop w:val="0"/>
          <w:marBottom w:val="567"/>
          <w:divBdr>
            <w:top w:val="none" w:sz="0" w:space="0" w:color="auto"/>
            <w:left w:val="none" w:sz="0" w:space="0" w:color="auto"/>
            <w:bottom w:val="none" w:sz="0" w:space="0" w:color="auto"/>
            <w:right w:val="none" w:sz="0" w:space="0" w:color="auto"/>
          </w:divBdr>
        </w:div>
      </w:divsChild>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79304131">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43402315">
      <w:bodyDiv w:val="1"/>
      <w:marLeft w:val="0"/>
      <w:marRight w:val="0"/>
      <w:marTop w:val="0"/>
      <w:marBottom w:val="0"/>
      <w:divBdr>
        <w:top w:val="none" w:sz="0" w:space="0" w:color="auto"/>
        <w:left w:val="none" w:sz="0" w:space="0" w:color="auto"/>
        <w:bottom w:val="none" w:sz="0" w:space="0" w:color="auto"/>
        <w:right w:val="none" w:sz="0" w:space="0" w:color="auto"/>
      </w:divBdr>
    </w:div>
    <w:div w:id="970133867">
      <w:bodyDiv w:val="1"/>
      <w:marLeft w:val="0"/>
      <w:marRight w:val="0"/>
      <w:marTop w:val="0"/>
      <w:marBottom w:val="0"/>
      <w:divBdr>
        <w:top w:val="none" w:sz="0" w:space="0" w:color="auto"/>
        <w:left w:val="none" w:sz="0" w:space="0" w:color="auto"/>
        <w:bottom w:val="none" w:sz="0" w:space="0" w:color="auto"/>
        <w:right w:val="none" w:sz="0" w:space="0" w:color="auto"/>
      </w:divBdr>
    </w:div>
    <w:div w:id="987979053">
      <w:bodyDiv w:val="1"/>
      <w:marLeft w:val="0"/>
      <w:marRight w:val="0"/>
      <w:marTop w:val="0"/>
      <w:marBottom w:val="0"/>
      <w:divBdr>
        <w:top w:val="none" w:sz="0" w:space="0" w:color="auto"/>
        <w:left w:val="none" w:sz="0" w:space="0" w:color="auto"/>
        <w:bottom w:val="none" w:sz="0" w:space="0" w:color="auto"/>
        <w:right w:val="none" w:sz="0" w:space="0" w:color="auto"/>
      </w:divBdr>
    </w:div>
    <w:div w:id="1172338240">
      <w:bodyDiv w:val="1"/>
      <w:marLeft w:val="0"/>
      <w:marRight w:val="0"/>
      <w:marTop w:val="0"/>
      <w:marBottom w:val="0"/>
      <w:divBdr>
        <w:top w:val="none" w:sz="0" w:space="0" w:color="auto"/>
        <w:left w:val="none" w:sz="0" w:space="0" w:color="auto"/>
        <w:bottom w:val="none" w:sz="0" w:space="0" w:color="auto"/>
        <w:right w:val="none" w:sz="0" w:space="0" w:color="auto"/>
      </w:divBdr>
    </w:div>
    <w:div w:id="1214930104">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36689124">
      <w:bodyDiv w:val="1"/>
      <w:marLeft w:val="0"/>
      <w:marRight w:val="0"/>
      <w:marTop w:val="0"/>
      <w:marBottom w:val="0"/>
      <w:divBdr>
        <w:top w:val="none" w:sz="0" w:space="0" w:color="auto"/>
        <w:left w:val="none" w:sz="0" w:space="0" w:color="auto"/>
        <w:bottom w:val="none" w:sz="0" w:space="0" w:color="auto"/>
        <w:right w:val="none" w:sz="0" w:space="0" w:color="auto"/>
      </w:divBdr>
    </w:div>
    <w:div w:id="1347366828">
      <w:bodyDiv w:val="1"/>
      <w:marLeft w:val="0"/>
      <w:marRight w:val="0"/>
      <w:marTop w:val="0"/>
      <w:marBottom w:val="0"/>
      <w:divBdr>
        <w:top w:val="none" w:sz="0" w:space="0" w:color="auto"/>
        <w:left w:val="none" w:sz="0" w:space="0" w:color="auto"/>
        <w:bottom w:val="none" w:sz="0" w:space="0" w:color="auto"/>
        <w:right w:val="none" w:sz="0" w:space="0" w:color="auto"/>
      </w:divBdr>
    </w:div>
    <w:div w:id="1349333733">
      <w:bodyDiv w:val="1"/>
      <w:marLeft w:val="0"/>
      <w:marRight w:val="0"/>
      <w:marTop w:val="0"/>
      <w:marBottom w:val="0"/>
      <w:divBdr>
        <w:top w:val="none" w:sz="0" w:space="0" w:color="auto"/>
        <w:left w:val="none" w:sz="0" w:space="0" w:color="auto"/>
        <w:bottom w:val="none" w:sz="0" w:space="0" w:color="auto"/>
        <w:right w:val="none" w:sz="0" w:space="0" w:color="auto"/>
      </w:divBdr>
    </w:div>
    <w:div w:id="144291457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00998430">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93270704">
      <w:bodyDiv w:val="1"/>
      <w:marLeft w:val="0"/>
      <w:marRight w:val="0"/>
      <w:marTop w:val="0"/>
      <w:marBottom w:val="0"/>
      <w:divBdr>
        <w:top w:val="none" w:sz="0" w:space="0" w:color="auto"/>
        <w:left w:val="none" w:sz="0" w:space="0" w:color="auto"/>
        <w:bottom w:val="none" w:sz="0" w:space="0" w:color="auto"/>
        <w:right w:val="none" w:sz="0" w:space="0" w:color="auto"/>
      </w:divBdr>
      <w:divsChild>
        <w:div w:id="136149165">
          <w:marLeft w:val="0"/>
          <w:marRight w:val="0"/>
          <w:marTop w:val="0"/>
          <w:marBottom w:val="0"/>
          <w:divBdr>
            <w:top w:val="none" w:sz="0" w:space="0" w:color="auto"/>
            <w:left w:val="none" w:sz="0" w:space="0" w:color="auto"/>
            <w:bottom w:val="none" w:sz="0" w:space="0" w:color="auto"/>
            <w:right w:val="none" w:sz="0" w:space="0" w:color="auto"/>
          </w:divBdr>
          <w:divsChild>
            <w:div w:id="612640023">
              <w:marLeft w:val="0"/>
              <w:marRight w:val="0"/>
              <w:marTop w:val="0"/>
              <w:marBottom w:val="0"/>
              <w:divBdr>
                <w:top w:val="none" w:sz="0" w:space="0" w:color="auto"/>
                <w:left w:val="none" w:sz="0" w:space="0" w:color="auto"/>
                <w:bottom w:val="none" w:sz="0" w:space="0" w:color="auto"/>
                <w:right w:val="none" w:sz="0" w:space="0" w:color="auto"/>
              </w:divBdr>
              <w:divsChild>
                <w:div w:id="1028138431">
                  <w:marLeft w:val="0"/>
                  <w:marRight w:val="0"/>
                  <w:marTop w:val="0"/>
                  <w:marBottom w:val="0"/>
                  <w:divBdr>
                    <w:top w:val="none" w:sz="0" w:space="0" w:color="auto"/>
                    <w:left w:val="none" w:sz="0" w:space="0" w:color="auto"/>
                    <w:bottom w:val="none" w:sz="0" w:space="0" w:color="auto"/>
                    <w:right w:val="none" w:sz="0" w:space="0" w:color="auto"/>
                  </w:divBdr>
                  <w:divsChild>
                    <w:div w:id="213469480">
                      <w:marLeft w:val="0"/>
                      <w:marRight w:val="0"/>
                      <w:marTop w:val="0"/>
                      <w:marBottom w:val="0"/>
                      <w:divBdr>
                        <w:top w:val="none" w:sz="0" w:space="0" w:color="auto"/>
                        <w:left w:val="none" w:sz="0" w:space="0" w:color="auto"/>
                        <w:bottom w:val="none" w:sz="0" w:space="0" w:color="auto"/>
                        <w:right w:val="none" w:sz="0" w:space="0" w:color="auto"/>
                      </w:divBdr>
                      <w:divsChild>
                        <w:div w:id="1223296304">
                          <w:marLeft w:val="0"/>
                          <w:marRight w:val="0"/>
                          <w:marTop w:val="0"/>
                          <w:marBottom w:val="0"/>
                          <w:divBdr>
                            <w:top w:val="none" w:sz="0" w:space="0" w:color="auto"/>
                            <w:left w:val="none" w:sz="0" w:space="0" w:color="auto"/>
                            <w:bottom w:val="none" w:sz="0" w:space="0" w:color="auto"/>
                            <w:right w:val="none" w:sz="0" w:space="0" w:color="auto"/>
                          </w:divBdr>
                        </w:div>
                      </w:divsChild>
                    </w:div>
                    <w:div w:id="234316969">
                      <w:marLeft w:val="0"/>
                      <w:marRight w:val="0"/>
                      <w:marTop w:val="0"/>
                      <w:marBottom w:val="0"/>
                      <w:divBdr>
                        <w:top w:val="none" w:sz="0" w:space="0" w:color="auto"/>
                        <w:left w:val="none" w:sz="0" w:space="0" w:color="auto"/>
                        <w:bottom w:val="none" w:sz="0" w:space="0" w:color="auto"/>
                        <w:right w:val="none" w:sz="0" w:space="0" w:color="auto"/>
                      </w:divBdr>
                      <w:divsChild>
                        <w:div w:id="329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194120">
          <w:marLeft w:val="0"/>
          <w:marRight w:val="0"/>
          <w:marTop w:val="0"/>
          <w:marBottom w:val="0"/>
          <w:divBdr>
            <w:top w:val="none" w:sz="0" w:space="0" w:color="auto"/>
            <w:left w:val="none" w:sz="0" w:space="0" w:color="auto"/>
            <w:bottom w:val="none" w:sz="0" w:space="0" w:color="auto"/>
            <w:right w:val="none" w:sz="0" w:space="0" w:color="auto"/>
          </w:divBdr>
          <w:divsChild>
            <w:div w:id="6675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54600">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6735219">
      <w:bodyDiv w:val="1"/>
      <w:marLeft w:val="0"/>
      <w:marRight w:val="0"/>
      <w:marTop w:val="0"/>
      <w:marBottom w:val="0"/>
      <w:divBdr>
        <w:top w:val="none" w:sz="0" w:space="0" w:color="auto"/>
        <w:left w:val="none" w:sz="0" w:space="0" w:color="auto"/>
        <w:bottom w:val="none" w:sz="0" w:space="0" w:color="auto"/>
        <w:right w:val="none" w:sz="0" w:space="0" w:color="auto"/>
      </w:divBdr>
    </w:div>
    <w:div w:id="1808468571">
      <w:bodyDiv w:val="1"/>
      <w:marLeft w:val="0"/>
      <w:marRight w:val="0"/>
      <w:marTop w:val="0"/>
      <w:marBottom w:val="0"/>
      <w:divBdr>
        <w:top w:val="none" w:sz="0" w:space="0" w:color="auto"/>
        <w:left w:val="none" w:sz="0" w:space="0" w:color="auto"/>
        <w:bottom w:val="none" w:sz="0" w:space="0" w:color="auto"/>
        <w:right w:val="none" w:sz="0" w:space="0" w:color="auto"/>
      </w:divBdr>
    </w:div>
    <w:div w:id="1864897734">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62567329">
      <w:bodyDiv w:val="1"/>
      <w:marLeft w:val="0"/>
      <w:marRight w:val="0"/>
      <w:marTop w:val="0"/>
      <w:marBottom w:val="0"/>
      <w:divBdr>
        <w:top w:val="none" w:sz="0" w:space="0" w:color="auto"/>
        <w:left w:val="none" w:sz="0" w:space="0" w:color="auto"/>
        <w:bottom w:val="none" w:sz="0" w:space="0" w:color="auto"/>
        <w:right w:val="none" w:sz="0" w:space="0" w:color="auto"/>
      </w:divBdr>
      <w:divsChild>
        <w:div w:id="1195579486">
          <w:marLeft w:val="0"/>
          <w:marRight w:val="0"/>
          <w:marTop w:val="480"/>
          <w:marBottom w:val="240"/>
          <w:divBdr>
            <w:top w:val="none" w:sz="0" w:space="0" w:color="auto"/>
            <w:left w:val="none" w:sz="0" w:space="0" w:color="auto"/>
            <w:bottom w:val="none" w:sz="0" w:space="0" w:color="auto"/>
            <w:right w:val="none" w:sz="0" w:space="0" w:color="auto"/>
          </w:divBdr>
        </w:div>
        <w:div w:id="1838494103">
          <w:marLeft w:val="0"/>
          <w:marRight w:val="0"/>
          <w:marTop w:val="0"/>
          <w:marBottom w:val="567"/>
          <w:divBdr>
            <w:top w:val="none" w:sz="0" w:space="0" w:color="auto"/>
            <w:left w:val="none" w:sz="0" w:space="0" w:color="auto"/>
            <w:bottom w:val="none" w:sz="0" w:space="0" w:color="auto"/>
            <w:right w:val="none" w:sz="0" w:space="0" w:color="auto"/>
          </w:divBdr>
        </w:div>
        <w:div w:id="347609696">
          <w:marLeft w:val="0"/>
          <w:marRight w:val="0"/>
          <w:marTop w:val="0"/>
          <w:marBottom w:val="0"/>
          <w:divBdr>
            <w:top w:val="none" w:sz="0" w:space="0" w:color="auto"/>
            <w:left w:val="none" w:sz="0" w:space="0" w:color="auto"/>
            <w:bottom w:val="none" w:sz="0" w:space="0" w:color="auto"/>
            <w:right w:val="none" w:sz="0" w:space="0" w:color="auto"/>
          </w:divBdr>
        </w:div>
      </w:divsChild>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4713746">
      <w:bodyDiv w:val="1"/>
      <w:marLeft w:val="0"/>
      <w:marRight w:val="0"/>
      <w:marTop w:val="0"/>
      <w:marBottom w:val="0"/>
      <w:divBdr>
        <w:top w:val="none" w:sz="0" w:space="0" w:color="auto"/>
        <w:left w:val="none" w:sz="0" w:space="0" w:color="auto"/>
        <w:bottom w:val="none" w:sz="0" w:space="0" w:color="auto"/>
        <w:right w:val="none" w:sz="0" w:space="0" w:color="auto"/>
      </w:divBdr>
      <w:divsChild>
        <w:div w:id="123934771">
          <w:marLeft w:val="0"/>
          <w:marRight w:val="0"/>
          <w:marTop w:val="0"/>
          <w:marBottom w:val="0"/>
          <w:divBdr>
            <w:top w:val="none" w:sz="0" w:space="0" w:color="auto"/>
            <w:left w:val="none" w:sz="0" w:space="0" w:color="auto"/>
            <w:bottom w:val="none" w:sz="0" w:space="0" w:color="auto"/>
            <w:right w:val="none" w:sz="0" w:space="0" w:color="auto"/>
          </w:divBdr>
        </w:div>
      </w:divsChild>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095935105">
      <w:bodyDiv w:val="1"/>
      <w:marLeft w:val="0"/>
      <w:marRight w:val="0"/>
      <w:marTop w:val="0"/>
      <w:marBottom w:val="0"/>
      <w:divBdr>
        <w:top w:val="none" w:sz="0" w:space="0" w:color="auto"/>
        <w:left w:val="none" w:sz="0" w:space="0" w:color="auto"/>
        <w:bottom w:val="none" w:sz="0" w:space="0" w:color="auto"/>
        <w:right w:val="none" w:sz="0" w:space="0" w:color="auto"/>
      </w:divBdr>
    </w:div>
    <w:div w:id="2114668844">
      <w:bodyDiv w:val="1"/>
      <w:marLeft w:val="0"/>
      <w:marRight w:val="0"/>
      <w:marTop w:val="0"/>
      <w:marBottom w:val="0"/>
      <w:divBdr>
        <w:top w:val="none" w:sz="0" w:space="0" w:color="auto"/>
        <w:left w:val="none" w:sz="0" w:space="0" w:color="auto"/>
        <w:bottom w:val="none" w:sz="0" w:space="0" w:color="auto"/>
        <w:right w:val="none" w:sz="0" w:space="0" w:color="auto"/>
      </w:divBdr>
    </w:div>
    <w:div w:id="2132356584">
      <w:bodyDiv w:val="1"/>
      <w:marLeft w:val="0"/>
      <w:marRight w:val="0"/>
      <w:marTop w:val="0"/>
      <w:marBottom w:val="0"/>
      <w:divBdr>
        <w:top w:val="none" w:sz="0" w:space="0" w:color="auto"/>
        <w:left w:val="none" w:sz="0" w:space="0" w:color="auto"/>
        <w:bottom w:val="none" w:sz="0" w:space="0" w:color="auto"/>
        <w:right w:val="none" w:sz="0" w:space="0" w:color="auto"/>
      </w:divBdr>
      <w:divsChild>
        <w:div w:id="368069515">
          <w:marLeft w:val="0"/>
          <w:marRight w:val="0"/>
          <w:marTop w:val="0"/>
          <w:marBottom w:val="0"/>
          <w:divBdr>
            <w:top w:val="none" w:sz="0" w:space="0" w:color="auto"/>
            <w:left w:val="none" w:sz="0" w:space="0" w:color="auto"/>
            <w:bottom w:val="none" w:sz="0" w:space="0" w:color="auto"/>
            <w:right w:val="none" w:sz="0" w:space="0" w:color="auto"/>
          </w:divBdr>
          <w:divsChild>
            <w:div w:id="1424448122">
              <w:marLeft w:val="0"/>
              <w:marRight w:val="0"/>
              <w:marTop w:val="0"/>
              <w:marBottom w:val="0"/>
              <w:divBdr>
                <w:top w:val="none" w:sz="0" w:space="0" w:color="auto"/>
                <w:left w:val="none" w:sz="0" w:space="0" w:color="auto"/>
                <w:bottom w:val="none" w:sz="0" w:space="0" w:color="auto"/>
                <w:right w:val="none" w:sz="0" w:space="0" w:color="auto"/>
              </w:divBdr>
              <w:divsChild>
                <w:div w:id="514196189">
                  <w:marLeft w:val="0"/>
                  <w:marRight w:val="0"/>
                  <w:marTop w:val="0"/>
                  <w:marBottom w:val="0"/>
                  <w:divBdr>
                    <w:top w:val="none" w:sz="0" w:space="0" w:color="auto"/>
                    <w:left w:val="none" w:sz="0" w:space="0" w:color="auto"/>
                    <w:bottom w:val="none" w:sz="0" w:space="0" w:color="auto"/>
                    <w:right w:val="none" w:sz="0" w:space="0" w:color="auto"/>
                  </w:divBdr>
                  <w:divsChild>
                    <w:div w:id="1464232053">
                      <w:marLeft w:val="0"/>
                      <w:marRight w:val="0"/>
                      <w:marTop w:val="0"/>
                      <w:marBottom w:val="0"/>
                      <w:divBdr>
                        <w:top w:val="none" w:sz="0" w:space="0" w:color="auto"/>
                        <w:left w:val="none" w:sz="0" w:space="0" w:color="auto"/>
                        <w:bottom w:val="none" w:sz="0" w:space="0" w:color="auto"/>
                        <w:right w:val="none" w:sz="0" w:space="0" w:color="auto"/>
                      </w:divBdr>
                      <w:divsChild>
                        <w:div w:id="1192694707">
                          <w:marLeft w:val="0"/>
                          <w:marRight w:val="0"/>
                          <w:marTop w:val="0"/>
                          <w:marBottom w:val="0"/>
                          <w:divBdr>
                            <w:top w:val="none" w:sz="0" w:space="0" w:color="auto"/>
                            <w:left w:val="none" w:sz="0" w:space="0" w:color="auto"/>
                            <w:bottom w:val="none" w:sz="0" w:space="0" w:color="auto"/>
                            <w:right w:val="none" w:sz="0" w:space="0" w:color="auto"/>
                          </w:divBdr>
                        </w:div>
                      </w:divsChild>
                    </w:div>
                    <w:div w:id="971788261">
                      <w:marLeft w:val="0"/>
                      <w:marRight w:val="0"/>
                      <w:marTop w:val="0"/>
                      <w:marBottom w:val="0"/>
                      <w:divBdr>
                        <w:top w:val="none" w:sz="0" w:space="0" w:color="auto"/>
                        <w:left w:val="none" w:sz="0" w:space="0" w:color="auto"/>
                        <w:bottom w:val="none" w:sz="0" w:space="0" w:color="auto"/>
                        <w:right w:val="none" w:sz="0" w:space="0" w:color="auto"/>
                      </w:divBdr>
                      <w:divsChild>
                        <w:div w:id="3993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04876">
          <w:marLeft w:val="0"/>
          <w:marRight w:val="0"/>
          <w:marTop w:val="0"/>
          <w:marBottom w:val="0"/>
          <w:divBdr>
            <w:top w:val="none" w:sz="0" w:space="0" w:color="auto"/>
            <w:left w:val="none" w:sz="0" w:space="0" w:color="auto"/>
            <w:bottom w:val="none" w:sz="0" w:space="0" w:color="auto"/>
            <w:right w:val="none" w:sz="0" w:space="0" w:color="auto"/>
          </w:divBdr>
          <w:divsChild>
            <w:div w:id="861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fif"/><Relationship Id="rId25" Type="http://schemas.openxmlformats.org/officeDocument/2006/relationships/image" Target="media/image15.jpeg"/><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fif"/><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4" ma:contentTypeDescription="Create a new document." ma:contentTypeScope="" ma:versionID="5962f4f255100516d8265758abbe21cc">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c8ae534d5f70710733bfcfb7d9ef046f"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SharedWithUsers xmlns="d73c6baf-9cf2-4cf2-a117-76c67141543a">
      <UserInfo>
        <DisplayName>Jānis Ivanovskis-Pigits</DisplayName>
        <AccountId>20</AccountId>
        <AccountType/>
      </UserInfo>
      <UserInfo>
        <DisplayName>Aiga Varesa</DisplayName>
        <AccountId>404</AccountId>
        <AccountType/>
      </UserInfo>
      <UserInfo>
        <DisplayName>Una Pujāte</DisplayName>
        <AccountId>668</AccountId>
        <AccountType/>
      </UserInfo>
      <UserInfo>
        <DisplayName>Inta Plūmiņa</DisplayName>
        <AccountId>93</AccountId>
        <AccountType/>
      </UserInfo>
      <UserInfo>
        <DisplayName>Sandra Briede</DisplayName>
        <AccountId>83</AccountId>
        <AccountType/>
      </UserInfo>
      <UserInfo>
        <DisplayName>Ritvars Auziņš</DisplayName>
        <AccountId>843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9CB33-EFCF-48B4-92BF-36A58D953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F7D6C-BABF-47F5-B341-65874A27EB9A}">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3.xml><?xml version="1.0" encoding="utf-8"?>
<ds:datastoreItem xmlns:ds="http://schemas.openxmlformats.org/officeDocument/2006/customXml" ds:itemID="{130417AF-6AE7-41C8-99BA-57FF5700DB36}">
  <ds:schemaRefs>
    <ds:schemaRef ds:uri="http://schemas.microsoft.com/sharepoint/v3/contenttype/forms"/>
  </ds:schemaRefs>
</ds:datastoreItem>
</file>

<file path=customXml/itemProps4.xml><?xml version="1.0" encoding="utf-8"?>
<ds:datastoreItem xmlns:ds="http://schemas.openxmlformats.org/officeDocument/2006/customXml" ds:itemID="{5E81BC83-5974-41AC-BD13-11D35FDA8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25335</Words>
  <Characters>14442</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2</cp:revision>
  <cp:lastPrinted>2022-03-15T10:15:00Z</cp:lastPrinted>
  <dcterms:created xsi:type="dcterms:W3CDTF">2023-05-10T17:23:00Z</dcterms:created>
  <dcterms:modified xsi:type="dcterms:W3CDTF">2023-05-10T17:23:00Z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ies>
</file>