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EB4E7" w14:textId="3F893F1E" w:rsidR="00B85734" w:rsidRPr="00AB611C" w:rsidRDefault="00AB611C" w:rsidP="00AB611C">
      <w:pPr>
        <w:spacing w:before="120"/>
        <w:ind w:left="720"/>
        <w:jc w:val="right"/>
        <w:rPr>
          <w:rFonts w:eastAsia="Calibri"/>
          <w:szCs w:val="28"/>
          <w:lang w:eastAsia="lv-LV"/>
        </w:rPr>
      </w:pPr>
      <w:bookmarkStart w:id="0" w:name="_Ref354766765"/>
      <w:r>
        <w:rPr>
          <w:szCs w:val="28"/>
          <w:lang w:eastAsia="lv-LV"/>
        </w:rPr>
        <w:t>2. </w:t>
      </w:r>
      <w:r w:rsidR="00B85734" w:rsidRPr="00AB611C">
        <w:rPr>
          <w:szCs w:val="28"/>
          <w:lang w:eastAsia="lv-LV"/>
        </w:rPr>
        <w:t>pielikums</w:t>
      </w:r>
    </w:p>
    <w:p w14:paraId="74CBE104" w14:textId="1ED0783C" w:rsidR="00B85734" w:rsidRDefault="00FF3A6B" w:rsidP="00B85734">
      <w:pPr>
        <w:spacing w:before="120"/>
        <w:jc w:val="center"/>
        <w:rPr>
          <w:b/>
          <w:bCs/>
          <w:szCs w:val="28"/>
          <w:lang w:eastAsia="lv-LV"/>
        </w:rPr>
      </w:pPr>
      <w:bookmarkStart w:id="1" w:name="OLE_LINK16"/>
      <w:r>
        <w:rPr>
          <w:b/>
          <w:bCs/>
          <w:szCs w:val="28"/>
          <w:lang w:eastAsia="lv-LV"/>
        </w:rPr>
        <w:t>Visu lauksaimniecības un pārtikas produktu i</w:t>
      </w:r>
      <w:r w:rsidR="00BA7DF5" w:rsidRPr="00B85734">
        <w:rPr>
          <w:b/>
          <w:bCs/>
          <w:szCs w:val="28"/>
          <w:lang w:eastAsia="lv-LV"/>
        </w:rPr>
        <w:t>mport</w:t>
      </w:r>
      <w:r w:rsidR="005316DB" w:rsidRPr="00B85734">
        <w:rPr>
          <w:b/>
          <w:bCs/>
          <w:szCs w:val="28"/>
          <w:lang w:eastAsia="lv-LV"/>
        </w:rPr>
        <w:t>s</w:t>
      </w:r>
      <w:r w:rsidR="00BA7DF5" w:rsidRPr="00B85734">
        <w:rPr>
          <w:b/>
          <w:bCs/>
          <w:szCs w:val="28"/>
          <w:lang w:eastAsia="lv-LV"/>
        </w:rPr>
        <w:t xml:space="preserve"> </w:t>
      </w:r>
      <w:r w:rsidR="009D4E3F" w:rsidRPr="00B85734">
        <w:rPr>
          <w:b/>
          <w:bCs/>
          <w:szCs w:val="28"/>
          <w:lang w:eastAsia="lv-LV"/>
        </w:rPr>
        <w:t xml:space="preserve">ES un </w:t>
      </w:r>
      <w:r w:rsidR="00BA7DF5" w:rsidRPr="00B85734">
        <w:rPr>
          <w:b/>
          <w:bCs/>
          <w:szCs w:val="28"/>
          <w:lang w:eastAsia="lv-LV"/>
        </w:rPr>
        <w:t xml:space="preserve">Latvijā no Krievijas un Baltkrievijas </w:t>
      </w:r>
      <w:bookmarkStart w:id="2" w:name="OLE_LINK24"/>
      <w:bookmarkEnd w:id="1"/>
      <w:r w:rsidR="00435928" w:rsidRPr="00435928">
        <w:rPr>
          <w:b/>
          <w:bCs/>
          <w:szCs w:val="28"/>
          <w:lang w:eastAsia="lv-LV"/>
        </w:rPr>
        <w:t>periodā no 2023.</w:t>
      </w:r>
      <w:r w:rsidR="008F2563">
        <w:rPr>
          <w:b/>
          <w:bCs/>
          <w:szCs w:val="28"/>
          <w:lang w:eastAsia="lv-LV"/>
        </w:rPr>
        <w:t> </w:t>
      </w:r>
      <w:r w:rsidR="00435928" w:rsidRPr="00435928">
        <w:rPr>
          <w:b/>
          <w:bCs/>
          <w:szCs w:val="28"/>
          <w:lang w:eastAsia="lv-LV"/>
        </w:rPr>
        <w:t>līdz 2025.</w:t>
      </w:r>
      <w:r w:rsidR="00BB29EA">
        <w:rPr>
          <w:b/>
          <w:bCs/>
          <w:szCs w:val="28"/>
          <w:lang w:eastAsia="lv-LV"/>
        </w:rPr>
        <w:t> </w:t>
      </w:r>
      <w:r w:rsidR="00435928" w:rsidRPr="00435928">
        <w:rPr>
          <w:b/>
          <w:bCs/>
          <w:szCs w:val="28"/>
          <w:lang w:eastAsia="lv-LV"/>
        </w:rPr>
        <w:t>gadam</w:t>
      </w:r>
      <w:r>
        <w:rPr>
          <w:rStyle w:val="FootnoteReference"/>
          <w:b/>
          <w:bCs/>
          <w:szCs w:val="28"/>
          <w:lang w:eastAsia="lv-LV"/>
        </w:rPr>
        <w:footnoteReference w:id="2"/>
      </w:r>
    </w:p>
    <w:p w14:paraId="2534EA46" w14:textId="3D21C927" w:rsidR="000539BA" w:rsidRPr="000539BA" w:rsidRDefault="000539BA" w:rsidP="000539BA">
      <w:pPr>
        <w:jc w:val="center"/>
        <w:rPr>
          <w:szCs w:val="28"/>
        </w:rPr>
      </w:pPr>
      <w:r w:rsidRPr="000539BA">
        <w:rPr>
          <w:szCs w:val="28"/>
        </w:rPr>
        <w:t xml:space="preserve">Avots: ZM pēc </w:t>
      </w:r>
      <w:r w:rsidR="00F23FF1">
        <w:rPr>
          <w:szCs w:val="28"/>
        </w:rPr>
        <w:t>“</w:t>
      </w:r>
      <w:r>
        <w:rPr>
          <w:szCs w:val="28"/>
        </w:rPr>
        <w:t>Eurostat</w:t>
      </w:r>
      <w:r w:rsidR="00F23FF1">
        <w:rPr>
          <w:szCs w:val="28"/>
        </w:rPr>
        <w:t>”</w:t>
      </w:r>
      <w:r w:rsidRPr="000539BA">
        <w:rPr>
          <w:szCs w:val="28"/>
        </w:rPr>
        <w:t xml:space="preserve"> datiem</w:t>
      </w:r>
    </w:p>
    <w:p w14:paraId="4B9F0FEC" w14:textId="43558D15" w:rsidR="00600585" w:rsidRPr="00F92675" w:rsidRDefault="0021101A" w:rsidP="000539BA">
      <w:pPr>
        <w:pStyle w:val="ListParagraph"/>
        <w:spacing w:before="240"/>
        <w:ind w:left="0" w:firstLine="720"/>
        <w:contextualSpacing w:val="0"/>
        <w:rPr>
          <w:rFonts w:ascii="Times New Roman" w:hAnsi="Times New Roman"/>
          <w:b/>
          <w:bCs/>
          <w:sz w:val="28"/>
          <w:szCs w:val="28"/>
          <w:lang w:eastAsia="lv-LV"/>
        </w:rPr>
      </w:pPr>
      <w:r>
        <w:rPr>
          <w:rFonts w:ascii="Times New Roman" w:hAnsi="Times New Roman"/>
          <w:sz w:val="28"/>
          <w:szCs w:val="28"/>
          <w:lang w:val="lv-LV" w:eastAsia="lv-LV"/>
        </w:rPr>
        <w:t xml:space="preserve">Saskaņā ar </w:t>
      </w:r>
      <w:r w:rsidR="00F23FF1">
        <w:rPr>
          <w:rFonts w:ascii="Times New Roman" w:hAnsi="Times New Roman"/>
          <w:sz w:val="28"/>
          <w:szCs w:val="28"/>
          <w:lang w:val="lv-LV" w:eastAsia="lv-LV"/>
        </w:rPr>
        <w:t>“</w:t>
      </w:r>
      <w:r>
        <w:rPr>
          <w:rFonts w:ascii="Times New Roman" w:hAnsi="Times New Roman"/>
          <w:sz w:val="28"/>
          <w:szCs w:val="28"/>
          <w:lang w:val="lv-LV" w:eastAsia="lv-LV"/>
        </w:rPr>
        <w:t>Eurostat</w:t>
      </w:r>
      <w:r w:rsidR="00F23FF1">
        <w:rPr>
          <w:rFonts w:ascii="Times New Roman" w:hAnsi="Times New Roman"/>
          <w:sz w:val="28"/>
          <w:szCs w:val="28"/>
          <w:lang w:val="lv-LV" w:eastAsia="lv-LV"/>
        </w:rPr>
        <w:t>”</w:t>
      </w:r>
      <w:r>
        <w:rPr>
          <w:rFonts w:ascii="Times New Roman" w:hAnsi="Times New Roman"/>
          <w:sz w:val="28"/>
          <w:szCs w:val="28"/>
          <w:lang w:val="lv-LV" w:eastAsia="lv-LV"/>
        </w:rPr>
        <w:t xml:space="preserve"> datiem </w:t>
      </w:r>
      <w:r w:rsidRPr="00F92675">
        <w:rPr>
          <w:rFonts w:ascii="Times New Roman" w:hAnsi="Times New Roman"/>
          <w:b/>
          <w:bCs/>
          <w:sz w:val="28"/>
          <w:szCs w:val="28"/>
          <w:lang w:val="lv-LV" w:eastAsia="lv-LV"/>
        </w:rPr>
        <w:t>gan</w:t>
      </w:r>
      <w:r w:rsidRPr="00F92675">
        <w:rPr>
          <w:rFonts w:ascii="Times New Roman" w:hAnsi="Times New Roman"/>
          <w:b/>
          <w:bCs/>
          <w:sz w:val="28"/>
          <w:szCs w:val="28"/>
          <w:lang w:eastAsia="lv-LV"/>
        </w:rPr>
        <w:t xml:space="preserve"> ES kopumā, gan Latvijā atsevišķi ir novērojams būtisks </w:t>
      </w:r>
      <w:r w:rsidRPr="00F92675">
        <w:rPr>
          <w:rFonts w:ascii="Times New Roman" w:hAnsi="Times New Roman"/>
          <w:b/>
          <w:bCs/>
          <w:sz w:val="28"/>
          <w:szCs w:val="28"/>
          <w:lang w:val="lv-LV" w:eastAsia="lv-LV"/>
        </w:rPr>
        <w:t xml:space="preserve">un noturīgs </w:t>
      </w:r>
      <w:r w:rsidR="00F23FF1" w:rsidRPr="00F92675">
        <w:rPr>
          <w:rFonts w:ascii="Times New Roman" w:hAnsi="Times New Roman"/>
          <w:b/>
          <w:bCs/>
          <w:sz w:val="28"/>
          <w:szCs w:val="28"/>
          <w:lang w:eastAsia="lv-LV"/>
        </w:rPr>
        <w:t xml:space="preserve">no Krievijas un Baltkrievijas </w:t>
      </w:r>
      <w:r w:rsidR="00F23FF1">
        <w:rPr>
          <w:rFonts w:ascii="Times New Roman" w:hAnsi="Times New Roman"/>
          <w:b/>
          <w:bCs/>
          <w:sz w:val="28"/>
          <w:szCs w:val="28"/>
          <w:lang w:eastAsia="lv-LV"/>
        </w:rPr>
        <w:t>import</w:t>
      </w:r>
      <w:r w:rsidR="00F23FF1">
        <w:rPr>
          <w:rFonts w:ascii="Times New Roman" w:hAnsi="Times New Roman"/>
          <w:b/>
          <w:bCs/>
          <w:sz w:val="28"/>
          <w:szCs w:val="28"/>
          <w:lang w:val="lv-LV" w:eastAsia="lv-LV"/>
        </w:rPr>
        <w:t>ēto</w:t>
      </w:r>
      <w:r w:rsidR="00F23FF1" w:rsidRPr="00F92675">
        <w:rPr>
          <w:rFonts w:ascii="Times New Roman" w:hAnsi="Times New Roman"/>
          <w:b/>
          <w:bCs/>
          <w:sz w:val="28"/>
          <w:szCs w:val="28"/>
          <w:lang w:val="lv-LV" w:eastAsia="lv-LV"/>
        </w:rPr>
        <w:t xml:space="preserve"> </w:t>
      </w:r>
      <w:r w:rsidRPr="00F92675">
        <w:rPr>
          <w:rFonts w:ascii="Times New Roman" w:hAnsi="Times New Roman"/>
          <w:b/>
          <w:bCs/>
          <w:sz w:val="28"/>
          <w:szCs w:val="28"/>
          <w:lang w:val="lv-LV" w:eastAsia="lv-LV"/>
        </w:rPr>
        <w:t xml:space="preserve">lauksaimniecības un pārtikas produktu </w:t>
      </w:r>
      <w:r w:rsidRPr="00F92675">
        <w:rPr>
          <w:rFonts w:ascii="Times New Roman" w:hAnsi="Times New Roman"/>
          <w:b/>
          <w:bCs/>
          <w:sz w:val="28"/>
          <w:szCs w:val="28"/>
          <w:lang w:eastAsia="lv-LV"/>
        </w:rPr>
        <w:t xml:space="preserve">samazinājums: </w:t>
      </w:r>
    </w:p>
    <w:p w14:paraId="040EE6F0" w14:textId="10351D83" w:rsidR="00600585" w:rsidRDefault="0021101A" w:rsidP="00600585">
      <w:pPr>
        <w:pStyle w:val="ListParagraph"/>
        <w:numPr>
          <w:ilvl w:val="0"/>
          <w:numId w:val="22"/>
        </w:numPr>
        <w:ind w:left="1077" w:hanging="357"/>
        <w:contextualSpacing w:val="0"/>
        <w:rPr>
          <w:rFonts w:ascii="Times New Roman" w:hAnsi="Times New Roman"/>
          <w:sz w:val="28"/>
          <w:szCs w:val="28"/>
          <w:lang w:val="lv-LV" w:eastAsia="lv-LV"/>
        </w:rPr>
      </w:pPr>
      <w:r w:rsidRPr="00B85734">
        <w:rPr>
          <w:rFonts w:ascii="Times New Roman" w:hAnsi="Times New Roman"/>
          <w:sz w:val="28"/>
          <w:szCs w:val="28"/>
          <w:lang w:eastAsia="lv-LV"/>
        </w:rPr>
        <w:t>Latvijā imports no Krievijas 2024. </w:t>
      </w:r>
      <w:r w:rsidR="00BB29EA">
        <w:rPr>
          <w:rFonts w:ascii="Times New Roman" w:hAnsi="Times New Roman"/>
          <w:sz w:val="28"/>
          <w:szCs w:val="28"/>
          <w:lang w:val="lv-LV" w:eastAsia="lv-LV"/>
        </w:rPr>
        <w:t> </w:t>
      </w:r>
      <w:r w:rsidRPr="00B85734">
        <w:rPr>
          <w:rFonts w:ascii="Times New Roman" w:hAnsi="Times New Roman"/>
          <w:sz w:val="28"/>
          <w:szCs w:val="28"/>
          <w:lang w:eastAsia="lv-LV"/>
        </w:rPr>
        <w:t>gad</w:t>
      </w:r>
      <w:r>
        <w:rPr>
          <w:rFonts w:ascii="Times New Roman" w:hAnsi="Times New Roman"/>
          <w:sz w:val="28"/>
          <w:szCs w:val="28"/>
          <w:lang w:val="lv-LV" w:eastAsia="lv-LV"/>
        </w:rPr>
        <w:t>a 11</w:t>
      </w:r>
      <w:r w:rsidR="00BB29EA">
        <w:rPr>
          <w:rFonts w:ascii="Times New Roman" w:hAnsi="Times New Roman"/>
          <w:sz w:val="28"/>
          <w:szCs w:val="28"/>
          <w:lang w:val="lv-LV" w:eastAsia="lv-LV"/>
        </w:rPr>
        <w:t> </w:t>
      </w:r>
      <w:r>
        <w:rPr>
          <w:rFonts w:ascii="Times New Roman" w:hAnsi="Times New Roman"/>
          <w:sz w:val="28"/>
          <w:szCs w:val="28"/>
          <w:lang w:val="lv-LV" w:eastAsia="lv-LV"/>
        </w:rPr>
        <w:t>mēnešos</w:t>
      </w:r>
      <w:r w:rsidRPr="00B85734">
        <w:rPr>
          <w:rFonts w:ascii="Times New Roman" w:hAnsi="Times New Roman"/>
          <w:sz w:val="28"/>
          <w:szCs w:val="28"/>
          <w:lang w:eastAsia="lv-LV"/>
        </w:rPr>
        <w:t xml:space="preserve"> samazinājās par 30</w:t>
      </w:r>
      <w:r w:rsidR="00BB29EA">
        <w:rPr>
          <w:rFonts w:ascii="Times New Roman" w:hAnsi="Times New Roman"/>
          <w:sz w:val="28"/>
          <w:szCs w:val="28"/>
          <w:lang w:val="lv-LV" w:eastAsia="lv-LV"/>
        </w:rPr>
        <w:t> </w:t>
      </w:r>
      <w:r w:rsidRPr="00B85734">
        <w:rPr>
          <w:rFonts w:ascii="Times New Roman" w:hAnsi="Times New Roman"/>
          <w:sz w:val="28"/>
          <w:szCs w:val="28"/>
          <w:lang w:eastAsia="lv-LV"/>
        </w:rPr>
        <w:t>%, bet 2025. </w:t>
      </w:r>
      <w:r w:rsidR="00BB29EA">
        <w:rPr>
          <w:rFonts w:ascii="Times New Roman" w:hAnsi="Times New Roman"/>
          <w:sz w:val="28"/>
          <w:szCs w:val="28"/>
          <w:lang w:val="lv-LV" w:eastAsia="lv-LV"/>
        </w:rPr>
        <w:t> </w:t>
      </w:r>
      <w:r w:rsidRPr="00B85734">
        <w:rPr>
          <w:rFonts w:ascii="Times New Roman" w:hAnsi="Times New Roman"/>
          <w:sz w:val="28"/>
          <w:szCs w:val="28"/>
          <w:lang w:eastAsia="lv-LV"/>
        </w:rPr>
        <w:t>gad</w:t>
      </w:r>
      <w:r>
        <w:rPr>
          <w:rFonts w:ascii="Times New Roman" w:hAnsi="Times New Roman"/>
          <w:sz w:val="28"/>
          <w:szCs w:val="28"/>
          <w:lang w:val="lv-LV" w:eastAsia="lv-LV"/>
        </w:rPr>
        <w:t>a 11</w:t>
      </w:r>
      <w:r w:rsidR="00BB29EA">
        <w:rPr>
          <w:rFonts w:ascii="Times New Roman" w:hAnsi="Times New Roman"/>
          <w:sz w:val="28"/>
          <w:szCs w:val="28"/>
          <w:lang w:val="lv-LV" w:eastAsia="lv-LV"/>
        </w:rPr>
        <w:t> </w:t>
      </w:r>
      <w:r>
        <w:rPr>
          <w:rFonts w:ascii="Times New Roman" w:hAnsi="Times New Roman"/>
          <w:sz w:val="28"/>
          <w:szCs w:val="28"/>
          <w:lang w:val="lv-LV" w:eastAsia="lv-LV"/>
        </w:rPr>
        <w:t>mēnešos</w:t>
      </w:r>
      <w:r w:rsidRPr="00FF3A6B">
        <w:rPr>
          <w:rFonts w:ascii="Times New Roman" w:hAnsi="Times New Roman"/>
          <w:sz w:val="28"/>
          <w:szCs w:val="28"/>
          <w:lang w:val="lv-LV" w:eastAsia="lv-LV"/>
        </w:rPr>
        <w:t xml:space="preserve"> </w:t>
      </w:r>
      <w:r w:rsidR="00F23FF1" w:rsidRPr="00FF3A6B">
        <w:rPr>
          <w:rFonts w:ascii="Times New Roman" w:hAnsi="Times New Roman"/>
          <w:sz w:val="28"/>
          <w:szCs w:val="28"/>
          <w:lang w:val="lv-LV" w:eastAsia="lv-LV"/>
        </w:rPr>
        <w:t>–</w:t>
      </w:r>
      <w:r w:rsidRPr="00FF3A6B">
        <w:rPr>
          <w:rFonts w:ascii="Times New Roman" w:hAnsi="Times New Roman"/>
          <w:sz w:val="28"/>
          <w:szCs w:val="28"/>
          <w:lang w:val="lv-LV" w:eastAsia="lv-LV"/>
        </w:rPr>
        <w:t xml:space="preserve"> vēl</w:t>
      </w:r>
      <w:r w:rsidRPr="00B85734">
        <w:rPr>
          <w:rFonts w:ascii="Times New Roman" w:hAnsi="Times New Roman"/>
          <w:sz w:val="28"/>
          <w:szCs w:val="28"/>
          <w:lang w:eastAsia="lv-LV"/>
        </w:rPr>
        <w:t xml:space="preserve"> par 85</w:t>
      </w:r>
      <w:r w:rsidR="00BB29EA">
        <w:rPr>
          <w:rFonts w:ascii="Times New Roman" w:hAnsi="Times New Roman"/>
          <w:sz w:val="28"/>
          <w:szCs w:val="28"/>
          <w:lang w:val="lv-LV" w:eastAsia="lv-LV"/>
        </w:rPr>
        <w:t> </w:t>
      </w:r>
      <w:r w:rsidRPr="00B85734">
        <w:rPr>
          <w:rFonts w:ascii="Times New Roman" w:hAnsi="Times New Roman"/>
          <w:sz w:val="28"/>
          <w:szCs w:val="28"/>
          <w:lang w:eastAsia="lv-LV"/>
        </w:rPr>
        <w:t>%, savukārt imports no Baltkrievijas kritās par 12</w:t>
      </w:r>
      <w:r w:rsidR="00BB29EA">
        <w:rPr>
          <w:rFonts w:ascii="Times New Roman" w:hAnsi="Times New Roman"/>
          <w:sz w:val="28"/>
          <w:szCs w:val="28"/>
          <w:lang w:val="lv-LV" w:eastAsia="lv-LV"/>
        </w:rPr>
        <w:t> </w:t>
      </w:r>
      <w:r w:rsidRPr="00B85734">
        <w:rPr>
          <w:rFonts w:ascii="Times New Roman" w:hAnsi="Times New Roman"/>
          <w:sz w:val="28"/>
          <w:szCs w:val="28"/>
          <w:lang w:eastAsia="lv-LV"/>
        </w:rPr>
        <w:t>% 2024. </w:t>
      </w:r>
      <w:r w:rsidR="00BB29EA">
        <w:rPr>
          <w:rFonts w:ascii="Times New Roman" w:hAnsi="Times New Roman"/>
          <w:sz w:val="28"/>
          <w:szCs w:val="28"/>
          <w:lang w:val="lv-LV" w:eastAsia="lv-LV"/>
        </w:rPr>
        <w:t> </w:t>
      </w:r>
      <w:r w:rsidRPr="00B85734">
        <w:rPr>
          <w:rFonts w:ascii="Times New Roman" w:hAnsi="Times New Roman"/>
          <w:sz w:val="28"/>
          <w:szCs w:val="28"/>
          <w:lang w:eastAsia="lv-LV"/>
        </w:rPr>
        <w:t>gad</w:t>
      </w:r>
      <w:r>
        <w:rPr>
          <w:rFonts w:ascii="Times New Roman" w:hAnsi="Times New Roman"/>
          <w:sz w:val="28"/>
          <w:szCs w:val="28"/>
          <w:lang w:val="lv-LV" w:eastAsia="lv-LV"/>
        </w:rPr>
        <w:t>a 11</w:t>
      </w:r>
      <w:r w:rsidR="00BB29EA">
        <w:rPr>
          <w:rFonts w:ascii="Times New Roman" w:hAnsi="Times New Roman"/>
          <w:sz w:val="28"/>
          <w:szCs w:val="28"/>
          <w:lang w:val="lv-LV" w:eastAsia="lv-LV"/>
        </w:rPr>
        <w:t> </w:t>
      </w:r>
      <w:r>
        <w:rPr>
          <w:rFonts w:ascii="Times New Roman" w:hAnsi="Times New Roman"/>
          <w:sz w:val="28"/>
          <w:szCs w:val="28"/>
          <w:lang w:val="lv-LV" w:eastAsia="lv-LV"/>
        </w:rPr>
        <w:t>mēnešos</w:t>
      </w:r>
      <w:r w:rsidRPr="00B85734">
        <w:rPr>
          <w:rFonts w:ascii="Times New Roman" w:hAnsi="Times New Roman"/>
          <w:sz w:val="28"/>
          <w:szCs w:val="28"/>
          <w:lang w:eastAsia="lv-LV"/>
        </w:rPr>
        <w:t xml:space="preserve"> un 55</w:t>
      </w:r>
      <w:r w:rsidR="00BB29EA">
        <w:rPr>
          <w:rFonts w:ascii="Times New Roman" w:hAnsi="Times New Roman"/>
          <w:sz w:val="28"/>
          <w:szCs w:val="28"/>
          <w:lang w:val="lv-LV" w:eastAsia="lv-LV"/>
        </w:rPr>
        <w:t> </w:t>
      </w:r>
      <w:r w:rsidRPr="00B85734">
        <w:rPr>
          <w:rFonts w:ascii="Times New Roman" w:hAnsi="Times New Roman"/>
          <w:sz w:val="28"/>
          <w:szCs w:val="28"/>
          <w:lang w:eastAsia="lv-LV"/>
        </w:rPr>
        <w:t>% 2025. </w:t>
      </w:r>
      <w:r w:rsidR="00BB29EA">
        <w:rPr>
          <w:rFonts w:ascii="Times New Roman" w:hAnsi="Times New Roman"/>
          <w:sz w:val="28"/>
          <w:szCs w:val="28"/>
          <w:lang w:val="lv-LV" w:eastAsia="lv-LV"/>
        </w:rPr>
        <w:t> </w:t>
      </w:r>
      <w:r w:rsidRPr="00B85734">
        <w:rPr>
          <w:rFonts w:ascii="Times New Roman" w:hAnsi="Times New Roman"/>
          <w:sz w:val="28"/>
          <w:szCs w:val="28"/>
          <w:lang w:eastAsia="lv-LV"/>
        </w:rPr>
        <w:t>gad</w:t>
      </w:r>
      <w:r>
        <w:rPr>
          <w:rFonts w:ascii="Times New Roman" w:hAnsi="Times New Roman"/>
          <w:sz w:val="28"/>
          <w:szCs w:val="28"/>
          <w:lang w:val="lv-LV" w:eastAsia="lv-LV"/>
        </w:rPr>
        <w:t>a 11</w:t>
      </w:r>
      <w:r w:rsidR="00BB29EA">
        <w:rPr>
          <w:rFonts w:ascii="Times New Roman" w:hAnsi="Times New Roman"/>
          <w:sz w:val="28"/>
          <w:szCs w:val="28"/>
          <w:lang w:val="lv-LV" w:eastAsia="lv-LV"/>
        </w:rPr>
        <w:t> </w:t>
      </w:r>
      <w:r>
        <w:rPr>
          <w:rFonts w:ascii="Times New Roman" w:hAnsi="Times New Roman"/>
          <w:sz w:val="28"/>
          <w:szCs w:val="28"/>
          <w:lang w:val="lv-LV" w:eastAsia="lv-LV"/>
        </w:rPr>
        <w:t>mēnešos</w:t>
      </w:r>
      <w:r w:rsidR="00600585">
        <w:rPr>
          <w:rFonts w:ascii="Times New Roman" w:hAnsi="Times New Roman"/>
          <w:sz w:val="28"/>
          <w:szCs w:val="28"/>
          <w:lang w:val="lv-LV" w:eastAsia="lv-LV"/>
        </w:rPr>
        <w:t>;</w:t>
      </w:r>
    </w:p>
    <w:p w14:paraId="6C715D08" w14:textId="54454767" w:rsidR="0021101A" w:rsidRDefault="00600585" w:rsidP="00600585">
      <w:pPr>
        <w:pStyle w:val="ListParagraph"/>
        <w:numPr>
          <w:ilvl w:val="0"/>
          <w:numId w:val="22"/>
        </w:numPr>
        <w:ind w:left="1077" w:hanging="357"/>
        <w:contextualSpacing w:val="0"/>
        <w:rPr>
          <w:rFonts w:ascii="Times New Roman" w:hAnsi="Times New Roman"/>
          <w:sz w:val="28"/>
          <w:szCs w:val="28"/>
          <w:lang w:val="lv-LV" w:eastAsia="lv-LV"/>
        </w:rPr>
      </w:pPr>
      <w:r>
        <w:rPr>
          <w:rFonts w:ascii="Times New Roman" w:hAnsi="Times New Roman"/>
          <w:sz w:val="28"/>
          <w:szCs w:val="28"/>
          <w:lang w:val="lv-LV" w:eastAsia="lv-LV"/>
        </w:rPr>
        <w:t>l</w:t>
      </w:r>
      <w:r w:rsidR="0021101A" w:rsidRPr="00B85734">
        <w:rPr>
          <w:rFonts w:ascii="Times New Roman" w:hAnsi="Times New Roman"/>
          <w:sz w:val="28"/>
          <w:szCs w:val="28"/>
          <w:lang w:eastAsia="lv-LV"/>
        </w:rPr>
        <w:t>īdzīga tendence vērojama arī ES kopumā, import</w:t>
      </w:r>
      <w:r w:rsidR="00F23FF1">
        <w:rPr>
          <w:rFonts w:ascii="Times New Roman" w:hAnsi="Times New Roman"/>
          <w:sz w:val="28"/>
          <w:szCs w:val="28"/>
          <w:lang w:val="lv-LV" w:eastAsia="lv-LV"/>
        </w:rPr>
        <w:t>am</w:t>
      </w:r>
      <w:r w:rsidR="0021101A" w:rsidRPr="00B85734">
        <w:rPr>
          <w:rFonts w:ascii="Times New Roman" w:hAnsi="Times New Roman"/>
          <w:sz w:val="28"/>
          <w:szCs w:val="28"/>
          <w:lang w:eastAsia="lv-LV"/>
        </w:rPr>
        <w:t xml:space="preserve"> no Krievijas sar</w:t>
      </w:r>
      <w:r w:rsidR="00F23FF1">
        <w:rPr>
          <w:rFonts w:ascii="Times New Roman" w:hAnsi="Times New Roman"/>
          <w:sz w:val="28"/>
          <w:szCs w:val="28"/>
          <w:lang w:val="lv-LV" w:eastAsia="lv-LV"/>
        </w:rPr>
        <w:t>ūkot</w:t>
      </w:r>
      <w:r w:rsidR="0021101A" w:rsidRPr="00B85734">
        <w:rPr>
          <w:rFonts w:ascii="Times New Roman" w:hAnsi="Times New Roman"/>
          <w:sz w:val="28"/>
          <w:szCs w:val="28"/>
          <w:lang w:eastAsia="lv-LV"/>
        </w:rPr>
        <w:t xml:space="preserve"> par 33</w:t>
      </w:r>
      <w:r w:rsidR="00BB29EA">
        <w:rPr>
          <w:rFonts w:ascii="Times New Roman" w:hAnsi="Times New Roman"/>
          <w:sz w:val="28"/>
          <w:szCs w:val="28"/>
          <w:lang w:val="lv-LV" w:eastAsia="lv-LV"/>
        </w:rPr>
        <w:t> </w:t>
      </w:r>
      <w:r w:rsidR="0021101A" w:rsidRPr="00B85734">
        <w:rPr>
          <w:rFonts w:ascii="Times New Roman" w:hAnsi="Times New Roman"/>
          <w:sz w:val="28"/>
          <w:szCs w:val="28"/>
          <w:lang w:eastAsia="lv-LV"/>
        </w:rPr>
        <w:t>% 2024. </w:t>
      </w:r>
      <w:r w:rsidR="00BB29EA">
        <w:rPr>
          <w:rFonts w:ascii="Times New Roman" w:hAnsi="Times New Roman"/>
          <w:sz w:val="28"/>
          <w:szCs w:val="28"/>
          <w:lang w:val="lv-LV" w:eastAsia="lv-LV"/>
        </w:rPr>
        <w:t> </w:t>
      </w:r>
      <w:r w:rsidR="0021101A" w:rsidRPr="00B85734">
        <w:rPr>
          <w:rFonts w:ascii="Times New Roman" w:hAnsi="Times New Roman"/>
          <w:sz w:val="28"/>
          <w:szCs w:val="28"/>
          <w:lang w:eastAsia="lv-LV"/>
        </w:rPr>
        <w:t>gad</w:t>
      </w:r>
      <w:r w:rsidR="0021101A">
        <w:rPr>
          <w:rFonts w:ascii="Times New Roman" w:hAnsi="Times New Roman"/>
          <w:sz w:val="28"/>
          <w:szCs w:val="28"/>
          <w:lang w:val="lv-LV" w:eastAsia="lv-LV"/>
        </w:rPr>
        <w:t>a 11</w:t>
      </w:r>
      <w:r w:rsidR="00BB29EA">
        <w:rPr>
          <w:rFonts w:ascii="Times New Roman" w:hAnsi="Times New Roman"/>
          <w:sz w:val="28"/>
          <w:szCs w:val="28"/>
          <w:lang w:val="lv-LV" w:eastAsia="lv-LV"/>
        </w:rPr>
        <w:t> </w:t>
      </w:r>
      <w:r w:rsidR="0021101A">
        <w:rPr>
          <w:rFonts w:ascii="Times New Roman" w:hAnsi="Times New Roman"/>
          <w:sz w:val="28"/>
          <w:szCs w:val="28"/>
          <w:lang w:val="lv-LV" w:eastAsia="lv-LV"/>
        </w:rPr>
        <w:t>mēnešos</w:t>
      </w:r>
      <w:r w:rsidR="0021101A" w:rsidRPr="00B85734">
        <w:rPr>
          <w:rFonts w:ascii="Times New Roman" w:hAnsi="Times New Roman"/>
          <w:sz w:val="28"/>
          <w:szCs w:val="28"/>
          <w:lang w:eastAsia="lv-LV"/>
        </w:rPr>
        <w:t xml:space="preserve"> un </w:t>
      </w:r>
      <w:r w:rsidR="0021101A">
        <w:rPr>
          <w:rFonts w:ascii="Times New Roman" w:hAnsi="Times New Roman"/>
          <w:sz w:val="28"/>
          <w:szCs w:val="28"/>
          <w:lang w:val="lv-LV" w:eastAsia="lv-LV"/>
        </w:rPr>
        <w:t xml:space="preserve">vēl par </w:t>
      </w:r>
      <w:r w:rsidR="0021101A" w:rsidRPr="00B85734">
        <w:rPr>
          <w:rFonts w:ascii="Times New Roman" w:hAnsi="Times New Roman"/>
          <w:sz w:val="28"/>
          <w:szCs w:val="28"/>
          <w:lang w:eastAsia="lv-LV"/>
        </w:rPr>
        <w:t>40</w:t>
      </w:r>
      <w:r w:rsidR="00F23FF1">
        <w:rPr>
          <w:rFonts w:ascii="Times New Roman" w:hAnsi="Times New Roman"/>
          <w:sz w:val="28"/>
          <w:szCs w:val="28"/>
          <w:lang w:val="lv-LV" w:eastAsia="lv-LV"/>
        </w:rPr>
        <w:t> </w:t>
      </w:r>
      <w:r w:rsidR="0021101A" w:rsidRPr="00B85734">
        <w:rPr>
          <w:rFonts w:ascii="Times New Roman" w:hAnsi="Times New Roman"/>
          <w:sz w:val="28"/>
          <w:szCs w:val="28"/>
          <w:lang w:eastAsia="lv-LV"/>
        </w:rPr>
        <w:t>% 2025.</w:t>
      </w:r>
      <w:r w:rsidR="00BB29EA">
        <w:rPr>
          <w:rFonts w:ascii="Times New Roman" w:hAnsi="Times New Roman"/>
          <w:sz w:val="28"/>
          <w:szCs w:val="28"/>
          <w:lang w:val="lv-LV" w:eastAsia="lv-LV"/>
        </w:rPr>
        <w:t> </w:t>
      </w:r>
      <w:r w:rsidR="0021101A" w:rsidRPr="00B85734">
        <w:rPr>
          <w:rFonts w:ascii="Times New Roman" w:hAnsi="Times New Roman"/>
          <w:sz w:val="28"/>
          <w:szCs w:val="28"/>
          <w:lang w:eastAsia="lv-LV"/>
        </w:rPr>
        <w:t> gad</w:t>
      </w:r>
      <w:r w:rsidR="0021101A">
        <w:rPr>
          <w:rFonts w:ascii="Times New Roman" w:hAnsi="Times New Roman"/>
          <w:sz w:val="28"/>
          <w:szCs w:val="28"/>
          <w:lang w:val="lv-LV" w:eastAsia="lv-LV"/>
        </w:rPr>
        <w:t>a 11</w:t>
      </w:r>
      <w:r w:rsidR="00BB29EA">
        <w:rPr>
          <w:rFonts w:ascii="Times New Roman" w:hAnsi="Times New Roman"/>
          <w:sz w:val="28"/>
          <w:szCs w:val="28"/>
          <w:lang w:val="lv-LV" w:eastAsia="lv-LV"/>
        </w:rPr>
        <w:t> </w:t>
      </w:r>
      <w:r w:rsidR="0021101A">
        <w:rPr>
          <w:rFonts w:ascii="Times New Roman" w:hAnsi="Times New Roman"/>
          <w:sz w:val="28"/>
          <w:szCs w:val="28"/>
          <w:lang w:val="lv-LV" w:eastAsia="lv-LV"/>
        </w:rPr>
        <w:t>mēnešos</w:t>
      </w:r>
      <w:r w:rsidR="0021101A" w:rsidRPr="00B85734">
        <w:rPr>
          <w:rFonts w:ascii="Times New Roman" w:hAnsi="Times New Roman"/>
          <w:sz w:val="28"/>
          <w:szCs w:val="28"/>
          <w:lang w:eastAsia="lv-LV"/>
        </w:rPr>
        <w:t>, bet no Baltkrievijas — attiecīgi par 17</w:t>
      </w:r>
      <w:r w:rsidR="00BB29EA">
        <w:rPr>
          <w:rFonts w:ascii="Times New Roman" w:hAnsi="Times New Roman"/>
          <w:sz w:val="28"/>
          <w:szCs w:val="28"/>
          <w:lang w:val="lv-LV" w:eastAsia="lv-LV"/>
        </w:rPr>
        <w:t> </w:t>
      </w:r>
      <w:r w:rsidR="0021101A" w:rsidRPr="00B85734">
        <w:rPr>
          <w:rFonts w:ascii="Times New Roman" w:hAnsi="Times New Roman"/>
          <w:sz w:val="28"/>
          <w:szCs w:val="28"/>
          <w:lang w:eastAsia="lv-LV"/>
        </w:rPr>
        <w:t>% un 50</w:t>
      </w:r>
      <w:r w:rsidR="00BB29EA">
        <w:rPr>
          <w:rFonts w:ascii="Times New Roman" w:hAnsi="Times New Roman"/>
          <w:sz w:val="28"/>
          <w:szCs w:val="28"/>
          <w:lang w:val="lv-LV" w:eastAsia="lv-LV"/>
        </w:rPr>
        <w:t> </w:t>
      </w:r>
      <w:r w:rsidR="0021101A" w:rsidRPr="00B85734">
        <w:rPr>
          <w:rFonts w:ascii="Times New Roman" w:hAnsi="Times New Roman"/>
          <w:sz w:val="28"/>
          <w:szCs w:val="28"/>
          <w:lang w:eastAsia="lv-LV"/>
        </w:rPr>
        <w:t>%.</w:t>
      </w:r>
      <w:r w:rsidR="0021101A">
        <w:rPr>
          <w:rFonts w:ascii="Times New Roman" w:hAnsi="Times New Roman"/>
          <w:sz w:val="28"/>
          <w:szCs w:val="28"/>
          <w:lang w:val="lv-LV" w:eastAsia="lv-LV"/>
        </w:rPr>
        <w:t xml:space="preserve"> </w:t>
      </w:r>
    </w:p>
    <w:p w14:paraId="4E51133B" w14:textId="2202EBC6" w:rsidR="00600585" w:rsidRDefault="00BB2497" w:rsidP="00BB2497">
      <w:pPr>
        <w:pStyle w:val="ListParagraph"/>
        <w:spacing w:before="120"/>
        <w:ind w:left="1437"/>
        <w:contextualSpacing w:val="0"/>
        <w:jc w:val="right"/>
        <w:rPr>
          <w:rFonts w:ascii="Times New Roman" w:hAnsi="Times New Roman"/>
          <w:i/>
          <w:iCs/>
          <w:lang w:eastAsia="lv-LV"/>
        </w:rPr>
      </w:pPr>
      <w:r>
        <w:rPr>
          <w:rFonts w:ascii="Times New Roman" w:hAnsi="Times New Roman"/>
          <w:i/>
          <w:iCs/>
          <w:lang w:val="lv-LV" w:eastAsia="lv-LV"/>
        </w:rPr>
        <w:t>1.</w:t>
      </w:r>
      <w:r w:rsidR="00F23FF1">
        <w:rPr>
          <w:rFonts w:ascii="Times New Roman" w:hAnsi="Times New Roman"/>
          <w:i/>
          <w:iCs/>
          <w:lang w:val="lv-LV" w:eastAsia="lv-LV"/>
        </w:rPr>
        <w:t> </w:t>
      </w:r>
      <w:r>
        <w:rPr>
          <w:rFonts w:ascii="Times New Roman" w:hAnsi="Times New Roman"/>
          <w:i/>
          <w:iCs/>
          <w:lang w:val="lv-LV" w:eastAsia="lv-LV"/>
        </w:rPr>
        <w:t>t</w:t>
      </w:r>
      <w:r w:rsidR="0021101A" w:rsidRPr="0021101A">
        <w:rPr>
          <w:rFonts w:ascii="Times New Roman" w:hAnsi="Times New Roman"/>
          <w:i/>
          <w:iCs/>
          <w:lang w:eastAsia="lv-LV"/>
        </w:rPr>
        <w:t>abula</w:t>
      </w:r>
      <w:r>
        <w:rPr>
          <w:rFonts w:ascii="Times New Roman" w:hAnsi="Times New Roman"/>
          <w:i/>
          <w:iCs/>
          <w:lang w:val="lv-LV" w:eastAsia="lv-LV"/>
        </w:rPr>
        <w:t>.</w:t>
      </w:r>
      <w:r w:rsidR="0021101A" w:rsidRPr="0021101A">
        <w:rPr>
          <w:rFonts w:ascii="Times New Roman" w:hAnsi="Times New Roman"/>
          <w:i/>
          <w:iCs/>
          <w:lang w:eastAsia="lv-LV"/>
        </w:rPr>
        <w:t xml:space="preserve"> Lauksaimniecības un pārtikas produkti imports Eiropas Savienībā kopumā un </w:t>
      </w:r>
    </w:p>
    <w:p w14:paraId="68E62A40" w14:textId="2B1D9E83" w:rsidR="0021101A" w:rsidRPr="0021101A" w:rsidRDefault="0021101A" w:rsidP="00600585">
      <w:pPr>
        <w:pStyle w:val="ListParagraph"/>
        <w:ind w:left="1435"/>
        <w:contextualSpacing w:val="0"/>
        <w:jc w:val="right"/>
        <w:rPr>
          <w:rFonts w:ascii="Times New Roman" w:hAnsi="Times New Roman"/>
          <w:i/>
          <w:iCs/>
          <w:lang w:eastAsia="lv-LV"/>
        </w:rPr>
      </w:pPr>
      <w:r w:rsidRPr="0021101A">
        <w:rPr>
          <w:rFonts w:ascii="Times New Roman" w:hAnsi="Times New Roman"/>
          <w:i/>
          <w:iCs/>
          <w:lang w:eastAsia="lv-LV"/>
        </w:rPr>
        <w:t>Latvijā no Krievijas un Baltkrievijas</w:t>
      </w:r>
      <w:r w:rsidR="00C16943">
        <w:rPr>
          <w:rFonts w:ascii="Times New Roman" w:hAnsi="Times New Roman"/>
          <w:i/>
          <w:iCs/>
          <w:lang w:val="lv-LV" w:eastAsia="lv-LV"/>
        </w:rPr>
        <w:t xml:space="preserve"> 2023., 2024. un 2025.</w:t>
      </w:r>
      <w:r w:rsidR="00BB29EA">
        <w:rPr>
          <w:rFonts w:ascii="Times New Roman" w:hAnsi="Times New Roman"/>
          <w:i/>
          <w:iCs/>
          <w:lang w:val="lv-LV" w:eastAsia="lv-LV"/>
        </w:rPr>
        <w:t> </w:t>
      </w:r>
      <w:r w:rsidR="00C16943">
        <w:rPr>
          <w:rFonts w:ascii="Times New Roman" w:hAnsi="Times New Roman"/>
          <w:i/>
          <w:iCs/>
          <w:lang w:val="lv-LV" w:eastAsia="lv-LV"/>
        </w:rPr>
        <w:t>gada 11</w:t>
      </w:r>
      <w:r w:rsidR="00BB29EA">
        <w:rPr>
          <w:rFonts w:ascii="Times New Roman" w:hAnsi="Times New Roman"/>
          <w:i/>
          <w:iCs/>
          <w:lang w:val="lv-LV" w:eastAsia="lv-LV"/>
        </w:rPr>
        <w:t> </w:t>
      </w:r>
      <w:r w:rsidR="00C16943">
        <w:rPr>
          <w:rFonts w:ascii="Times New Roman" w:hAnsi="Times New Roman"/>
          <w:i/>
          <w:iCs/>
          <w:lang w:val="lv-LV" w:eastAsia="lv-LV"/>
        </w:rPr>
        <w:t>mēnešos</w:t>
      </w:r>
      <w:r w:rsidRPr="0021101A">
        <w:rPr>
          <w:rFonts w:ascii="Times New Roman" w:hAnsi="Times New Roman"/>
          <w:i/>
          <w:iCs/>
          <w:lang w:eastAsia="lv-LV"/>
        </w:rPr>
        <w:t>,</w:t>
      </w:r>
      <w:r w:rsidR="00C16943">
        <w:rPr>
          <w:rFonts w:ascii="Times New Roman" w:hAnsi="Times New Roman"/>
          <w:i/>
          <w:iCs/>
          <w:lang w:val="lv-LV" w:eastAsia="lv-LV"/>
        </w:rPr>
        <w:t xml:space="preserve"> milj.</w:t>
      </w:r>
      <w:r w:rsidRPr="0021101A">
        <w:rPr>
          <w:rFonts w:ascii="Times New Roman" w:hAnsi="Times New Roman"/>
          <w:i/>
          <w:iCs/>
          <w:lang w:eastAsia="lv-LV"/>
        </w:rPr>
        <w:t xml:space="preserve"> e</w:t>
      </w:r>
      <w:r w:rsidR="00F23FF1">
        <w:rPr>
          <w:rFonts w:ascii="Times New Roman" w:hAnsi="Times New Roman"/>
          <w:i/>
          <w:iCs/>
          <w:lang w:val="lv-LV" w:eastAsia="lv-LV"/>
        </w:rPr>
        <w:t>i</w:t>
      </w:r>
      <w:r w:rsidRPr="0021101A">
        <w:rPr>
          <w:rFonts w:ascii="Times New Roman" w:hAnsi="Times New Roman"/>
          <w:i/>
          <w:iCs/>
          <w:lang w:eastAsia="lv-LV"/>
        </w:rPr>
        <w:t>ro</w:t>
      </w:r>
    </w:p>
    <w:tbl>
      <w:tblPr>
        <w:tblStyle w:val="TableGrid"/>
        <w:tblW w:w="14312" w:type="dxa"/>
        <w:tblLayout w:type="fixed"/>
        <w:tblLook w:val="04A0" w:firstRow="1" w:lastRow="0" w:firstColumn="1" w:lastColumn="0" w:noHBand="0" w:noVBand="1"/>
      </w:tblPr>
      <w:tblGrid>
        <w:gridCol w:w="988"/>
        <w:gridCol w:w="1842"/>
        <w:gridCol w:w="1418"/>
        <w:gridCol w:w="1984"/>
        <w:gridCol w:w="1418"/>
        <w:gridCol w:w="1843"/>
        <w:gridCol w:w="1559"/>
        <w:gridCol w:w="1843"/>
        <w:gridCol w:w="1417"/>
      </w:tblGrid>
      <w:tr w:rsidR="00C16943" w:rsidRPr="00ED5002" w14:paraId="053929DB" w14:textId="77777777" w:rsidTr="00ED5002">
        <w:trPr>
          <w:trHeight w:val="825"/>
        </w:trPr>
        <w:tc>
          <w:tcPr>
            <w:tcW w:w="988" w:type="dxa"/>
          </w:tcPr>
          <w:p w14:paraId="11FB4440" w14:textId="49C1ED02" w:rsidR="00C16943" w:rsidRPr="00ED5002" w:rsidRDefault="00C16943" w:rsidP="00ED5002">
            <w:pPr>
              <w:jc w:val="center"/>
              <w:rPr>
                <w:sz w:val="24"/>
                <w:szCs w:val="24"/>
                <w:lang w:eastAsia="lv-LV"/>
              </w:rPr>
            </w:pPr>
          </w:p>
        </w:tc>
        <w:tc>
          <w:tcPr>
            <w:tcW w:w="1842" w:type="dxa"/>
            <w:vAlign w:val="bottom"/>
          </w:tcPr>
          <w:p w14:paraId="6F760CCF" w14:textId="1CAB72CA" w:rsidR="00C16943" w:rsidRPr="00ED5002" w:rsidRDefault="00C16943" w:rsidP="00ED5002">
            <w:pPr>
              <w:jc w:val="center"/>
              <w:rPr>
                <w:sz w:val="24"/>
                <w:szCs w:val="24"/>
                <w:lang w:eastAsia="lv-LV"/>
              </w:rPr>
            </w:pPr>
            <w:r w:rsidRPr="00ED5002">
              <w:rPr>
                <w:color w:val="000000"/>
                <w:sz w:val="24"/>
                <w:szCs w:val="24"/>
                <w:lang w:eastAsia="lv-LV"/>
              </w:rPr>
              <w:t>I</w:t>
            </w:r>
            <w:r w:rsidRPr="0021101A">
              <w:rPr>
                <w:color w:val="000000"/>
                <w:sz w:val="24"/>
                <w:szCs w:val="24"/>
                <w:lang w:eastAsia="lv-LV"/>
              </w:rPr>
              <w:t xml:space="preserve">mports </w:t>
            </w:r>
            <w:r w:rsidRPr="00ED5002">
              <w:rPr>
                <w:color w:val="000000"/>
                <w:sz w:val="24"/>
                <w:szCs w:val="24"/>
                <w:lang w:eastAsia="lv-LV"/>
              </w:rPr>
              <w:t xml:space="preserve">Latvijā </w:t>
            </w:r>
            <w:r w:rsidRPr="0021101A">
              <w:rPr>
                <w:color w:val="000000"/>
                <w:sz w:val="24"/>
                <w:szCs w:val="24"/>
                <w:lang w:eastAsia="lv-LV"/>
              </w:rPr>
              <w:t xml:space="preserve">no </w:t>
            </w:r>
            <w:r w:rsidRPr="00ED5002">
              <w:rPr>
                <w:color w:val="000000"/>
                <w:sz w:val="24"/>
                <w:szCs w:val="24"/>
                <w:lang w:eastAsia="lv-LV"/>
              </w:rPr>
              <w:t>Krievijas, milj. e</w:t>
            </w:r>
            <w:r w:rsidR="00F23FF1">
              <w:rPr>
                <w:color w:val="000000"/>
                <w:sz w:val="24"/>
                <w:szCs w:val="24"/>
                <w:lang w:eastAsia="lv-LV"/>
              </w:rPr>
              <w:t>i</w:t>
            </w:r>
            <w:r w:rsidRPr="00ED5002">
              <w:rPr>
                <w:color w:val="000000"/>
                <w:sz w:val="24"/>
                <w:szCs w:val="24"/>
                <w:lang w:eastAsia="lv-LV"/>
              </w:rPr>
              <w:t>ro</w:t>
            </w:r>
          </w:p>
        </w:tc>
        <w:tc>
          <w:tcPr>
            <w:tcW w:w="1418" w:type="dxa"/>
          </w:tcPr>
          <w:p w14:paraId="697B3997" w14:textId="77777777" w:rsidR="00ED5002" w:rsidRPr="00ED5002" w:rsidRDefault="00C16943" w:rsidP="00ED5002">
            <w:pPr>
              <w:jc w:val="center"/>
              <w:rPr>
                <w:sz w:val="24"/>
                <w:szCs w:val="24"/>
                <w:lang w:eastAsia="lv-LV"/>
              </w:rPr>
            </w:pPr>
            <w:r w:rsidRPr="00ED5002">
              <w:rPr>
                <w:sz w:val="24"/>
                <w:szCs w:val="24"/>
                <w:lang w:eastAsia="lv-LV"/>
              </w:rPr>
              <w:t xml:space="preserve">Izmaiņas, </w:t>
            </w:r>
          </w:p>
          <w:p w14:paraId="1ED65EEE" w14:textId="46E8BBD8" w:rsidR="00C16943" w:rsidRPr="00ED5002" w:rsidRDefault="00C16943" w:rsidP="00ED5002">
            <w:pPr>
              <w:jc w:val="center"/>
              <w:rPr>
                <w:sz w:val="24"/>
                <w:szCs w:val="24"/>
                <w:lang w:eastAsia="lv-LV"/>
              </w:rPr>
            </w:pPr>
            <w:r w:rsidRPr="00ED5002">
              <w:rPr>
                <w:sz w:val="24"/>
                <w:szCs w:val="24"/>
                <w:lang w:eastAsia="lv-LV"/>
              </w:rPr>
              <w:t>%</w:t>
            </w:r>
          </w:p>
        </w:tc>
        <w:tc>
          <w:tcPr>
            <w:tcW w:w="1984" w:type="dxa"/>
            <w:vAlign w:val="bottom"/>
          </w:tcPr>
          <w:p w14:paraId="2104A282" w14:textId="785F6507" w:rsidR="00C16943" w:rsidRPr="00ED5002" w:rsidRDefault="00C16943" w:rsidP="00ED5002">
            <w:pPr>
              <w:jc w:val="center"/>
              <w:rPr>
                <w:sz w:val="24"/>
                <w:szCs w:val="24"/>
                <w:lang w:eastAsia="lv-LV"/>
              </w:rPr>
            </w:pPr>
            <w:r w:rsidRPr="00ED5002">
              <w:rPr>
                <w:color w:val="000000"/>
                <w:sz w:val="24"/>
                <w:szCs w:val="24"/>
                <w:lang w:eastAsia="lv-LV"/>
              </w:rPr>
              <w:t>I</w:t>
            </w:r>
            <w:r w:rsidRPr="0021101A">
              <w:rPr>
                <w:color w:val="000000"/>
                <w:sz w:val="24"/>
                <w:szCs w:val="24"/>
                <w:lang w:eastAsia="lv-LV"/>
              </w:rPr>
              <w:t xml:space="preserve">mports </w:t>
            </w:r>
            <w:r w:rsidRPr="00ED5002">
              <w:rPr>
                <w:color w:val="000000"/>
                <w:sz w:val="24"/>
                <w:szCs w:val="24"/>
                <w:lang w:eastAsia="lv-LV"/>
              </w:rPr>
              <w:t xml:space="preserve">Latvijā </w:t>
            </w:r>
            <w:r w:rsidRPr="0021101A">
              <w:rPr>
                <w:color w:val="000000"/>
                <w:sz w:val="24"/>
                <w:szCs w:val="24"/>
                <w:lang w:eastAsia="lv-LV"/>
              </w:rPr>
              <w:t xml:space="preserve">no </w:t>
            </w:r>
            <w:r w:rsidRPr="00ED5002">
              <w:rPr>
                <w:color w:val="000000"/>
                <w:sz w:val="24"/>
                <w:szCs w:val="24"/>
                <w:lang w:eastAsia="lv-LV"/>
              </w:rPr>
              <w:t>Baltkrievijas, milj. e</w:t>
            </w:r>
            <w:r w:rsidR="00F23FF1">
              <w:rPr>
                <w:color w:val="000000"/>
                <w:sz w:val="24"/>
                <w:szCs w:val="24"/>
                <w:lang w:eastAsia="lv-LV"/>
              </w:rPr>
              <w:t>i</w:t>
            </w:r>
            <w:r w:rsidRPr="00ED5002">
              <w:rPr>
                <w:color w:val="000000"/>
                <w:sz w:val="24"/>
                <w:szCs w:val="24"/>
                <w:lang w:eastAsia="lv-LV"/>
              </w:rPr>
              <w:t>ro</w:t>
            </w:r>
          </w:p>
        </w:tc>
        <w:tc>
          <w:tcPr>
            <w:tcW w:w="1418" w:type="dxa"/>
          </w:tcPr>
          <w:p w14:paraId="0D99AA3A" w14:textId="77777777" w:rsidR="00ED5002" w:rsidRPr="00ED5002" w:rsidRDefault="00C16943" w:rsidP="00ED5002">
            <w:pPr>
              <w:jc w:val="center"/>
              <w:rPr>
                <w:sz w:val="24"/>
                <w:szCs w:val="24"/>
                <w:lang w:eastAsia="lv-LV"/>
              </w:rPr>
            </w:pPr>
            <w:r w:rsidRPr="00ED5002">
              <w:rPr>
                <w:sz w:val="24"/>
                <w:szCs w:val="24"/>
                <w:lang w:eastAsia="lv-LV"/>
              </w:rPr>
              <w:t xml:space="preserve">Izmaiņas, </w:t>
            </w:r>
          </w:p>
          <w:p w14:paraId="49DB2B18" w14:textId="375D33D1" w:rsidR="00C16943" w:rsidRPr="00ED5002" w:rsidRDefault="00C16943" w:rsidP="00ED5002">
            <w:pPr>
              <w:jc w:val="center"/>
              <w:rPr>
                <w:sz w:val="24"/>
                <w:szCs w:val="24"/>
                <w:lang w:eastAsia="lv-LV"/>
              </w:rPr>
            </w:pPr>
            <w:r w:rsidRPr="00ED5002">
              <w:rPr>
                <w:sz w:val="24"/>
                <w:szCs w:val="24"/>
                <w:lang w:eastAsia="lv-LV"/>
              </w:rPr>
              <w:t>%</w:t>
            </w:r>
          </w:p>
        </w:tc>
        <w:tc>
          <w:tcPr>
            <w:tcW w:w="1843" w:type="dxa"/>
            <w:vAlign w:val="bottom"/>
          </w:tcPr>
          <w:p w14:paraId="781117B3" w14:textId="7EB3BFD7" w:rsidR="00C16943" w:rsidRPr="00ED5002" w:rsidRDefault="00C16943" w:rsidP="00ED5002">
            <w:pPr>
              <w:jc w:val="center"/>
              <w:rPr>
                <w:sz w:val="24"/>
                <w:szCs w:val="24"/>
                <w:lang w:eastAsia="lv-LV"/>
              </w:rPr>
            </w:pPr>
            <w:r w:rsidRPr="00ED5002">
              <w:rPr>
                <w:color w:val="000000"/>
                <w:sz w:val="24"/>
                <w:szCs w:val="24"/>
                <w:lang w:eastAsia="lv-LV"/>
              </w:rPr>
              <w:t>I</w:t>
            </w:r>
            <w:r w:rsidRPr="0021101A">
              <w:rPr>
                <w:color w:val="000000"/>
                <w:sz w:val="24"/>
                <w:szCs w:val="24"/>
                <w:lang w:eastAsia="lv-LV"/>
              </w:rPr>
              <w:t xml:space="preserve">mports </w:t>
            </w:r>
            <w:r w:rsidRPr="00ED5002">
              <w:rPr>
                <w:color w:val="000000"/>
                <w:sz w:val="24"/>
                <w:szCs w:val="24"/>
                <w:lang w:eastAsia="lv-LV"/>
              </w:rPr>
              <w:t xml:space="preserve">ES </w:t>
            </w:r>
            <w:r w:rsidRPr="0021101A">
              <w:rPr>
                <w:color w:val="000000"/>
                <w:sz w:val="24"/>
                <w:szCs w:val="24"/>
                <w:lang w:eastAsia="lv-LV"/>
              </w:rPr>
              <w:t xml:space="preserve">no </w:t>
            </w:r>
            <w:r w:rsidRPr="00ED5002">
              <w:rPr>
                <w:color w:val="000000"/>
                <w:sz w:val="24"/>
                <w:szCs w:val="24"/>
                <w:lang w:eastAsia="lv-LV"/>
              </w:rPr>
              <w:t>Krievijas, milj. e</w:t>
            </w:r>
            <w:r w:rsidR="00F23FF1">
              <w:rPr>
                <w:color w:val="000000"/>
                <w:sz w:val="24"/>
                <w:szCs w:val="24"/>
                <w:lang w:eastAsia="lv-LV"/>
              </w:rPr>
              <w:t>i</w:t>
            </w:r>
            <w:r w:rsidRPr="00ED5002">
              <w:rPr>
                <w:color w:val="000000"/>
                <w:sz w:val="24"/>
                <w:szCs w:val="24"/>
                <w:lang w:eastAsia="lv-LV"/>
              </w:rPr>
              <w:t>ro</w:t>
            </w:r>
          </w:p>
        </w:tc>
        <w:tc>
          <w:tcPr>
            <w:tcW w:w="1559" w:type="dxa"/>
          </w:tcPr>
          <w:p w14:paraId="155D753B" w14:textId="77777777" w:rsidR="00ED5002" w:rsidRPr="00ED5002" w:rsidRDefault="00C16943" w:rsidP="00ED5002">
            <w:pPr>
              <w:jc w:val="center"/>
              <w:rPr>
                <w:sz w:val="24"/>
                <w:szCs w:val="24"/>
                <w:lang w:eastAsia="lv-LV"/>
              </w:rPr>
            </w:pPr>
            <w:r w:rsidRPr="00ED5002">
              <w:rPr>
                <w:sz w:val="24"/>
                <w:szCs w:val="24"/>
                <w:lang w:eastAsia="lv-LV"/>
              </w:rPr>
              <w:t xml:space="preserve">Izmaiņas, </w:t>
            </w:r>
          </w:p>
          <w:p w14:paraId="42C72204" w14:textId="5B24299E" w:rsidR="00C16943" w:rsidRPr="00ED5002" w:rsidRDefault="00C16943" w:rsidP="00ED5002">
            <w:pPr>
              <w:jc w:val="center"/>
              <w:rPr>
                <w:sz w:val="24"/>
                <w:szCs w:val="24"/>
                <w:lang w:eastAsia="lv-LV"/>
              </w:rPr>
            </w:pPr>
            <w:r w:rsidRPr="00ED5002">
              <w:rPr>
                <w:sz w:val="24"/>
                <w:szCs w:val="24"/>
                <w:lang w:eastAsia="lv-LV"/>
              </w:rPr>
              <w:t>%</w:t>
            </w:r>
          </w:p>
        </w:tc>
        <w:tc>
          <w:tcPr>
            <w:tcW w:w="1843" w:type="dxa"/>
            <w:vAlign w:val="bottom"/>
          </w:tcPr>
          <w:p w14:paraId="6C70D42F" w14:textId="50D39683" w:rsidR="00C16943" w:rsidRPr="00ED5002" w:rsidRDefault="00C16943" w:rsidP="00ED5002">
            <w:pPr>
              <w:jc w:val="center"/>
              <w:rPr>
                <w:sz w:val="24"/>
                <w:szCs w:val="24"/>
                <w:lang w:eastAsia="lv-LV"/>
              </w:rPr>
            </w:pPr>
            <w:r w:rsidRPr="00ED5002">
              <w:rPr>
                <w:color w:val="000000"/>
                <w:sz w:val="24"/>
                <w:szCs w:val="24"/>
                <w:lang w:eastAsia="lv-LV"/>
              </w:rPr>
              <w:t>I</w:t>
            </w:r>
            <w:r w:rsidRPr="0021101A">
              <w:rPr>
                <w:color w:val="000000"/>
                <w:sz w:val="24"/>
                <w:szCs w:val="24"/>
                <w:lang w:eastAsia="lv-LV"/>
              </w:rPr>
              <w:t xml:space="preserve">mports </w:t>
            </w:r>
            <w:r w:rsidRPr="00ED5002">
              <w:rPr>
                <w:color w:val="000000"/>
                <w:sz w:val="24"/>
                <w:szCs w:val="24"/>
                <w:lang w:eastAsia="lv-LV"/>
              </w:rPr>
              <w:t xml:space="preserve">ES </w:t>
            </w:r>
            <w:r w:rsidRPr="0021101A">
              <w:rPr>
                <w:color w:val="000000"/>
                <w:sz w:val="24"/>
                <w:szCs w:val="24"/>
                <w:lang w:eastAsia="lv-LV"/>
              </w:rPr>
              <w:t xml:space="preserve">no </w:t>
            </w:r>
            <w:r w:rsidRPr="00ED5002">
              <w:rPr>
                <w:color w:val="000000"/>
                <w:sz w:val="24"/>
                <w:szCs w:val="24"/>
                <w:lang w:eastAsia="lv-LV"/>
              </w:rPr>
              <w:t>Baltkrievijas, milj. e</w:t>
            </w:r>
            <w:r w:rsidR="00F23FF1">
              <w:rPr>
                <w:color w:val="000000"/>
                <w:sz w:val="24"/>
                <w:szCs w:val="24"/>
                <w:lang w:eastAsia="lv-LV"/>
              </w:rPr>
              <w:t>i</w:t>
            </w:r>
            <w:r w:rsidRPr="00ED5002">
              <w:rPr>
                <w:color w:val="000000"/>
                <w:sz w:val="24"/>
                <w:szCs w:val="24"/>
                <w:lang w:eastAsia="lv-LV"/>
              </w:rPr>
              <w:t>ro</w:t>
            </w:r>
          </w:p>
        </w:tc>
        <w:tc>
          <w:tcPr>
            <w:tcW w:w="1417" w:type="dxa"/>
          </w:tcPr>
          <w:p w14:paraId="389C34A6" w14:textId="77777777" w:rsidR="00ED5002" w:rsidRPr="00ED5002" w:rsidRDefault="00C16943" w:rsidP="00ED5002">
            <w:pPr>
              <w:jc w:val="center"/>
              <w:rPr>
                <w:sz w:val="24"/>
                <w:szCs w:val="24"/>
                <w:lang w:eastAsia="lv-LV"/>
              </w:rPr>
            </w:pPr>
            <w:r w:rsidRPr="00ED5002">
              <w:rPr>
                <w:sz w:val="24"/>
                <w:szCs w:val="24"/>
                <w:lang w:eastAsia="lv-LV"/>
              </w:rPr>
              <w:t xml:space="preserve">Izmaiņas, </w:t>
            </w:r>
          </w:p>
          <w:p w14:paraId="3F88FC05" w14:textId="3D672250" w:rsidR="00C16943" w:rsidRPr="00ED5002" w:rsidRDefault="00C16943" w:rsidP="00ED5002">
            <w:pPr>
              <w:jc w:val="center"/>
              <w:rPr>
                <w:sz w:val="24"/>
                <w:szCs w:val="24"/>
                <w:lang w:eastAsia="lv-LV"/>
              </w:rPr>
            </w:pPr>
            <w:r w:rsidRPr="00ED5002">
              <w:rPr>
                <w:sz w:val="24"/>
                <w:szCs w:val="24"/>
                <w:lang w:eastAsia="lv-LV"/>
              </w:rPr>
              <w:t>%</w:t>
            </w:r>
          </w:p>
        </w:tc>
      </w:tr>
      <w:tr w:rsidR="00C16943" w:rsidRPr="00ED5002" w14:paraId="0023C3E8" w14:textId="77777777" w:rsidTr="00ED5002">
        <w:tc>
          <w:tcPr>
            <w:tcW w:w="988" w:type="dxa"/>
          </w:tcPr>
          <w:p w14:paraId="7D076875" w14:textId="643CCDC9" w:rsidR="00C16943" w:rsidRPr="005F3D69" w:rsidRDefault="00C16943" w:rsidP="00ED5002">
            <w:pPr>
              <w:jc w:val="center"/>
              <w:rPr>
                <w:b/>
                <w:bCs/>
                <w:sz w:val="24"/>
                <w:szCs w:val="24"/>
                <w:lang w:eastAsia="lv-LV"/>
              </w:rPr>
            </w:pPr>
            <w:r w:rsidRPr="005F3D69">
              <w:rPr>
                <w:b/>
                <w:bCs/>
                <w:sz w:val="24"/>
                <w:szCs w:val="24"/>
                <w:lang w:eastAsia="lv-LV"/>
              </w:rPr>
              <w:t>2023</w:t>
            </w:r>
            <w:r w:rsidR="00F23FF1">
              <w:rPr>
                <w:b/>
                <w:bCs/>
                <w:sz w:val="24"/>
                <w:szCs w:val="24"/>
                <w:lang w:eastAsia="lv-LV"/>
              </w:rPr>
              <w:t>.</w:t>
            </w:r>
          </w:p>
        </w:tc>
        <w:tc>
          <w:tcPr>
            <w:tcW w:w="1842" w:type="dxa"/>
          </w:tcPr>
          <w:p w14:paraId="203F4FA9" w14:textId="7426ED71" w:rsidR="00C16943" w:rsidRPr="00ED5002" w:rsidRDefault="00C16943" w:rsidP="00ED5002">
            <w:pPr>
              <w:jc w:val="center"/>
              <w:rPr>
                <w:sz w:val="24"/>
                <w:szCs w:val="24"/>
                <w:lang w:eastAsia="lv-LV"/>
              </w:rPr>
            </w:pPr>
            <w:r w:rsidRPr="00ED5002">
              <w:rPr>
                <w:sz w:val="24"/>
                <w:szCs w:val="24"/>
                <w:lang w:eastAsia="lv-LV"/>
              </w:rPr>
              <w:t>316,09</w:t>
            </w:r>
          </w:p>
        </w:tc>
        <w:tc>
          <w:tcPr>
            <w:tcW w:w="1418" w:type="dxa"/>
          </w:tcPr>
          <w:p w14:paraId="37DFC350" w14:textId="6041FFB9" w:rsidR="00C16943" w:rsidRPr="00ED5002" w:rsidRDefault="00F23FF1" w:rsidP="00ED5002">
            <w:pPr>
              <w:jc w:val="center"/>
              <w:rPr>
                <w:sz w:val="24"/>
                <w:szCs w:val="24"/>
                <w:lang w:eastAsia="lv-LV"/>
              </w:rPr>
            </w:pPr>
            <w:r w:rsidRPr="00FF3A6B">
              <w:rPr>
                <w:sz w:val="24"/>
                <w:szCs w:val="24"/>
                <w:lang w:eastAsia="lv-LV"/>
              </w:rPr>
              <w:t>–</w:t>
            </w:r>
          </w:p>
        </w:tc>
        <w:tc>
          <w:tcPr>
            <w:tcW w:w="1984" w:type="dxa"/>
          </w:tcPr>
          <w:p w14:paraId="1E54A164" w14:textId="7424BF32" w:rsidR="00C16943" w:rsidRPr="00ED5002" w:rsidRDefault="00ED5002" w:rsidP="00ED5002">
            <w:pPr>
              <w:jc w:val="center"/>
              <w:rPr>
                <w:sz w:val="24"/>
                <w:szCs w:val="24"/>
                <w:lang w:eastAsia="lv-LV"/>
              </w:rPr>
            </w:pPr>
            <w:r w:rsidRPr="00ED5002">
              <w:rPr>
                <w:sz w:val="24"/>
                <w:szCs w:val="24"/>
                <w:lang w:eastAsia="lv-LV"/>
              </w:rPr>
              <w:t>99,21</w:t>
            </w:r>
          </w:p>
        </w:tc>
        <w:tc>
          <w:tcPr>
            <w:tcW w:w="1418" w:type="dxa"/>
          </w:tcPr>
          <w:p w14:paraId="2FC03E30" w14:textId="5EFC37C5" w:rsidR="00C16943" w:rsidRPr="00ED5002" w:rsidRDefault="00F23FF1" w:rsidP="00ED5002">
            <w:pPr>
              <w:jc w:val="center"/>
              <w:rPr>
                <w:sz w:val="24"/>
                <w:szCs w:val="24"/>
                <w:lang w:eastAsia="lv-LV"/>
              </w:rPr>
            </w:pPr>
            <w:r w:rsidRPr="00FF3A6B">
              <w:rPr>
                <w:sz w:val="24"/>
                <w:szCs w:val="24"/>
                <w:lang w:eastAsia="lv-LV"/>
              </w:rPr>
              <w:t>–</w:t>
            </w:r>
          </w:p>
        </w:tc>
        <w:tc>
          <w:tcPr>
            <w:tcW w:w="1843" w:type="dxa"/>
          </w:tcPr>
          <w:p w14:paraId="7D1E8E80" w14:textId="0CF4590F" w:rsidR="00C16943" w:rsidRPr="00ED5002" w:rsidRDefault="00ED5002" w:rsidP="00ED5002">
            <w:pPr>
              <w:jc w:val="center"/>
              <w:rPr>
                <w:sz w:val="24"/>
                <w:szCs w:val="24"/>
                <w:lang w:eastAsia="lv-LV"/>
              </w:rPr>
            </w:pPr>
            <w:r w:rsidRPr="00ED5002">
              <w:rPr>
                <w:sz w:val="24"/>
                <w:szCs w:val="24"/>
                <w:lang w:eastAsia="lv-LV"/>
              </w:rPr>
              <w:t>2461,65</w:t>
            </w:r>
          </w:p>
        </w:tc>
        <w:tc>
          <w:tcPr>
            <w:tcW w:w="1559" w:type="dxa"/>
          </w:tcPr>
          <w:p w14:paraId="184DC741" w14:textId="15095BC9" w:rsidR="00C16943" w:rsidRPr="00ED5002" w:rsidRDefault="00F23FF1" w:rsidP="00ED5002">
            <w:pPr>
              <w:jc w:val="center"/>
              <w:rPr>
                <w:sz w:val="24"/>
                <w:szCs w:val="24"/>
                <w:lang w:eastAsia="lv-LV"/>
              </w:rPr>
            </w:pPr>
            <w:r w:rsidRPr="00FF3A6B">
              <w:rPr>
                <w:sz w:val="24"/>
                <w:szCs w:val="24"/>
                <w:lang w:eastAsia="lv-LV"/>
              </w:rPr>
              <w:t>–</w:t>
            </w:r>
          </w:p>
        </w:tc>
        <w:tc>
          <w:tcPr>
            <w:tcW w:w="1843" w:type="dxa"/>
          </w:tcPr>
          <w:p w14:paraId="7AE1BABD" w14:textId="58D2E877" w:rsidR="00C16943" w:rsidRPr="00ED5002" w:rsidRDefault="00ED5002" w:rsidP="00ED5002">
            <w:pPr>
              <w:jc w:val="center"/>
              <w:rPr>
                <w:sz w:val="24"/>
                <w:szCs w:val="24"/>
                <w:lang w:eastAsia="lv-LV"/>
              </w:rPr>
            </w:pPr>
            <w:r w:rsidRPr="00ED5002">
              <w:rPr>
                <w:sz w:val="24"/>
                <w:szCs w:val="24"/>
                <w:lang w:eastAsia="lv-LV"/>
              </w:rPr>
              <w:t>300,06</w:t>
            </w:r>
          </w:p>
        </w:tc>
        <w:tc>
          <w:tcPr>
            <w:tcW w:w="1417" w:type="dxa"/>
          </w:tcPr>
          <w:p w14:paraId="40C5D25B" w14:textId="2312DE80" w:rsidR="00C16943" w:rsidRPr="00ED5002" w:rsidRDefault="00F23FF1" w:rsidP="00ED5002">
            <w:pPr>
              <w:jc w:val="center"/>
              <w:rPr>
                <w:sz w:val="24"/>
                <w:szCs w:val="24"/>
                <w:lang w:eastAsia="lv-LV"/>
              </w:rPr>
            </w:pPr>
            <w:r w:rsidRPr="00FF3A6B">
              <w:rPr>
                <w:sz w:val="24"/>
                <w:szCs w:val="24"/>
                <w:lang w:eastAsia="lv-LV"/>
              </w:rPr>
              <w:t>–</w:t>
            </w:r>
          </w:p>
        </w:tc>
      </w:tr>
      <w:tr w:rsidR="00C16943" w:rsidRPr="00ED5002" w14:paraId="611B5E53" w14:textId="77777777" w:rsidTr="00ED5002">
        <w:tc>
          <w:tcPr>
            <w:tcW w:w="988" w:type="dxa"/>
          </w:tcPr>
          <w:p w14:paraId="771F3C66" w14:textId="537DCA2E" w:rsidR="00C16943" w:rsidRPr="005F3D69" w:rsidRDefault="00C16943" w:rsidP="00ED5002">
            <w:pPr>
              <w:jc w:val="center"/>
              <w:rPr>
                <w:b/>
                <w:bCs/>
                <w:sz w:val="24"/>
                <w:szCs w:val="24"/>
                <w:lang w:eastAsia="lv-LV"/>
              </w:rPr>
            </w:pPr>
            <w:r w:rsidRPr="005F3D69">
              <w:rPr>
                <w:b/>
                <w:bCs/>
                <w:sz w:val="24"/>
                <w:szCs w:val="24"/>
                <w:lang w:eastAsia="lv-LV"/>
              </w:rPr>
              <w:t>2024</w:t>
            </w:r>
            <w:r w:rsidR="00F23FF1">
              <w:rPr>
                <w:b/>
                <w:bCs/>
                <w:sz w:val="24"/>
                <w:szCs w:val="24"/>
                <w:lang w:eastAsia="lv-LV"/>
              </w:rPr>
              <w:t>.</w:t>
            </w:r>
          </w:p>
        </w:tc>
        <w:tc>
          <w:tcPr>
            <w:tcW w:w="1842" w:type="dxa"/>
          </w:tcPr>
          <w:p w14:paraId="045CF9D7" w14:textId="2BF379A7" w:rsidR="00C16943" w:rsidRPr="00ED5002" w:rsidRDefault="00C16943" w:rsidP="00ED5002">
            <w:pPr>
              <w:jc w:val="center"/>
              <w:rPr>
                <w:sz w:val="24"/>
                <w:szCs w:val="24"/>
                <w:lang w:eastAsia="lv-LV"/>
              </w:rPr>
            </w:pPr>
            <w:r w:rsidRPr="00ED5002">
              <w:rPr>
                <w:sz w:val="24"/>
                <w:szCs w:val="24"/>
                <w:lang w:eastAsia="lv-LV"/>
              </w:rPr>
              <w:t>221,92</w:t>
            </w:r>
          </w:p>
        </w:tc>
        <w:tc>
          <w:tcPr>
            <w:tcW w:w="1418" w:type="dxa"/>
          </w:tcPr>
          <w:p w14:paraId="7DE95470" w14:textId="37C94953" w:rsidR="00C16943" w:rsidRPr="00ED5002" w:rsidRDefault="00F23FF1" w:rsidP="00ED5002">
            <w:pPr>
              <w:jc w:val="center"/>
              <w:rPr>
                <w:sz w:val="24"/>
                <w:szCs w:val="24"/>
                <w:lang w:eastAsia="lv-LV"/>
              </w:rPr>
            </w:pPr>
            <w:r w:rsidRPr="00FF3A6B">
              <w:rPr>
                <w:sz w:val="24"/>
                <w:szCs w:val="24"/>
                <w:lang w:eastAsia="lv-LV"/>
              </w:rPr>
              <w:t xml:space="preserve">– </w:t>
            </w:r>
            <w:r w:rsidR="00C16943" w:rsidRPr="00ED5002">
              <w:rPr>
                <w:sz w:val="24"/>
                <w:szCs w:val="24"/>
                <w:lang w:eastAsia="lv-LV"/>
              </w:rPr>
              <w:t>30</w:t>
            </w:r>
            <w:r w:rsidR="00BB29EA">
              <w:rPr>
                <w:sz w:val="24"/>
                <w:szCs w:val="24"/>
                <w:lang w:eastAsia="lv-LV"/>
              </w:rPr>
              <w:t> </w:t>
            </w:r>
            <w:r w:rsidR="00C16943" w:rsidRPr="00ED5002">
              <w:rPr>
                <w:sz w:val="24"/>
                <w:szCs w:val="24"/>
                <w:lang w:eastAsia="lv-LV"/>
              </w:rPr>
              <w:t>%</w:t>
            </w:r>
          </w:p>
        </w:tc>
        <w:tc>
          <w:tcPr>
            <w:tcW w:w="1984" w:type="dxa"/>
          </w:tcPr>
          <w:p w14:paraId="7B595AC0" w14:textId="7BF444DA" w:rsidR="00C16943" w:rsidRPr="00ED5002" w:rsidRDefault="00ED5002" w:rsidP="00ED5002">
            <w:pPr>
              <w:jc w:val="center"/>
              <w:rPr>
                <w:sz w:val="24"/>
                <w:szCs w:val="24"/>
                <w:lang w:eastAsia="lv-LV"/>
              </w:rPr>
            </w:pPr>
            <w:r w:rsidRPr="00ED5002">
              <w:rPr>
                <w:sz w:val="24"/>
                <w:szCs w:val="24"/>
                <w:lang w:eastAsia="lv-LV"/>
              </w:rPr>
              <w:t>87,62</w:t>
            </w:r>
          </w:p>
        </w:tc>
        <w:tc>
          <w:tcPr>
            <w:tcW w:w="1418" w:type="dxa"/>
          </w:tcPr>
          <w:p w14:paraId="2DFB6093" w14:textId="0C389BA8" w:rsidR="00C16943" w:rsidRPr="00ED5002" w:rsidRDefault="00F23FF1" w:rsidP="00ED5002">
            <w:pPr>
              <w:jc w:val="center"/>
              <w:rPr>
                <w:sz w:val="24"/>
                <w:szCs w:val="24"/>
                <w:lang w:eastAsia="lv-LV"/>
              </w:rPr>
            </w:pPr>
            <w:r w:rsidRPr="00FF3A6B">
              <w:rPr>
                <w:sz w:val="24"/>
                <w:szCs w:val="24"/>
                <w:lang w:eastAsia="lv-LV"/>
              </w:rPr>
              <w:t xml:space="preserve">– </w:t>
            </w:r>
            <w:r w:rsidR="00ED5002" w:rsidRPr="00ED5002">
              <w:rPr>
                <w:sz w:val="24"/>
                <w:szCs w:val="24"/>
                <w:lang w:eastAsia="lv-LV"/>
              </w:rPr>
              <w:t>12</w:t>
            </w:r>
            <w:r w:rsidR="00BB29EA">
              <w:rPr>
                <w:sz w:val="24"/>
                <w:szCs w:val="24"/>
                <w:lang w:eastAsia="lv-LV"/>
              </w:rPr>
              <w:t> </w:t>
            </w:r>
            <w:r w:rsidR="00ED5002" w:rsidRPr="00ED5002">
              <w:rPr>
                <w:sz w:val="24"/>
                <w:szCs w:val="24"/>
                <w:lang w:eastAsia="lv-LV"/>
              </w:rPr>
              <w:t>%</w:t>
            </w:r>
          </w:p>
        </w:tc>
        <w:tc>
          <w:tcPr>
            <w:tcW w:w="1843" w:type="dxa"/>
          </w:tcPr>
          <w:p w14:paraId="1FB4C5BD" w14:textId="117752F9" w:rsidR="00C16943" w:rsidRPr="00ED5002" w:rsidRDefault="00ED5002" w:rsidP="00ED5002">
            <w:pPr>
              <w:jc w:val="center"/>
              <w:rPr>
                <w:sz w:val="24"/>
                <w:szCs w:val="24"/>
                <w:lang w:eastAsia="lv-LV"/>
              </w:rPr>
            </w:pPr>
            <w:r w:rsidRPr="00ED5002">
              <w:rPr>
                <w:sz w:val="24"/>
                <w:szCs w:val="24"/>
                <w:lang w:eastAsia="lv-LV"/>
              </w:rPr>
              <w:t>1642,61</w:t>
            </w:r>
          </w:p>
        </w:tc>
        <w:tc>
          <w:tcPr>
            <w:tcW w:w="1559" w:type="dxa"/>
          </w:tcPr>
          <w:p w14:paraId="7512B16F" w14:textId="4CA0BFE5" w:rsidR="00C16943" w:rsidRPr="00ED5002" w:rsidRDefault="00F23FF1" w:rsidP="00ED5002">
            <w:pPr>
              <w:jc w:val="center"/>
              <w:rPr>
                <w:sz w:val="24"/>
                <w:szCs w:val="24"/>
                <w:lang w:eastAsia="lv-LV"/>
              </w:rPr>
            </w:pPr>
            <w:r w:rsidRPr="00FF3A6B">
              <w:rPr>
                <w:sz w:val="24"/>
                <w:szCs w:val="24"/>
                <w:lang w:eastAsia="lv-LV"/>
              </w:rPr>
              <w:t xml:space="preserve">– </w:t>
            </w:r>
            <w:r w:rsidR="00ED5002" w:rsidRPr="00ED5002">
              <w:rPr>
                <w:sz w:val="24"/>
                <w:szCs w:val="24"/>
                <w:lang w:eastAsia="lv-LV"/>
              </w:rPr>
              <w:t>33</w:t>
            </w:r>
            <w:r w:rsidR="00BB29EA">
              <w:rPr>
                <w:sz w:val="24"/>
                <w:szCs w:val="24"/>
                <w:lang w:eastAsia="lv-LV"/>
              </w:rPr>
              <w:t> </w:t>
            </w:r>
            <w:r w:rsidR="00ED5002" w:rsidRPr="00ED5002">
              <w:rPr>
                <w:sz w:val="24"/>
                <w:szCs w:val="24"/>
                <w:lang w:eastAsia="lv-LV"/>
              </w:rPr>
              <w:t>%</w:t>
            </w:r>
          </w:p>
        </w:tc>
        <w:tc>
          <w:tcPr>
            <w:tcW w:w="1843" w:type="dxa"/>
          </w:tcPr>
          <w:p w14:paraId="692DDDFE" w14:textId="589F82A7" w:rsidR="00C16943" w:rsidRPr="00ED5002" w:rsidRDefault="00ED5002" w:rsidP="00ED5002">
            <w:pPr>
              <w:jc w:val="center"/>
              <w:rPr>
                <w:sz w:val="24"/>
                <w:szCs w:val="24"/>
                <w:lang w:eastAsia="lv-LV"/>
              </w:rPr>
            </w:pPr>
            <w:r w:rsidRPr="00ED5002">
              <w:rPr>
                <w:sz w:val="24"/>
                <w:szCs w:val="24"/>
                <w:lang w:eastAsia="lv-LV"/>
              </w:rPr>
              <w:t>250,45</w:t>
            </w:r>
          </w:p>
        </w:tc>
        <w:tc>
          <w:tcPr>
            <w:tcW w:w="1417" w:type="dxa"/>
          </w:tcPr>
          <w:p w14:paraId="1FAA3E0E" w14:textId="70D20EAD" w:rsidR="00C16943" w:rsidRPr="00ED5002" w:rsidRDefault="00F23FF1" w:rsidP="00ED5002">
            <w:pPr>
              <w:jc w:val="center"/>
              <w:rPr>
                <w:sz w:val="24"/>
                <w:szCs w:val="24"/>
                <w:lang w:eastAsia="lv-LV"/>
              </w:rPr>
            </w:pPr>
            <w:r w:rsidRPr="00FF3A6B">
              <w:rPr>
                <w:sz w:val="24"/>
                <w:szCs w:val="24"/>
                <w:lang w:eastAsia="lv-LV"/>
              </w:rPr>
              <w:t xml:space="preserve">– </w:t>
            </w:r>
            <w:r w:rsidR="00ED5002" w:rsidRPr="00ED5002">
              <w:rPr>
                <w:sz w:val="24"/>
                <w:szCs w:val="24"/>
                <w:lang w:eastAsia="lv-LV"/>
              </w:rPr>
              <w:t>17</w:t>
            </w:r>
            <w:r w:rsidR="00BB29EA">
              <w:rPr>
                <w:sz w:val="24"/>
                <w:szCs w:val="24"/>
                <w:lang w:eastAsia="lv-LV"/>
              </w:rPr>
              <w:t> </w:t>
            </w:r>
            <w:r w:rsidR="00ED5002" w:rsidRPr="00ED5002">
              <w:rPr>
                <w:sz w:val="24"/>
                <w:szCs w:val="24"/>
                <w:lang w:eastAsia="lv-LV"/>
              </w:rPr>
              <w:t>%</w:t>
            </w:r>
          </w:p>
        </w:tc>
      </w:tr>
      <w:tr w:rsidR="00C16943" w:rsidRPr="00ED5002" w14:paraId="39C64002" w14:textId="77777777" w:rsidTr="00ED5002">
        <w:tc>
          <w:tcPr>
            <w:tcW w:w="988" w:type="dxa"/>
          </w:tcPr>
          <w:p w14:paraId="71FE7BAD" w14:textId="0021DDF3" w:rsidR="00C16943" w:rsidRPr="005F3D69" w:rsidRDefault="00C16943" w:rsidP="00ED5002">
            <w:pPr>
              <w:jc w:val="center"/>
              <w:rPr>
                <w:b/>
                <w:bCs/>
                <w:sz w:val="24"/>
                <w:szCs w:val="24"/>
                <w:lang w:eastAsia="lv-LV"/>
              </w:rPr>
            </w:pPr>
            <w:r w:rsidRPr="005F3D69">
              <w:rPr>
                <w:b/>
                <w:bCs/>
                <w:sz w:val="24"/>
                <w:szCs w:val="24"/>
                <w:lang w:eastAsia="lv-LV"/>
              </w:rPr>
              <w:t>2025</w:t>
            </w:r>
            <w:r w:rsidR="00F23FF1">
              <w:rPr>
                <w:b/>
                <w:bCs/>
                <w:sz w:val="24"/>
                <w:szCs w:val="24"/>
                <w:lang w:eastAsia="lv-LV"/>
              </w:rPr>
              <w:t>.</w:t>
            </w:r>
          </w:p>
        </w:tc>
        <w:tc>
          <w:tcPr>
            <w:tcW w:w="1842" w:type="dxa"/>
          </w:tcPr>
          <w:p w14:paraId="4ADBA0C5" w14:textId="1622D3BA" w:rsidR="00C16943" w:rsidRPr="00ED5002" w:rsidRDefault="00C16943" w:rsidP="00ED5002">
            <w:pPr>
              <w:jc w:val="center"/>
              <w:rPr>
                <w:sz w:val="24"/>
                <w:szCs w:val="24"/>
                <w:lang w:eastAsia="lv-LV"/>
              </w:rPr>
            </w:pPr>
            <w:r w:rsidRPr="00ED5002">
              <w:rPr>
                <w:sz w:val="24"/>
                <w:szCs w:val="24"/>
                <w:lang w:eastAsia="lv-LV"/>
              </w:rPr>
              <w:t>33,29</w:t>
            </w:r>
          </w:p>
        </w:tc>
        <w:tc>
          <w:tcPr>
            <w:tcW w:w="1418" w:type="dxa"/>
          </w:tcPr>
          <w:p w14:paraId="66B38865" w14:textId="400EC70D" w:rsidR="00C16943" w:rsidRPr="00ED5002" w:rsidRDefault="00F23FF1" w:rsidP="00ED5002">
            <w:pPr>
              <w:jc w:val="center"/>
              <w:rPr>
                <w:sz w:val="24"/>
                <w:szCs w:val="24"/>
                <w:lang w:eastAsia="lv-LV"/>
              </w:rPr>
            </w:pPr>
            <w:r w:rsidRPr="00FF3A6B">
              <w:rPr>
                <w:sz w:val="24"/>
                <w:szCs w:val="24"/>
                <w:lang w:eastAsia="lv-LV"/>
              </w:rPr>
              <w:t xml:space="preserve">– </w:t>
            </w:r>
            <w:r w:rsidR="00C16943" w:rsidRPr="00ED5002">
              <w:rPr>
                <w:sz w:val="24"/>
                <w:szCs w:val="24"/>
                <w:lang w:eastAsia="lv-LV"/>
              </w:rPr>
              <w:t>85</w:t>
            </w:r>
            <w:r w:rsidR="00BB29EA">
              <w:rPr>
                <w:sz w:val="24"/>
                <w:szCs w:val="24"/>
                <w:lang w:eastAsia="lv-LV"/>
              </w:rPr>
              <w:t> </w:t>
            </w:r>
            <w:r w:rsidR="00C16943" w:rsidRPr="00ED5002">
              <w:rPr>
                <w:sz w:val="24"/>
                <w:szCs w:val="24"/>
                <w:lang w:eastAsia="lv-LV"/>
              </w:rPr>
              <w:t>%</w:t>
            </w:r>
          </w:p>
        </w:tc>
        <w:tc>
          <w:tcPr>
            <w:tcW w:w="1984" w:type="dxa"/>
          </w:tcPr>
          <w:p w14:paraId="10847AF0" w14:textId="0CD42B69" w:rsidR="00C16943" w:rsidRPr="00ED5002" w:rsidRDefault="00ED5002" w:rsidP="00ED5002">
            <w:pPr>
              <w:jc w:val="center"/>
              <w:rPr>
                <w:sz w:val="24"/>
                <w:szCs w:val="24"/>
                <w:lang w:eastAsia="lv-LV"/>
              </w:rPr>
            </w:pPr>
            <w:r w:rsidRPr="00ED5002">
              <w:rPr>
                <w:sz w:val="24"/>
                <w:szCs w:val="24"/>
                <w:lang w:eastAsia="lv-LV"/>
              </w:rPr>
              <w:t>39,47</w:t>
            </w:r>
          </w:p>
        </w:tc>
        <w:tc>
          <w:tcPr>
            <w:tcW w:w="1418" w:type="dxa"/>
          </w:tcPr>
          <w:p w14:paraId="456D0069" w14:textId="1E2329FD" w:rsidR="00C16943" w:rsidRPr="00ED5002" w:rsidRDefault="00F23FF1" w:rsidP="00ED5002">
            <w:pPr>
              <w:jc w:val="center"/>
              <w:rPr>
                <w:sz w:val="24"/>
                <w:szCs w:val="24"/>
                <w:lang w:eastAsia="lv-LV"/>
              </w:rPr>
            </w:pPr>
            <w:r w:rsidRPr="00FF3A6B">
              <w:rPr>
                <w:sz w:val="24"/>
                <w:szCs w:val="24"/>
                <w:lang w:eastAsia="lv-LV"/>
              </w:rPr>
              <w:t xml:space="preserve">– </w:t>
            </w:r>
            <w:r w:rsidR="00ED5002" w:rsidRPr="00ED5002">
              <w:rPr>
                <w:sz w:val="24"/>
                <w:szCs w:val="24"/>
                <w:lang w:eastAsia="lv-LV"/>
              </w:rPr>
              <w:t>55</w:t>
            </w:r>
            <w:r w:rsidR="00BB29EA">
              <w:rPr>
                <w:sz w:val="24"/>
                <w:szCs w:val="24"/>
                <w:lang w:eastAsia="lv-LV"/>
              </w:rPr>
              <w:t> </w:t>
            </w:r>
            <w:r w:rsidR="00ED5002" w:rsidRPr="00ED5002">
              <w:rPr>
                <w:sz w:val="24"/>
                <w:szCs w:val="24"/>
                <w:lang w:eastAsia="lv-LV"/>
              </w:rPr>
              <w:t>%</w:t>
            </w:r>
          </w:p>
        </w:tc>
        <w:tc>
          <w:tcPr>
            <w:tcW w:w="1843" w:type="dxa"/>
          </w:tcPr>
          <w:p w14:paraId="01B590F8" w14:textId="00423A41" w:rsidR="00C16943" w:rsidRPr="00ED5002" w:rsidRDefault="00ED5002" w:rsidP="00ED5002">
            <w:pPr>
              <w:jc w:val="center"/>
              <w:rPr>
                <w:sz w:val="24"/>
                <w:szCs w:val="24"/>
                <w:lang w:eastAsia="lv-LV"/>
              </w:rPr>
            </w:pPr>
            <w:r w:rsidRPr="00ED5002">
              <w:rPr>
                <w:sz w:val="24"/>
                <w:szCs w:val="24"/>
                <w:lang w:eastAsia="lv-LV"/>
              </w:rPr>
              <w:t>984,07</w:t>
            </w:r>
          </w:p>
        </w:tc>
        <w:tc>
          <w:tcPr>
            <w:tcW w:w="1559" w:type="dxa"/>
          </w:tcPr>
          <w:p w14:paraId="2D871EE3" w14:textId="51DA50F3" w:rsidR="00C16943" w:rsidRPr="00ED5002" w:rsidRDefault="00F23FF1" w:rsidP="00ED5002">
            <w:pPr>
              <w:jc w:val="center"/>
              <w:rPr>
                <w:sz w:val="24"/>
                <w:szCs w:val="24"/>
                <w:lang w:eastAsia="lv-LV"/>
              </w:rPr>
            </w:pPr>
            <w:r w:rsidRPr="00FF3A6B">
              <w:rPr>
                <w:sz w:val="24"/>
                <w:szCs w:val="24"/>
                <w:lang w:eastAsia="lv-LV"/>
              </w:rPr>
              <w:t xml:space="preserve">– </w:t>
            </w:r>
            <w:r w:rsidR="00ED5002" w:rsidRPr="00ED5002">
              <w:rPr>
                <w:sz w:val="24"/>
                <w:szCs w:val="24"/>
                <w:lang w:eastAsia="lv-LV"/>
              </w:rPr>
              <w:t>40</w:t>
            </w:r>
            <w:r w:rsidR="00BB29EA">
              <w:rPr>
                <w:sz w:val="24"/>
                <w:szCs w:val="24"/>
                <w:lang w:eastAsia="lv-LV"/>
              </w:rPr>
              <w:t> </w:t>
            </w:r>
            <w:r w:rsidR="00ED5002" w:rsidRPr="00ED5002">
              <w:rPr>
                <w:sz w:val="24"/>
                <w:szCs w:val="24"/>
                <w:lang w:eastAsia="lv-LV"/>
              </w:rPr>
              <w:t>%</w:t>
            </w:r>
          </w:p>
        </w:tc>
        <w:tc>
          <w:tcPr>
            <w:tcW w:w="1843" w:type="dxa"/>
          </w:tcPr>
          <w:p w14:paraId="33B8A510" w14:textId="032E9F71" w:rsidR="00C16943" w:rsidRPr="00ED5002" w:rsidRDefault="00ED5002" w:rsidP="00ED5002">
            <w:pPr>
              <w:jc w:val="center"/>
              <w:rPr>
                <w:sz w:val="24"/>
                <w:szCs w:val="24"/>
                <w:lang w:eastAsia="lv-LV"/>
              </w:rPr>
            </w:pPr>
            <w:r w:rsidRPr="00ED5002">
              <w:rPr>
                <w:sz w:val="24"/>
                <w:szCs w:val="24"/>
                <w:lang w:eastAsia="lv-LV"/>
              </w:rPr>
              <w:t>124,26</w:t>
            </w:r>
          </w:p>
        </w:tc>
        <w:tc>
          <w:tcPr>
            <w:tcW w:w="1417" w:type="dxa"/>
          </w:tcPr>
          <w:p w14:paraId="4DA122F0" w14:textId="57D81BBF" w:rsidR="00C16943" w:rsidRPr="00ED5002" w:rsidRDefault="00F23FF1" w:rsidP="00ED5002">
            <w:pPr>
              <w:jc w:val="center"/>
              <w:rPr>
                <w:sz w:val="24"/>
                <w:szCs w:val="24"/>
                <w:lang w:eastAsia="lv-LV"/>
              </w:rPr>
            </w:pPr>
            <w:r w:rsidRPr="00FF3A6B">
              <w:rPr>
                <w:sz w:val="24"/>
                <w:szCs w:val="24"/>
                <w:lang w:eastAsia="lv-LV"/>
              </w:rPr>
              <w:t xml:space="preserve">– </w:t>
            </w:r>
            <w:r w:rsidR="00ED5002" w:rsidRPr="00ED5002">
              <w:rPr>
                <w:sz w:val="24"/>
                <w:szCs w:val="24"/>
                <w:lang w:eastAsia="lv-LV"/>
              </w:rPr>
              <w:t>50</w:t>
            </w:r>
            <w:r w:rsidR="00BB29EA">
              <w:rPr>
                <w:sz w:val="24"/>
                <w:szCs w:val="24"/>
                <w:lang w:eastAsia="lv-LV"/>
              </w:rPr>
              <w:t> </w:t>
            </w:r>
            <w:r w:rsidR="00ED5002" w:rsidRPr="00ED5002">
              <w:rPr>
                <w:sz w:val="24"/>
                <w:szCs w:val="24"/>
                <w:lang w:eastAsia="lv-LV"/>
              </w:rPr>
              <w:t>%</w:t>
            </w:r>
          </w:p>
        </w:tc>
      </w:tr>
    </w:tbl>
    <w:p w14:paraId="3F7091A7" w14:textId="72C6CCEF" w:rsidR="0021101A" w:rsidRPr="0021101A" w:rsidRDefault="0021101A" w:rsidP="0021101A">
      <w:pPr>
        <w:rPr>
          <w:szCs w:val="28"/>
          <w:lang w:eastAsia="lv-LV"/>
        </w:rPr>
      </w:pPr>
      <w:r w:rsidRPr="0021101A">
        <w:rPr>
          <w:sz w:val="22"/>
          <w:szCs w:val="22"/>
          <w:lang w:eastAsia="lv-LV"/>
        </w:rPr>
        <w:t xml:space="preserve">Avots: ZM pēc </w:t>
      </w:r>
      <w:r w:rsidR="00F23FF1">
        <w:rPr>
          <w:sz w:val="22"/>
          <w:szCs w:val="22"/>
          <w:lang w:eastAsia="lv-LV"/>
        </w:rPr>
        <w:t>“</w:t>
      </w:r>
      <w:r w:rsidRPr="0021101A">
        <w:rPr>
          <w:sz w:val="22"/>
          <w:szCs w:val="22"/>
          <w:lang w:eastAsia="lv-LV"/>
        </w:rPr>
        <w:t>Eurostat</w:t>
      </w:r>
      <w:r w:rsidR="00F23FF1">
        <w:rPr>
          <w:sz w:val="22"/>
          <w:szCs w:val="22"/>
          <w:lang w:eastAsia="lv-LV"/>
        </w:rPr>
        <w:t>”</w:t>
      </w:r>
      <w:r w:rsidRPr="0021101A">
        <w:rPr>
          <w:sz w:val="22"/>
          <w:szCs w:val="22"/>
          <w:lang w:eastAsia="lv-LV"/>
        </w:rPr>
        <w:t xml:space="preserve"> datiem</w:t>
      </w:r>
    </w:p>
    <w:p w14:paraId="3557A60F" w14:textId="4B4B4425" w:rsidR="000173E9" w:rsidRDefault="00ED5002" w:rsidP="000173E9">
      <w:pPr>
        <w:tabs>
          <w:tab w:val="left" w:pos="709"/>
        </w:tabs>
        <w:spacing w:before="120"/>
        <w:ind w:firstLine="703"/>
        <w:jc w:val="both"/>
      </w:pPr>
      <w:r w:rsidRPr="00EC1ADE">
        <w:t>202</w:t>
      </w:r>
      <w:r w:rsidR="0063799D" w:rsidRPr="00EC1ADE">
        <w:t>5</w:t>
      </w:r>
      <w:r w:rsidRPr="00EC1ADE">
        <w:t>.</w:t>
      </w:r>
      <w:r w:rsidR="00BB29EA">
        <w:t> </w:t>
      </w:r>
      <w:r w:rsidRPr="00EC1ADE">
        <w:t xml:space="preserve">gadā laikposmā no janvāra līdz novembrim </w:t>
      </w:r>
      <w:r w:rsidRPr="00CD3B87">
        <w:rPr>
          <w:b/>
          <w:bCs/>
        </w:rPr>
        <w:t>imports Latvijā no Krievijas</w:t>
      </w:r>
      <w:r w:rsidRPr="00EC1ADE">
        <w:t xml:space="preserve"> bija </w:t>
      </w:r>
      <w:r w:rsidR="0063799D" w:rsidRPr="00EC1ADE">
        <w:t>33</w:t>
      </w:r>
      <w:r w:rsidR="00BB29EA">
        <w:t> </w:t>
      </w:r>
      <w:r w:rsidRPr="00EC1ADE">
        <w:t>milj.</w:t>
      </w:r>
      <w:r w:rsidRPr="00F23FF1">
        <w:t xml:space="preserve"> </w:t>
      </w:r>
      <w:r w:rsidRPr="00FF3A6B">
        <w:t>e</w:t>
      </w:r>
      <w:r w:rsidR="00F23FF1" w:rsidRPr="00FF3A6B">
        <w:t>i</w:t>
      </w:r>
      <w:r w:rsidRPr="00FF3A6B">
        <w:t>ro</w:t>
      </w:r>
      <w:r w:rsidRPr="00EC1ADE">
        <w:t xml:space="preserve"> vērtībā, un </w:t>
      </w:r>
      <w:r w:rsidR="00EF0ACB" w:rsidRPr="00EC1ADE">
        <w:t>80</w:t>
      </w:r>
      <w:r w:rsidRPr="00EC1ADE">
        <w:t> % no šīs vērtības veidoja piecas produktu grupas</w:t>
      </w:r>
      <w:r w:rsidR="009C7954">
        <w:t xml:space="preserve"> </w:t>
      </w:r>
      <w:r w:rsidR="009C7954" w:rsidRPr="00CB22F0">
        <w:rPr>
          <w:szCs w:val="28"/>
        </w:rPr>
        <w:t xml:space="preserve">(sk. </w:t>
      </w:r>
      <w:r w:rsidR="009C7954">
        <w:rPr>
          <w:szCs w:val="28"/>
        </w:rPr>
        <w:t>1</w:t>
      </w:r>
      <w:r w:rsidR="009C7954" w:rsidRPr="00CB22F0">
        <w:rPr>
          <w:szCs w:val="28"/>
        </w:rPr>
        <w:t>. attēl</w:t>
      </w:r>
      <w:r w:rsidR="00F23FF1">
        <w:rPr>
          <w:szCs w:val="28"/>
        </w:rPr>
        <w:t>u</w:t>
      </w:r>
      <w:r w:rsidR="009C7954" w:rsidRPr="00CB22F0">
        <w:rPr>
          <w:szCs w:val="28"/>
        </w:rPr>
        <w:t>)</w:t>
      </w:r>
      <w:r w:rsidRPr="00EC1ADE">
        <w:t>:</w:t>
      </w:r>
    </w:p>
    <w:p w14:paraId="2D9FD241" w14:textId="349DBEEE" w:rsidR="000173E9" w:rsidRDefault="000173E9" w:rsidP="000173E9">
      <w:pPr>
        <w:tabs>
          <w:tab w:val="left" w:pos="709"/>
        </w:tabs>
        <w:ind w:firstLine="703"/>
        <w:jc w:val="both"/>
      </w:pPr>
      <w:r>
        <w:t>1) </w:t>
      </w:r>
      <w:r w:rsidR="00EF0ACB" w:rsidRPr="00EC1ADE">
        <w:t>34</w:t>
      </w:r>
      <w:r w:rsidR="00ED5002" w:rsidRPr="00EC1ADE">
        <w:t> %</w:t>
      </w:r>
      <w:r w:rsidR="00CD3B87">
        <w:t xml:space="preserve"> jeb 11,45</w:t>
      </w:r>
      <w:r w:rsidR="00BB29EA">
        <w:t> </w:t>
      </w:r>
      <w:r w:rsidR="00CD3B87">
        <w:t>milj. e</w:t>
      </w:r>
      <w:r w:rsidR="00F23FF1">
        <w:t>i</w:t>
      </w:r>
      <w:r w:rsidR="00CD3B87">
        <w:t>ro</w:t>
      </w:r>
      <w:r w:rsidR="00ED5002" w:rsidRPr="00EC1ADE">
        <w:t xml:space="preserve"> – pārtikas rūpniecības atliekas, izejvielas lopbarībai un gatavā barība</w:t>
      </w:r>
      <w:r w:rsidR="00EF0ACB" w:rsidRPr="00EC1ADE">
        <w:t xml:space="preserve"> (KN</w:t>
      </w:r>
      <w:r w:rsidR="00BB29EA">
        <w:t> </w:t>
      </w:r>
      <w:r w:rsidR="00EF0ACB" w:rsidRPr="00EC1ADE">
        <w:t>23</w:t>
      </w:r>
      <w:r w:rsidR="00FF3A6B">
        <w:rPr>
          <w:rStyle w:val="FootnoteReference"/>
        </w:rPr>
        <w:footnoteReference w:id="3"/>
      </w:r>
      <w:r w:rsidR="00EF0ACB" w:rsidRPr="00EC1ADE">
        <w:t>)</w:t>
      </w:r>
      <w:r>
        <w:t>;</w:t>
      </w:r>
    </w:p>
    <w:p w14:paraId="37FD358A" w14:textId="7264C53D" w:rsidR="000173E9" w:rsidRDefault="000173E9" w:rsidP="000173E9">
      <w:pPr>
        <w:tabs>
          <w:tab w:val="left" w:pos="709"/>
        </w:tabs>
        <w:ind w:firstLine="703"/>
        <w:jc w:val="both"/>
      </w:pPr>
      <w:r>
        <w:t>2) </w:t>
      </w:r>
      <w:r w:rsidR="00ED5002" w:rsidRPr="00EC1ADE">
        <w:t>16 %</w:t>
      </w:r>
      <w:r w:rsidR="00CD3B87">
        <w:t xml:space="preserve"> jeb 5,34</w:t>
      </w:r>
      <w:r w:rsidR="00BB29EA">
        <w:t> </w:t>
      </w:r>
      <w:r w:rsidR="00CD3B87">
        <w:t>milj. e</w:t>
      </w:r>
      <w:r w:rsidR="00F23FF1">
        <w:t>i</w:t>
      </w:r>
      <w:r w:rsidR="00CD3B87">
        <w:t>ro</w:t>
      </w:r>
      <w:r w:rsidR="00ED5002" w:rsidRPr="00EC1ADE">
        <w:t xml:space="preserve"> </w:t>
      </w:r>
      <w:bookmarkStart w:id="3" w:name="OLE_LINK23"/>
      <w:r w:rsidR="00ED5002" w:rsidRPr="00EC1ADE">
        <w:t>–</w:t>
      </w:r>
      <w:bookmarkEnd w:id="3"/>
      <w:r w:rsidR="00ED5002" w:rsidRPr="00EC1ADE">
        <w:t xml:space="preserve"> </w:t>
      </w:r>
      <w:r w:rsidR="00EF0ACB" w:rsidRPr="00EC1ADE">
        <w:t>dažādi pārtikas produkti</w:t>
      </w:r>
      <w:r w:rsidR="00F92675">
        <w:t>, t</w:t>
      </w:r>
      <w:r w:rsidR="00F23FF1">
        <w:t>ostarp</w:t>
      </w:r>
      <w:r w:rsidR="00F92675">
        <w:t xml:space="preserve"> lopbarībai neaktīvie raugi </w:t>
      </w:r>
      <w:r w:rsidR="00EF0ACB" w:rsidRPr="00EC1ADE">
        <w:t>(KN</w:t>
      </w:r>
      <w:r w:rsidR="00BB29EA">
        <w:t> </w:t>
      </w:r>
      <w:r w:rsidR="00EF0ACB" w:rsidRPr="00EC1ADE">
        <w:t>21</w:t>
      </w:r>
      <w:r w:rsidR="00ED5002" w:rsidRPr="00EC1ADE">
        <w:t>)</w:t>
      </w:r>
      <w:r>
        <w:t>;</w:t>
      </w:r>
    </w:p>
    <w:p w14:paraId="47400C43" w14:textId="2DF6ABCD" w:rsidR="000173E9" w:rsidRDefault="000173E9" w:rsidP="000173E9">
      <w:pPr>
        <w:tabs>
          <w:tab w:val="left" w:pos="709"/>
        </w:tabs>
        <w:ind w:firstLine="703"/>
        <w:jc w:val="both"/>
      </w:pPr>
      <w:r>
        <w:lastRenderedPageBreak/>
        <w:t>3) </w:t>
      </w:r>
      <w:r w:rsidR="00ED5002" w:rsidRPr="00EC1ADE">
        <w:t>1</w:t>
      </w:r>
      <w:r w:rsidR="00EF0ACB" w:rsidRPr="00EC1ADE">
        <w:t>3</w:t>
      </w:r>
      <w:r w:rsidR="00ED5002" w:rsidRPr="00EC1ADE">
        <w:t xml:space="preserve"> % </w:t>
      </w:r>
      <w:r w:rsidR="00CD3B87">
        <w:t>jeb 4,22</w:t>
      </w:r>
      <w:r w:rsidR="00BB29EA">
        <w:t> </w:t>
      </w:r>
      <w:r w:rsidR="00CD3B87">
        <w:t>milj. e</w:t>
      </w:r>
      <w:r w:rsidR="00F23FF1">
        <w:t>i</w:t>
      </w:r>
      <w:r w:rsidR="00CD3B87">
        <w:t xml:space="preserve">ro </w:t>
      </w:r>
      <w:r w:rsidR="00ED5002" w:rsidRPr="00EC1ADE">
        <w:t>–</w:t>
      </w:r>
      <w:r w:rsidR="00F92675">
        <w:t xml:space="preserve"> </w:t>
      </w:r>
      <w:r w:rsidR="00ED5002" w:rsidRPr="00EC1ADE">
        <w:t>eļļas</w:t>
      </w:r>
      <w:r w:rsidR="00F92675">
        <w:t xml:space="preserve">, </w:t>
      </w:r>
      <w:r w:rsidR="00F92675" w:rsidRPr="006704DA">
        <w:t>galvenokārt rapšu eļļa</w:t>
      </w:r>
      <w:r w:rsidR="00F92675" w:rsidRPr="00EC1ADE">
        <w:t xml:space="preserve"> </w:t>
      </w:r>
      <w:r w:rsidR="00ED5002" w:rsidRPr="00EC1ADE">
        <w:t>(KN</w:t>
      </w:r>
      <w:r w:rsidR="00BB29EA">
        <w:t> </w:t>
      </w:r>
      <w:r w:rsidR="00ED5002" w:rsidRPr="00EC1ADE">
        <w:t>15)</w:t>
      </w:r>
      <w:r>
        <w:t>;</w:t>
      </w:r>
    </w:p>
    <w:p w14:paraId="263F21EE" w14:textId="7121BD1A" w:rsidR="000173E9" w:rsidRDefault="000173E9" w:rsidP="000173E9">
      <w:pPr>
        <w:tabs>
          <w:tab w:val="left" w:pos="709"/>
        </w:tabs>
        <w:ind w:firstLine="703"/>
        <w:jc w:val="both"/>
      </w:pPr>
      <w:r>
        <w:t>4) 1</w:t>
      </w:r>
      <w:r w:rsidR="00EF0ACB" w:rsidRPr="00EC1ADE">
        <w:t>0</w:t>
      </w:r>
      <w:r w:rsidR="00ED5002" w:rsidRPr="00EC1ADE">
        <w:t xml:space="preserve"> % </w:t>
      </w:r>
      <w:r w:rsidR="00CD3B87">
        <w:t>jeb 3,27</w:t>
      </w:r>
      <w:r w:rsidR="00BB29EA">
        <w:t> </w:t>
      </w:r>
      <w:r w:rsidR="00CD3B87">
        <w:t>milj. e</w:t>
      </w:r>
      <w:r w:rsidR="00F23FF1">
        <w:t>i</w:t>
      </w:r>
      <w:r w:rsidR="00CD3B87">
        <w:t xml:space="preserve">ro </w:t>
      </w:r>
      <w:r w:rsidR="00ED5002" w:rsidRPr="00EC1ADE">
        <w:t>– eļļas</w:t>
      </w:r>
      <w:r w:rsidR="00F92675">
        <w:t xml:space="preserve"> augu sēklas, </w:t>
      </w:r>
      <w:r w:rsidR="00F92675" w:rsidRPr="00F92675">
        <w:t>galvenokārt</w:t>
      </w:r>
      <w:r w:rsidR="00F92675">
        <w:t xml:space="preserve"> </w:t>
      </w:r>
      <w:r w:rsidR="00F92675" w:rsidRPr="00F92675">
        <w:t>linsēklas un sinepju sēklas</w:t>
      </w:r>
      <w:r w:rsidR="00F92675" w:rsidRPr="00EC1ADE">
        <w:t xml:space="preserve"> </w:t>
      </w:r>
      <w:r w:rsidR="00EF0ACB" w:rsidRPr="00EC1ADE">
        <w:t>(KN</w:t>
      </w:r>
      <w:r w:rsidR="00BB29EA">
        <w:t> </w:t>
      </w:r>
      <w:r w:rsidR="00EF0ACB" w:rsidRPr="00EC1ADE">
        <w:t>12</w:t>
      </w:r>
      <w:r w:rsidR="00ED5002" w:rsidRPr="00EC1ADE">
        <w:t>)</w:t>
      </w:r>
      <w:r w:rsidR="00F92675">
        <w:t>;</w:t>
      </w:r>
    </w:p>
    <w:p w14:paraId="60862386" w14:textId="30E2ECEA" w:rsidR="000173E9" w:rsidRDefault="000173E9" w:rsidP="000173E9">
      <w:pPr>
        <w:tabs>
          <w:tab w:val="left" w:pos="709"/>
        </w:tabs>
        <w:ind w:firstLine="703"/>
        <w:jc w:val="both"/>
      </w:pPr>
      <w:r>
        <w:t>5) </w:t>
      </w:r>
      <w:r w:rsidR="00EF0ACB" w:rsidRPr="00EC1ADE">
        <w:t xml:space="preserve">7 % </w:t>
      </w:r>
      <w:r w:rsidR="00CD3B87">
        <w:t>jeb 2,29</w:t>
      </w:r>
      <w:r w:rsidR="00BB29EA">
        <w:t> </w:t>
      </w:r>
      <w:r w:rsidR="00CD3B87">
        <w:t>milj. e</w:t>
      </w:r>
      <w:r w:rsidR="00F23FF1">
        <w:t>i</w:t>
      </w:r>
      <w:r w:rsidR="00CD3B87">
        <w:t xml:space="preserve">ro </w:t>
      </w:r>
      <w:r w:rsidR="00F92675">
        <w:t>–</w:t>
      </w:r>
      <w:r w:rsidR="00EF0ACB" w:rsidRPr="00EC1ADE">
        <w:t xml:space="preserve"> </w:t>
      </w:r>
      <w:r w:rsidR="00F92675" w:rsidRPr="00F92675">
        <w:t>augu produkti, kas citur nav minēti, galvenokāt saulespuķu apkures granulas</w:t>
      </w:r>
      <w:r w:rsidR="00F92675">
        <w:t xml:space="preserve"> (</w:t>
      </w:r>
      <w:r w:rsidR="00EF0ACB" w:rsidRPr="00F92675">
        <w:t>KN</w:t>
      </w:r>
      <w:r w:rsidR="00BB29EA">
        <w:t> </w:t>
      </w:r>
      <w:r w:rsidR="00EF0ACB" w:rsidRPr="00F92675">
        <w:t>14</w:t>
      </w:r>
      <w:r w:rsidR="00F92675">
        <w:t>)</w:t>
      </w:r>
      <w:r w:rsidR="00ED5002" w:rsidRPr="00EC1ADE">
        <w:t xml:space="preserve">. </w:t>
      </w:r>
    </w:p>
    <w:p w14:paraId="063B5407" w14:textId="21C69D2E" w:rsidR="0021101A" w:rsidRPr="000539BA" w:rsidRDefault="00ED5002" w:rsidP="000539BA">
      <w:pPr>
        <w:tabs>
          <w:tab w:val="left" w:pos="709"/>
        </w:tabs>
        <w:spacing w:before="120"/>
        <w:ind w:firstLine="703"/>
        <w:jc w:val="both"/>
      </w:pPr>
      <w:r w:rsidRPr="00CD3B87">
        <w:rPr>
          <w:b/>
          <w:bCs/>
        </w:rPr>
        <w:t>Latvijas importā no Baltkrievijas</w:t>
      </w:r>
      <w:r w:rsidRPr="00EC1ADE">
        <w:t xml:space="preserve"> (kopējā importa vērība bija </w:t>
      </w:r>
      <w:r w:rsidR="0063799D" w:rsidRPr="00EC1ADE">
        <w:t>39</w:t>
      </w:r>
      <w:r w:rsidR="00BB29EA">
        <w:t> </w:t>
      </w:r>
      <w:r w:rsidRPr="00EC1ADE">
        <w:t xml:space="preserve">milj. </w:t>
      </w:r>
      <w:r w:rsidRPr="00EC1ADE">
        <w:rPr>
          <w:i/>
        </w:rPr>
        <w:t>euro</w:t>
      </w:r>
      <w:r w:rsidRPr="00EC1ADE">
        <w:t>)</w:t>
      </w:r>
      <w:r w:rsidRPr="00C077A6">
        <w:t xml:space="preserve"> </w:t>
      </w:r>
      <w:r w:rsidRPr="00CD3B87">
        <w:t>dominēja eļļas (KN</w:t>
      </w:r>
      <w:r w:rsidR="00BB29EA">
        <w:t> </w:t>
      </w:r>
      <w:r w:rsidRPr="00CD3B87">
        <w:t xml:space="preserve">15) – </w:t>
      </w:r>
      <w:r w:rsidR="00CD3B87" w:rsidRPr="00CD3B87">
        <w:t>31,12</w:t>
      </w:r>
      <w:r w:rsidR="00BB29EA">
        <w:t> </w:t>
      </w:r>
      <w:r w:rsidR="00CD3B87" w:rsidRPr="00CD3B87">
        <w:t>milj. e</w:t>
      </w:r>
      <w:r w:rsidR="00F23FF1">
        <w:t>i</w:t>
      </w:r>
      <w:r w:rsidR="00CD3B87" w:rsidRPr="00CD3B87">
        <w:t xml:space="preserve">ro jeb </w:t>
      </w:r>
      <w:r w:rsidR="00140E92">
        <w:t>79</w:t>
      </w:r>
      <w:r w:rsidRPr="00CD3B87">
        <w:t> % no kopējās importa vērtības.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7047"/>
        <w:gridCol w:w="7239"/>
      </w:tblGrid>
      <w:tr w:rsidR="0028015F" w14:paraId="152DEFFA" w14:textId="77777777" w:rsidTr="0028015F">
        <w:tc>
          <w:tcPr>
            <w:tcW w:w="7138" w:type="dxa"/>
          </w:tcPr>
          <w:bookmarkEnd w:id="2"/>
          <w:p w14:paraId="096BCDD7" w14:textId="20EDD883" w:rsidR="000173E9" w:rsidRDefault="000173E9" w:rsidP="00AB05C4">
            <w:pPr>
              <w:spacing w:before="120"/>
              <w:rPr>
                <w:szCs w:val="28"/>
                <w:lang w:eastAsia="lv-LV"/>
              </w:rPr>
            </w:pPr>
            <w:r>
              <w:rPr>
                <w:noProof/>
                <w:lang w:eastAsia="lv-LV"/>
              </w:rPr>
              <w:drawing>
                <wp:inline distT="0" distB="0" distL="0" distR="0" wp14:anchorId="5F97CFD6" wp14:editId="42922E84">
                  <wp:extent cx="4324350" cy="383480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334179" cy="3843517"/>
                          </a:xfrm>
                          <a:prstGeom prst="rect">
                            <a:avLst/>
                          </a:prstGeom>
                        </pic:spPr>
                      </pic:pic>
                    </a:graphicData>
                  </a:graphic>
                </wp:inline>
              </w:drawing>
            </w:r>
          </w:p>
        </w:tc>
        <w:tc>
          <w:tcPr>
            <w:tcW w:w="7138" w:type="dxa"/>
          </w:tcPr>
          <w:p w14:paraId="07C46A48" w14:textId="7753AC61" w:rsidR="000173E9" w:rsidRDefault="0028015F" w:rsidP="00AB05C4">
            <w:pPr>
              <w:spacing w:before="120"/>
              <w:rPr>
                <w:szCs w:val="28"/>
                <w:lang w:eastAsia="lv-LV"/>
              </w:rPr>
            </w:pPr>
            <w:r>
              <w:rPr>
                <w:noProof/>
                <w:lang w:eastAsia="lv-LV"/>
              </w:rPr>
              <w:drawing>
                <wp:inline distT="0" distB="0" distL="0" distR="0" wp14:anchorId="6008F0C2" wp14:editId="243297FF">
                  <wp:extent cx="4459622" cy="3790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465699" cy="3796116"/>
                          </a:xfrm>
                          <a:prstGeom prst="rect">
                            <a:avLst/>
                          </a:prstGeom>
                        </pic:spPr>
                      </pic:pic>
                    </a:graphicData>
                  </a:graphic>
                </wp:inline>
              </w:drawing>
            </w:r>
          </w:p>
        </w:tc>
      </w:tr>
    </w:tbl>
    <w:p w14:paraId="75C62A6F" w14:textId="32E8149E" w:rsidR="000173E9" w:rsidRDefault="000173E9" w:rsidP="000173E9">
      <w:pPr>
        <w:spacing w:before="120"/>
        <w:rPr>
          <w:b/>
          <w:bCs/>
          <w:szCs w:val="28"/>
          <w:lang w:eastAsia="lv-LV"/>
        </w:rPr>
      </w:pPr>
      <w:bookmarkStart w:id="4" w:name="OLE_LINK36"/>
      <w:r>
        <w:rPr>
          <w:i/>
          <w:iCs/>
          <w:sz w:val="24"/>
          <w:szCs w:val="24"/>
          <w:lang w:eastAsia="lv-LV"/>
        </w:rPr>
        <w:t>1. attēls</w:t>
      </w:r>
      <w:r>
        <w:rPr>
          <w:i/>
          <w:iCs/>
          <w:sz w:val="24"/>
          <w:szCs w:val="24"/>
        </w:rPr>
        <w:t xml:space="preserve">. </w:t>
      </w:r>
      <w:r w:rsidRPr="000173E9">
        <w:rPr>
          <w:i/>
          <w:iCs/>
          <w:sz w:val="24"/>
          <w:szCs w:val="24"/>
        </w:rPr>
        <w:t>Imports Latvijā no Krievijas un Baltkrievijas 2023.</w:t>
      </w:r>
      <w:r>
        <w:rPr>
          <w:i/>
          <w:iCs/>
          <w:sz w:val="24"/>
          <w:szCs w:val="24"/>
        </w:rPr>
        <w:t xml:space="preserve">, 2024. un </w:t>
      </w:r>
      <w:r w:rsidRPr="000173E9">
        <w:rPr>
          <w:i/>
          <w:iCs/>
          <w:sz w:val="24"/>
          <w:szCs w:val="24"/>
        </w:rPr>
        <w:t>2025.</w:t>
      </w:r>
      <w:r w:rsidR="00BB29EA">
        <w:rPr>
          <w:i/>
          <w:iCs/>
          <w:sz w:val="24"/>
          <w:szCs w:val="24"/>
        </w:rPr>
        <w:t> </w:t>
      </w:r>
      <w:r w:rsidRPr="000173E9">
        <w:rPr>
          <w:i/>
          <w:iCs/>
          <w:sz w:val="24"/>
          <w:szCs w:val="24"/>
        </w:rPr>
        <w:t>gada</w:t>
      </w:r>
      <w:r>
        <w:rPr>
          <w:i/>
          <w:iCs/>
          <w:sz w:val="24"/>
          <w:szCs w:val="24"/>
        </w:rPr>
        <w:t xml:space="preserve"> 11</w:t>
      </w:r>
      <w:r w:rsidR="00BB29EA">
        <w:rPr>
          <w:i/>
          <w:iCs/>
          <w:sz w:val="24"/>
          <w:szCs w:val="24"/>
        </w:rPr>
        <w:t> </w:t>
      </w:r>
      <w:r>
        <w:rPr>
          <w:i/>
          <w:iCs/>
          <w:sz w:val="24"/>
          <w:szCs w:val="24"/>
        </w:rPr>
        <w:t>mēnešos, milj. e</w:t>
      </w:r>
      <w:r w:rsidR="00F23FF1">
        <w:rPr>
          <w:i/>
          <w:iCs/>
          <w:sz w:val="24"/>
          <w:szCs w:val="24"/>
        </w:rPr>
        <w:t>i</w:t>
      </w:r>
      <w:r>
        <w:rPr>
          <w:i/>
          <w:iCs/>
          <w:sz w:val="24"/>
          <w:szCs w:val="24"/>
        </w:rPr>
        <w:t>ro</w:t>
      </w:r>
    </w:p>
    <w:p w14:paraId="72C35EF1" w14:textId="065138C5" w:rsidR="00827866" w:rsidRPr="00827866" w:rsidRDefault="00827866" w:rsidP="00827866">
      <w:pPr>
        <w:tabs>
          <w:tab w:val="left" w:pos="709"/>
        </w:tabs>
        <w:jc w:val="both"/>
        <w:rPr>
          <w:i/>
          <w:iCs/>
          <w:sz w:val="24"/>
          <w:szCs w:val="24"/>
          <w:lang w:eastAsia="lv-LV"/>
        </w:rPr>
      </w:pPr>
      <w:r w:rsidRPr="00827866">
        <w:rPr>
          <w:i/>
          <w:iCs/>
          <w:sz w:val="24"/>
          <w:szCs w:val="24"/>
          <w:lang w:eastAsia="lv-LV"/>
        </w:rPr>
        <w:t>Avots: ZM pēc</w:t>
      </w:r>
      <w:r w:rsidRPr="00827866">
        <w:rPr>
          <w:i/>
          <w:iCs/>
          <w:sz w:val="24"/>
          <w:szCs w:val="24"/>
        </w:rPr>
        <w:t xml:space="preserve"> </w:t>
      </w:r>
      <w:r w:rsidR="007A4783">
        <w:rPr>
          <w:i/>
          <w:iCs/>
          <w:sz w:val="24"/>
          <w:szCs w:val="24"/>
        </w:rPr>
        <w:t>“</w:t>
      </w:r>
      <w:r w:rsidRPr="00827866">
        <w:rPr>
          <w:i/>
          <w:iCs/>
          <w:sz w:val="24"/>
          <w:szCs w:val="24"/>
        </w:rPr>
        <w:t>E</w:t>
      </w:r>
      <w:r w:rsidR="00F23FF1">
        <w:rPr>
          <w:i/>
          <w:iCs/>
          <w:sz w:val="24"/>
          <w:szCs w:val="24"/>
        </w:rPr>
        <w:t>u</w:t>
      </w:r>
      <w:r w:rsidRPr="00827866">
        <w:rPr>
          <w:i/>
          <w:iCs/>
          <w:sz w:val="24"/>
          <w:szCs w:val="24"/>
        </w:rPr>
        <w:t>rostat</w:t>
      </w:r>
      <w:r w:rsidR="007A4783">
        <w:rPr>
          <w:i/>
          <w:iCs/>
          <w:sz w:val="24"/>
          <w:szCs w:val="24"/>
        </w:rPr>
        <w:t>”</w:t>
      </w:r>
      <w:r w:rsidRPr="00827866">
        <w:rPr>
          <w:i/>
          <w:iCs/>
          <w:sz w:val="24"/>
          <w:szCs w:val="24"/>
        </w:rPr>
        <w:t xml:space="preserve"> datiem</w:t>
      </w:r>
    </w:p>
    <w:bookmarkEnd w:id="4"/>
    <w:p w14:paraId="42C4874B" w14:textId="33C15916" w:rsidR="00674FE8" w:rsidRDefault="003C6D22" w:rsidP="00674FE8">
      <w:pPr>
        <w:tabs>
          <w:tab w:val="left" w:pos="709"/>
        </w:tabs>
        <w:spacing w:before="120"/>
        <w:ind w:firstLine="709"/>
        <w:jc w:val="both"/>
        <w:rPr>
          <w:szCs w:val="28"/>
        </w:rPr>
      </w:pPr>
      <w:r w:rsidRPr="004F77D0">
        <w:rPr>
          <w:b/>
          <w:bCs/>
          <w:szCs w:val="28"/>
        </w:rPr>
        <w:lastRenderedPageBreak/>
        <w:t>202</w:t>
      </w:r>
      <w:r w:rsidR="009C7954">
        <w:rPr>
          <w:b/>
          <w:bCs/>
          <w:szCs w:val="28"/>
        </w:rPr>
        <w:t>5</w:t>
      </w:r>
      <w:r w:rsidRPr="004F77D0">
        <w:rPr>
          <w:b/>
          <w:bCs/>
          <w:szCs w:val="28"/>
        </w:rPr>
        <w:t>.</w:t>
      </w:r>
      <w:r w:rsidR="00BB29EA">
        <w:rPr>
          <w:b/>
          <w:bCs/>
          <w:szCs w:val="28"/>
        </w:rPr>
        <w:t> </w:t>
      </w:r>
      <w:r w:rsidRPr="004F77D0">
        <w:rPr>
          <w:b/>
          <w:bCs/>
          <w:szCs w:val="28"/>
        </w:rPr>
        <w:t xml:space="preserve">gada </w:t>
      </w:r>
      <w:r>
        <w:rPr>
          <w:b/>
          <w:bCs/>
          <w:szCs w:val="28"/>
        </w:rPr>
        <w:t>11</w:t>
      </w:r>
      <w:r w:rsidR="00BB29EA">
        <w:rPr>
          <w:b/>
          <w:bCs/>
          <w:szCs w:val="28"/>
        </w:rPr>
        <w:t> </w:t>
      </w:r>
      <w:r w:rsidRPr="004F77D0">
        <w:rPr>
          <w:b/>
          <w:bCs/>
          <w:szCs w:val="28"/>
        </w:rPr>
        <w:t>mēnešos ES valstis kopumā no Krievijas importēja produkciju</w:t>
      </w:r>
      <w:r w:rsidRPr="004F77D0">
        <w:rPr>
          <w:szCs w:val="28"/>
        </w:rPr>
        <w:t xml:space="preserve"> </w:t>
      </w:r>
      <w:r w:rsidR="009C7954">
        <w:rPr>
          <w:b/>
          <w:bCs/>
          <w:szCs w:val="28"/>
        </w:rPr>
        <w:t>984</w:t>
      </w:r>
      <w:r w:rsidR="00BB29EA">
        <w:rPr>
          <w:b/>
          <w:bCs/>
          <w:szCs w:val="28"/>
        </w:rPr>
        <w:t> </w:t>
      </w:r>
      <w:r w:rsidR="009C7954">
        <w:rPr>
          <w:b/>
          <w:bCs/>
          <w:szCs w:val="28"/>
        </w:rPr>
        <w:t>milj.</w:t>
      </w:r>
      <w:r w:rsidRPr="004F77D0">
        <w:rPr>
          <w:b/>
          <w:bCs/>
          <w:szCs w:val="28"/>
        </w:rPr>
        <w:t xml:space="preserve"> </w:t>
      </w:r>
      <w:r w:rsidRPr="00FF3A6B">
        <w:rPr>
          <w:b/>
          <w:bCs/>
          <w:szCs w:val="28"/>
        </w:rPr>
        <w:t>e</w:t>
      </w:r>
      <w:r w:rsidR="00F23FF1" w:rsidRPr="00FF3A6B">
        <w:rPr>
          <w:b/>
          <w:bCs/>
          <w:szCs w:val="28"/>
        </w:rPr>
        <w:t>i</w:t>
      </w:r>
      <w:r w:rsidRPr="00FF3A6B">
        <w:rPr>
          <w:b/>
          <w:bCs/>
          <w:szCs w:val="28"/>
        </w:rPr>
        <w:t>ro</w:t>
      </w:r>
      <w:r w:rsidRPr="00A571D2">
        <w:rPr>
          <w:b/>
          <w:bCs/>
          <w:szCs w:val="28"/>
        </w:rPr>
        <w:t xml:space="preserve"> </w:t>
      </w:r>
      <w:r w:rsidR="00A571D2">
        <w:rPr>
          <w:b/>
          <w:bCs/>
          <w:szCs w:val="28"/>
        </w:rPr>
        <w:t>vērtībā</w:t>
      </w:r>
      <w:r>
        <w:rPr>
          <w:szCs w:val="28"/>
        </w:rPr>
        <w:t xml:space="preserve">. </w:t>
      </w:r>
      <w:r w:rsidR="00674FE8" w:rsidRPr="004F77D0">
        <w:rPr>
          <w:szCs w:val="28"/>
        </w:rPr>
        <w:t>Importā no Krievijas ir visa veida pārtikas un lauksaimniecības produkcija</w:t>
      </w:r>
      <w:r w:rsidR="009C7954">
        <w:rPr>
          <w:szCs w:val="28"/>
        </w:rPr>
        <w:t>, bet</w:t>
      </w:r>
      <w:r w:rsidR="00573E54">
        <w:rPr>
          <w:szCs w:val="28"/>
        </w:rPr>
        <w:t xml:space="preserve"> </w:t>
      </w:r>
      <w:r w:rsidR="009C7954">
        <w:rPr>
          <w:b/>
          <w:bCs/>
          <w:szCs w:val="28"/>
        </w:rPr>
        <w:t>z</w:t>
      </w:r>
      <w:r w:rsidR="00573E54" w:rsidRPr="00573E54">
        <w:rPr>
          <w:b/>
          <w:bCs/>
          <w:szCs w:val="28"/>
        </w:rPr>
        <w:t>ivis (KN</w:t>
      </w:r>
      <w:r w:rsidR="00BB29EA">
        <w:rPr>
          <w:b/>
          <w:bCs/>
          <w:szCs w:val="28"/>
        </w:rPr>
        <w:t> </w:t>
      </w:r>
      <w:r w:rsidR="00573E54" w:rsidRPr="00573E54">
        <w:rPr>
          <w:b/>
          <w:bCs/>
          <w:szCs w:val="28"/>
        </w:rPr>
        <w:t>3.</w:t>
      </w:r>
      <w:r w:rsidR="00BB29EA">
        <w:rPr>
          <w:b/>
          <w:bCs/>
          <w:szCs w:val="28"/>
        </w:rPr>
        <w:t> </w:t>
      </w:r>
      <w:r w:rsidR="00573E54" w:rsidRPr="00573E54">
        <w:rPr>
          <w:b/>
          <w:bCs/>
          <w:szCs w:val="28"/>
        </w:rPr>
        <w:t xml:space="preserve">nodaļas produkti) ir nozīmīgākais importa produkts </w:t>
      </w:r>
      <w:r w:rsidR="00A571D2">
        <w:rPr>
          <w:b/>
          <w:bCs/>
          <w:szCs w:val="28"/>
        </w:rPr>
        <w:t>ar</w:t>
      </w:r>
      <w:r w:rsidR="00573E54" w:rsidRPr="00573E54">
        <w:rPr>
          <w:b/>
          <w:bCs/>
          <w:szCs w:val="28"/>
        </w:rPr>
        <w:t xml:space="preserve"> </w:t>
      </w:r>
      <w:r w:rsidR="00C87E26">
        <w:rPr>
          <w:b/>
          <w:bCs/>
          <w:szCs w:val="28"/>
        </w:rPr>
        <w:t>67</w:t>
      </w:r>
      <w:r w:rsidR="0013613D">
        <w:rPr>
          <w:b/>
          <w:bCs/>
          <w:szCs w:val="28"/>
        </w:rPr>
        <w:t> </w:t>
      </w:r>
      <w:r w:rsidR="00573E54" w:rsidRPr="00573E54">
        <w:rPr>
          <w:b/>
          <w:bCs/>
          <w:szCs w:val="28"/>
        </w:rPr>
        <w:t>% no ko</w:t>
      </w:r>
      <w:r w:rsidR="0013613D">
        <w:rPr>
          <w:b/>
          <w:bCs/>
          <w:szCs w:val="28"/>
        </w:rPr>
        <w:t>p</w:t>
      </w:r>
      <w:r w:rsidR="00573E54" w:rsidRPr="00573E54">
        <w:rPr>
          <w:b/>
          <w:bCs/>
          <w:szCs w:val="28"/>
        </w:rPr>
        <w:t>ējās importa vērtības</w:t>
      </w:r>
      <w:r w:rsidR="00CB22F0" w:rsidRPr="00CB22F0">
        <w:rPr>
          <w:szCs w:val="28"/>
        </w:rPr>
        <w:t xml:space="preserve"> (sk. 2. attēl</w:t>
      </w:r>
      <w:r w:rsidR="00F23FF1">
        <w:rPr>
          <w:szCs w:val="28"/>
        </w:rPr>
        <w:t>u</w:t>
      </w:r>
      <w:r w:rsidR="00CB22F0" w:rsidRPr="00CB22F0">
        <w:rPr>
          <w:szCs w:val="28"/>
        </w:rPr>
        <w:t>)</w:t>
      </w:r>
      <w:r w:rsidR="00573E54" w:rsidRPr="00CB22F0">
        <w:rPr>
          <w:szCs w:val="28"/>
        </w:rPr>
        <w:t xml:space="preserve">. </w:t>
      </w:r>
    </w:p>
    <w:p w14:paraId="1D702C7C" w14:textId="01773063" w:rsidR="000539BA" w:rsidRDefault="00CB22F0" w:rsidP="00C87E26">
      <w:pPr>
        <w:tabs>
          <w:tab w:val="left" w:pos="709"/>
        </w:tabs>
        <w:ind w:firstLine="709"/>
        <w:jc w:val="both"/>
        <w:rPr>
          <w:szCs w:val="28"/>
        </w:rPr>
      </w:pPr>
      <w:r w:rsidRPr="00867DC3">
        <w:rPr>
          <w:b/>
          <w:bCs/>
        </w:rPr>
        <w:t>2024.</w:t>
      </w:r>
      <w:r w:rsidR="00BB29EA">
        <w:rPr>
          <w:b/>
          <w:bCs/>
        </w:rPr>
        <w:t> </w:t>
      </w:r>
      <w:r w:rsidRPr="00867DC3">
        <w:rPr>
          <w:b/>
          <w:bCs/>
        </w:rPr>
        <w:t xml:space="preserve">gadā laikposmā no janvāra līdz novembrim imports </w:t>
      </w:r>
      <w:r>
        <w:rPr>
          <w:b/>
          <w:bCs/>
        </w:rPr>
        <w:t>ES</w:t>
      </w:r>
      <w:r w:rsidRPr="00867DC3">
        <w:rPr>
          <w:b/>
          <w:bCs/>
        </w:rPr>
        <w:t xml:space="preserve"> no </w:t>
      </w:r>
      <w:r>
        <w:rPr>
          <w:b/>
          <w:bCs/>
        </w:rPr>
        <w:t>Baltk</w:t>
      </w:r>
      <w:r w:rsidRPr="00867DC3">
        <w:rPr>
          <w:b/>
          <w:bCs/>
        </w:rPr>
        <w:t>rievijas bija 2</w:t>
      </w:r>
      <w:r>
        <w:rPr>
          <w:b/>
          <w:bCs/>
        </w:rPr>
        <w:t>51</w:t>
      </w:r>
      <w:r w:rsidR="00BB29EA">
        <w:rPr>
          <w:b/>
          <w:bCs/>
        </w:rPr>
        <w:t> </w:t>
      </w:r>
      <w:r w:rsidRPr="00867DC3">
        <w:rPr>
          <w:b/>
          <w:bCs/>
        </w:rPr>
        <w:t>milj</w:t>
      </w:r>
      <w:r w:rsidRPr="00F23FF1">
        <w:rPr>
          <w:b/>
          <w:bCs/>
        </w:rPr>
        <w:t xml:space="preserve">. </w:t>
      </w:r>
      <w:r w:rsidRPr="00FF3A6B">
        <w:rPr>
          <w:b/>
          <w:bCs/>
        </w:rPr>
        <w:t>e</w:t>
      </w:r>
      <w:r w:rsidR="00F23FF1" w:rsidRPr="00FF3A6B">
        <w:rPr>
          <w:b/>
          <w:bCs/>
        </w:rPr>
        <w:t>i</w:t>
      </w:r>
      <w:r w:rsidRPr="00FF3A6B">
        <w:rPr>
          <w:b/>
          <w:bCs/>
        </w:rPr>
        <w:t>ro</w:t>
      </w:r>
      <w:r w:rsidRPr="00D87A9E">
        <w:rPr>
          <w:i/>
        </w:rPr>
        <w:t xml:space="preserve"> </w:t>
      </w:r>
      <w:r>
        <w:t>vērtībā</w:t>
      </w:r>
      <w:r w:rsidR="00C87E26">
        <w:t xml:space="preserve"> un nozīmīgākā produktu grupa bija eļļas (KN</w:t>
      </w:r>
      <w:r w:rsidR="00BB29EA">
        <w:t> </w:t>
      </w:r>
      <w:r w:rsidR="00C87E26">
        <w:t>15.</w:t>
      </w:r>
      <w:r w:rsidR="00BB29EA">
        <w:t> </w:t>
      </w:r>
      <w:r w:rsidR="00C87E26">
        <w:t xml:space="preserve">nodaļas produkti) – 53 % </w:t>
      </w:r>
      <w:r w:rsidR="00C87E26" w:rsidRPr="00C87E26">
        <w:t xml:space="preserve">no </w:t>
      </w:r>
      <w:r w:rsidR="00C87E26" w:rsidRPr="00C87E26">
        <w:rPr>
          <w:szCs w:val="28"/>
        </w:rPr>
        <w:t>kopējās importa vērtības.</w:t>
      </w:r>
    </w:p>
    <w:p w14:paraId="0DF8ACCC" w14:textId="67575BF8" w:rsidR="007A3516" w:rsidRDefault="00C87E26" w:rsidP="00C87E26">
      <w:pPr>
        <w:tabs>
          <w:tab w:val="left" w:pos="709"/>
        </w:tabs>
        <w:ind w:firstLine="709"/>
        <w:jc w:val="both"/>
      </w:pPr>
      <w:r>
        <w:rPr>
          <w:b/>
          <w:bCs/>
          <w:szCs w:val="28"/>
        </w:rPr>
        <w:t xml:space="preserve">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296"/>
        <w:gridCol w:w="6990"/>
      </w:tblGrid>
      <w:tr w:rsidR="00140E92" w14:paraId="1D8393CB" w14:textId="77777777" w:rsidTr="007A3516">
        <w:tc>
          <w:tcPr>
            <w:tcW w:w="7138" w:type="dxa"/>
          </w:tcPr>
          <w:p w14:paraId="2DA42EDB" w14:textId="14D3512D" w:rsidR="007A3516" w:rsidRDefault="007A3516" w:rsidP="00674FE8">
            <w:pPr>
              <w:tabs>
                <w:tab w:val="left" w:pos="709"/>
              </w:tabs>
              <w:spacing w:before="120"/>
              <w:jc w:val="both"/>
            </w:pPr>
            <w:r>
              <w:rPr>
                <w:noProof/>
                <w:lang w:eastAsia="lv-LV"/>
              </w:rPr>
              <w:drawing>
                <wp:inline distT="0" distB="0" distL="0" distR="0" wp14:anchorId="09DDEFE9" wp14:editId="541A9ED5">
                  <wp:extent cx="4489450" cy="3428199"/>
                  <wp:effectExtent l="0" t="0" r="635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99197" cy="3435642"/>
                          </a:xfrm>
                          <a:prstGeom prst="rect">
                            <a:avLst/>
                          </a:prstGeom>
                        </pic:spPr>
                      </pic:pic>
                    </a:graphicData>
                  </a:graphic>
                </wp:inline>
              </w:drawing>
            </w:r>
          </w:p>
        </w:tc>
        <w:tc>
          <w:tcPr>
            <w:tcW w:w="7138" w:type="dxa"/>
          </w:tcPr>
          <w:p w14:paraId="0EA65124" w14:textId="43E7B16F" w:rsidR="007A3516" w:rsidRDefault="00140E92" w:rsidP="00674FE8">
            <w:pPr>
              <w:tabs>
                <w:tab w:val="left" w:pos="709"/>
              </w:tabs>
              <w:spacing w:before="120"/>
              <w:jc w:val="both"/>
            </w:pPr>
            <w:r>
              <w:rPr>
                <w:noProof/>
                <w:lang w:eastAsia="lv-LV"/>
              </w:rPr>
              <w:drawing>
                <wp:inline distT="0" distB="0" distL="0" distR="0" wp14:anchorId="2A8ED65A" wp14:editId="6D708813">
                  <wp:extent cx="4279900" cy="3459850"/>
                  <wp:effectExtent l="0" t="0" r="635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97560" cy="3474127"/>
                          </a:xfrm>
                          <a:prstGeom prst="rect">
                            <a:avLst/>
                          </a:prstGeom>
                        </pic:spPr>
                      </pic:pic>
                    </a:graphicData>
                  </a:graphic>
                </wp:inline>
              </w:drawing>
            </w:r>
          </w:p>
        </w:tc>
      </w:tr>
    </w:tbl>
    <w:p w14:paraId="01C99183" w14:textId="1B0F4F8B" w:rsidR="007A3516" w:rsidRDefault="007A3516" w:rsidP="007A3516">
      <w:pPr>
        <w:spacing w:before="120"/>
        <w:rPr>
          <w:b/>
          <w:bCs/>
          <w:szCs w:val="28"/>
          <w:lang w:eastAsia="lv-LV"/>
        </w:rPr>
      </w:pPr>
      <w:r>
        <w:rPr>
          <w:i/>
          <w:iCs/>
          <w:sz w:val="24"/>
          <w:szCs w:val="24"/>
          <w:lang w:eastAsia="lv-LV"/>
        </w:rPr>
        <w:t>2. attēls</w:t>
      </w:r>
      <w:r>
        <w:rPr>
          <w:i/>
          <w:iCs/>
          <w:sz w:val="24"/>
          <w:szCs w:val="24"/>
        </w:rPr>
        <w:t xml:space="preserve">. </w:t>
      </w:r>
      <w:r w:rsidRPr="000173E9">
        <w:rPr>
          <w:i/>
          <w:iCs/>
          <w:sz w:val="24"/>
          <w:szCs w:val="24"/>
        </w:rPr>
        <w:t xml:space="preserve">Imports </w:t>
      </w:r>
      <w:r>
        <w:rPr>
          <w:i/>
          <w:iCs/>
          <w:sz w:val="24"/>
          <w:szCs w:val="24"/>
        </w:rPr>
        <w:t xml:space="preserve">Eiropas Savienībā </w:t>
      </w:r>
      <w:r w:rsidRPr="000173E9">
        <w:rPr>
          <w:i/>
          <w:iCs/>
          <w:sz w:val="24"/>
          <w:szCs w:val="24"/>
        </w:rPr>
        <w:t>no Krievijas un Baltkrievijas 2023.</w:t>
      </w:r>
      <w:r>
        <w:rPr>
          <w:i/>
          <w:iCs/>
          <w:sz w:val="24"/>
          <w:szCs w:val="24"/>
        </w:rPr>
        <w:t xml:space="preserve">, 2024. un </w:t>
      </w:r>
      <w:r w:rsidRPr="000173E9">
        <w:rPr>
          <w:i/>
          <w:iCs/>
          <w:sz w:val="24"/>
          <w:szCs w:val="24"/>
        </w:rPr>
        <w:t>2025.</w:t>
      </w:r>
      <w:r w:rsidR="00BB29EA">
        <w:rPr>
          <w:i/>
          <w:iCs/>
          <w:sz w:val="24"/>
          <w:szCs w:val="24"/>
        </w:rPr>
        <w:t> </w:t>
      </w:r>
      <w:r w:rsidRPr="000173E9">
        <w:rPr>
          <w:i/>
          <w:iCs/>
          <w:sz w:val="24"/>
          <w:szCs w:val="24"/>
        </w:rPr>
        <w:t>gada</w:t>
      </w:r>
      <w:r>
        <w:rPr>
          <w:i/>
          <w:iCs/>
          <w:sz w:val="24"/>
          <w:szCs w:val="24"/>
        </w:rPr>
        <w:t xml:space="preserve"> 11</w:t>
      </w:r>
      <w:r w:rsidR="00BB29EA">
        <w:rPr>
          <w:i/>
          <w:iCs/>
          <w:sz w:val="24"/>
          <w:szCs w:val="24"/>
        </w:rPr>
        <w:t> </w:t>
      </w:r>
      <w:r>
        <w:rPr>
          <w:i/>
          <w:iCs/>
          <w:sz w:val="24"/>
          <w:szCs w:val="24"/>
        </w:rPr>
        <w:t>mēnešos, milj. e</w:t>
      </w:r>
      <w:r w:rsidR="00F23FF1">
        <w:rPr>
          <w:i/>
          <w:iCs/>
          <w:sz w:val="24"/>
          <w:szCs w:val="24"/>
        </w:rPr>
        <w:t>i</w:t>
      </w:r>
      <w:r>
        <w:rPr>
          <w:i/>
          <w:iCs/>
          <w:sz w:val="24"/>
          <w:szCs w:val="24"/>
        </w:rPr>
        <w:t>ro</w:t>
      </w:r>
    </w:p>
    <w:p w14:paraId="0FC977BF" w14:textId="5A9AB565" w:rsidR="00CE1C9F" w:rsidRDefault="007A3516" w:rsidP="00F86DEE">
      <w:pPr>
        <w:tabs>
          <w:tab w:val="left" w:pos="709"/>
        </w:tabs>
        <w:jc w:val="both"/>
        <w:rPr>
          <w:i/>
          <w:iCs/>
          <w:sz w:val="24"/>
          <w:szCs w:val="24"/>
          <w:lang w:eastAsia="lv-LV"/>
        </w:rPr>
      </w:pPr>
      <w:r w:rsidRPr="00827866">
        <w:rPr>
          <w:i/>
          <w:iCs/>
          <w:sz w:val="24"/>
          <w:szCs w:val="24"/>
          <w:lang w:eastAsia="lv-LV"/>
        </w:rPr>
        <w:t>Avots: ZM pēc</w:t>
      </w:r>
      <w:r w:rsidRPr="00827866">
        <w:rPr>
          <w:i/>
          <w:iCs/>
          <w:sz w:val="24"/>
          <w:szCs w:val="24"/>
        </w:rPr>
        <w:t xml:space="preserve"> </w:t>
      </w:r>
      <w:r>
        <w:rPr>
          <w:i/>
          <w:iCs/>
          <w:sz w:val="24"/>
          <w:szCs w:val="24"/>
        </w:rPr>
        <w:t>“</w:t>
      </w:r>
      <w:r w:rsidRPr="00827866">
        <w:rPr>
          <w:i/>
          <w:iCs/>
          <w:sz w:val="24"/>
          <w:szCs w:val="24"/>
        </w:rPr>
        <w:t>E</w:t>
      </w:r>
      <w:r w:rsidR="00F23FF1">
        <w:rPr>
          <w:i/>
          <w:iCs/>
          <w:sz w:val="24"/>
          <w:szCs w:val="24"/>
        </w:rPr>
        <w:t>u</w:t>
      </w:r>
      <w:r w:rsidRPr="00827866">
        <w:rPr>
          <w:i/>
          <w:iCs/>
          <w:sz w:val="24"/>
          <w:szCs w:val="24"/>
        </w:rPr>
        <w:t>rostat</w:t>
      </w:r>
      <w:r>
        <w:rPr>
          <w:i/>
          <w:iCs/>
          <w:sz w:val="24"/>
          <w:szCs w:val="24"/>
        </w:rPr>
        <w:t>”</w:t>
      </w:r>
      <w:r w:rsidRPr="00827866">
        <w:rPr>
          <w:i/>
          <w:iCs/>
          <w:sz w:val="24"/>
          <w:szCs w:val="24"/>
        </w:rPr>
        <w:t xml:space="preserve"> datiem</w:t>
      </w:r>
      <w:bookmarkEnd w:id="0"/>
    </w:p>
    <w:sectPr w:rsidR="00CE1C9F" w:rsidSect="00F86DEE">
      <w:headerReference w:type="even" r:id="rId15"/>
      <w:headerReference w:type="default" r:id="rId16"/>
      <w:footerReference w:type="even" r:id="rId17"/>
      <w:footerReference w:type="default" r:id="rId18"/>
      <w:footerReference w:type="first" r:id="rId19"/>
      <w:pgSz w:w="16838" w:h="11906" w:orient="landscape" w:code="9"/>
      <w:pgMar w:top="1701" w:right="1418"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4600C" w14:textId="77777777" w:rsidR="000D13BF" w:rsidRDefault="000D13BF">
      <w:r>
        <w:separator/>
      </w:r>
    </w:p>
  </w:endnote>
  <w:endnote w:type="continuationSeparator" w:id="0">
    <w:p w14:paraId="2712B969" w14:textId="77777777" w:rsidR="000D13BF" w:rsidRDefault="000D13BF">
      <w:r>
        <w:continuationSeparator/>
      </w:r>
    </w:p>
  </w:endnote>
  <w:endnote w:type="continuationNotice" w:id="1">
    <w:p w14:paraId="37B65158" w14:textId="77777777" w:rsidR="000D13BF" w:rsidRDefault="000D13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ltItali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0694" w14:textId="77777777" w:rsidR="002C0391" w:rsidRDefault="002C03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0B17C5" w14:textId="77777777" w:rsidR="002C0391" w:rsidRDefault="002C03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8656825"/>
      <w:docPartObj>
        <w:docPartGallery w:val="Page Numbers (Bottom of Page)"/>
        <w:docPartUnique/>
      </w:docPartObj>
    </w:sdtPr>
    <w:sdtEndPr>
      <w:rPr>
        <w:noProof/>
      </w:rPr>
    </w:sdtEndPr>
    <w:sdtContent>
      <w:p w14:paraId="7DA33F9B" w14:textId="20C0D30E" w:rsidR="002C0391" w:rsidRDefault="002C0391">
        <w:pPr>
          <w:pStyle w:val="Footer"/>
          <w:jc w:val="right"/>
        </w:pPr>
        <w:r>
          <w:fldChar w:fldCharType="begin"/>
        </w:r>
        <w:r>
          <w:instrText xml:space="preserve"> PAGE   \* MERGEFORMAT </w:instrText>
        </w:r>
        <w:r>
          <w:fldChar w:fldCharType="separate"/>
        </w:r>
        <w:r w:rsidR="00F23FF1">
          <w:rPr>
            <w:noProof/>
          </w:rPr>
          <w:t>2</w:t>
        </w:r>
        <w:r>
          <w:rPr>
            <w:noProof/>
          </w:rPr>
          <w:fldChar w:fldCharType="end"/>
        </w:r>
      </w:p>
    </w:sdtContent>
  </w:sdt>
  <w:p w14:paraId="3E9900F3" w14:textId="6EC45950" w:rsidR="002C0391" w:rsidRPr="008B1C6B" w:rsidRDefault="002C0391" w:rsidP="008B1C6B">
    <w:pPr>
      <w:pStyle w:val="Footer"/>
      <w:rPr>
        <w:sz w:val="20"/>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2921853"/>
      <w:docPartObj>
        <w:docPartGallery w:val="Page Numbers (Bottom of Page)"/>
        <w:docPartUnique/>
      </w:docPartObj>
    </w:sdtPr>
    <w:sdtEndPr>
      <w:rPr>
        <w:noProof/>
      </w:rPr>
    </w:sdtEndPr>
    <w:sdtContent>
      <w:p w14:paraId="789F3674" w14:textId="5C0AD500" w:rsidR="002C0391" w:rsidRDefault="002C0391">
        <w:pPr>
          <w:pStyle w:val="Footer"/>
          <w:jc w:val="right"/>
        </w:pPr>
        <w:r>
          <w:fldChar w:fldCharType="begin"/>
        </w:r>
        <w:r>
          <w:instrText xml:space="preserve"> PAGE   \* MERGEFORMAT </w:instrText>
        </w:r>
        <w:r>
          <w:fldChar w:fldCharType="separate"/>
        </w:r>
        <w:r w:rsidR="00F23FF1">
          <w:rPr>
            <w:noProof/>
          </w:rPr>
          <w:t>1</w:t>
        </w:r>
        <w:r>
          <w:rPr>
            <w:noProof/>
          </w:rPr>
          <w:fldChar w:fldCharType="end"/>
        </w:r>
      </w:p>
    </w:sdtContent>
  </w:sdt>
  <w:p w14:paraId="66DF8830" w14:textId="2F660A20" w:rsidR="002C0391" w:rsidRPr="00D83BFC" w:rsidRDefault="002C0391" w:rsidP="00D83BFC">
    <w:pPr>
      <w:pStyle w:val="Footer"/>
      <w:rPr>
        <w:sz w:val="20"/>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7B6860" w14:textId="77777777" w:rsidR="000D13BF" w:rsidRDefault="000D13BF">
      <w:r>
        <w:separator/>
      </w:r>
    </w:p>
  </w:footnote>
  <w:footnote w:type="continuationSeparator" w:id="0">
    <w:p w14:paraId="2ED61DDE" w14:textId="77777777" w:rsidR="000D13BF" w:rsidRDefault="000D13BF">
      <w:r>
        <w:continuationSeparator/>
      </w:r>
    </w:p>
  </w:footnote>
  <w:footnote w:type="continuationNotice" w:id="1">
    <w:p w14:paraId="4BCF66A4" w14:textId="77777777" w:rsidR="000D13BF" w:rsidRDefault="000D13BF"/>
  </w:footnote>
  <w:footnote w:id="2">
    <w:p w14:paraId="58BADA77" w14:textId="4F897AB7" w:rsidR="00FF3A6B" w:rsidRPr="00FF3A6B" w:rsidRDefault="00FF3A6B" w:rsidP="00FF3A6B">
      <w:pPr>
        <w:spacing w:line="300" w:lineRule="atLeast"/>
        <w:rPr>
          <w:sz w:val="24"/>
          <w:szCs w:val="24"/>
          <w:lang w:eastAsia="lv-LV"/>
        </w:rPr>
      </w:pPr>
      <w:r w:rsidRPr="00FF3A6B">
        <w:rPr>
          <w:rStyle w:val="FootnoteReference"/>
          <w:sz w:val="24"/>
          <w:szCs w:val="24"/>
        </w:rPr>
        <w:footnoteRef/>
      </w:r>
      <w:r w:rsidRPr="00FF3A6B">
        <w:rPr>
          <w:sz w:val="24"/>
          <w:szCs w:val="24"/>
        </w:rPr>
        <w:t xml:space="preserve"> </w:t>
      </w:r>
      <w:r w:rsidRPr="00FF3A6B">
        <w:rPr>
          <w:sz w:val="24"/>
          <w:szCs w:val="24"/>
          <w:lang w:eastAsia="lv-LV"/>
        </w:rPr>
        <w:t>Analīzē iekļauti 2023., 2024. un 2025.</w:t>
      </w:r>
      <w:r w:rsidR="00BB29EA">
        <w:rPr>
          <w:sz w:val="24"/>
          <w:szCs w:val="24"/>
          <w:lang w:eastAsia="lv-LV"/>
        </w:rPr>
        <w:t> </w:t>
      </w:r>
      <w:r w:rsidRPr="00FF3A6B">
        <w:rPr>
          <w:sz w:val="24"/>
          <w:szCs w:val="24"/>
          <w:lang w:eastAsia="lv-LV"/>
        </w:rPr>
        <w:t xml:space="preserve">gada vienpadsmit mēneši, jo uz 26.01.2026. </w:t>
      </w:r>
      <w:r>
        <w:rPr>
          <w:sz w:val="24"/>
          <w:szCs w:val="24"/>
          <w:lang w:eastAsia="lv-LV"/>
        </w:rPr>
        <w:t>“</w:t>
      </w:r>
      <w:r w:rsidRPr="00FF3A6B">
        <w:rPr>
          <w:sz w:val="24"/>
          <w:szCs w:val="24"/>
          <w:lang w:eastAsia="lv-LV"/>
        </w:rPr>
        <w:t>Eurostat</w:t>
      </w:r>
      <w:r>
        <w:rPr>
          <w:sz w:val="24"/>
          <w:szCs w:val="24"/>
          <w:lang w:eastAsia="lv-LV"/>
        </w:rPr>
        <w:t>”</w:t>
      </w:r>
      <w:r w:rsidRPr="00FF3A6B">
        <w:rPr>
          <w:sz w:val="24"/>
          <w:szCs w:val="24"/>
          <w:lang w:eastAsia="lv-LV"/>
        </w:rPr>
        <w:t xml:space="preserve"> dati ir pieejami tikai līdz 2025.</w:t>
      </w:r>
      <w:r w:rsidR="00BB29EA">
        <w:rPr>
          <w:sz w:val="24"/>
          <w:szCs w:val="24"/>
          <w:lang w:eastAsia="lv-LV"/>
        </w:rPr>
        <w:t> </w:t>
      </w:r>
      <w:r w:rsidRPr="00FF3A6B">
        <w:rPr>
          <w:sz w:val="24"/>
          <w:szCs w:val="24"/>
          <w:lang w:eastAsia="lv-LV"/>
        </w:rPr>
        <w:t>gada novembrim.</w:t>
      </w:r>
    </w:p>
  </w:footnote>
  <w:footnote w:id="3">
    <w:p w14:paraId="63B26B64" w14:textId="56DD502A" w:rsidR="00FF3A6B" w:rsidRPr="00FF3A6B" w:rsidRDefault="00FF3A6B" w:rsidP="00FF3A6B">
      <w:pPr>
        <w:rPr>
          <w:sz w:val="24"/>
          <w:szCs w:val="24"/>
          <w:lang w:eastAsia="lv-LV"/>
        </w:rPr>
      </w:pPr>
      <w:r w:rsidRPr="00FF3A6B">
        <w:rPr>
          <w:sz w:val="24"/>
          <w:szCs w:val="24"/>
          <w:vertAlign w:val="superscript"/>
          <w:lang w:eastAsia="lv-LV"/>
        </w:rPr>
        <w:footnoteRef/>
      </w:r>
      <w:r w:rsidRPr="00FF3A6B">
        <w:rPr>
          <w:sz w:val="24"/>
          <w:szCs w:val="24"/>
          <w:lang w:eastAsia="lv-LV"/>
        </w:rPr>
        <w:t xml:space="preserve"> Attiecībā uz nacionālajā importa aizliegumā iekļautajiem produktiem attiecas piegāde saņēmējam citā dalībvalstī. </w:t>
      </w:r>
    </w:p>
    <w:p w14:paraId="040BC238" w14:textId="4ECEBC82" w:rsidR="00FF3A6B" w:rsidRPr="00FF3A6B" w:rsidRDefault="00FF3A6B">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D42F" w14:textId="45069F70" w:rsidR="002C0391" w:rsidRDefault="002C03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06AA119A" w14:textId="77777777" w:rsidR="002C0391" w:rsidRDefault="002C03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16568" w14:textId="7E37EA7F" w:rsidR="002C0391" w:rsidRDefault="002C0391">
    <w:pPr>
      <w:pStyle w:val="Header"/>
    </w:pPr>
  </w:p>
  <w:p w14:paraId="01BE8A0F" w14:textId="77777777" w:rsidR="002C0391" w:rsidRDefault="002C03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FC4E2E4"/>
    <w:lvl w:ilvl="0">
      <w:numFmt w:val="decimal"/>
      <w:pStyle w:val="buletbumb"/>
      <w:lvlText w:val="*"/>
      <w:lvlJc w:val="left"/>
    </w:lvl>
  </w:abstractNum>
  <w:abstractNum w:abstractNumId="1" w15:restartNumberingAfterBreak="0">
    <w:nsid w:val="05577C6A"/>
    <w:multiLevelType w:val="hybridMultilevel"/>
    <w:tmpl w:val="081EC820"/>
    <w:lvl w:ilvl="0" w:tplc="F57E8328">
      <w:start w:val="2"/>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856715"/>
    <w:multiLevelType w:val="hybridMultilevel"/>
    <w:tmpl w:val="AC12B872"/>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F8C143B"/>
    <w:multiLevelType w:val="hybridMultilevel"/>
    <w:tmpl w:val="766EF9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222177"/>
    <w:multiLevelType w:val="singleLevel"/>
    <w:tmpl w:val="E680479A"/>
    <w:lvl w:ilvl="0">
      <w:start w:val="1"/>
      <w:numFmt w:val="bullet"/>
      <w:pStyle w:val="normbuluzsk"/>
      <w:lvlText w:val=""/>
      <w:lvlJc w:val="left"/>
      <w:pPr>
        <w:tabs>
          <w:tab w:val="num" w:pos="1260"/>
        </w:tabs>
        <w:ind w:left="1260" w:hanging="360"/>
      </w:pPr>
      <w:rPr>
        <w:rFonts w:ascii="Wingdings" w:hAnsi="Wingdings" w:hint="default"/>
      </w:rPr>
    </w:lvl>
  </w:abstractNum>
  <w:abstractNum w:abstractNumId="5" w15:restartNumberingAfterBreak="0">
    <w:nsid w:val="14984A0E"/>
    <w:multiLevelType w:val="hybridMultilevel"/>
    <w:tmpl w:val="95962048"/>
    <w:lvl w:ilvl="0" w:tplc="ADBEF818">
      <w:start w:val="1"/>
      <w:numFmt w:val="bullet"/>
      <w:lvlText w:val=""/>
      <w:lvlJc w:val="left"/>
      <w:pPr>
        <w:ind w:left="0" w:firstLine="705"/>
      </w:pPr>
      <w:rPr>
        <w:strike w:val="0"/>
        <w:dstrike w:val="0"/>
        <w:u w:val="none"/>
        <w:effect w:val="none"/>
      </w:rPr>
    </w:lvl>
    <w:lvl w:ilvl="1" w:tplc="5BE4C756">
      <w:start w:val="1"/>
      <w:numFmt w:val="bullet"/>
      <w:lvlRestart w:val="0"/>
      <w:lvlText w:val=""/>
      <w:lvlJc w:val="left"/>
      <w:pPr>
        <w:ind w:left="0" w:firstLine="705"/>
      </w:pPr>
      <w:rPr>
        <w:strike w:val="0"/>
        <w:dstrike w:val="0"/>
        <w:u w:val="none"/>
        <w:effect w:val="none"/>
      </w:rPr>
    </w:lvl>
    <w:lvl w:ilvl="2" w:tplc="A6163F32">
      <w:numFmt w:val="decimal"/>
      <w:lvlText w:val=""/>
      <w:lvlJc w:val="left"/>
      <w:pPr>
        <w:ind w:left="0" w:firstLine="0"/>
      </w:pPr>
    </w:lvl>
    <w:lvl w:ilvl="3" w:tplc="F63ABFB2">
      <w:numFmt w:val="decimal"/>
      <w:lvlText w:val=""/>
      <w:lvlJc w:val="left"/>
      <w:pPr>
        <w:ind w:left="0" w:firstLine="0"/>
      </w:pPr>
    </w:lvl>
    <w:lvl w:ilvl="4" w:tplc="B97C7154">
      <w:numFmt w:val="decimal"/>
      <w:lvlText w:val=""/>
      <w:lvlJc w:val="left"/>
      <w:pPr>
        <w:ind w:left="0" w:firstLine="0"/>
      </w:pPr>
    </w:lvl>
    <w:lvl w:ilvl="5" w:tplc="4308161C">
      <w:numFmt w:val="decimal"/>
      <w:lvlText w:val=""/>
      <w:lvlJc w:val="left"/>
      <w:pPr>
        <w:ind w:left="0" w:firstLine="0"/>
      </w:pPr>
    </w:lvl>
    <w:lvl w:ilvl="6" w:tplc="7EE80C48">
      <w:numFmt w:val="decimal"/>
      <w:lvlText w:val=""/>
      <w:lvlJc w:val="left"/>
      <w:pPr>
        <w:ind w:left="0" w:firstLine="0"/>
      </w:pPr>
    </w:lvl>
    <w:lvl w:ilvl="7" w:tplc="63542624">
      <w:numFmt w:val="decimal"/>
      <w:lvlText w:val=""/>
      <w:lvlJc w:val="left"/>
      <w:pPr>
        <w:ind w:left="0" w:firstLine="0"/>
      </w:pPr>
    </w:lvl>
    <w:lvl w:ilvl="8" w:tplc="859E86AC">
      <w:numFmt w:val="decimal"/>
      <w:lvlText w:val=""/>
      <w:lvlJc w:val="left"/>
      <w:pPr>
        <w:ind w:left="0" w:firstLine="0"/>
      </w:pPr>
    </w:lvl>
  </w:abstractNum>
  <w:abstractNum w:abstractNumId="6" w15:restartNumberingAfterBreak="0">
    <w:nsid w:val="18244934"/>
    <w:multiLevelType w:val="hybridMultilevel"/>
    <w:tmpl w:val="56A45BE6"/>
    <w:lvl w:ilvl="0" w:tplc="7D6C2900">
      <w:start w:val="1"/>
      <w:numFmt w:val="decimal"/>
      <w:lvlText w:val="%1)"/>
      <w:lvlJc w:val="left"/>
      <w:pPr>
        <w:ind w:left="1002" w:hanging="435"/>
      </w:pPr>
      <w:rPr>
        <w:rFonts w:ascii="Times New Roman" w:hAnsi="Times New Roman" w:cs="Times New Roman" w:hint="default"/>
        <w:sz w:val="28"/>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1B3C78B8"/>
    <w:multiLevelType w:val="multilevel"/>
    <w:tmpl w:val="2ED4F4D0"/>
    <w:name w:val="Point"/>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8" w15:restartNumberingAfterBreak="0">
    <w:nsid w:val="1BD31A0B"/>
    <w:multiLevelType w:val="hybridMultilevel"/>
    <w:tmpl w:val="DC6CD2CC"/>
    <w:lvl w:ilvl="0" w:tplc="0409000F">
      <w:start w:val="1"/>
      <w:numFmt w:val="decimal"/>
      <w:pStyle w:val="Norm"/>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707A77"/>
    <w:multiLevelType w:val="multilevel"/>
    <w:tmpl w:val="E90C17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3AA78A7"/>
    <w:multiLevelType w:val="hybridMultilevel"/>
    <w:tmpl w:val="9C2A80CE"/>
    <w:lvl w:ilvl="0" w:tplc="FB6CE560">
      <w:start w:val="1"/>
      <w:numFmt w:val="decimal"/>
      <w:pStyle w:val="normuzskai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67062C4">
      <w:start w:val="1"/>
      <w:numFmt w:val="lowerLetter"/>
      <w:lvlText w:val="%4)"/>
      <w:lvlJc w:val="left"/>
      <w:pPr>
        <w:tabs>
          <w:tab w:val="num" w:pos="2880"/>
        </w:tabs>
        <w:ind w:left="2880" w:hanging="360"/>
      </w:pPr>
      <w:rPr>
        <w:rFonts w:hint="default"/>
        <w:sz w:val="28"/>
        <w:szCs w:val="28"/>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A890DF4"/>
    <w:multiLevelType w:val="hybridMultilevel"/>
    <w:tmpl w:val="DB9ED8E2"/>
    <w:lvl w:ilvl="0" w:tplc="04260011">
      <w:start w:val="1"/>
      <w:numFmt w:val="decimal"/>
      <w:lvlText w:val="%1)"/>
      <w:lvlJc w:val="left"/>
      <w:pPr>
        <w:ind w:left="6" w:hanging="360"/>
      </w:pPr>
      <w:rPr>
        <w:rFonts w:hint="default"/>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12" w15:restartNumberingAfterBreak="0">
    <w:nsid w:val="2AF3649F"/>
    <w:multiLevelType w:val="multilevel"/>
    <w:tmpl w:val="1844644C"/>
    <w:lvl w:ilvl="0">
      <w:start w:val="3"/>
      <w:numFmt w:val="decimal"/>
      <w:lvlText w:val="%1."/>
      <w:lvlJc w:val="left"/>
      <w:pPr>
        <w:ind w:left="2435" w:hanging="450"/>
      </w:pPr>
      <w:rPr>
        <w:rFonts w:hint="default"/>
        <w:b w:val="0"/>
      </w:rPr>
    </w:lvl>
    <w:lvl w:ilvl="1">
      <w:start w:val="1"/>
      <w:numFmt w:val="decimal"/>
      <w:lvlText w:val="%1.%2."/>
      <w:lvlJc w:val="left"/>
      <w:pPr>
        <w:ind w:left="1713" w:hanging="720"/>
      </w:pPr>
      <w:rPr>
        <w:rFonts w:hint="default"/>
        <w:b w:val="0"/>
        <w:i w:val="0"/>
      </w:rPr>
    </w:lvl>
    <w:lvl w:ilvl="2">
      <w:start w:val="1"/>
      <w:numFmt w:val="decimal"/>
      <w:pStyle w:val="normnumpar"/>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3" w15:restartNumberingAfterBreak="0">
    <w:nsid w:val="30E913DD"/>
    <w:multiLevelType w:val="multilevel"/>
    <w:tmpl w:val="0538AE8C"/>
    <w:lvl w:ilvl="0">
      <w:start w:val="1"/>
      <w:numFmt w:val="decimal"/>
      <w:lvlText w:val="%1."/>
      <w:lvlJc w:val="left"/>
      <w:pPr>
        <w:tabs>
          <w:tab w:val="num" w:pos="864"/>
        </w:tabs>
        <w:ind w:left="864" w:firstLine="0"/>
      </w:pPr>
      <w:rPr>
        <w:rFonts w:hint="default"/>
      </w:rPr>
    </w:lvl>
    <w:lvl w:ilvl="1">
      <w:start w:val="1"/>
      <w:numFmt w:val="decimal"/>
      <w:pStyle w:val="LAP2"/>
      <w:lvlText w:val="%1.%2."/>
      <w:lvlJc w:val="left"/>
      <w:pPr>
        <w:tabs>
          <w:tab w:val="num" w:pos="792"/>
        </w:tabs>
        <w:ind w:left="7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3384"/>
        </w:tabs>
        <w:ind w:left="2952" w:hanging="648"/>
      </w:pPr>
      <w:rPr>
        <w:rFonts w:hint="default"/>
      </w:rPr>
    </w:lvl>
    <w:lvl w:ilvl="4">
      <w:start w:val="1"/>
      <w:numFmt w:val="decimal"/>
      <w:lvlText w:val="%1.%2.%3.%4.%5."/>
      <w:lvlJc w:val="left"/>
      <w:pPr>
        <w:tabs>
          <w:tab w:val="num" w:pos="3744"/>
        </w:tabs>
        <w:ind w:left="3456" w:hanging="792"/>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518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14" w15:restartNumberingAfterBreak="0">
    <w:nsid w:val="35F5497C"/>
    <w:multiLevelType w:val="hybridMultilevel"/>
    <w:tmpl w:val="D026E544"/>
    <w:lvl w:ilvl="0" w:tplc="F1165B92">
      <w:start w:val="1"/>
      <w:numFmt w:val="bullet"/>
      <w:lvlText w:val="-"/>
      <w:lvlJc w:val="left"/>
      <w:pPr>
        <w:tabs>
          <w:tab w:val="num" w:pos="720"/>
        </w:tabs>
        <w:ind w:left="720" w:hanging="360"/>
      </w:pPr>
      <w:rPr>
        <w:rFonts w:ascii="Times New Roman" w:hAnsi="Times New Roman" w:hint="default"/>
      </w:rPr>
    </w:lvl>
    <w:lvl w:ilvl="1" w:tplc="8398F3A6" w:tentative="1">
      <w:start w:val="1"/>
      <w:numFmt w:val="bullet"/>
      <w:lvlText w:val="-"/>
      <w:lvlJc w:val="left"/>
      <w:pPr>
        <w:tabs>
          <w:tab w:val="num" w:pos="1440"/>
        </w:tabs>
        <w:ind w:left="1440" w:hanging="360"/>
      </w:pPr>
      <w:rPr>
        <w:rFonts w:ascii="Times New Roman" w:hAnsi="Times New Roman" w:hint="default"/>
      </w:rPr>
    </w:lvl>
    <w:lvl w:ilvl="2" w:tplc="B2BE909C" w:tentative="1">
      <w:start w:val="1"/>
      <w:numFmt w:val="bullet"/>
      <w:lvlText w:val="-"/>
      <w:lvlJc w:val="left"/>
      <w:pPr>
        <w:tabs>
          <w:tab w:val="num" w:pos="2160"/>
        </w:tabs>
        <w:ind w:left="2160" w:hanging="360"/>
      </w:pPr>
      <w:rPr>
        <w:rFonts w:ascii="Times New Roman" w:hAnsi="Times New Roman" w:hint="default"/>
      </w:rPr>
    </w:lvl>
    <w:lvl w:ilvl="3" w:tplc="38B62100">
      <w:start w:val="1"/>
      <w:numFmt w:val="bullet"/>
      <w:pStyle w:val="Point1letter"/>
      <w:lvlText w:val="-"/>
      <w:lvlJc w:val="left"/>
      <w:pPr>
        <w:tabs>
          <w:tab w:val="num" w:pos="2880"/>
        </w:tabs>
        <w:ind w:left="2880" w:hanging="360"/>
      </w:pPr>
      <w:rPr>
        <w:rFonts w:ascii="Times New Roman" w:hAnsi="Times New Roman" w:hint="default"/>
      </w:rPr>
    </w:lvl>
    <w:lvl w:ilvl="4" w:tplc="5B204118" w:tentative="1">
      <w:start w:val="1"/>
      <w:numFmt w:val="bullet"/>
      <w:lvlText w:val="-"/>
      <w:lvlJc w:val="left"/>
      <w:pPr>
        <w:tabs>
          <w:tab w:val="num" w:pos="3600"/>
        </w:tabs>
        <w:ind w:left="3600" w:hanging="360"/>
      </w:pPr>
      <w:rPr>
        <w:rFonts w:ascii="Times New Roman" w:hAnsi="Times New Roman" w:hint="default"/>
      </w:rPr>
    </w:lvl>
    <w:lvl w:ilvl="5" w:tplc="AF002646" w:tentative="1">
      <w:start w:val="1"/>
      <w:numFmt w:val="bullet"/>
      <w:lvlText w:val="-"/>
      <w:lvlJc w:val="left"/>
      <w:pPr>
        <w:tabs>
          <w:tab w:val="num" w:pos="4320"/>
        </w:tabs>
        <w:ind w:left="4320" w:hanging="360"/>
      </w:pPr>
      <w:rPr>
        <w:rFonts w:ascii="Times New Roman" w:hAnsi="Times New Roman" w:hint="default"/>
      </w:rPr>
    </w:lvl>
    <w:lvl w:ilvl="6" w:tplc="D2B4CB52" w:tentative="1">
      <w:start w:val="1"/>
      <w:numFmt w:val="bullet"/>
      <w:lvlText w:val="-"/>
      <w:lvlJc w:val="left"/>
      <w:pPr>
        <w:tabs>
          <w:tab w:val="num" w:pos="5040"/>
        </w:tabs>
        <w:ind w:left="5040" w:hanging="360"/>
      </w:pPr>
      <w:rPr>
        <w:rFonts w:ascii="Times New Roman" w:hAnsi="Times New Roman" w:hint="default"/>
      </w:rPr>
    </w:lvl>
    <w:lvl w:ilvl="7" w:tplc="7CB259FA" w:tentative="1">
      <w:start w:val="1"/>
      <w:numFmt w:val="bullet"/>
      <w:lvlText w:val="-"/>
      <w:lvlJc w:val="left"/>
      <w:pPr>
        <w:tabs>
          <w:tab w:val="num" w:pos="5760"/>
        </w:tabs>
        <w:ind w:left="5760" w:hanging="360"/>
      </w:pPr>
      <w:rPr>
        <w:rFonts w:ascii="Times New Roman" w:hAnsi="Times New Roman" w:hint="default"/>
      </w:rPr>
    </w:lvl>
    <w:lvl w:ilvl="8" w:tplc="39B40CB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EAB69F6"/>
    <w:multiLevelType w:val="hybridMultilevel"/>
    <w:tmpl w:val="365005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D74FEF"/>
    <w:multiLevelType w:val="hybridMultilevel"/>
    <w:tmpl w:val="38241012"/>
    <w:lvl w:ilvl="0" w:tplc="AE3A5AD0">
      <w:start w:val="1"/>
      <w:numFmt w:val="decimal"/>
      <w:lvlText w:val="%1."/>
      <w:lvlJc w:val="left"/>
      <w:pPr>
        <w:ind w:left="1437" w:hanging="360"/>
      </w:pPr>
      <w:rPr>
        <w:rFonts w:hint="default"/>
      </w:rPr>
    </w:lvl>
    <w:lvl w:ilvl="1" w:tplc="04260019" w:tentative="1">
      <w:start w:val="1"/>
      <w:numFmt w:val="lowerLetter"/>
      <w:lvlText w:val="%2."/>
      <w:lvlJc w:val="left"/>
      <w:pPr>
        <w:ind w:left="2157" w:hanging="360"/>
      </w:pPr>
    </w:lvl>
    <w:lvl w:ilvl="2" w:tplc="0426001B" w:tentative="1">
      <w:start w:val="1"/>
      <w:numFmt w:val="lowerRoman"/>
      <w:lvlText w:val="%3."/>
      <w:lvlJc w:val="right"/>
      <w:pPr>
        <w:ind w:left="2877" w:hanging="180"/>
      </w:pPr>
    </w:lvl>
    <w:lvl w:ilvl="3" w:tplc="0426000F" w:tentative="1">
      <w:start w:val="1"/>
      <w:numFmt w:val="decimal"/>
      <w:lvlText w:val="%4."/>
      <w:lvlJc w:val="left"/>
      <w:pPr>
        <w:ind w:left="3597" w:hanging="360"/>
      </w:pPr>
    </w:lvl>
    <w:lvl w:ilvl="4" w:tplc="04260019" w:tentative="1">
      <w:start w:val="1"/>
      <w:numFmt w:val="lowerLetter"/>
      <w:lvlText w:val="%5."/>
      <w:lvlJc w:val="left"/>
      <w:pPr>
        <w:ind w:left="4317" w:hanging="360"/>
      </w:pPr>
    </w:lvl>
    <w:lvl w:ilvl="5" w:tplc="0426001B" w:tentative="1">
      <w:start w:val="1"/>
      <w:numFmt w:val="lowerRoman"/>
      <w:lvlText w:val="%6."/>
      <w:lvlJc w:val="right"/>
      <w:pPr>
        <w:ind w:left="5037" w:hanging="180"/>
      </w:pPr>
    </w:lvl>
    <w:lvl w:ilvl="6" w:tplc="0426000F" w:tentative="1">
      <w:start w:val="1"/>
      <w:numFmt w:val="decimal"/>
      <w:lvlText w:val="%7."/>
      <w:lvlJc w:val="left"/>
      <w:pPr>
        <w:ind w:left="5757" w:hanging="360"/>
      </w:pPr>
    </w:lvl>
    <w:lvl w:ilvl="7" w:tplc="04260019" w:tentative="1">
      <w:start w:val="1"/>
      <w:numFmt w:val="lowerLetter"/>
      <w:lvlText w:val="%8."/>
      <w:lvlJc w:val="left"/>
      <w:pPr>
        <w:ind w:left="6477" w:hanging="360"/>
      </w:pPr>
    </w:lvl>
    <w:lvl w:ilvl="8" w:tplc="0426001B" w:tentative="1">
      <w:start w:val="1"/>
      <w:numFmt w:val="lowerRoman"/>
      <w:lvlText w:val="%9."/>
      <w:lvlJc w:val="right"/>
      <w:pPr>
        <w:ind w:left="7197" w:hanging="180"/>
      </w:pPr>
    </w:lvl>
  </w:abstractNum>
  <w:abstractNum w:abstractNumId="17" w15:restartNumberingAfterBreak="0">
    <w:nsid w:val="41773E96"/>
    <w:multiLevelType w:val="hybridMultilevel"/>
    <w:tmpl w:val="F3E08628"/>
    <w:lvl w:ilvl="0" w:tplc="80E6600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4A166743"/>
    <w:multiLevelType w:val="hybridMultilevel"/>
    <w:tmpl w:val="88104956"/>
    <w:lvl w:ilvl="0" w:tplc="CF9AF4BE">
      <w:start w:val="1"/>
      <w:numFmt w:val="decimal"/>
      <w:pStyle w:val="Parnormnum"/>
      <w:lvlText w:val="%1."/>
      <w:lvlJc w:val="left"/>
      <w:pPr>
        <w:tabs>
          <w:tab w:val="num" w:pos="824"/>
        </w:tabs>
        <w:ind w:left="824" w:hanging="284"/>
      </w:pPr>
      <w:rPr>
        <w:rFonts w:ascii="Times New Roman" w:hAnsi="Times New Roman" w:hint="default"/>
        <w:sz w:val="20"/>
        <w:szCs w:val="20"/>
      </w:rPr>
    </w:lvl>
    <w:lvl w:ilvl="1" w:tplc="AA364564">
      <w:start w:val="1"/>
      <w:numFmt w:val="lowerLetter"/>
      <w:lvlText w:val="%2."/>
      <w:lvlJc w:val="left"/>
      <w:pPr>
        <w:tabs>
          <w:tab w:val="num" w:pos="1440"/>
        </w:tabs>
        <w:ind w:left="1440" w:hanging="360"/>
      </w:pPr>
      <w:rPr>
        <w:rFonts w:hint="default"/>
        <w:sz w:val="20"/>
        <w:szCs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9" w15:restartNumberingAfterBreak="0">
    <w:nsid w:val="589B6CDE"/>
    <w:multiLevelType w:val="hybridMultilevel"/>
    <w:tmpl w:val="B94C1D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06E27B3"/>
    <w:multiLevelType w:val="hybridMultilevel"/>
    <w:tmpl w:val="6F020AA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64195E97"/>
    <w:multiLevelType w:val="hybridMultilevel"/>
    <w:tmpl w:val="0E705F16"/>
    <w:lvl w:ilvl="0" w:tplc="B726D1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66A2FC2"/>
    <w:multiLevelType w:val="hybridMultilevel"/>
    <w:tmpl w:val="13F297F2"/>
    <w:lvl w:ilvl="0" w:tplc="FFFFFFFF">
      <w:start w:val="1"/>
      <w:numFmt w:val="decimal"/>
      <w:pStyle w:val="Para"/>
      <w:lvlText w:val="%1."/>
      <w:lvlJc w:val="left"/>
      <w:pPr>
        <w:ind w:left="928" w:hanging="360"/>
      </w:pPr>
      <w:rPr>
        <w:b w:val="0"/>
        <w:i w:val="0"/>
        <w:color w:val="auto"/>
        <w:sz w:val="24"/>
      </w:rPr>
    </w:lvl>
    <w:lvl w:ilvl="1" w:tplc="04260001">
      <w:start w:val="1"/>
      <w:numFmt w:val="bullet"/>
      <w:lvlText w:val=""/>
      <w:lvlJc w:val="left"/>
      <w:pPr>
        <w:ind w:left="1758" w:hanging="360"/>
      </w:pPr>
      <w:rPr>
        <w:rFonts w:ascii="Symbol" w:hAnsi="Symbol" w:hint="default"/>
      </w:rPr>
    </w:lvl>
    <w:lvl w:ilvl="2" w:tplc="0426001B">
      <w:start w:val="1"/>
      <w:numFmt w:val="lowerRoman"/>
      <w:lvlText w:val="%3."/>
      <w:lvlJc w:val="right"/>
      <w:pPr>
        <w:ind w:left="2478" w:hanging="180"/>
      </w:pPr>
    </w:lvl>
    <w:lvl w:ilvl="3" w:tplc="0426000F">
      <w:start w:val="1"/>
      <w:numFmt w:val="decimal"/>
      <w:lvlText w:val="%4."/>
      <w:lvlJc w:val="left"/>
      <w:pPr>
        <w:ind w:left="3198" w:hanging="360"/>
      </w:pPr>
    </w:lvl>
    <w:lvl w:ilvl="4" w:tplc="04260019">
      <w:start w:val="1"/>
      <w:numFmt w:val="lowerLetter"/>
      <w:lvlText w:val="%5."/>
      <w:lvlJc w:val="left"/>
      <w:pPr>
        <w:ind w:left="3918" w:hanging="360"/>
      </w:pPr>
    </w:lvl>
    <w:lvl w:ilvl="5" w:tplc="0426001B">
      <w:start w:val="1"/>
      <w:numFmt w:val="lowerRoman"/>
      <w:lvlText w:val="%6."/>
      <w:lvlJc w:val="right"/>
      <w:pPr>
        <w:ind w:left="4638" w:hanging="180"/>
      </w:pPr>
    </w:lvl>
    <w:lvl w:ilvl="6" w:tplc="0426000F">
      <w:start w:val="1"/>
      <w:numFmt w:val="decimal"/>
      <w:lvlText w:val="%7."/>
      <w:lvlJc w:val="left"/>
      <w:pPr>
        <w:ind w:left="5358" w:hanging="360"/>
      </w:pPr>
    </w:lvl>
    <w:lvl w:ilvl="7" w:tplc="04260019">
      <w:start w:val="1"/>
      <w:numFmt w:val="lowerLetter"/>
      <w:lvlText w:val="%8."/>
      <w:lvlJc w:val="left"/>
      <w:pPr>
        <w:ind w:left="6078" w:hanging="360"/>
      </w:pPr>
    </w:lvl>
    <w:lvl w:ilvl="8" w:tplc="0426001B">
      <w:start w:val="1"/>
      <w:numFmt w:val="lowerRoman"/>
      <w:lvlText w:val="%9."/>
      <w:lvlJc w:val="right"/>
      <w:pPr>
        <w:ind w:left="6798" w:hanging="180"/>
      </w:pPr>
    </w:lvl>
  </w:abstractNum>
  <w:abstractNum w:abstractNumId="24" w15:restartNumberingAfterBreak="0">
    <w:nsid w:val="68ED280C"/>
    <w:multiLevelType w:val="hybridMultilevel"/>
    <w:tmpl w:val="77D2514C"/>
    <w:lvl w:ilvl="0" w:tplc="EA7425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9BA54C2"/>
    <w:multiLevelType w:val="hybridMultilevel"/>
    <w:tmpl w:val="65C6EE50"/>
    <w:lvl w:ilvl="0" w:tplc="0B1EE0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192959949">
    <w:abstractNumId w:val="8"/>
  </w:num>
  <w:num w:numId="2" w16cid:durableId="1283458225">
    <w:abstractNumId w:val="4"/>
  </w:num>
  <w:num w:numId="3" w16cid:durableId="1789467586">
    <w:abstractNumId w:val="13"/>
  </w:num>
  <w:num w:numId="4" w16cid:durableId="460004368">
    <w:abstractNumId w:val="18"/>
  </w:num>
  <w:num w:numId="5" w16cid:durableId="756365744">
    <w:abstractNumId w:val="10"/>
  </w:num>
  <w:num w:numId="6" w16cid:durableId="862519648">
    <w:abstractNumId w:val="0"/>
  </w:num>
  <w:num w:numId="7" w16cid:durableId="1310941997">
    <w:abstractNumId w:val="12"/>
  </w:num>
  <w:num w:numId="8" w16cid:durableId="995064972">
    <w:abstractNumId w:val="14"/>
  </w:num>
  <w:num w:numId="9" w16cid:durableId="1297830733">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6642055">
    <w:abstractNumId w:val="21"/>
  </w:num>
  <w:num w:numId="11" w16cid:durableId="1269266435">
    <w:abstractNumId w:val="5"/>
  </w:num>
  <w:num w:numId="12" w16cid:durableId="135344050">
    <w:abstractNumId w:val="6"/>
  </w:num>
  <w:num w:numId="13" w16cid:durableId="53705512">
    <w:abstractNumId w:val="23"/>
  </w:num>
  <w:num w:numId="14" w16cid:durableId="766576746">
    <w:abstractNumId w:val="19"/>
  </w:num>
  <w:num w:numId="15" w16cid:durableId="1838956571">
    <w:abstractNumId w:val="2"/>
  </w:num>
  <w:num w:numId="16" w16cid:durableId="648747699">
    <w:abstractNumId w:val="20"/>
  </w:num>
  <w:num w:numId="17" w16cid:durableId="1036346547">
    <w:abstractNumId w:val="17"/>
  </w:num>
  <w:num w:numId="18" w16cid:durableId="188879140">
    <w:abstractNumId w:val="1"/>
  </w:num>
  <w:num w:numId="19" w16cid:durableId="724182163">
    <w:abstractNumId w:val="3"/>
  </w:num>
  <w:num w:numId="20" w16cid:durableId="1802382625">
    <w:abstractNumId w:val="15"/>
  </w:num>
  <w:num w:numId="21" w16cid:durableId="1543709886">
    <w:abstractNumId w:val="25"/>
  </w:num>
  <w:num w:numId="22" w16cid:durableId="1816138863">
    <w:abstractNumId w:val="22"/>
  </w:num>
  <w:num w:numId="23" w16cid:durableId="577783833">
    <w:abstractNumId w:val="16"/>
  </w:num>
  <w:num w:numId="24" w16cid:durableId="2097550895">
    <w:abstractNumId w:val="11"/>
  </w:num>
  <w:num w:numId="25" w16cid:durableId="1850023940">
    <w:abstractNumId w:val="24"/>
  </w:num>
  <w:num w:numId="26" w16cid:durableId="852261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8B6"/>
    <w:rsid w:val="0000010F"/>
    <w:rsid w:val="0000066B"/>
    <w:rsid w:val="0000099B"/>
    <w:rsid w:val="00001237"/>
    <w:rsid w:val="00001F0A"/>
    <w:rsid w:val="00002F4F"/>
    <w:rsid w:val="000040B0"/>
    <w:rsid w:val="00004121"/>
    <w:rsid w:val="000045D3"/>
    <w:rsid w:val="0000464F"/>
    <w:rsid w:val="0000477A"/>
    <w:rsid w:val="00005025"/>
    <w:rsid w:val="000056EB"/>
    <w:rsid w:val="00005728"/>
    <w:rsid w:val="000060E7"/>
    <w:rsid w:val="000063D5"/>
    <w:rsid w:val="00006975"/>
    <w:rsid w:val="00006CD0"/>
    <w:rsid w:val="000075EB"/>
    <w:rsid w:val="00007A85"/>
    <w:rsid w:val="00010737"/>
    <w:rsid w:val="00010E1D"/>
    <w:rsid w:val="000115E5"/>
    <w:rsid w:val="0001224B"/>
    <w:rsid w:val="0001233C"/>
    <w:rsid w:val="0001239C"/>
    <w:rsid w:val="000123BC"/>
    <w:rsid w:val="00012951"/>
    <w:rsid w:val="00012990"/>
    <w:rsid w:val="00013278"/>
    <w:rsid w:val="0001329E"/>
    <w:rsid w:val="00013E74"/>
    <w:rsid w:val="00013F70"/>
    <w:rsid w:val="000146AC"/>
    <w:rsid w:val="0001500B"/>
    <w:rsid w:val="00015462"/>
    <w:rsid w:val="000154C9"/>
    <w:rsid w:val="000164B7"/>
    <w:rsid w:val="00016854"/>
    <w:rsid w:val="00017071"/>
    <w:rsid w:val="0001716E"/>
    <w:rsid w:val="000173E9"/>
    <w:rsid w:val="000175F1"/>
    <w:rsid w:val="00017AB2"/>
    <w:rsid w:val="00020AF7"/>
    <w:rsid w:val="00020B04"/>
    <w:rsid w:val="00020CEE"/>
    <w:rsid w:val="000213AA"/>
    <w:rsid w:val="000216EA"/>
    <w:rsid w:val="000216F7"/>
    <w:rsid w:val="00021BC2"/>
    <w:rsid w:val="00021CCD"/>
    <w:rsid w:val="0002249C"/>
    <w:rsid w:val="00023011"/>
    <w:rsid w:val="0002342F"/>
    <w:rsid w:val="00023445"/>
    <w:rsid w:val="000234FD"/>
    <w:rsid w:val="0002462D"/>
    <w:rsid w:val="00024F23"/>
    <w:rsid w:val="000250BC"/>
    <w:rsid w:val="000254D1"/>
    <w:rsid w:val="0002581B"/>
    <w:rsid w:val="00025A97"/>
    <w:rsid w:val="00025B00"/>
    <w:rsid w:val="000265B1"/>
    <w:rsid w:val="00026718"/>
    <w:rsid w:val="00030686"/>
    <w:rsid w:val="00030FB1"/>
    <w:rsid w:val="0003112C"/>
    <w:rsid w:val="00031723"/>
    <w:rsid w:val="00033AFC"/>
    <w:rsid w:val="0003415F"/>
    <w:rsid w:val="00034220"/>
    <w:rsid w:val="000345DC"/>
    <w:rsid w:val="000346A9"/>
    <w:rsid w:val="00034A5B"/>
    <w:rsid w:val="00034EE4"/>
    <w:rsid w:val="00035285"/>
    <w:rsid w:val="00035368"/>
    <w:rsid w:val="0003536A"/>
    <w:rsid w:val="0003545D"/>
    <w:rsid w:val="000361F0"/>
    <w:rsid w:val="0003645A"/>
    <w:rsid w:val="000365B8"/>
    <w:rsid w:val="0003662E"/>
    <w:rsid w:val="00037AEE"/>
    <w:rsid w:val="00037BF5"/>
    <w:rsid w:val="00037E2E"/>
    <w:rsid w:val="00037F84"/>
    <w:rsid w:val="00040185"/>
    <w:rsid w:val="000402E2"/>
    <w:rsid w:val="00040794"/>
    <w:rsid w:val="00040C31"/>
    <w:rsid w:val="0004156C"/>
    <w:rsid w:val="00042824"/>
    <w:rsid w:val="00042CAA"/>
    <w:rsid w:val="0004337D"/>
    <w:rsid w:val="00044557"/>
    <w:rsid w:val="00044A33"/>
    <w:rsid w:val="000456CB"/>
    <w:rsid w:val="000456FC"/>
    <w:rsid w:val="0004619B"/>
    <w:rsid w:val="00046A0A"/>
    <w:rsid w:val="0005067D"/>
    <w:rsid w:val="000506B9"/>
    <w:rsid w:val="0005088D"/>
    <w:rsid w:val="00051237"/>
    <w:rsid w:val="00051B7A"/>
    <w:rsid w:val="0005208C"/>
    <w:rsid w:val="00052714"/>
    <w:rsid w:val="00053409"/>
    <w:rsid w:val="00053434"/>
    <w:rsid w:val="000539BA"/>
    <w:rsid w:val="00053A7C"/>
    <w:rsid w:val="000542A3"/>
    <w:rsid w:val="00054371"/>
    <w:rsid w:val="000549CF"/>
    <w:rsid w:val="00054B55"/>
    <w:rsid w:val="0005535D"/>
    <w:rsid w:val="000559CA"/>
    <w:rsid w:val="00055A46"/>
    <w:rsid w:val="00055D58"/>
    <w:rsid w:val="00055DFE"/>
    <w:rsid w:val="00055FAD"/>
    <w:rsid w:val="00056CD3"/>
    <w:rsid w:val="0005736E"/>
    <w:rsid w:val="0006081C"/>
    <w:rsid w:val="00060B42"/>
    <w:rsid w:val="00060B47"/>
    <w:rsid w:val="00060BB1"/>
    <w:rsid w:val="0006130E"/>
    <w:rsid w:val="000614E0"/>
    <w:rsid w:val="00061D71"/>
    <w:rsid w:val="00061DA2"/>
    <w:rsid w:val="00061E44"/>
    <w:rsid w:val="00061F01"/>
    <w:rsid w:val="00062026"/>
    <w:rsid w:val="0006351C"/>
    <w:rsid w:val="00063931"/>
    <w:rsid w:val="00063B77"/>
    <w:rsid w:val="00063DEB"/>
    <w:rsid w:val="000644ED"/>
    <w:rsid w:val="000645DF"/>
    <w:rsid w:val="00065302"/>
    <w:rsid w:val="00065431"/>
    <w:rsid w:val="00065A38"/>
    <w:rsid w:val="000663FD"/>
    <w:rsid w:val="0006657A"/>
    <w:rsid w:val="000666E7"/>
    <w:rsid w:val="0006691A"/>
    <w:rsid w:val="000678B3"/>
    <w:rsid w:val="000711FB"/>
    <w:rsid w:val="00071219"/>
    <w:rsid w:val="000718BE"/>
    <w:rsid w:val="00074120"/>
    <w:rsid w:val="00074A78"/>
    <w:rsid w:val="00075148"/>
    <w:rsid w:val="000759B3"/>
    <w:rsid w:val="0007704E"/>
    <w:rsid w:val="00077744"/>
    <w:rsid w:val="00077F91"/>
    <w:rsid w:val="00080339"/>
    <w:rsid w:val="00080958"/>
    <w:rsid w:val="00080E45"/>
    <w:rsid w:val="00081066"/>
    <w:rsid w:val="000810E3"/>
    <w:rsid w:val="00081C6F"/>
    <w:rsid w:val="00082260"/>
    <w:rsid w:val="0008234F"/>
    <w:rsid w:val="00082D72"/>
    <w:rsid w:val="0008341D"/>
    <w:rsid w:val="000838F7"/>
    <w:rsid w:val="0008391D"/>
    <w:rsid w:val="00083DC3"/>
    <w:rsid w:val="000840CF"/>
    <w:rsid w:val="0008481B"/>
    <w:rsid w:val="00085D1A"/>
    <w:rsid w:val="00086BC5"/>
    <w:rsid w:val="00086E6D"/>
    <w:rsid w:val="0008706E"/>
    <w:rsid w:val="00087E8B"/>
    <w:rsid w:val="00090226"/>
    <w:rsid w:val="0009053D"/>
    <w:rsid w:val="00091056"/>
    <w:rsid w:val="00091C0F"/>
    <w:rsid w:val="00092C75"/>
    <w:rsid w:val="00092D2B"/>
    <w:rsid w:val="0009315A"/>
    <w:rsid w:val="000932AF"/>
    <w:rsid w:val="0009439A"/>
    <w:rsid w:val="00094D9E"/>
    <w:rsid w:val="00094ECE"/>
    <w:rsid w:val="00096573"/>
    <w:rsid w:val="00096C00"/>
    <w:rsid w:val="0009766A"/>
    <w:rsid w:val="000A06CF"/>
    <w:rsid w:val="000A0A84"/>
    <w:rsid w:val="000A1C22"/>
    <w:rsid w:val="000A20AD"/>
    <w:rsid w:val="000A238B"/>
    <w:rsid w:val="000A23B9"/>
    <w:rsid w:val="000A2765"/>
    <w:rsid w:val="000A2826"/>
    <w:rsid w:val="000A2D0F"/>
    <w:rsid w:val="000A2F88"/>
    <w:rsid w:val="000A374F"/>
    <w:rsid w:val="000A4125"/>
    <w:rsid w:val="000A485E"/>
    <w:rsid w:val="000A4CC9"/>
    <w:rsid w:val="000A4D59"/>
    <w:rsid w:val="000A5BAD"/>
    <w:rsid w:val="000A5BD2"/>
    <w:rsid w:val="000A5D6B"/>
    <w:rsid w:val="000A646A"/>
    <w:rsid w:val="000A6559"/>
    <w:rsid w:val="000A6798"/>
    <w:rsid w:val="000A695C"/>
    <w:rsid w:val="000A69E4"/>
    <w:rsid w:val="000A6DF6"/>
    <w:rsid w:val="000A7C9F"/>
    <w:rsid w:val="000B129D"/>
    <w:rsid w:val="000B1350"/>
    <w:rsid w:val="000B1486"/>
    <w:rsid w:val="000B1536"/>
    <w:rsid w:val="000B3A4C"/>
    <w:rsid w:val="000B40B0"/>
    <w:rsid w:val="000B473E"/>
    <w:rsid w:val="000B4B1A"/>
    <w:rsid w:val="000B5679"/>
    <w:rsid w:val="000B56A2"/>
    <w:rsid w:val="000B6006"/>
    <w:rsid w:val="000B631D"/>
    <w:rsid w:val="000B65A2"/>
    <w:rsid w:val="000B69A4"/>
    <w:rsid w:val="000B6A8F"/>
    <w:rsid w:val="000B6F89"/>
    <w:rsid w:val="000B7454"/>
    <w:rsid w:val="000B7B9B"/>
    <w:rsid w:val="000C0215"/>
    <w:rsid w:val="000C05C7"/>
    <w:rsid w:val="000C07C4"/>
    <w:rsid w:val="000C09FF"/>
    <w:rsid w:val="000C1361"/>
    <w:rsid w:val="000C15A9"/>
    <w:rsid w:val="000C1B9B"/>
    <w:rsid w:val="000C1D28"/>
    <w:rsid w:val="000C2229"/>
    <w:rsid w:val="000C2483"/>
    <w:rsid w:val="000C2C2D"/>
    <w:rsid w:val="000C388B"/>
    <w:rsid w:val="000C3A10"/>
    <w:rsid w:val="000C4270"/>
    <w:rsid w:val="000C4A24"/>
    <w:rsid w:val="000C4F69"/>
    <w:rsid w:val="000C5097"/>
    <w:rsid w:val="000C55B8"/>
    <w:rsid w:val="000C58ED"/>
    <w:rsid w:val="000C5956"/>
    <w:rsid w:val="000C7265"/>
    <w:rsid w:val="000C77D3"/>
    <w:rsid w:val="000C7D93"/>
    <w:rsid w:val="000C7F5D"/>
    <w:rsid w:val="000D08D3"/>
    <w:rsid w:val="000D09BF"/>
    <w:rsid w:val="000D10B5"/>
    <w:rsid w:val="000D13BF"/>
    <w:rsid w:val="000D16C2"/>
    <w:rsid w:val="000D172D"/>
    <w:rsid w:val="000D1EDB"/>
    <w:rsid w:val="000D20D5"/>
    <w:rsid w:val="000D2522"/>
    <w:rsid w:val="000D257A"/>
    <w:rsid w:val="000D3820"/>
    <w:rsid w:val="000D3915"/>
    <w:rsid w:val="000D3B8C"/>
    <w:rsid w:val="000D3C6E"/>
    <w:rsid w:val="000D428F"/>
    <w:rsid w:val="000D455C"/>
    <w:rsid w:val="000D4649"/>
    <w:rsid w:val="000D4CB8"/>
    <w:rsid w:val="000D4F67"/>
    <w:rsid w:val="000D5662"/>
    <w:rsid w:val="000D5D44"/>
    <w:rsid w:val="000D5F75"/>
    <w:rsid w:val="000D62BE"/>
    <w:rsid w:val="000D6DA5"/>
    <w:rsid w:val="000D6E4C"/>
    <w:rsid w:val="000D784A"/>
    <w:rsid w:val="000D79A3"/>
    <w:rsid w:val="000E0084"/>
    <w:rsid w:val="000E1042"/>
    <w:rsid w:val="000E11BF"/>
    <w:rsid w:val="000E2390"/>
    <w:rsid w:val="000E2F11"/>
    <w:rsid w:val="000E3497"/>
    <w:rsid w:val="000E35C2"/>
    <w:rsid w:val="000E39A2"/>
    <w:rsid w:val="000E4342"/>
    <w:rsid w:val="000E5314"/>
    <w:rsid w:val="000E564C"/>
    <w:rsid w:val="000E589C"/>
    <w:rsid w:val="000E739E"/>
    <w:rsid w:val="000E73A3"/>
    <w:rsid w:val="000E74EA"/>
    <w:rsid w:val="000E7532"/>
    <w:rsid w:val="000E7A5A"/>
    <w:rsid w:val="000E7BC0"/>
    <w:rsid w:val="000F0B96"/>
    <w:rsid w:val="000F0BC0"/>
    <w:rsid w:val="000F0F80"/>
    <w:rsid w:val="000F10DE"/>
    <w:rsid w:val="000F1585"/>
    <w:rsid w:val="000F22F3"/>
    <w:rsid w:val="000F2783"/>
    <w:rsid w:val="000F2CB9"/>
    <w:rsid w:val="000F3AFC"/>
    <w:rsid w:val="000F3DD8"/>
    <w:rsid w:val="000F41AF"/>
    <w:rsid w:val="000F4AB4"/>
    <w:rsid w:val="000F4B41"/>
    <w:rsid w:val="000F4DA8"/>
    <w:rsid w:val="000F4E1C"/>
    <w:rsid w:val="000F4FF9"/>
    <w:rsid w:val="000F5189"/>
    <w:rsid w:val="000F581A"/>
    <w:rsid w:val="000F5DC9"/>
    <w:rsid w:val="000F62F3"/>
    <w:rsid w:val="000F66D1"/>
    <w:rsid w:val="000F6CB6"/>
    <w:rsid w:val="000F7599"/>
    <w:rsid w:val="000F7C03"/>
    <w:rsid w:val="000F7E1C"/>
    <w:rsid w:val="0010049E"/>
    <w:rsid w:val="0010055F"/>
    <w:rsid w:val="00100D3F"/>
    <w:rsid w:val="001013A4"/>
    <w:rsid w:val="001014F1"/>
    <w:rsid w:val="00102132"/>
    <w:rsid w:val="00102899"/>
    <w:rsid w:val="00104752"/>
    <w:rsid w:val="0010512A"/>
    <w:rsid w:val="0010534A"/>
    <w:rsid w:val="00105441"/>
    <w:rsid w:val="0010607B"/>
    <w:rsid w:val="00107553"/>
    <w:rsid w:val="001106DC"/>
    <w:rsid w:val="00110976"/>
    <w:rsid w:val="00111CD3"/>
    <w:rsid w:val="00112472"/>
    <w:rsid w:val="00112DBC"/>
    <w:rsid w:val="00113D60"/>
    <w:rsid w:val="00114B62"/>
    <w:rsid w:val="00115AB0"/>
    <w:rsid w:val="001161CC"/>
    <w:rsid w:val="0011700A"/>
    <w:rsid w:val="0011743B"/>
    <w:rsid w:val="00117518"/>
    <w:rsid w:val="00117962"/>
    <w:rsid w:val="0012159F"/>
    <w:rsid w:val="0012189D"/>
    <w:rsid w:val="001218FA"/>
    <w:rsid w:val="00121B4F"/>
    <w:rsid w:val="00122709"/>
    <w:rsid w:val="0012351D"/>
    <w:rsid w:val="001236A3"/>
    <w:rsid w:val="00123BEE"/>
    <w:rsid w:val="001243A1"/>
    <w:rsid w:val="001243EF"/>
    <w:rsid w:val="00125FB4"/>
    <w:rsid w:val="00126095"/>
    <w:rsid w:val="00126259"/>
    <w:rsid w:val="001263B0"/>
    <w:rsid w:val="0012699E"/>
    <w:rsid w:val="001273D8"/>
    <w:rsid w:val="00127781"/>
    <w:rsid w:val="00127E97"/>
    <w:rsid w:val="00130C0D"/>
    <w:rsid w:val="0013181F"/>
    <w:rsid w:val="001321A7"/>
    <w:rsid w:val="00133F62"/>
    <w:rsid w:val="001343D5"/>
    <w:rsid w:val="00134DE4"/>
    <w:rsid w:val="00134E54"/>
    <w:rsid w:val="0013524F"/>
    <w:rsid w:val="00135C16"/>
    <w:rsid w:val="00135C85"/>
    <w:rsid w:val="0013613D"/>
    <w:rsid w:val="001365DC"/>
    <w:rsid w:val="00136881"/>
    <w:rsid w:val="00136E84"/>
    <w:rsid w:val="00137120"/>
    <w:rsid w:val="00137A85"/>
    <w:rsid w:val="00137C4C"/>
    <w:rsid w:val="00137F89"/>
    <w:rsid w:val="00140224"/>
    <w:rsid w:val="001403A9"/>
    <w:rsid w:val="00140923"/>
    <w:rsid w:val="00140E92"/>
    <w:rsid w:val="00141CDC"/>
    <w:rsid w:val="00142A26"/>
    <w:rsid w:val="00142FF1"/>
    <w:rsid w:val="00143519"/>
    <w:rsid w:val="0014366C"/>
    <w:rsid w:val="0014380D"/>
    <w:rsid w:val="001446E4"/>
    <w:rsid w:val="00145825"/>
    <w:rsid w:val="001459A0"/>
    <w:rsid w:val="00146377"/>
    <w:rsid w:val="001464DF"/>
    <w:rsid w:val="00146B92"/>
    <w:rsid w:val="00147951"/>
    <w:rsid w:val="00147AB5"/>
    <w:rsid w:val="00150C72"/>
    <w:rsid w:val="00150FC4"/>
    <w:rsid w:val="00151493"/>
    <w:rsid w:val="001515ED"/>
    <w:rsid w:val="00151750"/>
    <w:rsid w:val="00151E98"/>
    <w:rsid w:val="00152F2E"/>
    <w:rsid w:val="00154141"/>
    <w:rsid w:val="00154196"/>
    <w:rsid w:val="00156074"/>
    <w:rsid w:val="00156825"/>
    <w:rsid w:val="00156BF7"/>
    <w:rsid w:val="00156F66"/>
    <w:rsid w:val="001572B9"/>
    <w:rsid w:val="00157EF7"/>
    <w:rsid w:val="0016066E"/>
    <w:rsid w:val="00161036"/>
    <w:rsid w:val="0016116E"/>
    <w:rsid w:val="00161715"/>
    <w:rsid w:val="0016224D"/>
    <w:rsid w:val="001624B9"/>
    <w:rsid w:val="001630C0"/>
    <w:rsid w:val="00163309"/>
    <w:rsid w:val="00163710"/>
    <w:rsid w:val="00163B7C"/>
    <w:rsid w:val="00163D8B"/>
    <w:rsid w:val="00163F06"/>
    <w:rsid w:val="001644E3"/>
    <w:rsid w:val="001645F0"/>
    <w:rsid w:val="001646BF"/>
    <w:rsid w:val="001647B7"/>
    <w:rsid w:val="00164EBE"/>
    <w:rsid w:val="00165178"/>
    <w:rsid w:val="00165F63"/>
    <w:rsid w:val="0016604B"/>
    <w:rsid w:val="001660EE"/>
    <w:rsid w:val="00166EC0"/>
    <w:rsid w:val="0016737F"/>
    <w:rsid w:val="0017035D"/>
    <w:rsid w:val="0017061D"/>
    <w:rsid w:val="001708BC"/>
    <w:rsid w:val="00170A6B"/>
    <w:rsid w:val="001712CE"/>
    <w:rsid w:val="00171419"/>
    <w:rsid w:val="001719FB"/>
    <w:rsid w:val="00171B53"/>
    <w:rsid w:val="001726BC"/>
    <w:rsid w:val="001728C1"/>
    <w:rsid w:val="00172FB8"/>
    <w:rsid w:val="00173888"/>
    <w:rsid w:val="00173CB1"/>
    <w:rsid w:val="00174188"/>
    <w:rsid w:val="001748E9"/>
    <w:rsid w:val="00174D8A"/>
    <w:rsid w:val="00175442"/>
    <w:rsid w:val="001770FC"/>
    <w:rsid w:val="0018066C"/>
    <w:rsid w:val="00180734"/>
    <w:rsid w:val="00180E0B"/>
    <w:rsid w:val="00181095"/>
    <w:rsid w:val="00181A9D"/>
    <w:rsid w:val="0018216A"/>
    <w:rsid w:val="001826A1"/>
    <w:rsid w:val="0018277A"/>
    <w:rsid w:val="0018292B"/>
    <w:rsid w:val="00182B9F"/>
    <w:rsid w:val="001832D3"/>
    <w:rsid w:val="001840C4"/>
    <w:rsid w:val="0018684C"/>
    <w:rsid w:val="00186AD9"/>
    <w:rsid w:val="00187062"/>
    <w:rsid w:val="00187476"/>
    <w:rsid w:val="00190B73"/>
    <w:rsid w:val="00190FAC"/>
    <w:rsid w:val="00191474"/>
    <w:rsid w:val="00191C24"/>
    <w:rsid w:val="001923B5"/>
    <w:rsid w:val="001927BD"/>
    <w:rsid w:val="00193A94"/>
    <w:rsid w:val="00194974"/>
    <w:rsid w:val="0019509B"/>
    <w:rsid w:val="001951AE"/>
    <w:rsid w:val="00195561"/>
    <w:rsid w:val="00196553"/>
    <w:rsid w:val="001965BA"/>
    <w:rsid w:val="00196C2A"/>
    <w:rsid w:val="00196EAC"/>
    <w:rsid w:val="001973CC"/>
    <w:rsid w:val="001978A8"/>
    <w:rsid w:val="001A0BC7"/>
    <w:rsid w:val="001A0D9F"/>
    <w:rsid w:val="001A14D3"/>
    <w:rsid w:val="001A159C"/>
    <w:rsid w:val="001A19DA"/>
    <w:rsid w:val="001A1FFF"/>
    <w:rsid w:val="001A2667"/>
    <w:rsid w:val="001A30AA"/>
    <w:rsid w:val="001A31A5"/>
    <w:rsid w:val="001A3BFC"/>
    <w:rsid w:val="001A3DA1"/>
    <w:rsid w:val="001A4343"/>
    <w:rsid w:val="001A5008"/>
    <w:rsid w:val="001A529D"/>
    <w:rsid w:val="001A57FE"/>
    <w:rsid w:val="001A59CE"/>
    <w:rsid w:val="001A627E"/>
    <w:rsid w:val="001A6A40"/>
    <w:rsid w:val="001A6BB8"/>
    <w:rsid w:val="001A7509"/>
    <w:rsid w:val="001A7D1B"/>
    <w:rsid w:val="001B0B57"/>
    <w:rsid w:val="001B19E9"/>
    <w:rsid w:val="001B2306"/>
    <w:rsid w:val="001B2795"/>
    <w:rsid w:val="001B2DF7"/>
    <w:rsid w:val="001B2E4F"/>
    <w:rsid w:val="001B34C7"/>
    <w:rsid w:val="001B388E"/>
    <w:rsid w:val="001B3DAE"/>
    <w:rsid w:val="001B400D"/>
    <w:rsid w:val="001B40D1"/>
    <w:rsid w:val="001B4419"/>
    <w:rsid w:val="001B458F"/>
    <w:rsid w:val="001B4D2C"/>
    <w:rsid w:val="001B4EB2"/>
    <w:rsid w:val="001B549D"/>
    <w:rsid w:val="001B62C8"/>
    <w:rsid w:val="001B663B"/>
    <w:rsid w:val="001B664B"/>
    <w:rsid w:val="001B6A12"/>
    <w:rsid w:val="001B6EE9"/>
    <w:rsid w:val="001B74A0"/>
    <w:rsid w:val="001B76D5"/>
    <w:rsid w:val="001B774A"/>
    <w:rsid w:val="001B7C37"/>
    <w:rsid w:val="001C0781"/>
    <w:rsid w:val="001C0DB5"/>
    <w:rsid w:val="001C1EA9"/>
    <w:rsid w:val="001C24EA"/>
    <w:rsid w:val="001C28CE"/>
    <w:rsid w:val="001C2A52"/>
    <w:rsid w:val="001C34F5"/>
    <w:rsid w:val="001C3743"/>
    <w:rsid w:val="001C3920"/>
    <w:rsid w:val="001C3FDF"/>
    <w:rsid w:val="001C4033"/>
    <w:rsid w:val="001C5160"/>
    <w:rsid w:val="001C541F"/>
    <w:rsid w:val="001C55BB"/>
    <w:rsid w:val="001C573B"/>
    <w:rsid w:val="001C5836"/>
    <w:rsid w:val="001C5DCC"/>
    <w:rsid w:val="001C6363"/>
    <w:rsid w:val="001C6E34"/>
    <w:rsid w:val="001C6F6D"/>
    <w:rsid w:val="001C76F3"/>
    <w:rsid w:val="001D0051"/>
    <w:rsid w:val="001D00B7"/>
    <w:rsid w:val="001D00DE"/>
    <w:rsid w:val="001D00E6"/>
    <w:rsid w:val="001D0D15"/>
    <w:rsid w:val="001D0DA2"/>
    <w:rsid w:val="001D11B9"/>
    <w:rsid w:val="001D17A0"/>
    <w:rsid w:val="001D1BCD"/>
    <w:rsid w:val="001D22E7"/>
    <w:rsid w:val="001D2B19"/>
    <w:rsid w:val="001D2F62"/>
    <w:rsid w:val="001D38E1"/>
    <w:rsid w:val="001D3E27"/>
    <w:rsid w:val="001D4AC5"/>
    <w:rsid w:val="001D4CEB"/>
    <w:rsid w:val="001D4D05"/>
    <w:rsid w:val="001D5512"/>
    <w:rsid w:val="001D7A3C"/>
    <w:rsid w:val="001E0772"/>
    <w:rsid w:val="001E0C0F"/>
    <w:rsid w:val="001E103B"/>
    <w:rsid w:val="001E11B3"/>
    <w:rsid w:val="001E187F"/>
    <w:rsid w:val="001E1C23"/>
    <w:rsid w:val="001E1C4F"/>
    <w:rsid w:val="001E1DB4"/>
    <w:rsid w:val="001E2002"/>
    <w:rsid w:val="001E26C6"/>
    <w:rsid w:val="001E2B86"/>
    <w:rsid w:val="001E2BA4"/>
    <w:rsid w:val="001E4B0C"/>
    <w:rsid w:val="001E543A"/>
    <w:rsid w:val="001E582D"/>
    <w:rsid w:val="001E5FA0"/>
    <w:rsid w:val="001E6236"/>
    <w:rsid w:val="001E675D"/>
    <w:rsid w:val="001E6803"/>
    <w:rsid w:val="001E69A3"/>
    <w:rsid w:val="001E6C53"/>
    <w:rsid w:val="001E6E92"/>
    <w:rsid w:val="001E7358"/>
    <w:rsid w:val="001E771F"/>
    <w:rsid w:val="001E7881"/>
    <w:rsid w:val="001E7A39"/>
    <w:rsid w:val="001F0669"/>
    <w:rsid w:val="001F06A8"/>
    <w:rsid w:val="001F0D22"/>
    <w:rsid w:val="001F128C"/>
    <w:rsid w:val="001F1459"/>
    <w:rsid w:val="001F15D6"/>
    <w:rsid w:val="001F1829"/>
    <w:rsid w:val="001F1DE3"/>
    <w:rsid w:val="001F265A"/>
    <w:rsid w:val="001F314E"/>
    <w:rsid w:val="001F31F8"/>
    <w:rsid w:val="001F3C28"/>
    <w:rsid w:val="001F4B26"/>
    <w:rsid w:val="001F4B63"/>
    <w:rsid w:val="001F4C35"/>
    <w:rsid w:val="001F4F88"/>
    <w:rsid w:val="001F504F"/>
    <w:rsid w:val="001F54C2"/>
    <w:rsid w:val="001F55DE"/>
    <w:rsid w:val="001F5C77"/>
    <w:rsid w:val="001F6205"/>
    <w:rsid w:val="001F6299"/>
    <w:rsid w:val="001F6800"/>
    <w:rsid w:val="001F68E7"/>
    <w:rsid w:val="0020096F"/>
    <w:rsid w:val="00201594"/>
    <w:rsid w:val="002015CC"/>
    <w:rsid w:val="002017C5"/>
    <w:rsid w:val="00201C58"/>
    <w:rsid w:val="00202977"/>
    <w:rsid w:val="002029D4"/>
    <w:rsid w:val="00202A1C"/>
    <w:rsid w:val="00202D56"/>
    <w:rsid w:val="00203333"/>
    <w:rsid w:val="002035DF"/>
    <w:rsid w:val="00203705"/>
    <w:rsid w:val="00203FCC"/>
    <w:rsid w:val="002047E8"/>
    <w:rsid w:val="002048BC"/>
    <w:rsid w:val="00204E28"/>
    <w:rsid w:val="00204F78"/>
    <w:rsid w:val="0020508A"/>
    <w:rsid w:val="002050A5"/>
    <w:rsid w:val="002050E0"/>
    <w:rsid w:val="0020647D"/>
    <w:rsid w:val="0020672D"/>
    <w:rsid w:val="0020718D"/>
    <w:rsid w:val="0020733A"/>
    <w:rsid w:val="002074B2"/>
    <w:rsid w:val="00207B66"/>
    <w:rsid w:val="00210440"/>
    <w:rsid w:val="002104B2"/>
    <w:rsid w:val="002105D7"/>
    <w:rsid w:val="0021101A"/>
    <w:rsid w:val="002110D6"/>
    <w:rsid w:val="0021157F"/>
    <w:rsid w:val="00211B59"/>
    <w:rsid w:val="00211BE2"/>
    <w:rsid w:val="00211D78"/>
    <w:rsid w:val="00212627"/>
    <w:rsid w:val="00212982"/>
    <w:rsid w:val="002129C4"/>
    <w:rsid w:val="00213007"/>
    <w:rsid w:val="00213D4E"/>
    <w:rsid w:val="002143BC"/>
    <w:rsid w:val="00214572"/>
    <w:rsid w:val="0021489C"/>
    <w:rsid w:val="00214CC2"/>
    <w:rsid w:val="00215246"/>
    <w:rsid w:val="00215A02"/>
    <w:rsid w:val="002163EB"/>
    <w:rsid w:val="0021680D"/>
    <w:rsid w:val="00216C06"/>
    <w:rsid w:val="00216F10"/>
    <w:rsid w:val="002179B6"/>
    <w:rsid w:val="00217BE8"/>
    <w:rsid w:val="00217E70"/>
    <w:rsid w:val="00217ECB"/>
    <w:rsid w:val="00220752"/>
    <w:rsid w:val="00220806"/>
    <w:rsid w:val="00220BD1"/>
    <w:rsid w:val="002216A8"/>
    <w:rsid w:val="002216F1"/>
    <w:rsid w:val="00221980"/>
    <w:rsid w:val="00221D40"/>
    <w:rsid w:val="002221FC"/>
    <w:rsid w:val="0022229B"/>
    <w:rsid w:val="00222F9C"/>
    <w:rsid w:val="00223779"/>
    <w:rsid w:val="00223B1F"/>
    <w:rsid w:val="00224F09"/>
    <w:rsid w:val="002251AA"/>
    <w:rsid w:val="002255C0"/>
    <w:rsid w:val="00225993"/>
    <w:rsid w:val="00225FB3"/>
    <w:rsid w:val="00226802"/>
    <w:rsid w:val="00226A3A"/>
    <w:rsid w:val="00226DD5"/>
    <w:rsid w:val="00227221"/>
    <w:rsid w:val="00227893"/>
    <w:rsid w:val="002300AA"/>
    <w:rsid w:val="00230B96"/>
    <w:rsid w:val="00232625"/>
    <w:rsid w:val="0023364D"/>
    <w:rsid w:val="002338DB"/>
    <w:rsid w:val="00234736"/>
    <w:rsid w:val="0023494E"/>
    <w:rsid w:val="00235010"/>
    <w:rsid w:val="00235264"/>
    <w:rsid w:val="0023592D"/>
    <w:rsid w:val="00235AE5"/>
    <w:rsid w:val="00235F2D"/>
    <w:rsid w:val="00236070"/>
    <w:rsid w:val="002368B8"/>
    <w:rsid w:val="00237B8C"/>
    <w:rsid w:val="00237BB9"/>
    <w:rsid w:val="00237CB8"/>
    <w:rsid w:val="00240712"/>
    <w:rsid w:val="00241367"/>
    <w:rsid w:val="00241C75"/>
    <w:rsid w:val="002424B3"/>
    <w:rsid w:val="002427ED"/>
    <w:rsid w:val="00243F5F"/>
    <w:rsid w:val="002444BF"/>
    <w:rsid w:val="00244752"/>
    <w:rsid w:val="00244BA5"/>
    <w:rsid w:val="00244C96"/>
    <w:rsid w:val="00245059"/>
    <w:rsid w:val="002454D0"/>
    <w:rsid w:val="00246047"/>
    <w:rsid w:val="00246873"/>
    <w:rsid w:val="002469F3"/>
    <w:rsid w:val="002473CF"/>
    <w:rsid w:val="00247B96"/>
    <w:rsid w:val="00247E75"/>
    <w:rsid w:val="00251845"/>
    <w:rsid w:val="0025190D"/>
    <w:rsid w:val="00251FC4"/>
    <w:rsid w:val="0025303C"/>
    <w:rsid w:val="002536FB"/>
    <w:rsid w:val="00254127"/>
    <w:rsid w:val="00254798"/>
    <w:rsid w:val="00254B63"/>
    <w:rsid w:val="00255362"/>
    <w:rsid w:val="00255742"/>
    <w:rsid w:val="00256917"/>
    <w:rsid w:val="00257062"/>
    <w:rsid w:val="002573F4"/>
    <w:rsid w:val="00260176"/>
    <w:rsid w:val="002604A2"/>
    <w:rsid w:val="0026117D"/>
    <w:rsid w:val="00261421"/>
    <w:rsid w:val="002614D6"/>
    <w:rsid w:val="002618E5"/>
    <w:rsid w:val="002619C8"/>
    <w:rsid w:val="00261BE4"/>
    <w:rsid w:val="00261F90"/>
    <w:rsid w:val="0026247B"/>
    <w:rsid w:val="00263682"/>
    <w:rsid w:val="00263B4F"/>
    <w:rsid w:val="00263C45"/>
    <w:rsid w:val="00263F27"/>
    <w:rsid w:val="00263FE2"/>
    <w:rsid w:val="002649CE"/>
    <w:rsid w:val="00264F90"/>
    <w:rsid w:val="0026515E"/>
    <w:rsid w:val="002654E0"/>
    <w:rsid w:val="00265556"/>
    <w:rsid w:val="00265724"/>
    <w:rsid w:val="002669CF"/>
    <w:rsid w:val="00270058"/>
    <w:rsid w:val="00270231"/>
    <w:rsid w:val="002706D5"/>
    <w:rsid w:val="002708E1"/>
    <w:rsid w:val="00270D0D"/>
    <w:rsid w:val="00270FAA"/>
    <w:rsid w:val="00271471"/>
    <w:rsid w:val="00272C76"/>
    <w:rsid w:val="002731FC"/>
    <w:rsid w:val="00274D8E"/>
    <w:rsid w:val="00274FCE"/>
    <w:rsid w:val="00275031"/>
    <w:rsid w:val="00275714"/>
    <w:rsid w:val="00275ABE"/>
    <w:rsid w:val="00276B21"/>
    <w:rsid w:val="00276B62"/>
    <w:rsid w:val="00277385"/>
    <w:rsid w:val="00277E86"/>
    <w:rsid w:val="002800D4"/>
    <w:rsid w:val="0028015F"/>
    <w:rsid w:val="002810B5"/>
    <w:rsid w:val="00281940"/>
    <w:rsid w:val="0028281E"/>
    <w:rsid w:val="0028304C"/>
    <w:rsid w:val="00283F00"/>
    <w:rsid w:val="00284042"/>
    <w:rsid w:val="00284285"/>
    <w:rsid w:val="002842F4"/>
    <w:rsid w:val="00284F70"/>
    <w:rsid w:val="002863D5"/>
    <w:rsid w:val="0028647F"/>
    <w:rsid w:val="002876F6"/>
    <w:rsid w:val="002878F0"/>
    <w:rsid w:val="00287ADF"/>
    <w:rsid w:val="00287C60"/>
    <w:rsid w:val="00290220"/>
    <w:rsid w:val="002903CC"/>
    <w:rsid w:val="00290C90"/>
    <w:rsid w:val="00290C9D"/>
    <w:rsid w:val="002910ED"/>
    <w:rsid w:val="00291C5F"/>
    <w:rsid w:val="00291C65"/>
    <w:rsid w:val="00291DE5"/>
    <w:rsid w:val="002923A5"/>
    <w:rsid w:val="0029261B"/>
    <w:rsid w:val="00292F1D"/>
    <w:rsid w:val="00293521"/>
    <w:rsid w:val="00293536"/>
    <w:rsid w:val="002935A2"/>
    <w:rsid w:val="00293C70"/>
    <w:rsid w:val="002942FC"/>
    <w:rsid w:val="00294676"/>
    <w:rsid w:val="00294B5D"/>
    <w:rsid w:val="00294F14"/>
    <w:rsid w:val="002957BE"/>
    <w:rsid w:val="00295BE9"/>
    <w:rsid w:val="00296229"/>
    <w:rsid w:val="0029626F"/>
    <w:rsid w:val="002968D0"/>
    <w:rsid w:val="00296D69"/>
    <w:rsid w:val="00296E75"/>
    <w:rsid w:val="00297ADF"/>
    <w:rsid w:val="00297EA5"/>
    <w:rsid w:val="002A0798"/>
    <w:rsid w:val="002A099B"/>
    <w:rsid w:val="002A0D9A"/>
    <w:rsid w:val="002A11BD"/>
    <w:rsid w:val="002A15B4"/>
    <w:rsid w:val="002A195F"/>
    <w:rsid w:val="002A2AC5"/>
    <w:rsid w:val="002A4123"/>
    <w:rsid w:val="002A472A"/>
    <w:rsid w:val="002A4830"/>
    <w:rsid w:val="002A4F9D"/>
    <w:rsid w:val="002A55F9"/>
    <w:rsid w:val="002A5F7E"/>
    <w:rsid w:val="002A722C"/>
    <w:rsid w:val="002A7587"/>
    <w:rsid w:val="002B0232"/>
    <w:rsid w:val="002B095C"/>
    <w:rsid w:val="002B0F25"/>
    <w:rsid w:val="002B10D3"/>
    <w:rsid w:val="002B144C"/>
    <w:rsid w:val="002B282A"/>
    <w:rsid w:val="002B297E"/>
    <w:rsid w:val="002B2FF5"/>
    <w:rsid w:val="002B3679"/>
    <w:rsid w:val="002B4937"/>
    <w:rsid w:val="002B5B1A"/>
    <w:rsid w:val="002B61A6"/>
    <w:rsid w:val="002B6335"/>
    <w:rsid w:val="002B7275"/>
    <w:rsid w:val="002B789B"/>
    <w:rsid w:val="002B7AAE"/>
    <w:rsid w:val="002B7CFB"/>
    <w:rsid w:val="002B7D96"/>
    <w:rsid w:val="002C00AB"/>
    <w:rsid w:val="002C01BF"/>
    <w:rsid w:val="002C0391"/>
    <w:rsid w:val="002C0C61"/>
    <w:rsid w:val="002C0FDB"/>
    <w:rsid w:val="002C18AB"/>
    <w:rsid w:val="002C1E8C"/>
    <w:rsid w:val="002C2331"/>
    <w:rsid w:val="002C27CD"/>
    <w:rsid w:val="002C281E"/>
    <w:rsid w:val="002C3452"/>
    <w:rsid w:val="002C3D9E"/>
    <w:rsid w:val="002C3F29"/>
    <w:rsid w:val="002C4821"/>
    <w:rsid w:val="002C4FB3"/>
    <w:rsid w:val="002C528B"/>
    <w:rsid w:val="002C53A5"/>
    <w:rsid w:val="002C55B2"/>
    <w:rsid w:val="002C5CD9"/>
    <w:rsid w:val="002C6307"/>
    <w:rsid w:val="002C6B26"/>
    <w:rsid w:val="002C74D4"/>
    <w:rsid w:val="002C7775"/>
    <w:rsid w:val="002C7954"/>
    <w:rsid w:val="002C797C"/>
    <w:rsid w:val="002C7FB7"/>
    <w:rsid w:val="002D0FA5"/>
    <w:rsid w:val="002D14F9"/>
    <w:rsid w:val="002D1D0D"/>
    <w:rsid w:val="002D1D24"/>
    <w:rsid w:val="002D22A8"/>
    <w:rsid w:val="002D364E"/>
    <w:rsid w:val="002D5505"/>
    <w:rsid w:val="002D643C"/>
    <w:rsid w:val="002D6AC3"/>
    <w:rsid w:val="002D72CB"/>
    <w:rsid w:val="002D72CD"/>
    <w:rsid w:val="002D7370"/>
    <w:rsid w:val="002D7847"/>
    <w:rsid w:val="002D7FCB"/>
    <w:rsid w:val="002E01CC"/>
    <w:rsid w:val="002E0866"/>
    <w:rsid w:val="002E14A0"/>
    <w:rsid w:val="002E1C80"/>
    <w:rsid w:val="002E1F4D"/>
    <w:rsid w:val="002E3B4C"/>
    <w:rsid w:val="002E3FD8"/>
    <w:rsid w:val="002E4DC7"/>
    <w:rsid w:val="002E5077"/>
    <w:rsid w:val="002E559C"/>
    <w:rsid w:val="002E5867"/>
    <w:rsid w:val="002E5BBD"/>
    <w:rsid w:val="002E5EA1"/>
    <w:rsid w:val="002E5F2B"/>
    <w:rsid w:val="002E60A0"/>
    <w:rsid w:val="002E6281"/>
    <w:rsid w:val="002E7A69"/>
    <w:rsid w:val="002E7CD0"/>
    <w:rsid w:val="002E7FE2"/>
    <w:rsid w:val="002F1C8A"/>
    <w:rsid w:val="002F28E9"/>
    <w:rsid w:val="002F32DE"/>
    <w:rsid w:val="002F3646"/>
    <w:rsid w:val="002F3801"/>
    <w:rsid w:val="002F4092"/>
    <w:rsid w:val="002F4189"/>
    <w:rsid w:val="002F434F"/>
    <w:rsid w:val="002F4CA7"/>
    <w:rsid w:val="002F4D73"/>
    <w:rsid w:val="002F57F1"/>
    <w:rsid w:val="002F5F56"/>
    <w:rsid w:val="002F7024"/>
    <w:rsid w:val="002F74F4"/>
    <w:rsid w:val="002F74FE"/>
    <w:rsid w:val="002F76AD"/>
    <w:rsid w:val="002F7F13"/>
    <w:rsid w:val="003009AD"/>
    <w:rsid w:val="00301051"/>
    <w:rsid w:val="003011CF"/>
    <w:rsid w:val="003014C5"/>
    <w:rsid w:val="00301D90"/>
    <w:rsid w:val="0030200D"/>
    <w:rsid w:val="0030213F"/>
    <w:rsid w:val="0030216A"/>
    <w:rsid w:val="0030274E"/>
    <w:rsid w:val="003028F6"/>
    <w:rsid w:val="00302F05"/>
    <w:rsid w:val="00303FC8"/>
    <w:rsid w:val="00304169"/>
    <w:rsid w:val="0030435C"/>
    <w:rsid w:val="00304D87"/>
    <w:rsid w:val="00306558"/>
    <w:rsid w:val="003069F8"/>
    <w:rsid w:val="00307B4E"/>
    <w:rsid w:val="00310726"/>
    <w:rsid w:val="0031091D"/>
    <w:rsid w:val="00310D2F"/>
    <w:rsid w:val="00310EB6"/>
    <w:rsid w:val="0031192B"/>
    <w:rsid w:val="00311A1D"/>
    <w:rsid w:val="00311C3F"/>
    <w:rsid w:val="00311FFD"/>
    <w:rsid w:val="00312188"/>
    <w:rsid w:val="0031232D"/>
    <w:rsid w:val="00312628"/>
    <w:rsid w:val="003127EB"/>
    <w:rsid w:val="00312D68"/>
    <w:rsid w:val="00312EEA"/>
    <w:rsid w:val="003138EF"/>
    <w:rsid w:val="00313F3A"/>
    <w:rsid w:val="00314611"/>
    <w:rsid w:val="00314686"/>
    <w:rsid w:val="0031542A"/>
    <w:rsid w:val="00315604"/>
    <w:rsid w:val="00315AF2"/>
    <w:rsid w:val="00315E15"/>
    <w:rsid w:val="00316226"/>
    <w:rsid w:val="00316627"/>
    <w:rsid w:val="003175F2"/>
    <w:rsid w:val="00317C3C"/>
    <w:rsid w:val="00320F6B"/>
    <w:rsid w:val="00321558"/>
    <w:rsid w:val="0032173C"/>
    <w:rsid w:val="003224B4"/>
    <w:rsid w:val="00322D4B"/>
    <w:rsid w:val="00323640"/>
    <w:rsid w:val="00323913"/>
    <w:rsid w:val="00323B3B"/>
    <w:rsid w:val="00323DEC"/>
    <w:rsid w:val="003247A5"/>
    <w:rsid w:val="00325388"/>
    <w:rsid w:val="00326D1B"/>
    <w:rsid w:val="00326FDC"/>
    <w:rsid w:val="003276CA"/>
    <w:rsid w:val="00327AD9"/>
    <w:rsid w:val="00327E13"/>
    <w:rsid w:val="00330020"/>
    <w:rsid w:val="0033059D"/>
    <w:rsid w:val="00330BD3"/>
    <w:rsid w:val="00330E99"/>
    <w:rsid w:val="003311A2"/>
    <w:rsid w:val="00332130"/>
    <w:rsid w:val="00332327"/>
    <w:rsid w:val="0033289C"/>
    <w:rsid w:val="003342F8"/>
    <w:rsid w:val="00334BD7"/>
    <w:rsid w:val="0033541C"/>
    <w:rsid w:val="00336290"/>
    <w:rsid w:val="003376DF"/>
    <w:rsid w:val="00337973"/>
    <w:rsid w:val="00337BAD"/>
    <w:rsid w:val="003400D2"/>
    <w:rsid w:val="00340261"/>
    <w:rsid w:val="00340653"/>
    <w:rsid w:val="00340698"/>
    <w:rsid w:val="003408BE"/>
    <w:rsid w:val="00340BAD"/>
    <w:rsid w:val="00340CBC"/>
    <w:rsid w:val="00340F9A"/>
    <w:rsid w:val="00341C88"/>
    <w:rsid w:val="00341D8B"/>
    <w:rsid w:val="003436FA"/>
    <w:rsid w:val="00345569"/>
    <w:rsid w:val="0034676A"/>
    <w:rsid w:val="00346977"/>
    <w:rsid w:val="00346C88"/>
    <w:rsid w:val="00346D6B"/>
    <w:rsid w:val="00347A8C"/>
    <w:rsid w:val="00351421"/>
    <w:rsid w:val="00351490"/>
    <w:rsid w:val="00351BEC"/>
    <w:rsid w:val="00352258"/>
    <w:rsid w:val="00353130"/>
    <w:rsid w:val="00353EE6"/>
    <w:rsid w:val="003543D2"/>
    <w:rsid w:val="003544F2"/>
    <w:rsid w:val="003547BF"/>
    <w:rsid w:val="0035522F"/>
    <w:rsid w:val="00355478"/>
    <w:rsid w:val="003562E2"/>
    <w:rsid w:val="003570E6"/>
    <w:rsid w:val="00357BFF"/>
    <w:rsid w:val="00360EA3"/>
    <w:rsid w:val="00361188"/>
    <w:rsid w:val="00361373"/>
    <w:rsid w:val="0036154C"/>
    <w:rsid w:val="00361926"/>
    <w:rsid w:val="00361CC8"/>
    <w:rsid w:val="00362554"/>
    <w:rsid w:val="0036346A"/>
    <w:rsid w:val="003643F3"/>
    <w:rsid w:val="003645B4"/>
    <w:rsid w:val="0036480A"/>
    <w:rsid w:val="003654C5"/>
    <w:rsid w:val="00365C42"/>
    <w:rsid w:val="00366A16"/>
    <w:rsid w:val="00366E4E"/>
    <w:rsid w:val="003671A2"/>
    <w:rsid w:val="00367353"/>
    <w:rsid w:val="00367BEF"/>
    <w:rsid w:val="00370815"/>
    <w:rsid w:val="00370A9E"/>
    <w:rsid w:val="00370D52"/>
    <w:rsid w:val="003712AD"/>
    <w:rsid w:val="003712E3"/>
    <w:rsid w:val="00371B3F"/>
    <w:rsid w:val="00371C08"/>
    <w:rsid w:val="0037262D"/>
    <w:rsid w:val="003736DA"/>
    <w:rsid w:val="00373919"/>
    <w:rsid w:val="00374714"/>
    <w:rsid w:val="00374C5B"/>
    <w:rsid w:val="003750A8"/>
    <w:rsid w:val="003751E3"/>
    <w:rsid w:val="00375378"/>
    <w:rsid w:val="0037586E"/>
    <w:rsid w:val="00376313"/>
    <w:rsid w:val="003763C5"/>
    <w:rsid w:val="003768D0"/>
    <w:rsid w:val="00377434"/>
    <w:rsid w:val="003774E2"/>
    <w:rsid w:val="00377A72"/>
    <w:rsid w:val="00377B38"/>
    <w:rsid w:val="003818AB"/>
    <w:rsid w:val="003819DB"/>
    <w:rsid w:val="00381EF8"/>
    <w:rsid w:val="00382114"/>
    <w:rsid w:val="0038221D"/>
    <w:rsid w:val="00382465"/>
    <w:rsid w:val="003829B0"/>
    <w:rsid w:val="00383CDA"/>
    <w:rsid w:val="00383FFD"/>
    <w:rsid w:val="0038473D"/>
    <w:rsid w:val="00384EC4"/>
    <w:rsid w:val="00384FC6"/>
    <w:rsid w:val="003856F7"/>
    <w:rsid w:val="003858A3"/>
    <w:rsid w:val="00385AEA"/>
    <w:rsid w:val="00386516"/>
    <w:rsid w:val="00386749"/>
    <w:rsid w:val="00386905"/>
    <w:rsid w:val="003869E4"/>
    <w:rsid w:val="00386CF1"/>
    <w:rsid w:val="00387275"/>
    <w:rsid w:val="00387CEE"/>
    <w:rsid w:val="0039190E"/>
    <w:rsid w:val="00391D98"/>
    <w:rsid w:val="0039232E"/>
    <w:rsid w:val="00393912"/>
    <w:rsid w:val="0039458C"/>
    <w:rsid w:val="003949D6"/>
    <w:rsid w:val="0039518B"/>
    <w:rsid w:val="00397E85"/>
    <w:rsid w:val="003A0412"/>
    <w:rsid w:val="003A07EB"/>
    <w:rsid w:val="003A0E45"/>
    <w:rsid w:val="003A19C0"/>
    <w:rsid w:val="003A21DC"/>
    <w:rsid w:val="003A2D36"/>
    <w:rsid w:val="003A2DC1"/>
    <w:rsid w:val="003A2FD8"/>
    <w:rsid w:val="003A3094"/>
    <w:rsid w:val="003A3572"/>
    <w:rsid w:val="003A3906"/>
    <w:rsid w:val="003A47AA"/>
    <w:rsid w:val="003A4DFB"/>
    <w:rsid w:val="003A4EE9"/>
    <w:rsid w:val="003A4F37"/>
    <w:rsid w:val="003A515B"/>
    <w:rsid w:val="003A55FB"/>
    <w:rsid w:val="003A6FDA"/>
    <w:rsid w:val="003A74EC"/>
    <w:rsid w:val="003A7725"/>
    <w:rsid w:val="003A7733"/>
    <w:rsid w:val="003B00A7"/>
    <w:rsid w:val="003B0C69"/>
    <w:rsid w:val="003B13F4"/>
    <w:rsid w:val="003B1710"/>
    <w:rsid w:val="003B1852"/>
    <w:rsid w:val="003B1861"/>
    <w:rsid w:val="003B1D8C"/>
    <w:rsid w:val="003B1DDB"/>
    <w:rsid w:val="003B1E60"/>
    <w:rsid w:val="003B21BF"/>
    <w:rsid w:val="003B28B8"/>
    <w:rsid w:val="003B2A59"/>
    <w:rsid w:val="003B2A68"/>
    <w:rsid w:val="003B2B8F"/>
    <w:rsid w:val="003B365B"/>
    <w:rsid w:val="003B3715"/>
    <w:rsid w:val="003B3C07"/>
    <w:rsid w:val="003B4426"/>
    <w:rsid w:val="003B446C"/>
    <w:rsid w:val="003B494A"/>
    <w:rsid w:val="003B517A"/>
    <w:rsid w:val="003B5A09"/>
    <w:rsid w:val="003B5E07"/>
    <w:rsid w:val="003B5EB4"/>
    <w:rsid w:val="003B5F3F"/>
    <w:rsid w:val="003B5F49"/>
    <w:rsid w:val="003B67AD"/>
    <w:rsid w:val="003B6C83"/>
    <w:rsid w:val="003B6D89"/>
    <w:rsid w:val="003B7363"/>
    <w:rsid w:val="003B7818"/>
    <w:rsid w:val="003B7E5D"/>
    <w:rsid w:val="003C0C72"/>
    <w:rsid w:val="003C12FC"/>
    <w:rsid w:val="003C287E"/>
    <w:rsid w:val="003C3010"/>
    <w:rsid w:val="003C46F4"/>
    <w:rsid w:val="003C486F"/>
    <w:rsid w:val="003C5142"/>
    <w:rsid w:val="003C56F1"/>
    <w:rsid w:val="003C5FA6"/>
    <w:rsid w:val="003C6B80"/>
    <w:rsid w:val="003C6D22"/>
    <w:rsid w:val="003C6E2D"/>
    <w:rsid w:val="003C70DC"/>
    <w:rsid w:val="003C77A3"/>
    <w:rsid w:val="003C7816"/>
    <w:rsid w:val="003D04FE"/>
    <w:rsid w:val="003D0CEA"/>
    <w:rsid w:val="003D0E05"/>
    <w:rsid w:val="003D0FA9"/>
    <w:rsid w:val="003D155C"/>
    <w:rsid w:val="003D1BEE"/>
    <w:rsid w:val="003D25F4"/>
    <w:rsid w:val="003D2E33"/>
    <w:rsid w:val="003D3B76"/>
    <w:rsid w:val="003D3F4A"/>
    <w:rsid w:val="003D413D"/>
    <w:rsid w:val="003D5C44"/>
    <w:rsid w:val="003D60DB"/>
    <w:rsid w:val="003D656A"/>
    <w:rsid w:val="003D70EB"/>
    <w:rsid w:val="003E0415"/>
    <w:rsid w:val="003E04DD"/>
    <w:rsid w:val="003E0551"/>
    <w:rsid w:val="003E19F4"/>
    <w:rsid w:val="003E20FA"/>
    <w:rsid w:val="003E22B2"/>
    <w:rsid w:val="003E32FD"/>
    <w:rsid w:val="003E3765"/>
    <w:rsid w:val="003E602A"/>
    <w:rsid w:val="003E66A9"/>
    <w:rsid w:val="003E6965"/>
    <w:rsid w:val="003E6B03"/>
    <w:rsid w:val="003E75B3"/>
    <w:rsid w:val="003E771E"/>
    <w:rsid w:val="003E7FD3"/>
    <w:rsid w:val="003F0371"/>
    <w:rsid w:val="003F046C"/>
    <w:rsid w:val="003F0B24"/>
    <w:rsid w:val="003F162F"/>
    <w:rsid w:val="003F23F1"/>
    <w:rsid w:val="003F3109"/>
    <w:rsid w:val="003F3709"/>
    <w:rsid w:val="003F3C80"/>
    <w:rsid w:val="003F3DA2"/>
    <w:rsid w:val="003F4BDD"/>
    <w:rsid w:val="003F674C"/>
    <w:rsid w:val="003F68EC"/>
    <w:rsid w:val="003F71F5"/>
    <w:rsid w:val="004005EE"/>
    <w:rsid w:val="004005FA"/>
    <w:rsid w:val="00402AD9"/>
    <w:rsid w:val="00403E00"/>
    <w:rsid w:val="0040494A"/>
    <w:rsid w:val="00404DB5"/>
    <w:rsid w:val="00405984"/>
    <w:rsid w:val="00405F8A"/>
    <w:rsid w:val="00406AFC"/>
    <w:rsid w:val="004074A2"/>
    <w:rsid w:val="004074E1"/>
    <w:rsid w:val="00407936"/>
    <w:rsid w:val="00407F65"/>
    <w:rsid w:val="00410547"/>
    <w:rsid w:val="00412418"/>
    <w:rsid w:val="004129E8"/>
    <w:rsid w:val="00412AEC"/>
    <w:rsid w:val="00413259"/>
    <w:rsid w:val="00413627"/>
    <w:rsid w:val="004136B5"/>
    <w:rsid w:val="00413AFA"/>
    <w:rsid w:val="00413FA1"/>
    <w:rsid w:val="004144E4"/>
    <w:rsid w:val="0041478D"/>
    <w:rsid w:val="00414CC1"/>
    <w:rsid w:val="00414FBF"/>
    <w:rsid w:val="004150A8"/>
    <w:rsid w:val="0041574E"/>
    <w:rsid w:val="00415765"/>
    <w:rsid w:val="00416219"/>
    <w:rsid w:val="00416A6E"/>
    <w:rsid w:val="00416D59"/>
    <w:rsid w:val="004178B9"/>
    <w:rsid w:val="00417AFF"/>
    <w:rsid w:val="004214B0"/>
    <w:rsid w:val="00421A48"/>
    <w:rsid w:val="00421C82"/>
    <w:rsid w:val="00421FDD"/>
    <w:rsid w:val="004222D6"/>
    <w:rsid w:val="00424C0D"/>
    <w:rsid w:val="004254F9"/>
    <w:rsid w:val="00425BB1"/>
    <w:rsid w:val="00426126"/>
    <w:rsid w:val="004263FC"/>
    <w:rsid w:val="004264E1"/>
    <w:rsid w:val="00426A55"/>
    <w:rsid w:val="004276E5"/>
    <w:rsid w:val="004303BC"/>
    <w:rsid w:val="004309C5"/>
    <w:rsid w:val="004312D1"/>
    <w:rsid w:val="0043177A"/>
    <w:rsid w:val="00431BF5"/>
    <w:rsid w:val="00431ED6"/>
    <w:rsid w:val="0043244A"/>
    <w:rsid w:val="0043289A"/>
    <w:rsid w:val="00432E6D"/>
    <w:rsid w:val="0043331B"/>
    <w:rsid w:val="00433B04"/>
    <w:rsid w:val="00433D28"/>
    <w:rsid w:val="00434919"/>
    <w:rsid w:val="00434A38"/>
    <w:rsid w:val="00435854"/>
    <w:rsid w:val="00435928"/>
    <w:rsid w:val="00435AA2"/>
    <w:rsid w:val="00435F8C"/>
    <w:rsid w:val="00436B39"/>
    <w:rsid w:val="00436BA3"/>
    <w:rsid w:val="004372F6"/>
    <w:rsid w:val="00437CB2"/>
    <w:rsid w:val="004403AA"/>
    <w:rsid w:val="004405DF"/>
    <w:rsid w:val="00441019"/>
    <w:rsid w:val="0044168D"/>
    <w:rsid w:val="0044252A"/>
    <w:rsid w:val="004426C7"/>
    <w:rsid w:val="00442A31"/>
    <w:rsid w:val="004431BA"/>
    <w:rsid w:val="004431E3"/>
    <w:rsid w:val="00443277"/>
    <w:rsid w:val="00443F9A"/>
    <w:rsid w:val="0044425C"/>
    <w:rsid w:val="004450A0"/>
    <w:rsid w:val="0044542E"/>
    <w:rsid w:val="00445D11"/>
    <w:rsid w:val="004468C1"/>
    <w:rsid w:val="00446F7F"/>
    <w:rsid w:val="00447BFC"/>
    <w:rsid w:val="004505D8"/>
    <w:rsid w:val="004509F2"/>
    <w:rsid w:val="00450ADA"/>
    <w:rsid w:val="00450B54"/>
    <w:rsid w:val="00450C15"/>
    <w:rsid w:val="004517AE"/>
    <w:rsid w:val="004518AA"/>
    <w:rsid w:val="00451A77"/>
    <w:rsid w:val="00451D5C"/>
    <w:rsid w:val="0045363D"/>
    <w:rsid w:val="0045386B"/>
    <w:rsid w:val="00454466"/>
    <w:rsid w:val="004545E8"/>
    <w:rsid w:val="00454981"/>
    <w:rsid w:val="00454AC6"/>
    <w:rsid w:val="004552BC"/>
    <w:rsid w:val="00456005"/>
    <w:rsid w:val="00456625"/>
    <w:rsid w:val="004566EB"/>
    <w:rsid w:val="00456A17"/>
    <w:rsid w:val="00456ED2"/>
    <w:rsid w:val="00457E27"/>
    <w:rsid w:val="00460F19"/>
    <w:rsid w:val="00461053"/>
    <w:rsid w:val="0046173F"/>
    <w:rsid w:val="00461ABB"/>
    <w:rsid w:val="0046248C"/>
    <w:rsid w:val="00462BC2"/>
    <w:rsid w:val="00462EC9"/>
    <w:rsid w:val="00463108"/>
    <w:rsid w:val="004631A2"/>
    <w:rsid w:val="00463474"/>
    <w:rsid w:val="00463557"/>
    <w:rsid w:val="004635D8"/>
    <w:rsid w:val="00463A5A"/>
    <w:rsid w:val="00463DB9"/>
    <w:rsid w:val="00463DFF"/>
    <w:rsid w:val="00464726"/>
    <w:rsid w:val="00464733"/>
    <w:rsid w:val="00464820"/>
    <w:rsid w:val="00465AB7"/>
    <w:rsid w:val="00466807"/>
    <w:rsid w:val="004668A7"/>
    <w:rsid w:val="00466EBF"/>
    <w:rsid w:val="00466EE1"/>
    <w:rsid w:val="0046715F"/>
    <w:rsid w:val="00467DF9"/>
    <w:rsid w:val="00470381"/>
    <w:rsid w:val="004705EA"/>
    <w:rsid w:val="0047122A"/>
    <w:rsid w:val="004719AB"/>
    <w:rsid w:val="00471AC1"/>
    <w:rsid w:val="00472045"/>
    <w:rsid w:val="0047212D"/>
    <w:rsid w:val="00472AB9"/>
    <w:rsid w:val="00473118"/>
    <w:rsid w:val="004732FD"/>
    <w:rsid w:val="004732FE"/>
    <w:rsid w:val="00475FAE"/>
    <w:rsid w:val="00476425"/>
    <w:rsid w:val="0047782D"/>
    <w:rsid w:val="00477B54"/>
    <w:rsid w:val="00480D5D"/>
    <w:rsid w:val="00481211"/>
    <w:rsid w:val="00481F2A"/>
    <w:rsid w:val="00482442"/>
    <w:rsid w:val="00482CBC"/>
    <w:rsid w:val="00482E9E"/>
    <w:rsid w:val="00483A98"/>
    <w:rsid w:val="00484567"/>
    <w:rsid w:val="00484817"/>
    <w:rsid w:val="00485EBB"/>
    <w:rsid w:val="00485F9A"/>
    <w:rsid w:val="00486096"/>
    <w:rsid w:val="00486E25"/>
    <w:rsid w:val="00487188"/>
    <w:rsid w:val="00487E29"/>
    <w:rsid w:val="00490DAD"/>
    <w:rsid w:val="004913FA"/>
    <w:rsid w:val="00491D43"/>
    <w:rsid w:val="00492770"/>
    <w:rsid w:val="00492C52"/>
    <w:rsid w:val="00493D85"/>
    <w:rsid w:val="00493E58"/>
    <w:rsid w:val="00494195"/>
    <w:rsid w:val="00494BCD"/>
    <w:rsid w:val="004956EC"/>
    <w:rsid w:val="00495AE3"/>
    <w:rsid w:val="004965D0"/>
    <w:rsid w:val="00496B1C"/>
    <w:rsid w:val="00497151"/>
    <w:rsid w:val="00497884"/>
    <w:rsid w:val="00497A00"/>
    <w:rsid w:val="00497EBE"/>
    <w:rsid w:val="004A0383"/>
    <w:rsid w:val="004A0CE8"/>
    <w:rsid w:val="004A12F8"/>
    <w:rsid w:val="004A1806"/>
    <w:rsid w:val="004A27DB"/>
    <w:rsid w:val="004A2D2F"/>
    <w:rsid w:val="004A3739"/>
    <w:rsid w:val="004A3969"/>
    <w:rsid w:val="004A3CDC"/>
    <w:rsid w:val="004A4328"/>
    <w:rsid w:val="004A44FE"/>
    <w:rsid w:val="004A5AF0"/>
    <w:rsid w:val="004B003E"/>
    <w:rsid w:val="004B1794"/>
    <w:rsid w:val="004B2419"/>
    <w:rsid w:val="004B43C4"/>
    <w:rsid w:val="004B546C"/>
    <w:rsid w:val="004B5886"/>
    <w:rsid w:val="004B5D82"/>
    <w:rsid w:val="004B5E2A"/>
    <w:rsid w:val="004B62C1"/>
    <w:rsid w:val="004B6D01"/>
    <w:rsid w:val="004B6D42"/>
    <w:rsid w:val="004B6FD6"/>
    <w:rsid w:val="004B78FB"/>
    <w:rsid w:val="004C03E8"/>
    <w:rsid w:val="004C08AE"/>
    <w:rsid w:val="004C205C"/>
    <w:rsid w:val="004C21F8"/>
    <w:rsid w:val="004C267E"/>
    <w:rsid w:val="004C2D1F"/>
    <w:rsid w:val="004C3602"/>
    <w:rsid w:val="004C402D"/>
    <w:rsid w:val="004C4547"/>
    <w:rsid w:val="004C495D"/>
    <w:rsid w:val="004C5555"/>
    <w:rsid w:val="004C5EAE"/>
    <w:rsid w:val="004C603D"/>
    <w:rsid w:val="004C6223"/>
    <w:rsid w:val="004C6251"/>
    <w:rsid w:val="004C6405"/>
    <w:rsid w:val="004C6595"/>
    <w:rsid w:val="004C678B"/>
    <w:rsid w:val="004C6CB1"/>
    <w:rsid w:val="004C70E8"/>
    <w:rsid w:val="004C796C"/>
    <w:rsid w:val="004C7D78"/>
    <w:rsid w:val="004D04C7"/>
    <w:rsid w:val="004D0E7C"/>
    <w:rsid w:val="004D0F56"/>
    <w:rsid w:val="004D131C"/>
    <w:rsid w:val="004D14A8"/>
    <w:rsid w:val="004D19EB"/>
    <w:rsid w:val="004D1A84"/>
    <w:rsid w:val="004D26C9"/>
    <w:rsid w:val="004D26CF"/>
    <w:rsid w:val="004D2E4E"/>
    <w:rsid w:val="004D3B4A"/>
    <w:rsid w:val="004D4EAC"/>
    <w:rsid w:val="004D5582"/>
    <w:rsid w:val="004D5CCB"/>
    <w:rsid w:val="004D6955"/>
    <w:rsid w:val="004D6AC4"/>
    <w:rsid w:val="004D6E20"/>
    <w:rsid w:val="004D6EF3"/>
    <w:rsid w:val="004D6FC6"/>
    <w:rsid w:val="004D725B"/>
    <w:rsid w:val="004D7266"/>
    <w:rsid w:val="004E0146"/>
    <w:rsid w:val="004E06CA"/>
    <w:rsid w:val="004E07A9"/>
    <w:rsid w:val="004E0AD7"/>
    <w:rsid w:val="004E10D3"/>
    <w:rsid w:val="004E120B"/>
    <w:rsid w:val="004E1FA9"/>
    <w:rsid w:val="004E2FA2"/>
    <w:rsid w:val="004E451D"/>
    <w:rsid w:val="004E45F8"/>
    <w:rsid w:val="004E47C7"/>
    <w:rsid w:val="004E4DB6"/>
    <w:rsid w:val="004E5CCD"/>
    <w:rsid w:val="004E5CFA"/>
    <w:rsid w:val="004E5F3C"/>
    <w:rsid w:val="004E6116"/>
    <w:rsid w:val="004E6412"/>
    <w:rsid w:val="004E73DE"/>
    <w:rsid w:val="004E786A"/>
    <w:rsid w:val="004E7AAD"/>
    <w:rsid w:val="004F0341"/>
    <w:rsid w:val="004F080E"/>
    <w:rsid w:val="004F18CD"/>
    <w:rsid w:val="004F254C"/>
    <w:rsid w:val="004F2F35"/>
    <w:rsid w:val="004F2FC2"/>
    <w:rsid w:val="004F318A"/>
    <w:rsid w:val="004F3263"/>
    <w:rsid w:val="004F4092"/>
    <w:rsid w:val="004F424D"/>
    <w:rsid w:val="004F4968"/>
    <w:rsid w:val="004F51F5"/>
    <w:rsid w:val="004F5411"/>
    <w:rsid w:val="004F5827"/>
    <w:rsid w:val="004F5E61"/>
    <w:rsid w:val="004F60EF"/>
    <w:rsid w:val="004F622B"/>
    <w:rsid w:val="004F6673"/>
    <w:rsid w:val="004F6AFD"/>
    <w:rsid w:val="004F6E2B"/>
    <w:rsid w:val="004F7509"/>
    <w:rsid w:val="004F7622"/>
    <w:rsid w:val="004F77D0"/>
    <w:rsid w:val="004F7BD3"/>
    <w:rsid w:val="004F7D3D"/>
    <w:rsid w:val="00500D69"/>
    <w:rsid w:val="00501374"/>
    <w:rsid w:val="00502235"/>
    <w:rsid w:val="005025D2"/>
    <w:rsid w:val="00502B6F"/>
    <w:rsid w:val="00503987"/>
    <w:rsid w:val="00503EC8"/>
    <w:rsid w:val="005041E0"/>
    <w:rsid w:val="00504A16"/>
    <w:rsid w:val="00504CA1"/>
    <w:rsid w:val="00506300"/>
    <w:rsid w:val="0050683D"/>
    <w:rsid w:val="00506AFC"/>
    <w:rsid w:val="00506B27"/>
    <w:rsid w:val="00506EDD"/>
    <w:rsid w:val="00507073"/>
    <w:rsid w:val="0051250F"/>
    <w:rsid w:val="005127A3"/>
    <w:rsid w:val="005134C5"/>
    <w:rsid w:val="00513596"/>
    <w:rsid w:val="005139AB"/>
    <w:rsid w:val="00513C99"/>
    <w:rsid w:val="0051443D"/>
    <w:rsid w:val="00514B08"/>
    <w:rsid w:val="00515A30"/>
    <w:rsid w:val="00515AD2"/>
    <w:rsid w:val="00517AA9"/>
    <w:rsid w:val="00520312"/>
    <w:rsid w:val="00520CF0"/>
    <w:rsid w:val="00521AA4"/>
    <w:rsid w:val="00521C0B"/>
    <w:rsid w:val="00523335"/>
    <w:rsid w:val="00523F95"/>
    <w:rsid w:val="005242BE"/>
    <w:rsid w:val="0052462E"/>
    <w:rsid w:val="00525F0E"/>
    <w:rsid w:val="00526058"/>
    <w:rsid w:val="005273BE"/>
    <w:rsid w:val="00527530"/>
    <w:rsid w:val="0053008C"/>
    <w:rsid w:val="005302C1"/>
    <w:rsid w:val="00531648"/>
    <w:rsid w:val="005316DB"/>
    <w:rsid w:val="00531970"/>
    <w:rsid w:val="00531A60"/>
    <w:rsid w:val="00531F37"/>
    <w:rsid w:val="005329E0"/>
    <w:rsid w:val="00532C55"/>
    <w:rsid w:val="00534388"/>
    <w:rsid w:val="00534804"/>
    <w:rsid w:val="0053492A"/>
    <w:rsid w:val="00534A67"/>
    <w:rsid w:val="005355B9"/>
    <w:rsid w:val="0053601B"/>
    <w:rsid w:val="00536161"/>
    <w:rsid w:val="00536304"/>
    <w:rsid w:val="00536B02"/>
    <w:rsid w:val="00537BC7"/>
    <w:rsid w:val="00537F6E"/>
    <w:rsid w:val="00540878"/>
    <w:rsid w:val="00541BCC"/>
    <w:rsid w:val="00542179"/>
    <w:rsid w:val="00542864"/>
    <w:rsid w:val="00542B96"/>
    <w:rsid w:val="00543238"/>
    <w:rsid w:val="005445A7"/>
    <w:rsid w:val="00544607"/>
    <w:rsid w:val="0054464A"/>
    <w:rsid w:val="00544CE6"/>
    <w:rsid w:val="00545ADF"/>
    <w:rsid w:val="005463BB"/>
    <w:rsid w:val="0054700E"/>
    <w:rsid w:val="005475CA"/>
    <w:rsid w:val="00547C71"/>
    <w:rsid w:val="00547CF1"/>
    <w:rsid w:val="00550992"/>
    <w:rsid w:val="0055127E"/>
    <w:rsid w:val="00551AF5"/>
    <w:rsid w:val="00551BC1"/>
    <w:rsid w:val="00551C77"/>
    <w:rsid w:val="00551D61"/>
    <w:rsid w:val="00551D7A"/>
    <w:rsid w:val="0055313C"/>
    <w:rsid w:val="005533B3"/>
    <w:rsid w:val="00553B40"/>
    <w:rsid w:val="00553FA9"/>
    <w:rsid w:val="005541DE"/>
    <w:rsid w:val="00554200"/>
    <w:rsid w:val="00555254"/>
    <w:rsid w:val="00555C1C"/>
    <w:rsid w:val="00555D53"/>
    <w:rsid w:val="00556CF6"/>
    <w:rsid w:val="00557737"/>
    <w:rsid w:val="0055777C"/>
    <w:rsid w:val="00557FD2"/>
    <w:rsid w:val="00560003"/>
    <w:rsid w:val="005610CA"/>
    <w:rsid w:val="00561A32"/>
    <w:rsid w:val="00562083"/>
    <w:rsid w:val="00562134"/>
    <w:rsid w:val="005633F4"/>
    <w:rsid w:val="00563A6A"/>
    <w:rsid w:val="0056407C"/>
    <w:rsid w:val="005640F0"/>
    <w:rsid w:val="00564159"/>
    <w:rsid w:val="00564623"/>
    <w:rsid w:val="00564C05"/>
    <w:rsid w:val="00565C5E"/>
    <w:rsid w:val="00566451"/>
    <w:rsid w:val="00567F69"/>
    <w:rsid w:val="00570238"/>
    <w:rsid w:val="00570A35"/>
    <w:rsid w:val="0057110C"/>
    <w:rsid w:val="00571BEF"/>
    <w:rsid w:val="005729BB"/>
    <w:rsid w:val="00572AAF"/>
    <w:rsid w:val="00572BD4"/>
    <w:rsid w:val="005733BC"/>
    <w:rsid w:val="005734BA"/>
    <w:rsid w:val="00573C3F"/>
    <w:rsid w:val="00573E54"/>
    <w:rsid w:val="00574620"/>
    <w:rsid w:val="00575A17"/>
    <w:rsid w:val="00575DB3"/>
    <w:rsid w:val="00575E29"/>
    <w:rsid w:val="005768C0"/>
    <w:rsid w:val="00576D70"/>
    <w:rsid w:val="00577373"/>
    <w:rsid w:val="005775D7"/>
    <w:rsid w:val="00577F01"/>
    <w:rsid w:val="00580D41"/>
    <w:rsid w:val="00581007"/>
    <w:rsid w:val="00581942"/>
    <w:rsid w:val="00582F94"/>
    <w:rsid w:val="005836AD"/>
    <w:rsid w:val="0058469B"/>
    <w:rsid w:val="00584E80"/>
    <w:rsid w:val="005852F1"/>
    <w:rsid w:val="005857A3"/>
    <w:rsid w:val="00585B65"/>
    <w:rsid w:val="00585E89"/>
    <w:rsid w:val="0058608A"/>
    <w:rsid w:val="005871E7"/>
    <w:rsid w:val="0058727C"/>
    <w:rsid w:val="00587725"/>
    <w:rsid w:val="0058778C"/>
    <w:rsid w:val="00587F0A"/>
    <w:rsid w:val="00587F36"/>
    <w:rsid w:val="0059008B"/>
    <w:rsid w:val="005902F6"/>
    <w:rsid w:val="00590FF5"/>
    <w:rsid w:val="005918D7"/>
    <w:rsid w:val="00591A29"/>
    <w:rsid w:val="0059224A"/>
    <w:rsid w:val="005930BA"/>
    <w:rsid w:val="0059386D"/>
    <w:rsid w:val="00593B19"/>
    <w:rsid w:val="00594982"/>
    <w:rsid w:val="0059589C"/>
    <w:rsid w:val="005963F5"/>
    <w:rsid w:val="00596810"/>
    <w:rsid w:val="005A0298"/>
    <w:rsid w:val="005A02EE"/>
    <w:rsid w:val="005A0424"/>
    <w:rsid w:val="005A0D0A"/>
    <w:rsid w:val="005A1525"/>
    <w:rsid w:val="005A184D"/>
    <w:rsid w:val="005A1ECF"/>
    <w:rsid w:val="005A1FFB"/>
    <w:rsid w:val="005A2BE5"/>
    <w:rsid w:val="005A2C2A"/>
    <w:rsid w:val="005A2DED"/>
    <w:rsid w:val="005A39E7"/>
    <w:rsid w:val="005A3C75"/>
    <w:rsid w:val="005A45CA"/>
    <w:rsid w:val="005A4862"/>
    <w:rsid w:val="005A4E6B"/>
    <w:rsid w:val="005A51E4"/>
    <w:rsid w:val="005A5713"/>
    <w:rsid w:val="005A5C8D"/>
    <w:rsid w:val="005A5E7C"/>
    <w:rsid w:val="005A60B6"/>
    <w:rsid w:val="005A64E5"/>
    <w:rsid w:val="005A66A0"/>
    <w:rsid w:val="005A6B2C"/>
    <w:rsid w:val="005A701A"/>
    <w:rsid w:val="005A7292"/>
    <w:rsid w:val="005A77E9"/>
    <w:rsid w:val="005A7840"/>
    <w:rsid w:val="005B04EE"/>
    <w:rsid w:val="005B055E"/>
    <w:rsid w:val="005B1047"/>
    <w:rsid w:val="005B1366"/>
    <w:rsid w:val="005B1E17"/>
    <w:rsid w:val="005B2C32"/>
    <w:rsid w:val="005B39DD"/>
    <w:rsid w:val="005B3A6D"/>
    <w:rsid w:val="005B3D12"/>
    <w:rsid w:val="005B5230"/>
    <w:rsid w:val="005B6018"/>
    <w:rsid w:val="005B6997"/>
    <w:rsid w:val="005B7401"/>
    <w:rsid w:val="005C165D"/>
    <w:rsid w:val="005C1D40"/>
    <w:rsid w:val="005C227D"/>
    <w:rsid w:val="005C26E3"/>
    <w:rsid w:val="005C36C4"/>
    <w:rsid w:val="005C37E8"/>
    <w:rsid w:val="005C44E6"/>
    <w:rsid w:val="005C47B0"/>
    <w:rsid w:val="005C4D41"/>
    <w:rsid w:val="005C584B"/>
    <w:rsid w:val="005C6038"/>
    <w:rsid w:val="005C6533"/>
    <w:rsid w:val="005C69A4"/>
    <w:rsid w:val="005C752F"/>
    <w:rsid w:val="005C7C63"/>
    <w:rsid w:val="005C7D9D"/>
    <w:rsid w:val="005D0ABB"/>
    <w:rsid w:val="005D0D0C"/>
    <w:rsid w:val="005D131A"/>
    <w:rsid w:val="005D1355"/>
    <w:rsid w:val="005D195D"/>
    <w:rsid w:val="005D1BD3"/>
    <w:rsid w:val="005D3857"/>
    <w:rsid w:val="005D4744"/>
    <w:rsid w:val="005D4C8C"/>
    <w:rsid w:val="005D53D8"/>
    <w:rsid w:val="005D5766"/>
    <w:rsid w:val="005D59F8"/>
    <w:rsid w:val="005D7084"/>
    <w:rsid w:val="005D7487"/>
    <w:rsid w:val="005D75C4"/>
    <w:rsid w:val="005D79BF"/>
    <w:rsid w:val="005D7BBF"/>
    <w:rsid w:val="005D7F89"/>
    <w:rsid w:val="005E08C7"/>
    <w:rsid w:val="005E0A44"/>
    <w:rsid w:val="005E0F7D"/>
    <w:rsid w:val="005E1E22"/>
    <w:rsid w:val="005E1EC0"/>
    <w:rsid w:val="005E1FAF"/>
    <w:rsid w:val="005E34F6"/>
    <w:rsid w:val="005E3A9C"/>
    <w:rsid w:val="005E4007"/>
    <w:rsid w:val="005E52EB"/>
    <w:rsid w:val="005E5601"/>
    <w:rsid w:val="005E574F"/>
    <w:rsid w:val="005E580D"/>
    <w:rsid w:val="005E5A9A"/>
    <w:rsid w:val="005E5BE1"/>
    <w:rsid w:val="005E5E70"/>
    <w:rsid w:val="005E6432"/>
    <w:rsid w:val="005E6953"/>
    <w:rsid w:val="005F1065"/>
    <w:rsid w:val="005F1A91"/>
    <w:rsid w:val="005F3D69"/>
    <w:rsid w:val="005F3F1D"/>
    <w:rsid w:val="005F464B"/>
    <w:rsid w:val="005F493E"/>
    <w:rsid w:val="005F4C45"/>
    <w:rsid w:val="005F4EA5"/>
    <w:rsid w:val="005F5114"/>
    <w:rsid w:val="005F5417"/>
    <w:rsid w:val="005F5476"/>
    <w:rsid w:val="005F5ADA"/>
    <w:rsid w:val="005F6385"/>
    <w:rsid w:val="005F6638"/>
    <w:rsid w:val="005F6CE0"/>
    <w:rsid w:val="005F6EF7"/>
    <w:rsid w:val="005F702B"/>
    <w:rsid w:val="005F73EF"/>
    <w:rsid w:val="00600500"/>
    <w:rsid w:val="00600585"/>
    <w:rsid w:val="00600F1F"/>
    <w:rsid w:val="0060114D"/>
    <w:rsid w:val="006011C8"/>
    <w:rsid w:val="0060156F"/>
    <w:rsid w:val="00601A81"/>
    <w:rsid w:val="00601B75"/>
    <w:rsid w:val="00601B84"/>
    <w:rsid w:val="00601E3C"/>
    <w:rsid w:val="00602328"/>
    <w:rsid w:val="00602384"/>
    <w:rsid w:val="006033F6"/>
    <w:rsid w:val="00603A75"/>
    <w:rsid w:val="00603E77"/>
    <w:rsid w:val="00603FE4"/>
    <w:rsid w:val="00604188"/>
    <w:rsid w:val="00604639"/>
    <w:rsid w:val="00605E4B"/>
    <w:rsid w:val="006062EA"/>
    <w:rsid w:val="00606A70"/>
    <w:rsid w:val="00606E3C"/>
    <w:rsid w:val="00606EB7"/>
    <w:rsid w:val="00606FF1"/>
    <w:rsid w:val="006072A6"/>
    <w:rsid w:val="00607B98"/>
    <w:rsid w:val="00607F4E"/>
    <w:rsid w:val="0061013A"/>
    <w:rsid w:val="00610681"/>
    <w:rsid w:val="006106E6"/>
    <w:rsid w:val="00610DF7"/>
    <w:rsid w:val="00610E5F"/>
    <w:rsid w:val="00611127"/>
    <w:rsid w:val="006115A5"/>
    <w:rsid w:val="00611B15"/>
    <w:rsid w:val="006121D0"/>
    <w:rsid w:val="0061238A"/>
    <w:rsid w:val="0061253C"/>
    <w:rsid w:val="0061269F"/>
    <w:rsid w:val="0061283D"/>
    <w:rsid w:val="006131F9"/>
    <w:rsid w:val="00613710"/>
    <w:rsid w:val="00613EA9"/>
    <w:rsid w:val="00613F21"/>
    <w:rsid w:val="00614233"/>
    <w:rsid w:val="00614C61"/>
    <w:rsid w:val="006150C4"/>
    <w:rsid w:val="006154EE"/>
    <w:rsid w:val="00615719"/>
    <w:rsid w:val="0061594D"/>
    <w:rsid w:val="00616DC4"/>
    <w:rsid w:val="00616E0D"/>
    <w:rsid w:val="00617B43"/>
    <w:rsid w:val="00617BA6"/>
    <w:rsid w:val="0062001E"/>
    <w:rsid w:val="00620BC2"/>
    <w:rsid w:val="00620DEE"/>
    <w:rsid w:val="00621887"/>
    <w:rsid w:val="00621A41"/>
    <w:rsid w:val="00621BED"/>
    <w:rsid w:val="00621E69"/>
    <w:rsid w:val="006236B9"/>
    <w:rsid w:val="00624369"/>
    <w:rsid w:val="006249D6"/>
    <w:rsid w:val="00624F59"/>
    <w:rsid w:val="00625344"/>
    <w:rsid w:val="00625CB4"/>
    <w:rsid w:val="00625DE4"/>
    <w:rsid w:val="006276C8"/>
    <w:rsid w:val="00627BA5"/>
    <w:rsid w:val="00627C8F"/>
    <w:rsid w:val="00627D5E"/>
    <w:rsid w:val="00627FE9"/>
    <w:rsid w:val="0063006B"/>
    <w:rsid w:val="00630184"/>
    <w:rsid w:val="0063046E"/>
    <w:rsid w:val="006305AB"/>
    <w:rsid w:val="006306D2"/>
    <w:rsid w:val="00631204"/>
    <w:rsid w:val="006317B9"/>
    <w:rsid w:val="0063327C"/>
    <w:rsid w:val="006338C9"/>
    <w:rsid w:val="00633A6B"/>
    <w:rsid w:val="00633AA2"/>
    <w:rsid w:val="00633ECE"/>
    <w:rsid w:val="006340FE"/>
    <w:rsid w:val="00634131"/>
    <w:rsid w:val="00634244"/>
    <w:rsid w:val="00634561"/>
    <w:rsid w:val="00634BF3"/>
    <w:rsid w:val="00635135"/>
    <w:rsid w:val="006351CB"/>
    <w:rsid w:val="00635F41"/>
    <w:rsid w:val="006361A6"/>
    <w:rsid w:val="00636988"/>
    <w:rsid w:val="00636B25"/>
    <w:rsid w:val="00636ED0"/>
    <w:rsid w:val="00637675"/>
    <w:rsid w:val="0063799D"/>
    <w:rsid w:val="00637A61"/>
    <w:rsid w:val="00637CC3"/>
    <w:rsid w:val="006406A5"/>
    <w:rsid w:val="00640807"/>
    <w:rsid w:val="006415F2"/>
    <w:rsid w:val="00641665"/>
    <w:rsid w:val="0064166C"/>
    <w:rsid w:val="00641B9E"/>
    <w:rsid w:val="00641F2C"/>
    <w:rsid w:val="0064262A"/>
    <w:rsid w:val="00643CFE"/>
    <w:rsid w:val="00643E06"/>
    <w:rsid w:val="006441E4"/>
    <w:rsid w:val="00644502"/>
    <w:rsid w:val="00644769"/>
    <w:rsid w:val="00644775"/>
    <w:rsid w:val="00644964"/>
    <w:rsid w:val="00645FE9"/>
    <w:rsid w:val="00646471"/>
    <w:rsid w:val="00646B5A"/>
    <w:rsid w:val="00647434"/>
    <w:rsid w:val="006474D8"/>
    <w:rsid w:val="006479F3"/>
    <w:rsid w:val="00647BA5"/>
    <w:rsid w:val="0065023A"/>
    <w:rsid w:val="00650300"/>
    <w:rsid w:val="006504CF"/>
    <w:rsid w:val="006514E4"/>
    <w:rsid w:val="0065274A"/>
    <w:rsid w:val="00652F71"/>
    <w:rsid w:val="00653456"/>
    <w:rsid w:val="00653CE1"/>
    <w:rsid w:val="006549BA"/>
    <w:rsid w:val="00654AB7"/>
    <w:rsid w:val="0065530D"/>
    <w:rsid w:val="00655C56"/>
    <w:rsid w:val="006560B9"/>
    <w:rsid w:val="006560CC"/>
    <w:rsid w:val="00656D03"/>
    <w:rsid w:val="00656DBF"/>
    <w:rsid w:val="00657110"/>
    <w:rsid w:val="0065712F"/>
    <w:rsid w:val="006579BD"/>
    <w:rsid w:val="00657EF7"/>
    <w:rsid w:val="006603C5"/>
    <w:rsid w:val="00660725"/>
    <w:rsid w:val="0066080B"/>
    <w:rsid w:val="00660B15"/>
    <w:rsid w:val="00660BEA"/>
    <w:rsid w:val="00660CA2"/>
    <w:rsid w:val="00660F4F"/>
    <w:rsid w:val="006615A2"/>
    <w:rsid w:val="00661732"/>
    <w:rsid w:val="00663695"/>
    <w:rsid w:val="006636FB"/>
    <w:rsid w:val="00663C23"/>
    <w:rsid w:val="0066414E"/>
    <w:rsid w:val="006644A9"/>
    <w:rsid w:val="0066467A"/>
    <w:rsid w:val="00665523"/>
    <w:rsid w:val="00666128"/>
    <w:rsid w:val="006664B6"/>
    <w:rsid w:val="006675B0"/>
    <w:rsid w:val="006700C8"/>
    <w:rsid w:val="006704DA"/>
    <w:rsid w:val="006704E4"/>
    <w:rsid w:val="00670784"/>
    <w:rsid w:val="00670E79"/>
    <w:rsid w:val="00671985"/>
    <w:rsid w:val="00671F8A"/>
    <w:rsid w:val="00672973"/>
    <w:rsid w:val="00672C78"/>
    <w:rsid w:val="00673D6D"/>
    <w:rsid w:val="006740C8"/>
    <w:rsid w:val="006741BB"/>
    <w:rsid w:val="00674FE8"/>
    <w:rsid w:val="00675A44"/>
    <w:rsid w:val="00675A66"/>
    <w:rsid w:val="00675FC7"/>
    <w:rsid w:val="006764C7"/>
    <w:rsid w:val="006776D8"/>
    <w:rsid w:val="00677A1C"/>
    <w:rsid w:val="006818E0"/>
    <w:rsid w:val="00681980"/>
    <w:rsid w:val="00682E14"/>
    <w:rsid w:val="006830CA"/>
    <w:rsid w:val="00684C60"/>
    <w:rsid w:val="00684E5E"/>
    <w:rsid w:val="006855D9"/>
    <w:rsid w:val="0068581E"/>
    <w:rsid w:val="00685D0F"/>
    <w:rsid w:val="0068617B"/>
    <w:rsid w:val="006863D7"/>
    <w:rsid w:val="0068656A"/>
    <w:rsid w:val="00686849"/>
    <w:rsid w:val="00686DDC"/>
    <w:rsid w:val="006873D6"/>
    <w:rsid w:val="0068780A"/>
    <w:rsid w:val="0069012D"/>
    <w:rsid w:val="006908F4"/>
    <w:rsid w:val="00690D3C"/>
    <w:rsid w:val="00691143"/>
    <w:rsid w:val="00691B4B"/>
    <w:rsid w:val="00691C4D"/>
    <w:rsid w:val="006925FE"/>
    <w:rsid w:val="0069261D"/>
    <w:rsid w:val="00692FEF"/>
    <w:rsid w:val="00693659"/>
    <w:rsid w:val="00693667"/>
    <w:rsid w:val="00694626"/>
    <w:rsid w:val="00694F7F"/>
    <w:rsid w:val="00695A55"/>
    <w:rsid w:val="00695B52"/>
    <w:rsid w:val="00695FBA"/>
    <w:rsid w:val="00696320"/>
    <w:rsid w:val="00696533"/>
    <w:rsid w:val="0069668B"/>
    <w:rsid w:val="006A0391"/>
    <w:rsid w:val="006A13F8"/>
    <w:rsid w:val="006A236D"/>
    <w:rsid w:val="006A2692"/>
    <w:rsid w:val="006A26E8"/>
    <w:rsid w:val="006A2F41"/>
    <w:rsid w:val="006A2FDC"/>
    <w:rsid w:val="006A3B27"/>
    <w:rsid w:val="006A3E16"/>
    <w:rsid w:val="006A4BD7"/>
    <w:rsid w:val="006A4C05"/>
    <w:rsid w:val="006A5BC6"/>
    <w:rsid w:val="006A65EE"/>
    <w:rsid w:val="006A6B12"/>
    <w:rsid w:val="006A740D"/>
    <w:rsid w:val="006A7ADD"/>
    <w:rsid w:val="006B085A"/>
    <w:rsid w:val="006B12E4"/>
    <w:rsid w:val="006B1806"/>
    <w:rsid w:val="006B1942"/>
    <w:rsid w:val="006B2E43"/>
    <w:rsid w:val="006B35C3"/>
    <w:rsid w:val="006B3836"/>
    <w:rsid w:val="006B3E90"/>
    <w:rsid w:val="006B4833"/>
    <w:rsid w:val="006B54D6"/>
    <w:rsid w:val="006B565D"/>
    <w:rsid w:val="006B5A42"/>
    <w:rsid w:val="006B684D"/>
    <w:rsid w:val="006B6C42"/>
    <w:rsid w:val="006B6CA4"/>
    <w:rsid w:val="006B7017"/>
    <w:rsid w:val="006B7223"/>
    <w:rsid w:val="006B77F8"/>
    <w:rsid w:val="006B7A5D"/>
    <w:rsid w:val="006B7D6A"/>
    <w:rsid w:val="006C0342"/>
    <w:rsid w:val="006C0893"/>
    <w:rsid w:val="006C0BAE"/>
    <w:rsid w:val="006C0C36"/>
    <w:rsid w:val="006C0F14"/>
    <w:rsid w:val="006C151F"/>
    <w:rsid w:val="006C15CE"/>
    <w:rsid w:val="006C1B6D"/>
    <w:rsid w:val="006C1D21"/>
    <w:rsid w:val="006C1D9A"/>
    <w:rsid w:val="006C2459"/>
    <w:rsid w:val="006C3303"/>
    <w:rsid w:val="006C3A68"/>
    <w:rsid w:val="006C3A8D"/>
    <w:rsid w:val="006C430F"/>
    <w:rsid w:val="006C48F2"/>
    <w:rsid w:val="006C5191"/>
    <w:rsid w:val="006C5823"/>
    <w:rsid w:val="006C5FCC"/>
    <w:rsid w:val="006C63CA"/>
    <w:rsid w:val="006C6F34"/>
    <w:rsid w:val="006D08E5"/>
    <w:rsid w:val="006D0AAB"/>
    <w:rsid w:val="006D1896"/>
    <w:rsid w:val="006D1914"/>
    <w:rsid w:val="006D1EB9"/>
    <w:rsid w:val="006D2354"/>
    <w:rsid w:val="006D2A3F"/>
    <w:rsid w:val="006D3040"/>
    <w:rsid w:val="006D3531"/>
    <w:rsid w:val="006D4112"/>
    <w:rsid w:val="006D54BB"/>
    <w:rsid w:val="006D5516"/>
    <w:rsid w:val="006D58C8"/>
    <w:rsid w:val="006D5EC3"/>
    <w:rsid w:val="006D6B3D"/>
    <w:rsid w:val="006D6B62"/>
    <w:rsid w:val="006D6BC4"/>
    <w:rsid w:val="006D6F8A"/>
    <w:rsid w:val="006D7DF0"/>
    <w:rsid w:val="006E04F7"/>
    <w:rsid w:val="006E065B"/>
    <w:rsid w:val="006E1050"/>
    <w:rsid w:val="006E12BF"/>
    <w:rsid w:val="006E181D"/>
    <w:rsid w:val="006E193C"/>
    <w:rsid w:val="006E1AED"/>
    <w:rsid w:val="006E2364"/>
    <w:rsid w:val="006E24DC"/>
    <w:rsid w:val="006E26F5"/>
    <w:rsid w:val="006E2760"/>
    <w:rsid w:val="006E2AB1"/>
    <w:rsid w:val="006E2D4E"/>
    <w:rsid w:val="006E2D7F"/>
    <w:rsid w:val="006E32B9"/>
    <w:rsid w:val="006E3991"/>
    <w:rsid w:val="006E3E57"/>
    <w:rsid w:val="006E3F98"/>
    <w:rsid w:val="006E4234"/>
    <w:rsid w:val="006E44BA"/>
    <w:rsid w:val="006E4FBA"/>
    <w:rsid w:val="006E512F"/>
    <w:rsid w:val="006E541A"/>
    <w:rsid w:val="006E757F"/>
    <w:rsid w:val="006E7CB2"/>
    <w:rsid w:val="006F080C"/>
    <w:rsid w:val="006F0B2A"/>
    <w:rsid w:val="006F0CDC"/>
    <w:rsid w:val="006F119B"/>
    <w:rsid w:val="006F1329"/>
    <w:rsid w:val="006F1D03"/>
    <w:rsid w:val="006F1F31"/>
    <w:rsid w:val="006F1FE7"/>
    <w:rsid w:val="006F20AB"/>
    <w:rsid w:val="006F3875"/>
    <w:rsid w:val="006F3F00"/>
    <w:rsid w:val="006F4369"/>
    <w:rsid w:val="006F4ABD"/>
    <w:rsid w:val="006F52C9"/>
    <w:rsid w:val="006F5450"/>
    <w:rsid w:val="006F641F"/>
    <w:rsid w:val="006F7105"/>
    <w:rsid w:val="006F792A"/>
    <w:rsid w:val="007005CC"/>
    <w:rsid w:val="00700984"/>
    <w:rsid w:val="007019C4"/>
    <w:rsid w:val="00701B01"/>
    <w:rsid w:val="00701E39"/>
    <w:rsid w:val="0070310E"/>
    <w:rsid w:val="0070355F"/>
    <w:rsid w:val="007036A8"/>
    <w:rsid w:val="00704763"/>
    <w:rsid w:val="0070516B"/>
    <w:rsid w:val="00705899"/>
    <w:rsid w:val="00705B5E"/>
    <w:rsid w:val="007068B8"/>
    <w:rsid w:val="00706D12"/>
    <w:rsid w:val="00707C9A"/>
    <w:rsid w:val="00707EA0"/>
    <w:rsid w:val="0071043B"/>
    <w:rsid w:val="00710D3E"/>
    <w:rsid w:val="007110E9"/>
    <w:rsid w:val="00711A55"/>
    <w:rsid w:val="00711DEC"/>
    <w:rsid w:val="007121D7"/>
    <w:rsid w:val="007124AD"/>
    <w:rsid w:val="00712E9C"/>
    <w:rsid w:val="007132AB"/>
    <w:rsid w:val="00713B5F"/>
    <w:rsid w:val="00714BA6"/>
    <w:rsid w:val="00714EC1"/>
    <w:rsid w:val="007150AA"/>
    <w:rsid w:val="0071546C"/>
    <w:rsid w:val="00715618"/>
    <w:rsid w:val="007157F0"/>
    <w:rsid w:val="00715995"/>
    <w:rsid w:val="007159F5"/>
    <w:rsid w:val="00715FE3"/>
    <w:rsid w:val="007160EE"/>
    <w:rsid w:val="00716C93"/>
    <w:rsid w:val="00717210"/>
    <w:rsid w:val="00720608"/>
    <w:rsid w:val="00720ADF"/>
    <w:rsid w:val="00720D80"/>
    <w:rsid w:val="00721AF3"/>
    <w:rsid w:val="00721BE9"/>
    <w:rsid w:val="00722739"/>
    <w:rsid w:val="00722949"/>
    <w:rsid w:val="00723473"/>
    <w:rsid w:val="00723578"/>
    <w:rsid w:val="00723591"/>
    <w:rsid w:val="007237F0"/>
    <w:rsid w:val="00723BBE"/>
    <w:rsid w:val="00723E05"/>
    <w:rsid w:val="00724261"/>
    <w:rsid w:val="007247F1"/>
    <w:rsid w:val="00725050"/>
    <w:rsid w:val="007253CA"/>
    <w:rsid w:val="00725ED0"/>
    <w:rsid w:val="007261CE"/>
    <w:rsid w:val="00726BC6"/>
    <w:rsid w:val="0072736C"/>
    <w:rsid w:val="00727377"/>
    <w:rsid w:val="00730939"/>
    <w:rsid w:val="00731DF2"/>
    <w:rsid w:val="007320BD"/>
    <w:rsid w:val="00732398"/>
    <w:rsid w:val="00733304"/>
    <w:rsid w:val="007333B9"/>
    <w:rsid w:val="00733484"/>
    <w:rsid w:val="00733E16"/>
    <w:rsid w:val="00734303"/>
    <w:rsid w:val="00734638"/>
    <w:rsid w:val="00734BB6"/>
    <w:rsid w:val="00734BD1"/>
    <w:rsid w:val="00734E67"/>
    <w:rsid w:val="0073519F"/>
    <w:rsid w:val="00735CCD"/>
    <w:rsid w:val="0073640E"/>
    <w:rsid w:val="00736583"/>
    <w:rsid w:val="00736C8E"/>
    <w:rsid w:val="00737A74"/>
    <w:rsid w:val="00737FC7"/>
    <w:rsid w:val="00740091"/>
    <w:rsid w:val="007404E8"/>
    <w:rsid w:val="0074145C"/>
    <w:rsid w:val="0074155B"/>
    <w:rsid w:val="00741E5C"/>
    <w:rsid w:val="0074227B"/>
    <w:rsid w:val="007425A7"/>
    <w:rsid w:val="00742A9C"/>
    <w:rsid w:val="00743B4C"/>
    <w:rsid w:val="00743DC5"/>
    <w:rsid w:val="0074426E"/>
    <w:rsid w:val="007445B0"/>
    <w:rsid w:val="00744DA2"/>
    <w:rsid w:val="00745C26"/>
    <w:rsid w:val="00746FB6"/>
    <w:rsid w:val="00747FC9"/>
    <w:rsid w:val="0075047C"/>
    <w:rsid w:val="0075127C"/>
    <w:rsid w:val="0075186B"/>
    <w:rsid w:val="0075238C"/>
    <w:rsid w:val="00752B09"/>
    <w:rsid w:val="00752DB9"/>
    <w:rsid w:val="00753800"/>
    <w:rsid w:val="007539F1"/>
    <w:rsid w:val="00754007"/>
    <w:rsid w:val="00754D8D"/>
    <w:rsid w:val="0075588F"/>
    <w:rsid w:val="00755BDF"/>
    <w:rsid w:val="007566E1"/>
    <w:rsid w:val="00760044"/>
    <w:rsid w:val="0076045D"/>
    <w:rsid w:val="0076053C"/>
    <w:rsid w:val="00760820"/>
    <w:rsid w:val="0076121B"/>
    <w:rsid w:val="00761622"/>
    <w:rsid w:val="007617D5"/>
    <w:rsid w:val="00761860"/>
    <w:rsid w:val="00761D57"/>
    <w:rsid w:val="00761D7F"/>
    <w:rsid w:val="0076242F"/>
    <w:rsid w:val="007626B9"/>
    <w:rsid w:val="00762F49"/>
    <w:rsid w:val="007631FD"/>
    <w:rsid w:val="00763226"/>
    <w:rsid w:val="007642F5"/>
    <w:rsid w:val="00764BD1"/>
    <w:rsid w:val="00764BD2"/>
    <w:rsid w:val="007650E8"/>
    <w:rsid w:val="007651DE"/>
    <w:rsid w:val="0076574A"/>
    <w:rsid w:val="00765E0D"/>
    <w:rsid w:val="0076628F"/>
    <w:rsid w:val="00766B7C"/>
    <w:rsid w:val="00767D60"/>
    <w:rsid w:val="00767FB6"/>
    <w:rsid w:val="00770346"/>
    <w:rsid w:val="007703E9"/>
    <w:rsid w:val="00770F63"/>
    <w:rsid w:val="00771A84"/>
    <w:rsid w:val="00771AA8"/>
    <w:rsid w:val="00771C3D"/>
    <w:rsid w:val="00772E41"/>
    <w:rsid w:val="00773712"/>
    <w:rsid w:val="007740D6"/>
    <w:rsid w:val="0077419F"/>
    <w:rsid w:val="0077460B"/>
    <w:rsid w:val="007747EA"/>
    <w:rsid w:val="007748E1"/>
    <w:rsid w:val="00774E62"/>
    <w:rsid w:val="0077534B"/>
    <w:rsid w:val="00775425"/>
    <w:rsid w:val="0077569E"/>
    <w:rsid w:val="00775B47"/>
    <w:rsid w:val="007763B9"/>
    <w:rsid w:val="0077650C"/>
    <w:rsid w:val="007766A4"/>
    <w:rsid w:val="00777262"/>
    <w:rsid w:val="00777271"/>
    <w:rsid w:val="007800E4"/>
    <w:rsid w:val="00780470"/>
    <w:rsid w:val="0078072B"/>
    <w:rsid w:val="00780993"/>
    <w:rsid w:val="00780E9A"/>
    <w:rsid w:val="00781D44"/>
    <w:rsid w:val="00781DEF"/>
    <w:rsid w:val="007820DC"/>
    <w:rsid w:val="007821CD"/>
    <w:rsid w:val="0078316A"/>
    <w:rsid w:val="00783AF2"/>
    <w:rsid w:val="00783F50"/>
    <w:rsid w:val="007841C7"/>
    <w:rsid w:val="00784489"/>
    <w:rsid w:val="00784A33"/>
    <w:rsid w:val="00785D27"/>
    <w:rsid w:val="00786CFC"/>
    <w:rsid w:val="00790914"/>
    <w:rsid w:val="00790BB2"/>
    <w:rsid w:val="00790EB6"/>
    <w:rsid w:val="00791698"/>
    <w:rsid w:val="00791B7C"/>
    <w:rsid w:val="00793705"/>
    <w:rsid w:val="0079405B"/>
    <w:rsid w:val="0079407C"/>
    <w:rsid w:val="0079499E"/>
    <w:rsid w:val="00795C37"/>
    <w:rsid w:val="00795F9B"/>
    <w:rsid w:val="00796A9D"/>
    <w:rsid w:val="00796FAA"/>
    <w:rsid w:val="0079780A"/>
    <w:rsid w:val="007A105E"/>
    <w:rsid w:val="007A20B8"/>
    <w:rsid w:val="007A31CE"/>
    <w:rsid w:val="007A3516"/>
    <w:rsid w:val="007A385C"/>
    <w:rsid w:val="007A3B62"/>
    <w:rsid w:val="007A4783"/>
    <w:rsid w:val="007A485C"/>
    <w:rsid w:val="007A4F63"/>
    <w:rsid w:val="007A5379"/>
    <w:rsid w:val="007A53C5"/>
    <w:rsid w:val="007A5857"/>
    <w:rsid w:val="007A616D"/>
    <w:rsid w:val="007A68E6"/>
    <w:rsid w:val="007A6CEF"/>
    <w:rsid w:val="007B0BCE"/>
    <w:rsid w:val="007B0E8E"/>
    <w:rsid w:val="007B0F98"/>
    <w:rsid w:val="007B123B"/>
    <w:rsid w:val="007B13A0"/>
    <w:rsid w:val="007B1FA9"/>
    <w:rsid w:val="007B2B16"/>
    <w:rsid w:val="007B2C44"/>
    <w:rsid w:val="007B2E84"/>
    <w:rsid w:val="007B3928"/>
    <w:rsid w:val="007B40DE"/>
    <w:rsid w:val="007B4205"/>
    <w:rsid w:val="007B597C"/>
    <w:rsid w:val="007B5B3A"/>
    <w:rsid w:val="007B62F1"/>
    <w:rsid w:val="007B66EA"/>
    <w:rsid w:val="007B6893"/>
    <w:rsid w:val="007B735E"/>
    <w:rsid w:val="007B75C0"/>
    <w:rsid w:val="007B765B"/>
    <w:rsid w:val="007B77DD"/>
    <w:rsid w:val="007B7BDB"/>
    <w:rsid w:val="007C04DB"/>
    <w:rsid w:val="007C08CE"/>
    <w:rsid w:val="007C09EA"/>
    <w:rsid w:val="007C0B0D"/>
    <w:rsid w:val="007C0BBB"/>
    <w:rsid w:val="007C1838"/>
    <w:rsid w:val="007C1DE5"/>
    <w:rsid w:val="007C20A9"/>
    <w:rsid w:val="007C2F66"/>
    <w:rsid w:val="007C3107"/>
    <w:rsid w:val="007C4086"/>
    <w:rsid w:val="007C4154"/>
    <w:rsid w:val="007C41DC"/>
    <w:rsid w:val="007C45E2"/>
    <w:rsid w:val="007C50D4"/>
    <w:rsid w:val="007C53DE"/>
    <w:rsid w:val="007C60E5"/>
    <w:rsid w:val="007C646A"/>
    <w:rsid w:val="007C6BDC"/>
    <w:rsid w:val="007C7284"/>
    <w:rsid w:val="007C7461"/>
    <w:rsid w:val="007D0214"/>
    <w:rsid w:val="007D08FB"/>
    <w:rsid w:val="007D10AB"/>
    <w:rsid w:val="007D1823"/>
    <w:rsid w:val="007D25AB"/>
    <w:rsid w:val="007D3B2B"/>
    <w:rsid w:val="007D3B5B"/>
    <w:rsid w:val="007D3ED7"/>
    <w:rsid w:val="007D467C"/>
    <w:rsid w:val="007D4B0B"/>
    <w:rsid w:val="007D4B2F"/>
    <w:rsid w:val="007D4FBF"/>
    <w:rsid w:val="007D5C2A"/>
    <w:rsid w:val="007D5E2C"/>
    <w:rsid w:val="007D643D"/>
    <w:rsid w:val="007D65B1"/>
    <w:rsid w:val="007D74DE"/>
    <w:rsid w:val="007D7C28"/>
    <w:rsid w:val="007D7FD9"/>
    <w:rsid w:val="007E01E0"/>
    <w:rsid w:val="007E09FA"/>
    <w:rsid w:val="007E0C02"/>
    <w:rsid w:val="007E0FAE"/>
    <w:rsid w:val="007E14D5"/>
    <w:rsid w:val="007E21EA"/>
    <w:rsid w:val="007E2385"/>
    <w:rsid w:val="007E29D3"/>
    <w:rsid w:val="007E2ACC"/>
    <w:rsid w:val="007E35C3"/>
    <w:rsid w:val="007E35E2"/>
    <w:rsid w:val="007E36F4"/>
    <w:rsid w:val="007E3A7C"/>
    <w:rsid w:val="007E4111"/>
    <w:rsid w:val="007E48A0"/>
    <w:rsid w:val="007E48E7"/>
    <w:rsid w:val="007E5D91"/>
    <w:rsid w:val="007E5DFB"/>
    <w:rsid w:val="007E6CDE"/>
    <w:rsid w:val="007E7287"/>
    <w:rsid w:val="007E790A"/>
    <w:rsid w:val="007E7E2D"/>
    <w:rsid w:val="007F048B"/>
    <w:rsid w:val="007F0548"/>
    <w:rsid w:val="007F0839"/>
    <w:rsid w:val="007F0ABB"/>
    <w:rsid w:val="007F0F7E"/>
    <w:rsid w:val="007F131A"/>
    <w:rsid w:val="007F20D8"/>
    <w:rsid w:val="007F2192"/>
    <w:rsid w:val="007F235D"/>
    <w:rsid w:val="007F2F02"/>
    <w:rsid w:val="007F40C8"/>
    <w:rsid w:val="007F442A"/>
    <w:rsid w:val="007F4450"/>
    <w:rsid w:val="007F51C7"/>
    <w:rsid w:val="007F53CE"/>
    <w:rsid w:val="007F56EA"/>
    <w:rsid w:val="007F5DF1"/>
    <w:rsid w:val="007F615D"/>
    <w:rsid w:val="007F6B26"/>
    <w:rsid w:val="007F6CF3"/>
    <w:rsid w:val="007F6E3E"/>
    <w:rsid w:val="007F6FA6"/>
    <w:rsid w:val="007F74BB"/>
    <w:rsid w:val="007F78A7"/>
    <w:rsid w:val="007F7EA8"/>
    <w:rsid w:val="007F7EE5"/>
    <w:rsid w:val="0080001D"/>
    <w:rsid w:val="00801CE9"/>
    <w:rsid w:val="008023D6"/>
    <w:rsid w:val="00802CA7"/>
    <w:rsid w:val="008034D4"/>
    <w:rsid w:val="00803BAB"/>
    <w:rsid w:val="00803D66"/>
    <w:rsid w:val="00804469"/>
    <w:rsid w:val="008044C2"/>
    <w:rsid w:val="0080498C"/>
    <w:rsid w:val="008050F3"/>
    <w:rsid w:val="008056B0"/>
    <w:rsid w:val="00806023"/>
    <w:rsid w:val="00806FB8"/>
    <w:rsid w:val="008070CA"/>
    <w:rsid w:val="00810F62"/>
    <w:rsid w:val="00811084"/>
    <w:rsid w:val="00811817"/>
    <w:rsid w:val="0081185C"/>
    <w:rsid w:val="0081206B"/>
    <w:rsid w:val="008128A8"/>
    <w:rsid w:val="00812FAA"/>
    <w:rsid w:val="0081311E"/>
    <w:rsid w:val="00813CC4"/>
    <w:rsid w:val="0081485C"/>
    <w:rsid w:val="008152D2"/>
    <w:rsid w:val="0081539D"/>
    <w:rsid w:val="008159F9"/>
    <w:rsid w:val="0081705E"/>
    <w:rsid w:val="008176A8"/>
    <w:rsid w:val="00817A7C"/>
    <w:rsid w:val="00817D46"/>
    <w:rsid w:val="00820314"/>
    <w:rsid w:val="00820470"/>
    <w:rsid w:val="00820720"/>
    <w:rsid w:val="00820897"/>
    <w:rsid w:val="008209B9"/>
    <w:rsid w:val="00820A69"/>
    <w:rsid w:val="00820E83"/>
    <w:rsid w:val="0082148F"/>
    <w:rsid w:val="0082149C"/>
    <w:rsid w:val="008214FC"/>
    <w:rsid w:val="008225C6"/>
    <w:rsid w:val="00822947"/>
    <w:rsid w:val="00822A33"/>
    <w:rsid w:val="00822E66"/>
    <w:rsid w:val="0082325C"/>
    <w:rsid w:val="00824E09"/>
    <w:rsid w:val="0082559E"/>
    <w:rsid w:val="00826115"/>
    <w:rsid w:val="00827517"/>
    <w:rsid w:val="00827866"/>
    <w:rsid w:val="00830818"/>
    <w:rsid w:val="00831541"/>
    <w:rsid w:val="0083178B"/>
    <w:rsid w:val="008329B4"/>
    <w:rsid w:val="00832A04"/>
    <w:rsid w:val="00832A0E"/>
    <w:rsid w:val="008330AE"/>
    <w:rsid w:val="00833C3B"/>
    <w:rsid w:val="00834018"/>
    <w:rsid w:val="00834F98"/>
    <w:rsid w:val="008353FD"/>
    <w:rsid w:val="008357FF"/>
    <w:rsid w:val="008359FE"/>
    <w:rsid w:val="00836280"/>
    <w:rsid w:val="00837E6D"/>
    <w:rsid w:val="0084000B"/>
    <w:rsid w:val="0084022A"/>
    <w:rsid w:val="008408E9"/>
    <w:rsid w:val="00840C3A"/>
    <w:rsid w:val="0084117C"/>
    <w:rsid w:val="00841EE5"/>
    <w:rsid w:val="00842265"/>
    <w:rsid w:val="0084245C"/>
    <w:rsid w:val="008432A4"/>
    <w:rsid w:val="0084343B"/>
    <w:rsid w:val="008438F4"/>
    <w:rsid w:val="00843CA8"/>
    <w:rsid w:val="00843FE3"/>
    <w:rsid w:val="00844003"/>
    <w:rsid w:val="00844028"/>
    <w:rsid w:val="00845B7D"/>
    <w:rsid w:val="00845E8B"/>
    <w:rsid w:val="00846150"/>
    <w:rsid w:val="008477E5"/>
    <w:rsid w:val="0084797C"/>
    <w:rsid w:val="00847DEA"/>
    <w:rsid w:val="0085155D"/>
    <w:rsid w:val="00851BEA"/>
    <w:rsid w:val="008523DF"/>
    <w:rsid w:val="00852553"/>
    <w:rsid w:val="00852DE5"/>
    <w:rsid w:val="008530A2"/>
    <w:rsid w:val="008535D1"/>
    <w:rsid w:val="00853715"/>
    <w:rsid w:val="00853808"/>
    <w:rsid w:val="00853D04"/>
    <w:rsid w:val="00853EE9"/>
    <w:rsid w:val="00854A3F"/>
    <w:rsid w:val="00854E49"/>
    <w:rsid w:val="00855C6C"/>
    <w:rsid w:val="00856E72"/>
    <w:rsid w:val="00856FF4"/>
    <w:rsid w:val="008572D4"/>
    <w:rsid w:val="008600A2"/>
    <w:rsid w:val="00860F0C"/>
    <w:rsid w:val="008628E2"/>
    <w:rsid w:val="008632F9"/>
    <w:rsid w:val="00863C90"/>
    <w:rsid w:val="00864FD3"/>
    <w:rsid w:val="00865817"/>
    <w:rsid w:val="008659B9"/>
    <w:rsid w:val="00865A2F"/>
    <w:rsid w:val="00865F03"/>
    <w:rsid w:val="008660BD"/>
    <w:rsid w:val="0086704E"/>
    <w:rsid w:val="008678C6"/>
    <w:rsid w:val="00867DC3"/>
    <w:rsid w:val="00870B82"/>
    <w:rsid w:val="008717AB"/>
    <w:rsid w:val="00872ACC"/>
    <w:rsid w:val="00873FFB"/>
    <w:rsid w:val="008744DB"/>
    <w:rsid w:val="00874885"/>
    <w:rsid w:val="00874894"/>
    <w:rsid w:val="00874F3F"/>
    <w:rsid w:val="00875763"/>
    <w:rsid w:val="00875CF7"/>
    <w:rsid w:val="0087676E"/>
    <w:rsid w:val="008767BD"/>
    <w:rsid w:val="00876B7E"/>
    <w:rsid w:val="00876DCF"/>
    <w:rsid w:val="00877ACC"/>
    <w:rsid w:val="00877C24"/>
    <w:rsid w:val="00880105"/>
    <w:rsid w:val="008808A7"/>
    <w:rsid w:val="00880909"/>
    <w:rsid w:val="00880964"/>
    <w:rsid w:val="00880E1F"/>
    <w:rsid w:val="00881BE5"/>
    <w:rsid w:val="00881C1A"/>
    <w:rsid w:val="00882EFE"/>
    <w:rsid w:val="00883624"/>
    <w:rsid w:val="00883727"/>
    <w:rsid w:val="0088420F"/>
    <w:rsid w:val="00885E27"/>
    <w:rsid w:val="00885F88"/>
    <w:rsid w:val="00886927"/>
    <w:rsid w:val="00886BF9"/>
    <w:rsid w:val="00890084"/>
    <w:rsid w:val="0089233B"/>
    <w:rsid w:val="008924D8"/>
    <w:rsid w:val="00892C9A"/>
    <w:rsid w:val="00892F9E"/>
    <w:rsid w:val="00893604"/>
    <w:rsid w:val="0089421F"/>
    <w:rsid w:val="00894472"/>
    <w:rsid w:val="00895973"/>
    <w:rsid w:val="0089597A"/>
    <w:rsid w:val="0089683B"/>
    <w:rsid w:val="008969FB"/>
    <w:rsid w:val="00897322"/>
    <w:rsid w:val="0089739A"/>
    <w:rsid w:val="008975C6"/>
    <w:rsid w:val="00897716"/>
    <w:rsid w:val="00897C1D"/>
    <w:rsid w:val="008A0606"/>
    <w:rsid w:val="008A061F"/>
    <w:rsid w:val="008A13E7"/>
    <w:rsid w:val="008A1831"/>
    <w:rsid w:val="008A1D68"/>
    <w:rsid w:val="008A2C3E"/>
    <w:rsid w:val="008A3574"/>
    <w:rsid w:val="008A3FA8"/>
    <w:rsid w:val="008A4015"/>
    <w:rsid w:val="008A40A6"/>
    <w:rsid w:val="008A44DD"/>
    <w:rsid w:val="008A4A38"/>
    <w:rsid w:val="008A4CF7"/>
    <w:rsid w:val="008A4EF3"/>
    <w:rsid w:val="008A646F"/>
    <w:rsid w:val="008A6D2D"/>
    <w:rsid w:val="008A7476"/>
    <w:rsid w:val="008B054C"/>
    <w:rsid w:val="008B0B7D"/>
    <w:rsid w:val="008B1C6B"/>
    <w:rsid w:val="008B21AB"/>
    <w:rsid w:val="008B3A44"/>
    <w:rsid w:val="008B42DC"/>
    <w:rsid w:val="008B44B1"/>
    <w:rsid w:val="008B6490"/>
    <w:rsid w:val="008B6845"/>
    <w:rsid w:val="008B68AB"/>
    <w:rsid w:val="008B6C3D"/>
    <w:rsid w:val="008B7616"/>
    <w:rsid w:val="008B7899"/>
    <w:rsid w:val="008C0411"/>
    <w:rsid w:val="008C0DB6"/>
    <w:rsid w:val="008C0FCD"/>
    <w:rsid w:val="008C145A"/>
    <w:rsid w:val="008C1EC7"/>
    <w:rsid w:val="008C20CA"/>
    <w:rsid w:val="008C297E"/>
    <w:rsid w:val="008C2B81"/>
    <w:rsid w:val="008C2DF8"/>
    <w:rsid w:val="008C2E0D"/>
    <w:rsid w:val="008C3749"/>
    <w:rsid w:val="008C4525"/>
    <w:rsid w:val="008C49CD"/>
    <w:rsid w:val="008C4D44"/>
    <w:rsid w:val="008C4EB6"/>
    <w:rsid w:val="008C5537"/>
    <w:rsid w:val="008C5CDC"/>
    <w:rsid w:val="008C67D4"/>
    <w:rsid w:val="008C7A61"/>
    <w:rsid w:val="008C7E34"/>
    <w:rsid w:val="008D0447"/>
    <w:rsid w:val="008D0911"/>
    <w:rsid w:val="008D0A0B"/>
    <w:rsid w:val="008D1ABD"/>
    <w:rsid w:val="008D279C"/>
    <w:rsid w:val="008D2C99"/>
    <w:rsid w:val="008D337B"/>
    <w:rsid w:val="008D419A"/>
    <w:rsid w:val="008D57FB"/>
    <w:rsid w:val="008D590F"/>
    <w:rsid w:val="008D5B52"/>
    <w:rsid w:val="008D5EA2"/>
    <w:rsid w:val="008D60BE"/>
    <w:rsid w:val="008D6ACF"/>
    <w:rsid w:val="008D6C5E"/>
    <w:rsid w:val="008D6C91"/>
    <w:rsid w:val="008D6DE4"/>
    <w:rsid w:val="008D73F5"/>
    <w:rsid w:val="008D773D"/>
    <w:rsid w:val="008D798E"/>
    <w:rsid w:val="008E030C"/>
    <w:rsid w:val="008E05C7"/>
    <w:rsid w:val="008E0E9D"/>
    <w:rsid w:val="008E2821"/>
    <w:rsid w:val="008E39F9"/>
    <w:rsid w:val="008E3D1C"/>
    <w:rsid w:val="008E4EC0"/>
    <w:rsid w:val="008E5106"/>
    <w:rsid w:val="008E54DE"/>
    <w:rsid w:val="008E622C"/>
    <w:rsid w:val="008E6476"/>
    <w:rsid w:val="008E7F9D"/>
    <w:rsid w:val="008F08F1"/>
    <w:rsid w:val="008F0926"/>
    <w:rsid w:val="008F0CEB"/>
    <w:rsid w:val="008F0E14"/>
    <w:rsid w:val="008F0EE8"/>
    <w:rsid w:val="008F15B3"/>
    <w:rsid w:val="008F1619"/>
    <w:rsid w:val="008F18B6"/>
    <w:rsid w:val="008F1A30"/>
    <w:rsid w:val="008F1B10"/>
    <w:rsid w:val="008F1CA2"/>
    <w:rsid w:val="008F1DB7"/>
    <w:rsid w:val="008F1EF5"/>
    <w:rsid w:val="008F2563"/>
    <w:rsid w:val="008F3DCD"/>
    <w:rsid w:val="008F601A"/>
    <w:rsid w:val="008F66E2"/>
    <w:rsid w:val="008F6C59"/>
    <w:rsid w:val="008F7E43"/>
    <w:rsid w:val="008F7EB7"/>
    <w:rsid w:val="009001E3"/>
    <w:rsid w:val="009010DE"/>
    <w:rsid w:val="00901A59"/>
    <w:rsid w:val="00901F52"/>
    <w:rsid w:val="00902139"/>
    <w:rsid w:val="009023D0"/>
    <w:rsid w:val="00902783"/>
    <w:rsid w:val="00902A3E"/>
    <w:rsid w:val="00902E08"/>
    <w:rsid w:val="009032A1"/>
    <w:rsid w:val="009035F5"/>
    <w:rsid w:val="009038C4"/>
    <w:rsid w:val="00903C4A"/>
    <w:rsid w:val="00903E5D"/>
    <w:rsid w:val="00904539"/>
    <w:rsid w:val="0090497E"/>
    <w:rsid w:val="00905D75"/>
    <w:rsid w:val="0090764F"/>
    <w:rsid w:val="00907E81"/>
    <w:rsid w:val="009112FE"/>
    <w:rsid w:val="00911757"/>
    <w:rsid w:val="009117F7"/>
    <w:rsid w:val="009126EE"/>
    <w:rsid w:val="00912977"/>
    <w:rsid w:val="00913513"/>
    <w:rsid w:val="00913D36"/>
    <w:rsid w:val="00913D8E"/>
    <w:rsid w:val="00914660"/>
    <w:rsid w:val="00914AA3"/>
    <w:rsid w:val="009156F0"/>
    <w:rsid w:val="00915826"/>
    <w:rsid w:val="00915888"/>
    <w:rsid w:val="00916214"/>
    <w:rsid w:val="009166E0"/>
    <w:rsid w:val="00916C60"/>
    <w:rsid w:val="00917163"/>
    <w:rsid w:val="00917AFE"/>
    <w:rsid w:val="009200CF"/>
    <w:rsid w:val="00920148"/>
    <w:rsid w:val="00920F09"/>
    <w:rsid w:val="00920FFC"/>
    <w:rsid w:val="0092115D"/>
    <w:rsid w:val="00921421"/>
    <w:rsid w:val="009218C1"/>
    <w:rsid w:val="00922079"/>
    <w:rsid w:val="009220EB"/>
    <w:rsid w:val="00922D45"/>
    <w:rsid w:val="00922D61"/>
    <w:rsid w:val="00925088"/>
    <w:rsid w:val="0092514B"/>
    <w:rsid w:val="00925397"/>
    <w:rsid w:val="00925581"/>
    <w:rsid w:val="00926CF1"/>
    <w:rsid w:val="00926EA9"/>
    <w:rsid w:val="0092749E"/>
    <w:rsid w:val="00927643"/>
    <w:rsid w:val="00927908"/>
    <w:rsid w:val="0093092E"/>
    <w:rsid w:val="00931362"/>
    <w:rsid w:val="0093145B"/>
    <w:rsid w:val="00931646"/>
    <w:rsid w:val="00931953"/>
    <w:rsid w:val="00931ABF"/>
    <w:rsid w:val="00931AC5"/>
    <w:rsid w:val="009326B5"/>
    <w:rsid w:val="009337AE"/>
    <w:rsid w:val="009337F8"/>
    <w:rsid w:val="00933E1E"/>
    <w:rsid w:val="00933F58"/>
    <w:rsid w:val="00934241"/>
    <w:rsid w:val="00934415"/>
    <w:rsid w:val="0093481B"/>
    <w:rsid w:val="0093482C"/>
    <w:rsid w:val="00934B3A"/>
    <w:rsid w:val="00934F87"/>
    <w:rsid w:val="0093522A"/>
    <w:rsid w:val="00936100"/>
    <w:rsid w:val="009368E6"/>
    <w:rsid w:val="0093760E"/>
    <w:rsid w:val="00937B15"/>
    <w:rsid w:val="00940679"/>
    <w:rsid w:val="00940899"/>
    <w:rsid w:val="009409F9"/>
    <w:rsid w:val="00941452"/>
    <w:rsid w:val="00941AD5"/>
    <w:rsid w:val="00941B51"/>
    <w:rsid w:val="00941CDC"/>
    <w:rsid w:val="00942747"/>
    <w:rsid w:val="00942903"/>
    <w:rsid w:val="0094307A"/>
    <w:rsid w:val="009432BA"/>
    <w:rsid w:val="009437FF"/>
    <w:rsid w:val="00943916"/>
    <w:rsid w:val="00945088"/>
    <w:rsid w:val="00946728"/>
    <w:rsid w:val="009469C9"/>
    <w:rsid w:val="0095049C"/>
    <w:rsid w:val="009507B6"/>
    <w:rsid w:val="00951071"/>
    <w:rsid w:val="009517EF"/>
    <w:rsid w:val="0095193B"/>
    <w:rsid w:val="00952598"/>
    <w:rsid w:val="0095263A"/>
    <w:rsid w:val="00952939"/>
    <w:rsid w:val="0095294C"/>
    <w:rsid w:val="009529D2"/>
    <w:rsid w:val="009529F6"/>
    <w:rsid w:val="00952E16"/>
    <w:rsid w:val="009536BF"/>
    <w:rsid w:val="00953A3E"/>
    <w:rsid w:val="00953A7E"/>
    <w:rsid w:val="00954CBA"/>
    <w:rsid w:val="009553B5"/>
    <w:rsid w:val="00955A44"/>
    <w:rsid w:val="009561FE"/>
    <w:rsid w:val="00956D3B"/>
    <w:rsid w:val="00957437"/>
    <w:rsid w:val="00957EA1"/>
    <w:rsid w:val="00957EDB"/>
    <w:rsid w:val="00961189"/>
    <w:rsid w:val="0096123F"/>
    <w:rsid w:val="0096289D"/>
    <w:rsid w:val="00963247"/>
    <w:rsid w:val="00963F5F"/>
    <w:rsid w:val="009647CF"/>
    <w:rsid w:val="00964B45"/>
    <w:rsid w:val="00964CCB"/>
    <w:rsid w:val="0096520E"/>
    <w:rsid w:val="00965DA5"/>
    <w:rsid w:val="00965EF7"/>
    <w:rsid w:val="0096697D"/>
    <w:rsid w:val="00966F9B"/>
    <w:rsid w:val="0096734A"/>
    <w:rsid w:val="0097089C"/>
    <w:rsid w:val="00970D2E"/>
    <w:rsid w:val="00971298"/>
    <w:rsid w:val="0097148C"/>
    <w:rsid w:val="009715CD"/>
    <w:rsid w:val="0097163C"/>
    <w:rsid w:val="00971763"/>
    <w:rsid w:val="00972067"/>
    <w:rsid w:val="00972BA9"/>
    <w:rsid w:val="00974924"/>
    <w:rsid w:val="00975316"/>
    <w:rsid w:val="00975452"/>
    <w:rsid w:val="00975DF8"/>
    <w:rsid w:val="00975E58"/>
    <w:rsid w:val="00976298"/>
    <w:rsid w:val="00976D13"/>
    <w:rsid w:val="00977453"/>
    <w:rsid w:val="009779B2"/>
    <w:rsid w:val="00977A6C"/>
    <w:rsid w:val="0098185B"/>
    <w:rsid w:val="00981D71"/>
    <w:rsid w:val="00981F61"/>
    <w:rsid w:val="00982257"/>
    <w:rsid w:val="009833DD"/>
    <w:rsid w:val="0098345A"/>
    <w:rsid w:val="00983498"/>
    <w:rsid w:val="00983971"/>
    <w:rsid w:val="00984237"/>
    <w:rsid w:val="00984570"/>
    <w:rsid w:val="00984F4C"/>
    <w:rsid w:val="009851C9"/>
    <w:rsid w:val="00985728"/>
    <w:rsid w:val="00986919"/>
    <w:rsid w:val="00986FA8"/>
    <w:rsid w:val="0098756B"/>
    <w:rsid w:val="00987AD5"/>
    <w:rsid w:val="009905D0"/>
    <w:rsid w:val="0099083E"/>
    <w:rsid w:val="009908CA"/>
    <w:rsid w:val="009909AA"/>
    <w:rsid w:val="0099194F"/>
    <w:rsid w:val="00991D7D"/>
    <w:rsid w:val="00991F2E"/>
    <w:rsid w:val="00993A31"/>
    <w:rsid w:val="00993D93"/>
    <w:rsid w:val="00994D1D"/>
    <w:rsid w:val="00994DC8"/>
    <w:rsid w:val="00995009"/>
    <w:rsid w:val="009950D0"/>
    <w:rsid w:val="009951CB"/>
    <w:rsid w:val="0099563C"/>
    <w:rsid w:val="00995C01"/>
    <w:rsid w:val="00995CFC"/>
    <w:rsid w:val="00995D90"/>
    <w:rsid w:val="00996E8E"/>
    <w:rsid w:val="009972F1"/>
    <w:rsid w:val="00997669"/>
    <w:rsid w:val="00997EE1"/>
    <w:rsid w:val="009A0F97"/>
    <w:rsid w:val="009A16A7"/>
    <w:rsid w:val="009A1730"/>
    <w:rsid w:val="009A1AD9"/>
    <w:rsid w:val="009A2446"/>
    <w:rsid w:val="009A287A"/>
    <w:rsid w:val="009A2C35"/>
    <w:rsid w:val="009A34D6"/>
    <w:rsid w:val="009A3854"/>
    <w:rsid w:val="009A472B"/>
    <w:rsid w:val="009A4C68"/>
    <w:rsid w:val="009A52DD"/>
    <w:rsid w:val="009A584D"/>
    <w:rsid w:val="009A6044"/>
    <w:rsid w:val="009A608D"/>
    <w:rsid w:val="009A6396"/>
    <w:rsid w:val="009A67CD"/>
    <w:rsid w:val="009A76C9"/>
    <w:rsid w:val="009A7B85"/>
    <w:rsid w:val="009B0B68"/>
    <w:rsid w:val="009B1250"/>
    <w:rsid w:val="009B13B7"/>
    <w:rsid w:val="009B13D0"/>
    <w:rsid w:val="009B261D"/>
    <w:rsid w:val="009B2942"/>
    <w:rsid w:val="009B2B77"/>
    <w:rsid w:val="009B40E6"/>
    <w:rsid w:val="009B4C9E"/>
    <w:rsid w:val="009B4DD6"/>
    <w:rsid w:val="009B5910"/>
    <w:rsid w:val="009B5BC5"/>
    <w:rsid w:val="009B5BED"/>
    <w:rsid w:val="009B6211"/>
    <w:rsid w:val="009B7864"/>
    <w:rsid w:val="009C051A"/>
    <w:rsid w:val="009C0C86"/>
    <w:rsid w:val="009C21B8"/>
    <w:rsid w:val="009C25C5"/>
    <w:rsid w:val="009C25D3"/>
    <w:rsid w:val="009C27B5"/>
    <w:rsid w:val="009C3711"/>
    <w:rsid w:val="009C3800"/>
    <w:rsid w:val="009C3B72"/>
    <w:rsid w:val="009C4185"/>
    <w:rsid w:val="009C4216"/>
    <w:rsid w:val="009C42BA"/>
    <w:rsid w:val="009C4429"/>
    <w:rsid w:val="009C47F7"/>
    <w:rsid w:val="009C4B6D"/>
    <w:rsid w:val="009C4EE9"/>
    <w:rsid w:val="009C5A2D"/>
    <w:rsid w:val="009C5A49"/>
    <w:rsid w:val="009C5E5A"/>
    <w:rsid w:val="009C5E6E"/>
    <w:rsid w:val="009C6411"/>
    <w:rsid w:val="009C66D0"/>
    <w:rsid w:val="009C758B"/>
    <w:rsid w:val="009C7954"/>
    <w:rsid w:val="009C7A46"/>
    <w:rsid w:val="009C7BB7"/>
    <w:rsid w:val="009C7D63"/>
    <w:rsid w:val="009C7EAC"/>
    <w:rsid w:val="009D0407"/>
    <w:rsid w:val="009D068C"/>
    <w:rsid w:val="009D0966"/>
    <w:rsid w:val="009D0D67"/>
    <w:rsid w:val="009D15EB"/>
    <w:rsid w:val="009D1775"/>
    <w:rsid w:val="009D202E"/>
    <w:rsid w:val="009D27ED"/>
    <w:rsid w:val="009D3245"/>
    <w:rsid w:val="009D3291"/>
    <w:rsid w:val="009D3635"/>
    <w:rsid w:val="009D3F1C"/>
    <w:rsid w:val="009D4106"/>
    <w:rsid w:val="009D44DD"/>
    <w:rsid w:val="009D474F"/>
    <w:rsid w:val="009D4E3F"/>
    <w:rsid w:val="009D5150"/>
    <w:rsid w:val="009D5F19"/>
    <w:rsid w:val="009D6A31"/>
    <w:rsid w:val="009D6B96"/>
    <w:rsid w:val="009D6FF8"/>
    <w:rsid w:val="009D7126"/>
    <w:rsid w:val="009D7910"/>
    <w:rsid w:val="009E06C9"/>
    <w:rsid w:val="009E09CF"/>
    <w:rsid w:val="009E0C90"/>
    <w:rsid w:val="009E14B9"/>
    <w:rsid w:val="009E1F14"/>
    <w:rsid w:val="009E3044"/>
    <w:rsid w:val="009E3087"/>
    <w:rsid w:val="009E373D"/>
    <w:rsid w:val="009E37DB"/>
    <w:rsid w:val="009E3C26"/>
    <w:rsid w:val="009E4238"/>
    <w:rsid w:val="009E4451"/>
    <w:rsid w:val="009E4556"/>
    <w:rsid w:val="009E472A"/>
    <w:rsid w:val="009E58CC"/>
    <w:rsid w:val="009E5BC9"/>
    <w:rsid w:val="009E5D34"/>
    <w:rsid w:val="009E79A5"/>
    <w:rsid w:val="009E7A32"/>
    <w:rsid w:val="009F0069"/>
    <w:rsid w:val="009F0C00"/>
    <w:rsid w:val="009F116C"/>
    <w:rsid w:val="009F14FF"/>
    <w:rsid w:val="009F1AD4"/>
    <w:rsid w:val="009F1D6F"/>
    <w:rsid w:val="009F2C66"/>
    <w:rsid w:val="009F37BA"/>
    <w:rsid w:val="009F4176"/>
    <w:rsid w:val="009F47A4"/>
    <w:rsid w:val="009F57EE"/>
    <w:rsid w:val="009F59EB"/>
    <w:rsid w:val="009F657C"/>
    <w:rsid w:val="009F6718"/>
    <w:rsid w:val="009F71AB"/>
    <w:rsid w:val="00A000C3"/>
    <w:rsid w:val="00A007C0"/>
    <w:rsid w:val="00A00AC5"/>
    <w:rsid w:val="00A00B1A"/>
    <w:rsid w:val="00A00D03"/>
    <w:rsid w:val="00A016CF"/>
    <w:rsid w:val="00A017AA"/>
    <w:rsid w:val="00A01861"/>
    <w:rsid w:val="00A02807"/>
    <w:rsid w:val="00A030D4"/>
    <w:rsid w:val="00A03169"/>
    <w:rsid w:val="00A03408"/>
    <w:rsid w:val="00A036F4"/>
    <w:rsid w:val="00A03B4D"/>
    <w:rsid w:val="00A03ECF"/>
    <w:rsid w:val="00A04494"/>
    <w:rsid w:val="00A04BBA"/>
    <w:rsid w:val="00A055D6"/>
    <w:rsid w:val="00A05699"/>
    <w:rsid w:val="00A05BAC"/>
    <w:rsid w:val="00A05BCD"/>
    <w:rsid w:val="00A06245"/>
    <w:rsid w:val="00A071DC"/>
    <w:rsid w:val="00A0745D"/>
    <w:rsid w:val="00A106B9"/>
    <w:rsid w:val="00A10D23"/>
    <w:rsid w:val="00A10ECD"/>
    <w:rsid w:val="00A10FA2"/>
    <w:rsid w:val="00A113BE"/>
    <w:rsid w:val="00A11F5A"/>
    <w:rsid w:val="00A1201F"/>
    <w:rsid w:val="00A12023"/>
    <w:rsid w:val="00A121CE"/>
    <w:rsid w:val="00A12EF6"/>
    <w:rsid w:val="00A12FCF"/>
    <w:rsid w:val="00A1302F"/>
    <w:rsid w:val="00A130ED"/>
    <w:rsid w:val="00A13AD7"/>
    <w:rsid w:val="00A14C78"/>
    <w:rsid w:val="00A15300"/>
    <w:rsid w:val="00A15392"/>
    <w:rsid w:val="00A15D15"/>
    <w:rsid w:val="00A15DA6"/>
    <w:rsid w:val="00A16059"/>
    <w:rsid w:val="00A1692C"/>
    <w:rsid w:val="00A16CBE"/>
    <w:rsid w:val="00A16F6C"/>
    <w:rsid w:val="00A1772B"/>
    <w:rsid w:val="00A1777E"/>
    <w:rsid w:val="00A17ADE"/>
    <w:rsid w:val="00A20D98"/>
    <w:rsid w:val="00A20DA8"/>
    <w:rsid w:val="00A217EF"/>
    <w:rsid w:val="00A21D2E"/>
    <w:rsid w:val="00A22963"/>
    <w:rsid w:val="00A22D3E"/>
    <w:rsid w:val="00A23A4F"/>
    <w:rsid w:val="00A243F9"/>
    <w:rsid w:val="00A245A0"/>
    <w:rsid w:val="00A2480D"/>
    <w:rsid w:val="00A25206"/>
    <w:rsid w:val="00A2524D"/>
    <w:rsid w:val="00A254C4"/>
    <w:rsid w:val="00A25782"/>
    <w:rsid w:val="00A257DA"/>
    <w:rsid w:val="00A259D5"/>
    <w:rsid w:val="00A26F3C"/>
    <w:rsid w:val="00A27791"/>
    <w:rsid w:val="00A27E75"/>
    <w:rsid w:val="00A303A6"/>
    <w:rsid w:val="00A30A74"/>
    <w:rsid w:val="00A30C5E"/>
    <w:rsid w:val="00A3102A"/>
    <w:rsid w:val="00A314A3"/>
    <w:rsid w:val="00A317FC"/>
    <w:rsid w:val="00A31980"/>
    <w:rsid w:val="00A31FC3"/>
    <w:rsid w:val="00A325A8"/>
    <w:rsid w:val="00A32850"/>
    <w:rsid w:val="00A32A80"/>
    <w:rsid w:val="00A331F9"/>
    <w:rsid w:val="00A3328E"/>
    <w:rsid w:val="00A33632"/>
    <w:rsid w:val="00A34FE6"/>
    <w:rsid w:val="00A350E3"/>
    <w:rsid w:val="00A35FD0"/>
    <w:rsid w:val="00A36455"/>
    <w:rsid w:val="00A37273"/>
    <w:rsid w:val="00A373A5"/>
    <w:rsid w:val="00A37B70"/>
    <w:rsid w:val="00A405DC"/>
    <w:rsid w:val="00A406EB"/>
    <w:rsid w:val="00A407D0"/>
    <w:rsid w:val="00A41326"/>
    <w:rsid w:val="00A41330"/>
    <w:rsid w:val="00A41B5F"/>
    <w:rsid w:val="00A42C7B"/>
    <w:rsid w:val="00A432B0"/>
    <w:rsid w:val="00A432CA"/>
    <w:rsid w:val="00A43789"/>
    <w:rsid w:val="00A44097"/>
    <w:rsid w:val="00A4453C"/>
    <w:rsid w:val="00A446DD"/>
    <w:rsid w:val="00A44CE5"/>
    <w:rsid w:val="00A44E67"/>
    <w:rsid w:val="00A45444"/>
    <w:rsid w:val="00A45E96"/>
    <w:rsid w:val="00A46697"/>
    <w:rsid w:val="00A46772"/>
    <w:rsid w:val="00A46C2F"/>
    <w:rsid w:val="00A46D40"/>
    <w:rsid w:val="00A4745F"/>
    <w:rsid w:val="00A47CF9"/>
    <w:rsid w:val="00A5038F"/>
    <w:rsid w:val="00A51428"/>
    <w:rsid w:val="00A520F9"/>
    <w:rsid w:val="00A531B1"/>
    <w:rsid w:val="00A536C7"/>
    <w:rsid w:val="00A53936"/>
    <w:rsid w:val="00A54262"/>
    <w:rsid w:val="00A54A28"/>
    <w:rsid w:val="00A54ECE"/>
    <w:rsid w:val="00A5501D"/>
    <w:rsid w:val="00A553A5"/>
    <w:rsid w:val="00A555D7"/>
    <w:rsid w:val="00A55978"/>
    <w:rsid w:val="00A5599B"/>
    <w:rsid w:val="00A55FAA"/>
    <w:rsid w:val="00A563AF"/>
    <w:rsid w:val="00A571D2"/>
    <w:rsid w:val="00A57CD0"/>
    <w:rsid w:val="00A6012F"/>
    <w:rsid w:val="00A60C55"/>
    <w:rsid w:val="00A60E4C"/>
    <w:rsid w:val="00A61ABE"/>
    <w:rsid w:val="00A61AF5"/>
    <w:rsid w:val="00A62031"/>
    <w:rsid w:val="00A62341"/>
    <w:rsid w:val="00A62DD7"/>
    <w:rsid w:val="00A62E91"/>
    <w:rsid w:val="00A63624"/>
    <w:rsid w:val="00A63D26"/>
    <w:rsid w:val="00A640BF"/>
    <w:rsid w:val="00A6437C"/>
    <w:rsid w:val="00A64D19"/>
    <w:rsid w:val="00A660B6"/>
    <w:rsid w:val="00A66301"/>
    <w:rsid w:val="00A66718"/>
    <w:rsid w:val="00A6722E"/>
    <w:rsid w:val="00A6727A"/>
    <w:rsid w:val="00A67842"/>
    <w:rsid w:val="00A67C6A"/>
    <w:rsid w:val="00A67CC6"/>
    <w:rsid w:val="00A70011"/>
    <w:rsid w:val="00A712E8"/>
    <w:rsid w:val="00A722AD"/>
    <w:rsid w:val="00A7288A"/>
    <w:rsid w:val="00A728EB"/>
    <w:rsid w:val="00A72C7F"/>
    <w:rsid w:val="00A74235"/>
    <w:rsid w:val="00A74282"/>
    <w:rsid w:val="00A74745"/>
    <w:rsid w:val="00A747A4"/>
    <w:rsid w:val="00A748C1"/>
    <w:rsid w:val="00A749B2"/>
    <w:rsid w:val="00A74D10"/>
    <w:rsid w:val="00A74D85"/>
    <w:rsid w:val="00A74DEB"/>
    <w:rsid w:val="00A74FA3"/>
    <w:rsid w:val="00A75337"/>
    <w:rsid w:val="00A75C5B"/>
    <w:rsid w:val="00A765E0"/>
    <w:rsid w:val="00A768F5"/>
    <w:rsid w:val="00A76A2D"/>
    <w:rsid w:val="00A772E4"/>
    <w:rsid w:val="00A77988"/>
    <w:rsid w:val="00A80125"/>
    <w:rsid w:val="00A801A1"/>
    <w:rsid w:val="00A801D1"/>
    <w:rsid w:val="00A807C3"/>
    <w:rsid w:val="00A80801"/>
    <w:rsid w:val="00A810D8"/>
    <w:rsid w:val="00A81133"/>
    <w:rsid w:val="00A811BA"/>
    <w:rsid w:val="00A814B1"/>
    <w:rsid w:val="00A81ED8"/>
    <w:rsid w:val="00A82A79"/>
    <w:rsid w:val="00A834CB"/>
    <w:rsid w:val="00A83816"/>
    <w:rsid w:val="00A84846"/>
    <w:rsid w:val="00A84A95"/>
    <w:rsid w:val="00A853FC"/>
    <w:rsid w:val="00A855B4"/>
    <w:rsid w:val="00A858B7"/>
    <w:rsid w:val="00A86085"/>
    <w:rsid w:val="00A86BA1"/>
    <w:rsid w:val="00A86D80"/>
    <w:rsid w:val="00A8786C"/>
    <w:rsid w:val="00A9001E"/>
    <w:rsid w:val="00A90156"/>
    <w:rsid w:val="00A9039E"/>
    <w:rsid w:val="00A90670"/>
    <w:rsid w:val="00A90C1A"/>
    <w:rsid w:val="00A90E6B"/>
    <w:rsid w:val="00A9106C"/>
    <w:rsid w:val="00A91230"/>
    <w:rsid w:val="00A91553"/>
    <w:rsid w:val="00A9169B"/>
    <w:rsid w:val="00A9179E"/>
    <w:rsid w:val="00A91808"/>
    <w:rsid w:val="00A918AC"/>
    <w:rsid w:val="00A91BBC"/>
    <w:rsid w:val="00A924B1"/>
    <w:rsid w:val="00A92A9C"/>
    <w:rsid w:val="00A92D36"/>
    <w:rsid w:val="00A936E6"/>
    <w:rsid w:val="00A9403F"/>
    <w:rsid w:val="00A94617"/>
    <w:rsid w:val="00A94671"/>
    <w:rsid w:val="00A95675"/>
    <w:rsid w:val="00A95D6E"/>
    <w:rsid w:val="00A95F5B"/>
    <w:rsid w:val="00A96416"/>
    <w:rsid w:val="00A96D91"/>
    <w:rsid w:val="00A97337"/>
    <w:rsid w:val="00AA08FC"/>
    <w:rsid w:val="00AA1543"/>
    <w:rsid w:val="00AA1823"/>
    <w:rsid w:val="00AA2AF0"/>
    <w:rsid w:val="00AA312D"/>
    <w:rsid w:val="00AA332F"/>
    <w:rsid w:val="00AA3A62"/>
    <w:rsid w:val="00AA40A2"/>
    <w:rsid w:val="00AA4E6A"/>
    <w:rsid w:val="00AA5372"/>
    <w:rsid w:val="00AA5ABB"/>
    <w:rsid w:val="00AA6427"/>
    <w:rsid w:val="00AA677D"/>
    <w:rsid w:val="00AA771E"/>
    <w:rsid w:val="00AA777A"/>
    <w:rsid w:val="00AB0126"/>
    <w:rsid w:val="00AB05C4"/>
    <w:rsid w:val="00AB1721"/>
    <w:rsid w:val="00AB243F"/>
    <w:rsid w:val="00AB2649"/>
    <w:rsid w:val="00AB28DA"/>
    <w:rsid w:val="00AB36A3"/>
    <w:rsid w:val="00AB397F"/>
    <w:rsid w:val="00AB39A5"/>
    <w:rsid w:val="00AB39C3"/>
    <w:rsid w:val="00AB3BF6"/>
    <w:rsid w:val="00AB3CC5"/>
    <w:rsid w:val="00AB46AE"/>
    <w:rsid w:val="00AB52CA"/>
    <w:rsid w:val="00AB611C"/>
    <w:rsid w:val="00AB6D7D"/>
    <w:rsid w:val="00AB6E63"/>
    <w:rsid w:val="00AB743C"/>
    <w:rsid w:val="00AB74C5"/>
    <w:rsid w:val="00AB7B4D"/>
    <w:rsid w:val="00AB7C5B"/>
    <w:rsid w:val="00AC01B3"/>
    <w:rsid w:val="00AC032D"/>
    <w:rsid w:val="00AC0B73"/>
    <w:rsid w:val="00AC0DDF"/>
    <w:rsid w:val="00AC2C73"/>
    <w:rsid w:val="00AC305F"/>
    <w:rsid w:val="00AC33F9"/>
    <w:rsid w:val="00AC347A"/>
    <w:rsid w:val="00AC35DC"/>
    <w:rsid w:val="00AC371D"/>
    <w:rsid w:val="00AC37FB"/>
    <w:rsid w:val="00AC3A4A"/>
    <w:rsid w:val="00AC40AC"/>
    <w:rsid w:val="00AC4619"/>
    <w:rsid w:val="00AC48F1"/>
    <w:rsid w:val="00AC4A78"/>
    <w:rsid w:val="00AC4DD3"/>
    <w:rsid w:val="00AC5471"/>
    <w:rsid w:val="00AC5C7D"/>
    <w:rsid w:val="00AC6EA7"/>
    <w:rsid w:val="00AC7442"/>
    <w:rsid w:val="00AC785E"/>
    <w:rsid w:val="00AD00A9"/>
    <w:rsid w:val="00AD013F"/>
    <w:rsid w:val="00AD0B69"/>
    <w:rsid w:val="00AD1042"/>
    <w:rsid w:val="00AD11D4"/>
    <w:rsid w:val="00AD12C1"/>
    <w:rsid w:val="00AD216D"/>
    <w:rsid w:val="00AD2530"/>
    <w:rsid w:val="00AD4692"/>
    <w:rsid w:val="00AD66E8"/>
    <w:rsid w:val="00AD67AD"/>
    <w:rsid w:val="00AD71BA"/>
    <w:rsid w:val="00AD75F5"/>
    <w:rsid w:val="00AD7BFA"/>
    <w:rsid w:val="00AE0A28"/>
    <w:rsid w:val="00AE11A5"/>
    <w:rsid w:val="00AE1659"/>
    <w:rsid w:val="00AE16A3"/>
    <w:rsid w:val="00AE1B0F"/>
    <w:rsid w:val="00AE1C3D"/>
    <w:rsid w:val="00AE232C"/>
    <w:rsid w:val="00AE2558"/>
    <w:rsid w:val="00AE2D01"/>
    <w:rsid w:val="00AE2F10"/>
    <w:rsid w:val="00AE3453"/>
    <w:rsid w:val="00AE3CB8"/>
    <w:rsid w:val="00AE40E1"/>
    <w:rsid w:val="00AE4AE4"/>
    <w:rsid w:val="00AE4BE1"/>
    <w:rsid w:val="00AE511A"/>
    <w:rsid w:val="00AE5940"/>
    <w:rsid w:val="00AE5D39"/>
    <w:rsid w:val="00AE6187"/>
    <w:rsid w:val="00AE6AD1"/>
    <w:rsid w:val="00AE6CE2"/>
    <w:rsid w:val="00AE72E0"/>
    <w:rsid w:val="00AE79D1"/>
    <w:rsid w:val="00AF09B1"/>
    <w:rsid w:val="00AF1206"/>
    <w:rsid w:val="00AF22FE"/>
    <w:rsid w:val="00AF2917"/>
    <w:rsid w:val="00AF3F65"/>
    <w:rsid w:val="00AF3FCA"/>
    <w:rsid w:val="00AF4054"/>
    <w:rsid w:val="00AF406C"/>
    <w:rsid w:val="00AF4801"/>
    <w:rsid w:val="00AF53C0"/>
    <w:rsid w:val="00AF5D6C"/>
    <w:rsid w:val="00AF6349"/>
    <w:rsid w:val="00AF63AC"/>
    <w:rsid w:val="00AF6901"/>
    <w:rsid w:val="00AF6FE1"/>
    <w:rsid w:val="00B00183"/>
    <w:rsid w:val="00B007A3"/>
    <w:rsid w:val="00B0122A"/>
    <w:rsid w:val="00B024B7"/>
    <w:rsid w:val="00B026BA"/>
    <w:rsid w:val="00B029F8"/>
    <w:rsid w:val="00B02FC1"/>
    <w:rsid w:val="00B03262"/>
    <w:rsid w:val="00B03B11"/>
    <w:rsid w:val="00B041EF"/>
    <w:rsid w:val="00B046AE"/>
    <w:rsid w:val="00B04DB9"/>
    <w:rsid w:val="00B0518F"/>
    <w:rsid w:val="00B0582B"/>
    <w:rsid w:val="00B06807"/>
    <w:rsid w:val="00B06CFC"/>
    <w:rsid w:val="00B0736C"/>
    <w:rsid w:val="00B073EB"/>
    <w:rsid w:val="00B07639"/>
    <w:rsid w:val="00B076E0"/>
    <w:rsid w:val="00B07AAF"/>
    <w:rsid w:val="00B07E36"/>
    <w:rsid w:val="00B07F38"/>
    <w:rsid w:val="00B10674"/>
    <w:rsid w:val="00B109AC"/>
    <w:rsid w:val="00B109C6"/>
    <w:rsid w:val="00B10CF2"/>
    <w:rsid w:val="00B10FA6"/>
    <w:rsid w:val="00B1226F"/>
    <w:rsid w:val="00B12E1C"/>
    <w:rsid w:val="00B130AA"/>
    <w:rsid w:val="00B13335"/>
    <w:rsid w:val="00B13D5E"/>
    <w:rsid w:val="00B14C62"/>
    <w:rsid w:val="00B169E1"/>
    <w:rsid w:val="00B1769F"/>
    <w:rsid w:val="00B178F3"/>
    <w:rsid w:val="00B17CAE"/>
    <w:rsid w:val="00B202B0"/>
    <w:rsid w:val="00B202EC"/>
    <w:rsid w:val="00B2079D"/>
    <w:rsid w:val="00B207F7"/>
    <w:rsid w:val="00B20C07"/>
    <w:rsid w:val="00B20F13"/>
    <w:rsid w:val="00B216FC"/>
    <w:rsid w:val="00B220AB"/>
    <w:rsid w:val="00B22126"/>
    <w:rsid w:val="00B22411"/>
    <w:rsid w:val="00B233DB"/>
    <w:rsid w:val="00B240B4"/>
    <w:rsid w:val="00B247AB"/>
    <w:rsid w:val="00B24875"/>
    <w:rsid w:val="00B249E9"/>
    <w:rsid w:val="00B24E08"/>
    <w:rsid w:val="00B25AEF"/>
    <w:rsid w:val="00B25B8E"/>
    <w:rsid w:val="00B25D0C"/>
    <w:rsid w:val="00B26258"/>
    <w:rsid w:val="00B2667F"/>
    <w:rsid w:val="00B269E6"/>
    <w:rsid w:val="00B26AEA"/>
    <w:rsid w:val="00B26BD4"/>
    <w:rsid w:val="00B27642"/>
    <w:rsid w:val="00B276FD"/>
    <w:rsid w:val="00B3083A"/>
    <w:rsid w:val="00B3197B"/>
    <w:rsid w:val="00B31D0E"/>
    <w:rsid w:val="00B32059"/>
    <w:rsid w:val="00B325E8"/>
    <w:rsid w:val="00B32991"/>
    <w:rsid w:val="00B32CE4"/>
    <w:rsid w:val="00B33311"/>
    <w:rsid w:val="00B34AD0"/>
    <w:rsid w:val="00B35698"/>
    <w:rsid w:val="00B36340"/>
    <w:rsid w:val="00B36490"/>
    <w:rsid w:val="00B36770"/>
    <w:rsid w:val="00B36AE1"/>
    <w:rsid w:val="00B36BF5"/>
    <w:rsid w:val="00B37700"/>
    <w:rsid w:val="00B40204"/>
    <w:rsid w:val="00B40771"/>
    <w:rsid w:val="00B41246"/>
    <w:rsid w:val="00B4142E"/>
    <w:rsid w:val="00B41574"/>
    <w:rsid w:val="00B41ACF"/>
    <w:rsid w:val="00B43A3A"/>
    <w:rsid w:val="00B43A81"/>
    <w:rsid w:val="00B43E23"/>
    <w:rsid w:val="00B43F0F"/>
    <w:rsid w:val="00B44C0B"/>
    <w:rsid w:val="00B4529F"/>
    <w:rsid w:val="00B45705"/>
    <w:rsid w:val="00B457E9"/>
    <w:rsid w:val="00B45B75"/>
    <w:rsid w:val="00B45CEF"/>
    <w:rsid w:val="00B45E90"/>
    <w:rsid w:val="00B46A74"/>
    <w:rsid w:val="00B475BC"/>
    <w:rsid w:val="00B47DAC"/>
    <w:rsid w:val="00B50185"/>
    <w:rsid w:val="00B50629"/>
    <w:rsid w:val="00B50AB6"/>
    <w:rsid w:val="00B50D1B"/>
    <w:rsid w:val="00B510D5"/>
    <w:rsid w:val="00B510FA"/>
    <w:rsid w:val="00B5140C"/>
    <w:rsid w:val="00B51ECA"/>
    <w:rsid w:val="00B52066"/>
    <w:rsid w:val="00B5243A"/>
    <w:rsid w:val="00B52445"/>
    <w:rsid w:val="00B52762"/>
    <w:rsid w:val="00B52A31"/>
    <w:rsid w:val="00B52A3D"/>
    <w:rsid w:val="00B53B52"/>
    <w:rsid w:val="00B53E81"/>
    <w:rsid w:val="00B5491B"/>
    <w:rsid w:val="00B54AA9"/>
    <w:rsid w:val="00B54B3D"/>
    <w:rsid w:val="00B54E1F"/>
    <w:rsid w:val="00B55573"/>
    <w:rsid w:val="00B55890"/>
    <w:rsid w:val="00B55B81"/>
    <w:rsid w:val="00B56177"/>
    <w:rsid w:val="00B562E7"/>
    <w:rsid w:val="00B5655C"/>
    <w:rsid w:val="00B57638"/>
    <w:rsid w:val="00B57F3A"/>
    <w:rsid w:val="00B60583"/>
    <w:rsid w:val="00B60E31"/>
    <w:rsid w:val="00B617FA"/>
    <w:rsid w:val="00B61D10"/>
    <w:rsid w:val="00B623A0"/>
    <w:rsid w:val="00B62411"/>
    <w:rsid w:val="00B626CD"/>
    <w:rsid w:val="00B627E4"/>
    <w:rsid w:val="00B631AF"/>
    <w:rsid w:val="00B63359"/>
    <w:rsid w:val="00B63CF6"/>
    <w:rsid w:val="00B63E30"/>
    <w:rsid w:val="00B6452C"/>
    <w:rsid w:val="00B648CA"/>
    <w:rsid w:val="00B65536"/>
    <w:rsid w:val="00B66672"/>
    <w:rsid w:val="00B67A52"/>
    <w:rsid w:val="00B67CD9"/>
    <w:rsid w:val="00B67DC3"/>
    <w:rsid w:val="00B67EA8"/>
    <w:rsid w:val="00B70372"/>
    <w:rsid w:val="00B703A4"/>
    <w:rsid w:val="00B70900"/>
    <w:rsid w:val="00B70A46"/>
    <w:rsid w:val="00B70A79"/>
    <w:rsid w:val="00B70DEE"/>
    <w:rsid w:val="00B70E7D"/>
    <w:rsid w:val="00B70ED4"/>
    <w:rsid w:val="00B7108D"/>
    <w:rsid w:val="00B71BED"/>
    <w:rsid w:val="00B727BF"/>
    <w:rsid w:val="00B7291D"/>
    <w:rsid w:val="00B72CD3"/>
    <w:rsid w:val="00B72DF5"/>
    <w:rsid w:val="00B7318D"/>
    <w:rsid w:val="00B73883"/>
    <w:rsid w:val="00B73981"/>
    <w:rsid w:val="00B742C7"/>
    <w:rsid w:val="00B7448F"/>
    <w:rsid w:val="00B745B2"/>
    <w:rsid w:val="00B74A04"/>
    <w:rsid w:val="00B74C25"/>
    <w:rsid w:val="00B7541F"/>
    <w:rsid w:val="00B75D07"/>
    <w:rsid w:val="00B75D9B"/>
    <w:rsid w:val="00B76762"/>
    <w:rsid w:val="00B773ED"/>
    <w:rsid w:val="00B775D3"/>
    <w:rsid w:val="00B7763E"/>
    <w:rsid w:val="00B81894"/>
    <w:rsid w:val="00B8225C"/>
    <w:rsid w:val="00B839AA"/>
    <w:rsid w:val="00B83A39"/>
    <w:rsid w:val="00B83C56"/>
    <w:rsid w:val="00B84242"/>
    <w:rsid w:val="00B84ACB"/>
    <w:rsid w:val="00B84C5D"/>
    <w:rsid w:val="00B85335"/>
    <w:rsid w:val="00B85563"/>
    <w:rsid w:val="00B85734"/>
    <w:rsid w:val="00B858B4"/>
    <w:rsid w:val="00B86197"/>
    <w:rsid w:val="00B8664F"/>
    <w:rsid w:val="00B86F9F"/>
    <w:rsid w:val="00B871F1"/>
    <w:rsid w:val="00B87CC5"/>
    <w:rsid w:val="00B87DB9"/>
    <w:rsid w:val="00B90747"/>
    <w:rsid w:val="00B91232"/>
    <w:rsid w:val="00B9150C"/>
    <w:rsid w:val="00B91A0E"/>
    <w:rsid w:val="00B923FE"/>
    <w:rsid w:val="00B92710"/>
    <w:rsid w:val="00B92EE1"/>
    <w:rsid w:val="00B9374E"/>
    <w:rsid w:val="00B93D8E"/>
    <w:rsid w:val="00B94828"/>
    <w:rsid w:val="00B94ED9"/>
    <w:rsid w:val="00B954F0"/>
    <w:rsid w:val="00B957A6"/>
    <w:rsid w:val="00B963DF"/>
    <w:rsid w:val="00B9683A"/>
    <w:rsid w:val="00B96DA2"/>
    <w:rsid w:val="00B97573"/>
    <w:rsid w:val="00BA0F7A"/>
    <w:rsid w:val="00BA1475"/>
    <w:rsid w:val="00BA2AC4"/>
    <w:rsid w:val="00BA2B64"/>
    <w:rsid w:val="00BA3116"/>
    <w:rsid w:val="00BA3668"/>
    <w:rsid w:val="00BA3B37"/>
    <w:rsid w:val="00BA3F57"/>
    <w:rsid w:val="00BA4134"/>
    <w:rsid w:val="00BA4387"/>
    <w:rsid w:val="00BA451D"/>
    <w:rsid w:val="00BA521A"/>
    <w:rsid w:val="00BA62C3"/>
    <w:rsid w:val="00BA6477"/>
    <w:rsid w:val="00BA68CA"/>
    <w:rsid w:val="00BA6D29"/>
    <w:rsid w:val="00BA6EDE"/>
    <w:rsid w:val="00BA6FA0"/>
    <w:rsid w:val="00BA76B9"/>
    <w:rsid w:val="00BA7BE2"/>
    <w:rsid w:val="00BA7C74"/>
    <w:rsid w:val="00BA7DF5"/>
    <w:rsid w:val="00BB010C"/>
    <w:rsid w:val="00BB0878"/>
    <w:rsid w:val="00BB08B6"/>
    <w:rsid w:val="00BB0A4B"/>
    <w:rsid w:val="00BB0EE6"/>
    <w:rsid w:val="00BB246E"/>
    <w:rsid w:val="00BB2497"/>
    <w:rsid w:val="00BB29EA"/>
    <w:rsid w:val="00BB2D6B"/>
    <w:rsid w:val="00BB3348"/>
    <w:rsid w:val="00BB3D80"/>
    <w:rsid w:val="00BB4CC2"/>
    <w:rsid w:val="00BB53B0"/>
    <w:rsid w:val="00BB56E5"/>
    <w:rsid w:val="00BB67D4"/>
    <w:rsid w:val="00BC0427"/>
    <w:rsid w:val="00BC266C"/>
    <w:rsid w:val="00BC283D"/>
    <w:rsid w:val="00BC288B"/>
    <w:rsid w:val="00BC31A4"/>
    <w:rsid w:val="00BC365C"/>
    <w:rsid w:val="00BC474D"/>
    <w:rsid w:val="00BC4D13"/>
    <w:rsid w:val="00BC4E76"/>
    <w:rsid w:val="00BC56E8"/>
    <w:rsid w:val="00BC57AE"/>
    <w:rsid w:val="00BC64EC"/>
    <w:rsid w:val="00BC668B"/>
    <w:rsid w:val="00BC67A6"/>
    <w:rsid w:val="00BC70C5"/>
    <w:rsid w:val="00BC71A8"/>
    <w:rsid w:val="00BC7CFF"/>
    <w:rsid w:val="00BC7D47"/>
    <w:rsid w:val="00BD0142"/>
    <w:rsid w:val="00BD03D9"/>
    <w:rsid w:val="00BD0F6F"/>
    <w:rsid w:val="00BD12E1"/>
    <w:rsid w:val="00BD12F7"/>
    <w:rsid w:val="00BD1B74"/>
    <w:rsid w:val="00BD289A"/>
    <w:rsid w:val="00BD3D53"/>
    <w:rsid w:val="00BD4201"/>
    <w:rsid w:val="00BD42D6"/>
    <w:rsid w:val="00BD49F8"/>
    <w:rsid w:val="00BD4AF1"/>
    <w:rsid w:val="00BD4B4E"/>
    <w:rsid w:val="00BD525B"/>
    <w:rsid w:val="00BD64F1"/>
    <w:rsid w:val="00BD6564"/>
    <w:rsid w:val="00BD66D7"/>
    <w:rsid w:val="00BD7288"/>
    <w:rsid w:val="00BD7BB0"/>
    <w:rsid w:val="00BE01F4"/>
    <w:rsid w:val="00BE068D"/>
    <w:rsid w:val="00BE1EDC"/>
    <w:rsid w:val="00BE217A"/>
    <w:rsid w:val="00BE291D"/>
    <w:rsid w:val="00BE33D8"/>
    <w:rsid w:val="00BE34AD"/>
    <w:rsid w:val="00BE3995"/>
    <w:rsid w:val="00BE4124"/>
    <w:rsid w:val="00BE4C87"/>
    <w:rsid w:val="00BE540D"/>
    <w:rsid w:val="00BE5980"/>
    <w:rsid w:val="00BE5CE1"/>
    <w:rsid w:val="00BE5CE4"/>
    <w:rsid w:val="00BE5D1A"/>
    <w:rsid w:val="00BE5DA7"/>
    <w:rsid w:val="00BE62F4"/>
    <w:rsid w:val="00BE6484"/>
    <w:rsid w:val="00BE7C8E"/>
    <w:rsid w:val="00BE7F3E"/>
    <w:rsid w:val="00BE7F70"/>
    <w:rsid w:val="00BE7FB0"/>
    <w:rsid w:val="00BF062A"/>
    <w:rsid w:val="00BF0783"/>
    <w:rsid w:val="00BF0F63"/>
    <w:rsid w:val="00BF18EB"/>
    <w:rsid w:val="00BF1C56"/>
    <w:rsid w:val="00BF20E1"/>
    <w:rsid w:val="00BF3308"/>
    <w:rsid w:val="00BF3546"/>
    <w:rsid w:val="00BF3780"/>
    <w:rsid w:val="00BF37DA"/>
    <w:rsid w:val="00BF4873"/>
    <w:rsid w:val="00BF51AD"/>
    <w:rsid w:val="00BF627A"/>
    <w:rsid w:val="00BF634E"/>
    <w:rsid w:val="00BF75BB"/>
    <w:rsid w:val="00C00507"/>
    <w:rsid w:val="00C0068A"/>
    <w:rsid w:val="00C00AE4"/>
    <w:rsid w:val="00C00BA5"/>
    <w:rsid w:val="00C00E3D"/>
    <w:rsid w:val="00C0103D"/>
    <w:rsid w:val="00C0140E"/>
    <w:rsid w:val="00C01538"/>
    <w:rsid w:val="00C02601"/>
    <w:rsid w:val="00C027CE"/>
    <w:rsid w:val="00C033ED"/>
    <w:rsid w:val="00C03A5A"/>
    <w:rsid w:val="00C048CF"/>
    <w:rsid w:val="00C05160"/>
    <w:rsid w:val="00C077A6"/>
    <w:rsid w:val="00C07DD8"/>
    <w:rsid w:val="00C07F41"/>
    <w:rsid w:val="00C10988"/>
    <w:rsid w:val="00C10E23"/>
    <w:rsid w:val="00C11F5C"/>
    <w:rsid w:val="00C12849"/>
    <w:rsid w:val="00C12965"/>
    <w:rsid w:val="00C13ED5"/>
    <w:rsid w:val="00C14037"/>
    <w:rsid w:val="00C14137"/>
    <w:rsid w:val="00C15033"/>
    <w:rsid w:val="00C1639D"/>
    <w:rsid w:val="00C1682C"/>
    <w:rsid w:val="00C16943"/>
    <w:rsid w:val="00C1713A"/>
    <w:rsid w:val="00C177F4"/>
    <w:rsid w:val="00C17AC9"/>
    <w:rsid w:val="00C17C47"/>
    <w:rsid w:val="00C20D88"/>
    <w:rsid w:val="00C21D30"/>
    <w:rsid w:val="00C220ED"/>
    <w:rsid w:val="00C2304B"/>
    <w:rsid w:val="00C234A1"/>
    <w:rsid w:val="00C237B9"/>
    <w:rsid w:val="00C237ED"/>
    <w:rsid w:val="00C24016"/>
    <w:rsid w:val="00C242B9"/>
    <w:rsid w:val="00C2459C"/>
    <w:rsid w:val="00C24B7C"/>
    <w:rsid w:val="00C25143"/>
    <w:rsid w:val="00C253A7"/>
    <w:rsid w:val="00C255E0"/>
    <w:rsid w:val="00C25BFD"/>
    <w:rsid w:val="00C2666B"/>
    <w:rsid w:val="00C2693B"/>
    <w:rsid w:val="00C27051"/>
    <w:rsid w:val="00C274C7"/>
    <w:rsid w:val="00C27D63"/>
    <w:rsid w:val="00C30120"/>
    <w:rsid w:val="00C305FC"/>
    <w:rsid w:val="00C30EE7"/>
    <w:rsid w:val="00C314F5"/>
    <w:rsid w:val="00C31711"/>
    <w:rsid w:val="00C31C31"/>
    <w:rsid w:val="00C323EA"/>
    <w:rsid w:val="00C329B2"/>
    <w:rsid w:val="00C329FE"/>
    <w:rsid w:val="00C337EB"/>
    <w:rsid w:val="00C33ECC"/>
    <w:rsid w:val="00C34A64"/>
    <w:rsid w:val="00C34B2B"/>
    <w:rsid w:val="00C34D9C"/>
    <w:rsid w:val="00C351C2"/>
    <w:rsid w:val="00C351D2"/>
    <w:rsid w:val="00C35465"/>
    <w:rsid w:val="00C356D9"/>
    <w:rsid w:val="00C35908"/>
    <w:rsid w:val="00C35D5A"/>
    <w:rsid w:val="00C369B1"/>
    <w:rsid w:val="00C369FE"/>
    <w:rsid w:val="00C37592"/>
    <w:rsid w:val="00C375E3"/>
    <w:rsid w:val="00C376EC"/>
    <w:rsid w:val="00C379A0"/>
    <w:rsid w:val="00C37FE3"/>
    <w:rsid w:val="00C4055D"/>
    <w:rsid w:val="00C40822"/>
    <w:rsid w:val="00C41C9D"/>
    <w:rsid w:val="00C42525"/>
    <w:rsid w:val="00C4252F"/>
    <w:rsid w:val="00C42565"/>
    <w:rsid w:val="00C43C68"/>
    <w:rsid w:val="00C44C4F"/>
    <w:rsid w:val="00C44C65"/>
    <w:rsid w:val="00C45859"/>
    <w:rsid w:val="00C4640D"/>
    <w:rsid w:val="00C46C2B"/>
    <w:rsid w:val="00C46E2A"/>
    <w:rsid w:val="00C47342"/>
    <w:rsid w:val="00C475D6"/>
    <w:rsid w:val="00C475FA"/>
    <w:rsid w:val="00C5041A"/>
    <w:rsid w:val="00C50852"/>
    <w:rsid w:val="00C50E6E"/>
    <w:rsid w:val="00C51D30"/>
    <w:rsid w:val="00C5237E"/>
    <w:rsid w:val="00C52BB3"/>
    <w:rsid w:val="00C52E19"/>
    <w:rsid w:val="00C52F04"/>
    <w:rsid w:val="00C53C8B"/>
    <w:rsid w:val="00C54DE4"/>
    <w:rsid w:val="00C54E09"/>
    <w:rsid w:val="00C56A83"/>
    <w:rsid w:val="00C571D6"/>
    <w:rsid w:val="00C60298"/>
    <w:rsid w:val="00C60515"/>
    <w:rsid w:val="00C6087C"/>
    <w:rsid w:val="00C608DD"/>
    <w:rsid w:val="00C6161F"/>
    <w:rsid w:val="00C6188F"/>
    <w:rsid w:val="00C61F6B"/>
    <w:rsid w:val="00C628A9"/>
    <w:rsid w:val="00C63885"/>
    <w:rsid w:val="00C644AD"/>
    <w:rsid w:val="00C64710"/>
    <w:rsid w:val="00C658FB"/>
    <w:rsid w:val="00C65973"/>
    <w:rsid w:val="00C66195"/>
    <w:rsid w:val="00C661B3"/>
    <w:rsid w:val="00C66263"/>
    <w:rsid w:val="00C67CFB"/>
    <w:rsid w:val="00C70CAC"/>
    <w:rsid w:val="00C7167E"/>
    <w:rsid w:val="00C7198B"/>
    <w:rsid w:val="00C7399D"/>
    <w:rsid w:val="00C73F30"/>
    <w:rsid w:val="00C7539B"/>
    <w:rsid w:val="00C75D04"/>
    <w:rsid w:val="00C75D22"/>
    <w:rsid w:val="00C75FA9"/>
    <w:rsid w:val="00C77106"/>
    <w:rsid w:val="00C774C8"/>
    <w:rsid w:val="00C7779A"/>
    <w:rsid w:val="00C808BC"/>
    <w:rsid w:val="00C80F0B"/>
    <w:rsid w:val="00C8176E"/>
    <w:rsid w:val="00C81EF5"/>
    <w:rsid w:val="00C82CA3"/>
    <w:rsid w:val="00C834CF"/>
    <w:rsid w:val="00C845AA"/>
    <w:rsid w:val="00C84AB2"/>
    <w:rsid w:val="00C84DE5"/>
    <w:rsid w:val="00C85185"/>
    <w:rsid w:val="00C855BA"/>
    <w:rsid w:val="00C85B6F"/>
    <w:rsid w:val="00C864CD"/>
    <w:rsid w:val="00C86F85"/>
    <w:rsid w:val="00C87E26"/>
    <w:rsid w:val="00C90C35"/>
    <w:rsid w:val="00C911F1"/>
    <w:rsid w:val="00C91AF9"/>
    <w:rsid w:val="00C91E46"/>
    <w:rsid w:val="00C9224D"/>
    <w:rsid w:val="00C92279"/>
    <w:rsid w:val="00C92284"/>
    <w:rsid w:val="00C92B53"/>
    <w:rsid w:val="00C92F52"/>
    <w:rsid w:val="00C93518"/>
    <w:rsid w:val="00C93CDC"/>
    <w:rsid w:val="00C9455B"/>
    <w:rsid w:val="00C94CFA"/>
    <w:rsid w:val="00C956B6"/>
    <w:rsid w:val="00C95863"/>
    <w:rsid w:val="00C95A90"/>
    <w:rsid w:val="00C95E2C"/>
    <w:rsid w:val="00C9646F"/>
    <w:rsid w:val="00C96923"/>
    <w:rsid w:val="00C969DB"/>
    <w:rsid w:val="00C96D97"/>
    <w:rsid w:val="00C97D18"/>
    <w:rsid w:val="00CA0EC9"/>
    <w:rsid w:val="00CA1745"/>
    <w:rsid w:val="00CA1B63"/>
    <w:rsid w:val="00CA1CF6"/>
    <w:rsid w:val="00CA2E3D"/>
    <w:rsid w:val="00CA3967"/>
    <w:rsid w:val="00CA4511"/>
    <w:rsid w:val="00CA4A55"/>
    <w:rsid w:val="00CA5676"/>
    <w:rsid w:val="00CA6E28"/>
    <w:rsid w:val="00CA6F6C"/>
    <w:rsid w:val="00CA7A20"/>
    <w:rsid w:val="00CA7C3A"/>
    <w:rsid w:val="00CA7D38"/>
    <w:rsid w:val="00CB0BE1"/>
    <w:rsid w:val="00CB0CCC"/>
    <w:rsid w:val="00CB1C27"/>
    <w:rsid w:val="00CB2151"/>
    <w:rsid w:val="00CB22F0"/>
    <w:rsid w:val="00CB2570"/>
    <w:rsid w:val="00CB2F6C"/>
    <w:rsid w:val="00CB4D7B"/>
    <w:rsid w:val="00CB5215"/>
    <w:rsid w:val="00CB5502"/>
    <w:rsid w:val="00CB5751"/>
    <w:rsid w:val="00CB62B5"/>
    <w:rsid w:val="00CB6A89"/>
    <w:rsid w:val="00CB6BC1"/>
    <w:rsid w:val="00CB6F53"/>
    <w:rsid w:val="00CB7737"/>
    <w:rsid w:val="00CB7997"/>
    <w:rsid w:val="00CB7A62"/>
    <w:rsid w:val="00CB7F8A"/>
    <w:rsid w:val="00CC00E0"/>
    <w:rsid w:val="00CC0F6B"/>
    <w:rsid w:val="00CC19E4"/>
    <w:rsid w:val="00CC1C13"/>
    <w:rsid w:val="00CC3280"/>
    <w:rsid w:val="00CC3422"/>
    <w:rsid w:val="00CC3FD0"/>
    <w:rsid w:val="00CC413B"/>
    <w:rsid w:val="00CC5C16"/>
    <w:rsid w:val="00CC600A"/>
    <w:rsid w:val="00CC6529"/>
    <w:rsid w:val="00CC68EE"/>
    <w:rsid w:val="00CC7565"/>
    <w:rsid w:val="00CC76A5"/>
    <w:rsid w:val="00CD0096"/>
    <w:rsid w:val="00CD17BB"/>
    <w:rsid w:val="00CD1E49"/>
    <w:rsid w:val="00CD24F8"/>
    <w:rsid w:val="00CD287B"/>
    <w:rsid w:val="00CD2971"/>
    <w:rsid w:val="00CD3B87"/>
    <w:rsid w:val="00CD3FA8"/>
    <w:rsid w:val="00CD4773"/>
    <w:rsid w:val="00CD516F"/>
    <w:rsid w:val="00CD5EA9"/>
    <w:rsid w:val="00CD6153"/>
    <w:rsid w:val="00CD6301"/>
    <w:rsid w:val="00CD672A"/>
    <w:rsid w:val="00CD6EBA"/>
    <w:rsid w:val="00CD767D"/>
    <w:rsid w:val="00CD779C"/>
    <w:rsid w:val="00CE07C7"/>
    <w:rsid w:val="00CE09FE"/>
    <w:rsid w:val="00CE0B54"/>
    <w:rsid w:val="00CE0C06"/>
    <w:rsid w:val="00CE0C8E"/>
    <w:rsid w:val="00CE16A1"/>
    <w:rsid w:val="00CE1C9F"/>
    <w:rsid w:val="00CE1D9A"/>
    <w:rsid w:val="00CE259F"/>
    <w:rsid w:val="00CE276C"/>
    <w:rsid w:val="00CE2D5B"/>
    <w:rsid w:val="00CE3101"/>
    <w:rsid w:val="00CE3E6B"/>
    <w:rsid w:val="00CE4350"/>
    <w:rsid w:val="00CE513F"/>
    <w:rsid w:val="00CE5C44"/>
    <w:rsid w:val="00CE60B0"/>
    <w:rsid w:val="00CE63F7"/>
    <w:rsid w:val="00CE72B3"/>
    <w:rsid w:val="00CF01EF"/>
    <w:rsid w:val="00CF07D8"/>
    <w:rsid w:val="00CF0B9F"/>
    <w:rsid w:val="00CF0E78"/>
    <w:rsid w:val="00CF1020"/>
    <w:rsid w:val="00CF1601"/>
    <w:rsid w:val="00CF167B"/>
    <w:rsid w:val="00CF170C"/>
    <w:rsid w:val="00CF1AFB"/>
    <w:rsid w:val="00CF1D30"/>
    <w:rsid w:val="00CF2213"/>
    <w:rsid w:val="00CF29FE"/>
    <w:rsid w:val="00CF36E5"/>
    <w:rsid w:val="00CF3948"/>
    <w:rsid w:val="00CF3A0C"/>
    <w:rsid w:val="00CF3A3C"/>
    <w:rsid w:val="00CF4891"/>
    <w:rsid w:val="00CF4B39"/>
    <w:rsid w:val="00CF57FA"/>
    <w:rsid w:val="00CF5BBB"/>
    <w:rsid w:val="00CF5F43"/>
    <w:rsid w:val="00CF6442"/>
    <w:rsid w:val="00CF6C62"/>
    <w:rsid w:val="00CF71A0"/>
    <w:rsid w:val="00CF749F"/>
    <w:rsid w:val="00CF769C"/>
    <w:rsid w:val="00CF7706"/>
    <w:rsid w:val="00D001FB"/>
    <w:rsid w:val="00D01569"/>
    <w:rsid w:val="00D01F9E"/>
    <w:rsid w:val="00D02612"/>
    <w:rsid w:val="00D02A1C"/>
    <w:rsid w:val="00D02EE2"/>
    <w:rsid w:val="00D037A2"/>
    <w:rsid w:val="00D03A4C"/>
    <w:rsid w:val="00D03F5B"/>
    <w:rsid w:val="00D0447E"/>
    <w:rsid w:val="00D04C3F"/>
    <w:rsid w:val="00D04ED3"/>
    <w:rsid w:val="00D04F69"/>
    <w:rsid w:val="00D0565E"/>
    <w:rsid w:val="00D06457"/>
    <w:rsid w:val="00D07314"/>
    <w:rsid w:val="00D0750B"/>
    <w:rsid w:val="00D07579"/>
    <w:rsid w:val="00D1092E"/>
    <w:rsid w:val="00D110AB"/>
    <w:rsid w:val="00D11441"/>
    <w:rsid w:val="00D11602"/>
    <w:rsid w:val="00D1181A"/>
    <w:rsid w:val="00D11894"/>
    <w:rsid w:val="00D1296B"/>
    <w:rsid w:val="00D12CD6"/>
    <w:rsid w:val="00D133B4"/>
    <w:rsid w:val="00D13784"/>
    <w:rsid w:val="00D14665"/>
    <w:rsid w:val="00D14B07"/>
    <w:rsid w:val="00D14FFA"/>
    <w:rsid w:val="00D16636"/>
    <w:rsid w:val="00D1674D"/>
    <w:rsid w:val="00D1701F"/>
    <w:rsid w:val="00D1718F"/>
    <w:rsid w:val="00D17441"/>
    <w:rsid w:val="00D17556"/>
    <w:rsid w:val="00D17E76"/>
    <w:rsid w:val="00D2054A"/>
    <w:rsid w:val="00D209A6"/>
    <w:rsid w:val="00D20B91"/>
    <w:rsid w:val="00D212AC"/>
    <w:rsid w:val="00D21705"/>
    <w:rsid w:val="00D21769"/>
    <w:rsid w:val="00D2183F"/>
    <w:rsid w:val="00D21BC3"/>
    <w:rsid w:val="00D21C68"/>
    <w:rsid w:val="00D21C82"/>
    <w:rsid w:val="00D22439"/>
    <w:rsid w:val="00D229FA"/>
    <w:rsid w:val="00D232F2"/>
    <w:rsid w:val="00D23352"/>
    <w:rsid w:val="00D23B37"/>
    <w:rsid w:val="00D24052"/>
    <w:rsid w:val="00D2438C"/>
    <w:rsid w:val="00D24598"/>
    <w:rsid w:val="00D24904"/>
    <w:rsid w:val="00D24CAE"/>
    <w:rsid w:val="00D25AFA"/>
    <w:rsid w:val="00D25B36"/>
    <w:rsid w:val="00D25D2D"/>
    <w:rsid w:val="00D262F8"/>
    <w:rsid w:val="00D26A71"/>
    <w:rsid w:val="00D27441"/>
    <w:rsid w:val="00D27C5E"/>
    <w:rsid w:val="00D3104D"/>
    <w:rsid w:val="00D3228F"/>
    <w:rsid w:val="00D32735"/>
    <w:rsid w:val="00D3387C"/>
    <w:rsid w:val="00D338C1"/>
    <w:rsid w:val="00D340D1"/>
    <w:rsid w:val="00D34181"/>
    <w:rsid w:val="00D342B6"/>
    <w:rsid w:val="00D3494E"/>
    <w:rsid w:val="00D35412"/>
    <w:rsid w:val="00D35448"/>
    <w:rsid w:val="00D35E54"/>
    <w:rsid w:val="00D37A27"/>
    <w:rsid w:val="00D37BEF"/>
    <w:rsid w:val="00D40263"/>
    <w:rsid w:val="00D40551"/>
    <w:rsid w:val="00D40723"/>
    <w:rsid w:val="00D40EFE"/>
    <w:rsid w:val="00D4122D"/>
    <w:rsid w:val="00D41976"/>
    <w:rsid w:val="00D41C0A"/>
    <w:rsid w:val="00D42A54"/>
    <w:rsid w:val="00D4362D"/>
    <w:rsid w:val="00D43DE3"/>
    <w:rsid w:val="00D45654"/>
    <w:rsid w:val="00D459B7"/>
    <w:rsid w:val="00D45B91"/>
    <w:rsid w:val="00D45D9C"/>
    <w:rsid w:val="00D45DEC"/>
    <w:rsid w:val="00D461E5"/>
    <w:rsid w:val="00D466A7"/>
    <w:rsid w:val="00D470B8"/>
    <w:rsid w:val="00D475A7"/>
    <w:rsid w:val="00D5011B"/>
    <w:rsid w:val="00D50F0C"/>
    <w:rsid w:val="00D5150E"/>
    <w:rsid w:val="00D520F4"/>
    <w:rsid w:val="00D52E27"/>
    <w:rsid w:val="00D531E0"/>
    <w:rsid w:val="00D54075"/>
    <w:rsid w:val="00D54896"/>
    <w:rsid w:val="00D54AEE"/>
    <w:rsid w:val="00D55192"/>
    <w:rsid w:val="00D5527D"/>
    <w:rsid w:val="00D55643"/>
    <w:rsid w:val="00D55C41"/>
    <w:rsid w:val="00D56768"/>
    <w:rsid w:val="00D567C2"/>
    <w:rsid w:val="00D56D87"/>
    <w:rsid w:val="00D572F3"/>
    <w:rsid w:val="00D57374"/>
    <w:rsid w:val="00D57517"/>
    <w:rsid w:val="00D57EB1"/>
    <w:rsid w:val="00D60504"/>
    <w:rsid w:val="00D60CC7"/>
    <w:rsid w:val="00D60DBF"/>
    <w:rsid w:val="00D60F6A"/>
    <w:rsid w:val="00D61288"/>
    <w:rsid w:val="00D6133A"/>
    <w:rsid w:val="00D6138C"/>
    <w:rsid w:val="00D62765"/>
    <w:rsid w:val="00D62EA3"/>
    <w:rsid w:val="00D631A4"/>
    <w:rsid w:val="00D63336"/>
    <w:rsid w:val="00D63FF8"/>
    <w:rsid w:val="00D64401"/>
    <w:rsid w:val="00D64632"/>
    <w:rsid w:val="00D64669"/>
    <w:rsid w:val="00D6493C"/>
    <w:rsid w:val="00D649D8"/>
    <w:rsid w:val="00D64B4E"/>
    <w:rsid w:val="00D64C4C"/>
    <w:rsid w:val="00D657CF"/>
    <w:rsid w:val="00D659FF"/>
    <w:rsid w:val="00D6712B"/>
    <w:rsid w:val="00D7093E"/>
    <w:rsid w:val="00D70BF6"/>
    <w:rsid w:val="00D70C16"/>
    <w:rsid w:val="00D71DBC"/>
    <w:rsid w:val="00D71E75"/>
    <w:rsid w:val="00D72BAB"/>
    <w:rsid w:val="00D72C49"/>
    <w:rsid w:val="00D74279"/>
    <w:rsid w:val="00D74DCB"/>
    <w:rsid w:val="00D76062"/>
    <w:rsid w:val="00D763FF"/>
    <w:rsid w:val="00D7719D"/>
    <w:rsid w:val="00D77489"/>
    <w:rsid w:val="00D774A9"/>
    <w:rsid w:val="00D775C8"/>
    <w:rsid w:val="00D7789B"/>
    <w:rsid w:val="00D7789E"/>
    <w:rsid w:val="00D80101"/>
    <w:rsid w:val="00D80A90"/>
    <w:rsid w:val="00D80C98"/>
    <w:rsid w:val="00D80CED"/>
    <w:rsid w:val="00D80DC7"/>
    <w:rsid w:val="00D80F32"/>
    <w:rsid w:val="00D80FB0"/>
    <w:rsid w:val="00D8152E"/>
    <w:rsid w:val="00D815E2"/>
    <w:rsid w:val="00D825B2"/>
    <w:rsid w:val="00D82DE3"/>
    <w:rsid w:val="00D83BFC"/>
    <w:rsid w:val="00D84251"/>
    <w:rsid w:val="00D8440D"/>
    <w:rsid w:val="00D845F8"/>
    <w:rsid w:val="00D846E0"/>
    <w:rsid w:val="00D848FC"/>
    <w:rsid w:val="00D854E7"/>
    <w:rsid w:val="00D854F5"/>
    <w:rsid w:val="00D8599F"/>
    <w:rsid w:val="00D859EB"/>
    <w:rsid w:val="00D85BD2"/>
    <w:rsid w:val="00D86032"/>
    <w:rsid w:val="00D860CC"/>
    <w:rsid w:val="00D8646E"/>
    <w:rsid w:val="00D870FD"/>
    <w:rsid w:val="00D878E3"/>
    <w:rsid w:val="00D87A9E"/>
    <w:rsid w:val="00D87C1C"/>
    <w:rsid w:val="00D87FC9"/>
    <w:rsid w:val="00D9028E"/>
    <w:rsid w:val="00D908B5"/>
    <w:rsid w:val="00D90F14"/>
    <w:rsid w:val="00D917D5"/>
    <w:rsid w:val="00D91BB0"/>
    <w:rsid w:val="00D91CC8"/>
    <w:rsid w:val="00D921A0"/>
    <w:rsid w:val="00D92A55"/>
    <w:rsid w:val="00D92D5C"/>
    <w:rsid w:val="00D92EA5"/>
    <w:rsid w:val="00D93604"/>
    <w:rsid w:val="00D93E5B"/>
    <w:rsid w:val="00D93E8A"/>
    <w:rsid w:val="00D941A8"/>
    <w:rsid w:val="00D9423A"/>
    <w:rsid w:val="00D95173"/>
    <w:rsid w:val="00D9569E"/>
    <w:rsid w:val="00D96D7E"/>
    <w:rsid w:val="00D97474"/>
    <w:rsid w:val="00DA0BFD"/>
    <w:rsid w:val="00DA0D40"/>
    <w:rsid w:val="00DA1161"/>
    <w:rsid w:val="00DA169B"/>
    <w:rsid w:val="00DA2144"/>
    <w:rsid w:val="00DA2566"/>
    <w:rsid w:val="00DA25C7"/>
    <w:rsid w:val="00DA2AA6"/>
    <w:rsid w:val="00DA2C54"/>
    <w:rsid w:val="00DA3E50"/>
    <w:rsid w:val="00DA49B5"/>
    <w:rsid w:val="00DA509C"/>
    <w:rsid w:val="00DA55A5"/>
    <w:rsid w:val="00DA5A91"/>
    <w:rsid w:val="00DA5C30"/>
    <w:rsid w:val="00DA65F2"/>
    <w:rsid w:val="00DA78D7"/>
    <w:rsid w:val="00DA79E7"/>
    <w:rsid w:val="00DB05C7"/>
    <w:rsid w:val="00DB0B42"/>
    <w:rsid w:val="00DB115B"/>
    <w:rsid w:val="00DB26A5"/>
    <w:rsid w:val="00DB2D61"/>
    <w:rsid w:val="00DB303F"/>
    <w:rsid w:val="00DB347F"/>
    <w:rsid w:val="00DB3FD2"/>
    <w:rsid w:val="00DB406E"/>
    <w:rsid w:val="00DB4282"/>
    <w:rsid w:val="00DB57D7"/>
    <w:rsid w:val="00DB58ED"/>
    <w:rsid w:val="00DB5DC6"/>
    <w:rsid w:val="00DB66A1"/>
    <w:rsid w:val="00DB6907"/>
    <w:rsid w:val="00DB69D4"/>
    <w:rsid w:val="00DB73AB"/>
    <w:rsid w:val="00DB75AA"/>
    <w:rsid w:val="00DB7919"/>
    <w:rsid w:val="00DB7EDC"/>
    <w:rsid w:val="00DC06D7"/>
    <w:rsid w:val="00DC08AC"/>
    <w:rsid w:val="00DC09C1"/>
    <w:rsid w:val="00DC1CD1"/>
    <w:rsid w:val="00DC2BF0"/>
    <w:rsid w:val="00DC3CC7"/>
    <w:rsid w:val="00DC41A4"/>
    <w:rsid w:val="00DC437C"/>
    <w:rsid w:val="00DC4704"/>
    <w:rsid w:val="00DC51F2"/>
    <w:rsid w:val="00DC5D25"/>
    <w:rsid w:val="00DC676A"/>
    <w:rsid w:val="00DC6E78"/>
    <w:rsid w:val="00DC7E78"/>
    <w:rsid w:val="00DD01C1"/>
    <w:rsid w:val="00DD0481"/>
    <w:rsid w:val="00DD0659"/>
    <w:rsid w:val="00DD09FC"/>
    <w:rsid w:val="00DD0D44"/>
    <w:rsid w:val="00DD0D69"/>
    <w:rsid w:val="00DD1ABA"/>
    <w:rsid w:val="00DD1C15"/>
    <w:rsid w:val="00DD28EE"/>
    <w:rsid w:val="00DD3268"/>
    <w:rsid w:val="00DD3569"/>
    <w:rsid w:val="00DD3964"/>
    <w:rsid w:val="00DD39F3"/>
    <w:rsid w:val="00DD4E74"/>
    <w:rsid w:val="00DD51A6"/>
    <w:rsid w:val="00DD56A6"/>
    <w:rsid w:val="00DD5929"/>
    <w:rsid w:val="00DD5A48"/>
    <w:rsid w:val="00DD6A2C"/>
    <w:rsid w:val="00DD6E03"/>
    <w:rsid w:val="00DD6ED8"/>
    <w:rsid w:val="00DD6F59"/>
    <w:rsid w:val="00DD72C6"/>
    <w:rsid w:val="00DD78E1"/>
    <w:rsid w:val="00DD794F"/>
    <w:rsid w:val="00DD7DF7"/>
    <w:rsid w:val="00DE1661"/>
    <w:rsid w:val="00DE1BAA"/>
    <w:rsid w:val="00DE1CC5"/>
    <w:rsid w:val="00DE1D11"/>
    <w:rsid w:val="00DE2972"/>
    <w:rsid w:val="00DE3B1C"/>
    <w:rsid w:val="00DE3E3F"/>
    <w:rsid w:val="00DE42B6"/>
    <w:rsid w:val="00DE4690"/>
    <w:rsid w:val="00DE4A58"/>
    <w:rsid w:val="00DE58DA"/>
    <w:rsid w:val="00DE6133"/>
    <w:rsid w:val="00DE623B"/>
    <w:rsid w:val="00DE6726"/>
    <w:rsid w:val="00DE6AD5"/>
    <w:rsid w:val="00DE6D3E"/>
    <w:rsid w:val="00DF093A"/>
    <w:rsid w:val="00DF0A06"/>
    <w:rsid w:val="00DF0CEC"/>
    <w:rsid w:val="00DF0F79"/>
    <w:rsid w:val="00DF119B"/>
    <w:rsid w:val="00DF13C5"/>
    <w:rsid w:val="00DF2412"/>
    <w:rsid w:val="00DF3B60"/>
    <w:rsid w:val="00DF48B1"/>
    <w:rsid w:val="00DF4CD7"/>
    <w:rsid w:val="00DF4D8C"/>
    <w:rsid w:val="00DF5425"/>
    <w:rsid w:val="00DF5522"/>
    <w:rsid w:val="00DF5B08"/>
    <w:rsid w:val="00DF5E0A"/>
    <w:rsid w:val="00DF6767"/>
    <w:rsid w:val="00DF68E8"/>
    <w:rsid w:val="00DF7D8D"/>
    <w:rsid w:val="00E00580"/>
    <w:rsid w:val="00E00F29"/>
    <w:rsid w:val="00E00F55"/>
    <w:rsid w:val="00E01189"/>
    <w:rsid w:val="00E0167F"/>
    <w:rsid w:val="00E018DD"/>
    <w:rsid w:val="00E01BE6"/>
    <w:rsid w:val="00E01E9A"/>
    <w:rsid w:val="00E026AC"/>
    <w:rsid w:val="00E027A0"/>
    <w:rsid w:val="00E02DB0"/>
    <w:rsid w:val="00E03625"/>
    <w:rsid w:val="00E03D97"/>
    <w:rsid w:val="00E03FAD"/>
    <w:rsid w:val="00E04AAE"/>
    <w:rsid w:val="00E062B3"/>
    <w:rsid w:val="00E073AA"/>
    <w:rsid w:val="00E073D4"/>
    <w:rsid w:val="00E079DD"/>
    <w:rsid w:val="00E07BCC"/>
    <w:rsid w:val="00E10016"/>
    <w:rsid w:val="00E106EF"/>
    <w:rsid w:val="00E10971"/>
    <w:rsid w:val="00E11450"/>
    <w:rsid w:val="00E1270B"/>
    <w:rsid w:val="00E12DD4"/>
    <w:rsid w:val="00E131B8"/>
    <w:rsid w:val="00E133F0"/>
    <w:rsid w:val="00E14586"/>
    <w:rsid w:val="00E14837"/>
    <w:rsid w:val="00E16187"/>
    <w:rsid w:val="00E16F12"/>
    <w:rsid w:val="00E1713F"/>
    <w:rsid w:val="00E177B3"/>
    <w:rsid w:val="00E17AB1"/>
    <w:rsid w:val="00E17C0B"/>
    <w:rsid w:val="00E21184"/>
    <w:rsid w:val="00E21648"/>
    <w:rsid w:val="00E21EBA"/>
    <w:rsid w:val="00E21F07"/>
    <w:rsid w:val="00E225B2"/>
    <w:rsid w:val="00E23220"/>
    <w:rsid w:val="00E2360F"/>
    <w:rsid w:val="00E23727"/>
    <w:rsid w:val="00E2392A"/>
    <w:rsid w:val="00E23969"/>
    <w:rsid w:val="00E239AD"/>
    <w:rsid w:val="00E23FAA"/>
    <w:rsid w:val="00E241DB"/>
    <w:rsid w:val="00E25A7C"/>
    <w:rsid w:val="00E261D0"/>
    <w:rsid w:val="00E26BD5"/>
    <w:rsid w:val="00E270B0"/>
    <w:rsid w:val="00E273C4"/>
    <w:rsid w:val="00E276C3"/>
    <w:rsid w:val="00E27884"/>
    <w:rsid w:val="00E27A3C"/>
    <w:rsid w:val="00E31109"/>
    <w:rsid w:val="00E31277"/>
    <w:rsid w:val="00E315DE"/>
    <w:rsid w:val="00E31973"/>
    <w:rsid w:val="00E319F0"/>
    <w:rsid w:val="00E31E93"/>
    <w:rsid w:val="00E32453"/>
    <w:rsid w:val="00E32B1B"/>
    <w:rsid w:val="00E32DF9"/>
    <w:rsid w:val="00E32F94"/>
    <w:rsid w:val="00E33B15"/>
    <w:rsid w:val="00E33C52"/>
    <w:rsid w:val="00E3474F"/>
    <w:rsid w:val="00E34C07"/>
    <w:rsid w:val="00E34FA0"/>
    <w:rsid w:val="00E356A0"/>
    <w:rsid w:val="00E356C1"/>
    <w:rsid w:val="00E35790"/>
    <w:rsid w:val="00E36982"/>
    <w:rsid w:val="00E3717D"/>
    <w:rsid w:val="00E3721B"/>
    <w:rsid w:val="00E37499"/>
    <w:rsid w:val="00E404E5"/>
    <w:rsid w:val="00E405DA"/>
    <w:rsid w:val="00E40AED"/>
    <w:rsid w:val="00E416E2"/>
    <w:rsid w:val="00E41730"/>
    <w:rsid w:val="00E42E66"/>
    <w:rsid w:val="00E42F5B"/>
    <w:rsid w:val="00E42FDE"/>
    <w:rsid w:val="00E43C24"/>
    <w:rsid w:val="00E43C87"/>
    <w:rsid w:val="00E456CC"/>
    <w:rsid w:val="00E4575C"/>
    <w:rsid w:val="00E458F6"/>
    <w:rsid w:val="00E459C8"/>
    <w:rsid w:val="00E4618E"/>
    <w:rsid w:val="00E463A0"/>
    <w:rsid w:val="00E46A9F"/>
    <w:rsid w:val="00E46F3A"/>
    <w:rsid w:val="00E51031"/>
    <w:rsid w:val="00E51B24"/>
    <w:rsid w:val="00E51FEE"/>
    <w:rsid w:val="00E522EE"/>
    <w:rsid w:val="00E5236A"/>
    <w:rsid w:val="00E52803"/>
    <w:rsid w:val="00E52C15"/>
    <w:rsid w:val="00E532FD"/>
    <w:rsid w:val="00E5336D"/>
    <w:rsid w:val="00E5361D"/>
    <w:rsid w:val="00E54358"/>
    <w:rsid w:val="00E54D24"/>
    <w:rsid w:val="00E551EB"/>
    <w:rsid w:val="00E56A85"/>
    <w:rsid w:val="00E56B28"/>
    <w:rsid w:val="00E56FFD"/>
    <w:rsid w:val="00E57668"/>
    <w:rsid w:val="00E57AAE"/>
    <w:rsid w:val="00E57E4A"/>
    <w:rsid w:val="00E6018B"/>
    <w:rsid w:val="00E603D9"/>
    <w:rsid w:val="00E60F5E"/>
    <w:rsid w:val="00E61EF5"/>
    <w:rsid w:val="00E624E1"/>
    <w:rsid w:val="00E62789"/>
    <w:rsid w:val="00E62A2D"/>
    <w:rsid w:val="00E6366C"/>
    <w:rsid w:val="00E63E2D"/>
    <w:rsid w:val="00E6507C"/>
    <w:rsid w:val="00E6546E"/>
    <w:rsid w:val="00E657B7"/>
    <w:rsid w:val="00E65A1F"/>
    <w:rsid w:val="00E660CF"/>
    <w:rsid w:val="00E66466"/>
    <w:rsid w:val="00E6680C"/>
    <w:rsid w:val="00E704B9"/>
    <w:rsid w:val="00E704E8"/>
    <w:rsid w:val="00E70A65"/>
    <w:rsid w:val="00E717E4"/>
    <w:rsid w:val="00E724CA"/>
    <w:rsid w:val="00E724FE"/>
    <w:rsid w:val="00E72C8A"/>
    <w:rsid w:val="00E73373"/>
    <w:rsid w:val="00E73486"/>
    <w:rsid w:val="00E73A9A"/>
    <w:rsid w:val="00E73DFD"/>
    <w:rsid w:val="00E73FD0"/>
    <w:rsid w:val="00E743E0"/>
    <w:rsid w:val="00E74D09"/>
    <w:rsid w:val="00E74D82"/>
    <w:rsid w:val="00E74F91"/>
    <w:rsid w:val="00E75C6E"/>
    <w:rsid w:val="00E76E6A"/>
    <w:rsid w:val="00E80E26"/>
    <w:rsid w:val="00E8187F"/>
    <w:rsid w:val="00E81CA4"/>
    <w:rsid w:val="00E8233F"/>
    <w:rsid w:val="00E82393"/>
    <w:rsid w:val="00E825CF"/>
    <w:rsid w:val="00E828D1"/>
    <w:rsid w:val="00E83197"/>
    <w:rsid w:val="00E841C8"/>
    <w:rsid w:val="00E84B5C"/>
    <w:rsid w:val="00E8622A"/>
    <w:rsid w:val="00E87560"/>
    <w:rsid w:val="00E90CAF"/>
    <w:rsid w:val="00E9122A"/>
    <w:rsid w:val="00E91F21"/>
    <w:rsid w:val="00E923BF"/>
    <w:rsid w:val="00E924A5"/>
    <w:rsid w:val="00E92810"/>
    <w:rsid w:val="00E92923"/>
    <w:rsid w:val="00E93493"/>
    <w:rsid w:val="00E935FD"/>
    <w:rsid w:val="00E93825"/>
    <w:rsid w:val="00E93BA8"/>
    <w:rsid w:val="00E93E3D"/>
    <w:rsid w:val="00E95F00"/>
    <w:rsid w:val="00E960F3"/>
    <w:rsid w:val="00E967FC"/>
    <w:rsid w:val="00E97880"/>
    <w:rsid w:val="00E97B23"/>
    <w:rsid w:val="00EA03B8"/>
    <w:rsid w:val="00EA0711"/>
    <w:rsid w:val="00EA0FB0"/>
    <w:rsid w:val="00EA1A62"/>
    <w:rsid w:val="00EA1AE1"/>
    <w:rsid w:val="00EA22CA"/>
    <w:rsid w:val="00EA280F"/>
    <w:rsid w:val="00EA46C0"/>
    <w:rsid w:val="00EA4B27"/>
    <w:rsid w:val="00EA4FAF"/>
    <w:rsid w:val="00EA5236"/>
    <w:rsid w:val="00EA58C3"/>
    <w:rsid w:val="00EA5FE4"/>
    <w:rsid w:val="00EA6107"/>
    <w:rsid w:val="00EA6138"/>
    <w:rsid w:val="00EA7064"/>
    <w:rsid w:val="00EA70AC"/>
    <w:rsid w:val="00EA70ED"/>
    <w:rsid w:val="00EA7853"/>
    <w:rsid w:val="00EA79DC"/>
    <w:rsid w:val="00EA7FEB"/>
    <w:rsid w:val="00EB01C4"/>
    <w:rsid w:val="00EB144A"/>
    <w:rsid w:val="00EB17E2"/>
    <w:rsid w:val="00EB1BC9"/>
    <w:rsid w:val="00EB1DDD"/>
    <w:rsid w:val="00EB1FA1"/>
    <w:rsid w:val="00EB201E"/>
    <w:rsid w:val="00EB2605"/>
    <w:rsid w:val="00EB2CA2"/>
    <w:rsid w:val="00EB35D0"/>
    <w:rsid w:val="00EB384C"/>
    <w:rsid w:val="00EB3F2D"/>
    <w:rsid w:val="00EB3FBC"/>
    <w:rsid w:val="00EB4305"/>
    <w:rsid w:val="00EB4D96"/>
    <w:rsid w:val="00EB532B"/>
    <w:rsid w:val="00EB5509"/>
    <w:rsid w:val="00EB567F"/>
    <w:rsid w:val="00EB5A5A"/>
    <w:rsid w:val="00EB6C88"/>
    <w:rsid w:val="00EB6F43"/>
    <w:rsid w:val="00EB7D03"/>
    <w:rsid w:val="00EC0846"/>
    <w:rsid w:val="00EC0F79"/>
    <w:rsid w:val="00EC0FD2"/>
    <w:rsid w:val="00EC1ADE"/>
    <w:rsid w:val="00EC1CBB"/>
    <w:rsid w:val="00EC2585"/>
    <w:rsid w:val="00EC2809"/>
    <w:rsid w:val="00EC36A9"/>
    <w:rsid w:val="00EC412D"/>
    <w:rsid w:val="00EC43AC"/>
    <w:rsid w:val="00EC50A3"/>
    <w:rsid w:val="00EC5193"/>
    <w:rsid w:val="00EC5974"/>
    <w:rsid w:val="00EC631F"/>
    <w:rsid w:val="00EC6E44"/>
    <w:rsid w:val="00EC7012"/>
    <w:rsid w:val="00EC748E"/>
    <w:rsid w:val="00ED00B7"/>
    <w:rsid w:val="00ED21B6"/>
    <w:rsid w:val="00ED26EB"/>
    <w:rsid w:val="00ED28EA"/>
    <w:rsid w:val="00ED29E5"/>
    <w:rsid w:val="00ED35F0"/>
    <w:rsid w:val="00ED4ABA"/>
    <w:rsid w:val="00ED5002"/>
    <w:rsid w:val="00ED5790"/>
    <w:rsid w:val="00ED6224"/>
    <w:rsid w:val="00ED6238"/>
    <w:rsid w:val="00ED6387"/>
    <w:rsid w:val="00ED65DB"/>
    <w:rsid w:val="00ED6AC0"/>
    <w:rsid w:val="00ED6DA2"/>
    <w:rsid w:val="00EE06D9"/>
    <w:rsid w:val="00EE0707"/>
    <w:rsid w:val="00EE107F"/>
    <w:rsid w:val="00EE12FF"/>
    <w:rsid w:val="00EE2062"/>
    <w:rsid w:val="00EE2AB7"/>
    <w:rsid w:val="00EE2BE6"/>
    <w:rsid w:val="00EE2D49"/>
    <w:rsid w:val="00EE2DE3"/>
    <w:rsid w:val="00EE35B1"/>
    <w:rsid w:val="00EE38DD"/>
    <w:rsid w:val="00EE3E02"/>
    <w:rsid w:val="00EE4265"/>
    <w:rsid w:val="00EE44C1"/>
    <w:rsid w:val="00EE453B"/>
    <w:rsid w:val="00EE4C46"/>
    <w:rsid w:val="00EE5232"/>
    <w:rsid w:val="00EE52E4"/>
    <w:rsid w:val="00EE5A30"/>
    <w:rsid w:val="00EE5A8D"/>
    <w:rsid w:val="00EE65A2"/>
    <w:rsid w:val="00EE68C0"/>
    <w:rsid w:val="00EE6FB8"/>
    <w:rsid w:val="00EE70C0"/>
    <w:rsid w:val="00EE7482"/>
    <w:rsid w:val="00EE770E"/>
    <w:rsid w:val="00EE7B09"/>
    <w:rsid w:val="00EE7C17"/>
    <w:rsid w:val="00EF03CF"/>
    <w:rsid w:val="00EF0ACB"/>
    <w:rsid w:val="00EF1C57"/>
    <w:rsid w:val="00EF1FB3"/>
    <w:rsid w:val="00EF25AE"/>
    <w:rsid w:val="00EF2B47"/>
    <w:rsid w:val="00EF3B15"/>
    <w:rsid w:val="00EF47C4"/>
    <w:rsid w:val="00EF48C3"/>
    <w:rsid w:val="00EF4AA5"/>
    <w:rsid w:val="00EF4C2E"/>
    <w:rsid w:val="00EF4CD9"/>
    <w:rsid w:val="00EF4D3D"/>
    <w:rsid w:val="00EF5327"/>
    <w:rsid w:val="00EF5916"/>
    <w:rsid w:val="00EF5C31"/>
    <w:rsid w:val="00EF67AF"/>
    <w:rsid w:val="00EF68C4"/>
    <w:rsid w:val="00EF7904"/>
    <w:rsid w:val="00EF7A1B"/>
    <w:rsid w:val="00EF7DDD"/>
    <w:rsid w:val="00EF7F17"/>
    <w:rsid w:val="00F000A1"/>
    <w:rsid w:val="00F01283"/>
    <w:rsid w:val="00F01D98"/>
    <w:rsid w:val="00F02866"/>
    <w:rsid w:val="00F02A8F"/>
    <w:rsid w:val="00F02B26"/>
    <w:rsid w:val="00F03134"/>
    <w:rsid w:val="00F03C37"/>
    <w:rsid w:val="00F03D5C"/>
    <w:rsid w:val="00F03DCF"/>
    <w:rsid w:val="00F0435A"/>
    <w:rsid w:val="00F04813"/>
    <w:rsid w:val="00F049FE"/>
    <w:rsid w:val="00F04D9F"/>
    <w:rsid w:val="00F051B4"/>
    <w:rsid w:val="00F05915"/>
    <w:rsid w:val="00F05C12"/>
    <w:rsid w:val="00F065E2"/>
    <w:rsid w:val="00F066CB"/>
    <w:rsid w:val="00F06D09"/>
    <w:rsid w:val="00F07173"/>
    <w:rsid w:val="00F0734E"/>
    <w:rsid w:val="00F07B78"/>
    <w:rsid w:val="00F1081E"/>
    <w:rsid w:val="00F112AC"/>
    <w:rsid w:val="00F1262F"/>
    <w:rsid w:val="00F127F3"/>
    <w:rsid w:val="00F12C63"/>
    <w:rsid w:val="00F12F16"/>
    <w:rsid w:val="00F13161"/>
    <w:rsid w:val="00F13174"/>
    <w:rsid w:val="00F132FF"/>
    <w:rsid w:val="00F136F3"/>
    <w:rsid w:val="00F138B3"/>
    <w:rsid w:val="00F13BF2"/>
    <w:rsid w:val="00F140F7"/>
    <w:rsid w:val="00F141AE"/>
    <w:rsid w:val="00F149DE"/>
    <w:rsid w:val="00F14FE9"/>
    <w:rsid w:val="00F157F3"/>
    <w:rsid w:val="00F15D3C"/>
    <w:rsid w:val="00F1657F"/>
    <w:rsid w:val="00F1696B"/>
    <w:rsid w:val="00F16C19"/>
    <w:rsid w:val="00F17747"/>
    <w:rsid w:val="00F17BF1"/>
    <w:rsid w:val="00F17D7D"/>
    <w:rsid w:val="00F17E72"/>
    <w:rsid w:val="00F20283"/>
    <w:rsid w:val="00F204B6"/>
    <w:rsid w:val="00F20A9F"/>
    <w:rsid w:val="00F20E1D"/>
    <w:rsid w:val="00F20FC8"/>
    <w:rsid w:val="00F213C4"/>
    <w:rsid w:val="00F22007"/>
    <w:rsid w:val="00F222F1"/>
    <w:rsid w:val="00F23433"/>
    <w:rsid w:val="00F23A22"/>
    <w:rsid w:val="00F23FF1"/>
    <w:rsid w:val="00F245B9"/>
    <w:rsid w:val="00F24A2F"/>
    <w:rsid w:val="00F250D4"/>
    <w:rsid w:val="00F25623"/>
    <w:rsid w:val="00F25B92"/>
    <w:rsid w:val="00F27454"/>
    <w:rsid w:val="00F27E36"/>
    <w:rsid w:val="00F27F3F"/>
    <w:rsid w:val="00F27FF6"/>
    <w:rsid w:val="00F30EA0"/>
    <w:rsid w:val="00F31240"/>
    <w:rsid w:val="00F31630"/>
    <w:rsid w:val="00F31F11"/>
    <w:rsid w:val="00F321EC"/>
    <w:rsid w:val="00F32F7A"/>
    <w:rsid w:val="00F33B2A"/>
    <w:rsid w:val="00F33B5B"/>
    <w:rsid w:val="00F344E6"/>
    <w:rsid w:val="00F3461B"/>
    <w:rsid w:val="00F3490C"/>
    <w:rsid w:val="00F357B9"/>
    <w:rsid w:val="00F360D8"/>
    <w:rsid w:val="00F36589"/>
    <w:rsid w:val="00F36E36"/>
    <w:rsid w:val="00F379E0"/>
    <w:rsid w:val="00F4007F"/>
    <w:rsid w:val="00F408DC"/>
    <w:rsid w:val="00F40901"/>
    <w:rsid w:val="00F40D40"/>
    <w:rsid w:val="00F418B2"/>
    <w:rsid w:val="00F41AB2"/>
    <w:rsid w:val="00F428F9"/>
    <w:rsid w:val="00F42C6D"/>
    <w:rsid w:val="00F42D46"/>
    <w:rsid w:val="00F42D5B"/>
    <w:rsid w:val="00F42FA6"/>
    <w:rsid w:val="00F432D1"/>
    <w:rsid w:val="00F43B84"/>
    <w:rsid w:val="00F4406F"/>
    <w:rsid w:val="00F44206"/>
    <w:rsid w:val="00F4478D"/>
    <w:rsid w:val="00F44B2A"/>
    <w:rsid w:val="00F45F5A"/>
    <w:rsid w:val="00F46B5B"/>
    <w:rsid w:val="00F47703"/>
    <w:rsid w:val="00F477FD"/>
    <w:rsid w:val="00F502CC"/>
    <w:rsid w:val="00F50B0C"/>
    <w:rsid w:val="00F50C45"/>
    <w:rsid w:val="00F511F1"/>
    <w:rsid w:val="00F513C1"/>
    <w:rsid w:val="00F51719"/>
    <w:rsid w:val="00F51A49"/>
    <w:rsid w:val="00F522D5"/>
    <w:rsid w:val="00F52490"/>
    <w:rsid w:val="00F52616"/>
    <w:rsid w:val="00F52B30"/>
    <w:rsid w:val="00F52F72"/>
    <w:rsid w:val="00F53102"/>
    <w:rsid w:val="00F536DD"/>
    <w:rsid w:val="00F53B66"/>
    <w:rsid w:val="00F53C12"/>
    <w:rsid w:val="00F53EB1"/>
    <w:rsid w:val="00F551BC"/>
    <w:rsid w:val="00F555FD"/>
    <w:rsid w:val="00F55A96"/>
    <w:rsid w:val="00F56164"/>
    <w:rsid w:val="00F5620A"/>
    <w:rsid w:val="00F5653A"/>
    <w:rsid w:val="00F5660E"/>
    <w:rsid w:val="00F567D3"/>
    <w:rsid w:val="00F56830"/>
    <w:rsid w:val="00F569BC"/>
    <w:rsid w:val="00F5741F"/>
    <w:rsid w:val="00F57875"/>
    <w:rsid w:val="00F57F73"/>
    <w:rsid w:val="00F60116"/>
    <w:rsid w:val="00F606AC"/>
    <w:rsid w:val="00F60ABF"/>
    <w:rsid w:val="00F60B9C"/>
    <w:rsid w:val="00F60E81"/>
    <w:rsid w:val="00F61199"/>
    <w:rsid w:val="00F6138F"/>
    <w:rsid w:val="00F61809"/>
    <w:rsid w:val="00F61954"/>
    <w:rsid w:val="00F61BAC"/>
    <w:rsid w:val="00F61F4E"/>
    <w:rsid w:val="00F622D3"/>
    <w:rsid w:val="00F6239E"/>
    <w:rsid w:val="00F6260B"/>
    <w:rsid w:val="00F636E8"/>
    <w:rsid w:val="00F64378"/>
    <w:rsid w:val="00F64882"/>
    <w:rsid w:val="00F648FE"/>
    <w:rsid w:val="00F6517C"/>
    <w:rsid w:val="00F6585D"/>
    <w:rsid w:val="00F6621D"/>
    <w:rsid w:val="00F6630B"/>
    <w:rsid w:val="00F66397"/>
    <w:rsid w:val="00F66436"/>
    <w:rsid w:val="00F66529"/>
    <w:rsid w:val="00F6682C"/>
    <w:rsid w:val="00F66AA4"/>
    <w:rsid w:val="00F66C6D"/>
    <w:rsid w:val="00F6716A"/>
    <w:rsid w:val="00F672FB"/>
    <w:rsid w:val="00F674E6"/>
    <w:rsid w:val="00F67576"/>
    <w:rsid w:val="00F67603"/>
    <w:rsid w:val="00F67608"/>
    <w:rsid w:val="00F703C0"/>
    <w:rsid w:val="00F70E82"/>
    <w:rsid w:val="00F72024"/>
    <w:rsid w:val="00F7258D"/>
    <w:rsid w:val="00F729AE"/>
    <w:rsid w:val="00F729B4"/>
    <w:rsid w:val="00F729C5"/>
    <w:rsid w:val="00F73508"/>
    <w:rsid w:val="00F73606"/>
    <w:rsid w:val="00F748EA"/>
    <w:rsid w:val="00F749CD"/>
    <w:rsid w:val="00F74BF6"/>
    <w:rsid w:val="00F74D2C"/>
    <w:rsid w:val="00F75539"/>
    <w:rsid w:val="00F75927"/>
    <w:rsid w:val="00F75E15"/>
    <w:rsid w:val="00F762EF"/>
    <w:rsid w:val="00F76E45"/>
    <w:rsid w:val="00F77FCF"/>
    <w:rsid w:val="00F80839"/>
    <w:rsid w:val="00F81351"/>
    <w:rsid w:val="00F81696"/>
    <w:rsid w:val="00F81C6A"/>
    <w:rsid w:val="00F8321E"/>
    <w:rsid w:val="00F83DA2"/>
    <w:rsid w:val="00F847DE"/>
    <w:rsid w:val="00F84C54"/>
    <w:rsid w:val="00F85C43"/>
    <w:rsid w:val="00F85CA2"/>
    <w:rsid w:val="00F86DEE"/>
    <w:rsid w:val="00F86F56"/>
    <w:rsid w:val="00F870C6"/>
    <w:rsid w:val="00F875E7"/>
    <w:rsid w:val="00F87FD8"/>
    <w:rsid w:val="00F90927"/>
    <w:rsid w:val="00F90F70"/>
    <w:rsid w:val="00F91DC0"/>
    <w:rsid w:val="00F92044"/>
    <w:rsid w:val="00F920F9"/>
    <w:rsid w:val="00F92218"/>
    <w:rsid w:val="00F92675"/>
    <w:rsid w:val="00F92E2D"/>
    <w:rsid w:val="00F92FDD"/>
    <w:rsid w:val="00F9309C"/>
    <w:rsid w:val="00F942B5"/>
    <w:rsid w:val="00F94652"/>
    <w:rsid w:val="00F947DF"/>
    <w:rsid w:val="00F94BA3"/>
    <w:rsid w:val="00F954AB"/>
    <w:rsid w:val="00F954D1"/>
    <w:rsid w:val="00F9625D"/>
    <w:rsid w:val="00F9673D"/>
    <w:rsid w:val="00F9692D"/>
    <w:rsid w:val="00F96DA6"/>
    <w:rsid w:val="00F97E2F"/>
    <w:rsid w:val="00FA177C"/>
    <w:rsid w:val="00FA1C44"/>
    <w:rsid w:val="00FA1FE5"/>
    <w:rsid w:val="00FA3028"/>
    <w:rsid w:val="00FA40E2"/>
    <w:rsid w:val="00FA4208"/>
    <w:rsid w:val="00FA4373"/>
    <w:rsid w:val="00FA48BF"/>
    <w:rsid w:val="00FA4E03"/>
    <w:rsid w:val="00FA5690"/>
    <w:rsid w:val="00FA59EC"/>
    <w:rsid w:val="00FA5A44"/>
    <w:rsid w:val="00FA5DCD"/>
    <w:rsid w:val="00FA5F29"/>
    <w:rsid w:val="00FA65C5"/>
    <w:rsid w:val="00FA66A1"/>
    <w:rsid w:val="00FA6BC8"/>
    <w:rsid w:val="00FA6DC1"/>
    <w:rsid w:val="00FA705D"/>
    <w:rsid w:val="00FA7104"/>
    <w:rsid w:val="00FA73EC"/>
    <w:rsid w:val="00FA7404"/>
    <w:rsid w:val="00FA7860"/>
    <w:rsid w:val="00FB03BD"/>
    <w:rsid w:val="00FB0718"/>
    <w:rsid w:val="00FB07DF"/>
    <w:rsid w:val="00FB0F67"/>
    <w:rsid w:val="00FB240F"/>
    <w:rsid w:val="00FB24E3"/>
    <w:rsid w:val="00FB2A23"/>
    <w:rsid w:val="00FB2E39"/>
    <w:rsid w:val="00FB3435"/>
    <w:rsid w:val="00FB3B69"/>
    <w:rsid w:val="00FB3D51"/>
    <w:rsid w:val="00FB49EA"/>
    <w:rsid w:val="00FB4F01"/>
    <w:rsid w:val="00FB52B2"/>
    <w:rsid w:val="00FB5463"/>
    <w:rsid w:val="00FB585B"/>
    <w:rsid w:val="00FB5C1E"/>
    <w:rsid w:val="00FB6DE8"/>
    <w:rsid w:val="00FB6DFC"/>
    <w:rsid w:val="00FB6E2B"/>
    <w:rsid w:val="00FB7818"/>
    <w:rsid w:val="00FB7E2F"/>
    <w:rsid w:val="00FC0DD0"/>
    <w:rsid w:val="00FC120F"/>
    <w:rsid w:val="00FC138D"/>
    <w:rsid w:val="00FC2434"/>
    <w:rsid w:val="00FC248B"/>
    <w:rsid w:val="00FC254E"/>
    <w:rsid w:val="00FC2E12"/>
    <w:rsid w:val="00FC31F3"/>
    <w:rsid w:val="00FC4007"/>
    <w:rsid w:val="00FC4A8F"/>
    <w:rsid w:val="00FC4DEE"/>
    <w:rsid w:val="00FC563A"/>
    <w:rsid w:val="00FC5846"/>
    <w:rsid w:val="00FC6B83"/>
    <w:rsid w:val="00FC6FA4"/>
    <w:rsid w:val="00FC763E"/>
    <w:rsid w:val="00FC78B4"/>
    <w:rsid w:val="00FD06BC"/>
    <w:rsid w:val="00FD16D4"/>
    <w:rsid w:val="00FD18A7"/>
    <w:rsid w:val="00FD190C"/>
    <w:rsid w:val="00FD1936"/>
    <w:rsid w:val="00FD1CF9"/>
    <w:rsid w:val="00FD2776"/>
    <w:rsid w:val="00FD314F"/>
    <w:rsid w:val="00FD338B"/>
    <w:rsid w:val="00FD345B"/>
    <w:rsid w:val="00FD3EC2"/>
    <w:rsid w:val="00FD4313"/>
    <w:rsid w:val="00FD4391"/>
    <w:rsid w:val="00FD4590"/>
    <w:rsid w:val="00FD493E"/>
    <w:rsid w:val="00FD49AF"/>
    <w:rsid w:val="00FD4F14"/>
    <w:rsid w:val="00FD5154"/>
    <w:rsid w:val="00FD6186"/>
    <w:rsid w:val="00FD620C"/>
    <w:rsid w:val="00FD6E79"/>
    <w:rsid w:val="00FD7399"/>
    <w:rsid w:val="00FD73CD"/>
    <w:rsid w:val="00FD7999"/>
    <w:rsid w:val="00FD7A24"/>
    <w:rsid w:val="00FD7B93"/>
    <w:rsid w:val="00FE0AD4"/>
    <w:rsid w:val="00FE13B5"/>
    <w:rsid w:val="00FE23F6"/>
    <w:rsid w:val="00FE283F"/>
    <w:rsid w:val="00FE2B23"/>
    <w:rsid w:val="00FE3597"/>
    <w:rsid w:val="00FE3B85"/>
    <w:rsid w:val="00FE50FD"/>
    <w:rsid w:val="00FE5678"/>
    <w:rsid w:val="00FE5938"/>
    <w:rsid w:val="00FE5D3E"/>
    <w:rsid w:val="00FE5D9E"/>
    <w:rsid w:val="00FE5DB9"/>
    <w:rsid w:val="00FE5DBE"/>
    <w:rsid w:val="00FE62A9"/>
    <w:rsid w:val="00FE6FFB"/>
    <w:rsid w:val="00FF04AE"/>
    <w:rsid w:val="00FF0573"/>
    <w:rsid w:val="00FF057F"/>
    <w:rsid w:val="00FF0E8C"/>
    <w:rsid w:val="00FF1243"/>
    <w:rsid w:val="00FF1318"/>
    <w:rsid w:val="00FF16A0"/>
    <w:rsid w:val="00FF1959"/>
    <w:rsid w:val="00FF2532"/>
    <w:rsid w:val="00FF3824"/>
    <w:rsid w:val="00FF3A6B"/>
    <w:rsid w:val="00FF43C7"/>
    <w:rsid w:val="00FF4CFB"/>
    <w:rsid w:val="00FF5396"/>
    <w:rsid w:val="00FF57A2"/>
    <w:rsid w:val="00FF5AEF"/>
    <w:rsid w:val="00FF6449"/>
    <w:rsid w:val="00FF66A3"/>
    <w:rsid w:val="00FF67EE"/>
    <w:rsid w:val="00FF68D5"/>
    <w:rsid w:val="00FF7052"/>
    <w:rsid w:val="00FF75AA"/>
    <w:rsid w:val="00FF7AF5"/>
    <w:rsid w:val="00FF7D0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23BB66"/>
  <w15:docId w15:val="{921DFFEB-7A36-4340-9485-20F5A550B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7866"/>
    <w:rPr>
      <w:sz w:val="28"/>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w:hAnsi="Arial" w:cs="Arial"/>
      <w:b/>
      <w:bCs/>
      <w:i/>
      <w:iCs/>
      <w:sz w:val="24"/>
    </w:rPr>
  </w:style>
  <w:style w:type="paragraph" w:styleId="Heading3">
    <w:name w:val="heading 3"/>
    <w:basedOn w:val="Normal"/>
    <w:next w:val="Normal"/>
    <w:qFormat/>
    <w:pPr>
      <w:keepNext/>
      <w:jc w:val="center"/>
      <w:outlineLvl w:val="2"/>
    </w:pPr>
    <w:rPr>
      <w:b/>
      <w:bCs/>
      <w:szCs w:val="32"/>
    </w:rPr>
  </w:style>
  <w:style w:type="paragraph" w:styleId="Heading4">
    <w:name w:val="heading 4"/>
    <w:basedOn w:val="Normal"/>
    <w:next w:val="Normal"/>
    <w:qFormat/>
    <w:pPr>
      <w:keepNext/>
      <w:spacing w:before="240" w:after="60"/>
      <w:outlineLvl w:val="3"/>
    </w:pPr>
    <w:rPr>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sz w:val="20"/>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jc w:val="right"/>
      <w:outlineLvl w:val="7"/>
    </w:pPr>
    <w:rPr>
      <w:b/>
      <w:bCs/>
      <w:i/>
      <w:iCs/>
      <w:sz w:val="22"/>
      <w:szCs w:val="24"/>
    </w:rPr>
  </w:style>
  <w:style w:type="paragraph" w:styleId="Heading9">
    <w:name w:val="heading 9"/>
    <w:basedOn w:val="Normal"/>
    <w:next w:val="Normal"/>
    <w:qFormat/>
    <w:pPr>
      <w:keepNext/>
      <w:jc w:val="center"/>
      <w:outlineLvl w:val="8"/>
    </w:pPr>
    <w:rPr>
      <w:b/>
      <w:bCs/>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texts"/>
    <w:basedOn w:val="Normal"/>
    <w:pPr>
      <w:jc w:val="center"/>
    </w:pPr>
    <w:rPr>
      <w:b/>
    </w:rPr>
  </w:style>
  <w:style w:type="paragraph" w:styleId="BodyTextIndent">
    <w:name w:val="Body Text Indent"/>
    <w:basedOn w:val="Normal"/>
    <w:pPr>
      <w:ind w:firstLine="720"/>
    </w:pPr>
  </w:style>
  <w:style w:type="paragraph" w:styleId="BodyText2">
    <w:name w:val="Body Text 2"/>
    <w:basedOn w:val="Normal"/>
    <w:pPr>
      <w:jc w:val="both"/>
    </w:pPr>
  </w:style>
  <w:style w:type="paragraph" w:customStyle="1" w:styleId="naisf">
    <w:name w:val="naisf"/>
    <w:basedOn w:val="Normal"/>
    <w:uiPriority w:val="99"/>
    <w:pPr>
      <w:spacing w:before="100" w:beforeAutospacing="1" w:after="100" w:afterAutospacing="1"/>
      <w:jc w:val="both"/>
    </w:pPr>
    <w:rPr>
      <w:sz w:val="24"/>
      <w:szCs w:val="24"/>
      <w:lang w:val="en-GB"/>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rPr>
      <w:b/>
      <w:bCs/>
      <w:i/>
      <w:iCs/>
      <w:sz w:val="24"/>
      <w:szCs w:val="24"/>
    </w:rPr>
  </w:style>
  <w:style w:type="paragraph" w:customStyle="1" w:styleId="naislab">
    <w:name w:val="naislab"/>
    <w:basedOn w:val="Normal"/>
    <w:pPr>
      <w:spacing w:before="100" w:beforeAutospacing="1" w:after="100" w:afterAutospacing="1"/>
      <w:jc w:val="right"/>
    </w:pPr>
    <w:rPr>
      <w:rFonts w:eastAsia="Arial Unicode MS"/>
      <w:sz w:val="24"/>
      <w:szCs w:val="24"/>
      <w:lang w:val="en-GB"/>
    </w:rPr>
  </w:style>
  <w:style w:type="paragraph" w:styleId="Title">
    <w:name w:val="Title"/>
    <w:basedOn w:val="Normal"/>
    <w:qFormat/>
    <w:pPr>
      <w:jc w:val="center"/>
    </w:pPr>
  </w:style>
  <w:style w:type="paragraph" w:customStyle="1" w:styleId="BalloonText1">
    <w:name w:val="Balloon Text1"/>
    <w:basedOn w:val="Normal"/>
    <w:semiHidden/>
    <w:rPr>
      <w:rFonts w:ascii="Tahoma" w:hAnsi="Tahoma" w:cs="Tahoma"/>
      <w:sz w:val="16"/>
      <w:szCs w:val="16"/>
      <w:lang w:val="en-GB"/>
    </w:rPr>
  </w:style>
  <w:style w:type="paragraph" w:styleId="TableofFigures">
    <w:name w:val="table of figures"/>
    <w:basedOn w:val="TableofAuthorities"/>
    <w:semiHidden/>
    <w:pPr>
      <w:keepNext/>
      <w:keepLines/>
      <w:ind w:left="0" w:firstLine="0"/>
      <w:jc w:val="center"/>
    </w:pPr>
    <w:rPr>
      <w:sz w:val="24"/>
      <w:lang w:eastAsia="lv-LV"/>
    </w:rPr>
  </w:style>
  <w:style w:type="paragraph" w:customStyle="1" w:styleId="Pielikums">
    <w:name w:val="Pielikums"/>
    <w:basedOn w:val="Normal"/>
    <w:autoRedefine/>
    <w:pPr>
      <w:jc w:val="right"/>
    </w:pPr>
    <w:rPr>
      <w:sz w:val="24"/>
      <w:lang w:eastAsia="lv-LV"/>
    </w:rPr>
  </w:style>
  <w:style w:type="paragraph" w:customStyle="1" w:styleId="NormalNormal1">
    <w:name w:val="Normal.Normal1"/>
    <w:rPr>
      <w:rFonts w:ascii="BaltItalia" w:hAnsi="BaltItalia"/>
      <w:sz w:val="28"/>
      <w:lang w:val="en-US" w:eastAsia="en-US"/>
    </w:rPr>
  </w:style>
  <w:style w:type="paragraph" w:styleId="TableofAuthorities">
    <w:name w:val="table of authorities"/>
    <w:basedOn w:val="Normal"/>
    <w:next w:val="Normal"/>
    <w:semiHidden/>
    <w:pPr>
      <w:ind w:left="280" w:hanging="280"/>
    </w:pPr>
  </w:style>
  <w:style w:type="paragraph" w:customStyle="1" w:styleId="Rakstz1Rakstz">
    <w:name w:val="Rakstz.1 Rakstz."/>
    <w:basedOn w:val="Normal"/>
    <w:autoRedefine/>
    <w:rsid w:val="00F536DD"/>
    <w:pPr>
      <w:spacing w:before="40"/>
    </w:pPr>
    <w:rPr>
      <w:sz w:val="24"/>
      <w:szCs w:val="24"/>
      <w:lang w:val="pl-PL" w:eastAsia="pl-PL"/>
    </w:rPr>
  </w:style>
  <w:style w:type="paragraph" w:customStyle="1" w:styleId="naisc">
    <w:name w:val="naisc"/>
    <w:basedOn w:val="Normal"/>
    <w:pPr>
      <w:spacing w:before="100" w:beforeAutospacing="1" w:after="100" w:afterAutospacing="1"/>
    </w:pPr>
    <w:rPr>
      <w:sz w:val="24"/>
      <w:szCs w:val="24"/>
      <w:lang w:val="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eastAsia="lv-LV"/>
    </w:rPr>
  </w:style>
  <w:style w:type="paragraph" w:customStyle="1" w:styleId="naiskr">
    <w:name w:val="naiskr"/>
    <w:basedOn w:val="Normal"/>
    <w:pPr>
      <w:spacing w:before="100" w:beforeAutospacing="1" w:after="100" w:afterAutospacing="1"/>
    </w:pPr>
    <w:rPr>
      <w:sz w:val="24"/>
      <w:szCs w:val="24"/>
      <w:lang w:eastAsia="lv-LV"/>
    </w:rPr>
  </w:style>
  <w:style w:type="paragraph" w:customStyle="1" w:styleId="NormCharChar">
    <w:name w:val="Norm Char Char"/>
    <w:basedOn w:val="Normal"/>
    <w:pPr>
      <w:spacing w:before="120"/>
      <w:jc w:val="both"/>
    </w:pPr>
    <w:rPr>
      <w:sz w:val="20"/>
      <w:szCs w:val="24"/>
      <w:lang w:val="en-GB" w:eastAsia="lv-LV"/>
    </w:rPr>
  </w:style>
  <w:style w:type="paragraph" w:customStyle="1" w:styleId="naisnod">
    <w:name w:val="naisnod"/>
    <w:basedOn w:val="Normal"/>
    <w:pPr>
      <w:spacing w:before="100" w:beforeAutospacing="1" w:after="100" w:afterAutospacing="1"/>
    </w:pPr>
    <w:rPr>
      <w:sz w:val="24"/>
      <w:szCs w:val="24"/>
      <w:lang w:eastAsia="lv-LV"/>
    </w:rPr>
  </w:style>
  <w:style w:type="paragraph" w:styleId="BodyTextIndent2">
    <w:name w:val="Body Text Indent 2"/>
    <w:basedOn w:val="Normal"/>
    <w:pPr>
      <w:spacing w:after="120" w:line="480" w:lineRule="auto"/>
      <w:ind w:left="283"/>
    </w:p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sz w:val="24"/>
      <w:szCs w:val="24"/>
      <w:lang w:eastAsia="lv-LV"/>
    </w:rPr>
  </w:style>
  <w:style w:type="paragraph" w:customStyle="1" w:styleId="normbuluzsk">
    <w:name w:val="normbuluzsk"/>
    <w:basedOn w:val="Normal"/>
    <w:autoRedefine/>
    <w:pPr>
      <w:numPr>
        <w:numId w:val="2"/>
      </w:numPr>
      <w:tabs>
        <w:tab w:val="num" w:pos="1026"/>
      </w:tabs>
      <w:spacing w:before="40"/>
      <w:ind w:left="1026" w:hanging="342"/>
      <w:jc w:val="both"/>
    </w:pPr>
    <w:rPr>
      <w:szCs w:val="28"/>
    </w:rPr>
  </w:style>
  <w:style w:type="paragraph" w:customStyle="1" w:styleId="normnumpar">
    <w:name w:val="norm_num_par"/>
    <w:basedOn w:val="Normal"/>
    <w:autoRedefine/>
    <w:rsid w:val="00DF13C5"/>
    <w:pPr>
      <w:widowControl w:val="0"/>
      <w:numPr>
        <w:ilvl w:val="2"/>
        <w:numId w:val="7"/>
      </w:numPr>
      <w:adjustRightInd w:val="0"/>
      <w:jc w:val="both"/>
      <w:textAlignment w:val="baseline"/>
    </w:pPr>
    <w:rPr>
      <w:rFonts w:eastAsia="Calibri"/>
      <w:szCs w:val="28"/>
      <w:lang w:eastAsia="lv-LV"/>
    </w:rPr>
  </w:style>
  <w:style w:type="character" w:customStyle="1" w:styleId="normbuluzskRakstz">
    <w:name w:val="normbuluzsk Rakstz."/>
    <w:rPr>
      <w:sz w:val="28"/>
      <w:szCs w:val="28"/>
      <w:lang w:val="lv-LV" w:eastAsia="en-US" w:bidi="ar-SA"/>
    </w:rPr>
  </w:style>
  <w:style w:type="paragraph" w:styleId="TOC2">
    <w:name w:val="toc 2"/>
    <w:basedOn w:val="Normal"/>
    <w:next w:val="Normal"/>
    <w:autoRedefine/>
    <w:semiHidden/>
    <w:pPr>
      <w:tabs>
        <w:tab w:val="left" w:pos="960"/>
        <w:tab w:val="right" w:leader="dot" w:pos="8296"/>
      </w:tabs>
      <w:jc w:val="center"/>
    </w:pPr>
    <w:rPr>
      <w:b/>
      <w:bCs/>
      <w:szCs w:val="28"/>
    </w:rPr>
  </w:style>
  <w:style w:type="paragraph" w:customStyle="1" w:styleId="LAP3">
    <w:name w:val="LAP 3"/>
    <w:basedOn w:val="Heading3"/>
    <w:autoRedefine/>
    <w:pPr>
      <w:keepLines/>
      <w:tabs>
        <w:tab w:val="left" w:pos="900"/>
      </w:tabs>
      <w:spacing w:before="240"/>
      <w:jc w:val="left"/>
    </w:pPr>
    <w:rPr>
      <w:rFonts w:ascii="Arial" w:hAnsi="Arial" w:cs="Arial"/>
      <w:snapToGrid w:val="0"/>
      <w:sz w:val="24"/>
      <w:szCs w:val="24"/>
    </w:rPr>
  </w:style>
  <w:style w:type="character" w:customStyle="1" w:styleId="LAP3Rakstz">
    <w:name w:val="LAP 3 Rakstz."/>
    <w:rPr>
      <w:rFonts w:ascii="Arial" w:hAnsi="Arial" w:cs="Arial"/>
      <w:b/>
      <w:bCs/>
      <w:snapToGrid w:val="0"/>
      <w:sz w:val="24"/>
      <w:szCs w:val="24"/>
      <w:lang w:val="lv-LV" w:eastAsia="en-US" w:bidi="ar-SA"/>
    </w:rPr>
  </w:style>
  <w:style w:type="paragraph" w:customStyle="1" w:styleId="LAP2">
    <w:name w:val="LAP 2"/>
    <w:basedOn w:val="Heading2"/>
    <w:pPr>
      <w:keepLines/>
      <w:numPr>
        <w:ilvl w:val="1"/>
        <w:numId w:val="3"/>
      </w:numPr>
      <w:tabs>
        <w:tab w:val="clear" w:pos="792"/>
        <w:tab w:val="num" w:pos="432"/>
        <w:tab w:val="num" w:pos="2412"/>
      </w:tabs>
      <w:spacing w:before="120" w:after="60"/>
      <w:ind w:left="2412"/>
      <w:jc w:val="both"/>
    </w:pPr>
    <w:rPr>
      <w:rFonts w:ascii="Times New Roman" w:hAnsi="Times New Roman" w:cs="Times New Roman"/>
      <w:bCs w:val="0"/>
      <w:i w:val="0"/>
      <w:iCs w:val="0"/>
      <w:smallCaps/>
      <w:snapToGrid w:val="0"/>
      <w:sz w:val="28"/>
    </w:rPr>
  </w:style>
  <w:style w:type="character" w:customStyle="1" w:styleId="LAP3RakstzRakstz">
    <w:name w:val="LAP 3 Rakstz. Rakstz."/>
    <w:rPr>
      <w:rFonts w:ascii="Arial" w:hAnsi="Arial" w:cs="Arial"/>
      <w:b/>
      <w:bCs/>
      <w:snapToGrid w:val="0"/>
      <w:sz w:val="28"/>
      <w:szCs w:val="28"/>
      <w:lang w:val="lv-LV" w:eastAsia="en-US" w:bidi="ar-SA"/>
    </w:rPr>
  </w:style>
  <w:style w:type="paragraph" w:customStyle="1" w:styleId="Norm">
    <w:name w:val="Norm"/>
    <w:basedOn w:val="Normal"/>
    <w:autoRedefine/>
    <w:pPr>
      <w:numPr>
        <w:numId w:val="1"/>
      </w:numPr>
      <w:spacing w:before="120"/>
      <w:jc w:val="both"/>
    </w:pPr>
    <w:rPr>
      <w:szCs w:val="28"/>
      <w:lang w:eastAsia="lv-LV"/>
    </w:rPr>
  </w:style>
  <w:style w:type="character" w:customStyle="1" w:styleId="textsRakstz">
    <w:name w:val="texts Rakstz."/>
    <w:rPr>
      <w:b/>
      <w:sz w:val="28"/>
      <w:lang w:val="lv-LV" w:eastAsia="en-US" w:bidi="ar-SA"/>
    </w:rPr>
  </w:style>
  <w:style w:type="paragraph" w:customStyle="1" w:styleId="titreobjet">
    <w:name w:val="titreobjet"/>
    <w:basedOn w:val="Normal"/>
    <w:pPr>
      <w:spacing w:before="360" w:after="360"/>
      <w:jc w:val="center"/>
    </w:pPr>
    <w:rPr>
      <w:b/>
      <w:bCs/>
      <w:sz w:val="22"/>
      <w:szCs w:val="22"/>
      <w:lang w:eastAsia="lv-LV"/>
    </w:rPr>
  </w:style>
  <w:style w:type="character" w:customStyle="1" w:styleId="normnumparRakstz">
    <w:name w:val="norm_num_par Rakstz."/>
    <w:rPr>
      <w:sz w:val="28"/>
      <w:szCs w:val="28"/>
      <w:lang w:val="lv-LV" w:eastAsia="lv-LV" w:bidi="ar-SA"/>
    </w:rPr>
  </w:style>
  <w:style w:type="paragraph" w:customStyle="1" w:styleId="Parnormnum">
    <w:name w:val="Par norm num"/>
    <w:basedOn w:val="Normal"/>
    <w:next w:val="Normal"/>
    <w:autoRedefine/>
    <w:pPr>
      <w:numPr>
        <w:numId w:val="4"/>
      </w:numPr>
      <w:tabs>
        <w:tab w:val="clear" w:pos="824"/>
        <w:tab w:val="num" w:pos="540"/>
      </w:tabs>
      <w:ind w:left="0" w:firstLine="0"/>
      <w:jc w:val="both"/>
    </w:pPr>
    <w:rPr>
      <w:szCs w:val="28"/>
    </w:rPr>
  </w:style>
  <w:style w:type="character" w:customStyle="1" w:styleId="ParnormnumRakstz">
    <w:name w:val="Par norm num Rakstz."/>
    <w:rPr>
      <w:sz w:val="28"/>
      <w:szCs w:val="28"/>
      <w:lang w:val="lv-LV" w:eastAsia="en-US" w:bidi="ar-SA"/>
    </w:rPr>
  </w:style>
  <w:style w:type="character" w:customStyle="1" w:styleId="ParnormnumRakstzRakstz">
    <w:name w:val="Par norm num Rakstz. Rakstz."/>
    <w:rPr>
      <w:sz w:val="28"/>
      <w:lang w:val="lv-LV" w:eastAsia="en-US" w:bidi="ar-SA"/>
    </w:rPr>
  </w:style>
  <w:style w:type="paragraph" w:customStyle="1" w:styleId="NormalWeb1">
    <w:name w:val="Normal (Web)1"/>
    <w:basedOn w:val="Normal"/>
    <w:pPr>
      <w:spacing w:before="100" w:beforeAutospacing="1" w:after="100" w:afterAutospacing="1"/>
    </w:pPr>
    <w:rPr>
      <w:rFonts w:ascii="Arial Unicode MS" w:eastAsia="Arial Unicode MS" w:hAnsi="Arial Unicode MS" w:cs="Arial Unicode MS"/>
      <w:color w:val="4B4B4B"/>
      <w:sz w:val="24"/>
      <w:szCs w:val="24"/>
      <w:lang w:val="en-GB"/>
    </w:rPr>
  </w:style>
  <w:style w:type="character" w:customStyle="1" w:styleId="normnumparChar">
    <w:name w:val="norm_num_par Char"/>
    <w:rPr>
      <w:sz w:val="28"/>
      <w:szCs w:val="28"/>
      <w:lang w:val="lv-LV" w:eastAsia="en-US" w:bidi="ar-SA"/>
    </w:rPr>
  </w:style>
  <w:style w:type="paragraph" w:customStyle="1" w:styleId="1">
    <w:name w:val="1"/>
    <w:basedOn w:val="Normal"/>
    <w:pPr>
      <w:spacing w:before="40"/>
    </w:pPr>
    <w:rPr>
      <w:sz w:val="24"/>
      <w:szCs w:val="24"/>
      <w:lang w:val="pl-PL" w:eastAsia="pl-PL"/>
    </w:rPr>
  </w:style>
  <w:style w:type="paragraph" w:customStyle="1" w:styleId="normuzskait">
    <w:name w:val="normuzskait"/>
    <w:basedOn w:val="Normal"/>
    <w:pPr>
      <w:widowControl w:val="0"/>
      <w:numPr>
        <w:numId w:val="5"/>
      </w:numPr>
      <w:adjustRightInd w:val="0"/>
      <w:spacing w:before="40" w:line="360" w:lineRule="atLeast"/>
      <w:jc w:val="both"/>
      <w:textAlignment w:val="baseline"/>
    </w:pPr>
    <w:rPr>
      <w:sz w:val="22"/>
    </w:rPr>
  </w:style>
  <w:style w:type="paragraph" w:customStyle="1" w:styleId="buletbumb">
    <w:name w:val="buletbumb"/>
    <w:basedOn w:val="Normal"/>
    <w:pPr>
      <w:widowControl w:val="0"/>
      <w:numPr>
        <w:numId w:val="6"/>
      </w:numPr>
      <w:adjustRightInd w:val="0"/>
      <w:spacing w:before="60" w:after="60" w:line="360" w:lineRule="atLeast"/>
      <w:jc w:val="both"/>
      <w:textAlignment w:val="baseline"/>
    </w:pPr>
    <w:rPr>
      <w:snapToGrid w:val="0"/>
      <w:color w:val="000000"/>
      <w:sz w:val="22"/>
    </w:rPr>
  </w:style>
  <w:style w:type="character" w:customStyle="1" w:styleId="Rakstz2">
    <w:name w:val="Rakstz.2"/>
    <w:rPr>
      <w:b/>
      <w:bCs/>
      <w:sz w:val="28"/>
      <w:szCs w:val="32"/>
      <w:lang w:val="lv-LV" w:eastAsia="en-US" w:bidi="ar-SA"/>
    </w:rPr>
  </w:style>
  <w:style w:type="paragraph" w:customStyle="1" w:styleId="Char">
    <w:name w:val="Char"/>
    <w:basedOn w:val="Normal"/>
    <w:pPr>
      <w:spacing w:after="160" w:line="240" w:lineRule="exact"/>
    </w:pPr>
    <w:rPr>
      <w:rFonts w:ascii="Tahoma" w:hAnsi="Tahoma"/>
      <w:sz w:val="20"/>
      <w:lang w:val="en-US"/>
    </w:rPr>
  </w:style>
  <w:style w:type="paragraph" w:styleId="BodyTextIndent3">
    <w:name w:val="Body Text Indent 3"/>
    <w:basedOn w:val="Normal"/>
    <w:pPr>
      <w:spacing w:after="120"/>
      <w:ind w:left="283"/>
    </w:pPr>
    <w:rPr>
      <w:sz w:val="16"/>
      <w:szCs w:val="16"/>
    </w:rPr>
  </w:style>
  <w:style w:type="paragraph" w:customStyle="1" w:styleId="Rakstz">
    <w:name w:val="Rakstz."/>
    <w:basedOn w:val="Normal"/>
    <w:pPr>
      <w:spacing w:before="40"/>
    </w:pPr>
    <w:rPr>
      <w:sz w:val="24"/>
      <w:szCs w:val="24"/>
      <w:lang w:val="pl-PL" w:eastAsia="pl-PL"/>
    </w:rPr>
  </w:style>
  <w:style w:type="paragraph" w:customStyle="1" w:styleId="EE-paragr">
    <w:name w:val="EE-paragr"/>
    <w:basedOn w:val="Normal"/>
    <w:autoRedefine/>
    <w:rsid w:val="00353130"/>
    <w:pPr>
      <w:ind w:firstLine="709"/>
      <w:jc w:val="both"/>
    </w:pPr>
    <w:rPr>
      <w:bCs/>
      <w:szCs w:val="28"/>
      <w:lang w:eastAsia="lv-LV"/>
    </w:rPr>
  </w:style>
  <w:style w:type="paragraph" w:customStyle="1" w:styleId="EE-footnote">
    <w:name w:val="EE-footnote"/>
    <w:basedOn w:val="Normal"/>
    <w:autoRedefine/>
    <w:rPr>
      <w:i/>
      <w:sz w:val="20"/>
      <w:lang w:eastAsia="lv-LV"/>
    </w:rPr>
  </w:style>
  <w:style w:type="character" w:styleId="FootnoteReference">
    <w:name w:val="footnote reference"/>
    <w:aliases w:val="Footnote Reference Number,16 Point,Superscript 6 Point,Footnote symbol,Footnote Refernece,Footnote Reference Superscript,SUPERS,number,Footnote reference number,note TESI,-E Fußnotenzeichen,stylish,Odwołanie przypisu,Times 10 Point"/>
    <w:link w:val="FootnotesymbolCarZchn"/>
    <w:uiPriority w:val="99"/>
    <w:qFormat/>
    <w:rPr>
      <w:vertAlign w:val="superscript"/>
    </w:rPr>
  </w:style>
  <w:style w:type="paragraph" w:customStyle="1" w:styleId="RakstzCharChar">
    <w:name w:val="Rakstz. Char Char"/>
    <w:basedOn w:val="Normal"/>
    <w:pPr>
      <w:spacing w:after="160" w:line="240" w:lineRule="exact"/>
    </w:pPr>
    <w:rPr>
      <w:rFonts w:ascii="Tahoma" w:hAnsi="Tahoma"/>
      <w:sz w:val="20"/>
      <w:lang w:val="en-US"/>
    </w:rPr>
  </w:style>
  <w:style w:type="paragraph" w:customStyle="1" w:styleId="RakstzRakstzRakstzRakstzCharChar">
    <w:name w:val="Rakstz. Rakstz. Rakstz. Rakstz. Char Char"/>
    <w:basedOn w:val="Normal"/>
    <w:pPr>
      <w:spacing w:before="40"/>
    </w:pPr>
    <w:rPr>
      <w:sz w:val="24"/>
      <w:szCs w:val="24"/>
      <w:lang w:val="pl-PL" w:eastAsia="pl-PL"/>
    </w:rPr>
  </w:style>
  <w:style w:type="paragraph" w:customStyle="1" w:styleId="RakstzRakstzRakstz">
    <w:name w:val="Rakstz. Rakstz. Rakstz."/>
    <w:basedOn w:val="Normal"/>
    <w:autoRedefine/>
    <w:rsid w:val="00C30120"/>
    <w:pPr>
      <w:spacing w:before="40"/>
    </w:pPr>
    <w:rPr>
      <w:sz w:val="24"/>
      <w:szCs w:val="24"/>
      <w:lang w:val="pl-PL" w:eastAsia="pl-PL"/>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iPriority w:val="99"/>
    <w:unhideWhenUsed/>
    <w:qFormat/>
    <w:rsid w:val="00196C2A"/>
    <w:pPr>
      <w:jc w:val="both"/>
    </w:pPr>
    <w:rPr>
      <w:rFonts w:ascii="Calibri" w:eastAsia="Calibri" w:hAnsi="Calibri"/>
      <w:sz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uiPriority w:val="99"/>
    <w:qFormat/>
    <w:rsid w:val="00196C2A"/>
    <w:rPr>
      <w:rFonts w:ascii="Calibri" w:eastAsia="Calibri" w:hAnsi="Calibri"/>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tri,H&amp;P List Paragraph,L"/>
    <w:basedOn w:val="Normal"/>
    <w:link w:val="ListParagraphChar1"/>
    <w:uiPriority w:val="34"/>
    <w:qFormat/>
    <w:rsid w:val="00196C2A"/>
    <w:pPr>
      <w:ind w:left="720"/>
      <w:contextualSpacing/>
      <w:jc w:val="both"/>
    </w:pPr>
    <w:rPr>
      <w:rFonts w:ascii="Calibri" w:eastAsia="Calibri" w:hAnsi="Calibri"/>
      <w:sz w:val="22"/>
      <w:szCs w:val="22"/>
      <w:lang w:val="x-none"/>
    </w:rPr>
  </w:style>
  <w:style w:type="character" w:customStyle="1" w:styleId="ListParagraphChar1">
    <w:name w:val="List Paragraph Char1"/>
    <w:aliases w:val="2 Char1,Bullet 1 Char1,Bullet Points Char1,Colorful List - Accent 11 Char1,Dot pt Char1,F5 List Paragraph Char1,IFCL - List Paragraph Char1,Indicator Text Char1,List Paragraph Char Char Char Char1,List Paragraph12 Char1,Stri Char"/>
    <w:link w:val="ListParagraph"/>
    <w:uiPriority w:val="34"/>
    <w:rsid w:val="00196C2A"/>
    <w:rPr>
      <w:rFonts w:ascii="Calibri" w:eastAsia="Calibri" w:hAnsi="Calibri"/>
      <w:sz w:val="22"/>
      <w:szCs w:val="22"/>
      <w:lang w:eastAsia="en-US"/>
    </w:rPr>
  </w:style>
  <w:style w:type="paragraph" w:customStyle="1" w:styleId="Sarakstarindkopa1">
    <w:name w:val="Saraksta rindkopa1"/>
    <w:basedOn w:val="Normal"/>
    <w:link w:val="ListParagraphChar"/>
    <w:uiPriority w:val="99"/>
    <w:rsid w:val="00196C2A"/>
    <w:pPr>
      <w:suppressAutoHyphens/>
      <w:spacing w:after="200" w:line="100" w:lineRule="atLeast"/>
      <w:ind w:left="720"/>
      <w:jc w:val="both"/>
    </w:pPr>
    <w:rPr>
      <w:color w:val="000000"/>
      <w:kern w:val="1"/>
      <w:sz w:val="24"/>
      <w:szCs w:val="24"/>
      <w:lang w:val="en-US"/>
    </w:rPr>
  </w:style>
  <w:style w:type="character" w:customStyle="1" w:styleId="FootnoteCharacters">
    <w:name w:val="Footnote Characters"/>
    <w:rsid w:val="00196C2A"/>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Sarakstarindkopa1"/>
    <w:uiPriority w:val="34"/>
    <w:qFormat/>
    <w:locked/>
    <w:rsid w:val="00196C2A"/>
    <w:rPr>
      <w:color w:val="000000"/>
      <w:kern w:val="1"/>
      <w:sz w:val="24"/>
      <w:szCs w:val="24"/>
      <w:lang w:val="en-US" w:eastAsia="en-US"/>
    </w:rPr>
  </w:style>
  <w:style w:type="paragraph" w:customStyle="1" w:styleId="Default">
    <w:name w:val="Default"/>
    <w:basedOn w:val="Normal"/>
    <w:rsid w:val="009200CF"/>
    <w:pPr>
      <w:autoSpaceDE w:val="0"/>
      <w:autoSpaceDN w:val="0"/>
    </w:pPr>
    <w:rPr>
      <w:rFonts w:eastAsia="Calibri"/>
      <w:color w:val="000000"/>
      <w:sz w:val="24"/>
      <w:szCs w:val="24"/>
      <w:lang w:eastAsia="lv-LV"/>
    </w:rPr>
  </w:style>
  <w:style w:type="paragraph" w:customStyle="1" w:styleId="Stils2">
    <w:name w:val="Stils2"/>
    <w:basedOn w:val="Normal"/>
    <w:link w:val="Stils2RakstzRakstz"/>
    <w:autoRedefine/>
    <w:rsid w:val="00FB52B2"/>
    <w:pPr>
      <w:spacing w:before="120" w:after="120"/>
      <w:ind w:left="426" w:hanging="426"/>
      <w:jc w:val="both"/>
    </w:pPr>
    <w:rPr>
      <w:sz w:val="24"/>
      <w:szCs w:val="24"/>
      <w:lang w:val="x-none" w:eastAsia="x-none"/>
    </w:rPr>
  </w:style>
  <w:style w:type="character" w:customStyle="1" w:styleId="Stils2RakstzRakstz">
    <w:name w:val="Stils2 Rakstz. Rakstz."/>
    <w:link w:val="Stils2"/>
    <w:locked/>
    <w:rsid w:val="00FB52B2"/>
    <w:rPr>
      <w:sz w:val="24"/>
      <w:szCs w:val="24"/>
    </w:rPr>
  </w:style>
  <w:style w:type="character" w:customStyle="1" w:styleId="NoSpacingChar">
    <w:name w:val="No Spacing Char"/>
    <w:link w:val="NoSpacing"/>
    <w:uiPriority w:val="1"/>
    <w:locked/>
    <w:rsid w:val="00B31D0E"/>
  </w:style>
  <w:style w:type="paragraph" w:styleId="NoSpacing">
    <w:name w:val="No Spacing"/>
    <w:basedOn w:val="Normal"/>
    <w:link w:val="NoSpacingChar"/>
    <w:uiPriority w:val="1"/>
    <w:qFormat/>
    <w:rsid w:val="00B31D0E"/>
    <w:rPr>
      <w:sz w:val="20"/>
      <w:lang w:eastAsia="lv-LV"/>
    </w:rPr>
  </w:style>
  <w:style w:type="paragraph" w:styleId="TOC3">
    <w:name w:val="toc 3"/>
    <w:basedOn w:val="Normal"/>
    <w:next w:val="Normal"/>
    <w:autoRedefine/>
    <w:rsid w:val="00B31D0E"/>
    <w:pPr>
      <w:ind w:left="560"/>
    </w:pPr>
  </w:style>
  <w:style w:type="paragraph" w:customStyle="1" w:styleId="Bezatstarpm1">
    <w:name w:val="Bez atstarpēm1"/>
    <w:rsid w:val="002F4189"/>
    <w:pPr>
      <w:suppressAutoHyphens/>
      <w:spacing w:line="100" w:lineRule="atLeast"/>
    </w:pPr>
    <w:rPr>
      <w:rFonts w:ascii="Calibri" w:eastAsia="Calibri" w:hAnsi="Calibri"/>
      <w:kern w:val="1"/>
      <w:sz w:val="22"/>
      <w:szCs w:val="22"/>
    </w:rPr>
  </w:style>
  <w:style w:type="paragraph" w:customStyle="1" w:styleId="Parasts1">
    <w:name w:val="Parasts1"/>
    <w:qFormat/>
    <w:rsid w:val="00795F9B"/>
    <w:pPr>
      <w:spacing w:line="276" w:lineRule="auto"/>
    </w:pPr>
    <w:rPr>
      <w:rFonts w:ascii="Arial" w:eastAsia="Arial" w:hAnsi="Arial" w:cs="Arial"/>
      <w:color w:val="000000"/>
      <w:sz w:val="22"/>
      <w:szCs w:val="22"/>
    </w:rPr>
  </w:style>
  <w:style w:type="paragraph" w:customStyle="1" w:styleId="RakstzRakstzRakstzRakstzCharRakstz">
    <w:name w:val="Rakstz. Rakstz. Rakstz. Rakstz. Char Rakstz."/>
    <w:basedOn w:val="Normal"/>
    <w:autoRedefine/>
    <w:rsid w:val="00772E41"/>
    <w:pPr>
      <w:spacing w:before="40"/>
    </w:pPr>
    <w:rPr>
      <w:sz w:val="24"/>
      <w:szCs w:val="24"/>
      <w:lang w:val="pl-PL" w:eastAsia="pl-PL"/>
    </w:rPr>
  </w:style>
  <w:style w:type="paragraph" w:styleId="CommentSubject">
    <w:name w:val="annotation subject"/>
    <w:basedOn w:val="CommentText"/>
    <w:next w:val="CommentText"/>
    <w:link w:val="CommentSubjectChar"/>
    <w:rsid w:val="00D80CED"/>
    <w:rPr>
      <w:b/>
      <w:bCs/>
      <w:lang w:val="x-none" w:eastAsia="en-US"/>
    </w:rPr>
  </w:style>
  <w:style w:type="character" w:customStyle="1" w:styleId="CommentTextChar">
    <w:name w:val="Comment Text Char"/>
    <w:basedOn w:val="DefaultParagraphFont"/>
    <w:link w:val="CommentText"/>
    <w:semiHidden/>
    <w:rsid w:val="00D80CED"/>
  </w:style>
  <w:style w:type="character" w:customStyle="1" w:styleId="CommentSubjectChar">
    <w:name w:val="Comment Subject Char"/>
    <w:link w:val="CommentSubject"/>
    <w:rsid w:val="00D80CED"/>
    <w:rPr>
      <w:b/>
      <w:bCs/>
      <w:lang w:eastAsia="en-US"/>
    </w:rPr>
  </w:style>
  <w:style w:type="character" w:customStyle="1" w:styleId="hps">
    <w:name w:val="hps"/>
    <w:rsid w:val="001E6E92"/>
  </w:style>
  <w:style w:type="paragraph" w:customStyle="1" w:styleId="Titrearticle">
    <w:name w:val="Titre article"/>
    <w:basedOn w:val="Parasts1"/>
    <w:next w:val="Parasts1"/>
    <w:rsid w:val="001E6E92"/>
    <w:pPr>
      <w:keepNext/>
      <w:spacing w:before="360" w:after="120" w:line="240" w:lineRule="auto"/>
      <w:jc w:val="center"/>
    </w:pPr>
    <w:rPr>
      <w:rFonts w:ascii="Times New Roman" w:eastAsia="Times New Roman" w:hAnsi="Times New Roman" w:cs="Times New Roman"/>
      <w:i/>
      <w:iCs/>
      <w:color w:val="auto"/>
      <w:sz w:val="24"/>
      <w:szCs w:val="24"/>
      <w:lang w:val="en-GB" w:eastAsia="fr-BE"/>
    </w:rPr>
  </w:style>
  <w:style w:type="paragraph" w:customStyle="1" w:styleId="ManualNumPar1">
    <w:name w:val="Manual NumPar 1"/>
    <w:basedOn w:val="Parasts1"/>
    <w:next w:val="Parasts1"/>
    <w:rsid w:val="001E6E92"/>
    <w:pPr>
      <w:spacing w:before="120" w:after="120" w:line="240" w:lineRule="auto"/>
      <w:ind w:left="850" w:hanging="850"/>
      <w:jc w:val="both"/>
    </w:pPr>
    <w:rPr>
      <w:rFonts w:ascii="Times New Roman" w:eastAsia="Times New Roman" w:hAnsi="Times New Roman" w:cs="Times New Roman"/>
      <w:color w:val="auto"/>
      <w:sz w:val="24"/>
      <w:szCs w:val="24"/>
      <w:lang w:val="en-GB" w:eastAsia="fr-BE"/>
    </w:rPr>
  </w:style>
  <w:style w:type="paragraph" w:customStyle="1" w:styleId="Point1letter">
    <w:name w:val="Point 1 (letter)"/>
    <w:basedOn w:val="Normal"/>
    <w:rsid w:val="00DF13C5"/>
    <w:pPr>
      <w:numPr>
        <w:ilvl w:val="3"/>
        <w:numId w:val="8"/>
      </w:numPr>
      <w:spacing w:before="120" w:after="120"/>
      <w:jc w:val="both"/>
    </w:pPr>
    <w:rPr>
      <w:sz w:val="24"/>
      <w:szCs w:val="24"/>
      <w:lang w:val="en-GB" w:eastAsia="fr-BE"/>
    </w:rPr>
  </w:style>
  <w:style w:type="paragraph" w:styleId="PlainText">
    <w:name w:val="Plain Text"/>
    <w:basedOn w:val="Normal"/>
    <w:link w:val="PlainTextChar"/>
    <w:uiPriority w:val="99"/>
    <w:unhideWhenUsed/>
    <w:rsid w:val="000346A9"/>
    <w:rPr>
      <w:rFonts w:ascii="Calibri" w:eastAsia="Calibri" w:hAnsi="Calibri"/>
      <w:sz w:val="22"/>
      <w:szCs w:val="22"/>
      <w:lang w:val="en-US"/>
    </w:rPr>
  </w:style>
  <w:style w:type="character" w:customStyle="1" w:styleId="PlainTextChar">
    <w:name w:val="Plain Text Char"/>
    <w:link w:val="PlainText"/>
    <w:uiPriority w:val="99"/>
    <w:rsid w:val="000346A9"/>
    <w:rPr>
      <w:rFonts w:ascii="Calibri" w:eastAsia="Calibri" w:hAnsi="Calibri"/>
      <w:sz w:val="22"/>
      <w:szCs w:val="22"/>
      <w:lang w:val="en-US" w:eastAsia="en-US"/>
    </w:rPr>
  </w:style>
  <w:style w:type="paragraph" w:styleId="Revision">
    <w:name w:val="Revision"/>
    <w:hidden/>
    <w:uiPriority w:val="99"/>
    <w:semiHidden/>
    <w:rsid w:val="009D202E"/>
    <w:rPr>
      <w:sz w:val="28"/>
      <w:lang w:eastAsia="en-US"/>
    </w:rPr>
  </w:style>
  <w:style w:type="character" w:customStyle="1" w:styleId="FooterChar">
    <w:name w:val="Footer Char"/>
    <w:link w:val="Footer"/>
    <w:uiPriority w:val="99"/>
    <w:rsid w:val="00433B04"/>
    <w:rPr>
      <w:sz w:val="28"/>
      <w:lang w:eastAsia="en-US"/>
    </w:rPr>
  </w:style>
  <w:style w:type="character" w:customStyle="1" w:styleId="HeaderChar">
    <w:name w:val="Header Char"/>
    <w:link w:val="Header"/>
    <w:uiPriority w:val="99"/>
    <w:rsid w:val="00433B04"/>
    <w:rPr>
      <w:sz w:val="28"/>
      <w:lang w:eastAsia="en-US"/>
    </w:rPr>
  </w:style>
  <w:style w:type="table" w:styleId="TableGrid">
    <w:name w:val="Table Grid"/>
    <w:basedOn w:val="TableNormal"/>
    <w:uiPriority w:val="39"/>
    <w:rsid w:val="00564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4D26CF"/>
    <w:rPr>
      <w:color w:val="605E5C"/>
      <w:shd w:val="clear" w:color="auto" w:fill="E1DFDD"/>
    </w:rPr>
  </w:style>
  <w:style w:type="character" w:customStyle="1" w:styleId="naisf14ptRakstz">
    <w:name w:val="naisf + 14pt Rakstz."/>
    <w:link w:val="naisf14pt"/>
    <w:locked/>
    <w:rsid w:val="006317B9"/>
    <w:rPr>
      <w:sz w:val="28"/>
      <w:szCs w:val="24"/>
    </w:rPr>
  </w:style>
  <w:style w:type="paragraph" w:customStyle="1" w:styleId="naisf14pt">
    <w:name w:val="naisf + 14pt"/>
    <w:basedOn w:val="Normal"/>
    <w:link w:val="naisf14ptRakstz"/>
    <w:rsid w:val="006317B9"/>
    <w:pPr>
      <w:ind w:right="57" w:firstLine="709"/>
      <w:jc w:val="both"/>
    </w:pPr>
    <w:rPr>
      <w:szCs w:val="24"/>
      <w:lang w:eastAsia="lv-LV"/>
    </w:rPr>
  </w:style>
  <w:style w:type="character" w:styleId="Strong">
    <w:name w:val="Strong"/>
    <w:basedOn w:val="DefaultParagraphFont"/>
    <w:uiPriority w:val="22"/>
    <w:qFormat/>
    <w:rsid w:val="008717AB"/>
    <w:rPr>
      <w:b/>
      <w:bCs/>
    </w:rPr>
  </w:style>
  <w:style w:type="character" w:customStyle="1" w:styleId="ParaChar">
    <w:name w:val="Para Char"/>
    <w:basedOn w:val="DefaultParagraphFont"/>
    <w:link w:val="Para"/>
    <w:locked/>
    <w:rsid w:val="006F7105"/>
  </w:style>
  <w:style w:type="paragraph" w:customStyle="1" w:styleId="Para">
    <w:name w:val="Para"/>
    <w:basedOn w:val="Normal"/>
    <w:link w:val="ParaChar"/>
    <w:rsid w:val="006F7105"/>
    <w:pPr>
      <w:numPr>
        <w:numId w:val="9"/>
      </w:numPr>
      <w:spacing w:after="120"/>
      <w:jc w:val="both"/>
    </w:pPr>
    <w:rPr>
      <w:sz w:val="20"/>
      <w:lang w:eastAsia="lv-LV"/>
    </w:rPr>
  </w:style>
  <w:style w:type="character" w:styleId="FollowedHyperlink">
    <w:name w:val="FollowedHyperlink"/>
    <w:basedOn w:val="DefaultParagraphFont"/>
    <w:rsid w:val="00A918AC"/>
    <w:rPr>
      <w:color w:val="954F72" w:themeColor="followedHyperlink"/>
      <w:u w:val="single"/>
    </w:rPr>
  </w:style>
  <w:style w:type="character" w:customStyle="1" w:styleId="UnresolvedMention2">
    <w:name w:val="Unresolved Mention2"/>
    <w:basedOn w:val="DefaultParagraphFont"/>
    <w:uiPriority w:val="99"/>
    <w:semiHidden/>
    <w:unhideWhenUsed/>
    <w:rsid w:val="00075148"/>
    <w:rPr>
      <w:color w:val="605E5C"/>
      <w:shd w:val="clear" w:color="auto" w:fill="E1DFDD"/>
    </w:rPr>
  </w:style>
  <w:style w:type="paragraph" w:customStyle="1" w:styleId="tv213">
    <w:name w:val="tv213"/>
    <w:basedOn w:val="Normal"/>
    <w:rsid w:val="008D419A"/>
    <w:pPr>
      <w:spacing w:before="100" w:beforeAutospacing="1" w:after="100" w:afterAutospacing="1"/>
    </w:pPr>
    <w:rPr>
      <w:rFonts w:ascii="Calibri" w:eastAsiaTheme="minorHAnsi" w:hAnsi="Calibri" w:cs="Calibri"/>
      <w:sz w:val="22"/>
      <w:szCs w:val="22"/>
      <w:lang w:eastAsia="lv-LV"/>
    </w:rPr>
  </w:style>
  <w:style w:type="character" w:customStyle="1" w:styleId="ui-provider">
    <w:name w:val="ui-provider"/>
    <w:basedOn w:val="DefaultParagraphFont"/>
    <w:rsid w:val="00E87560"/>
  </w:style>
  <w:style w:type="paragraph" w:customStyle="1" w:styleId="Point0number">
    <w:name w:val="Point 0 (number)"/>
    <w:basedOn w:val="Normal"/>
    <w:rsid w:val="003C56F1"/>
    <w:pPr>
      <w:tabs>
        <w:tab w:val="num" w:pos="850"/>
      </w:tabs>
      <w:spacing w:before="120" w:after="120"/>
      <w:ind w:left="850" w:hanging="850"/>
      <w:jc w:val="both"/>
    </w:pPr>
    <w:rPr>
      <w:rFonts w:eastAsiaTheme="minorHAnsi"/>
      <w:sz w:val="24"/>
      <w:szCs w:val="22"/>
      <w:lang w:val="en-GB"/>
    </w:rPr>
  </w:style>
  <w:style w:type="paragraph" w:customStyle="1" w:styleId="Point1number">
    <w:name w:val="Point 1 (number)"/>
    <w:basedOn w:val="Normal"/>
    <w:rsid w:val="003C56F1"/>
    <w:pPr>
      <w:tabs>
        <w:tab w:val="num" w:pos="1417"/>
      </w:tabs>
      <w:spacing w:before="120" w:after="120"/>
      <w:ind w:left="1417" w:hanging="567"/>
      <w:jc w:val="both"/>
    </w:pPr>
    <w:rPr>
      <w:rFonts w:eastAsiaTheme="minorHAnsi"/>
      <w:sz w:val="24"/>
      <w:szCs w:val="22"/>
      <w:lang w:val="en-GB"/>
    </w:rPr>
  </w:style>
  <w:style w:type="paragraph" w:customStyle="1" w:styleId="Point2number">
    <w:name w:val="Point 2 (number)"/>
    <w:basedOn w:val="Normal"/>
    <w:rsid w:val="003C56F1"/>
    <w:pPr>
      <w:tabs>
        <w:tab w:val="num" w:pos="1984"/>
      </w:tabs>
      <w:spacing w:before="120" w:after="120"/>
      <w:ind w:left="1984" w:hanging="567"/>
      <w:jc w:val="both"/>
    </w:pPr>
    <w:rPr>
      <w:rFonts w:eastAsiaTheme="minorHAnsi"/>
      <w:sz w:val="24"/>
      <w:szCs w:val="22"/>
      <w:lang w:val="en-GB"/>
    </w:rPr>
  </w:style>
  <w:style w:type="paragraph" w:customStyle="1" w:styleId="Point3number">
    <w:name w:val="Point 3 (number)"/>
    <w:basedOn w:val="Normal"/>
    <w:rsid w:val="003C56F1"/>
    <w:pPr>
      <w:tabs>
        <w:tab w:val="num" w:pos="2551"/>
      </w:tabs>
      <w:spacing w:before="120" w:after="120"/>
      <w:ind w:left="2551" w:hanging="567"/>
      <w:jc w:val="both"/>
    </w:pPr>
    <w:rPr>
      <w:rFonts w:eastAsiaTheme="minorHAnsi"/>
      <w:sz w:val="24"/>
      <w:szCs w:val="22"/>
      <w:lang w:val="en-GB"/>
    </w:rPr>
  </w:style>
  <w:style w:type="paragraph" w:customStyle="1" w:styleId="Point0letter">
    <w:name w:val="Point 0 (letter)"/>
    <w:basedOn w:val="Normal"/>
    <w:rsid w:val="003C56F1"/>
    <w:pPr>
      <w:tabs>
        <w:tab w:val="num" w:pos="850"/>
      </w:tabs>
      <w:spacing w:before="120" w:after="120"/>
      <w:ind w:left="850" w:hanging="850"/>
      <w:jc w:val="both"/>
    </w:pPr>
    <w:rPr>
      <w:rFonts w:eastAsiaTheme="minorHAnsi"/>
      <w:sz w:val="24"/>
      <w:szCs w:val="22"/>
      <w:lang w:val="en-GB"/>
    </w:rPr>
  </w:style>
  <w:style w:type="paragraph" w:customStyle="1" w:styleId="Point2letter">
    <w:name w:val="Point 2 (letter)"/>
    <w:basedOn w:val="Normal"/>
    <w:rsid w:val="003C56F1"/>
    <w:pPr>
      <w:tabs>
        <w:tab w:val="num" w:pos="1984"/>
      </w:tabs>
      <w:spacing w:before="120" w:after="120"/>
      <w:ind w:left="1984" w:hanging="567"/>
      <w:jc w:val="both"/>
    </w:pPr>
    <w:rPr>
      <w:rFonts w:eastAsiaTheme="minorHAnsi"/>
      <w:sz w:val="24"/>
      <w:szCs w:val="22"/>
      <w:lang w:val="en-GB"/>
    </w:rPr>
  </w:style>
  <w:style w:type="paragraph" w:customStyle="1" w:styleId="Point3letter">
    <w:name w:val="Point 3 (letter)"/>
    <w:basedOn w:val="Normal"/>
    <w:rsid w:val="003C56F1"/>
    <w:pPr>
      <w:tabs>
        <w:tab w:val="num" w:pos="2551"/>
      </w:tabs>
      <w:spacing w:before="120" w:after="120"/>
      <w:ind w:left="2551" w:hanging="567"/>
      <w:jc w:val="both"/>
    </w:pPr>
    <w:rPr>
      <w:rFonts w:eastAsiaTheme="minorHAnsi"/>
      <w:sz w:val="24"/>
      <w:szCs w:val="22"/>
      <w:lang w:val="en-GB"/>
    </w:rPr>
  </w:style>
  <w:style w:type="paragraph" w:customStyle="1" w:styleId="Point4letter">
    <w:name w:val="Point 4 (letter)"/>
    <w:basedOn w:val="Normal"/>
    <w:rsid w:val="003C56F1"/>
    <w:pPr>
      <w:tabs>
        <w:tab w:val="num" w:pos="3118"/>
      </w:tabs>
      <w:spacing w:before="120" w:after="120"/>
      <w:ind w:left="3118" w:hanging="567"/>
      <w:jc w:val="both"/>
    </w:pPr>
    <w:rPr>
      <w:rFonts w:eastAsiaTheme="minorHAnsi"/>
      <w:sz w:val="24"/>
      <w:szCs w:val="22"/>
      <w:lang w:val="en-GB"/>
    </w:rPr>
  </w:style>
  <w:style w:type="paragraph" w:customStyle="1" w:styleId="ListDash1">
    <w:name w:val="List Dash 1"/>
    <w:basedOn w:val="Normal"/>
    <w:rsid w:val="005A45CA"/>
    <w:pPr>
      <w:numPr>
        <w:numId w:val="10"/>
      </w:numPr>
      <w:spacing w:before="120" w:after="120"/>
      <w:jc w:val="both"/>
    </w:pPr>
    <w:rPr>
      <w:sz w:val="24"/>
      <w:szCs w:val="24"/>
      <w:lang w:val="en-GB" w:eastAsia="de-DE"/>
    </w:rPr>
  </w:style>
  <w:style w:type="character" w:styleId="Emphasis">
    <w:name w:val="Emphasis"/>
    <w:basedOn w:val="DefaultParagraphFont"/>
    <w:uiPriority w:val="20"/>
    <w:qFormat/>
    <w:rsid w:val="004F60EF"/>
    <w:rPr>
      <w:i/>
      <w:iCs/>
    </w:rPr>
  </w:style>
  <w:style w:type="paragraph" w:customStyle="1" w:styleId="pf0">
    <w:name w:val="pf0"/>
    <w:basedOn w:val="Normal"/>
    <w:rsid w:val="00385AEA"/>
    <w:pPr>
      <w:spacing w:before="100" w:beforeAutospacing="1" w:after="100" w:afterAutospacing="1"/>
    </w:pPr>
    <w:rPr>
      <w:sz w:val="24"/>
      <w:szCs w:val="24"/>
      <w:lang w:eastAsia="lv-LV"/>
    </w:rPr>
  </w:style>
  <w:style w:type="character" w:customStyle="1" w:styleId="cf01">
    <w:name w:val="cf01"/>
    <w:basedOn w:val="DefaultParagraphFont"/>
    <w:rsid w:val="00385AEA"/>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AE232C"/>
    <w:rPr>
      <w:color w:val="605E5C"/>
      <w:shd w:val="clear" w:color="auto" w:fill="E1DFDD"/>
    </w:rPr>
  </w:style>
  <w:style w:type="character" w:customStyle="1" w:styleId="Hyperlink2">
    <w:name w:val="Hyperlink.2"/>
    <w:rsid w:val="00E40AED"/>
    <w:rPr>
      <w:rFonts w:ascii="Times New Roman" w:eastAsia="Times New Roman" w:hAnsi="Times New Roman" w:cs="Times New Roman"/>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qFormat/>
    <w:rsid w:val="00506300"/>
    <w:pPr>
      <w:spacing w:after="160" w:line="240" w:lineRule="exact"/>
      <w:jc w:val="both"/>
    </w:pPr>
    <w:rPr>
      <w:sz w:val="20"/>
      <w:vertAlign w:val="superscript"/>
      <w:lang w:eastAsia="lv-LV"/>
    </w:rPr>
  </w:style>
  <w:style w:type="paragraph" w:customStyle="1" w:styleId="tv2132">
    <w:name w:val="tv2132"/>
    <w:basedOn w:val="Normal"/>
    <w:rsid w:val="000D5F75"/>
    <w:pPr>
      <w:spacing w:line="360" w:lineRule="auto"/>
      <w:ind w:firstLine="300"/>
    </w:pPr>
    <w:rPr>
      <w:color w:val="414142"/>
      <w:sz w:val="20"/>
      <w:lang w:eastAsia="lv-LV"/>
    </w:rPr>
  </w:style>
  <w:style w:type="paragraph" w:customStyle="1" w:styleId="oj-doc-ti">
    <w:name w:val="oj-doc-ti"/>
    <w:basedOn w:val="Normal"/>
    <w:rsid w:val="00645FE9"/>
    <w:pPr>
      <w:spacing w:before="100" w:beforeAutospacing="1" w:after="100" w:afterAutospacing="1"/>
    </w:pPr>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3820">
      <w:bodyDiv w:val="1"/>
      <w:marLeft w:val="0"/>
      <w:marRight w:val="0"/>
      <w:marTop w:val="0"/>
      <w:marBottom w:val="0"/>
      <w:divBdr>
        <w:top w:val="none" w:sz="0" w:space="0" w:color="auto"/>
        <w:left w:val="none" w:sz="0" w:space="0" w:color="auto"/>
        <w:bottom w:val="none" w:sz="0" w:space="0" w:color="auto"/>
        <w:right w:val="none" w:sz="0" w:space="0" w:color="auto"/>
      </w:divBdr>
    </w:div>
    <w:div w:id="62997152">
      <w:bodyDiv w:val="1"/>
      <w:marLeft w:val="0"/>
      <w:marRight w:val="0"/>
      <w:marTop w:val="0"/>
      <w:marBottom w:val="0"/>
      <w:divBdr>
        <w:top w:val="none" w:sz="0" w:space="0" w:color="auto"/>
        <w:left w:val="none" w:sz="0" w:space="0" w:color="auto"/>
        <w:bottom w:val="none" w:sz="0" w:space="0" w:color="auto"/>
        <w:right w:val="none" w:sz="0" w:space="0" w:color="auto"/>
      </w:divBdr>
    </w:div>
    <w:div w:id="75709186">
      <w:bodyDiv w:val="1"/>
      <w:marLeft w:val="0"/>
      <w:marRight w:val="0"/>
      <w:marTop w:val="0"/>
      <w:marBottom w:val="0"/>
      <w:divBdr>
        <w:top w:val="none" w:sz="0" w:space="0" w:color="auto"/>
        <w:left w:val="none" w:sz="0" w:space="0" w:color="auto"/>
        <w:bottom w:val="none" w:sz="0" w:space="0" w:color="auto"/>
        <w:right w:val="none" w:sz="0" w:space="0" w:color="auto"/>
      </w:divBdr>
    </w:div>
    <w:div w:id="76488547">
      <w:bodyDiv w:val="1"/>
      <w:marLeft w:val="0"/>
      <w:marRight w:val="0"/>
      <w:marTop w:val="0"/>
      <w:marBottom w:val="0"/>
      <w:divBdr>
        <w:top w:val="none" w:sz="0" w:space="0" w:color="auto"/>
        <w:left w:val="none" w:sz="0" w:space="0" w:color="auto"/>
        <w:bottom w:val="none" w:sz="0" w:space="0" w:color="auto"/>
        <w:right w:val="none" w:sz="0" w:space="0" w:color="auto"/>
      </w:divBdr>
    </w:div>
    <w:div w:id="83842301">
      <w:bodyDiv w:val="1"/>
      <w:marLeft w:val="0"/>
      <w:marRight w:val="0"/>
      <w:marTop w:val="0"/>
      <w:marBottom w:val="0"/>
      <w:divBdr>
        <w:top w:val="none" w:sz="0" w:space="0" w:color="auto"/>
        <w:left w:val="none" w:sz="0" w:space="0" w:color="auto"/>
        <w:bottom w:val="none" w:sz="0" w:space="0" w:color="auto"/>
        <w:right w:val="none" w:sz="0" w:space="0" w:color="auto"/>
      </w:divBdr>
    </w:div>
    <w:div w:id="95910426">
      <w:bodyDiv w:val="1"/>
      <w:marLeft w:val="0"/>
      <w:marRight w:val="0"/>
      <w:marTop w:val="0"/>
      <w:marBottom w:val="0"/>
      <w:divBdr>
        <w:top w:val="none" w:sz="0" w:space="0" w:color="auto"/>
        <w:left w:val="none" w:sz="0" w:space="0" w:color="auto"/>
        <w:bottom w:val="none" w:sz="0" w:space="0" w:color="auto"/>
        <w:right w:val="none" w:sz="0" w:space="0" w:color="auto"/>
      </w:divBdr>
    </w:div>
    <w:div w:id="163787211">
      <w:bodyDiv w:val="1"/>
      <w:marLeft w:val="0"/>
      <w:marRight w:val="0"/>
      <w:marTop w:val="0"/>
      <w:marBottom w:val="0"/>
      <w:divBdr>
        <w:top w:val="none" w:sz="0" w:space="0" w:color="auto"/>
        <w:left w:val="none" w:sz="0" w:space="0" w:color="auto"/>
        <w:bottom w:val="none" w:sz="0" w:space="0" w:color="auto"/>
        <w:right w:val="none" w:sz="0" w:space="0" w:color="auto"/>
      </w:divBdr>
    </w:div>
    <w:div w:id="170146186">
      <w:bodyDiv w:val="1"/>
      <w:marLeft w:val="0"/>
      <w:marRight w:val="0"/>
      <w:marTop w:val="0"/>
      <w:marBottom w:val="0"/>
      <w:divBdr>
        <w:top w:val="none" w:sz="0" w:space="0" w:color="auto"/>
        <w:left w:val="none" w:sz="0" w:space="0" w:color="auto"/>
        <w:bottom w:val="none" w:sz="0" w:space="0" w:color="auto"/>
        <w:right w:val="none" w:sz="0" w:space="0" w:color="auto"/>
      </w:divBdr>
    </w:div>
    <w:div w:id="173812838">
      <w:bodyDiv w:val="1"/>
      <w:marLeft w:val="0"/>
      <w:marRight w:val="0"/>
      <w:marTop w:val="0"/>
      <w:marBottom w:val="0"/>
      <w:divBdr>
        <w:top w:val="none" w:sz="0" w:space="0" w:color="auto"/>
        <w:left w:val="none" w:sz="0" w:space="0" w:color="auto"/>
        <w:bottom w:val="none" w:sz="0" w:space="0" w:color="auto"/>
        <w:right w:val="none" w:sz="0" w:space="0" w:color="auto"/>
      </w:divBdr>
    </w:div>
    <w:div w:id="209615118">
      <w:bodyDiv w:val="1"/>
      <w:marLeft w:val="0"/>
      <w:marRight w:val="0"/>
      <w:marTop w:val="0"/>
      <w:marBottom w:val="0"/>
      <w:divBdr>
        <w:top w:val="none" w:sz="0" w:space="0" w:color="auto"/>
        <w:left w:val="none" w:sz="0" w:space="0" w:color="auto"/>
        <w:bottom w:val="none" w:sz="0" w:space="0" w:color="auto"/>
        <w:right w:val="none" w:sz="0" w:space="0" w:color="auto"/>
      </w:divBdr>
    </w:div>
    <w:div w:id="211692772">
      <w:bodyDiv w:val="1"/>
      <w:marLeft w:val="0"/>
      <w:marRight w:val="0"/>
      <w:marTop w:val="0"/>
      <w:marBottom w:val="0"/>
      <w:divBdr>
        <w:top w:val="none" w:sz="0" w:space="0" w:color="auto"/>
        <w:left w:val="none" w:sz="0" w:space="0" w:color="auto"/>
        <w:bottom w:val="none" w:sz="0" w:space="0" w:color="auto"/>
        <w:right w:val="none" w:sz="0" w:space="0" w:color="auto"/>
      </w:divBdr>
    </w:div>
    <w:div w:id="217740618">
      <w:bodyDiv w:val="1"/>
      <w:marLeft w:val="0"/>
      <w:marRight w:val="0"/>
      <w:marTop w:val="0"/>
      <w:marBottom w:val="0"/>
      <w:divBdr>
        <w:top w:val="none" w:sz="0" w:space="0" w:color="auto"/>
        <w:left w:val="none" w:sz="0" w:space="0" w:color="auto"/>
        <w:bottom w:val="none" w:sz="0" w:space="0" w:color="auto"/>
        <w:right w:val="none" w:sz="0" w:space="0" w:color="auto"/>
      </w:divBdr>
    </w:div>
    <w:div w:id="237175974">
      <w:bodyDiv w:val="1"/>
      <w:marLeft w:val="0"/>
      <w:marRight w:val="0"/>
      <w:marTop w:val="0"/>
      <w:marBottom w:val="0"/>
      <w:divBdr>
        <w:top w:val="none" w:sz="0" w:space="0" w:color="auto"/>
        <w:left w:val="none" w:sz="0" w:space="0" w:color="auto"/>
        <w:bottom w:val="none" w:sz="0" w:space="0" w:color="auto"/>
        <w:right w:val="none" w:sz="0" w:space="0" w:color="auto"/>
      </w:divBdr>
    </w:div>
    <w:div w:id="240414868">
      <w:bodyDiv w:val="1"/>
      <w:marLeft w:val="0"/>
      <w:marRight w:val="0"/>
      <w:marTop w:val="0"/>
      <w:marBottom w:val="0"/>
      <w:divBdr>
        <w:top w:val="none" w:sz="0" w:space="0" w:color="auto"/>
        <w:left w:val="none" w:sz="0" w:space="0" w:color="auto"/>
        <w:bottom w:val="none" w:sz="0" w:space="0" w:color="auto"/>
        <w:right w:val="none" w:sz="0" w:space="0" w:color="auto"/>
      </w:divBdr>
    </w:div>
    <w:div w:id="257643805">
      <w:bodyDiv w:val="1"/>
      <w:marLeft w:val="0"/>
      <w:marRight w:val="0"/>
      <w:marTop w:val="0"/>
      <w:marBottom w:val="0"/>
      <w:divBdr>
        <w:top w:val="none" w:sz="0" w:space="0" w:color="auto"/>
        <w:left w:val="none" w:sz="0" w:space="0" w:color="auto"/>
        <w:bottom w:val="none" w:sz="0" w:space="0" w:color="auto"/>
        <w:right w:val="none" w:sz="0" w:space="0" w:color="auto"/>
      </w:divBdr>
    </w:div>
    <w:div w:id="292711300">
      <w:bodyDiv w:val="1"/>
      <w:marLeft w:val="0"/>
      <w:marRight w:val="0"/>
      <w:marTop w:val="0"/>
      <w:marBottom w:val="0"/>
      <w:divBdr>
        <w:top w:val="none" w:sz="0" w:space="0" w:color="auto"/>
        <w:left w:val="none" w:sz="0" w:space="0" w:color="auto"/>
        <w:bottom w:val="none" w:sz="0" w:space="0" w:color="auto"/>
        <w:right w:val="none" w:sz="0" w:space="0" w:color="auto"/>
      </w:divBdr>
    </w:div>
    <w:div w:id="334842807">
      <w:bodyDiv w:val="1"/>
      <w:marLeft w:val="0"/>
      <w:marRight w:val="0"/>
      <w:marTop w:val="0"/>
      <w:marBottom w:val="0"/>
      <w:divBdr>
        <w:top w:val="none" w:sz="0" w:space="0" w:color="auto"/>
        <w:left w:val="none" w:sz="0" w:space="0" w:color="auto"/>
        <w:bottom w:val="none" w:sz="0" w:space="0" w:color="auto"/>
        <w:right w:val="none" w:sz="0" w:space="0" w:color="auto"/>
      </w:divBdr>
    </w:div>
    <w:div w:id="341247406">
      <w:bodyDiv w:val="1"/>
      <w:marLeft w:val="0"/>
      <w:marRight w:val="0"/>
      <w:marTop w:val="0"/>
      <w:marBottom w:val="0"/>
      <w:divBdr>
        <w:top w:val="none" w:sz="0" w:space="0" w:color="auto"/>
        <w:left w:val="none" w:sz="0" w:space="0" w:color="auto"/>
        <w:bottom w:val="none" w:sz="0" w:space="0" w:color="auto"/>
        <w:right w:val="none" w:sz="0" w:space="0" w:color="auto"/>
      </w:divBdr>
    </w:div>
    <w:div w:id="364212369">
      <w:bodyDiv w:val="1"/>
      <w:marLeft w:val="0"/>
      <w:marRight w:val="0"/>
      <w:marTop w:val="0"/>
      <w:marBottom w:val="0"/>
      <w:divBdr>
        <w:top w:val="none" w:sz="0" w:space="0" w:color="auto"/>
        <w:left w:val="none" w:sz="0" w:space="0" w:color="auto"/>
        <w:bottom w:val="none" w:sz="0" w:space="0" w:color="auto"/>
        <w:right w:val="none" w:sz="0" w:space="0" w:color="auto"/>
      </w:divBdr>
    </w:div>
    <w:div w:id="377584376">
      <w:bodyDiv w:val="1"/>
      <w:marLeft w:val="0"/>
      <w:marRight w:val="0"/>
      <w:marTop w:val="0"/>
      <w:marBottom w:val="0"/>
      <w:divBdr>
        <w:top w:val="none" w:sz="0" w:space="0" w:color="auto"/>
        <w:left w:val="none" w:sz="0" w:space="0" w:color="auto"/>
        <w:bottom w:val="none" w:sz="0" w:space="0" w:color="auto"/>
        <w:right w:val="none" w:sz="0" w:space="0" w:color="auto"/>
      </w:divBdr>
    </w:div>
    <w:div w:id="385572008">
      <w:bodyDiv w:val="1"/>
      <w:marLeft w:val="0"/>
      <w:marRight w:val="0"/>
      <w:marTop w:val="0"/>
      <w:marBottom w:val="0"/>
      <w:divBdr>
        <w:top w:val="none" w:sz="0" w:space="0" w:color="auto"/>
        <w:left w:val="none" w:sz="0" w:space="0" w:color="auto"/>
        <w:bottom w:val="none" w:sz="0" w:space="0" w:color="auto"/>
        <w:right w:val="none" w:sz="0" w:space="0" w:color="auto"/>
      </w:divBdr>
    </w:div>
    <w:div w:id="398291924">
      <w:bodyDiv w:val="1"/>
      <w:marLeft w:val="0"/>
      <w:marRight w:val="0"/>
      <w:marTop w:val="0"/>
      <w:marBottom w:val="0"/>
      <w:divBdr>
        <w:top w:val="none" w:sz="0" w:space="0" w:color="auto"/>
        <w:left w:val="none" w:sz="0" w:space="0" w:color="auto"/>
        <w:bottom w:val="none" w:sz="0" w:space="0" w:color="auto"/>
        <w:right w:val="none" w:sz="0" w:space="0" w:color="auto"/>
      </w:divBdr>
    </w:div>
    <w:div w:id="425688803">
      <w:bodyDiv w:val="1"/>
      <w:marLeft w:val="0"/>
      <w:marRight w:val="0"/>
      <w:marTop w:val="0"/>
      <w:marBottom w:val="0"/>
      <w:divBdr>
        <w:top w:val="none" w:sz="0" w:space="0" w:color="auto"/>
        <w:left w:val="none" w:sz="0" w:space="0" w:color="auto"/>
        <w:bottom w:val="none" w:sz="0" w:space="0" w:color="auto"/>
        <w:right w:val="none" w:sz="0" w:space="0" w:color="auto"/>
      </w:divBdr>
      <w:divsChild>
        <w:div w:id="1333025328">
          <w:marLeft w:val="0"/>
          <w:marRight w:val="0"/>
          <w:marTop w:val="0"/>
          <w:marBottom w:val="0"/>
          <w:divBdr>
            <w:top w:val="none" w:sz="0" w:space="0" w:color="auto"/>
            <w:left w:val="none" w:sz="0" w:space="0" w:color="auto"/>
            <w:bottom w:val="none" w:sz="0" w:space="0" w:color="auto"/>
            <w:right w:val="none" w:sz="0" w:space="0" w:color="auto"/>
          </w:divBdr>
        </w:div>
      </w:divsChild>
    </w:div>
    <w:div w:id="426119800">
      <w:bodyDiv w:val="1"/>
      <w:marLeft w:val="0"/>
      <w:marRight w:val="0"/>
      <w:marTop w:val="0"/>
      <w:marBottom w:val="0"/>
      <w:divBdr>
        <w:top w:val="none" w:sz="0" w:space="0" w:color="auto"/>
        <w:left w:val="none" w:sz="0" w:space="0" w:color="auto"/>
        <w:bottom w:val="none" w:sz="0" w:space="0" w:color="auto"/>
        <w:right w:val="none" w:sz="0" w:space="0" w:color="auto"/>
      </w:divBdr>
    </w:div>
    <w:div w:id="430509566">
      <w:bodyDiv w:val="1"/>
      <w:marLeft w:val="0"/>
      <w:marRight w:val="0"/>
      <w:marTop w:val="0"/>
      <w:marBottom w:val="0"/>
      <w:divBdr>
        <w:top w:val="none" w:sz="0" w:space="0" w:color="auto"/>
        <w:left w:val="none" w:sz="0" w:space="0" w:color="auto"/>
        <w:bottom w:val="none" w:sz="0" w:space="0" w:color="auto"/>
        <w:right w:val="none" w:sz="0" w:space="0" w:color="auto"/>
      </w:divBdr>
      <w:divsChild>
        <w:div w:id="918709035">
          <w:marLeft w:val="0"/>
          <w:marRight w:val="0"/>
          <w:marTop w:val="0"/>
          <w:marBottom w:val="0"/>
          <w:divBdr>
            <w:top w:val="none" w:sz="0" w:space="0" w:color="auto"/>
            <w:left w:val="none" w:sz="0" w:space="0" w:color="auto"/>
            <w:bottom w:val="none" w:sz="0" w:space="0" w:color="auto"/>
            <w:right w:val="none" w:sz="0" w:space="0" w:color="auto"/>
          </w:divBdr>
        </w:div>
      </w:divsChild>
    </w:div>
    <w:div w:id="444890861">
      <w:bodyDiv w:val="1"/>
      <w:marLeft w:val="0"/>
      <w:marRight w:val="0"/>
      <w:marTop w:val="0"/>
      <w:marBottom w:val="0"/>
      <w:divBdr>
        <w:top w:val="none" w:sz="0" w:space="0" w:color="auto"/>
        <w:left w:val="none" w:sz="0" w:space="0" w:color="auto"/>
        <w:bottom w:val="none" w:sz="0" w:space="0" w:color="auto"/>
        <w:right w:val="none" w:sz="0" w:space="0" w:color="auto"/>
      </w:divBdr>
      <w:divsChild>
        <w:div w:id="1262178791">
          <w:marLeft w:val="0"/>
          <w:marRight w:val="0"/>
          <w:marTop w:val="0"/>
          <w:marBottom w:val="0"/>
          <w:divBdr>
            <w:top w:val="none" w:sz="0" w:space="0" w:color="auto"/>
            <w:left w:val="none" w:sz="0" w:space="0" w:color="auto"/>
            <w:bottom w:val="none" w:sz="0" w:space="0" w:color="auto"/>
            <w:right w:val="none" w:sz="0" w:space="0" w:color="auto"/>
          </w:divBdr>
        </w:div>
      </w:divsChild>
    </w:div>
    <w:div w:id="468130153">
      <w:bodyDiv w:val="1"/>
      <w:marLeft w:val="0"/>
      <w:marRight w:val="0"/>
      <w:marTop w:val="0"/>
      <w:marBottom w:val="0"/>
      <w:divBdr>
        <w:top w:val="none" w:sz="0" w:space="0" w:color="auto"/>
        <w:left w:val="none" w:sz="0" w:space="0" w:color="auto"/>
        <w:bottom w:val="none" w:sz="0" w:space="0" w:color="auto"/>
        <w:right w:val="none" w:sz="0" w:space="0" w:color="auto"/>
      </w:divBdr>
      <w:divsChild>
        <w:div w:id="1729576044">
          <w:marLeft w:val="0"/>
          <w:marRight w:val="0"/>
          <w:marTop w:val="0"/>
          <w:marBottom w:val="0"/>
          <w:divBdr>
            <w:top w:val="none" w:sz="0" w:space="0" w:color="auto"/>
            <w:left w:val="none" w:sz="0" w:space="0" w:color="auto"/>
            <w:bottom w:val="none" w:sz="0" w:space="0" w:color="auto"/>
            <w:right w:val="none" w:sz="0" w:space="0" w:color="auto"/>
          </w:divBdr>
        </w:div>
      </w:divsChild>
    </w:div>
    <w:div w:id="507253062">
      <w:bodyDiv w:val="1"/>
      <w:marLeft w:val="0"/>
      <w:marRight w:val="0"/>
      <w:marTop w:val="0"/>
      <w:marBottom w:val="0"/>
      <w:divBdr>
        <w:top w:val="none" w:sz="0" w:space="0" w:color="auto"/>
        <w:left w:val="none" w:sz="0" w:space="0" w:color="auto"/>
        <w:bottom w:val="none" w:sz="0" w:space="0" w:color="auto"/>
        <w:right w:val="none" w:sz="0" w:space="0" w:color="auto"/>
      </w:divBdr>
    </w:div>
    <w:div w:id="520896587">
      <w:bodyDiv w:val="1"/>
      <w:marLeft w:val="0"/>
      <w:marRight w:val="0"/>
      <w:marTop w:val="0"/>
      <w:marBottom w:val="0"/>
      <w:divBdr>
        <w:top w:val="none" w:sz="0" w:space="0" w:color="auto"/>
        <w:left w:val="none" w:sz="0" w:space="0" w:color="auto"/>
        <w:bottom w:val="none" w:sz="0" w:space="0" w:color="auto"/>
        <w:right w:val="none" w:sz="0" w:space="0" w:color="auto"/>
      </w:divBdr>
    </w:div>
    <w:div w:id="540018171">
      <w:bodyDiv w:val="1"/>
      <w:marLeft w:val="0"/>
      <w:marRight w:val="0"/>
      <w:marTop w:val="0"/>
      <w:marBottom w:val="0"/>
      <w:divBdr>
        <w:top w:val="none" w:sz="0" w:space="0" w:color="auto"/>
        <w:left w:val="none" w:sz="0" w:space="0" w:color="auto"/>
        <w:bottom w:val="none" w:sz="0" w:space="0" w:color="auto"/>
        <w:right w:val="none" w:sz="0" w:space="0" w:color="auto"/>
      </w:divBdr>
    </w:div>
    <w:div w:id="571501003">
      <w:bodyDiv w:val="1"/>
      <w:marLeft w:val="0"/>
      <w:marRight w:val="0"/>
      <w:marTop w:val="0"/>
      <w:marBottom w:val="0"/>
      <w:divBdr>
        <w:top w:val="none" w:sz="0" w:space="0" w:color="auto"/>
        <w:left w:val="none" w:sz="0" w:space="0" w:color="auto"/>
        <w:bottom w:val="none" w:sz="0" w:space="0" w:color="auto"/>
        <w:right w:val="none" w:sz="0" w:space="0" w:color="auto"/>
      </w:divBdr>
    </w:div>
    <w:div w:id="574248025">
      <w:bodyDiv w:val="1"/>
      <w:marLeft w:val="0"/>
      <w:marRight w:val="0"/>
      <w:marTop w:val="0"/>
      <w:marBottom w:val="0"/>
      <w:divBdr>
        <w:top w:val="none" w:sz="0" w:space="0" w:color="auto"/>
        <w:left w:val="none" w:sz="0" w:space="0" w:color="auto"/>
        <w:bottom w:val="none" w:sz="0" w:space="0" w:color="auto"/>
        <w:right w:val="none" w:sz="0" w:space="0" w:color="auto"/>
      </w:divBdr>
    </w:div>
    <w:div w:id="581135900">
      <w:bodyDiv w:val="1"/>
      <w:marLeft w:val="0"/>
      <w:marRight w:val="0"/>
      <w:marTop w:val="0"/>
      <w:marBottom w:val="0"/>
      <w:divBdr>
        <w:top w:val="none" w:sz="0" w:space="0" w:color="auto"/>
        <w:left w:val="none" w:sz="0" w:space="0" w:color="auto"/>
        <w:bottom w:val="none" w:sz="0" w:space="0" w:color="auto"/>
        <w:right w:val="none" w:sz="0" w:space="0" w:color="auto"/>
      </w:divBdr>
    </w:div>
    <w:div w:id="610016005">
      <w:bodyDiv w:val="1"/>
      <w:marLeft w:val="0"/>
      <w:marRight w:val="0"/>
      <w:marTop w:val="0"/>
      <w:marBottom w:val="0"/>
      <w:divBdr>
        <w:top w:val="none" w:sz="0" w:space="0" w:color="auto"/>
        <w:left w:val="none" w:sz="0" w:space="0" w:color="auto"/>
        <w:bottom w:val="none" w:sz="0" w:space="0" w:color="auto"/>
        <w:right w:val="none" w:sz="0" w:space="0" w:color="auto"/>
      </w:divBdr>
    </w:div>
    <w:div w:id="650864928">
      <w:bodyDiv w:val="1"/>
      <w:marLeft w:val="0"/>
      <w:marRight w:val="0"/>
      <w:marTop w:val="0"/>
      <w:marBottom w:val="0"/>
      <w:divBdr>
        <w:top w:val="none" w:sz="0" w:space="0" w:color="auto"/>
        <w:left w:val="none" w:sz="0" w:space="0" w:color="auto"/>
        <w:bottom w:val="none" w:sz="0" w:space="0" w:color="auto"/>
        <w:right w:val="none" w:sz="0" w:space="0" w:color="auto"/>
      </w:divBdr>
    </w:div>
    <w:div w:id="684092908">
      <w:bodyDiv w:val="1"/>
      <w:marLeft w:val="0"/>
      <w:marRight w:val="0"/>
      <w:marTop w:val="0"/>
      <w:marBottom w:val="0"/>
      <w:divBdr>
        <w:top w:val="none" w:sz="0" w:space="0" w:color="auto"/>
        <w:left w:val="none" w:sz="0" w:space="0" w:color="auto"/>
        <w:bottom w:val="none" w:sz="0" w:space="0" w:color="auto"/>
        <w:right w:val="none" w:sz="0" w:space="0" w:color="auto"/>
      </w:divBdr>
    </w:div>
    <w:div w:id="687026655">
      <w:bodyDiv w:val="1"/>
      <w:marLeft w:val="0"/>
      <w:marRight w:val="0"/>
      <w:marTop w:val="0"/>
      <w:marBottom w:val="0"/>
      <w:divBdr>
        <w:top w:val="none" w:sz="0" w:space="0" w:color="auto"/>
        <w:left w:val="none" w:sz="0" w:space="0" w:color="auto"/>
        <w:bottom w:val="none" w:sz="0" w:space="0" w:color="auto"/>
        <w:right w:val="none" w:sz="0" w:space="0" w:color="auto"/>
      </w:divBdr>
    </w:div>
    <w:div w:id="720985592">
      <w:bodyDiv w:val="1"/>
      <w:marLeft w:val="0"/>
      <w:marRight w:val="0"/>
      <w:marTop w:val="0"/>
      <w:marBottom w:val="0"/>
      <w:divBdr>
        <w:top w:val="none" w:sz="0" w:space="0" w:color="auto"/>
        <w:left w:val="none" w:sz="0" w:space="0" w:color="auto"/>
        <w:bottom w:val="none" w:sz="0" w:space="0" w:color="auto"/>
        <w:right w:val="none" w:sz="0" w:space="0" w:color="auto"/>
      </w:divBdr>
    </w:div>
    <w:div w:id="739910631">
      <w:bodyDiv w:val="1"/>
      <w:marLeft w:val="0"/>
      <w:marRight w:val="0"/>
      <w:marTop w:val="0"/>
      <w:marBottom w:val="0"/>
      <w:divBdr>
        <w:top w:val="none" w:sz="0" w:space="0" w:color="auto"/>
        <w:left w:val="none" w:sz="0" w:space="0" w:color="auto"/>
        <w:bottom w:val="none" w:sz="0" w:space="0" w:color="auto"/>
        <w:right w:val="none" w:sz="0" w:space="0" w:color="auto"/>
      </w:divBdr>
    </w:div>
    <w:div w:id="796341000">
      <w:bodyDiv w:val="1"/>
      <w:marLeft w:val="0"/>
      <w:marRight w:val="0"/>
      <w:marTop w:val="0"/>
      <w:marBottom w:val="0"/>
      <w:divBdr>
        <w:top w:val="none" w:sz="0" w:space="0" w:color="auto"/>
        <w:left w:val="none" w:sz="0" w:space="0" w:color="auto"/>
        <w:bottom w:val="none" w:sz="0" w:space="0" w:color="auto"/>
        <w:right w:val="none" w:sz="0" w:space="0" w:color="auto"/>
      </w:divBdr>
    </w:div>
    <w:div w:id="815996290">
      <w:bodyDiv w:val="1"/>
      <w:marLeft w:val="0"/>
      <w:marRight w:val="0"/>
      <w:marTop w:val="0"/>
      <w:marBottom w:val="0"/>
      <w:divBdr>
        <w:top w:val="none" w:sz="0" w:space="0" w:color="auto"/>
        <w:left w:val="none" w:sz="0" w:space="0" w:color="auto"/>
        <w:bottom w:val="none" w:sz="0" w:space="0" w:color="auto"/>
        <w:right w:val="none" w:sz="0" w:space="0" w:color="auto"/>
      </w:divBdr>
    </w:div>
    <w:div w:id="824705809">
      <w:bodyDiv w:val="1"/>
      <w:marLeft w:val="0"/>
      <w:marRight w:val="0"/>
      <w:marTop w:val="0"/>
      <w:marBottom w:val="0"/>
      <w:divBdr>
        <w:top w:val="none" w:sz="0" w:space="0" w:color="auto"/>
        <w:left w:val="none" w:sz="0" w:space="0" w:color="auto"/>
        <w:bottom w:val="none" w:sz="0" w:space="0" w:color="auto"/>
        <w:right w:val="none" w:sz="0" w:space="0" w:color="auto"/>
      </w:divBdr>
      <w:divsChild>
        <w:div w:id="321396125">
          <w:marLeft w:val="446"/>
          <w:marRight w:val="0"/>
          <w:marTop w:val="0"/>
          <w:marBottom w:val="0"/>
          <w:divBdr>
            <w:top w:val="none" w:sz="0" w:space="0" w:color="auto"/>
            <w:left w:val="none" w:sz="0" w:space="0" w:color="auto"/>
            <w:bottom w:val="none" w:sz="0" w:space="0" w:color="auto"/>
            <w:right w:val="none" w:sz="0" w:space="0" w:color="auto"/>
          </w:divBdr>
        </w:div>
        <w:div w:id="477915593">
          <w:marLeft w:val="446"/>
          <w:marRight w:val="0"/>
          <w:marTop w:val="0"/>
          <w:marBottom w:val="0"/>
          <w:divBdr>
            <w:top w:val="none" w:sz="0" w:space="0" w:color="auto"/>
            <w:left w:val="none" w:sz="0" w:space="0" w:color="auto"/>
            <w:bottom w:val="none" w:sz="0" w:space="0" w:color="auto"/>
            <w:right w:val="none" w:sz="0" w:space="0" w:color="auto"/>
          </w:divBdr>
        </w:div>
      </w:divsChild>
    </w:div>
    <w:div w:id="855927537">
      <w:bodyDiv w:val="1"/>
      <w:marLeft w:val="0"/>
      <w:marRight w:val="0"/>
      <w:marTop w:val="0"/>
      <w:marBottom w:val="0"/>
      <w:divBdr>
        <w:top w:val="none" w:sz="0" w:space="0" w:color="auto"/>
        <w:left w:val="none" w:sz="0" w:space="0" w:color="auto"/>
        <w:bottom w:val="none" w:sz="0" w:space="0" w:color="auto"/>
        <w:right w:val="none" w:sz="0" w:space="0" w:color="auto"/>
      </w:divBdr>
    </w:div>
    <w:div w:id="862329010">
      <w:bodyDiv w:val="1"/>
      <w:marLeft w:val="0"/>
      <w:marRight w:val="0"/>
      <w:marTop w:val="0"/>
      <w:marBottom w:val="0"/>
      <w:divBdr>
        <w:top w:val="none" w:sz="0" w:space="0" w:color="auto"/>
        <w:left w:val="none" w:sz="0" w:space="0" w:color="auto"/>
        <w:bottom w:val="none" w:sz="0" w:space="0" w:color="auto"/>
        <w:right w:val="none" w:sz="0" w:space="0" w:color="auto"/>
      </w:divBdr>
    </w:div>
    <w:div w:id="1009525879">
      <w:bodyDiv w:val="1"/>
      <w:marLeft w:val="0"/>
      <w:marRight w:val="0"/>
      <w:marTop w:val="0"/>
      <w:marBottom w:val="0"/>
      <w:divBdr>
        <w:top w:val="none" w:sz="0" w:space="0" w:color="auto"/>
        <w:left w:val="none" w:sz="0" w:space="0" w:color="auto"/>
        <w:bottom w:val="none" w:sz="0" w:space="0" w:color="auto"/>
        <w:right w:val="none" w:sz="0" w:space="0" w:color="auto"/>
      </w:divBdr>
    </w:div>
    <w:div w:id="1010060755">
      <w:bodyDiv w:val="1"/>
      <w:marLeft w:val="0"/>
      <w:marRight w:val="0"/>
      <w:marTop w:val="0"/>
      <w:marBottom w:val="0"/>
      <w:divBdr>
        <w:top w:val="none" w:sz="0" w:space="0" w:color="auto"/>
        <w:left w:val="none" w:sz="0" w:space="0" w:color="auto"/>
        <w:bottom w:val="none" w:sz="0" w:space="0" w:color="auto"/>
        <w:right w:val="none" w:sz="0" w:space="0" w:color="auto"/>
      </w:divBdr>
    </w:div>
    <w:div w:id="1013848613">
      <w:bodyDiv w:val="1"/>
      <w:marLeft w:val="0"/>
      <w:marRight w:val="0"/>
      <w:marTop w:val="0"/>
      <w:marBottom w:val="0"/>
      <w:divBdr>
        <w:top w:val="none" w:sz="0" w:space="0" w:color="auto"/>
        <w:left w:val="none" w:sz="0" w:space="0" w:color="auto"/>
        <w:bottom w:val="none" w:sz="0" w:space="0" w:color="auto"/>
        <w:right w:val="none" w:sz="0" w:space="0" w:color="auto"/>
      </w:divBdr>
    </w:div>
    <w:div w:id="1051418636">
      <w:bodyDiv w:val="1"/>
      <w:marLeft w:val="0"/>
      <w:marRight w:val="0"/>
      <w:marTop w:val="0"/>
      <w:marBottom w:val="0"/>
      <w:divBdr>
        <w:top w:val="none" w:sz="0" w:space="0" w:color="auto"/>
        <w:left w:val="none" w:sz="0" w:space="0" w:color="auto"/>
        <w:bottom w:val="none" w:sz="0" w:space="0" w:color="auto"/>
        <w:right w:val="none" w:sz="0" w:space="0" w:color="auto"/>
      </w:divBdr>
      <w:divsChild>
        <w:div w:id="605119456">
          <w:marLeft w:val="446"/>
          <w:marRight w:val="0"/>
          <w:marTop w:val="0"/>
          <w:marBottom w:val="120"/>
          <w:divBdr>
            <w:top w:val="none" w:sz="0" w:space="0" w:color="auto"/>
            <w:left w:val="none" w:sz="0" w:space="0" w:color="auto"/>
            <w:bottom w:val="none" w:sz="0" w:space="0" w:color="auto"/>
            <w:right w:val="none" w:sz="0" w:space="0" w:color="auto"/>
          </w:divBdr>
        </w:div>
        <w:div w:id="800803277">
          <w:marLeft w:val="446"/>
          <w:marRight w:val="0"/>
          <w:marTop w:val="0"/>
          <w:marBottom w:val="120"/>
          <w:divBdr>
            <w:top w:val="none" w:sz="0" w:space="0" w:color="auto"/>
            <w:left w:val="none" w:sz="0" w:space="0" w:color="auto"/>
            <w:bottom w:val="none" w:sz="0" w:space="0" w:color="auto"/>
            <w:right w:val="none" w:sz="0" w:space="0" w:color="auto"/>
          </w:divBdr>
        </w:div>
      </w:divsChild>
    </w:div>
    <w:div w:id="1056859156">
      <w:bodyDiv w:val="1"/>
      <w:marLeft w:val="0"/>
      <w:marRight w:val="0"/>
      <w:marTop w:val="0"/>
      <w:marBottom w:val="0"/>
      <w:divBdr>
        <w:top w:val="none" w:sz="0" w:space="0" w:color="auto"/>
        <w:left w:val="none" w:sz="0" w:space="0" w:color="auto"/>
        <w:bottom w:val="none" w:sz="0" w:space="0" w:color="auto"/>
        <w:right w:val="none" w:sz="0" w:space="0" w:color="auto"/>
      </w:divBdr>
    </w:div>
    <w:div w:id="1065878070">
      <w:bodyDiv w:val="1"/>
      <w:marLeft w:val="0"/>
      <w:marRight w:val="0"/>
      <w:marTop w:val="0"/>
      <w:marBottom w:val="0"/>
      <w:divBdr>
        <w:top w:val="none" w:sz="0" w:space="0" w:color="auto"/>
        <w:left w:val="none" w:sz="0" w:space="0" w:color="auto"/>
        <w:bottom w:val="none" w:sz="0" w:space="0" w:color="auto"/>
        <w:right w:val="none" w:sz="0" w:space="0" w:color="auto"/>
      </w:divBdr>
    </w:div>
    <w:div w:id="1097604760">
      <w:bodyDiv w:val="1"/>
      <w:marLeft w:val="0"/>
      <w:marRight w:val="0"/>
      <w:marTop w:val="0"/>
      <w:marBottom w:val="0"/>
      <w:divBdr>
        <w:top w:val="none" w:sz="0" w:space="0" w:color="auto"/>
        <w:left w:val="none" w:sz="0" w:space="0" w:color="auto"/>
        <w:bottom w:val="none" w:sz="0" w:space="0" w:color="auto"/>
        <w:right w:val="none" w:sz="0" w:space="0" w:color="auto"/>
      </w:divBdr>
    </w:div>
    <w:div w:id="1098133625">
      <w:bodyDiv w:val="1"/>
      <w:marLeft w:val="0"/>
      <w:marRight w:val="0"/>
      <w:marTop w:val="0"/>
      <w:marBottom w:val="0"/>
      <w:divBdr>
        <w:top w:val="none" w:sz="0" w:space="0" w:color="auto"/>
        <w:left w:val="none" w:sz="0" w:space="0" w:color="auto"/>
        <w:bottom w:val="none" w:sz="0" w:space="0" w:color="auto"/>
        <w:right w:val="none" w:sz="0" w:space="0" w:color="auto"/>
      </w:divBdr>
    </w:div>
    <w:div w:id="1114055224">
      <w:bodyDiv w:val="1"/>
      <w:marLeft w:val="0"/>
      <w:marRight w:val="0"/>
      <w:marTop w:val="0"/>
      <w:marBottom w:val="0"/>
      <w:divBdr>
        <w:top w:val="none" w:sz="0" w:space="0" w:color="auto"/>
        <w:left w:val="none" w:sz="0" w:space="0" w:color="auto"/>
        <w:bottom w:val="none" w:sz="0" w:space="0" w:color="auto"/>
        <w:right w:val="none" w:sz="0" w:space="0" w:color="auto"/>
      </w:divBdr>
    </w:div>
    <w:div w:id="1129131476">
      <w:bodyDiv w:val="1"/>
      <w:marLeft w:val="0"/>
      <w:marRight w:val="0"/>
      <w:marTop w:val="0"/>
      <w:marBottom w:val="0"/>
      <w:divBdr>
        <w:top w:val="none" w:sz="0" w:space="0" w:color="auto"/>
        <w:left w:val="none" w:sz="0" w:space="0" w:color="auto"/>
        <w:bottom w:val="none" w:sz="0" w:space="0" w:color="auto"/>
        <w:right w:val="none" w:sz="0" w:space="0" w:color="auto"/>
      </w:divBdr>
    </w:div>
    <w:div w:id="1136684342">
      <w:bodyDiv w:val="1"/>
      <w:marLeft w:val="0"/>
      <w:marRight w:val="0"/>
      <w:marTop w:val="0"/>
      <w:marBottom w:val="0"/>
      <w:divBdr>
        <w:top w:val="none" w:sz="0" w:space="0" w:color="auto"/>
        <w:left w:val="none" w:sz="0" w:space="0" w:color="auto"/>
        <w:bottom w:val="none" w:sz="0" w:space="0" w:color="auto"/>
        <w:right w:val="none" w:sz="0" w:space="0" w:color="auto"/>
      </w:divBdr>
    </w:div>
    <w:div w:id="1152328304">
      <w:bodyDiv w:val="1"/>
      <w:marLeft w:val="0"/>
      <w:marRight w:val="0"/>
      <w:marTop w:val="0"/>
      <w:marBottom w:val="0"/>
      <w:divBdr>
        <w:top w:val="none" w:sz="0" w:space="0" w:color="auto"/>
        <w:left w:val="none" w:sz="0" w:space="0" w:color="auto"/>
        <w:bottom w:val="none" w:sz="0" w:space="0" w:color="auto"/>
        <w:right w:val="none" w:sz="0" w:space="0" w:color="auto"/>
      </w:divBdr>
    </w:div>
    <w:div w:id="1168598070">
      <w:bodyDiv w:val="1"/>
      <w:marLeft w:val="0"/>
      <w:marRight w:val="0"/>
      <w:marTop w:val="0"/>
      <w:marBottom w:val="0"/>
      <w:divBdr>
        <w:top w:val="none" w:sz="0" w:space="0" w:color="auto"/>
        <w:left w:val="none" w:sz="0" w:space="0" w:color="auto"/>
        <w:bottom w:val="none" w:sz="0" w:space="0" w:color="auto"/>
        <w:right w:val="none" w:sz="0" w:space="0" w:color="auto"/>
      </w:divBdr>
    </w:div>
    <w:div w:id="1170020502">
      <w:bodyDiv w:val="1"/>
      <w:marLeft w:val="0"/>
      <w:marRight w:val="0"/>
      <w:marTop w:val="0"/>
      <w:marBottom w:val="0"/>
      <w:divBdr>
        <w:top w:val="none" w:sz="0" w:space="0" w:color="auto"/>
        <w:left w:val="none" w:sz="0" w:space="0" w:color="auto"/>
        <w:bottom w:val="none" w:sz="0" w:space="0" w:color="auto"/>
        <w:right w:val="none" w:sz="0" w:space="0" w:color="auto"/>
      </w:divBdr>
    </w:div>
    <w:div w:id="1170756104">
      <w:bodyDiv w:val="1"/>
      <w:marLeft w:val="0"/>
      <w:marRight w:val="0"/>
      <w:marTop w:val="0"/>
      <w:marBottom w:val="0"/>
      <w:divBdr>
        <w:top w:val="none" w:sz="0" w:space="0" w:color="auto"/>
        <w:left w:val="none" w:sz="0" w:space="0" w:color="auto"/>
        <w:bottom w:val="none" w:sz="0" w:space="0" w:color="auto"/>
        <w:right w:val="none" w:sz="0" w:space="0" w:color="auto"/>
      </w:divBdr>
    </w:div>
    <w:div w:id="1196042235">
      <w:bodyDiv w:val="1"/>
      <w:marLeft w:val="0"/>
      <w:marRight w:val="0"/>
      <w:marTop w:val="0"/>
      <w:marBottom w:val="0"/>
      <w:divBdr>
        <w:top w:val="none" w:sz="0" w:space="0" w:color="auto"/>
        <w:left w:val="none" w:sz="0" w:space="0" w:color="auto"/>
        <w:bottom w:val="none" w:sz="0" w:space="0" w:color="auto"/>
        <w:right w:val="none" w:sz="0" w:space="0" w:color="auto"/>
      </w:divBdr>
      <w:divsChild>
        <w:div w:id="2058510183">
          <w:marLeft w:val="-225"/>
          <w:marRight w:val="-225"/>
          <w:marTop w:val="0"/>
          <w:marBottom w:val="0"/>
          <w:divBdr>
            <w:top w:val="none" w:sz="0" w:space="0" w:color="auto"/>
            <w:left w:val="none" w:sz="0" w:space="0" w:color="auto"/>
            <w:bottom w:val="none" w:sz="0" w:space="0" w:color="auto"/>
            <w:right w:val="none" w:sz="0" w:space="0" w:color="auto"/>
          </w:divBdr>
          <w:divsChild>
            <w:div w:id="203171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54759">
      <w:bodyDiv w:val="1"/>
      <w:marLeft w:val="0"/>
      <w:marRight w:val="0"/>
      <w:marTop w:val="0"/>
      <w:marBottom w:val="0"/>
      <w:divBdr>
        <w:top w:val="none" w:sz="0" w:space="0" w:color="auto"/>
        <w:left w:val="none" w:sz="0" w:space="0" w:color="auto"/>
        <w:bottom w:val="none" w:sz="0" w:space="0" w:color="auto"/>
        <w:right w:val="none" w:sz="0" w:space="0" w:color="auto"/>
      </w:divBdr>
    </w:div>
    <w:div w:id="1229225259">
      <w:bodyDiv w:val="1"/>
      <w:marLeft w:val="0"/>
      <w:marRight w:val="0"/>
      <w:marTop w:val="0"/>
      <w:marBottom w:val="0"/>
      <w:divBdr>
        <w:top w:val="none" w:sz="0" w:space="0" w:color="auto"/>
        <w:left w:val="none" w:sz="0" w:space="0" w:color="auto"/>
        <w:bottom w:val="none" w:sz="0" w:space="0" w:color="auto"/>
        <w:right w:val="none" w:sz="0" w:space="0" w:color="auto"/>
      </w:divBdr>
    </w:div>
    <w:div w:id="1247570782">
      <w:bodyDiv w:val="1"/>
      <w:marLeft w:val="0"/>
      <w:marRight w:val="0"/>
      <w:marTop w:val="0"/>
      <w:marBottom w:val="0"/>
      <w:divBdr>
        <w:top w:val="none" w:sz="0" w:space="0" w:color="auto"/>
        <w:left w:val="none" w:sz="0" w:space="0" w:color="auto"/>
        <w:bottom w:val="none" w:sz="0" w:space="0" w:color="auto"/>
        <w:right w:val="none" w:sz="0" w:space="0" w:color="auto"/>
      </w:divBdr>
    </w:div>
    <w:div w:id="1273829373">
      <w:bodyDiv w:val="1"/>
      <w:marLeft w:val="0"/>
      <w:marRight w:val="0"/>
      <w:marTop w:val="0"/>
      <w:marBottom w:val="0"/>
      <w:divBdr>
        <w:top w:val="none" w:sz="0" w:space="0" w:color="auto"/>
        <w:left w:val="none" w:sz="0" w:space="0" w:color="auto"/>
        <w:bottom w:val="none" w:sz="0" w:space="0" w:color="auto"/>
        <w:right w:val="none" w:sz="0" w:space="0" w:color="auto"/>
      </w:divBdr>
    </w:div>
    <w:div w:id="1275595786">
      <w:bodyDiv w:val="1"/>
      <w:marLeft w:val="0"/>
      <w:marRight w:val="0"/>
      <w:marTop w:val="0"/>
      <w:marBottom w:val="0"/>
      <w:divBdr>
        <w:top w:val="none" w:sz="0" w:space="0" w:color="auto"/>
        <w:left w:val="none" w:sz="0" w:space="0" w:color="auto"/>
        <w:bottom w:val="none" w:sz="0" w:space="0" w:color="auto"/>
        <w:right w:val="none" w:sz="0" w:space="0" w:color="auto"/>
      </w:divBdr>
    </w:div>
    <w:div w:id="1283877437">
      <w:bodyDiv w:val="1"/>
      <w:marLeft w:val="0"/>
      <w:marRight w:val="0"/>
      <w:marTop w:val="0"/>
      <w:marBottom w:val="0"/>
      <w:divBdr>
        <w:top w:val="none" w:sz="0" w:space="0" w:color="auto"/>
        <w:left w:val="none" w:sz="0" w:space="0" w:color="auto"/>
        <w:bottom w:val="none" w:sz="0" w:space="0" w:color="auto"/>
        <w:right w:val="none" w:sz="0" w:space="0" w:color="auto"/>
      </w:divBdr>
    </w:div>
    <w:div w:id="1297030340">
      <w:bodyDiv w:val="1"/>
      <w:marLeft w:val="0"/>
      <w:marRight w:val="0"/>
      <w:marTop w:val="0"/>
      <w:marBottom w:val="0"/>
      <w:divBdr>
        <w:top w:val="none" w:sz="0" w:space="0" w:color="auto"/>
        <w:left w:val="none" w:sz="0" w:space="0" w:color="auto"/>
        <w:bottom w:val="none" w:sz="0" w:space="0" w:color="auto"/>
        <w:right w:val="none" w:sz="0" w:space="0" w:color="auto"/>
      </w:divBdr>
    </w:div>
    <w:div w:id="1308632914">
      <w:bodyDiv w:val="1"/>
      <w:marLeft w:val="0"/>
      <w:marRight w:val="0"/>
      <w:marTop w:val="0"/>
      <w:marBottom w:val="0"/>
      <w:divBdr>
        <w:top w:val="none" w:sz="0" w:space="0" w:color="auto"/>
        <w:left w:val="none" w:sz="0" w:space="0" w:color="auto"/>
        <w:bottom w:val="none" w:sz="0" w:space="0" w:color="auto"/>
        <w:right w:val="none" w:sz="0" w:space="0" w:color="auto"/>
      </w:divBdr>
    </w:div>
    <w:div w:id="1339314046">
      <w:bodyDiv w:val="1"/>
      <w:marLeft w:val="0"/>
      <w:marRight w:val="0"/>
      <w:marTop w:val="0"/>
      <w:marBottom w:val="0"/>
      <w:divBdr>
        <w:top w:val="none" w:sz="0" w:space="0" w:color="auto"/>
        <w:left w:val="none" w:sz="0" w:space="0" w:color="auto"/>
        <w:bottom w:val="none" w:sz="0" w:space="0" w:color="auto"/>
        <w:right w:val="none" w:sz="0" w:space="0" w:color="auto"/>
      </w:divBdr>
    </w:div>
    <w:div w:id="1343439018">
      <w:bodyDiv w:val="1"/>
      <w:marLeft w:val="0"/>
      <w:marRight w:val="0"/>
      <w:marTop w:val="0"/>
      <w:marBottom w:val="0"/>
      <w:divBdr>
        <w:top w:val="none" w:sz="0" w:space="0" w:color="auto"/>
        <w:left w:val="none" w:sz="0" w:space="0" w:color="auto"/>
        <w:bottom w:val="none" w:sz="0" w:space="0" w:color="auto"/>
        <w:right w:val="none" w:sz="0" w:space="0" w:color="auto"/>
      </w:divBdr>
    </w:div>
    <w:div w:id="1345133013">
      <w:bodyDiv w:val="1"/>
      <w:marLeft w:val="0"/>
      <w:marRight w:val="0"/>
      <w:marTop w:val="0"/>
      <w:marBottom w:val="0"/>
      <w:divBdr>
        <w:top w:val="none" w:sz="0" w:space="0" w:color="auto"/>
        <w:left w:val="none" w:sz="0" w:space="0" w:color="auto"/>
        <w:bottom w:val="none" w:sz="0" w:space="0" w:color="auto"/>
        <w:right w:val="none" w:sz="0" w:space="0" w:color="auto"/>
      </w:divBdr>
    </w:div>
    <w:div w:id="1405489010">
      <w:bodyDiv w:val="1"/>
      <w:marLeft w:val="0"/>
      <w:marRight w:val="0"/>
      <w:marTop w:val="0"/>
      <w:marBottom w:val="0"/>
      <w:divBdr>
        <w:top w:val="none" w:sz="0" w:space="0" w:color="auto"/>
        <w:left w:val="none" w:sz="0" w:space="0" w:color="auto"/>
        <w:bottom w:val="none" w:sz="0" w:space="0" w:color="auto"/>
        <w:right w:val="none" w:sz="0" w:space="0" w:color="auto"/>
      </w:divBdr>
    </w:div>
    <w:div w:id="1422481401">
      <w:bodyDiv w:val="1"/>
      <w:marLeft w:val="0"/>
      <w:marRight w:val="0"/>
      <w:marTop w:val="0"/>
      <w:marBottom w:val="0"/>
      <w:divBdr>
        <w:top w:val="none" w:sz="0" w:space="0" w:color="auto"/>
        <w:left w:val="none" w:sz="0" w:space="0" w:color="auto"/>
        <w:bottom w:val="none" w:sz="0" w:space="0" w:color="auto"/>
        <w:right w:val="none" w:sz="0" w:space="0" w:color="auto"/>
      </w:divBdr>
    </w:div>
    <w:div w:id="1433278040">
      <w:bodyDiv w:val="1"/>
      <w:marLeft w:val="0"/>
      <w:marRight w:val="0"/>
      <w:marTop w:val="0"/>
      <w:marBottom w:val="0"/>
      <w:divBdr>
        <w:top w:val="none" w:sz="0" w:space="0" w:color="auto"/>
        <w:left w:val="none" w:sz="0" w:space="0" w:color="auto"/>
        <w:bottom w:val="none" w:sz="0" w:space="0" w:color="auto"/>
        <w:right w:val="none" w:sz="0" w:space="0" w:color="auto"/>
      </w:divBdr>
    </w:div>
    <w:div w:id="1468355324">
      <w:bodyDiv w:val="1"/>
      <w:marLeft w:val="0"/>
      <w:marRight w:val="0"/>
      <w:marTop w:val="0"/>
      <w:marBottom w:val="0"/>
      <w:divBdr>
        <w:top w:val="none" w:sz="0" w:space="0" w:color="auto"/>
        <w:left w:val="none" w:sz="0" w:space="0" w:color="auto"/>
        <w:bottom w:val="none" w:sz="0" w:space="0" w:color="auto"/>
        <w:right w:val="none" w:sz="0" w:space="0" w:color="auto"/>
      </w:divBdr>
    </w:div>
    <w:div w:id="1506171783">
      <w:bodyDiv w:val="1"/>
      <w:marLeft w:val="0"/>
      <w:marRight w:val="0"/>
      <w:marTop w:val="0"/>
      <w:marBottom w:val="0"/>
      <w:divBdr>
        <w:top w:val="none" w:sz="0" w:space="0" w:color="auto"/>
        <w:left w:val="none" w:sz="0" w:space="0" w:color="auto"/>
        <w:bottom w:val="none" w:sz="0" w:space="0" w:color="auto"/>
        <w:right w:val="none" w:sz="0" w:space="0" w:color="auto"/>
      </w:divBdr>
    </w:div>
    <w:div w:id="1521090722">
      <w:bodyDiv w:val="1"/>
      <w:marLeft w:val="0"/>
      <w:marRight w:val="0"/>
      <w:marTop w:val="0"/>
      <w:marBottom w:val="0"/>
      <w:divBdr>
        <w:top w:val="none" w:sz="0" w:space="0" w:color="auto"/>
        <w:left w:val="none" w:sz="0" w:space="0" w:color="auto"/>
        <w:bottom w:val="none" w:sz="0" w:space="0" w:color="auto"/>
        <w:right w:val="none" w:sz="0" w:space="0" w:color="auto"/>
      </w:divBdr>
    </w:div>
    <w:div w:id="1539583420">
      <w:bodyDiv w:val="1"/>
      <w:marLeft w:val="0"/>
      <w:marRight w:val="0"/>
      <w:marTop w:val="0"/>
      <w:marBottom w:val="0"/>
      <w:divBdr>
        <w:top w:val="none" w:sz="0" w:space="0" w:color="auto"/>
        <w:left w:val="none" w:sz="0" w:space="0" w:color="auto"/>
        <w:bottom w:val="none" w:sz="0" w:space="0" w:color="auto"/>
        <w:right w:val="none" w:sz="0" w:space="0" w:color="auto"/>
      </w:divBdr>
    </w:div>
    <w:div w:id="1544563074">
      <w:bodyDiv w:val="1"/>
      <w:marLeft w:val="0"/>
      <w:marRight w:val="0"/>
      <w:marTop w:val="0"/>
      <w:marBottom w:val="0"/>
      <w:divBdr>
        <w:top w:val="none" w:sz="0" w:space="0" w:color="auto"/>
        <w:left w:val="none" w:sz="0" w:space="0" w:color="auto"/>
        <w:bottom w:val="none" w:sz="0" w:space="0" w:color="auto"/>
        <w:right w:val="none" w:sz="0" w:space="0" w:color="auto"/>
      </w:divBdr>
    </w:div>
    <w:div w:id="1550723934">
      <w:bodyDiv w:val="1"/>
      <w:marLeft w:val="0"/>
      <w:marRight w:val="0"/>
      <w:marTop w:val="0"/>
      <w:marBottom w:val="0"/>
      <w:divBdr>
        <w:top w:val="none" w:sz="0" w:space="0" w:color="auto"/>
        <w:left w:val="none" w:sz="0" w:space="0" w:color="auto"/>
        <w:bottom w:val="none" w:sz="0" w:space="0" w:color="auto"/>
        <w:right w:val="none" w:sz="0" w:space="0" w:color="auto"/>
      </w:divBdr>
    </w:div>
    <w:div w:id="1560483554">
      <w:bodyDiv w:val="1"/>
      <w:marLeft w:val="0"/>
      <w:marRight w:val="0"/>
      <w:marTop w:val="0"/>
      <w:marBottom w:val="0"/>
      <w:divBdr>
        <w:top w:val="none" w:sz="0" w:space="0" w:color="auto"/>
        <w:left w:val="none" w:sz="0" w:space="0" w:color="auto"/>
        <w:bottom w:val="none" w:sz="0" w:space="0" w:color="auto"/>
        <w:right w:val="none" w:sz="0" w:space="0" w:color="auto"/>
      </w:divBdr>
    </w:div>
    <w:div w:id="1581208233">
      <w:bodyDiv w:val="1"/>
      <w:marLeft w:val="0"/>
      <w:marRight w:val="0"/>
      <w:marTop w:val="0"/>
      <w:marBottom w:val="0"/>
      <w:divBdr>
        <w:top w:val="none" w:sz="0" w:space="0" w:color="auto"/>
        <w:left w:val="none" w:sz="0" w:space="0" w:color="auto"/>
        <w:bottom w:val="none" w:sz="0" w:space="0" w:color="auto"/>
        <w:right w:val="none" w:sz="0" w:space="0" w:color="auto"/>
      </w:divBdr>
    </w:div>
    <w:div w:id="1587886955">
      <w:bodyDiv w:val="1"/>
      <w:marLeft w:val="0"/>
      <w:marRight w:val="0"/>
      <w:marTop w:val="0"/>
      <w:marBottom w:val="0"/>
      <w:divBdr>
        <w:top w:val="none" w:sz="0" w:space="0" w:color="auto"/>
        <w:left w:val="none" w:sz="0" w:space="0" w:color="auto"/>
        <w:bottom w:val="none" w:sz="0" w:space="0" w:color="auto"/>
        <w:right w:val="none" w:sz="0" w:space="0" w:color="auto"/>
      </w:divBdr>
    </w:div>
    <w:div w:id="1599676365">
      <w:bodyDiv w:val="1"/>
      <w:marLeft w:val="0"/>
      <w:marRight w:val="0"/>
      <w:marTop w:val="0"/>
      <w:marBottom w:val="0"/>
      <w:divBdr>
        <w:top w:val="none" w:sz="0" w:space="0" w:color="auto"/>
        <w:left w:val="none" w:sz="0" w:space="0" w:color="auto"/>
        <w:bottom w:val="none" w:sz="0" w:space="0" w:color="auto"/>
        <w:right w:val="none" w:sz="0" w:space="0" w:color="auto"/>
      </w:divBdr>
    </w:div>
    <w:div w:id="1605842416">
      <w:bodyDiv w:val="1"/>
      <w:marLeft w:val="0"/>
      <w:marRight w:val="0"/>
      <w:marTop w:val="0"/>
      <w:marBottom w:val="0"/>
      <w:divBdr>
        <w:top w:val="none" w:sz="0" w:space="0" w:color="auto"/>
        <w:left w:val="none" w:sz="0" w:space="0" w:color="auto"/>
        <w:bottom w:val="none" w:sz="0" w:space="0" w:color="auto"/>
        <w:right w:val="none" w:sz="0" w:space="0" w:color="auto"/>
      </w:divBdr>
      <w:divsChild>
        <w:div w:id="771362402">
          <w:marLeft w:val="0"/>
          <w:marRight w:val="0"/>
          <w:marTop w:val="0"/>
          <w:marBottom w:val="0"/>
          <w:divBdr>
            <w:top w:val="none" w:sz="0" w:space="0" w:color="auto"/>
            <w:left w:val="none" w:sz="0" w:space="0" w:color="auto"/>
            <w:bottom w:val="none" w:sz="0" w:space="0" w:color="auto"/>
            <w:right w:val="none" w:sz="0" w:space="0" w:color="auto"/>
          </w:divBdr>
        </w:div>
      </w:divsChild>
    </w:div>
    <w:div w:id="1632782456">
      <w:bodyDiv w:val="1"/>
      <w:marLeft w:val="0"/>
      <w:marRight w:val="0"/>
      <w:marTop w:val="0"/>
      <w:marBottom w:val="0"/>
      <w:divBdr>
        <w:top w:val="none" w:sz="0" w:space="0" w:color="auto"/>
        <w:left w:val="none" w:sz="0" w:space="0" w:color="auto"/>
        <w:bottom w:val="none" w:sz="0" w:space="0" w:color="auto"/>
        <w:right w:val="none" w:sz="0" w:space="0" w:color="auto"/>
      </w:divBdr>
    </w:div>
    <w:div w:id="1634479368">
      <w:bodyDiv w:val="1"/>
      <w:marLeft w:val="0"/>
      <w:marRight w:val="0"/>
      <w:marTop w:val="0"/>
      <w:marBottom w:val="0"/>
      <w:divBdr>
        <w:top w:val="none" w:sz="0" w:space="0" w:color="auto"/>
        <w:left w:val="none" w:sz="0" w:space="0" w:color="auto"/>
        <w:bottom w:val="none" w:sz="0" w:space="0" w:color="auto"/>
        <w:right w:val="none" w:sz="0" w:space="0" w:color="auto"/>
      </w:divBdr>
    </w:div>
    <w:div w:id="1668633092">
      <w:bodyDiv w:val="1"/>
      <w:marLeft w:val="0"/>
      <w:marRight w:val="0"/>
      <w:marTop w:val="0"/>
      <w:marBottom w:val="0"/>
      <w:divBdr>
        <w:top w:val="none" w:sz="0" w:space="0" w:color="auto"/>
        <w:left w:val="none" w:sz="0" w:space="0" w:color="auto"/>
        <w:bottom w:val="none" w:sz="0" w:space="0" w:color="auto"/>
        <w:right w:val="none" w:sz="0" w:space="0" w:color="auto"/>
      </w:divBdr>
    </w:div>
    <w:div w:id="1672559293">
      <w:bodyDiv w:val="1"/>
      <w:marLeft w:val="0"/>
      <w:marRight w:val="0"/>
      <w:marTop w:val="0"/>
      <w:marBottom w:val="0"/>
      <w:divBdr>
        <w:top w:val="none" w:sz="0" w:space="0" w:color="auto"/>
        <w:left w:val="none" w:sz="0" w:space="0" w:color="auto"/>
        <w:bottom w:val="none" w:sz="0" w:space="0" w:color="auto"/>
        <w:right w:val="none" w:sz="0" w:space="0" w:color="auto"/>
      </w:divBdr>
    </w:div>
    <w:div w:id="1682656705">
      <w:bodyDiv w:val="1"/>
      <w:marLeft w:val="0"/>
      <w:marRight w:val="0"/>
      <w:marTop w:val="0"/>
      <w:marBottom w:val="0"/>
      <w:divBdr>
        <w:top w:val="none" w:sz="0" w:space="0" w:color="auto"/>
        <w:left w:val="none" w:sz="0" w:space="0" w:color="auto"/>
        <w:bottom w:val="none" w:sz="0" w:space="0" w:color="auto"/>
        <w:right w:val="none" w:sz="0" w:space="0" w:color="auto"/>
      </w:divBdr>
    </w:div>
    <w:div w:id="1700012823">
      <w:bodyDiv w:val="1"/>
      <w:marLeft w:val="0"/>
      <w:marRight w:val="0"/>
      <w:marTop w:val="0"/>
      <w:marBottom w:val="0"/>
      <w:divBdr>
        <w:top w:val="none" w:sz="0" w:space="0" w:color="auto"/>
        <w:left w:val="none" w:sz="0" w:space="0" w:color="auto"/>
        <w:bottom w:val="none" w:sz="0" w:space="0" w:color="auto"/>
        <w:right w:val="none" w:sz="0" w:space="0" w:color="auto"/>
      </w:divBdr>
      <w:divsChild>
        <w:div w:id="670571594">
          <w:marLeft w:val="0"/>
          <w:marRight w:val="0"/>
          <w:marTop w:val="0"/>
          <w:marBottom w:val="0"/>
          <w:divBdr>
            <w:top w:val="none" w:sz="0" w:space="0" w:color="auto"/>
            <w:left w:val="none" w:sz="0" w:space="0" w:color="auto"/>
            <w:bottom w:val="none" w:sz="0" w:space="0" w:color="auto"/>
            <w:right w:val="none" w:sz="0" w:space="0" w:color="auto"/>
          </w:divBdr>
        </w:div>
      </w:divsChild>
    </w:div>
    <w:div w:id="1706905188">
      <w:bodyDiv w:val="1"/>
      <w:marLeft w:val="0"/>
      <w:marRight w:val="0"/>
      <w:marTop w:val="0"/>
      <w:marBottom w:val="0"/>
      <w:divBdr>
        <w:top w:val="none" w:sz="0" w:space="0" w:color="auto"/>
        <w:left w:val="none" w:sz="0" w:space="0" w:color="auto"/>
        <w:bottom w:val="none" w:sz="0" w:space="0" w:color="auto"/>
        <w:right w:val="none" w:sz="0" w:space="0" w:color="auto"/>
      </w:divBdr>
    </w:div>
    <w:div w:id="1720089188">
      <w:bodyDiv w:val="1"/>
      <w:marLeft w:val="0"/>
      <w:marRight w:val="0"/>
      <w:marTop w:val="0"/>
      <w:marBottom w:val="0"/>
      <w:divBdr>
        <w:top w:val="none" w:sz="0" w:space="0" w:color="auto"/>
        <w:left w:val="none" w:sz="0" w:space="0" w:color="auto"/>
        <w:bottom w:val="none" w:sz="0" w:space="0" w:color="auto"/>
        <w:right w:val="none" w:sz="0" w:space="0" w:color="auto"/>
      </w:divBdr>
    </w:div>
    <w:div w:id="1721130994">
      <w:bodyDiv w:val="1"/>
      <w:marLeft w:val="0"/>
      <w:marRight w:val="0"/>
      <w:marTop w:val="0"/>
      <w:marBottom w:val="0"/>
      <w:divBdr>
        <w:top w:val="none" w:sz="0" w:space="0" w:color="auto"/>
        <w:left w:val="none" w:sz="0" w:space="0" w:color="auto"/>
        <w:bottom w:val="none" w:sz="0" w:space="0" w:color="auto"/>
        <w:right w:val="none" w:sz="0" w:space="0" w:color="auto"/>
      </w:divBdr>
    </w:div>
    <w:div w:id="1726948807">
      <w:bodyDiv w:val="1"/>
      <w:marLeft w:val="0"/>
      <w:marRight w:val="0"/>
      <w:marTop w:val="0"/>
      <w:marBottom w:val="0"/>
      <w:divBdr>
        <w:top w:val="none" w:sz="0" w:space="0" w:color="auto"/>
        <w:left w:val="none" w:sz="0" w:space="0" w:color="auto"/>
        <w:bottom w:val="none" w:sz="0" w:space="0" w:color="auto"/>
        <w:right w:val="none" w:sz="0" w:space="0" w:color="auto"/>
      </w:divBdr>
    </w:div>
    <w:div w:id="1737849786">
      <w:bodyDiv w:val="1"/>
      <w:marLeft w:val="0"/>
      <w:marRight w:val="0"/>
      <w:marTop w:val="0"/>
      <w:marBottom w:val="0"/>
      <w:divBdr>
        <w:top w:val="none" w:sz="0" w:space="0" w:color="auto"/>
        <w:left w:val="none" w:sz="0" w:space="0" w:color="auto"/>
        <w:bottom w:val="none" w:sz="0" w:space="0" w:color="auto"/>
        <w:right w:val="none" w:sz="0" w:space="0" w:color="auto"/>
      </w:divBdr>
      <w:divsChild>
        <w:div w:id="319506510">
          <w:marLeft w:val="562"/>
          <w:marRight w:val="0"/>
          <w:marTop w:val="115"/>
          <w:marBottom w:val="0"/>
          <w:divBdr>
            <w:top w:val="none" w:sz="0" w:space="0" w:color="auto"/>
            <w:left w:val="none" w:sz="0" w:space="0" w:color="auto"/>
            <w:bottom w:val="none" w:sz="0" w:space="0" w:color="auto"/>
            <w:right w:val="none" w:sz="0" w:space="0" w:color="auto"/>
          </w:divBdr>
        </w:div>
        <w:div w:id="387343279">
          <w:marLeft w:val="562"/>
          <w:marRight w:val="0"/>
          <w:marTop w:val="115"/>
          <w:marBottom w:val="0"/>
          <w:divBdr>
            <w:top w:val="none" w:sz="0" w:space="0" w:color="auto"/>
            <w:left w:val="none" w:sz="0" w:space="0" w:color="auto"/>
            <w:bottom w:val="none" w:sz="0" w:space="0" w:color="auto"/>
            <w:right w:val="none" w:sz="0" w:space="0" w:color="auto"/>
          </w:divBdr>
        </w:div>
        <w:div w:id="439766998">
          <w:marLeft w:val="562"/>
          <w:marRight w:val="0"/>
          <w:marTop w:val="115"/>
          <w:marBottom w:val="0"/>
          <w:divBdr>
            <w:top w:val="none" w:sz="0" w:space="0" w:color="auto"/>
            <w:left w:val="none" w:sz="0" w:space="0" w:color="auto"/>
            <w:bottom w:val="none" w:sz="0" w:space="0" w:color="auto"/>
            <w:right w:val="none" w:sz="0" w:space="0" w:color="auto"/>
          </w:divBdr>
        </w:div>
        <w:div w:id="530992762">
          <w:marLeft w:val="562"/>
          <w:marRight w:val="0"/>
          <w:marTop w:val="115"/>
          <w:marBottom w:val="0"/>
          <w:divBdr>
            <w:top w:val="none" w:sz="0" w:space="0" w:color="auto"/>
            <w:left w:val="none" w:sz="0" w:space="0" w:color="auto"/>
            <w:bottom w:val="none" w:sz="0" w:space="0" w:color="auto"/>
            <w:right w:val="none" w:sz="0" w:space="0" w:color="auto"/>
          </w:divBdr>
        </w:div>
        <w:div w:id="1778133930">
          <w:marLeft w:val="562"/>
          <w:marRight w:val="0"/>
          <w:marTop w:val="115"/>
          <w:marBottom w:val="0"/>
          <w:divBdr>
            <w:top w:val="none" w:sz="0" w:space="0" w:color="auto"/>
            <w:left w:val="none" w:sz="0" w:space="0" w:color="auto"/>
            <w:bottom w:val="none" w:sz="0" w:space="0" w:color="auto"/>
            <w:right w:val="none" w:sz="0" w:space="0" w:color="auto"/>
          </w:divBdr>
        </w:div>
      </w:divsChild>
    </w:div>
    <w:div w:id="1740440775">
      <w:bodyDiv w:val="1"/>
      <w:marLeft w:val="0"/>
      <w:marRight w:val="0"/>
      <w:marTop w:val="0"/>
      <w:marBottom w:val="0"/>
      <w:divBdr>
        <w:top w:val="none" w:sz="0" w:space="0" w:color="auto"/>
        <w:left w:val="none" w:sz="0" w:space="0" w:color="auto"/>
        <w:bottom w:val="none" w:sz="0" w:space="0" w:color="auto"/>
        <w:right w:val="none" w:sz="0" w:space="0" w:color="auto"/>
      </w:divBdr>
      <w:divsChild>
        <w:div w:id="1638755895">
          <w:marLeft w:val="0"/>
          <w:marRight w:val="0"/>
          <w:marTop w:val="0"/>
          <w:marBottom w:val="0"/>
          <w:divBdr>
            <w:top w:val="none" w:sz="0" w:space="0" w:color="auto"/>
            <w:left w:val="none" w:sz="0" w:space="0" w:color="auto"/>
            <w:bottom w:val="none" w:sz="0" w:space="0" w:color="auto"/>
            <w:right w:val="none" w:sz="0" w:space="0" w:color="auto"/>
          </w:divBdr>
        </w:div>
      </w:divsChild>
    </w:div>
    <w:div w:id="1745175828">
      <w:bodyDiv w:val="1"/>
      <w:marLeft w:val="0"/>
      <w:marRight w:val="0"/>
      <w:marTop w:val="0"/>
      <w:marBottom w:val="0"/>
      <w:divBdr>
        <w:top w:val="none" w:sz="0" w:space="0" w:color="auto"/>
        <w:left w:val="none" w:sz="0" w:space="0" w:color="auto"/>
        <w:bottom w:val="none" w:sz="0" w:space="0" w:color="auto"/>
        <w:right w:val="none" w:sz="0" w:space="0" w:color="auto"/>
      </w:divBdr>
      <w:divsChild>
        <w:div w:id="1446461827">
          <w:marLeft w:val="0"/>
          <w:marRight w:val="0"/>
          <w:marTop w:val="0"/>
          <w:marBottom w:val="0"/>
          <w:divBdr>
            <w:top w:val="none" w:sz="0" w:space="0" w:color="auto"/>
            <w:left w:val="none" w:sz="0" w:space="0" w:color="auto"/>
            <w:bottom w:val="none" w:sz="0" w:space="0" w:color="auto"/>
            <w:right w:val="none" w:sz="0" w:space="0" w:color="auto"/>
          </w:divBdr>
        </w:div>
      </w:divsChild>
    </w:div>
    <w:div w:id="1748110704">
      <w:bodyDiv w:val="1"/>
      <w:marLeft w:val="0"/>
      <w:marRight w:val="0"/>
      <w:marTop w:val="0"/>
      <w:marBottom w:val="0"/>
      <w:divBdr>
        <w:top w:val="none" w:sz="0" w:space="0" w:color="auto"/>
        <w:left w:val="none" w:sz="0" w:space="0" w:color="auto"/>
        <w:bottom w:val="none" w:sz="0" w:space="0" w:color="auto"/>
        <w:right w:val="none" w:sz="0" w:space="0" w:color="auto"/>
      </w:divBdr>
      <w:divsChild>
        <w:div w:id="398212870">
          <w:marLeft w:val="547"/>
          <w:marRight w:val="0"/>
          <w:marTop w:val="0"/>
          <w:marBottom w:val="0"/>
          <w:divBdr>
            <w:top w:val="none" w:sz="0" w:space="0" w:color="auto"/>
            <w:left w:val="none" w:sz="0" w:space="0" w:color="auto"/>
            <w:bottom w:val="none" w:sz="0" w:space="0" w:color="auto"/>
            <w:right w:val="none" w:sz="0" w:space="0" w:color="auto"/>
          </w:divBdr>
        </w:div>
      </w:divsChild>
    </w:div>
    <w:div w:id="1801260736">
      <w:bodyDiv w:val="1"/>
      <w:marLeft w:val="0"/>
      <w:marRight w:val="0"/>
      <w:marTop w:val="0"/>
      <w:marBottom w:val="0"/>
      <w:divBdr>
        <w:top w:val="none" w:sz="0" w:space="0" w:color="auto"/>
        <w:left w:val="none" w:sz="0" w:space="0" w:color="auto"/>
        <w:bottom w:val="none" w:sz="0" w:space="0" w:color="auto"/>
        <w:right w:val="none" w:sz="0" w:space="0" w:color="auto"/>
      </w:divBdr>
    </w:div>
    <w:div w:id="1819027924">
      <w:bodyDiv w:val="1"/>
      <w:marLeft w:val="0"/>
      <w:marRight w:val="0"/>
      <w:marTop w:val="0"/>
      <w:marBottom w:val="0"/>
      <w:divBdr>
        <w:top w:val="none" w:sz="0" w:space="0" w:color="auto"/>
        <w:left w:val="none" w:sz="0" w:space="0" w:color="auto"/>
        <w:bottom w:val="none" w:sz="0" w:space="0" w:color="auto"/>
        <w:right w:val="none" w:sz="0" w:space="0" w:color="auto"/>
      </w:divBdr>
      <w:divsChild>
        <w:div w:id="1923952239">
          <w:marLeft w:val="0"/>
          <w:marRight w:val="0"/>
          <w:marTop w:val="0"/>
          <w:marBottom w:val="0"/>
          <w:divBdr>
            <w:top w:val="none" w:sz="0" w:space="0" w:color="auto"/>
            <w:left w:val="none" w:sz="0" w:space="0" w:color="auto"/>
            <w:bottom w:val="none" w:sz="0" w:space="0" w:color="auto"/>
            <w:right w:val="none" w:sz="0" w:space="0" w:color="auto"/>
          </w:divBdr>
        </w:div>
      </w:divsChild>
    </w:div>
    <w:div w:id="1821800771">
      <w:bodyDiv w:val="1"/>
      <w:marLeft w:val="0"/>
      <w:marRight w:val="0"/>
      <w:marTop w:val="0"/>
      <w:marBottom w:val="0"/>
      <w:divBdr>
        <w:top w:val="none" w:sz="0" w:space="0" w:color="auto"/>
        <w:left w:val="none" w:sz="0" w:space="0" w:color="auto"/>
        <w:bottom w:val="none" w:sz="0" w:space="0" w:color="auto"/>
        <w:right w:val="none" w:sz="0" w:space="0" w:color="auto"/>
      </w:divBdr>
    </w:div>
    <w:div w:id="1823347570">
      <w:bodyDiv w:val="1"/>
      <w:marLeft w:val="0"/>
      <w:marRight w:val="0"/>
      <w:marTop w:val="0"/>
      <w:marBottom w:val="0"/>
      <w:divBdr>
        <w:top w:val="none" w:sz="0" w:space="0" w:color="auto"/>
        <w:left w:val="none" w:sz="0" w:space="0" w:color="auto"/>
        <w:bottom w:val="none" w:sz="0" w:space="0" w:color="auto"/>
        <w:right w:val="none" w:sz="0" w:space="0" w:color="auto"/>
      </w:divBdr>
    </w:div>
    <w:div w:id="1844473381">
      <w:bodyDiv w:val="1"/>
      <w:marLeft w:val="0"/>
      <w:marRight w:val="0"/>
      <w:marTop w:val="0"/>
      <w:marBottom w:val="0"/>
      <w:divBdr>
        <w:top w:val="none" w:sz="0" w:space="0" w:color="auto"/>
        <w:left w:val="none" w:sz="0" w:space="0" w:color="auto"/>
        <w:bottom w:val="none" w:sz="0" w:space="0" w:color="auto"/>
        <w:right w:val="none" w:sz="0" w:space="0" w:color="auto"/>
      </w:divBdr>
    </w:div>
    <w:div w:id="1864858353">
      <w:bodyDiv w:val="1"/>
      <w:marLeft w:val="0"/>
      <w:marRight w:val="0"/>
      <w:marTop w:val="0"/>
      <w:marBottom w:val="0"/>
      <w:divBdr>
        <w:top w:val="none" w:sz="0" w:space="0" w:color="auto"/>
        <w:left w:val="none" w:sz="0" w:space="0" w:color="auto"/>
        <w:bottom w:val="none" w:sz="0" w:space="0" w:color="auto"/>
        <w:right w:val="none" w:sz="0" w:space="0" w:color="auto"/>
      </w:divBdr>
    </w:div>
    <w:div w:id="1889300220">
      <w:bodyDiv w:val="1"/>
      <w:marLeft w:val="0"/>
      <w:marRight w:val="0"/>
      <w:marTop w:val="0"/>
      <w:marBottom w:val="0"/>
      <w:divBdr>
        <w:top w:val="none" w:sz="0" w:space="0" w:color="auto"/>
        <w:left w:val="none" w:sz="0" w:space="0" w:color="auto"/>
        <w:bottom w:val="none" w:sz="0" w:space="0" w:color="auto"/>
        <w:right w:val="none" w:sz="0" w:space="0" w:color="auto"/>
      </w:divBdr>
    </w:div>
    <w:div w:id="1893155316">
      <w:bodyDiv w:val="1"/>
      <w:marLeft w:val="0"/>
      <w:marRight w:val="0"/>
      <w:marTop w:val="0"/>
      <w:marBottom w:val="0"/>
      <w:divBdr>
        <w:top w:val="none" w:sz="0" w:space="0" w:color="auto"/>
        <w:left w:val="none" w:sz="0" w:space="0" w:color="auto"/>
        <w:bottom w:val="none" w:sz="0" w:space="0" w:color="auto"/>
        <w:right w:val="none" w:sz="0" w:space="0" w:color="auto"/>
      </w:divBdr>
    </w:div>
    <w:div w:id="1912882544">
      <w:bodyDiv w:val="1"/>
      <w:marLeft w:val="0"/>
      <w:marRight w:val="0"/>
      <w:marTop w:val="0"/>
      <w:marBottom w:val="0"/>
      <w:divBdr>
        <w:top w:val="none" w:sz="0" w:space="0" w:color="auto"/>
        <w:left w:val="none" w:sz="0" w:space="0" w:color="auto"/>
        <w:bottom w:val="none" w:sz="0" w:space="0" w:color="auto"/>
        <w:right w:val="none" w:sz="0" w:space="0" w:color="auto"/>
      </w:divBdr>
    </w:div>
    <w:div w:id="1914001016">
      <w:bodyDiv w:val="1"/>
      <w:marLeft w:val="0"/>
      <w:marRight w:val="0"/>
      <w:marTop w:val="0"/>
      <w:marBottom w:val="0"/>
      <w:divBdr>
        <w:top w:val="none" w:sz="0" w:space="0" w:color="auto"/>
        <w:left w:val="none" w:sz="0" w:space="0" w:color="auto"/>
        <w:bottom w:val="none" w:sz="0" w:space="0" w:color="auto"/>
        <w:right w:val="none" w:sz="0" w:space="0" w:color="auto"/>
      </w:divBdr>
    </w:div>
    <w:div w:id="1917326276">
      <w:bodyDiv w:val="1"/>
      <w:marLeft w:val="0"/>
      <w:marRight w:val="0"/>
      <w:marTop w:val="0"/>
      <w:marBottom w:val="0"/>
      <w:divBdr>
        <w:top w:val="none" w:sz="0" w:space="0" w:color="auto"/>
        <w:left w:val="none" w:sz="0" w:space="0" w:color="auto"/>
        <w:bottom w:val="none" w:sz="0" w:space="0" w:color="auto"/>
        <w:right w:val="none" w:sz="0" w:space="0" w:color="auto"/>
      </w:divBdr>
    </w:div>
    <w:div w:id="1945384306">
      <w:bodyDiv w:val="1"/>
      <w:marLeft w:val="0"/>
      <w:marRight w:val="0"/>
      <w:marTop w:val="0"/>
      <w:marBottom w:val="0"/>
      <w:divBdr>
        <w:top w:val="none" w:sz="0" w:space="0" w:color="auto"/>
        <w:left w:val="none" w:sz="0" w:space="0" w:color="auto"/>
        <w:bottom w:val="none" w:sz="0" w:space="0" w:color="auto"/>
        <w:right w:val="none" w:sz="0" w:space="0" w:color="auto"/>
      </w:divBdr>
      <w:divsChild>
        <w:div w:id="529757392">
          <w:marLeft w:val="547"/>
          <w:marRight w:val="0"/>
          <w:marTop w:val="0"/>
          <w:marBottom w:val="0"/>
          <w:divBdr>
            <w:top w:val="none" w:sz="0" w:space="0" w:color="auto"/>
            <w:left w:val="none" w:sz="0" w:space="0" w:color="auto"/>
            <w:bottom w:val="none" w:sz="0" w:space="0" w:color="auto"/>
            <w:right w:val="none" w:sz="0" w:space="0" w:color="auto"/>
          </w:divBdr>
        </w:div>
        <w:div w:id="746269853">
          <w:marLeft w:val="547"/>
          <w:marRight w:val="0"/>
          <w:marTop w:val="0"/>
          <w:marBottom w:val="0"/>
          <w:divBdr>
            <w:top w:val="none" w:sz="0" w:space="0" w:color="auto"/>
            <w:left w:val="none" w:sz="0" w:space="0" w:color="auto"/>
            <w:bottom w:val="none" w:sz="0" w:space="0" w:color="auto"/>
            <w:right w:val="none" w:sz="0" w:space="0" w:color="auto"/>
          </w:divBdr>
        </w:div>
        <w:div w:id="1190073670">
          <w:marLeft w:val="547"/>
          <w:marRight w:val="0"/>
          <w:marTop w:val="0"/>
          <w:marBottom w:val="0"/>
          <w:divBdr>
            <w:top w:val="none" w:sz="0" w:space="0" w:color="auto"/>
            <w:left w:val="none" w:sz="0" w:space="0" w:color="auto"/>
            <w:bottom w:val="none" w:sz="0" w:space="0" w:color="auto"/>
            <w:right w:val="none" w:sz="0" w:space="0" w:color="auto"/>
          </w:divBdr>
        </w:div>
        <w:div w:id="1733500548">
          <w:marLeft w:val="547"/>
          <w:marRight w:val="0"/>
          <w:marTop w:val="0"/>
          <w:marBottom w:val="0"/>
          <w:divBdr>
            <w:top w:val="none" w:sz="0" w:space="0" w:color="auto"/>
            <w:left w:val="none" w:sz="0" w:space="0" w:color="auto"/>
            <w:bottom w:val="none" w:sz="0" w:space="0" w:color="auto"/>
            <w:right w:val="none" w:sz="0" w:space="0" w:color="auto"/>
          </w:divBdr>
        </w:div>
        <w:div w:id="1856142112">
          <w:marLeft w:val="547"/>
          <w:marRight w:val="0"/>
          <w:marTop w:val="0"/>
          <w:marBottom w:val="0"/>
          <w:divBdr>
            <w:top w:val="none" w:sz="0" w:space="0" w:color="auto"/>
            <w:left w:val="none" w:sz="0" w:space="0" w:color="auto"/>
            <w:bottom w:val="none" w:sz="0" w:space="0" w:color="auto"/>
            <w:right w:val="none" w:sz="0" w:space="0" w:color="auto"/>
          </w:divBdr>
        </w:div>
        <w:div w:id="1959801279">
          <w:marLeft w:val="547"/>
          <w:marRight w:val="0"/>
          <w:marTop w:val="0"/>
          <w:marBottom w:val="0"/>
          <w:divBdr>
            <w:top w:val="none" w:sz="0" w:space="0" w:color="auto"/>
            <w:left w:val="none" w:sz="0" w:space="0" w:color="auto"/>
            <w:bottom w:val="none" w:sz="0" w:space="0" w:color="auto"/>
            <w:right w:val="none" w:sz="0" w:space="0" w:color="auto"/>
          </w:divBdr>
        </w:div>
      </w:divsChild>
    </w:div>
    <w:div w:id="1949122683">
      <w:bodyDiv w:val="1"/>
      <w:marLeft w:val="0"/>
      <w:marRight w:val="0"/>
      <w:marTop w:val="0"/>
      <w:marBottom w:val="0"/>
      <w:divBdr>
        <w:top w:val="none" w:sz="0" w:space="0" w:color="auto"/>
        <w:left w:val="none" w:sz="0" w:space="0" w:color="auto"/>
        <w:bottom w:val="none" w:sz="0" w:space="0" w:color="auto"/>
        <w:right w:val="none" w:sz="0" w:space="0" w:color="auto"/>
      </w:divBdr>
    </w:div>
    <w:div w:id="1990984397">
      <w:bodyDiv w:val="1"/>
      <w:marLeft w:val="0"/>
      <w:marRight w:val="0"/>
      <w:marTop w:val="0"/>
      <w:marBottom w:val="0"/>
      <w:divBdr>
        <w:top w:val="none" w:sz="0" w:space="0" w:color="auto"/>
        <w:left w:val="none" w:sz="0" w:space="0" w:color="auto"/>
        <w:bottom w:val="none" w:sz="0" w:space="0" w:color="auto"/>
        <w:right w:val="none" w:sz="0" w:space="0" w:color="auto"/>
      </w:divBdr>
    </w:div>
    <w:div w:id="2052269199">
      <w:bodyDiv w:val="1"/>
      <w:marLeft w:val="0"/>
      <w:marRight w:val="0"/>
      <w:marTop w:val="0"/>
      <w:marBottom w:val="0"/>
      <w:divBdr>
        <w:top w:val="none" w:sz="0" w:space="0" w:color="auto"/>
        <w:left w:val="none" w:sz="0" w:space="0" w:color="auto"/>
        <w:bottom w:val="none" w:sz="0" w:space="0" w:color="auto"/>
        <w:right w:val="none" w:sz="0" w:space="0" w:color="auto"/>
      </w:divBdr>
    </w:div>
    <w:div w:id="2060745876">
      <w:bodyDiv w:val="1"/>
      <w:marLeft w:val="0"/>
      <w:marRight w:val="0"/>
      <w:marTop w:val="0"/>
      <w:marBottom w:val="0"/>
      <w:divBdr>
        <w:top w:val="none" w:sz="0" w:space="0" w:color="auto"/>
        <w:left w:val="none" w:sz="0" w:space="0" w:color="auto"/>
        <w:bottom w:val="none" w:sz="0" w:space="0" w:color="auto"/>
        <w:right w:val="none" w:sz="0" w:space="0" w:color="auto"/>
      </w:divBdr>
    </w:div>
    <w:div w:id="2066949626">
      <w:bodyDiv w:val="1"/>
      <w:marLeft w:val="0"/>
      <w:marRight w:val="0"/>
      <w:marTop w:val="0"/>
      <w:marBottom w:val="0"/>
      <w:divBdr>
        <w:top w:val="none" w:sz="0" w:space="0" w:color="auto"/>
        <w:left w:val="none" w:sz="0" w:space="0" w:color="auto"/>
        <w:bottom w:val="none" w:sz="0" w:space="0" w:color="auto"/>
        <w:right w:val="none" w:sz="0" w:space="0" w:color="auto"/>
      </w:divBdr>
      <w:divsChild>
        <w:div w:id="330104905">
          <w:marLeft w:val="0"/>
          <w:marRight w:val="0"/>
          <w:marTop w:val="0"/>
          <w:marBottom w:val="0"/>
          <w:divBdr>
            <w:top w:val="none" w:sz="0" w:space="0" w:color="auto"/>
            <w:left w:val="none" w:sz="0" w:space="0" w:color="auto"/>
            <w:bottom w:val="none" w:sz="0" w:space="0" w:color="auto"/>
            <w:right w:val="none" w:sz="0" w:space="0" w:color="auto"/>
          </w:divBdr>
        </w:div>
      </w:divsChild>
    </w:div>
    <w:div w:id="2081095761">
      <w:bodyDiv w:val="1"/>
      <w:marLeft w:val="0"/>
      <w:marRight w:val="0"/>
      <w:marTop w:val="0"/>
      <w:marBottom w:val="0"/>
      <w:divBdr>
        <w:top w:val="none" w:sz="0" w:space="0" w:color="auto"/>
        <w:left w:val="none" w:sz="0" w:space="0" w:color="auto"/>
        <w:bottom w:val="none" w:sz="0" w:space="0" w:color="auto"/>
        <w:right w:val="none" w:sz="0" w:space="0" w:color="auto"/>
      </w:divBdr>
    </w:div>
    <w:div w:id="2081436822">
      <w:bodyDiv w:val="1"/>
      <w:marLeft w:val="0"/>
      <w:marRight w:val="0"/>
      <w:marTop w:val="0"/>
      <w:marBottom w:val="0"/>
      <w:divBdr>
        <w:top w:val="none" w:sz="0" w:space="0" w:color="auto"/>
        <w:left w:val="none" w:sz="0" w:space="0" w:color="auto"/>
        <w:bottom w:val="none" w:sz="0" w:space="0" w:color="auto"/>
        <w:right w:val="none" w:sz="0" w:space="0" w:color="auto"/>
      </w:divBdr>
      <w:divsChild>
        <w:div w:id="1546940450">
          <w:marLeft w:val="0"/>
          <w:marRight w:val="0"/>
          <w:marTop w:val="0"/>
          <w:marBottom w:val="0"/>
          <w:divBdr>
            <w:top w:val="none" w:sz="0" w:space="0" w:color="auto"/>
            <w:left w:val="none" w:sz="0" w:space="0" w:color="auto"/>
            <w:bottom w:val="none" w:sz="0" w:space="0" w:color="auto"/>
            <w:right w:val="none" w:sz="0" w:space="0" w:color="auto"/>
          </w:divBdr>
        </w:div>
      </w:divsChild>
    </w:div>
    <w:div w:id="2088115254">
      <w:bodyDiv w:val="1"/>
      <w:marLeft w:val="0"/>
      <w:marRight w:val="0"/>
      <w:marTop w:val="0"/>
      <w:marBottom w:val="0"/>
      <w:divBdr>
        <w:top w:val="none" w:sz="0" w:space="0" w:color="auto"/>
        <w:left w:val="none" w:sz="0" w:space="0" w:color="auto"/>
        <w:bottom w:val="none" w:sz="0" w:space="0" w:color="auto"/>
        <w:right w:val="none" w:sz="0" w:space="0" w:color="auto"/>
      </w:divBdr>
    </w:div>
    <w:div w:id="2092576850">
      <w:bodyDiv w:val="1"/>
      <w:marLeft w:val="0"/>
      <w:marRight w:val="0"/>
      <w:marTop w:val="0"/>
      <w:marBottom w:val="0"/>
      <w:divBdr>
        <w:top w:val="none" w:sz="0" w:space="0" w:color="auto"/>
        <w:left w:val="none" w:sz="0" w:space="0" w:color="auto"/>
        <w:bottom w:val="none" w:sz="0" w:space="0" w:color="auto"/>
        <w:right w:val="none" w:sz="0" w:space="0" w:color="auto"/>
      </w:divBdr>
    </w:div>
    <w:div w:id="2117754159">
      <w:bodyDiv w:val="1"/>
      <w:marLeft w:val="0"/>
      <w:marRight w:val="0"/>
      <w:marTop w:val="0"/>
      <w:marBottom w:val="0"/>
      <w:divBdr>
        <w:top w:val="none" w:sz="0" w:space="0" w:color="auto"/>
        <w:left w:val="none" w:sz="0" w:space="0" w:color="auto"/>
        <w:bottom w:val="none" w:sz="0" w:space="0" w:color="auto"/>
        <w:right w:val="none" w:sz="0" w:space="0" w:color="auto"/>
      </w:divBdr>
    </w:div>
    <w:div w:id="21208315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1" ma:contentTypeDescription="Izveidot jaunu dokumentu." ma:contentTypeScope="" ma:versionID="4c598b76b987c247a33cd60c9ae7a987">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c9770a5a0537ac513024439ad5543716"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SharedWithUsers xmlns="ccaf4d2a-6e75-4505-bb7b-a920f961316a">
      <UserInfo>
        <DisplayName>Dace Freimane</DisplayName>
        <AccountId>23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7D39D5-EEA7-4987-90F2-6050D65167BF}">
  <ds:schemaRefs>
    <ds:schemaRef ds:uri="http://schemas.openxmlformats.org/officeDocument/2006/bibliography"/>
  </ds:schemaRefs>
</ds:datastoreItem>
</file>

<file path=customXml/itemProps2.xml><?xml version="1.0" encoding="utf-8"?>
<ds:datastoreItem xmlns:ds="http://schemas.openxmlformats.org/officeDocument/2006/customXml" ds:itemID="{6E7A9855-5278-4991-9EC2-EE481EDC7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F9181A-A236-4523-854E-079DCBB8AC0B}">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4.xml><?xml version="1.0" encoding="utf-8"?>
<ds:datastoreItem xmlns:ds="http://schemas.openxmlformats.org/officeDocument/2006/customXml" ds:itemID="{9D68C109-C8AA-4B3E-A9C6-6255E786B5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1911</Words>
  <Characters>1090</Characters>
  <Application>Microsoft Office Word</Application>
  <DocSecurity>0</DocSecurity>
  <Lines>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situāciju piensaimniecības nozarē saistībā ar svaigpiena iepirkuma cenu pazemināšanos un nepieciešamām rīcībām situācijas stabilizēšanai</vt:lpstr>
      <vt:lpstr>Par situāciju piensaimniecības nozarē saistībā ar svaigpiena iepirkuma cenu pazemināšanos un nepieciešamām rīcībām situācijas stabilizēšanai</vt:lpstr>
    </vt:vector>
  </TitlesOfParts>
  <Company>Zemkopības ministrija</Company>
  <LinksUpToDate>false</LinksUpToDate>
  <CharactersWithSpaces>2996</CharactersWithSpaces>
  <SharedDoc>false</SharedDoc>
  <HLinks>
    <vt:vector size="6" baseType="variant">
      <vt:variant>
        <vt:i4>2293803</vt:i4>
      </vt:variant>
      <vt:variant>
        <vt:i4>0</vt:i4>
      </vt:variant>
      <vt:variant>
        <vt:i4>0</vt:i4>
      </vt:variant>
      <vt:variant>
        <vt:i4>5</vt:i4>
      </vt:variant>
      <vt:variant>
        <vt:lpwstr>https://apps.fas.usda.gov/psdonline/circulars/grain.pdf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situāciju piensaimniecības nozarē saistībā ar svaigpiena iepirkuma cenu pazemināšanos un nepieciešamām rīcībām situācijas stabilizēšanai</dc:title>
  <dc:subject>Informatīvais ziņojums</dc:subject>
  <dc:creator>Evita Kozlovska</dc:creator>
  <cp:keywords/>
  <dc:description/>
  <cp:lastModifiedBy>Evita Kozlovska</cp:lastModifiedBy>
  <cp:revision>5</cp:revision>
  <cp:lastPrinted>2025-02-03T08:02:00Z</cp:lastPrinted>
  <dcterms:created xsi:type="dcterms:W3CDTF">2026-01-27T09:53:00Z</dcterms:created>
  <dcterms:modified xsi:type="dcterms:W3CDTF">2026-01-29T07:33:00Z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0x0101007341EB2B0760614F87A39784E4C6EA14</vt:lpwstr>
  </property>
  <property fmtid="{D5CDD505-2E9C-101B-9397-08002B2CF9AE}" pid="4" name="MediaServiceImageTags">
    <vt:lpwstr/>
  </property>
</Properties>
</file>