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55294221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3960D1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D05112">
        <w:rPr>
          <w:sz w:val="26"/>
          <w:szCs w:val="26"/>
        </w:rPr>
        <w:t>jūlijā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3D17AE0C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E2625A" w:rsidR="00E2625A">
        <w:rPr>
          <w:b/>
          <w:bCs/>
          <w:sz w:val="24"/>
          <w:szCs w:val="24"/>
          <w:lang w:eastAsia="lv-LV"/>
        </w:rPr>
        <w:t xml:space="preserve">Par Eiropas Parlamenta un Padomes Regulu par pakāpenisku Krievijas dabasgāzes importa izbeigšanu, potenciālās </w:t>
      </w:r>
      <w:proofErr w:type="spellStart"/>
      <w:r w:rsidRPr="00E2625A" w:rsidR="00E2625A">
        <w:rPr>
          <w:b/>
          <w:bCs/>
          <w:sz w:val="24"/>
          <w:szCs w:val="24"/>
          <w:lang w:eastAsia="lv-LV"/>
        </w:rPr>
        <w:t>energoatkarības</w:t>
      </w:r>
      <w:proofErr w:type="spellEnd"/>
      <w:r w:rsidRPr="00E2625A" w:rsidR="00E2625A">
        <w:rPr>
          <w:b/>
          <w:bCs/>
          <w:sz w:val="24"/>
          <w:szCs w:val="24"/>
          <w:lang w:eastAsia="lv-LV"/>
        </w:rPr>
        <w:t xml:space="preserve"> uzraudzības uzlabošanu un Regulas (ES) 2017/1938 grozīšanu</w:t>
      </w:r>
      <w:r w:rsidRPr="00A5652F">
        <w:rPr>
          <w:b/>
          <w:bCs/>
          <w:sz w:val="24"/>
          <w:szCs w:val="24"/>
          <w:lang w:eastAsia="lv-LV"/>
        </w:rPr>
        <w:t>”</w:t>
      </w:r>
      <w:r w:rsidR="00E1065A">
        <w:rPr>
          <w:b/>
          <w:bCs/>
          <w:sz w:val="24"/>
          <w:szCs w:val="24"/>
          <w:lang w:eastAsia="lv-LV"/>
        </w:rPr>
        <w:t xml:space="preserve"> 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661636" w:rsidR="00D839EB" w:rsidP="1DC24650" w:rsidRDefault="00D839EB" w14:paraId="2AE9B556" w14:textId="45E65AC8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Apstiprināt Klimata un enerģētikas ministrijas izstrādāto Latvijas Republikas nacionālo pozīciju</w:t>
      </w:r>
      <w:r w:rsidR="0051793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Nr. 1</w:t>
      </w:r>
      <w:r w:rsidRPr="00661636" w:rsidR="00420735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“</w:t>
      </w:r>
      <w:r w:rsidRPr="007445D8" w:rsidR="007445D8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Par Eiropas Parlamenta un Padomes Regulu par pakāpenisku Krievijas dabasgāzes importa izbeigšanu, potenciālās </w:t>
      </w:r>
      <w:proofErr w:type="spellStart"/>
      <w:r w:rsidRPr="007445D8" w:rsidR="007445D8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energoatkarības</w:t>
      </w:r>
      <w:proofErr w:type="spellEnd"/>
      <w:r w:rsidRPr="007445D8" w:rsidR="007445D8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uzraudzības uzlabošanu un Regulas (ES) 2017/1938 grozīšanu</w:t>
      </w:r>
      <w:r w:rsidRPr="00661636" w:rsidR="001B3B9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”.</w:t>
      </w:r>
      <w:r w:rsidR="008616A0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41E9456C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3E1942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9C6BE0F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 w:rsidR="00046D3D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661636">
        <w:rPr>
          <w:sz w:val="24"/>
          <w:szCs w:val="24"/>
        </w:rPr>
        <w:t xml:space="preserve">Vīza: </w:t>
      </w:r>
      <w:bookmarkStart w:id="0" w:name="_Hlk56077466"/>
      <w:r w:rsidRPr="00661636" w:rsidR="00490E40">
        <w:rPr>
          <w:sz w:val="24"/>
          <w:szCs w:val="24"/>
        </w:rPr>
        <w:t>V</w:t>
      </w:r>
      <w:r w:rsidRPr="00661636">
        <w:rPr>
          <w:sz w:val="24"/>
          <w:szCs w:val="24"/>
        </w:rPr>
        <w:t>alsts sekretār</w:t>
      </w:r>
      <w:bookmarkEnd w:id="0"/>
      <w:r w:rsidRPr="00661636" w:rsidR="00544C08">
        <w:rPr>
          <w:sz w:val="24"/>
          <w:szCs w:val="24"/>
        </w:rPr>
        <w:t>e</w:t>
      </w:r>
      <w:r w:rsidRPr="00661636" w:rsidR="002A7CAB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  <w:t xml:space="preserve">                                   </w:t>
      </w:r>
      <w:r w:rsidRPr="00661636"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DE509E" w14:paraId="60A54421" w14:textId="467B7EE3">
      <w:pPr>
        <w:rPr>
          <w:lang w:eastAsia="lv-LV"/>
        </w:rPr>
      </w:pPr>
      <w:r>
        <w:rPr>
          <w:lang w:eastAsia="lv-LV"/>
        </w:rPr>
        <w:t>14</w:t>
      </w:r>
      <w:r w:rsidR="00046D3D">
        <w:rPr>
          <w:lang w:eastAsia="lv-LV"/>
        </w:rPr>
        <w:t>.</w:t>
      </w:r>
      <w:r w:rsidR="005A1163">
        <w:rPr>
          <w:lang w:eastAsia="lv-LV"/>
        </w:rPr>
        <w:t>0</w:t>
      </w:r>
      <w:r>
        <w:rPr>
          <w:lang w:eastAsia="lv-LV"/>
        </w:rPr>
        <w:t>7</w:t>
      </w:r>
      <w:r w:rsidR="00046D3D">
        <w:rPr>
          <w:lang w:eastAsia="lv-LV"/>
        </w:rPr>
        <w:t>.202</w:t>
      </w:r>
      <w:r w:rsidR="005A1163">
        <w:rPr>
          <w:lang w:eastAsia="lv-LV"/>
        </w:rPr>
        <w:t>5</w:t>
      </w:r>
      <w:r w:rsidR="00DA555A">
        <w:rPr>
          <w:lang w:eastAsia="lv-LV"/>
        </w:rPr>
        <w:t>.</w:t>
      </w:r>
    </w:p>
    <w:p w:rsidRPr="00931B0C" w:rsidR="00320A5C" w:rsidP="00961FF6" w:rsidRDefault="00DE509E" w14:paraId="3F338959" w14:textId="5CA5D5A4">
      <w:pPr>
        <w:rPr>
          <w:lang w:eastAsia="lv-LV"/>
        </w:rPr>
      </w:pPr>
      <w:r>
        <w:rPr>
          <w:lang w:eastAsia="lv-LV"/>
        </w:rPr>
        <w:t>98</w:t>
      </w:r>
    </w:p>
    <w:p w:rsidRPr="00872958" w:rsidR="00872958" w:rsidP="00872958" w:rsidRDefault="00872958" w14:paraId="34A12059" w14:textId="372D002D">
      <w:pPr>
        <w:rPr>
          <w:color w:val="000000"/>
        </w:rPr>
      </w:pPr>
      <w:r w:rsidRPr="00872958">
        <w:rPr>
          <w:color w:val="000000"/>
        </w:rPr>
        <w:t>A</w:t>
      </w:r>
      <w:r>
        <w:rPr>
          <w:color w:val="000000"/>
        </w:rPr>
        <w:t>rturs</w:t>
      </w:r>
      <w:r w:rsidRPr="00872958">
        <w:rPr>
          <w:color w:val="000000"/>
        </w:rPr>
        <w:t xml:space="preserve"> Čerkass, 63007312,</w:t>
      </w:r>
    </w:p>
    <w:p w:rsidR="003662F5" w:rsidP="00872958" w:rsidRDefault="00872958" w14:paraId="6ACB33C9" w14:textId="3EFD600B">
      <w:pPr>
        <w:rPr>
          <w:color w:val="000000"/>
        </w:rPr>
      </w:pPr>
      <w:hyperlink w:history="true" r:id="rId11">
        <w:r w:rsidRPr="00C9417B">
          <w:rPr>
            <w:rStyle w:val="Hyperlink"/>
          </w:rPr>
          <w:t>arturs.cerkass@kem.gov.lv</w:t>
        </w:r>
      </w:hyperlink>
      <w:r>
        <w:rPr>
          <w:color w:val="000000"/>
        </w:rPr>
        <w:t xml:space="preserve"> </w:t>
      </w:r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547AD1" w:rsidR="00547AD1" w:rsidP="00547AD1" w:rsidRDefault="00547AD1" w14:paraId="13E0C4A3" w14:textId="77777777"/>
    <w:p w:rsidRPr="00547AD1" w:rsidR="00547AD1" w:rsidP="00547AD1" w:rsidRDefault="00547AD1" w14:paraId="44F9004C" w14:textId="77777777"/>
    <w:p w:rsidRPr="00547AD1" w:rsidR="00547AD1" w:rsidP="00547AD1" w:rsidRDefault="00547AD1" w14:paraId="087B3674" w14:textId="77777777"/>
    <w:p w:rsidRPr="00547AD1" w:rsidR="00547AD1" w:rsidP="00547AD1" w:rsidRDefault="00547AD1" w14:paraId="55BA46D8" w14:textId="77777777"/>
    <w:p w:rsidRPr="00547AD1" w:rsidR="00547AD1" w:rsidP="00547AD1" w:rsidRDefault="00547AD1" w14:paraId="43684C78" w14:textId="77777777"/>
    <w:p w:rsidRPr="00547AD1" w:rsidR="00547AD1" w:rsidP="00547AD1" w:rsidRDefault="00547AD1" w14:paraId="2AFCB4D7" w14:textId="77777777"/>
    <w:p w:rsidRPr="00547AD1" w:rsidR="00547AD1" w:rsidP="00547AD1" w:rsidRDefault="00547AD1" w14:paraId="47C29DD4" w14:textId="77777777"/>
    <w:p w:rsidRPr="00547AD1" w:rsidR="00547AD1" w:rsidP="00547AD1" w:rsidRDefault="00547AD1" w14:paraId="42930DF9" w14:textId="77777777"/>
    <w:p w:rsidRPr="00547AD1" w:rsidR="00547AD1" w:rsidP="00547AD1" w:rsidRDefault="00547AD1" w14:paraId="764E3B48" w14:textId="77777777"/>
    <w:p w:rsidRPr="00547AD1" w:rsidR="00547AD1" w:rsidP="00547AD1" w:rsidRDefault="00547AD1" w14:paraId="0C2189CC" w14:textId="77777777"/>
    <w:sectPr w:rsidRPr="00547AD1" w:rsidR="00547AD1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98314" w14:textId="77777777" w:rsidR="00D455F3" w:rsidRDefault="00D455F3">
      <w:r>
        <w:separator/>
      </w:r>
    </w:p>
  </w:endnote>
  <w:endnote w:type="continuationSeparator" w:id="0">
    <w:p w14:paraId="7D49A46D" w14:textId="77777777" w:rsidR="00D455F3" w:rsidRDefault="00D45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08CB" w14:textId="4D36734C" w:rsidR="00724906" w:rsidRPr="00121795" w:rsidRDefault="00FA48B0" w:rsidP="00121795">
    <w:pPr>
      <w:pStyle w:val="Footer"/>
    </w:pPr>
    <w:r w:rsidRPr="00FA48B0">
      <w:rPr>
        <w:lang w:val="fr-FR"/>
      </w:rPr>
      <w:t>KEMprot</w:t>
    </w:r>
    <w:r w:rsidR="00547AD1">
      <w:rPr>
        <w:lang w:val="fr-FR"/>
      </w:rPr>
      <w:t>_</w:t>
    </w:r>
    <w:r w:rsidR="00837C51">
      <w:rPr>
        <w:lang w:val="fr-FR"/>
      </w:rPr>
      <w:t>14</w:t>
    </w:r>
    <w:r w:rsidRPr="00FA48B0">
      <w:rPr>
        <w:lang w:val="fr-FR"/>
      </w:rPr>
      <w:t>.</w:t>
    </w:r>
    <w:r w:rsidR="008A3516">
      <w:rPr>
        <w:lang w:val="fr-FR"/>
      </w:rPr>
      <w:t>0</w:t>
    </w:r>
    <w:r w:rsidR="00837C51">
      <w:rPr>
        <w:lang w:val="fr-FR"/>
      </w:rPr>
      <w:t>7</w:t>
    </w:r>
    <w:r w:rsidRPr="00FA48B0">
      <w:rPr>
        <w:lang w:val="fr-FR"/>
      </w:rPr>
      <w:t>.</w:t>
    </w:r>
    <w:proofErr w:type="gramStart"/>
    <w:r w:rsidRPr="00FA48B0">
      <w:rPr>
        <w:lang w:val="fr-FR"/>
      </w:rPr>
      <w:t>202</w:t>
    </w:r>
    <w:r w:rsidR="008A3516">
      <w:rPr>
        <w:lang w:val="fr-FR"/>
      </w:rPr>
      <w:t>5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837C51" w:rsidRPr="00837C51">
      <w:rPr>
        <w:i/>
        <w:iCs/>
        <w:lang w:val="fr-FR"/>
      </w:rPr>
      <w:t xml:space="preserve">Par </w:t>
    </w:r>
    <w:proofErr w:type="spellStart"/>
    <w:r w:rsidR="00837C51" w:rsidRPr="00837C51">
      <w:rPr>
        <w:i/>
        <w:iCs/>
        <w:lang w:val="fr-FR"/>
      </w:rPr>
      <w:t>Eiropas</w:t>
    </w:r>
    <w:proofErr w:type="spellEnd"/>
    <w:r w:rsidR="00837C51" w:rsidRPr="00837C51">
      <w:rPr>
        <w:i/>
        <w:iCs/>
        <w:lang w:val="fr-FR"/>
      </w:rPr>
      <w:t xml:space="preserve"> </w:t>
    </w:r>
    <w:proofErr w:type="spellStart"/>
    <w:r w:rsidR="00837C51" w:rsidRPr="00837C51">
      <w:rPr>
        <w:i/>
        <w:iCs/>
        <w:lang w:val="fr-FR"/>
      </w:rPr>
      <w:t>Parlamenta</w:t>
    </w:r>
    <w:proofErr w:type="spellEnd"/>
    <w:r w:rsidR="00837C51" w:rsidRPr="00837C51">
      <w:rPr>
        <w:i/>
        <w:iCs/>
        <w:lang w:val="fr-FR"/>
      </w:rPr>
      <w:t xml:space="preserve"> un </w:t>
    </w:r>
    <w:proofErr w:type="spellStart"/>
    <w:r w:rsidR="00837C51" w:rsidRPr="00837C51">
      <w:rPr>
        <w:i/>
        <w:iCs/>
        <w:lang w:val="fr-FR"/>
      </w:rPr>
      <w:t>Padomes</w:t>
    </w:r>
    <w:proofErr w:type="spellEnd"/>
    <w:r w:rsidR="00837C51" w:rsidRPr="00837C51">
      <w:rPr>
        <w:i/>
        <w:iCs/>
        <w:lang w:val="fr-FR"/>
      </w:rPr>
      <w:t xml:space="preserve"> </w:t>
    </w:r>
    <w:proofErr w:type="spellStart"/>
    <w:r w:rsidR="00837C51" w:rsidRPr="00837C51">
      <w:rPr>
        <w:i/>
        <w:iCs/>
        <w:lang w:val="fr-FR"/>
      </w:rPr>
      <w:t>Regulu</w:t>
    </w:r>
    <w:proofErr w:type="spellEnd"/>
    <w:r w:rsidR="00837C51" w:rsidRPr="00837C51">
      <w:rPr>
        <w:i/>
        <w:iCs/>
        <w:lang w:val="fr-FR"/>
      </w:rPr>
      <w:t xml:space="preserve"> par </w:t>
    </w:r>
    <w:proofErr w:type="spellStart"/>
    <w:r w:rsidR="00837C51" w:rsidRPr="00837C51">
      <w:rPr>
        <w:i/>
        <w:iCs/>
        <w:lang w:val="fr-FR"/>
      </w:rPr>
      <w:t>pakāpenisku</w:t>
    </w:r>
    <w:proofErr w:type="spellEnd"/>
    <w:r w:rsidR="00837C51" w:rsidRPr="00837C51">
      <w:rPr>
        <w:i/>
        <w:iCs/>
        <w:lang w:val="fr-FR"/>
      </w:rPr>
      <w:t xml:space="preserve"> </w:t>
    </w:r>
    <w:proofErr w:type="spellStart"/>
    <w:r w:rsidR="00837C51" w:rsidRPr="00837C51">
      <w:rPr>
        <w:i/>
        <w:iCs/>
        <w:lang w:val="fr-FR"/>
      </w:rPr>
      <w:t>Krievijas</w:t>
    </w:r>
    <w:proofErr w:type="spellEnd"/>
    <w:r w:rsidR="00837C51" w:rsidRPr="00837C51">
      <w:rPr>
        <w:i/>
        <w:iCs/>
        <w:lang w:val="fr-FR"/>
      </w:rPr>
      <w:t xml:space="preserve"> </w:t>
    </w:r>
    <w:proofErr w:type="spellStart"/>
    <w:r w:rsidR="00837C51" w:rsidRPr="00837C51">
      <w:rPr>
        <w:i/>
        <w:iCs/>
        <w:lang w:val="fr-FR"/>
      </w:rPr>
      <w:t>dabasgāzes</w:t>
    </w:r>
    <w:proofErr w:type="spellEnd"/>
    <w:r w:rsidR="00837C51" w:rsidRPr="00837C51">
      <w:rPr>
        <w:i/>
        <w:iCs/>
        <w:lang w:val="fr-FR"/>
      </w:rPr>
      <w:t xml:space="preserve"> importa </w:t>
    </w:r>
    <w:proofErr w:type="spellStart"/>
    <w:r w:rsidR="00837C51" w:rsidRPr="00837C51">
      <w:rPr>
        <w:i/>
        <w:iCs/>
        <w:lang w:val="fr-FR"/>
      </w:rPr>
      <w:t>izbeigšanu</w:t>
    </w:r>
    <w:proofErr w:type="spellEnd"/>
    <w:r w:rsidR="00837C51" w:rsidRPr="00837C51">
      <w:rPr>
        <w:i/>
        <w:iCs/>
        <w:lang w:val="fr-FR"/>
      </w:rPr>
      <w:t xml:space="preserve">, </w:t>
    </w:r>
    <w:proofErr w:type="spellStart"/>
    <w:r w:rsidR="00837C51" w:rsidRPr="00837C51">
      <w:rPr>
        <w:i/>
        <w:iCs/>
        <w:lang w:val="fr-FR"/>
      </w:rPr>
      <w:t>potenciālās</w:t>
    </w:r>
    <w:proofErr w:type="spellEnd"/>
    <w:r w:rsidR="00837C51" w:rsidRPr="00837C51">
      <w:rPr>
        <w:i/>
        <w:iCs/>
        <w:lang w:val="fr-FR"/>
      </w:rPr>
      <w:t xml:space="preserve"> </w:t>
    </w:r>
    <w:proofErr w:type="spellStart"/>
    <w:r w:rsidR="00837C51" w:rsidRPr="00837C51">
      <w:rPr>
        <w:i/>
        <w:iCs/>
        <w:lang w:val="fr-FR"/>
      </w:rPr>
      <w:t>energoatkarības</w:t>
    </w:r>
    <w:proofErr w:type="spellEnd"/>
    <w:r w:rsidR="00837C51" w:rsidRPr="00837C51">
      <w:rPr>
        <w:i/>
        <w:iCs/>
        <w:lang w:val="fr-FR"/>
      </w:rPr>
      <w:t xml:space="preserve"> </w:t>
    </w:r>
    <w:proofErr w:type="spellStart"/>
    <w:r w:rsidR="00837C51" w:rsidRPr="00837C51">
      <w:rPr>
        <w:i/>
        <w:iCs/>
        <w:lang w:val="fr-FR"/>
      </w:rPr>
      <w:t>uzraudzības</w:t>
    </w:r>
    <w:proofErr w:type="spellEnd"/>
    <w:r w:rsidR="00837C51" w:rsidRPr="00837C51">
      <w:rPr>
        <w:i/>
        <w:iCs/>
        <w:lang w:val="fr-FR"/>
      </w:rPr>
      <w:t xml:space="preserve"> </w:t>
    </w:r>
    <w:proofErr w:type="spellStart"/>
    <w:r w:rsidR="00837C51" w:rsidRPr="00837C51">
      <w:rPr>
        <w:i/>
        <w:iCs/>
        <w:lang w:val="fr-FR"/>
      </w:rPr>
      <w:t>uzlabošanu</w:t>
    </w:r>
    <w:proofErr w:type="spellEnd"/>
    <w:r w:rsidR="00837C51" w:rsidRPr="00837C51">
      <w:rPr>
        <w:i/>
        <w:iCs/>
        <w:lang w:val="fr-FR"/>
      </w:rPr>
      <w:t xml:space="preserve"> un </w:t>
    </w:r>
    <w:proofErr w:type="spellStart"/>
    <w:r w:rsidR="00837C51" w:rsidRPr="00837C51">
      <w:rPr>
        <w:i/>
        <w:iCs/>
        <w:lang w:val="fr-FR"/>
      </w:rPr>
      <w:t>Regulas</w:t>
    </w:r>
    <w:proofErr w:type="spellEnd"/>
    <w:r w:rsidR="00837C51" w:rsidRPr="00837C51">
      <w:rPr>
        <w:i/>
        <w:iCs/>
        <w:lang w:val="fr-FR"/>
      </w:rPr>
      <w:t xml:space="preserve"> (ES) 2017/1938 </w:t>
    </w:r>
    <w:proofErr w:type="spellStart"/>
    <w:r w:rsidR="00837C51" w:rsidRPr="00837C51">
      <w:rPr>
        <w:i/>
        <w:iCs/>
        <w:lang w:val="fr-FR"/>
      </w:rPr>
      <w:t>grozīšanu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379D5" w14:textId="77777777" w:rsidR="00D455F3" w:rsidRDefault="00D455F3">
      <w:r>
        <w:separator/>
      </w:r>
    </w:p>
  </w:footnote>
  <w:footnote w:type="continuationSeparator" w:id="0">
    <w:p w14:paraId="30B8AE0A" w14:textId="77777777" w:rsidR="00D455F3" w:rsidRDefault="00D45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46D3D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6181"/>
    <w:rsid w:val="00067F54"/>
    <w:rsid w:val="0007071D"/>
    <w:rsid w:val="00076DF3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55FC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3B9E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56F3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0D1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942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3E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1793E"/>
    <w:rsid w:val="005244A7"/>
    <w:rsid w:val="00527E87"/>
    <w:rsid w:val="0053087E"/>
    <w:rsid w:val="00531EA1"/>
    <w:rsid w:val="00531EB7"/>
    <w:rsid w:val="00544C08"/>
    <w:rsid w:val="00546426"/>
    <w:rsid w:val="00547AD1"/>
    <w:rsid w:val="00555DE9"/>
    <w:rsid w:val="00557C73"/>
    <w:rsid w:val="00561C38"/>
    <w:rsid w:val="005636F3"/>
    <w:rsid w:val="00563C57"/>
    <w:rsid w:val="00565901"/>
    <w:rsid w:val="0056619C"/>
    <w:rsid w:val="005665D1"/>
    <w:rsid w:val="00567BEB"/>
    <w:rsid w:val="00571853"/>
    <w:rsid w:val="00573773"/>
    <w:rsid w:val="005737A4"/>
    <w:rsid w:val="00573A0D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163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C6BDF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1636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39E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445D8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A7B43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5E5C"/>
    <w:rsid w:val="00836512"/>
    <w:rsid w:val="00836C2F"/>
    <w:rsid w:val="00836EE0"/>
    <w:rsid w:val="008379E8"/>
    <w:rsid w:val="00837BE5"/>
    <w:rsid w:val="00837C51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16A0"/>
    <w:rsid w:val="00862D7C"/>
    <w:rsid w:val="00865CDE"/>
    <w:rsid w:val="008668F9"/>
    <w:rsid w:val="00872958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16"/>
    <w:rsid w:val="008A355B"/>
    <w:rsid w:val="008A659A"/>
    <w:rsid w:val="008A7FD4"/>
    <w:rsid w:val="008A7FD8"/>
    <w:rsid w:val="008B3E1C"/>
    <w:rsid w:val="008B599E"/>
    <w:rsid w:val="008C0838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4C8B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E17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2819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116C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189"/>
    <w:rsid w:val="00CE09DA"/>
    <w:rsid w:val="00CE1460"/>
    <w:rsid w:val="00CE16D7"/>
    <w:rsid w:val="00CE378E"/>
    <w:rsid w:val="00CF34B2"/>
    <w:rsid w:val="00CF440C"/>
    <w:rsid w:val="00D033CC"/>
    <w:rsid w:val="00D05112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10CB"/>
    <w:rsid w:val="00D44069"/>
    <w:rsid w:val="00D455F3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667BC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0A32"/>
    <w:rsid w:val="00D9177D"/>
    <w:rsid w:val="00D9252E"/>
    <w:rsid w:val="00D954C4"/>
    <w:rsid w:val="00D9709E"/>
    <w:rsid w:val="00DA555A"/>
    <w:rsid w:val="00DA57C8"/>
    <w:rsid w:val="00DA751B"/>
    <w:rsid w:val="00DA7526"/>
    <w:rsid w:val="00DB0769"/>
    <w:rsid w:val="00DC01A7"/>
    <w:rsid w:val="00DC11AE"/>
    <w:rsid w:val="00DC1622"/>
    <w:rsid w:val="00DC2E77"/>
    <w:rsid w:val="00DC4374"/>
    <w:rsid w:val="00DC69C9"/>
    <w:rsid w:val="00DD0E62"/>
    <w:rsid w:val="00DE412C"/>
    <w:rsid w:val="00DE509E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065A"/>
    <w:rsid w:val="00E128BC"/>
    <w:rsid w:val="00E12982"/>
    <w:rsid w:val="00E201AA"/>
    <w:rsid w:val="00E21A62"/>
    <w:rsid w:val="00E2231B"/>
    <w:rsid w:val="00E2625A"/>
    <w:rsid w:val="00E31E5F"/>
    <w:rsid w:val="00E33EDB"/>
    <w:rsid w:val="00E340A9"/>
    <w:rsid w:val="00E35F65"/>
    <w:rsid w:val="00E3612D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078F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259"/>
    <w:rsid w:val="00FB54CC"/>
    <w:rsid w:val="00FB5B4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E7B05"/>
    <w:rsid w:val="00FF0874"/>
    <w:rsid w:val="00FF1B06"/>
    <w:rsid w:val="1DC2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turs.cerkass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ns26:Sources xmlns:ns26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627</Words>
  <Characters>358</Characters>
  <Application>Microsoft Office Word</Application>
  <DocSecurity>0</DocSecurity>
  <Lines>2</Lines>
  <Paragraphs>1</Paragraphs>
  <ScaleCrop>false</ScaleCrop>
  <Company>Zemkopības ministrija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28</cp:revision>
  <cp:lastPrinted>2017-02-21T07:39:00Z</cp:lastPrinted>
  <dcterms:created xsi:type="dcterms:W3CDTF">2024-12-05T12:42:00Z</dcterms:created>
  <dcterms:modified xsi:type="dcterms:W3CDTF">2025-07-10T12:41:00Z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3" name="DISCesvisMeetingDate">
    <vt:lpwstr>2024-12-16</vt:lpwstr>
  </property>
  <property fmtid="{D5CDD505-2E9C-101B-9397-08002B2CF9AE}" pid="19" name="DISCesvisAdditionalMakersPhone">
    <vt:lpwstr>63007301</vt:lpwstr>
  </property>
  <property fmtid="{D5CDD505-2E9C-101B-9397-08002B2CF9AE}" pid="41" name="DISCesvisAdditionalMakers">
    <vt:lpwstr>Vecākais eksperts Arturs Čerkass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L560704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https://lim.esvis.gov.lv/cs/idcplg?ClientControlled=DocMan&amp;coreContentOnly=1&amp;WebdavRequest=1&amp;IdcService=DOC_INFO&amp;dID=645046</vt:lpwstr>
  </property>
  <property fmtid="{D5CDD505-2E9C-101B-9397-08002B2CF9AE}" pid="47" name="DISCesvisTitle">
    <vt:lpwstr>Par Eiropas Parlamenta un Padomes Regulu par pakāpenisku Krievijas dabasgāzes importa izbeigšanu, potenciālās energoatkarības uzraudzības uzlabošanu un Regulas (ES) 2017/1938 grozīšanu</vt:lpwstr>
  </property>
  <property fmtid="{D5CDD505-2E9C-101B-9397-08002B2CF9AE}" pid="48" name="DISCesvisMinistryOfMinister">
    <vt:lpwstr>wwTemplateNP_MinistryOfMinister(Klimata un enerģētikas,)</vt:lpwstr>
  </property>
  <property fmtid="{D5CDD505-2E9C-101B-9397-08002B2CF9AE}" pid="49" name="DISCesvisAuthor">
    <vt:lpwstr>Klimata un enerģētikas ministrija</vt:lpwstr>
  </property>
  <property fmtid="{D5CDD505-2E9C-101B-9397-08002B2CF9AE}" pid="50" name="DISCesvisMainMaker">
    <vt:lpwstr>Vecākais eksperts Arturs Čerkass</vt:lpwstr>
  </property>
  <property fmtid="{D5CDD505-2E9C-101B-9397-08002B2CF9AE}" pid="51" name="DISidcName">
    <vt:lpwstr>1020404016200</vt:lpwstr>
  </property>
  <property fmtid="{D5CDD505-2E9C-101B-9397-08002B2CF9AE}" pid="52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3" name="DISCesvisAdditionalMakersMail">
    <vt:lpwstr>Arturs.cerkass@kem.gov.lv</vt:lpwstr>
  </property>
  <property fmtid="{D5CDD505-2E9C-101B-9397-08002B2CF9AE}" pid="54" name="DISdUser">
    <vt:lpwstr>weblogic</vt:lpwstr>
  </property>
  <property fmtid="{D5CDD505-2E9C-101B-9397-08002B2CF9AE}" pid="55" name="DISdID">
    <vt:lpwstr>645046</vt:lpwstr>
  </property>
  <property fmtid="{D5CDD505-2E9C-101B-9397-08002B2CF9AE}" pid="56" name="DISCesvisMainMakerOrgUnitTitle">
    <vt:lpwstr>ED</vt:lpwstr>
  </property>
  <property fmtid="{D5CDD505-2E9C-101B-9397-08002B2CF9AE}" pid="57" name="DISCesvisDocRegDate">
    <vt:lpwstr>2025-07-11</vt:lpwstr>
  </property>
  <property fmtid="{D5CDD505-2E9C-101B-9397-08002B2CF9AE}" pid="58" name="DISCesvisRegDate">
    <vt:lpwstr>2025-07-11</vt:lpwstr>
  </property>
</Properties>
</file>