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2B9E1E94" w:rsidRDefault="00DB7A3F" w14:paraId="3F4EC143" w14:textId="6CD7F330">
      <w:pPr>
        <w:pStyle w:val="Heading2"/>
        <w:rPr>
          <w:sz w:val="24"/>
        </w:rPr>
      </w:pPr>
      <w:r w:rsidRPr="258B0135">
        <w:rPr>
          <w:sz w:val="24"/>
        </w:rPr>
        <w:t>Rīgā</w:t>
      </w:r>
      <w:r>
        <w:tab/>
      </w:r>
      <w:r>
        <w:tab/>
      </w:r>
      <w:r>
        <w:tab/>
      </w:r>
      <w:r>
        <w:tab/>
      </w:r>
      <w:r>
        <w:tab/>
      </w:r>
      <w:r w:rsidRPr="258B0135">
        <w:rPr>
          <w:sz w:val="24"/>
        </w:rPr>
        <w:t>Nr.</w:t>
      </w:r>
      <w:r>
        <w:tab/>
      </w:r>
      <w:r w:rsidRPr="258B0135">
        <w:rPr>
          <w:sz w:val="24"/>
        </w:rPr>
        <w:t xml:space="preserve">    20</w:t>
      </w:r>
      <w:r w:rsidRPr="258B0135" w:rsidR="004C11EC">
        <w:rPr>
          <w:sz w:val="24"/>
        </w:rPr>
        <w:t>2</w:t>
      </w:r>
      <w:r w:rsidRPr="258B0135" w:rsidR="00B240DD">
        <w:rPr>
          <w:sz w:val="24"/>
        </w:rPr>
        <w:t>3</w:t>
      </w:r>
      <w:r w:rsidRPr="258B0135">
        <w:rPr>
          <w:sz w:val="24"/>
        </w:rPr>
        <w:t>.</w:t>
      </w:r>
      <w:r w:rsidRPr="258B0135" w:rsidR="004C11EC">
        <w:rPr>
          <w:sz w:val="24"/>
        </w:rPr>
        <w:t xml:space="preserve"> </w:t>
      </w:r>
      <w:r w:rsidRPr="258B0135">
        <w:rPr>
          <w:sz w:val="24"/>
        </w:rPr>
        <w:t xml:space="preserve">gada     </w:t>
      </w:r>
      <w:r w:rsidRPr="258B0135" w:rsidR="34C1244B">
        <w:rPr>
          <w:sz w:val="24"/>
        </w:rPr>
        <w:t>23</w:t>
      </w:r>
      <w:r w:rsidRPr="258B0135">
        <w:rPr>
          <w:sz w:val="24"/>
        </w:rPr>
        <w:t>.</w:t>
      </w:r>
      <w:r w:rsidRPr="258B0135" w:rsidR="575E2B29">
        <w:rPr>
          <w:sz w:val="24"/>
        </w:rPr>
        <w:t>oktobrī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2B9E1E94" w:rsidRDefault="00E236A1" w14:paraId="49884B7C" w14:textId="551269BA">
      <w:pPr>
        <w:jc w:val="center"/>
        <w:rPr>
          <w:b/>
          <w:bCs/>
          <w:color w:val="000000"/>
          <w:lang w:val="lv-LV"/>
        </w:rPr>
      </w:pPr>
      <w:r w:rsidRPr="2B9E1E94">
        <w:rPr>
          <w:b/>
          <w:bCs/>
          <w:color w:val="000000" w:themeColor="text1"/>
          <w:lang w:val="lv-LV"/>
        </w:rPr>
        <w:t xml:space="preserve"> </w:t>
      </w:r>
      <w:bookmarkStart w:name="_Hlk124491876" w:id="0"/>
      <w:r w:rsidRPr="2B9E1E94" w:rsidR="00F45C6D">
        <w:rPr>
          <w:b/>
          <w:bCs/>
          <w:color w:val="000000" w:themeColor="text1"/>
          <w:lang w:val="lv-LV"/>
        </w:rPr>
        <w:t>Par Satiksmes ministrijas sagatavoto Latvijas Republikas nacionālo pozīciju Nr. 1 “</w:t>
      </w:r>
      <w:bookmarkEnd w:id="0"/>
      <w:r w:rsidRPr="2B9E1E94" w:rsidR="73D93AB0">
        <w:rPr>
          <w:b/>
          <w:bCs/>
          <w:color w:val="000000" w:themeColor="text1"/>
          <w:lang w:val="lv-LV"/>
        </w:rPr>
        <w:t>Priekšlikums Eiropas Parlamenta un Padomes Regulai par transporta pakalpojumu radīto siltumnīcefekta gāzu emisiju uzskaiti</w:t>
      </w:r>
      <w:r w:rsidRPr="2B9E1E94" w:rsidR="004B2690">
        <w:rPr>
          <w:b/>
          <w:bCs/>
          <w:color w:val="000000" w:themeColor="text1"/>
          <w:lang w:val="lv-LV"/>
        </w:rPr>
        <w:t>”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ADBD2A8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</w:pPr>
      <w:r>
        <w:t xml:space="preserve">Pieņemt zināšanai </w:t>
      </w:r>
      <w:r w:rsidR="00E236A1">
        <w:t>Satiksmes ministrijas iesniegto informatīvo ziņojumu</w:t>
      </w:r>
      <w:r>
        <w:t>.</w:t>
      </w:r>
    </w:p>
    <w:p w:rsidR="00DB7A3F" w:rsidP="00DB7A3F" w:rsidRDefault="00DB7A3F" w14:paraId="6AE35D03" w14:textId="244EC17D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</w:pPr>
      <w:r>
        <w:t>Apstiprināt Latvijas Republikas nacionālo pozīciju Nr.</w:t>
      </w:r>
      <w:r w:rsidR="004C11EC">
        <w:t xml:space="preserve"> </w:t>
      </w:r>
      <w:r w:rsidR="0018792B">
        <w:t>1</w:t>
      </w:r>
      <w:r w:rsidR="0069625B">
        <w:t xml:space="preserve"> </w:t>
      </w:r>
      <w:r w:rsidR="00E31145">
        <w:t>“</w:t>
      </w:r>
      <w:r w:rsidR="0B735404">
        <w:t>Priekšlikums Eiropas Parlamenta un Padomes Regulai par transporta pakalpojumu radīto siltumnīcefekta gāzu emisiju uzskaiti</w:t>
      </w:r>
      <w:r w:rsidR="00E31145">
        <w:t>”.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7B0F7A3A">
      <w:pPr>
        <w:jc w:val="both"/>
        <w:rPr>
          <w:lang w:val="lv-LV"/>
        </w:rPr>
      </w:pPr>
      <w:r w:rsidRPr="00957927">
        <w:rPr>
          <w:lang w:val="lv-LV"/>
        </w:rPr>
        <w:tab/>
        <w:t>Ministru prezident</w:t>
      </w:r>
      <w:r w:rsidRPr="00957927" w:rsidR="16091E3F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 w:rsidR="0F6DEE21">
        <w:rPr>
          <w:lang w:val="lv-LV"/>
        </w:rPr>
        <w:t>E. Siliņa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7D60FC92">
      <w:pPr>
        <w:ind w:firstLine="720"/>
        <w:rPr>
          <w:lang w:val="lv-LV"/>
        </w:rPr>
      </w:pPr>
      <w:r w:rsidRPr="2B9E1E94">
        <w:rPr>
          <w:lang w:val="lv-LV"/>
        </w:rPr>
        <w:t>Satiksmes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B9E1E94" w:rsidR="26803EB2">
        <w:rPr>
          <w:lang w:val="lv-LV"/>
        </w:rPr>
        <w:t xml:space="preserve">K. </w:t>
      </w:r>
      <w:proofErr w:type="spellStart"/>
      <w:r w:rsidRPr="2B9E1E94" w:rsidR="26803EB2">
        <w:rPr>
          <w:lang w:val="lv-LV"/>
        </w:rPr>
        <w:t>Briškens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672596F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  <w:t>I. Stepanova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6476E6CB" w14:paraId="3DAE23BC" w14:textId="29EF2349">
      <w:pPr>
        <w:jc w:val="both"/>
        <w:rPr>
          <w:sz w:val="20"/>
          <w:szCs w:val="20"/>
        </w:rPr>
      </w:pPr>
      <w:r w:rsidRPr="2B9E1E94">
        <w:rPr>
          <w:sz w:val="20"/>
          <w:szCs w:val="20"/>
        </w:rPr>
        <w:t>Mārtiņš Adamsons</w:t>
      </w:r>
      <w:r w:rsidRPr="2B9E1E94" w:rsidR="00625E57">
        <w:rPr>
          <w:sz w:val="20"/>
          <w:szCs w:val="20"/>
        </w:rPr>
        <w:t>, 67028</w:t>
      </w:r>
      <w:r w:rsidRPr="2B9E1E94" w:rsidR="0703CD0B">
        <w:rPr>
          <w:sz w:val="20"/>
          <w:szCs w:val="20"/>
        </w:rPr>
        <w:t>063</w:t>
      </w:r>
    </w:p>
    <w:p w:rsidR="00625E57" w:rsidP="00625E57" w:rsidRDefault="00000000" w14:paraId="5C9DBE8F" w14:textId="61812B11">
      <w:pPr>
        <w:jc w:val="both"/>
        <w:rPr>
          <w:sz w:val="20"/>
          <w:szCs w:val="20"/>
        </w:rPr>
      </w:pPr>
      <w:hyperlink r:id="rId8">
        <w:r w:rsidRPr="2B9E1E94" w:rsidR="0703CD0B">
          <w:rPr>
            <w:rStyle w:val="Hyperlink"/>
            <w:sz w:val="20"/>
            <w:szCs w:val="20"/>
          </w:rPr>
          <w:t>Martins.adamsons@sam.gov.lv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w:type="default" r:id="rId9"/>
      <w:foot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707EE" w14:textId="77777777" w:rsidR="00466930" w:rsidRDefault="00466930" w:rsidP="00DB7A3F">
      <w:r>
        <w:separator/>
      </w:r>
    </w:p>
  </w:endnote>
  <w:endnote w:type="continuationSeparator" w:id="0">
    <w:p w14:paraId="02113962" w14:textId="77777777" w:rsidR="00466930" w:rsidRDefault="00466930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B36" w14:textId="374E6806" w:rsidR="00A27630" w:rsidRPr="0023402C" w:rsidRDefault="0023402C" w:rsidP="0023402C">
    <w:pPr>
      <w:pStyle w:val="Footer"/>
    </w:pPr>
    <w:r w:rsidRPr="0023402C">
      <w:t>SAMprot_</w:t>
    </w:r>
    <w:r w:rsidR="00A27630">
      <w:t>231023_CountEmissionsEU.docx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5C878" w14:textId="77777777" w:rsidR="00466930" w:rsidRDefault="00466930" w:rsidP="00DB7A3F">
      <w:r>
        <w:separator/>
      </w:r>
    </w:p>
  </w:footnote>
  <w:footnote w:type="continuationSeparator" w:id="0">
    <w:p w14:paraId="0DB8DAE0" w14:textId="77777777" w:rsidR="00466930" w:rsidRDefault="00466930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9077" w14:textId="439323A2" w:rsidR="00A27630" w:rsidRPr="00241646" w:rsidRDefault="00E236A1" w:rsidP="00E236A1">
    <w:pPr>
      <w:pStyle w:val="Header"/>
      <w:jc w:val="right"/>
      <w:rPr>
        <w:i/>
        <w:iCs/>
        <w:lang w:val="lv-LV"/>
      </w:rPr>
    </w:pPr>
    <w:r w:rsidRPr="00241646">
      <w:rPr>
        <w:i/>
        <w:iCs/>
        <w:lang w:val="lv-LV"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 w16cid:durableId="1084230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36BA"/>
    <w:rsid w:val="00066CD3"/>
    <w:rsid w:val="000C374C"/>
    <w:rsid w:val="000C58D3"/>
    <w:rsid w:val="0010176B"/>
    <w:rsid w:val="00105185"/>
    <w:rsid w:val="00122403"/>
    <w:rsid w:val="00135589"/>
    <w:rsid w:val="001504D7"/>
    <w:rsid w:val="0015455D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248BE"/>
    <w:rsid w:val="002263D1"/>
    <w:rsid w:val="00233F8D"/>
    <w:rsid w:val="0023402C"/>
    <w:rsid w:val="0023703C"/>
    <w:rsid w:val="00241646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7657C"/>
    <w:rsid w:val="00387525"/>
    <w:rsid w:val="003961BD"/>
    <w:rsid w:val="003A39B2"/>
    <w:rsid w:val="003B69D4"/>
    <w:rsid w:val="003C0F3A"/>
    <w:rsid w:val="003C6595"/>
    <w:rsid w:val="003D2ABC"/>
    <w:rsid w:val="003D3C6B"/>
    <w:rsid w:val="003D5A57"/>
    <w:rsid w:val="003F5614"/>
    <w:rsid w:val="004158F3"/>
    <w:rsid w:val="00417821"/>
    <w:rsid w:val="004248D7"/>
    <w:rsid w:val="00430965"/>
    <w:rsid w:val="00437BE4"/>
    <w:rsid w:val="004401C6"/>
    <w:rsid w:val="00466930"/>
    <w:rsid w:val="00471D2E"/>
    <w:rsid w:val="004833C9"/>
    <w:rsid w:val="00484AA6"/>
    <w:rsid w:val="004B2690"/>
    <w:rsid w:val="004C11EC"/>
    <w:rsid w:val="004C47C5"/>
    <w:rsid w:val="004C5BB6"/>
    <w:rsid w:val="00501038"/>
    <w:rsid w:val="00507F2F"/>
    <w:rsid w:val="00511462"/>
    <w:rsid w:val="00513E2B"/>
    <w:rsid w:val="00516E08"/>
    <w:rsid w:val="005301AE"/>
    <w:rsid w:val="0053424D"/>
    <w:rsid w:val="005500BB"/>
    <w:rsid w:val="00592D43"/>
    <w:rsid w:val="00594F7C"/>
    <w:rsid w:val="005A47AC"/>
    <w:rsid w:val="005B3CA6"/>
    <w:rsid w:val="005B5E6D"/>
    <w:rsid w:val="005C008E"/>
    <w:rsid w:val="005D6A24"/>
    <w:rsid w:val="005E3B41"/>
    <w:rsid w:val="00620577"/>
    <w:rsid w:val="006205FE"/>
    <w:rsid w:val="00625E57"/>
    <w:rsid w:val="006773A2"/>
    <w:rsid w:val="00680BC2"/>
    <w:rsid w:val="0069625B"/>
    <w:rsid w:val="006A60A1"/>
    <w:rsid w:val="006C4248"/>
    <w:rsid w:val="006D1B0A"/>
    <w:rsid w:val="006D36BA"/>
    <w:rsid w:val="006D3A84"/>
    <w:rsid w:val="00707780"/>
    <w:rsid w:val="00710C1B"/>
    <w:rsid w:val="007373AB"/>
    <w:rsid w:val="00750824"/>
    <w:rsid w:val="00752323"/>
    <w:rsid w:val="00764609"/>
    <w:rsid w:val="007A5ECB"/>
    <w:rsid w:val="007C4BB2"/>
    <w:rsid w:val="007D11C6"/>
    <w:rsid w:val="007D5434"/>
    <w:rsid w:val="007D7DAF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873FC"/>
    <w:rsid w:val="008A2183"/>
    <w:rsid w:val="008A3709"/>
    <w:rsid w:val="008B0099"/>
    <w:rsid w:val="008B7EDD"/>
    <w:rsid w:val="008D6999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F00CA"/>
    <w:rsid w:val="00A0190C"/>
    <w:rsid w:val="00A05DCF"/>
    <w:rsid w:val="00A1392C"/>
    <w:rsid w:val="00A2090C"/>
    <w:rsid w:val="00A27630"/>
    <w:rsid w:val="00A34AE6"/>
    <w:rsid w:val="00A425F3"/>
    <w:rsid w:val="00A61779"/>
    <w:rsid w:val="00A7236F"/>
    <w:rsid w:val="00A74483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40DD"/>
    <w:rsid w:val="00B26B14"/>
    <w:rsid w:val="00B31D78"/>
    <w:rsid w:val="00B5341E"/>
    <w:rsid w:val="00B70330"/>
    <w:rsid w:val="00B77FD6"/>
    <w:rsid w:val="00B8317F"/>
    <w:rsid w:val="00B86A1E"/>
    <w:rsid w:val="00B86F02"/>
    <w:rsid w:val="00B8788E"/>
    <w:rsid w:val="00B95461"/>
    <w:rsid w:val="00BA0A2C"/>
    <w:rsid w:val="00BA2CC0"/>
    <w:rsid w:val="00BA7D72"/>
    <w:rsid w:val="00BB17B0"/>
    <w:rsid w:val="00BC13F6"/>
    <w:rsid w:val="00BD1BA1"/>
    <w:rsid w:val="00BE1035"/>
    <w:rsid w:val="00BF1AC0"/>
    <w:rsid w:val="00BF3A65"/>
    <w:rsid w:val="00C15AFC"/>
    <w:rsid w:val="00C222F4"/>
    <w:rsid w:val="00C2793F"/>
    <w:rsid w:val="00C332B8"/>
    <w:rsid w:val="00C3530F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F1CA1"/>
    <w:rsid w:val="00D23316"/>
    <w:rsid w:val="00D268E9"/>
    <w:rsid w:val="00D6740E"/>
    <w:rsid w:val="00D74646"/>
    <w:rsid w:val="00D874E5"/>
    <w:rsid w:val="00D90C94"/>
    <w:rsid w:val="00DB7A3F"/>
    <w:rsid w:val="00DC655A"/>
    <w:rsid w:val="00DE1D02"/>
    <w:rsid w:val="00DF0952"/>
    <w:rsid w:val="00E236A1"/>
    <w:rsid w:val="00E25B12"/>
    <w:rsid w:val="00E27FD6"/>
    <w:rsid w:val="00E31145"/>
    <w:rsid w:val="00E32DB4"/>
    <w:rsid w:val="00E35D35"/>
    <w:rsid w:val="00E52F5D"/>
    <w:rsid w:val="00E74B65"/>
    <w:rsid w:val="00E93971"/>
    <w:rsid w:val="00EC660A"/>
    <w:rsid w:val="00ED1B50"/>
    <w:rsid w:val="00ED528A"/>
    <w:rsid w:val="00EE7E1B"/>
    <w:rsid w:val="00F04AF8"/>
    <w:rsid w:val="00F071B4"/>
    <w:rsid w:val="00F169D6"/>
    <w:rsid w:val="00F20469"/>
    <w:rsid w:val="00F26A2B"/>
    <w:rsid w:val="00F34613"/>
    <w:rsid w:val="00F370D1"/>
    <w:rsid w:val="00F42C3A"/>
    <w:rsid w:val="00F43B76"/>
    <w:rsid w:val="00F45C6D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D7C57"/>
    <w:rsid w:val="00FE6323"/>
    <w:rsid w:val="00FF0441"/>
    <w:rsid w:val="0703CD0B"/>
    <w:rsid w:val="0B735404"/>
    <w:rsid w:val="0F6DEE21"/>
    <w:rsid w:val="16091E3F"/>
    <w:rsid w:val="1C92BA94"/>
    <w:rsid w:val="258B0135"/>
    <w:rsid w:val="26803EB2"/>
    <w:rsid w:val="2A9AC2A1"/>
    <w:rsid w:val="2B9E1E94"/>
    <w:rsid w:val="34C1244B"/>
    <w:rsid w:val="363388F1"/>
    <w:rsid w:val="38DEEECD"/>
    <w:rsid w:val="3A5BDE2E"/>
    <w:rsid w:val="4C7D68EA"/>
    <w:rsid w:val="50B78332"/>
    <w:rsid w:val="575E2B29"/>
    <w:rsid w:val="57D7F2D3"/>
    <w:rsid w:val="6476E6CB"/>
    <w:rsid w:val="73D9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3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Martins.adamsons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Priekšlikums Eiropas Parlamenta un Padomes Regulai par transporta pakalpojumu radīto siltumnīcefekta gāzu emisiju uzskaiti</vt:lpstr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Priekšlikums Eiropas Parlamenta un Padomes Regulai par transporta pakalpojumu radīto siltumnīcefekta gāzu emisiju uzskaiti</dc:title>
  <dc:subject>Protokollēmums</dc:subject>
  <dc:creator>Satiksmes ministrija</dc:creator>
  <cp:keywords>Satiksmes ministrija</cp:keywords>
  <dc:description>Mārtiņš Adamsons_x000d_
67028063_x000d_
martins.adamsons@sam.gov.lv</dc:description>
  <cp:lastModifiedBy>Mārtiņš Adamsons</cp:lastModifiedBy>
  <cp:revision>47</cp:revision>
  <cp:lastPrinted>2017-05-18T08:16:00Z</cp:lastPrinted>
  <dcterms:created xsi:type="dcterms:W3CDTF">2020-11-10T12:16:00Z</dcterms:created>
  <dcterms:modified xsi:type="dcterms:W3CDTF">2023-10-18T05:55:00Z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L424332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https://lim.esvis.gov.lv/cs/idcplg?ClientControlled=DocMan&amp;coreContentOnly=1&amp;WebdavRequest=1&amp;IdcService=DOC_INFO&amp;dID=506491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Protokollēmums "Par Satiksmes ministrijas sagatavoto Latvijas Republikas nacionālo pozīciju Nr. 1 “Priekšlikums Eiropas Parlamenta un Padomes Regulai par transporta pakalpojumu radīto siltumnīcefekta gāzu emisiju uzskaiti""</vt:lpwstr>
  </property>
  <property fmtid="{D5CDD505-2E9C-101B-9397-08002B2CF9AE}" pid="9" name="DISCesvisDocRegDate">
    <vt:lpwstr>2023-10-18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2023-10-18</vt:lpwstr>
  </property>
  <property fmtid="{D5CDD505-2E9C-101B-9397-08002B2CF9AE}" pid="19" name="DISdID">
    <vt:lpwstr>506491</vt:lpwstr>
  </property>
  <property fmtid="{D5CDD505-2E9C-101B-9397-08002B2CF9AE}" pid="20" name="DISCesvisMainMakerOrgUnitTitle">
    <vt:lpwstr>Eiropas Savienības lietu koordinācijas departaments</vt:lpwstr>
  </property>
</Properties>
</file>