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A198B" w:rsidR="00D3416B" w:rsidP="00A12F3D" w:rsidRDefault="00D3416B" w14:paraId="3ec53dd5" w14:textId="3ec53dd5">
      <w:pPr>
        <w:tabs>
          <w:tab w:val="left" w:pos="5232"/>
        </w:tabs>
        <w:spacing w:after="240"/>
        <w:jc w:val="center"/>
        <w15:collapsed w:val="false"/>
        <w:rPr>
          <w:rFonts w:ascii="Times New Roman" w:hAnsi="Times New Roman"/>
          <w:sz w:val="24"/>
          <w:szCs w:val="24"/>
          <w:lang w:val="lv-LV"/>
        </w:rPr>
      </w:pPr>
      <w:r w:rsidRPr="000A198B">
        <w:rPr>
          <w:rFonts w:ascii="Times New Roman" w:hAnsi="Times New Roman"/>
          <w:sz w:val="24"/>
          <w:szCs w:val="24"/>
          <w:lang w:val="lv-LV"/>
        </w:rPr>
        <w:t>Rīgā</w:t>
      </w:r>
    </w:p>
    <w:p w:rsidRPr="000A198B" w:rsidR="0016128A" w:rsidP="0016128A" w:rsidRDefault="0016128A">
      <w:pPr>
        <w:tabs>
          <w:tab w:val="left" w:pos="5232"/>
        </w:tabs>
        <w:rPr>
          <w:rFonts w:ascii="Times New Roman" w:hAnsi="Times New Roman"/>
          <w:sz w:val="24"/>
          <w:szCs w:val="24"/>
          <w:lang w:val="lv-LV"/>
        </w:rPr>
      </w:pPr>
      <w:r w:rsidRPr="000A198B">
        <w:rPr>
          <w:rFonts w:ascii="Times New Roman" w:hAnsi="Times New Roman"/>
          <w:sz w:val="24"/>
          <w:szCs w:val="24"/>
          <w:lang w:val="lv-LV"/>
        </w:rPr>
        <w:t>________</w:t>
      </w:r>
      <w:r w:rsidRPr="000A198B" w:rsidR="00285D91">
        <w:rPr>
          <w:rFonts w:ascii="Times New Roman" w:hAnsi="Times New Roman"/>
          <w:sz w:val="24"/>
          <w:szCs w:val="24"/>
          <w:lang w:val="lv-LV"/>
        </w:rPr>
        <w:t>____</w:t>
      </w:r>
      <w:r w:rsidRPr="000A198B">
        <w:rPr>
          <w:rFonts w:ascii="Times New Roman" w:hAnsi="Times New Roman"/>
          <w:sz w:val="24"/>
          <w:szCs w:val="24"/>
          <w:lang w:val="lv-LV"/>
        </w:rPr>
        <w:t xml:space="preserve"> Nr.________</w:t>
      </w:r>
      <w:r w:rsidRPr="000A198B" w:rsidR="00285D91">
        <w:rPr>
          <w:rFonts w:ascii="Times New Roman" w:hAnsi="Times New Roman"/>
          <w:sz w:val="24"/>
          <w:szCs w:val="24"/>
          <w:lang w:val="lv-LV"/>
        </w:rPr>
        <w:t>_____</w:t>
      </w:r>
    </w:p>
    <w:p w:rsidRPr="000A198B" w:rsidR="00E03A64" w:rsidP="00E03A64" w:rsidRDefault="00FC4B29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u w:val="single"/>
          <w:lang w:val="lv-LV"/>
        </w:rPr>
      </w:pPr>
      <w:r w:rsidRPr="000A198B">
        <w:rPr>
          <w:rFonts w:ascii="Times New Roman" w:hAnsi="Times New Roman" w:eastAsia="Arial"/>
          <w:b/>
          <w:kern w:val="1"/>
          <w:sz w:val="24"/>
          <w:szCs w:val="28"/>
          <w:u w:val="single"/>
          <w:lang w:val="lv-LV"/>
        </w:rPr>
        <w:t>STEIDZAMI</w:t>
      </w:r>
    </w:p>
    <w:p w:rsidRPr="000A198B" w:rsidR="00FC4B29" w:rsidP="00E03A64" w:rsidRDefault="00FC4B29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</w:p>
    <w:p w:rsidRPr="000A198B" w:rsidR="00FC4B29" w:rsidP="00E03A64" w:rsidRDefault="00FC4B29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</w:p>
    <w:p w:rsidRPr="000A198B" w:rsidR="00E03A64" w:rsidP="00E03A64" w:rsidRDefault="00E03A64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  <w:r w:rsidRPr="000A198B">
        <w:rPr>
          <w:rFonts w:ascii="Times New Roman" w:hAnsi="Times New Roman" w:eastAsia="Arial"/>
          <w:b/>
          <w:kern w:val="1"/>
          <w:sz w:val="24"/>
          <w:szCs w:val="28"/>
          <w:lang w:val="lv-LV"/>
        </w:rPr>
        <w:t>Valsts kancelejai</w:t>
      </w:r>
    </w:p>
    <w:p w:rsidRPr="000A198B" w:rsidR="00E03A64" w:rsidP="00E03A64" w:rsidRDefault="00E03A64">
      <w:pPr>
        <w:suppressAutoHyphens/>
        <w:spacing w:after="0" w:line="240" w:lineRule="auto"/>
        <w:rPr>
          <w:rFonts w:ascii="Times New Roman" w:hAnsi="Times New Roman" w:eastAsia="Arial"/>
          <w:kern w:val="1"/>
          <w:sz w:val="24"/>
          <w:szCs w:val="24"/>
          <w:lang w:val="lv-LV"/>
        </w:rPr>
      </w:pPr>
    </w:p>
    <w:p w:rsidRPr="000A198B" w:rsidR="00E03A64" w:rsidP="00FF4CF4" w:rsidRDefault="00E03A64">
      <w:pPr>
        <w:pStyle w:val="Heading3"/>
        <w:shd w:val="clear" w:color="auto" w:fill="FFFFFF"/>
        <w:tabs>
          <w:tab w:val="right" w:pos="5103"/>
        </w:tabs>
        <w:suppressAutoHyphens/>
        <w:spacing w:before="0" w:beforeAutospacing="false" w:after="0" w:afterAutospacing="false"/>
        <w:ind w:right="4265"/>
        <w:jc w:val="left"/>
        <w:rPr>
          <w:b w:val="false"/>
          <w:i/>
          <w:iCs/>
          <w:color w:val="auto"/>
          <w:sz w:val="24"/>
          <w:szCs w:val="24"/>
        </w:rPr>
      </w:pPr>
      <w:r w:rsidRPr="000A198B">
        <w:rPr>
          <w:b w:val="false"/>
          <w:i/>
          <w:iCs/>
          <w:color w:val="auto"/>
          <w:sz w:val="24"/>
          <w:szCs w:val="24"/>
        </w:rPr>
        <w:t>Par informatīv</w:t>
      </w:r>
      <w:r w:rsidR="00526DD8">
        <w:rPr>
          <w:b w:val="false"/>
          <w:i/>
          <w:iCs/>
          <w:color w:val="auto"/>
          <w:sz w:val="24"/>
          <w:szCs w:val="24"/>
        </w:rPr>
        <w:t>o</w:t>
      </w:r>
      <w:r w:rsidRPr="000A198B">
        <w:rPr>
          <w:b w:val="false"/>
          <w:i/>
          <w:iCs/>
          <w:color w:val="auto"/>
          <w:sz w:val="24"/>
          <w:szCs w:val="24"/>
        </w:rPr>
        <w:t xml:space="preserve"> ziņojum</w:t>
      </w:r>
      <w:r w:rsidR="00526DD8">
        <w:rPr>
          <w:b w:val="false"/>
          <w:i/>
          <w:iCs/>
          <w:color w:val="auto"/>
          <w:sz w:val="24"/>
          <w:szCs w:val="24"/>
        </w:rPr>
        <w:t>u</w:t>
      </w:r>
    </w:p>
    <w:p w:rsidRPr="000A198B" w:rsidR="00B06CB7" w:rsidP="00314CC8" w:rsidRDefault="00B06CB7">
      <w:pPr>
        <w:pStyle w:val="BodyText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A198B">
        <w:rPr>
          <w:rFonts w:ascii="Times New Roman" w:hAnsi="Times New Roman"/>
          <w:bCs/>
          <w:i/>
          <w:sz w:val="24"/>
          <w:szCs w:val="24"/>
        </w:rPr>
        <w:t>“Par 20</w:t>
      </w:r>
      <w:r w:rsidR="00AF395F">
        <w:rPr>
          <w:rFonts w:ascii="Times New Roman" w:hAnsi="Times New Roman"/>
          <w:bCs/>
          <w:i/>
          <w:sz w:val="24"/>
          <w:szCs w:val="24"/>
        </w:rPr>
        <w:t>23</w:t>
      </w:r>
      <w:r w:rsidRPr="000A198B">
        <w:rPr>
          <w:rFonts w:ascii="Times New Roman" w:hAnsi="Times New Roman"/>
          <w:bCs/>
          <w:i/>
          <w:sz w:val="24"/>
          <w:szCs w:val="24"/>
        </w:rPr>
        <w:t xml:space="preserve">. gada </w:t>
      </w:r>
      <w:r w:rsidR="00AF395F">
        <w:rPr>
          <w:rFonts w:ascii="Times New Roman" w:hAnsi="Times New Roman"/>
          <w:bCs/>
          <w:i/>
          <w:sz w:val="24"/>
          <w:szCs w:val="24"/>
        </w:rPr>
        <w:t>13</w:t>
      </w:r>
      <w:r w:rsidRPr="000A198B">
        <w:rPr>
          <w:rFonts w:ascii="Times New Roman" w:hAnsi="Times New Roman"/>
          <w:bCs/>
          <w:i/>
          <w:sz w:val="24"/>
          <w:szCs w:val="24"/>
        </w:rPr>
        <w:t xml:space="preserve">. </w:t>
      </w:r>
      <w:r w:rsidR="00AF395F">
        <w:rPr>
          <w:rFonts w:ascii="Times New Roman" w:hAnsi="Times New Roman"/>
          <w:bCs/>
          <w:i/>
          <w:sz w:val="24"/>
          <w:szCs w:val="24"/>
        </w:rPr>
        <w:t>decembra</w:t>
      </w:r>
      <w:r w:rsidRPr="000A198B">
        <w:rPr>
          <w:rFonts w:ascii="Times New Roman" w:hAnsi="Times New Roman"/>
          <w:bCs/>
          <w:i/>
          <w:sz w:val="24"/>
          <w:szCs w:val="24"/>
        </w:rPr>
        <w:t xml:space="preserve"> ES-Rietumbalkānu samitu”.</w:t>
      </w:r>
    </w:p>
    <w:p w:rsidRPr="000A198B" w:rsidR="00B06CB7" w:rsidP="00314CC8" w:rsidRDefault="00B06CB7">
      <w:pPr>
        <w:pStyle w:val="BodyText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Pr="000A198B" w:rsidR="00B06CB7" w:rsidP="00314CC8" w:rsidRDefault="00B06CB7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Pr="000A198B" w:rsidR="005F6ABB" w:rsidP="005F6ABB" w:rsidRDefault="00E03A64">
      <w:pPr>
        <w:pStyle w:val="BodyText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A198B">
        <w:rPr>
          <w:rFonts w:ascii="Times New Roman" w:hAnsi="Times New Roman" w:cs="Times New Roman"/>
          <w:sz w:val="24"/>
          <w:szCs w:val="24"/>
        </w:rPr>
        <w:t xml:space="preserve">Pamatojoties uz Ministru kabineta </w:t>
      </w:r>
      <w:r w:rsidRPr="000A198B" w:rsidR="00D33B8D">
        <w:rPr>
          <w:rFonts w:ascii="Times New Roman" w:hAnsi="Times New Roman" w:cs="Times New Roman"/>
          <w:sz w:val="24"/>
          <w:szCs w:val="24"/>
        </w:rPr>
        <w:t>20</w:t>
      </w:r>
      <w:r w:rsidR="00D33B8D">
        <w:rPr>
          <w:rFonts w:ascii="Times New Roman" w:hAnsi="Times New Roman" w:cs="Times New Roman"/>
          <w:sz w:val="24"/>
          <w:szCs w:val="24"/>
        </w:rPr>
        <w:t>21</w:t>
      </w:r>
      <w:r w:rsidRPr="000A198B">
        <w:rPr>
          <w:rFonts w:ascii="Times New Roman" w:hAnsi="Times New Roman" w:cs="Times New Roman"/>
          <w:sz w:val="24"/>
          <w:szCs w:val="24"/>
        </w:rPr>
        <w:t>.</w:t>
      </w:r>
      <w:r w:rsidR="00497F36">
        <w:rPr>
          <w:rFonts w:ascii="Times New Roman" w:hAnsi="Times New Roman" w:cs="Times New Roman"/>
          <w:sz w:val="24"/>
          <w:szCs w:val="24"/>
        </w:rPr>
        <w:t> </w:t>
      </w:r>
      <w:r w:rsidRPr="000A198B">
        <w:rPr>
          <w:rFonts w:ascii="Times New Roman" w:hAnsi="Times New Roman" w:cs="Times New Roman"/>
          <w:sz w:val="24"/>
          <w:szCs w:val="24"/>
        </w:rPr>
        <w:t>gada 7.</w:t>
      </w:r>
      <w:r w:rsidR="00497F36">
        <w:rPr>
          <w:rFonts w:ascii="Times New Roman" w:hAnsi="Times New Roman" w:cs="Times New Roman"/>
          <w:sz w:val="24"/>
          <w:szCs w:val="24"/>
        </w:rPr>
        <w:t> </w:t>
      </w:r>
      <w:r w:rsidR="00D33B8D">
        <w:rPr>
          <w:rFonts w:ascii="Times New Roman" w:hAnsi="Times New Roman" w:cs="Times New Roman"/>
          <w:sz w:val="24"/>
          <w:szCs w:val="24"/>
        </w:rPr>
        <w:t>septembra</w:t>
      </w:r>
      <w:r w:rsidRPr="000A198B" w:rsidR="00D33B8D">
        <w:rPr>
          <w:rFonts w:ascii="Times New Roman" w:hAnsi="Times New Roman" w:cs="Times New Roman"/>
          <w:sz w:val="24"/>
          <w:szCs w:val="24"/>
        </w:rPr>
        <w:t xml:space="preserve"> </w:t>
      </w:r>
      <w:r w:rsidRPr="000A198B">
        <w:rPr>
          <w:rFonts w:ascii="Times New Roman" w:hAnsi="Times New Roman" w:cs="Times New Roman"/>
          <w:sz w:val="24"/>
          <w:szCs w:val="24"/>
        </w:rPr>
        <w:t>noteikumu Nr.</w:t>
      </w:r>
      <w:r w:rsidR="00497F36">
        <w:rPr>
          <w:rFonts w:ascii="Times New Roman" w:hAnsi="Times New Roman" w:cs="Times New Roman"/>
          <w:sz w:val="24"/>
          <w:szCs w:val="24"/>
        </w:rPr>
        <w:t> </w:t>
      </w:r>
      <w:r w:rsidR="00D33B8D">
        <w:rPr>
          <w:rFonts w:ascii="Times New Roman" w:hAnsi="Times New Roman" w:cs="Times New Roman"/>
          <w:sz w:val="24"/>
          <w:szCs w:val="24"/>
        </w:rPr>
        <w:t>606</w:t>
      </w:r>
      <w:r w:rsidRPr="000A198B" w:rsidR="00D33B8D">
        <w:rPr>
          <w:rFonts w:ascii="Times New Roman" w:hAnsi="Times New Roman" w:cs="Times New Roman"/>
          <w:sz w:val="24"/>
          <w:szCs w:val="24"/>
        </w:rPr>
        <w:t xml:space="preserve"> </w:t>
      </w:r>
      <w:r w:rsidRPr="000A198B">
        <w:rPr>
          <w:rFonts w:ascii="Times New Roman" w:hAnsi="Times New Roman" w:cs="Times New Roman"/>
          <w:sz w:val="24"/>
          <w:szCs w:val="24"/>
        </w:rPr>
        <w:t xml:space="preserve">"Ministru kabineta kārtības rullis" </w:t>
      </w:r>
      <w:r w:rsidR="00D33B8D">
        <w:rPr>
          <w:rFonts w:ascii="Times New Roman" w:hAnsi="Times New Roman" w:cs="Times New Roman"/>
          <w:sz w:val="24"/>
          <w:szCs w:val="24"/>
        </w:rPr>
        <w:t>43., 48</w:t>
      </w:r>
      <w:r w:rsidRPr="000A198B">
        <w:rPr>
          <w:rFonts w:ascii="Times New Roman" w:hAnsi="Times New Roman" w:cs="Times New Roman"/>
          <w:sz w:val="24"/>
          <w:szCs w:val="24"/>
        </w:rPr>
        <w:t>.</w:t>
      </w:r>
      <w:r w:rsidR="00497F36">
        <w:rPr>
          <w:rFonts w:ascii="Times New Roman" w:hAnsi="Times New Roman" w:cs="Times New Roman"/>
          <w:sz w:val="24"/>
          <w:szCs w:val="24"/>
        </w:rPr>
        <w:t> </w:t>
      </w:r>
      <w:r w:rsidR="00D33B8D">
        <w:rPr>
          <w:rFonts w:ascii="Times New Roman" w:hAnsi="Times New Roman" w:cs="Times New Roman"/>
          <w:sz w:val="24"/>
          <w:szCs w:val="24"/>
        </w:rPr>
        <w:t>punktu</w:t>
      </w:r>
      <w:r w:rsidRPr="000A198B" w:rsidR="007E56AC">
        <w:rPr>
          <w:rFonts w:ascii="Times New Roman" w:hAnsi="Times New Roman" w:cs="Times New Roman"/>
          <w:sz w:val="24"/>
          <w:szCs w:val="24"/>
        </w:rPr>
        <w:t xml:space="preserve"> </w:t>
      </w:r>
      <w:r w:rsidRPr="000A198B" w:rsidR="00E03ED9">
        <w:rPr>
          <w:rFonts w:ascii="Times New Roman" w:hAnsi="Times New Roman" w:cs="Times New Roman"/>
          <w:sz w:val="24"/>
          <w:szCs w:val="24"/>
        </w:rPr>
        <w:t>un</w:t>
      </w:r>
      <w:r w:rsidRPr="000A198B">
        <w:rPr>
          <w:rFonts w:ascii="Times New Roman" w:hAnsi="Times New Roman" w:cs="Times New Roman"/>
          <w:sz w:val="24"/>
          <w:szCs w:val="24"/>
        </w:rPr>
        <w:t xml:space="preserve"> </w:t>
      </w:r>
      <w:r w:rsidR="00D33B8D">
        <w:rPr>
          <w:rFonts w:ascii="Times New Roman" w:hAnsi="Times New Roman" w:cs="Times New Roman"/>
          <w:sz w:val="24"/>
          <w:szCs w:val="24"/>
        </w:rPr>
        <w:t>113</w:t>
      </w:r>
      <w:r w:rsidRPr="000A198B">
        <w:rPr>
          <w:rFonts w:ascii="Times New Roman" w:hAnsi="Times New Roman" w:cs="Times New Roman"/>
          <w:sz w:val="24"/>
          <w:szCs w:val="24"/>
        </w:rPr>
        <w:t>.</w:t>
      </w:r>
      <w:r w:rsidR="00D33B8D">
        <w:rPr>
          <w:rFonts w:ascii="Times New Roman" w:hAnsi="Times New Roman" w:cs="Times New Roman"/>
          <w:sz w:val="24"/>
          <w:szCs w:val="24"/>
        </w:rPr>
        <w:t>8</w:t>
      </w:r>
      <w:r w:rsidRPr="000A198B">
        <w:rPr>
          <w:rFonts w:ascii="Times New Roman" w:hAnsi="Times New Roman" w:cs="Times New Roman"/>
          <w:sz w:val="24"/>
          <w:szCs w:val="24"/>
        </w:rPr>
        <w:t>. </w:t>
      </w:r>
      <w:r w:rsidR="00D33B8D">
        <w:rPr>
          <w:rFonts w:ascii="Times New Roman" w:hAnsi="Times New Roman" w:cs="Times New Roman"/>
          <w:sz w:val="24"/>
          <w:szCs w:val="24"/>
        </w:rPr>
        <w:t>apakš</w:t>
      </w:r>
      <w:r w:rsidRPr="000A198B">
        <w:rPr>
          <w:rFonts w:ascii="Times New Roman" w:hAnsi="Times New Roman" w:cs="Times New Roman"/>
          <w:sz w:val="24"/>
          <w:szCs w:val="24"/>
        </w:rPr>
        <w:t xml:space="preserve">punktu, iesniedzu izskatīšanai Ministru kabineta sēdē informatīvo ziņojumu </w:t>
      </w:r>
      <w:r w:rsidRPr="000A198B" w:rsidR="005F6ABB">
        <w:rPr>
          <w:rFonts w:ascii="Times New Roman" w:hAnsi="Times New Roman"/>
          <w:bCs/>
          <w:i/>
          <w:sz w:val="24"/>
          <w:szCs w:val="24"/>
        </w:rPr>
        <w:t>“</w:t>
      </w:r>
      <w:r w:rsidRPr="000A198B" w:rsidR="00AF395F">
        <w:rPr>
          <w:rFonts w:ascii="Times New Roman" w:hAnsi="Times New Roman"/>
          <w:bCs/>
          <w:i/>
          <w:sz w:val="24"/>
          <w:szCs w:val="24"/>
        </w:rPr>
        <w:t>Par 20</w:t>
      </w:r>
      <w:r w:rsidR="00AF395F">
        <w:rPr>
          <w:rFonts w:ascii="Times New Roman" w:hAnsi="Times New Roman"/>
          <w:bCs/>
          <w:i/>
          <w:sz w:val="24"/>
          <w:szCs w:val="24"/>
        </w:rPr>
        <w:t>23</w:t>
      </w:r>
      <w:r w:rsidRPr="000A198B" w:rsidR="00AF395F">
        <w:rPr>
          <w:rFonts w:ascii="Times New Roman" w:hAnsi="Times New Roman"/>
          <w:bCs/>
          <w:i/>
          <w:sz w:val="24"/>
          <w:szCs w:val="24"/>
        </w:rPr>
        <w:t xml:space="preserve">. gada </w:t>
      </w:r>
      <w:r w:rsidR="00AF395F">
        <w:rPr>
          <w:rFonts w:ascii="Times New Roman" w:hAnsi="Times New Roman"/>
          <w:bCs/>
          <w:i/>
          <w:sz w:val="24"/>
          <w:szCs w:val="24"/>
        </w:rPr>
        <w:t>13</w:t>
      </w:r>
      <w:r w:rsidRPr="000A198B" w:rsidR="00AF395F">
        <w:rPr>
          <w:rFonts w:ascii="Times New Roman" w:hAnsi="Times New Roman"/>
          <w:bCs/>
          <w:i/>
          <w:sz w:val="24"/>
          <w:szCs w:val="24"/>
        </w:rPr>
        <w:t xml:space="preserve">. </w:t>
      </w:r>
      <w:r w:rsidR="00AF395F">
        <w:rPr>
          <w:rFonts w:ascii="Times New Roman" w:hAnsi="Times New Roman"/>
          <w:bCs/>
          <w:i/>
          <w:sz w:val="24"/>
          <w:szCs w:val="24"/>
        </w:rPr>
        <w:t>decembra</w:t>
      </w:r>
      <w:r w:rsidRPr="000A198B" w:rsidR="00AF395F">
        <w:rPr>
          <w:rFonts w:ascii="Times New Roman" w:hAnsi="Times New Roman"/>
          <w:bCs/>
          <w:i/>
          <w:sz w:val="24"/>
          <w:szCs w:val="24"/>
        </w:rPr>
        <w:t xml:space="preserve"> ES-Rietumbalkānu samitu</w:t>
      </w:r>
      <w:r w:rsidRPr="000A198B" w:rsidR="005F6ABB">
        <w:rPr>
          <w:rFonts w:ascii="Times New Roman" w:hAnsi="Times New Roman"/>
          <w:bCs/>
          <w:i/>
          <w:sz w:val="24"/>
          <w:szCs w:val="24"/>
        </w:rPr>
        <w:t>”.</w:t>
      </w:r>
    </w:p>
    <w:p w:rsidRPr="000A198B" w:rsidR="00E03A64" w:rsidP="00733590" w:rsidRDefault="00E03A64">
      <w:pPr>
        <w:pStyle w:val="BodyText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A198B">
        <w:rPr>
          <w:rFonts w:ascii="Times New Roman" w:hAnsi="Times New Roman" w:cs="Times New Roman"/>
          <w:sz w:val="24"/>
          <w:szCs w:val="24"/>
        </w:rPr>
        <w:t xml:space="preserve">Lūdzu informatīvo ziņojumu iekļaut izskatīšanai Ministru kabineta </w:t>
      </w:r>
      <w:r w:rsidRPr="000A198B" w:rsidR="00FF336E">
        <w:rPr>
          <w:rFonts w:ascii="Times New Roman" w:hAnsi="Times New Roman" w:cs="Times New Roman"/>
          <w:b/>
          <w:sz w:val="24"/>
          <w:szCs w:val="24"/>
        </w:rPr>
        <w:t>202</w:t>
      </w:r>
      <w:r w:rsidR="00AF395F">
        <w:rPr>
          <w:rFonts w:ascii="Times New Roman" w:hAnsi="Times New Roman" w:cs="Times New Roman"/>
          <w:b/>
          <w:sz w:val="24"/>
          <w:szCs w:val="24"/>
        </w:rPr>
        <w:t>3</w:t>
      </w:r>
      <w:r w:rsidRPr="000A198B" w:rsidR="00FF336E">
        <w:rPr>
          <w:rFonts w:ascii="Times New Roman" w:hAnsi="Times New Roman" w:cs="Times New Roman"/>
          <w:b/>
          <w:sz w:val="24"/>
          <w:szCs w:val="24"/>
        </w:rPr>
        <w:t xml:space="preserve">. gada </w:t>
      </w:r>
      <w:r w:rsidR="00AF395F">
        <w:rPr>
          <w:rFonts w:ascii="Times New Roman" w:hAnsi="Times New Roman" w:cs="Times New Roman"/>
          <w:b/>
          <w:sz w:val="24"/>
          <w:szCs w:val="24"/>
        </w:rPr>
        <w:t>12</w:t>
      </w:r>
      <w:r w:rsidRPr="000A198B" w:rsidR="005F6ABB">
        <w:rPr>
          <w:rFonts w:ascii="Times New Roman" w:hAnsi="Times New Roman" w:cs="Times New Roman"/>
          <w:b/>
          <w:sz w:val="24"/>
          <w:szCs w:val="24"/>
        </w:rPr>
        <w:t>.</w:t>
      </w:r>
      <w:r w:rsidRPr="000A198B" w:rsidR="00E03ED9">
        <w:rPr>
          <w:rFonts w:ascii="Times New Roman" w:hAnsi="Times New Roman" w:cs="Times New Roman"/>
          <w:b/>
          <w:sz w:val="24"/>
          <w:szCs w:val="24"/>
        </w:rPr>
        <w:t> </w:t>
      </w:r>
      <w:r w:rsidR="00CD7303">
        <w:rPr>
          <w:rFonts w:ascii="Times New Roman" w:hAnsi="Times New Roman" w:cs="Times New Roman"/>
          <w:b/>
          <w:sz w:val="24"/>
          <w:szCs w:val="24"/>
        </w:rPr>
        <w:t>decembra</w:t>
      </w:r>
      <w:r w:rsidRPr="000A198B" w:rsidR="00A944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198B">
        <w:rPr>
          <w:rFonts w:ascii="Times New Roman" w:hAnsi="Times New Roman" w:cs="Times New Roman"/>
          <w:sz w:val="24"/>
          <w:szCs w:val="24"/>
        </w:rPr>
        <w:t xml:space="preserve">sēdes </w:t>
      </w:r>
      <w:r w:rsidRPr="000A198B" w:rsidR="00733590">
        <w:rPr>
          <w:rFonts w:ascii="Times New Roman" w:hAnsi="Times New Roman" w:cs="Times New Roman"/>
          <w:sz w:val="24"/>
          <w:szCs w:val="24"/>
        </w:rPr>
        <w:t>atklātajā</w:t>
      </w:r>
      <w:r w:rsidRPr="000A198B">
        <w:rPr>
          <w:rFonts w:ascii="Times New Roman" w:hAnsi="Times New Roman" w:cs="Times New Roman"/>
          <w:sz w:val="24"/>
          <w:szCs w:val="24"/>
        </w:rPr>
        <w:t xml:space="preserve"> daļā.</w:t>
      </w:r>
    </w:p>
    <w:p w:rsidRPr="000A198B" w:rsidR="00E03A64" w:rsidP="00E03A64" w:rsidRDefault="00E03A64">
      <w:pPr>
        <w:pStyle w:val="BodyTex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675"/>
        <w:gridCol w:w="2694"/>
        <w:gridCol w:w="6215"/>
      </w:tblGrid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1.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6215" w:type="dxa"/>
          </w:tcPr>
          <w:p w:rsidRPr="000A198B" w:rsidR="00E03A64" w:rsidP="00572F9B" w:rsidRDefault="00A31666">
            <w:pPr>
              <w:spacing w:after="0" w:line="240" w:lineRule="auto"/>
              <w:ind w:left="34" w:right="5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3765F4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Pr="000A198B" w:rsidR="00E03A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C5409F">
              <w:rPr>
                <w:rFonts w:ascii="Times New Roman" w:hAnsi="Times New Roman"/>
                <w:sz w:val="24"/>
                <w:szCs w:val="24"/>
                <w:lang w:val="lv-LV"/>
              </w:rPr>
              <w:t> </w:t>
            </w:r>
            <w:r w:rsidRPr="000A198B" w:rsidR="00E03A6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13</w:t>
            </w:r>
            <w:r w:rsidRPr="000A198B" w:rsidR="005F6AB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C5409F">
              <w:rPr>
                <w:rFonts w:ascii="Times New Roman" w:hAnsi="Times New Roman"/>
                <w:sz w:val="24"/>
                <w:szCs w:val="24"/>
                <w:lang w:val="lv-LV"/>
              </w:rPr>
              <w:t> 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decembrī</w:t>
            </w:r>
            <w:r w:rsidRPr="000A198B" w:rsidR="005F6A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26DD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notiks </w:t>
            </w:r>
            <w:r w:rsidRPr="000A198B" w:rsidR="005F6ABB">
              <w:rPr>
                <w:rFonts w:ascii="Times New Roman" w:hAnsi="Times New Roman"/>
                <w:sz w:val="24"/>
                <w:szCs w:val="24"/>
                <w:lang w:val="lv-LV"/>
              </w:rPr>
              <w:t>ES-Rietumbalkānu samits.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2.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6215" w:type="dxa"/>
          </w:tcPr>
          <w:p w:rsidRPr="000A198B" w:rsidR="00E03A64" w:rsidP="006B413E" w:rsidRDefault="00E03A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42074" w:rsidR="00E03A64" w:rsidTr="00CD7303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3.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6215" w:type="dxa"/>
            <w:shd w:val="clear" w:color="auto" w:fill="auto"/>
          </w:tcPr>
          <w:p w:rsidRPr="00202C57" w:rsidR="0041430C" w:rsidP="00E35834" w:rsidRDefault="00CF67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341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Ar noklusējumu saskaņots ar </w:t>
            </w:r>
            <w:r w:rsidRPr="009341A3" w:rsidR="000B7435">
              <w:rPr>
                <w:rFonts w:ascii="Times New Roman" w:hAnsi="Times New Roman"/>
                <w:sz w:val="24"/>
                <w:szCs w:val="24"/>
                <w:lang w:val="lv-LV"/>
              </w:rPr>
              <w:t>Aizsardzības ministriju, Vides aizsardzības un reģionālās attīstības ministriju</w:t>
            </w:r>
            <w:r w:rsidR="009341A3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9341A3" w:rsidR="000B74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9341A3">
              <w:rPr>
                <w:rFonts w:ascii="Times New Roman" w:hAnsi="Times New Roman"/>
                <w:sz w:val="24"/>
                <w:szCs w:val="24"/>
                <w:lang w:val="lv-LV"/>
              </w:rPr>
              <w:t>Ekonomikas ministriju, Izglītības un zi</w:t>
            </w:r>
            <w:bookmarkStart w:name="_GoBack" w:id="0"/>
            <w:bookmarkEnd w:id="0"/>
            <w:r w:rsidRPr="009341A3">
              <w:rPr>
                <w:rFonts w:ascii="Times New Roman" w:hAnsi="Times New Roman"/>
                <w:sz w:val="24"/>
                <w:szCs w:val="24"/>
                <w:lang w:val="lv-LV"/>
              </w:rPr>
              <w:t>nātnes ministriju, Finanšu ministriju, Tieslietu ministriju</w:t>
            </w:r>
            <w:r w:rsidRPr="009341A3" w:rsidR="00610E9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Enerģētikas un klimata ministriju.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4.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6215" w:type="dxa"/>
          </w:tcPr>
          <w:p w:rsidRPr="000A198B" w:rsidR="00E03A64" w:rsidP="006B413E" w:rsidRDefault="00E03A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5.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Politikas joma</w:t>
            </w:r>
          </w:p>
        </w:tc>
        <w:tc>
          <w:tcPr>
            <w:tcW w:w="6215" w:type="dxa"/>
          </w:tcPr>
          <w:p w:rsidRPr="000A198B" w:rsidR="00E03A64" w:rsidP="00A94490" w:rsidRDefault="00E03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Ārpolitika un Eiropas S</w:t>
            </w:r>
            <w:r w:rsidRPr="000A198B" w:rsidR="00CF674D">
              <w:rPr>
                <w:rFonts w:ascii="Times New Roman" w:hAnsi="Times New Roman"/>
                <w:sz w:val="24"/>
                <w:szCs w:val="24"/>
                <w:lang w:val="lv-LV"/>
              </w:rPr>
              <w:t>avienības vispārējie jautājumi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6.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Atbildīgā amatpersona</w:t>
            </w:r>
          </w:p>
        </w:tc>
        <w:tc>
          <w:tcPr>
            <w:tcW w:w="6215" w:type="dxa"/>
          </w:tcPr>
          <w:p w:rsidRPr="000A198B" w:rsidR="000A4EBF" w:rsidP="000A4EBF" w:rsidRDefault="009C2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Ārlietu ministrijas </w:t>
            </w:r>
            <w:r w:rsidR="000A4EBF">
              <w:rPr>
                <w:rFonts w:ascii="Times New Roman" w:hAnsi="Times New Roman"/>
                <w:sz w:val="24"/>
                <w:szCs w:val="24"/>
                <w:lang w:val="lv-LV"/>
              </w:rPr>
              <w:t>Eiropas departamenta</w:t>
            </w:r>
            <w:r w:rsidRPr="000A4EBF" w:rsidR="000A4E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Centrālās un Dienvideiropas valstu nodaļa</w:t>
            </w:r>
            <w:r w:rsidR="000A4E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 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trešā sekretāre Aiva </w:t>
            </w:r>
            <w:proofErr w:type="spellStart"/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Usāne</w:t>
            </w:r>
            <w:proofErr w:type="spellEnd"/>
            <w:r w:rsidRPr="000A4EBF" w:rsidR="000A4E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7.</w:t>
            </w:r>
          </w:p>
        </w:tc>
        <w:tc>
          <w:tcPr>
            <w:tcW w:w="2694" w:type="dxa"/>
          </w:tcPr>
          <w:p w:rsidR="00C1389B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Uzaicināmās personas</w:t>
            </w:r>
          </w:p>
          <w:p w:rsidRPr="00C1389B" w:rsidR="00E03A64" w:rsidP="00C1389B" w:rsidRDefault="00E03A64">
            <w:pPr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6215" w:type="dxa"/>
          </w:tcPr>
          <w:p w:rsidR="00F645BE" w:rsidP="000B3C7F" w:rsidRDefault="001344EB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Inga Ozoliņa</w:t>
            </w:r>
            <w:r w:rsidRPr="000A198B" w:rsidR="00623594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, Ārlietu ministrijas Eiropas departamenta Centrālās un Dienvideiropas valstu nodaļa</w:t>
            </w:r>
            <w:r w:rsidR="000B3C7F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s</w:t>
            </w:r>
            <w:r w:rsidRPr="000A198B" w:rsidR="00623594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vadītāja;</w:t>
            </w:r>
          </w:p>
          <w:p w:rsidRPr="000A198B" w:rsidR="004B501B" w:rsidP="000B3C7F" w:rsidRDefault="004B501B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Iveta Staņislavska, 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Ārlietu ministrijas Eiropas departamenta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direktore.</w:t>
            </w:r>
          </w:p>
        </w:tc>
      </w:tr>
      <w:tr w:rsidRPr="00042074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8.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 xml:space="preserve">Projekta ierobežotas 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lastRenderedPageBreak/>
              <w:t>pieejamības statuss</w:t>
            </w:r>
          </w:p>
        </w:tc>
        <w:tc>
          <w:tcPr>
            <w:tcW w:w="6215" w:type="dxa"/>
          </w:tcPr>
          <w:p w:rsidRPr="000A198B" w:rsidR="00E03A64" w:rsidP="006B413E" w:rsidRDefault="00E12E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Informatīvaj</w:t>
            </w:r>
            <w:r w:rsidR="00572F9B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ziņojum</w:t>
            </w:r>
            <w:r w:rsidR="00572F9B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 w:rsidRPr="000A198B" w:rsidR="0073359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Ministru kabineta sēdes </w:t>
            </w:r>
            <w:r w:rsidRPr="000A198B" w:rsidR="00733590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protokollēmuma projektam un pavadvēstulei nav noteikts statuss “IEROBEŽOTA PIEEJAMĪBA”.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lastRenderedPageBreak/>
              <w:t>9.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Cita informācija</w:t>
            </w:r>
          </w:p>
        </w:tc>
        <w:tc>
          <w:tcPr>
            <w:tcW w:w="621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10.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621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11.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Ministru kabineta lietas pamatojums</w:t>
            </w:r>
          </w:p>
        </w:tc>
        <w:tc>
          <w:tcPr>
            <w:tcW w:w="6215" w:type="dxa"/>
          </w:tcPr>
          <w:p w:rsidRPr="000A198B" w:rsidR="00E03A64" w:rsidP="006B413E" w:rsidRDefault="00E03A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12.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Steidzamības kārtības pamatojums</w:t>
            </w:r>
          </w:p>
        </w:tc>
        <w:tc>
          <w:tcPr>
            <w:tcW w:w="6215" w:type="dxa"/>
          </w:tcPr>
          <w:p w:rsidRPr="000A198B" w:rsidR="007B7E69" w:rsidP="00572F9B" w:rsidRDefault="005F6A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 gada 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13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decembrī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r w:rsidR="00572F9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notiks 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>ES-Rietumbalkānu samits.</w:t>
            </w:r>
          </w:p>
        </w:tc>
      </w:tr>
      <w:tr w:rsidRPr="00042074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13.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Jautājuma savlaicīgas neiesniegšanas iemesli</w:t>
            </w:r>
          </w:p>
        </w:tc>
        <w:tc>
          <w:tcPr>
            <w:tcW w:w="6215" w:type="dxa"/>
          </w:tcPr>
          <w:p w:rsidRPr="000A198B" w:rsidR="00E03A64" w:rsidP="00572F9B" w:rsidRDefault="000B74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B7C4B">
              <w:rPr>
                <w:rFonts w:ascii="Times New Roman" w:hAnsi="Times New Roman"/>
                <w:sz w:val="24"/>
                <w:szCs w:val="24"/>
                <w:lang w:val="lv-LV"/>
              </w:rPr>
              <w:t>ES</w:t>
            </w:r>
            <w:r w:rsidR="00042074">
              <w:rPr>
                <w:rFonts w:ascii="Times New Roman" w:hAnsi="Times New Roman"/>
                <w:sz w:val="24"/>
                <w:szCs w:val="24"/>
                <w:lang w:val="lv-LV"/>
              </w:rPr>
              <w:t>-</w:t>
            </w:r>
            <w:r w:rsidR="003765F4">
              <w:rPr>
                <w:rFonts w:ascii="Times New Roman" w:hAnsi="Times New Roman"/>
                <w:sz w:val="24"/>
                <w:szCs w:val="24"/>
                <w:lang w:val="lv-LV"/>
              </w:rPr>
              <w:t>R</w:t>
            </w:r>
            <w:r w:rsidR="000420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ietumbalkānu </w:t>
            </w:r>
            <w:r w:rsidRPr="00CB7C4B">
              <w:rPr>
                <w:rFonts w:ascii="Times New Roman" w:hAnsi="Times New Roman"/>
                <w:sz w:val="24"/>
                <w:szCs w:val="24"/>
                <w:lang w:val="lv-LV"/>
              </w:rPr>
              <w:t>sa</w:t>
            </w:r>
            <w:r w:rsidR="000420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mita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sagatavošana turpināsies līdz </w:t>
            </w:r>
            <w:r w:rsidRPr="000A198B" w:rsidR="00815E5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š. g. 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decembrim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</w:p>
        </w:tc>
      </w:tr>
      <w:tr w:rsidRPr="000A198B" w:rsidR="00E03A64" w:rsidTr="004749DB">
        <w:tc>
          <w:tcPr>
            <w:tcW w:w="675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14.</w:t>
            </w:r>
          </w:p>
        </w:tc>
        <w:tc>
          <w:tcPr>
            <w:tcW w:w="2694" w:type="dxa"/>
          </w:tcPr>
          <w:p w:rsidRPr="000A198B" w:rsidR="00E03A64" w:rsidP="006B413E" w:rsidRDefault="00E03A6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Lēmuma pieņemšanas galīgais termiņš</w:t>
            </w:r>
          </w:p>
        </w:tc>
        <w:tc>
          <w:tcPr>
            <w:tcW w:w="6215" w:type="dxa"/>
          </w:tcPr>
          <w:p w:rsidRPr="000A198B" w:rsidR="00E03A64" w:rsidP="00853AE1" w:rsidRDefault="00853A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Ministru kabineta š. g. </w:t>
            </w:r>
            <w:r w:rsidR="00AF395F">
              <w:rPr>
                <w:rFonts w:ascii="Times New Roman" w:hAnsi="Times New Roman"/>
                <w:sz w:val="24"/>
                <w:szCs w:val="24"/>
                <w:lang w:val="lv-LV"/>
              </w:rPr>
              <w:t>12.decembra</w:t>
            </w:r>
            <w:r w:rsidRPr="000A19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sēde.</w:t>
            </w:r>
          </w:p>
        </w:tc>
      </w:tr>
    </w:tbl>
    <w:p w:rsidRPr="000A198B" w:rsidR="00E03A64" w:rsidP="00E03A64" w:rsidRDefault="00E03A64">
      <w:pPr>
        <w:spacing w:before="240" w:after="120" w:line="240" w:lineRule="auto"/>
        <w:ind w:right="-6"/>
        <w:jc w:val="both"/>
        <w:rPr>
          <w:rFonts w:ascii="Times New Roman" w:hAnsi="Times New Roman" w:eastAsia="Times New Roman"/>
          <w:bCs/>
          <w:sz w:val="24"/>
          <w:szCs w:val="24"/>
          <w:lang w:val="lv-LV"/>
        </w:rPr>
      </w:pPr>
      <w:r w:rsidRPr="000A198B">
        <w:rPr>
          <w:rFonts w:ascii="Times New Roman" w:hAnsi="Times New Roman" w:eastAsia="Times New Roman"/>
          <w:bCs/>
          <w:sz w:val="24"/>
          <w:szCs w:val="24"/>
          <w:lang w:val="lv-LV"/>
        </w:rPr>
        <w:t>Pielikumā:</w:t>
      </w:r>
    </w:p>
    <w:p w:rsidRPr="000A198B" w:rsidR="009B0CEB" w:rsidP="009B0CEB" w:rsidRDefault="00623594">
      <w:pPr>
        <w:pStyle w:val="BodyTex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A198B">
        <w:rPr>
          <w:rFonts w:ascii="Times New Roman" w:hAnsi="Times New Roman" w:eastAsia="Times New Roman"/>
          <w:sz w:val="24"/>
          <w:szCs w:val="24"/>
        </w:rPr>
        <w:t xml:space="preserve">Informatīvais ziņojums </w:t>
      </w:r>
      <w:r w:rsidRPr="000A198B">
        <w:rPr>
          <w:rFonts w:ascii="Times New Roman" w:hAnsi="Times New Roman"/>
          <w:bCs/>
          <w:i/>
          <w:sz w:val="24"/>
          <w:szCs w:val="24"/>
        </w:rPr>
        <w:t>“Par 202</w:t>
      </w:r>
      <w:r w:rsidR="00AF395F">
        <w:rPr>
          <w:rFonts w:ascii="Times New Roman" w:hAnsi="Times New Roman"/>
          <w:bCs/>
          <w:i/>
          <w:sz w:val="24"/>
          <w:szCs w:val="24"/>
        </w:rPr>
        <w:t>3</w:t>
      </w:r>
      <w:r w:rsidRPr="000A198B">
        <w:rPr>
          <w:rFonts w:ascii="Times New Roman" w:hAnsi="Times New Roman"/>
          <w:bCs/>
          <w:i/>
          <w:sz w:val="24"/>
          <w:szCs w:val="24"/>
        </w:rPr>
        <w:t>.</w:t>
      </w:r>
      <w:r w:rsidR="00C5409F">
        <w:rPr>
          <w:rFonts w:ascii="Times New Roman" w:hAnsi="Times New Roman"/>
          <w:bCs/>
          <w:i/>
          <w:sz w:val="24"/>
          <w:szCs w:val="24"/>
        </w:rPr>
        <w:t> </w:t>
      </w:r>
      <w:r w:rsidRPr="000A198B">
        <w:rPr>
          <w:rFonts w:ascii="Times New Roman" w:hAnsi="Times New Roman"/>
          <w:bCs/>
          <w:i/>
          <w:sz w:val="24"/>
          <w:szCs w:val="24"/>
        </w:rPr>
        <w:t xml:space="preserve">gada </w:t>
      </w:r>
      <w:r w:rsidR="00AF395F">
        <w:rPr>
          <w:rFonts w:ascii="Times New Roman" w:hAnsi="Times New Roman"/>
          <w:bCs/>
          <w:i/>
          <w:sz w:val="24"/>
          <w:szCs w:val="24"/>
        </w:rPr>
        <w:t>13</w:t>
      </w:r>
      <w:r w:rsidRPr="000A198B">
        <w:rPr>
          <w:rFonts w:ascii="Times New Roman" w:hAnsi="Times New Roman"/>
          <w:bCs/>
          <w:i/>
          <w:sz w:val="24"/>
          <w:szCs w:val="24"/>
        </w:rPr>
        <w:t>.</w:t>
      </w:r>
      <w:r w:rsidR="00C5409F">
        <w:rPr>
          <w:rFonts w:ascii="Times New Roman" w:hAnsi="Times New Roman"/>
          <w:bCs/>
          <w:i/>
          <w:sz w:val="24"/>
          <w:szCs w:val="24"/>
        </w:rPr>
        <w:t> </w:t>
      </w:r>
      <w:r w:rsidR="00AF395F">
        <w:rPr>
          <w:rFonts w:ascii="Times New Roman" w:hAnsi="Times New Roman"/>
          <w:bCs/>
          <w:i/>
          <w:sz w:val="24"/>
          <w:szCs w:val="24"/>
        </w:rPr>
        <w:t>decembra</w:t>
      </w:r>
      <w:r w:rsidRPr="000A198B">
        <w:rPr>
          <w:rFonts w:ascii="Times New Roman" w:hAnsi="Times New Roman"/>
          <w:bCs/>
          <w:i/>
          <w:sz w:val="24"/>
          <w:szCs w:val="24"/>
        </w:rPr>
        <w:t xml:space="preserve"> ES-Rietumbalkānu samitu”(AMzino_</w:t>
      </w:r>
      <w:r w:rsidR="00AF395F">
        <w:rPr>
          <w:rFonts w:ascii="Times New Roman" w:hAnsi="Times New Roman"/>
          <w:bCs/>
          <w:i/>
          <w:sz w:val="24"/>
          <w:szCs w:val="24"/>
        </w:rPr>
        <w:t>121223</w:t>
      </w:r>
      <w:r w:rsidRPr="000A198B">
        <w:rPr>
          <w:rFonts w:ascii="Times New Roman" w:hAnsi="Times New Roman"/>
          <w:bCs/>
          <w:i/>
          <w:sz w:val="24"/>
          <w:szCs w:val="24"/>
        </w:rPr>
        <w:t>)</w:t>
      </w:r>
      <w:r w:rsidR="002A0064">
        <w:rPr>
          <w:rFonts w:ascii="Times New Roman" w:hAnsi="Times New Roman"/>
          <w:bCs/>
          <w:sz w:val="24"/>
          <w:szCs w:val="24"/>
        </w:rPr>
        <w:t xml:space="preserve"> uz 2 lpp.</w:t>
      </w:r>
    </w:p>
    <w:p w:rsidRPr="000B7435" w:rsidR="00E03A64" w:rsidP="00E03A64" w:rsidRDefault="00E03A64">
      <w:pPr>
        <w:pStyle w:val="BodyTex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A198B">
        <w:rPr>
          <w:rFonts w:ascii="Times New Roman" w:hAnsi="Times New Roman" w:eastAsia="Times New Roman"/>
          <w:sz w:val="24"/>
          <w:szCs w:val="24"/>
        </w:rPr>
        <w:t>Ministru kabineta sēdes protokollēmuma projekts (</w:t>
      </w:r>
      <w:r w:rsidRPr="000A198B" w:rsidR="004539E7">
        <w:rPr>
          <w:rFonts w:ascii="Times New Roman" w:hAnsi="Times New Roman" w:eastAsia="Times New Roman"/>
          <w:sz w:val="24"/>
          <w:szCs w:val="24"/>
        </w:rPr>
        <w:t>AMprot_</w:t>
      </w:r>
      <w:r w:rsidR="00AF395F">
        <w:rPr>
          <w:rFonts w:ascii="Times New Roman" w:hAnsi="Times New Roman" w:eastAsia="Times New Roman"/>
          <w:sz w:val="24"/>
          <w:szCs w:val="24"/>
        </w:rPr>
        <w:t>121223</w:t>
      </w:r>
      <w:r w:rsidRPr="000A198B">
        <w:rPr>
          <w:rFonts w:ascii="Times New Roman" w:hAnsi="Times New Roman" w:eastAsia="Times New Roman"/>
          <w:sz w:val="24"/>
          <w:szCs w:val="24"/>
        </w:rPr>
        <w:t>) uz 1 lpp</w:t>
      </w:r>
      <w:r w:rsidRPr="000A198B" w:rsidR="009B0CEB">
        <w:rPr>
          <w:rFonts w:ascii="Times New Roman" w:hAnsi="Times New Roman" w:eastAsia="Times New Roman"/>
          <w:sz w:val="24"/>
          <w:szCs w:val="24"/>
        </w:rPr>
        <w:t>.</w:t>
      </w:r>
    </w:p>
    <w:p w:rsidRPr="000A198B" w:rsidR="000C58A7" w:rsidP="00E03A64" w:rsidRDefault="000C58A7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0A198B" w:rsidR="000C58A7" w:rsidP="00E03A64" w:rsidRDefault="000C58A7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0A198B" w:rsidR="00E03A64" w:rsidP="00E03A64" w:rsidRDefault="00E03A64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tbl>
      <w:tblPr>
        <w:tblpPr w:leftFromText="180" w:rightFromText="180" w:vertAnchor="text" w:horzAnchor="margin" w:tblpY="122"/>
        <w:tblW w:w="8775" w:type="dxa"/>
        <w:tblLook w:firstRow="1" w:lastRow="0" w:firstColumn="1" w:lastColumn="0" w:noHBand="0" w:noVBand="1" w:val="04A0"/>
      </w:tblPr>
      <w:tblGrid>
        <w:gridCol w:w="4321"/>
        <w:gridCol w:w="4454"/>
      </w:tblGrid>
      <w:tr w:rsidRPr="000A198B" w:rsidR="00635208" w:rsidTr="00267568">
        <w:trPr>
          <w:trHeight w:val="284"/>
        </w:trPr>
        <w:tc>
          <w:tcPr>
            <w:tcW w:w="4321" w:type="dxa"/>
          </w:tcPr>
          <w:p w:rsidRPr="000F3D61" w:rsidR="00635208" w:rsidP="000F3D61" w:rsidRDefault="000A198B">
            <w:pPr>
              <w:tabs>
                <w:tab w:val="center" w:pos="4153"/>
                <w:tab w:val="right" w:pos="8306"/>
              </w:tabs>
              <w:spacing w:before="60" w:after="0" w:line="240" w:lineRule="auto"/>
              <w:ind w:right="-6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 w:rsidRPr="000F3D61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Ārlietu ministr</w:t>
            </w:r>
            <w:r w:rsidRPr="000F3D61" w:rsidR="00B56009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s</w:t>
            </w:r>
            <w:r w:rsidRPr="000F3D61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4454" w:type="dxa"/>
            <w:vAlign w:val="bottom"/>
          </w:tcPr>
          <w:p w:rsidRPr="000F3D61" w:rsidR="00635208" w:rsidP="00635208" w:rsidRDefault="00C5409F">
            <w:pPr>
              <w:widowControl/>
              <w:tabs>
                <w:tab w:val="left" w:pos="6840"/>
              </w:tabs>
              <w:suppressAutoHyphens/>
              <w:spacing w:after="0" w:line="240" w:lineRule="auto"/>
              <w:jc w:val="right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 </w:t>
            </w:r>
            <w:r w:rsidRPr="000F3D61" w:rsidR="00B56009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K.Kariņš</w:t>
            </w:r>
          </w:p>
        </w:tc>
      </w:tr>
      <w:tr w:rsidRPr="000A198B" w:rsidR="00053F2C" w:rsidTr="00267568">
        <w:trPr>
          <w:trHeight w:val="284"/>
        </w:trPr>
        <w:tc>
          <w:tcPr>
            <w:tcW w:w="4321" w:type="dxa"/>
          </w:tcPr>
          <w:p w:rsidRPr="000F3D61" w:rsidR="00053F2C" w:rsidP="000F3D61" w:rsidRDefault="00053F2C">
            <w:pPr>
              <w:tabs>
                <w:tab w:val="center" w:pos="4153"/>
                <w:tab w:val="right" w:pos="8306"/>
              </w:tabs>
              <w:spacing w:before="60" w:after="0" w:line="240" w:lineRule="auto"/>
              <w:ind w:right="-6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</w:p>
        </w:tc>
        <w:tc>
          <w:tcPr>
            <w:tcW w:w="4454" w:type="dxa"/>
            <w:vAlign w:val="bottom"/>
          </w:tcPr>
          <w:p w:rsidRPr="000F3D61" w:rsidR="00053F2C" w:rsidP="00635208" w:rsidRDefault="00053F2C">
            <w:pPr>
              <w:widowControl/>
              <w:tabs>
                <w:tab w:val="left" w:pos="6840"/>
              </w:tabs>
              <w:suppressAutoHyphens/>
              <w:spacing w:after="0" w:line="240" w:lineRule="auto"/>
              <w:jc w:val="right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</w:p>
        </w:tc>
      </w:tr>
    </w:tbl>
    <w:p w:rsidRPr="000A198B" w:rsidR="00635208" w:rsidP="00635208" w:rsidRDefault="0063520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635208" w:rsidP="00635208" w:rsidRDefault="0063520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635208" w:rsidP="00635208" w:rsidRDefault="0063520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635208" w:rsidP="00635208" w:rsidRDefault="0063520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0B7435" w:rsidP="00635208" w:rsidRDefault="000B7435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</w:p>
    <w:p w:rsidR="000B7435" w:rsidP="00635208" w:rsidRDefault="000B7435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</w:p>
    <w:p w:rsidRPr="000A198B" w:rsidR="00635208" w:rsidP="00635208" w:rsidRDefault="00635208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Vīza: valsts sekretārs</w:t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="00053F2C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="00053F2C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0A198B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A. Pelšs</w:t>
      </w:r>
    </w:p>
    <w:p w:rsidRPr="000A198B" w:rsidR="00E03A64" w:rsidP="00E03A64" w:rsidRDefault="00E03A64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FC4B29" w:rsidP="00E03A64" w:rsidRDefault="00FC4B2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F72669" w:rsidP="00E03A64" w:rsidRDefault="00F7266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FC4B29" w:rsidP="00E03A64" w:rsidRDefault="00FC4B2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FC4B29" w:rsidP="00E03A64" w:rsidRDefault="00FC4B2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314CC8" w:rsidP="00E03A64" w:rsidRDefault="00314CC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A198B" w:rsidR="0038635D" w:rsidP="0038635D" w:rsidRDefault="00B56009">
      <w:pPr>
        <w:widowControl/>
        <w:spacing w:after="0" w:line="240" w:lineRule="auto"/>
        <w:rPr>
          <w:rFonts w:ascii="Times New Roman" w:hAnsi="Times New Roman" w:eastAsia="Times New Roman"/>
          <w:sz w:val="20"/>
          <w:szCs w:val="20"/>
          <w:lang w:val="lv-LV"/>
        </w:rPr>
      </w:pPr>
      <w:proofErr w:type="spellStart"/>
      <w:r>
        <w:rPr>
          <w:rFonts w:ascii="Times New Roman" w:hAnsi="Times New Roman" w:eastAsia="Times New Roman"/>
          <w:sz w:val="20"/>
          <w:szCs w:val="20"/>
          <w:lang w:val="lv-LV"/>
        </w:rPr>
        <w:t>A.Usāne</w:t>
      </w:r>
      <w:proofErr w:type="spellEnd"/>
      <w:r w:rsidRPr="000A198B" w:rsidR="0038635D">
        <w:rPr>
          <w:rFonts w:ascii="Times New Roman" w:hAnsi="Times New Roman" w:eastAsia="Times New Roman"/>
          <w:sz w:val="20"/>
          <w:szCs w:val="20"/>
          <w:lang w:val="lv-LV"/>
        </w:rPr>
        <w:t>, 67015</w:t>
      </w:r>
      <w:r>
        <w:rPr>
          <w:rFonts w:ascii="Times New Roman" w:hAnsi="Times New Roman" w:eastAsia="Times New Roman"/>
          <w:sz w:val="20"/>
          <w:szCs w:val="20"/>
          <w:lang w:val="lv-LV"/>
        </w:rPr>
        <w:t>977</w:t>
      </w:r>
    </w:p>
    <w:p w:rsidRPr="000A198B" w:rsidR="0038635D" w:rsidP="0038635D" w:rsidRDefault="00B56009">
      <w:pPr>
        <w:widowControl/>
        <w:spacing w:after="0" w:line="240" w:lineRule="auto"/>
        <w:rPr>
          <w:rFonts w:ascii="Times New Roman" w:hAnsi="Times New Roman" w:eastAsia="Times New Roman"/>
          <w:color w:val="000000"/>
          <w:sz w:val="20"/>
          <w:szCs w:val="20"/>
          <w:u w:val="single"/>
          <w:lang w:val="lv-LV"/>
        </w:rPr>
      </w:pPr>
      <w:r>
        <w:rPr>
          <w:rFonts w:ascii="Times New Roman" w:hAnsi="Times New Roman" w:eastAsia="Times New Roman"/>
          <w:color w:val="0000FF"/>
          <w:sz w:val="20"/>
          <w:szCs w:val="20"/>
          <w:u w:val="single"/>
          <w:lang w:val="lv-LV"/>
        </w:rPr>
        <w:t>Aiva.usane</w:t>
      </w:r>
      <w:r w:rsidRPr="000A198B" w:rsidR="0038635D">
        <w:rPr>
          <w:rFonts w:ascii="Times New Roman" w:hAnsi="Times New Roman" w:eastAsia="Times New Roman"/>
          <w:color w:val="0000FF"/>
          <w:sz w:val="20"/>
          <w:szCs w:val="20"/>
          <w:u w:val="single"/>
          <w:lang w:val="lv-LV"/>
        </w:rPr>
        <w:t>@mfa.gov.lv</w:t>
      </w:r>
    </w:p>
    <w:sectPr w:rsidRPr="000A198B" w:rsidR="0038635D" w:rsidSect="008D7DBD">
      <w:footerReference w:type="default" r:id="rId8"/>
      <w:headerReference w:type="first" r:id="rId9"/>
      <w:footerReference w:type="first" r:id="rId10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1D6" w:rsidRDefault="000011D6">
      <w:pPr>
        <w:spacing w:after="0" w:line="240" w:lineRule="auto"/>
      </w:pPr>
      <w:r>
        <w:separator/>
      </w:r>
    </w:p>
  </w:endnote>
  <w:endnote w:type="continuationSeparator" w:id="0">
    <w:p w:rsidR="000011D6" w:rsidRDefault="00001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89B" w:rsidRPr="00107D36" w:rsidRDefault="00C1389B" w:rsidP="00C1389B">
    <w:pPr>
      <w:keepNext/>
      <w:keepLines/>
      <w:suppressAutoHyphens/>
      <w:spacing w:before="200"/>
      <w:jc w:val="both"/>
      <w:outlineLvl w:val="2"/>
      <w:rPr>
        <w:rFonts w:ascii="Times New Roman" w:hAnsi="Times New Roman"/>
        <w:bCs/>
        <w:szCs w:val="20"/>
        <w:lang w:val="lv-LV"/>
      </w:rPr>
    </w:pPr>
    <w:r w:rsidRPr="00107D36">
      <w:rPr>
        <w:rFonts w:ascii="Times New Roman" w:hAnsi="Times New Roman"/>
        <w:bCs/>
        <w:szCs w:val="20"/>
        <w:lang w:val="lv-LV"/>
      </w:rPr>
      <w:t>AMpav_</w:t>
    </w:r>
    <w:r w:rsidR="00107D36" w:rsidRPr="00107D36">
      <w:rPr>
        <w:rFonts w:ascii="Times New Roman" w:hAnsi="Times New Roman"/>
        <w:bCs/>
        <w:szCs w:val="20"/>
        <w:lang w:val="lv-LV"/>
      </w:rPr>
      <w:t>121223</w:t>
    </w:r>
    <w:r w:rsidRPr="00107D36">
      <w:rPr>
        <w:rFonts w:ascii="Times New Roman" w:hAnsi="Times New Roman"/>
        <w:bCs/>
        <w:szCs w:val="20"/>
        <w:lang w:val="lv-LV"/>
      </w:rPr>
      <w:t>; Informatīvais ziņojums “Par 202</w:t>
    </w:r>
    <w:r w:rsidR="00107D36" w:rsidRPr="00107D36">
      <w:rPr>
        <w:rFonts w:ascii="Times New Roman" w:hAnsi="Times New Roman"/>
        <w:bCs/>
        <w:szCs w:val="20"/>
        <w:lang w:val="lv-LV"/>
      </w:rPr>
      <w:t>3</w:t>
    </w:r>
    <w:r w:rsidRPr="00107D36">
      <w:rPr>
        <w:rFonts w:ascii="Times New Roman" w:hAnsi="Times New Roman"/>
        <w:bCs/>
        <w:szCs w:val="20"/>
        <w:lang w:val="lv-LV"/>
      </w:rPr>
      <w:t xml:space="preserve">. gada </w:t>
    </w:r>
    <w:r w:rsidR="00107D36" w:rsidRPr="00107D36">
      <w:rPr>
        <w:rFonts w:ascii="Times New Roman" w:hAnsi="Times New Roman"/>
        <w:bCs/>
        <w:szCs w:val="20"/>
        <w:lang w:val="lv-LV"/>
      </w:rPr>
      <w:t>13</w:t>
    </w:r>
    <w:r w:rsidRPr="00107D36">
      <w:rPr>
        <w:rFonts w:ascii="Times New Roman" w:hAnsi="Times New Roman"/>
        <w:bCs/>
        <w:szCs w:val="20"/>
        <w:lang w:val="lv-LV"/>
      </w:rPr>
      <w:t xml:space="preserve">. </w:t>
    </w:r>
    <w:r w:rsidR="00107D36" w:rsidRPr="00107D36">
      <w:rPr>
        <w:rFonts w:ascii="Times New Roman" w:hAnsi="Times New Roman"/>
        <w:bCs/>
        <w:szCs w:val="20"/>
        <w:lang w:val="lv-LV"/>
      </w:rPr>
      <w:t>decembra</w:t>
    </w:r>
    <w:r w:rsidRPr="00107D36">
      <w:rPr>
        <w:rFonts w:ascii="Times New Roman" w:hAnsi="Times New Roman"/>
        <w:bCs/>
        <w:szCs w:val="20"/>
        <w:lang w:val="lv-LV"/>
      </w:rPr>
      <w:t xml:space="preserve"> ES-Rietumbalkānu samitu”</w:t>
    </w:r>
  </w:p>
  <w:p w:rsidR="00C1389B" w:rsidRDefault="00C1389B">
    <w:pPr>
      <w:pStyle w:val="Footer"/>
      <w:jc w:val="center"/>
    </w:pPr>
  </w:p>
  <w:p w:rsidR="00C1389B" w:rsidRDefault="00C1389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241D8A" w:rsidRPr="00C1389B" w:rsidRDefault="00241D8A" w:rsidP="00C138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89B" w:rsidRPr="00107D36" w:rsidRDefault="00C1389B" w:rsidP="00C1389B">
    <w:pPr>
      <w:keepNext/>
      <w:keepLines/>
      <w:suppressAutoHyphens/>
      <w:spacing w:before="200"/>
      <w:jc w:val="both"/>
      <w:outlineLvl w:val="2"/>
      <w:rPr>
        <w:rFonts w:ascii="Times New Roman" w:hAnsi="Times New Roman"/>
        <w:bCs/>
        <w:szCs w:val="20"/>
        <w:lang w:val="lv-LV"/>
      </w:rPr>
    </w:pPr>
    <w:r w:rsidRPr="00107D36">
      <w:rPr>
        <w:rFonts w:ascii="Times New Roman" w:hAnsi="Times New Roman"/>
        <w:bCs/>
        <w:szCs w:val="20"/>
        <w:lang w:val="lv-LV"/>
      </w:rPr>
      <w:t>AMzino_</w:t>
    </w:r>
    <w:r w:rsidR="00107D36" w:rsidRPr="00107D36">
      <w:rPr>
        <w:rFonts w:ascii="Times New Roman" w:hAnsi="Times New Roman"/>
        <w:bCs/>
        <w:szCs w:val="20"/>
        <w:lang w:val="lv-LV"/>
      </w:rPr>
      <w:t>121223</w:t>
    </w:r>
    <w:r w:rsidRPr="00107D36">
      <w:rPr>
        <w:rFonts w:ascii="Times New Roman" w:hAnsi="Times New Roman"/>
        <w:bCs/>
        <w:szCs w:val="20"/>
        <w:lang w:val="lv-LV"/>
      </w:rPr>
      <w:t>; Informatīvais ziņojums “Par 202</w:t>
    </w:r>
    <w:r w:rsidR="00107D36" w:rsidRPr="00107D36">
      <w:rPr>
        <w:rFonts w:ascii="Times New Roman" w:hAnsi="Times New Roman"/>
        <w:bCs/>
        <w:szCs w:val="20"/>
        <w:lang w:val="lv-LV"/>
      </w:rPr>
      <w:t>3</w:t>
    </w:r>
    <w:r w:rsidRPr="00107D36">
      <w:rPr>
        <w:rFonts w:ascii="Times New Roman" w:hAnsi="Times New Roman"/>
        <w:bCs/>
        <w:szCs w:val="20"/>
        <w:lang w:val="lv-LV"/>
      </w:rPr>
      <w:t xml:space="preserve">. gada </w:t>
    </w:r>
    <w:r w:rsidR="00107D36" w:rsidRPr="00107D36">
      <w:rPr>
        <w:rFonts w:ascii="Times New Roman" w:hAnsi="Times New Roman"/>
        <w:bCs/>
        <w:szCs w:val="20"/>
        <w:lang w:val="lv-LV"/>
      </w:rPr>
      <w:t>13</w:t>
    </w:r>
    <w:r w:rsidRPr="00107D36">
      <w:rPr>
        <w:rFonts w:ascii="Times New Roman" w:hAnsi="Times New Roman"/>
        <w:bCs/>
        <w:szCs w:val="20"/>
        <w:lang w:val="lv-LV"/>
      </w:rPr>
      <w:t xml:space="preserve">. </w:t>
    </w:r>
    <w:r w:rsidR="00107D36" w:rsidRPr="00107D36">
      <w:rPr>
        <w:rFonts w:ascii="Times New Roman" w:hAnsi="Times New Roman"/>
        <w:bCs/>
        <w:szCs w:val="20"/>
        <w:lang w:val="lv-LV"/>
      </w:rPr>
      <w:t>decembra</w:t>
    </w:r>
    <w:r w:rsidRPr="00107D36">
      <w:rPr>
        <w:rFonts w:ascii="Times New Roman" w:hAnsi="Times New Roman"/>
        <w:bCs/>
        <w:szCs w:val="20"/>
        <w:lang w:val="lv-LV"/>
      </w:rPr>
      <w:t xml:space="preserve"> ES-Rietumbalkānu samitu”</w:t>
    </w:r>
  </w:p>
  <w:p w:rsidR="00C1389B" w:rsidRDefault="00C1389B" w:rsidP="00C1389B">
    <w:pPr>
      <w:keepNext/>
      <w:keepLines/>
      <w:suppressAutoHyphens/>
      <w:spacing w:before="200"/>
      <w:jc w:val="center"/>
      <w:outlineLvl w:val="2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241D8A" w:rsidRPr="00B03BEC" w:rsidRDefault="00A80288" w:rsidP="00A80288">
    <w:pPr>
      <w:pStyle w:val="Footer"/>
    </w:pPr>
    <w:r w:rsidRPr="00B03BEC" w:rsidDel="00A80288">
      <w:rPr>
        <w:rFonts w:ascii="Times New Roman" w:eastAsia="Times New Roman" w:hAnsi="Times New Roman"/>
        <w:bCs/>
        <w:sz w:val="20"/>
        <w:szCs w:val="35"/>
        <w:lang w:val="lv-LV" w:eastAsia="lv-LV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1D6" w:rsidRDefault="000011D6">
      <w:pPr>
        <w:spacing w:after="0" w:line="240" w:lineRule="auto"/>
      </w:pPr>
      <w:r>
        <w:separator/>
      </w:r>
    </w:p>
  </w:footnote>
  <w:footnote w:type="continuationSeparator" w:id="0">
    <w:p w:rsidR="000011D6" w:rsidRDefault="00001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DBD" w:rsidRDefault="00171EC3" w:rsidP="008D7DBD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:rsidR="008D7DBD" w:rsidRDefault="008D7DBD" w:rsidP="008D7DB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K.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Valdemāra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3,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LV-1395,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67016201,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67828121, e-pasts mfa.cha@mfa.gov.lv, www.mfa.gov.lv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group w14:anchorId="5595E48F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Pr="00815277" w:rsidRDefault="008D7DBD" w:rsidP="008D7DBD">
    <w:pPr>
      <w:pStyle w:val="Header"/>
      <w:rPr>
        <w:rFonts w:ascii="Times New Roman" w:hAnsi="Times New Roman"/>
      </w:rPr>
    </w:pPr>
  </w:p>
  <w:p w:rsidR="008D7DBD" w:rsidRDefault="008D7D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41A2983"/>
    <w:multiLevelType w:val="hybridMultilevel"/>
    <w:tmpl w:val="5FCA46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E241D"/>
    <w:multiLevelType w:val="hybridMultilevel"/>
    <w:tmpl w:val="88780CF0"/>
    <w:lvl w:ilvl="0" w:tplc="0720B1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D4"/>
    <w:rsid w:val="000011D6"/>
    <w:rsid w:val="00004CAB"/>
    <w:rsid w:val="00006384"/>
    <w:rsid w:val="00012286"/>
    <w:rsid w:val="00030349"/>
    <w:rsid w:val="000335CA"/>
    <w:rsid w:val="00042074"/>
    <w:rsid w:val="00047837"/>
    <w:rsid w:val="00053F2C"/>
    <w:rsid w:val="000551AF"/>
    <w:rsid w:val="000907E4"/>
    <w:rsid w:val="000A198B"/>
    <w:rsid w:val="000A4EBF"/>
    <w:rsid w:val="000A5FE3"/>
    <w:rsid w:val="000B3C7F"/>
    <w:rsid w:val="000B7435"/>
    <w:rsid w:val="000C58A7"/>
    <w:rsid w:val="000C6C8C"/>
    <w:rsid w:val="000D63E4"/>
    <w:rsid w:val="000E41A0"/>
    <w:rsid w:val="000F1674"/>
    <w:rsid w:val="000F3D61"/>
    <w:rsid w:val="00102D4B"/>
    <w:rsid w:val="001073EB"/>
    <w:rsid w:val="00107D36"/>
    <w:rsid w:val="00124173"/>
    <w:rsid w:val="00124ED9"/>
    <w:rsid w:val="00131993"/>
    <w:rsid w:val="001344EB"/>
    <w:rsid w:val="001447F6"/>
    <w:rsid w:val="0016128A"/>
    <w:rsid w:val="00171EC3"/>
    <w:rsid w:val="00193144"/>
    <w:rsid w:val="001A7A17"/>
    <w:rsid w:val="001C3B8D"/>
    <w:rsid w:val="001F0715"/>
    <w:rsid w:val="00202C57"/>
    <w:rsid w:val="0022025E"/>
    <w:rsid w:val="00226209"/>
    <w:rsid w:val="0023696A"/>
    <w:rsid w:val="002419A4"/>
    <w:rsid w:val="00241D8A"/>
    <w:rsid w:val="00243508"/>
    <w:rsid w:val="00267568"/>
    <w:rsid w:val="00275856"/>
    <w:rsid w:val="00275B9E"/>
    <w:rsid w:val="00285D91"/>
    <w:rsid w:val="00286320"/>
    <w:rsid w:val="00294849"/>
    <w:rsid w:val="00294EBE"/>
    <w:rsid w:val="002A0064"/>
    <w:rsid w:val="002B3077"/>
    <w:rsid w:val="002C5DC7"/>
    <w:rsid w:val="002C6111"/>
    <w:rsid w:val="002D32A5"/>
    <w:rsid w:val="002E1474"/>
    <w:rsid w:val="002E3D1F"/>
    <w:rsid w:val="0030097B"/>
    <w:rsid w:val="00314CC8"/>
    <w:rsid w:val="00336DC9"/>
    <w:rsid w:val="003765F4"/>
    <w:rsid w:val="00384FFD"/>
    <w:rsid w:val="003856C5"/>
    <w:rsid w:val="0038635D"/>
    <w:rsid w:val="00386AC2"/>
    <w:rsid w:val="003B18AF"/>
    <w:rsid w:val="003D256F"/>
    <w:rsid w:val="003E7F53"/>
    <w:rsid w:val="00403E96"/>
    <w:rsid w:val="0041430C"/>
    <w:rsid w:val="00444BAA"/>
    <w:rsid w:val="00447108"/>
    <w:rsid w:val="00451A7B"/>
    <w:rsid w:val="004539E7"/>
    <w:rsid w:val="004749DB"/>
    <w:rsid w:val="004941D9"/>
    <w:rsid w:val="00497F36"/>
    <w:rsid w:val="004B501B"/>
    <w:rsid w:val="004B5D1D"/>
    <w:rsid w:val="004C43FF"/>
    <w:rsid w:val="004D5245"/>
    <w:rsid w:val="004E4F59"/>
    <w:rsid w:val="004F4BA6"/>
    <w:rsid w:val="00505BEC"/>
    <w:rsid w:val="00512F0C"/>
    <w:rsid w:val="00520DF3"/>
    <w:rsid w:val="00526DD8"/>
    <w:rsid w:val="0053542B"/>
    <w:rsid w:val="00535564"/>
    <w:rsid w:val="005442E4"/>
    <w:rsid w:val="00545578"/>
    <w:rsid w:val="0054640B"/>
    <w:rsid w:val="00572F9B"/>
    <w:rsid w:val="00581800"/>
    <w:rsid w:val="0058781D"/>
    <w:rsid w:val="005960FD"/>
    <w:rsid w:val="0059722A"/>
    <w:rsid w:val="005A7ACC"/>
    <w:rsid w:val="005A7BFA"/>
    <w:rsid w:val="005C02A4"/>
    <w:rsid w:val="005C309F"/>
    <w:rsid w:val="005F28D5"/>
    <w:rsid w:val="005F6ABB"/>
    <w:rsid w:val="006022DD"/>
    <w:rsid w:val="0060407D"/>
    <w:rsid w:val="00610E92"/>
    <w:rsid w:val="00623594"/>
    <w:rsid w:val="00635208"/>
    <w:rsid w:val="0064058A"/>
    <w:rsid w:val="00663C3A"/>
    <w:rsid w:val="006715E0"/>
    <w:rsid w:val="00697745"/>
    <w:rsid w:val="006A40D8"/>
    <w:rsid w:val="006B413E"/>
    <w:rsid w:val="006C1639"/>
    <w:rsid w:val="006C7777"/>
    <w:rsid w:val="006E5257"/>
    <w:rsid w:val="006F222C"/>
    <w:rsid w:val="00705F8B"/>
    <w:rsid w:val="00711E6D"/>
    <w:rsid w:val="00712001"/>
    <w:rsid w:val="0072669B"/>
    <w:rsid w:val="00733590"/>
    <w:rsid w:val="0073680C"/>
    <w:rsid w:val="007422DA"/>
    <w:rsid w:val="00743A25"/>
    <w:rsid w:val="00750375"/>
    <w:rsid w:val="00750E5D"/>
    <w:rsid w:val="007563BA"/>
    <w:rsid w:val="0077382D"/>
    <w:rsid w:val="00774B0E"/>
    <w:rsid w:val="007925DB"/>
    <w:rsid w:val="00797099"/>
    <w:rsid w:val="007A1BA0"/>
    <w:rsid w:val="007B27A8"/>
    <w:rsid w:val="007B3BA5"/>
    <w:rsid w:val="007B48EC"/>
    <w:rsid w:val="007B7E69"/>
    <w:rsid w:val="007E4D1F"/>
    <w:rsid w:val="007E56AC"/>
    <w:rsid w:val="007F0E3F"/>
    <w:rsid w:val="00801053"/>
    <w:rsid w:val="00806E5F"/>
    <w:rsid w:val="00815277"/>
    <w:rsid w:val="00815E5E"/>
    <w:rsid w:val="00823DD3"/>
    <w:rsid w:val="00842964"/>
    <w:rsid w:val="008538DD"/>
    <w:rsid w:val="00853AE1"/>
    <w:rsid w:val="00861825"/>
    <w:rsid w:val="00874884"/>
    <w:rsid w:val="00876C21"/>
    <w:rsid w:val="008B13F0"/>
    <w:rsid w:val="008C5955"/>
    <w:rsid w:val="008D6733"/>
    <w:rsid w:val="008D7DBD"/>
    <w:rsid w:val="008E2E8C"/>
    <w:rsid w:val="008E456B"/>
    <w:rsid w:val="00914901"/>
    <w:rsid w:val="009341A3"/>
    <w:rsid w:val="009479B8"/>
    <w:rsid w:val="00954D5A"/>
    <w:rsid w:val="00967849"/>
    <w:rsid w:val="00992548"/>
    <w:rsid w:val="00994665"/>
    <w:rsid w:val="009A4D25"/>
    <w:rsid w:val="009B0CEB"/>
    <w:rsid w:val="009C281E"/>
    <w:rsid w:val="009C56A6"/>
    <w:rsid w:val="009E7C27"/>
    <w:rsid w:val="00A028F9"/>
    <w:rsid w:val="00A11B4A"/>
    <w:rsid w:val="00A12F3D"/>
    <w:rsid w:val="00A14436"/>
    <w:rsid w:val="00A31666"/>
    <w:rsid w:val="00A33B98"/>
    <w:rsid w:val="00A34942"/>
    <w:rsid w:val="00A410E5"/>
    <w:rsid w:val="00A41823"/>
    <w:rsid w:val="00A52268"/>
    <w:rsid w:val="00A80288"/>
    <w:rsid w:val="00A843E3"/>
    <w:rsid w:val="00A94490"/>
    <w:rsid w:val="00AA3E1F"/>
    <w:rsid w:val="00AA687C"/>
    <w:rsid w:val="00AB6AC3"/>
    <w:rsid w:val="00AE22D2"/>
    <w:rsid w:val="00AE7CF0"/>
    <w:rsid w:val="00AF395F"/>
    <w:rsid w:val="00B01F75"/>
    <w:rsid w:val="00B023D1"/>
    <w:rsid w:val="00B03BEC"/>
    <w:rsid w:val="00B06CB7"/>
    <w:rsid w:val="00B119B7"/>
    <w:rsid w:val="00B15B79"/>
    <w:rsid w:val="00B338B9"/>
    <w:rsid w:val="00B50A64"/>
    <w:rsid w:val="00B5334E"/>
    <w:rsid w:val="00B56009"/>
    <w:rsid w:val="00B57F60"/>
    <w:rsid w:val="00B605C8"/>
    <w:rsid w:val="00B71AFE"/>
    <w:rsid w:val="00B8356B"/>
    <w:rsid w:val="00B94B07"/>
    <w:rsid w:val="00BA50B6"/>
    <w:rsid w:val="00BB321B"/>
    <w:rsid w:val="00BF005D"/>
    <w:rsid w:val="00BF68EE"/>
    <w:rsid w:val="00C1389B"/>
    <w:rsid w:val="00C41AEF"/>
    <w:rsid w:val="00C47F57"/>
    <w:rsid w:val="00C5409F"/>
    <w:rsid w:val="00C548FA"/>
    <w:rsid w:val="00C655FA"/>
    <w:rsid w:val="00C73246"/>
    <w:rsid w:val="00CA6BF7"/>
    <w:rsid w:val="00CA7F61"/>
    <w:rsid w:val="00CB438A"/>
    <w:rsid w:val="00CD2181"/>
    <w:rsid w:val="00CD7303"/>
    <w:rsid w:val="00CE52B8"/>
    <w:rsid w:val="00CF674D"/>
    <w:rsid w:val="00D21FA6"/>
    <w:rsid w:val="00D23837"/>
    <w:rsid w:val="00D322F7"/>
    <w:rsid w:val="00D33B8D"/>
    <w:rsid w:val="00D3416B"/>
    <w:rsid w:val="00D55B4B"/>
    <w:rsid w:val="00D62BC5"/>
    <w:rsid w:val="00D91258"/>
    <w:rsid w:val="00DA26F0"/>
    <w:rsid w:val="00DA547B"/>
    <w:rsid w:val="00DA7295"/>
    <w:rsid w:val="00DC3CD1"/>
    <w:rsid w:val="00DD5364"/>
    <w:rsid w:val="00E03A64"/>
    <w:rsid w:val="00E03ED9"/>
    <w:rsid w:val="00E12EC3"/>
    <w:rsid w:val="00E35834"/>
    <w:rsid w:val="00E365CE"/>
    <w:rsid w:val="00E61F21"/>
    <w:rsid w:val="00E620F4"/>
    <w:rsid w:val="00E753CF"/>
    <w:rsid w:val="00E77588"/>
    <w:rsid w:val="00E8312D"/>
    <w:rsid w:val="00E84A4B"/>
    <w:rsid w:val="00E87032"/>
    <w:rsid w:val="00E953CF"/>
    <w:rsid w:val="00EC0D72"/>
    <w:rsid w:val="00EC193D"/>
    <w:rsid w:val="00EC7B47"/>
    <w:rsid w:val="00ED6904"/>
    <w:rsid w:val="00F02446"/>
    <w:rsid w:val="00F3670F"/>
    <w:rsid w:val="00F60586"/>
    <w:rsid w:val="00F645BE"/>
    <w:rsid w:val="00F72669"/>
    <w:rsid w:val="00F877ED"/>
    <w:rsid w:val="00FC4B29"/>
    <w:rsid w:val="00FE0647"/>
    <w:rsid w:val="00FF23D2"/>
    <w:rsid w:val="00FF336E"/>
    <w:rsid w:val="00FF4CF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E03A64"/>
    <w:pPr>
      <w:widowControl/>
      <w:spacing w:before="100" w:beforeAutospacing="1" w:after="100" w:afterAutospacing="1" w:line="240" w:lineRule="auto"/>
      <w:jc w:val="center"/>
      <w:outlineLvl w:val="2"/>
    </w:pPr>
    <w:rPr>
      <w:rFonts w:ascii="Times New Roman" w:eastAsia="Times New Roman" w:hAnsi="Times New Roman"/>
      <w:b/>
      <w:bCs/>
      <w:color w:val="414142"/>
      <w:sz w:val="35"/>
      <w:szCs w:val="35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uiPriority w:val="9"/>
    <w:rsid w:val="00E03A64"/>
    <w:rPr>
      <w:rFonts w:ascii="Times New Roman" w:eastAsia="Times New Roman" w:hAnsi="Times New Roman"/>
      <w:b/>
      <w:bCs/>
      <w:color w:val="414142"/>
      <w:sz w:val="35"/>
      <w:szCs w:val="35"/>
    </w:rPr>
  </w:style>
  <w:style w:type="paragraph" w:styleId="BodyText">
    <w:name w:val="Body Text"/>
    <w:basedOn w:val="Normal"/>
    <w:link w:val="BodyTextChar"/>
    <w:unhideWhenUsed/>
    <w:rsid w:val="00E03A64"/>
    <w:pPr>
      <w:widowControl/>
      <w:spacing w:after="120"/>
    </w:pPr>
    <w:rPr>
      <w:rFonts w:cs="DokChampa"/>
      <w:lang w:val="lv-LV"/>
    </w:rPr>
  </w:style>
  <w:style w:type="character" w:customStyle="1" w:styleId="BodyTextChar">
    <w:name w:val="Body Text Char"/>
    <w:link w:val="BodyText"/>
    <w:rsid w:val="00E03A64"/>
    <w:rPr>
      <w:rFonts w:cs="DokChampa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E03A64"/>
    <w:rPr>
      <w:rFonts w:cs="DokChamp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3144"/>
    <w:rPr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7B27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7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9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60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34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02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872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91CDF2"/>
                                      </w:divBdr>
                                      <w:divsChild>
                                        <w:div w:id="23436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8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5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2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547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2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798461">
                                      <w:marLeft w:val="0"/>
                                      <w:marRight w:val="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2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2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F2147830-DD4F-48BD-8BD7-0F537352D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1565</Words>
  <Characters>893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informatīvo ziņojumu 	“Par 2021. gada 6. oktobra ES-Rietumbalkānu samitu”.</vt:lpstr>
    </vt:vector>
  </TitlesOfParts>
  <Company>MFA Latvia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	“Par 2021. gada 6. oktobra ES-Rietumbalkānu samitu”.</dc:title>
  <dc:subject/>
  <dc:creator>Tatjana Rainiceca</dc:creator>
  <cp:keywords/>
  <cp:lastModifiedBy>Aiva Usane</cp:lastModifiedBy>
  <cp:revision>7</cp:revision>
  <cp:lastPrinted>2020-02-17T14:47:00Z</cp:lastPrinted>
  <dcterms:created xsi:type="dcterms:W3CDTF">2023-12-06T11:40:00Z</dcterms:created>
  <dcterms:modified xsi:type="dcterms:W3CDTF">2023-12-07T11:00:00Z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idcName">
    <vt:lpwstr>1020404016200</vt:lpwstr>
  </property>
  <property fmtid="{D5CDD505-2E9C-101B-9397-08002B2CF9AE}" pid="5" name="DISdID">
    <vt:lpwstr>525759</vt:lpwstr>
  </property>
  <property fmtid="{D5CDD505-2E9C-101B-9397-08002B2CF9AE}" pid="6" name="DISCesvisTitle">
    <vt:lpwstr>Par informatīvo ziņojumu “Par 2023. gada 13. decembra ES-Rietumbalkānu samitu”.
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wwTemplateNP_MinistryOfMinister(Ārlietu,)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Ministrs Arturs Krišjānis Kariņš</vt:lpwstr>
  </property>
  <property fmtid="{D5CDD505-2E9C-101B-9397-08002B2CF9AE}" pid="11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https://lim.esvis.gov.lv/cs/idcplg?ClientControlled=DocMan&amp;coreContentOnly=1&amp;WebdavRequest=1&amp;IdcService=DOC_INFO&amp;dID=525759</vt:lpwstr>
  </property>
  <property fmtid="{D5CDD505-2E9C-101B-9397-08002B2CF9AE}" pid="13" name="DISCesvisAuthor">
    <vt:lpwstr>Ārlietu ministrija</vt:lpwstr>
  </property>
  <property fmtid="{D5CDD505-2E9C-101B-9397-08002B2CF9AE}" pid="14" name="DISdUser">
    <vt:lpwstr>weblogic</vt:lpwstr>
  </property>
  <property fmtid="{D5CDD505-2E9C-101B-9397-08002B2CF9AE}" pid="15" name="DISdDocName">
    <vt:lpwstr>L445215</vt:lpwstr>
  </property>
  <property fmtid="{D5CDD505-2E9C-101B-9397-08002B2CF9AE}" pid="16" name="DISCesvisAdditionalMakers">
    <vt:lpwstr>Trešā sekretāre Aiva Usāne</vt:lpwstr>
  </property>
  <property fmtid="{D5CDD505-2E9C-101B-9397-08002B2CF9AE}" pid="17" name="DISCesvisMainMaker">
    <vt:lpwstr>Trešā sekretāre Aiva Usāne</vt:lpwstr>
  </property>
  <property fmtid="{D5CDD505-2E9C-101B-9397-08002B2CF9AE}" pid="18" name="DISCesvisAdditionalMakersMail">
    <vt:lpwstr>aiva.usane@mfa.gov.lv</vt:lpwstr>
  </property>
  <property fmtid="{D5CDD505-2E9C-101B-9397-08002B2CF9AE}" pid="19" name="DISCesvisMainMakerOrgUnitTitle">
    <vt:lpwstr>Centrālās un Dienvideiropas valstu nodaļa</vt:lpwstr>
  </property>
  <property fmtid="{D5CDD505-2E9C-101B-9397-08002B2CF9AE}" pid="20" name="DISCesvisAdditionalMakersPhone">
    <vt:lpwstr>67015977</vt:lpwstr>
  </property>
  <property fmtid="{D5CDD505-2E9C-101B-9397-08002B2CF9AE}" pid="21" name="DISCesvisDocRegDate">
    <vt:lpwstr>2023-12-08</vt:lpwstr>
  </property>
  <property fmtid="{D5CDD505-2E9C-101B-9397-08002B2CF9AE}" pid="22" name="DISCesvisRegDate">
    <vt:lpwstr>2023-12-08</vt:lpwstr>
  </property>
  <property fmtid="{D5CDD505-2E9C-101B-9397-08002B2CF9AE}" pid="23" name="DISCesvisDocRegNr">
    <vt:lpwstr>PV-AM/2023-59</vt:lpwstr>
  </property>
</Properties>
</file>