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0B69" w:rsidR="008112DD" w:rsidP="008B6C92" w:rsidRDefault="008112DD" w14:paraId="3d348a5c" w14:textId="3d348a5c">
      <w:pPr>
        <w:widowControl/>
        <w:spacing w:after="120" w:line="240" w:lineRule="auto"/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  <w:r w:rsidRPr="004B0B69">
        <w:rPr>
          <w:rFonts w:ascii="Times New Roman" w:hAnsi="Times New Roman" w:cs="Times New Roman"/>
          <w:sz w:val="26"/>
          <w:szCs w:val="26"/>
        </w:rPr>
        <w:t>Rīgā</w:t>
      </w:r>
    </w:p>
    <w:p w:rsidRPr="004B0B69" w:rsidR="008112DD" w:rsidP="004B0B69" w:rsidRDefault="008112DD">
      <w:pPr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69">
        <w:rPr>
          <w:rFonts w:ascii="Times New Roman" w:hAnsi="Times New Roman" w:cs="Times New Roman"/>
          <w:sz w:val="26"/>
          <w:szCs w:val="26"/>
        </w:rPr>
        <w:t>____________ Nr.__________</w:t>
      </w:r>
    </w:p>
    <w:p w:rsidR="00FB2B31" w:rsidP="004B0B69" w:rsidRDefault="00FB2B31">
      <w:pPr>
        <w:pStyle w:val="Heading2"/>
        <w:spacing w:before="0" w:after="0"/>
        <w:ind w:hanging="576"/>
        <w:jc w:val="right"/>
        <w:rPr>
          <w:rFonts w:ascii="Times New Roman" w:hAnsi="Times New Roman" w:cs="Times New Roman"/>
          <w:i w:val="false"/>
          <w:sz w:val="26"/>
          <w:szCs w:val="26"/>
        </w:rPr>
      </w:pPr>
    </w:p>
    <w:p w:rsidRPr="004B0B69" w:rsidR="000269F2" w:rsidP="004B0B69" w:rsidRDefault="0078341C">
      <w:pPr>
        <w:pStyle w:val="Heading2"/>
        <w:spacing w:before="0" w:after="0"/>
        <w:ind w:hanging="5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false"/>
          <w:sz w:val="26"/>
          <w:szCs w:val="26"/>
        </w:rPr>
        <w:t>Valsts kancelejai</w:t>
      </w:r>
    </w:p>
    <w:p w:rsidR="00662710" w:rsidP="004B0B69" w:rsidRDefault="0066271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Pr="004B0B69" w:rsidR="00604415" w:rsidP="004B0B69" w:rsidRDefault="0060441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Pr="00696D11" w:rsidR="00696D11" w:rsidP="00604415" w:rsidRDefault="00696D11">
      <w:pPr>
        <w:spacing w:after="0" w:line="240" w:lineRule="auto"/>
        <w:ind w:right="21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D11">
        <w:rPr>
          <w:rFonts w:ascii="Times New Roman" w:hAnsi="Times New Roman" w:cs="Times New Roman"/>
          <w:i/>
          <w:sz w:val="26"/>
          <w:szCs w:val="26"/>
        </w:rPr>
        <w:t xml:space="preserve">Latvijas </w:t>
      </w:r>
      <w:r w:rsidR="00A73144">
        <w:rPr>
          <w:rFonts w:ascii="Times New Roman" w:hAnsi="Times New Roman" w:cs="Times New Roman"/>
          <w:i/>
          <w:sz w:val="26"/>
          <w:szCs w:val="26"/>
        </w:rPr>
        <w:t xml:space="preserve">nostāja </w:t>
      </w:r>
      <w:r w:rsidRPr="00696D11">
        <w:rPr>
          <w:rFonts w:ascii="Times New Roman" w:hAnsi="Times New Roman" w:cs="Times New Roman"/>
          <w:i/>
          <w:sz w:val="26"/>
          <w:szCs w:val="26"/>
        </w:rPr>
        <w:t xml:space="preserve">Eiropas Savienības Nodarbinātības, sociālās politikas, veselības un patērētāju lietu ministru padomes </w:t>
      </w:r>
      <w:r w:rsidR="009B24F4">
        <w:rPr>
          <w:rFonts w:ascii="Times New Roman" w:hAnsi="Times New Roman" w:cs="Times New Roman"/>
          <w:i/>
          <w:sz w:val="26"/>
          <w:szCs w:val="26"/>
        </w:rPr>
        <w:t>20</w:t>
      </w:r>
      <w:r w:rsidR="00932966">
        <w:rPr>
          <w:rFonts w:ascii="Times New Roman" w:hAnsi="Times New Roman" w:cs="Times New Roman"/>
          <w:i/>
          <w:sz w:val="26"/>
          <w:szCs w:val="26"/>
        </w:rPr>
        <w:t>2</w:t>
      </w:r>
      <w:r w:rsidR="00DC36B4">
        <w:rPr>
          <w:rFonts w:ascii="Times New Roman" w:hAnsi="Times New Roman" w:cs="Times New Roman"/>
          <w:i/>
          <w:sz w:val="26"/>
          <w:szCs w:val="26"/>
        </w:rPr>
        <w:t>1</w:t>
      </w:r>
      <w:r w:rsidR="009B24F4">
        <w:rPr>
          <w:rFonts w:ascii="Times New Roman" w:hAnsi="Times New Roman" w:cs="Times New Roman"/>
          <w:i/>
          <w:sz w:val="26"/>
          <w:szCs w:val="26"/>
        </w:rPr>
        <w:t xml:space="preserve">.gada </w:t>
      </w:r>
      <w:r w:rsidR="00604415">
        <w:rPr>
          <w:rFonts w:ascii="Times New Roman" w:hAnsi="Times New Roman" w:cs="Times New Roman"/>
          <w:i/>
          <w:sz w:val="26"/>
          <w:szCs w:val="26"/>
        </w:rPr>
        <w:t xml:space="preserve">6.-7.decembra </w:t>
      </w:r>
      <w:r w:rsidR="006D2E4A">
        <w:rPr>
          <w:rFonts w:ascii="Times New Roman" w:hAnsi="Times New Roman" w:cs="Times New Roman"/>
          <w:i/>
          <w:sz w:val="26"/>
          <w:szCs w:val="26"/>
        </w:rPr>
        <w:t>sanāksmē izskatāmajos</w:t>
      </w:r>
      <w:r w:rsidR="00DC36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04415">
        <w:rPr>
          <w:rFonts w:ascii="Times New Roman" w:hAnsi="Times New Roman" w:cs="Times New Roman"/>
          <w:i/>
          <w:sz w:val="26"/>
          <w:szCs w:val="26"/>
        </w:rPr>
        <w:t xml:space="preserve">Labklājības ministrijas un Kultūras ministrijas kompetencē esošajos </w:t>
      </w:r>
      <w:r w:rsidRPr="00696D11">
        <w:rPr>
          <w:rFonts w:ascii="Times New Roman" w:hAnsi="Times New Roman" w:cs="Times New Roman"/>
          <w:i/>
          <w:sz w:val="26"/>
          <w:szCs w:val="26"/>
        </w:rPr>
        <w:t>jautājumos</w:t>
      </w:r>
    </w:p>
    <w:p w:rsidRPr="002217D0" w:rsidR="000269F2" w:rsidP="004B0B69" w:rsidRDefault="0002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144" w:rsidP="00A73144" w:rsidRDefault="006A4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Pamatojoties uz </w:t>
      </w:r>
      <w:r w:rsidRPr="004B0B69" w:rsidR="000269F2">
        <w:rPr>
          <w:rFonts w:ascii="Times New Roman" w:hAnsi="Times New Roman" w:cs="Times New Roman"/>
          <w:sz w:val="26"/>
          <w:szCs w:val="26"/>
        </w:rPr>
        <w:t>Ministru kabineta 20</w:t>
      </w:r>
      <w:r w:rsidR="00A73144">
        <w:rPr>
          <w:rFonts w:ascii="Times New Roman" w:hAnsi="Times New Roman" w:cs="Times New Roman"/>
          <w:sz w:val="26"/>
          <w:szCs w:val="26"/>
        </w:rPr>
        <w:t>21</w:t>
      </w:r>
      <w:r w:rsidRPr="004B0B69" w:rsidR="000269F2">
        <w:rPr>
          <w:rFonts w:ascii="Times New Roman" w:hAnsi="Times New Roman" w:cs="Times New Roman"/>
          <w:sz w:val="26"/>
          <w:szCs w:val="26"/>
        </w:rPr>
        <w:t>.gada 7.</w:t>
      </w:r>
      <w:r w:rsidR="00A73144">
        <w:rPr>
          <w:rFonts w:ascii="Times New Roman" w:hAnsi="Times New Roman" w:cs="Times New Roman"/>
          <w:sz w:val="26"/>
          <w:szCs w:val="26"/>
        </w:rPr>
        <w:t>septembra</w:t>
      </w:r>
      <w:r w:rsidRPr="004B0B69" w:rsidR="000269F2">
        <w:rPr>
          <w:rFonts w:ascii="Times New Roman" w:hAnsi="Times New Roman" w:cs="Times New Roman"/>
          <w:sz w:val="26"/>
          <w:szCs w:val="26"/>
        </w:rPr>
        <w:t xml:space="preserve"> noteikumu Nr.</w:t>
      </w:r>
      <w:r w:rsidR="00A73144">
        <w:rPr>
          <w:rFonts w:ascii="Times New Roman" w:hAnsi="Times New Roman" w:cs="Times New Roman"/>
          <w:sz w:val="26"/>
          <w:szCs w:val="26"/>
        </w:rPr>
        <w:t>606</w:t>
      </w:r>
      <w:r w:rsidRPr="004B0B69" w:rsidR="000269F2">
        <w:rPr>
          <w:rFonts w:ascii="Times New Roman" w:hAnsi="Times New Roman" w:cs="Times New Roman"/>
          <w:sz w:val="26"/>
          <w:szCs w:val="26"/>
        </w:rPr>
        <w:t xml:space="preserve"> „Ministru kabineta kārtības rullis” 1</w:t>
      </w:r>
      <w:r w:rsidR="00A73144">
        <w:rPr>
          <w:rFonts w:ascii="Times New Roman" w:hAnsi="Times New Roman" w:cs="Times New Roman"/>
          <w:sz w:val="26"/>
          <w:szCs w:val="26"/>
        </w:rPr>
        <w:t>14</w:t>
      </w:r>
      <w:r w:rsidRPr="004B0B69" w:rsidR="000269F2">
        <w:rPr>
          <w:rFonts w:ascii="Times New Roman" w:hAnsi="Times New Roman" w:cs="Times New Roman"/>
          <w:sz w:val="26"/>
          <w:szCs w:val="26"/>
        </w:rPr>
        <w:t>.punktu un Ministru kabineta 2009.gada 3.februāra noteikumu Nr.96 „</w:t>
      </w:r>
      <w:bookmarkStart w:name="OLE_LINK1" w:id="0"/>
      <w:bookmarkStart w:name="OLE_LINK2" w:id="1"/>
      <w:r w:rsidRPr="004B0B69" w:rsidR="000269F2">
        <w:rPr>
          <w:rFonts w:ascii="Times New Roman" w:hAnsi="Times New Roman" w:cs="Times New Roman"/>
          <w:bCs/>
          <w:sz w:val="26"/>
          <w:szCs w:val="26"/>
        </w:rPr>
        <w:t>Kārtība, kādā izstrādā, saskaņo, apstiprina un aktualizē Latvijas Republikas nacionālās pozīcijas Eiropas Savienības jautājumo</w:t>
      </w:r>
      <w:bookmarkEnd w:id="0"/>
      <w:bookmarkEnd w:id="1"/>
      <w:r w:rsidRPr="004B0B69" w:rsidR="000269F2">
        <w:rPr>
          <w:rFonts w:ascii="Times New Roman" w:hAnsi="Times New Roman" w:cs="Times New Roman"/>
          <w:bCs/>
          <w:sz w:val="26"/>
          <w:szCs w:val="26"/>
        </w:rPr>
        <w:t>s</w:t>
      </w:r>
      <w:r w:rsidRPr="004B0B69" w:rsidR="000269F2">
        <w:rPr>
          <w:rFonts w:ascii="Times New Roman" w:hAnsi="Times New Roman" w:cs="Times New Roman"/>
          <w:sz w:val="26"/>
          <w:szCs w:val="26"/>
        </w:rPr>
        <w:t>” 12.2</w:t>
      </w:r>
      <w:r w:rsidR="00C350DD">
        <w:rPr>
          <w:rFonts w:ascii="Times New Roman" w:hAnsi="Times New Roman" w:cs="Times New Roman"/>
          <w:sz w:val="26"/>
          <w:szCs w:val="26"/>
        </w:rPr>
        <w:t>.</w:t>
      </w:r>
      <w:r w:rsidRPr="004B0B69" w:rsidR="000269F2">
        <w:rPr>
          <w:rFonts w:ascii="Times New Roman" w:hAnsi="Times New Roman" w:cs="Times New Roman"/>
          <w:sz w:val="26"/>
          <w:szCs w:val="26"/>
        </w:rPr>
        <w:t xml:space="preserve"> un 21.1.2.punktu </w:t>
      </w:r>
      <w:r w:rsidR="00A73144">
        <w:rPr>
          <w:rFonts w:ascii="Times New Roman" w:hAnsi="Times New Roman" w:cs="Times New Roman"/>
          <w:sz w:val="26"/>
          <w:szCs w:val="26"/>
        </w:rPr>
        <w:t xml:space="preserve">Labklājības ministrija ir izstrādājusi informatīvo ziņojumu par Latvijas nostāju Eiropas Savienības Nodarbinātības, sociālās politikas, veselības un patērētāju lietu ministru padomes 2021.gada </w:t>
      </w:r>
      <w:r w:rsidR="00604415">
        <w:rPr>
          <w:rFonts w:ascii="Times New Roman" w:hAnsi="Times New Roman" w:cs="Times New Roman"/>
          <w:sz w:val="26"/>
          <w:szCs w:val="26"/>
        </w:rPr>
        <w:t xml:space="preserve">6.-7.decembra </w:t>
      </w:r>
      <w:r w:rsidR="00A73144">
        <w:rPr>
          <w:rFonts w:ascii="Times New Roman" w:hAnsi="Times New Roman" w:cs="Times New Roman"/>
          <w:sz w:val="26"/>
          <w:szCs w:val="26"/>
        </w:rPr>
        <w:t>sanāksmē izskatāmajos</w:t>
      </w:r>
      <w:r w:rsidR="00604415">
        <w:rPr>
          <w:rFonts w:ascii="Times New Roman" w:hAnsi="Times New Roman" w:cs="Times New Roman"/>
          <w:sz w:val="26"/>
          <w:szCs w:val="26"/>
        </w:rPr>
        <w:t xml:space="preserve"> Labklājības ministrijas un Kultūras ministrijas kompetencē esošajos</w:t>
      </w:r>
      <w:r w:rsidR="00A73144">
        <w:rPr>
          <w:rFonts w:ascii="Times New Roman" w:hAnsi="Times New Roman" w:cs="Times New Roman"/>
          <w:sz w:val="26"/>
          <w:szCs w:val="26"/>
        </w:rPr>
        <w:t xml:space="preserve"> jautājumos un iesniedz to apstiprināšanai Ministru kabineta</w:t>
      </w:r>
      <w:r w:rsidR="00604415">
        <w:rPr>
          <w:rFonts w:ascii="Times New Roman" w:hAnsi="Times New Roman" w:cs="Times New Roman"/>
          <w:sz w:val="26"/>
          <w:szCs w:val="26"/>
        </w:rPr>
        <w:t xml:space="preserve"> 2021.gada 30.novembra</w:t>
      </w:r>
      <w:r w:rsidR="00A73144">
        <w:rPr>
          <w:rFonts w:ascii="Times New Roman" w:hAnsi="Times New Roman" w:cs="Times New Roman"/>
          <w:sz w:val="26"/>
          <w:szCs w:val="26"/>
        </w:rPr>
        <w:t xml:space="preserve"> sēdē.</w:t>
      </w:r>
    </w:p>
    <w:p w:rsidRPr="004B0B69" w:rsidR="000269F2" w:rsidP="004B0B69" w:rsidRDefault="000269F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654"/>
        <w:gridCol w:w="2886"/>
        <w:gridCol w:w="5674"/>
      </w:tblGrid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6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Iesniegšanas pamatojums</w:t>
            </w:r>
          </w:p>
        </w:tc>
        <w:tc>
          <w:tcPr>
            <w:tcW w:w="5674" w:type="dxa"/>
            <w:shd w:val="clear" w:color="auto" w:fill="auto"/>
          </w:tcPr>
          <w:p w:rsidRPr="004B0B69" w:rsidR="000269F2" w:rsidP="006D2E4A" w:rsidRDefault="0002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29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36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461A">
              <w:rPr>
                <w:rFonts w:ascii="Times New Roman" w:hAnsi="Times New Roman" w:cs="Times New Roman"/>
                <w:sz w:val="26"/>
                <w:szCs w:val="26"/>
              </w:rPr>
              <w:t xml:space="preserve">.gada </w:t>
            </w:r>
            <w:r w:rsidR="00604415">
              <w:rPr>
                <w:rFonts w:ascii="Times New Roman" w:hAnsi="Times New Roman" w:cs="Times New Roman"/>
                <w:sz w:val="26"/>
                <w:szCs w:val="26"/>
              </w:rPr>
              <w:t xml:space="preserve">6.-7.decembrī Briselē (Beļģijā) </w:t>
            </w:r>
            <w:r w:rsidR="004E085D">
              <w:rPr>
                <w:rFonts w:ascii="Times New Roman" w:hAnsi="Times New Roman" w:cs="Times New Roman"/>
                <w:sz w:val="26"/>
                <w:szCs w:val="26"/>
              </w:rPr>
              <w:t>notiks</w:t>
            </w: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 xml:space="preserve"> Eiropas Savienības Nodarbinātības, sociālās politikas, veselības un patērētāju lietu ministru padomes sanāksme, </w:t>
            </w:r>
            <w:r w:rsidRPr="006D2E4A">
              <w:rPr>
                <w:rFonts w:ascii="Times New Roman" w:hAnsi="Times New Roman" w:cs="Times New Roman"/>
                <w:sz w:val="26"/>
                <w:szCs w:val="26"/>
              </w:rPr>
              <w:t>uz kuru nepieciešams</w:t>
            </w:r>
            <w:r w:rsidRPr="006D2E4A" w:rsidR="006A461A">
              <w:rPr>
                <w:rFonts w:ascii="Times New Roman" w:hAnsi="Times New Roman" w:cs="Times New Roman"/>
                <w:sz w:val="26"/>
                <w:szCs w:val="26"/>
              </w:rPr>
              <w:t xml:space="preserve"> apstiprināt Latvijas</w:t>
            </w:r>
            <w:r w:rsidRPr="006D2E4A" w:rsidR="006D2E4A">
              <w:rPr>
                <w:rFonts w:ascii="Times New Roman" w:hAnsi="Times New Roman" w:cs="Times New Roman"/>
                <w:sz w:val="26"/>
                <w:szCs w:val="26"/>
              </w:rPr>
              <w:t xml:space="preserve"> nostāju par </w:t>
            </w:r>
            <w:r w:rsidR="0056037C">
              <w:rPr>
                <w:rFonts w:ascii="Times New Roman" w:hAnsi="Times New Roman" w:cs="Times New Roman"/>
                <w:sz w:val="26"/>
                <w:szCs w:val="26"/>
              </w:rPr>
              <w:t xml:space="preserve">sanāksmē </w:t>
            </w:r>
            <w:r w:rsidRPr="006D2E4A" w:rsidR="006D2E4A">
              <w:rPr>
                <w:rFonts w:ascii="Times New Roman" w:hAnsi="Times New Roman" w:cs="Times New Roman"/>
                <w:sz w:val="26"/>
                <w:szCs w:val="26"/>
              </w:rPr>
              <w:t>izskatāmajiem</w:t>
            </w:r>
            <w:r w:rsidR="00604415">
              <w:rPr>
                <w:rFonts w:ascii="Times New Roman" w:hAnsi="Times New Roman" w:cs="Times New Roman"/>
                <w:sz w:val="26"/>
                <w:szCs w:val="26"/>
              </w:rPr>
              <w:t xml:space="preserve"> Labklājības ministrijas un Kultūras ministrijas kompetencē esošajiem</w:t>
            </w:r>
            <w:r w:rsidR="00DC3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14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6D2E4A" w:rsidR="006D2E4A">
              <w:rPr>
                <w:rFonts w:ascii="Times New Roman" w:hAnsi="Times New Roman" w:cs="Times New Roman"/>
                <w:sz w:val="26"/>
                <w:szCs w:val="26"/>
              </w:rPr>
              <w:t>autājumiem</w:t>
            </w:r>
            <w:r w:rsidRPr="006D2E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C36B4">
              <w:rPr>
                <w:rFonts w:ascii="Times New Roman" w:hAnsi="Times New Roman" w:cs="Times New Roman"/>
                <w:sz w:val="26"/>
                <w:szCs w:val="26"/>
              </w:rPr>
              <w:t xml:space="preserve">Informatīvais ziņojums </w:t>
            </w:r>
            <w:r w:rsidRPr="006D2E4A">
              <w:rPr>
                <w:rFonts w:ascii="Times New Roman" w:hAnsi="Times New Roman" w:cs="Times New Roman"/>
                <w:sz w:val="26"/>
                <w:szCs w:val="26"/>
              </w:rPr>
              <w:t>sagatavot</w:t>
            </w:r>
            <w:r w:rsidR="00DC36B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6D2E4A">
              <w:rPr>
                <w:rFonts w:ascii="Times New Roman" w:hAnsi="Times New Roman" w:cs="Times New Roman"/>
                <w:sz w:val="26"/>
                <w:szCs w:val="26"/>
              </w:rPr>
              <w:t xml:space="preserve">, pamatojoties uz Ministru kabineta </w:t>
            </w:r>
            <w:r w:rsidRPr="006D2E4A">
              <w:rPr>
                <w:rFonts w:ascii="Times New Roman" w:hAnsi="Times New Roman" w:eastAsia="Arial Unicode MS" w:cs="Times New Roman"/>
                <w:sz w:val="26"/>
                <w:szCs w:val="26"/>
              </w:rPr>
              <w:t>20</w:t>
            </w:r>
            <w:r w:rsidR="00A73144">
              <w:rPr>
                <w:rFonts w:ascii="Times New Roman" w:hAnsi="Times New Roman" w:eastAsia="Arial Unicode MS" w:cs="Times New Roman"/>
                <w:sz w:val="26"/>
                <w:szCs w:val="26"/>
              </w:rPr>
              <w:t>21</w:t>
            </w:r>
            <w:r w:rsidRPr="006D2E4A">
              <w:rPr>
                <w:rFonts w:ascii="Times New Roman" w:hAnsi="Times New Roman" w:eastAsia="Arial Unicode MS" w:cs="Times New Roman"/>
                <w:sz w:val="26"/>
                <w:szCs w:val="26"/>
              </w:rPr>
              <w:t>.gada 7.</w:t>
            </w:r>
            <w:r w:rsidR="00A73144">
              <w:rPr>
                <w:rFonts w:ascii="Times New Roman" w:hAnsi="Times New Roman" w:eastAsia="Arial Unicode MS" w:cs="Times New Roman"/>
                <w:sz w:val="26"/>
                <w:szCs w:val="26"/>
              </w:rPr>
              <w:t>septembra</w:t>
            </w:r>
            <w:r w:rsidRPr="006D2E4A">
              <w:rPr>
                <w:rFonts w:ascii="Times New Roman" w:hAnsi="Times New Roman" w:eastAsia="Arial Unicode MS" w:cs="Times New Roman"/>
                <w:sz w:val="26"/>
                <w:szCs w:val="26"/>
              </w:rPr>
              <w:t xml:space="preserve"> noteikumu Nr.</w:t>
            </w:r>
            <w:r w:rsidR="00A73144">
              <w:rPr>
                <w:rFonts w:ascii="Times New Roman" w:hAnsi="Times New Roman" w:eastAsia="Arial Unicode MS" w:cs="Times New Roman"/>
                <w:sz w:val="26"/>
                <w:szCs w:val="26"/>
              </w:rPr>
              <w:t>606</w:t>
            </w:r>
            <w:r w:rsidRPr="006D2E4A">
              <w:rPr>
                <w:rFonts w:ascii="Times New Roman" w:hAnsi="Times New Roman" w:eastAsia="Arial Unicode MS" w:cs="Times New Roman"/>
                <w:sz w:val="26"/>
                <w:szCs w:val="26"/>
              </w:rPr>
              <w:t xml:space="preserve"> „Ministru kabineta kārtības rullis” </w:t>
            </w:r>
            <w:r w:rsidR="00A73144">
              <w:rPr>
                <w:rFonts w:ascii="Times New Roman" w:hAnsi="Times New Roman" w:eastAsia="Arial Unicode MS" w:cs="Times New Roman"/>
                <w:sz w:val="26"/>
                <w:szCs w:val="26"/>
              </w:rPr>
              <w:t>114</w:t>
            </w:r>
            <w:r w:rsidRPr="006D2E4A">
              <w:rPr>
                <w:rFonts w:ascii="Times New Roman" w:hAnsi="Times New Roman" w:eastAsia="Arial Unicode MS" w:cs="Times New Roman"/>
                <w:sz w:val="26"/>
                <w:szCs w:val="26"/>
              </w:rPr>
              <w:t>.punktu un Ministru</w:t>
            </w:r>
            <w:r w:rsidRPr="004B0B69">
              <w:rPr>
                <w:rFonts w:ascii="Times New Roman" w:hAnsi="Times New Roman" w:eastAsia="Arial Unicode MS" w:cs="Times New Roman"/>
                <w:sz w:val="26"/>
                <w:szCs w:val="26"/>
              </w:rPr>
              <w:t xml:space="preserve"> kabineta 2009.gada 3.februāra noteikumu Nr.96 “Kārtība, kādā izstrādā, saskaņo, apstiprina un aktualizē Latvijas Republikas nacionālās pozīcijas Eiropas Savienības jautājumos”</w:t>
            </w: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 xml:space="preserve"> 12.2</w:t>
            </w:r>
            <w:r w:rsidRPr="004B0B69">
              <w:rPr>
                <w:rFonts w:ascii="Times New Roman" w:hAnsi="Times New Roman" w:eastAsia="Arial Unicode MS" w:cs="Times New Roman"/>
                <w:sz w:val="26"/>
                <w:szCs w:val="26"/>
              </w:rPr>
              <w:t>. un 21.1.2.punktu.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6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 xml:space="preserve">Valsts sekretāru </w:t>
            </w:r>
            <w:r w:rsidRPr="004B0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sanāksmes datums un numurs</w:t>
            </w:r>
          </w:p>
        </w:tc>
        <w:tc>
          <w:tcPr>
            <w:tcW w:w="5674" w:type="dxa"/>
            <w:shd w:val="clear" w:color="auto" w:fill="auto"/>
          </w:tcPr>
          <w:p w:rsidRPr="004B0B69" w:rsidR="000269F2" w:rsidP="0056037C" w:rsidRDefault="0002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Nav (Saskaņā ar Ministru kabineta kārtības ruļļa </w:t>
            </w:r>
            <w:r w:rsidRPr="004B0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603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.8.punktu („</w:t>
            </w:r>
            <w:r w:rsidR="0056037C">
              <w:rPr>
                <w:rFonts w:ascii="Times New Roman" w:hAnsi="Times New Roman" w:cs="Times New Roman"/>
                <w:sz w:val="26"/>
                <w:szCs w:val="26"/>
              </w:rPr>
              <w:t>Izskatīšanai Ministru kabineta sēdē virza: 113.8. Latvijas oficiālā viedokļa dokumentu projektus izskatīšanai starptautisko organizāciju un Eiropas Savienības institūcijās”.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86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Informācija par saskaņojumiem</w:t>
            </w:r>
          </w:p>
        </w:tc>
        <w:tc>
          <w:tcPr>
            <w:tcW w:w="5674" w:type="dxa"/>
            <w:shd w:val="clear" w:color="auto" w:fill="auto"/>
          </w:tcPr>
          <w:p w:rsidRPr="00F95721" w:rsidR="007A77FD" w:rsidP="006D2E4A" w:rsidRDefault="006D2E4A">
            <w:pPr>
              <w:widowControl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2B0E">
              <w:rPr>
                <w:rFonts w:ascii="Times New Roman" w:hAnsi="Times New Roman" w:cs="Times New Roman"/>
                <w:sz w:val="26"/>
                <w:szCs w:val="26"/>
              </w:rPr>
              <w:t xml:space="preserve">Informatīvais ziņojums </w:t>
            </w:r>
            <w:r w:rsidRPr="00604415">
              <w:rPr>
                <w:rFonts w:ascii="Times New Roman" w:hAnsi="Times New Roman" w:cs="Times New Roman"/>
                <w:sz w:val="26"/>
                <w:szCs w:val="26"/>
              </w:rPr>
              <w:t xml:space="preserve">saskaņots ar </w:t>
            </w:r>
            <w:r w:rsidRPr="00604415" w:rsidR="00604415">
              <w:rPr>
                <w:rFonts w:ascii="Times New Roman" w:hAnsi="Times New Roman" w:cs="Times New Roman"/>
                <w:sz w:val="26"/>
                <w:szCs w:val="26"/>
              </w:rPr>
              <w:t xml:space="preserve">Ārlietu ministriju, Ekonomikas ministriju, Finanšu ministriju, Izglītības un zinātnes ministriju, Kultūras ministriju, Tieslietu ministriju, Satiksmes ministriju, Veselības ministriju un Vides aizsardzības un reģionālās attīstības ministriju  </w:t>
            </w:r>
            <w:r w:rsidRPr="00604415">
              <w:rPr>
                <w:rFonts w:ascii="Times New Roman" w:hAnsi="Times New Roman" w:cs="Times New Roman"/>
                <w:sz w:val="26"/>
                <w:szCs w:val="26"/>
              </w:rPr>
              <w:t>(priekšlikumi un komentāri ņemti</w:t>
            </w:r>
            <w:r w:rsidRPr="008B490A">
              <w:rPr>
                <w:rFonts w:ascii="Times New Roman" w:hAnsi="Times New Roman" w:cs="Times New Roman"/>
                <w:sz w:val="26"/>
                <w:szCs w:val="26"/>
              </w:rPr>
              <w:t xml:space="preserve"> vērā). Informatīvais ziņojums nosūtīts izskatīšanai</w:t>
            </w:r>
            <w:r w:rsidRPr="009E2B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7FD">
              <w:rPr>
                <w:rFonts w:ascii="Times New Roman" w:hAnsi="Times New Roman" w:cs="Times New Roman"/>
                <w:sz w:val="26"/>
                <w:szCs w:val="26"/>
              </w:rPr>
              <w:t>Latvijas Darba devēju konferederācijai un Latvijas Brīvo arodbiedrību savienībai.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6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0B69" w:rsidR="0002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Ziņas par saskaņojumu ar Eiropas Savienības institūcijām</w:t>
            </w:r>
          </w:p>
        </w:tc>
        <w:tc>
          <w:tcPr>
            <w:tcW w:w="5674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Nav.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6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0B69" w:rsidR="0002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Politikas joma</w:t>
            </w:r>
          </w:p>
        </w:tc>
        <w:tc>
          <w:tcPr>
            <w:tcW w:w="5674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 xml:space="preserve">Nodarbinātības un sociālā politika. </w:t>
            </w:r>
          </w:p>
          <w:p w:rsidRPr="004B0B69" w:rsidR="000269F2" w:rsidP="00BA4A0E" w:rsidRDefault="0002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Ārpolitika un Eiropas Savienības vispārīgie jautājumi.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6A461A" w:rsidR="000269F2" w:rsidP="00BA4A0E" w:rsidRDefault="006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A461A" w:rsidR="0002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Pr="006A461A" w:rsidR="000269F2" w:rsidP="00BA4A0E" w:rsidRDefault="006A46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461A">
              <w:rPr>
                <w:rFonts w:ascii="Times New Roman" w:hAnsi="Times New Roman" w:cs="Times New Roman"/>
                <w:sz w:val="26"/>
                <w:szCs w:val="26"/>
              </w:rPr>
              <w:t>Atbildīgā amatpersona</w:t>
            </w:r>
          </w:p>
        </w:tc>
        <w:tc>
          <w:tcPr>
            <w:tcW w:w="5674" w:type="dxa"/>
            <w:shd w:val="clear" w:color="auto" w:fill="auto"/>
          </w:tcPr>
          <w:p w:rsidRPr="00F95721" w:rsidR="000269F2" w:rsidP="00FC0C46" w:rsidRDefault="006D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61A">
              <w:rPr>
                <w:rFonts w:ascii="Times New Roman" w:hAnsi="Times New Roman" w:cs="Times New Roman"/>
                <w:sz w:val="26"/>
                <w:szCs w:val="26"/>
              </w:rPr>
              <w:t xml:space="preserve">Labklājības ministrijas Starptautiskās sadarbības un ES politikas departamenta vecākais eksperts Nauris </w:t>
            </w:r>
            <w:proofErr w:type="spellStart"/>
            <w:r w:rsidRPr="006A461A">
              <w:rPr>
                <w:rFonts w:ascii="Times New Roman" w:hAnsi="Times New Roman" w:cs="Times New Roman"/>
                <w:sz w:val="26"/>
                <w:szCs w:val="26"/>
              </w:rPr>
              <w:t>Kozuliņš</w:t>
            </w:r>
            <w:proofErr w:type="spellEnd"/>
            <w:r w:rsidRPr="006A4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6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0B69" w:rsidR="0002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Pr="004B0B69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B69">
              <w:rPr>
                <w:rFonts w:ascii="Times New Roman" w:hAnsi="Times New Roman" w:cs="Times New Roman"/>
                <w:sz w:val="26"/>
                <w:szCs w:val="26"/>
              </w:rPr>
              <w:t>Uzaicināmās personas</w:t>
            </w:r>
          </w:p>
        </w:tc>
        <w:tc>
          <w:tcPr>
            <w:tcW w:w="5674" w:type="dxa"/>
            <w:shd w:val="clear" w:color="auto" w:fill="auto"/>
          </w:tcPr>
          <w:p w:rsidRPr="004B0B69" w:rsidR="000269F2" w:rsidP="00BA4A0E" w:rsidRDefault="004B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Nav.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6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0B69" w:rsidR="0002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Pr="006A461A" w:rsidR="000269F2" w:rsidP="00BA4A0E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461A">
              <w:rPr>
                <w:rFonts w:ascii="Times New Roman" w:hAnsi="Times New Roman" w:cs="Times New Roman"/>
                <w:sz w:val="26"/>
                <w:szCs w:val="26"/>
              </w:rPr>
              <w:t>Projekta ierobežotas pieejamības statuss</w:t>
            </w:r>
          </w:p>
        </w:tc>
        <w:tc>
          <w:tcPr>
            <w:tcW w:w="5674" w:type="dxa"/>
            <w:shd w:val="clear" w:color="auto" w:fill="auto"/>
          </w:tcPr>
          <w:p w:rsidRPr="006A461A" w:rsidR="00AB12DE" w:rsidP="006A461A" w:rsidRDefault="0056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  <w:r w:rsidR="00AB1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Pr="004B0B69" w:rsidR="000269F2" w:rsidTr="004B0B69">
        <w:tc>
          <w:tcPr>
            <w:tcW w:w="654" w:type="dxa"/>
            <w:shd w:val="clear" w:color="auto" w:fill="auto"/>
          </w:tcPr>
          <w:p w:rsidRPr="004B0B69" w:rsidR="000269F2" w:rsidP="00BA4A0E" w:rsidRDefault="006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0B69" w:rsidR="0002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Pr="006A461A" w:rsidR="000269F2" w:rsidP="006A461A" w:rsidRDefault="000269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461A">
              <w:rPr>
                <w:rFonts w:ascii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5674" w:type="dxa"/>
            <w:shd w:val="clear" w:color="auto" w:fill="auto"/>
          </w:tcPr>
          <w:p w:rsidRPr="006A461A" w:rsidR="000269F2" w:rsidP="00BA4A0E" w:rsidRDefault="0002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61A">
              <w:rPr>
                <w:rFonts w:ascii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:rsidRPr="004B0B69" w:rsidR="004E085D" w:rsidP="004B0B69" w:rsidRDefault="004E08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Pr="0056037C" w:rsidR="000269F2" w:rsidP="004B0B69" w:rsidRDefault="000269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037C">
        <w:rPr>
          <w:rFonts w:ascii="Times New Roman" w:hAnsi="Times New Roman" w:cs="Times New Roman"/>
          <w:sz w:val="26"/>
          <w:szCs w:val="26"/>
        </w:rPr>
        <w:t>Pielikumā:</w:t>
      </w:r>
    </w:p>
    <w:p w:rsidRPr="0056037C" w:rsidR="007A77FD" w:rsidP="00671421" w:rsidRDefault="000269F2">
      <w:pPr>
        <w:widowControl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37C">
        <w:rPr>
          <w:rFonts w:ascii="Times New Roman" w:hAnsi="Times New Roman" w:cs="Times New Roman"/>
          <w:sz w:val="26"/>
          <w:szCs w:val="26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56037C">
          <w:rPr>
            <w:rFonts w:ascii="Times New Roman" w:hAnsi="Times New Roman" w:cs="Times New Roman"/>
            <w:sz w:val="26"/>
            <w:szCs w:val="26"/>
          </w:rPr>
          <w:t>ziņojums</w:t>
        </w:r>
      </w:smartTag>
      <w:r w:rsidRPr="0056037C">
        <w:rPr>
          <w:rFonts w:ascii="Times New Roman" w:hAnsi="Times New Roman" w:cs="Times New Roman"/>
          <w:sz w:val="26"/>
          <w:szCs w:val="26"/>
        </w:rPr>
        <w:t xml:space="preserve"> „</w:t>
      </w:r>
      <w:r w:rsidRPr="0056037C" w:rsidR="0056037C">
        <w:rPr>
          <w:rFonts w:ascii="Times New Roman" w:hAnsi="Times New Roman" w:cs="Times New Roman"/>
          <w:sz w:val="26"/>
          <w:szCs w:val="26"/>
        </w:rPr>
        <w:t xml:space="preserve">Latvijas nostāja Eiropas Savienības Nodarbinātības, sociālās politikas, veselības un patērētāju lietu ministru padomes 2021.gada </w:t>
      </w:r>
      <w:r w:rsidR="00604415">
        <w:rPr>
          <w:rFonts w:ascii="Times New Roman" w:hAnsi="Times New Roman" w:cs="Times New Roman"/>
          <w:sz w:val="26"/>
          <w:szCs w:val="26"/>
        </w:rPr>
        <w:t xml:space="preserve">6.-7.decembra </w:t>
      </w:r>
      <w:r w:rsidRPr="0056037C" w:rsidR="0056037C">
        <w:rPr>
          <w:rFonts w:ascii="Times New Roman" w:hAnsi="Times New Roman" w:cs="Times New Roman"/>
          <w:sz w:val="26"/>
          <w:szCs w:val="26"/>
        </w:rPr>
        <w:t xml:space="preserve">sanāksmē izskatāmajos </w:t>
      </w:r>
      <w:r w:rsidR="00604415">
        <w:rPr>
          <w:rFonts w:ascii="Times New Roman" w:hAnsi="Times New Roman" w:cs="Times New Roman"/>
          <w:sz w:val="26"/>
          <w:szCs w:val="26"/>
        </w:rPr>
        <w:t xml:space="preserve">Labklājības ministrijas un Kultūras ministrijas kompetencē esošajos </w:t>
      </w:r>
      <w:r w:rsidRPr="0056037C" w:rsidR="0056037C">
        <w:rPr>
          <w:rFonts w:ascii="Times New Roman" w:hAnsi="Times New Roman" w:cs="Times New Roman"/>
          <w:sz w:val="26"/>
          <w:szCs w:val="26"/>
        </w:rPr>
        <w:t>jautājumos</w:t>
      </w:r>
      <w:r w:rsidRPr="0056037C">
        <w:rPr>
          <w:rFonts w:ascii="Times New Roman" w:hAnsi="Times New Roman" w:cs="Times New Roman"/>
          <w:sz w:val="26"/>
          <w:szCs w:val="26"/>
        </w:rPr>
        <w:t xml:space="preserve">” uz </w:t>
      </w:r>
      <w:r w:rsidR="00604415">
        <w:rPr>
          <w:rFonts w:ascii="Times New Roman" w:hAnsi="Times New Roman" w:cs="Times New Roman"/>
          <w:sz w:val="26"/>
          <w:szCs w:val="26"/>
        </w:rPr>
        <w:t>6</w:t>
      </w:r>
      <w:r w:rsidRPr="00560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037C">
        <w:rPr>
          <w:rFonts w:ascii="Times New Roman" w:hAnsi="Times New Roman" w:cs="Times New Roman"/>
          <w:sz w:val="26"/>
          <w:szCs w:val="26"/>
        </w:rPr>
        <w:t>lp</w:t>
      </w:r>
      <w:proofErr w:type="spellEnd"/>
      <w:r w:rsidRPr="0056037C">
        <w:rPr>
          <w:rFonts w:ascii="Times New Roman" w:hAnsi="Times New Roman" w:cs="Times New Roman"/>
          <w:sz w:val="26"/>
          <w:szCs w:val="26"/>
        </w:rPr>
        <w:t xml:space="preserve">. </w:t>
      </w:r>
      <w:r w:rsidRPr="0056037C" w:rsidR="006A461A">
        <w:rPr>
          <w:rFonts w:ascii="Times New Roman" w:hAnsi="Times New Roman" w:cs="Times New Roman"/>
          <w:i/>
          <w:sz w:val="26"/>
          <w:szCs w:val="26"/>
        </w:rPr>
        <w:t>(datne</w:t>
      </w:r>
      <w:r w:rsidRPr="0056037C" w:rsidR="007A77FD">
        <w:rPr>
          <w:rFonts w:ascii="Times New Roman" w:hAnsi="Times New Roman" w:cs="Times New Roman"/>
          <w:i/>
          <w:sz w:val="26"/>
          <w:szCs w:val="26"/>
        </w:rPr>
        <w:t>s nosaukums</w:t>
      </w:r>
      <w:r w:rsidRPr="0056037C" w:rsidR="006A461A">
        <w:rPr>
          <w:rFonts w:ascii="Times New Roman" w:hAnsi="Times New Roman" w:cs="Times New Roman"/>
          <w:i/>
          <w:sz w:val="26"/>
          <w:szCs w:val="26"/>
        </w:rPr>
        <w:t>:</w:t>
      </w:r>
      <w:r w:rsidRPr="0056037C" w:rsidR="004E08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037C">
        <w:rPr>
          <w:rFonts w:ascii="Times New Roman" w:hAnsi="Times New Roman" w:cs="Times New Roman"/>
          <w:i/>
          <w:sz w:val="26"/>
          <w:szCs w:val="26"/>
        </w:rPr>
        <w:t>LMzino</w:t>
      </w:r>
      <w:r w:rsidRPr="0056037C" w:rsidR="004E085D">
        <w:rPr>
          <w:rFonts w:ascii="Times New Roman" w:hAnsi="Times New Roman" w:cs="Times New Roman"/>
          <w:i/>
          <w:sz w:val="26"/>
          <w:szCs w:val="26"/>
        </w:rPr>
        <w:t>_</w:t>
      </w:r>
      <w:r w:rsidR="00604415">
        <w:rPr>
          <w:rFonts w:ascii="Times New Roman" w:hAnsi="Times New Roman" w:cs="Times New Roman"/>
          <w:i/>
          <w:sz w:val="26"/>
          <w:szCs w:val="26"/>
        </w:rPr>
        <w:t>2</w:t>
      </w:r>
      <w:r w:rsidR="003F26EF">
        <w:rPr>
          <w:rFonts w:ascii="Times New Roman" w:hAnsi="Times New Roman" w:cs="Times New Roman"/>
          <w:i/>
          <w:sz w:val="26"/>
          <w:szCs w:val="26"/>
        </w:rPr>
        <w:t>5</w:t>
      </w:r>
      <w:r w:rsidR="00604415">
        <w:rPr>
          <w:rFonts w:ascii="Times New Roman" w:hAnsi="Times New Roman" w:cs="Times New Roman"/>
          <w:i/>
          <w:sz w:val="26"/>
          <w:szCs w:val="26"/>
        </w:rPr>
        <w:t>11</w:t>
      </w:r>
      <w:r w:rsidRPr="0056037C" w:rsidR="007A77FD">
        <w:rPr>
          <w:rFonts w:ascii="Times New Roman" w:hAnsi="Times New Roman" w:cs="Times New Roman"/>
          <w:i/>
          <w:sz w:val="26"/>
          <w:szCs w:val="26"/>
        </w:rPr>
        <w:t>21</w:t>
      </w:r>
      <w:r w:rsidRPr="0056037C">
        <w:rPr>
          <w:rFonts w:ascii="Times New Roman" w:hAnsi="Times New Roman" w:cs="Times New Roman"/>
          <w:i/>
          <w:sz w:val="26"/>
          <w:szCs w:val="26"/>
        </w:rPr>
        <w:t>)</w:t>
      </w:r>
      <w:r w:rsidRPr="0056037C">
        <w:rPr>
          <w:rFonts w:ascii="Times New Roman" w:hAnsi="Times New Roman" w:cs="Times New Roman"/>
          <w:sz w:val="26"/>
          <w:szCs w:val="26"/>
        </w:rPr>
        <w:t>;</w:t>
      </w:r>
    </w:p>
    <w:p w:rsidRPr="0056037C" w:rsidR="000269F2" w:rsidP="007A77FD" w:rsidRDefault="000269F2">
      <w:pPr>
        <w:widowControl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37C">
        <w:rPr>
          <w:rFonts w:ascii="Times New Roman" w:hAnsi="Times New Roman" w:cs="Times New Roman"/>
          <w:sz w:val="26"/>
          <w:szCs w:val="26"/>
        </w:rPr>
        <w:t xml:space="preserve">Ministru kabineta </w:t>
      </w:r>
      <w:proofErr w:type="spellStart"/>
      <w:r w:rsidRPr="0056037C">
        <w:rPr>
          <w:rFonts w:ascii="Times New Roman" w:hAnsi="Times New Roman" w:cs="Times New Roman"/>
          <w:sz w:val="26"/>
          <w:szCs w:val="26"/>
        </w:rPr>
        <w:t>protokollēmuma</w:t>
      </w:r>
      <w:proofErr w:type="spellEnd"/>
      <w:r w:rsidRPr="0056037C">
        <w:rPr>
          <w:rFonts w:ascii="Times New Roman" w:hAnsi="Times New Roman" w:cs="Times New Roman"/>
          <w:sz w:val="26"/>
          <w:szCs w:val="26"/>
        </w:rPr>
        <w:t xml:space="preserve"> projekts „</w:t>
      </w:r>
      <w:r w:rsidRPr="0056037C" w:rsidR="00604415">
        <w:rPr>
          <w:rFonts w:ascii="Times New Roman" w:hAnsi="Times New Roman" w:cs="Times New Roman"/>
          <w:sz w:val="26"/>
          <w:szCs w:val="26"/>
        </w:rPr>
        <w:t xml:space="preserve">Latvijas nostāja Eiropas Savienības Nodarbinātības, sociālās politikas, veselības un patērētāju lietu ministru padomes 2021.gada </w:t>
      </w:r>
      <w:r w:rsidR="00604415">
        <w:rPr>
          <w:rFonts w:ascii="Times New Roman" w:hAnsi="Times New Roman" w:cs="Times New Roman"/>
          <w:sz w:val="26"/>
          <w:szCs w:val="26"/>
        </w:rPr>
        <w:t xml:space="preserve">6.-7.decembra </w:t>
      </w:r>
      <w:r w:rsidRPr="0056037C" w:rsidR="00604415">
        <w:rPr>
          <w:rFonts w:ascii="Times New Roman" w:hAnsi="Times New Roman" w:cs="Times New Roman"/>
          <w:sz w:val="26"/>
          <w:szCs w:val="26"/>
        </w:rPr>
        <w:t xml:space="preserve">sanāksmē izskatāmajos </w:t>
      </w:r>
      <w:r w:rsidR="00604415">
        <w:rPr>
          <w:rFonts w:ascii="Times New Roman" w:hAnsi="Times New Roman" w:cs="Times New Roman"/>
          <w:sz w:val="26"/>
          <w:szCs w:val="26"/>
        </w:rPr>
        <w:t xml:space="preserve">Labklājības ministrijas un Kultūras ministrijas kompetencē esošajos </w:t>
      </w:r>
      <w:r w:rsidRPr="0056037C" w:rsidR="00604415">
        <w:rPr>
          <w:rFonts w:ascii="Times New Roman" w:hAnsi="Times New Roman" w:cs="Times New Roman"/>
          <w:sz w:val="26"/>
          <w:szCs w:val="26"/>
        </w:rPr>
        <w:t>jautājumos</w:t>
      </w:r>
      <w:r w:rsidRPr="0056037C" w:rsidR="00E46AEF">
        <w:rPr>
          <w:rFonts w:ascii="Times New Roman" w:hAnsi="Times New Roman" w:cs="Times New Roman"/>
          <w:sz w:val="26"/>
          <w:szCs w:val="26"/>
        </w:rPr>
        <w:t xml:space="preserve">” uz </w:t>
      </w:r>
      <w:r w:rsidRPr="0056037C" w:rsidR="0078341C">
        <w:rPr>
          <w:rFonts w:ascii="Times New Roman" w:hAnsi="Times New Roman" w:cs="Times New Roman"/>
          <w:sz w:val="26"/>
          <w:szCs w:val="26"/>
        </w:rPr>
        <w:t>1</w:t>
      </w:r>
      <w:r w:rsidRPr="00560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037C">
        <w:rPr>
          <w:rFonts w:ascii="Times New Roman" w:hAnsi="Times New Roman" w:cs="Times New Roman"/>
          <w:sz w:val="26"/>
          <w:szCs w:val="26"/>
        </w:rPr>
        <w:t>lp</w:t>
      </w:r>
      <w:proofErr w:type="spellEnd"/>
      <w:r w:rsidRPr="0056037C">
        <w:rPr>
          <w:rFonts w:ascii="Times New Roman" w:hAnsi="Times New Roman" w:cs="Times New Roman"/>
          <w:sz w:val="26"/>
          <w:szCs w:val="26"/>
        </w:rPr>
        <w:t xml:space="preserve">. </w:t>
      </w:r>
      <w:r w:rsidRPr="0056037C">
        <w:rPr>
          <w:rFonts w:ascii="Times New Roman" w:hAnsi="Times New Roman" w:cs="Times New Roman"/>
          <w:i/>
          <w:sz w:val="26"/>
          <w:szCs w:val="26"/>
        </w:rPr>
        <w:t>(datnes nosaukums</w:t>
      </w:r>
      <w:r w:rsidRPr="0056037C" w:rsidR="007A77FD">
        <w:rPr>
          <w:rFonts w:ascii="Times New Roman" w:hAnsi="Times New Roman" w:cs="Times New Roman"/>
          <w:i/>
          <w:sz w:val="26"/>
          <w:szCs w:val="26"/>
        </w:rPr>
        <w:t>:</w:t>
      </w:r>
      <w:r w:rsidRPr="0056037C">
        <w:rPr>
          <w:rFonts w:ascii="Times New Roman" w:hAnsi="Times New Roman" w:cs="Times New Roman"/>
          <w:i/>
          <w:sz w:val="26"/>
          <w:szCs w:val="26"/>
        </w:rPr>
        <w:t xml:space="preserve"> LMprot</w:t>
      </w:r>
      <w:r w:rsidRPr="0056037C" w:rsidR="00932966">
        <w:rPr>
          <w:rFonts w:ascii="Times New Roman" w:hAnsi="Times New Roman" w:cs="Times New Roman"/>
          <w:i/>
          <w:sz w:val="26"/>
          <w:szCs w:val="26"/>
        </w:rPr>
        <w:t>_</w:t>
      </w:r>
      <w:r w:rsidR="00604415">
        <w:rPr>
          <w:rFonts w:ascii="Times New Roman" w:hAnsi="Times New Roman" w:cs="Times New Roman"/>
          <w:i/>
          <w:sz w:val="26"/>
          <w:szCs w:val="26"/>
        </w:rPr>
        <w:t>2</w:t>
      </w:r>
      <w:r w:rsidR="003F26EF">
        <w:rPr>
          <w:rFonts w:ascii="Times New Roman" w:hAnsi="Times New Roman" w:cs="Times New Roman"/>
          <w:i/>
          <w:sz w:val="26"/>
          <w:szCs w:val="26"/>
        </w:rPr>
        <w:t>5</w:t>
      </w:r>
      <w:r w:rsidR="00604415">
        <w:rPr>
          <w:rFonts w:ascii="Times New Roman" w:hAnsi="Times New Roman" w:cs="Times New Roman"/>
          <w:i/>
          <w:sz w:val="26"/>
          <w:szCs w:val="26"/>
        </w:rPr>
        <w:t>11</w:t>
      </w:r>
      <w:r w:rsidRPr="0056037C" w:rsidR="007A77FD">
        <w:rPr>
          <w:rFonts w:ascii="Times New Roman" w:hAnsi="Times New Roman" w:cs="Times New Roman"/>
          <w:i/>
          <w:sz w:val="26"/>
          <w:szCs w:val="26"/>
        </w:rPr>
        <w:t>21</w:t>
      </w:r>
      <w:r w:rsidRPr="0056037C">
        <w:rPr>
          <w:rFonts w:ascii="Times New Roman" w:hAnsi="Times New Roman" w:cs="Times New Roman"/>
          <w:i/>
          <w:sz w:val="26"/>
          <w:szCs w:val="26"/>
        </w:rPr>
        <w:t>)</w:t>
      </w:r>
      <w:r w:rsidRPr="0056037C">
        <w:rPr>
          <w:rFonts w:ascii="Times New Roman" w:hAnsi="Times New Roman" w:cs="Times New Roman"/>
          <w:sz w:val="26"/>
          <w:szCs w:val="26"/>
        </w:rPr>
        <w:t>.</w:t>
      </w:r>
    </w:p>
    <w:p w:rsidR="0000064F" w:rsidP="004B0B69" w:rsidRDefault="000006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Pr="004B0B69" w:rsidR="000269F2" w:rsidP="004B0B69" w:rsidRDefault="005D3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5D0">
        <w:rPr>
          <w:rFonts w:ascii="Times New Roman" w:hAnsi="Times New Roman" w:cs="Times New Roman"/>
          <w:sz w:val="26"/>
          <w:szCs w:val="26"/>
        </w:rPr>
        <w:t>M</w:t>
      </w:r>
      <w:r w:rsidRPr="00A115D0" w:rsidR="006D2E4A">
        <w:rPr>
          <w:rFonts w:ascii="Times New Roman" w:hAnsi="Times New Roman" w:cs="Times New Roman"/>
          <w:sz w:val="26"/>
          <w:szCs w:val="26"/>
        </w:rPr>
        <w:t>inistr</w:t>
      </w:r>
      <w:r w:rsidR="00E13DA7">
        <w:rPr>
          <w:rFonts w:ascii="Times New Roman" w:hAnsi="Times New Roman" w:cs="Times New Roman"/>
          <w:sz w:val="26"/>
          <w:szCs w:val="26"/>
        </w:rPr>
        <w:t>s</w:t>
      </w:r>
      <w:r w:rsidRPr="00A115D0" w:rsidR="000269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A115D0" w:rsidR="005D3E7F">
        <w:rPr>
          <w:rFonts w:ascii="Times New Roman" w:hAnsi="Times New Roman" w:cs="Times New Roman"/>
          <w:sz w:val="26"/>
          <w:szCs w:val="26"/>
        </w:rPr>
        <w:t xml:space="preserve">    </w:t>
      </w:r>
      <w:r w:rsidRPr="00A115D0" w:rsidR="000269F2">
        <w:rPr>
          <w:rFonts w:ascii="Times New Roman" w:hAnsi="Times New Roman" w:cs="Times New Roman"/>
          <w:sz w:val="26"/>
          <w:szCs w:val="26"/>
        </w:rPr>
        <w:t xml:space="preserve">      </w:t>
      </w:r>
      <w:r w:rsidRPr="00A115D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13DA7">
        <w:rPr>
          <w:rFonts w:ascii="Times New Roman" w:hAnsi="Times New Roman" w:cs="Times New Roman"/>
          <w:sz w:val="26"/>
          <w:szCs w:val="26"/>
        </w:rPr>
        <w:t xml:space="preserve">  </w:t>
      </w:r>
      <w:r w:rsidRPr="00A115D0">
        <w:rPr>
          <w:rFonts w:ascii="Times New Roman" w:hAnsi="Times New Roman" w:cs="Times New Roman"/>
          <w:sz w:val="26"/>
          <w:szCs w:val="26"/>
        </w:rPr>
        <w:t xml:space="preserve">  </w:t>
      </w:r>
      <w:r w:rsidRPr="00A115D0" w:rsidR="006D2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3DA7">
        <w:rPr>
          <w:rFonts w:ascii="Times New Roman" w:hAnsi="Times New Roman" w:cs="Times New Roman"/>
          <w:sz w:val="26"/>
          <w:szCs w:val="26"/>
        </w:rPr>
        <w:t>G.Eglītis</w:t>
      </w:r>
      <w:proofErr w:type="spellEnd"/>
    </w:p>
    <w:p w:rsidR="0056037C" w:rsidP="004B0B69" w:rsidRDefault="005603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Pr="00604415" w:rsidR="00604415" w:rsidP="004B0B69" w:rsidRDefault="0060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B69" w:rsidR="000269F2" w:rsidP="004B0B69" w:rsidRDefault="00604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65B82">
        <w:rPr>
          <w:rFonts w:ascii="Times New Roman" w:hAnsi="Times New Roman" w:cs="Times New Roman"/>
          <w:sz w:val="20"/>
          <w:szCs w:val="20"/>
        </w:rPr>
        <w:t>5</w:t>
      </w:r>
      <w:r w:rsidR="006D2E4A">
        <w:rPr>
          <w:rFonts w:ascii="Times New Roman" w:hAnsi="Times New Roman" w:cs="Times New Roman"/>
          <w:sz w:val="20"/>
          <w:szCs w:val="20"/>
        </w:rPr>
        <w:t>.</w:t>
      </w:r>
      <w:r w:rsidR="0056037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B0B69" w:rsidR="000269F2">
        <w:rPr>
          <w:rFonts w:ascii="Times New Roman" w:hAnsi="Times New Roman" w:cs="Times New Roman"/>
          <w:sz w:val="20"/>
          <w:szCs w:val="20"/>
        </w:rPr>
        <w:t>.20</w:t>
      </w:r>
      <w:r w:rsidR="00932966">
        <w:rPr>
          <w:rFonts w:ascii="Times New Roman" w:hAnsi="Times New Roman" w:cs="Times New Roman"/>
          <w:sz w:val="20"/>
          <w:szCs w:val="20"/>
        </w:rPr>
        <w:t>2</w:t>
      </w:r>
      <w:r w:rsidR="007A77FD">
        <w:rPr>
          <w:rFonts w:ascii="Times New Roman" w:hAnsi="Times New Roman" w:cs="Times New Roman"/>
          <w:sz w:val="20"/>
          <w:szCs w:val="20"/>
        </w:rPr>
        <w:t>1</w:t>
      </w:r>
      <w:r w:rsidR="0000554E">
        <w:rPr>
          <w:rFonts w:ascii="Times New Roman" w:hAnsi="Times New Roman" w:cs="Times New Roman"/>
          <w:sz w:val="20"/>
          <w:szCs w:val="20"/>
        </w:rPr>
        <w:t xml:space="preserve">. </w:t>
      </w:r>
      <w:r w:rsidR="00A24E07">
        <w:rPr>
          <w:rFonts w:ascii="Times New Roman" w:hAnsi="Times New Roman" w:cs="Times New Roman"/>
          <w:sz w:val="20"/>
          <w:szCs w:val="20"/>
        </w:rPr>
        <w:t>1</w:t>
      </w:r>
      <w:r w:rsidR="003F26EF">
        <w:rPr>
          <w:rFonts w:ascii="Times New Roman" w:hAnsi="Times New Roman" w:cs="Times New Roman"/>
          <w:sz w:val="20"/>
          <w:szCs w:val="20"/>
        </w:rPr>
        <w:t>0</w:t>
      </w:r>
      <w:r w:rsidR="00E13DA7">
        <w:rPr>
          <w:rFonts w:ascii="Times New Roman" w:hAnsi="Times New Roman" w:cs="Times New Roman"/>
          <w:sz w:val="20"/>
          <w:szCs w:val="20"/>
        </w:rPr>
        <w:t>:</w:t>
      </w:r>
      <w:r w:rsidR="003F26EF">
        <w:rPr>
          <w:rFonts w:ascii="Times New Roman" w:hAnsi="Times New Roman" w:cs="Times New Roman"/>
          <w:sz w:val="20"/>
          <w:szCs w:val="20"/>
        </w:rPr>
        <w:t>40</w:t>
      </w:r>
    </w:p>
    <w:p w:rsidRPr="004B0B69" w:rsidR="000269F2" w:rsidP="004B0B69" w:rsidRDefault="00604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407</w:t>
      </w:r>
    </w:p>
    <w:p w:rsidRPr="004B0B69" w:rsidR="000269F2" w:rsidP="004B0B69" w:rsidRDefault="00026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B69">
        <w:rPr>
          <w:rFonts w:ascii="Times New Roman" w:hAnsi="Times New Roman" w:cs="Times New Roman"/>
          <w:sz w:val="20"/>
          <w:szCs w:val="20"/>
        </w:rPr>
        <w:t xml:space="preserve">Starptautiskās sadarbības un ES politikas departamenta </w:t>
      </w:r>
    </w:p>
    <w:p w:rsidRPr="004B0B69" w:rsidR="000269F2" w:rsidP="004B0B69" w:rsidRDefault="00026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B69">
        <w:rPr>
          <w:rFonts w:ascii="Times New Roman" w:hAnsi="Times New Roman" w:cs="Times New Roman"/>
          <w:sz w:val="20"/>
          <w:szCs w:val="20"/>
        </w:rPr>
        <w:t xml:space="preserve">vecākais eksperts </w:t>
      </w:r>
      <w:proofErr w:type="spellStart"/>
      <w:r w:rsidRPr="004B0B69">
        <w:rPr>
          <w:rFonts w:ascii="Times New Roman" w:hAnsi="Times New Roman" w:cs="Times New Roman"/>
          <w:sz w:val="20"/>
          <w:szCs w:val="20"/>
        </w:rPr>
        <w:t>N.Kozuliņš</w:t>
      </w:r>
      <w:bookmarkStart w:name="_GoBack" w:id="2"/>
      <w:bookmarkEnd w:id="2"/>
      <w:proofErr w:type="spellEnd"/>
    </w:p>
    <w:p w:rsidRPr="00604415" w:rsidR="00422657" w:rsidP="00604415" w:rsidRDefault="000269F2">
      <w:pPr>
        <w:pStyle w:val="Header"/>
      </w:pPr>
      <w:r w:rsidRPr="004B0B69">
        <w:rPr>
          <w:rFonts w:ascii="Times New Roman" w:hAnsi="Times New Roman" w:cs="Times New Roman"/>
          <w:sz w:val="20"/>
          <w:szCs w:val="20"/>
        </w:rPr>
        <w:t xml:space="preserve">67021613, </w:t>
      </w:r>
      <w:r w:rsidRPr="00D81841" w:rsidR="0078341C">
        <w:rPr>
          <w:rFonts w:ascii="Times New Roman" w:hAnsi="Times New Roman" w:cs="Times New Roman"/>
          <w:sz w:val="20"/>
          <w:szCs w:val="20"/>
        </w:rPr>
        <w:t>Nauris.Kozulins@lm.gov.lv</w:t>
      </w:r>
    </w:p>
    <w:sectPr w:rsidRPr="00604415" w:rsidR="00422657" w:rsidSect="006755D3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4F" w:rsidRDefault="008D75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754F" w:rsidRDefault="008D75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22" w:rsidRPr="00604415" w:rsidRDefault="00B63C22" w:rsidP="007A77F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7A77FD" w:rsidRPr="00604415" w:rsidRDefault="00B63C22" w:rsidP="007A77F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04415">
      <w:rPr>
        <w:rFonts w:ascii="Times New Roman" w:hAnsi="Times New Roman" w:cs="Times New Roman"/>
        <w:sz w:val="20"/>
        <w:szCs w:val="20"/>
      </w:rPr>
      <w:t>LMpav_</w:t>
    </w:r>
    <w:r w:rsidR="00604415" w:rsidRPr="00604415">
      <w:rPr>
        <w:rFonts w:ascii="Times New Roman" w:hAnsi="Times New Roman" w:cs="Times New Roman"/>
        <w:sz w:val="20"/>
        <w:szCs w:val="20"/>
      </w:rPr>
      <w:t>2</w:t>
    </w:r>
    <w:r w:rsidR="00E65B82">
      <w:rPr>
        <w:rFonts w:ascii="Times New Roman" w:hAnsi="Times New Roman" w:cs="Times New Roman"/>
        <w:sz w:val="20"/>
        <w:szCs w:val="20"/>
      </w:rPr>
      <w:t>5</w:t>
    </w:r>
    <w:r w:rsidR="00604415" w:rsidRPr="00604415">
      <w:rPr>
        <w:rFonts w:ascii="Times New Roman" w:hAnsi="Times New Roman" w:cs="Times New Roman"/>
        <w:sz w:val="20"/>
        <w:szCs w:val="20"/>
      </w:rPr>
      <w:t>11</w:t>
    </w:r>
    <w:r w:rsidRPr="00604415">
      <w:rPr>
        <w:rFonts w:ascii="Times New Roman" w:hAnsi="Times New Roman" w:cs="Times New Roman"/>
        <w:sz w:val="20"/>
        <w:szCs w:val="20"/>
      </w:rPr>
      <w:t xml:space="preserve">21; </w:t>
    </w:r>
    <w:r w:rsidR="00604415" w:rsidRPr="00604415">
      <w:rPr>
        <w:rFonts w:ascii="Times New Roman" w:hAnsi="Times New Roman" w:cs="Times New Roman"/>
        <w:sz w:val="20"/>
        <w:szCs w:val="20"/>
      </w:rPr>
      <w:t>Latvijas nostāja Eiropas Savienības Nodarbinātības, sociālās politikas, veselības un patērētāju lietu ministru padomes 2021.gada 6.-7.decembra sanāksmē izskatāmajos Labklājības ministrijas un Kultūras ministrijas kompetencē esošajos jautājumos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15" w:rsidRPr="00604415" w:rsidRDefault="00604415" w:rsidP="0060441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422657" w:rsidRPr="00604415" w:rsidRDefault="00604415" w:rsidP="0060441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04415">
      <w:rPr>
        <w:rFonts w:ascii="Times New Roman" w:hAnsi="Times New Roman" w:cs="Times New Roman"/>
        <w:sz w:val="20"/>
        <w:szCs w:val="20"/>
      </w:rPr>
      <w:t>LMpav_2</w:t>
    </w:r>
    <w:r w:rsidR="00E65B82">
      <w:rPr>
        <w:rFonts w:ascii="Times New Roman" w:hAnsi="Times New Roman" w:cs="Times New Roman"/>
        <w:sz w:val="20"/>
        <w:szCs w:val="20"/>
      </w:rPr>
      <w:t>5</w:t>
    </w:r>
    <w:r w:rsidRPr="00604415">
      <w:rPr>
        <w:rFonts w:ascii="Times New Roman" w:hAnsi="Times New Roman" w:cs="Times New Roman"/>
        <w:sz w:val="20"/>
        <w:szCs w:val="20"/>
      </w:rPr>
      <w:t>1121; Latvijas nostāja Eiropas Savienības Nodarbinātības, sociālās politikas, veselības un patērētāju lietu ministru padomes 2021.gada 6.-7.decembra sanāksmē izskatāmajos Labklājības ministrijas un Kultūras ministrijas kompetencē esošajos jautājumos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4F" w:rsidRDefault="008D75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754F" w:rsidRDefault="008D75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Default="00A60966" w:rsidP="00AD6098">
    <w:pPr>
      <w:pStyle w:val="Header"/>
      <w:rPr>
        <w:rFonts w:ascii="Times New Roman" w:hAnsi="Times New Roman" w:cs="Times New Roman"/>
      </w:rPr>
    </w:pPr>
  </w:p>
  <w:p w:rsidR="00A60966" w:rsidRPr="00815277" w:rsidRDefault="00A600AB" w:rsidP="00AD6098">
    <w:pPr>
      <w:pStyle w:val="Header"/>
      <w:rPr>
        <w:rFonts w:ascii="Times New Roman" w:hAnsi="Times New Roman" w:cs="Times New Roman"/>
      </w:rPr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margin-left:92.25pt;margin-top:159.9pt;width:459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9LCrrQIAAKoFAAAOAAAAZHJzL2Uyb0RvYy54bWysVG1vmzAQ/j5p/8HydwokJAVUUrUhTJO6 F6ndD3DABGvGZrYT6Kb9951NSNNWk6ZtfLAO+/zcPXeP7+p6aDk6UKWZFBkOLwKMqChlxcQuw18e Ci/GSBsiKsKloBl+pBpfr96+ueq7lM5kI3lFFQIQodO+y3BjTJf6vi4b2hJ9ITsq4LCWqiUGftXO rxTpAb3l/iwIln4vVdUpWVKtYTcfD/HK4dc1Lc2nutbUIJ5hyM24Vbl1a1d/dUXSnSJdw8pjGuQv smgJExD0BJUTQ9BesVdQLSuV1LI2F6VsfVnXrKSOA7AJgxds7hvSUccFiqO7U5n0/4MtPx4+K8Sq DM8xEqSFFj3QwaBbOaBobsvTdzoFr/sO/MwA+9BmR1V3d7L8qpGQ64aIHb1RSvYNJRWkF9qb/tnV EUdbkG3/QVYQh+yNdEBDrVpbO6gGAnRo0+OpNTaXEjYX8TyOZwuMSjibh9EcbBuCpNPtTmnzjsoW WSPDClrv0MnhTpvRdXKxwYQsGOewT1Iunm0A5rgDseGqPbNZuG7+SIJkE2/iyItmy40XBXnu3RTr yFsW4eUin+frdR7+tHHDKG1YVVFhw0zKCqM/69xR46MmTtrSkrPKwtmUtNpt11yhAwFlF+47FuTM zX+ehqsXcHlBKZxFwe0s8YplfOlFRbTwkssg9oIwuU2WQZREefGc0h0T9N8poT7DyQL66Oj8llvg vtfcSNoyA7ODszbD8cmJpFaCG1G51hrC+GiflcKm/1QKaPfUaCdYq9FRrWbYDoBiVbyV1SNIV0lQ FugTBh4YjVTfMepheGRYf9sTRTHi7wXI306ayVCTsZ0MIkq4mmGD0WiuzTiR9p1iuwaQxwcm5A08 kZo59T5lcXxYMBAciePwshPn/N95PY3Y1S8AAAD//wMAUEsDBBQABgAIAAAAIQDz9Pxt4AAAAAwB AAAPAAAAZHJzL2Rvd25yZXYueG1sTI/BTsMwEETvSPyDtUjcqB1aoibEqSoEJyREGg4cndhNrMbr ELtt+Hu2p3Kc2afZmWIzu4GdzBSsRwnJQgAz2HptsZPwVb89rIGFqFCrwaOR8GsCbMrbm0Ll2p+x Mqdd7BiFYMiVhD7GMec8tL1xKiz8aJBuez85FUlOHdeTOlO4G/ijECl3yiJ96NVoXnrTHnZHJ2H7 jdWr/floPqt9Zes6E/ieHqS8v5u3z8CimeMVhkt9qg4ldWr8EXVgA+n16olQCcskow0XIhErmteQ lWZL4GXB/48o/wAAAP//AwBQSwECLQAUAAYACAAAACEAtoM4kv4AAADhAQAAEwAAAAAAAAAAAAAA AAAAAAAAW0NvbnRlbnRfVHlwZXNdLnhtbFBLAQItABQABgAIAAAAIQA4/SH/1gAAAJQBAAALAAAA AAAAAAAAAAAAAC8BAABfcmVscy8ucmVsc1BLAQItABQABgAIAAAAIQB/9LCrrQIAAKoFAAAOAAAA AAAAAAAAAAAAAC4CAABkcnMvZTJvRG9jLnhtbFBLAQItABQABgAIAAAAIQDz9Pxt4AAAAAwBAAAP AAAAAAAAAAAAAAAAAAcFAABkcnMvZG93bnJldi54bWxQSwUGAAAAAAQABADzAAAAFAYAAAAA " filled="f" stroked="f">
          <v:textbox inset="0,0,0,0">
            <w:txbxContent>
              <w:p w:rsidR="00A60966" w:rsidRDefault="00A60966" w:rsidP="00AD6098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153879">
                  <w:rPr>
                    <w:rFonts w:ascii="Times New Roman" w:hAnsi="Times New Roman" w:cs="Times New Roman"/>
                    <w:color w:val="231F20"/>
                    <w:sz w:val="17"/>
                    <w:szCs w:val="17"/>
                  </w:rPr>
                  <w:t xml:space="preserve">Skolas iela 28, </w:t>
                </w:r>
                <w:smartTag w:uri="urn:schemas-microsoft-com:office:smarttags" w:element="City">
                  <w:r w:rsidRPr="00153879">
                    <w:rPr>
                      <w:rFonts w:ascii="Times New Roman" w:hAnsi="Times New Roman" w:cs="Times New Roman"/>
                      <w:color w:val="231F20"/>
                      <w:sz w:val="17"/>
                      <w:szCs w:val="17"/>
                    </w:rPr>
                    <w:t>Rīga</w:t>
                  </w:r>
                </w:smartTag>
                <w:r w:rsidRPr="00153879">
                  <w:rPr>
                    <w:rFonts w:ascii="Times New Roman" w:hAnsi="Times New Roman" w:cs="Times New Roman"/>
                    <w:color w:val="231F20"/>
                    <w:sz w:val="17"/>
                    <w:szCs w:val="17"/>
                  </w:rPr>
                  <w:t xml:space="preserve">, </w:t>
                </w:r>
                <w:smartTag w:uri="urn:schemas-microsoft-com:office:smarttags" w:element="place">
                  <w:smartTag w:uri="urn:schemas-microsoft-com:office:smarttags" w:element="City">
                    <w:r w:rsidRPr="00153879">
                      <w:rPr>
                        <w:rFonts w:ascii="Times New Roman" w:hAnsi="Times New Roman" w:cs="Times New Roman"/>
                        <w:color w:val="231F20"/>
                        <w:sz w:val="17"/>
                        <w:szCs w:val="17"/>
                      </w:rPr>
                      <w:t>LV</w:t>
                    </w:r>
                  </w:smartTag>
                </w:smartTag>
                <w:r w:rsidRPr="00153879">
                  <w:rPr>
                    <w:rFonts w:ascii="Times New Roman" w:hAnsi="Times New Roman" w:cs="Times New Roman"/>
                    <w:color w:val="231F20"/>
                    <w:sz w:val="17"/>
                    <w:szCs w:val="17"/>
                  </w:rPr>
                  <w:t xml:space="preserve"> - 1331, tālr. 67021600, fakss 67276445, e-pasts lm@lm.gov.lv, www.lm.gov.lv</w:t>
                </w:r>
              </w:p>
            </w:txbxContent>
          </v:textbox>
          <w10:wrap anchorx="page" anchory="page"/>
        </v:shape>
      </w:pict>
    </w:r>
    <w:r>
      <w:rPr>
        <w:noProof/>
        <w:lang w:eastAsia="lv-LV"/>
      </w:rPr>
      <w:pict>
        <v:group w14:anchorId="0797413D" id="Group 41" o:spid="_x0000_s1026" style="position:absolute;margin-left:145.7pt;margin-top:149.85pt;width:346.25pt;height:.1pt;z-index:-251659776;mso-position-horizontal-relative:page;mso-position-vertical-relative:page" coordorigin="2915,2998" coordsize="6926,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7MUSfgMAADUIAAAOAAAAZHJzL2Uyb0RvYy54bWykVduO2zYQfQ/QfyD4GMCri2XvWlhvEPiy KJC2AeJ8AC1RF1QiVZK2vCn67x0OKa3sJGiR+EEeao7mcubCx3eXtiFnrnQtxZpGdyElXGQyr0W5 pp8P+9kDJdowkbNGCr6mL1zTd0+/vHnsu5THspJNzhUBI0KnfbemlTFdGgQ6q3jL9J3suABlIVXL DBxVGeSK9WC9bYI4DJdBL1XeKZlxreHt1inpE9ovCp6ZP4pCc0OaNYXYDD4VPo/2GTw9srRUrKvq zIfBfiCKltUCnI6mtswwclL1V6baOlNSy8LcZbINZFHUGcccIJsovMnmWclTh7mUaV92I01A7Q1P P2w2+/38UZE6h9pRIlgLJUKvJIksN31XpgB5Vt2n7qNyCYL4QWZ/alAHt3p7Lh2YHPvfZA722MlI 5OZSqNaagKzJBUvwMpaAXwzJ4GUyX93P7xeUZKCL4ntfoayCMtqP4lUEStDFq9WDq15W7fzHy1W8 dF/GVhWw1LnEMH1YNidoNf3Kpv45Nj9VrONYJG2p8mzGA5t7xbltX5JgTNY5oAY29ZTKicbCNDD+ nyR+g4+Byu+xwdLspM0zl1gMdv6gjZuCHCQsce474QATU7QNDMTbgISkJ2jSgwcM9M0EUxFMEwZh NAJUjABr4Dt25hNYSL5hJ7kCLEP4keViMV/6IR4dQoOMDgFyDYSmKIdEWTXknl2ETx4kwuzyOiTY tJ3Utu8sFdB1B5wKsAEwS9UrenGFhpwteu7bENHuK+9GwWa63UmKEthJR5dOx4yNzjqxIunX1BW0 gt5HX60884NEgLmZJ3D1qm3EFOWMQHA4WQB0ahCsGxya0bWNeNIqQu7rpsHyN8IGNI9gUm0AWjZ1 bpV4UOVx0yhyZrBz43m0jwdXVzDYbSJHYxVn+c7LhtWNkzE0aw/62RNhOxuX6t+rcLV72D0ksyRe 7mZJuN3O3u83yWy5h5C28+1ms43+saFFSVrVec6FjW5Y8FHy/0beXzVuNY8r/ioLPU12jz9f8wks uA4DSYZchn/MDnaUG3m3oI4yf4HxV9LdWHDDglBJ9YWSHm6rNdV/nZjilDS/ClhgqyhJ7PWGh2Rx D5QTNdUcpxomMjC1poZCq1txY9yVeOpUXVbgKcKyCvkedndR2/2A8bmo/AF2KEp4N2Eu/h61l9/0 jKjX2/7pXwAAAP//AwBQSwMEFAAGAAgAAAAhAD7j23rhAAAACwEAAA8AAABkcnMvZG93bnJldi54 bWxMj01PwkAQhu8m/ofNmHiTbcEPWrolhKgnYiKYGG5Dd2gburNNd2nLv3fxorf5ePLOM9lyNI3o qXO1ZQXxJAJBXFhdc6nga/f2MAfhPLLGxjIpuJCDZX57k2Gq7cCf1G99KUIIuxQVVN63qZSuqMig m9iWOOyOtjPoQ9uVUnc4hHDTyGkUPUuDNYcLFba0rqg4bc9GwfuAw2oWv/ab03F92e+ePr43MSl1 fzeuFiA8jf4Phqt+UIc8OB3smbUTjYJpEj8G9FokLyACkcxnCYjD7yQBmWfy/w/5DwAAAP//AwBQ SwECLQAUAAYACAAAACEAtoM4kv4AAADhAQAAEwAAAAAAAAAAAAAAAAAAAAAAW0NvbnRlbnRfVHlw ZXNdLnhtbFBLAQItABQABgAIAAAAIQA4/SH/1gAAAJQBAAALAAAAAAAAAAAAAAAAAC8BAABfcmVs cy8ucmVsc1BLAQItABQABgAIAAAAIQBN7MUSfgMAADUIAAAOAAAAAAAAAAAAAAAAAC4CAABkcnMv ZTJvRG9jLnhtbFBLAQItABQABgAIAAAAIQA+49t64QAAAAsBAAAPAAAAAAAAAAAAAAAAANgFAABk cnMvZG93bnJldi54bWxQSwUGAAAAAAQABADzAAAA5gYAAAAA ">
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XbWxxAAAANoAAAAPAAAAZHJzL2Rvd25yZXYueG1sRI9Ba8JA FITvQv/D8gq9iG5ULDV1lSIV1FvTgvT2mn1NQrNv4+4ao7/eFYQeh5n5hpkvO1OLlpyvLCsYDRMQ xLnVFRcKvj7XgxcQPiBrrC2TgjN5WC4eenNMtT3xB7VZKESEsE9RQRlCk0rp85IM+qFtiKP3a53B EKUrpHZ4inBTy3GSPEuDFceFEhtalZT/ZUejYJdMZtP9z0jOMtk/aLdtv98vrVJPj93bK4hAXfgP 39sbrWAMtyvxBsjFFQAA//8DAFBLAQItABQABgAIAAAAIQDb4fbL7gAAAIUBAAATAAAAAAAAAAAA AAAAAAAAAABbQ29udGVudF9UeXBlc10ueG1sUEsBAi0AFAAGAAgAAAAhAFr0LFu/AAAAFQEAAAsA AAAAAAAAAAAAAAAAHwEAAF9yZWxzLy5yZWxzUEsBAi0AFAAGAAgAAAAhAORdtbHEAAAA2gAAAA8A AAAAAAAAAAAAAAAABwIAAGRycy9kb3ducmV2LnhtbFBLBQYAAAAAAwADALcAAAD4AgAAAAA= 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  <w:p w:rsidR="00A60966" w:rsidRDefault="00A60966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51906F8"/>
    <w:multiLevelType w:val="hybridMultilevel"/>
    <w:tmpl w:val="8438DE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2087"/>
    <w:multiLevelType w:val="hybridMultilevel"/>
    <w:tmpl w:val="27123FA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662AE"/>
    <w:multiLevelType w:val="hybridMultilevel"/>
    <w:tmpl w:val="F31C26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9E0BC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6AC"/>
    <w:multiLevelType w:val="hybridMultilevel"/>
    <w:tmpl w:val="2A6E31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831B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7D1F82"/>
    <w:multiLevelType w:val="hybridMultilevel"/>
    <w:tmpl w:val="DD106984"/>
    <w:lvl w:ilvl="0" w:tplc="8BB8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ABB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E5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679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1E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47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DC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A4E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C48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B80E95"/>
    <w:multiLevelType w:val="hybridMultilevel"/>
    <w:tmpl w:val="2A6E31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064F"/>
    <w:rsid w:val="000014D2"/>
    <w:rsid w:val="00002540"/>
    <w:rsid w:val="0000554E"/>
    <w:rsid w:val="00006384"/>
    <w:rsid w:val="00012F22"/>
    <w:rsid w:val="000269F2"/>
    <w:rsid w:val="00030349"/>
    <w:rsid w:val="00055196"/>
    <w:rsid w:val="00062A18"/>
    <w:rsid w:val="00072C6C"/>
    <w:rsid w:val="00076473"/>
    <w:rsid w:val="00087F66"/>
    <w:rsid w:val="00095243"/>
    <w:rsid w:val="0009550A"/>
    <w:rsid w:val="000A3366"/>
    <w:rsid w:val="000A3F25"/>
    <w:rsid w:val="000B16CE"/>
    <w:rsid w:val="000B4218"/>
    <w:rsid w:val="000C0BDB"/>
    <w:rsid w:val="000C3B0A"/>
    <w:rsid w:val="000C6497"/>
    <w:rsid w:val="000D7D77"/>
    <w:rsid w:val="000E1054"/>
    <w:rsid w:val="000E4686"/>
    <w:rsid w:val="000E4C40"/>
    <w:rsid w:val="00105C7D"/>
    <w:rsid w:val="00121265"/>
    <w:rsid w:val="00124173"/>
    <w:rsid w:val="00127D78"/>
    <w:rsid w:val="0013337F"/>
    <w:rsid w:val="00153879"/>
    <w:rsid w:val="00153C6F"/>
    <w:rsid w:val="001554EF"/>
    <w:rsid w:val="0016496D"/>
    <w:rsid w:val="001910C5"/>
    <w:rsid w:val="001946D5"/>
    <w:rsid w:val="001B29A3"/>
    <w:rsid w:val="001D3302"/>
    <w:rsid w:val="001D63D1"/>
    <w:rsid w:val="00210073"/>
    <w:rsid w:val="0021481D"/>
    <w:rsid w:val="002217D0"/>
    <w:rsid w:val="00222540"/>
    <w:rsid w:val="00250990"/>
    <w:rsid w:val="00252F7A"/>
    <w:rsid w:val="00257FEB"/>
    <w:rsid w:val="00266037"/>
    <w:rsid w:val="00273E73"/>
    <w:rsid w:val="00275468"/>
    <w:rsid w:val="00275B9E"/>
    <w:rsid w:val="002932FF"/>
    <w:rsid w:val="0029537C"/>
    <w:rsid w:val="002A0D57"/>
    <w:rsid w:val="002A6EA1"/>
    <w:rsid w:val="002B19C8"/>
    <w:rsid w:val="002B3077"/>
    <w:rsid w:val="002C5CF8"/>
    <w:rsid w:val="002E1474"/>
    <w:rsid w:val="002E451A"/>
    <w:rsid w:val="002E79C6"/>
    <w:rsid w:val="002F5393"/>
    <w:rsid w:val="0030529A"/>
    <w:rsid w:val="00321A20"/>
    <w:rsid w:val="00335032"/>
    <w:rsid w:val="00344C1F"/>
    <w:rsid w:val="0037386E"/>
    <w:rsid w:val="0037778C"/>
    <w:rsid w:val="00380FFB"/>
    <w:rsid w:val="00385B54"/>
    <w:rsid w:val="00394B98"/>
    <w:rsid w:val="003A02E9"/>
    <w:rsid w:val="003B23B0"/>
    <w:rsid w:val="003F26EF"/>
    <w:rsid w:val="00407D85"/>
    <w:rsid w:val="00422657"/>
    <w:rsid w:val="004311B1"/>
    <w:rsid w:val="0044114B"/>
    <w:rsid w:val="004524A1"/>
    <w:rsid w:val="00493308"/>
    <w:rsid w:val="004B0B69"/>
    <w:rsid w:val="004B48F0"/>
    <w:rsid w:val="004C7B89"/>
    <w:rsid w:val="004E085D"/>
    <w:rsid w:val="004E42B1"/>
    <w:rsid w:val="004E7B7B"/>
    <w:rsid w:val="00525FBF"/>
    <w:rsid w:val="00535564"/>
    <w:rsid w:val="0056037C"/>
    <w:rsid w:val="0056409E"/>
    <w:rsid w:val="00594C6D"/>
    <w:rsid w:val="005B5E0C"/>
    <w:rsid w:val="005D01FC"/>
    <w:rsid w:val="005D183E"/>
    <w:rsid w:val="005D388C"/>
    <w:rsid w:val="005D3E7F"/>
    <w:rsid w:val="005E379E"/>
    <w:rsid w:val="005E7DF6"/>
    <w:rsid w:val="00602254"/>
    <w:rsid w:val="00604415"/>
    <w:rsid w:val="00604580"/>
    <w:rsid w:val="006274A1"/>
    <w:rsid w:val="006343F5"/>
    <w:rsid w:val="006417B3"/>
    <w:rsid w:val="00653AE5"/>
    <w:rsid w:val="00657325"/>
    <w:rsid w:val="00660725"/>
    <w:rsid w:val="00662710"/>
    <w:rsid w:val="00663C3A"/>
    <w:rsid w:val="00671421"/>
    <w:rsid w:val="006755D3"/>
    <w:rsid w:val="00677CEF"/>
    <w:rsid w:val="00681788"/>
    <w:rsid w:val="00681B5B"/>
    <w:rsid w:val="0068793B"/>
    <w:rsid w:val="00690D91"/>
    <w:rsid w:val="00696D11"/>
    <w:rsid w:val="006A461A"/>
    <w:rsid w:val="006B1825"/>
    <w:rsid w:val="006B2242"/>
    <w:rsid w:val="006C1639"/>
    <w:rsid w:val="006C333A"/>
    <w:rsid w:val="006C4A67"/>
    <w:rsid w:val="006D1322"/>
    <w:rsid w:val="006D2E4A"/>
    <w:rsid w:val="006D7650"/>
    <w:rsid w:val="006E0583"/>
    <w:rsid w:val="006E1A04"/>
    <w:rsid w:val="00704E6D"/>
    <w:rsid w:val="0071064C"/>
    <w:rsid w:val="0073443E"/>
    <w:rsid w:val="0074037F"/>
    <w:rsid w:val="00742696"/>
    <w:rsid w:val="00747CCB"/>
    <w:rsid w:val="007500FF"/>
    <w:rsid w:val="00752AAF"/>
    <w:rsid w:val="007704BD"/>
    <w:rsid w:val="007710C8"/>
    <w:rsid w:val="00780801"/>
    <w:rsid w:val="00782D02"/>
    <w:rsid w:val="0078341C"/>
    <w:rsid w:val="007962A7"/>
    <w:rsid w:val="007A77FD"/>
    <w:rsid w:val="007B3BA5"/>
    <w:rsid w:val="007B48EC"/>
    <w:rsid w:val="007B5C36"/>
    <w:rsid w:val="007C417A"/>
    <w:rsid w:val="007D4AC2"/>
    <w:rsid w:val="007D7540"/>
    <w:rsid w:val="007E4D1F"/>
    <w:rsid w:val="007F27CD"/>
    <w:rsid w:val="007F644B"/>
    <w:rsid w:val="008112DD"/>
    <w:rsid w:val="00815277"/>
    <w:rsid w:val="00816E6D"/>
    <w:rsid w:val="0086010D"/>
    <w:rsid w:val="00876C21"/>
    <w:rsid w:val="0088197B"/>
    <w:rsid w:val="00887480"/>
    <w:rsid w:val="00890484"/>
    <w:rsid w:val="00894331"/>
    <w:rsid w:val="008974DE"/>
    <w:rsid w:val="008B490A"/>
    <w:rsid w:val="008B6C92"/>
    <w:rsid w:val="008D4932"/>
    <w:rsid w:val="008D754F"/>
    <w:rsid w:val="008E74BD"/>
    <w:rsid w:val="008F1E5C"/>
    <w:rsid w:val="0090271C"/>
    <w:rsid w:val="00916D28"/>
    <w:rsid w:val="00921082"/>
    <w:rsid w:val="00925D03"/>
    <w:rsid w:val="00930FA0"/>
    <w:rsid w:val="00932966"/>
    <w:rsid w:val="009343FE"/>
    <w:rsid w:val="0094430C"/>
    <w:rsid w:val="00950F5A"/>
    <w:rsid w:val="00954D5A"/>
    <w:rsid w:val="009926AF"/>
    <w:rsid w:val="0099458C"/>
    <w:rsid w:val="00997D9A"/>
    <w:rsid w:val="009A49E5"/>
    <w:rsid w:val="009B24F4"/>
    <w:rsid w:val="009B5979"/>
    <w:rsid w:val="009D0C1B"/>
    <w:rsid w:val="009F0EB7"/>
    <w:rsid w:val="009F0EC4"/>
    <w:rsid w:val="009F2984"/>
    <w:rsid w:val="00A0356B"/>
    <w:rsid w:val="00A1080E"/>
    <w:rsid w:val="00A115D0"/>
    <w:rsid w:val="00A15217"/>
    <w:rsid w:val="00A24662"/>
    <w:rsid w:val="00A24E07"/>
    <w:rsid w:val="00A34D30"/>
    <w:rsid w:val="00A40FAB"/>
    <w:rsid w:val="00A5021B"/>
    <w:rsid w:val="00A57585"/>
    <w:rsid w:val="00A600AB"/>
    <w:rsid w:val="00A60966"/>
    <w:rsid w:val="00A73144"/>
    <w:rsid w:val="00A80D40"/>
    <w:rsid w:val="00A87F84"/>
    <w:rsid w:val="00A934C6"/>
    <w:rsid w:val="00AA2B89"/>
    <w:rsid w:val="00AB12DE"/>
    <w:rsid w:val="00AD6098"/>
    <w:rsid w:val="00B2705C"/>
    <w:rsid w:val="00B47C24"/>
    <w:rsid w:val="00B53946"/>
    <w:rsid w:val="00B623A9"/>
    <w:rsid w:val="00B63C22"/>
    <w:rsid w:val="00B63E1F"/>
    <w:rsid w:val="00B86D2D"/>
    <w:rsid w:val="00BA4A0E"/>
    <w:rsid w:val="00BB3C6D"/>
    <w:rsid w:val="00BC11F6"/>
    <w:rsid w:val="00BD23F9"/>
    <w:rsid w:val="00BE2931"/>
    <w:rsid w:val="00C0685A"/>
    <w:rsid w:val="00C350DD"/>
    <w:rsid w:val="00C47F57"/>
    <w:rsid w:val="00C53A71"/>
    <w:rsid w:val="00C56F56"/>
    <w:rsid w:val="00C80E52"/>
    <w:rsid w:val="00C81835"/>
    <w:rsid w:val="00CC7C8A"/>
    <w:rsid w:val="00CD29FF"/>
    <w:rsid w:val="00CD50D4"/>
    <w:rsid w:val="00CF0861"/>
    <w:rsid w:val="00CF2BB5"/>
    <w:rsid w:val="00D0012D"/>
    <w:rsid w:val="00D21FA6"/>
    <w:rsid w:val="00D34193"/>
    <w:rsid w:val="00D349A1"/>
    <w:rsid w:val="00D55B4B"/>
    <w:rsid w:val="00D66C70"/>
    <w:rsid w:val="00D811BB"/>
    <w:rsid w:val="00D81841"/>
    <w:rsid w:val="00DA2468"/>
    <w:rsid w:val="00DA6EA1"/>
    <w:rsid w:val="00DB514B"/>
    <w:rsid w:val="00DB5181"/>
    <w:rsid w:val="00DC36B4"/>
    <w:rsid w:val="00DF5B42"/>
    <w:rsid w:val="00DF6B65"/>
    <w:rsid w:val="00E13DA7"/>
    <w:rsid w:val="00E24D79"/>
    <w:rsid w:val="00E365CE"/>
    <w:rsid w:val="00E46AEF"/>
    <w:rsid w:val="00E5669C"/>
    <w:rsid w:val="00E65265"/>
    <w:rsid w:val="00E65B82"/>
    <w:rsid w:val="00E87487"/>
    <w:rsid w:val="00EA2120"/>
    <w:rsid w:val="00EA4DA6"/>
    <w:rsid w:val="00ED48DD"/>
    <w:rsid w:val="00EE5E92"/>
    <w:rsid w:val="00EF021E"/>
    <w:rsid w:val="00F60586"/>
    <w:rsid w:val="00F65624"/>
    <w:rsid w:val="00F65B31"/>
    <w:rsid w:val="00F80BED"/>
    <w:rsid w:val="00F95721"/>
    <w:rsid w:val="00FA2EBE"/>
    <w:rsid w:val="00FA76F6"/>
    <w:rsid w:val="00FA7F15"/>
    <w:rsid w:val="00FB2B31"/>
    <w:rsid w:val="00FC0C46"/>
    <w:rsid w:val="00FE243F"/>
    <w:rsid w:val="00FE5575"/>
    <w:rsid w:val="00FF218B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87487"/>
    <w:pPr>
      <w:keepNext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rsid w:val="009C2E52"/>
    <w:rPr>
      <w:rFonts w:eastAsia="Times New Roman" w:cs="Calibri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5277"/>
  </w:style>
  <w:style w:type="paragraph" w:styleId="Footer">
    <w:name w:val="footer"/>
    <w:basedOn w:val="Normal"/>
    <w:link w:val="FooterChar1"/>
    <w:uiPriority w:val="99"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9C2E52"/>
    <w:rPr>
      <w:rFonts w:eastAsia="Times New Roman" w:cs="Calibri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5277"/>
  </w:style>
  <w:style w:type="character" w:customStyle="1" w:styleId="body1">
    <w:name w:val="body1"/>
    <w:uiPriority w:val="99"/>
    <w:rsid w:val="00D21FA6"/>
    <w:rPr>
      <w:rFonts w:ascii="Verdana" w:hAnsi="Verdana" w:cs="Verdana"/>
      <w:color w:val="000000"/>
      <w:sz w:val="14"/>
      <w:szCs w:val="14"/>
    </w:rPr>
  </w:style>
  <w:style w:type="character" w:styleId="Hyperlink">
    <w:name w:val="Hyperlink"/>
    <w:uiPriority w:val="99"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semiHidden/>
    <w:rsid w:val="00D21FA6"/>
    <w:pPr>
      <w:widowControl/>
      <w:spacing w:after="0" w:line="240" w:lineRule="auto"/>
    </w:pPr>
    <w:rPr>
      <w:rFonts w:cs="Times New Roman"/>
      <w:sz w:val="21"/>
      <w:szCs w:val="21"/>
      <w:lang w:eastAsia="x-none"/>
    </w:rPr>
  </w:style>
  <w:style w:type="character" w:customStyle="1" w:styleId="PlainTextChar">
    <w:name w:val="Plain Text Char"/>
    <w:uiPriority w:val="99"/>
    <w:semiHidden/>
    <w:rsid w:val="009C2E5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link w:val="PlainText"/>
    <w:uiPriority w:val="99"/>
    <w:semiHidden/>
    <w:locked/>
    <w:rsid w:val="00D21FA6"/>
    <w:rPr>
      <w:rFonts w:ascii="Calibri" w:eastAsia="Times New Roman" w:hAnsi="Calibri" w:cs="Calibri"/>
      <w:sz w:val="21"/>
      <w:szCs w:val="21"/>
      <w:lang w:val="lv-LV" w:eastAsia="x-none"/>
    </w:rPr>
  </w:style>
  <w:style w:type="paragraph" w:styleId="BalloonText">
    <w:name w:val="Balloon Text"/>
    <w:basedOn w:val="Normal"/>
    <w:link w:val="BalloonTextChar1"/>
    <w:uiPriority w:val="99"/>
    <w:semiHidden/>
    <w:rsid w:val="0003034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9C2E52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030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4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87487"/>
    <w:pPr>
      <w:widowControl/>
      <w:spacing w:after="120" w:line="48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link w:val="BodyText2"/>
    <w:rsid w:val="00E87487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harChar3CharCharCharCharCharCharCharCharChar">
    <w:name w:val="Char Char3 Char Char Char Char Char Char Char Char Char"/>
    <w:basedOn w:val="Normal"/>
    <w:rsid w:val="000269F2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EntEmet">
    <w:name w:val="EntEmet"/>
    <w:basedOn w:val="Normal"/>
    <w:rsid w:val="004B0B6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hAnsi="Times New Roman" w:cs="Times New Roman"/>
      <w:sz w:val="24"/>
      <w:szCs w:val="24"/>
      <w:lang w:val="en-GB" w:eastAsia="fr-BE"/>
    </w:rPr>
  </w:style>
  <w:style w:type="paragraph" w:styleId="ListParagraph">
    <w:name w:val="List Paragraph"/>
    <w:aliases w:val="2,Akapit z listą BS,H&amp;P List Paragraph"/>
    <w:basedOn w:val="Normal"/>
    <w:link w:val="ListParagraphChar"/>
    <w:qFormat/>
    <w:rsid w:val="004B0B69"/>
    <w:pPr>
      <w:widowControl/>
      <w:ind w:left="720"/>
      <w:contextualSpacing/>
    </w:pPr>
    <w:rPr>
      <w:lang w:val="es-ES"/>
    </w:rPr>
  </w:style>
  <w:style w:type="character" w:customStyle="1" w:styleId="ListParagraphChar">
    <w:name w:val="List Paragraph Char"/>
    <w:aliases w:val="2 Char,Akapit z listą BS Char,H&amp;P List Paragraph Char"/>
    <w:link w:val="ListParagraph"/>
    <w:locked/>
    <w:rsid w:val="004B0B69"/>
    <w:rPr>
      <w:rFonts w:eastAsia="Times New Roman" w:cs="Calibri"/>
      <w:sz w:val="22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4B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0B69"/>
    <w:rPr>
      <w:rFonts w:eastAsia="Times New Roman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0B69"/>
    <w:rPr>
      <w:rFonts w:eastAsia="Times New Roman" w:cs="Calibri"/>
      <w:b/>
      <w:bCs/>
      <w:lang w:val="en-US" w:eastAsia="en-US"/>
    </w:rPr>
  </w:style>
  <w:style w:type="paragraph" w:customStyle="1" w:styleId="CharChar3CharChar">
    <w:name w:val="Char Char3 Char Char"/>
    <w:basedOn w:val="Normal"/>
    <w:rsid w:val="00696D11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Char3CharCharCharChar">
    <w:name w:val="Char Char3 Char Char Char Char"/>
    <w:basedOn w:val="Normal"/>
    <w:rsid w:val="006A461A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D1D49D8-7FC9-4554-A09A-F6B1A751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nostāja Eiropas Savienības Nodarbinātības, sociālās politikas, veselības un patērētāju lietu ministru padomes 2021.gada 15.oktobra sanāksmē izskatāmajos jautājumos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nostāja Eiropas Savienības Nodarbinātības, sociālās politikas, veselības un patērētāju lietu ministru padomes 2021.gada 6.-7.decembra sanāksmē izskatāmajos Labklājības ministrijas un Kultūras ministrijas kompetencē esošajos jautājumos</dc:title>
  <dc:subject>Pavadvēstule</dc:subject>
  <dc:creator>Nauris Kozulins</dc:creator>
  <cp:keywords/>
  <dc:description>Tālr. 67021613; e-pasts Nauris.Kozulins@lm.gov.lv</dc:description>
  <cp:lastModifiedBy>NaurisKozuliņš</cp:lastModifiedBy>
  <cp:revision>5</cp:revision>
  <cp:lastPrinted>2015-07-08T07:28:00Z</cp:lastPrinted>
  <dcterms:created xsi:type="dcterms:W3CDTF">2021-11-24T07:52:00Z</dcterms:created>
  <dcterms:modified xsi:type="dcterms:W3CDTF">2021-11-25T08:40:00Z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2021-12-06</vt:lpwstr>
  </property>
  <property fmtid="{D5CDD505-2E9C-101B-9397-08002B2CF9AE}" pid="3" name="DISCesvisAdditionalMakers">
    <vt:lpwstr>vecākais eksperts Nauris Kozuliņš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L290616</vt:lpwstr>
  </property>
  <property fmtid="{D5CDD505-2E9C-101B-9397-08002B2CF9AE}" pid="6" name="DISCesvisAdditionalMakersPhone">
    <vt:lpwstr>67021613</vt:lpwstr>
  </property>
  <property fmtid="{D5CDD505-2E9C-101B-9397-08002B2CF9AE}" pid="7" name="DISCesvisSigner">
    <vt:lpwstr> Gatis Eglītis</vt:lpwstr>
  </property>
  <property fmtid="{D5CDD505-2E9C-101B-9397-08002B2CF9AE}" pid="8" name="DISTaskPaneUrl">
    <vt:lpwstr>https://lim.esvis.gov.lv/cs/idcplg?ClientControlled=DocMan&amp;coreContentOnly=1&amp;WebdavRequest=1&amp;IdcService=DOC_INFO&amp;dID=375735</vt:lpwstr>
  </property>
  <property fmtid="{D5CDD505-2E9C-101B-9397-08002B2CF9AE}" pid="9" name="DISCesvisSafetyLevel">
    <vt:lpwstr>Vispārpieejams</vt:lpwstr>
  </property>
  <property fmtid="{D5CDD505-2E9C-101B-9397-08002B2CF9AE}" pid="10" name="DISCesvisTitle">
    <vt:lpwstr>Latvijas nostāja Eiropas Savienības Nodarbinātības, sociālās politikas, veselības un patērētāju lietu ministru padomes 2021.gada 6.-7.decembra sanāksmē izskatāmajos Labklājības ministrijas un Kultūras ministrijas kompetencē esošajos jautājumos</vt:lpwstr>
  </property>
  <property fmtid="{D5CDD505-2E9C-101B-9397-08002B2CF9AE}" pid="11" name="DISCesvisMinistryOfMinister">
    <vt:lpwstr>wwTemplateNP_MinistryOfMinister(Labklājības,)</vt:lpwstr>
  </property>
  <property fmtid="{D5CDD505-2E9C-101B-9397-08002B2CF9AE}" pid="12" name="DISCesvisAuthor">
    <vt:lpwstr>Labklājības ministrija</vt:lpwstr>
  </property>
  <property fmtid="{D5CDD505-2E9C-101B-9397-08002B2CF9AE}" pid="13" name="DISCesvisMainMaker">
    <vt:lpwstr>vecākais eksperts Nauris Kozuliņš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CesvisDocRegNr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Nauris.Kozulins@lm.gov.lv</vt:lpwstr>
  </property>
  <property fmtid="{D5CDD505-2E9C-101B-9397-08002B2CF9AE}" pid="18" name="DISdUser">
    <vt:lpwstr>weblogic</vt:lpwstr>
  </property>
  <property fmtid="{D5CDD505-2E9C-101B-9397-08002B2CF9AE}" pid="19" name="DISdID">
    <vt:lpwstr>375735</vt:lpwstr>
  </property>
  <property fmtid="{D5CDD505-2E9C-101B-9397-08002B2CF9AE}" pid="20" name="DISCesvisMainMakerOrgUnitTitle">
    <vt:lpwstr>Starptautiskās sadarbības un ES politikas departaments</vt:lpwstr>
  </property>
  <property fmtid="{D5CDD505-2E9C-101B-9397-08002B2CF9AE}" pid="21" name="DISCesvisDocRegDate">
    <vt:lpwstr>2021-11-26</vt:lpwstr>
  </property>
  <property fmtid="{D5CDD505-2E9C-101B-9397-08002B2CF9AE}" pid="22" name="DISCesvisRegDate">
    <vt:lpwstr>2021-11-26</vt:lpwstr>
  </property>
  <property fmtid="{D5CDD505-2E9C-101B-9397-08002B2CF9AE}" pid="23" name="DISCesvisDocRegNr">
    <vt:lpwstr>PV-9</vt:lpwstr>
  </property>
</Properties>
</file>