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CCB51" w14:textId="53AE8458" w:rsidR="00212499" w:rsidRPr="0047078B" w:rsidRDefault="00212499" w:rsidP="00D54F58">
      <w:pPr>
        <w:spacing w:after="0" w:line="240" w:lineRule="auto"/>
        <w:jc w:val="center"/>
        <w:rPr>
          <w:rFonts w:ascii="Times New Roman" w:eastAsia="Times New Roman" w:hAnsi="Times New Roman" w:cs="Times New Roman"/>
          <w:b/>
          <w:bCs/>
          <w:sz w:val="24"/>
          <w:szCs w:val="24"/>
          <w:bdr w:val="none" w:sz="0" w:space="0" w:color="auto" w:frame="1"/>
          <w:lang w:eastAsia="lv-LV"/>
        </w:rPr>
      </w:pPr>
      <w:r w:rsidRPr="0047078B">
        <w:rPr>
          <w:rFonts w:ascii="Times New Roman" w:eastAsia="Times New Roman" w:hAnsi="Times New Roman" w:cs="Times New Roman"/>
          <w:b/>
          <w:bCs/>
          <w:sz w:val="24"/>
          <w:szCs w:val="24"/>
          <w:bdr w:val="none" w:sz="0" w:space="0" w:color="auto" w:frame="1"/>
          <w:lang w:eastAsia="lv-LV"/>
        </w:rPr>
        <w:t>Informatīvais ziņojums</w:t>
      </w:r>
    </w:p>
    <w:p w14:paraId="5C1CB595" w14:textId="77777777" w:rsidR="00D54F58" w:rsidRPr="0047078B" w:rsidRDefault="00D54F58" w:rsidP="00D54F58">
      <w:pPr>
        <w:spacing w:after="0" w:line="240" w:lineRule="auto"/>
        <w:jc w:val="center"/>
        <w:rPr>
          <w:rFonts w:ascii="Times New Roman" w:eastAsia="Times New Roman" w:hAnsi="Times New Roman" w:cs="Times New Roman"/>
          <w:b/>
          <w:bCs/>
          <w:sz w:val="24"/>
          <w:szCs w:val="24"/>
          <w:bdr w:val="none" w:sz="0" w:space="0" w:color="auto" w:frame="1"/>
          <w:lang w:eastAsia="lv-LV"/>
        </w:rPr>
      </w:pPr>
    </w:p>
    <w:p w14:paraId="5C20B1A0" w14:textId="7A392023" w:rsidR="00212499" w:rsidRPr="0047078B" w:rsidRDefault="00212499" w:rsidP="00D54F58">
      <w:pPr>
        <w:spacing w:after="0" w:line="240" w:lineRule="auto"/>
        <w:jc w:val="center"/>
        <w:rPr>
          <w:rFonts w:ascii="Times New Roman" w:eastAsia="Times New Roman" w:hAnsi="Times New Roman" w:cs="Times New Roman"/>
          <w:b/>
          <w:bCs/>
          <w:sz w:val="24"/>
          <w:szCs w:val="24"/>
          <w:bdr w:val="none" w:sz="0" w:space="0" w:color="auto" w:frame="1"/>
          <w:lang w:eastAsia="lv-LV"/>
        </w:rPr>
      </w:pPr>
      <w:r w:rsidRPr="0047078B">
        <w:rPr>
          <w:rFonts w:ascii="Times New Roman" w:eastAsia="Times New Roman" w:hAnsi="Times New Roman" w:cs="Times New Roman"/>
          <w:b/>
          <w:bCs/>
          <w:sz w:val="24"/>
          <w:szCs w:val="24"/>
          <w:bdr w:val="none" w:sz="0" w:space="0" w:color="auto" w:frame="1"/>
          <w:lang w:eastAsia="lv-LV"/>
        </w:rPr>
        <w:t xml:space="preserve">Par </w:t>
      </w:r>
      <w:r w:rsidR="00B05D36" w:rsidRPr="0047078B">
        <w:rPr>
          <w:rFonts w:ascii="Times New Roman" w:eastAsia="Times New Roman" w:hAnsi="Times New Roman" w:cs="Times New Roman"/>
          <w:b/>
          <w:bCs/>
          <w:sz w:val="24"/>
          <w:szCs w:val="24"/>
          <w:bdr w:val="none" w:sz="0" w:space="0" w:color="auto" w:frame="1"/>
          <w:lang w:eastAsia="lv-LV"/>
        </w:rPr>
        <w:t>operatīvā medicīniskā transportlīdzekļa vadītāju apmācību</w:t>
      </w:r>
    </w:p>
    <w:p w14:paraId="5BFEA87D" w14:textId="4305A9B8" w:rsidR="00D33E19" w:rsidRPr="0047078B" w:rsidRDefault="00D33E19" w:rsidP="00D54F58">
      <w:pPr>
        <w:jc w:val="both"/>
        <w:rPr>
          <w:rFonts w:ascii="Times New Roman" w:hAnsi="Times New Roman" w:cs="Times New Roman"/>
          <w:sz w:val="24"/>
          <w:szCs w:val="24"/>
        </w:rPr>
      </w:pPr>
    </w:p>
    <w:p w14:paraId="2B87768D" w14:textId="77777777" w:rsidR="00AD55A5" w:rsidRPr="0047078B" w:rsidRDefault="00AD55A5" w:rsidP="00D54F58">
      <w:pPr>
        <w:pStyle w:val="ListParagraph"/>
        <w:numPr>
          <w:ilvl w:val="0"/>
          <w:numId w:val="1"/>
        </w:numPr>
        <w:spacing w:after="0" w:line="240" w:lineRule="auto"/>
        <w:ind w:left="284" w:hanging="284"/>
        <w:jc w:val="both"/>
        <w:rPr>
          <w:rFonts w:ascii="Times New Roman" w:eastAsia="Times New Roman" w:hAnsi="Times New Roman" w:cs="Times New Roman"/>
          <w:b/>
          <w:bCs/>
          <w:sz w:val="24"/>
          <w:szCs w:val="24"/>
          <w:bdr w:val="none" w:sz="0" w:space="0" w:color="auto" w:frame="1"/>
          <w:lang w:eastAsia="lv-LV"/>
        </w:rPr>
      </w:pPr>
      <w:r w:rsidRPr="0047078B">
        <w:rPr>
          <w:rFonts w:ascii="Times New Roman" w:eastAsia="Times New Roman" w:hAnsi="Times New Roman" w:cs="Times New Roman"/>
          <w:b/>
          <w:bCs/>
          <w:sz w:val="24"/>
          <w:szCs w:val="24"/>
          <w:bdr w:val="none" w:sz="0" w:space="0" w:color="auto" w:frame="1"/>
          <w:lang w:eastAsia="lv-LV"/>
        </w:rPr>
        <w:t>Esošās situācijas raksturojums</w:t>
      </w:r>
    </w:p>
    <w:p w14:paraId="19AA3478" w14:textId="77777777" w:rsidR="00212499" w:rsidRPr="0047078B" w:rsidRDefault="00212499" w:rsidP="00D54F58">
      <w:pPr>
        <w:jc w:val="both"/>
        <w:rPr>
          <w:rFonts w:ascii="Times New Roman" w:hAnsi="Times New Roman" w:cs="Times New Roman"/>
          <w:sz w:val="24"/>
          <w:szCs w:val="24"/>
        </w:rPr>
      </w:pPr>
    </w:p>
    <w:p w14:paraId="6A18B88D" w14:textId="10EBE2F0" w:rsidR="00693D46" w:rsidRPr="0047078B" w:rsidRDefault="00693D46" w:rsidP="00DF17C3">
      <w:pPr>
        <w:pStyle w:val="DigiVesText"/>
        <w:numPr>
          <w:ilvl w:val="0"/>
          <w:numId w:val="3"/>
        </w:numPr>
        <w:ind w:left="0" w:firstLine="0"/>
        <w:rPr>
          <w:rFonts w:eastAsia="Calibri"/>
          <w:iCs/>
        </w:rPr>
      </w:pPr>
      <w:r w:rsidRPr="0047078B">
        <w:rPr>
          <w:rFonts w:eastAsia="Calibri"/>
          <w:iCs/>
          <w:lang w:val="lv-LV"/>
        </w:rPr>
        <w:t>Ar MK 2023.gada 5.decembra noteikumiem Nr.700 “</w:t>
      </w:r>
      <w:r w:rsidRPr="0047078B">
        <w:rPr>
          <w:rFonts w:eastAsia="Calibri"/>
          <w:iCs/>
        </w:rPr>
        <w:t xml:space="preserve">Grozījums Ministru kabineta 2017. gada 23. maija noteikumos Nr. 264 “Noteikumi par Profesiju klasifikatoru, profesijai atbilstošiem pamatuzdevumiem un kvalifikācijas pamatprasībām”” profesiju klasifikators papildināts ar jaunu profesiju - </w:t>
      </w:r>
      <w:r w:rsidRPr="0047078B">
        <w:rPr>
          <w:rFonts w:eastAsia="Calibri"/>
          <w:lang w:val="lv-LV"/>
        </w:rPr>
        <w:t>"Operatīvā medicīniskā transportlīdzekļa vadītājs (ārstniecības atbalsta persona) " (turpmāk – NMPD OMTV) un tās pamatuzdevumiem. Šī profesija izveidota, lai nodrošinātu nepārtrauktu, savlaicīgu un pacientiem drošu NMPD pakalpojumu sniegšanu ierobežotu cilvēkresursu nodrošinājuma apstākļos, attīstot un pilnveidojot NMPD OMTV kompetences.</w:t>
      </w:r>
      <w:r w:rsidRPr="0047078B">
        <w:rPr>
          <w:rFonts w:eastAsia="Calibri"/>
          <w:iCs/>
        </w:rPr>
        <w:t xml:space="preserve"> </w:t>
      </w:r>
    </w:p>
    <w:p w14:paraId="008CF876" w14:textId="547076B6" w:rsidR="00D54F58" w:rsidRPr="0047078B" w:rsidRDefault="00AD55A5" w:rsidP="00DF17C3">
      <w:pPr>
        <w:pStyle w:val="DigiVesText"/>
        <w:numPr>
          <w:ilvl w:val="0"/>
          <w:numId w:val="3"/>
        </w:numPr>
        <w:ind w:left="0" w:firstLine="0"/>
        <w:rPr>
          <w:rFonts w:eastAsia="Calibri"/>
          <w:lang w:val="lv-LV"/>
        </w:rPr>
      </w:pPr>
      <w:r w:rsidRPr="0047078B">
        <w:rPr>
          <w:rFonts w:eastAsia="Calibri"/>
          <w:lang w:val="lv-LV"/>
        </w:rPr>
        <w:t xml:space="preserve">Ārstniecības personu </w:t>
      </w:r>
      <w:r w:rsidR="00AD5B87" w:rsidRPr="0047078B">
        <w:rPr>
          <w:rFonts w:eastAsia="Calibri"/>
          <w:lang w:val="lv-LV"/>
        </w:rPr>
        <w:t xml:space="preserve">un ārstniecības atbalsta personu </w:t>
      </w:r>
      <w:r w:rsidRPr="0047078B">
        <w:rPr>
          <w:rFonts w:eastAsia="Calibri"/>
          <w:lang w:val="lv-LV"/>
        </w:rPr>
        <w:t xml:space="preserve">reģistrācijas </w:t>
      </w:r>
      <w:r w:rsidR="002726E5" w:rsidRPr="0047078B">
        <w:rPr>
          <w:rFonts w:eastAsia="Calibri"/>
          <w:lang w:val="lv-LV"/>
        </w:rPr>
        <w:t xml:space="preserve">un </w:t>
      </w:r>
      <w:proofErr w:type="spellStart"/>
      <w:r w:rsidR="002726E5" w:rsidRPr="0047078B">
        <w:rPr>
          <w:rFonts w:eastAsia="Calibri"/>
          <w:lang w:val="lv-LV"/>
        </w:rPr>
        <w:t>pārreģistrācijas</w:t>
      </w:r>
      <w:proofErr w:type="spellEnd"/>
      <w:r w:rsidR="002726E5" w:rsidRPr="0047078B">
        <w:rPr>
          <w:rFonts w:eastAsia="Calibri"/>
          <w:lang w:val="lv-LV"/>
        </w:rPr>
        <w:t xml:space="preserve"> </w:t>
      </w:r>
      <w:r w:rsidRPr="0047078B">
        <w:rPr>
          <w:rFonts w:eastAsia="Calibri"/>
          <w:lang w:val="lv-LV"/>
        </w:rPr>
        <w:t xml:space="preserve">kārtību nosaka  </w:t>
      </w:r>
      <w:r w:rsidR="00DA4D3C" w:rsidRPr="0047078B">
        <w:rPr>
          <w:rFonts w:eastAsia="Calibri"/>
          <w:lang w:val="lv-LV"/>
        </w:rPr>
        <w:t xml:space="preserve">Ministru kabineta 2024. gada 1. oktobra noteikumi Nr. 630 " Ārstniecības personu un ārstniecības atbalsta personu reģistra noteikumi " </w:t>
      </w:r>
      <w:r w:rsidRPr="0047078B">
        <w:rPr>
          <w:rFonts w:eastAsia="Calibri"/>
          <w:lang w:val="lv-LV"/>
        </w:rPr>
        <w:t>(turpmāk – MK noteikumi Nr.</w:t>
      </w:r>
      <w:r w:rsidR="00DA4D3C" w:rsidRPr="0047078B">
        <w:rPr>
          <w:rFonts w:eastAsia="Calibri"/>
          <w:lang w:val="lv-LV"/>
        </w:rPr>
        <w:t>630)</w:t>
      </w:r>
      <w:r w:rsidR="00C820A4" w:rsidRPr="0047078B">
        <w:rPr>
          <w:rStyle w:val="FootnoteReference"/>
          <w:rFonts w:eastAsia="Calibri"/>
          <w:lang w:val="lv-LV"/>
        </w:rPr>
        <w:footnoteReference w:id="1"/>
      </w:r>
      <w:r w:rsidR="00B374A0" w:rsidRPr="0047078B">
        <w:rPr>
          <w:rFonts w:eastAsia="Calibri"/>
          <w:lang w:val="lv-LV"/>
        </w:rPr>
        <w:t>.</w:t>
      </w:r>
    </w:p>
    <w:p w14:paraId="207FE906" w14:textId="33A40343" w:rsidR="00693D46" w:rsidRPr="0047078B" w:rsidRDefault="00693D46" w:rsidP="00DF17C3">
      <w:pPr>
        <w:pStyle w:val="DigiVesText"/>
        <w:numPr>
          <w:ilvl w:val="0"/>
          <w:numId w:val="3"/>
        </w:numPr>
        <w:ind w:left="0" w:firstLine="0"/>
        <w:rPr>
          <w:rFonts w:eastAsia="Calibri"/>
          <w:lang w:val="lv-LV"/>
        </w:rPr>
      </w:pPr>
      <w:r w:rsidRPr="0047078B">
        <w:rPr>
          <w:rFonts w:eastAsia="Calibri"/>
          <w:lang w:val="lv-LV"/>
        </w:rPr>
        <w:t xml:space="preserve">Ar MK 2024. gada 9. janvāra noteikumiem Nr. 17 "Grozījumi Ministru kabineta 2016. gada 24. maija noteikumos Nr. 317 "Ārstniecības personu un ārstniecības atbalsta personu reģistra izveides, papildināšanas un uzturēšanas kārtība"" ārstniecības atbalsta personu saraksts 2024.gadā ir papildināts ar jaunu ārstniecības atbalsta personas profesiju - "Operatīvā medicīniskā transportlīdzekļa vadītājs (ārstniecības atbalsta persona) " (turpmāk – NMPD OMTV). </w:t>
      </w:r>
    </w:p>
    <w:p w14:paraId="1902892A" w14:textId="67F079E8" w:rsidR="00032443" w:rsidRPr="0047078B" w:rsidRDefault="00B2621A" w:rsidP="00DF17C3">
      <w:pPr>
        <w:pStyle w:val="DigiVesText"/>
        <w:numPr>
          <w:ilvl w:val="0"/>
          <w:numId w:val="3"/>
        </w:numPr>
        <w:ind w:left="0" w:firstLine="0"/>
        <w:rPr>
          <w:rFonts w:eastAsia="Calibri"/>
          <w:lang w:val="lv-LV"/>
        </w:rPr>
      </w:pPr>
      <w:r w:rsidRPr="0047078B">
        <w:rPr>
          <w:rFonts w:eastAsia="Calibri"/>
          <w:lang w:val="lv-LV"/>
        </w:rPr>
        <w:t>Saskaņā ar MK noteikumu Nr.</w:t>
      </w:r>
      <w:r w:rsidR="004838CB" w:rsidRPr="0047078B">
        <w:rPr>
          <w:rFonts w:eastAsia="Calibri"/>
          <w:lang w:val="lv-LV"/>
        </w:rPr>
        <w:t>630</w:t>
      </w:r>
      <w:r w:rsidRPr="0047078B">
        <w:rPr>
          <w:rFonts w:eastAsia="Calibri"/>
          <w:lang w:val="lv-LV"/>
        </w:rPr>
        <w:t xml:space="preserve"> </w:t>
      </w:r>
      <w:r w:rsidR="00B21149" w:rsidRPr="0047078B">
        <w:rPr>
          <w:rFonts w:eastAsia="Calibri"/>
          <w:lang w:val="lv-LV"/>
        </w:rPr>
        <w:t>4.2</w:t>
      </w:r>
      <w:r w:rsidRPr="0047078B">
        <w:rPr>
          <w:rFonts w:eastAsia="Calibri"/>
          <w:lang w:val="lv-LV"/>
        </w:rPr>
        <w:t>.3. punktu,</w:t>
      </w:r>
      <w:r w:rsidR="0068443B" w:rsidRPr="0047078B">
        <w:rPr>
          <w:rFonts w:eastAsia="Calibri"/>
          <w:lang w:val="lv-LV"/>
        </w:rPr>
        <w:t xml:space="preserve"> Ārstniecības personu un ārstniecības atbalsta personu reģistr</w:t>
      </w:r>
      <w:r w:rsidR="00045E80" w:rsidRPr="0047078B">
        <w:rPr>
          <w:rFonts w:eastAsia="Calibri"/>
          <w:lang w:val="lv-LV"/>
        </w:rPr>
        <w:t>ā</w:t>
      </w:r>
      <w:r w:rsidR="0068443B" w:rsidRPr="0047078B">
        <w:rPr>
          <w:rFonts w:eastAsia="Calibri"/>
          <w:lang w:val="lv-LV"/>
        </w:rPr>
        <w:t xml:space="preserve"> (turpmāk – </w:t>
      </w:r>
      <w:r w:rsidR="009E0632" w:rsidRPr="0047078B">
        <w:rPr>
          <w:rFonts w:eastAsia="Calibri"/>
          <w:lang w:val="lv-LV"/>
        </w:rPr>
        <w:t>re</w:t>
      </w:r>
      <w:r w:rsidR="00752641" w:rsidRPr="0047078B">
        <w:rPr>
          <w:rFonts w:eastAsia="Calibri"/>
          <w:lang w:val="lv-LV"/>
        </w:rPr>
        <w:t>ģistr</w:t>
      </w:r>
      <w:r w:rsidR="0068443B" w:rsidRPr="0047078B">
        <w:rPr>
          <w:rFonts w:eastAsia="Calibri"/>
          <w:lang w:val="lv-LV"/>
        </w:rPr>
        <w:t>s)</w:t>
      </w:r>
      <w:r w:rsidR="00752641" w:rsidRPr="0047078B">
        <w:rPr>
          <w:rFonts w:eastAsia="Calibri"/>
          <w:lang w:val="lv-LV"/>
        </w:rPr>
        <w:t xml:space="preserve"> tiek reģistrētas arī ārstniecības atbalsta personas</w:t>
      </w:r>
      <w:r w:rsidR="00032443" w:rsidRPr="0047078B">
        <w:rPr>
          <w:rFonts w:eastAsia="Calibri"/>
          <w:lang w:val="lv-LV"/>
        </w:rPr>
        <w:t xml:space="preserve">, kas </w:t>
      </w:r>
      <w:r w:rsidRPr="0047078B">
        <w:rPr>
          <w:rFonts w:eastAsia="Calibri"/>
          <w:lang w:val="lv-LV"/>
        </w:rPr>
        <w:t xml:space="preserve">apguvušas neformālās izglītības programmu asistēšanai </w:t>
      </w:r>
      <w:proofErr w:type="spellStart"/>
      <w:r w:rsidRPr="0047078B">
        <w:rPr>
          <w:rFonts w:eastAsia="Calibri"/>
          <w:lang w:val="lv-LV"/>
        </w:rPr>
        <w:t>pirmsslimnīcas</w:t>
      </w:r>
      <w:proofErr w:type="spellEnd"/>
      <w:r w:rsidRPr="0047078B">
        <w:rPr>
          <w:rFonts w:eastAsia="Calibri"/>
          <w:lang w:val="lv-LV"/>
        </w:rPr>
        <w:t xml:space="preserve"> etapa neatliekamās medicīniskās palīdzības nodrošināšanā Latvijā un plāno iesaistīties veselības aprūpes procesa nodrošināšanā Neatliekamās medicīniskās palīdzības dienestā</w:t>
      </w:r>
      <w:r w:rsidR="00032443" w:rsidRPr="0047078B">
        <w:rPr>
          <w:rFonts w:eastAsia="Calibri"/>
          <w:lang w:val="lv-LV"/>
        </w:rPr>
        <w:t xml:space="preserve"> (turpmāk – NMPD)</w:t>
      </w:r>
      <w:r w:rsidRPr="0047078B">
        <w:rPr>
          <w:rFonts w:eastAsia="Calibri"/>
          <w:lang w:val="lv-LV"/>
        </w:rPr>
        <w:t>;</w:t>
      </w:r>
    </w:p>
    <w:p w14:paraId="76007A52" w14:textId="0662DE8C" w:rsidR="00D54F58" w:rsidRPr="0047078B" w:rsidRDefault="00116806" w:rsidP="00DF17C3">
      <w:pPr>
        <w:pStyle w:val="DigiVesText"/>
        <w:numPr>
          <w:ilvl w:val="0"/>
          <w:numId w:val="3"/>
        </w:numPr>
        <w:ind w:left="0" w:firstLine="0"/>
        <w:rPr>
          <w:rFonts w:eastAsia="Calibri"/>
          <w:lang w:val="lv-LV"/>
        </w:rPr>
      </w:pPr>
      <w:r w:rsidRPr="0047078B">
        <w:rPr>
          <w:rFonts w:eastAsia="Calibri"/>
          <w:lang w:val="lv-LV"/>
        </w:rPr>
        <w:t xml:space="preserve">Saskaņā ar </w:t>
      </w:r>
      <w:r w:rsidR="00914D86" w:rsidRPr="0047078B">
        <w:rPr>
          <w:rFonts w:eastAsia="Calibri"/>
          <w:lang w:val="lv-LV"/>
        </w:rPr>
        <w:t>MK</w:t>
      </w:r>
      <w:r w:rsidRPr="0047078B">
        <w:rPr>
          <w:rFonts w:eastAsia="Calibri"/>
          <w:lang w:val="lv-LV"/>
        </w:rPr>
        <w:t xml:space="preserve"> 2009. gada 15. decembra noteikumiem  Nr. 1480 "Neatliekamās medicīniskās palīdzības dienesta nolikums", viena no </w:t>
      </w:r>
      <w:r w:rsidR="00E60C49" w:rsidRPr="0047078B">
        <w:rPr>
          <w:rFonts w:eastAsia="Calibri"/>
          <w:lang w:val="lv-LV"/>
        </w:rPr>
        <w:t>NMPD</w:t>
      </w:r>
      <w:r w:rsidRPr="0047078B">
        <w:rPr>
          <w:rFonts w:eastAsia="Calibri"/>
          <w:lang w:val="lv-LV"/>
        </w:rPr>
        <w:t xml:space="preserve"> funkcijām  ir  organizēt apmācības </w:t>
      </w:r>
      <w:r w:rsidR="006369BC" w:rsidRPr="0047078B">
        <w:rPr>
          <w:rFonts w:eastAsia="Calibri"/>
          <w:lang w:val="lv-LV"/>
        </w:rPr>
        <w:t>neatliekam</w:t>
      </w:r>
      <w:r w:rsidR="00E9325D" w:rsidRPr="0047078B">
        <w:rPr>
          <w:rFonts w:eastAsia="Calibri"/>
          <w:lang w:val="lv-LV"/>
        </w:rPr>
        <w:t xml:space="preserve">ās medicīniskās palīdzības (turpmāk – NMP) </w:t>
      </w:r>
      <w:r w:rsidRPr="0047078B">
        <w:rPr>
          <w:rFonts w:eastAsia="Calibri"/>
          <w:lang w:val="lv-LV"/>
        </w:rPr>
        <w:t>un pirmās palīdzības sniegšanā, kā arī katastrofu medicīnā.</w:t>
      </w:r>
      <w:r w:rsidR="00D54F58" w:rsidRPr="0047078B">
        <w:rPr>
          <w:rFonts w:eastAsia="Calibri"/>
          <w:lang w:val="lv-LV"/>
        </w:rPr>
        <w:t xml:space="preserve"> Lai nodrošinātu minētās funkcijas īstenošanu, NMPD veic šādus uzdevumus:</w:t>
      </w:r>
    </w:p>
    <w:p w14:paraId="08CF4F20" w14:textId="594910F9" w:rsidR="00116806" w:rsidRPr="0047078B" w:rsidRDefault="00116806" w:rsidP="00DF17C3">
      <w:pPr>
        <w:pStyle w:val="DigiVesText"/>
        <w:numPr>
          <w:ilvl w:val="0"/>
          <w:numId w:val="4"/>
        </w:numPr>
        <w:tabs>
          <w:tab w:val="left" w:pos="993"/>
        </w:tabs>
        <w:ind w:left="0" w:firstLine="0"/>
        <w:rPr>
          <w:rFonts w:eastAsia="Calibri"/>
          <w:lang w:val="lv-LV"/>
        </w:rPr>
      </w:pPr>
      <w:r w:rsidRPr="0047078B">
        <w:rPr>
          <w:rFonts w:eastAsia="Calibri"/>
          <w:lang w:val="lv-LV"/>
        </w:rPr>
        <w:t>nodrošin</w:t>
      </w:r>
      <w:r w:rsidR="00D54F58" w:rsidRPr="0047078B">
        <w:rPr>
          <w:rFonts w:eastAsia="Calibri"/>
          <w:lang w:val="lv-LV"/>
        </w:rPr>
        <w:t xml:space="preserve">a </w:t>
      </w:r>
      <w:r w:rsidR="001C66C3" w:rsidRPr="0047078B">
        <w:rPr>
          <w:rFonts w:eastAsia="Calibri"/>
          <w:lang w:val="lv-LV"/>
        </w:rPr>
        <w:t>NMPD</w:t>
      </w:r>
      <w:r w:rsidRPr="0047078B">
        <w:rPr>
          <w:rFonts w:eastAsia="Calibri"/>
          <w:lang w:val="lv-LV"/>
        </w:rPr>
        <w:t xml:space="preserve"> personāla apmācību un kvalifikācijas uzturēšanu;</w:t>
      </w:r>
    </w:p>
    <w:p w14:paraId="141B2A29" w14:textId="11BB1DB2" w:rsidR="00116806" w:rsidRPr="0047078B" w:rsidRDefault="00116806" w:rsidP="00DF17C3">
      <w:pPr>
        <w:pStyle w:val="DigiVesText"/>
        <w:numPr>
          <w:ilvl w:val="0"/>
          <w:numId w:val="4"/>
        </w:numPr>
        <w:tabs>
          <w:tab w:val="left" w:pos="993"/>
        </w:tabs>
        <w:ind w:left="0" w:firstLine="0"/>
        <w:rPr>
          <w:rFonts w:eastAsia="Calibri"/>
          <w:lang w:val="lv-LV"/>
        </w:rPr>
      </w:pPr>
      <w:r w:rsidRPr="0047078B">
        <w:rPr>
          <w:rFonts w:eastAsia="Calibri"/>
          <w:lang w:val="lv-LV"/>
        </w:rPr>
        <w:t>organizē citu ārstniecības personu, studentu, rezidentu un cita neatliekamās medicīniskās palīdzības nodrošināšanā iesaistītā personāla apmācību;</w:t>
      </w:r>
    </w:p>
    <w:p w14:paraId="712D2ED3" w14:textId="076D7851" w:rsidR="00116806" w:rsidRPr="0047078B" w:rsidRDefault="00116806" w:rsidP="00DF17C3">
      <w:pPr>
        <w:pStyle w:val="DigiVesText"/>
        <w:numPr>
          <w:ilvl w:val="0"/>
          <w:numId w:val="4"/>
        </w:numPr>
        <w:tabs>
          <w:tab w:val="left" w:pos="993"/>
        </w:tabs>
        <w:ind w:left="0" w:firstLine="0"/>
        <w:rPr>
          <w:rFonts w:eastAsia="Calibri"/>
          <w:lang w:val="lv-LV"/>
        </w:rPr>
      </w:pPr>
      <w:r w:rsidRPr="0047078B">
        <w:rPr>
          <w:rFonts w:eastAsia="Calibri"/>
          <w:lang w:val="lv-LV"/>
        </w:rPr>
        <w:t xml:space="preserve">sadarbībā ar profesionālajām asociācijām un organizācijām sagatavo mācību programmas </w:t>
      </w:r>
      <w:r w:rsidR="00AF401E" w:rsidRPr="0047078B">
        <w:rPr>
          <w:rFonts w:eastAsia="Calibri"/>
          <w:lang w:val="lv-LV"/>
        </w:rPr>
        <w:t>NMP</w:t>
      </w:r>
      <w:r w:rsidRPr="0047078B">
        <w:rPr>
          <w:rFonts w:eastAsia="Calibri"/>
          <w:lang w:val="lv-LV"/>
        </w:rPr>
        <w:t xml:space="preserve"> un pirmās palīdzības sniegšanā, katastrofu medicīnā, kā arī pirmās palīdzības pasniedzēju apmācībā</w:t>
      </w:r>
      <w:r w:rsidR="00D54F58" w:rsidRPr="0047078B">
        <w:rPr>
          <w:rFonts w:eastAsia="Calibri"/>
          <w:lang w:val="lv-LV"/>
        </w:rPr>
        <w:t>.</w:t>
      </w:r>
    </w:p>
    <w:p w14:paraId="1EF16830" w14:textId="77777777" w:rsidR="008F3CAF" w:rsidRPr="0047078B" w:rsidRDefault="00D54F58" w:rsidP="00DF17C3">
      <w:pPr>
        <w:pStyle w:val="DigiVesText"/>
        <w:numPr>
          <w:ilvl w:val="0"/>
          <w:numId w:val="3"/>
        </w:numPr>
        <w:ind w:left="0" w:firstLine="0"/>
        <w:rPr>
          <w:rFonts w:eastAsia="Calibri"/>
          <w:lang w:val="lv-LV"/>
        </w:rPr>
      </w:pPr>
      <w:r w:rsidRPr="0047078B">
        <w:rPr>
          <w:rFonts w:eastAsia="Calibri"/>
          <w:lang w:val="lv-LV"/>
        </w:rPr>
        <w:t xml:space="preserve">Lai </w:t>
      </w:r>
      <w:r w:rsidR="00BC126F" w:rsidRPr="0047078B">
        <w:rPr>
          <w:rFonts w:eastAsia="Calibri"/>
          <w:lang w:val="lv-LV"/>
        </w:rPr>
        <w:t>veicinātu</w:t>
      </w:r>
      <w:r w:rsidRPr="0047078B">
        <w:rPr>
          <w:rFonts w:eastAsia="Calibri"/>
          <w:lang w:val="lv-LV"/>
        </w:rPr>
        <w:t xml:space="preserve"> ārstniecības personu</w:t>
      </w:r>
      <w:r w:rsidR="000D7B53" w:rsidRPr="0047078B">
        <w:rPr>
          <w:rFonts w:eastAsia="Calibri"/>
          <w:lang w:val="lv-LV"/>
        </w:rPr>
        <w:t xml:space="preserve">, ārstniecības atbalsta personu, </w:t>
      </w:r>
      <w:r w:rsidR="00AD6864" w:rsidRPr="0047078B">
        <w:rPr>
          <w:rFonts w:eastAsia="Calibri"/>
          <w:lang w:val="lv-LV"/>
        </w:rPr>
        <w:t>tajā skaitā OMTV</w:t>
      </w:r>
      <w:r w:rsidR="00373B93" w:rsidRPr="0047078B">
        <w:rPr>
          <w:rFonts w:eastAsia="Calibri"/>
          <w:lang w:val="lv-LV"/>
        </w:rPr>
        <w:t xml:space="preserve"> </w:t>
      </w:r>
      <w:r w:rsidR="00181295" w:rsidRPr="0047078B">
        <w:rPr>
          <w:rFonts w:eastAsia="Calibri"/>
          <w:lang w:val="lv-LV"/>
        </w:rPr>
        <w:t>un ar</w:t>
      </w:r>
      <w:r w:rsidR="004B15CB" w:rsidRPr="0047078B">
        <w:rPr>
          <w:rFonts w:eastAsia="Calibri"/>
          <w:lang w:val="lv-LV"/>
        </w:rPr>
        <w:t>ī</w:t>
      </w:r>
      <w:r w:rsidR="00181295" w:rsidRPr="0047078B">
        <w:rPr>
          <w:rFonts w:eastAsia="Calibri"/>
          <w:lang w:val="lv-LV"/>
        </w:rPr>
        <w:t xml:space="preserve"> </w:t>
      </w:r>
      <w:r w:rsidR="00E90FB6" w:rsidRPr="0047078B">
        <w:rPr>
          <w:rFonts w:eastAsia="Calibri"/>
          <w:lang w:val="lv-LV"/>
        </w:rPr>
        <w:t xml:space="preserve">ar </w:t>
      </w:r>
      <w:r w:rsidR="00181295" w:rsidRPr="0047078B">
        <w:rPr>
          <w:rFonts w:eastAsia="Calibri"/>
          <w:lang w:val="lv-LV"/>
        </w:rPr>
        <w:t>citu  personu</w:t>
      </w:r>
      <w:r w:rsidRPr="0047078B">
        <w:rPr>
          <w:rFonts w:eastAsia="Calibri"/>
          <w:lang w:val="lv-LV"/>
        </w:rPr>
        <w:t xml:space="preserve"> izglītošanu saistīto mērķu sasniegšanu, NMPD izveidota struktūrvienība - Pieaugušo neformālās izglītības iestāde “Kompetenču attīstības centrs”</w:t>
      </w:r>
      <w:r w:rsidR="00E61295" w:rsidRPr="0047078B">
        <w:rPr>
          <w:rFonts w:eastAsia="Calibri"/>
          <w:lang w:val="lv-LV"/>
        </w:rPr>
        <w:t>, turpmāk – KAC,</w:t>
      </w:r>
      <w:r w:rsidR="00413855" w:rsidRPr="0047078B">
        <w:rPr>
          <w:rFonts w:eastAsia="Calibri"/>
          <w:lang w:val="lv-LV"/>
        </w:rPr>
        <w:t xml:space="preserve"> un  pamatojoties uz Izglītības likuma 22.panta pirmo daļu reģistrēta Izglītības iestāžu reģistrā. </w:t>
      </w:r>
    </w:p>
    <w:p w14:paraId="776E1AFF" w14:textId="1F457BB9" w:rsidR="00EA0F77" w:rsidRPr="0047078B" w:rsidRDefault="00610E7C" w:rsidP="00EA0F77">
      <w:pPr>
        <w:pStyle w:val="DigiVesText"/>
        <w:numPr>
          <w:ilvl w:val="0"/>
          <w:numId w:val="3"/>
        </w:numPr>
        <w:ind w:left="0" w:firstLine="0"/>
        <w:rPr>
          <w:rFonts w:eastAsia="Calibri"/>
          <w:lang w:val="lv-LV"/>
        </w:rPr>
      </w:pPr>
      <w:r w:rsidRPr="0047078B">
        <w:rPr>
          <w:rFonts w:eastAsia="Calibri"/>
          <w:lang w:val="lv-LV"/>
        </w:rPr>
        <w:t>Ņemot vērā, ka OMTV apmācība ir jauna iniciatīva un esošo KAC resursu kapacitāte ir nepietiekama, lai to īstenotu</w:t>
      </w:r>
      <w:r w:rsidR="00341EE5" w:rsidRPr="0047078B">
        <w:rPr>
          <w:rFonts w:eastAsia="Calibri"/>
          <w:lang w:val="lv-LV"/>
        </w:rPr>
        <w:t xml:space="preserve">, </w:t>
      </w:r>
      <w:r w:rsidRPr="0047078B">
        <w:rPr>
          <w:rFonts w:eastAsia="Calibri"/>
          <w:lang w:val="lv-LV"/>
        </w:rPr>
        <w:t>NMPD pārveidos divas ilgstošās vakances</w:t>
      </w:r>
      <w:r w:rsidR="009B0ED5" w:rsidRPr="0047078B">
        <w:rPr>
          <w:rFonts w:eastAsia="Calibri"/>
          <w:lang w:val="lv-LV"/>
        </w:rPr>
        <w:t xml:space="preserve"> - medicīnas lietveža </w:t>
      </w:r>
      <w:r w:rsidR="009B0ED5" w:rsidRPr="0047078B">
        <w:rPr>
          <w:rFonts w:eastAsia="Calibri"/>
          <w:lang w:val="lv-LV"/>
        </w:rPr>
        <w:lastRenderedPageBreak/>
        <w:t>amatu, klasificētu 20.3. amatu saimes I līmenī</w:t>
      </w:r>
      <w:r w:rsidR="00205142" w:rsidRPr="0047078B">
        <w:rPr>
          <w:rFonts w:eastAsia="Calibri"/>
          <w:lang w:val="lv-LV"/>
        </w:rPr>
        <w:t>, 6.mēnešalgu grupā</w:t>
      </w:r>
      <w:r w:rsidR="009B0ED5" w:rsidRPr="0047078B">
        <w:rPr>
          <w:rFonts w:eastAsia="Calibri"/>
          <w:lang w:val="lv-LV"/>
        </w:rPr>
        <w:t xml:space="preserve"> un brigādes vadītāj</w:t>
      </w:r>
      <w:r w:rsidR="00383238" w:rsidRPr="0047078B">
        <w:rPr>
          <w:rFonts w:eastAsia="Calibri"/>
          <w:lang w:val="lv-LV"/>
        </w:rPr>
        <w:t>a</w:t>
      </w:r>
      <w:r w:rsidR="009B0ED5" w:rsidRPr="0047078B">
        <w:rPr>
          <w:rFonts w:eastAsia="Calibri"/>
          <w:lang w:val="lv-LV"/>
        </w:rPr>
        <w:t xml:space="preserve"> - NM ārsta palīg</w:t>
      </w:r>
      <w:r w:rsidR="00383238" w:rsidRPr="0047078B">
        <w:rPr>
          <w:rFonts w:eastAsia="Calibri"/>
          <w:lang w:val="lv-LV"/>
        </w:rPr>
        <w:t>a</w:t>
      </w:r>
      <w:r w:rsidR="009B0ED5" w:rsidRPr="0047078B">
        <w:rPr>
          <w:rFonts w:eastAsia="Calibri"/>
          <w:lang w:val="lv-LV"/>
        </w:rPr>
        <w:t xml:space="preserve"> </w:t>
      </w:r>
      <w:r w:rsidR="00383238" w:rsidRPr="0047078B">
        <w:rPr>
          <w:rFonts w:eastAsia="Calibri"/>
          <w:lang w:val="lv-LV"/>
        </w:rPr>
        <w:t xml:space="preserve">amatu </w:t>
      </w:r>
      <w:r w:rsidR="009B0ED5" w:rsidRPr="0047078B">
        <w:rPr>
          <w:rFonts w:eastAsia="Calibri"/>
          <w:lang w:val="lv-LV"/>
        </w:rPr>
        <w:t xml:space="preserve">ar amatam noteikto 3.kvalifikācijas kategoriju, </w:t>
      </w:r>
      <w:r w:rsidR="004813F9" w:rsidRPr="0047078B">
        <w:rPr>
          <w:rFonts w:eastAsia="Calibri"/>
          <w:lang w:val="lv-LV"/>
        </w:rPr>
        <w:t>un</w:t>
      </w:r>
      <w:r w:rsidRPr="0047078B">
        <w:rPr>
          <w:rFonts w:eastAsia="Calibri"/>
          <w:lang w:val="lv-LV"/>
        </w:rPr>
        <w:t xml:space="preserve"> KAC </w:t>
      </w:r>
      <w:r w:rsidR="004813F9" w:rsidRPr="0047078B">
        <w:rPr>
          <w:rFonts w:eastAsia="Calibri"/>
          <w:lang w:val="lv-LV"/>
        </w:rPr>
        <w:t xml:space="preserve">secīgi </w:t>
      </w:r>
      <w:r w:rsidRPr="0047078B">
        <w:rPr>
          <w:rFonts w:eastAsia="Calibri"/>
          <w:lang w:val="lv-LV"/>
        </w:rPr>
        <w:t>tiks novirzītas divas papildu amata vietas - izglītības projekta vadītājs</w:t>
      </w:r>
      <w:r w:rsidR="00383238" w:rsidRPr="0047078B">
        <w:rPr>
          <w:rFonts w:eastAsia="Calibri"/>
          <w:lang w:val="lv-LV"/>
        </w:rPr>
        <w:t>, amats klasificēts 33.saimes IV līmen</w:t>
      </w:r>
      <w:r w:rsidR="0053758E" w:rsidRPr="0047078B">
        <w:rPr>
          <w:rFonts w:eastAsia="Calibri"/>
          <w:lang w:val="lv-LV"/>
        </w:rPr>
        <w:t>ī, 10.mēnešalgu grupā</w:t>
      </w:r>
      <w:r w:rsidRPr="0047078B">
        <w:rPr>
          <w:rFonts w:eastAsia="Calibri"/>
          <w:lang w:val="lv-LV"/>
        </w:rPr>
        <w:t xml:space="preserve"> un brigādes vadītājs - NM ārsta palīgs (praktisko treniņu vadītājs)</w:t>
      </w:r>
      <w:r w:rsidR="00383238" w:rsidRPr="0047078B">
        <w:rPr>
          <w:rFonts w:eastAsia="Calibri"/>
          <w:lang w:val="lv-LV"/>
        </w:rPr>
        <w:t xml:space="preserve"> ar 3. amata kvalifikācijas kategoriju</w:t>
      </w:r>
      <w:r w:rsidRPr="0047078B">
        <w:rPr>
          <w:rFonts w:eastAsia="Calibri"/>
          <w:lang w:val="lv-LV"/>
        </w:rPr>
        <w:t xml:space="preserve">. Ņemot vērā, ka šī izglītības programma ir darba vidē balstīta zināšanu un prasmju apguve, un apmācību programmas mērķis ir pilnveidot esošo NMPD operatīvā medicīniskā transportlīdzekļa vadītāju zināšanas un prasmes, lai esošie NMPD operatīvā medicīniskā transportlīdzekļa vadītāji kā ārstniecības atbalsta personas spētu sniegt atbalstu brigādes vadītājam NMP nodrošināšanā </w:t>
      </w:r>
      <w:proofErr w:type="spellStart"/>
      <w:r w:rsidRPr="0047078B">
        <w:rPr>
          <w:rFonts w:eastAsia="Calibri"/>
          <w:lang w:val="lv-LV"/>
        </w:rPr>
        <w:t>pirmsslimnīcas</w:t>
      </w:r>
      <w:proofErr w:type="spellEnd"/>
      <w:r w:rsidRPr="0047078B">
        <w:rPr>
          <w:rFonts w:eastAsia="Calibri"/>
          <w:lang w:val="lv-LV"/>
        </w:rPr>
        <w:t xml:space="preserve"> etapā, ir būtiski, ka izglītības programmu īsteno NMPD nodarbināts brigādes vadītājs - </w:t>
      </w:r>
      <w:proofErr w:type="spellStart"/>
      <w:r w:rsidRPr="0047078B">
        <w:rPr>
          <w:rFonts w:eastAsia="Calibri"/>
          <w:lang w:val="lv-LV"/>
        </w:rPr>
        <w:t>apmācīttiesīga</w:t>
      </w:r>
      <w:proofErr w:type="spellEnd"/>
      <w:r w:rsidRPr="0047078B">
        <w:rPr>
          <w:rFonts w:eastAsia="Calibri"/>
          <w:lang w:val="lv-LV"/>
        </w:rPr>
        <w:t xml:space="preserve"> ārstniecības persona (NM ārsta palīgs), ar vismaz 5 gadu darba pieredzi NMP nodrošināšanā </w:t>
      </w:r>
      <w:proofErr w:type="spellStart"/>
      <w:r w:rsidRPr="0047078B">
        <w:rPr>
          <w:rFonts w:eastAsia="Calibri"/>
          <w:lang w:val="lv-LV"/>
        </w:rPr>
        <w:t>pirmsslimnīcas</w:t>
      </w:r>
      <w:proofErr w:type="spellEnd"/>
      <w:r w:rsidRPr="0047078B">
        <w:rPr>
          <w:rFonts w:eastAsia="Calibri"/>
          <w:lang w:val="lv-LV"/>
        </w:rPr>
        <w:t xml:space="preserve"> etapā un vismaz trīs gadu pieredzi</w:t>
      </w:r>
      <w:r w:rsidR="00C23325" w:rsidRPr="0047078B">
        <w:rPr>
          <w:rFonts w:eastAsia="Calibri"/>
          <w:lang w:val="lv-LV"/>
        </w:rPr>
        <w:t xml:space="preserve"> izglītības darbā NMP personāla izglītošanā</w:t>
      </w:r>
      <w:r w:rsidR="001D230C" w:rsidRPr="0047078B">
        <w:rPr>
          <w:rFonts w:eastAsia="Calibri"/>
          <w:lang w:val="lv-LV"/>
        </w:rPr>
        <w:t>.</w:t>
      </w:r>
    </w:p>
    <w:p w14:paraId="79BDD181" w14:textId="6DDAEBBF" w:rsidR="00EA0F77" w:rsidRPr="0047078B" w:rsidRDefault="00EA0F77" w:rsidP="00EA0F77">
      <w:pPr>
        <w:pStyle w:val="DigiVesText"/>
        <w:ind w:left="0" w:firstLine="0"/>
        <w:rPr>
          <w:rFonts w:eastAsia="Calibri"/>
          <w:lang w:val="lv-LV"/>
        </w:rPr>
      </w:pPr>
      <w:r w:rsidRPr="0047078B">
        <w:rPr>
          <w:b/>
          <w:bCs/>
        </w:rPr>
        <w:t xml:space="preserve">1.tabula. </w:t>
      </w:r>
      <w:r w:rsidR="001B72BD" w:rsidRPr="0047078B">
        <w:rPr>
          <w:b/>
          <w:bCs/>
        </w:rPr>
        <w:t>Amata pienākumi papildu amata vietās</w:t>
      </w:r>
    </w:p>
    <w:tbl>
      <w:tblPr>
        <w:tblStyle w:val="TableGrid"/>
        <w:tblW w:w="9404" w:type="dxa"/>
        <w:tblInd w:w="-5" w:type="dxa"/>
        <w:tblLook w:val="04A0" w:firstRow="1" w:lastRow="0" w:firstColumn="1" w:lastColumn="0" w:noHBand="0" w:noVBand="1"/>
      </w:tblPr>
      <w:tblGrid>
        <w:gridCol w:w="3776"/>
        <w:gridCol w:w="5628"/>
      </w:tblGrid>
      <w:tr w:rsidR="0047078B" w:rsidRPr="0047078B" w14:paraId="2D839C0C" w14:textId="77777777" w:rsidTr="004838CB">
        <w:trPr>
          <w:trHeight w:val="318"/>
        </w:trPr>
        <w:tc>
          <w:tcPr>
            <w:tcW w:w="3776" w:type="dxa"/>
            <w:shd w:val="clear" w:color="auto" w:fill="auto"/>
          </w:tcPr>
          <w:p w14:paraId="56A3FD15" w14:textId="5D4D5F4C" w:rsidR="00171740" w:rsidRPr="0047078B" w:rsidRDefault="00531D6B" w:rsidP="00DF17C3">
            <w:pPr>
              <w:jc w:val="center"/>
              <w:rPr>
                <w:rFonts w:ascii="Times New Roman" w:hAnsi="Times New Roman" w:cs="Times New Roman"/>
                <w:b/>
                <w:bCs/>
                <w:sz w:val="24"/>
                <w:szCs w:val="24"/>
              </w:rPr>
            </w:pPr>
            <w:r w:rsidRPr="0047078B">
              <w:rPr>
                <w:rFonts w:ascii="Times New Roman" w:hAnsi="Times New Roman" w:cs="Times New Roman"/>
                <w:b/>
                <w:bCs/>
                <w:sz w:val="24"/>
                <w:szCs w:val="24"/>
              </w:rPr>
              <w:t>D</w:t>
            </w:r>
            <w:r w:rsidR="00171740" w:rsidRPr="0047078B">
              <w:rPr>
                <w:rFonts w:ascii="Times New Roman" w:hAnsi="Times New Roman" w:cs="Times New Roman"/>
                <w:b/>
                <w:bCs/>
                <w:sz w:val="24"/>
                <w:szCs w:val="24"/>
              </w:rPr>
              <w:t>arbinieka amats</w:t>
            </w:r>
          </w:p>
        </w:tc>
        <w:tc>
          <w:tcPr>
            <w:tcW w:w="5628" w:type="dxa"/>
            <w:shd w:val="clear" w:color="auto" w:fill="auto"/>
          </w:tcPr>
          <w:p w14:paraId="6C30F714" w14:textId="09BF5182" w:rsidR="00171740" w:rsidRPr="0047078B" w:rsidRDefault="0092762C" w:rsidP="00DF17C3">
            <w:pPr>
              <w:jc w:val="center"/>
              <w:rPr>
                <w:rFonts w:ascii="Times New Roman" w:hAnsi="Times New Roman" w:cs="Times New Roman"/>
                <w:b/>
                <w:bCs/>
                <w:sz w:val="24"/>
                <w:szCs w:val="24"/>
              </w:rPr>
            </w:pPr>
            <w:r w:rsidRPr="0047078B">
              <w:rPr>
                <w:rFonts w:ascii="Times New Roman" w:hAnsi="Times New Roman" w:cs="Times New Roman"/>
                <w:b/>
                <w:bCs/>
                <w:sz w:val="24"/>
                <w:szCs w:val="24"/>
              </w:rPr>
              <w:t>A</w:t>
            </w:r>
            <w:r w:rsidR="00531D6B" w:rsidRPr="0047078B">
              <w:rPr>
                <w:rFonts w:ascii="Times New Roman" w:hAnsi="Times New Roman" w:cs="Times New Roman"/>
                <w:b/>
                <w:bCs/>
                <w:sz w:val="24"/>
                <w:szCs w:val="24"/>
              </w:rPr>
              <w:t xml:space="preserve">mata </w:t>
            </w:r>
            <w:r w:rsidR="00171740" w:rsidRPr="0047078B">
              <w:rPr>
                <w:rFonts w:ascii="Times New Roman" w:hAnsi="Times New Roman" w:cs="Times New Roman"/>
                <w:b/>
                <w:bCs/>
                <w:sz w:val="24"/>
                <w:szCs w:val="24"/>
              </w:rPr>
              <w:t>pienākumi</w:t>
            </w:r>
          </w:p>
        </w:tc>
      </w:tr>
      <w:tr w:rsidR="0047078B" w:rsidRPr="0047078B" w14:paraId="208202A0" w14:textId="77777777" w:rsidTr="0047078B">
        <w:trPr>
          <w:trHeight w:val="2636"/>
        </w:trPr>
        <w:tc>
          <w:tcPr>
            <w:tcW w:w="3776" w:type="dxa"/>
            <w:shd w:val="clear" w:color="auto" w:fill="auto"/>
          </w:tcPr>
          <w:p w14:paraId="2ED53F2C" w14:textId="77777777" w:rsidR="004813F9" w:rsidRPr="0047078B" w:rsidRDefault="00531D6B" w:rsidP="00DF17C3">
            <w:pPr>
              <w:rPr>
                <w:rFonts w:ascii="Times New Roman" w:hAnsi="Times New Roman" w:cs="Times New Roman"/>
                <w:b/>
                <w:bCs/>
                <w:sz w:val="24"/>
                <w:szCs w:val="24"/>
                <w:shd w:val="clear" w:color="auto" w:fill="FFFFFF"/>
              </w:rPr>
            </w:pPr>
            <w:r w:rsidRPr="0047078B">
              <w:rPr>
                <w:rFonts w:ascii="Times New Roman" w:hAnsi="Times New Roman" w:cs="Times New Roman"/>
                <w:b/>
                <w:bCs/>
                <w:sz w:val="24"/>
                <w:szCs w:val="24"/>
                <w:shd w:val="clear" w:color="auto" w:fill="FFFFFF"/>
              </w:rPr>
              <w:t>Izglītības projekt</w:t>
            </w:r>
            <w:r w:rsidR="00A642A2" w:rsidRPr="0047078B">
              <w:rPr>
                <w:rFonts w:ascii="Times New Roman" w:hAnsi="Times New Roman" w:cs="Times New Roman"/>
                <w:b/>
                <w:bCs/>
                <w:sz w:val="24"/>
                <w:szCs w:val="24"/>
                <w:shd w:val="clear" w:color="auto" w:fill="FFFFFF"/>
              </w:rPr>
              <w:t>a</w:t>
            </w:r>
            <w:r w:rsidRPr="0047078B">
              <w:rPr>
                <w:rFonts w:ascii="Times New Roman" w:hAnsi="Times New Roman" w:cs="Times New Roman"/>
                <w:b/>
                <w:bCs/>
                <w:sz w:val="24"/>
                <w:szCs w:val="24"/>
                <w:shd w:val="clear" w:color="auto" w:fill="FFFFFF"/>
              </w:rPr>
              <w:t xml:space="preserve"> </w:t>
            </w:r>
            <w:r w:rsidR="00492891" w:rsidRPr="0047078B">
              <w:rPr>
                <w:rFonts w:ascii="Times New Roman" w:hAnsi="Times New Roman" w:cs="Times New Roman"/>
                <w:b/>
                <w:bCs/>
                <w:sz w:val="24"/>
                <w:szCs w:val="24"/>
                <w:shd w:val="clear" w:color="auto" w:fill="FFFFFF"/>
              </w:rPr>
              <w:t>vadītājs</w:t>
            </w:r>
          </w:p>
          <w:p w14:paraId="2D0653D9" w14:textId="42027B01" w:rsidR="00531D6B" w:rsidRPr="0047078B" w:rsidRDefault="004813F9" w:rsidP="00DF17C3">
            <w:pPr>
              <w:rPr>
                <w:rFonts w:ascii="Times New Roman" w:hAnsi="Times New Roman" w:cs="Times New Roman"/>
                <w:sz w:val="24"/>
                <w:szCs w:val="24"/>
              </w:rPr>
            </w:pPr>
            <w:r w:rsidRPr="0047078B">
              <w:rPr>
                <w:rFonts w:ascii="Times New Roman" w:hAnsi="Times New Roman" w:cs="Times New Roman"/>
                <w:sz w:val="24"/>
                <w:szCs w:val="24"/>
                <w:shd w:val="clear" w:color="auto" w:fill="FFFFFF"/>
              </w:rPr>
              <w:t>(33.saime, IV līmenis, 10.mēnešalgu grupa)</w:t>
            </w:r>
            <w:r w:rsidR="00531D6B" w:rsidRPr="0047078B">
              <w:rPr>
                <w:rFonts w:ascii="Times New Roman" w:hAnsi="Times New Roman" w:cs="Times New Roman"/>
                <w:sz w:val="24"/>
                <w:szCs w:val="24"/>
                <w:shd w:val="clear" w:color="auto" w:fill="FFFFFF"/>
              </w:rPr>
              <w:t xml:space="preserve">  </w:t>
            </w:r>
          </w:p>
        </w:tc>
        <w:tc>
          <w:tcPr>
            <w:tcW w:w="5628" w:type="dxa"/>
            <w:shd w:val="clear" w:color="auto" w:fill="auto"/>
          </w:tcPr>
          <w:p w14:paraId="7E1198B9" w14:textId="77777777" w:rsidR="003809A3" w:rsidRPr="0047078B" w:rsidRDefault="003809A3" w:rsidP="00DF17C3">
            <w:pPr>
              <w:textAlignment w:val="baseline"/>
              <w:rPr>
                <w:rFonts w:ascii="Times New Roman" w:eastAsia="Times New Roman" w:hAnsi="Times New Roman" w:cs="Times New Roman"/>
                <w:sz w:val="24"/>
                <w:szCs w:val="24"/>
                <w:lang w:eastAsia="lv-LV"/>
              </w:rPr>
            </w:pPr>
            <w:bookmarkStart w:id="0" w:name="_Hlk180426511"/>
            <w:r w:rsidRPr="0047078B">
              <w:rPr>
                <w:rFonts w:ascii="Times New Roman" w:eastAsia="Times New Roman" w:hAnsi="Times New Roman" w:cs="Times New Roman"/>
                <w:sz w:val="24"/>
                <w:szCs w:val="24"/>
                <w:lang w:eastAsia="lv-LV"/>
              </w:rPr>
              <w:t>Amata pienākumi:</w:t>
            </w:r>
          </w:p>
          <w:p w14:paraId="7EE58976" w14:textId="5E05C2BE" w:rsidR="00B802AE" w:rsidRPr="0047078B" w:rsidRDefault="00B802AE" w:rsidP="00B802AE">
            <w:pPr>
              <w:pStyle w:val="ListParagraph"/>
              <w:numPr>
                <w:ilvl w:val="0"/>
                <w:numId w:val="12"/>
              </w:numPr>
              <w:spacing w:after="0" w:line="240" w:lineRule="auto"/>
              <w:contextualSpacing w:val="0"/>
              <w:rPr>
                <w:rStyle w:val="markedcontent"/>
                <w:rFonts w:ascii="Times New Roman" w:hAnsi="Times New Roman" w:cs="Times New Roman"/>
                <w:sz w:val="24"/>
                <w:szCs w:val="24"/>
              </w:rPr>
            </w:pPr>
            <w:r w:rsidRPr="0047078B">
              <w:rPr>
                <w:rStyle w:val="markedcontent"/>
                <w:rFonts w:ascii="Times New Roman" w:hAnsi="Times New Roman" w:cs="Times New Roman"/>
                <w:sz w:val="24"/>
                <w:szCs w:val="24"/>
              </w:rPr>
              <w:t xml:space="preserve">nodrošinās </w:t>
            </w:r>
            <w:r w:rsidR="00AB5EF0" w:rsidRPr="0047078B">
              <w:rPr>
                <w:rStyle w:val="markedcontent"/>
                <w:rFonts w:ascii="Times New Roman" w:hAnsi="Times New Roman" w:cs="Times New Roman"/>
                <w:sz w:val="24"/>
                <w:szCs w:val="24"/>
              </w:rPr>
              <w:t xml:space="preserve">neformālās izglītības programmas </w:t>
            </w:r>
            <w:r w:rsidRPr="0047078B">
              <w:rPr>
                <w:rStyle w:val="markedcontent"/>
                <w:rFonts w:ascii="Times New Roman" w:hAnsi="Times New Roman" w:cs="Times New Roman"/>
                <w:sz w:val="24"/>
                <w:szCs w:val="24"/>
              </w:rPr>
              <w:t>metodisko vadību</w:t>
            </w:r>
            <w:r w:rsidR="00AB5EF0" w:rsidRPr="0047078B">
              <w:rPr>
                <w:rStyle w:val="markedcontent"/>
                <w:rFonts w:ascii="Times New Roman" w:hAnsi="Times New Roman" w:cs="Times New Roman"/>
                <w:sz w:val="24"/>
                <w:szCs w:val="24"/>
              </w:rPr>
              <w:t>, programmas īstenošanas uzraudzību, tajā skaitā - ar</w:t>
            </w:r>
            <w:r w:rsidRPr="0047078B">
              <w:rPr>
                <w:rStyle w:val="markedcontent"/>
                <w:rFonts w:ascii="Times New Roman" w:hAnsi="Times New Roman" w:cs="Times New Roman"/>
                <w:sz w:val="24"/>
                <w:szCs w:val="24"/>
              </w:rPr>
              <w:t xml:space="preserve"> neformālās izglītības programmu</w:t>
            </w:r>
            <w:r w:rsidR="00AB5EF0" w:rsidRPr="0047078B">
              <w:rPr>
                <w:rStyle w:val="markedcontent"/>
                <w:rFonts w:ascii="Times New Roman" w:hAnsi="Times New Roman" w:cs="Times New Roman"/>
                <w:sz w:val="24"/>
                <w:szCs w:val="24"/>
              </w:rPr>
              <w:t xml:space="preserve"> licencēšanu saistīto izmaiņu veikšanu atbilstoši ārējiem normatīvajiem aktiem</w:t>
            </w:r>
            <w:r w:rsidR="009F20A1" w:rsidRPr="0047078B">
              <w:rPr>
                <w:rStyle w:val="markedcontent"/>
                <w:rFonts w:ascii="Times New Roman" w:hAnsi="Times New Roman" w:cs="Times New Roman"/>
                <w:sz w:val="24"/>
                <w:szCs w:val="24"/>
              </w:rPr>
              <w:t>;</w:t>
            </w:r>
          </w:p>
          <w:p w14:paraId="0B72F3BF" w14:textId="69402C52" w:rsidR="009F20A1" w:rsidRPr="0047078B" w:rsidRDefault="009F20A1" w:rsidP="009F20A1">
            <w:pPr>
              <w:pStyle w:val="ListParagraph"/>
              <w:numPr>
                <w:ilvl w:val="0"/>
                <w:numId w:val="12"/>
              </w:numPr>
              <w:rPr>
                <w:rFonts w:ascii="Times New Roman" w:hAnsi="Times New Roman" w:cs="Times New Roman"/>
                <w:sz w:val="24"/>
                <w:szCs w:val="24"/>
              </w:rPr>
            </w:pPr>
            <w:r w:rsidRPr="0047078B">
              <w:rPr>
                <w:rFonts w:ascii="Times New Roman" w:hAnsi="Times New Roman" w:cs="Times New Roman"/>
                <w:sz w:val="24"/>
                <w:szCs w:val="24"/>
              </w:rPr>
              <w:t>nodrošinās neformālās izglītības programmas īstenošanas kvalitātes uzraudzību atbilstoši NMPD iekšēj</w:t>
            </w:r>
            <w:r w:rsidR="007B3C3D" w:rsidRPr="0047078B">
              <w:rPr>
                <w:rFonts w:ascii="Times New Roman" w:hAnsi="Times New Roman" w:cs="Times New Roman"/>
                <w:sz w:val="24"/>
                <w:szCs w:val="24"/>
              </w:rPr>
              <w:t>iem</w:t>
            </w:r>
            <w:r w:rsidRPr="0047078B">
              <w:rPr>
                <w:rFonts w:ascii="Times New Roman" w:hAnsi="Times New Roman" w:cs="Times New Roman"/>
                <w:sz w:val="24"/>
                <w:szCs w:val="24"/>
              </w:rPr>
              <w:t xml:space="preserve"> normatīvaj</w:t>
            </w:r>
            <w:r w:rsidR="007B3C3D" w:rsidRPr="0047078B">
              <w:rPr>
                <w:rFonts w:ascii="Times New Roman" w:hAnsi="Times New Roman" w:cs="Times New Roman"/>
                <w:sz w:val="24"/>
                <w:szCs w:val="24"/>
              </w:rPr>
              <w:t>iem</w:t>
            </w:r>
            <w:r w:rsidRPr="0047078B">
              <w:rPr>
                <w:rFonts w:ascii="Times New Roman" w:hAnsi="Times New Roman" w:cs="Times New Roman"/>
                <w:sz w:val="24"/>
                <w:szCs w:val="24"/>
              </w:rPr>
              <w:t xml:space="preserve"> akt</w:t>
            </w:r>
            <w:r w:rsidR="007B3C3D" w:rsidRPr="0047078B">
              <w:rPr>
                <w:rFonts w:ascii="Times New Roman" w:hAnsi="Times New Roman" w:cs="Times New Roman"/>
                <w:sz w:val="24"/>
                <w:szCs w:val="24"/>
              </w:rPr>
              <w:t>iem;</w:t>
            </w:r>
          </w:p>
          <w:p w14:paraId="46D762B0" w14:textId="194F7EC5" w:rsidR="00B802AE" w:rsidRPr="0047078B" w:rsidRDefault="00FB0333" w:rsidP="00B802AE">
            <w:pPr>
              <w:pStyle w:val="ListParagraph"/>
              <w:numPr>
                <w:ilvl w:val="0"/>
                <w:numId w:val="12"/>
              </w:numPr>
              <w:spacing w:after="0" w:line="240" w:lineRule="auto"/>
              <w:contextualSpacing w:val="0"/>
              <w:rPr>
                <w:rFonts w:ascii="Times New Roman" w:eastAsia="Times New Roman" w:hAnsi="Times New Roman" w:cs="Times New Roman"/>
                <w:bCs/>
                <w:sz w:val="24"/>
                <w:szCs w:val="24"/>
                <w:lang w:eastAsia="lv-LV"/>
              </w:rPr>
            </w:pPr>
            <w:r w:rsidRPr="0047078B">
              <w:rPr>
                <w:rFonts w:ascii="Times New Roman" w:hAnsi="Times New Roman" w:cs="Times New Roman"/>
                <w:bCs/>
                <w:sz w:val="24"/>
                <w:szCs w:val="24"/>
              </w:rPr>
              <w:t>organizēs</w:t>
            </w:r>
            <w:r w:rsidR="00B802AE" w:rsidRPr="0047078B">
              <w:rPr>
                <w:rFonts w:ascii="Times New Roman" w:hAnsi="Times New Roman" w:cs="Times New Roman"/>
                <w:bCs/>
                <w:sz w:val="24"/>
                <w:szCs w:val="24"/>
              </w:rPr>
              <w:t xml:space="preserve"> </w:t>
            </w:r>
            <w:r w:rsidR="00DB499E" w:rsidRPr="0047078B">
              <w:rPr>
                <w:rFonts w:ascii="Times New Roman" w:eastAsia="Calibri" w:hAnsi="Times New Roman" w:cs="Times New Roman"/>
                <w:sz w:val="24"/>
                <w:szCs w:val="24"/>
                <w:lang w:eastAsia="lv-LV"/>
              </w:rPr>
              <w:t>profesionālās pilnveides izglītības programmas pacientu datu aizsardzības jautājumos</w:t>
            </w:r>
            <w:r w:rsidR="00DB499E" w:rsidRPr="0047078B">
              <w:rPr>
                <w:rFonts w:ascii="Times New Roman" w:hAnsi="Times New Roman" w:cs="Times New Roman"/>
                <w:bCs/>
                <w:sz w:val="24"/>
                <w:szCs w:val="24"/>
              </w:rPr>
              <w:t xml:space="preserve"> apguvi</w:t>
            </w:r>
            <w:r w:rsidR="00B802AE" w:rsidRPr="0047078B">
              <w:rPr>
                <w:rFonts w:ascii="Times New Roman" w:hAnsi="Times New Roman" w:cs="Times New Roman"/>
                <w:bCs/>
                <w:sz w:val="24"/>
                <w:szCs w:val="24"/>
              </w:rPr>
              <w:t>;</w:t>
            </w:r>
          </w:p>
          <w:p w14:paraId="4EA5F3F3" w14:textId="77777777" w:rsidR="00E73881" w:rsidRPr="0047078B" w:rsidRDefault="00E73881" w:rsidP="00E73881">
            <w:pPr>
              <w:pStyle w:val="ListParagraph"/>
              <w:numPr>
                <w:ilvl w:val="0"/>
                <w:numId w:val="12"/>
              </w:numPr>
              <w:spacing w:after="0" w:line="240" w:lineRule="auto"/>
              <w:rPr>
                <w:rFonts w:ascii="Times New Roman" w:hAnsi="Times New Roman" w:cs="Times New Roman"/>
                <w:sz w:val="24"/>
                <w:szCs w:val="24"/>
              </w:rPr>
            </w:pPr>
            <w:r w:rsidRPr="0047078B">
              <w:rPr>
                <w:rFonts w:ascii="Times New Roman" w:hAnsi="Times New Roman" w:cs="Times New Roman"/>
                <w:sz w:val="24"/>
                <w:szCs w:val="24"/>
              </w:rPr>
              <w:t>nodrošinās mācību plāna sagatavošanu - mācību vietas, laiki, pasniedzēji, izglītojamo grupas;</w:t>
            </w:r>
          </w:p>
          <w:p w14:paraId="4F8C936F" w14:textId="77777777" w:rsidR="00E73881" w:rsidRPr="0047078B" w:rsidRDefault="00E73881" w:rsidP="00E73881">
            <w:pPr>
              <w:pStyle w:val="ListParagraph"/>
              <w:numPr>
                <w:ilvl w:val="0"/>
                <w:numId w:val="12"/>
              </w:numPr>
              <w:spacing w:after="0" w:line="240" w:lineRule="auto"/>
              <w:rPr>
                <w:rFonts w:ascii="Times New Roman" w:hAnsi="Times New Roman" w:cs="Times New Roman"/>
                <w:sz w:val="24"/>
                <w:szCs w:val="24"/>
              </w:rPr>
            </w:pPr>
            <w:r w:rsidRPr="0047078B">
              <w:rPr>
                <w:rFonts w:ascii="Times New Roman" w:hAnsi="Times New Roman" w:cs="Times New Roman"/>
                <w:sz w:val="24"/>
                <w:szCs w:val="24"/>
              </w:rPr>
              <w:t>organizēs mācību norisei nepieciešamo tehnisko aprīkojumu, telpu iekārtošanu mācībām;</w:t>
            </w:r>
          </w:p>
          <w:p w14:paraId="5F00E137" w14:textId="77777777" w:rsidR="00E73881" w:rsidRPr="0047078B" w:rsidRDefault="00E73881" w:rsidP="00E73881">
            <w:pPr>
              <w:pStyle w:val="ListParagraph"/>
              <w:numPr>
                <w:ilvl w:val="0"/>
                <w:numId w:val="12"/>
              </w:numPr>
              <w:spacing w:after="0" w:line="240" w:lineRule="auto"/>
              <w:rPr>
                <w:rFonts w:ascii="Times New Roman" w:hAnsi="Times New Roman" w:cs="Times New Roman"/>
                <w:sz w:val="24"/>
                <w:szCs w:val="24"/>
              </w:rPr>
            </w:pPr>
            <w:r w:rsidRPr="0047078B">
              <w:rPr>
                <w:rFonts w:ascii="Times New Roman" w:hAnsi="Times New Roman" w:cs="Times New Roman"/>
                <w:sz w:val="24"/>
                <w:szCs w:val="24"/>
              </w:rPr>
              <w:t>nodrošinās tehnisko atbalstu pasniedzējiem mācību laikā;</w:t>
            </w:r>
          </w:p>
          <w:p w14:paraId="5FFB3468" w14:textId="680CA6C2" w:rsidR="00B802AE" w:rsidRPr="0047078B" w:rsidRDefault="00B802AE" w:rsidP="00B802AE">
            <w:pPr>
              <w:pStyle w:val="ListParagraph"/>
              <w:numPr>
                <w:ilvl w:val="0"/>
                <w:numId w:val="12"/>
              </w:numPr>
              <w:spacing w:after="0" w:line="240" w:lineRule="auto"/>
              <w:contextualSpacing w:val="0"/>
              <w:rPr>
                <w:rFonts w:ascii="Times New Roman" w:hAnsi="Times New Roman" w:cs="Times New Roman"/>
                <w:sz w:val="24"/>
                <w:szCs w:val="24"/>
              </w:rPr>
            </w:pPr>
            <w:r w:rsidRPr="0047078B">
              <w:rPr>
                <w:rFonts w:ascii="Times New Roman" w:hAnsi="Times New Roman" w:cs="Times New Roman"/>
                <w:bCs/>
                <w:sz w:val="24"/>
                <w:szCs w:val="24"/>
              </w:rPr>
              <w:t>nodrošinās mācību grafiku izstrādi, mācību procesa saskaņošanu un vadību, iesaistot struktūrvienības atbildīgos;</w:t>
            </w:r>
          </w:p>
          <w:p w14:paraId="0A95047F" w14:textId="77AF0655" w:rsidR="00B802AE" w:rsidRPr="0047078B" w:rsidRDefault="00B802AE" w:rsidP="00B802AE">
            <w:pPr>
              <w:pStyle w:val="ListParagraph"/>
              <w:numPr>
                <w:ilvl w:val="0"/>
                <w:numId w:val="12"/>
              </w:numPr>
              <w:spacing w:after="0" w:line="240" w:lineRule="auto"/>
              <w:contextualSpacing w:val="0"/>
              <w:rPr>
                <w:rFonts w:ascii="Times New Roman" w:hAnsi="Times New Roman" w:cs="Times New Roman"/>
                <w:sz w:val="24"/>
                <w:szCs w:val="24"/>
              </w:rPr>
            </w:pPr>
            <w:r w:rsidRPr="0047078B">
              <w:rPr>
                <w:rFonts w:ascii="Times New Roman" w:hAnsi="Times New Roman" w:cs="Times New Roman"/>
                <w:sz w:val="24"/>
                <w:szCs w:val="24"/>
              </w:rPr>
              <w:t>sadarbībā ar struktūrvienību atbildīgajiem organizēs darbinieku informatīvo pasākumu veikšanu, izdales materiālu sagatavošanu;</w:t>
            </w:r>
          </w:p>
          <w:p w14:paraId="041CF7A2" w14:textId="01D032DF" w:rsidR="003809A3" w:rsidRPr="0047078B" w:rsidRDefault="003809A3" w:rsidP="00B802AE">
            <w:pPr>
              <w:pStyle w:val="ListParagraph"/>
              <w:numPr>
                <w:ilvl w:val="0"/>
                <w:numId w:val="12"/>
              </w:numPr>
              <w:spacing w:after="0" w:line="240" w:lineRule="auto"/>
              <w:textAlignment w:val="baseline"/>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lang w:eastAsia="lv-LV"/>
              </w:rPr>
              <w:t>koordinēs konkrētās mērķa grupas mācību procesā iesaistīto pušu (atbildīgās struktūrvienības un speciālisti teritoriāli visā Latvijā, kā arī ar piegādātājiem) sadarbību mācību procesa nodrošināšanai un nepieciešamo dokumentu apriti;</w:t>
            </w:r>
          </w:p>
          <w:p w14:paraId="07751875" w14:textId="77777777" w:rsidR="003809A3" w:rsidRPr="0047078B" w:rsidRDefault="003809A3" w:rsidP="00B802AE">
            <w:pPr>
              <w:pStyle w:val="ListParagraph"/>
              <w:numPr>
                <w:ilvl w:val="0"/>
                <w:numId w:val="12"/>
              </w:numPr>
              <w:spacing w:after="0" w:line="240" w:lineRule="auto"/>
              <w:textAlignment w:val="baseline"/>
              <w:rPr>
                <w:rFonts w:ascii="Times New Roman" w:eastAsia="Times New Roman" w:hAnsi="Times New Roman" w:cs="Times New Roman"/>
                <w:sz w:val="24"/>
                <w:szCs w:val="24"/>
                <w:lang w:eastAsia="lv-LV"/>
              </w:rPr>
            </w:pPr>
            <w:r w:rsidRPr="0047078B">
              <w:rPr>
                <w:rFonts w:ascii="Times New Roman" w:hAnsi="Times New Roman" w:cs="Times New Roman"/>
                <w:sz w:val="24"/>
                <w:szCs w:val="24"/>
              </w:rPr>
              <w:t>nodrošinās komunikāciju/atbalstu mācību dalībniekiem par neskaidrajiem jautājumiem;</w:t>
            </w:r>
          </w:p>
          <w:p w14:paraId="3237EF2F" w14:textId="5C3DFFFC" w:rsidR="003809A3" w:rsidRPr="0047078B" w:rsidRDefault="003809A3" w:rsidP="00B802AE">
            <w:pPr>
              <w:pStyle w:val="ListParagraph"/>
              <w:numPr>
                <w:ilvl w:val="0"/>
                <w:numId w:val="12"/>
              </w:numPr>
              <w:spacing w:after="0" w:line="240" w:lineRule="auto"/>
              <w:rPr>
                <w:rFonts w:ascii="Times New Roman" w:hAnsi="Times New Roman" w:cs="Times New Roman"/>
                <w:sz w:val="24"/>
                <w:szCs w:val="24"/>
              </w:rPr>
            </w:pPr>
            <w:r w:rsidRPr="0047078B">
              <w:rPr>
                <w:rFonts w:ascii="Times New Roman" w:hAnsi="Times New Roman" w:cs="Times New Roman"/>
                <w:sz w:val="24"/>
                <w:szCs w:val="24"/>
              </w:rPr>
              <w:lastRenderedPageBreak/>
              <w:t>nodrošinās mācību dalībnieku apmeklējuma un  pārbaudījuma datu ievadi NMPD iekšējā mācību informācijas sistēmā, uz k</w:t>
            </w:r>
            <w:r w:rsidR="00492891" w:rsidRPr="0047078B">
              <w:rPr>
                <w:rFonts w:ascii="Times New Roman" w:hAnsi="Times New Roman" w:cs="Times New Roman"/>
                <w:sz w:val="24"/>
                <w:szCs w:val="24"/>
              </w:rPr>
              <w:t>ā</w:t>
            </w:r>
            <w:r w:rsidRPr="0047078B">
              <w:rPr>
                <w:rFonts w:ascii="Times New Roman" w:hAnsi="Times New Roman" w:cs="Times New Roman"/>
                <w:sz w:val="24"/>
                <w:szCs w:val="24"/>
              </w:rPr>
              <w:t xml:space="preserve"> pamata tiks izsniegta apliecība par NIP apguvi;</w:t>
            </w:r>
          </w:p>
          <w:p w14:paraId="26DFBE22" w14:textId="1E4FBB00" w:rsidR="003809A3" w:rsidRPr="0047078B" w:rsidRDefault="003809A3" w:rsidP="00B802AE">
            <w:pPr>
              <w:pStyle w:val="ListParagraph"/>
              <w:numPr>
                <w:ilvl w:val="0"/>
                <w:numId w:val="12"/>
              </w:numPr>
              <w:spacing w:after="0" w:line="240" w:lineRule="auto"/>
              <w:rPr>
                <w:rFonts w:ascii="Times New Roman" w:hAnsi="Times New Roman" w:cs="Times New Roman"/>
                <w:sz w:val="24"/>
                <w:szCs w:val="24"/>
              </w:rPr>
            </w:pPr>
            <w:r w:rsidRPr="0047078B">
              <w:rPr>
                <w:rFonts w:ascii="Times New Roman" w:hAnsi="Times New Roman" w:cs="Times New Roman"/>
                <w:sz w:val="24"/>
                <w:szCs w:val="24"/>
              </w:rPr>
              <w:t xml:space="preserve">nodrošinās </w:t>
            </w:r>
            <w:r w:rsidR="002E68CC" w:rsidRPr="0047078B">
              <w:rPr>
                <w:rFonts w:ascii="Times New Roman" w:hAnsi="Times New Roman" w:cs="Times New Roman"/>
                <w:sz w:val="24"/>
                <w:szCs w:val="24"/>
              </w:rPr>
              <w:t xml:space="preserve">procesu </w:t>
            </w:r>
            <w:r w:rsidRPr="0047078B">
              <w:rPr>
                <w:rFonts w:ascii="Times New Roman" w:hAnsi="Times New Roman" w:cs="Times New Roman"/>
                <w:sz w:val="24"/>
                <w:szCs w:val="24"/>
              </w:rPr>
              <w:t>datu analīzi, nepieciešamo dokumentu apriti</w:t>
            </w:r>
            <w:r w:rsidR="002E68CC" w:rsidRPr="0047078B">
              <w:rPr>
                <w:rFonts w:ascii="Times New Roman" w:hAnsi="Times New Roman" w:cs="Times New Roman"/>
                <w:sz w:val="24"/>
                <w:szCs w:val="24"/>
              </w:rPr>
              <w:t xml:space="preserve">, </w:t>
            </w:r>
            <w:r w:rsidRPr="0047078B">
              <w:rPr>
                <w:rFonts w:ascii="Times New Roman" w:hAnsi="Times New Roman" w:cs="Times New Roman"/>
                <w:sz w:val="24"/>
                <w:szCs w:val="24"/>
              </w:rPr>
              <w:t xml:space="preserve"> atskaišu sagatavošanu</w:t>
            </w:r>
            <w:r w:rsidR="002E68CC" w:rsidRPr="0047078B">
              <w:rPr>
                <w:rFonts w:ascii="Times New Roman" w:hAnsi="Times New Roman" w:cs="Times New Roman"/>
                <w:sz w:val="24"/>
                <w:szCs w:val="24"/>
              </w:rPr>
              <w:t xml:space="preserve"> un iesniegšanu;</w:t>
            </w:r>
          </w:p>
          <w:p w14:paraId="596D4734" w14:textId="0F7CAC0C" w:rsidR="00531D6B" w:rsidRPr="0047078B" w:rsidRDefault="003809A3" w:rsidP="00B802AE">
            <w:pPr>
              <w:pStyle w:val="ListParagraph"/>
              <w:numPr>
                <w:ilvl w:val="0"/>
                <w:numId w:val="12"/>
              </w:numPr>
              <w:spacing w:after="0" w:line="240" w:lineRule="auto"/>
              <w:textAlignment w:val="baseline"/>
              <w:rPr>
                <w:rFonts w:ascii="Times New Roman" w:hAnsi="Times New Roman" w:cs="Times New Roman"/>
                <w:sz w:val="24"/>
                <w:szCs w:val="24"/>
              </w:rPr>
            </w:pPr>
            <w:r w:rsidRPr="0047078B">
              <w:rPr>
                <w:rFonts w:ascii="Times New Roman" w:eastAsia="Times New Roman" w:hAnsi="Times New Roman" w:cs="Times New Roman"/>
                <w:sz w:val="24"/>
                <w:szCs w:val="24"/>
                <w:lang w:eastAsia="lv-LV"/>
              </w:rPr>
              <w:t>nodrošinās mācību dalībnieku anketēšanu aptaujā par dalībnieku apmierinātību ar programmas apguvi norisi</w:t>
            </w:r>
            <w:bookmarkEnd w:id="0"/>
            <w:r w:rsidR="00B802AE" w:rsidRPr="0047078B">
              <w:rPr>
                <w:rFonts w:ascii="Times New Roman" w:eastAsia="Times New Roman" w:hAnsi="Times New Roman" w:cs="Times New Roman"/>
                <w:sz w:val="24"/>
                <w:szCs w:val="24"/>
                <w:lang w:eastAsia="lv-LV"/>
              </w:rPr>
              <w:t>;</w:t>
            </w:r>
          </w:p>
          <w:p w14:paraId="3B074229" w14:textId="2F9107EF" w:rsidR="00B802AE" w:rsidRPr="0047078B" w:rsidRDefault="00B802AE" w:rsidP="0047078B">
            <w:pPr>
              <w:pStyle w:val="ListParagraph"/>
              <w:numPr>
                <w:ilvl w:val="0"/>
                <w:numId w:val="12"/>
              </w:numPr>
              <w:spacing w:after="0" w:line="240" w:lineRule="auto"/>
              <w:contextualSpacing w:val="0"/>
              <w:rPr>
                <w:rFonts w:ascii="Times New Roman" w:hAnsi="Times New Roman" w:cs="Times New Roman"/>
                <w:sz w:val="24"/>
                <w:szCs w:val="24"/>
              </w:rPr>
            </w:pPr>
            <w:r w:rsidRPr="0047078B">
              <w:rPr>
                <w:rFonts w:ascii="Times New Roman" w:eastAsia="Times New Roman" w:hAnsi="Times New Roman" w:cs="Times New Roman"/>
                <w:sz w:val="24"/>
                <w:szCs w:val="24"/>
                <w:lang w:eastAsia="lv-LV"/>
              </w:rPr>
              <w:t>sadarbībā ar struktūrvienību atbildīgajiem piedalīsies iekšējo normatīvo aktu un procedūru izstrādē</w:t>
            </w:r>
            <w:r w:rsidR="0047078B">
              <w:rPr>
                <w:rFonts w:ascii="Times New Roman" w:eastAsia="Times New Roman" w:hAnsi="Times New Roman" w:cs="Times New Roman"/>
                <w:sz w:val="24"/>
                <w:szCs w:val="24"/>
                <w:lang w:eastAsia="lv-LV"/>
              </w:rPr>
              <w:t>.</w:t>
            </w:r>
          </w:p>
        </w:tc>
      </w:tr>
      <w:tr w:rsidR="0047078B" w:rsidRPr="0047078B" w14:paraId="72FC2724" w14:textId="77777777" w:rsidTr="004838CB">
        <w:trPr>
          <w:trHeight w:val="2858"/>
        </w:trPr>
        <w:tc>
          <w:tcPr>
            <w:tcW w:w="3776" w:type="dxa"/>
            <w:shd w:val="clear" w:color="auto" w:fill="auto"/>
          </w:tcPr>
          <w:p w14:paraId="535E2938" w14:textId="77777777" w:rsidR="00531D6B" w:rsidRPr="0047078B" w:rsidRDefault="00531D6B" w:rsidP="00DF17C3">
            <w:pPr>
              <w:textAlignment w:val="baseline"/>
              <w:rPr>
                <w:rFonts w:ascii="Times New Roman" w:eastAsia="Calibri" w:hAnsi="Times New Roman" w:cs="Times New Roman"/>
                <w:b/>
                <w:bCs/>
                <w:sz w:val="24"/>
                <w:szCs w:val="24"/>
              </w:rPr>
            </w:pPr>
            <w:r w:rsidRPr="0047078B">
              <w:rPr>
                <w:rFonts w:ascii="Times New Roman" w:eastAsia="Calibri" w:hAnsi="Times New Roman" w:cs="Times New Roman"/>
                <w:b/>
                <w:bCs/>
                <w:sz w:val="24"/>
                <w:szCs w:val="24"/>
              </w:rPr>
              <w:lastRenderedPageBreak/>
              <w:t>Brigādes vadītājs - NM ārsta palīgs (praktisko treniņu vadītājs)</w:t>
            </w:r>
          </w:p>
          <w:p w14:paraId="6D163E0C" w14:textId="44159370" w:rsidR="004813F9" w:rsidRPr="0047078B" w:rsidRDefault="004813F9" w:rsidP="00DF17C3">
            <w:pPr>
              <w:textAlignment w:val="baseline"/>
              <w:rPr>
                <w:rFonts w:ascii="Times New Roman" w:hAnsi="Times New Roman" w:cs="Times New Roman"/>
                <w:sz w:val="24"/>
                <w:szCs w:val="24"/>
              </w:rPr>
            </w:pPr>
            <w:r w:rsidRPr="0047078B">
              <w:rPr>
                <w:rFonts w:ascii="Times New Roman" w:hAnsi="Times New Roman" w:cs="Times New Roman"/>
                <w:sz w:val="24"/>
                <w:szCs w:val="24"/>
              </w:rPr>
              <w:t>(3.kvalifikācijas kategorija)</w:t>
            </w:r>
          </w:p>
        </w:tc>
        <w:tc>
          <w:tcPr>
            <w:tcW w:w="5628" w:type="dxa"/>
            <w:shd w:val="clear" w:color="auto" w:fill="auto"/>
          </w:tcPr>
          <w:p w14:paraId="137D99F6" w14:textId="77777777" w:rsidR="003809A3" w:rsidRPr="0047078B" w:rsidRDefault="003809A3" w:rsidP="00DF17C3">
            <w:pPr>
              <w:textAlignment w:val="baseline"/>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lang w:eastAsia="lv-LV"/>
              </w:rPr>
              <w:t>Papildus brigādes vadītāja amata pienākumiem darbinieks:</w:t>
            </w:r>
          </w:p>
          <w:p w14:paraId="548829BD" w14:textId="77777777" w:rsidR="003809A3" w:rsidRPr="0047078B" w:rsidRDefault="003809A3" w:rsidP="00DF17C3">
            <w:pPr>
              <w:pStyle w:val="ListParagraph"/>
              <w:numPr>
                <w:ilvl w:val="0"/>
                <w:numId w:val="15"/>
              </w:numPr>
              <w:spacing w:after="0" w:line="240" w:lineRule="auto"/>
              <w:ind w:left="0" w:firstLine="0"/>
              <w:textAlignment w:val="baseline"/>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lang w:eastAsia="lv-LV"/>
              </w:rPr>
              <w:t xml:space="preserve">sagatavos neformālās izglītības programmas </w:t>
            </w:r>
            <w:r w:rsidRPr="0047078B">
              <w:rPr>
                <w:rFonts w:ascii="Times New Roman" w:eastAsia="Calibri" w:hAnsi="Times New Roman" w:cs="Times New Roman"/>
                <w:sz w:val="24"/>
                <w:szCs w:val="24"/>
                <w:lang w:eastAsia="lv-LV"/>
              </w:rPr>
              <w:t xml:space="preserve">(turpmāk – NIP) </w:t>
            </w:r>
            <w:r w:rsidRPr="0047078B">
              <w:rPr>
                <w:rFonts w:ascii="Times New Roman" w:eastAsia="Times New Roman" w:hAnsi="Times New Roman" w:cs="Times New Roman"/>
                <w:sz w:val="24"/>
                <w:szCs w:val="24"/>
                <w:lang w:eastAsia="lv-LV"/>
              </w:rPr>
              <w:t>mācību un  prezentācijas materiālus;</w:t>
            </w:r>
          </w:p>
          <w:p w14:paraId="06B61A6B" w14:textId="77777777" w:rsidR="003809A3" w:rsidRPr="0047078B" w:rsidRDefault="003809A3" w:rsidP="00DF17C3">
            <w:pPr>
              <w:pStyle w:val="ListParagraph"/>
              <w:numPr>
                <w:ilvl w:val="0"/>
                <w:numId w:val="15"/>
              </w:numPr>
              <w:spacing w:after="0" w:line="240" w:lineRule="auto"/>
              <w:ind w:left="0" w:firstLine="0"/>
              <w:textAlignment w:val="baseline"/>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bdr w:val="none" w:sz="0" w:space="0" w:color="auto" w:frame="1"/>
                <w:lang w:eastAsia="lv-LV"/>
              </w:rPr>
              <w:t>vadīs NIP programmas saturam atbilstošas nodarbības mācību kalendārajā grafikā paredzētajos datumos, laikā un vietā;</w:t>
            </w:r>
          </w:p>
          <w:p w14:paraId="08DBCAB5" w14:textId="0E4F67DD" w:rsidR="0061252C" w:rsidRPr="0047078B" w:rsidRDefault="003809A3" w:rsidP="004813F9">
            <w:pPr>
              <w:pStyle w:val="ListParagraph"/>
              <w:numPr>
                <w:ilvl w:val="0"/>
                <w:numId w:val="15"/>
              </w:numPr>
              <w:ind w:left="0" w:firstLine="0"/>
              <w:jc w:val="both"/>
              <w:rPr>
                <w:sz w:val="20"/>
                <w:szCs w:val="20"/>
              </w:rPr>
            </w:pPr>
            <w:r w:rsidRPr="0047078B">
              <w:rPr>
                <w:rFonts w:ascii="Times New Roman" w:eastAsia="Times New Roman" w:hAnsi="Times New Roman" w:cs="Times New Roman"/>
                <w:sz w:val="24"/>
                <w:szCs w:val="24"/>
                <w:bdr w:val="none" w:sz="0" w:space="0" w:color="auto" w:frame="1"/>
                <w:lang w:eastAsia="lv-LV"/>
              </w:rPr>
              <w:t>nodrošinās NIP programmas apguves pārbaudījuma norisi.</w:t>
            </w:r>
          </w:p>
        </w:tc>
      </w:tr>
    </w:tbl>
    <w:p w14:paraId="02E8CC42" w14:textId="69D38C79" w:rsidR="00553642" w:rsidRPr="00553642" w:rsidRDefault="007A7B07" w:rsidP="00553642">
      <w:pPr>
        <w:pStyle w:val="ListParagraph"/>
        <w:numPr>
          <w:ilvl w:val="0"/>
          <w:numId w:val="3"/>
        </w:numPr>
        <w:ind w:left="0" w:firstLine="0"/>
        <w:jc w:val="both"/>
        <w:rPr>
          <w:rFonts w:ascii="Times New Roman" w:eastAsia="Calibri" w:hAnsi="Times New Roman" w:cs="Times New Roman"/>
          <w:sz w:val="24"/>
          <w:szCs w:val="24"/>
          <w:lang w:eastAsia="lv-LV"/>
        </w:rPr>
      </w:pPr>
      <w:r w:rsidRPr="0047078B">
        <w:rPr>
          <w:rFonts w:ascii="Times New Roman" w:eastAsia="Calibri" w:hAnsi="Times New Roman" w:cs="Times New Roman"/>
          <w:sz w:val="24"/>
          <w:szCs w:val="24"/>
          <w:lang w:eastAsia="lv-LV"/>
        </w:rPr>
        <w:t xml:space="preserve">NMPD OMTV apmācībai NMPD </w:t>
      </w:r>
      <w:r w:rsidR="00693D46" w:rsidRPr="0047078B">
        <w:rPr>
          <w:rFonts w:ascii="Times New Roman" w:eastAsia="Calibri" w:hAnsi="Times New Roman" w:cs="Times New Roman"/>
          <w:sz w:val="24"/>
          <w:szCs w:val="24"/>
          <w:lang w:eastAsia="lv-LV"/>
        </w:rPr>
        <w:t xml:space="preserve">ir </w:t>
      </w:r>
      <w:r w:rsidR="00413855" w:rsidRPr="0047078B">
        <w:rPr>
          <w:rFonts w:ascii="Times New Roman" w:eastAsia="Calibri" w:hAnsi="Times New Roman" w:cs="Times New Roman"/>
          <w:sz w:val="24"/>
          <w:szCs w:val="24"/>
          <w:lang w:eastAsia="lv-LV"/>
        </w:rPr>
        <w:t>izstrādā</w:t>
      </w:r>
      <w:r w:rsidRPr="0047078B">
        <w:rPr>
          <w:rFonts w:ascii="Times New Roman" w:eastAsia="Calibri" w:hAnsi="Times New Roman" w:cs="Times New Roman"/>
          <w:sz w:val="24"/>
          <w:szCs w:val="24"/>
          <w:lang w:eastAsia="lv-LV"/>
        </w:rPr>
        <w:t>ta</w:t>
      </w:r>
      <w:r w:rsidR="00413855" w:rsidRPr="0047078B">
        <w:rPr>
          <w:rFonts w:ascii="Times New Roman" w:eastAsia="Calibri" w:hAnsi="Times New Roman" w:cs="Times New Roman"/>
          <w:sz w:val="24"/>
          <w:szCs w:val="24"/>
          <w:lang w:eastAsia="lv-LV"/>
        </w:rPr>
        <w:t xml:space="preserve"> neformālās izglītības programm</w:t>
      </w:r>
      <w:r w:rsidRPr="0047078B">
        <w:rPr>
          <w:rFonts w:ascii="Times New Roman" w:eastAsia="Calibri" w:hAnsi="Times New Roman" w:cs="Times New Roman"/>
          <w:sz w:val="24"/>
          <w:szCs w:val="24"/>
          <w:lang w:eastAsia="lv-LV"/>
        </w:rPr>
        <w:t>a</w:t>
      </w:r>
      <w:r w:rsidR="00413855" w:rsidRPr="0047078B">
        <w:rPr>
          <w:rFonts w:ascii="Times New Roman" w:eastAsia="Calibri" w:hAnsi="Times New Roman" w:cs="Times New Roman"/>
          <w:sz w:val="24"/>
          <w:szCs w:val="24"/>
          <w:lang w:eastAsia="lv-LV"/>
        </w:rPr>
        <w:t xml:space="preserve"> “Atbalsts neatliekamās medicīniskās palīdzības nodrošināšanai </w:t>
      </w:r>
      <w:proofErr w:type="spellStart"/>
      <w:r w:rsidR="00413855" w:rsidRPr="0047078B">
        <w:rPr>
          <w:rFonts w:ascii="Times New Roman" w:eastAsia="Calibri" w:hAnsi="Times New Roman" w:cs="Times New Roman"/>
          <w:sz w:val="24"/>
          <w:szCs w:val="24"/>
          <w:lang w:eastAsia="lv-LV"/>
        </w:rPr>
        <w:t>pirmsslimnīcas</w:t>
      </w:r>
      <w:proofErr w:type="spellEnd"/>
      <w:r w:rsidR="00413855" w:rsidRPr="0047078B">
        <w:rPr>
          <w:rFonts w:ascii="Times New Roman" w:eastAsia="Calibri" w:hAnsi="Times New Roman" w:cs="Times New Roman"/>
          <w:sz w:val="24"/>
          <w:szCs w:val="24"/>
          <w:lang w:eastAsia="lv-LV"/>
        </w:rPr>
        <w:t xml:space="preserve"> etapā” 84 akadēmisko stundu apjomā</w:t>
      </w:r>
      <w:r w:rsidRPr="0047078B">
        <w:rPr>
          <w:rFonts w:ascii="Times New Roman" w:eastAsia="Calibri" w:hAnsi="Times New Roman" w:cs="Times New Roman"/>
          <w:sz w:val="24"/>
          <w:szCs w:val="24"/>
          <w:lang w:eastAsia="lv-LV"/>
        </w:rPr>
        <w:t xml:space="preserve"> un</w:t>
      </w:r>
      <w:r w:rsidR="00413855" w:rsidRPr="0047078B">
        <w:rPr>
          <w:rFonts w:ascii="Times New Roman" w:eastAsia="Calibri" w:hAnsi="Times New Roman" w:cs="Times New Roman"/>
          <w:sz w:val="24"/>
          <w:szCs w:val="24"/>
          <w:lang w:eastAsia="lv-LV"/>
        </w:rPr>
        <w:t xml:space="preserve"> saņ</w:t>
      </w:r>
      <w:r w:rsidRPr="0047078B">
        <w:rPr>
          <w:rFonts w:ascii="Times New Roman" w:eastAsia="Calibri" w:hAnsi="Times New Roman" w:cs="Times New Roman"/>
          <w:sz w:val="24"/>
          <w:szCs w:val="24"/>
          <w:lang w:eastAsia="lv-LV"/>
        </w:rPr>
        <w:t>emta</w:t>
      </w:r>
      <w:r w:rsidR="00413855" w:rsidRPr="0047078B">
        <w:rPr>
          <w:rFonts w:ascii="Times New Roman" w:eastAsia="Calibri" w:hAnsi="Times New Roman" w:cs="Times New Roman"/>
          <w:sz w:val="24"/>
          <w:szCs w:val="24"/>
          <w:lang w:eastAsia="lv-LV"/>
        </w:rPr>
        <w:t xml:space="preserve"> Rīgas Izglītības un informatīvi metodiskā centra Interešu izglītības programmu licencēšanas, neformālās izglītības programmu atļauj</w:t>
      </w:r>
      <w:r w:rsidR="00C93248" w:rsidRPr="0047078B">
        <w:rPr>
          <w:rFonts w:ascii="Times New Roman" w:eastAsia="Calibri" w:hAnsi="Times New Roman" w:cs="Times New Roman"/>
          <w:sz w:val="24"/>
          <w:szCs w:val="24"/>
          <w:lang w:eastAsia="lv-LV"/>
        </w:rPr>
        <w:t>u</w:t>
      </w:r>
      <w:r w:rsidR="00413855" w:rsidRPr="0047078B">
        <w:rPr>
          <w:rFonts w:ascii="Times New Roman" w:eastAsia="Calibri" w:hAnsi="Times New Roman" w:cs="Times New Roman"/>
          <w:sz w:val="24"/>
          <w:szCs w:val="24"/>
          <w:lang w:eastAsia="lv-LV"/>
        </w:rPr>
        <w:t xml:space="preserve"> un pedagogu profesionālo kompetenču pilnveides programmu saskaņošanas komisijas Atļauj</w:t>
      </w:r>
      <w:r w:rsidR="00C93248" w:rsidRPr="0047078B">
        <w:rPr>
          <w:rFonts w:ascii="Times New Roman" w:eastAsia="Calibri" w:hAnsi="Times New Roman" w:cs="Times New Roman"/>
          <w:sz w:val="24"/>
          <w:szCs w:val="24"/>
          <w:lang w:eastAsia="lv-LV"/>
        </w:rPr>
        <w:t>a</w:t>
      </w:r>
      <w:r w:rsidR="00413855" w:rsidRPr="0047078B">
        <w:rPr>
          <w:rFonts w:ascii="Times New Roman" w:eastAsia="Calibri" w:hAnsi="Times New Roman" w:cs="Times New Roman"/>
          <w:sz w:val="24"/>
          <w:szCs w:val="24"/>
          <w:lang w:eastAsia="lv-LV"/>
        </w:rPr>
        <w:t xml:space="preserve"> Nr. RIMCK-24-38-ail </w:t>
      </w:r>
      <w:bookmarkStart w:id="1" w:name="_Hlk176509940"/>
      <w:r w:rsidR="00413855" w:rsidRPr="0047078B">
        <w:rPr>
          <w:rFonts w:ascii="Times New Roman" w:eastAsia="Calibri" w:hAnsi="Times New Roman" w:cs="Times New Roman"/>
          <w:sz w:val="24"/>
          <w:szCs w:val="24"/>
          <w:lang w:eastAsia="lv-LV"/>
        </w:rPr>
        <w:t xml:space="preserve">neformālās izglītības programmas “Atbalsts neatliekamās medicīniskās palīdzības nodrošināšanai </w:t>
      </w:r>
      <w:proofErr w:type="spellStart"/>
      <w:r w:rsidR="00413855" w:rsidRPr="0047078B">
        <w:rPr>
          <w:rFonts w:ascii="Times New Roman" w:eastAsia="Calibri" w:hAnsi="Times New Roman" w:cs="Times New Roman"/>
          <w:sz w:val="24"/>
          <w:szCs w:val="24"/>
          <w:lang w:eastAsia="lv-LV"/>
        </w:rPr>
        <w:t>pirmsslimnīcas</w:t>
      </w:r>
      <w:proofErr w:type="spellEnd"/>
      <w:r w:rsidR="00413855" w:rsidRPr="0047078B">
        <w:rPr>
          <w:rFonts w:ascii="Times New Roman" w:eastAsia="Calibri" w:hAnsi="Times New Roman" w:cs="Times New Roman"/>
          <w:sz w:val="24"/>
          <w:szCs w:val="24"/>
          <w:lang w:eastAsia="lv-LV"/>
        </w:rPr>
        <w:t xml:space="preserve"> etapā” </w:t>
      </w:r>
      <w:bookmarkEnd w:id="1"/>
      <w:r w:rsidR="00413855" w:rsidRPr="0047078B">
        <w:rPr>
          <w:rFonts w:ascii="Times New Roman" w:eastAsia="Calibri" w:hAnsi="Times New Roman" w:cs="Times New Roman"/>
          <w:sz w:val="24"/>
          <w:szCs w:val="24"/>
          <w:lang w:eastAsia="lv-LV"/>
        </w:rPr>
        <w:t>īstenošanai ar derīguma termiņu līdz 2027. gada 31. janvārim.</w:t>
      </w:r>
      <w:r w:rsidR="002F353F">
        <w:rPr>
          <w:rFonts w:ascii="Times New Roman" w:eastAsia="Calibri" w:hAnsi="Times New Roman" w:cs="Times New Roman"/>
          <w:sz w:val="24"/>
          <w:szCs w:val="24"/>
          <w:lang w:eastAsia="lv-LV"/>
        </w:rPr>
        <w:t xml:space="preserve"> </w:t>
      </w:r>
      <w:r w:rsidR="00553642" w:rsidRPr="00553642">
        <w:rPr>
          <w:rFonts w:ascii="Times New Roman" w:eastAsia="Calibri" w:hAnsi="Times New Roman" w:cs="Times New Roman"/>
          <w:sz w:val="24"/>
          <w:szCs w:val="24"/>
          <w:lang w:eastAsia="lv-LV"/>
        </w:rPr>
        <w:t xml:space="preserve">Programmu ir izstrādājušas NMPD ārstniecības personas (ārstu un ārstu palīgu brigāžu vadītāji) vērtējot </w:t>
      </w:r>
      <w:r w:rsidR="006D10C6">
        <w:rPr>
          <w:rFonts w:ascii="Times New Roman" w:eastAsia="Calibri" w:hAnsi="Times New Roman" w:cs="Times New Roman"/>
          <w:sz w:val="24"/>
          <w:szCs w:val="24"/>
          <w:lang w:eastAsia="lv-LV"/>
        </w:rPr>
        <w:t xml:space="preserve">un programmā iekļaujot </w:t>
      </w:r>
      <w:r w:rsidR="00553642" w:rsidRPr="00553642">
        <w:rPr>
          <w:rFonts w:ascii="Times New Roman" w:eastAsia="Calibri" w:hAnsi="Times New Roman" w:cs="Times New Roman"/>
          <w:sz w:val="24"/>
          <w:szCs w:val="24"/>
          <w:lang w:eastAsia="lv-LV"/>
        </w:rPr>
        <w:t>nepieciešamo atbalstu NMP sniegšanai</w:t>
      </w:r>
      <w:r w:rsidR="00553642">
        <w:rPr>
          <w:rFonts w:ascii="Times New Roman" w:eastAsia="Calibri" w:hAnsi="Times New Roman" w:cs="Times New Roman"/>
          <w:sz w:val="24"/>
          <w:szCs w:val="24"/>
          <w:lang w:eastAsia="lv-LV"/>
        </w:rPr>
        <w:t xml:space="preserve">. Par programmu </w:t>
      </w:r>
      <w:r w:rsidR="00553642" w:rsidRPr="00553642">
        <w:rPr>
          <w:rFonts w:ascii="Times New Roman" w:eastAsia="Calibri" w:hAnsi="Times New Roman" w:cs="Times New Roman"/>
          <w:sz w:val="24"/>
          <w:szCs w:val="24"/>
          <w:lang w:eastAsia="lv-LV"/>
        </w:rPr>
        <w:t>saņemts</w:t>
      </w:r>
      <w:r w:rsidR="00553642">
        <w:rPr>
          <w:rFonts w:ascii="Times New Roman" w:eastAsia="Calibri" w:hAnsi="Times New Roman" w:cs="Times New Roman"/>
          <w:sz w:val="24"/>
          <w:szCs w:val="24"/>
          <w:lang w:eastAsia="lv-LV"/>
        </w:rPr>
        <w:t xml:space="preserve"> pozitīvs veselības nozares profesionālo organizāciju vērtējums. Vienlaikus, ja </w:t>
      </w:r>
      <w:r w:rsidR="00553642" w:rsidRPr="00553642">
        <w:rPr>
          <w:rFonts w:ascii="Times New Roman" w:eastAsia="Calibri" w:hAnsi="Times New Roman" w:cs="Times New Roman"/>
          <w:sz w:val="24"/>
          <w:szCs w:val="24"/>
          <w:lang w:eastAsia="lv-LV"/>
        </w:rPr>
        <w:t>realizējot apmācību programmu tiks secināts, ka nepieciešami</w:t>
      </w:r>
      <w:r w:rsidR="00553642">
        <w:rPr>
          <w:rFonts w:ascii="Times New Roman" w:eastAsia="Calibri" w:hAnsi="Times New Roman" w:cs="Times New Roman"/>
          <w:sz w:val="24"/>
          <w:szCs w:val="24"/>
          <w:lang w:eastAsia="lv-LV"/>
        </w:rPr>
        <w:t xml:space="preserve"> programmas</w:t>
      </w:r>
      <w:r w:rsidR="00553642" w:rsidRPr="00553642">
        <w:rPr>
          <w:rFonts w:ascii="Times New Roman" w:eastAsia="Calibri" w:hAnsi="Times New Roman" w:cs="Times New Roman"/>
          <w:sz w:val="24"/>
          <w:szCs w:val="24"/>
          <w:lang w:eastAsia="lv-LV"/>
        </w:rPr>
        <w:t xml:space="preserve"> pilnveidojumi</w:t>
      </w:r>
      <w:r w:rsidR="00553642">
        <w:rPr>
          <w:rFonts w:ascii="Times New Roman" w:eastAsia="Calibri" w:hAnsi="Times New Roman" w:cs="Times New Roman"/>
          <w:sz w:val="24"/>
          <w:szCs w:val="24"/>
          <w:lang w:eastAsia="lv-LV"/>
        </w:rPr>
        <w:t xml:space="preserve"> NMPD OMTV apmācību mērķa sasniegšanai, programma tiks pārskatīta, piemēram, attiecībā uz kopējo izpratni par cilvēka anatomiju, fizioloģiju, kā arī attiecībā uz darbu ar īpašām cilvēku grupām (grūtniecēm, senioriem u.c.) </w:t>
      </w:r>
      <w:r w:rsidR="00553642" w:rsidRPr="00553642">
        <w:rPr>
          <w:rFonts w:ascii="Times New Roman" w:eastAsia="Calibri" w:hAnsi="Times New Roman" w:cs="Times New Roman"/>
          <w:sz w:val="24"/>
          <w:szCs w:val="24"/>
          <w:lang w:eastAsia="lv-LV"/>
        </w:rPr>
        <w:t>.  </w:t>
      </w:r>
    </w:p>
    <w:p w14:paraId="161933B5" w14:textId="77777777" w:rsidR="001B72BD" w:rsidRPr="00553642" w:rsidRDefault="001B72BD" w:rsidP="00553642">
      <w:pPr>
        <w:pStyle w:val="ListParagraph"/>
        <w:ind w:left="0"/>
        <w:jc w:val="both"/>
        <w:rPr>
          <w:rFonts w:ascii="Times New Roman" w:eastAsia="Calibri" w:hAnsi="Times New Roman" w:cs="Times New Roman"/>
          <w:sz w:val="24"/>
          <w:szCs w:val="24"/>
          <w:lang w:eastAsia="lv-LV"/>
        </w:rPr>
      </w:pPr>
    </w:p>
    <w:p w14:paraId="202948EF" w14:textId="73B91EE6" w:rsidR="00E010CC" w:rsidRPr="0047078B" w:rsidRDefault="00CD02A9" w:rsidP="00DF17C3">
      <w:pPr>
        <w:pStyle w:val="ListParagraph"/>
        <w:numPr>
          <w:ilvl w:val="0"/>
          <w:numId w:val="3"/>
        </w:numPr>
        <w:ind w:left="0" w:firstLine="0"/>
        <w:jc w:val="both"/>
        <w:rPr>
          <w:rFonts w:ascii="Times New Roman" w:eastAsia="Calibri" w:hAnsi="Times New Roman" w:cs="Times New Roman"/>
          <w:sz w:val="24"/>
          <w:szCs w:val="24"/>
          <w:lang w:eastAsia="lv-LV"/>
        </w:rPr>
      </w:pPr>
      <w:r w:rsidRPr="0047078B">
        <w:rPr>
          <w:rFonts w:ascii="Times New Roman" w:eastAsia="Calibri" w:hAnsi="Times New Roman" w:cs="Times New Roman"/>
          <w:sz w:val="24"/>
          <w:szCs w:val="24"/>
        </w:rPr>
        <w:t xml:space="preserve">Esošo NMPD </w:t>
      </w:r>
      <w:bookmarkStart w:id="2" w:name="_Hlk176513806"/>
      <w:bookmarkStart w:id="3" w:name="_Hlk176516284"/>
      <w:r w:rsidRPr="0047078B">
        <w:rPr>
          <w:rFonts w:ascii="Times New Roman" w:eastAsia="Calibri" w:hAnsi="Times New Roman" w:cs="Times New Roman"/>
          <w:sz w:val="24"/>
          <w:szCs w:val="24"/>
        </w:rPr>
        <w:t>operatīvā medicīniskā transportlīdzekļa</w:t>
      </w:r>
      <w:r w:rsidR="00EE4E0E" w:rsidRPr="0047078B">
        <w:rPr>
          <w:rFonts w:ascii="Times New Roman" w:eastAsia="Calibri" w:hAnsi="Times New Roman" w:cs="Times New Roman"/>
          <w:sz w:val="24"/>
          <w:szCs w:val="24"/>
        </w:rPr>
        <w:t xml:space="preserve"> vadītāju</w:t>
      </w:r>
      <w:bookmarkEnd w:id="2"/>
      <w:r w:rsidR="00EE4E0E" w:rsidRPr="0047078B">
        <w:rPr>
          <w:rFonts w:ascii="Times New Roman" w:eastAsia="Calibri" w:hAnsi="Times New Roman" w:cs="Times New Roman"/>
          <w:sz w:val="24"/>
          <w:szCs w:val="24"/>
        </w:rPr>
        <w:t xml:space="preserve"> </w:t>
      </w:r>
      <w:bookmarkEnd w:id="3"/>
      <w:r w:rsidR="00EE4E0E" w:rsidRPr="0047078B">
        <w:rPr>
          <w:rFonts w:ascii="Times New Roman" w:eastAsia="Calibri" w:hAnsi="Times New Roman" w:cs="Times New Roman"/>
          <w:sz w:val="24"/>
          <w:szCs w:val="24"/>
        </w:rPr>
        <w:t xml:space="preserve">sagatavošana </w:t>
      </w:r>
      <w:r w:rsidRPr="0047078B">
        <w:rPr>
          <w:rFonts w:ascii="Times New Roman" w:eastAsia="Calibri" w:hAnsi="Times New Roman" w:cs="Times New Roman"/>
          <w:sz w:val="24"/>
          <w:szCs w:val="24"/>
        </w:rPr>
        <w:t xml:space="preserve">pirmreizējai reģistrācijai Ārstniecības personu un ārstniecības atbalsta personu reģistrā </w:t>
      </w:r>
      <w:r w:rsidR="00EE4E0E" w:rsidRPr="0047078B">
        <w:rPr>
          <w:rFonts w:ascii="Times New Roman" w:eastAsia="Calibri" w:hAnsi="Times New Roman" w:cs="Times New Roman"/>
          <w:sz w:val="24"/>
          <w:szCs w:val="24"/>
        </w:rPr>
        <w:t xml:space="preserve">ietver </w:t>
      </w:r>
      <w:r w:rsidR="00E010CC" w:rsidRPr="0047078B">
        <w:rPr>
          <w:rFonts w:ascii="Times New Roman" w:eastAsia="Calibri" w:hAnsi="Times New Roman" w:cs="Times New Roman"/>
          <w:sz w:val="24"/>
          <w:szCs w:val="24"/>
          <w:lang w:eastAsia="lv-LV"/>
        </w:rPr>
        <w:t>MK noteikumos Nr.</w:t>
      </w:r>
      <w:r w:rsidR="001B72BD" w:rsidRPr="0047078B">
        <w:rPr>
          <w:rFonts w:ascii="Times New Roman" w:eastAsia="Calibri" w:hAnsi="Times New Roman" w:cs="Times New Roman"/>
          <w:sz w:val="24"/>
          <w:szCs w:val="24"/>
          <w:lang w:eastAsia="lv-LV"/>
        </w:rPr>
        <w:t>630</w:t>
      </w:r>
      <w:r w:rsidR="00E010CC" w:rsidRPr="0047078B">
        <w:rPr>
          <w:rFonts w:ascii="Times New Roman" w:eastAsia="Calibri" w:hAnsi="Times New Roman" w:cs="Times New Roman"/>
          <w:sz w:val="24"/>
          <w:szCs w:val="24"/>
          <w:lang w:eastAsia="lv-LV"/>
        </w:rPr>
        <w:t xml:space="preserve"> noteikto neformālās izglītības programmas “Atbalsts neatliekamās medicīniskās palīdzības nodrošināšanai </w:t>
      </w:r>
      <w:proofErr w:type="spellStart"/>
      <w:r w:rsidR="00E010CC" w:rsidRPr="0047078B">
        <w:rPr>
          <w:rFonts w:ascii="Times New Roman" w:eastAsia="Calibri" w:hAnsi="Times New Roman" w:cs="Times New Roman"/>
          <w:sz w:val="24"/>
          <w:szCs w:val="24"/>
          <w:lang w:eastAsia="lv-LV"/>
        </w:rPr>
        <w:t>pirmsslimnīcas</w:t>
      </w:r>
      <w:proofErr w:type="spellEnd"/>
      <w:r w:rsidR="00E010CC" w:rsidRPr="0047078B">
        <w:rPr>
          <w:rFonts w:ascii="Times New Roman" w:eastAsia="Calibri" w:hAnsi="Times New Roman" w:cs="Times New Roman"/>
          <w:sz w:val="24"/>
          <w:szCs w:val="24"/>
          <w:lang w:eastAsia="lv-LV"/>
        </w:rPr>
        <w:t xml:space="preserve"> etapā” 84 stundu apjomā apguvi un licencētu profesionālās pilnveides izglītības programmu pacientu datu aizsardzības jautājumos 8 stundu apjomā</w:t>
      </w:r>
      <w:r w:rsidR="00C564CA" w:rsidRPr="0047078B">
        <w:rPr>
          <w:rFonts w:ascii="Times New Roman" w:eastAsia="Calibri" w:hAnsi="Times New Roman" w:cs="Times New Roman"/>
          <w:sz w:val="24"/>
          <w:szCs w:val="24"/>
          <w:lang w:eastAsia="lv-LV"/>
        </w:rPr>
        <w:t xml:space="preserve"> (turpmāk – Programma).</w:t>
      </w:r>
    </w:p>
    <w:p w14:paraId="76188AE7" w14:textId="500A53C4" w:rsidR="00DB42B0" w:rsidRPr="0047078B" w:rsidRDefault="00520571" w:rsidP="00DF17C3">
      <w:pPr>
        <w:pStyle w:val="DigiVesText"/>
        <w:numPr>
          <w:ilvl w:val="0"/>
          <w:numId w:val="3"/>
        </w:numPr>
        <w:ind w:left="0" w:firstLine="0"/>
        <w:rPr>
          <w:rFonts w:eastAsia="Calibri"/>
          <w:lang w:val="lv-LV"/>
        </w:rPr>
      </w:pPr>
      <w:r w:rsidRPr="0047078B">
        <w:rPr>
          <w:rFonts w:eastAsia="Calibri"/>
          <w:lang w:val="lv-LV"/>
        </w:rPr>
        <w:t>Eiropas Padomes</w:t>
      </w:r>
      <w:r w:rsidR="005E3217" w:rsidRPr="0047078B">
        <w:rPr>
          <w:rFonts w:eastAsia="Calibri"/>
          <w:lang w:val="lv-LV"/>
        </w:rPr>
        <w:t xml:space="preserve"> ieteikumos par Latvijas 2020. gada valsts reformu programmu (COM/2020/514 </w:t>
      </w:r>
      <w:proofErr w:type="spellStart"/>
      <w:r w:rsidR="005E3217" w:rsidRPr="0047078B">
        <w:rPr>
          <w:rFonts w:eastAsia="Calibri"/>
          <w:lang w:val="lv-LV"/>
        </w:rPr>
        <w:t>final</w:t>
      </w:r>
      <w:proofErr w:type="spellEnd"/>
      <w:r w:rsidR="005E3217" w:rsidRPr="0047078B">
        <w:rPr>
          <w:rFonts w:eastAsia="Calibri"/>
          <w:lang w:val="lv-LV"/>
        </w:rPr>
        <w:t xml:space="preserve">) norādīts uz nepieciešamību vairāk investēt </w:t>
      </w:r>
      <w:r w:rsidR="00264F51" w:rsidRPr="0047078B">
        <w:rPr>
          <w:rFonts w:eastAsia="Calibri"/>
          <w:lang w:val="lv-LV"/>
        </w:rPr>
        <w:t xml:space="preserve">veselības jomas </w:t>
      </w:r>
      <w:r w:rsidR="005E3217" w:rsidRPr="0047078B">
        <w:rPr>
          <w:rFonts w:eastAsia="Calibri"/>
          <w:lang w:val="lv-LV"/>
        </w:rPr>
        <w:t xml:space="preserve">cilvēkresursos. </w:t>
      </w:r>
    </w:p>
    <w:p w14:paraId="77AA8C0E" w14:textId="378B5686" w:rsidR="00851A75" w:rsidRPr="0047078B" w:rsidRDefault="00C93248" w:rsidP="00DF17C3">
      <w:pPr>
        <w:pStyle w:val="DigiVesText"/>
        <w:numPr>
          <w:ilvl w:val="0"/>
          <w:numId w:val="3"/>
        </w:numPr>
        <w:tabs>
          <w:tab w:val="left" w:pos="1418"/>
        </w:tabs>
        <w:ind w:left="0" w:firstLine="0"/>
        <w:rPr>
          <w:rFonts w:eastAsia="Calibri"/>
          <w:lang w:val="lv-LV"/>
        </w:rPr>
      </w:pPr>
      <w:r w:rsidRPr="0047078B">
        <w:rPr>
          <w:rFonts w:eastAsia="Calibri"/>
          <w:lang w:val="lv-LV"/>
        </w:rPr>
        <w:t xml:space="preserve">Nodrošinot </w:t>
      </w:r>
      <w:r w:rsidR="00C564CA" w:rsidRPr="0047078B">
        <w:rPr>
          <w:rFonts w:eastAsia="Calibri"/>
          <w:lang w:val="lv-LV"/>
        </w:rPr>
        <w:t>P</w:t>
      </w:r>
      <w:r w:rsidRPr="0047078B">
        <w:rPr>
          <w:rFonts w:eastAsia="Calibri"/>
          <w:lang w:val="lv-LV"/>
        </w:rPr>
        <w:t>rogrammas īstenošanu</w:t>
      </w:r>
      <w:r w:rsidR="005E3217" w:rsidRPr="0047078B">
        <w:rPr>
          <w:rFonts w:eastAsia="Calibri"/>
          <w:lang w:val="lv-LV"/>
        </w:rPr>
        <w:t xml:space="preserve">, tiek radīti apstākļi, lai papildinātu </w:t>
      </w:r>
      <w:r w:rsidR="004F4B0D" w:rsidRPr="0047078B">
        <w:rPr>
          <w:rFonts w:eastAsia="Calibri"/>
          <w:lang w:val="lv-LV"/>
        </w:rPr>
        <w:t xml:space="preserve">veselības aprūpē iesaistītā personāla </w:t>
      </w:r>
      <w:r w:rsidR="005E3217" w:rsidRPr="0047078B">
        <w:rPr>
          <w:rFonts w:eastAsia="Calibri"/>
          <w:lang w:val="lv-LV"/>
        </w:rPr>
        <w:t>profesionālaj</w:t>
      </w:r>
      <w:r w:rsidR="00DB42B0" w:rsidRPr="0047078B">
        <w:rPr>
          <w:rFonts w:eastAsia="Calibri"/>
          <w:lang w:val="lv-LV"/>
        </w:rPr>
        <w:t>a</w:t>
      </w:r>
      <w:r w:rsidR="005E3217" w:rsidRPr="0047078B">
        <w:rPr>
          <w:rFonts w:eastAsia="Calibri"/>
          <w:lang w:val="lv-LV"/>
        </w:rPr>
        <w:t xml:space="preserve">i darbībai nepieciešamās zināšanas, tādējādi uzlabojot </w:t>
      </w:r>
      <w:r w:rsidR="005E3217" w:rsidRPr="0047078B">
        <w:rPr>
          <w:rFonts w:eastAsia="Calibri"/>
          <w:lang w:val="lv-LV"/>
        </w:rPr>
        <w:lastRenderedPageBreak/>
        <w:t>sniegtā veselības aprūpes pakalpojuma kvalitāti iedzīvotājiem un būtiski ietekmē</w:t>
      </w:r>
      <w:r w:rsidR="00063F50" w:rsidRPr="0047078B">
        <w:rPr>
          <w:rFonts w:eastAsia="Calibri"/>
          <w:lang w:val="lv-LV"/>
        </w:rPr>
        <w:t>jot</w:t>
      </w:r>
      <w:r w:rsidR="005E3217" w:rsidRPr="0047078B">
        <w:rPr>
          <w:rFonts w:eastAsia="Calibri"/>
          <w:lang w:val="lv-LV"/>
        </w:rPr>
        <w:t xml:space="preserve"> tautsaimniecības un ekonomikas izaugsmi  kopumā</w:t>
      </w:r>
      <w:r w:rsidR="00040288" w:rsidRPr="0047078B">
        <w:rPr>
          <w:rFonts w:eastAsia="Calibri"/>
          <w:lang w:val="lv-LV"/>
        </w:rPr>
        <w:t xml:space="preserve">. </w:t>
      </w:r>
    </w:p>
    <w:p w14:paraId="5082B6B2" w14:textId="38EDE229" w:rsidR="00851A75" w:rsidRPr="0047078B" w:rsidRDefault="005D1A7F" w:rsidP="00DF17C3">
      <w:pPr>
        <w:pStyle w:val="DigiVesText"/>
        <w:numPr>
          <w:ilvl w:val="0"/>
          <w:numId w:val="3"/>
        </w:numPr>
        <w:ind w:left="0" w:firstLine="0"/>
        <w:rPr>
          <w:rFonts w:eastAsia="Calibri"/>
        </w:rPr>
      </w:pPr>
      <w:r w:rsidRPr="0047078B">
        <w:rPr>
          <w:rFonts w:eastAsia="Calibri"/>
          <w:lang w:val="lv-LV"/>
        </w:rPr>
        <w:t>A</w:t>
      </w:r>
      <w:r w:rsidR="00256B79" w:rsidRPr="0047078B">
        <w:rPr>
          <w:rFonts w:eastAsia="Calibri"/>
          <w:lang w:val="lv-LV"/>
        </w:rPr>
        <w:t>tbilstoši Ministru kabineta 2023. gada 26. septembra sēdes protokola Nr.47 43.§ “Informatīvais ziņojums “Par priekšlikumiem valsts budžeta prioritārajiem pasākumiem 2024.gadam un budžeta ietvaram 2024.-2026.gadam”” 2. un 7.punktam veselības aprūpes pakalpojumu pieejamības un kvalitātes uzlabošanai budžeta resora “74.Gadskārtējā valsts budžeta izpildes procesā pārdalāmais finansējums” programmā 20.00.00 “Veselības aprūpes pasākumu īstenošana” rezervēts finansējums 275 000 000 </w:t>
      </w:r>
      <w:proofErr w:type="spellStart"/>
      <w:r w:rsidR="00256B79" w:rsidRPr="0047078B">
        <w:rPr>
          <w:rFonts w:eastAsia="Calibri"/>
          <w:lang w:val="lv-LV"/>
        </w:rPr>
        <w:t>euro</w:t>
      </w:r>
      <w:proofErr w:type="spellEnd"/>
      <w:r w:rsidR="00256B79" w:rsidRPr="0047078B">
        <w:rPr>
          <w:rFonts w:eastAsia="Calibri"/>
          <w:lang w:val="lv-LV"/>
        </w:rPr>
        <w:t xml:space="preserve"> apmērā 2024.-2026.gadam ik gadu.</w:t>
      </w:r>
    </w:p>
    <w:p w14:paraId="4054E22B" w14:textId="78D64E31" w:rsidR="00256B79" w:rsidRPr="0047078B" w:rsidRDefault="00256B79" w:rsidP="00DF17C3">
      <w:pPr>
        <w:pStyle w:val="DigiVesText"/>
        <w:numPr>
          <w:ilvl w:val="0"/>
          <w:numId w:val="3"/>
        </w:numPr>
        <w:ind w:left="0" w:firstLine="0"/>
        <w:rPr>
          <w:rFonts w:eastAsia="Calibri"/>
        </w:rPr>
      </w:pPr>
      <w:r w:rsidRPr="0047078B">
        <w:rPr>
          <w:rFonts w:eastAsia="Calibri"/>
          <w:lang w:val="lv-LV"/>
        </w:rPr>
        <w:t>Attiecīgi likuma “Par valsts budžetu 2024. gadam un budžeta ietvaru 2024., 2025. un 2026. gadam” 72. pants nosaka, ka budžeta resora “74. Gadskārtējā valsts budžeta izpildes procesā pārdalāmais finansējums” programmā 20.00.00 “Veselības aprūpes pasākumu īstenošana” noteikto apropriāciju 275 000 000 </w:t>
      </w:r>
      <w:proofErr w:type="spellStart"/>
      <w:r w:rsidRPr="0047078B">
        <w:rPr>
          <w:rFonts w:eastAsia="Calibri"/>
          <w:lang w:val="lv-LV"/>
        </w:rPr>
        <w:t>euro</w:t>
      </w:r>
      <w:proofErr w:type="spellEnd"/>
      <w:r w:rsidRPr="0047078B">
        <w:rPr>
          <w:rFonts w:eastAsia="Calibri"/>
          <w:lang w:val="lv-LV"/>
        </w:rPr>
        <w:t>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w:t>
      </w:r>
      <w:r w:rsidRPr="0047078B">
        <w:rPr>
          <w:rFonts w:eastAsia="Calibri"/>
        </w:rPr>
        <w:t xml:space="preserve"> pārdali.</w:t>
      </w:r>
    </w:p>
    <w:p w14:paraId="2383EF1B" w14:textId="3CA8C69E" w:rsidR="00AD55A5" w:rsidRPr="0047078B" w:rsidRDefault="00AD55A5" w:rsidP="003C6CC2">
      <w:pPr>
        <w:pStyle w:val="ListParagraph"/>
        <w:numPr>
          <w:ilvl w:val="0"/>
          <w:numId w:val="1"/>
        </w:numPr>
        <w:jc w:val="both"/>
        <w:rPr>
          <w:rFonts w:ascii="Times New Roman" w:hAnsi="Times New Roman" w:cs="Times New Roman"/>
          <w:b/>
          <w:bCs/>
          <w:sz w:val="24"/>
          <w:szCs w:val="24"/>
        </w:rPr>
      </w:pPr>
      <w:r w:rsidRPr="0047078B">
        <w:rPr>
          <w:rFonts w:ascii="Times New Roman" w:hAnsi="Times New Roman" w:cs="Times New Roman"/>
          <w:b/>
          <w:bCs/>
          <w:sz w:val="24"/>
          <w:szCs w:val="24"/>
        </w:rPr>
        <w:t>Problēmas apraksts un realizējamo pasākumu pamatojums</w:t>
      </w:r>
    </w:p>
    <w:p w14:paraId="29E717B5" w14:textId="297D374F" w:rsidR="00570310" w:rsidRPr="0047078B" w:rsidRDefault="00570310" w:rsidP="00DF17C3">
      <w:pPr>
        <w:pStyle w:val="DigiVesText"/>
        <w:numPr>
          <w:ilvl w:val="0"/>
          <w:numId w:val="3"/>
        </w:numPr>
        <w:ind w:left="0" w:firstLine="0"/>
        <w:rPr>
          <w:rFonts w:eastAsia="Calibri"/>
          <w:lang w:val="lv-LV"/>
        </w:rPr>
      </w:pPr>
      <w:r w:rsidRPr="0047078B">
        <w:rPr>
          <w:rFonts w:eastAsia="Calibri"/>
          <w:lang w:val="lv-LV"/>
        </w:rPr>
        <w:t xml:space="preserve">Ņemot vērā ievērojamo ārstniecības personu trūkumu veselības aprūpes sistēmā kopumā, tajā skaitā NMPD, pilnveidojot esošo NMPD operatīvā medicīniskā transportlīdzekļa vadītāju kompetenci, tiek rasts </w:t>
      </w:r>
      <w:r w:rsidRPr="0047078B">
        <w:rPr>
          <w:rFonts w:eastAsia="Calibri"/>
          <w:iCs/>
          <w:lang w:val="lv-LV"/>
        </w:rPr>
        <w:t xml:space="preserve">ilgtspējīgs risinājums kvalitatīvai </w:t>
      </w:r>
      <w:r w:rsidRPr="0047078B">
        <w:rPr>
          <w:rFonts w:eastAsia="Calibri"/>
          <w:lang w:val="lv-LV"/>
        </w:rPr>
        <w:t xml:space="preserve">neatliekamās medicīniskās palīdzības nodrošināšanai </w:t>
      </w:r>
      <w:proofErr w:type="spellStart"/>
      <w:r w:rsidRPr="0047078B">
        <w:rPr>
          <w:rFonts w:eastAsia="Calibri"/>
          <w:lang w:val="lv-LV"/>
        </w:rPr>
        <w:t>pirmsslimnīcas</w:t>
      </w:r>
      <w:proofErr w:type="spellEnd"/>
      <w:r w:rsidRPr="0047078B">
        <w:rPr>
          <w:rFonts w:eastAsia="Calibri"/>
          <w:lang w:val="lv-LV"/>
        </w:rPr>
        <w:t xml:space="preserve"> etapā,</w:t>
      </w:r>
      <w:r w:rsidRPr="0047078B">
        <w:rPr>
          <w:rFonts w:eastAsia="Calibri"/>
          <w:iCs/>
          <w:lang w:val="lv-LV"/>
        </w:rPr>
        <w:t xml:space="preserve"> nesamazinot kopējo neatliekamās medicīniskās palīdzības brigāžu skaitu.</w:t>
      </w:r>
    </w:p>
    <w:p w14:paraId="0FD569BE" w14:textId="05845F8F" w:rsidR="00C71423" w:rsidRPr="00553642" w:rsidRDefault="00C71423" w:rsidP="00553642">
      <w:pPr>
        <w:pStyle w:val="DigiVesText"/>
        <w:numPr>
          <w:ilvl w:val="0"/>
          <w:numId w:val="3"/>
        </w:numPr>
        <w:ind w:left="0" w:firstLine="0"/>
        <w:rPr>
          <w:rFonts w:eastAsia="Calibri"/>
          <w:lang w:val="lv-LV"/>
        </w:rPr>
      </w:pPr>
      <w:r w:rsidRPr="0047078B">
        <w:rPr>
          <w:rFonts w:eastAsia="Calibri"/>
          <w:lang w:val="lv-LV"/>
        </w:rPr>
        <w:t>Ar NMPD OMTV iesaisti brigādē tiek panākta efektīvāka un racionālāka resursu izmantošana kopumā, jo viens darbinieks var veikt vairākas funkcijas, nodrošinot gan drošu OMT vadību, gan nepieciešamo atbalstu brigādes vadītājam (sertificētai ārstniecības personai) neatliekamās medicīniskās palīdzības nodrošināšanā.</w:t>
      </w:r>
      <w:r w:rsidR="00DB2861">
        <w:rPr>
          <w:rFonts w:eastAsia="Calibri"/>
          <w:lang w:val="lv-LV"/>
        </w:rPr>
        <w:t xml:space="preserve"> Vienlaikus, </w:t>
      </w:r>
      <w:r w:rsidR="00DB2861" w:rsidRPr="00DB2861">
        <w:rPr>
          <w:rFonts w:eastAsia="Calibri"/>
          <w:lang w:val="lv-LV"/>
        </w:rPr>
        <w:t> </w:t>
      </w:r>
      <w:r w:rsidR="00DB2861">
        <w:rPr>
          <w:rFonts w:eastAsia="Calibri"/>
          <w:lang w:val="lv-LV"/>
        </w:rPr>
        <w:t>tā kā NMPD OMTV iesaiste brigāžu darbā</w:t>
      </w:r>
      <w:r w:rsidR="00553642">
        <w:rPr>
          <w:rFonts w:eastAsia="Calibri"/>
          <w:lang w:val="lv-LV"/>
        </w:rPr>
        <w:t xml:space="preserve"> kopumā </w:t>
      </w:r>
      <w:r w:rsidR="00DB2861">
        <w:rPr>
          <w:rFonts w:eastAsia="Calibri"/>
          <w:lang w:val="lv-LV"/>
        </w:rPr>
        <w:t>ir jauna iniciatīva, ir nepieciešams regulāri pārskatīt šādu brigāžu darb</w:t>
      </w:r>
      <w:r w:rsidR="00553642">
        <w:rPr>
          <w:rFonts w:eastAsia="Calibri"/>
          <w:lang w:val="lv-LV"/>
        </w:rPr>
        <w:t>u no sniegto pakalpojumu kvalitātes un pacientu drošības aspekta,</w:t>
      </w:r>
      <w:r w:rsidR="00DB2861">
        <w:rPr>
          <w:rFonts w:eastAsia="Calibri"/>
          <w:lang w:val="lv-LV"/>
        </w:rPr>
        <w:t xml:space="preserve"> tajā skaitā</w:t>
      </w:r>
      <w:r w:rsidR="00553642">
        <w:rPr>
          <w:rFonts w:eastAsia="Calibri"/>
          <w:lang w:val="lv-LV"/>
        </w:rPr>
        <w:t>,</w:t>
      </w:r>
      <w:r w:rsidR="00DB2861">
        <w:rPr>
          <w:rFonts w:eastAsia="Calibri"/>
          <w:lang w:val="lv-LV"/>
        </w:rPr>
        <w:t xml:space="preserve"> vērtējot, vai </w:t>
      </w:r>
      <w:r w:rsidR="00DB2861" w:rsidRPr="00DB2861">
        <w:rPr>
          <w:rFonts w:eastAsia="Calibri"/>
          <w:lang w:val="lv-LV"/>
        </w:rPr>
        <w:t>OMT vadītāja</w:t>
      </w:r>
      <w:r w:rsidR="00DB2861">
        <w:rPr>
          <w:rFonts w:eastAsia="Calibri"/>
          <w:lang w:val="lv-LV"/>
        </w:rPr>
        <w:t>m noteiktie pienākumi ir samērīgi kvalitatīva atbalsta sniegšanai brigādes ārstniecības personai</w:t>
      </w:r>
      <w:r w:rsidR="001A3EEF">
        <w:rPr>
          <w:rFonts w:eastAsia="Calibri"/>
          <w:lang w:val="lv-LV"/>
        </w:rPr>
        <w:t>, attiecīgi veicot nepieciešamās izmaiņas amata aprakstos.</w:t>
      </w:r>
    </w:p>
    <w:p w14:paraId="4B3C5197" w14:textId="5199AED8" w:rsidR="008E76EB" w:rsidRPr="0047078B" w:rsidRDefault="008E76EB" w:rsidP="00DF17C3">
      <w:pPr>
        <w:pStyle w:val="DigiVesText"/>
        <w:numPr>
          <w:ilvl w:val="0"/>
          <w:numId w:val="3"/>
        </w:numPr>
        <w:ind w:left="0" w:firstLine="0"/>
        <w:rPr>
          <w:rFonts w:eastAsia="Calibri"/>
          <w:lang w:val="lv-LV"/>
        </w:rPr>
      </w:pPr>
      <w:r w:rsidRPr="0047078B">
        <w:rPr>
          <w:rFonts w:eastAsia="Calibri"/>
          <w:lang w:val="lv-LV"/>
        </w:rPr>
        <w:t xml:space="preserve">Profesionālā pilnveide ārstniecības personām NMP sniegšanā tiek piedāvāta Eiropas Savienības Sociālā fonda projektu Nr.9.2.6.0/17/I/001 “Ārstniecības un ārstniecības atbalsta personāla kvalifikācijas uzlabošana” ietvaros. </w:t>
      </w:r>
    </w:p>
    <w:p w14:paraId="6B7F5E0E" w14:textId="35B65F58" w:rsidR="008E76EB" w:rsidRPr="0047078B" w:rsidRDefault="008E76EB" w:rsidP="00DF17C3">
      <w:pPr>
        <w:pStyle w:val="DigiVesText"/>
        <w:numPr>
          <w:ilvl w:val="0"/>
          <w:numId w:val="3"/>
        </w:numPr>
        <w:ind w:left="0" w:firstLine="0"/>
        <w:rPr>
          <w:rFonts w:eastAsia="Calibri"/>
          <w:lang w:val="lv-LV"/>
        </w:rPr>
      </w:pPr>
      <w:r w:rsidRPr="0047078B">
        <w:rPr>
          <w:rFonts w:eastAsia="Calibri"/>
          <w:lang w:val="lv-LV"/>
        </w:rPr>
        <w:t>Tā kā NMPD OMTV nav ārstniecības personas</w:t>
      </w:r>
      <w:r w:rsidR="00DD7DC8" w:rsidRPr="0047078B">
        <w:rPr>
          <w:rFonts w:eastAsia="Calibri"/>
          <w:lang w:val="lv-LV"/>
        </w:rPr>
        <w:t xml:space="preserve"> </w:t>
      </w:r>
      <w:r w:rsidR="00E010CC" w:rsidRPr="0047078B">
        <w:rPr>
          <w:rFonts w:eastAsia="Calibri"/>
          <w:lang w:val="lv-LV"/>
        </w:rPr>
        <w:t>un</w:t>
      </w:r>
      <w:r w:rsidRPr="0047078B">
        <w:rPr>
          <w:rFonts w:eastAsia="Calibri"/>
          <w:lang w:val="lv-LV"/>
        </w:rPr>
        <w:t xml:space="preserve"> </w:t>
      </w:r>
      <w:r w:rsidR="009735CE" w:rsidRPr="0047078B">
        <w:rPr>
          <w:rFonts w:eastAsia="Calibri"/>
          <w:lang w:val="lv-LV"/>
        </w:rPr>
        <w:t xml:space="preserve">tikai </w:t>
      </w:r>
      <w:r w:rsidR="004277BC" w:rsidRPr="0047078B">
        <w:rPr>
          <w:rFonts w:eastAsia="Calibri"/>
          <w:lang w:val="lv-LV"/>
        </w:rPr>
        <w:t xml:space="preserve">pēc </w:t>
      </w:r>
      <w:r w:rsidR="009735CE" w:rsidRPr="0047078B">
        <w:rPr>
          <w:rFonts w:eastAsia="Calibri"/>
          <w:lang w:val="lv-LV"/>
        </w:rPr>
        <w:t>P</w:t>
      </w:r>
      <w:r w:rsidR="00E010CC" w:rsidRPr="0047078B">
        <w:rPr>
          <w:rFonts w:eastAsia="Calibri"/>
          <w:lang w:val="lv-LV"/>
        </w:rPr>
        <w:t>rogrammas apguves var reģistrēties reģistrā</w:t>
      </w:r>
      <w:r w:rsidR="00E010CC" w:rsidRPr="0047078B" w:rsidDel="00E010CC">
        <w:rPr>
          <w:rFonts w:eastAsia="Calibri"/>
          <w:lang w:val="lv-LV"/>
        </w:rPr>
        <w:t xml:space="preserve"> </w:t>
      </w:r>
      <w:r w:rsidR="00E010CC" w:rsidRPr="0047078B">
        <w:rPr>
          <w:rFonts w:eastAsia="Calibri"/>
          <w:lang w:val="lv-LV"/>
        </w:rPr>
        <w:t xml:space="preserve">kā </w:t>
      </w:r>
      <w:r w:rsidRPr="0047078B">
        <w:rPr>
          <w:rFonts w:eastAsia="Calibri"/>
          <w:lang w:val="lv-LV"/>
        </w:rPr>
        <w:t>ārstniecības atbalsta personas, tiem nav pieejam</w:t>
      </w:r>
      <w:r w:rsidR="009735CE" w:rsidRPr="0047078B">
        <w:rPr>
          <w:rFonts w:eastAsia="Calibri"/>
          <w:lang w:val="lv-LV"/>
        </w:rPr>
        <w:t>as</w:t>
      </w:r>
      <w:r w:rsidRPr="0047078B">
        <w:rPr>
          <w:rFonts w:eastAsia="Calibri"/>
          <w:lang w:val="lv-LV"/>
        </w:rPr>
        <w:t xml:space="preserve"> ESF finansētas mācības</w:t>
      </w:r>
      <w:r w:rsidR="009735CE" w:rsidRPr="0047078B">
        <w:rPr>
          <w:rFonts w:eastAsia="Calibri"/>
          <w:lang w:val="lv-LV"/>
        </w:rPr>
        <w:t>,</w:t>
      </w:r>
      <w:r w:rsidRPr="0047078B">
        <w:rPr>
          <w:rFonts w:eastAsia="Calibri"/>
          <w:lang w:val="lv-LV"/>
        </w:rPr>
        <w:t xml:space="preserve"> tās jāsedz no </w:t>
      </w:r>
      <w:r w:rsidR="00570310" w:rsidRPr="0047078B">
        <w:rPr>
          <w:rFonts w:eastAsia="Calibri"/>
          <w:lang w:val="lv-LV"/>
        </w:rPr>
        <w:t>darbinieka personīgiem</w:t>
      </w:r>
      <w:r w:rsidRPr="0047078B">
        <w:rPr>
          <w:rFonts w:eastAsia="Calibri"/>
          <w:lang w:val="lv-LV"/>
        </w:rPr>
        <w:t xml:space="preserve"> vai NMPD līdzekļiem.</w:t>
      </w:r>
      <w:r w:rsidR="009735CE" w:rsidRPr="0047078B">
        <w:rPr>
          <w:rFonts w:eastAsia="Calibri"/>
          <w:lang w:val="lv-LV"/>
        </w:rPr>
        <w:t xml:space="preserve"> NMPD šim mērķim līdzekļi nav piešķirti, savukārt, esošajiem operatīvā medicīniskā transportlīdzekļa vadītājiem Programmas apguve</w:t>
      </w:r>
      <w:r w:rsidR="00570310" w:rsidRPr="0047078B">
        <w:rPr>
          <w:rFonts w:eastAsia="Calibri"/>
          <w:lang w:val="lv-LV"/>
        </w:rPr>
        <w:t xml:space="preserve"> no personīgiem līdzekļiem</w:t>
      </w:r>
      <w:r w:rsidR="009735CE" w:rsidRPr="0047078B">
        <w:rPr>
          <w:rFonts w:eastAsia="Calibri"/>
          <w:lang w:val="lv-LV"/>
        </w:rPr>
        <w:t xml:space="preserve"> būs būtisks šķērslis jaunās profesijas apguvei</w:t>
      </w:r>
      <w:r w:rsidR="00C71423" w:rsidRPr="0047078B">
        <w:rPr>
          <w:rFonts w:eastAsia="Calibri"/>
          <w:lang w:val="lv-LV"/>
        </w:rPr>
        <w:t xml:space="preserve"> (iespējams iemesls darba tiesisko attiecību izbeigšanai)</w:t>
      </w:r>
      <w:r w:rsidR="009735CE" w:rsidRPr="0047078B">
        <w:rPr>
          <w:rFonts w:eastAsia="Calibri"/>
          <w:lang w:val="lv-LV"/>
        </w:rPr>
        <w:t>.</w:t>
      </w:r>
    </w:p>
    <w:p w14:paraId="57783B33" w14:textId="4D2B9626" w:rsidR="00911617" w:rsidRPr="0047078B" w:rsidRDefault="00373BF1" w:rsidP="00DF17C3">
      <w:pPr>
        <w:pStyle w:val="DigiVesText"/>
        <w:numPr>
          <w:ilvl w:val="0"/>
          <w:numId w:val="3"/>
        </w:numPr>
        <w:ind w:left="0" w:firstLine="0"/>
        <w:rPr>
          <w:rFonts w:ascii="Verdana" w:hAnsi="Verdana"/>
        </w:rPr>
      </w:pPr>
      <w:r w:rsidRPr="0047078B">
        <w:rPr>
          <w:rFonts w:eastAsia="Calibri"/>
          <w:lang w:val="lv-LV"/>
        </w:rPr>
        <w:t>Izvērtējot NMPD kapacitāti</w:t>
      </w:r>
      <w:r w:rsidR="00C71423" w:rsidRPr="0047078B">
        <w:rPr>
          <w:rFonts w:eastAsia="Calibri"/>
          <w:lang w:val="lv-LV"/>
        </w:rPr>
        <w:t>,</w:t>
      </w:r>
      <w:r w:rsidRPr="0047078B">
        <w:rPr>
          <w:rFonts w:eastAsia="Calibri"/>
          <w:lang w:val="lv-LV"/>
        </w:rPr>
        <w:t xml:space="preserve"> </w:t>
      </w:r>
      <w:r w:rsidR="00C71423" w:rsidRPr="0047078B">
        <w:rPr>
          <w:rFonts w:eastAsia="Calibri"/>
          <w:lang w:val="lv-LV"/>
        </w:rPr>
        <w:t xml:space="preserve">NMPD plāno </w:t>
      </w:r>
      <w:r w:rsidR="00C93248" w:rsidRPr="0047078B">
        <w:rPr>
          <w:rFonts w:eastAsia="Calibri"/>
          <w:lang w:val="lv-LV"/>
        </w:rPr>
        <w:t xml:space="preserve">vienā kalendārajā gadā </w:t>
      </w:r>
      <w:r w:rsidRPr="0047078B">
        <w:rPr>
          <w:rFonts w:eastAsia="Calibri"/>
          <w:lang w:val="lv-LV"/>
        </w:rPr>
        <w:t xml:space="preserve">patstāvīgi </w:t>
      </w:r>
      <w:r w:rsidR="00C93248" w:rsidRPr="0047078B">
        <w:rPr>
          <w:rFonts w:eastAsia="Calibri"/>
          <w:lang w:val="lv-LV"/>
        </w:rPr>
        <w:t>nodrošināt astoņu grup</w:t>
      </w:r>
      <w:r w:rsidRPr="0047078B">
        <w:rPr>
          <w:rFonts w:eastAsia="Calibri"/>
          <w:lang w:val="lv-LV"/>
        </w:rPr>
        <w:t>u apmācību</w:t>
      </w:r>
      <w:r w:rsidR="00C71423" w:rsidRPr="0047078B">
        <w:rPr>
          <w:rFonts w:eastAsia="Calibri"/>
          <w:lang w:val="lv-LV"/>
        </w:rPr>
        <w:t xml:space="preserve"> (vienā</w:t>
      </w:r>
      <w:r w:rsidRPr="0047078B">
        <w:rPr>
          <w:rFonts w:eastAsia="Calibri"/>
          <w:lang w:val="lv-LV"/>
        </w:rPr>
        <w:t xml:space="preserve"> grup</w:t>
      </w:r>
      <w:r w:rsidR="00C71423" w:rsidRPr="0047078B">
        <w:rPr>
          <w:rFonts w:eastAsia="Calibri"/>
          <w:lang w:val="lv-LV"/>
        </w:rPr>
        <w:t>ā</w:t>
      </w:r>
      <w:r w:rsidR="00C93248" w:rsidRPr="0047078B">
        <w:rPr>
          <w:rFonts w:eastAsia="Calibri"/>
          <w:lang w:val="lv-LV"/>
        </w:rPr>
        <w:t xml:space="preserve"> 14 cilvēk</w:t>
      </w:r>
      <w:r w:rsidR="00C71423" w:rsidRPr="0047078B">
        <w:rPr>
          <w:rFonts w:eastAsia="Calibri"/>
          <w:lang w:val="lv-LV"/>
        </w:rPr>
        <w:t>i)</w:t>
      </w:r>
      <w:r w:rsidRPr="0047078B">
        <w:rPr>
          <w:rFonts w:eastAsia="Calibri"/>
          <w:lang w:val="lv-LV"/>
        </w:rPr>
        <w:t>, tādējādi</w:t>
      </w:r>
      <w:r w:rsidR="00C93248" w:rsidRPr="0047078B">
        <w:rPr>
          <w:rFonts w:eastAsia="Calibri"/>
          <w:lang w:val="lv-LV"/>
        </w:rPr>
        <w:t xml:space="preserve"> sagatavo</w:t>
      </w:r>
      <w:r w:rsidRPr="0047078B">
        <w:rPr>
          <w:rFonts w:eastAsia="Calibri"/>
          <w:lang w:val="lv-LV"/>
        </w:rPr>
        <w:t>jo</w:t>
      </w:r>
      <w:r w:rsidR="00C93248" w:rsidRPr="0047078B">
        <w:rPr>
          <w:rFonts w:eastAsia="Calibri"/>
          <w:lang w:val="lv-LV"/>
        </w:rPr>
        <w:t xml:space="preserve">t 112 </w:t>
      </w:r>
      <w:r w:rsidR="00CF4153" w:rsidRPr="0047078B">
        <w:rPr>
          <w:rFonts w:eastAsia="Calibri"/>
          <w:lang w:val="lv-LV"/>
        </w:rPr>
        <w:t xml:space="preserve">NMPD </w:t>
      </w:r>
      <w:r w:rsidR="00C93248" w:rsidRPr="0047078B">
        <w:rPr>
          <w:rFonts w:eastAsia="Calibri"/>
          <w:lang w:val="lv-LV"/>
        </w:rPr>
        <w:t>OMT</w:t>
      </w:r>
      <w:r w:rsidR="00CF4153" w:rsidRPr="0047078B">
        <w:rPr>
          <w:rFonts w:eastAsia="Calibri"/>
          <w:lang w:val="lv-LV"/>
        </w:rPr>
        <w:t>V</w:t>
      </w:r>
      <w:r w:rsidRPr="0047078B">
        <w:rPr>
          <w:rFonts w:eastAsia="Calibri"/>
          <w:lang w:val="lv-LV"/>
        </w:rPr>
        <w:t xml:space="preserve"> gadā</w:t>
      </w:r>
      <w:r w:rsidR="00CF4153" w:rsidRPr="0047078B">
        <w:rPr>
          <w:rFonts w:eastAsia="Calibri"/>
          <w:lang w:val="lv-LV"/>
        </w:rPr>
        <w:t>.</w:t>
      </w:r>
      <w:r w:rsidR="00C93248" w:rsidRPr="0047078B">
        <w:rPr>
          <w:rFonts w:eastAsia="Calibri"/>
          <w:lang w:val="lv-LV"/>
        </w:rPr>
        <w:t xml:space="preserve"> </w:t>
      </w:r>
      <w:r w:rsidR="00236A42" w:rsidRPr="0047078B">
        <w:rPr>
          <w:rFonts w:eastAsia="Calibri"/>
          <w:lang w:val="lv-LV"/>
        </w:rPr>
        <w:t>Šobrīd NMPD amata vietu sarakstā ir</w:t>
      </w:r>
      <w:r w:rsidR="002D37C7" w:rsidRPr="0047078B">
        <w:rPr>
          <w:rFonts w:eastAsia="Calibri"/>
          <w:lang w:val="lv-LV"/>
        </w:rPr>
        <w:t xml:space="preserve"> 839</w:t>
      </w:r>
      <w:r w:rsidR="00236A42" w:rsidRPr="0047078B">
        <w:rPr>
          <w:rFonts w:eastAsia="Calibri"/>
          <w:lang w:val="lv-LV"/>
        </w:rPr>
        <w:t xml:space="preserve"> </w:t>
      </w:r>
      <w:r w:rsidR="00C71423" w:rsidRPr="0047078B">
        <w:t xml:space="preserve">operatīvā medicīniskā transportlīdzekļa vadītāja </w:t>
      </w:r>
      <w:r w:rsidR="00623BD2" w:rsidRPr="0047078B">
        <w:rPr>
          <w:rFonts w:eastAsia="Calibri"/>
          <w:lang w:val="lv-LV"/>
        </w:rPr>
        <w:t xml:space="preserve"> amata vietas</w:t>
      </w:r>
      <w:r w:rsidR="00236A42" w:rsidRPr="0047078B">
        <w:rPr>
          <w:rFonts w:eastAsia="Calibri"/>
          <w:lang w:val="lv-LV"/>
        </w:rPr>
        <w:t>.</w:t>
      </w:r>
    </w:p>
    <w:p w14:paraId="670D71C3" w14:textId="65613AE6" w:rsidR="00373BF1" w:rsidRPr="0047078B" w:rsidRDefault="00206607" w:rsidP="00DF17C3">
      <w:pPr>
        <w:pStyle w:val="DigiVesText"/>
        <w:numPr>
          <w:ilvl w:val="0"/>
          <w:numId w:val="3"/>
        </w:numPr>
        <w:ind w:left="0" w:firstLine="0"/>
        <w:rPr>
          <w:rFonts w:eastAsia="Calibri"/>
          <w:lang w:val="lv-LV"/>
        </w:rPr>
      </w:pPr>
      <w:r w:rsidRPr="0047078B">
        <w:rPr>
          <w:rFonts w:eastAsia="Calibri"/>
          <w:lang w:val="lv-LV"/>
        </w:rPr>
        <w:t xml:space="preserve">Pēc visu esošo operatīvā medicīniskā transportlīdzekļa vadītāju apmācības finansējums tiks novirzīts </w:t>
      </w:r>
      <w:r w:rsidR="009F23FD" w:rsidRPr="0047078B">
        <w:rPr>
          <w:rFonts w:eastAsia="Calibri"/>
          <w:lang w:val="lv-LV"/>
        </w:rPr>
        <w:t>profesionālo prasmju</w:t>
      </w:r>
      <w:r w:rsidRPr="0047078B">
        <w:rPr>
          <w:rFonts w:eastAsia="Calibri"/>
          <w:lang w:val="lv-LV"/>
        </w:rPr>
        <w:t xml:space="preserve"> uzturēšanai un </w:t>
      </w:r>
      <w:r w:rsidR="009F23FD" w:rsidRPr="0047078B">
        <w:rPr>
          <w:rFonts w:eastAsia="Calibri"/>
          <w:lang w:val="lv-LV"/>
        </w:rPr>
        <w:t>jauno darbinieku apmācībai (ņemot vērā darbinieku mainību).</w:t>
      </w:r>
    </w:p>
    <w:p w14:paraId="75027E6B" w14:textId="77777777" w:rsidR="00C0553F" w:rsidRPr="0047078B" w:rsidRDefault="00C0553F" w:rsidP="00DF17C3">
      <w:pPr>
        <w:pStyle w:val="DigiVesText"/>
        <w:shd w:val="clear" w:color="auto" w:fill="FFFFFF"/>
        <w:spacing w:after="0"/>
        <w:ind w:left="0" w:firstLine="0"/>
        <w:rPr>
          <w:rFonts w:ascii="Verdana" w:hAnsi="Verdana"/>
        </w:rPr>
      </w:pPr>
    </w:p>
    <w:p w14:paraId="2F7E2FCF" w14:textId="4E3B2F9F" w:rsidR="00AD55A5" w:rsidRPr="0047078B" w:rsidRDefault="00154CB3" w:rsidP="00DF17C3">
      <w:pPr>
        <w:pStyle w:val="ListParagraph"/>
        <w:numPr>
          <w:ilvl w:val="0"/>
          <w:numId w:val="1"/>
        </w:numPr>
        <w:ind w:left="0" w:firstLine="0"/>
        <w:jc w:val="both"/>
        <w:rPr>
          <w:rFonts w:ascii="Times New Roman" w:hAnsi="Times New Roman" w:cs="Times New Roman"/>
          <w:b/>
          <w:bCs/>
          <w:sz w:val="24"/>
          <w:szCs w:val="24"/>
        </w:rPr>
      </w:pPr>
      <w:r w:rsidRPr="0047078B">
        <w:rPr>
          <w:rFonts w:ascii="Times New Roman" w:hAnsi="Times New Roman" w:cs="Times New Roman"/>
          <w:b/>
          <w:bCs/>
          <w:sz w:val="24"/>
          <w:szCs w:val="24"/>
        </w:rPr>
        <w:t xml:space="preserve"> </w:t>
      </w:r>
      <w:r w:rsidR="00D54F58" w:rsidRPr="0047078B">
        <w:rPr>
          <w:rFonts w:ascii="Times New Roman" w:hAnsi="Times New Roman" w:cs="Times New Roman"/>
          <w:b/>
          <w:bCs/>
          <w:sz w:val="24"/>
          <w:szCs w:val="24"/>
        </w:rPr>
        <w:t> </w:t>
      </w:r>
      <w:r w:rsidR="00AD55A5" w:rsidRPr="0047078B">
        <w:rPr>
          <w:rFonts w:ascii="Times New Roman" w:hAnsi="Times New Roman" w:cs="Times New Roman"/>
          <w:b/>
          <w:bCs/>
          <w:sz w:val="24"/>
          <w:szCs w:val="24"/>
        </w:rPr>
        <w:t>Risinājums un kopsavilkums par pasākumu īstenošanas finansēšanu</w:t>
      </w:r>
    </w:p>
    <w:p w14:paraId="7A8BCC18" w14:textId="77777777" w:rsidR="00C722B6" w:rsidRPr="0047078B" w:rsidRDefault="00C722B6" w:rsidP="00DF17C3">
      <w:pPr>
        <w:pStyle w:val="ListParagraph"/>
        <w:spacing w:after="0" w:line="240" w:lineRule="auto"/>
        <w:ind w:left="0"/>
        <w:jc w:val="both"/>
        <w:rPr>
          <w:rFonts w:ascii="Times New Roman" w:eastAsia="Times New Roman" w:hAnsi="Times New Roman" w:cs="Times New Roman"/>
          <w:b/>
          <w:bCs/>
          <w:sz w:val="24"/>
          <w:szCs w:val="24"/>
          <w:bdr w:val="none" w:sz="0" w:space="0" w:color="auto" w:frame="1"/>
          <w:lang w:eastAsia="lv-LV"/>
        </w:rPr>
      </w:pPr>
    </w:p>
    <w:p w14:paraId="6B0ABDAE" w14:textId="6D71912C" w:rsidR="00B7252A" w:rsidRPr="0047078B" w:rsidRDefault="00B7252A" w:rsidP="00DF17C3">
      <w:pPr>
        <w:pStyle w:val="DigiVesText"/>
        <w:numPr>
          <w:ilvl w:val="0"/>
          <w:numId w:val="3"/>
        </w:numPr>
        <w:ind w:left="0" w:firstLine="0"/>
        <w:rPr>
          <w:rFonts w:eastAsia="Calibri"/>
          <w:lang w:val="lv-LV"/>
        </w:rPr>
      </w:pPr>
      <w:r w:rsidRPr="0047078B">
        <w:rPr>
          <w:rFonts w:eastAsia="Calibri"/>
          <w:lang w:val="lv-LV"/>
        </w:rPr>
        <w:t xml:space="preserve">Lai nodrošinātu NMPD OMTV apmācību, no 2025. gada un turpmāk ik gadu nepieciešams finansējums </w:t>
      </w:r>
      <w:r w:rsidR="008540DB" w:rsidRPr="0047078B">
        <w:rPr>
          <w:rFonts w:eastAsia="Calibri"/>
          <w:lang w:val="lv-LV"/>
        </w:rPr>
        <w:t>112 224</w:t>
      </w:r>
      <w:r w:rsidRPr="0047078B">
        <w:rPr>
          <w:rFonts w:eastAsia="Calibri"/>
          <w:lang w:val="lv-LV"/>
        </w:rPr>
        <w:t xml:space="preserve"> </w:t>
      </w:r>
      <w:proofErr w:type="spellStart"/>
      <w:r w:rsidRPr="0047078B">
        <w:rPr>
          <w:rFonts w:eastAsia="Calibri"/>
          <w:lang w:val="lv-LV"/>
        </w:rPr>
        <w:t>euro</w:t>
      </w:r>
      <w:proofErr w:type="spellEnd"/>
      <w:r w:rsidRPr="0047078B">
        <w:rPr>
          <w:rFonts w:eastAsia="Calibri"/>
          <w:lang w:val="lv-LV"/>
        </w:rPr>
        <w:t xml:space="preserve"> apmērā</w:t>
      </w:r>
      <w:r w:rsidR="009728B4" w:rsidRPr="0047078B">
        <w:rPr>
          <w:rFonts w:eastAsia="Calibri"/>
          <w:lang w:val="lv-LV"/>
        </w:rPr>
        <w:t xml:space="preserve"> skatīt </w:t>
      </w:r>
      <w:r w:rsidR="001B72BD" w:rsidRPr="0047078B">
        <w:rPr>
          <w:rFonts w:eastAsia="Calibri"/>
          <w:lang w:val="lv-LV"/>
        </w:rPr>
        <w:t>2</w:t>
      </w:r>
      <w:r w:rsidR="009728B4" w:rsidRPr="0047078B">
        <w:rPr>
          <w:rFonts w:eastAsia="Calibri"/>
          <w:lang w:val="lv-LV"/>
        </w:rPr>
        <w:t xml:space="preserve">.tabulā </w:t>
      </w:r>
      <w:r w:rsidR="009728B4" w:rsidRPr="0047078B">
        <w:rPr>
          <w:rFonts w:eastAsia="Calibri"/>
        </w:rPr>
        <w:t>(detalizētu aprēķinu skatīt informatīvā ziņojuma pielikumā)</w:t>
      </w:r>
      <w:r w:rsidRPr="0047078B">
        <w:rPr>
          <w:rFonts w:eastAsia="Calibri"/>
          <w:lang w:val="lv-LV"/>
        </w:rPr>
        <w:t xml:space="preserve">. </w:t>
      </w:r>
    </w:p>
    <w:p w14:paraId="161BAA5C" w14:textId="4F2AF1E9" w:rsidR="00B7252A" w:rsidRPr="0047078B" w:rsidRDefault="001B72BD" w:rsidP="00B7252A">
      <w:pPr>
        <w:pStyle w:val="ListParagraph"/>
        <w:shd w:val="clear" w:color="auto" w:fill="FFFFFF"/>
        <w:spacing w:after="0" w:line="240" w:lineRule="auto"/>
        <w:ind w:left="284"/>
        <w:jc w:val="both"/>
        <w:textAlignment w:val="baseline"/>
        <w:rPr>
          <w:rFonts w:ascii="Times New Roman" w:eastAsia="Times New Roman" w:hAnsi="Times New Roman" w:cs="Times New Roman"/>
          <w:b/>
          <w:bCs/>
          <w:sz w:val="24"/>
          <w:szCs w:val="24"/>
          <w:lang w:eastAsia="lv-LV"/>
        </w:rPr>
      </w:pPr>
      <w:r w:rsidRPr="0047078B">
        <w:rPr>
          <w:rFonts w:ascii="Times New Roman" w:eastAsia="Times New Roman" w:hAnsi="Times New Roman" w:cs="Times New Roman"/>
          <w:b/>
          <w:bCs/>
          <w:sz w:val="24"/>
          <w:szCs w:val="24"/>
          <w:lang w:eastAsia="lv-LV"/>
        </w:rPr>
        <w:t>2</w:t>
      </w:r>
      <w:r w:rsidR="007A132B" w:rsidRPr="0047078B">
        <w:rPr>
          <w:rFonts w:ascii="Times New Roman" w:eastAsia="Times New Roman" w:hAnsi="Times New Roman" w:cs="Times New Roman"/>
          <w:b/>
          <w:bCs/>
          <w:sz w:val="24"/>
          <w:szCs w:val="24"/>
          <w:lang w:eastAsia="lv-LV"/>
        </w:rPr>
        <w:t>.t</w:t>
      </w:r>
      <w:r w:rsidR="00B7252A" w:rsidRPr="0047078B">
        <w:rPr>
          <w:rFonts w:ascii="Times New Roman" w:eastAsia="Times New Roman" w:hAnsi="Times New Roman" w:cs="Times New Roman"/>
          <w:b/>
          <w:bCs/>
          <w:sz w:val="24"/>
          <w:szCs w:val="24"/>
          <w:lang w:eastAsia="lv-LV"/>
        </w:rPr>
        <w:t xml:space="preserve">abula. Nepieciešamais valsts budžeta finansējums NMPD OMTV </w:t>
      </w:r>
      <w:r w:rsidR="00B7252A" w:rsidRPr="0047078B">
        <w:rPr>
          <w:rFonts w:ascii="Times New Roman" w:eastAsia="Calibri" w:hAnsi="Times New Roman" w:cs="Times New Roman"/>
          <w:b/>
          <w:bCs/>
          <w:sz w:val="24"/>
          <w:szCs w:val="24"/>
        </w:rPr>
        <w:t>apmācībai</w:t>
      </w:r>
      <w:r w:rsidR="00206607" w:rsidRPr="0047078B">
        <w:rPr>
          <w:rFonts w:ascii="Times New Roman" w:eastAsia="Calibri" w:hAnsi="Times New Roman" w:cs="Times New Roman"/>
          <w:b/>
          <w:bCs/>
          <w:sz w:val="24"/>
          <w:szCs w:val="24"/>
        </w:rPr>
        <w:t xml:space="preserve"> gadā</w:t>
      </w: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559"/>
        <w:gridCol w:w="1648"/>
        <w:gridCol w:w="1437"/>
      </w:tblGrid>
      <w:tr w:rsidR="0047078B" w:rsidRPr="0047078B" w14:paraId="126FF8F7" w14:textId="77777777" w:rsidTr="00B7252A">
        <w:trPr>
          <w:trHeight w:val="440"/>
        </w:trPr>
        <w:tc>
          <w:tcPr>
            <w:tcW w:w="4815" w:type="dxa"/>
            <w:shd w:val="clear" w:color="auto" w:fill="auto"/>
            <w:vAlign w:val="bottom"/>
          </w:tcPr>
          <w:p w14:paraId="3E633F7F" w14:textId="77777777" w:rsidR="00B7252A" w:rsidRPr="0047078B" w:rsidRDefault="00B7252A" w:rsidP="00116084">
            <w:pPr>
              <w:spacing w:after="0" w:line="240" w:lineRule="auto"/>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lang w:eastAsia="lv-LV"/>
              </w:rPr>
              <w:t>Apmācības</w:t>
            </w:r>
          </w:p>
        </w:tc>
        <w:tc>
          <w:tcPr>
            <w:tcW w:w="1559" w:type="dxa"/>
            <w:shd w:val="clear" w:color="auto" w:fill="auto"/>
            <w:noWrap/>
            <w:vAlign w:val="bottom"/>
          </w:tcPr>
          <w:p w14:paraId="0087CE32" w14:textId="77777777" w:rsidR="00B7252A" w:rsidRPr="0047078B" w:rsidRDefault="00B7252A" w:rsidP="00116084">
            <w:pPr>
              <w:spacing w:after="0" w:line="240" w:lineRule="auto"/>
              <w:jc w:val="right"/>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lang w:eastAsia="lv-LV"/>
              </w:rPr>
              <w:t>Personu skaits vidēji gadā</w:t>
            </w:r>
          </w:p>
        </w:tc>
        <w:tc>
          <w:tcPr>
            <w:tcW w:w="1648" w:type="dxa"/>
            <w:shd w:val="clear" w:color="auto" w:fill="auto"/>
            <w:noWrap/>
            <w:vAlign w:val="bottom"/>
          </w:tcPr>
          <w:p w14:paraId="74FE0C95" w14:textId="77777777" w:rsidR="00B7252A" w:rsidRPr="0047078B" w:rsidRDefault="00B7252A" w:rsidP="00116084">
            <w:pPr>
              <w:spacing w:after="0" w:line="240" w:lineRule="auto"/>
              <w:jc w:val="right"/>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lang w:eastAsia="lv-LV"/>
              </w:rPr>
              <w:t>Vidējās izmaksas uz 1 personu (</w:t>
            </w:r>
            <w:proofErr w:type="spellStart"/>
            <w:r w:rsidRPr="0047078B">
              <w:rPr>
                <w:rFonts w:ascii="Times New Roman" w:eastAsia="Times New Roman" w:hAnsi="Times New Roman" w:cs="Times New Roman"/>
                <w:i/>
                <w:iCs/>
                <w:sz w:val="24"/>
                <w:szCs w:val="24"/>
                <w:lang w:eastAsia="lv-LV"/>
              </w:rPr>
              <w:t>euro</w:t>
            </w:r>
            <w:proofErr w:type="spellEnd"/>
            <w:r w:rsidRPr="0047078B">
              <w:rPr>
                <w:rFonts w:ascii="Times New Roman" w:eastAsia="Times New Roman" w:hAnsi="Times New Roman" w:cs="Times New Roman"/>
                <w:sz w:val="24"/>
                <w:szCs w:val="24"/>
                <w:lang w:eastAsia="lv-LV"/>
              </w:rPr>
              <w:t>)</w:t>
            </w:r>
          </w:p>
        </w:tc>
        <w:tc>
          <w:tcPr>
            <w:tcW w:w="1437" w:type="dxa"/>
            <w:shd w:val="clear" w:color="auto" w:fill="auto"/>
            <w:noWrap/>
            <w:vAlign w:val="bottom"/>
          </w:tcPr>
          <w:p w14:paraId="5135A7B7" w14:textId="77777777" w:rsidR="00B7252A" w:rsidRPr="0047078B" w:rsidRDefault="00B7252A" w:rsidP="00116084">
            <w:pPr>
              <w:spacing w:after="0" w:line="240" w:lineRule="auto"/>
              <w:jc w:val="right"/>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lang w:eastAsia="lv-LV"/>
              </w:rPr>
              <w:t>Kopā (</w:t>
            </w:r>
            <w:proofErr w:type="spellStart"/>
            <w:r w:rsidRPr="0047078B">
              <w:rPr>
                <w:rFonts w:ascii="Times New Roman" w:eastAsia="Times New Roman" w:hAnsi="Times New Roman" w:cs="Times New Roman"/>
                <w:i/>
                <w:iCs/>
                <w:sz w:val="24"/>
                <w:szCs w:val="24"/>
                <w:lang w:eastAsia="lv-LV"/>
              </w:rPr>
              <w:t>euro</w:t>
            </w:r>
            <w:proofErr w:type="spellEnd"/>
            <w:r w:rsidRPr="0047078B">
              <w:rPr>
                <w:rFonts w:ascii="Times New Roman" w:eastAsia="Times New Roman" w:hAnsi="Times New Roman" w:cs="Times New Roman"/>
                <w:sz w:val="24"/>
                <w:szCs w:val="24"/>
                <w:lang w:eastAsia="lv-LV"/>
              </w:rPr>
              <w:t>) gadā</w:t>
            </w:r>
          </w:p>
        </w:tc>
      </w:tr>
      <w:tr w:rsidR="00B7252A" w:rsidRPr="0047078B" w14:paraId="7ED33F04" w14:textId="77777777" w:rsidTr="00B7252A">
        <w:trPr>
          <w:trHeight w:val="335"/>
        </w:trPr>
        <w:tc>
          <w:tcPr>
            <w:tcW w:w="4815" w:type="dxa"/>
            <w:shd w:val="clear" w:color="auto" w:fill="auto"/>
            <w:vAlign w:val="bottom"/>
          </w:tcPr>
          <w:p w14:paraId="31FF1936" w14:textId="4AB739B2" w:rsidR="00B7252A" w:rsidRPr="0047078B" w:rsidRDefault="00B7252A" w:rsidP="00116084">
            <w:pPr>
              <w:spacing w:after="0" w:line="240" w:lineRule="auto"/>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lang w:eastAsia="lv-LV"/>
              </w:rPr>
              <w:t xml:space="preserve">OMTV apmācība </w:t>
            </w:r>
          </w:p>
        </w:tc>
        <w:tc>
          <w:tcPr>
            <w:tcW w:w="1559" w:type="dxa"/>
            <w:shd w:val="clear" w:color="auto" w:fill="auto"/>
            <w:noWrap/>
            <w:vAlign w:val="bottom"/>
          </w:tcPr>
          <w:p w14:paraId="227704A9" w14:textId="77777777" w:rsidR="00B7252A" w:rsidRPr="0047078B" w:rsidRDefault="00B7252A" w:rsidP="00116084">
            <w:pPr>
              <w:spacing w:after="0" w:line="240" w:lineRule="auto"/>
              <w:jc w:val="right"/>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lang w:eastAsia="lv-LV"/>
              </w:rPr>
              <w:t>112</w:t>
            </w:r>
          </w:p>
        </w:tc>
        <w:tc>
          <w:tcPr>
            <w:tcW w:w="1648" w:type="dxa"/>
            <w:shd w:val="clear" w:color="auto" w:fill="auto"/>
            <w:noWrap/>
            <w:vAlign w:val="bottom"/>
          </w:tcPr>
          <w:p w14:paraId="4AFA8B47" w14:textId="6B09E36C" w:rsidR="00B7252A" w:rsidRPr="0047078B" w:rsidRDefault="00B7252A" w:rsidP="00116084">
            <w:pPr>
              <w:spacing w:after="0" w:line="240" w:lineRule="auto"/>
              <w:jc w:val="right"/>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lang w:eastAsia="lv-LV"/>
              </w:rPr>
              <w:t>1002</w:t>
            </w:r>
          </w:p>
        </w:tc>
        <w:tc>
          <w:tcPr>
            <w:tcW w:w="1437" w:type="dxa"/>
            <w:shd w:val="clear" w:color="auto" w:fill="auto"/>
            <w:noWrap/>
            <w:vAlign w:val="bottom"/>
          </w:tcPr>
          <w:p w14:paraId="08BE125D" w14:textId="7566A11D" w:rsidR="00B7252A" w:rsidRPr="0047078B" w:rsidRDefault="00B7252A" w:rsidP="00116084">
            <w:pPr>
              <w:spacing w:after="0" w:line="240" w:lineRule="auto"/>
              <w:jc w:val="right"/>
              <w:rPr>
                <w:rFonts w:ascii="Times New Roman" w:eastAsia="Times New Roman" w:hAnsi="Times New Roman" w:cs="Times New Roman"/>
                <w:sz w:val="24"/>
                <w:szCs w:val="24"/>
                <w:lang w:eastAsia="lv-LV"/>
              </w:rPr>
            </w:pPr>
            <w:r w:rsidRPr="0047078B">
              <w:rPr>
                <w:rFonts w:ascii="Times New Roman" w:eastAsia="Times New Roman" w:hAnsi="Times New Roman" w:cs="Times New Roman"/>
                <w:sz w:val="24"/>
                <w:szCs w:val="24"/>
                <w:lang w:eastAsia="lv-LV"/>
              </w:rPr>
              <w:t>112 224</w:t>
            </w:r>
          </w:p>
        </w:tc>
      </w:tr>
    </w:tbl>
    <w:p w14:paraId="4BCE532C" w14:textId="77777777" w:rsidR="0083165A" w:rsidRPr="0047078B" w:rsidRDefault="0083165A" w:rsidP="00B7252A">
      <w:pPr>
        <w:pStyle w:val="ListParagraph"/>
        <w:shd w:val="clear" w:color="auto" w:fill="FFFFFF"/>
        <w:spacing w:after="0" w:line="240" w:lineRule="auto"/>
        <w:ind w:left="284"/>
        <w:jc w:val="both"/>
        <w:textAlignment w:val="baseline"/>
        <w:rPr>
          <w:rFonts w:ascii="Times New Roman" w:hAnsi="Times New Roman" w:cs="Times New Roman"/>
          <w:sz w:val="24"/>
          <w:szCs w:val="24"/>
        </w:rPr>
      </w:pPr>
    </w:p>
    <w:p w14:paraId="0E01702A" w14:textId="71C5A0A2" w:rsidR="000F6665" w:rsidRDefault="00700FB6" w:rsidP="000F6665">
      <w:pPr>
        <w:shd w:val="clear" w:color="auto" w:fill="FFFFFF"/>
        <w:spacing w:after="0" w:line="240" w:lineRule="auto"/>
        <w:jc w:val="both"/>
        <w:textAlignment w:val="baseline"/>
        <w:rPr>
          <w:rFonts w:ascii="Times New Roman" w:hAnsi="Times New Roman" w:cs="Times New Roman"/>
          <w:sz w:val="24"/>
          <w:szCs w:val="24"/>
        </w:rPr>
      </w:pPr>
      <w:r w:rsidRPr="0047078B">
        <w:rPr>
          <w:rFonts w:ascii="Times New Roman" w:hAnsi="Times New Roman" w:cs="Times New Roman"/>
          <w:sz w:val="24"/>
          <w:szCs w:val="24"/>
        </w:rPr>
        <w:t xml:space="preserve">[22] </w:t>
      </w:r>
      <w:r w:rsidR="000F6665" w:rsidRPr="00615433">
        <w:rPr>
          <w:rFonts w:ascii="Times New Roman" w:hAnsi="Times New Roman" w:cs="Times New Roman"/>
          <w:sz w:val="24"/>
          <w:szCs w:val="24"/>
        </w:rPr>
        <w:t>Lai nodrošinātu Neatliekamās medicīniskās palīdzības dienesta operatīvā medicīniskā transportlīdzekļa vadītāju apmācību, Veselības ministrijai normatīvajos aktos noteiktā kārtībā sagatavo</w:t>
      </w:r>
      <w:r w:rsidR="000F6665">
        <w:rPr>
          <w:rFonts w:ascii="Times New Roman" w:hAnsi="Times New Roman" w:cs="Times New Roman"/>
          <w:sz w:val="24"/>
          <w:szCs w:val="24"/>
        </w:rPr>
        <w:t>s</w:t>
      </w:r>
      <w:r w:rsidR="000F6665" w:rsidRPr="00615433">
        <w:rPr>
          <w:rFonts w:ascii="Times New Roman" w:hAnsi="Times New Roman" w:cs="Times New Roman"/>
          <w:sz w:val="24"/>
          <w:szCs w:val="24"/>
        </w:rPr>
        <w:t xml:space="preserve"> un iesnieg</w:t>
      </w:r>
      <w:r w:rsidR="000F6665">
        <w:rPr>
          <w:rFonts w:ascii="Times New Roman" w:hAnsi="Times New Roman" w:cs="Times New Roman"/>
          <w:sz w:val="24"/>
          <w:szCs w:val="24"/>
        </w:rPr>
        <w:t>s</w:t>
      </w:r>
      <w:r w:rsidR="000F6665" w:rsidRPr="00615433">
        <w:rPr>
          <w:rFonts w:ascii="Times New Roman" w:hAnsi="Times New Roman" w:cs="Times New Roman"/>
          <w:sz w:val="24"/>
          <w:szCs w:val="24"/>
        </w:rPr>
        <w:t xml:space="preserve"> izskatīšanai Ministru kabinetā rīkojumu projektu par finanšu līdzekļu piešķiršanu no budžeta resora "74. Gadskārtējā valsts budžeta izpildes procesā pārdalāmais finansējums" programmas 20.00.00 "Veselības aprūpes pasākumu īstenošana" 2025. gadā 112 224 </w:t>
      </w:r>
      <w:proofErr w:type="spellStart"/>
      <w:r w:rsidR="000F6665" w:rsidRPr="00615433">
        <w:rPr>
          <w:rFonts w:ascii="Times New Roman" w:hAnsi="Times New Roman" w:cs="Times New Roman"/>
          <w:sz w:val="24"/>
          <w:szCs w:val="24"/>
        </w:rPr>
        <w:t>euro</w:t>
      </w:r>
      <w:proofErr w:type="spellEnd"/>
      <w:r w:rsidR="000F6665" w:rsidRPr="00615433">
        <w:rPr>
          <w:rFonts w:ascii="Times New Roman" w:hAnsi="Times New Roman" w:cs="Times New Roman"/>
          <w:sz w:val="24"/>
          <w:szCs w:val="24"/>
        </w:rPr>
        <w:t xml:space="preserve"> apmērā uz Veselības ministrijas (Neatliekamās medicīniskās palīdzības dienesta) budžeta apakšprogrammu 39.04.00 "Neatliekamā medicīniskā palīdzība".</w:t>
      </w:r>
    </w:p>
    <w:p w14:paraId="2454B25F" w14:textId="77777777" w:rsidR="000F6665" w:rsidRDefault="000F6665" w:rsidP="000F6665">
      <w:pPr>
        <w:shd w:val="clear" w:color="auto" w:fill="FFFFFF"/>
        <w:spacing w:after="0" w:line="240" w:lineRule="auto"/>
        <w:jc w:val="both"/>
        <w:textAlignment w:val="baseline"/>
        <w:rPr>
          <w:rFonts w:ascii="Times New Roman" w:hAnsi="Times New Roman" w:cs="Times New Roman"/>
          <w:sz w:val="24"/>
          <w:szCs w:val="24"/>
        </w:rPr>
      </w:pPr>
    </w:p>
    <w:p w14:paraId="24C105AB" w14:textId="638C35AC" w:rsidR="000F6665" w:rsidRPr="00615433" w:rsidRDefault="000F6665" w:rsidP="00615433">
      <w:pPr>
        <w:shd w:val="clear" w:color="auto" w:fill="FFFFFF"/>
        <w:spacing w:after="0" w:line="240" w:lineRule="auto"/>
        <w:jc w:val="both"/>
        <w:textAlignment w:val="baseline"/>
        <w:rPr>
          <w:rFonts w:ascii="Times New Roman" w:hAnsi="Times New Roman" w:cs="Times New Roman"/>
          <w:sz w:val="24"/>
          <w:szCs w:val="24"/>
        </w:rPr>
      </w:pPr>
      <w:r w:rsidRPr="0047078B">
        <w:rPr>
          <w:rFonts w:ascii="Times New Roman" w:hAnsi="Times New Roman" w:cs="Times New Roman"/>
          <w:sz w:val="24"/>
          <w:szCs w:val="24"/>
        </w:rPr>
        <w:t>[2</w:t>
      </w:r>
      <w:r>
        <w:rPr>
          <w:rFonts w:ascii="Times New Roman" w:hAnsi="Times New Roman" w:cs="Times New Roman"/>
          <w:sz w:val="24"/>
          <w:szCs w:val="24"/>
        </w:rPr>
        <w:t>3</w:t>
      </w:r>
      <w:r w:rsidRPr="0047078B">
        <w:rPr>
          <w:rFonts w:ascii="Times New Roman" w:hAnsi="Times New Roman" w:cs="Times New Roman"/>
          <w:sz w:val="24"/>
          <w:szCs w:val="24"/>
        </w:rPr>
        <w:t xml:space="preserve">] </w:t>
      </w:r>
      <w:r w:rsidRPr="00615433">
        <w:rPr>
          <w:rFonts w:ascii="Times New Roman" w:hAnsi="Times New Roman" w:cs="Times New Roman"/>
          <w:sz w:val="24"/>
          <w:szCs w:val="24"/>
        </w:rPr>
        <w:t xml:space="preserve">Iepriekšminētā Ministru kabinetā rīkojumu projekta par finanšu līdzekļu piešķiršanu no budžeta resora "74. Gadskārtējā valsts budžeta izpildes procesā pārdalāmais finansējums" programmas 20.00.00 "Veselības aprūpes pasākumu īstenošana" Ministru kabineta sēdes </w:t>
      </w:r>
      <w:proofErr w:type="spellStart"/>
      <w:r w:rsidRPr="00615433">
        <w:rPr>
          <w:rFonts w:ascii="Times New Roman" w:hAnsi="Times New Roman" w:cs="Times New Roman"/>
          <w:sz w:val="24"/>
          <w:szCs w:val="24"/>
        </w:rPr>
        <w:t>protokollēmumā</w:t>
      </w:r>
      <w:proofErr w:type="spellEnd"/>
      <w:r w:rsidRPr="00615433">
        <w:rPr>
          <w:rFonts w:ascii="Times New Roman" w:hAnsi="Times New Roman" w:cs="Times New Roman"/>
          <w:sz w:val="24"/>
          <w:szCs w:val="24"/>
        </w:rPr>
        <w:t xml:space="preserve"> </w:t>
      </w:r>
      <w:r>
        <w:rPr>
          <w:rFonts w:ascii="Times New Roman" w:hAnsi="Times New Roman" w:cs="Times New Roman"/>
          <w:sz w:val="24"/>
          <w:szCs w:val="24"/>
        </w:rPr>
        <w:t>tiks paredzēts</w:t>
      </w:r>
      <w:r w:rsidRPr="00615433">
        <w:rPr>
          <w:rFonts w:ascii="Times New Roman" w:hAnsi="Times New Roman" w:cs="Times New Roman"/>
          <w:sz w:val="24"/>
          <w:szCs w:val="24"/>
        </w:rPr>
        <w:t xml:space="preserve"> punkt</w:t>
      </w:r>
      <w:r>
        <w:rPr>
          <w:rFonts w:ascii="Times New Roman" w:hAnsi="Times New Roman" w:cs="Times New Roman"/>
          <w:sz w:val="24"/>
          <w:szCs w:val="24"/>
        </w:rPr>
        <w:t>s</w:t>
      </w:r>
      <w:r w:rsidRPr="00615433">
        <w:rPr>
          <w:rFonts w:ascii="Times New Roman" w:hAnsi="Times New Roman" w:cs="Times New Roman"/>
          <w:sz w:val="24"/>
          <w:szCs w:val="24"/>
        </w:rPr>
        <w:t xml:space="preserve">, ka Veselības ministrijai </w:t>
      </w:r>
      <w:r>
        <w:rPr>
          <w:rFonts w:ascii="Times New Roman" w:hAnsi="Times New Roman" w:cs="Times New Roman"/>
          <w:sz w:val="24"/>
          <w:szCs w:val="24"/>
        </w:rPr>
        <w:t>jā</w:t>
      </w:r>
      <w:r w:rsidRPr="00615433">
        <w:rPr>
          <w:rFonts w:ascii="Times New Roman" w:hAnsi="Times New Roman" w:cs="Times New Roman"/>
          <w:sz w:val="24"/>
          <w:szCs w:val="24"/>
        </w:rPr>
        <w:t>iesnie</w:t>
      </w:r>
      <w:r>
        <w:rPr>
          <w:rFonts w:ascii="Times New Roman" w:hAnsi="Times New Roman" w:cs="Times New Roman"/>
          <w:sz w:val="24"/>
          <w:szCs w:val="24"/>
        </w:rPr>
        <w:t>dz</w:t>
      </w:r>
      <w:r w:rsidRPr="00615433">
        <w:rPr>
          <w:rFonts w:ascii="Times New Roman" w:hAnsi="Times New Roman" w:cs="Times New Roman"/>
          <w:sz w:val="24"/>
          <w:szCs w:val="24"/>
        </w:rPr>
        <w:t xml:space="preserve"> Finanšu ministrijai priekšlikumus par valsts pamatbudžeta bāzes izdevumu 2026. - 2029. gadam palielināšanu veselības nozares pasākumu īstenošanai, paredzot finansējuma pārdali 2026. gadā un turpmāk ik gadu 112 224 </w:t>
      </w:r>
      <w:proofErr w:type="spellStart"/>
      <w:r w:rsidRPr="00615433">
        <w:rPr>
          <w:rFonts w:ascii="Times New Roman" w:hAnsi="Times New Roman" w:cs="Times New Roman"/>
          <w:sz w:val="24"/>
          <w:szCs w:val="24"/>
        </w:rPr>
        <w:t>euro</w:t>
      </w:r>
      <w:proofErr w:type="spellEnd"/>
      <w:r w:rsidRPr="00615433">
        <w:rPr>
          <w:rFonts w:ascii="Times New Roman" w:hAnsi="Times New Roman" w:cs="Times New Roman"/>
          <w:sz w:val="24"/>
          <w:szCs w:val="24"/>
        </w:rPr>
        <w:t xml:space="preserve"> 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 lai nodrošinātu Neatliekamās medicīniskās palīdzības dienesta operatīvā medicīniskā transportlīdzekļa vadītāju apmācību.</w:t>
      </w:r>
    </w:p>
    <w:p w14:paraId="31FAAD8A" w14:textId="77777777" w:rsidR="000F6665" w:rsidRDefault="000F6665" w:rsidP="003E1456">
      <w:pPr>
        <w:shd w:val="clear" w:color="auto" w:fill="FFFFFF"/>
        <w:spacing w:after="0" w:line="240" w:lineRule="auto"/>
        <w:jc w:val="both"/>
        <w:textAlignment w:val="baseline"/>
        <w:rPr>
          <w:rFonts w:ascii="Times New Roman" w:hAnsi="Times New Roman" w:cs="Times New Roman"/>
          <w:sz w:val="24"/>
          <w:szCs w:val="24"/>
        </w:rPr>
      </w:pPr>
    </w:p>
    <w:p w14:paraId="64E6436A" w14:textId="77777777" w:rsidR="000F6665" w:rsidRDefault="000F6665" w:rsidP="003E1456">
      <w:pPr>
        <w:shd w:val="clear" w:color="auto" w:fill="FFFFFF"/>
        <w:spacing w:after="0" w:line="240" w:lineRule="auto"/>
        <w:jc w:val="both"/>
        <w:textAlignment w:val="baseline"/>
        <w:rPr>
          <w:rFonts w:ascii="Times New Roman" w:hAnsi="Times New Roman" w:cs="Times New Roman"/>
          <w:sz w:val="24"/>
          <w:szCs w:val="24"/>
        </w:rPr>
      </w:pPr>
    </w:p>
    <w:p w14:paraId="69BE081A" w14:textId="77777777" w:rsidR="00700FB6" w:rsidRPr="0047078B" w:rsidRDefault="00700FB6" w:rsidP="00B7252A">
      <w:pPr>
        <w:pStyle w:val="ListParagraph"/>
        <w:shd w:val="clear" w:color="auto" w:fill="FFFFFF"/>
        <w:spacing w:after="0" w:line="240" w:lineRule="auto"/>
        <w:ind w:left="284"/>
        <w:jc w:val="both"/>
        <w:textAlignment w:val="baseline"/>
        <w:rPr>
          <w:rFonts w:ascii="Times New Roman" w:hAnsi="Times New Roman" w:cs="Times New Roman"/>
          <w:sz w:val="24"/>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307"/>
        <w:gridCol w:w="3796"/>
      </w:tblGrid>
      <w:tr w:rsidR="00EE67E9" w:rsidRPr="0047078B" w14:paraId="29A674B7" w14:textId="77777777" w:rsidTr="00116084">
        <w:trPr>
          <w:trHeight w:val="445"/>
        </w:trPr>
        <w:tc>
          <w:tcPr>
            <w:tcW w:w="3969" w:type="dxa"/>
          </w:tcPr>
          <w:p w14:paraId="6CFC70CD" w14:textId="77777777" w:rsidR="006E5E27" w:rsidRPr="0047078B" w:rsidRDefault="006E5E27" w:rsidP="00116084">
            <w:pPr>
              <w:pStyle w:val="pamattekststabul"/>
              <w:tabs>
                <w:tab w:val="left" w:pos="3969"/>
                <w:tab w:val="left" w:pos="6379"/>
              </w:tabs>
              <w:spacing w:before="0" w:beforeAutospacing="0" w:after="0" w:afterAutospacing="0"/>
              <w:rPr>
                <w:rFonts w:eastAsia="Calibri"/>
                <w:lang w:val="lv-LV"/>
              </w:rPr>
            </w:pPr>
            <w:r w:rsidRPr="0047078B">
              <w:rPr>
                <w:lang w:val="lv-LV"/>
              </w:rPr>
              <w:t xml:space="preserve">Veselības ministrs </w:t>
            </w:r>
          </w:p>
          <w:p w14:paraId="2B804D2E" w14:textId="77777777" w:rsidR="006E5E27" w:rsidRPr="0047078B" w:rsidRDefault="006E5E27" w:rsidP="00116084">
            <w:pPr>
              <w:pStyle w:val="pamattekststabul"/>
              <w:tabs>
                <w:tab w:val="left" w:pos="3969"/>
                <w:tab w:val="left" w:pos="6379"/>
              </w:tabs>
              <w:spacing w:before="0" w:beforeAutospacing="0" w:after="0" w:afterAutospacing="0"/>
              <w:rPr>
                <w:rFonts w:eastAsia="Calibri"/>
                <w:lang w:val="lv-LV"/>
              </w:rPr>
            </w:pPr>
          </w:p>
        </w:tc>
        <w:tc>
          <w:tcPr>
            <w:tcW w:w="1307" w:type="dxa"/>
            <w:vAlign w:val="center"/>
          </w:tcPr>
          <w:p w14:paraId="741D95FB" w14:textId="77777777" w:rsidR="006E5E27" w:rsidRPr="0047078B" w:rsidRDefault="006E5E27" w:rsidP="00116084">
            <w:pPr>
              <w:pStyle w:val="pamattekststabul"/>
              <w:tabs>
                <w:tab w:val="left" w:pos="3969"/>
                <w:tab w:val="left" w:pos="6379"/>
              </w:tabs>
              <w:jc w:val="center"/>
              <w:rPr>
                <w:rFonts w:eastAsia="Calibri"/>
                <w:lang w:val="lv-LV"/>
              </w:rPr>
            </w:pPr>
            <w:r w:rsidRPr="0047078B">
              <w:rPr>
                <w:lang w:val="lv-LV"/>
              </w:rPr>
              <w:t>(paraksts*)</w:t>
            </w:r>
          </w:p>
        </w:tc>
        <w:tc>
          <w:tcPr>
            <w:tcW w:w="3796" w:type="dxa"/>
          </w:tcPr>
          <w:p w14:paraId="2E0FA7D5" w14:textId="77777777" w:rsidR="006E5E27" w:rsidRPr="0047078B" w:rsidRDefault="006E5E27" w:rsidP="00116084">
            <w:pPr>
              <w:pStyle w:val="pamattekststabul"/>
              <w:tabs>
                <w:tab w:val="left" w:pos="3969"/>
                <w:tab w:val="left" w:pos="6379"/>
              </w:tabs>
              <w:jc w:val="right"/>
              <w:rPr>
                <w:rFonts w:eastAsia="Calibri"/>
                <w:lang w:val="lv-LV"/>
              </w:rPr>
            </w:pPr>
            <w:r w:rsidRPr="0047078B">
              <w:rPr>
                <w:rFonts w:eastAsia="Calibri"/>
                <w:noProof/>
                <w:lang w:val="lv-LV"/>
              </w:rPr>
              <w:t>Hosams Abu Meri</w:t>
            </w:r>
          </w:p>
        </w:tc>
      </w:tr>
    </w:tbl>
    <w:p w14:paraId="75405492" w14:textId="31CA267B" w:rsidR="002F56C9" w:rsidRPr="0047078B" w:rsidRDefault="002F56C9" w:rsidP="00EE67E9">
      <w:pPr>
        <w:pStyle w:val="ListParagraph"/>
        <w:shd w:val="clear" w:color="auto" w:fill="FFFFFF"/>
        <w:spacing w:after="0" w:line="240" w:lineRule="auto"/>
        <w:ind w:left="284"/>
        <w:jc w:val="both"/>
        <w:textAlignment w:val="baseline"/>
        <w:rPr>
          <w:rFonts w:ascii="Times New Roman" w:hAnsi="Times New Roman" w:cs="Times New Roman"/>
          <w:sz w:val="24"/>
          <w:szCs w:val="24"/>
        </w:rPr>
      </w:pPr>
    </w:p>
    <w:sectPr w:rsidR="002F56C9" w:rsidRPr="0047078B" w:rsidSect="00615433">
      <w:headerReference w:type="default" r:id="rId11"/>
      <w:pgSz w:w="11906" w:h="16838"/>
      <w:pgMar w:top="993" w:right="847" w:bottom="993"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03C0E" w14:textId="77777777" w:rsidR="004702F3" w:rsidRDefault="004702F3" w:rsidP="003F620F">
      <w:r>
        <w:separator/>
      </w:r>
    </w:p>
  </w:endnote>
  <w:endnote w:type="continuationSeparator" w:id="0">
    <w:p w14:paraId="2A8ABE7E" w14:textId="77777777" w:rsidR="004702F3" w:rsidRDefault="004702F3"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5917E" w14:textId="77777777" w:rsidR="004702F3" w:rsidRDefault="004702F3" w:rsidP="003F620F">
      <w:r>
        <w:separator/>
      </w:r>
    </w:p>
  </w:footnote>
  <w:footnote w:type="continuationSeparator" w:id="0">
    <w:p w14:paraId="7BFE55B6" w14:textId="77777777" w:rsidR="004702F3" w:rsidRDefault="004702F3" w:rsidP="003F620F">
      <w:r>
        <w:continuationSeparator/>
      </w:r>
    </w:p>
  </w:footnote>
  <w:footnote w:id="1">
    <w:p w14:paraId="083971E8" w14:textId="173E5D46" w:rsidR="00C820A4" w:rsidRPr="00775E90" w:rsidRDefault="00C820A4" w:rsidP="00C820A4">
      <w:pPr>
        <w:pStyle w:val="FootnoteText"/>
        <w:jc w:val="both"/>
        <w:rPr>
          <w:sz w:val="18"/>
          <w:szCs w:val="18"/>
        </w:rPr>
      </w:pPr>
      <w:r w:rsidRPr="00775E90">
        <w:rPr>
          <w:rStyle w:val="FootnoteReference"/>
          <w:sz w:val="18"/>
          <w:szCs w:val="18"/>
        </w:rPr>
        <w:footnoteRef/>
      </w:r>
      <w:r w:rsidRPr="00775E90">
        <w:rPr>
          <w:sz w:val="18"/>
          <w:szCs w:val="18"/>
        </w:rPr>
        <w:t xml:space="preserve"> </w:t>
      </w:r>
      <w:r w:rsidR="00164C74" w:rsidRPr="00164C74">
        <w:rPr>
          <w:rFonts w:ascii="Times New Roman" w:eastAsia="Calibri" w:hAnsi="Times New Roman" w:cs="Times New Roman"/>
          <w:sz w:val="18"/>
          <w:szCs w:val="18"/>
          <w:lang w:eastAsia="lv-LV"/>
        </w:rPr>
        <w:t>Vēsturiski: Ministru ka</w:t>
      </w:r>
      <w:r w:rsidRPr="00775E90">
        <w:rPr>
          <w:rFonts w:ascii="Times New Roman" w:eastAsia="Calibri" w:hAnsi="Times New Roman" w:cs="Times New Roman"/>
          <w:sz w:val="18"/>
          <w:szCs w:val="18"/>
          <w:lang w:eastAsia="lv-LV"/>
        </w:rPr>
        <w:t>bineta 2016. gada 24. maija noteikum</w:t>
      </w:r>
      <w:r w:rsidR="00164C74">
        <w:rPr>
          <w:rFonts w:ascii="Times New Roman" w:eastAsia="Calibri" w:hAnsi="Times New Roman" w:cs="Times New Roman"/>
          <w:sz w:val="18"/>
          <w:szCs w:val="18"/>
          <w:lang w:eastAsia="lv-LV"/>
        </w:rPr>
        <w:t xml:space="preserve">i </w:t>
      </w:r>
      <w:r w:rsidRPr="00775E90">
        <w:rPr>
          <w:rFonts w:ascii="Times New Roman" w:eastAsia="Calibri" w:hAnsi="Times New Roman" w:cs="Times New Roman"/>
          <w:sz w:val="18"/>
          <w:szCs w:val="18"/>
          <w:lang w:eastAsia="lv-LV"/>
        </w:rPr>
        <w:t>Nr. 317 "Ārstniecības personu un ārstniecības atbalsta personu reģistra izveides, papildināšanas un uzturēšanas kārtība"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5379389"/>
      <w:docPartObj>
        <w:docPartGallery w:val="Page Numbers (Top of Page)"/>
        <w:docPartUnique/>
      </w:docPartObj>
    </w:sdtPr>
    <w:sdtEndPr>
      <w:rPr>
        <w:rFonts w:ascii="Times New Roman" w:hAnsi="Times New Roman" w:cs="Times New Roman"/>
        <w:noProof/>
      </w:rPr>
    </w:sdtEndPr>
    <w:sdtContent>
      <w:p w14:paraId="5E7738B0" w14:textId="29015AC9" w:rsidR="00E12F39" w:rsidRPr="00615433" w:rsidRDefault="00E12F39">
        <w:pPr>
          <w:pStyle w:val="Header"/>
          <w:jc w:val="center"/>
          <w:rPr>
            <w:rFonts w:ascii="Times New Roman" w:hAnsi="Times New Roman" w:cs="Times New Roman"/>
          </w:rPr>
        </w:pPr>
        <w:r w:rsidRPr="00615433">
          <w:rPr>
            <w:rFonts w:ascii="Times New Roman" w:hAnsi="Times New Roman" w:cs="Times New Roman"/>
          </w:rPr>
          <w:fldChar w:fldCharType="begin"/>
        </w:r>
        <w:r w:rsidRPr="00615433">
          <w:rPr>
            <w:rFonts w:ascii="Times New Roman" w:hAnsi="Times New Roman" w:cs="Times New Roman"/>
          </w:rPr>
          <w:instrText xml:space="preserve"> PAGE   \* MERGEFORMAT </w:instrText>
        </w:r>
        <w:r w:rsidRPr="00615433">
          <w:rPr>
            <w:rFonts w:ascii="Times New Roman" w:hAnsi="Times New Roman" w:cs="Times New Roman"/>
          </w:rPr>
          <w:fldChar w:fldCharType="separate"/>
        </w:r>
        <w:r w:rsidRPr="00615433">
          <w:rPr>
            <w:rFonts w:ascii="Times New Roman" w:hAnsi="Times New Roman" w:cs="Times New Roman"/>
            <w:noProof/>
          </w:rPr>
          <w:t>2</w:t>
        </w:r>
        <w:r w:rsidRPr="00615433">
          <w:rPr>
            <w:rFonts w:ascii="Times New Roman" w:hAnsi="Times New Roman" w:cs="Times New Roman"/>
            <w:noProof/>
          </w:rPr>
          <w:fldChar w:fldCharType="end"/>
        </w:r>
      </w:p>
    </w:sdtContent>
  </w:sdt>
  <w:p w14:paraId="453B8AAD" w14:textId="77777777" w:rsidR="00E12F39" w:rsidRDefault="00E12F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213D0"/>
    <w:multiLevelType w:val="hybridMultilevel"/>
    <w:tmpl w:val="37CE381E"/>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05B52E1B"/>
    <w:multiLevelType w:val="hybridMultilevel"/>
    <w:tmpl w:val="5A306C80"/>
    <w:lvl w:ilvl="0" w:tplc="6A943CF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9510C7"/>
    <w:multiLevelType w:val="multilevel"/>
    <w:tmpl w:val="F3FA6628"/>
    <w:lvl w:ilvl="0">
      <w:start w:val="1"/>
      <w:numFmt w:val="decimal"/>
      <w:lvlText w:val="%1."/>
      <w:lvlJc w:val="left"/>
      <w:pPr>
        <w:ind w:left="720" w:hanging="360"/>
      </w:pPr>
      <w:rPr>
        <w:b w:val="0"/>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19A711C"/>
    <w:multiLevelType w:val="hybridMultilevel"/>
    <w:tmpl w:val="C4404FFE"/>
    <w:lvl w:ilvl="0" w:tplc="9E9A1F60">
      <w:start w:val="1"/>
      <w:numFmt w:val="decimal"/>
      <w:lvlText w:val="%1."/>
      <w:lvlJc w:val="left"/>
      <w:pPr>
        <w:ind w:left="1080" w:hanging="360"/>
      </w:pPr>
      <w:rPr>
        <w:rFonts w:hint="default"/>
      </w:rPr>
    </w:lvl>
    <w:lvl w:ilvl="1" w:tplc="1512D7E6" w:tentative="1">
      <w:start w:val="1"/>
      <w:numFmt w:val="lowerLetter"/>
      <w:lvlText w:val="%2."/>
      <w:lvlJc w:val="left"/>
      <w:pPr>
        <w:ind w:left="1800" w:hanging="360"/>
      </w:pPr>
    </w:lvl>
    <w:lvl w:ilvl="2" w:tplc="3DECE764" w:tentative="1">
      <w:start w:val="1"/>
      <w:numFmt w:val="lowerRoman"/>
      <w:lvlText w:val="%3."/>
      <w:lvlJc w:val="right"/>
      <w:pPr>
        <w:ind w:left="2520" w:hanging="180"/>
      </w:pPr>
    </w:lvl>
    <w:lvl w:ilvl="3" w:tplc="8DE639FE" w:tentative="1">
      <w:start w:val="1"/>
      <w:numFmt w:val="decimal"/>
      <w:lvlText w:val="%4."/>
      <w:lvlJc w:val="left"/>
      <w:pPr>
        <w:ind w:left="3240" w:hanging="360"/>
      </w:pPr>
    </w:lvl>
    <w:lvl w:ilvl="4" w:tplc="1CC2A7F6" w:tentative="1">
      <w:start w:val="1"/>
      <w:numFmt w:val="lowerLetter"/>
      <w:lvlText w:val="%5."/>
      <w:lvlJc w:val="left"/>
      <w:pPr>
        <w:ind w:left="3960" w:hanging="360"/>
      </w:pPr>
    </w:lvl>
    <w:lvl w:ilvl="5" w:tplc="03D0C022" w:tentative="1">
      <w:start w:val="1"/>
      <w:numFmt w:val="lowerRoman"/>
      <w:lvlText w:val="%6."/>
      <w:lvlJc w:val="right"/>
      <w:pPr>
        <w:ind w:left="4680" w:hanging="180"/>
      </w:pPr>
    </w:lvl>
    <w:lvl w:ilvl="6" w:tplc="7D5A78D8" w:tentative="1">
      <w:start w:val="1"/>
      <w:numFmt w:val="decimal"/>
      <w:lvlText w:val="%7."/>
      <w:lvlJc w:val="left"/>
      <w:pPr>
        <w:ind w:left="5400" w:hanging="360"/>
      </w:pPr>
    </w:lvl>
    <w:lvl w:ilvl="7" w:tplc="8B023C12" w:tentative="1">
      <w:start w:val="1"/>
      <w:numFmt w:val="lowerLetter"/>
      <w:lvlText w:val="%8."/>
      <w:lvlJc w:val="left"/>
      <w:pPr>
        <w:ind w:left="6120" w:hanging="360"/>
      </w:pPr>
    </w:lvl>
    <w:lvl w:ilvl="8" w:tplc="D8CA4A22" w:tentative="1">
      <w:start w:val="1"/>
      <w:numFmt w:val="lowerRoman"/>
      <w:lvlText w:val="%9."/>
      <w:lvlJc w:val="right"/>
      <w:pPr>
        <w:ind w:left="6840" w:hanging="180"/>
      </w:pPr>
    </w:lvl>
  </w:abstractNum>
  <w:abstractNum w:abstractNumId="4" w15:restartNumberingAfterBreak="0">
    <w:nsid w:val="269E36C1"/>
    <w:multiLevelType w:val="hybridMultilevel"/>
    <w:tmpl w:val="351E156E"/>
    <w:lvl w:ilvl="0" w:tplc="0426000B">
      <w:start w:val="1"/>
      <w:numFmt w:val="bullet"/>
      <w:lvlText w:val=""/>
      <w:lvlJc w:val="left"/>
      <w:pPr>
        <w:ind w:left="720" w:hanging="360"/>
      </w:pPr>
      <w:rPr>
        <w:rFonts w:ascii="Wingdings" w:hAnsi="Wingdings" w:hint="default"/>
        <w:b w:val="0"/>
        <w:bCs w:val="0"/>
        <w:i w:val="0"/>
        <w:iCs w:val="0"/>
        <w:color w:val="000000" w:themeColor="text1"/>
        <w:lang w:val="lv"/>
      </w:rPr>
    </w:lvl>
    <w:lvl w:ilvl="1" w:tplc="FFFFFFFF">
      <w:start w:val="3"/>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3E20CF"/>
    <w:multiLevelType w:val="hybridMultilevel"/>
    <w:tmpl w:val="D4160E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8B342F"/>
    <w:multiLevelType w:val="hybridMultilevel"/>
    <w:tmpl w:val="2BF26286"/>
    <w:lvl w:ilvl="0" w:tplc="0426000F">
      <w:start w:val="1"/>
      <w:numFmt w:val="decimal"/>
      <w:lvlText w:val="%1."/>
      <w:lvlJc w:val="left"/>
      <w:pPr>
        <w:ind w:left="720" w:hanging="360"/>
      </w:pPr>
    </w:lvl>
    <w:lvl w:ilvl="1" w:tplc="0FC2F906">
      <w:start w:val="3"/>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630E6D"/>
    <w:multiLevelType w:val="multilevel"/>
    <w:tmpl w:val="8AF67B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0FE0C75"/>
    <w:multiLevelType w:val="hybridMultilevel"/>
    <w:tmpl w:val="7DACD4F2"/>
    <w:lvl w:ilvl="0" w:tplc="0FC2F906">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4C27F2"/>
    <w:multiLevelType w:val="hybridMultilevel"/>
    <w:tmpl w:val="6CD6B0EA"/>
    <w:lvl w:ilvl="0" w:tplc="9C32D124">
      <w:start w:val="1"/>
      <w:numFmt w:val="decimal"/>
      <w:lvlText w:val="[%1]"/>
      <w:lvlJc w:val="left"/>
      <w:pPr>
        <w:ind w:left="786" w:hanging="360"/>
      </w:pPr>
      <w:rPr>
        <w:rFonts w:ascii="Times New Roman" w:hAnsi="Times New Roman" w:cs="Times New Roman" w:hint="default"/>
        <w:b w:val="0"/>
        <w:bCs w:val="0"/>
        <w:i w:val="0"/>
        <w:iCs w:val="0"/>
        <w:color w:val="000000" w:themeColor="text1"/>
        <w:sz w:val="24"/>
        <w:szCs w:val="24"/>
        <w:lang w:val="lv"/>
      </w:rPr>
    </w:lvl>
    <w:lvl w:ilvl="1" w:tplc="FFFFFFFF">
      <w:start w:val="3"/>
      <w:numFmt w:val="bullet"/>
      <w:lvlText w:val="-"/>
      <w:lvlJc w:val="left"/>
      <w:pPr>
        <w:ind w:left="1440" w:hanging="360"/>
      </w:pPr>
      <w:rPr>
        <w:rFonts w:ascii="Times New Roman" w:eastAsia="Times New Roman"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47D5C5D"/>
    <w:multiLevelType w:val="hybridMultilevel"/>
    <w:tmpl w:val="9F7CEAAE"/>
    <w:lvl w:ilvl="0" w:tplc="FFFFFFFF">
      <w:start w:val="1"/>
      <w:numFmt w:val="decimal"/>
      <w:lvlText w:val="[%1]"/>
      <w:lvlJc w:val="left"/>
      <w:pPr>
        <w:ind w:left="786" w:hanging="360"/>
      </w:pPr>
      <w:rPr>
        <w:rFonts w:ascii="Times New Roman" w:hAnsi="Times New Roman" w:cs="Times New Roman" w:hint="default"/>
        <w:b w:val="0"/>
        <w:bCs w:val="0"/>
        <w:i w:val="0"/>
        <w:iCs w:val="0"/>
        <w:color w:val="000000" w:themeColor="text1"/>
        <w:sz w:val="24"/>
        <w:szCs w:val="24"/>
        <w:lang w:val="lv"/>
      </w:rPr>
    </w:lvl>
    <w:lvl w:ilvl="1" w:tplc="FFFFFFFF">
      <w:start w:val="3"/>
      <w:numFmt w:val="bullet"/>
      <w:lvlText w:val="-"/>
      <w:lvlJc w:val="left"/>
      <w:pPr>
        <w:ind w:left="1440" w:hanging="360"/>
      </w:pPr>
      <w:rPr>
        <w:rFonts w:ascii="Times New Roman" w:eastAsia="Times New Roman"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65D40D4"/>
    <w:multiLevelType w:val="hybridMultilevel"/>
    <w:tmpl w:val="A8266580"/>
    <w:lvl w:ilvl="0" w:tplc="4A9A5190">
      <w:start w:val="1"/>
      <w:numFmt w:val="bullet"/>
      <w:lvlRestart w:val="0"/>
      <w:lvlText w:val=""/>
      <w:lvlJc w:val="left"/>
      <w:pPr>
        <w:ind w:left="0" w:firstLine="705"/>
      </w:pPr>
      <w:rPr>
        <w:u w:val="none"/>
      </w:rPr>
    </w:lvl>
    <w:lvl w:ilvl="1" w:tplc="837CBC0E">
      <w:numFmt w:val="decimal"/>
      <w:lvlText w:val=""/>
      <w:lvlJc w:val="left"/>
    </w:lvl>
    <w:lvl w:ilvl="2" w:tplc="1D86E156">
      <w:numFmt w:val="decimal"/>
      <w:lvlText w:val=""/>
      <w:lvlJc w:val="left"/>
    </w:lvl>
    <w:lvl w:ilvl="3" w:tplc="41FA7728">
      <w:numFmt w:val="decimal"/>
      <w:lvlText w:val=""/>
      <w:lvlJc w:val="left"/>
    </w:lvl>
    <w:lvl w:ilvl="4" w:tplc="CA68A566">
      <w:numFmt w:val="decimal"/>
      <w:lvlText w:val=""/>
      <w:lvlJc w:val="left"/>
    </w:lvl>
    <w:lvl w:ilvl="5" w:tplc="A698B3CA">
      <w:numFmt w:val="decimal"/>
      <w:lvlText w:val=""/>
      <w:lvlJc w:val="left"/>
    </w:lvl>
    <w:lvl w:ilvl="6" w:tplc="EE106CB2">
      <w:numFmt w:val="decimal"/>
      <w:lvlText w:val=""/>
      <w:lvlJc w:val="left"/>
    </w:lvl>
    <w:lvl w:ilvl="7" w:tplc="7DE66F72">
      <w:numFmt w:val="decimal"/>
      <w:lvlText w:val=""/>
      <w:lvlJc w:val="left"/>
    </w:lvl>
    <w:lvl w:ilvl="8" w:tplc="0B7E1E84">
      <w:numFmt w:val="decimal"/>
      <w:lvlText w:val=""/>
      <w:lvlJc w:val="left"/>
    </w:lvl>
  </w:abstractNum>
  <w:abstractNum w:abstractNumId="12" w15:restartNumberingAfterBreak="0">
    <w:nsid w:val="6BD34F29"/>
    <w:multiLevelType w:val="hybridMultilevel"/>
    <w:tmpl w:val="C8D405F6"/>
    <w:lvl w:ilvl="0" w:tplc="0426000B">
      <w:start w:val="1"/>
      <w:numFmt w:val="bullet"/>
      <w:lvlText w:val=""/>
      <w:lvlJc w:val="left"/>
      <w:pPr>
        <w:ind w:left="720" w:hanging="360"/>
      </w:pPr>
      <w:rPr>
        <w:rFonts w:ascii="Wingdings" w:hAnsi="Wingdings" w:hint="default"/>
        <w:b w:val="0"/>
        <w:bCs w:val="0"/>
        <w:i w:val="0"/>
        <w:iCs w:val="0"/>
        <w:color w:val="000000" w:themeColor="text1"/>
        <w:lang w:val="lv"/>
      </w:rPr>
    </w:lvl>
    <w:lvl w:ilvl="1" w:tplc="FFFFFFFF">
      <w:start w:val="3"/>
      <w:numFmt w:val="bullet"/>
      <w:lvlText w:val="-"/>
      <w:lvlJc w:val="left"/>
      <w:pPr>
        <w:ind w:left="1440" w:hanging="360"/>
      </w:pPr>
      <w:rPr>
        <w:rFonts w:ascii="Times New Roman" w:eastAsia="Times New Roman"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E5E4CD6"/>
    <w:multiLevelType w:val="hybridMultilevel"/>
    <w:tmpl w:val="4AE0F864"/>
    <w:lvl w:ilvl="0" w:tplc="4D50695C">
      <w:numFmt w:val="bullet"/>
      <w:lvlText w:val="-"/>
      <w:lvlJc w:val="left"/>
      <w:pPr>
        <w:ind w:left="720" w:hanging="360"/>
      </w:pPr>
      <w:rPr>
        <w:rFonts w:ascii="Times New Roman" w:eastAsiaTheme="minorHAnsi"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760868FA"/>
    <w:multiLevelType w:val="hybridMultilevel"/>
    <w:tmpl w:val="0CA80932"/>
    <w:lvl w:ilvl="0" w:tplc="8DC066EC">
      <w:start w:val="1"/>
      <w:numFmt w:val="decimal"/>
      <w:lvlText w:val="[%1]"/>
      <w:lvlJc w:val="left"/>
      <w:pPr>
        <w:ind w:left="720" w:hanging="360"/>
      </w:pPr>
      <w:rPr>
        <w:rFonts w:hint="default"/>
        <w:b w:val="0"/>
        <w:bCs w:val="0"/>
        <w:i w:val="0"/>
        <w:iCs w:val="0"/>
        <w:color w:val="000000" w:themeColor="text1"/>
        <w:lang w:val="lv"/>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07972466">
    <w:abstractNumId w:val="7"/>
  </w:num>
  <w:num w:numId="2" w16cid:durableId="135415406">
    <w:abstractNumId w:val="6"/>
  </w:num>
  <w:num w:numId="3" w16cid:durableId="979042837">
    <w:abstractNumId w:val="9"/>
  </w:num>
  <w:num w:numId="4" w16cid:durableId="1164052734">
    <w:abstractNumId w:val="4"/>
  </w:num>
  <w:num w:numId="5" w16cid:durableId="1908686985">
    <w:abstractNumId w:val="2"/>
  </w:num>
  <w:num w:numId="6" w16cid:durableId="462961950">
    <w:abstractNumId w:val="12"/>
  </w:num>
  <w:num w:numId="7" w16cid:durableId="1831211108">
    <w:abstractNumId w:val="14"/>
  </w:num>
  <w:num w:numId="8" w16cid:durableId="26109556">
    <w:abstractNumId w:val="13"/>
  </w:num>
  <w:num w:numId="9" w16cid:durableId="734089718">
    <w:abstractNumId w:val="10"/>
  </w:num>
  <w:num w:numId="10" w16cid:durableId="232854575">
    <w:abstractNumId w:val="13"/>
  </w:num>
  <w:num w:numId="11" w16cid:durableId="1131678773">
    <w:abstractNumId w:val="3"/>
  </w:num>
  <w:num w:numId="12" w16cid:durableId="1625889551">
    <w:abstractNumId w:val="1"/>
  </w:num>
  <w:num w:numId="13" w16cid:durableId="134839343">
    <w:abstractNumId w:val="5"/>
  </w:num>
  <w:num w:numId="14" w16cid:durableId="1452630833">
    <w:abstractNumId w:val="0"/>
  </w:num>
  <w:num w:numId="15" w16cid:durableId="78841860">
    <w:abstractNumId w:val="8"/>
  </w:num>
  <w:num w:numId="16" w16cid:durableId="1489709371">
    <w:abstractNumId w:val="1"/>
  </w:num>
  <w:num w:numId="17" w16cid:durableId="18534973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3C6"/>
    <w:rsid w:val="0000626C"/>
    <w:rsid w:val="00011C75"/>
    <w:rsid w:val="00026619"/>
    <w:rsid w:val="00032443"/>
    <w:rsid w:val="00035220"/>
    <w:rsid w:val="00040288"/>
    <w:rsid w:val="00045E80"/>
    <w:rsid w:val="00061555"/>
    <w:rsid w:val="000627AB"/>
    <w:rsid w:val="0006357F"/>
    <w:rsid w:val="00063F50"/>
    <w:rsid w:val="00080AC5"/>
    <w:rsid w:val="00085D5E"/>
    <w:rsid w:val="000A2538"/>
    <w:rsid w:val="000B01EF"/>
    <w:rsid w:val="000D0594"/>
    <w:rsid w:val="000D7B53"/>
    <w:rsid w:val="000F3E2A"/>
    <w:rsid w:val="000F6665"/>
    <w:rsid w:val="00106EE2"/>
    <w:rsid w:val="00116806"/>
    <w:rsid w:val="00121DDE"/>
    <w:rsid w:val="00130409"/>
    <w:rsid w:val="00151909"/>
    <w:rsid w:val="00151ACD"/>
    <w:rsid w:val="00154CB3"/>
    <w:rsid w:val="0015712B"/>
    <w:rsid w:val="001573E4"/>
    <w:rsid w:val="001630E6"/>
    <w:rsid w:val="00164C74"/>
    <w:rsid w:val="00171740"/>
    <w:rsid w:val="00181295"/>
    <w:rsid w:val="00185AB4"/>
    <w:rsid w:val="001927A5"/>
    <w:rsid w:val="001A3EEF"/>
    <w:rsid w:val="001A5C31"/>
    <w:rsid w:val="001B4A64"/>
    <w:rsid w:val="001B72BD"/>
    <w:rsid w:val="001B735F"/>
    <w:rsid w:val="001B77A6"/>
    <w:rsid w:val="001C4139"/>
    <w:rsid w:val="001C66C3"/>
    <w:rsid w:val="001D230C"/>
    <w:rsid w:val="001D577D"/>
    <w:rsid w:val="001E0E2D"/>
    <w:rsid w:val="001F62CA"/>
    <w:rsid w:val="00205142"/>
    <w:rsid w:val="00206607"/>
    <w:rsid w:val="00210854"/>
    <w:rsid w:val="00212499"/>
    <w:rsid w:val="002217C5"/>
    <w:rsid w:val="00222952"/>
    <w:rsid w:val="002265EB"/>
    <w:rsid w:val="00236A42"/>
    <w:rsid w:val="002463CE"/>
    <w:rsid w:val="002539A8"/>
    <w:rsid w:val="00256B79"/>
    <w:rsid w:val="00264F51"/>
    <w:rsid w:val="00266265"/>
    <w:rsid w:val="00272162"/>
    <w:rsid w:val="002726E5"/>
    <w:rsid w:val="00272BC1"/>
    <w:rsid w:val="00274AF4"/>
    <w:rsid w:val="002A6216"/>
    <w:rsid w:val="002C1510"/>
    <w:rsid w:val="002C197E"/>
    <w:rsid w:val="002D0F8F"/>
    <w:rsid w:val="002D1094"/>
    <w:rsid w:val="002D37C7"/>
    <w:rsid w:val="002D4471"/>
    <w:rsid w:val="002E17ED"/>
    <w:rsid w:val="002E25DE"/>
    <w:rsid w:val="002E68CC"/>
    <w:rsid w:val="002F353F"/>
    <w:rsid w:val="002F56C9"/>
    <w:rsid w:val="002F7455"/>
    <w:rsid w:val="00301874"/>
    <w:rsid w:val="00301B82"/>
    <w:rsid w:val="00305B97"/>
    <w:rsid w:val="00326F79"/>
    <w:rsid w:val="00341EE5"/>
    <w:rsid w:val="00343606"/>
    <w:rsid w:val="003527DD"/>
    <w:rsid w:val="00355776"/>
    <w:rsid w:val="00356DA6"/>
    <w:rsid w:val="00373B93"/>
    <w:rsid w:val="00373BF1"/>
    <w:rsid w:val="00373C45"/>
    <w:rsid w:val="003809A3"/>
    <w:rsid w:val="00383238"/>
    <w:rsid w:val="00385D81"/>
    <w:rsid w:val="003873C6"/>
    <w:rsid w:val="00391C40"/>
    <w:rsid w:val="003A034F"/>
    <w:rsid w:val="003A1290"/>
    <w:rsid w:val="003A2C97"/>
    <w:rsid w:val="003A6CC7"/>
    <w:rsid w:val="003A7605"/>
    <w:rsid w:val="003B2AFF"/>
    <w:rsid w:val="003B469B"/>
    <w:rsid w:val="003B548F"/>
    <w:rsid w:val="003C6CC2"/>
    <w:rsid w:val="003C6FE6"/>
    <w:rsid w:val="003E1456"/>
    <w:rsid w:val="003E6B50"/>
    <w:rsid w:val="003F620F"/>
    <w:rsid w:val="003F62B1"/>
    <w:rsid w:val="00405024"/>
    <w:rsid w:val="00411C89"/>
    <w:rsid w:val="00413855"/>
    <w:rsid w:val="004277BC"/>
    <w:rsid w:val="004457A3"/>
    <w:rsid w:val="00460EFB"/>
    <w:rsid w:val="00467AC1"/>
    <w:rsid w:val="004702F3"/>
    <w:rsid w:val="0047078B"/>
    <w:rsid w:val="00474043"/>
    <w:rsid w:val="00475709"/>
    <w:rsid w:val="004813F9"/>
    <w:rsid w:val="004838CB"/>
    <w:rsid w:val="00492891"/>
    <w:rsid w:val="004A0853"/>
    <w:rsid w:val="004A2A25"/>
    <w:rsid w:val="004B15CB"/>
    <w:rsid w:val="004D132D"/>
    <w:rsid w:val="004D3B6E"/>
    <w:rsid w:val="004E37BC"/>
    <w:rsid w:val="004E5337"/>
    <w:rsid w:val="004E5529"/>
    <w:rsid w:val="004E6485"/>
    <w:rsid w:val="004F3A97"/>
    <w:rsid w:val="004F4B0D"/>
    <w:rsid w:val="00501899"/>
    <w:rsid w:val="005079C5"/>
    <w:rsid w:val="00520571"/>
    <w:rsid w:val="0052323D"/>
    <w:rsid w:val="005301EF"/>
    <w:rsid w:val="00531823"/>
    <w:rsid w:val="00531D6B"/>
    <w:rsid w:val="005343DB"/>
    <w:rsid w:val="0053758E"/>
    <w:rsid w:val="00553642"/>
    <w:rsid w:val="005623BC"/>
    <w:rsid w:val="00570310"/>
    <w:rsid w:val="00576A80"/>
    <w:rsid w:val="00580020"/>
    <w:rsid w:val="00594216"/>
    <w:rsid w:val="005B1E23"/>
    <w:rsid w:val="005B50AA"/>
    <w:rsid w:val="005B666F"/>
    <w:rsid w:val="005B7102"/>
    <w:rsid w:val="005C1A66"/>
    <w:rsid w:val="005C7265"/>
    <w:rsid w:val="005D1A7F"/>
    <w:rsid w:val="005D611A"/>
    <w:rsid w:val="005D65F6"/>
    <w:rsid w:val="005E1DAD"/>
    <w:rsid w:val="005E3217"/>
    <w:rsid w:val="00610E7C"/>
    <w:rsid w:val="0061252C"/>
    <w:rsid w:val="00615260"/>
    <w:rsid w:val="00615433"/>
    <w:rsid w:val="00615FFB"/>
    <w:rsid w:val="00623BD2"/>
    <w:rsid w:val="0062421B"/>
    <w:rsid w:val="00626D60"/>
    <w:rsid w:val="006326A7"/>
    <w:rsid w:val="006369BC"/>
    <w:rsid w:val="006432B7"/>
    <w:rsid w:val="00662914"/>
    <w:rsid w:val="00665BCF"/>
    <w:rsid w:val="006773CC"/>
    <w:rsid w:val="0068443B"/>
    <w:rsid w:val="00693D46"/>
    <w:rsid w:val="006941A3"/>
    <w:rsid w:val="00697A4D"/>
    <w:rsid w:val="006A65C9"/>
    <w:rsid w:val="006B4F74"/>
    <w:rsid w:val="006C3013"/>
    <w:rsid w:val="006D0A8C"/>
    <w:rsid w:val="006D10C6"/>
    <w:rsid w:val="006D16DF"/>
    <w:rsid w:val="006E5E27"/>
    <w:rsid w:val="00700FB6"/>
    <w:rsid w:val="00707B3B"/>
    <w:rsid w:val="00710FC0"/>
    <w:rsid w:val="007135AD"/>
    <w:rsid w:val="007211E8"/>
    <w:rsid w:val="00730F05"/>
    <w:rsid w:val="007329CB"/>
    <w:rsid w:val="00752641"/>
    <w:rsid w:val="007632CA"/>
    <w:rsid w:val="0076384D"/>
    <w:rsid w:val="00763E7D"/>
    <w:rsid w:val="00775E90"/>
    <w:rsid w:val="00780497"/>
    <w:rsid w:val="00786C7C"/>
    <w:rsid w:val="007A132B"/>
    <w:rsid w:val="007A7B07"/>
    <w:rsid w:val="007A7F12"/>
    <w:rsid w:val="007B3C3D"/>
    <w:rsid w:val="007B5B22"/>
    <w:rsid w:val="007D5859"/>
    <w:rsid w:val="007E0670"/>
    <w:rsid w:val="007E0EA1"/>
    <w:rsid w:val="007E3088"/>
    <w:rsid w:val="00806BD3"/>
    <w:rsid w:val="00806F71"/>
    <w:rsid w:val="00814758"/>
    <w:rsid w:val="00826D65"/>
    <w:rsid w:val="008315AB"/>
    <w:rsid w:val="0083165A"/>
    <w:rsid w:val="00844070"/>
    <w:rsid w:val="00846DDE"/>
    <w:rsid w:val="00851A75"/>
    <w:rsid w:val="008540DB"/>
    <w:rsid w:val="0086117A"/>
    <w:rsid w:val="008958F7"/>
    <w:rsid w:val="008A3514"/>
    <w:rsid w:val="008A7434"/>
    <w:rsid w:val="008B6EF3"/>
    <w:rsid w:val="008C2A54"/>
    <w:rsid w:val="008C3A8D"/>
    <w:rsid w:val="008C6CA9"/>
    <w:rsid w:val="008D6DD4"/>
    <w:rsid w:val="008E2042"/>
    <w:rsid w:val="008E76EB"/>
    <w:rsid w:val="008F3CAF"/>
    <w:rsid w:val="00900E1B"/>
    <w:rsid w:val="00901852"/>
    <w:rsid w:val="00903620"/>
    <w:rsid w:val="00911015"/>
    <w:rsid w:val="00911617"/>
    <w:rsid w:val="00914119"/>
    <w:rsid w:val="00914D86"/>
    <w:rsid w:val="00916BC6"/>
    <w:rsid w:val="0092762C"/>
    <w:rsid w:val="00950A47"/>
    <w:rsid w:val="0096273C"/>
    <w:rsid w:val="009728B4"/>
    <w:rsid w:val="009735CE"/>
    <w:rsid w:val="00974F56"/>
    <w:rsid w:val="00976A40"/>
    <w:rsid w:val="00991E43"/>
    <w:rsid w:val="009A3DE0"/>
    <w:rsid w:val="009A7A06"/>
    <w:rsid w:val="009B0ED5"/>
    <w:rsid w:val="009B3D36"/>
    <w:rsid w:val="009C3E01"/>
    <w:rsid w:val="009D0518"/>
    <w:rsid w:val="009D5C65"/>
    <w:rsid w:val="009D687B"/>
    <w:rsid w:val="009E01FB"/>
    <w:rsid w:val="009E0632"/>
    <w:rsid w:val="009E6C2F"/>
    <w:rsid w:val="009F1421"/>
    <w:rsid w:val="009F16FC"/>
    <w:rsid w:val="009F20A1"/>
    <w:rsid w:val="009F23FD"/>
    <w:rsid w:val="009F5D24"/>
    <w:rsid w:val="00A07303"/>
    <w:rsid w:val="00A12136"/>
    <w:rsid w:val="00A34EBC"/>
    <w:rsid w:val="00A358FA"/>
    <w:rsid w:val="00A41C8E"/>
    <w:rsid w:val="00A472BD"/>
    <w:rsid w:val="00A534C2"/>
    <w:rsid w:val="00A6171E"/>
    <w:rsid w:val="00A642A2"/>
    <w:rsid w:val="00A64AE6"/>
    <w:rsid w:val="00A74928"/>
    <w:rsid w:val="00A8526E"/>
    <w:rsid w:val="00A95A0E"/>
    <w:rsid w:val="00AA32E1"/>
    <w:rsid w:val="00AB5EF0"/>
    <w:rsid w:val="00AB64E2"/>
    <w:rsid w:val="00AD1A3D"/>
    <w:rsid w:val="00AD2481"/>
    <w:rsid w:val="00AD55A5"/>
    <w:rsid w:val="00AD5B87"/>
    <w:rsid w:val="00AD6864"/>
    <w:rsid w:val="00AD7340"/>
    <w:rsid w:val="00AE1505"/>
    <w:rsid w:val="00AF32DA"/>
    <w:rsid w:val="00AF401E"/>
    <w:rsid w:val="00B01451"/>
    <w:rsid w:val="00B02445"/>
    <w:rsid w:val="00B05D36"/>
    <w:rsid w:val="00B068AD"/>
    <w:rsid w:val="00B10E42"/>
    <w:rsid w:val="00B201DF"/>
    <w:rsid w:val="00B21149"/>
    <w:rsid w:val="00B21F3D"/>
    <w:rsid w:val="00B2621A"/>
    <w:rsid w:val="00B374A0"/>
    <w:rsid w:val="00B375D5"/>
    <w:rsid w:val="00B40A7A"/>
    <w:rsid w:val="00B55631"/>
    <w:rsid w:val="00B55E56"/>
    <w:rsid w:val="00B66BEC"/>
    <w:rsid w:val="00B67129"/>
    <w:rsid w:val="00B7252A"/>
    <w:rsid w:val="00B802AE"/>
    <w:rsid w:val="00B8076D"/>
    <w:rsid w:val="00B80978"/>
    <w:rsid w:val="00B9702E"/>
    <w:rsid w:val="00BB7208"/>
    <w:rsid w:val="00BC126F"/>
    <w:rsid w:val="00BD06DB"/>
    <w:rsid w:val="00BE291E"/>
    <w:rsid w:val="00BF4464"/>
    <w:rsid w:val="00BF4BE1"/>
    <w:rsid w:val="00BF508A"/>
    <w:rsid w:val="00C0553F"/>
    <w:rsid w:val="00C23325"/>
    <w:rsid w:val="00C3285C"/>
    <w:rsid w:val="00C44372"/>
    <w:rsid w:val="00C5191D"/>
    <w:rsid w:val="00C534F0"/>
    <w:rsid w:val="00C564CA"/>
    <w:rsid w:val="00C56E0B"/>
    <w:rsid w:val="00C57FCB"/>
    <w:rsid w:val="00C71423"/>
    <w:rsid w:val="00C722B6"/>
    <w:rsid w:val="00C731A7"/>
    <w:rsid w:val="00C80AC8"/>
    <w:rsid w:val="00C820A4"/>
    <w:rsid w:val="00C928BD"/>
    <w:rsid w:val="00C92CE8"/>
    <w:rsid w:val="00C93248"/>
    <w:rsid w:val="00CA4246"/>
    <w:rsid w:val="00CB7224"/>
    <w:rsid w:val="00CC0496"/>
    <w:rsid w:val="00CD02A9"/>
    <w:rsid w:val="00CD23CD"/>
    <w:rsid w:val="00CE1A4C"/>
    <w:rsid w:val="00CE2617"/>
    <w:rsid w:val="00CE53CF"/>
    <w:rsid w:val="00CE6513"/>
    <w:rsid w:val="00CE66F4"/>
    <w:rsid w:val="00CF0572"/>
    <w:rsid w:val="00CF3EED"/>
    <w:rsid w:val="00CF4153"/>
    <w:rsid w:val="00CF6B17"/>
    <w:rsid w:val="00D06494"/>
    <w:rsid w:val="00D13B71"/>
    <w:rsid w:val="00D33E19"/>
    <w:rsid w:val="00D35F02"/>
    <w:rsid w:val="00D36843"/>
    <w:rsid w:val="00D3783E"/>
    <w:rsid w:val="00D54F58"/>
    <w:rsid w:val="00D651FD"/>
    <w:rsid w:val="00D70737"/>
    <w:rsid w:val="00D73E86"/>
    <w:rsid w:val="00D7619A"/>
    <w:rsid w:val="00D80EF5"/>
    <w:rsid w:val="00DA0EAD"/>
    <w:rsid w:val="00DA11E4"/>
    <w:rsid w:val="00DA4D3C"/>
    <w:rsid w:val="00DB21DB"/>
    <w:rsid w:val="00DB2861"/>
    <w:rsid w:val="00DB42B0"/>
    <w:rsid w:val="00DB499E"/>
    <w:rsid w:val="00DD7DC8"/>
    <w:rsid w:val="00DF17C3"/>
    <w:rsid w:val="00DF2B8F"/>
    <w:rsid w:val="00DF53F6"/>
    <w:rsid w:val="00E010CC"/>
    <w:rsid w:val="00E0232B"/>
    <w:rsid w:val="00E12F39"/>
    <w:rsid w:val="00E46847"/>
    <w:rsid w:val="00E513DC"/>
    <w:rsid w:val="00E51426"/>
    <w:rsid w:val="00E53204"/>
    <w:rsid w:val="00E60C49"/>
    <w:rsid w:val="00E61295"/>
    <w:rsid w:val="00E67DB9"/>
    <w:rsid w:val="00E73881"/>
    <w:rsid w:val="00E8666F"/>
    <w:rsid w:val="00E87CAD"/>
    <w:rsid w:val="00E90FB6"/>
    <w:rsid w:val="00E9325D"/>
    <w:rsid w:val="00EA0F77"/>
    <w:rsid w:val="00EA6144"/>
    <w:rsid w:val="00EA6AB9"/>
    <w:rsid w:val="00EC22E2"/>
    <w:rsid w:val="00EE4E0E"/>
    <w:rsid w:val="00EE67E9"/>
    <w:rsid w:val="00F0191C"/>
    <w:rsid w:val="00F02DFE"/>
    <w:rsid w:val="00F03676"/>
    <w:rsid w:val="00F20FBE"/>
    <w:rsid w:val="00F24115"/>
    <w:rsid w:val="00F32398"/>
    <w:rsid w:val="00F34577"/>
    <w:rsid w:val="00F50478"/>
    <w:rsid w:val="00F535FE"/>
    <w:rsid w:val="00F543BF"/>
    <w:rsid w:val="00F95BC8"/>
    <w:rsid w:val="00F975D3"/>
    <w:rsid w:val="00FA1436"/>
    <w:rsid w:val="00FB0333"/>
    <w:rsid w:val="00FB10ED"/>
    <w:rsid w:val="00FE7EE7"/>
    <w:rsid w:val="00FF3C09"/>
    <w:rsid w:val="00FF539D"/>
  </w:rsids>
  <m:mathPr>
    <m:mathFont m:val="Cambria Math"/>
    <m:brkBin m:val="before"/>
    <m:brkBinSub m:val="--"/>
    <m:smallFrac m:val="0"/>
    <m:dispDef/>
    <m:lMargin m:val="0"/>
    <m:rMargin m:val="0"/>
    <m:defJc m:val="centerGroup"/>
    <m:wrapIndent m:val="1440"/>
    <m:intLim m:val="subSup"/>
    <m:naryLim m:val="undOvr"/>
  </m:mathPr>
  <w:themeFontLang w:val="lv-LV"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48EFA"/>
  <w15:chartTrackingRefBased/>
  <w15:docId w15:val="{2538CAE0-920D-4A62-B32D-FED4D1385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499"/>
    <w:pPr>
      <w:spacing w:before="0" w:after="160" w:line="259" w:lineRule="auto"/>
      <w:ind w:firstLine="0"/>
      <w:jc w:val="left"/>
    </w:pPr>
  </w:style>
  <w:style w:type="paragraph" w:styleId="Heading1">
    <w:name w:val="heading 1"/>
    <w:basedOn w:val="Normal"/>
    <w:next w:val="Normal"/>
    <w:link w:val="Heading1Char"/>
    <w:uiPriority w:val="9"/>
    <w:qFormat/>
    <w:rsid w:val="003873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73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73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73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73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73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73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73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73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3873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73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73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73C6"/>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3873C6"/>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3873C6"/>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3873C6"/>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3873C6"/>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3873C6"/>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3873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73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3C6"/>
    <w:pPr>
      <w:numPr>
        <w:ilvl w:val="1"/>
      </w:numPr>
      <w:ind w:firstLine="709"/>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73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3C6"/>
    <w:pPr>
      <w:spacing w:before="160"/>
      <w:jc w:val="center"/>
    </w:pPr>
    <w:rPr>
      <w:i/>
      <w:iCs/>
      <w:color w:val="404040" w:themeColor="text1" w:themeTint="BF"/>
    </w:rPr>
  </w:style>
  <w:style w:type="character" w:customStyle="1" w:styleId="QuoteChar">
    <w:name w:val="Quote Char"/>
    <w:basedOn w:val="DefaultParagraphFont"/>
    <w:link w:val="Quote"/>
    <w:uiPriority w:val="29"/>
    <w:rsid w:val="003873C6"/>
    <w:rPr>
      <w:rFonts w:ascii="Times New Roman" w:hAnsi="Times New Roman"/>
      <w:i/>
      <w:iCs/>
      <w:color w:val="404040" w:themeColor="text1" w:themeTint="BF"/>
      <w:sz w:val="24"/>
    </w:rPr>
  </w:style>
  <w:style w:type="paragraph" w:styleId="ListParagraph">
    <w:name w:val="List Paragraph"/>
    <w:basedOn w:val="Normal"/>
    <w:uiPriority w:val="34"/>
    <w:qFormat/>
    <w:rsid w:val="003873C6"/>
    <w:pPr>
      <w:ind w:left="720"/>
      <w:contextualSpacing/>
    </w:pPr>
  </w:style>
  <w:style w:type="character" w:styleId="IntenseEmphasis">
    <w:name w:val="Intense Emphasis"/>
    <w:basedOn w:val="DefaultParagraphFont"/>
    <w:uiPriority w:val="21"/>
    <w:qFormat/>
    <w:rsid w:val="003873C6"/>
    <w:rPr>
      <w:i/>
      <w:iCs/>
      <w:color w:val="2F5496" w:themeColor="accent1" w:themeShade="BF"/>
    </w:rPr>
  </w:style>
  <w:style w:type="paragraph" w:styleId="IntenseQuote">
    <w:name w:val="Intense Quote"/>
    <w:basedOn w:val="Normal"/>
    <w:next w:val="Normal"/>
    <w:link w:val="IntenseQuoteChar"/>
    <w:uiPriority w:val="30"/>
    <w:qFormat/>
    <w:rsid w:val="003873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73C6"/>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3873C6"/>
    <w:rPr>
      <w:b/>
      <w:bCs/>
      <w:smallCaps/>
      <w:color w:val="2F5496" w:themeColor="accent1" w:themeShade="BF"/>
      <w:spacing w:val="5"/>
    </w:rPr>
  </w:style>
  <w:style w:type="paragraph" w:customStyle="1" w:styleId="xmsonormal">
    <w:name w:val="x_msonormal"/>
    <w:basedOn w:val="Normal"/>
    <w:rsid w:val="00B374A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B2AF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igiVesText">
    <w:name w:val="DigiVes Text"/>
    <w:basedOn w:val="ListParagraph"/>
    <w:qFormat/>
    <w:rsid w:val="00D54F58"/>
    <w:pPr>
      <w:spacing w:after="200" w:line="240" w:lineRule="auto"/>
      <w:ind w:left="7590" w:hanging="360"/>
      <w:contextualSpacing w:val="0"/>
      <w:jc w:val="both"/>
    </w:pPr>
    <w:rPr>
      <w:rFonts w:ascii="Times New Roman" w:eastAsia="Times New Roman" w:hAnsi="Times New Roman" w:cs="Times New Roman"/>
      <w:sz w:val="24"/>
      <w:szCs w:val="24"/>
      <w:lang w:val="lv" w:eastAsia="lv-LV"/>
    </w:rPr>
  </w:style>
  <w:style w:type="paragraph" w:styleId="FootnoteText">
    <w:name w:val="footnote text"/>
    <w:basedOn w:val="Normal"/>
    <w:link w:val="FootnoteTextChar"/>
    <w:uiPriority w:val="99"/>
    <w:semiHidden/>
    <w:unhideWhenUsed/>
    <w:rsid w:val="00BC12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126F"/>
    <w:rPr>
      <w:sz w:val="20"/>
      <w:szCs w:val="20"/>
    </w:rPr>
  </w:style>
  <w:style w:type="character" w:styleId="FootnoteReference">
    <w:name w:val="footnote reference"/>
    <w:basedOn w:val="DefaultParagraphFont"/>
    <w:uiPriority w:val="99"/>
    <w:semiHidden/>
    <w:unhideWhenUsed/>
    <w:rsid w:val="00BC126F"/>
    <w:rPr>
      <w:vertAlign w:val="superscript"/>
    </w:rPr>
  </w:style>
  <w:style w:type="character" w:styleId="Hyperlink">
    <w:name w:val="Hyperlink"/>
    <w:basedOn w:val="DefaultParagraphFont"/>
    <w:uiPriority w:val="99"/>
    <w:unhideWhenUsed/>
    <w:rsid w:val="00154CB3"/>
    <w:rPr>
      <w:color w:val="0563C1" w:themeColor="hyperlink"/>
      <w:u w:val="single"/>
    </w:rPr>
  </w:style>
  <w:style w:type="character" w:styleId="UnresolvedMention">
    <w:name w:val="Unresolved Mention"/>
    <w:basedOn w:val="DefaultParagraphFont"/>
    <w:uiPriority w:val="99"/>
    <w:semiHidden/>
    <w:unhideWhenUsed/>
    <w:rsid w:val="00154CB3"/>
    <w:rPr>
      <w:color w:val="605E5C"/>
      <w:shd w:val="clear" w:color="auto" w:fill="E1DFDD"/>
    </w:rPr>
  </w:style>
  <w:style w:type="character" w:customStyle="1" w:styleId="marky7a46eqz5">
    <w:name w:val="marky7a46eqz5"/>
    <w:basedOn w:val="DefaultParagraphFont"/>
    <w:rsid w:val="00806F71"/>
  </w:style>
  <w:style w:type="character" w:styleId="CommentReference">
    <w:name w:val="annotation reference"/>
    <w:basedOn w:val="DefaultParagraphFont"/>
    <w:uiPriority w:val="99"/>
    <w:semiHidden/>
    <w:unhideWhenUsed/>
    <w:rsid w:val="00355776"/>
    <w:rPr>
      <w:sz w:val="16"/>
      <w:szCs w:val="16"/>
    </w:rPr>
  </w:style>
  <w:style w:type="paragraph" w:styleId="CommentText">
    <w:name w:val="annotation text"/>
    <w:basedOn w:val="Normal"/>
    <w:link w:val="CommentTextChar"/>
    <w:uiPriority w:val="99"/>
    <w:unhideWhenUsed/>
    <w:rsid w:val="00355776"/>
    <w:pPr>
      <w:spacing w:line="240" w:lineRule="auto"/>
    </w:pPr>
    <w:rPr>
      <w:sz w:val="20"/>
      <w:szCs w:val="20"/>
    </w:rPr>
  </w:style>
  <w:style w:type="character" w:customStyle="1" w:styleId="CommentTextChar">
    <w:name w:val="Comment Text Char"/>
    <w:basedOn w:val="DefaultParagraphFont"/>
    <w:link w:val="CommentText"/>
    <w:uiPriority w:val="99"/>
    <w:rsid w:val="00355776"/>
    <w:rPr>
      <w:sz w:val="20"/>
      <w:szCs w:val="20"/>
    </w:rPr>
  </w:style>
  <w:style w:type="paragraph" w:styleId="CommentSubject">
    <w:name w:val="annotation subject"/>
    <w:basedOn w:val="CommentText"/>
    <w:next w:val="CommentText"/>
    <w:link w:val="CommentSubjectChar"/>
    <w:uiPriority w:val="99"/>
    <w:semiHidden/>
    <w:unhideWhenUsed/>
    <w:rsid w:val="00355776"/>
    <w:rPr>
      <w:b/>
      <w:bCs/>
    </w:rPr>
  </w:style>
  <w:style w:type="character" w:customStyle="1" w:styleId="CommentSubjectChar">
    <w:name w:val="Comment Subject Char"/>
    <w:basedOn w:val="CommentTextChar"/>
    <w:link w:val="CommentSubject"/>
    <w:uiPriority w:val="99"/>
    <w:semiHidden/>
    <w:rsid w:val="00355776"/>
    <w:rPr>
      <w:b/>
      <w:bCs/>
      <w:sz w:val="20"/>
      <w:szCs w:val="20"/>
    </w:rPr>
  </w:style>
  <w:style w:type="paragraph" w:styleId="Revision">
    <w:name w:val="Revision"/>
    <w:hidden/>
    <w:uiPriority w:val="99"/>
    <w:semiHidden/>
    <w:rsid w:val="009C3E01"/>
    <w:pPr>
      <w:spacing w:before="0"/>
      <w:ind w:firstLine="0"/>
      <w:jc w:val="left"/>
    </w:pPr>
  </w:style>
  <w:style w:type="table" w:styleId="TableGrid">
    <w:name w:val="Table Grid"/>
    <w:basedOn w:val="TableNormal"/>
    <w:uiPriority w:val="59"/>
    <w:rsid w:val="006E5E27"/>
    <w:pPr>
      <w:spacing w:before="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mattekststabul">
    <w:name w:val="pamattekststabul"/>
    <w:basedOn w:val="Normal"/>
    <w:rsid w:val="006E5E2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arkedcontent">
    <w:name w:val="markedcontent"/>
    <w:basedOn w:val="DefaultParagraphFont"/>
    <w:rsid w:val="00531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09982">
      <w:bodyDiv w:val="1"/>
      <w:marLeft w:val="0"/>
      <w:marRight w:val="0"/>
      <w:marTop w:val="0"/>
      <w:marBottom w:val="0"/>
      <w:divBdr>
        <w:top w:val="none" w:sz="0" w:space="0" w:color="auto"/>
        <w:left w:val="none" w:sz="0" w:space="0" w:color="auto"/>
        <w:bottom w:val="none" w:sz="0" w:space="0" w:color="auto"/>
        <w:right w:val="none" w:sz="0" w:space="0" w:color="auto"/>
      </w:divBdr>
    </w:div>
    <w:div w:id="158543793">
      <w:bodyDiv w:val="1"/>
      <w:marLeft w:val="0"/>
      <w:marRight w:val="0"/>
      <w:marTop w:val="0"/>
      <w:marBottom w:val="0"/>
      <w:divBdr>
        <w:top w:val="none" w:sz="0" w:space="0" w:color="auto"/>
        <w:left w:val="none" w:sz="0" w:space="0" w:color="auto"/>
        <w:bottom w:val="none" w:sz="0" w:space="0" w:color="auto"/>
        <w:right w:val="none" w:sz="0" w:space="0" w:color="auto"/>
      </w:divBdr>
    </w:div>
    <w:div w:id="368337558">
      <w:bodyDiv w:val="1"/>
      <w:marLeft w:val="0"/>
      <w:marRight w:val="0"/>
      <w:marTop w:val="0"/>
      <w:marBottom w:val="0"/>
      <w:divBdr>
        <w:top w:val="none" w:sz="0" w:space="0" w:color="auto"/>
        <w:left w:val="none" w:sz="0" w:space="0" w:color="auto"/>
        <w:bottom w:val="none" w:sz="0" w:space="0" w:color="auto"/>
        <w:right w:val="none" w:sz="0" w:space="0" w:color="auto"/>
      </w:divBdr>
    </w:div>
    <w:div w:id="620920689">
      <w:bodyDiv w:val="1"/>
      <w:marLeft w:val="0"/>
      <w:marRight w:val="0"/>
      <w:marTop w:val="0"/>
      <w:marBottom w:val="0"/>
      <w:divBdr>
        <w:top w:val="none" w:sz="0" w:space="0" w:color="auto"/>
        <w:left w:val="none" w:sz="0" w:space="0" w:color="auto"/>
        <w:bottom w:val="none" w:sz="0" w:space="0" w:color="auto"/>
        <w:right w:val="none" w:sz="0" w:space="0" w:color="auto"/>
      </w:divBdr>
    </w:div>
    <w:div w:id="802699539">
      <w:bodyDiv w:val="1"/>
      <w:marLeft w:val="0"/>
      <w:marRight w:val="0"/>
      <w:marTop w:val="0"/>
      <w:marBottom w:val="0"/>
      <w:divBdr>
        <w:top w:val="none" w:sz="0" w:space="0" w:color="auto"/>
        <w:left w:val="none" w:sz="0" w:space="0" w:color="auto"/>
        <w:bottom w:val="none" w:sz="0" w:space="0" w:color="auto"/>
        <w:right w:val="none" w:sz="0" w:space="0" w:color="auto"/>
      </w:divBdr>
    </w:div>
    <w:div w:id="894127657">
      <w:bodyDiv w:val="1"/>
      <w:marLeft w:val="0"/>
      <w:marRight w:val="0"/>
      <w:marTop w:val="0"/>
      <w:marBottom w:val="0"/>
      <w:divBdr>
        <w:top w:val="none" w:sz="0" w:space="0" w:color="auto"/>
        <w:left w:val="none" w:sz="0" w:space="0" w:color="auto"/>
        <w:bottom w:val="none" w:sz="0" w:space="0" w:color="auto"/>
        <w:right w:val="none" w:sz="0" w:space="0" w:color="auto"/>
      </w:divBdr>
    </w:div>
    <w:div w:id="902299932">
      <w:bodyDiv w:val="1"/>
      <w:marLeft w:val="0"/>
      <w:marRight w:val="0"/>
      <w:marTop w:val="0"/>
      <w:marBottom w:val="0"/>
      <w:divBdr>
        <w:top w:val="none" w:sz="0" w:space="0" w:color="auto"/>
        <w:left w:val="none" w:sz="0" w:space="0" w:color="auto"/>
        <w:bottom w:val="none" w:sz="0" w:space="0" w:color="auto"/>
        <w:right w:val="none" w:sz="0" w:space="0" w:color="auto"/>
      </w:divBdr>
    </w:div>
    <w:div w:id="1239250216">
      <w:bodyDiv w:val="1"/>
      <w:marLeft w:val="0"/>
      <w:marRight w:val="0"/>
      <w:marTop w:val="0"/>
      <w:marBottom w:val="0"/>
      <w:divBdr>
        <w:top w:val="none" w:sz="0" w:space="0" w:color="auto"/>
        <w:left w:val="none" w:sz="0" w:space="0" w:color="auto"/>
        <w:bottom w:val="none" w:sz="0" w:space="0" w:color="auto"/>
        <w:right w:val="none" w:sz="0" w:space="0" w:color="auto"/>
      </w:divBdr>
    </w:div>
    <w:div w:id="1333794574">
      <w:bodyDiv w:val="1"/>
      <w:marLeft w:val="0"/>
      <w:marRight w:val="0"/>
      <w:marTop w:val="0"/>
      <w:marBottom w:val="0"/>
      <w:divBdr>
        <w:top w:val="none" w:sz="0" w:space="0" w:color="auto"/>
        <w:left w:val="none" w:sz="0" w:space="0" w:color="auto"/>
        <w:bottom w:val="none" w:sz="0" w:space="0" w:color="auto"/>
        <w:right w:val="none" w:sz="0" w:space="0" w:color="auto"/>
      </w:divBdr>
    </w:div>
    <w:div w:id="1381516221">
      <w:bodyDiv w:val="1"/>
      <w:marLeft w:val="0"/>
      <w:marRight w:val="0"/>
      <w:marTop w:val="0"/>
      <w:marBottom w:val="0"/>
      <w:divBdr>
        <w:top w:val="none" w:sz="0" w:space="0" w:color="auto"/>
        <w:left w:val="none" w:sz="0" w:space="0" w:color="auto"/>
        <w:bottom w:val="none" w:sz="0" w:space="0" w:color="auto"/>
        <w:right w:val="none" w:sz="0" w:space="0" w:color="auto"/>
      </w:divBdr>
    </w:div>
    <w:div w:id="1733846653">
      <w:bodyDiv w:val="1"/>
      <w:marLeft w:val="0"/>
      <w:marRight w:val="0"/>
      <w:marTop w:val="0"/>
      <w:marBottom w:val="0"/>
      <w:divBdr>
        <w:top w:val="none" w:sz="0" w:space="0" w:color="auto"/>
        <w:left w:val="none" w:sz="0" w:space="0" w:color="auto"/>
        <w:bottom w:val="none" w:sz="0" w:space="0" w:color="auto"/>
        <w:right w:val="none" w:sz="0" w:space="0" w:color="auto"/>
      </w:divBdr>
    </w:div>
    <w:div w:id="1740320435">
      <w:bodyDiv w:val="1"/>
      <w:marLeft w:val="0"/>
      <w:marRight w:val="0"/>
      <w:marTop w:val="0"/>
      <w:marBottom w:val="0"/>
      <w:divBdr>
        <w:top w:val="none" w:sz="0" w:space="0" w:color="auto"/>
        <w:left w:val="none" w:sz="0" w:space="0" w:color="auto"/>
        <w:bottom w:val="none" w:sz="0" w:space="0" w:color="auto"/>
        <w:right w:val="none" w:sz="0" w:space="0" w:color="auto"/>
      </w:divBdr>
    </w:div>
    <w:div w:id="1816753573">
      <w:bodyDiv w:val="1"/>
      <w:marLeft w:val="0"/>
      <w:marRight w:val="0"/>
      <w:marTop w:val="0"/>
      <w:marBottom w:val="0"/>
      <w:divBdr>
        <w:top w:val="none" w:sz="0" w:space="0" w:color="auto"/>
        <w:left w:val="none" w:sz="0" w:space="0" w:color="auto"/>
        <w:bottom w:val="none" w:sz="0" w:space="0" w:color="auto"/>
        <w:right w:val="none" w:sz="0" w:space="0" w:color="auto"/>
      </w:divBdr>
    </w:div>
    <w:div w:id="1916426561">
      <w:bodyDiv w:val="1"/>
      <w:marLeft w:val="0"/>
      <w:marRight w:val="0"/>
      <w:marTop w:val="0"/>
      <w:marBottom w:val="0"/>
      <w:divBdr>
        <w:top w:val="none" w:sz="0" w:space="0" w:color="auto"/>
        <w:left w:val="none" w:sz="0" w:space="0" w:color="auto"/>
        <w:bottom w:val="none" w:sz="0" w:space="0" w:color="auto"/>
        <w:right w:val="none" w:sz="0" w:space="0" w:color="auto"/>
      </w:divBdr>
    </w:div>
    <w:div w:id="2009014655">
      <w:bodyDiv w:val="1"/>
      <w:marLeft w:val="0"/>
      <w:marRight w:val="0"/>
      <w:marTop w:val="0"/>
      <w:marBottom w:val="0"/>
      <w:divBdr>
        <w:top w:val="none" w:sz="0" w:space="0" w:color="auto"/>
        <w:left w:val="none" w:sz="0" w:space="0" w:color="auto"/>
        <w:bottom w:val="none" w:sz="0" w:space="0" w:color="auto"/>
        <w:right w:val="none" w:sz="0" w:space="0" w:color="auto"/>
      </w:divBdr>
      <w:divsChild>
        <w:div w:id="713238235">
          <w:marLeft w:val="0"/>
          <w:marRight w:val="0"/>
          <w:marTop w:val="0"/>
          <w:marBottom w:val="0"/>
          <w:divBdr>
            <w:top w:val="none" w:sz="0" w:space="0" w:color="auto"/>
            <w:left w:val="none" w:sz="0" w:space="0" w:color="auto"/>
            <w:bottom w:val="none" w:sz="0" w:space="0" w:color="auto"/>
            <w:right w:val="none" w:sz="0" w:space="0" w:color="auto"/>
          </w:divBdr>
          <w:divsChild>
            <w:div w:id="439960985">
              <w:marLeft w:val="0"/>
              <w:marRight w:val="0"/>
              <w:marTop w:val="0"/>
              <w:marBottom w:val="0"/>
              <w:divBdr>
                <w:top w:val="none" w:sz="0" w:space="0" w:color="auto"/>
                <w:left w:val="none" w:sz="0" w:space="0" w:color="auto"/>
                <w:bottom w:val="none" w:sz="0" w:space="0" w:color="auto"/>
                <w:right w:val="none" w:sz="0" w:space="0" w:color="auto"/>
              </w:divBdr>
            </w:div>
          </w:divsChild>
        </w:div>
        <w:div w:id="547106699">
          <w:marLeft w:val="0"/>
          <w:marRight w:val="0"/>
          <w:marTop w:val="0"/>
          <w:marBottom w:val="0"/>
          <w:divBdr>
            <w:top w:val="none" w:sz="0" w:space="0" w:color="auto"/>
            <w:left w:val="none" w:sz="0" w:space="0" w:color="auto"/>
            <w:bottom w:val="none" w:sz="0" w:space="0" w:color="auto"/>
            <w:right w:val="none" w:sz="0" w:space="0" w:color="auto"/>
          </w:divBdr>
          <w:divsChild>
            <w:div w:id="1081635468">
              <w:marLeft w:val="0"/>
              <w:marRight w:val="0"/>
              <w:marTop w:val="0"/>
              <w:marBottom w:val="0"/>
              <w:divBdr>
                <w:top w:val="none" w:sz="0" w:space="0" w:color="auto"/>
                <w:left w:val="none" w:sz="0" w:space="0" w:color="auto"/>
                <w:bottom w:val="none" w:sz="0" w:space="0" w:color="auto"/>
                <w:right w:val="none" w:sz="0" w:space="0" w:color="auto"/>
              </w:divBdr>
            </w:div>
            <w:div w:id="31352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55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1A41E3-7496-4788-B9C2-F49968D2EF95}">
  <ds:schemaRefs>
    <ds:schemaRef ds:uri="http://schemas.openxmlformats.org/officeDocument/2006/bibliography"/>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9145</Words>
  <Characters>5214</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Brante</dc:creator>
  <cp:keywords/>
  <dc:description/>
  <cp:lastModifiedBy>Daina Brante</cp:lastModifiedBy>
  <cp:revision>2</cp:revision>
  <dcterms:created xsi:type="dcterms:W3CDTF">2024-11-14T10:47:00Z</dcterms:created>
  <dcterms:modified xsi:type="dcterms:W3CDTF">2024-11-14T10:47:00Z</dcterms:modified>
</cp:coreProperties>
</file>