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A1A" w:rsidRPr="00EF5A1A" w:rsidRDefault="00EF5A1A" w:rsidP="00EF5A1A">
      <w:pPr>
        <w:pStyle w:val="ListParagraph"/>
        <w:ind w:left="0"/>
        <w:jc w:val="center"/>
        <w:rPr>
          <w:rFonts w:ascii="Times New Roman" w:eastAsia="Times New Roman" w:hAnsi="Times New Roman" w:cs="Times New Roman"/>
          <w:b/>
          <w:bCs/>
          <w:sz w:val="28"/>
          <w:szCs w:val="28"/>
          <w:lang w:val="lv-LV"/>
        </w:rPr>
      </w:pPr>
      <w:r w:rsidRPr="00EF5A1A">
        <w:rPr>
          <w:rFonts w:ascii="Times New Roman" w:eastAsia="Times New Roman" w:hAnsi="Times New Roman" w:cs="Times New Roman"/>
          <w:b/>
          <w:bCs/>
          <w:sz w:val="28"/>
          <w:szCs w:val="28"/>
          <w:lang w:val="lv-LV"/>
        </w:rPr>
        <w:t>Informatīvais ziņojums “</w:t>
      </w:r>
      <w:r w:rsidRPr="00EF5A1A">
        <w:rPr>
          <w:rFonts w:ascii="Times New Roman" w:eastAsia="Times New Roman" w:hAnsi="Times New Roman" w:cs="Times New Roman"/>
          <w:b/>
          <w:bCs/>
          <w:sz w:val="28"/>
          <w:szCs w:val="28"/>
          <w:lang w:val="lv-LV"/>
        </w:rPr>
        <w:t>Par Paldiski sašķidrinātās dabasgāzes termināļa attīstību</w:t>
      </w:r>
      <w:r w:rsidRPr="00EF5A1A">
        <w:rPr>
          <w:rFonts w:ascii="Times New Roman" w:eastAsia="Times New Roman" w:hAnsi="Times New Roman" w:cs="Times New Roman"/>
          <w:b/>
          <w:bCs/>
          <w:sz w:val="28"/>
          <w:szCs w:val="28"/>
          <w:lang w:val="lv-LV"/>
        </w:rPr>
        <w:t>”</w:t>
      </w:r>
    </w:p>
    <w:p w:rsidR="00EF5A1A" w:rsidRPr="00D14EA2" w:rsidRDefault="00EF5A1A" w:rsidP="00EF5A1A">
      <w:pPr>
        <w:pStyle w:val="ListParagraph"/>
        <w:ind w:left="0"/>
        <w:jc w:val="both"/>
        <w:rPr>
          <w:rFonts w:ascii="Times New Roman" w:eastAsia="Times New Roman" w:hAnsi="Times New Roman" w:cs="Times New Roman"/>
          <w:sz w:val="24"/>
          <w:szCs w:val="24"/>
          <w:lang w:val="lv-LV"/>
        </w:rPr>
      </w:pPr>
      <w:r>
        <w:rPr>
          <w:rFonts w:ascii="Times New Roman" w:hAnsi="Times New Roman"/>
          <w:sz w:val="24"/>
          <w:szCs w:val="24"/>
          <w:lang w:val="lv-LV"/>
        </w:rPr>
        <w:tab/>
      </w:r>
      <w:r w:rsidRPr="00D14EA2">
        <w:rPr>
          <w:rFonts w:ascii="Times New Roman" w:hAnsi="Times New Roman"/>
          <w:sz w:val="24"/>
          <w:szCs w:val="24"/>
          <w:lang w:val="lv-LV"/>
        </w:rPr>
        <w:t>Ministru kabineta 20</w:t>
      </w:r>
      <w:r>
        <w:rPr>
          <w:rFonts w:ascii="Times New Roman" w:hAnsi="Times New Roman"/>
          <w:sz w:val="24"/>
          <w:szCs w:val="24"/>
          <w:lang w:val="lv-LV"/>
        </w:rPr>
        <w:t>21</w:t>
      </w:r>
      <w:r w:rsidRPr="00D14EA2">
        <w:rPr>
          <w:rFonts w:ascii="Times New Roman" w:hAnsi="Times New Roman"/>
          <w:sz w:val="24"/>
          <w:szCs w:val="24"/>
          <w:lang w:val="lv-LV"/>
        </w:rPr>
        <w:t>.gada 19.aprīļa sēdes prot. Nr.22, 48. § 3.punkts paredz, ka Ekonomikas ministrijai regulāri jāinformē Ministru kabinetu par sarunu gaitu saistībā ar Paldisk</w:t>
      </w:r>
      <w:r w:rsidR="00D327E7">
        <w:rPr>
          <w:rFonts w:ascii="Times New Roman" w:hAnsi="Times New Roman"/>
          <w:sz w:val="24"/>
          <w:szCs w:val="24"/>
          <w:lang w:val="lv-LV"/>
        </w:rPr>
        <w:t>i</w:t>
      </w:r>
      <w:r w:rsidRPr="00D14EA2">
        <w:rPr>
          <w:rFonts w:ascii="Times New Roman" w:hAnsi="Times New Roman"/>
          <w:sz w:val="24"/>
          <w:szCs w:val="24"/>
          <w:lang w:val="lv-LV"/>
        </w:rPr>
        <w:t xml:space="preserve"> peldošā sašķidrinātā dabasgāzes </w:t>
      </w:r>
      <w:r w:rsidR="00D327E7">
        <w:rPr>
          <w:rFonts w:ascii="Times New Roman" w:hAnsi="Times New Roman"/>
          <w:sz w:val="24"/>
          <w:szCs w:val="24"/>
          <w:lang w:val="lv-LV"/>
        </w:rPr>
        <w:t xml:space="preserve">(turpmāk – LNG) </w:t>
      </w:r>
      <w:r w:rsidRPr="00D14EA2">
        <w:rPr>
          <w:rFonts w:ascii="Times New Roman" w:hAnsi="Times New Roman"/>
          <w:sz w:val="24"/>
          <w:szCs w:val="24"/>
          <w:lang w:val="lv-LV"/>
        </w:rPr>
        <w:t>regazifikācijas termināla projekta īstenošanu kā īstermiņa risinājumu energoapgādes drošuma stiprināšanai un ne vēlāk kā līdz 2022. gada 31. maijam jāiesniedz Ministru kabinetam ziņojumu par sarunu rezultātiem.</w:t>
      </w:r>
    </w:p>
    <w:p w:rsidR="00EF5A1A" w:rsidRPr="00D14EA2" w:rsidRDefault="00EF5A1A" w:rsidP="00EF5A1A">
      <w:pPr>
        <w:pStyle w:val="ListParagraph"/>
        <w:ind w:left="0"/>
        <w:jc w:val="both"/>
        <w:rPr>
          <w:rFonts w:ascii="Times New Roman" w:eastAsia="Times New Roman" w:hAnsi="Times New Roman" w:cs="Times New Roman"/>
          <w:sz w:val="24"/>
          <w:szCs w:val="24"/>
          <w:lang w:val="lv-LV"/>
        </w:rPr>
      </w:pPr>
      <w:r w:rsidRPr="00D14EA2">
        <w:rPr>
          <w:rFonts w:ascii="Times New Roman" w:eastAsia="Times New Roman" w:hAnsi="Times New Roman" w:cs="Times New Roman"/>
          <w:sz w:val="24"/>
          <w:szCs w:val="24"/>
          <w:lang w:val="lv-LV"/>
        </w:rPr>
        <w:tab/>
        <w:t>Ekonomikas ministrija 2022.gada 25.apr</w:t>
      </w:r>
      <w:r w:rsidRPr="00D14EA2">
        <w:rPr>
          <w:rFonts w:ascii="Times New Roman" w:hAnsi="Times New Roman"/>
          <w:sz w:val="24"/>
          <w:szCs w:val="24"/>
          <w:lang w:val="lv-LV"/>
        </w:rPr>
        <w:t>īlī nosūtīja vēstuli Igaunijas un Somijas par enerģētiku atbildīgajiem ministriem, norādot uz Latvijas interesēm Paldiski LNG termināli un paužot gatavību sadarboties, ņemot vērā Ministru kabineta 2022.gada 19.aprīlī sniegto mandātu sarunu uzsākšanai ar Igauniju un Somiju. Vēstulē tika pausts lūgums informēt Latviju par Paldiski termināļa attīstības jautājumiem.</w:t>
      </w:r>
    </w:p>
    <w:p w:rsidR="00EF5A1A" w:rsidRPr="00D14EA2" w:rsidRDefault="00EF5A1A" w:rsidP="00EF5A1A">
      <w:pPr>
        <w:pStyle w:val="ListParagraph"/>
        <w:ind w:left="0"/>
        <w:jc w:val="both"/>
        <w:rPr>
          <w:rFonts w:ascii="Times New Roman" w:eastAsia="Times New Roman" w:hAnsi="Times New Roman" w:cs="Times New Roman"/>
          <w:sz w:val="24"/>
          <w:szCs w:val="24"/>
          <w:lang w:val="lv-LV"/>
        </w:rPr>
      </w:pPr>
      <w:r w:rsidRPr="00D14EA2">
        <w:rPr>
          <w:rFonts w:ascii="Times New Roman" w:eastAsia="Times New Roman" w:hAnsi="Times New Roman" w:cs="Times New Roman"/>
          <w:sz w:val="24"/>
          <w:szCs w:val="24"/>
          <w:lang w:val="lv-LV"/>
        </w:rPr>
        <w:tab/>
        <w:t>Saska</w:t>
      </w:r>
      <w:r w:rsidRPr="00D14EA2">
        <w:rPr>
          <w:rFonts w:ascii="Times New Roman" w:hAnsi="Times New Roman"/>
          <w:sz w:val="24"/>
          <w:szCs w:val="24"/>
          <w:lang w:val="lv-LV"/>
        </w:rPr>
        <w:t>ņā ar Igaunijas ekonomikas un komunikāciju ministra Taavi Aas š.g. 13.maijā minēto, Igaunijas investīciju uzņēmums Infortar</w:t>
      </w:r>
      <w:r w:rsidR="001B425F">
        <w:rPr>
          <w:rFonts w:ascii="Times New Roman" w:hAnsi="Times New Roman"/>
          <w:sz w:val="24"/>
          <w:szCs w:val="24"/>
          <w:lang w:val="lv-LV"/>
        </w:rPr>
        <w:t xml:space="preserve"> (turpmāk – Infortar)</w:t>
      </w:r>
      <w:r w:rsidRPr="00D14EA2">
        <w:rPr>
          <w:rFonts w:ascii="Times New Roman" w:hAnsi="Times New Roman"/>
          <w:sz w:val="24"/>
          <w:szCs w:val="24"/>
          <w:lang w:val="lv-LV"/>
        </w:rPr>
        <w:t xml:space="preserve"> un Igaunijas enerģētikas uzņēmums Alexela </w:t>
      </w:r>
      <w:r w:rsidR="001B425F">
        <w:rPr>
          <w:rFonts w:ascii="Times New Roman" w:hAnsi="Times New Roman"/>
          <w:sz w:val="24"/>
          <w:szCs w:val="24"/>
          <w:lang w:val="lv-LV"/>
        </w:rPr>
        <w:t xml:space="preserve">(turpmāk – Alexela) </w:t>
      </w:r>
      <w:r w:rsidRPr="00D14EA2">
        <w:rPr>
          <w:rFonts w:ascii="Times New Roman" w:hAnsi="Times New Roman"/>
          <w:sz w:val="24"/>
          <w:szCs w:val="24"/>
          <w:lang w:val="lv-LV"/>
        </w:rPr>
        <w:t>realizēs Paldiski termināļa izveidi bez valsts atbalsta un bez valsts garantijām, tādējādi tas ir uzskatāms par privāto investīciju projektu. Līdz ar to šobrīd netiek aplūkota valstu iesaistīšanās projekta finansēšanā.</w:t>
      </w:r>
    </w:p>
    <w:p w:rsidR="00EF5A1A" w:rsidRPr="001B425F" w:rsidRDefault="00EF5A1A" w:rsidP="00EF5A1A">
      <w:pPr>
        <w:pStyle w:val="ListParagraph"/>
        <w:ind w:left="0"/>
        <w:jc w:val="both"/>
        <w:rPr>
          <w:rFonts w:ascii="Times New Roman" w:eastAsia="Times New Roman" w:hAnsi="Times New Roman" w:cs="Times New Roman"/>
          <w:sz w:val="24"/>
          <w:szCs w:val="24"/>
          <w:lang w:val="lv-LV"/>
        </w:rPr>
      </w:pPr>
      <w:r w:rsidRPr="00D14EA2">
        <w:rPr>
          <w:rFonts w:ascii="Times New Roman" w:eastAsia="Times New Roman" w:hAnsi="Times New Roman" w:cs="Times New Roman"/>
          <w:sz w:val="24"/>
          <w:szCs w:val="24"/>
          <w:lang w:val="lv-LV"/>
        </w:rPr>
        <w:tab/>
        <w:t>Š</w:t>
      </w:r>
      <w:r w:rsidRPr="00D14EA2">
        <w:rPr>
          <w:rFonts w:ascii="Times New Roman" w:hAnsi="Times New Roman"/>
          <w:sz w:val="24"/>
          <w:szCs w:val="24"/>
          <w:lang w:val="lv-LV"/>
        </w:rPr>
        <w:t xml:space="preserve">.g. 27.maijā tika pabeigti padziļināšanas darbi līcī un tuvākajās dienās tiks uzsākti piestātnes izbūves darbi, ko plānots pabeigt līdz š.g. 1.septembrim. Tuvākajā laikā Igaunijas elektrības un gāzes pārvades sistēmas operators Elering </w:t>
      </w:r>
      <w:r w:rsidR="001B425F">
        <w:rPr>
          <w:rFonts w:ascii="Times New Roman" w:hAnsi="Times New Roman"/>
          <w:sz w:val="24"/>
          <w:szCs w:val="24"/>
          <w:lang w:val="lv-LV"/>
        </w:rPr>
        <w:t xml:space="preserve">(turpmāk – Elering) </w:t>
      </w:r>
      <w:r w:rsidR="00F62CD2">
        <w:rPr>
          <w:rFonts w:ascii="Times New Roman" w:hAnsi="Times New Roman"/>
          <w:sz w:val="24"/>
          <w:szCs w:val="24"/>
          <w:lang w:val="lv-LV"/>
        </w:rPr>
        <w:t xml:space="preserve">būtu gatavs </w:t>
      </w:r>
      <w:r w:rsidRPr="00D14EA2">
        <w:rPr>
          <w:rFonts w:ascii="Times New Roman" w:hAnsi="Times New Roman"/>
          <w:sz w:val="24"/>
          <w:szCs w:val="24"/>
          <w:lang w:val="lv-LV"/>
        </w:rPr>
        <w:t>uzsāk</w:t>
      </w:r>
      <w:r w:rsidR="00F62CD2">
        <w:rPr>
          <w:rFonts w:ascii="Times New Roman" w:hAnsi="Times New Roman"/>
          <w:sz w:val="24"/>
          <w:szCs w:val="24"/>
          <w:lang w:val="lv-LV"/>
        </w:rPr>
        <w:t>t</w:t>
      </w:r>
      <w:bookmarkStart w:id="0" w:name="_GoBack"/>
      <w:bookmarkEnd w:id="0"/>
      <w:r w:rsidRPr="00D14EA2">
        <w:rPr>
          <w:rFonts w:ascii="Times New Roman" w:hAnsi="Times New Roman"/>
          <w:sz w:val="24"/>
          <w:szCs w:val="24"/>
          <w:lang w:val="lv-LV"/>
        </w:rPr>
        <w:t xml:space="preserve"> arī pieslēguma caurļvada izbūves darbus. Saskaņā ar Igaunijas puses redzējumu, projekta īstenošanai nepieciešamie darbi virzās atbilstoši plānam un šobrīd pat nedaudz apsteidz laika grafiku. Paldiski LNG termināļa darbības uzsākšana joprojām plānota līdz š.g. oktobra beigām.</w:t>
      </w:r>
    </w:p>
    <w:p w:rsidR="00D327E7" w:rsidRDefault="00D327E7" w:rsidP="00EF5A1A">
      <w:pPr>
        <w:pStyle w:val="ListParagraph"/>
        <w:ind w:left="0"/>
        <w:jc w:val="both"/>
        <w:rPr>
          <w:rFonts w:ascii="Times New Roman" w:hAnsi="Times New Roman"/>
          <w:sz w:val="24"/>
          <w:szCs w:val="24"/>
          <w:lang w:val="lv-LV"/>
        </w:rPr>
      </w:pPr>
      <w:r>
        <w:rPr>
          <w:rFonts w:ascii="Times New Roman" w:hAnsi="Times New Roman"/>
          <w:sz w:val="24"/>
          <w:szCs w:val="24"/>
          <w:lang w:val="lv-LV"/>
        </w:rPr>
        <w:tab/>
        <w:t xml:space="preserve">Šobrīd Igaunijas Ekonomikas un komunikāciju ministrija izvērtē iespējas </w:t>
      </w:r>
      <w:r w:rsidR="001B425F">
        <w:rPr>
          <w:rFonts w:ascii="Times New Roman" w:hAnsi="Times New Roman"/>
          <w:sz w:val="24"/>
          <w:szCs w:val="24"/>
          <w:lang w:val="lv-LV"/>
        </w:rPr>
        <w:t>Paldiski LNG terminālim sniegt valsts garantijas infrastruktūras izbūves un peldošā uzglabāšanas un regazifikācijas (turpmāk – FSRU) termināļa iznomāšanai. Alexela ir norādījusi, ka FSRU nevar iznomāt pirms uzņēmumam nav pārliecības par pieslēguma izbūvi, savukārt Elering, kurš ir atbildīgs par pieslēguma izbūvi, norāda, ka nevar uzņemties risku izbūvēt nepieciešamo cauruļvadu bez Alexela un Infortar garantijām. Kā nepieciešamo garantiju Elering saredz pieslēguma līguma parakstīšanu ar Alexela un Infortar, kurā būtu atspoguļoti FSRU paramteri. Tādējādi faktiski abas projektā iesaistītās puses šobrīd gaida Igaunijas valdības rīcību. Latvijas pusei šobrīd nav sīkākas informācijas par Igaunijas ekonomikas un komunikācijas ministrijas tālāko plānoto rīcību.</w:t>
      </w:r>
    </w:p>
    <w:p w:rsidR="00EF5A1A" w:rsidRDefault="001B425F" w:rsidP="00EF5A1A">
      <w:pPr>
        <w:pStyle w:val="ListParagraph"/>
        <w:ind w:left="0"/>
        <w:jc w:val="both"/>
        <w:rPr>
          <w:rFonts w:ascii="Times New Roman" w:hAnsi="Times New Roman"/>
          <w:sz w:val="24"/>
          <w:szCs w:val="24"/>
          <w:lang w:val="lv-LV"/>
        </w:rPr>
      </w:pPr>
      <w:r>
        <w:rPr>
          <w:rFonts w:ascii="Times New Roman" w:eastAsia="Times New Roman" w:hAnsi="Times New Roman" w:cs="Times New Roman"/>
          <w:sz w:val="24"/>
          <w:szCs w:val="24"/>
          <w:lang w:val="lv-LV"/>
        </w:rPr>
        <w:tab/>
      </w:r>
      <w:r w:rsidRPr="00D14EA2">
        <w:rPr>
          <w:rFonts w:ascii="Times New Roman" w:eastAsia="Times New Roman" w:hAnsi="Times New Roman" w:cs="Times New Roman"/>
          <w:sz w:val="24"/>
          <w:szCs w:val="24"/>
          <w:lang w:val="lv-LV"/>
        </w:rPr>
        <w:t>Igaunijas Ekonomikas un komunik</w:t>
      </w:r>
      <w:r w:rsidRPr="00D14EA2">
        <w:rPr>
          <w:rFonts w:ascii="Times New Roman" w:hAnsi="Times New Roman"/>
          <w:sz w:val="24"/>
          <w:szCs w:val="24"/>
          <w:lang w:val="lv-LV"/>
        </w:rPr>
        <w:t>āciju ministrijas eksperti Reģionālās gāzes grupas un citos ekspertu sadarbības formātos ir norādījuši, ka terminālim netiks liegta trešo pušu piekļuve, proti, Latvijas dabasgāzes tirgotāji varēs rezervēt jaudas Paldiski LNG terminālī līdzīgi kā Klaipēdas LNG terminālī.</w:t>
      </w:r>
    </w:p>
    <w:p w:rsidR="00EF5A1A" w:rsidRDefault="00EF5A1A" w:rsidP="00EF5A1A">
      <w:pPr>
        <w:pStyle w:val="ListParagraph"/>
        <w:ind w:left="0"/>
        <w:jc w:val="both"/>
        <w:rPr>
          <w:rFonts w:ascii="Times New Roman" w:hAnsi="Times New Roman"/>
          <w:sz w:val="24"/>
          <w:szCs w:val="24"/>
          <w:lang w:val="lv-LV"/>
        </w:rPr>
      </w:pPr>
    </w:p>
    <w:p w:rsidR="00EF5A1A" w:rsidRPr="00D14EA2" w:rsidRDefault="00EF5A1A" w:rsidP="00EF5A1A">
      <w:pPr>
        <w:pStyle w:val="ListParagraph"/>
        <w:ind w:left="0"/>
        <w:jc w:val="both"/>
        <w:rPr>
          <w:rFonts w:ascii="Times New Roman" w:eastAsia="Times New Roman" w:hAnsi="Times New Roman" w:cs="Times New Roman"/>
          <w:sz w:val="24"/>
          <w:szCs w:val="24"/>
          <w:lang w:val="lv-LV"/>
        </w:rPr>
      </w:pPr>
      <w:r>
        <w:rPr>
          <w:rFonts w:ascii="Times New Roman" w:hAnsi="Times New Roman"/>
          <w:sz w:val="24"/>
          <w:szCs w:val="24"/>
          <w:lang w:val="lv-LV"/>
        </w:rPr>
        <w:t>Ekonomikas ministre</w:t>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t>Ilze Indriksone</w:t>
      </w:r>
    </w:p>
    <w:p w:rsidR="00DB6309" w:rsidRDefault="00DB6309"/>
    <w:sectPr w:rsidR="00DB6309" w:rsidSect="00EF5A1A">
      <w:footerReference w:type="default" r:id="rId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B81" w:rsidRDefault="005F0B81" w:rsidP="00EF5A1A">
      <w:pPr>
        <w:spacing w:after="0" w:line="240" w:lineRule="auto"/>
      </w:pPr>
      <w:r>
        <w:separator/>
      </w:r>
    </w:p>
  </w:endnote>
  <w:endnote w:type="continuationSeparator" w:id="0">
    <w:p w:rsidR="005F0B81" w:rsidRDefault="005F0B81" w:rsidP="00EF5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E7" w:rsidRPr="00D327E7" w:rsidRDefault="00D327E7" w:rsidP="00D327E7">
    <w:pPr>
      <w:pStyle w:val="Footer"/>
      <w:jc w:val="both"/>
      <w:rPr>
        <w:rFonts w:ascii="Times New Roman" w:hAnsi="Times New Roman" w:cs="Times New Roman"/>
        <w:sz w:val="24"/>
        <w:szCs w:val="24"/>
      </w:rPr>
    </w:pPr>
    <w:r w:rsidRPr="00D327E7">
      <w:rPr>
        <w:rFonts w:ascii="Times New Roman" w:hAnsi="Times New Roman" w:cs="Times New Roman"/>
        <w:sz w:val="24"/>
        <w:szCs w:val="24"/>
      </w:rPr>
      <w:t xml:space="preserve">EMzino_Paldiski_016022; Informatīvais ziņojums </w:t>
    </w:r>
    <w:r w:rsidRPr="00D327E7">
      <w:rPr>
        <w:rFonts w:ascii="Times New Roman" w:hAnsi="Times New Roman" w:cs="Times New Roman"/>
        <w:sz w:val="24"/>
        <w:szCs w:val="24"/>
      </w:rPr>
      <w:t>“Par Paldiski sašķidrinātās dabasgāzes termināļa attīstību”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B81" w:rsidRDefault="005F0B81" w:rsidP="00EF5A1A">
      <w:pPr>
        <w:spacing w:after="0" w:line="240" w:lineRule="auto"/>
      </w:pPr>
      <w:r>
        <w:separator/>
      </w:r>
    </w:p>
  </w:footnote>
  <w:footnote w:type="continuationSeparator" w:id="0">
    <w:p w:rsidR="005F0B81" w:rsidRDefault="005F0B81" w:rsidP="00EF5A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1A"/>
    <w:rsid w:val="001B425F"/>
    <w:rsid w:val="005F0B81"/>
    <w:rsid w:val="00D327E7"/>
    <w:rsid w:val="00DB6309"/>
    <w:rsid w:val="00EF5A1A"/>
    <w:rsid w:val="00F62C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50E81"/>
  <w15:chartTrackingRefBased/>
  <w15:docId w15:val="{FFF3378E-033D-4B5F-8B4D-41FDF1B58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EF5A1A"/>
    <w:pPr>
      <w:pBdr>
        <w:top w:val="nil"/>
        <w:left w:val="nil"/>
        <w:bottom w:val="nil"/>
        <w:right w:val="nil"/>
        <w:between w:val="nil"/>
        <w:bar w:val="nil"/>
      </w:pBdr>
      <w:ind w:left="720"/>
    </w:pPr>
    <w:rPr>
      <w:rFonts w:ascii="Calibri" w:eastAsia="Arial Unicode MS" w:hAnsi="Calibri" w:cs="Arial Unicode MS"/>
      <w:color w:val="000000"/>
      <w:u w:color="000000"/>
      <w:bdr w:val="nil"/>
      <w:lang w:val="de-DE" w:eastAsia="lv-LV"/>
    </w:rPr>
  </w:style>
  <w:style w:type="paragraph" w:styleId="Header">
    <w:name w:val="header"/>
    <w:basedOn w:val="Normal"/>
    <w:link w:val="HeaderChar"/>
    <w:uiPriority w:val="99"/>
    <w:unhideWhenUsed/>
    <w:rsid w:val="00EF5A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F5A1A"/>
  </w:style>
  <w:style w:type="paragraph" w:styleId="Footer">
    <w:name w:val="footer"/>
    <w:basedOn w:val="Normal"/>
    <w:link w:val="FooterChar"/>
    <w:uiPriority w:val="99"/>
    <w:unhideWhenUsed/>
    <w:rsid w:val="00EF5A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F5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1973</Words>
  <Characters>1125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Rozentāle</dc:creator>
  <cp:keywords/>
  <dc:description/>
  <cp:lastModifiedBy>Līga Rozentāle</cp:lastModifiedBy>
  <cp:revision>2</cp:revision>
  <dcterms:created xsi:type="dcterms:W3CDTF">2022-06-01T14:34:00Z</dcterms:created>
  <dcterms:modified xsi:type="dcterms:W3CDTF">2022-06-01T14:55:00Z</dcterms:modified>
</cp:coreProperties>
</file>