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EA0B62" w:rsidP="0081331F" w:rsidRDefault="00EA0B62" w14:paraId="01E7095C" w14:textId="14E2E913">
      <w:pPr>
        <w:pStyle w:val="Title"/>
        <w:jc w:val="left"/>
        <w15:collapsed w:val="false"/>
      </w:pPr>
    </w:p>
    <w:p w:rsidRPr="00605020" w:rsidR="00C04E25" w:rsidP="00C04E25" w:rsidRDefault="002D63E9" w14:paraId="4D8534AF" w14:textId="5FFCD793">
      <w:pPr>
        <w:pStyle w:val="Title"/>
      </w:pPr>
      <w:r w:rsidRPr="00605020">
        <w:t>LATVIJAS REPUBLIKAS MINISTRU KABINETA SĒDES PROTOKOLLĒMUMS</w:t>
      </w:r>
    </w:p>
    <w:p w:rsidRPr="00605020" w:rsidR="00C04E25" w:rsidP="00C04E25" w:rsidRDefault="002D63E9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2D63E9" w14:paraId="16965367" w14:textId="59D519F2">
      <w:pPr>
        <w:pStyle w:val="Heading1"/>
        <w:keepNext w:val="false"/>
        <w:widowControl w:val="false"/>
      </w:pPr>
      <w:r>
        <w:tab/>
      </w:r>
    </w:p>
    <w:tbl>
      <w:tblPr>
        <w:tblW w:w="6521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402"/>
        <w:gridCol w:w="3119"/>
      </w:tblGrid>
      <w:tr w:rsidR="00F447A4" w:rsidTr="00EC36EB" w14:paraId="3368E2E4" w14:textId="77777777">
        <w:trPr>
          <w:cantSplit/>
        </w:trPr>
        <w:tc>
          <w:tcPr>
            <w:tcW w:w="3402" w:type="dxa"/>
          </w:tcPr>
          <w:p w:rsidRPr="00C63E55" w:rsidR="00EF57F7" w:rsidP="00EC36EB" w:rsidRDefault="002D63E9" w14:paraId="736D3D72" w14:textId="06995EBF">
            <w:pPr>
              <w:autoSpaceDE w:val="false"/>
              <w:autoSpaceDN w:val="false"/>
              <w:adjustRightInd w:val="false"/>
              <w:ind w:left="-108" w:right="-108"/>
              <w:rPr>
                <w:color w:val="000000"/>
              </w:rPr>
            </w:pPr>
            <w:proofErr w:type="spellStart"/>
            <w:r w:rsidRPr="00C63E55">
              <w:rPr>
                <w:color w:val="000000"/>
              </w:rPr>
              <w:t>Rīgā</w:t>
            </w:r>
            <w:proofErr w:type="spellEnd"/>
            <w:r w:rsidRPr="00C63E55">
              <w:rPr>
                <w:color w:val="000000"/>
              </w:rPr>
              <w:t xml:space="preserve">, </w:t>
            </w:r>
            <w:r w:rsidRPr="00C63E55" w:rsidR="00A047F4">
              <w:rPr>
                <w:color w:val="000000"/>
              </w:rPr>
              <w:t>…</w:t>
            </w:r>
          </w:p>
        </w:tc>
        <w:tc>
          <w:tcPr>
            <w:tcW w:w="3119" w:type="dxa"/>
          </w:tcPr>
          <w:p w:rsidRPr="00C63E55" w:rsidR="00EF57F7" w:rsidP="00EA5421" w:rsidRDefault="002D63E9" w14:paraId="40DB2D62" w14:textId="562C1B1F">
            <w:pPr>
              <w:pStyle w:val="Header"/>
              <w:ind w:left="34"/>
              <w:rPr>
                <w:color w:val="000000"/>
              </w:rPr>
            </w:pPr>
            <w:r w:rsidRPr="00C63E55">
              <w:rPr>
                <w:color w:val="000000"/>
              </w:rPr>
              <w:t>Nr.</w:t>
            </w:r>
            <w:r w:rsidRPr="00C63E55" w:rsidR="00EA5421">
              <w:rPr>
                <w:color w:val="000000"/>
              </w:rPr>
              <w:t xml:space="preserve"> </w:t>
            </w:r>
            <w:r w:rsidRPr="00C63E55" w:rsidR="00EA5421">
              <w:rPr>
                <w:noProof/>
                <w:color w:val="000000"/>
              </w:rPr>
              <w:t>Datums</w:t>
            </w:r>
            <w:r w:rsidRPr="00C63E55" w:rsidR="00EA5421">
              <w:rPr>
                <w:noProof/>
              </w:rPr>
              <w:t xml:space="preserve"> </w:t>
            </w:r>
            <w:r w:rsidRPr="00C63E55" w:rsidR="00EA5421">
              <w:rPr>
                <w:noProof/>
                <w:color w:val="000000"/>
              </w:rPr>
              <w:t>skatāms laika zīmogā</w:t>
            </w:r>
            <w:r w:rsidRPr="00C63E55" w:rsidR="00EA5421">
              <w:rPr>
                <w:color w:val="000000"/>
              </w:rPr>
              <w:t xml:space="preserve"> </w:t>
            </w:r>
          </w:p>
        </w:tc>
      </w:tr>
    </w:tbl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2D63E9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="001C1B5B" w:rsidP="008E66D6" w:rsidRDefault="002D63E9" w14:paraId="5B62DB7E" w14:textId="241C2387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 xml:space="preserve">Par </w:t>
      </w:r>
      <w:r w:rsidR="00FC69E1">
        <w:rPr>
          <w:b/>
          <w:sz w:val="28"/>
          <w:szCs w:val="28"/>
          <w:lang w:val="lv-LV"/>
        </w:rPr>
        <w:t>i</w:t>
      </w:r>
      <w:r w:rsidRPr="008E66D6" w:rsidR="008E66D6">
        <w:rPr>
          <w:b/>
          <w:sz w:val="28"/>
          <w:szCs w:val="28"/>
          <w:lang w:val="lv-LV"/>
        </w:rPr>
        <w:t>nformatīv</w:t>
      </w:r>
      <w:r w:rsidR="008E66D6">
        <w:rPr>
          <w:b/>
          <w:sz w:val="28"/>
          <w:szCs w:val="28"/>
          <w:lang w:val="lv-LV"/>
        </w:rPr>
        <w:t>o</w:t>
      </w:r>
      <w:r w:rsidRPr="008E66D6" w:rsidR="008E66D6">
        <w:rPr>
          <w:b/>
          <w:sz w:val="28"/>
          <w:szCs w:val="28"/>
          <w:lang w:val="lv-LV"/>
        </w:rPr>
        <w:t xml:space="preserve"> ziņojum</w:t>
      </w:r>
      <w:r w:rsidR="008E66D6">
        <w:rPr>
          <w:b/>
          <w:sz w:val="28"/>
          <w:szCs w:val="28"/>
          <w:lang w:val="lv-LV"/>
        </w:rPr>
        <w:t>u</w:t>
      </w:r>
      <w:r w:rsidRPr="008E66D6" w:rsidR="008E66D6">
        <w:rPr>
          <w:b/>
          <w:sz w:val="28"/>
          <w:szCs w:val="28"/>
          <w:lang w:val="lv-LV"/>
        </w:rPr>
        <w:t xml:space="preserve"> </w:t>
      </w:r>
    </w:p>
    <w:p w:rsidRPr="00382FE5" w:rsidR="00C04E25" w:rsidP="008E66D6" w:rsidRDefault="008E66D6" w14:paraId="3BA48A4E" w14:textId="29B33772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  <w:r w:rsidRPr="008E66D6">
        <w:rPr>
          <w:b/>
          <w:sz w:val="28"/>
          <w:szCs w:val="28"/>
          <w:lang w:val="lv-LV"/>
        </w:rPr>
        <w:t>“Par Eiropas Savienības Ārlietu padomes aizsardzības ministru neformālo sanāksmi 2025. gada 15. oktobrī”</w:t>
      </w: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2D63E9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2D63E9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2D63E9" w14:paraId="0B7C674D" w14:textId="3A1E11CE">
      <w:pPr>
        <w:pStyle w:val="BodyText"/>
        <w:rPr>
          <w:b w:val="false"/>
        </w:rPr>
      </w:pPr>
      <w:r w:rsidRPr="0029350C">
        <w:rPr>
          <w:b w:val="false"/>
        </w:rPr>
        <w:t>(</w:t>
      </w:r>
      <w:proofErr w:type="spellStart"/>
      <w:r w:rsidR="00376EFE">
        <w:rPr>
          <w:b w:val="false"/>
        </w:rPr>
        <w:t>A.Sprūds</w:t>
      </w:r>
      <w:proofErr w:type="spellEnd"/>
      <w:r w:rsidRPr="0029350C">
        <w:rPr>
          <w:b w:val="false"/>
        </w:rPr>
        <w:t>,</w:t>
      </w:r>
      <w:r w:rsidR="00EA0B62">
        <w:rPr>
          <w:b w:val="false"/>
        </w:rPr>
        <w:t xml:space="preserve"> </w:t>
      </w:r>
      <w:proofErr w:type="spellStart"/>
      <w:r w:rsidR="00376EFE">
        <w:rPr>
          <w:b w:val="false"/>
        </w:rPr>
        <w:t>E.Siliņa</w:t>
      </w:r>
      <w:proofErr w:type="spellEnd"/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Pr="001C1B5B" w:rsidR="007352F6" w:rsidP="00186BDF" w:rsidRDefault="002D63E9" w14:paraId="44AE7596" w14:textId="4DF513F4">
      <w:pPr>
        <w:pStyle w:val="Header"/>
        <w:numPr>
          <w:ilvl w:val="0"/>
          <w:numId w:val="1"/>
        </w:numPr>
        <w:tabs>
          <w:tab w:val="left" w:pos="900"/>
          <w:tab w:val="left" w:pos="1080"/>
        </w:tabs>
        <w:spacing w:after="120"/>
        <w:jc w:val="both"/>
      </w:pPr>
      <w:r>
        <w:rPr>
          <w:sz w:val="28"/>
          <w:szCs w:val="28"/>
          <w:lang w:val="lv-LV"/>
        </w:rPr>
        <w:t>Pieņemt zināšanai Aizsardzības mi</w:t>
      </w:r>
      <w:r w:rsidR="0007067A">
        <w:rPr>
          <w:sz w:val="28"/>
          <w:szCs w:val="28"/>
          <w:lang w:val="lv-LV"/>
        </w:rPr>
        <w:t xml:space="preserve">nistrijas iesniegto </w:t>
      </w:r>
      <w:r w:rsidR="00FC69E1">
        <w:rPr>
          <w:sz w:val="28"/>
          <w:szCs w:val="28"/>
          <w:lang w:val="lv-LV"/>
        </w:rPr>
        <w:t>i</w:t>
      </w:r>
      <w:r w:rsidRPr="008E66D6" w:rsidR="008E66D6">
        <w:rPr>
          <w:sz w:val="28"/>
          <w:szCs w:val="28"/>
          <w:lang w:val="lv-LV"/>
        </w:rPr>
        <w:t>nformatīv</w:t>
      </w:r>
      <w:r w:rsidR="008E66D6">
        <w:rPr>
          <w:sz w:val="28"/>
          <w:szCs w:val="28"/>
          <w:lang w:val="lv-LV"/>
        </w:rPr>
        <w:t>o</w:t>
      </w:r>
      <w:r w:rsidRPr="008E66D6" w:rsidR="008E66D6">
        <w:rPr>
          <w:sz w:val="28"/>
          <w:szCs w:val="28"/>
          <w:lang w:val="lv-LV"/>
        </w:rPr>
        <w:t xml:space="preserve"> ziņojum</w:t>
      </w:r>
      <w:r w:rsidR="008E66D6">
        <w:rPr>
          <w:sz w:val="28"/>
          <w:szCs w:val="28"/>
          <w:lang w:val="lv-LV"/>
        </w:rPr>
        <w:t>u</w:t>
      </w:r>
      <w:r w:rsidRPr="008E66D6" w:rsidR="008E66D6">
        <w:rPr>
          <w:sz w:val="28"/>
          <w:szCs w:val="28"/>
          <w:lang w:val="lv-LV"/>
        </w:rPr>
        <w:t xml:space="preserve"> “Par Eiropas Savienības Ārlietu padomes aizsardzības ministru neformālo sanāksmi 2025. gada 15. oktobrī</w:t>
      </w:r>
      <w:r w:rsidR="00D312D8">
        <w:rPr>
          <w:sz w:val="28"/>
          <w:szCs w:val="28"/>
          <w:lang w:val="lv-LV"/>
        </w:rPr>
        <w:t>.</w:t>
      </w:r>
    </w:p>
    <w:p w:rsidRPr="00D312D8" w:rsidR="001C1B5B" w:rsidP="00186BDF" w:rsidRDefault="001C1B5B" w14:paraId="3854F242" w14:textId="0ED61352">
      <w:pPr>
        <w:pStyle w:val="Header"/>
        <w:numPr>
          <w:ilvl w:val="0"/>
          <w:numId w:val="1"/>
        </w:numPr>
        <w:tabs>
          <w:tab w:val="left" w:pos="900"/>
          <w:tab w:val="left" w:pos="1080"/>
        </w:tabs>
        <w:spacing w:after="120"/>
        <w:jc w:val="both"/>
      </w:pPr>
      <w:r>
        <w:rPr>
          <w:sz w:val="28"/>
          <w:szCs w:val="28"/>
          <w:lang w:val="lv-LV"/>
        </w:rPr>
        <w:t xml:space="preserve">Pilnvarot Aizsardzības ministru A. Sprūdu </w:t>
      </w:r>
      <w:r w:rsidRPr="00A358C7">
        <w:rPr>
          <w:sz w:val="28"/>
          <w:szCs w:val="28"/>
          <w:lang w:val="lv-LV"/>
        </w:rPr>
        <w:t xml:space="preserve">pārstāvēt Latvijas Republiku Eiropas Savienības Ārlietu padomes aizsardzību ministru </w:t>
      </w:r>
      <w:r>
        <w:rPr>
          <w:sz w:val="28"/>
          <w:szCs w:val="28"/>
          <w:lang w:val="lv-LV"/>
        </w:rPr>
        <w:t xml:space="preserve">neformālajā sanāksmē </w:t>
      </w:r>
      <w:r w:rsidRPr="00A358C7">
        <w:rPr>
          <w:sz w:val="28"/>
          <w:szCs w:val="28"/>
          <w:lang w:val="lv-LV"/>
        </w:rPr>
        <w:t>202</w:t>
      </w:r>
      <w:r>
        <w:rPr>
          <w:sz w:val="28"/>
          <w:szCs w:val="28"/>
          <w:lang w:val="lv-LV"/>
        </w:rPr>
        <w:t>5</w:t>
      </w:r>
      <w:r w:rsidRPr="00A358C7">
        <w:rPr>
          <w:sz w:val="28"/>
          <w:szCs w:val="28"/>
          <w:lang w:val="lv-LV"/>
        </w:rPr>
        <w:t>. gada</w:t>
      </w:r>
      <w:r>
        <w:rPr>
          <w:sz w:val="28"/>
          <w:szCs w:val="28"/>
          <w:lang w:val="lv-LV"/>
        </w:rPr>
        <w:t xml:space="preserve"> 15. oktobrī.</w:t>
      </w: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29A5EEC2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2D63E9" w14:paraId="499864EF" w14:textId="2CB15371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 w:rsidR="00E07646">
        <w:rPr>
          <w:b w:val="false"/>
        </w:rPr>
        <w:t>e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376EFE">
        <w:rPr>
          <w:b w:val="false"/>
          <w:color w:val="000000"/>
        </w:rPr>
        <w:t>E. Siliņa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2D63E9" w14:paraId="262037E2" w14:textId="685C22D4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="00EE5E06">
        <w:rPr>
          <w:b w:val="false"/>
        </w:rPr>
        <w:tab/>
        <w:t>R. Kronbergs</w:t>
      </w:r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C04E25" w:rsidP="00C226DA" w:rsidRDefault="002D63E9" w14:paraId="2EF41281" w14:textId="3E2E697D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Aizsardzības ministr</w:t>
      </w:r>
      <w:r w:rsidR="00376EFE">
        <w:rPr>
          <w:rFonts w:ascii="Times New Roman" w:hAnsi="Times New Roman"/>
          <w:sz w:val="28"/>
          <w:szCs w:val="28"/>
        </w:rPr>
        <w:t>s</w:t>
      </w:r>
      <w:r w:rsidRPr="00C226DA" w:rsidR="00B703C3">
        <w:rPr>
          <w:rFonts w:ascii="Times New Roman" w:hAnsi="Times New Roman"/>
          <w:sz w:val="28"/>
          <w:szCs w:val="28"/>
        </w:rPr>
        <w:t xml:space="preserve"> </w:t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="00376EFE">
        <w:rPr>
          <w:rFonts w:ascii="Times New Roman" w:hAnsi="Times New Roman"/>
          <w:sz w:val="28"/>
          <w:szCs w:val="28"/>
        </w:rPr>
        <w:t>A. Sprūds</w:t>
      </w:r>
      <w:r w:rsidRPr="00C226DA">
        <w:rPr>
          <w:rFonts w:ascii="Times New Roman" w:hAnsi="Times New Roman"/>
          <w:sz w:val="28"/>
          <w:szCs w:val="28"/>
        </w:rPr>
        <w:t xml:space="preserve"> </w:t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</w:p>
    <w:p w:rsidRPr="00605020" w:rsidR="00C04E25" w:rsidP="00C04E25" w:rsidRDefault="00C04E25" w14:paraId="37B2D8EB" w14:textId="677BE11E">
      <w:pPr>
        <w:pStyle w:val="BodyText"/>
        <w:jc w:val="both"/>
        <w:rPr>
          <w:b w:val="false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7352F6" w:rsidP="007352F6" w:rsidRDefault="00D55CBE" w14:paraId="78E3C176" w14:textId="66F663AA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Denijs Edvards Mitrofanovs</w:t>
      </w:r>
      <w:r w:rsidR="002D63E9">
        <w:rPr>
          <w:sz w:val="16"/>
          <w:szCs w:val="16"/>
        </w:rPr>
        <w:t xml:space="preserve">, </w:t>
      </w:r>
      <w:r w:rsidR="002D63E9">
        <w:rPr>
          <w:noProof/>
          <w:sz w:val="16"/>
          <w:szCs w:val="16"/>
        </w:rPr>
        <w:t>6733</w:t>
      </w:r>
      <w:r>
        <w:rPr>
          <w:noProof/>
          <w:sz w:val="16"/>
          <w:szCs w:val="16"/>
        </w:rPr>
        <w:t>5378</w:t>
      </w:r>
    </w:p>
    <w:p w:rsidRPr="00521158" w:rsidR="001012CF" w:rsidP="007352F6" w:rsidRDefault="00D55CBE" w14:paraId="49BEB2C4" w14:textId="14E9B05A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Denijs.Mitrofanovs</w:t>
      </w:r>
      <w:r w:rsidR="006D08B2">
        <w:rPr>
          <w:noProof/>
          <w:sz w:val="16"/>
          <w:szCs w:val="16"/>
        </w:rPr>
        <w:t>@mod.gov.lv</w:t>
      </w:r>
    </w:p>
    <w:sectPr w:rsidRPr="00521158" w:rsidR="001012CF" w:rsidSect="00377555">
      <w:headerReference r:id="rId7" w:type="even"/>
      <w:headerReference r:id="rId8" w:type="first"/>
      <w:footerReference r:id="rId9" w:type="first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7449" w14:textId="77777777" w:rsidR="001671DA" w:rsidRDefault="002D63E9">
      <w:r>
        <w:separator/>
      </w:r>
    </w:p>
  </w:endnote>
  <w:endnote w:type="continuationSeparator" w:id="0">
    <w:p w14:paraId="22DFED6D" w14:textId="77777777" w:rsidR="001671DA" w:rsidRDefault="002D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BBC1" w14:textId="457BEBD3" w:rsidR="002A5A86" w:rsidRPr="004708A1" w:rsidRDefault="002D63E9" w:rsidP="00222400">
    <w:pPr>
      <w:pStyle w:val="Header"/>
      <w:tabs>
        <w:tab w:val="left" w:pos="720"/>
      </w:tabs>
      <w:jc w:val="both"/>
      <w:rPr>
        <w:noProof/>
        <w:sz w:val="20"/>
        <w:szCs w:val="20"/>
        <w:lang w:val="lv-LV"/>
      </w:rPr>
    </w:pPr>
    <w:r w:rsidRPr="00E74C46">
      <w:rPr>
        <w:sz w:val="20"/>
        <w:szCs w:val="20"/>
        <w:lang w:val="lv-LV"/>
      </w:rPr>
      <w:fldChar w:fldCharType="begin"/>
    </w:r>
    <w:r w:rsidRPr="00E74C46">
      <w:rPr>
        <w:sz w:val="20"/>
        <w:szCs w:val="20"/>
        <w:lang w:val="lv-LV"/>
      </w:rPr>
      <w:instrText xml:space="preserve"> FILENAME   \* MERGEFORMAT </w:instrText>
    </w:r>
    <w:r w:rsidRPr="00E74C46">
      <w:rPr>
        <w:sz w:val="20"/>
        <w:szCs w:val="20"/>
        <w:lang w:val="lv-LV"/>
      </w:rPr>
      <w:fldChar w:fldCharType="end"/>
    </w:r>
    <w:r w:rsidRPr="00E74C46">
      <w:rPr>
        <w:sz w:val="20"/>
        <w:szCs w:val="20"/>
        <w:lang w:val="lv-LV"/>
      </w:rPr>
      <w:t xml:space="preserve">Par </w:t>
    </w:r>
    <w:r w:rsidR="008E66D6" w:rsidRPr="008E66D6">
      <w:rPr>
        <w:sz w:val="20"/>
        <w:szCs w:val="20"/>
        <w:lang w:val="lv-LV"/>
      </w:rPr>
      <w:t>Informatīv</w:t>
    </w:r>
    <w:r w:rsidR="008E66D6">
      <w:rPr>
        <w:sz w:val="20"/>
        <w:szCs w:val="20"/>
        <w:lang w:val="lv-LV"/>
      </w:rPr>
      <w:t>o</w:t>
    </w:r>
    <w:r w:rsidR="008E66D6" w:rsidRPr="008E66D6">
      <w:rPr>
        <w:sz w:val="20"/>
        <w:szCs w:val="20"/>
        <w:lang w:val="lv-LV"/>
      </w:rPr>
      <w:t xml:space="preserve"> ziņojum</w:t>
    </w:r>
    <w:r w:rsidR="008E66D6">
      <w:rPr>
        <w:sz w:val="20"/>
        <w:szCs w:val="20"/>
        <w:lang w:val="lv-LV"/>
      </w:rPr>
      <w:t>u</w:t>
    </w:r>
    <w:r w:rsidR="008E66D6" w:rsidRPr="008E66D6">
      <w:rPr>
        <w:sz w:val="20"/>
        <w:szCs w:val="20"/>
        <w:lang w:val="lv-LV"/>
      </w:rPr>
      <w:t xml:space="preserve"> “Par Eiropas Savienības Ārlietu padomes aizsardzības ministru neformālo sanāksmi 2025. gada 15. oktobrī”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C3244" w14:textId="77777777" w:rsidR="001671DA" w:rsidRDefault="002D63E9">
      <w:r>
        <w:separator/>
      </w:r>
    </w:p>
  </w:footnote>
  <w:footnote w:type="continuationSeparator" w:id="0">
    <w:p w14:paraId="140997FF" w14:textId="77777777" w:rsidR="001671DA" w:rsidRDefault="002D6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099B" w14:textId="77777777" w:rsidR="001B4A88" w:rsidRDefault="002D63E9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1B4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DBBF" w14:textId="6AA08D59" w:rsidR="0081331F" w:rsidRPr="0081331F" w:rsidRDefault="002D63E9" w:rsidP="0081331F">
    <w:pPr>
      <w:pStyle w:val="Header"/>
      <w:jc w:val="right"/>
      <w:rPr>
        <w:lang w:val="lv-LV"/>
      </w:rPr>
    </w:pPr>
    <w:r>
      <w:rPr>
        <w:lang w:val="lv-LV"/>
      </w:rPr>
      <w:t>Projekts</w:t>
    </w:r>
  </w:p>
  <w:p w14:paraId="6BBBDB76" w14:textId="0E6173DF" w:rsidR="0004793D" w:rsidRPr="0004793D" w:rsidRDefault="0004793D" w:rsidP="0004793D">
    <w:pPr>
      <w:pStyle w:val="Header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3DDF511F"/>
    <w:multiLevelType w:val="multilevel"/>
    <w:tmpl w:val="0EE60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25"/>
    <w:rsid w:val="0004793D"/>
    <w:rsid w:val="000542A0"/>
    <w:rsid w:val="0007067A"/>
    <w:rsid w:val="000B29BF"/>
    <w:rsid w:val="000C345A"/>
    <w:rsid w:val="000F3254"/>
    <w:rsid w:val="001012CF"/>
    <w:rsid w:val="00112983"/>
    <w:rsid w:val="00152B10"/>
    <w:rsid w:val="001671DA"/>
    <w:rsid w:val="00186BDF"/>
    <w:rsid w:val="001A7AFA"/>
    <w:rsid w:val="001B4A88"/>
    <w:rsid w:val="001C1B5B"/>
    <w:rsid w:val="00222400"/>
    <w:rsid w:val="00247A7D"/>
    <w:rsid w:val="0029350C"/>
    <w:rsid w:val="002A5A86"/>
    <w:rsid w:val="002D63E9"/>
    <w:rsid w:val="00317647"/>
    <w:rsid w:val="00376EFE"/>
    <w:rsid w:val="00382FE5"/>
    <w:rsid w:val="003B0DAC"/>
    <w:rsid w:val="003C209B"/>
    <w:rsid w:val="00464CF5"/>
    <w:rsid w:val="004708A1"/>
    <w:rsid w:val="004B6362"/>
    <w:rsid w:val="004C016E"/>
    <w:rsid w:val="00505D15"/>
    <w:rsid w:val="00521158"/>
    <w:rsid w:val="005502E4"/>
    <w:rsid w:val="00565968"/>
    <w:rsid w:val="00580D49"/>
    <w:rsid w:val="005D0A1F"/>
    <w:rsid w:val="00605020"/>
    <w:rsid w:val="00612D8F"/>
    <w:rsid w:val="00636E9D"/>
    <w:rsid w:val="006D08B2"/>
    <w:rsid w:val="006F5B09"/>
    <w:rsid w:val="006F7259"/>
    <w:rsid w:val="00734930"/>
    <w:rsid w:val="007352F6"/>
    <w:rsid w:val="00737021"/>
    <w:rsid w:val="007D359F"/>
    <w:rsid w:val="007E7E41"/>
    <w:rsid w:val="0081331F"/>
    <w:rsid w:val="00815F79"/>
    <w:rsid w:val="00824143"/>
    <w:rsid w:val="0087626A"/>
    <w:rsid w:val="008929A7"/>
    <w:rsid w:val="008D5834"/>
    <w:rsid w:val="008E1245"/>
    <w:rsid w:val="008E66D6"/>
    <w:rsid w:val="00922CA1"/>
    <w:rsid w:val="0092526A"/>
    <w:rsid w:val="00935AFC"/>
    <w:rsid w:val="00955EAE"/>
    <w:rsid w:val="00983B7C"/>
    <w:rsid w:val="00983BFF"/>
    <w:rsid w:val="009E353D"/>
    <w:rsid w:val="009E5AD8"/>
    <w:rsid w:val="00A047F4"/>
    <w:rsid w:val="00A22557"/>
    <w:rsid w:val="00A358C7"/>
    <w:rsid w:val="00A43190"/>
    <w:rsid w:val="00A645B7"/>
    <w:rsid w:val="00A93EAA"/>
    <w:rsid w:val="00AA6D74"/>
    <w:rsid w:val="00AC45CB"/>
    <w:rsid w:val="00AF0FA8"/>
    <w:rsid w:val="00AF36E7"/>
    <w:rsid w:val="00B3687C"/>
    <w:rsid w:val="00B703C3"/>
    <w:rsid w:val="00BB49CC"/>
    <w:rsid w:val="00BB5AE1"/>
    <w:rsid w:val="00BC3536"/>
    <w:rsid w:val="00C04E25"/>
    <w:rsid w:val="00C226DA"/>
    <w:rsid w:val="00C63E55"/>
    <w:rsid w:val="00C97710"/>
    <w:rsid w:val="00D210F8"/>
    <w:rsid w:val="00D312D8"/>
    <w:rsid w:val="00D55CBE"/>
    <w:rsid w:val="00DD3476"/>
    <w:rsid w:val="00E07646"/>
    <w:rsid w:val="00E74C46"/>
    <w:rsid w:val="00E77BDB"/>
    <w:rsid w:val="00EA0B62"/>
    <w:rsid w:val="00EA1961"/>
    <w:rsid w:val="00EA4EBE"/>
    <w:rsid w:val="00EA5421"/>
    <w:rsid w:val="00EC36EB"/>
    <w:rsid w:val="00EE5E06"/>
    <w:rsid w:val="00EF57F7"/>
    <w:rsid w:val="00F447A4"/>
    <w:rsid w:val="00F94D0D"/>
    <w:rsid w:val="00FC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EA6F4F3"/>
  <w15:chartTrackingRefBased/>
  <w15:docId w15:val="{9A27F7D4-FEE4-4272-93E4-C271AC70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<Relationships xmlns="http://schemas.openxmlformats.org/package/2006/relationships">
   <Relationship Target="header2.xml" Type="http://schemas.openxmlformats.org/officeDocument/2006/relationships/head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Giluce</dc:creator>
  <cp:lastModifiedBy>Ginta Žuņa</cp:lastModifiedBy>
  <cp:revision>2</cp:revision>
  <dcterms:created xsi:type="dcterms:W3CDTF">2025-10-13T13:49:00Z</dcterms:created>
  <dcterms:modified xsi:type="dcterms:W3CDTF">2025-10-13T13:49:00Z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0" name="DISCesvisMeetingDate">
    <vt:lpwstr>2025-10-13</vt:lpwstr>
  </property>
  <property fmtid="{D5CDD505-2E9C-101B-9397-08002B2CF9AE}" pid="21" name="DISCesvisAdditionalMakers">
    <vt:lpwstr> Denijs Edvards Mitrofanovs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L576253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https://lim.esvis.gov.lv/cs/idcplg?ClientControlled=DocMan&amp;coreContentOnly=1&amp;WebdavRequest=1&amp;IdcService=DOC_INFO&amp;dID=663768</vt:lpwstr>
  </property>
  <property fmtid="{D5CDD505-2E9C-101B-9397-08002B2CF9AE}" pid="27" name="DISCesvisTitle">
    <vt:lpwstr>Par informatīvo ziņojumu “Par Eiropas Savienības Ārlietu padomes aizsardzības ministru neformālo sanāksmi 2025. gada 15. oktobrī”
</vt:lpwstr>
  </property>
  <property fmtid="{D5CDD505-2E9C-101B-9397-08002B2CF9AE}" pid="28" name="DISCesvisMinistryOfMinister">
    <vt:lpwstr>wwTemplateNP_MinistryOfMinister(Aizsardzības,)</vt:lpwstr>
  </property>
  <property fmtid="{D5CDD505-2E9C-101B-9397-08002B2CF9AE}" pid="29" name="DISCesvisAuthor">
    <vt:lpwstr>Aizsardzības ministrija</vt:lpwstr>
  </property>
  <property fmtid="{D5CDD505-2E9C-101B-9397-08002B2CF9AE}" pid="30" name="DISCesvisMainMaker">
    <vt:lpwstr> Denijs Edvards Mitrofanovs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3" name="DISCesvisAdditionalMakersMail">
    <vt:lpwstr>Denijs.Mitrofanovs@mod.gov.lv</vt:lpwstr>
  </property>
  <property fmtid="{D5CDD505-2E9C-101B-9397-08002B2CF9AE}" pid="34" name="DISdUser">
    <vt:lpwstr>weblogic</vt:lpwstr>
  </property>
  <property fmtid="{D5CDD505-2E9C-101B-9397-08002B2CF9AE}" pid="35" name="DISdID">
    <vt:lpwstr>663768</vt:lpwstr>
  </property>
  <property fmtid="{D5CDD505-2E9C-101B-9397-08002B2CF9AE}" pid="36" name="DISCesvisDocRegDate">
    <vt:lpwstr>2025-10-14</vt:lpwstr>
  </property>
  <property fmtid="{D5CDD505-2E9C-101B-9397-08002B2CF9AE}" pid="37" name="DISCesvisRegDate">
    <vt:lpwstr>2025-10-14</vt:lpwstr>
  </property>
</Properties>
</file>