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19943" w14:textId="77777777" w:rsidR="00CF2703" w:rsidRPr="00D7562E" w:rsidRDefault="00CF2703" w:rsidP="00CF2703">
      <w:r w:rsidRPr="00D7562E">
        <w:rPr>
          <w:noProof/>
          <w:lang w:val="en-US"/>
        </w:rPr>
        <mc:AlternateContent>
          <mc:Choice Requires="wpg">
            <w:drawing>
              <wp:anchor distT="0" distB="0" distL="114300" distR="114300" simplePos="0" relativeHeight="251659264" behindDoc="0" locked="0" layoutInCell="1" allowOverlap="1" wp14:anchorId="7F95257B" wp14:editId="68503C10">
                <wp:simplePos x="0" y="0"/>
                <wp:positionH relativeFrom="page">
                  <wp:align>left</wp:align>
                </wp:positionH>
                <wp:positionV relativeFrom="paragraph">
                  <wp:posOffset>-910590</wp:posOffset>
                </wp:positionV>
                <wp:extent cx="8090535" cy="1036320"/>
                <wp:effectExtent l="0" t="0" r="5715" b="0"/>
                <wp:wrapNone/>
                <wp:docPr id="7" name="Group 7"/>
                <wp:cNvGraphicFramePr/>
                <a:graphic xmlns:a="http://schemas.openxmlformats.org/drawingml/2006/main">
                  <a:graphicData uri="http://schemas.microsoft.com/office/word/2010/wordprocessingGroup">
                    <wpg:wgp>
                      <wpg:cNvGrpSpPr/>
                      <wpg:grpSpPr>
                        <a:xfrm>
                          <a:off x="0" y="0"/>
                          <a:ext cx="8090535" cy="1036320"/>
                          <a:chOff x="0" y="0"/>
                          <a:chExt cx="7909560" cy="1036320"/>
                        </a:xfrm>
                      </wpg:grpSpPr>
                      <wps:wsp>
                        <wps:cNvPr id="6" name="Flowchart: Manual Input 6"/>
                        <wps:cNvSpPr/>
                        <wps:spPr>
                          <a:xfrm rot="10800000" flipH="1">
                            <a:off x="152400" y="152400"/>
                            <a:ext cx="7757160" cy="883920"/>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10 w 10000"/>
                              <a:gd name="connsiteY0" fmla="*/ 6397 h 10000"/>
                              <a:gd name="connsiteX1" fmla="*/ 10000 w 10000"/>
                              <a:gd name="connsiteY1" fmla="*/ 0 h 10000"/>
                              <a:gd name="connsiteX2" fmla="*/ 10000 w 10000"/>
                              <a:gd name="connsiteY2" fmla="*/ 10000 h 10000"/>
                              <a:gd name="connsiteX3" fmla="*/ 0 w 10000"/>
                              <a:gd name="connsiteY3" fmla="*/ 10000 h 10000"/>
                              <a:gd name="connsiteX4" fmla="*/ 10 w 10000"/>
                              <a:gd name="connsiteY4" fmla="*/ 6397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00" h="10000">
                                <a:moveTo>
                                  <a:pt x="10" y="6397"/>
                                </a:moveTo>
                                <a:lnTo>
                                  <a:pt x="10000" y="0"/>
                                </a:lnTo>
                                <a:lnTo>
                                  <a:pt x="10000" y="10000"/>
                                </a:lnTo>
                                <a:lnTo>
                                  <a:pt x="0" y="10000"/>
                                </a:lnTo>
                                <a:cubicBezTo>
                                  <a:pt x="3" y="8799"/>
                                  <a:pt x="7" y="7598"/>
                                  <a:pt x="10" y="6397"/>
                                </a:cubicBezTo>
                                <a:close/>
                              </a:path>
                            </a:pathLst>
                          </a:cu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lowchart: Manual Input 5"/>
                        <wps:cNvSpPr/>
                        <wps:spPr>
                          <a:xfrm rot="10800000">
                            <a:off x="0" y="0"/>
                            <a:ext cx="7757290" cy="662940"/>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010"/>
                              <a:gd name="connsiteY0" fmla="*/ 6368 h 10000"/>
                              <a:gd name="connsiteX1" fmla="*/ 10010 w 10010"/>
                              <a:gd name="connsiteY1" fmla="*/ 0 h 10000"/>
                              <a:gd name="connsiteX2" fmla="*/ 10010 w 10010"/>
                              <a:gd name="connsiteY2" fmla="*/ 10000 h 10000"/>
                              <a:gd name="connsiteX3" fmla="*/ 10 w 10010"/>
                              <a:gd name="connsiteY3" fmla="*/ 10000 h 10000"/>
                              <a:gd name="connsiteX4" fmla="*/ 0 w 10010"/>
                              <a:gd name="connsiteY4" fmla="*/ 6368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10" h="10000">
                                <a:moveTo>
                                  <a:pt x="0" y="6368"/>
                                </a:moveTo>
                                <a:lnTo>
                                  <a:pt x="10010" y="0"/>
                                </a:lnTo>
                                <a:lnTo>
                                  <a:pt x="10010" y="10000"/>
                                </a:lnTo>
                                <a:lnTo>
                                  <a:pt x="10" y="10000"/>
                                </a:lnTo>
                                <a:cubicBezTo>
                                  <a:pt x="7" y="8789"/>
                                  <a:pt x="3" y="7579"/>
                                  <a:pt x="0" y="6368"/>
                                </a:cubicBezTo>
                                <a:close/>
                              </a:path>
                            </a:pathLst>
                          </a:custGeom>
                          <a:solidFill>
                            <a:srgbClr val="64157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du="http://schemas.microsoft.com/office/word/2023/wordml/word16du">
            <w:pict>
              <v:group w14:anchorId="4EC6DBFA" id="Group 7" o:spid="_x0000_s1026" style="position:absolute;margin-left:0;margin-top:-71.7pt;width:637.05pt;height:81.6pt;z-index:251659264;mso-position-horizontal:left;mso-position-horizontal-relative:page;mso-width-relative:margin" coordsize="79095,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">
                <v:shape id="Flowchart: Manual Input 6" o:spid="_x0000_s1027" style="position:absolute;left:1524;top:1524;width:77571;height:8839;rotation:180;flip:x;visibility:visible;mso-wrap-style:square;v-text-anchor:middl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" path="m10,6397l10000,r,10000l,10000c3,8799,7,7598,10,6397xe" fillcolor="#bfbfbf [2412]" stroked="f" strokeweight="1.25pt">
                  <v:path arrowok="t" o:connecttype="custom" o:connectlocs="7757,565444;7757160,0;7757160,883920;0,883920;7757,565444" o:connectangles="0,0,0,0,0"/>
                </v:shape>
                <v:shape id="Flowchart: Manual Input 5" o:spid="_x0000_s1028" style="position:absolute;width:77572;height:6629;rotation:180;visibility:visible;mso-wrap-style:square;v-text-anchor:middle" coordsize="1001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" path="m,6368l10010,r,10000l10,10000c7,8789,3,7579,,6368xe" fillcolor="#64157d" stroked="f" strokeweight="1.25pt">
                  <v:path arrowok="t" o:connecttype="custom" o:connectlocs="0,422160;7757290,0;7757290,662940;7750,662940;0,422160" o:connectangles="0,0,0,0,0"/>
                </v:shape>
                <w10:wrap anchorx="page"/>
              </v:group>
            </w:pict>
          </mc:Fallback>
        </mc:AlternateContent>
      </w:r>
    </w:p>
    <w:p w14:paraId="7D5D365B" w14:textId="77777777" w:rsidR="00CF2703" w:rsidRPr="00D7562E" w:rsidRDefault="00CF2703" w:rsidP="00CF2703">
      <w:pPr>
        <w:jc w:val="center"/>
        <w:rPr>
          <w:b/>
          <w:color w:val="7030A0"/>
          <w:sz w:val="34"/>
          <w:szCs w:val="34"/>
        </w:rPr>
      </w:pPr>
    </w:p>
    <w:p w14:paraId="30ABDE6E" w14:textId="4C80FF19" w:rsidR="00C80D67" w:rsidRPr="00D7562E" w:rsidRDefault="00CF2703" w:rsidP="00C80D67">
      <w:pPr>
        <w:pStyle w:val="Header"/>
        <w:jc w:val="center"/>
        <w:rPr>
          <w:rFonts w:ascii="Times New Roman" w:hAnsi="Times New Roman"/>
          <w:b/>
          <w:color w:val="7030A0"/>
          <w:sz w:val="34"/>
          <w:szCs w:val="34"/>
        </w:rPr>
      </w:pPr>
      <w:r w:rsidRPr="00D7562E">
        <w:rPr>
          <w:rFonts w:ascii="Times New Roman" w:hAnsi="Times New Roman"/>
          <w:b/>
          <w:color w:val="7030A0"/>
          <w:sz w:val="34"/>
          <w:szCs w:val="34"/>
        </w:rPr>
        <w:t>Informatīvais ziņojums</w:t>
      </w:r>
    </w:p>
    <w:p w14:paraId="09596584" w14:textId="77777777" w:rsidR="00C80D67" w:rsidRPr="00D7562E" w:rsidRDefault="00CF2703" w:rsidP="00C80D67">
      <w:pPr>
        <w:pStyle w:val="Header"/>
        <w:jc w:val="center"/>
        <w:rPr>
          <w:rFonts w:ascii="Times New Roman" w:hAnsi="Times New Roman"/>
          <w:b/>
          <w:noProof/>
          <w:color w:val="7030A0"/>
          <w:sz w:val="34"/>
          <w:szCs w:val="34"/>
          <w:lang w:val="lv-LV"/>
        </w:rPr>
      </w:pPr>
      <w:r w:rsidRPr="00D7562E">
        <w:rPr>
          <w:rFonts w:ascii="Times New Roman" w:hAnsi="Times New Roman"/>
          <w:b/>
          <w:color w:val="7030A0"/>
          <w:sz w:val="34"/>
          <w:szCs w:val="34"/>
        </w:rPr>
        <w:t>p</w:t>
      </w:r>
      <w:r w:rsidRPr="00D7562E">
        <w:rPr>
          <w:rFonts w:ascii="Times New Roman" w:hAnsi="Times New Roman"/>
          <w:b/>
          <w:noProof/>
          <w:color w:val="7030A0"/>
          <w:sz w:val="34"/>
          <w:szCs w:val="34"/>
          <w:lang w:val="lv-LV"/>
        </w:rPr>
        <w:t xml:space="preserve">ar sociālās stipendijas “Studētgods” </w:t>
      </w:r>
    </w:p>
    <w:p w14:paraId="4CF20147" w14:textId="1F85386D" w:rsidR="00CF2703" w:rsidRPr="00D7562E" w:rsidRDefault="00C80D67" w:rsidP="00C80D67">
      <w:pPr>
        <w:pStyle w:val="Header"/>
        <w:jc w:val="center"/>
        <w:rPr>
          <w:rFonts w:ascii="Times New Roman" w:hAnsi="Times New Roman"/>
          <w:b/>
          <w:color w:val="7030A0"/>
          <w:sz w:val="34"/>
          <w:szCs w:val="34"/>
          <w:lang w:val="lv-LV"/>
        </w:rPr>
      </w:pPr>
      <w:r w:rsidRPr="00D7562E">
        <w:rPr>
          <w:rFonts w:ascii="Times New Roman" w:hAnsi="Times New Roman"/>
          <w:b/>
          <w:noProof/>
          <w:color w:val="7030A0"/>
          <w:sz w:val="34"/>
          <w:szCs w:val="34"/>
          <w:lang w:val="lv-LV"/>
        </w:rPr>
        <w:t>turpmākās attīstības iespējām</w:t>
      </w:r>
    </w:p>
    <w:p w14:paraId="7BFB3F29" w14:textId="7B27ECD6" w:rsidR="00CF2703" w:rsidRPr="00D7562E" w:rsidRDefault="00CF2703" w:rsidP="00CF2703">
      <w:pPr>
        <w:jc w:val="center"/>
        <w:rPr>
          <w:b/>
          <w:color w:val="7030A0"/>
          <w:sz w:val="34"/>
          <w:szCs w:val="34"/>
        </w:rPr>
      </w:pPr>
    </w:p>
    <w:p w14:paraId="1D958C7D" w14:textId="3ED711FE" w:rsidR="00CF2703" w:rsidRPr="00D7562E" w:rsidRDefault="00CF2703" w:rsidP="00CF2703">
      <w:pPr>
        <w:jc w:val="center"/>
        <w:rPr>
          <w:b/>
          <w:color w:val="7030A0"/>
          <w:sz w:val="28"/>
          <w:szCs w:val="28"/>
        </w:rPr>
      </w:pPr>
      <w:r w:rsidRPr="00D7562E">
        <w:rPr>
          <w:b/>
          <w:color w:val="7030A0"/>
          <w:sz w:val="28"/>
          <w:szCs w:val="28"/>
        </w:rPr>
        <w:t xml:space="preserve">Ievads </w:t>
      </w:r>
    </w:p>
    <w:p w14:paraId="5BDA2233" w14:textId="77777777" w:rsidR="003A7C38" w:rsidRPr="00D7562E" w:rsidRDefault="003A7C38" w:rsidP="00CF2703">
      <w:pPr>
        <w:jc w:val="center"/>
        <w:rPr>
          <w:b/>
          <w:color w:val="7030A0"/>
          <w:sz w:val="28"/>
          <w:szCs w:val="28"/>
        </w:rPr>
      </w:pPr>
    </w:p>
    <w:p w14:paraId="0D3B5E12" w14:textId="3ECA48F8" w:rsidR="00CF2703" w:rsidRPr="00D7562E" w:rsidRDefault="00CF2703" w:rsidP="00CF2703">
      <w:pPr>
        <w:ind w:firstLine="720"/>
        <w:jc w:val="both"/>
        <w:rPr>
          <w:b/>
          <w:color w:val="7030A0"/>
          <w:sz w:val="28"/>
          <w:szCs w:val="28"/>
        </w:rPr>
      </w:pPr>
      <w:r w:rsidRPr="00D7562E">
        <w:rPr>
          <w:b/>
          <w:color w:val="7030A0"/>
          <w:sz w:val="28"/>
          <w:szCs w:val="28"/>
        </w:rPr>
        <w:t xml:space="preserve">Informatīvā ziņojuma mērķis ir sniegt informāciju Ministru kabinetam lēmuma pieņemšanai par </w:t>
      </w:r>
      <w:r w:rsidR="000813E3" w:rsidRPr="00D7562E">
        <w:rPr>
          <w:b/>
          <w:color w:val="7030A0"/>
          <w:sz w:val="28"/>
          <w:szCs w:val="28"/>
        </w:rPr>
        <w:t xml:space="preserve">sociālās stipendijas “Studētgods” </w:t>
      </w:r>
      <w:r w:rsidR="005F7B78" w:rsidRPr="00D7562E">
        <w:rPr>
          <w:b/>
          <w:color w:val="7030A0"/>
          <w:sz w:val="28"/>
          <w:szCs w:val="28"/>
        </w:rPr>
        <w:t>turpmākās</w:t>
      </w:r>
      <w:r w:rsidR="00105790" w:rsidRPr="00D7562E">
        <w:rPr>
          <w:b/>
          <w:color w:val="7030A0"/>
          <w:sz w:val="28"/>
          <w:szCs w:val="28"/>
        </w:rPr>
        <w:t xml:space="preserve"> attīstības </w:t>
      </w:r>
      <w:r w:rsidR="005F7B78" w:rsidRPr="00D7562E">
        <w:rPr>
          <w:b/>
          <w:color w:val="7030A0"/>
          <w:sz w:val="28"/>
          <w:szCs w:val="28"/>
        </w:rPr>
        <w:t>iespējām</w:t>
      </w:r>
      <w:r w:rsidR="00105790" w:rsidRPr="00D7562E">
        <w:rPr>
          <w:b/>
          <w:color w:val="7030A0"/>
          <w:sz w:val="28"/>
          <w:szCs w:val="28"/>
        </w:rPr>
        <w:t>.</w:t>
      </w:r>
      <w:r w:rsidRPr="00D7562E">
        <w:rPr>
          <w:b/>
          <w:color w:val="7030A0"/>
          <w:sz w:val="28"/>
          <w:szCs w:val="28"/>
        </w:rPr>
        <w:t xml:space="preserve"> </w:t>
      </w:r>
    </w:p>
    <w:p w14:paraId="172BE6CA" w14:textId="77777777" w:rsidR="00F261D7" w:rsidRPr="00D7562E" w:rsidRDefault="00F261D7" w:rsidP="00B01669">
      <w:pPr>
        <w:pStyle w:val="Header"/>
        <w:rPr>
          <w:rFonts w:ascii="Times New Roman" w:hAnsi="Times New Roman"/>
          <w:i/>
          <w:noProof/>
          <w:sz w:val="26"/>
          <w:szCs w:val="26"/>
          <w:lang w:val="lv-LV"/>
        </w:rPr>
      </w:pPr>
    </w:p>
    <w:p w14:paraId="1B704C83" w14:textId="24953F3A" w:rsidR="00A4326E" w:rsidRPr="00D7562E" w:rsidRDefault="00DA3C81" w:rsidP="009657B6">
      <w:pPr>
        <w:pStyle w:val="Header"/>
        <w:tabs>
          <w:tab w:val="center" w:pos="709"/>
        </w:tabs>
        <w:spacing w:line="276" w:lineRule="auto"/>
        <w:ind w:firstLine="709"/>
        <w:jc w:val="both"/>
        <w:rPr>
          <w:rFonts w:ascii="Times New Roman" w:hAnsi="Times New Roman"/>
          <w:sz w:val="26"/>
          <w:szCs w:val="26"/>
          <w:lang w:val="lv-LV"/>
        </w:rPr>
      </w:pPr>
      <w:r w:rsidRPr="00D7562E">
        <w:rPr>
          <w:rFonts w:ascii="Times New Roman" w:hAnsi="Times New Roman"/>
          <w:sz w:val="26"/>
          <w:szCs w:val="26"/>
          <w:lang w:val="lv-LV"/>
        </w:rPr>
        <w:t xml:space="preserve">Izglītības un zinātnes ministrija </w:t>
      </w:r>
      <w:r w:rsidR="0061573A" w:rsidRPr="00D7562E">
        <w:rPr>
          <w:rFonts w:ascii="Times New Roman" w:hAnsi="Times New Roman"/>
          <w:sz w:val="26"/>
          <w:szCs w:val="26"/>
          <w:lang w:val="lv-LV"/>
        </w:rPr>
        <w:t xml:space="preserve">(turpmāk- </w:t>
      </w:r>
      <w:r w:rsidR="00B9383D" w:rsidRPr="00D7562E">
        <w:rPr>
          <w:rFonts w:ascii="Times New Roman" w:hAnsi="Times New Roman"/>
          <w:sz w:val="26"/>
          <w:szCs w:val="26"/>
          <w:lang w:val="lv-LV"/>
        </w:rPr>
        <w:t>ministrija)</w:t>
      </w:r>
      <w:r w:rsidR="0061573A" w:rsidRPr="00D7562E">
        <w:rPr>
          <w:rFonts w:ascii="Times New Roman" w:hAnsi="Times New Roman"/>
          <w:sz w:val="26"/>
          <w:szCs w:val="26"/>
          <w:lang w:val="lv-LV"/>
        </w:rPr>
        <w:t xml:space="preserve"> </w:t>
      </w:r>
      <w:r w:rsidRPr="00D7562E">
        <w:rPr>
          <w:rFonts w:ascii="Times New Roman" w:hAnsi="Times New Roman"/>
          <w:sz w:val="26"/>
          <w:szCs w:val="26"/>
          <w:lang w:val="lv-LV"/>
        </w:rPr>
        <w:t xml:space="preserve">ir saņēmusi </w:t>
      </w:r>
      <w:r w:rsidR="00121D8A" w:rsidRPr="00D7562E">
        <w:rPr>
          <w:rFonts w:ascii="Times New Roman" w:hAnsi="Times New Roman"/>
          <w:sz w:val="26"/>
          <w:szCs w:val="26"/>
          <w:lang w:val="lv-LV"/>
        </w:rPr>
        <w:t>t</w:t>
      </w:r>
      <w:r w:rsidRPr="00D7562E">
        <w:rPr>
          <w:rFonts w:ascii="Times New Roman" w:hAnsi="Times New Roman"/>
          <w:sz w:val="26"/>
          <w:szCs w:val="26"/>
          <w:lang w:val="lv-LV"/>
        </w:rPr>
        <w:t xml:space="preserve">iesībsarga atzinumu pārbaudes lietā </w:t>
      </w:r>
      <w:r w:rsidRPr="00D7562E">
        <w:rPr>
          <w:rFonts w:ascii="Times New Roman" w:hAnsi="Times New Roman"/>
          <w:bCs/>
          <w:sz w:val="26"/>
          <w:szCs w:val="26"/>
          <w:lang w:val="lv-LV"/>
        </w:rPr>
        <w:t>Nr.2023-14-26C,</w:t>
      </w:r>
      <w:r w:rsidRPr="00D7562E">
        <w:rPr>
          <w:rFonts w:ascii="Times New Roman" w:hAnsi="Times New Roman"/>
          <w:sz w:val="26"/>
          <w:szCs w:val="26"/>
          <w:lang w:val="lv-LV"/>
        </w:rPr>
        <w:t xml:space="preserve"> kas </w:t>
      </w:r>
      <w:r w:rsidR="008E5682" w:rsidRPr="00D7562E">
        <w:rPr>
          <w:rFonts w:ascii="Times New Roman" w:hAnsi="Times New Roman"/>
          <w:sz w:val="26"/>
          <w:szCs w:val="26"/>
          <w:lang w:val="lv-LV"/>
        </w:rPr>
        <w:t xml:space="preserve">bijusi </w:t>
      </w:r>
      <w:r w:rsidRPr="00D7562E">
        <w:rPr>
          <w:rFonts w:ascii="Times New Roman" w:hAnsi="Times New Roman"/>
          <w:sz w:val="26"/>
          <w:szCs w:val="26"/>
          <w:lang w:val="lv-LV"/>
        </w:rPr>
        <w:t>uzsākta pēc vairāku privātpersonu iesniegumiem</w:t>
      </w:r>
      <w:r w:rsidR="00E916AC" w:rsidRPr="00D7562E">
        <w:rPr>
          <w:rFonts w:ascii="Times New Roman" w:hAnsi="Times New Roman"/>
          <w:sz w:val="26"/>
          <w:szCs w:val="26"/>
          <w:lang w:val="lv-LV"/>
        </w:rPr>
        <w:t>, kur</w:t>
      </w:r>
      <w:r w:rsidR="00AB363B" w:rsidRPr="00D7562E">
        <w:rPr>
          <w:rFonts w:ascii="Times New Roman" w:hAnsi="Times New Roman"/>
          <w:sz w:val="26"/>
          <w:szCs w:val="26"/>
          <w:lang w:val="lv-LV"/>
        </w:rPr>
        <w:t>o</w:t>
      </w:r>
      <w:r w:rsidR="00E916AC" w:rsidRPr="00D7562E">
        <w:rPr>
          <w:rFonts w:ascii="Times New Roman" w:hAnsi="Times New Roman"/>
          <w:sz w:val="26"/>
          <w:szCs w:val="26"/>
          <w:lang w:val="lv-LV"/>
        </w:rPr>
        <w:t>s privātpersonas no daudzbērnu ģimenēm ir paudušas iebildumus</w:t>
      </w:r>
      <w:r w:rsidR="005F7B78" w:rsidRPr="00D7562E">
        <w:rPr>
          <w:rFonts w:ascii="Times New Roman" w:hAnsi="Times New Roman"/>
          <w:sz w:val="26"/>
          <w:szCs w:val="26"/>
          <w:lang w:val="lv-LV"/>
        </w:rPr>
        <w:t xml:space="preserve"> pret to, ka stipendija tiek nodrošināta tikai studijām Latvijā</w:t>
      </w:r>
      <w:r w:rsidR="00EE7AA3" w:rsidRPr="00D7562E">
        <w:rPr>
          <w:rFonts w:ascii="Times New Roman" w:hAnsi="Times New Roman"/>
          <w:sz w:val="26"/>
          <w:szCs w:val="26"/>
          <w:lang w:val="lv-LV"/>
        </w:rPr>
        <w:t>.</w:t>
      </w:r>
    </w:p>
    <w:p w14:paraId="6BC267A1" w14:textId="7422B128" w:rsidR="007F3E7E" w:rsidRPr="00D7562E" w:rsidRDefault="00EE7AA3" w:rsidP="009657B6">
      <w:pPr>
        <w:spacing w:line="276" w:lineRule="auto"/>
        <w:ind w:firstLine="709"/>
        <w:jc w:val="both"/>
        <w:rPr>
          <w:b/>
          <w:bCs/>
          <w:color w:val="7030A0"/>
          <w:sz w:val="26"/>
          <w:szCs w:val="26"/>
          <w:shd w:val="clear" w:color="auto" w:fill="FFFFFF"/>
        </w:rPr>
      </w:pPr>
      <w:r w:rsidRPr="00D7562E">
        <w:rPr>
          <w:sz w:val="26"/>
          <w:szCs w:val="26"/>
        </w:rPr>
        <w:t xml:space="preserve">No </w:t>
      </w:r>
      <w:r w:rsidR="00733CAC" w:rsidRPr="00D7562E">
        <w:rPr>
          <w:sz w:val="26"/>
          <w:szCs w:val="26"/>
        </w:rPr>
        <w:t>t</w:t>
      </w:r>
      <w:r w:rsidRPr="00D7562E">
        <w:rPr>
          <w:sz w:val="26"/>
          <w:szCs w:val="26"/>
        </w:rPr>
        <w:t>iesībsarga atzinuma secināms, ka iesniedz</w:t>
      </w:r>
      <w:r w:rsidR="005F7B78" w:rsidRPr="00D7562E">
        <w:rPr>
          <w:sz w:val="26"/>
          <w:szCs w:val="26"/>
        </w:rPr>
        <w:t>ē</w:t>
      </w:r>
      <w:r w:rsidRPr="00D7562E">
        <w:rPr>
          <w:sz w:val="26"/>
          <w:szCs w:val="26"/>
        </w:rPr>
        <w:t>ju iebildumi ir par vienas sociālas grupas –</w:t>
      </w:r>
      <w:r w:rsidR="007F3E7E" w:rsidRPr="00D7562E">
        <w:rPr>
          <w:sz w:val="26"/>
          <w:szCs w:val="26"/>
        </w:rPr>
        <w:t xml:space="preserve"> </w:t>
      </w:r>
      <w:r w:rsidRPr="00D7562E">
        <w:rPr>
          <w:sz w:val="26"/>
          <w:szCs w:val="26"/>
        </w:rPr>
        <w:t>studējošo</w:t>
      </w:r>
      <w:r w:rsidR="007F3E7E" w:rsidRPr="00D7562E">
        <w:rPr>
          <w:sz w:val="26"/>
          <w:szCs w:val="26"/>
        </w:rPr>
        <w:t xml:space="preserve"> no</w:t>
      </w:r>
      <w:r w:rsidRPr="00D7562E">
        <w:rPr>
          <w:sz w:val="26"/>
          <w:szCs w:val="26"/>
        </w:rPr>
        <w:t xml:space="preserve"> </w:t>
      </w:r>
      <w:r w:rsidR="007F3E7E" w:rsidRPr="00D7562E">
        <w:rPr>
          <w:sz w:val="26"/>
          <w:szCs w:val="26"/>
        </w:rPr>
        <w:t>daudzbērnu ģimenes</w:t>
      </w:r>
      <w:r w:rsidR="00104A21" w:rsidRPr="00D7562E">
        <w:rPr>
          <w:sz w:val="26"/>
          <w:szCs w:val="26"/>
        </w:rPr>
        <w:t>,</w:t>
      </w:r>
      <w:r w:rsidR="007F3E7E" w:rsidRPr="00D7562E">
        <w:rPr>
          <w:sz w:val="26"/>
          <w:szCs w:val="26"/>
        </w:rPr>
        <w:t xml:space="preserve"> </w:t>
      </w:r>
      <w:r w:rsidRPr="00D7562E">
        <w:rPr>
          <w:sz w:val="26"/>
          <w:szCs w:val="26"/>
        </w:rPr>
        <w:t xml:space="preserve">iespējām saņemt sociālo stipendiju “Studētgods” gadījumos, kad </w:t>
      </w:r>
      <w:r w:rsidR="007F3E7E" w:rsidRPr="00D7562E">
        <w:rPr>
          <w:sz w:val="26"/>
          <w:szCs w:val="26"/>
        </w:rPr>
        <w:t xml:space="preserve">studējošais izvēlas </w:t>
      </w:r>
      <w:r w:rsidRPr="00D7562E">
        <w:rPr>
          <w:sz w:val="26"/>
          <w:szCs w:val="26"/>
        </w:rPr>
        <w:t xml:space="preserve">studijas ārpus </w:t>
      </w:r>
      <w:r w:rsidR="007F3E7E" w:rsidRPr="00D7562E">
        <w:rPr>
          <w:sz w:val="26"/>
          <w:szCs w:val="26"/>
        </w:rPr>
        <w:t>valsts, ne</w:t>
      </w:r>
      <w:r w:rsidR="00082A49" w:rsidRPr="00D7562E">
        <w:rPr>
          <w:sz w:val="26"/>
          <w:szCs w:val="26"/>
        </w:rPr>
        <w:t>vis Latvijā akreditētā augstākās izglītības iestādē</w:t>
      </w:r>
      <w:r w:rsidR="007F3E7E" w:rsidRPr="00D7562E">
        <w:rPr>
          <w:sz w:val="26"/>
          <w:szCs w:val="26"/>
        </w:rPr>
        <w:t xml:space="preserve">. </w:t>
      </w:r>
      <w:r w:rsidR="005F7B78" w:rsidRPr="00D7562E">
        <w:rPr>
          <w:sz w:val="26"/>
          <w:szCs w:val="26"/>
        </w:rPr>
        <w:t>T</w:t>
      </w:r>
      <w:r w:rsidR="007F3E7E" w:rsidRPr="00D7562E">
        <w:rPr>
          <w:sz w:val="26"/>
          <w:szCs w:val="26"/>
        </w:rPr>
        <w:t xml:space="preserve">iesībsargs </w:t>
      </w:r>
      <w:r w:rsidR="005F7B78" w:rsidRPr="00D7562E">
        <w:rPr>
          <w:sz w:val="26"/>
          <w:szCs w:val="26"/>
        </w:rPr>
        <w:t>atzinumā pauda viedokli</w:t>
      </w:r>
      <w:r w:rsidR="007F3E7E" w:rsidRPr="00D7562E">
        <w:rPr>
          <w:sz w:val="26"/>
          <w:szCs w:val="26"/>
        </w:rPr>
        <w:t xml:space="preserve">, </w:t>
      </w:r>
      <w:r w:rsidRPr="00D7562E">
        <w:rPr>
          <w:sz w:val="26"/>
          <w:szCs w:val="26"/>
        </w:rPr>
        <w:t>ka Augstskolu likuma 52. panta 3.</w:t>
      </w:r>
      <w:r w:rsidRPr="00D7562E">
        <w:rPr>
          <w:sz w:val="26"/>
          <w:szCs w:val="26"/>
          <w:vertAlign w:val="superscript"/>
        </w:rPr>
        <w:t xml:space="preserve">1 </w:t>
      </w:r>
      <w:r w:rsidRPr="00D7562E">
        <w:rPr>
          <w:sz w:val="26"/>
          <w:szCs w:val="26"/>
        </w:rPr>
        <w:t>daļas</w:t>
      </w:r>
      <w:r w:rsidR="007F3E7E" w:rsidRPr="00D7562E">
        <w:rPr>
          <w:rStyle w:val="FootnoteReference"/>
          <w:sz w:val="26"/>
          <w:szCs w:val="26"/>
        </w:rPr>
        <w:footnoteReference w:id="1"/>
      </w:r>
      <w:r w:rsidRPr="00D7562E">
        <w:rPr>
          <w:sz w:val="26"/>
          <w:szCs w:val="26"/>
        </w:rPr>
        <w:t xml:space="preserve"> un </w:t>
      </w:r>
      <w:r w:rsidR="00337E7D" w:rsidRPr="00D7562E">
        <w:rPr>
          <w:sz w:val="26"/>
          <w:szCs w:val="26"/>
        </w:rPr>
        <w:t xml:space="preserve">Ministru kabineta 2004. gada 24. augusta noteikumos Nr. 740 "Noteikumi par stipendijām" (tālāk- Stipendiju noteikumi Nr.740) </w:t>
      </w:r>
      <w:r w:rsidRPr="00D7562E">
        <w:rPr>
          <w:sz w:val="26"/>
          <w:szCs w:val="26"/>
          <w:shd w:val="clear" w:color="auto" w:fill="FFFFFF"/>
        </w:rPr>
        <w:t>30.</w:t>
      </w:r>
      <w:r w:rsidRPr="00D7562E">
        <w:rPr>
          <w:sz w:val="26"/>
          <w:szCs w:val="26"/>
          <w:shd w:val="clear" w:color="auto" w:fill="FFFFFF"/>
          <w:vertAlign w:val="superscript"/>
        </w:rPr>
        <w:t>1</w:t>
      </w:r>
      <w:r w:rsidRPr="00D7562E">
        <w:rPr>
          <w:sz w:val="26"/>
          <w:szCs w:val="26"/>
          <w:shd w:val="clear" w:color="auto" w:fill="FFFFFF"/>
        </w:rPr>
        <w:t> 8. </w:t>
      </w:r>
      <w:r w:rsidRPr="00D7562E">
        <w:rPr>
          <w:sz w:val="26"/>
          <w:szCs w:val="26"/>
        </w:rPr>
        <w:t>apakšpunkta prasība</w:t>
      </w:r>
      <w:r w:rsidR="00082A49" w:rsidRPr="00D7562E">
        <w:rPr>
          <w:rStyle w:val="FootnoteReference"/>
          <w:sz w:val="26"/>
          <w:szCs w:val="26"/>
        </w:rPr>
        <w:footnoteReference w:id="2"/>
      </w:r>
      <w:r w:rsidRPr="00D7562E">
        <w:rPr>
          <w:sz w:val="26"/>
          <w:szCs w:val="26"/>
        </w:rPr>
        <w:t>, ka studējošajam ir jā</w:t>
      </w:r>
      <w:r w:rsidRPr="00D7562E">
        <w:rPr>
          <w:sz w:val="26"/>
          <w:szCs w:val="26"/>
          <w:shd w:val="clear" w:color="auto" w:fill="FFFFFF"/>
        </w:rPr>
        <w:t>studē Latvijas valsts vai citu juridisko un fizisko personu dibinātajā augstākās izglītības iestādē,</w:t>
      </w:r>
      <w:r w:rsidRPr="00D7562E">
        <w:rPr>
          <w:sz w:val="26"/>
          <w:szCs w:val="26"/>
        </w:rPr>
        <w:t xml:space="preserve"> pārkāpj vienlīdzības principu, liedz</w:t>
      </w:r>
      <w:r w:rsidR="00082A49" w:rsidRPr="00D7562E">
        <w:rPr>
          <w:sz w:val="26"/>
          <w:szCs w:val="26"/>
        </w:rPr>
        <w:t>ot</w:t>
      </w:r>
      <w:r w:rsidRPr="00D7562E">
        <w:rPr>
          <w:sz w:val="26"/>
          <w:szCs w:val="26"/>
        </w:rPr>
        <w:t xml:space="preserve"> studējošajiem no daudzbērnu ģimenēm, kas studē ārvalstīs, tiesības saņemt sociālo stipendiju “Studētgods”. Iesniedzēju skatījumā, ir jābūt vienlīdzīgai iespējai saņemt sociālo stipendiju “Studētgods”, ņemot vērā stipendijas sociālo raksturu</w:t>
      </w:r>
      <w:r w:rsidR="00082A49" w:rsidRPr="00D7562E">
        <w:rPr>
          <w:sz w:val="26"/>
          <w:szCs w:val="26"/>
        </w:rPr>
        <w:t xml:space="preserve">. </w:t>
      </w:r>
      <w:r w:rsidR="005F7B78" w:rsidRPr="00D7562E">
        <w:rPr>
          <w:sz w:val="26"/>
          <w:szCs w:val="26"/>
        </w:rPr>
        <w:t>Ņ</w:t>
      </w:r>
      <w:r w:rsidR="007F3E7E" w:rsidRPr="00D7562E">
        <w:rPr>
          <w:sz w:val="26"/>
          <w:szCs w:val="26"/>
          <w:shd w:val="clear" w:color="auto" w:fill="FFFFFF"/>
        </w:rPr>
        <w:t xml:space="preserve">emot vērā </w:t>
      </w:r>
      <w:r w:rsidR="006F6672" w:rsidRPr="00D7562E">
        <w:rPr>
          <w:sz w:val="26"/>
          <w:szCs w:val="26"/>
          <w:shd w:val="clear" w:color="auto" w:fill="FFFFFF"/>
        </w:rPr>
        <w:t xml:space="preserve">savā </w:t>
      </w:r>
      <w:r w:rsidR="007F3E7E" w:rsidRPr="00D7562E">
        <w:rPr>
          <w:sz w:val="26"/>
          <w:szCs w:val="26"/>
          <w:shd w:val="clear" w:color="auto" w:fill="FFFFFF"/>
        </w:rPr>
        <w:t xml:space="preserve">pārbaudes lietā konstatēto, </w:t>
      </w:r>
      <w:r w:rsidR="008F4667" w:rsidRPr="00D7562E">
        <w:rPr>
          <w:b/>
          <w:bCs/>
          <w:color w:val="7030A0"/>
          <w:sz w:val="26"/>
          <w:szCs w:val="26"/>
          <w:shd w:val="clear" w:color="auto" w:fill="FFFFFF"/>
        </w:rPr>
        <w:t>t</w:t>
      </w:r>
      <w:r w:rsidR="007F3E7E" w:rsidRPr="00D7562E">
        <w:rPr>
          <w:b/>
          <w:bCs/>
          <w:color w:val="7030A0"/>
          <w:sz w:val="26"/>
          <w:szCs w:val="26"/>
          <w:shd w:val="clear" w:color="auto" w:fill="FFFFFF"/>
        </w:rPr>
        <w:t xml:space="preserve">iesībsargs rekomendē līdz 2024. gada 1. jūnijam  veikt grozījumus </w:t>
      </w:r>
      <w:r w:rsidR="007F3E7E" w:rsidRPr="00D7562E">
        <w:rPr>
          <w:b/>
          <w:bCs/>
          <w:color w:val="7030A0"/>
          <w:sz w:val="26"/>
          <w:szCs w:val="26"/>
        </w:rPr>
        <w:t>Augstskolu likuma 52. panta 3.</w:t>
      </w:r>
      <w:r w:rsidR="007F3E7E" w:rsidRPr="00D7562E">
        <w:rPr>
          <w:b/>
          <w:bCs/>
          <w:color w:val="7030A0"/>
          <w:sz w:val="26"/>
          <w:szCs w:val="26"/>
          <w:vertAlign w:val="superscript"/>
        </w:rPr>
        <w:t xml:space="preserve">1 </w:t>
      </w:r>
      <w:r w:rsidR="007F3E7E" w:rsidRPr="00D7562E">
        <w:rPr>
          <w:b/>
          <w:bCs/>
          <w:color w:val="7030A0"/>
          <w:sz w:val="26"/>
          <w:szCs w:val="26"/>
        </w:rPr>
        <w:t xml:space="preserve">daļā, paredzot, ka </w:t>
      </w:r>
      <w:r w:rsidR="007F3E7E" w:rsidRPr="00D7562E">
        <w:rPr>
          <w:b/>
          <w:bCs/>
          <w:color w:val="7030A0"/>
          <w:sz w:val="26"/>
          <w:szCs w:val="26"/>
          <w:shd w:val="clear" w:color="auto" w:fill="FFFFFF"/>
        </w:rPr>
        <w:t xml:space="preserve">tiesības saņemt </w:t>
      </w:r>
      <w:r w:rsidR="007F3E7E" w:rsidRPr="00D7562E">
        <w:rPr>
          <w:rStyle w:val="Strong"/>
          <w:color w:val="7030A0"/>
          <w:sz w:val="26"/>
          <w:szCs w:val="26"/>
          <w:shd w:val="clear" w:color="auto" w:fill="FFFFFF"/>
        </w:rPr>
        <w:t>sociālo stipendiju “Studētgods</w:t>
      </w:r>
      <w:r w:rsidR="007F3E7E" w:rsidRPr="00D7562E">
        <w:rPr>
          <w:color w:val="7030A0"/>
          <w:sz w:val="26"/>
          <w:szCs w:val="26"/>
          <w:shd w:val="clear" w:color="auto" w:fill="FFFFFF"/>
        </w:rPr>
        <w:t>"</w:t>
      </w:r>
      <w:r w:rsidR="007F3E7E" w:rsidRPr="00D7562E">
        <w:rPr>
          <w:b/>
          <w:bCs/>
          <w:color w:val="7030A0"/>
          <w:sz w:val="26"/>
          <w:szCs w:val="26"/>
          <w:shd w:val="clear" w:color="auto" w:fill="FFFFFF"/>
        </w:rPr>
        <w:t xml:space="preserve"> ir arī studējošajam no daudzbērnu ģimenes, kurš studē augstskolā ārpus Latvijas.</w:t>
      </w:r>
    </w:p>
    <w:p w14:paraId="7078F494" w14:textId="77777777" w:rsidR="000F55D6" w:rsidRPr="00D7562E" w:rsidRDefault="000F55D6" w:rsidP="009657B6">
      <w:pPr>
        <w:spacing w:line="276" w:lineRule="auto"/>
        <w:ind w:firstLine="709"/>
        <w:jc w:val="both"/>
        <w:rPr>
          <w:b/>
          <w:bCs/>
          <w:sz w:val="26"/>
          <w:szCs w:val="26"/>
          <w:shd w:val="clear" w:color="auto" w:fill="FFFFFF"/>
        </w:rPr>
      </w:pPr>
    </w:p>
    <w:p w14:paraId="4CFE17FE" w14:textId="40FA1AE9" w:rsidR="00B9383D" w:rsidRPr="00D7562E" w:rsidRDefault="005F7B78" w:rsidP="009657B6">
      <w:pPr>
        <w:pStyle w:val="Header"/>
        <w:tabs>
          <w:tab w:val="center" w:pos="709"/>
        </w:tabs>
        <w:spacing w:line="276" w:lineRule="auto"/>
        <w:ind w:firstLine="709"/>
        <w:jc w:val="both"/>
        <w:rPr>
          <w:rFonts w:ascii="Times New Roman" w:hAnsi="Times New Roman"/>
          <w:sz w:val="26"/>
          <w:szCs w:val="26"/>
          <w:shd w:val="clear" w:color="auto" w:fill="FFFFFF"/>
          <w:lang w:val="lv-LV"/>
        </w:rPr>
      </w:pPr>
      <w:r w:rsidRPr="00D7562E">
        <w:rPr>
          <w:rFonts w:ascii="Times New Roman" w:hAnsi="Times New Roman"/>
          <w:sz w:val="26"/>
          <w:szCs w:val="26"/>
          <w:shd w:val="clear" w:color="auto" w:fill="FFFFFF"/>
          <w:lang w:val="lv-LV"/>
        </w:rPr>
        <w:t>M</w:t>
      </w:r>
      <w:r w:rsidR="00B9383D" w:rsidRPr="00D7562E">
        <w:rPr>
          <w:rFonts w:ascii="Times New Roman" w:hAnsi="Times New Roman"/>
          <w:sz w:val="26"/>
          <w:szCs w:val="26"/>
          <w:shd w:val="clear" w:color="auto" w:fill="FFFFFF"/>
          <w:lang w:val="lv-LV"/>
        </w:rPr>
        <w:t>inistrija</w:t>
      </w:r>
      <w:r w:rsidR="006F6672" w:rsidRPr="00D7562E">
        <w:rPr>
          <w:rFonts w:ascii="Times New Roman" w:hAnsi="Times New Roman"/>
          <w:sz w:val="26"/>
          <w:szCs w:val="26"/>
          <w:shd w:val="clear" w:color="auto" w:fill="FFFFFF"/>
          <w:lang w:val="lv-LV"/>
        </w:rPr>
        <w:t xml:space="preserve"> ir skaidrojusi pozīciju un sniegusi argumentus </w:t>
      </w:r>
      <w:r w:rsidR="006F6672" w:rsidRPr="00D7562E">
        <w:rPr>
          <w:rFonts w:ascii="Times New Roman" w:hAnsi="Times New Roman"/>
          <w:sz w:val="26"/>
          <w:szCs w:val="26"/>
          <w:lang w:val="lv-LV"/>
        </w:rPr>
        <w:t xml:space="preserve">Latvijas Republikas </w:t>
      </w:r>
      <w:r w:rsidR="00733CAC" w:rsidRPr="00D7562E">
        <w:rPr>
          <w:rFonts w:ascii="Times New Roman" w:hAnsi="Times New Roman"/>
          <w:sz w:val="26"/>
          <w:szCs w:val="26"/>
          <w:lang w:val="lv-LV"/>
        </w:rPr>
        <w:t>t</w:t>
      </w:r>
      <w:r w:rsidR="006F6672" w:rsidRPr="00D7562E">
        <w:rPr>
          <w:rFonts w:ascii="Times New Roman" w:hAnsi="Times New Roman"/>
          <w:sz w:val="26"/>
          <w:szCs w:val="26"/>
          <w:lang w:val="lv-LV"/>
        </w:rPr>
        <w:t>iesībsargam</w:t>
      </w:r>
      <w:r w:rsidR="00B9383D" w:rsidRPr="00D7562E">
        <w:rPr>
          <w:rFonts w:ascii="Times New Roman" w:hAnsi="Times New Roman"/>
          <w:sz w:val="26"/>
          <w:szCs w:val="26"/>
          <w:lang w:val="lv-LV"/>
        </w:rPr>
        <w:t xml:space="preserve"> 2021.gadā,</w:t>
      </w:r>
      <w:r w:rsidR="006F6672" w:rsidRPr="00D7562E">
        <w:rPr>
          <w:rFonts w:ascii="Times New Roman" w:hAnsi="Times New Roman"/>
          <w:sz w:val="26"/>
          <w:szCs w:val="26"/>
          <w:lang w:val="lv-LV"/>
        </w:rPr>
        <w:t xml:space="preserve"> </w:t>
      </w:r>
      <w:r w:rsidR="006F6672" w:rsidRPr="00D7562E">
        <w:rPr>
          <w:rFonts w:ascii="Times New Roman" w:hAnsi="Times New Roman"/>
          <w:sz w:val="26"/>
          <w:szCs w:val="26"/>
          <w:shd w:val="clear" w:color="auto" w:fill="FFFFFF"/>
          <w:lang w:val="lv-LV"/>
        </w:rPr>
        <w:t>citu privātpersonu iesniegum</w:t>
      </w:r>
      <w:r w:rsidR="000229B2" w:rsidRPr="00D7562E">
        <w:rPr>
          <w:rFonts w:ascii="Times New Roman" w:hAnsi="Times New Roman"/>
          <w:sz w:val="26"/>
          <w:szCs w:val="26"/>
          <w:shd w:val="clear" w:color="auto" w:fill="FFFFFF"/>
          <w:lang w:val="lv-LV"/>
        </w:rPr>
        <w:t xml:space="preserve">u </w:t>
      </w:r>
      <w:r w:rsidR="00B9383D" w:rsidRPr="00D7562E">
        <w:rPr>
          <w:rFonts w:ascii="Times New Roman" w:hAnsi="Times New Roman"/>
          <w:sz w:val="26"/>
          <w:szCs w:val="26"/>
          <w:shd w:val="clear" w:color="auto" w:fill="FFFFFF"/>
          <w:lang w:val="lv-LV"/>
        </w:rPr>
        <w:t xml:space="preserve">uz šo pašu jautājumu </w:t>
      </w:r>
      <w:r w:rsidR="00B9383D" w:rsidRPr="00D7562E">
        <w:rPr>
          <w:rFonts w:ascii="Times New Roman" w:hAnsi="Times New Roman"/>
          <w:sz w:val="26"/>
          <w:szCs w:val="26"/>
          <w:shd w:val="clear" w:color="auto" w:fill="FFFFFF"/>
          <w:lang w:val="lv-LV"/>
        </w:rPr>
        <w:lastRenderedPageBreak/>
        <w:t>gadījumos</w:t>
      </w:r>
      <w:r w:rsidR="006F6672" w:rsidRPr="00D7562E">
        <w:rPr>
          <w:rStyle w:val="FootnoteReference"/>
          <w:rFonts w:ascii="Times New Roman" w:hAnsi="Times New Roman"/>
          <w:sz w:val="26"/>
          <w:szCs w:val="26"/>
          <w:shd w:val="clear" w:color="auto" w:fill="FFFFFF"/>
          <w:lang w:val="lv-LV"/>
        </w:rPr>
        <w:footnoteReference w:id="3"/>
      </w:r>
      <w:r w:rsidR="000229B2" w:rsidRPr="00D7562E">
        <w:rPr>
          <w:rFonts w:ascii="Times New Roman" w:hAnsi="Times New Roman"/>
          <w:sz w:val="26"/>
          <w:szCs w:val="26"/>
          <w:shd w:val="clear" w:color="auto" w:fill="FFFFFF"/>
          <w:lang w:val="lv-LV"/>
        </w:rPr>
        <w:t xml:space="preserve">, </w:t>
      </w:r>
      <w:r w:rsidR="00992B1D" w:rsidRPr="00D7562E">
        <w:rPr>
          <w:rFonts w:ascii="Times New Roman" w:hAnsi="Times New Roman"/>
          <w:sz w:val="26"/>
          <w:szCs w:val="26"/>
          <w:shd w:val="clear" w:color="auto" w:fill="FFFFFF"/>
          <w:lang w:val="lv-LV"/>
        </w:rPr>
        <w:t>skaidroj</w:t>
      </w:r>
      <w:r w:rsidR="00B9383D" w:rsidRPr="00D7562E">
        <w:rPr>
          <w:rFonts w:ascii="Times New Roman" w:hAnsi="Times New Roman"/>
          <w:sz w:val="26"/>
          <w:szCs w:val="26"/>
          <w:shd w:val="clear" w:color="auto" w:fill="FFFFFF"/>
          <w:lang w:val="lv-LV"/>
        </w:rPr>
        <w:t>ot</w:t>
      </w:r>
      <w:r w:rsidR="00D9642D" w:rsidRPr="00D7562E">
        <w:rPr>
          <w:rFonts w:ascii="Times New Roman" w:hAnsi="Times New Roman"/>
          <w:sz w:val="26"/>
          <w:szCs w:val="26"/>
          <w:shd w:val="clear" w:color="auto" w:fill="FFFFFF"/>
          <w:lang w:val="lv-LV"/>
        </w:rPr>
        <w:t xml:space="preserve">, </w:t>
      </w:r>
      <w:r w:rsidR="00B9383D" w:rsidRPr="00D7562E">
        <w:rPr>
          <w:rFonts w:ascii="Times New Roman" w:hAnsi="Times New Roman"/>
          <w:sz w:val="26"/>
          <w:szCs w:val="26"/>
          <w:shd w:val="clear" w:color="auto" w:fill="FFFFFF"/>
          <w:lang w:val="lv-LV"/>
        </w:rPr>
        <w:t>kāpēc m</w:t>
      </w:r>
      <w:r w:rsidR="00B9383D" w:rsidRPr="00D7562E">
        <w:rPr>
          <w:rFonts w:ascii="Times New Roman" w:hAnsi="Times New Roman"/>
          <w:sz w:val="26"/>
          <w:szCs w:val="26"/>
          <w:lang w:val="lv-LV"/>
        </w:rPr>
        <w:t>inistrijas ieskatā likumdevēja regulējums ir objektīvs un saprātīgs, tam ir leģitīms mērķis un ir ievērots samērīguma princips</w:t>
      </w:r>
      <w:r w:rsidR="00B9383D" w:rsidRPr="00D7562E">
        <w:rPr>
          <w:rFonts w:ascii="Times New Roman" w:hAnsi="Times New Roman"/>
          <w:sz w:val="26"/>
          <w:szCs w:val="26"/>
          <w:shd w:val="clear" w:color="auto" w:fill="FFFFFF"/>
          <w:lang w:val="lv-LV"/>
        </w:rPr>
        <w:t xml:space="preserve">. </w:t>
      </w:r>
    </w:p>
    <w:p w14:paraId="2C6826E8" w14:textId="77777777" w:rsidR="000F55D6" w:rsidRPr="00D7562E" w:rsidRDefault="000F55D6" w:rsidP="009657B6">
      <w:pPr>
        <w:pStyle w:val="Header"/>
        <w:tabs>
          <w:tab w:val="center" w:pos="709"/>
        </w:tabs>
        <w:spacing w:line="276" w:lineRule="auto"/>
        <w:ind w:firstLine="709"/>
        <w:jc w:val="both"/>
        <w:rPr>
          <w:rFonts w:ascii="Times New Roman" w:hAnsi="Times New Roman"/>
          <w:sz w:val="26"/>
          <w:szCs w:val="26"/>
          <w:lang w:val="lv-LV"/>
        </w:rPr>
      </w:pPr>
    </w:p>
    <w:p w14:paraId="441E8DAE" w14:textId="672A9E74" w:rsidR="00FB0323" w:rsidRPr="00D7562E" w:rsidRDefault="00946BFD" w:rsidP="00FB0323">
      <w:pPr>
        <w:spacing w:line="276" w:lineRule="auto"/>
        <w:ind w:firstLine="709"/>
        <w:jc w:val="both"/>
        <w:rPr>
          <w:b/>
          <w:bCs/>
          <w:sz w:val="26"/>
          <w:szCs w:val="26"/>
        </w:rPr>
      </w:pPr>
      <w:r w:rsidRPr="00D7562E">
        <w:rPr>
          <w:sz w:val="26"/>
          <w:szCs w:val="26"/>
        </w:rPr>
        <w:t xml:space="preserve">Ministrijas argumentus, kas tika minēti šajās atbildes vēstulēs 2021.gadā, un </w:t>
      </w:r>
      <w:r w:rsidR="00904699" w:rsidRPr="00D7562E">
        <w:rPr>
          <w:b/>
          <w:bCs/>
          <w:sz w:val="26"/>
          <w:szCs w:val="26"/>
        </w:rPr>
        <w:t xml:space="preserve">tajā skaitā </w:t>
      </w:r>
      <w:r w:rsidRPr="00D7562E">
        <w:rPr>
          <w:b/>
          <w:bCs/>
          <w:sz w:val="26"/>
          <w:szCs w:val="26"/>
        </w:rPr>
        <w:t>arī būtisko argumentu par</w:t>
      </w:r>
      <w:r w:rsidR="00904699" w:rsidRPr="00D7562E">
        <w:rPr>
          <w:b/>
          <w:bCs/>
          <w:sz w:val="26"/>
          <w:szCs w:val="26"/>
        </w:rPr>
        <w:t xml:space="preserve"> stipendijas piešķīruma </w:t>
      </w:r>
      <w:r w:rsidRPr="00D7562E">
        <w:rPr>
          <w:b/>
          <w:bCs/>
          <w:sz w:val="26"/>
          <w:szCs w:val="26"/>
        </w:rPr>
        <w:t>tehnisko risinājumu,</w:t>
      </w:r>
      <w:r w:rsidR="00904699" w:rsidRPr="00D7562E">
        <w:rPr>
          <w:b/>
          <w:bCs/>
          <w:sz w:val="26"/>
          <w:szCs w:val="26"/>
        </w:rPr>
        <w:t xml:space="preserve"> ko nevar </w:t>
      </w:r>
      <w:r w:rsidR="00922C76" w:rsidRPr="00D7562E">
        <w:rPr>
          <w:b/>
          <w:bCs/>
          <w:sz w:val="26"/>
          <w:szCs w:val="26"/>
        </w:rPr>
        <w:t xml:space="preserve">identiski </w:t>
      </w:r>
      <w:r w:rsidR="00904699" w:rsidRPr="00D7562E">
        <w:rPr>
          <w:b/>
          <w:bCs/>
          <w:sz w:val="26"/>
          <w:szCs w:val="26"/>
        </w:rPr>
        <w:t>piemērot attiecībā uz ārvalstu studējošajiem</w:t>
      </w:r>
      <w:r w:rsidR="00904699" w:rsidRPr="00D7562E">
        <w:rPr>
          <w:sz w:val="26"/>
          <w:szCs w:val="26"/>
        </w:rPr>
        <w:t xml:space="preserve">, </w:t>
      </w:r>
      <w:r w:rsidR="00B456AB" w:rsidRPr="00D7562E">
        <w:rPr>
          <w:sz w:val="26"/>
          <w:szCs w:val="26"/>
        </w:rPr>
        <w:t xml:space="preserve">pēc 3 gadiem, </w:t>
      </w:r>
      <w:r w:rsidRPr="00D7562E">
        <w:rPr>
          <w:sz w:val="26"/>
          <w:szCs w:val="26"/>
        </w:rPr>
        <w:t xml:space="preserve">izskatot jau citu privātpersonu 2023.gadā iesniegumu, </w:t>
      </w:r>
      <w:r w:rsidR="001910BB" w:rsidRPr="00D7562E">
        <w:rPr>
          <w:sz w:val="26"/>
          <w:szCs w:val="26"/>
        </w:rPr>
        <w:t>t</w:t>
      </w:r>
      <w:r w:rsidRPr="00D7562E">
        <w:rPr>
          <w:sz w:val="26"/>
          <w:szCs w:val="26"/>
        </w:rPr>
        <w:t xml:space="preserve">iesībsargs </w:t>
      </w:r>
      <w:r w:rsidR="00AB363B" w:rsidRPr="00D7562E">
        <w:rPr>
          <w:sz w:val="26"/>
          <w:szCs w:val="26"/>
        </w:rPr>
        <w:t xml:space="preserve">vairs </w:t>
      </w:r>
      <w:r w:rsidRPr="00D7562E">
        <w:rPr>
          <w:sz w:val="26"/>
          <w:szCs w:val="26"/>
        </w:rPr>
        <w:t>neņ</w:t>
      </w:r>
      <w:r w:rsidR="005F7B78" w:rsidRPr="00D7562E">
        <w:rPr>
          <w:sz w:val="26"/>
          <w:szCs w:val="26"/>
        </w:rPr>
        <w:t>ē</w:t>
      </w:r>
      <w:r w:rsidRPr="00D7562E">
        <w:rPr>
          <w:sz w:val="26"/>
          <w:szCs w:val="26"/>
        </w:rPr>
        <w:t>m</w:t>
      </w:r>
      <w:r w:rsidR="005F7B78" w:rsidRPr="00D7562E">
        <w:rPr>
          <w:sz w:val="26"/>
          <w:szCs w:val="26"/>
        </w:rPr>
        <w:t>a</w:t>
      </w:r>
      <w:r w:rsidRPr="00D7562E">
        <w:rPr>
          <w:sz w:val="26"/>
          <w:szCs w:val="26"/>
        </w:rPr>
        <w:t xml:space="preserve"> vērā,</w:t>
      </w:r>
      <w:r w:rsidR="00995E1E" w:rsidRPr="00D7562E">
        <w:rPr>
          <w:sz w:val="26"/>
          <w:szCs w:val="26"/>
        </w:rPr>
        <w:t xml:space="preserve"> atzinumā paziņojot </w:t>
      </w:r>
      <w:r w:rsidR="00922C76" w:rsidRPr="00D7562E">
        <w:rPr>
          <w:sz w:val="26"/>
          <w:szCs w:val="26"/>
        </w:rPr>
        <w:t xml:space="preserve">savas </w:t>
      </w:r>
      <w:r w:rsidR="00995E1E" w:rsidRPr="00D7562E">
        <w:rPr>
          <w:sz w:val="26"/>
          <w:szCs w:val="26"/>
        </w:rPr>
        <w:t>iebildumu vērtēšanas robežas</w:t>
      </w:r>
      <w:r w:rsidR="00D9642D" w:rsidRPr="00D7562E">
        <w:rPr>
          <w:rStyle w:val="FootnoteReference"/>
          <w:sz w:val="26"/>
          <w:szCs w:val="26"/>
        </w:rPr>
        <w:footnoteReference w:id="4"/>
      </w:r>
      <w:r w:rsidR="00AB363B" w:rsidRPr="00D7562E">
        <w:rPr>
          <w:sz w:val="26"/>
          <w:szCs w:val="26"/>
        </w:rPr>
        <w:t>, un</w:t>
      </w:r>
      <w:r w:rsidR="003857FA" w:rsidRPr="00D7562E">
        <w:rPr>
          <w:sz w:val="26"/>
          <w:szCs w:val="26"/>
        </w:rPr>
        <w:t>, secināms,</w:t>
      </w:r>
      <w:r w:rsidR="00AB363B" w:rsidRPr="00D7562E">
        <w:rPr>
          <w:sz w:val="26"/>
          <w:szCs w:val="26"/>
        </w:rPr>
        <w:t xml:space="preserve"> </w:t>
      </w:r>
      <w:r w:rsidR="001910BB" w:rsidRPr="00D7562E">
        <w:rPr>
          <w:sz w:val="26"/>
          <w:szCs w:val="26"/>
        </w:rPr>
        <w:t>t</w:t>
      </w:r>
      <w:r w:rsidR="00B456AB" w:rsidRPr="00D7562E">
        <w:rPr>
          <w:sz w:val="26"/>
          <w:szCs w:val="26"/>
        </w:rPr>
        <w:t xml:space="preserve">iesībsarga </w:t>
      </w:r>
      <w:r w:rsidR="009657B6" w:rsidRPr="00D7562E">
        <w:rPr>
          <w:sz w:val="26"/>
          <w:szCs w:val="26"/>
        </w:rPr>
        <w:t>atzinuma juridiskais pamatojums</w:t>
      </w:r>
      <w:r w:rsidR="00404BD5">
        <w:rPr>
          <w:sz w:val="26"/>
          <w:szCs w:val="26"/>
        </w:rPr>
        <w:t xml:space="preserve"> </w:t>
      </w:r>
      <w:r w:rsidR="00AB363B" w:rsidRPr="00D7562E">
        <w:rPr>
          <w:sz w:val="26"/>
          <w:szCs w:val="26"/>
        </w:rPr>
        <w:t xml:space="preserve">balstās galvenokārt vienā komponentē – šajā atbalstā kā sociālajā pabalstā </w:t>
      </w:r>
      <w:r w:rsidR="00B456AB" w:rsidRPr="00D7562E">
        <w:rPr>
          <w:sz w:val="26"/>
          <w:szCs w:val="26"/>
        </w:rPr>
        <w:t>(</w:t>
      </w:r>
      <w:r w:rsidR="005F7B78" w:rsidRPr="00D7562E">
        <w:rPr>
          <w:sz w:val="26"/>
          <w:szCs w:val="26"/>
        </w:rPr>
        <w:t xml:space="preserve">primāri </w:t>
      </w:r>
      <w:r w:rsidR="00AB363B" w:rsidRPr="00D7562E">
        <w:rPr>
          <w:sz w:val="26"/>
          <w:szCs w:val="26"/>
        </w:rPr>
        <w:t>daudzbērnu vecākiem</w:t>
      </w:r>
      <w:r w:rsidR="00B456AB" w:rsidRPr="00D7562E">
        <w:rPr>
          <w:sz w:val="26"/>
          <w:szCs w:val="26"/>
        </w:rPr>
        <w:t>)</w:t>
      </w:r>
      <w:r w:rsidR="00AB363B" w:rsidRPr="00D7562E">
        <w:rPr>
          <w:sz w:val="26"/>
          <w:szCs w:val="26"/>
        </w:rPr>
        <w:t>, taču  atgādināms, ka</w:t>
      </w:r>
      <w:r w:rsidR="00FB0323" w:rsidRPr="00D7562E">
        <w:rPr>
          <w:sz w:val="26"/>
          <w:szCs w:val="26"/>
        </w:rPr>
        <w:t xml:space="preserve"> ministrija izstrādāja normatīvo regulējumu un datu apmaiņas risinājumu, izpildot </w:t>
      </w:r>
      <w:bookmarkStart w:id="0" w:name="_Hlk169523007"/>
      <w:r w:rsidR="00FB0323" w:rsidRPr="00D7562E">
        <w:rPr>
          <w:b/>
          <w:bCs/>
          <w:sz w:val="26"/>
          <w:szCs w:val="26"/>
        </w:rPr>
        <w:t xml:space="preserve">Ministru </w:t>
      </w:r>
      <w:r w:rsidR="00FB0323" w:rsidRPr="00D7562E">
        <w:rPr>
          <w:b/>
          <w:bCs/>
          <w:color w:val="000000" w:themeColor="text1"/>
          <w:sz w:val="26"/>
          <w:szCs w:val="26"/>
        </w:rPr>
        <w:t>kabineta 2020.gada 22. septembra protokollēmuma</w:t>
      </w:r>
      <w:r w:rsidR="00104A21" w:rsidRPr="00D7562E">
        <w:rPr>
          <w:rStyle w:val="FootnoteReference"/>
          <w:b/>
          <w:bCs/>
          <w:color w:val="000000" w:themeColor="text1"/>
          <w:sz w:val="26"/>
          <w:szCs w:val="26"/>
        </w:rPr>
        <w:footnoteReference w:id="5"/>
      </w:r>
      <w:r w:rsidR="00FB0323" w:rsidRPr="00D7562E">
        <w:rPr>
          <w:b/>
          <w:bCs/>
          <w:color w:val="000000" w:themeColor="text1"/>
          <w:sz w:val="26"/>
          <w:szCs w:val="26"/>
        </w:rPr>
        <w:t xml:space="preserve"> </w:t>
      </w:r>
      <w:r w:rsidR="00733CAC" w:rsidRPr="00D7562E">
        <w:rPr>
          <w:b/>
          <w:bCs/>
          <w:color w:val="000000" w:themeColor="text1"/>
          <w:sz w:val="26"/>
          <w:szCs w:val="26"/>
          <w:shd w:val="clear" w:color="auto" w:fill="FFFFFF"/>
        </w:rPr>
        <w:t xml:space="preserve">38.§ </w:t>
      </w:r>
      <w:r w:rsidR="00FB0323" w:rsidRPr="00D7562E">
        <w:rPr>
          <w:b/>
          <w:bCs/>
          <w:color w:val="000000" w:themeColor="text1"/>
          <w:sz w:val="26"/>
          <w:szCs w:val="26"/>
        </w:rPr>
        <w:t>6.2. punktā doto uzdevumu:</w:t>
      </w:r>
      <w:bookmarkEnd w:id="0"/>
    </w:p>
    <w:p w14:paraId="7576ACAF" w14:textId="306F73C0" w:rsidR="00FB0323" w:rsidRPr="00D7562E" w:rsidRDefault="00FB0323" w:rsidP="00FB0323">
      <w:pPr>
        <w:spacing w:line="276" w:lineRule="auto"/>
        <w:ind w:firstLine="709"/>
        <w:jc w:val="both"/>
        <w:rPr>
          <w:b/>
          <w:bCs/>
          <w:sz w:val="26"/>
          <w:szCs w:val="26"/>
        </w:rPr>
      </w:pPr>
      <w:r w:rsidRPr="00D7562E">
        <w:rPr>
          <w:sz w:val="26"/>
          <w:szCs w:val="26"/>
        </w:rPr>
        <w:t xml:space="preserve">  </w:t>
      </w:r>
      <w:r w:rsidR="00733CAC" w:rsidRPr="00D7562E">
        <w:rPr>
          <w:sz w:val="26"/>
          <w:szCs w:val="26"/>
        </w:rPr>
        <w:t>“</w:t>
      </w:r>
      <w:r w:rsidRPr="00D7562E">
        <w:rPr>
          <w:sz w:val="26"/>
          <w:szCs w:val="26"/>
        </w:rPr>
        <w:t xml:space="preserve">Izglītības un zinātnes ministrijai sagatavot un līdz 2021.gada 1.martam iesniegt izskatīšanai Ministru kabinetā informatīvo ziņojumu ar izstrādātiem regulējošo normatīvo aktu projektiem, kuri stājas spēkā 2021.gada 1.septembrī, </w:t>
      </w:r>
      <w:r w:rsidRPr="00D7562E">
        <w:rPr>
          <w:b/>
          <w:bCs/>
          <w:sz w:val="26"/>
          <w:szCs w:val="26"/>
        </w:rPr>
        <w:t>par valsts atbalstu studijām Latvijas augstskolā jauniešiem no daudzbērnu ģimenēm, izvērtējot studenta sociāli ekonomiskos aspektus, mācību snieguma rādītājus, vecuma slieksni, studiju vietu pieejamību un citus aspektus, atbalstu integrējot kopējā izglītības sistēmā</w:t>
      </w:r>
      <w:r w:rsidR="00733CAC" w:rsidRPr="00D7562E">
        <w:rPr>
          <w:b/>
          <w:bCs/>
          <w:sz w:val="26"/>
          <w:szCs w:val="26"/>
        </w:rPr>
        <w:t>”</w:t>
      </w:r>
      <w:r w:rsidRPr="00D7562E">
        <w:rPr>
          <w:b/>
          <w:bCs/>
          <w:sz w:val="26"/>
          <w:szCs w:val="26"/>
        </w:rPr>
        <w:t>.</w:t>
      </w:r>
    </w:p>
    <w:p w14:paraId="05D00A95" w14:textId="77777777" w:rsidR="000F55D6" w:rsidRPr="00D7562E" w:rsidRDefault="000F55D6" w:rsidP="003857FA">
      <w:pPr>
        <w:spacing w:line="276" w:lineRule="auto"/>
        <w:ind w:firstLine="709"/>
        <w:jc w:val="both"/>
        <w:rPr>
          <w:b/>
          <w:bCs/>
          <w:sz w:val="26"/>
          <w:szCs w:val="26"/>
        </w:rPr>
      </w:pPr>
    </w:p>
    <w:p w14:paraId="4C2CF7EE" w14:textId="77777777" w:rsidR="00705E7E" w:rsidRPr="00D7562E" w:rsidRDefault="00705E7E" w:rsidP="00705E7E">
      <w:pPr>
        <w:jc w:val="center"/>
        <w:rPr>
          <w:color w:val="7030A0"/>
          <w:sz w:val="28"/>
          <w:szCs w:val="28"/>
        </w:rPr>
      </w:pPr>
      <w:r w:rsidRPr="00D7562E">
        <w:rPr>
          <w:b/>
          <w:color w:val="7030A0"/>
          <w:sz w:val="28"/>
          <w:szCs w:val="28"/>
        </w:rPr>
        <w:t>1. Situācijas raksturojums</w:t>
      </w:r>
    </w:p>
    <w:p w14:paraId="7637AADA" w14:textId="77777777" w:rsidR="00705E7E" w:rsidRPr="00D7562E" w:rsidRDefault="00705E7E" w:rsidP="003857FA">
      <w:pPr>
        <w:spacing w:line="276" w:lineRule="auto"/>
        <w:ind w:firstLine="709"/>
        <w:jc w:val="both"/>
        <w:rPr>
          <w:b/>
          <w:bCs/>
          <w:sz w:val="26"/>
          <w:szCs w:val="26"/>
        </w:rPr>
      </w:pPr>
    </w:p>
    <w:p w14:paraId="525E1F9B" w14:textId="10493FF3" w:rsidR="000316B2" w:rsidRDefault="00904699" w:rsidP="005A4F7D">
      <w:pPr>
        <w:pStyle w:val="FootnoteText"/>
        <w:spacing w:line="276" w:lineRule="auto"/>
        <w:jc w:val="both"/>
        <w:rPr>
          <w:rFonts w:ascii="Times New Roman" w:hAnsi="Times New Roman"/>
          <w:sz w:val="26"/>
          <w:szCs w:val="26"/>
        </w:rPr>
      </w:pPr>
      <w:r w:rsidRPr="00D7562E">
        <w:rPr>
          <w:rFonts w:ascii="Times New Roman" w:hAnsi="Times New Roman"/>
          <w:sz w:val="26"/>
          <w:szCs w:val="26"/>
        </w:rPr>
        <w:tab/>
      </w:r>
      <w:r w:rsidR="000316B2" w:rsidRPr="00D7562E">
        <w:rPr>
          <w:rFonts w:ascii="Times New Roman" w:hAnsi="Times New Roman"/>
          <w:sz w:val="26"/>
          <w:szCs w:val="26"/>
        </w:rPr>
        <w:t xml:space="preserve">Balstoties uz Ministru kabineta noteiktajām kategorijām un piešķiršanas nosacījumiem, tostarp </w:t>
      </w:r>
      <w:r w:rsidR="00D44249" w:rsidRPr="00D7562E">
        <w:rPr>
          <w:rFonts w:ascii="Times New Roman" w:hAnsi="Times New Roman"/>
          <w:sz w:val="26"/>
          <w:szCs w:val="26"/>
        </w:rPr>
        <w:t xml:space="preserve">tehnisko regulējumu - </w:t>
      </w:r>
      <w:r w:rsidR="000316B2" w:rsidRPr="00D7562E">
        <w:rPr>
          <w:rFonts w:ascii="Times New Roman" w:hAnsi="Times New Roman"/>
          <w:sz w:val="26"/>
          <w:szCs w:val="26"/>
        </w:rPr>
        <w:t>datu apmaiņ</w:t>
      </w:r>
      <w:r w:rsidR="00D44249" w:rsidRPr="00D7562E">
        <w:rPr>
          <w:rFonts w:ascii="Times New Roman" w:hAnsi="Times New Roman"/>
          <w:sz w:val="26"/>
          <w:szCs w:val="26"/>
        </w:rPr>
        <w:t>u starp valsts reģistriem</w:t>
      </w:r>
      <w:r w:rsidR="006564D3" w:rsidRPr="00D7562E">
        <w:rPr>
          <w:rFonts w:ascii="Times New Roman" w:hAnsi="Times New Roman"/>
          <w:sz w:val="26"/>
          <w:szCs w:val="26"/>
        </w:rPr>
        <w:t xml:space="preserve">, kas noteikti </w:t>
      </w:r>
      <w:r w:rsidR="000316B2" w:rsidRPr="00D7562E">
        <w:rPr>
          <w:rFonts w:ascii="Times New Roman" w:hAnsi="Times New Roman"/>
          <w:sz w:val="26"/>
          <w:szCs w:val="26"/>
        </w:rPr>
        <w:t>Stipendiju noteikum</w:t>
      </w:r>
      <w:r w:rsidR="00097332" w:rsidRPr="00D7562E">
        <w:rPr>
          <w:rFonts w:ascii="Times New Roman" w:hAnsi="Times New Roman"/>
          <w:sz w:val="26"/>
          <w:szCs w:val="26"/>
        </w:rPr>
        <w:t xml:space="preserve">os </w:t>
      </w:r>
      <w:r w:rsidR="000316B2" w:rsidRPr="00D7562E">
        <w:rPr>
          <w:rFonts w:ascii="Times New Roman" w:hAnsi="Times New Roman"/>
          <w:sz w:val="26"/>
          <w:szCs w:val="26"/>
        </w:rPr>
        <w:t>Nr.740</w:t>
      </w:r>
      <w:r w:rsidR="00576D94" w:rsidRPr="00D7562E">
        <w:rPr>
          <w:rFonts w:ascii="Times New Roman" w:hAnsi="Times New Roman"/>
          <w:sz w:val="26"/>
          <w:szCs w:val="26"/>
        </w:rPr>
        <w:t xml:space="preserve"> un </w:t>
      </w:r>
      <w:r w:rsidR="00576D94" w:rsidRPr="00D7562E">
        <w:rPr>
          <w:rFonts w:ascii="Times New Roman" w:hAnsi="Times New Roman"/>
          <w:color w:val="414142"/>
          <w:sz w:val="26"/>
          <w:szCs w:val="26"/>
          <w:shd w:val="clear" w:color="auto" w:fill="FFFFFF"/>
        </w:rPr>
        <w:t xml:space="preserve">Ministru kabineta </w:t>
      </w:r>
      <w:r w:rsidR="00105D13" w:rsidRPr="00D7562E">
        <w:rPr>
          <w:rFonts w:ascii="Times New Roman" w:hAnsi="Times New Roman"/>
          <w:color w:val="414142"/>
          <w:sz w:val="26"/>
          <w:szCs w:val="26"/>
          <w:shd w:val="clear" w:color="auto" w:fill="FFFFFF"/>
        </w:rPr>
        <w:t xml:space="preserve">2019. gada 25.jūnija </w:t>
      </w:r>
      <w:r w:rsidR="00576D94" w:rsidRPr="00D7562E">
        <w:rPr>
          <w:rFonts w:ascii="Times New Roman" w:hAnsi="Times New Roman"/>
          <w:color w:val="414142"/>
          <w:sz w:val="26"/>
          <w:szCs w:val="26"/>
          <w:shd w:val="clear" w:color="auto" w:fill="FFFFFF"/>
        </w:rPr>
        <w:t>noteikumos Nr. 276</w:t>
      </w:r>
      <w:r w:rsidR="00576D94" w:rsidRPr="00D7562E">
        <w:rPr>
          <w:rFonts w:ascii="Times New Roman" w:hAnsi="Times New Roman"/>
          <w:sz w:val="26"/>
          <w:szCs w:val="26"/>
        </w:rPr>
        <w:t xml:space="preserve"> “Valsts izglītības informācijas sistēmas noteikumi” (turpmāk- VIIS noteikumi), </w:t>
      </w:r>
      <w:r w:rsidR="00D44249" w:rsidRPr="00D7562E">
        <w:rPr>
          <w:rFonts w:ascii="Times New Roman" w:hAnsi="Times New Roman"/>
          <w:sz w:val="26"/>
          <w:szCs w:val="26"/>
        </w:rPr>
        <w:t xml:space="preserve"> ir ieviests </w:t>
      </w:r>
      <w:r w:rsidR="00D10149" w:rsidRPr="00D7562E">
        <w:rPr>
          <w:rFonts w:ascii="Times New Roman" w:hAnsi="Times New Roman"/>
          <w:sz w:val="26"/>
          <w:szCs w:val="26"/>
        </w:rPr>
        <w:t xml:space="preserve">sekojošs </w:t>
      </w:r>
      <w:r w:rsidR="00004D08" w:rsidRPr="00D7562E">
        <w:rPr>
          <w:rFonts w:ascii="Times New Roman" w:hAnsi="Times New Roman"/>
          <w:sz w:val="26"/>
          <w:szCs w:val="26"/>
        </w:rPr>
        <w:t xml:space="preserve">datu apmaiņas </w:t>
      </w:r>
      <w:r w:rsidR="00D10149" w:rsidRPr="00D7562E">
        <w:rPr>
          <w:rFonts w:ascii="Times New Roman" w:hAnsi="Times New Roman"/>
          <w:sz w:val="26"/>
          <w:szCs w:val="26"/>
        </w:rPr>
        <w:t>risinājums</w:t>
      </w:r>
      <w:r w:rsidR="00004D08" w:rsidRPr="00D7562E">
        <w:rPr>
          <w:rFonts w:ascii="Times New Roman" w:hAnsi="Times New Roman"/>
          <w:sz w:val="26"/>
          <w:szCs w:val="26"/>
        </w:rPr>
        <w:t xml:space="preserve"> starp valsts reģistriem</w:t>
      </w:r>
      <w:r w:rsidR="00D10149" w:rsidRPr="00D7562E">
        <w:rPr>
          <w:rFonts w:ascii="Times New Roman" w:hAnsi="Times New Roman"/>
          <w:sz w:val="26"/>
          <w:szCs w:val="26"/>
        </w:rPr>
        <w:t xml:space="preserve"> un izpildījums, kas rezultējas Valsts izglītības un informācijas sistēmas</w:t>
      </w:r>
      <w:r w:rsidR="00FC51CC" w:rsidRPr="00D7562E">
        <w:rPr>
          <w:rFonts w:ascii="Times New Roman" w:hAnsi="Times New Roman"/>
          <w:sz w:val="26"/>
          <w:szCs w:val="26"/>
        </w:rPr>
        <w:t xml:space="preserve"> (tālāk- VIIS)</w:t>
      </w:r>
      <w:r w:rsidR="00D10149" w:rsidRPr="00D7562E">
        <w:rPr>
          <w:rFonts w:ascii="Times New Roman" w:hAnsi="Times New Roman"/>
          <w:sz w:val="26"/>
          <w:szCs w:val="26"/>
        </w:rPr>
        <w:t xml:space="preserve"> “Studētgods” </w:t>
      </w:r>
      <w:r w:rsidR="00906F37" w:rsidRPr="00D7562E">
        <w:rPr>
          <w:rFonts w:ascii="Times New Roman" w:hAnsi="Times New Roman"/>
          <w:sz w:val="26"/>
          <w:szCs w:val="26"/>
        </w:rPr>
        <w:t xml:space="preserve">e-pakalpojuma </w:t>
      </w:r>
      <w:r w:rsidR="00D10149" w:rsidRPr="00D7562E">
        <w:rPr>
          <w:rFonts w:ascii="Times New Roman" w:hAnsi="Times New Roman"/>
          <w:sz w:val="26"/>
          <w:szCs w:val="26"/>
        </w:rPr>
        <w:t xml:space="preserve">funkcionalitātē, izpildot </w:t>
      </w:r>
      <w:r w:rsidR="00831B44" w:rsidRPr="00D7562E">
        <w:rPr>
          <w:rFonts w:ascii="Times New Roman" w:hAnsi="Times New Roman"/>
          <w:sz w:val="26"/>
          <w:szCs w:val="26"/>
        </w:rPr>
        <w:t>konkrētas</w:t>
      </w:r>
      <w:r w:rsidR="00D10149" w:rsidRPr="00D7562E">
        <w:rPr>
          <w:rFonts w:ascii="Times New Roman" w:hAnsi="Times New Roman"/>
          <w:sz w:val="26"/>
          <w:szCs w:val="26"/>
        </w:rPr>
        <w:t xml:space="preserve"> regulāras validācijas</w:t>
      </w:r>
      <w:r w:rsidR="00004D08" w:rsidRPr="00D7562E">
        <w:rPr>
          <w:rFonts w:ascii="Times New Roman" w:hAnsi="Times New Roman"/>
          <w:sz w:val="26"/>
          <w:szCs w:val="26"/>
        </w:rPr>
        <w:t>. Tabulā</w:t>
      </w:r>
      <w:r w:rsidR="00B526D0" w:rsidRPr="00D7562E">
        <w:rPr>
          <w:rFonts w:ascii="Times New Roman" w:hAnsi="Times New Roman"/>
          <w:sz w:val="26"/>
          <w:szCs w:val="26"/>
        </w:rPr>
        <w:t xml:space="preserve"> Nr.1.</w:t>
      </w:r>
      <w:r w:rsidR="00004D08" w:rsidRPr="00D7562E">
        <w:rPr>
          <w:rFonts w:ascii="Times New Roman" w:hAnsi="Times New Roman"/>
          <w:sz w:val="26"/>
          <w:szCs w:val="26"/>
        </w:rPr>
        <w:t xml:space="preserve"> </w:t>
      </w:r>
      <w:r w:rsidR="004367C5" w:rsidRPr="00D7562E">
        <w:rPr>
          <w:rFonts w:ascii="Times New Roman" w:hAnsi="Times New Roman"/>
          <w:sz w:val="26"/>
          <w:szCs w:val="26"/>
        </w:rPr>
        <w:t xml:space="preserve">detalizēts </w:t>
      </w:r>
      <w:r w:rsidR="00004D08" w:rsidRPr="00D7562E">
        <w:rPr>
          <w:rFonts w:ascii="Times New Roman" w:hAnsi="Times New Roman"/>
          <w:sz w:val="26"/>
          <w:szCs w:val="26"/>
        </w:rPr>
        <w:t>esošais risinājums (attiecas un tiek izpildīts šobrīd pieteikumos un stipendijas piešķīrumā Latvijas augstākās izglītības iestādēs studējošajiem) un scenāriji, ja identisks risinājums jā</w:t>
      </w:r>
      <w:r w:rsidR="004367C5" w:rsidRPr="00D7562E">
        <w:rPr>
          <w:rFonts w:ascii="Times New Roman" w:hAnsi="Times New Roman"/>
          <w:sz w:val="26"/>
          <w:szCs w:val="26"/>
        </w:rPr>
        <w:t>piemēro</w:t>
      </w:r>
      <w:r w:rsidR="00004D08" w:rsidRPr="00D7562E">
        <w:rPr>
          <w:rFonts w:ascii="Times New Roman" w:hAnsi="Times New Roman"/>
          <w:sz w:val="26"/>
          <w:szCs w:val="26"/>
        </w:rPr>
        <w:t xml:space="preserve"> attiecībā uz studējošajiem, kuri studē ārpus Latvijas, </w:t>
      </w:r>
      <w:r w:rsidR="004367C5" w:rsidRPr="00D7562E">
        <w:rPr>
          <w:rFonts w:ascii="Times New Roman" w:hAnsi="Times New Roman"/>
          <w:sz w:val="26"/>
          <w:szCs w:val="26"/>
        </w:rPr>
        <w:t xml:space="preserve">vienlaikus </w:t>
      </w:r>
      <w:r w:rsidR="00906F37" w:rsidRPr="00D7562E">
        <w:rPr>
          <w:rFonts w:ascii="Times New Roman" w:hAnsi="Times New Roman"/>
          <w:sz w:val="26"/>
          <w:szCs w:val="26"/>
        </w:rPr>
        <w:t>nodrošinot</w:t>
      </w:r>
      <w:r w:rsidR="00004D08" w:rsidRPr="00D7562E">
        <w:rPr>
          <w:rFonts w:ascii="Times New Roman" w:hAnsi="Times New Roman"/>
          <w:sz w:val="26"/>
          <w:szCs w:val="26"/>
        </w:rPr>
        <w:t xml:space="preserve"> vienlīdzīgas attieksmes princip</w:t>
      </w:r>
      <w:r w:rsidR="00906F37" w:rsidRPr="00D7562E">
        <w:rPr>
          <w:rFonts w:ascii="Times New Roman" w:hAnsi="Times New Roman"/>
          <w:sz w:val="26"/>
          <w:szCs w:val="26"/>
        </w:rPr>
        <w:t>us</w:t>
      </w:r>
      <w:r w:rsidR="00004D08" w:rsidRPr="00D7562E">
        <w:rPr>
          <w:rFonts w:ascii="Times New Roman" w:hAnsi="Times New Roman"/>
          <w:sz w:val="26"/>
          <w:szCs w:val="26"/>
        </w:rPr>
        <w:t xml:space="preserve"> stipendijas piešķīrumā </w:t>
      </w:r>
      <w:r w:rsidR="00004D08" w:rsidRPr="00D7562E">
        <w:rPr>
          <w:rFonts w:ascii="Times New Roman" w:hAnsi="Times New Roman"/>
          <w:sz w:val="26"/>
          <w:szCs w:val="26"/>
        </w:rPr>
        <w:lastRenderedPageBreak/>
        <w:t>un kritēriju izvērtējumā</w:t>
      </w:r>
      <w:r w:rsidR="00345C5F" w:rsidRPr="00D7562E">
        <w:rPr>
          <w:rFonts w:ascii="Times New Roman" w:hAnsi="Times New Roman"/>
          <w:sz w:val="26"/>
          <w:szCs w:val="26"/>
        </w:rPr>
        <w:t>,</w:t>
      </w:r>
      <w:r w:rsidR="00906F37" w:rsidRPr="00D7562E">
        <w:rPr>
          <w:rFonts w:ascii="Times New Roman" w:hAnsi="Times New Roman"/>
          <w:sz w:val="26"/>
          <w:szCs w:val="26"/>
        </w:rPr>
        <w:t xml:space="preserve"> </w:t>
      </w:r>
      <w:r w:rsidR="00705E7E" w:rsidRPr="00D7562E">
        <w:rPr>
          <w:rFonts w:ascii="Times New Roman" w:hAnsi="Times New Roman"/>
          <w:sz w:val="26"/>
          <w:szCs w:val="26"/>
        </w:rPr>
        <w:t>identiskus</w:t>
      </w:r>
      <w:r w:rsidR="00CF269E" w:rsidRPr="00D7562E">
        <w:rPr>
          <w:rFonts w:ascii="Times New Roman" w:hAnsi="Times New Roman"/>
          <w:sz w:val="26"/>
          <w:szCs w:val="26"/>
        </w:rPr>
        <w:t>,</w:t>
      </w:r>
      <w:r w:rsidR="00705E7E" w:rsidRPr="00D7562E">
        <w:rPr>
          <w:rFonts w:ascii="Times New Roman" w:hAnsi="Times New Roman"/>
          <w:sz w:val="26"/>
          <w:szCs w:val="26"/>
        </w:rPr>
        <w:t xml:space="preserve"> </w:t>
      </w:r>
      <w:r w:rsidR="00906F37" w:rsidRPr="00D7562E">
        <w:rPr>
          <w:rFonts w:ascii="Times New Roman" w:hAnsi="Times New Roman"/>
          <w:sz w:val="26"/>
          <w:szCs w:val="26"/>
        </w:rPr>
        <w:t xml:space="preserve">kā </w:t>
      </w:r>
      <w:r w:rsidR="00705E7E" w:rsidRPr="00D7562E">
        <w:rPr>
          <w:rFonts w:ascii="Times New Roman" w:hAnsi="Times New Roman"/>
          <w:sz w:val="26"/>
          <w:szCs w:val="26"/>
        </w:rPr>
        <w:t>tagad</w:t>
      </w:r>
      <w:r w:rsidR="00004D08" w:rsidRPr="00D7562E">
        <w:rPr>
          <w:rFonts w:ascii="Times New Roman" w:hAnsi="Times New Roman"/>
          <w:sz w:val="26"/>
          <w:szCs w:val="26"/>
        </w:rPr>
        <w:t xml:space="preserve"> Latvijas augstākās izglītības iestādēs studējošajiem</w:t>
      </w:r>
      <w:r w:rsidR="00906F37" w:rsidRPr="00D7562E">
        <w:rPr>
          <w:rFonts w:ascii="Times New Roman" w:hAnsi="Times New Roman"/>
          <w:sz w:val="26"/>
          <w:szCs w:val="26"/>
        </w:rPr>
        <w:t>.</w:t>
      </w:r>
    </w:p>
    <w:p w14:paraId="11FE3F68" w14:textId="77777777" w:rsidR="00EF17DF" w:rsidRDefault="00EF17DF" w:rsidP="005A4F7D">
      <w:pPr>
        <w:pStyle w:val="FootnoteText"/>
        <w:spacing w:line="276" w:lineRule="auto"/>
        <w:jc w:val="both"/>
        <w:rPr>
          <w:rFonts w:ascii="Times New Roman" w:hAnsi="Times New Roman"/>
          <w:sz w:val="26"/>
          <w:szCs w:val="26"/>
        </w:rPr>
      </w:pPr>
    </w:p>
    <w:p w14:paraId="1C80D25F" w14:textId="77777777" w:rsidR="00EF17DF" w:rsidRPr="00D7562E" w:rsidRDefault="00EF17DF" w:rsidP="00EF17DF">
      <w:pPr>
        <w:pStyle w:val="Header"/>
        <w:tabs>
          <w:tab w:val="center" w:pos="709"/>
        </w:tabs>
        <w:jc w:val="both"/>
        <w:rPr>
          <w:rFonts w:ascii="Times New Roman" w:hAnsi="Times New Roman"/>
          <w:sz w:val="26"/>
          <w:szCs w:val="26"/>
          <w:lang w:val="lv-LV"/>
        </w:rPr>
      </w:pPr>
      <w:r w:rsidRPr="00D7562E">
        <w:rPr>
          <w:rFonts w:ascii="Times New Roman" w:hAnsi="Times New Roman"/>
          <w:sz w:val="26"/>
          <w:szCs w:val="26"/>
          <w:lang w:val="lv-LV"/>
        </w:rPr>
        <w:t xml:space="preserve">Tabula Nr.1. </w:t>
      </w:r>
      <w:r w:rsidRPr="00D7562E">
        <w:rPr>
          <w:rFonts w:ascii="Times New Roman" w:hAnsi="Times New Roman"/>
          <w:i/>
          <w:iCs/>
          <w:sz w:val="26"/>
          <w:szCs w:val="26"/>
          <w:lang w:val="lv-LV"/>
        </w:rPr>
        <w:t>Kritēriji “Studētgods” e-pakalpojuma funkcionalitātē, validāciju regularitāte un atbalstošais automātiskais datu apmaiņas risinājums</w:t>
      </w:r>
    </w:p>
    <w:tbl>
      <w:tblPr>
        <w:tblStyle w:val="TableGrid"/>
        <w:tblW w:w="0" w:type="auto"/>
        <w:tblLook w:val="04A0" w:firstRow="1" w:lastRow="0" w:firstColumn="1" w:lastColumn="0" w:noHBand="0" w:noVBand="1"/>
      </w:tblPr>
      <w:tblGrid>
        <w:gridCol w:w="1017"/>
        <w:gridCol w:w="1510"/>
        <w:gridCol w:w="1546"/>
        <w:gridCol w:w="1364"/>
        <w:gridCol w:w="1735"/>
        <w:gridCol w:w="1889"/>
      </w:tblGrid>
      <w:tr w:rsidR="00EF17DF" w:rsidRPr="00D7562E" w14:paraId="2B70798F" w14:textId="77777777" w:rsidTr="00262C72">
        <w:tc>
          <w:tcPr>
            <w:tcW w:w="1017" w:type="dxa"/>
          </w:tcPr>
          <w:p w14:paraId="151354F7"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Stipendiju noteikumi Nr.740, punkti</w:t>
            </w:r>
          </w:p>
        </w:tc>
        <w:tc>
          <w:tcPr>
            <w:tcW w:w="1530" w:type="dxa"/>
          </w:tcPr>
          <w:p w14:paraId="21AF4207"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Kritērijs “Studētgods” e-pakalpojuma funkcionalitātē</w:t>
            </w:r>
          </w:p>
        </w:tc>
        <w:tc>
          <w:tcPr>
            <w:tcW w:w="1394" w:type="dxa"/>
          </w:tcPr>
          <w:p w14:paraId="5B84C628"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Esošais datu apmaiņas risinājums, attiecībā uz Latvijas augstākās izglītības iestāžu studentiem</w:t>
            </w:r>
          </w:p>
        </w:tc>
        <w:tc>
          <w:tcPr>
            <w:tcW w:w="1377" w:type="dxa"/>
          </w:tcPr>
          <w:p w14:paraId="0FB2CE8A"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Kritērija vērtēšanas regularitāte, esošais risinājums</w:t>
            </w:r>
          </w:p>
        </w:tc>
        <w:tc>
          <w:tcPr>
            <w:tcW w:w="1805" w:type="dxa"/>
          </w:tcPr>
          <w:p w14:paraId="59AA4E16" w14:textId="77777777" w:rsidR="00EF17DF" w:rsidRPr="00D7562E" w:rsidRDefault="00EF17DF" w:rsidP="00262C72">
            <w:pPr>
              <w:pStyle w:val="Header"/>
              <w:tabs>
                <w:tab w:val="center" w:pos="709"/>
              </w:tabs>
              <w:jc w:val="both"/>
              <w:rPr>
                <w:rFonts w:ascii="Times New Roman" w:hAnsi="Times New Roman"/>
                <w:b/>
                <w:bCs/>
                <w:i/>
                <w:iCs/>
                <w:sz w:val="18"/>
                <w:szCs w:val="18"/>
                <w:lang w:val="lv-LV"/>
              </w:rPr>
            </w:pPr>
            <w:r w:rsidRPr="00D7562E">
              <w:rPr>
                <w:rFonts w:ascii="Times New Roman" w:hAnsi="Times New Roman"/>
                <w:b/>
                <w:bCs/>
                <w:i/>
                <w:iCs/>
                <w:sz w:val="18"/>
                <w:szCs w:val="18"/>
                <w:lang w:val="lv-LV"/>
              </w:rPr>
              <w:t>Scenārijs, ja ārvalstīs studējošais/ regularitāte</w:t>
            </w:r>
          </w:p>
        </w:tc>
        <w:tc>
          <w:tcPr>
            <w:tcW w:w="1938" w:type="dxa"/>
          </w:tcPr>
          <w:p w14:paraId="7582868B" w14:textId="77777777" w:rsidR="00EF17DF" w:rsidRPr="00D7562E" w:rsidRDefault="00EF17DF" w:rsidP="00262C72">
            <w:pPr>
              <w:pStyle w:val="Header"/>
              <w:tabs>
                <w:tab w:val="center" w:pos="709"/>
              </w:tabs>
              <w:jc w:val="both"/>
              <w:rPr>
                <w:rFonts w:ascii="Times New Roman" w:hAnsi="Times New Roman"/>
                <w:b/>
                <w:bCs/>
                <w:i/>
                <w:iCs/>
                <w:sz w:val="18"/>
                <w:szCs w:val="18"/>
                <w:lang w:val="lv-LV"/>
              </w:rPr>
            </w:pPr>
            <w:r w:rsidRPr="00D7562E">
              <w:rPr>
                <w:rFonts w:ascii="Times New Roman" w:hAnsi="Times New Roman"/>
                <w:b/>
                <w:bCs/>
                <w:i/>
                <w:iCs/>
                <w:sz w:val="18"/>
                <w:szCs w:val="18"/>
                <w:lang w:val="lv-LV"/>
              </w:rPr>
              <w:t>Piezīmes</w:t>
            </w:r>
          </w:p>
        </w:tc>
      </w:tr>
      <w:tr w:rsidR="00EF17DF" w:rsidRPr="00D7562E" w14:paraId="5FE8CAD4" w14:textId="77777777" w:rsidTr="00262C72">
        <w:tc>
          <w:tcPr>
            <w:tcW w:w="1017" w:type="dxa"/>
          </w:tcPr>
          <w:p w14:paraId="14F42E8E"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w:t>
            </w:r>
          </w:p>
        </w:tc>
        <w:tc>
          <w:tcPr>
            <w:tcW w:w="1530" w:type="dxa"/>
          </w:tcPr>
          <w:p w14:paraId="76AABBA0"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Latvijas pilsonis vai Latvijas nepilsonis</w:t>
            </w:r>
            <w:r w:rsidRPr="00D7562E">
              <w:rPr>
                <w:rStyle w:val="FootnoteReference"/>
                <w:rFonts w:ascii="Times New Roman" w:hAnsi="Times New Roman"/>
                <w:b/>
                <w:bCs/>
                <w:sz w:val="18"/>
                <w:szCs w:val="18"/>
                <w:lang w:val="lv-LV"/>
              </w:rPr>
              <w:footnoteReference w:id="6"/>
            </w:r>
          </w:p>
        </w:tc>
        <w:tc>
          <w:tcPr>
            <w:tcW w:w="1394" w:type="dxa"/>
          </w:tcPr>
          <w:p w14:paraId="0EECD241"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Automātiska datu apmaiņa starp PMLP Fizisko personu reģistru</w:t>
            </w:r>
            <w:r w:rsidRPr="00D7562E">
              <w:rPr>
                <w:rStyle w:val="FootnoteReference"/>
                <w:rFonts w:ascii="Times New Roman" w:hAnsi="Times New Roman"/>
                <w:sz w:val="18"/>
                <w:szCs w:val="18"/>
                <w:lang w:val="lv-LV"/>
              </w:rPr>
              <w:footnoteReference w:id="7"/>
            </w:r>
            <w:r w:rsidRPr="00D7562E">
              <w:rPr>
                <w:rFonts w:ascii="Times New Roman" w:hAnsi="Times New Roman"/>
                <w:sz w:val="18"/>
                <w:szCs w:val="18"/>
                <w:lang w:val="lv-LV"/>
              </w:rPr>
              <w:t xml:space="preserve"> un VIIS </w:t>
            </w:r>
          </w:p>
        </w:tc>
        <w:tc>
          <w:tcPr>
            <w:tcW w:w="1377" w:type="dxa"/>
          </w:tcPr>
          <w:p w14:paraId="2E4AB519"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w:t>
            </w:r>
          </w:p>
        </w:tc>
        <w:tc>
          <w:tcPr>
            <w:tcW w:w="1805" w:type="dxa"/>
          </w:tcPr>
          <w:p w14:paraId="03123D61"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Datu apmaiņa starp PMLP un VIIS; 2x gadā</w:t>
            </w:r>
          </w:p>
        </w:tc>
        <w:tc>
          <w:tcPr>
            <w:tcW w:w="1938" w:type="dxa"/>
            <w:vMerge w:val="restart"/>
          </w:tcPr>
          <w:p w14:paraId="6DC955AD"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Būtu nepieciešamas izmaiņas funkcionalitātē e-pakalpojumā un VIIS (ārvalstu studentu reģistrācija, VIIS  funkcionalitātes izstrāde un attiecīgi Studētgods e-pakalpojuma pieteikumā un Studētgods pieteikumu vidē, attiecīgi, papildu IT risinājuma izmaksas)</w:t>
            </w:r>
          </w:p>
        </w:tc>
      </w:tr>
      <w:tr w:rsidR="00EF17DF" w:rsidRPr="00D7562E" w14:paraId="23AE8A86" w14:textId="77777777" w:rsidTr="00262C72">
        <w:trPr>
          <w:trHeight w:val="670"/>
        </w:trPr>
        <w:tc>
          <w:tcPr>
            <w:tcW w:w="1017" w:type="dxa"/>
          </w:tcPr>
          <w:p w14:paraId="00BA170A"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2.</w:t>
            </w:r>
          </w:p>
        </w:tc>
        <w:tc>
          <w:tcPr>
            <w:tcW w:w="1530" w:type="dxa"/>
          </w:tcPr>
          <w:p w14:paraId="7E127CF2"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līdz 25 gadus vecs (ieskaitot)</w:t>
            </w:r>
          </w:p>
        </w:tc>
        <w:tc>
          <w:tcPr>
            <w:tcW w:w="1394" w:type="dxa"/>
          </w:tcPr>
          <w:p w14:paraId="26505776"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 xml:space="preserve">Automātiska datu apmaiņa starp PMLP un VIIS </w:t>
            </w:r>
          </w:p>
        </w:tc>
        <w:tc>
          <w:tcPr>
            <w:tcW w:w="1377" w:type="dxa"/>
          </w:tcPr>
          <w:p w14:paraId="73381F82"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Katru mēnesi</w:t>
            </w:r>
          </w:p>
        </w:tc>
        <w:tc>
          <w:tcPr>
            <w:tcW w:w="1805" w:type="dxa"/>
          </w:tcPr>
          <w:p w14:paraId="4B1DAFAB"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Datu apmaiņa starp PMLP un VIIS, katru izmaksas mēnesi</w:t>
            </w:r>
          </w:p>
        </w:tc>
        <w:tc>
          <w:tcPr>
            <w:tcW w:w="1938" w:type="dxa"/>
            <w:vMerge/>
          </w:tcPr>
          <w:p w14:paraId="4CE90D42"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55A6307F" w14:textId="77777777" w:rsidTr="00262C72">
        <w:tc>
          <w:tcPr>
            <w:tcW w:w="1017" w:type="dxa"/>
          </w:tcPr>
          <w:p w14:paraId="7A04FF95"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30.</w:t>
            </w:r>
            <w:r w:rsidRPr="00D7562E">
              <w:rPr>
                <w:rFonts w:ascii="Times New Roman" w:hAnsi="Times New Roman"/>
                <w:b/>
                <w:bCs/>
                <w:sz w:val="18"/>
                <w:szCs w:val="18"/>
                <w:vertAlign w:val="superscript"/>
                <w:lang w:val="lv-LV"/>
              </w:rPr>
              <w:t xml:space="preserve">1; </w:t>
            </w: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8</w:t>
            </w:r>
          </w:p>
        </w:tc>
        <w:tc>
          <w:tcPr>
            <w:tcW w:w="1530" w:type="dxa"/>
          </w:tcPr>
          <w:p w14:paraId="2CCDED38"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Akreditēta augstākās izglītības iestāde</w:t>
            </w:r>
            <w:r w:rsidRPr="00D7562E">
              <w:rPr>
                <w:rStyle w:val="FootnoteReference"/>
                <w:rFonts w:ascii="Times New Roman" w:hAnsi="Times New Roman"/>
                <w:b/>
                <w:bCs/>
                <w:sz w:val="18"/>
                <w:szCs w:val="18"/>
                <w:lang w:val="lv-LV"/>
              </w:rPr>
              <w:footnoteReference w:id="8"/>
            </w:r>
            <w:r w:rsidRPr="00D7562E">
              <w:rPr>
                <w:rFonts w:ascii="Times New Roman" w:hAnsi="Times New Roman"/>
                <w:b/>
                <w:bCs/>
                <w:sz w:val="18"/>
                <w:szCs w:val="18"/>
                <w:lang w:val="lv-LV"/>
              </w:rPr>
              <w:t xml:space="preserve"> Latvijā</w:t>
            </w:r>
          </w:p>
        </w:tc>
        <w:tc>
          <w:tcPr>
            <w:tcW w:w="1394" w:type="dxa"/>
          </w:tcPr>
          <w:p w14:paraId="73123B02"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Automātiska datu apmaiņa starp AIKA</w:t>
            </w:r>
            <w:r w:rsidRPr="00D7562E">
              <w:rPr>
                <w:rStyle w:val="FootnoteReference"/>
                <w:rFonts w:ascii="Times New Roman" w:hAnsi="Times New Roman"/>
                <w:sz w:val="18"/>
                <w:szCs w:val="18"/>
                <w:lang w:val="lv-LV"/>
              </w:rPr>
              <w:footnoteReference w:id="9"/>
            </w:r>
            <w:r w:rsidRPr="00D7562E">
              <w:rPr>
                <w:rFonts w:ascii="Times New Roman" w:hAnsi="Times New Roman"/>
                <w:sz w:val="18"/>
                <w:szCs w:val="18"/>
                <w:lang w:val="lv-LV"/>
              </w:rPr>
              <w:t>, IKVD</w:t>
            </w:r>
            <w:r w:rsidRPr="00D7562E">
              <w:rPr>
                <w:rStyle w:val="FootnoteReference"/>
                <w:rFonts w:ascii="Times New Roman" w:hAnsi="Times New Roman"/>
                <w:sz w:val="18"/>
                <w:szCs w:val="18"/>
                <w:lang w:val="lv-LV"/>
              </w:rPr>
              <w:footnoteReference w:id="10"/>
            </w:r>
            <w:r w:rsidRPr="00D7562E">
              <w:rPr>
                <w:rFonts w:ascii="Times New Roman" w:hAnsi="Times New Roman"/>
                <w:sz w:val="18"/>
                <w:szCs w:val="18"/>
                <w:lang w:val="lv-LV"/>
              </w:rPr>
              <w:t>&amp;  VIIS</w:t>
            </w:r>
          </w:p>
        </w:tc>
        <w:tc>
          <w:tcPr>
            <w:tcW w:w="1377" w:type="dxa"/>
          </w:tcPr>
          <w:p w14:paraId="1D6EA860"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Katru mēnesi</w:t>
            </w:r>
          </w:p>
        </w:tc>
        <w:tc>
          <w:tcPr>
            <w:tcW w:w="1805" w:type="dxa"/>
          </w:tcPr>
          <w:p w14:paraId="393E2D0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Automātiska datu apmaiņa ar ārvalstu reģistriem šobrīd un pārskatāmajā laikā nav iespējama. Būtu nepieciešamas izziņas un dokumenti, un to izskatīšana, atzīšana/ pielīdzināšana ka izvēlētā ārvalstu izglītības iestāde ir pielīdzināma kā akreditēta augstākās izglītības iestāde (ekspertu kompetence, kāda tā Latvijā šobrīd ir AIKA); obligāti, piesakoties pirmo reizi, vai, mainot augstskolu; optimāli- 2x gadā</w:t>
            </w:r>
          </w:p>
        </w:tc>
        <w:tc>
          <w:tcPr>
            <w:tcW w:w="1938" w:type="dxa"/>
          </w:tcPr>
          <w:p w14:paraId="21529B0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1) AIKA pielīdzinājums būtu nepieciešams, ko pieprasītu privātpersonas- studējošie (atzinums par maksu</w:t>
            </w:r>
            <w:r w:rsidRPr="00D7562E">
              <w:rPr>
                <w:rStyle w:val="FootnoteReference"/>
                <w:rFonts w:ascii="Times New Roman" w:hAnsi="Times New Roman"/>
                <w:i/>
                <w:iCs/>
                <w:sz w:val="18"/>
                <w:szCs w:val="18"/>
                <w:lang w:val="lv-LV"/>
              </w:rPr>
              <w:footnoteReference w:id="11"/>
            </w:r>
            <w:r w:rsidRPr="00D7562E">
              <w:rPr>
                <w:rFonts w:ascii="Times New Roman" w:hAnsi="Times New Roman"/>
                <w:i/>
                <w:iCs/>
                <w:sz w:val="18"/>
                <w:szCs w:val="18"/>
                <w:lang w:val="lv-LV"/>
              </w:rPr>
              <w:t xml:space="preserve"> un izskatīšana var būt mēnesi un ilgāk); vērā ņemami faktori- AIKA noslodze, izmaksas studējošajiem;</w:t>
            </w:r>
          </w:p>
          <w:p w14:paraId="7911E61B"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2) atklātais jautājums- ja ārvalstu studijas, piemēram, ir Krievijā, Baltkrievijā, vai būtu atbalstāms stipendijas piešķīrums, vai arī jāveido atbalstāmo valstu saraksts (un vai tā būs vienlīdzīga attieksme tiesībsarga skatījumā).</w:t>
            </w:r>
          </w:p>
          <w:p w14:paraId="3EB58B1A"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55A3D763" w14:textId="77777777" w:rsidTr="00262C72">
        <w:tc>
          <w:tcPr>
            <w:tcW w:w="1017" w:type="dxa"/>
          </w:tcPr>
          <w:p w14:paraId="639F5FFC"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lastRenderedPageBreak/>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3.1</w:t>
            </w:r>
          </w:p>
        </w:tc>
        <w:tc>
          <w:tcPr>
            <w:tcW w:w="1530" w:type="dxa"/>
          </w:tcPr>
          <w:p w14:paraId="74323D4E"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3+ kritērijs, studējošā vecākam ir 3 un vairāk bērni</w:t>
            </w:r>
            <w:r w:rsidRPr="00D7562E">
              <w:rPr>
                <w:rStyle w:val="FootnoteReference"/>
                <w:rFonts w:ascii="Times New Roman" w:hAnsi="Times New Roman"/>
                <w:b/>
                <w:bCs/>
                <w:sz w:val="18"/>
                <w:szCs w:val="18"/>
                <w:lang w:val="lv-LV"/>
              </w:rPr>
              <w:footnoteReference w:id="12"/>
            </w:r>
          </w:p>
        </w:tc>
        <w:tc>
          <w:tcPr>
            <w:tcW w:w="1394" w:type="dxa"/>
            <w:vMerge w:val="restart"/>
          </w:tcPr>
          <w:p w14:paraId="4666D5B8"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Automātiska datu apmaiņa starp PMLP un VIIS</w:t>
            </w:r>
          </w:p>
          <w:p w14:paraId="7221BB66"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377" w:type="dxa"/>
            <w:vMerge w:val="restart"/>
          </w:tcPr>
          <w:p w14:paraId="131F23CE"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w:t>
            </w:r>
          </w:p>
          <w:p w14:paraId="2CAD511B"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805" w:type="dxa"/>
            <w:vMerge w:val="restart"/>
          </w:tcPr>
          <w:p w14:paraId="100D464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Datu apmaiņa ar PMLP; 2x gadā; ja datus neatrod FPR</w:t>
            </w:r>
            <w:r w:rsidRPr="00D7562E">
              <w:rPr>
                <w:rStyle w:val="FootnoteReference"/>
                <w:rFonts w:ascii="Times New Roman" w:hAnsi="Times New Roman"/>
                <w:i/>
                <w:iCs/>
                <w:sz w:val="18"/>
                <w:szCs w:val="18"/>
                <w:lang w:val="lv-LV"/>
              </w:rPr>
              <w:footnoteReference w:id="13"/>
            </w:r>
            <w:r w:rsidRPr="00D7562E">
              <w:rPr>
                <w:rFonts w:ascii="Times New Roman" w:hAnsi="Times New Roman"/>
                <w:i/>
                <w:iCs/>
                <w:sz w:val="18"/>
                <w:szCs w:val="18"/>
                <w:lang w:val="lv-LV"/>
              </w:rPr>
              <w:t>- papildus izziņas (atklātais jautājums- kurai iestādei būtu kompetence tos izvērtēt, pielīdzināt) vai noraidījums.</w:t>
            </w:r>
          </w:p>
          <w:p w14:paraId="684E3150"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938" w:type="dxa"/>
            <w:vMerge w:val="restart"/>
          </w:tcPr>
          <w:p w14:paraId="1AC6BF41"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Ja LR pilsonis/nepilsonis ir no diasporas, vai dzīvo ārvalstīs, u.c., situācijās, kad var nebūt datu FPR par </w:t>
            </w:r>
            <w:r w:rsidRPr="00D7562E">
              <w:rPr>
                <w:rFonts w:ascii="Times New Roman" w:hAnsi="Times New Roman"/>
                <w:i/>
                <w:iCs/>
                <w:sz w:val="18"/>
                <w:szCs w:val="18"/>
                <w:shd w:val="clear" w:color="auto" w:fill="FFFFFF"/>
                <w:lang w:val="lv-LV"/>
              </w:rPr>
              <w:t>30.</w:t>
            </w:r>
            <w:r w:rsidRPr="00D7562E">
              <w:rPr>
                <w:rFonts w:ascii="Times New Roman" w:hAnsi="Times New Roman"/>
                <w:i/>
                <w:iCs/>
                <w:sz w:val="18"/>
                <w:szCs w:val="18"/>
                <w:shd w:val="clear" w:color="auto" w:fill="FFFFFF"/>
                <w:vertAlign w:val="superscript"/>
                <w:lang w:val="lv-LV"/>
              </w:rPr>
              <w:t>1</w:t>
            </w:r>
            <w:r w:rsidRPr="00D7562E">
              <w:rPr>
                <w:rFonts w:ascii="Times New Roman" w:hAnsi="Times New Roman"/>
                <w:i/>
                <w:iCs/>
                <w:sz w:val="18"/>
                <w:szCs w:val="18"/>
                <w:shd w:val="clear" w:color="auto" w:fill="FFFFFF"/>
                <w:lang w:val="lv-LV"/>
              </w:rPr>
              <w:t> 3.1, 30.</w:t>
            </w:r>
            <w:r w:rsidRPr="00D7562E">
              <w:rPr>
                <w:rFonts w:ascii="Times New Roman" w:hAnsi="Times New Roman"/>
                <w:i/>
                <w:iCs/>
                <w:sz w:val="18"/>
                <w:szCs w:val="18"/>
                <w:shd w:val="clear" w:color="auto" w:fill="FFFFFF"/>
                <w:vertAlign w:val="superscript"/>
                <w:lang w:val="lv-LV"/>
              </w:rPr>
              <w:t>1</w:t>
            </w:r>
            <w:r w:rsidRPr="00D7562E">
              <w:rPr>
                <w:rFonts w:ascii="Times New Roman" w:hAnsi="Times New Roman"/>
                <w:i/>
                <w:iCs/>
                <w:sz w:val="18"/>
                <w:szCs w:val="18"/>
                <w:shd w:val="clear" w:color="auto" w:fill="FFFFFF"/>
                <w:lang w:val="lv-LV"/>
              </w:rPr>
              <w:t xml:space="preserve"> 3.2. Stipendiju noteikumu punktos minēto kritēriju pārbaudei (piemēram, par studējošā </w:t>
            </w:r>
            <w:r w:rsidRPr="00D7562E">
              <w:rPr>
                <w:rFonts w:ascii="Times New Roman" w:hAnsi="Times New Roman"/>
                <w:i/>
                <w:iCs/>
                <w:sz w:val="18"/>
                <w:szCs w:val="18"/>
                <w:lang w:val="lv-LV"/>
              </w:rPr>
              <w:t>vecākiem; par citiem bērniem/ audžubērniem (vai, piemēram, tiem ir cita pilsonība/ dubultpilsonība, u.c.; dati par vecāku miršanas un vai vecāku aizgādības faktiem) - tad tas būs noraidījums, ja studējošā vecāku datus neatrod FPR? Vai, būs nepieciešamas izziņas no ārvalstu reģistriem/ iestādēm, kuras Studētgods administratoriem jāizvērtē/ jāverificē? Šajā gadījumā veidojās ievērojams papildu administratīvais slogs un izmaksas.</w:t>
            </w:r>
          </w:p>
        </w:tc>
      </w:tr>
      <w:tr w:rsidR="00EF17DF" w:rsidRPr="00D7562E" w14:paraId="7E4BCECC" w14:textId="77777777" w:rsidTr="00262C72">
        <w:tc>
          <w:tcPr>
            <w:tcW w:w="1017" w:type="dxa"/>
          </w:tcPr>
          <w:p w14:paraId="098AC257"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3.1</w:t>
            </w:r>
          </w:p>
        </w:tc>
        <w:tc>
          <w:tcPr>
            <w:tcW w:w="1530" w:type="dxa"/>
          </w:tcPr>
          <w:p w14:paraId="2B4E4120"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3+ kritērijs, studējošajam pašam ir 3 un vairāk bērni</w:t>
            </w:r>
            <w:r w:rsidRPr="00D7562E">
              <w:rPr>
                <w:rStyle w:val="FootnoteReference"/>
                <w:rFonts w:ascii="Times New Roman" w:hAnsi="Times New Roman"/>
                <w:b/>
                <w:bCs/>
                <w:sz w:val="18"/>
                <w:szCs w:val="18"/>
                <w:lang w:val="lv-LV"/>
              </w:rPr>
              <w:footnoteReference w:id="14"/>
            </w:r>
          </w:p>
        </w:tc>
        <w:tc>
          <w:tcPr>
            <w:tcW w:w="1394" w:type="dxa"/>
            <w:vMerge/>
          </w:tcPr>
          <w:p w14:paraId="742520F8"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377" w:type="dxa"/>
            <w:vMerge/>
          </w:tcPr>
          <w:p w14:paraId="4F6EBAB6"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805" w:type="dxa"/>
            <w:vMerge/>
          </w:tcPr>
          <w:p w14:paraId="65FDB241"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938" w:type="dxa"/>
            <w:vMerge/>
          </w:tcPr>
          <w:p w14:paraId="50AC5528"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565DE335" w14:textId="77777777" w:rsidTr="00262C72">
        <w:tc>
          <w:tcPr>
            <w:tcW w:w="1017" w:type="dxa"/>
          </w:tcPr>
          <w:p w14:paraId="3D495E32"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3.2.</w:t>
            </w:r>
          </w:p>
        </w:tc>
        <w:tc>
          <w:tcPr>
            <w:tcW w:w="1530" w:type="dxa"/>
          </w:tcPr>
          <w:p w14:paraId="42AF8832"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Bārenis/ bez vecāku gādības</w:t>
            </w:r>
            <w:r w:rsidRPr="00D7562E">
              <w:rPr>
                <w:rStyle w:val="FootnoteReference"/>
                <w:rFonts w:ascii="Times New Roman" w:hAnsi="Times New Roman"/>
                <w:b/>
                <w:bCs/>
                <w:sz w:val="18"/>
                <w:szCs w:val="18"/>
                <w:lang w:val="lv-LV"/>
              </w:rPr>
              <w:footnoteReference w:id="15"/>
            </w:r>
          </w:p>
        </w:tc>
        <w:tc>
          <w:tcPr>
            <w:tcW w:w="1394" w:type="dxa"/>
            <w:vMerge/>
          </w:tcPr>
          <w:p w14:paraId="6308AC72"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377" w:type="dxa"/>
            <w:vMerge/>
          </w:tcPr>
          <w:p w14:paraId="5ECC79CA"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805" w:type="dxa"/>
            <w:vMerge/>
          </w:tcPr>
          <w:p w14:paraId="65691532"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938" w:type="dxa"/>
            <w:vMerge/>
          </w:tcPr>
          <w:p w14:paraId="0B5EFEB4"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7162364B" w14:textId="77777777" w:rsidTr="00262C72">
        <w:tc>
          <w:tcPr>
            <w:tcW w:w="1017" w:type="dxa"/>
          </w:tcPr>
          <w:p w14:paraId="6AE23B59"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3.3.</w:t>
            </w:r>
          </w:p>
        </w:tc>
        <w:tc>
          <w:tcPr>
            <w:tcW w:w="1530" w:type="dxa"/>
          </w:tcPr>
          <w:p w14:paraId="040BB009"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I, II grupas invaliditāte</w:t>
            </w:r>
            <w:r w:rsidRPr="00D7562E">
              <w:rPr>
                <w:rStyle w:val="FootnoteReference"/>
                <w:rFonts w:ascii="Times New Roman" w:hAnsi="Times New Roman"/>
                <w:b/>
                <w:bCs/>
                <w:sz w:val="18"/>
                <w:szCs w:val="18"/>
                <w:lang w:val="lv-LV"/>
              </w:rPr>
              <w:footnoteReference w:id="16"/>
            </w:r>
          </w:p>
        </w:tc>
        <w:tc>
          <w:tcPr>
            <w:tcW w:w="1394" w:type="dxa"/>
          </w:tcPr>
          <w:p w14:paraId="4F6CEF8F"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Automātiska datu apmaiņa starp VDEAK</w:t>
            </w:r>
            <w:r w:rsidRPr="00D7562E">
              <w:rPr>
                <w:rStyle w:val="FootnoteReference"/>
                <w:rFonts w:ascii="Times New Roman" w:hAnsi="Times New Roman"/>
                <w:sz w:val="18"/>
                <w:szCs w:val="18"/>
                <w:lang w:val="lv-LV"/>
              </w:rPr>
              <w:footnoteReference w:id="17"/>
            </w:r>
            <w:r w:rsidRPr="00D7562E">
              <w:rPr>
                <w:rFonts w:ascii="Times New Roman" w:hAnsi="Times New Roman"/>
                <w:sz w:val="18"/>
                <w:szCs w:val="18"/>
                <w:lang w:val="lv-LV"/>
              </w:rPr>
              <w:t xml:space="preserve"> un VIIS </w:t>
            </w:r>
          </w:p>
        </w:tc>
        <w:tc>
          <w:tcPr>
            <w:tcW w:w="1377" w:type="dxa"/>
          </w:tcPr>
          <w:p w14:paraId="212F13D2"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w:t>
            </w:r>
          </w:p>
        </w:tc>
        <w:tc>
          <w:tcPr>
            <w:tcW w:w="1805" w:type="dxa"/>
          </w:tcPr>
          <w:p w14:paraId="2618351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Datu apmaiņa ar VDEAK; 2x gadā; diskutabls jautājums- ja datus neatrod VDEAK- vai risinājums būtu izziņas, kurai iestādei būtu kompetence tās izvērtēt, pielīdzināt (vai VDEAK?) vai noraidījums.</w:t>
            </w:r>
          </w:p>
          <w:p w14:paraId="09B93FA6"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938" w:type="dxa"/>
          </w:tcPr>
          <w:p w14:paraId="22CB6EB1"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Ja LR pilsonis/nepilsonis ir no diasporas, vai dzīvo ārvalstīs, un ja datus neatrod VDEAK, vai nu tas būtu noraidījums, vai arī, būs nepieciešamas izziņas no ārvalstu reģistriem/ iestādēm, kuras jāizvērtē/ jāverificē. VDEAK, Studētgods administratoru noslodze, papildu administratīvais slogs</w:t>
            </w:r>
          </w:p>
        </w:tc>
      </w:tr>
      <w:tr w:rsidR="00EF17DF" w:rsidRPr="00D7562E" w14:paraId="0CF09125" w14:textId="77777777" w:rsidTr="00262C72">
        <w:tc>
          <w:tcPr>
            <w:tcW w:w="1017" w:type="dxa"/>
          </w:tcPr>
          <w:p w14:paraId="5FC9CBB6"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lastRenderedPageBreak/>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4</w:t>
            </w:r>
          </w:p>
        </w:tc>
        <w:tc>
          <w:tcPr>
            <w:tcW w:w="1530" w:type="dxa"/>
          </w:tcPr>
          <w:p w14:paraId="5B98F7AE"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Uzturlīdzekļu parādi</w:t>
            </w:r>
            <w:r w:rsidRPr="00D7562E">
              <w:rPr>
                <w:rStyle w:val="FootnoteReference"/>
                <w:rFonts w:ascii="Times New Roman" w:hAnsi="Times New Roman"/>
                <w:b/>
                <w:bCs/>
                <w:sz w:val="18"/>
                <w:szCs w:val="18"/>
                <w:lang w:val="lv-LV"/>
              </w:rPr>
              <w:footnoteReference w:id="18"/>
            </w:r>
          </w:p>
        </w:tc>
        <w:tc>
          <w:tcPr>
            <w:tcW w:w="1394" w:type="dxa"/>
          </w:tcPr>
          <w:p w14:paraId="1662C400"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Automātiska datu ar UGFA</w:t>
            </w:r>
            <w:r w:rsidRPr="00D7562E">
              <w:rPr>
                <w:rStyle w:val="FootnoteReference"/>
                <w:rFonts w:ascii="Times New Roman" w:hAnsi="Times New Roman"/>
                <w:sz w:val="18"/>
                <w:szCs w:val="18"/>
                <w:lang w:val="lv-LV"/>
              </w:rPr>
              <w:footnoteReference w:id="19"/>
            </w:r>
            <w:r w:rsidRPr="00D7562E">
              <w:rPr>
                <w:rFonts w:ascii="Times New Roman" w:hAnsi="Times New Roman"/>
                <w:sz w:val="18"/>
                <w:szCs w:val="18"/>
                <w:lang w:val="lv-LV"/>
              </w:rPr>
              <w:t xml:space="preserve">; VIIS </w:t>
            </w:r>
          </w:p>
        </w:tc>
        <w:tc>
          <w:tcPr>
            <w:tcW w:w="1377" w:type="dxa"/>
          </w:tcPr>
          <w:p w14:paraId="6605FC27"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w:t>
            </w:r>
          </w:p>
        </w:tc>
        <w:tc>
          <w:tcPr>
            <w:tcW w:w="1805" w:type="dxa"/>
          </w:tcPr>
          <w:p w14:paraId="0EA7614D"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Datu apmaiņa ar UGFA; 2x gadā. </w:t>
            </w:r>
          </w:p>
          <w:p w14:paraId="464C877C"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Ja studējošā ģimene ārvalstīs, šī kritērija pārbaude nevar tikt veikta adekvāti (UGFA nebūs informācija); būtu nepieciešamas izziņas no ārvalstu reģistriem.</w:t>
            </w:r>
          </w:p>
        </w:tc>
        <w:tc>
          <w:tcPr>
            <w:tcW w:w="1938" w:type="dxa"/>
          </w:tcPr>
          <w:p w14:paraId="00F688F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Ja LR pilsonis/nepilsonis ir no diasporas, vai dzīvo ārvalstīs, dati par uzturlīdzekļu parādniekiem var nebūt UGFA. Vai arī te būtu nepieciešamas izziņas no ārvalstu reģistriem/ iestādēm, kuras jāizvērtē/ jāverificē? Tas būtu papildu administratīvais slogs un izmaksas.</w:t>
            </w:r>
          </w:p>
        </w:tc>
      </w:tr>
      <w:tr w:rsidR="00EF17DF" w:rsidRPr="00D7562E" w14:paraId="3FB69DA0" w14:textId="77777777" w:rsidTr="00262C72">
        <w:tc>
          <w:tcPr>
            <w:tcW w:w="1017" w:type="dxa"/>
          </w:tcPr>
          <w:p w14:paraId="03FCFB22"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5</w:t>
            </w:r>
          </w:p>
        </w:tc>
        <w:tc>
          <w:tcPr>
            <w:tcW w:w="1530" w:type="dxa"/>
          </w:tcPr>
          <w:p w14:paraId="1B3AF94B"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Studiju programma</w:t>
            </w:r>
            <w:r w:rsidRPr="00D7562E">
              <w:rPr>
                <w:rStyle w:val="FootnoteReference"/>
                <w:rFonts w:ascii="Times New Roman" w:hAnsi="Times New Roman"/>
                <w:b/>
                <w:bCs/>
                <w:sz w:val="18"/>
                <w:szCs w:val="18"/>
                <w:lang w:val="lv-LV"/>
              </w:rPr>
              <w:footnoteReference w:id="20"/>
            </w:r>
          </w:p>
        </w:tc>
        <w:tc>
          <w:tcPr>
            <w:tcW w:w="1394" w:type="dxa"/>
            <w:vMerge w:val="restart"/>
          </w:tcPr>
          <w:p w14:paraId="407A7B57"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 xml:space="preserve">Automātiska datu apmaiņa ar Latvijas augstskolām un koledžām VIIS par studējošajiem, viņu studiju programmu, veidu, formu, u.c.; par studiju gaitām (akadēmiskais pārtraukums, apmaiņas programma, eksmatrikulācija, programmas vai augstskolas, tās filiāles maiņa, u.c.); dati tiek VIIS aktualizēti nepārtraukti </w:t>
            </w:r>
          </w:p>
        </w:tc>
        <w:tc>
          <w:tcPr>
            <w:tcW w:w="1377" w:type="dxa"/>
            <w:vMerge w:val="restart"/>
          </w:tcPr>
          <w:p w14:paraId="35DA8692"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Katru mēnesi</w:t>
            </w:r>
          </w:p>
          <w:p w14:paraId="1B6955A0"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805" w:type="dxa"/>
            <w:vMerge w:val="restart"/>
          </w:tcPr>
          <w:p w14:paraId="330692A6"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Automātiska datu apmaiņa šajos kritērijos par ārvalstu studējošajiem šobrīd un pārskatāmā nākotnē  nav iespējama.</w:t>
            </w:r>
          </w:p>
          <w:p w14:paraId="1E34B4A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Izziņas un dokumenti, kuros būtu jāpierāda/ jāpielīdzina, ka studiju programmas līmenis; veids un forma ir atbilstīgi; ka neatrodas studiju pārtraukumā, reizi mēnesī</w:t>
            </w:r>
          </w:p>
          <w:p w14:paraId="67028BE2"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(diskutabls jautājums- kurai iestādei būtu kompetence tos izvērtēt, pielīdzināt).</w:t>
            </w:r>
          </w:p>
        </w:tc>
        <w:tc>
          <w:tcPr>
            <w:tcW w:w="1938" w:type="dxa"/>
            <w:vMerge w:val="restart"/>
          </w:tcPr>
          <w:p w14:paraId="67BD3F8E"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Diskutējams jautājums- kas izskatīs, pielīdzinās šos ārvalstu iestāžu dokumentus, izziņas, un kam ir tāda kompetence Latvijā-  tikai AIKA būtu kompetence veikt šādu pielīdzinājumu (tas būtu par maksu privātpersonām un izskatīšana noteikti  būtu mēnesi un ilgāk).</w:t>
            </w:r>
          </w:p>
          <w:p w14:paraId="623C1E59" w14:textId="77777777" w:rsidR="00EF17DF" w:rsidRPr="00D7562E" w:rsidRDefault="00EF17DF" w:rsidP="00262C72">
            <w:pPr>
              <w:pStyle w:val="Header"/>
              <w:tabs>
                <w:tab w:val="center" w:pos="709"/>
              </w:tabs>
              <w:jc w:val="both"/>
              <w:rPr>
                <w:rFonts w:ascii="Times New Roman" w:hAnsi="Times New Roman"/>
                <w:i/>
                <w:iCs/>
                <w:sz w:val="18"/>
                <w:szCs w:val="18"/>
                <w:lang w:val="lv-LV"/>
              </w:rPr>
            </w:pPr>
          </w:p>
          <w:p w14:paraId="37652E86"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 Sekas būtu AIKA noslodze, laiks dokumentu izskatīšanai, papildu izmaksas studējošajiem un administratīvais slogs</w:t>
            </w:r>
          </w:p>
        </w:tc>
      </w:tr>
      <w:tr w:rsidR="00EF17DF" w:rsidRPr="00D7562E" w14:paraId="74D4FC47" w14:textId="77777777" w:rsidTr="00262C72">
        <w:tc>
          <w:tcPr>
            <w:tcW w:w="1017" w:type="dxa"/>
          </w:tcPr>
          <w:p w14:paraId="5BC9DFE3"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6.</w:t>
            </w:r>
          </w:p>
        </w:tc>
        <w:tc>
          <w:tcPr>
            <w:tcW w:w="1530" w:type="dxa"/>
          </w:tcPr>
          <w:p w14:paraId="6A9EDC5B"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Studiju veids un forma</w:t>
            </w:r>
            <w:r w:rsidRPr="00D7562E">
              <w:rPr>
                <w:rStyle w:val="FootnoteReference"/>
                <w:rFonts w:ascii="Times New Roman" w:hAnsi="Times New Roman"/>
                <w:b/>
                <w:bCs/>
                <w:sz w:val="18"/>
                <w:szCs w:val="18"/>
                <w:lang w:val="lv-LV"/>
              </w:rPr>
              <w:footnoteReference w:id="21"/>
            </w:r>
          </w:p>
        </w:tc>
        <w:tc>
          <w:tcPr>
            <w:tcW w:w="1394" w:type="dxa"/>
            <w:vMerge/>
          </w:tcPr>
          <w:p w14:paraId="6B78878A"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377" w:type="dxa"/>
            <w:vMerge/>
          </w:tcPr>
          <w:p w14:paraId="09F4BC56"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805" w:type="dxa"/>
            <w:vMerge/>
          </w:tcPr>
          <w:p w14:paraId="0CE9E4D2"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938" w:type="dxa"/>
            <w:vMerge/>
          </w:tcPr>
          <w:p w14:paraId="03FBFAE6"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0D7A463D" w14:textId="77777777" w:rsidTr="00262C72">
        <w:tc>
          <w:tcPr>
            <w:tcW w:w="1017" w:type="dxa"/>
          </w:tcPr>
          <w:p w14:paraId="29DF2EDF"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7</w:t>
            </w:r>
          </w:p>
        </w:tc>
        <w:tc>
          <w:tcPr>
            <w:tcW w:w="1530" w:type="dxa"/>
          </w:tcPr>
          <w:p w14:paraId="7215FD3F"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Neatrodas studiju pārtraukumā</w:t>
            </w:r>
            <w:r w:rsidRPr="00D7562E">
              <w:rPr>
                <w:rStyle w:val="FootnoteReference"/>
                <w:rFonts w:ascii="Times New Roman" w:hAnsi="Times New Roman"/>
                <w:b/>
                <w:bCs/>
                <w:sz w:val="18"/>
                <w:szCs w:val="18"/>
                <w:lang w:val="lv-LV"/>
              </w:rPr>
              <w:footnoteReference w:id="22"/>
            </w:r>
          </w:p>
        </w:tc>
        <w:tc>
          <w:tcPr>
            <w:tcW w:w="1394" w:type="dxa"/>
            <w:vMerge/>
          </w:tcPr>
          <w:p w14:paraId="50A14ABA"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377" w:type="dxa"/>
            <w:vMerge/>
          </w:tcPr>
          <w:p w14:paraId="56BCB0B0" w14:textId="77777777" w:rsidR="00EF17DF" w:rsidRPr="00D7562E" w:rsidRDefault="00EF17DF" w:rsidP="00262C72">
            <w:pPr>
              <w:pStyle w:val="Header"/>
              <w:tabs>
                <w:tab w:val="center" w:pos="709"/>
              </w:tabs>
              <w:jc w:val="both"/>
              <w:rPr>
                <w:rFonts w:ascii="Times New Roman" w:hAnsi="Times New Roman"/>
                <w:sz w:val="18"/>
                <w:szCs w:val="18"/>
                <w:lang w:val="lv-LV"/>
              </w:rPr>
            </w:pPr>
          </w:p>
        </w:tc>
        <w:tc>
          <w:tcPr>
            <w:tcW w:w="1805" w:type="dxa"/>
            <w:vMerge/>
          </w:tcPr>
          <w:p w14:paraId="1FD33817"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938" w:type="dxa"/>
            <w:vMerge/>
          </w:tcPr>
          <w:p w14:paraId="051B9044"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17A52486" w14:textId="77777777" w:rsidTr="00262C72">
        <w:tc>
          <w:tcPr>
            <w:tcW w:w="1017" w:type="dxa"/>
          </w:tcPr>
          <w:p w14:paraId="26E55B38"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9</w:t>
            </w:r>
          </w:p>
        </w:tc>
        <w:tc>
          <w:tcPr>
            <w:tcW w:w="1530" w:type="dxa"/>
          </w:tcPr>
          <w:p w14:paraId="47E92AA4"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Pirmā augstākā izglītība</w:t>
            </w:r>
            <w:r w:rsidRPr="00D7562E">
              <w:rPr>
                <w:rStyle w:val="FootnoteReference"/>
                <w:rFonts w:ascii="Times New Roman" w:hAnsi="Times New Roman"/>
                <w:b/>
                <w:bCs/>
                <w:sz w:val="18"/>
                <w:szCs w:val="18"/>
                <w:lang w:val="lv-LV"/>
              </w:rPr>
              <w:footnoteReference w:id="23"/>
            </w:r>
          </w:p>
        </w:tc>
        <w:tc>
          <w:tcPr>
            <w:tcW w:w="1394" w:type="dxa"/>
          </w:tcPr>
          <w:p w14:paraId="5715B15D"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 xml:space="preserve">Automātiska datu apmaiņa VIIS iekšējās sistēmās; vidējās un vidējās profesionālās izglītības un augstākās izglītības diplomu datu bāze un absolventu </w:t>
            </w:r>
            <w:r w:rsidRPr="00D7562E">
              <w:rPr>
                <w:rFonts w:ascii="Times New Roman" w:hAnsi="Times New Roman"/>
                <w:sz w:val="18"/>
                <w:szCs w:val="18"/>
                <w:lang w:val="lv-LV"/>
              </w:rPr>
              <w:lastRenderedPageBreak/>
              <w:t xml:space="preserve">reģistrs; aktuālie dati par diplomiem un dokumentiem tiek padoti VIIS no vidējām vispārizglītojošām un profesionālās izglītības iestādēm, aktuāli, pēc fakta;  </w:t>
            </w:r>
          </w:p>
        </w:tc>
        <w:tc>
          <w:tcPr>
            <w:tcW w:w="1377" w:type="dxa"/>
          </w:tcPr>
          <w:p w14:paraId="76422A2D"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lastRenderedPageBreak/>
              <w:t>2x gadā</w:t>
            </w:r>
          </w:p>
        </w:tc>
        <w:tc>
          <w:tcPr>
            <w:tcW w:w="1805" w:type="dxa"/>
          </w:tcPr>
          <w:p w14:paraId="6359080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Datu apmaiņa VIIS 2x gadā; ja ārvalstīs gūta izglītība, var nebūt dati VIIS sistēmās, šī kritērija pārbaude nevar tikt veikta adekvāti </w:t>
            </w:r>
          </w:p>
        </w:tc>
        <w:tc>
          <w:tcPr>
            <w:tcW w:w="1938" w:type="dxa"/>
          </w:tcPr>
          <w:p w14:paraId="69966609"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Ja LR pilsonis/nepilsonis ir no diasporas, vai dzīvo ārvalstīs, u.c., situācijās, var būt iepriekš iegūta augstākā izglītība, par ko nevar gūt pārliecību Latvijas valsts reģistros.</w:t>
            </w:r>
          </w:p>
          <w:p w14:paraId="49D55184"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lastRenderedPageBreak/>
              <w:t>Iespējams, šeit būtu nepieciešams studējošā apliecinājums (paša parakstīts e-dokuments), ka nav iegūta iepriekš augstākā izglītība. Papildu administratīvais slogs, izmaksas.</w:t>
            </w:r>
          </w:p>
        </w:tc>
      </w:tr>
      <w:tr w:rsidR="00EF17DF" w:rsidRPr="00D7562E" w14:paraId="66A0B4A9" w14:textId="77777777" w:rsidTr="00262C72">
        <w:tc>
          <w:tcPr>
            <w:tcW w:w="1017" w:type="dxa"/>
          </w:tcPr>
          <w:p w14:paraId="3576EDEA"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lastRenderedPageBreak/>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10</w:t>
            </w:r>
          </w:p>
        </w:tc>
        <w:tc>
          <w:tcPr>
            <w:tcW w:w="1530" w:type="dxa"/>
          </w:tcPr>
          <w:p w14:paraId="2E91FD8E"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Sekmju slieksnis iestājoties</w:t>
            </w:r>
            <w:r w:rsidRPr="00D7562E">
              <w:rPr>
                <w:rStyle w:val="FootnoteReference"/>
                <w:rFonts w:ascii="Times New Roman" w:hAnsi="Times New Roman"/>
                <w:b/>
                <w:bCs/>
                <w:sz w:val="18"/>
                <w:szCs w:val="18"/>
                <w:lang w:val="lv-LV"/>
              </w:rPr>
              <w:footnoteReference w:id="24"/>
            </w:r>
          </w:p>
        </w:tc>
        <w:tc>
          <w:tcPr>
            <w:tcW w:w="1394" w:type="dxa"/>
          </w:tcPr>
          <w:p w14:paraId="31B8F85E"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Automātiska datu apmaiņa starp VIIS un VPS</w:t>
            </w:r>
            <w:r w:rsidRPr="00D7562E">
              <w:rPr>
                <w:rStyle w:val="FootnoteReference"/>
                <w:rFonts w:ascii="Times New Roman" w:hAnsi="Times New Roman"/>
                <w:sz w:val="18"/>
                <w:szCs w:val="18"/>
                <w:lang w:val="lv-LV"/>
              </w:rPr>
              <w:footnoteReference w:id="25"/>
            </w:r>
            <w:r w:rsidRPr="00D7562E">
              <w:rPr>
                <w:rFonts w:ascii="Times New Roman" w:hAnsi="Times New Roman"/>
                <w:sz w:val="18"/>
                <w:szCs w:val="18"/>
                <w:lang w:val="lv-LV"/>
              </w:rPr>
              <w:t>; vidējās izglītības dokumentu un CE</w:t>
            </w:r>
            <w:r w:rsidRPr="00D7562E">
              <w:rPr>
                <w:rStyle w:val="FootnoteReference"/>
                <w:rFonts w:ascii="Times New Roman" w:hAnsi="Times New Roman"/>
                <w:sz w:val="18"/>
                <w:szCs w:val="18"/>
                <w:lang w:val="lv-LV"/>
              </w:rPr>
              <w:footnoteReference w:id="26"/>
            </w:r>
            <w:r w:rsidRPr="00D7562E">
              <w:rPr>
                <w:rFonts w:ascii="Times New Roman" w:hAnsi="Times New Roman"/>
                <w:sz w:val="18"/>
                <w:szCs w:val="18"/>
                <w:lang w:val="lv-LV"/>
              </w:rPr>
              <w:t xml:space="preserve"> rezultātu datu bāzes  </w:t>
            </w:r>
          </w:p>
        </w:tc>
        <w:tc>
          <w:tcPr>
            <w:tcW w:w="1377" w:type="dxa"/>
          </w:tcPr>
          <w:p w14:paraId="201D0870"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 (studējošajam- iestājoties programmā 1.semestrī)</w:t>
            </w:r>
          </w:p>
        </w:tc>
        <w:tc>
          <w:tcPr>
            <w:tcW w:w="1805" w:type="dxa"/>
          </w:tcPr>
          <w:p w14:paraId="14D985CF"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Datu apmaiņa starp VIIS un VPS. </w:t>
            </w:r>
          </w:p>
          <w:p w14:paraId="77EF16DC"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Ja datus neatrod VIIS, VPS, būtu nepieciešamas izziņas, dokumenti. Diskutējams jautājums- kuram būtu kompetence tās izvērtēt, pielīdzināt- AIKA, VISC</w:t>
            </w:r>
            <w:r w:rsidRPr="00D7562E">
              <w:rPr>
                <w:rStyle w:val="FootnoteReference"/>
                <w:rFonts w:ascii="Times New Roman" w:hAnsi="Times New Roman"/>
                <w:i/>
                <w:iCs/>
                <w:sz w:val="18"/>
                <w:szCs w:val="18"/>
                <w:lang w:val="lv-LV"/>
              </w:rPr>
              <w:footnoteReference w:id="27"/>
            </w:r>
            <w:r w:rsidRPr="00D7562E">
              <w:rPr>
                <w:rFonts w:ascii="Times New Roman" w:hAnsi="Times New Roman"/>
                <w:i/>
                <w:iCs/>
                <w:sz w:val="18"/>
                <w:szCs w:val="18"/>
                <w:lang w:val="lv-LV"/>
              </w:rPr>
              <w:t>?</w:t>
            </w:r>
          </w:p>
        </w:tc>
        <w:tc>
          <w:tcPr>
            <w:tcW w:w="1938" w:type="dxa"/>
          </w:tcPr>
          <w:p w14:paraId="2A4CECC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Ja LR pilsonis/nepilsonis ir no diasporas, un vai dzīvo ārvalstīs, u.c. situācijās, var nebūt informācija VIIS &amp;VPS par iepriekš iegūto vidējo izglītību un CE rezultātiem. </w:t>
            </w:r>
          </w:p>
          <w:p w14:paraId="6423AB9C"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Būtu nepieciešamas kompetentās vērtētāja iestādes un ieaugtu Studētgods administratora noslodze, papildu izmaksas studējošajiem un administratīvais slogs.</w:t>
            </w:r>
          </w:p>
          <w:p w14:paraId="477B7768"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5BF38354" w14:textId="77777777" w:rsidTr="00262C72">
        <w:tc>
          <w:tcPr>
            <w:tcW w:w="1017" w:type="dxa"/>
          </w:tcPr>
          <w:p w14:paraId="3E3F961B"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11</w:t>
            </w:r>
          </w:p>
        </w:tc>
        <w:tc>
          <w:tcPr>
            <w:tcW w:w="1530" w:type="dxa"/>
          </w:tcPr>
          <w:p w14:paraId="286E5410"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Sekmes studiju laikā</w:t>
            </w:r>
            <w:r w:rsidRPr="00D7562E">
              <w:rPr>
                <w:rStyle w:val="FootnoteReference"/>
                <w:rFonts w:ascii="Times New Roman" w:hAnsi="Times New Roman"/>
                <w:b/>
                <w:bCs/>
                <w:sz w:val="18"/>
                <w:szCs w:val="18"/>
                <w:lang w:val="lv-LV"/>
              </w:rPr>
              <w:footnoteReference w:id="28"/>
            </w:r>
          </w:p>
        </w:tc>
        <w:tc>
          <w:tcPr>
            <w:tcW w:w="1394" w:type="dxa"/>
          </w:tcPr>
          <w:p w14:paraId="2B9BC3E1"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Automātiska datu apmaiņa ar Latvijas augstskolām un koledžām VIIS; vidējā svērtā atzīme tiek ievadīta reizi semestrī</w:t>
            </w:r>
          </w:p>
        </w:tc>
        <w:tc>
          <w:tcPr>
            <w:tcW w:w="1377" w:type="dxa"/>
          </w:tcPr>
          <w:p w14:paraId="11B64EF4"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w:t>
            </w:r>
          </w:p>
        </w:tc>
        <w:tc>
          <w:tcPr>
            <w:tcW w:w="1805" w:type="dxa"/>
          </w:tcPr>
          <w:p w14:paraId="19FFB3AB"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Automātiska datu apmaiņa šajā kritērijā nav iespējama šobrīd un pārskatāmajā nākotnē. Būtu nepieciešamas izziņas un dokumenti, kuros studentam no ārvalstīm būtu jāuzrāda sekmju izraksti</w:t>
            </w:r>
          </w:p>
          <w:p w14:paraId="019C7679"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(diskutējams jautājums- kurai iestādei būtu kompetence tās izvērtēt, pielīdzināt- AIKA, VISC?)</w:t>
            </w:r>
          </w:p>
        </w:tc>
        <w:tc>
          <w:tcPr>
            <w:tcW w:w="1938" w:type="dxa"/>
          </w:tcPr>
          <w:p w14:paraId="6A79C124"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Izziņas un dokumenti  jāpielīdzina, jāverificē; sekmju skalas un vērtējumu sistēmas ir dažādas, tās būtu jāpielīdzina pie Studētgods kritērijiem, vienlīdzīgas attieksmes, salīdzinot ar Latvijas studentiem, nodrošināšanai. Būtu nepieciešamas kompetentās vērtētāja iestādes un pieaugtu Studētgods administratora noslodze, tas nozīmē papildu izmaksas, t.sk. studējošajiem un administratīvais slogs.</w:t>
            </w:r>
          </w:p>
        </w:tc>
      </w:tr>
      <w:tr w:rsidR="00EF17DF" w:rsidRPr="00D7562E" w14:paraId="7338357A" w14:textId="77777777" w:rsidTr="00262C72">
        <w:tc>
          <w:tcPr>
            <w:tcW w:w="1017" w:type="dxa"/>
          </w:tcPr>
          <w:p w14:paraId="28021F7C"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12</w:t>
            </w:r>
          </w:p>
        </w:tc>
        <w:tc>
          <w:tcPr>
            <w:tcW w:w="1530" w:type="dxa"/>
          </w:tcPr>
          <w:p w14:paraId="747E9616"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Nav akadēmisko pārkāpumu</w:t>
            </w:r>
            <w:r w:rsidRPr="00D7562E">
              <w:rPr>
                <w:rStyle w:val="FootnoteReference"/>
                <w:rFonts w:ascii="Times New Roman" w:hAnsi="Times New Roman"/>
                <w:b/>
                <w:bCs/>
                <w:sz w:val="18"/>
                <w:szCs w:val="18"/>
                <w:lang w:val="lv-LV"/>
              </w:rPr>
              <w:footnoteReference w:id="29"/>
            </w:r>
          </w:p>
        </w:tc>
        <w:tc>
          <w:tcPr>
            <w:tcW w:w="1394" w:type="dxa"/>
          </w:tcPr>
          <w:p w14:paraId="3750B31E"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 xml:space="preserve">Automātiska datu apmaiņa ar </w:t>
            </w:r>
            <w:r w:rsidRPr="00D7562E">
              <w:rPr>
                <w:rFonts w:ascii="Times New Roman" w:hAnsi="Times New Roman"/>
                <w:sz w:val="18"/>
                <w:szCs w:val="18"/>
                <w:lang w:val="lv-LV"/>
              </w:rPr>
              <w:lastRenderedPageBreak/>
              <w:t>Latvijas augstskolām un koledžām VIIS; dati tiek VIIS atjaunoti nepārtraukti, pēc fakta</w:t>
            </w:r>
          </w:p>
        </w:tc>
        <w:tc>
          <w:tcPr>
            <w:tcW w:w="1377" w:type="dxa"/>
          </w:tcPr>
          <w:p w14:paraId="2DF459BF"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lastRenderedPageBreak/>
              <w:t>Katru mēnesi</w:t>
            </w:r>
          </w:p>
        </w:tc>
        <w:tc>
          <w:tcPr>
            <w:tcW w:w="1805" w:type="dxa"/>
          </w:tcPr>
          <w:p w14:paraId="1223B1AE"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Automātiska datu apmaiņa šajā </w:t>
            </w:r>
            <w:r w:rsidRPr="00D7562E">
              <w:rPr>
                <w:rFonts w:ascii="Times New Roman" w:hAnsi="Times New Roman"/>
                <w:i/>
                <w:iCs/>
                <w:sz w:val="18"/>
                <w:szCs w:val="18"/>
                <w:lang w:val="lv-LV"/>
              </w:rPr>
              <w:lastRenderedPageBreak/>
              <w:t>kritērijā nav iespējama šobrīd un pārskatāmajā nākotnē. Būtu nepieciešamas izziņas un dokumenti no ārvalstu augstskolas, apliecinot, ka nav akadēmisko pārkāpumu,  reizi mēnesī.</w:t>
            </w:r>
          </w:p>
        </w:tc>
        <w:tc>
          <w:tcPr>
            <w:tcW w:w="1938" w:type="dxa"/>
          </w:tcPr>
          <w:p w14:paraId="7E642A0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lastRenderedPageBreak/>
              <w:t xml:space="preserve">Diskutējams jautājums- kas izskatīs, </w:t>
            </w:r>
            <w:r w:rsidRPr="00D7562E">
              <w:rPr>
                <w:rFonts w:ascii="Times New Roman" w:hAnsi="Times New Roman"/>
                <w:i/>
                <w:iCs/>
                <w:sz w:val="18"/>
                <w:szCs w:val="18"/>
                <w:lang w:val="lv-LV"/>
              </w:rPr>
              <w:lastRenderedPageBreak/>
              <w:t>pielīdzinās šos dokumentus, verificēs tos?</w:t>
            </w:r>
          </w:p>
          <w:p w14:paraId="63ACB212"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Būtu nepieciešamas kompetentās vērtētāja iestādes un pieaugtu Studētgods administratora noslodze, tas nozīmē papildu izmaksas, t.sk. studējošajiem un administratīvais slogs..</w:t>
            </w:r>
          </w:p>
        </w:tc>
      </w:tr>
      <w:tr w:rsidR="00EF17DF" w:rsidRPr="00D7562E" w14:paraId="709CFDFE" w14:textId="77777777" w:rsidTr="00262C72">
        <w:tc>
          <w:tcPr>
            <w:tcW w:w="1017" w:type="dxa"/>
          </w:tcPr>
          <w:p w14:paraId="4E687A76"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lastRenderedPageBreak/>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13</w:t>
            </w:r>
          </w:p>
        </w:tc>
        <w:tc>
          <w:tcPr>
            <w:tcW w:w="1530" w:type="dxa"/>
          </w:tcPr>
          <w:p w14:paraId="192EE580"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Ienākumi</w:t>
            </w:r>
            <w:r w:rsidRPr="00D7562E">
              <w:rPr>
                <w:rStyle w:val="FootnoteReference"/>
                <w:rFonts w:ascii="Times New Roman" w:hAnsi="Times New Roman"/>
                <w:b/>
                <w:bCs/>
                <w:sz w:val="18"/>
                <w:szCs w:val="18"/>
                <w:lang w:val="lv-LV"/>
              </w:rPr>
              <w:footnoteReference w:id="30"/>
            </w:r>
          </w:p>
        </w:tc>
        <w:tc>
          <w:tcPr>
            <w:tcW w:w="1394" w:type="dxa"/>
          </w:tcPr>
          <w:p w14:paraId="372710CE"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Automātiska datu apmaiņa starp VID</w:t>
            </w:r>
            <w:r w:rsidRPr="00D7562E">
              <w:rPr>
                <w:rStyle w:val="FootnoteReference"/>
                <w:rFonts w:ascii="Times New Roman" w:hAnsi="Times New Roman"/>
                <w:sz w:val="18"/>
                <w:szCs w:val="18"/>
                <w:lang w:val="lv-LV"/>
              </w:rPr>
              <w:footnoteReference w:id="31"/>
            </w:r>
            <w:r w:rsidRPr="00D7562E">
              <w:rPr>
                <w:rFonts w:ascii="Times New Roman" w:hAnsi="Times New Roman"/>
                <w:sz w:val="18"/>
                <w:szCs w:val="18"/>
                <w:lang w:val="lv-LV"/>
              </w:rPr>
              <w:t xml:space="preserve"> un VIIS</w:t>
            </w:r>
          </w:p>
        </w:tc>
        <w:tc>
          <w:tcPr>
            <w:tcW w:w="1377" w:type="dxa"/>
          </w:tcPr>
          <w:p w14:paraId="70BC763D"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w:t>
            </w:r>
          </w:p>
        </w:tc>
        <w:tc>
          <w:tcPr>
            <w:tcW w:w="1805" w:type="dxa"/>
          </w:tcPr>
          <w:p w14:paraId="09110656"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Datu apmaiņa ar VID; VIIS 2x gadā; taču šī datu apmaiņa nevar dot pārliecību par kritērija izpildi gadījumos,  ja ārvalstīs studējošais gūst ienākumus ārvalstīs. </w:t>
            </w:r>
          </w:p>
          <w:p w14:paraId="6D2CD49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 xml:space="preserve">Attiecīgi būtu nepieciešamas izziņas un dokumenti no ārvalstu attiecīgajiem reģistriem, 2x gadā. </w:t>
            </w:r>
          </w:p>
        </w:tc>
        <w:tc>
          <w:tcPr>
            <w:tcW w:w="1938" w:type="dxa"/>
          </w:tcPr>
          <w:p w14:paraId="6BE4FD19"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Diskutējams jautājums- kas izskatīs, pielīdzinās šos dokumentus, izziņas; verificēs tos, un pēc kādas metodoloģijas.</w:t>
            </w:r>
          </w:p>
          <w:p w14:paraId="4ACE8A50"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Būtu nepieciešamas kompetentās vērtētāja iestādes un pieaugtu Studētgods administratora noslodze, tas nozīmē papildu izmaksas, t.sk. studējošajiem un administratīvais slogs.</w:t>
            </w:r>
          </w:p>
        </w:tc>
      </w:tr>
    </w:tbl>
    <w:p w14:paraId="4D2B9747" w14:textId="77777777" w:rsidR="004367C5" w:rsidRPr="00D7562E" w:rsidRDefault="004367C5" w:rsidP="00576D94">
      <w:pPr>
        <w:pStyle w:val="FootnoteText"/>
        <w:jc w:val="both"/>
        <w:rPr>
          <w:rFonts w:ascii="Times New Roman" w:hAnsi="Times New Roman"/>
          <w:sz w:val="26"/>
          <w:szCs w:val="26"/>
        </w:rPr>
      </w:pPr>
    </w:p>
    <w:p w14:paraId="55943E06" w14:textId="77777777" w:rsidR="00831B44" w:rsidRPr="00D7562E" w:rsidRDefault="00831B44" w:rsidP="00B01669">
      <w:pPr>
        <w:pStyle w:val="Header"/>
        <w:tabs>
          <w:tab w:val="center" w:pos="709"/>
        </w:tabs>
        <w:ind w:firstLine="709"/>
        <w:jc w:val="both"/>
        <w:rPr>
          <w:rFonts w:ascii="Times New Roman" w:hAnsi="Times New Roman"/>
          <w:sz w:val="26"/>
          <w:szCs w:val="26"/>
          <w:lang w:val="lv-LV"/>
        </w:rPr>
      </w:pPr>
    </w:p>
    <w:p w14:paraId="7A828609" w14:textId="7C5D10C2" w:rsidR="00705E7E" w:rsidRPr="00D7562E" w:rsidRDefault="00184C91" w:rsidP="006014F6">
      <w:pPr>
        <w:pStyle w:val="Header"/>
        <w:tabs>
          <w:tab w:val="center" w:pos="709"/>
        </w:tabs>
        <w:spacing w:line="276" w:lineRule="auto"/>
        <w:jc w:val="both"/>
        <w:rPr>
          <w:rFonts w:ascii="Times New Roman" w:hAnsi="Times New Roman"/>
          <w:sz w:val="24"/>
          <w:szCs w:val="24"/>
          <w:lang w:val="lv-LV"/>
        </w:rPr>
      </w:pPr>
      <w:r w:rsidRPr="00D7562E">
        <w:rPr>
          <w:rFonts w:ascii="Times New Roman" w:hAnsi="Times New Roman"/>
          <w:sz w:val="24"/>
          <w:szCs w:val="24"/>
          <w:lang w:val="lv-LV"/>
        </w:rPr>
        <w:tab/>
      </w:r>
    </w:p>
    <w:p w14:paraId="1D4E850F" w14:textId="44095B23" w:rsidR="00CB4F41" w:rsidRPr="00D7562E" w:rsidRDefault="00705E7E" w:rsidP="005F228A">
      <w:pPr>
        <w:pStyle w:val="Header"/>
        <w:tabs>
          <w:tab w:val="center" w:pos="709"/>
        </w:tabs>
        <w:spacing w:line="276" w:lineRule="auto"/>
        <w:jc w:val="center"/>
        <w:rPr>
          <w:rFonts w:ascii="Times New Roman" w:hAnsi="Times New Roman"/>
          <w:b/>
          <w:color w:val="7030A0"/>
          <w:sz w:val="28"/>
          <w:szCs w:val="28"/>
          <w:lang w:val="lv-LV"/>
        </w:rPr>
      </w:pPr>
      <w:r w:rsidRPr="00D7562E">
        <w:rPr>
          <w:rFonts w:ascii="Times New Roman" w:hAnsi="Times New Roman"/>
          <w:b/>
          <w:color w:val="7030A0"/>
          <w:sz w:val="28"/>
          <w:szCs w:val="28"/>
          <w:lang w:val="lv-LV"/>
        </w:rPr>
        <w:t xml:space="preserve">2. </w:t>
      </w:r>
      <w:r w:rsidR="003970D2" w:rsidRPr="00D7562E">
        <w:rPr>
          <w:rFonts w:ascii="Times New Roman" w:hAnsi="Times New Roman"/>
          <w:b/>
          <w:color w:val="7030A0"/>
          <w:sz w:val="28"/>
          <w:szCs w:val="28"/>
          <w:lang w:val="lv-LV"/>
        </w:rPr>
        <w:t>Variants</w:t>
      </w:r>
      <w:r w:rsidR="00CB4F41" w:rsidRPr="00D7562E">
        <w:rPr>
          <w:rFonts w:ascii="Times New Roman" w:hAnsi="Times New Roman"/>
          <w:b/>
          <w:color w:val="7030A0"/>
          <w:sz w:val="28"/>
          <w:szCs w:val="28"/>
          <w:lang w:val="lv-LV"/>
        </w:rPr>
        <w:t xml:space="preserve">, ja jāievieš rekomendācija, izmantojot esošos </w:t>
      </w:r>
      <w:r w:rsidR="009D10A6" w:rsidRPr="00D7562E">
        <w:rPr>
          <w:rFonts w:ascii="Times New Roman" w:hAnsi="Times New Roman"/>
          <w:b/>
          <w:color w:val="7030A0"/>
          <w:sz w:val="28"/>
          <w:szCs w:val="28"/>
          <w:lang w:val="lv-LV"/>
        </w:rPr>
        <w:t>stipendiju piešķiršanas kritērijus</w:t>
      </w:r>
    </w:p>
    <w:p w14:paraId="3E099260" w14:textId="77777777" w:rsidR="00CB4F41" w:rsidRPr="00D7562E" w:rsidRDefault="00CB4F41" w:rsidP="006014F6">
      <w:pPr>
        <w:pStyle w:val="Header"/>
        <w:tabs>
          <w:tab w:val="center" w:pos="709"/>
        </w:tabs>
        <w:spacing w:line="276" w:lineRule="auto"/>
        <w:jc w:val="both"/>
        <w:rPr>
          <w:rFonts w:ascii="Times New Roman" w:hAnsi="Times New Roman"/>
          <w:sz w:val="24"/>
          <w:szCs w:val="24"/>
          <w:lang w:val="lv-LV"/>
        </w:rPr>
      </w:pPr>
    </w:p>
    <w:p w14:paraId="5E424E43" w14:textId="720B470E" w:rsidR="009D10A6" w:rsidRPr="00D7562E" w:rsidRDefault="00184C91" w:rsidP="006014F6">
      <w:pPr>
        <w:pStyle w:val="Header"/>
        <w:tabs>
          <w:tab w:val="center" w:pos="709"/>
        </w:tabs>
        <w:spacing w:line="276" w:lineRule="auto"/>
        <w:jc w:val="both"/>
        <w:rPr>
          <w:rFonts w:ascii="Times New Roman" w:hAnsi="Times New Roman"/>
          <w:sz w:val="26"/>
          <w:szCs w:val="26"/>
          <w:lang w:val="lv-LV"/>
        </w:rPr>
      </w:pPr>
      <w:r w:rsidRPr="00D7562E">
        <w:rPr>
          <w:rFonts w:ascii="Times New Roman" w:hAnsi="Times New Roman"/>
          <w:sz w:val="24"/>
          <w:szCs w:val="24"/>
          <w:lang w:val="lv-LV"/>
        </w:rPr>
        <w:tab/>
      </w:r>
      <w:r w:rsidR="00CB4F41" w:rsidRPr="00D7562E">
        <w:rPr>
          <w:rFonts w:ascii="Times New Roman" w:hAnsi="Times New Roman"/>
          <w:sz w:val="26"/>
          <w:szCs w:val="26"/>
          <w:lang w:val="lv-LV"/>
        </w:rPr>
        <w:tab/>
      </w:r>
      <w:r w:rsidRPr="00D7562E">
        <w:rPr>
          <w:rFonts w:ascii="Times New Roman" w:hAnsi="Times New Roman"/>
          <w:sz w:val="26"/>
          <w:szCs w:val="26"/>
          <w:lang w:val="lv-LV"/>
        </w:rPr>
        <w:t xml:space="preserve">Kā </w:t>
      </w:r>
      <w:r w:rsidR="00F478E7" w:rsidRPr="00D7562E">
        <w:rPr>
          <w:rFonts w:ascii="Times New Roman" w:hAnsi="Times New Roman"/>
          <w:sz w:val="26"/>
          <w:szCs w:val="26"/>
          <w:lang w:val="lv-LV"/>
        </w:rPr>
        <w:t>izriet</w:t>
      </w:r>
      <w:r w:rsidRPr="00D7562E">
        <w:rPr>
          <w:rFonts w:ascii="Times New Roman" w:hAnsi="Times New Roman"/>
          <w:sz w:val="26"/>
          <w:szCs w:val="26"/>
          <w:lang w:val="lv-LV"/>
        </w:rPr>
        <w:t xml:space="preserve"> </w:t>
      </w:r>
      <w:r w:rsidR="00F478E7" w:rsidRPr="00D7562E">
        <w:rPr>
          <w:rFonts w:ascii="Times New Roman" w:hAnsi="Times New Roman"/>
          <w:sz w:val="26"/>
          <w:szCs w:val="26"/>
          <w:lang w:val="lv-LV"/>
        </w:rPr>
        <w:t>no</w:t>
      </w:r>
      <w:r w:rsidRPr="00D7562E">
        <w:rPr>
          <w:rFonts w:ascii="Times New Roman" w:hAnsi="Times New Roman"/>
          <w:sz w:val="26"/>
          <w:szCs w:val="26"/>
          <w:lang w:val="lv-LV"/>
        </w:rPr>
        <w:t xml:space="preserve"> tabulas Nr.1. </w:t>
      </w:r>
      <w:r w:rsidRPr="00D7562E">
        <w:rPr>
          <w:rFonts w:ascii="Times New Roman" w:hAnsi="Times New Roman"/>
          <w:i/>
          <w:iCs/>
          <w:sz w:val="26"/>
          <w:szCs w:val="26"/>
          <w:lang w:val="lv-LV"/>
        </w:rPr>
        <w:t xml:space="preserve">Kritēriji “Studētgods” e-pakalpojuma funkcionalitātē, validāciju regularitāte un atbalstošais automātiskais datu apmaiņas risinājums, </w:t>
      </w:r>
      <w:r w:rsidR="001A4B0B" w:rsidRPr="00D7562E">
        <w:rPr>
          <w:rFonts w:ascii="Times New Roman" w:hAnsi="Times New Roman"/>
          <w:b/>
          <w:bCs/>
          <w:color w:val="7030A0"/>
          <w:sz w:val="26"/>
          <w:szCs w:val="26"/>
          <w:lang w:val="lv-LV"/>
        </w:rPr>
        <w:t>piemērot</w:t>
      </w:r>
      <w:r w:rsidRPr="00D7562E">
        <w:rPr>
          <w:rFonts w:ascii="Times New Roman" w:hAnsi="Times New Roman"/>
          <w:b/>
          <w:bCs/>
          <w:color w:val="7030A0"/>
          <w:sz w:val="26"/>
          <w:szCs w:val="26"/>
          <w:lang w:val="lv-LV"/>
        </w:rPr>
        <w:t xml:space="preserve"> esošās validācijas un kritērijus</w:t>
      </w:r>
      <w:r w:rsidR="001A4B0B" w:rsidRPr="00D7562E">
        <w:rPr>
          <w:rFonts w:ascii="Times New Roman" w:hAnsi="Times New Roman"/>
          <w:b/>
          <w:bCs/>
          <w:color w:val="7030A0"/>
          <w:sz w:val="26"/>
          <w:szCs w:val="26"/>
          <w:lang w:val="lv-LV"/>
        </w:rPr>
        <w:t xml:space="preserve"> identiski</w:t>
      </w:r>
      <w:r w:rsidR="00275D4B" w:rsidRPr="00D7562E">
        <w:rPr>
          <w:rFonts w:ascii="Times New Roman" w:hAnsi="Times New Roman"/>
          <w:b/>
          <w:bCs/>
          <w:color w:val="7030A0"/>
          <w:sz w:val="26"/>
          <w:szCs w:val="26"/>
          <w:lang w:val="lv-LV"/>
        </w:rPr>
        <w:t>,</w:t>
      </w:r>
      <w:r w:rsidR="001A4B0B" w:rsidRPr="00D7562E">
        <w:rPr>
          <w:rFonts w:ascii="Times New Roman" w:hAnsi="Times New Roman"/>
          <w:b/>
          <w:bCs/>
          <w:color w:val="7030A0"/>
          <w:sz w:val="26"/>
          <w:szCs w:val="26"/>
          <w:lang w:val="lv-LV"/>
        </w:rPr>
        <w:t xml:space="preserve"> </w:t>
      </w:r>
      <w:r w:rsidRPr="00D7562E">
        <w:rPr>
          <w:rFonts w:ascii="Times New Roman" w:hAnsi="Times New Roman"/>
          <w:b/>
          <w:bCs/>
          <w:color w:val="7030A0"/>
          <w:sz w:val="26"/>
          <w:szCs w:val="26"/>
          <w:lang w:val="lv-LV"/>
        </w:rPr>
        <w:t>automātiskajā datu apmaiņā</w:t>
      </w:r>
      <w:r w:rsidR="00275D4B" w:rsidRPr="00D7562E">
        <w:rPr>
          <w:rFonts w:ascii="Times New Roman" w:hAnsi="Times New Roman"/>
          <w:b/>
          <w:bCs/>
          <w:color w:val="7030A0"/>
          <w:sz w:val="26"/>
          <w:szCs w:val="26"/>
          <w:lang w:val="lv-LV"/>
        </w:rPr>
        <w:t>,</w:t>
      </w:r>
      <w:r w:rsidRPr="00D7562E">
        <w:rPr>
          <w:rFonts w:ascii="Times New Roman" w:hAnsi="Times New Roman"/>
          <w:b/>
          <w:bCs/>
          <w:color w:val="7030A0"/>
          <w:sz w:val="26"/>
          <w:szCs w:val="26"/>
          <w:lang w:val="lv-LV"/>
        </w:rPr>
        <w:t xml:space="preserve"> </w:t>
      </w:r>
      <w:r w:rsidR="001A4B0B" w:rsidRPr="00D7562E">
        <w:rPr>
          <w:rFonts w:ascii="Times New Roman" w:hAnsi="Times New Roman"/>
          <w:b/>
          <w:bCs/>
          <w:color w:val="7030A0"/>
          <w:sz w:val="26"/>
          <w:szCs w:val="26"/>
          <w:lang w:val="lv-LV"/>
        </w:rPr>
        <w:t xml:space="preserve">nav iespējams attiecībā uz studējošajiem, kuri studē ārpus Latvijas, </w:t>
      </w:r>
      <w:r w:rsidR="00275D4B" w:rsidRPr="00D7562E">
        <w:rPr>
          <w:rFonts w:ascii="Times New Roman" w:hAnsi="Times New Roman"/>
          <w:b/>
          <w:bCs/>
          <w:color w:val="7030A0"/>
          <w:sz w:val="26"/>
          <w:szCs w:val="26"/>
          <w:lang w:val="lv-LV"/>
        </w:rPr>
        <w:t xml:space="preserve">lai </w:t>
      </w:r>
      <w:r w:rsidR="001A4B0B" w:rsidRPr="00D7562E">
        <w:rPr>
          <w:rFonts w:ascii="Times New Roman" w:hAnsi="Times New Roman"/>
          <w:b/>
          <w:bCs/>
          <w:color w:val="7030A0"/>
          <w:sz w:val="26"/>
          <w:szCs w:val="26"/>
          <w:lang w:val="lv-LV"/>
        </w:rPr>
        <w:t>nodrošin</w:t>
      </w:r>
      <w:r w:rsidR="00275D4B" w:rsidRPr="00D7562E">
        <w:rPr>
          <w:rFonts w:ascii="Times New Roman" w:hAnsi="Times New Roman"/>
          <w:b/>
          <w:bCs/>
          <w:color w:val="7030A0"/>
          <w:sz w:val="26"/>
          <w:szCs w:val="26"/>
          <w:lang w:val="lv-LV"/>
        </w:rPr>
        <w:t>ā</w:t>
      </w:r>
      <w:r w:rsidR="001A4B0B" w:rsidRPr="00D7562E">
        <w:rPr>
          <w:rFonts w:ascii="Times New Roman" w:hAnsi="Times New Roman"/>
          <w:b/>
          <w:bCs/>
          <w:color w:val="7030A0"/>
          <w:sz w:val="26"/>
          <w:szCs w:val="26"/>
          <w:lang w:val="lv-LV"/>
        </w:rPr>
        <w:t>t</w:t>
      </w:r>
      <w:r w:rsidR="00275D4B" w:rsidRPr="00D7562E">
        <w:rPr>
          <w:rFonts w:ascii="Times New Roman" w:hAnsi="Times New Roman"/>
          <w:b/>
          <w:bCs/>
          <w:color w:val="7030A0"/>
          <w:sz w:val="26"/>
          <w:szCs w:val="26"/>
          <w:lang w:val="lv-LV"/>
        </w:rPr>
        <w:t>u</w:t>
      </w:r>
      <w:r w:rsidR="001A4B0B" w:rsidRPr="00D7562E">
        <w:rPr>
          <w:rFonts w:ascii="Times New Roman" w:hAnsi="Times New Roman"/>
          <w:b/>
          <w:bCs/>
          <w:color w:val="7030A0"/>
          <w:sz w:val="26"/>
          <w:szCs w:val="26"/>
          <w:lang w:val="lv-LV"/>
        </w:rPr>
        <w:t xml:space="preserve"> vienlīdzīgas attieksmes principu </w:t>
      </w:r>
      <w:r w:rsidR="00275D4B" w:rsidRPr="00D7562E">
        <w:rPr>
          <w:rFonts w:ascii="Times New Roman" w:hAnsi="Times New Roman"/>
          <w:b/>
          <w:bCs/>
          <w:color w:val="7030A0"/>
          <w:sz w:val="26"/>
          <w:szCs w:val="26"/>
          <w:lang w:val="lv-LV"/>
        </w:rPr>
        <w:t>stipendijas piešķīrumā gan</w:t>
      </w:r>
      <w:r w:rsidR="001A4B0B" w:rsidRPr="00D7562E">
        <w:rPr>
          <w:rFonts w:ascii="Times New Roman" w:hAnsi="Times New Roman"/>
          <w:b/>
          <w:bCs/>
          <w:color w:val="7030A0"/>
          <w:sz w:val="26"/>
          <w:szCs w:val="26"/>
          <w:lang w:val="lv-LV"/>
        </w:rPr>
        <w:t xml:space="preserve"> Latvijas augstākās izglītības iestādēs studējošajiem</w:t>
      </w:r>
      <w:r w:rsidR="00275D4B" w:rsidRPr="00D7562E">
        <w:rPr>
          <w:rFonts w:ascii="Times New Roman" w:hAnsi="Times New Roman"/>
          <w:b/>
          <w:bCs/>
          <w:color w:val="7030A0"/>
          <w:sz w:val="26"/>
          <w:szCs w:val="26"/>
          <w:lang w:val="lv-LV"/>
        </w:rPr>
        <w:t>, gan ārvalstīs studējošajiem</w:t>
      </w:r>
      <w:r w:rsidR="00275D4B" w:rsidRPr="00D7562E">
        <w:rPr>
          <w:rFonts w:ascii="Times New Roman" w:hAnsi="Times New Roman"/>
          <w:b/>
          <w:bCs/>
          <w:sz w:val="26"/>
          <w:szCs w:val="26"/>
          <w:lang w:val="lv-LV"/>
        </w:rPr>
        <w:t>.</w:t>
      </w:r>
      <w:r w:rsidR="006014F6" w:rsidRPr="00D7562E">
        <w:rPr>
          <w:rFonts w:ascii="Times New Roman" w:hAnsi="Times New Roman"/>
          <w:sz w:val="26"/>
          <w:szCs w:val="26"/>
          <w:lang w:val="lv-LV"/>
        </w:rPr>
        <w:t xml:space="preserve"> Nosacījumu un kritēriju pārbaude personām, kuras studē ārpus Latvijas, ir būtiski apgrūtinoša, jo starp Latvijas un citu valstu atbildīgajām institūcijām nepastāv tāda datu apmaiņas automatizācijas pakāpe kā Latvijā starp vietējām atbildīgajām institūcijām. Vēl jo vairāk, apgrūtināta ir datu apmaiņa ar valstīm ārpus E</w:t>
      </w:r>
      <w:r w:rsidR="00EC5CB8" w:rsidRPr="00D7562E">
        <w:rPr>
          <w:rFonts w:ascii="Times New Roman" w:hAnsi="Times New Roman"/>
          <w:sz w:val="26"/>
          <w:szCs w:val="26"/>
          <w:lang w:val="lv-LV"/>
        </w:rPr>
        <w:t>iropas Savienības</w:t>
      </w:r>
      <w:r w:rsidR="006014F6" w:rsidRPr="00D7562E">
        <w:rPr>
          <w:rFonts w:ascii="Times New Roman" w:hAnsi="Times New Roman"/>
          <w:sz w:val="26"/>
          <w:szCs w:val="26"/>
          <w:lang w:val="lv-LV"/>
        </w:rPr>
        <w:t>, jo nepieciešams pārbaudīt arī studiju programmu atbilstību Latvijā noteiktajiem studiju cikliem, kuriem tiek piešķirta stipendija, kā arī datu apmaiņa ar ārvalstu atbildīgajām iestādēm par personas ienākumu apmēru un</w:t>
      </w:r>
      <w:r w:rsidR="009D10A6" w:rsidRPr="00D7562E">
        <w:rPr>
          <w:rFonts w:ascii="Times New Roman" w:hAnsi="Times New Roman"/>
          <w:sz w:val="26"/>
          <w:szCs w:val="26"/>
          <w:lang w:val="lv-LV"/>
        </w:rPr>
        <w:t>, iespējams,</w:t>
      </w:r>
      <w:r w:rsidR="006014F6" w:rsidRPr="00D7562E">
        <w:rPr>
          <w:rFonts w:ascii="Times New Roman" w:hAnsi="Times New Roman"/>
          <w:sz w:val="26"/>
          <w:szCs w:val="26"/>
          <w:lang w:val="lv-LV"/>
        </w:rPr>
        <w:t xml:space="preserve"> tā īpatsvaru pret attiecīgās valsts iztikas minimumu. Kā risinājums šai problēmai būtu studējošā pienākums stipendijas </w:t>
      </w:r>
      <w:r w:rsidR="006014F6" w:rsidRPr="00D7562E">
        <w:rPr>
          <w:rFonts w:ascii="Times New Roman" w:hAnsi="Times New Roman"/>
          <w:sz w:val="26"/>
          <w:szCs w:val="26"/>
          <w:lang w:val="lv-LV"/>
        </w:rPr>
        <w:lastRenderedPageBreak/>
        <w:t xml:space="preserve">administratoram iesniegt izziņas no attiecīgās valsts atbildīgajām institūcijām, taču šādu izziņu izsniegšana </w:t>
      </w:r>
      <w:r w:rsidR="00B456AB" w:rsidRPr="00D7562E">
        <w:rPr>
          <w:rFonts w:ascii="Times New Roman" w:hAnsi="Times New Roman"/>
          <w:sz w:val="26"/>
          <w:szCs w:val="26"/>
          <w:lang w:val="lv-LV"/>
        </w:rPr>
        <w:t>būtu</w:t>
      </w:r>
      <w:r w:rsidR="006014F6" w:rsidRPr="00D7562E">
        <w:rPr>
          <w:rFonts w:ascii="Times New Roman" w:hAnsi="Times New Roman"/>
          <w:sz w:val="26"/>
          <w:szCs w:val="26"/>
          <w:lang w:val="lv-LV"/>
        </w:rPr>
        <w:t xml:space="preserve"> </w:t>
      </w:r>
      <w:r w:rsidR="009D10A6" w:rsidRPr="00D7562E">
        <w:rPr>
          <w:rFonts w:ascii="Times New Roman" w:hAnsi="Times New Roman"/>
          <w:sz w:val="26"/>
          <w:szCs w:val="26"/>
          <w:lang w:val="lv-LV"/>
        </w:rPr>
        <w:t xml:space="preserve">administratīvais slogs studējošajam un iespējams arī </w:t>
      </w:r>
      <w:r w:rsidR="006014F6" w:rsidRPr="00D7562E">
        <w:rPr>
          <w:rFonts w:ascii="Times New Roman" w:hAnsi="Times New Roman"/>
          <w:sz w:val="26"/>
          <w:szCs w:val="26"/>
          <w:lang w:val="lv-LV"/>
        </w:rPr>
        <w:t>maksas pakalpojum</w:t>
      </w:r>
      <w:r w:rsidR="009D10A6" w:rsidRPr="00D7562E">
        <w:rPr>
          <w:rFonts w:ascii="Times New Roman" w:hAnsi="Times New Roman"/>
          <w:sz w:val="26"/>
          <w:szCs w:val="26"/>
          <w:lang w:val="lv-LV"/>
        </w:rPr>
        <w:t>s</w:t>
      </w:r>
      <w:r w:rsidR="006014F6" w:rsidRPr="00D7562E">
        <w:rPr>
          <w:rFonts w:ascii="Times New Roman" w:hAnsi="Times New Roman"/>
          <w:sz w:val="26"/>
          <w:szCs w:val="26"/>
          <w:lang w:val="lv-LV"/>
        </w:rPr>
        <w:t>, tādējādi radot pašam studējošajam papildus izmaksas. Turklāt šādu izziņu apstrādāšana un citu dokumentu autentiskuma pārbaude radītu arī administratīvo slogu valsts iestādēm, palielinot administratīvās izmaksas stipendijas uzturēšanai.</w:t>
      </w:r>
      <w:r w:rsidR="009D10A6" w:rsidRPr="00D7562E">
        <w:rPr>
          <w:rFonts w:ascii="Times New Roman" w:hAnsi="Times New Roman"/>
          <w:sz w:val="26"/>
          <w:szCs w:val="26"/>
          <w:lang w:val="lv-LV"/>
        </w:rPr>
        <w:t xml:space="preserve"> Studējošie ārvalstīs mēdz studēt dažādās valstīs, kuru sekmju līmeņa pielīdzināšana būtu neviennozīmīga un diskutabla. Tik pat diskutabla būtu arī pašu ienākumu salīdzināšana. Kā arī attiecībā uz tiem, kas dzīvo ārvalstīs, būtu sarežģīti gūt pārliecību, ka viņi nesaņem sociālo atbalstu no mītnes zemes. </w:t>
      </w:r>
    </w:p>
    <w:p w14:paraId="77CED8DD" w14:textId="77777777" w:rsidR="00DF77AC" w:rsidRPr="00D7562E" w:rsidRDefault="00DF77AC" w:rsidP="006014F6">
      <w:pPr>
        <w:pStyle w:val="Header"/>
        <w:tabs>
          <w:tab w:val="center" w:pos="709"/>
        </w:tabs>
        <w:spacing w:line="276" w:lineRule="auto"/>
        <w:jc w:val="both"/>
        <w:rPr>
          <w:rFonts w:ascii="Times New Roman" w:hAnsi="Times New Roman"/>
          <w:sz w:val="26"/>
          <w:szCs w:val="26"/>
          <w:lang w:val="lv-LV"/>
        </w:rPr>
      </w:pPr>
    </w:p>
    <w:p w14:paraId="16A90B60" w14:textId="7008EDD7" w:rsidR="004E4366" w:rsidRPr="00D7562E" w:rsidRDefault="00184C91" w:rsidP="009109A1">
      <w:pPr>
        <w:pStyle w:val="Header"/>
        <w:tabs>
          <w:tab w:val="center" w:pos="709"/>
        </w:tabs>
        <w:spacing w:line="276" w:lineRule="auto"/>
        <w:jc w:val="both"/>
        <w:rPr>
          <w:rFonts w:ascii="Times New Roman" w:hAnsi="Times New Roman"/>
          <w:b/>
          <w:bCs/>
          <w:sz w:val="26"/>
          <w:szCs w:val="26"/>
          <w:lang w:val="lv-LV"/>
        </w:rPr>
      </w:pPr>
      <w:r w:rsidRPr="00D7562E">
        <w:rPr>
          <w:rFonts w:ascii="Times New Roman" w:hAnsi="Times New Roman"/>
          <w:sz w:val="26"/>
          <w:szCs w:val="26"/>
          <w:lang w:val="lv-LV"/>
        </w:rPr>
        <w:tab/>
      </w:r>
      <w:r w:rsidRPr="00D7562E">
        <w:rPr>
          <w:rFonts w:ascii="Times New Roman" w:hAnsi="Times New Roman"/>
          <w:sz w:val="26"/>
          <w:szCs w:val="26"/>
          <w:lang w:val="lv-LV"/>
        </w:rPr>
        <w:tab/>
      </w:r>
      <w:r w:rsidR="001A4B0B" w:rsidRPr="00D7562E">
        <w:rPr>
          <w:rFonts w:ascii="Times New Roman" w:hAnsi="Times New Roman"/>
          <w:sz w:val="26"/>
          <w:szCs w:val="26"/>
          <w:lang w:val="lv-LV"/>
        </w:rPr>
        <w:t xml:space="preserve">Tādējādi, </w:t>
      </w:r>
      <w:r w:rsidR="001A4B0B" w:rsidRPr="00D7562E">
        <w:rPr>
          <w:rFonts w:ascii="Times New Roman" w:hAnsi="Times New Roman"/>
          <w:b/>
          <w:bCs/>
          <w:sz w:val="26"/>
          <w:szCs w:val="26"/>
          <w:lang w:val="lv-LV"/>
        </w:rPr>
        <w:t xml:space="preserve">ārvalstīs studējošajiem  būtu vai nu jārada labvēlīgāki apstākļi </w:t>
      </w:r>
      <w:r w:rsidR="00275D4B" w:rsidRPr="00D7562E">
        <w:rPr>
          <w:rFonts w:ascii="Times New Roman" w:hAnsi="Times New Roman"/>
          <w:b/>
          <w:bCs/>
          <w:sz w:val="26"/>
          <w:szCs w:val="26"/>
          <w:lang w:val="lv-LV"/>
        </w:rPr>
        <w:t>stipendijas</w:t>
      </w:r>
      <w:r w:rsidR="00275D4B" w:rsidRPr="00D7562E">
        <w:rPr>
          <w:rFonts w:ascii="Times New Roman" w:hAnsi="Times New Roman"/>
          <w:sz w:val="26"/>
          <w:szCs w:val="26"/>
          <w:lang w:val="lv-LV"/>
        </w:rPr>
        <w:t xml:space="preserve"> </w:t>
      </w:r>
      <w:r w:rsidR="001A4B0B" w:rsidRPr="00D7562E">
        <w:rPr>
          <w:rFonts w:ascii="Times New Roman" w:hAnsi="Times New Roman"/>
          <w:sz w:val="26"/>
          <w:szCs w:val="26"/>
          <w:lang w:val="lv-LV"/>
        </w:rPr>
        <w:t>“Studētgods” piešķīrumā, nepārbaud</w:t>
      </w:r>
      <w:r w:rsidRPr="00D7562E">
        <w:rPr>
          <w:rFonts w:ascii="Times New Roman" w:hAnsi="Times New Roman"/>
          <w:sz w:val="26"/>
          <w:szCs w:val="26"/>
          <w:lang w:val="lv-LV"/>
        </w:rPr>
        <w:t>ot</w:t>
      </w:r>
      <w:r w:rsidR="001A4B0B" w:rsidRPr="00D7562E">
        <w:rPr>
          <w:rFonts w:ascii="Times New Roman" w:hAnsi="Times New Roman"/>
          <w:sz w:val="26"/>
          <w:szCs w:val="26"/>
          <w:lang w:val="lv-LV"/>
        </w:rPr>
        <w:t xml:space="preserve"> vai ignorē</w:t>
      </w:r>
      <w:r w:rsidRPr="00D7562E">
        <w:rPr>
          <w:rFonts w:ascii="Times New Roman" w:hAnsi="Times New Roman"/>
          <w:sz w:val="26"/>
          <w:szCs w:val="26"/>
          <w:lang w:val="lv-LV"/>
        </w:rPr>
        <w:t>jot</w:t>
      </w:r>
      <w:r w:rsidR="001A4B0B" w:rsidRPr="00D7562E">
        <w:rPr>
          <w:rFonts w:ascii="Times New Roman" w:hAnsi="Times New Roman"/>
          <w:sz w:val="26"/>
          <w:szCs w:val="26"/>
          <w:lang w:val="lv-LV"/>
        </w:rPr>
        <w:t xml:space="preserve"> </w:t>
      </w:r>
      <w:r w:rsidR="00275D4B" w:rsidRPr="00D7562E">
        <w:rPr>
          <w:rFonts w:ascii="Times New Roman" w:hAnsi="Times New Roman"/>
          <w:sz w:val="26"/>
          <w:szCs w:val="26"/>
          <w:lang w:val="lv-LV"/>
        </w:rPr>
        <w:t xml:space="preserve">kritēriju Stipendiju noteikumos Nr. 740 </w:t>
      </w:r>
      <w:r w:rsidR="001A4B0B" w:rsidRPr="00D7562E">
        <w:rPr>
          <w:rFonts w:ascii="Times New Roman" w:hAnsi="Times New Roman"/>
          <w:sz w:val="26"/>
          <w:szCs w:val="26"/>
          <w:lang w:val="lv-LV"/>
        </w:rPr>
        <w:t>izpildi</w:t>
      </w:r>
      <w:r w:rsidR="001A4B0B" w:rsidRPr="00D7562E">
        <w:rPr>
          <w:rFonts w:ascii="Times New Roman" w:hAnsi="Times New Roman"/>
          <w:b/>
          <w:bCs/>
          <w:sz w:val="26"/>
          <w:szCs w:val="26"/>
          <w:lang w:val="lv-LV"/>
        </w:rPr>
        <w:t>, vai jāievieš manuālas pārbaudes, paredzot arī regulāru papildus dokumentu un izziņu, apliecinājumu iesniegšanu, kas turklāt būtu jāvalidē un jāpārbauda, jāsalīdzina un jāpielīdzina, jāverificē, procesam piesaistot atbilstīgi ekspertus un izstrādājot vienotu metodoloģiju</w:t>
      </w:r>
      <w:r w:rsidRPr="00D7562E">
        <w:rPr>
          <w:rFonts w:ascii="Times New Roman" w:hAnsi="Times New Roman"/>
          <w:b/>
          <w:bCs/>
          <w:sz w:val="26"/>
          <w:szCs w:val="26"/>
          <w:lang w:val="lv-LV"/>
        </w:rPr>
        <w:t xml:space="preserve"> vērtēšanai</w:t>
      </w:r>
      <w:r w:rsidR="001A4B0B" w:rsidRPr="00D7562E">
        <w:rPr>
          <w:rFonts w:ascii="Times New Roman" w:hAnsi="Times New Roman"/>
          <w:b/>
          <w:bCs/>
          <w:sz w:val="26"/>
          <w:szCs w:val="26"/>
          <w:lang w:val="lv-LV"/>
        </w:rPr>
        <w:t>; un,  jāparedz papildus administratīvie resursi šo dokumentu izskat</w:t>
      </w:r>
      <w:r w:rsidR="000C0094" w:rsidRPr="00D7562E">
        <w:rPr>
          <w:rFonts w:ascii="Times New Roman" w:hAnsi="Times New Roman"/>
          <w:b/>
          <w:bCs/>
          <w:sz w:val="26"/>
          <w:szCs w:val="26"/>
          <w:lang w:val="lv-LV"/>
        </w:rPr>
        <w:t>īšanai</w:t>
      </w:r>
      <w:r w:rsidR="001A4B0B" w:rsidRPr="00D7562E">
        <w:rPr>
          <w:rFonts w:ascii="Times New Roman" w:hAnsi="Times New Roman"/>
          <w:b/>
          <w:bCs/>
          <w:sz w:val="26"/>
          <w:szCs w:val="26"/>
          <w:lang w:val="lv-LV"/>
        </w:rPr>
        <w:t>, precizēšanai</w:t>
      </w:r>
      <w:r w:rsidR="00146DA5" w:rsidRPr="00D7562E">
        <w:rPr>
          <w:rFonts w:ascii="Times New Roman" w:hAnsi="Times New Roman"/>
          <w:b/>
          <w:bCs/>
          <w:sz w:val="26"/>
          <w:szCs w:val="26"/>
          <w:lang w:val="lv-LV"/>
        </w:rPr>
        <w:t>, validēšanai</w:t>
      </w:r>
      <w:r w:rsidR="001A4B0B" w:rsidRPr="00D7562E">
        <w:rPr>
          <w:rFonts w:ascii="Times New Roman" w:hAnsi="Times New Roman"/>
          <w:b/>
          <w:bCs/>
          <w:sz w:val="26"/>
          <w:szCs w:val="26"/>
          <w:lang w:val="lv-LV"/>
        </w:rPr>
        <w:t>.</w:t>
      </w:r>
      <w:r w:rsidRPr="00D7562E">
        <w:rPr>
          <w:rFonts w:ascii="Times New Roman" w:hAnsi="Times New Roman"/>
          <w:b/>
          <w:bCs/>
          <w:sz w:val="26"/>
          <w:szCs w:val="26"/>
          <w:lang w:val="lv-LV"/>
        </w:rPr>
        <w:t xml:space="preserve"> </w:t>
      </w:r>
    </w:p>
    <w:p w14:paraId="36597518" w14:textId="77777777" w:rsidR="00DF77AC" w:rsidRPr="00D7562E" w:rsidRDefault="00DF77AC" w:rsidP="009109A1">
      <w:pPr>
        <w:pStyle w:val="Header"/>
        <w:tabs>
          <w:tab w:val="center" w:pos="709"/>
        </w:tabs>
        <w:spacing w:line="276" w:lineRule="auto"/>
        <w:jc w:val="both"/>
        <w:rPr>
          <w:rFonts w:ascii="Times New Roman" w:hAnsi="Times New Roman"/>
          <w:b/>
          <w:bCs/>
          <w:sz w:val="26"/>
          <w:szCs w:val="26"/>
          <w:lang w:val="lv-LV"/>
        </w:rPr>
      </w:pPr>
    </w:p>
    <w:p w14:paraId="14F9A031" w14:textId="121930D4" w:rsidR="004E4366" w:rsidRPr="00D7562E" w:rsidRDefault="004E4366" w:rsidP="009109A1">
      <w:pPr>
        <w:pStyle w:val="Header"/>
        <w:tabs>
          <w:tab w:val="center" w:pos="709"/>
        </w:tabs>
        <w:spacing w:line="276" w:lineRule="auto"/>
        <w:jc w:val="both"/>
        <w:rPr>
          <w:rFonts w:ascii="Times New Roman" w:hAnsi="Times New Roman"/>
          <w:sz w:val="26"/>
          <w:szCs w:val="26"/>
          <w:lang w:val="lv-LV"/>
        </w:rPr>
      </w:pPr>
      <w:r w:rsidRPr="00D7562E">
        <w:rPr>
          <w:rFonts w:ascii="Times New Roman" w:hAnsi="Times New Roman"/>
          <w:sz w:val="26"/>
          <w:szCs w:val="26"/>
          <w:lang w:val="lv-LV"/>
        </w:rPr>
        <w:tab/>
      </w:r>
      <w:r w:rsidRPr="00D7562E">
        <w:rPr>
          <w:rFonts w:ascii="Times New Roman" w:hAnsi="Times New Roman"/>
          <w:sz w:val="26"/>
          <w:szCs w:val="26"/>
          <w:lang w:val="lv-LV"/>
        </w:rPr>
        <w:tab/>
      </w:r>
      <w:r w:rsidR="00184C91" w:rsidRPr="00D7562E">
        <w:rPr>
          <w:rFonts w:ascii="Times New Roman" w:hAnsi="Times New Roman"/>
          <w:sz w:val="26"/>
          <w:szCs w:val="26"/>
          <w:lang w:val="lv-LV"/>
        </w:rPr>
        <w:t xml:space="preserve">Tāpat, būtu nepieciešami </w:t>
      </w:r>
      <w:r w:rsidR="00184C91" w:rsidRPr="00D7562E">
        <w:rPr>
          <w:rFonts w:ascii="Times New Roman" w:hAnsi="Times New Roman"/>
          <w:b/>
          <w:bCs/>
          <w:sz w:val="26"/>
          <w:szCs w:val="26"/>
          <w:lang w:val="lv-LV"/>
        </w:rPr>
        <w:t>papildus resursi IT risinājumam</w:t>
      </w:r>
      <w:r w:rsidR="00184C91" w:rsidRPr="00D7562E">
        <w:rPr>
          <w:rFonts w:ascii="Times New Roman" w:hAnsi="Times New Roman"/>
          <w:sz w:val="26"/>
          <w:szCs w:val="26"/>
          <w:lang w:val="lv-LV"/>
        </w:rPr>
        <w:t xml:space="preserve"> ārvalst</w:t>
      </w:r>
      <w:r w:rsidR="00275D4B" w:rsidRPr="00D7562E">
        <w:rPr>
          <w:rFonts w:ascii="Times New Roman" w:hAnsi="Times New Roman"/>
          <w:sz w:val="26"/>
          <w:szCs w:val="26"/>
          <w:lang w:val="lv-LV"/>
        </w:rPr>
        <w:t>īs</w:t>
      </w:r>
      <w:r w:rsidR="00184C91" w:rsidRPr="00D7562E">
        <w:rPr>
          <w:rFonts w:ascii="Times New Roman" w:hAnsi="Times New Roman"/>
          <w:sz w:val="26"/>
          <w:szCs w:val="26"/>
          <w:lang w:val="lv-LV"/>
        </w:rPr>
        <w:t xml:space="preserve"> studējošo personu datu ievadei VIIS un e-pakalpojuma pieteikuma funkcionalitātes pārstrādei, kas šobrīd balstās uz automatizēto datu apmaiņu starp valsts reģistriem. </w:t>
      </w:r>
    </w:p>
    <w:p w14:paraId="6B72EF3C" w14:textId="77777777" w:rsidR="00CB4F41" w:rsidRPr="00D7562E" w:rsidRDefault="00CB4F41" w:rsidP="009109A1">
      <w:pPr>
        <w:pStyle w:val="Header"/>
        <w:tabs>
          <w:tab w:val="center" w:pos="709"/>
        </w:tabs>
        <w:spacing w:line="276" w:lineRule="auto"/>
        <w:jc w:val="both"/>
        <w:rPr>
          <w:rFonts w:ascii="Times New Roman" w:hAnsi="Times New Roman"/>
          <w:sz w:val="26"/>
          <w:szCs w:val="26"/>
          <w:lang w:val="lv-LV"/>
        </w:rPr>
      </w:pPr>
    </w:p>
    <w:p w14:paraId="35C19DF7" w14:textId="33680925" w:rsidR="00115A63" w:rsidRPr="00D7562E" w:rsidRDefault="00115A63" w:rsidP="00115A63">
      <w:pPr>
        <w:pStyle w:val="Header"/>
        <w:tabs>
          <w:tab w:val="center" w:pos="709"/>
        </w:tabs>
        <w:spacing w:line="276" w:lineRule="auto"/>
        <w:jc w:val="both"/>
        <w:rPr>
          <w:rStyle w:val="Strong"/>
          <w:rFonts w:ascii="Times New Roman" w:hAnsi="Times New Roman"/>
          <w:b w:val="0"/>
          <w:bCs w:val="0"/>
          <w:sz w:val="26"/>
          <w:szCs w:val="26"/>
          <w:shd w:val="clear" w:color="auto" w:fill="FFFFFF"/>
          <w:lang w:val="lv-LV"/>
        </w:rPr>
      </w:pPr>
      <w:r w:rsidRPr="00D7562E">
        <w:rPr>
          <w:rFonts w:ascii="Times New Roman" w:hAnsi="Times New Roman"/>
          <w:sz w:val="26"/>
          <w:szCs w:val="26"/>
          <w:shd w:val="clear" w:color="auto" w:fill="FFFFFF"/>
          <w:lang w:val="lv-LV"/>
        </w:rPr>
        <w:tab/>
      </w:r>
      <w:r w:rsidRPr="00D7562E">
        <w:rPr>
          <w:rFonts w:ascii="Times New Roman" w:hAnsi="Times New Roman"/>
          <w:sz w:val="26"/>
          <w:szCs w:val="26"/>
          <w:shd w:val="clear" w:color="auto" w:fill="FFFFFF"/>
          <w:lang w:val="lv-LV"/>
        </w:rPr>
        <w:tab/>
        <w:t xml:space="preserve">Sociālās stipendijas </w:t>
      </w:r>
      <w:r w:rsidRPr="00D7562E">
        <w:rPr>
          <w:rStyle w:val="Strong"/>
          <w:rFonts w:ascii="Times New Roman" w:hAnsi="Times New Roman"/>
          <w:b w:val="0"/>
          <w:bCs w:val="0"/>
          <w:sz w:val="26"/>
          <w:szCs w:val="26"/>
          <w:shd w:val="clear" w:color="auto" w:fill="FFFFFF"/>
          <w:lang w:val="lv-LV"/>
        </w:rPr>
        <w:t xml:space="preserve">apmērs ir 175 </w:t>
      </w:r>
      <w:r w:rsidR="004C269F">
        <w:rPr>
          <w:rFonts w:ascii="Times New Roman" w:hAnsi="Times New Roman"/>
          <w:sz w:val="26"/>
          <w:szCs w:val="26"/>
          <w:lang w:val="lv-LV"/>
        </w:rPr>
        <w:t>EUR</w:t>
      </w:r>
      <w:r w:rsidRPr="00D7562E">
        <w:rPr>
          <w:rStyle w:val="Strong"/>
          <w:rFonts w:ascii="Times New Roman" w:hAnsi="Times New Roman"/>
          <w:b w:val="0"/>
          <w:bCs w:val="0"/>
          <w:sz w:val="26"/>
          <w:szCs w:val="26"/>
          <w:shd w:val="clear" w:color="auto" w:fill="FFFFFF"/>
          <w:lang w:val="lv-LV"/>
        </w:rPr>
        <w:t xml:space="preserve"> 10 mēnešus gadā. Izvērtējams arī, vai ārvalstīs studējošajiem potenciālais administratīvais slogs un iespējamās personiskās izmaksas izziņu un dokumentu, apliecinājumu, un citu aktivitāšu, kas varētu būt nepieciešamas, lai gūtu pārliecību un verificētu,  tādējādi nodrošinot vienlīdzīgu attieksmi stipendijas “Studētgods” piešķīrumā studējošajiem ārvalstīs un studējošajiem Latvijas augstskolās, </w:t>
      </w:r>
      <w:r w:rsidRPr="00D7562E">
        <w:rPr>
          <w:rStyle w:val="Strong"/>
          <w:rFonts w:ascii="Times New Roman" w:hAnsi="Times New Roman"/>
          <w:sz w:val="26"/>
          <w:szCs w:val="26"/>
          <w:shd w:val="clear" w:color="auto" w:fill="FFFFFF"/>
          <w:lang w:val="lv-LV"/>
        </w:rPr>
        <w:t>būtu salīdzināmas ar šo ikmēneša ieguvumu</w:t>
      </w:r>
      <w:r w:rsidRPr="00D7562E">
        <w:rPr>
          <w:rStyle w:val="Strong"/>
          <w:rFonts w:ascii="Times New Roman" w:hAnsi="Times New Roman"/>
          <w:b w:val="0"/>
          <w:bCs w:val="0"/>
          <w:sz w:val="26"/>
          <w:szCs w:val="26"/>
          <w:shd w:val="clear" w:color="auto" w:fill="FFFFFF"/>
          <w:lang w:val="lv-LV"/>
        </w:rPr>
        <w:t xml:space="preserve">. </w:t>
      </w:r>
    </w:p>
    <w:p w14:paraId="397557F7" w14:textId="77777777" w:rsidR="00CB4F41" w:rsidRPr="00D7562E" w:rsidRDefault="00CB4F41" w:rsidP="00115A63">
      <w:pPr>
        <w:pStyle w:val="Header"/>
        <w:tabs>
          <w:tab w:val="center" w:pos="709"/>
        </w:tabs>
        <w:spacing w:line="276" w:lineRule="auto"/>
        <w:jc w:val="both"/>
        <w:rPr>
          <w:rStyle w:val="Strong"/>
          <w:rFonts w:ascii="Times New Roman" w:hAnsi="Times New Roman"/>
          <w:b w:val="0"/>
          <w:bCs w:val="0"/>
          <w:sz w:val="26"/>
          <w:szCs w:val="26"/>
          <w:shd w:val="clear" w:color="auto" w:fill="FFFFFF"/>
          <w:lang w:val="lv-LV"/>
        </w:rPr>
      </w:pPr>
    </w:p>
    <w:p w14:paraId="0B46B082" w14:textId="7AE512FF" w:rsidR="004E4366" w:rsidRPr="00D7562E" w:rsidRDefault="004E4366" w:rsidP="009109A1">
      <w:pPr>
        <w:pStyle w:val="Header"/>
        <w:tabs>
          <w:tab w:val="center" w:pos="709"/>
        </w:tabs>
        <w:spacing w:line="276" w:lineRule="auto"/>
        <w:jc w:val="both"/>
        <w:rPr>
          <w:rStyle w:val="Strong"/>
          <w:rFonts w:ascii="Times New Roman" w:hAnsi="Times New Roman"/>
          <w:b w:val="0"/>
          <w:bCs w:val="0"/>
          <w:sz w:val="26"/>
          <w:szCs w:val="26"/>
          <w:shd w:val="clear" w:color="auto" w:fill="FFFFFF"/>
          <w:lang w:val="lv-LV"/>
        </w:rPr>
      </w:pPr>
      <w:r w:rsidRPr="00D7562E">
        <w:rPr>
          <w:rFonts w:ascii="Times New Roman" w:hAnsi="Times New Roman"/>
          <w:sz w:val="26"/>
          <w:szCs w:val="26"/>
          <w:lang w:val="lv-LV"/>
        </w:rPr>
        <w:tab/>
      </w:r>
      <w:r w:rsidRPr="00D7562E">
        <w:rPr>
          <w:rFonts w:ascii="Times New Roman" w:hAnsi="Times New Roman"/>
          <w:sz w:val="26"/>
          <w:szCs w:val="26"/>
          <w:lang w:val="lv-LV"/>
        </w:rPr>
        <w:tab/>
      </w:r>
      <w:r w:rsidR="00275D4B" w:rsidRPr="00D7562E">
        <w:rPr>
          <w:rFonts w:ascii="Times New Roman" w:hAnsi="Times New Roman"/>
          <w:sz w:val="26"/>
          <w:szCs w:val="26"/>
          <w:lang w:val="lv-LV"/>
        </w:rPr>
        <w:t>T</w:t>
      </w:r>
      <w:r w:rsidR="00275D4B" w:rsidRPr="00D7562E">
        <w:rPr>
          <w:rStyle w:val="Strong"/>
          <w:rFonts w:ascii="Times New Roman" w:hAnsi="Times New Roman"/>
          <w:b w:val="0"/>
          <w:bCs w:val="0"/>
          <w:sz w:val="26"/>
          <w:szCs w:val="26"/>
          <w:shd w:val="clear" w:color="auto" w:fill="FFFFFF"/>
          <w:lang w:val="lv-LV"/>
        </w:rPr>
        <w:t>urklāt, jānorāda, ka būtu arī nepieciešam</w:t>
      </w:r>
      <w:r w:rsidR="00E05CC6" w:rsidRPr="00D7562E">
        <w:rPr>
          <w:rStyle w:val="Strong"/>
          <w:rFonts w:ascii="Times New Roman" w:hAnsi="Times New Roman"/>
          <w:b w:val="0"/>
          <w:bCs w:val="0"/>
          <w:sz w:val="26"/>
          <w:szCs w:val="26"/>
          <w:shd w:val="clear" w:color="auto" w:fill="FFFFFF"/>
          <w:lang w:val="lv-LV"/>
        </w:rPr>
        <w:t>as</w:t>
      </w:r>
      <w:r w:rsidR="00275D4B" w:rsidRPr="00D7562E">
        <w:rPr>
          <w:rStyle w:val="Strong"/>
          <w:rFonts w:ascii="Times New Roman" w:hAnsi="Times New Roman"/>
          <w:b w:val="0"/>
          <w:bCs w:val="0"/>
          <w:sz w:val="26"/>
          <w:szCs w:val="26"/>
          <w:shd w:val="clear" w:color="auto" w:fill="FFFFFF"/>
          <w:lang w:val="lv-LV"/>
        </w:rPr>
        <w:t xml:space="preserve"> </w:t>
      </w:r>
      <w:r w:rsidR="00275D4B" w:rsidRPr="00D7562E">
        <w:rPr>
          <w:rStyle w:val="Strong"/>
          <w:rFonts w:ascii="Times New Roman" w:hAnsi="Times New Roman"/>
          <w:sz w:val="26"/>
          <w:szCs w:val="26"/>
          <w:shd w:val="clear" w:color="auto" w:fill="FFFFFF"/>
          <w:lang w:val="lv-LV"/>
        </w:rPr>
        <w:t xml:space="preserve">papildus </w:t>
      </w:r>
      <w:r w:rsidR="00E05CC6" w:rsidRPr="00D7562E">
        <w:rPr>
          <w:rStyle w:val="Strong"/>
          <w:rFonts w:ascii="Times New Roman" w:hAnsi="Times New Roman"/>
          <w:sz w:val="26"/>
          <w:szCs w:val="26"/>
          <w:shd w:val="clear" w:color="auto" w:fill="FFFFFF"/>
          <w:lang w:val="lv-LV"/>
        </w:rPr>
        <w:t>štata vietas</w:t>
      </w:r>
      <w:r w:rsidR="00275D4B" w:rsidRPr="00D7562E">
        <w:rPr>
          <w:rStyle w:val="Strong"/>
          <w:rFonts w:ascii="Times New Roman" w:hAnsi="Times New Roman"/>
          <w:b w:val="0"/>
          <w:bCs w:val="0"/>
          <w:sz w:val="26"/>
          <w:szCs w:val="26"/>
          <w:shd w:val="clear" w:color="auto" w:fill="FFFFFF"/>
          <w:lang w:val="lv-LV"/>
        </w:rPr>
        <w:t xml:space="preserve"> </w:t>
      </w:r>
      <w:r w:rsidR="00E05CC6" w:rsidRPr="00D7562E">
        <w:rPr>
          <w:rStyle w:val="Strong"/>
          <w:rFonts w:ascii="Times New Roman" w:hAnsi="Times New Roman"/>
          <w:b w:val="0"/>
          <w:bCs w:val="0"/>
          <w:sz w:val="26"/>
          <w:szCs w:val="26"/>
          <w:shd w:val="clear" w:color="auto" w:fill="FFFFFF"/>
          <w:lang w:val="lv-LV"/>
        </w:rPr>
        <w:t xml:space="preserve">stipendijas administrēšanai, </w:t>
      </w:r>
      <w:r w:rsidR="00275D4B" w:rsidRPr="00D7562E">
        <w:rPr>
          <w:rStyle w:val="Strong"/>
          <w:rFonts w:ascii="Times New Roman" w:hAnsi="Times New Roman"/>
          <w:b w:val="0"/>
          <w:bCs w:val="0"/>
          <w:sz w:val="26"/>
          <w:szCs w:val="26"/>
          <w:shd w:val="clear" w:color="auto" w:fill="FFFFFF"/>
          <w:lang w:val="lv-LV"/>
        </w:rPr>
        <w:t xml:space="preserve">tā kā potenciālais </w:t>
      </w:r>
      <w:r w:rsidR="009D10A6" w:rsidRPr="00D7562E">
        <w:rPr>
          <w:rStyle w:val="Strong"/>
          <w:rFonts w:ascii="Times New Roman" w:hAnsi="Times New Roman"/>
          <w:b w:val="0"/>
          <w:bCs w:val="0"/>
          <w:sz w:val="26"/>
          <w:szCs w:val="26"/>
          <w:shd w:val="clear" w:color="auto" w:fill="FFFFFF"/>
          <w:lang w:val="lv-LV"/>
        </w:rPr>
        <w:t xml:space="preserve">papildu </w:t>
      </w:r>
      <w:r w:rsidR="008F3425" w:rsidRPr="00D7562E">
        <w:rPr>
          <w:rStyle w:val="Strong"/>
          <w:rFonts w:ascii="Times New Roman" w:hAnsi="Times New Roman"/>
          <w:b w:val="0"/>
          <w:bCs w:val="0"/>
          <w:sz w:val="26"/>
          <w:szCs w:val="26"/>
          <w:shd w:val="clear" w:color="auto" w:fill="FFFFFF"/>
          <w:lang w:val="lv-LV"/>
        </w:rPr>
        <w:t xml:space="preserve">pretendentu apmērs lēšams </w:t>
      </w:r>
      <w:r w:rsidR="00032A5C" w:rsidRPr="00D7562E">
        <w:rPr>
          <w:rStyle w:val="Strong"/>
          <w:rFonts w:ascii="Times New Roman" w:hAnsi="Times New Roman"/>
          <w:b w:val="0"/>
          <w:bCs w:val="0"/>
          <w:sz w:val="26"/>
          <w:szCs w:val="26"/>
          <w:shd w:val="clear" w:color="auto" w:fill="FFFFFF"/>
          <w:lang w:val="lv-LV"/>
        </w:rPr>
        <w:t xml:space="preserve">ap </w:t>
      </w:r>
      <w:r w:rsidR="000453BB" w:rsidRPr="000D0D7A">
        <w:rPr>
          <w:rStyle w:val="Strong"/>
          <w:rFonts w:ascii="Times New Roman" w:hAnsi="Times New Roman"/>
          <w:b w:val="0"/>
          <w:bCs w:val="0"/>
          <w:sz w:val="26"/>
          <w:szCs w:val="26"/>
          <w:shd w:val="clear" w:color="auto" w:fill="FFFFFF"/>
          <w:lang w:val="lv-LV"/>
        </w:rPr>
        <w:t>9</w:t>
      </w:r>
      <w:r w:rsidR="00032A5C" w:rsidRPr="000D0D7A">
        <w:rPr>
          <w:rStyle w:val="Strong"/>
          <w:rFonts w:ascii="Times New Roman" w:hAnsi="Times New Roman"/>
          <w:b w:val="0"/>
          <w:bCs w:val="0"/>
          <w:sz w:val="26"/>
          <w:szCs w:val="26"/>
          <w:shd w:val="clear" w:color="auto" w:fill="FFFFFF"/>
          <w:lang w:val="lv-LV"/>
        </w:rPr>
        <w:t>00</w:t>
      </w:r>
      <w:r w:rsidR="00A72DA3" w:rsidRPr="000D0D7A">
        <w:rPr>
          <w:rStyle w:val="Strong"/>
          <w:rFonts w:ascii="Times New Roman" w:hAnsi="Times New Roman"/>
          <w:b w:val="0"/>
          <w:bCs w:val="0"/>
          <w:sz w:val="26"/>
          <w:szCs w:val="26"/>
          <w:shd w:val="clear" w:color="auto" w:fill="FFFFFF"/>
          <w:lang w:val="lv-LV"/>
        </w:rPr>
        <w:t>-1000</w:t>
      </w:r>
      <w:r w:rsidR="00E05CC6" w:rsidRPr="00D7562E">
        <w:rPr>
          <w:rStyle w:val="Strong"/>
          <w:rFonts w:ascii="Times New Roman" w:hAnsi="Times New Roman"/>
          <w:b w:val="0"/>
          <w:bCs w:val="0"/>
          <w:sz w:val="26"/>
          <w:szCs w:val="26"/>
          <w:shd w:val="clear" w:color="auto" w:fill="FFFFFF"/>
          <w:lang w:val="lv-LV"/>
        </w:rPr>
        <w:t xml:space="preserve"> studējošo</w:t>
      </w:r>
      <w:r w:rsidR="00E05CC6" w:rsidRPr="00D7562E">
        <w:rPr>
          <w:rStyle w:val="FootnoteReference"/>
          <w:rFonts w:ascii="Times New Roman" w:hAnsi="Times New Roman"/>
          <w:sz w:val="26"/>
          <w:szCs w:val="26"/>
          <w:shd w:val="clear" w:color="auto" w:fill="FFFFFF"/>
          <w:lang w:val="lv-LV"/>
        </w:rPr>
        <w:footnoteReference w:id="32"/>
      </w:r>
      <w:r w:rsidR="000453BB" w:rsidRPr="00D7562E">
        <w:rPr>
          <w:rStyle w:val="Strong"/>
          <w:rFonts w:ascii="Times New Roman" w:hAnsi="Times New Roman"/>
          <w:b w:val="0"/>
          <w:bCs w:val="0"/>
          <w:sz w:val="26"/>
          <w:szCs w:val="26"/>
          <w:shd w:val="clear" w:color="auto" w:fill="FFFFFF"/>
          <w:lang w:val="lv-LV"/>
        </w:rPr>
        <w:t xml:space="preserve"> </w:t>
      </w:r>
      <w:r w:rsidR="00146DA5" w:rsidRPr="00D7562E">
        <w:rPr>
          <w:rStyle w:val="Strong"/>
          <w:rFonts w:ascii="Times New Roman" w:hAnsi="Times New Roman"/>
          <w:b w:val="0"/>
          <w:bCs w:val="0"/>
          <w:sz w:val="26"/>
          <w:szCs w:val="26"/>
          <w:shd w:val="clear" w:color="auto" w:fill="FFFFFF"/>
          <w:lang w:val="lv-LV"/>
        </w:rPr>
        <w:t>no ~</w:t>
      </w:r>
      <w:r w:rsidR="00AC30DB" w:rsidRPr="00D7562E">
        <w:rPr>
          <w:rStyle w:val="Strong"/>
          <w:rFonts w:ascii="Times New Roman" w:hAnsi="Times New Roman"/>
          <w:b w:val="0"/>
          <w:bCs w:val="0"/>
          <w:sz w:val="26"/>
          <w:szCs w:val="26"/>
          <w:shd w:val="clear" w:color="auto" w:fill="FFFFFF"/>
          <w:lang w:val="lv-LV"/>
        </w:rPr>
        <w:t>35 valst</w:t>
      </w:r>
      <w:r w:rsidR="00146DA5" w:rsidRPr="00D7562E">
        <w:rPr>
          <w:rStyle w:val="Strong"/>
          <w:rFonts w:ascii="Times New Roman" w:hAnsi="Times New Roman"/>
          <w:b w:val="0"/>
          <w:bCs w:val="0"/>
          <w:sz w:val="26"/>
          <w:szCs w:val="26"/>
          <w:shd w:val="clear" w:color="auto" w:fill="FFFFFF"/>
          <w:lang w:val="lv-LV"/>
        </w:rPr>
        <w:t>īm</w:t>
      </w:r>
      <w:r w:rsidR="00AC30DB" w:rsidRPr="00D7562E">
        <w:rPr>
          <w:rStyle w:val="FootnoteReference"/>
          <w:rFonts w:ascii="Times New Roman" w:hAnsi="Times New Roman"/>
          <w:sz w:val="26"/>
          <w:szCs w:val="26"/>
          <w:shd w:val="clear" w:color="auto" w:fill="FFFFFF"/>
          <w:lang w:val="lv-LV"/>
        </w:rPr>
        <w:footnoteReference w:id="33"/>
      </w:r>
      <w:r w:rsidR="00AC30DB" w:rsidRPr="00D7562E">
        <w:rPr>
          <w:rStyle w:val="Strong"/>
          <w:rFonts w:ascii="Times New Roman" w:hAnsi="Times New Roman"/>
          <w:b w:val="0"/>
          <w:bCs w:val="0"/>
          <w:sz w:val="26"/>
          <w:szCs w:val="26"/>
          <w:shd w:val="clear" w:color="auto" w:fill="FFFFFF"/>
          <w:lang w:val="lv-LV"/>
        </w:rPr>
        <w:t xml:space="preserve">, un </w:t>
      </w:r>
      <w:r w:rsidR="00AC30DB" w:rsidRPr="00D7562E">
        <w:rPr>
          <w:rStyle w:val="Strong"/>
          <w:rFonts w:ascii="Times New Roman" w:hAnsi="Times New Roman"/>
          <w:sz w:val="26"/>
          <w:szCs w:val="26"/>
          <w:shd w:val="clear" w:color="auto" w:fill="FFFFFF"/>
          <w:lang w:val="lv-LV"/>
        </w:rPr>
        <w:t xml:space="preserve">atsevišķa </w:t>
      </w:r>
      <w:r w:rsidR="00A952CD" w:rsidRPr="00D7562E">
        <w:rPr>
          <w:rStyle w:val="Strong"/>
          <w:rFonts w:ascii="Times New Roman" w:hAnsi="Times New Roman"/>
          <w:sz w:val="26"/>
          <w:szCs w:val="26"/>
          <w:shd w:val="clear" w:color="auto" w:fill="FFFFFF"/>
          <w:lang w:val="lv-LV"/>
        </w:rPr>
        <w:t xml:space="preserve">stipendijas “Studētgods” piešķīruma </w:t>
      </w:r>
      <w:r w:rsidR="00AC30DB" w:rsidRPr="00D7562E">
        <w:rPr>
          <w:rStyle w:val="Strong"/>
          <w:rFonts w:ascii="Times New Roman" w:hAnsi="Times New Roman"/>
          <w:sz w:val="26"/>
          <w:szCs w:val="26"/>
          <w:shd w:val="clear" w:color="auto" w:fill="FFFFFF"/>
          <w:lang w:val="lv-LV"/>
        </w:rPr>
        <w:t>filiāle</w:t>
      </w:r>
      <w:r w:rsidR="00AC30DB" w:rsidRPr="00D7562E">
        <w:rPr>
          <w:rStyle w:val="Strong"/>
          <w:rFonts w:ascii="Times New Roman" w:hAnsi="Times New Roman"/>
          <w:b w:val="0"/>
          <w:bCs w:val="0"/>
          <w:sz w:val="26"/>
          <w:szCs w:val="26"/>
          <w:shd w:val="clear" w:color="auto" w:fill="FFFFFF"/>
          <w:lang w:val="lv-LV"/>
        </w:rPr>
        <w:t xml:space="preserve">, iespējams, būtu jāveido </w:t>
      </w:r>
      <w:r w:rsidR="00AC30DB" w:rsidRPr="00D7562E">
        <w:rPr>
          <w:rStyle w:val="Strong"/>
          <w:rFonts w:ascii="Times New Roman" w:hAnsi="Times New Roman"/>
          <w:sz w:val="26"/>
          <w:szCs w:val="26"/>
          <w:shd w:val="clear" w:color="auto" w:fill="FFFFFF"/>
          <w:lang w:val="lv-LV"/>
        </w:rPr>
        <w:t xml:space="preserve">Lielbritānijā </w:t>
      </w:r>
      <w:r w:rsidR="009D10A6" w:rsidRPr="00D7562E">
        <w:rPr>
          <w:rStyle w:val="Strong"/>
          <w:rFonts w:ascii="Times New Roman" w:hAnsi="Times New Roman"/>
          <w:sz w:val="26"/>
          <w:szCs w:val="26"/>
          <w:shd w:val="clear" w:color="auto" w:fill="FFFFFF"/>
          <w:lang w:val="lv-LV"/>
        </w:rPr>
        <w:t xml:space="preserve">un Īrijā. </w:t>
      </w:r>
    </w:p>
    <w:p w14:paraId="07FA86C7" w14:textId="77777777" w:rsidR="00CB4F41" w:rsidRPr="00D7562E" w:rsidRDefault="00CB4F41" w:rsidP="009109A1">
      <w:pPr>
        <w:pStyle w:val="Header"/>
        <w:tabs>
          <w:tab w:val="center" w:pos="709"/>
        </w:tabs>
        <w:spacing w:line="276" w:lineRule="auto"/>
        <w:jc w:val="both"/>
        <w:rPr>
          <w:rStyle w:val="Strong"/>
          <w:rFonts w:ascii="Times New Roman" w:hAnsi="Times New Roman"/>
          <w:b w:val="0"/>
          <w:bCs w:val="0"/>
          <w:sz w:val="26"/>
          <w:szCs w:val="26"/>
          <w:shd w:val="clear" w:color="auto" w:fill="FFFFFF"/>
          <w:lang w:val="lv-LV"/>
        </w:rPr>
      </w:pPr>
    </w:p>
    <w:p w14:paraId="21DE0BB7" w14:textId="35616E2C" w:rsidR="001F3C8A" w:rsidRPr="00D7562E" w:rsidRDefault="004E4366" w:rsidP="009109A1">
      <w:pPr>
        <w:pStyle w:val="Header"/>
        <w:tabs>
          <w:tab w:val="center" w:pos="709"/>
        </w:tabs>
        <w:spacing w:line="276" w:lineRule="auto"/>
        <w:jc w:val="both"/>
        <w:rPr>
          <w:rStyle w:val="Strong"/>
          <w:rFonts w:ascii="Times New Roman" w:hAnsi="Times New Roman"/>
          <w:b w:val="0"/>
          <w:bCs w:val="0"/>
          <w:sz w:val="26"/>
          <w:szCs w:val="26"/>
          <w:shd w:val="clear" w:color="auto" w:fill="FFFFFF"/>
          <w:lang w:val="lv-LV"/>
        </w:rPr>
      </w:pPr>
      <w:r w:rsidRPr="00D7562E">
        <w:rPr>
          <w:rStyle w:val="Strong"/>
          <w:rFonts w:ascii="Times New Roman" w:hAnsi="Times New Roman"/>
          <w:b w:val="0"/>
          <w:bCs w:val="0"/>
          <w:sz w:val="26"/>
          <w:szCs w:val="26"/>
          <w:shd w:val="clear" w:color="auto" w:fill="FFFFFF"/>
          <w:lang w:val="lv-LV"/>
        </w:rPr>
        <w:tab/>
      </w:r>
      <w:r w:rsidRPr="00D7562E">
        <w:rPr>
          <w:rStyle w:val="Strong"/>
          <w:rFonts w:ascii="Times New Roman" w:hAnsi="Times New Roman"/>
          <w:b w:val="0"/>
          <w:bCs w:val="0"/>
          <w:sz w:val="26"/>
          <w:szCs w:val="26"/>
          <w:shd w:val="clear" w:color="auto" w:fill="FFFFFF"/>
          <w:lang w:val="lv-LV"/>
        </w:rPr>
        <w:tab/>
      </w:r>
      <w:r w:rsidR="00F478E7" w:rsidRPr="00D7562E">
        <w:rPr>
          <w:rStyle w:val="Strong"/>
          <w:rFonts w:ascii="Times New Roman" w:hAnsi="Times New Roman"/>
          <w:b w:val="0"/>
          <w:bCs w:val="0"/>
          <w:sz w:val="26"/>
          <w:szCs w:val="26"/>
          <w:shd w:val="clear" w:color="auto" w:fill="FFFFFF"/>
          <w:lang w:val="lv-LV"/>
        </w:rPr>
        <w:t xml:space="preserve">Piezīmējams, būtu </w:t>
      </w:r>
      <w:r w:rsidRPr="00D7562E">
        <w:rPr>
          <w:rStyle w:val="Strong"/>
          <w:rFonts w:ascii="Times New Roman" w:hAnsi="Times New Roman"/>
          <w:sz w:val="26"/>
          <w:szCs w:val="26"/>
          <w:shd w:val="clear" w:color="auto" w:fill="FFFFFF"/>
          <w:lang w:val="lv-LV"/>
        </w:rPr>
        <w:t xml:space="preserve">būtiski </w:t>
      </w:r>
      <w:r w:rsidR="00F478E7" w:rsidRPr="00D7562E">
        <w:rPr>
          <w:rStyle w:val="Strong"/>
          <w:rFonts w:ascii="Times New Roman" w:hAnsi="Times New Roman"/>
          <w:sz w:val="26"/>
          <w:szCs w:val="26"/>
          <w:shd w:val="clear" w:color="auto" w:fill="FFFFFF"/>
          <w:lang w:val="lv-LV"/>
        </w:rPr>
        <w:t>jāpārskata un jāpapildina arī normatīvais regulējums,</w:t>
      </w:r>
      <w:r w:rsidR="00F478E7" w:rsidRPr="00D7562E">
        <w:rPr>
          <w:rStyle w:val="Strong"/>
          <w:rFonts w:ascii="Times New Roman" w:hAnsi="Times New Roman"/>
          <w:b w:val="0"/>
          <w:bCs w:val="0"/>
          <w:sz w:val="26"/>
          <w:szCs w:val="26"/>
          <w:shd w:val="clear" w:color="auto" w:fill="FFFFFF"/>
          <w:lang w:val="lv-LV"/>
        </w:rPr>
        <w:t xml:space="preserve"> </w:t>
      </w:r>
      <w:r w:rsidRPr="00D7562E">
        <w:rPr>
          <w:rStyle w:val="Strong"/>
          <w:rFonts w:ascii="Times New Roman" w:hAnsi="Times New Roman"/>
          <w:b w:val="0"/>
          <w:bCs w:val="0"/>
          <w:sz w:val="26"/>
          <w:szCs w:val="26"/>
          <w:shd w:val="clear" w:color="auto" w:fill="FFFFFF"/>
          <w:lang w:val="lv-LV"/>
        </w:rPr>
        <w:t xml:space="preserve">ieviešot detalizācijas, tajā skaitā, </w:t>
      </w:r>
      <w:r w:rsidR="00F478E7" w:rsidRPr="00D7562E">
        <w:rPr>
          <w:rStyle w:val="Strong"/>
          <w:rFonts w:ascii="Times New Roman" w:hAnsi="Times New Roman"/>
          <w:b w:val="0"/>
          <w:bCs w:val="0"/>
          <w:sz w:val="26"/>
          <w:szCs w:val="26"/>
          <w:shd w:val="clear" w:color="auto" w:fill="FFFFFF"/>
          <w:lang w:val="lv-LV"/>
        </w:rPr>
        <w:t xml:space="preserve">piemēram, ieviešot </w:t>
      </w:r>
      <w:r w:rsidR="00F478E7" w:rsidRPr="00D7562E">
        <w:rPr>
          <w:rStyle w:val="Strong"/>
          <w:rFonts w:ascii="Times New Roman" w:hAnsi="Times New Roman"/>
          <w:sz w:val="26"/>
          <w:szCs w:val="26"/>
          <w:shd w:val="clear" w:color="auto" w:fill="FFFFFF"/>
          <w:lang w:val="lv-LV"/>
        </w:rPr>
        <w:t>atbalstāmo valstu sarakstu</w:t>
      </w:r>
      <w:r w:rsidR="00F478E7" w:rsidRPr="00D7562E">
        <w:rPr>
          <w:rStyle w:val="Strong"/>
          <w:rFonts w:ascii="Times New Roman" w:hAnsi="Times New Roman"/>
          <w:b w:val="0"/>
          <w:bCs w:val="0"/>
          <w:sz w:val="26"/>
          <w:szCs w:val="26"/>
          <w:shd w:val="clear" w:color="auto" w:fill="FFFFFF"/>
          <w:lang w:val="lv-LV"/>
        </w:rPr>
        <w:t xml:space="preserve">, </w:t>
      </w:r>
      <w:r w:rsidR="00CA2A39" w:rsidRPr="00D7562E">
        <w:rPr>
          <w:rStyle w:val="Strong"/>
          <w:rFonts w:ascii="Times New Roman" w:hAnsi="Times New Roman"/>
          <w:b w:val="0"/>
          <w:bCs w:val="0"/>
          <w:sz w:val="26"/>
          <w:szCs w:val="26"/>
          <w:shd w:val="clear" w:color="auto" w:fill="FFFFFF"/>
          <w:lang w:val="lv-LV"/>
        </w:rPr>
        <w:t xml:space="preserve">tajā skaitā arī lemjot, vai </w:t>
      </w:r>
      <w:r w:rsidR="00F478E7" w:rsidRPr="00D7562E">
        <w:rPr>
          <w:rStyle w:val="Strong"/>
          <w:rFonts w:ascii="Times New Roman" w:hAnsi="Times New Roman"/>
          <w:b w:val="0"/>
          <w:bCs w:val="0"/>
          <w:sz w:val="26"/>
          <w:szCs w:val="26"/>
          <w:shd w:val="clear" w:color="auto" w:fill="FFFFFF"/>
          <w:lang w:val="lv-LV"/>
        </w:rPr>
        <w:t>esošajā politis</w:t>
      </w:r>
      <w:r w:rsidR="00CA2A39" w:rsidRPr="00D7562E">
        <w:rPr>
          <w:rStyle w:val="Strong"/>
          <w:rFonts w:ascii="Times New Roman" w:hAnsi="Times New Roman"/>
          <w:b w:val="0"/>
          <w:bCs w:val="0"/>
          <w:sz w:val="26"/>
          <w:szCs w:val="26"/>
          <w:shd w:val="clear" w:color="auto" w:fill="FFFFFF"/>
          <w:lang w:val="lv-LV"/>
        </w:rPr>
        <w:t>kajā</w:t>
      </w:r>
      <w:r w:rsidR="00F478E7" w:rsidRPr="00D7562E">
        <w:rPr>
          <w:rStyle w:val="Strong"/>
          <w:rFonts w:ascii="Times New Roman" w:hAnsi="Times New Roman"/>
          <w:b w:val="0"/>
          <w:bCs w:val="0"/>
          <w:sz w:val="26"/>
          <w:szCs w:val="26"/>
          <w:shd w:val="clear" w:color="auto" w:fill="FFFFFF"/>
          <w:lang w:val="lv-LV"/>
        </w:rPr>
        <w:t xml:space="preserve"> situācijā </w:t>
      </w:r>
      <w:r w:rsidR="00294B29" w:rsidRPr="00D7562E">
        <w:rPr>
          <w:rStyle w:val="Strong"/>
          <w:rFonts w:ascii="Times New Roman" w:hAnsi="Times New Roman"/>
          <w:b w:val="0"/>
          <w:bCs w:val="0"/>
          <w:sz w:val="26"/>
          <w:szCs w:val="26"/>
          <w:shd w:val="clear" w:color="auto" w:fill="FFFFFF"/>
          <w:lang w:val="lv-LV"/>
        </w:rPr>
        <w:t xml:space="preserve">būtu atbalstāmas </w:t>
      </w:r>
      <w:r w:rsidR="00F478E7" w:rsidRPr="00D7562E">
        <w:rPr>
          <w:rStyle w:val="Strong"/>
          <w:rFonts w:ascii="Times New Roman" w:hAnsi="Times New Roman"/>
          <w:b w:val="0"/>
          <w:bCs w:val="0"/>
          <w:sz w:val="26"/>
          <w:szCs w:val="26"/>
          <w:shd w:val="clear" w:color="auto" w:fill="FFFFFF"/>
          <w:lang w:val="lv-LV"/>
        </w:rPr>
        <w:t xml:space="preserve">studijas </w:t>
      </w:r>
      <w:r w:rsidR="0047563B" w:rsidRPr="00D7562E">
        <w:rPr>
          <w:rStyle w:val="Strong"/>
          <w:rFonts w:ascii="Times New Roman" w:hAnsi="Times New Roman"/>
          <w:b w:val="0"/>
          <w:bCs w:val="0"/>
          <w:sz w:val="26"/>
          <w:szCs w:val="26"/>
          <w:shd w:val="clear" w:color="auto" w:fill="FFFFFF"/>
          <w:lang w:val="lv-LV"/>
        </w:rPr>
        <w:t xml:space="preserve">piemēram, </w:t>
      </w:r>
      <w:r w:rsidRPr="00D7562E">
        <w:rPr>
          <w:rStyle w:val="Strong"/>
          <w:rFonts w:ascii="Times New Roman" w:hAnsi="Times New Roman"/>
          <w:b w:val="0"/>
          <w:bCs w:val="0"/>
          <w:sz w:val="26"/>
          <w:szCs w:val="26"/>
          <w:shd w:val="clear" w:color="auto" w:fill="FFFFFF"/>
          <w:lang w:val="lv-LV"/>
        </w:rPr>
        <w:t>Krievijā</w:t>
      </w:r>
      <w:r w:rsidR="0047563B" w:rsidRPr="00D7562E">
        <w:rPr>
          <w:rStyle w:val="Strong"/>
          <w:rFonts w:ascii="Times New Roman" w:hAnsi="Times New Roman"/>
          <w:b w:val="0"/>
          <w:bCs w:val="0"/>
          <w:sz w:val="26"/>
          <w:szCs w:val="26"/>
          <w:shd w:val="clear" w:color="auto" w:fill="FFFFFF"/>
          <w:lang w:val="lv-LV"/>
        </w:rPr>
        <w:t>, Baltkrievijā (</w:t>
      </w:r>
      <w:r w:rsidRPr="00D7562E">
        <w:rPr>
          <w:rStyle w:val="Strong"/>
          <w:rFonts w:ascii="Times New Roman" w:hAnsi="Times New Roman"/>
          <w:b w:val="0"/>
          <w:bCs w:val="0"/>
          <w:sz w:val="26"/>
          <w:szCs w:val="26"/>
          <w:shd w:val="clear" w:color="auto" w:fill="FFFFFF"/>
          <w:lang w:val="lv-LV"/>
        </w:rPr>
        <w:t xml:space="preserve">skatīt </w:t>
      </w:r>
      <w:r w:rsidR="003857FA" w:rsidRPr="00D7562E">
        <w:rPr>
          <w:rStyle w:val="Strong"/>
          <w:rFonts w:ascii="Times New Roman" w:hAnsi="Times New Roman"/>
          <w:b w:val="0"/>
          <w:bCs w:val="0"/>
          <w:sz w:val="26"/>
          <w:szCs w:val="26"/>
          <w:shd w:val="clear" w:color="auto" w:fill="FFFFFF"/>
          <w:lang w:val="lv-LV"/>
        </w:rPr>
        <w:t>attēlā Nr.1</w:t>
      </w:r>
      <w:r w:rsidR="0047563B" w:rsidRPr="00D7562E">
        <w:rPr>
          <w:rStyle w:val="Strong"/>
          <w:rFonts w:ascii="Times New Roman" w:hAnsi="Times New Roman"/>
          <w:b w:val="0"/>
          <w:bCs w:val="0"/>
          <w:sz w:val="26"/>
          <w:szCs w:val="26"/>
          <w:shd w:val="clear" w:color="auto" w:fill="FFFFFF"/>
          <w:lang w:val="lv-LV"/>
        </w:rPr>
        <w:t>.</w:t>
      </w:r>
      <w:r w:rsidRPr="00D7562E">
        <w:rPr>
          <w:rStyle w:val="Strong"/>
          <w:rFonts w:ascii="Times New Roman" w:hAnsi="Times New Roman"/>
          <w:b w:val="0"/>
          <w:bCs w:val="0"/>
          <w:sz w:val="26"/>
          <w:szCs w:val="26"/>
          <w:shd w:val="clear" w:color="auto" w:fill="FFFFFF"/>
          <w:lang w:val="lv-LV"/>
        </w:rPr>
        <w:t>).</w:t>
      </w:r>
    </w:p>
    <w:p w14:paraId="3050014F" w14:textId="77777777" w:rsidR="00CB4F41" w:rsidRPr="00D7562E" w:rsidRDefault="00CB4F41" w:rsidP="009109A1">
      <w:pPr>
        <w:pStyle w:val="Header"/>
        <w:tabs>
          <w:tab w:val="center" w:pos="709"/>
        </w:tabs>
        <w:spacing w:line="276" w:lineRule="auto"/>
        <w:jc w:val="both"/>
        <w:rPr>
          <w:rStyle w:val="Strong"/>
          <w:rFonts w:ascii="Times New Roman" w:hAnsi="Times New Roman"/>
          <w:b w:val="0"/>
          <w:bCs w:val="0"/>
          <w:sz w:val="26"/>
          <w:szCs w:val="26"/>
          <w:shd w:val="clear" w:color="auto" w:fill="FFFFFF"/>
          <w:lang w:val="lv-LV"/>
        </w:rPr>
      </w:pPr>
    </w:p>
    <w:p w14:paraId="0D171EA7" w14:textId="79A64037" w:rsidR="001F3C8A" w:rsidRPr="00D7562E" w:rsidRDefault="00146DA5" w:rsidP="009109A1">
      <w:pPr>
        <w:pStyle w:val="Header"/>
        <w:tabs>
          <w:tab w:val="center" w:pos="709"/>
        </w:tabs>
        <w:spacing w:line="276" w:lineRule="auto"/>
        <w:jc w:val="both"/>
        <w:rPr>
          <w:rStyle w:val="Strong"/>
          <w:rFonts w:ascii="Times New Roman" w:hAnsi="Times New Roman"/>
          <w:b w:val="0"/>
          <w:bCs w:val="0"/>
          <w:sz w:val="26"/>
          <w:szCs w:val="26"/>
          <w:u w:val="single"/>
          <w:shd w:val="clear" w:color="auto" w:fill="FFFFFF"/>
          <w:lang w:val="lv-LV"/>
        </w:rPr>
      </w:pPr>
      <w:r w:rsidRPr="00D7562E">
        <w:rPr>
          <w:rStyle w:val="Strong"/>
          <w:rFonts w:ascii="Times New Roman" w:hAnsi="Times New Roman"/>
          <w:b w:val="0"/>
          <w:bCs w:val="0"/>
          <w:sz w:val="26"/>
          <w:szCs w:val="26"/>
          <w:shd w:val="clear" w:color="auto" w:fill="FFFFFF"/>
          <w:lang w:val="lv-LV"/>
        </w:rPr>
        <w:tab/>
      </w:r>
      <w:r w:rsidRPr="00D7562E">
        <w:rPr>
          <w:rStyle w:val="Strong"/>
          <w:rFonts w:ascii="Times New Roman" w:hAnsi="Times New Roman"/>
          <w:b w:val="0"/>
          <w:bCs w:val="0"/>
          <w:sz w:val="26"/>
          <w:szCs w:val="26"/>
          <w:shd w:val="clear" w:color="auto" w:fill="FFFFFF"/>
          <w:lang w:val="lv-LV"/>
        </w:rPr>
        <w:tab/>
      </w:r>
      <w:r w:rsidR="001F3C8A" w:rsidRPr="00D7562E">
        <w:rPr>
          <w:rStyle w:val="Strong"/>
          <w:rFonts w:ascii="Times New Roman" w:hAnsi="Times New Roman"/>
          <w:b w:val="0"/>
          <w:bCs w:val="0"/>
          <w:sz w:val="26"/>
          <w:szCs w:val="26"/>
          <w:shd w:val="clear" w:color="auto" w:fill="FFFFFF"/>
          <w:lang w:val="lv-LV"/>
        </w:rPr>
        <w:t xml:space="preserve">Tabulā Nr.1. minētie apsvērumi piezīmēs par Latvijas pilsoņiem un nepilsoņiem diasporās vai ārvalstīs </w:t>
      </w:r>
      <w:r w:rsidRPr="00D7562E">
        <w:rPr>
          <w:rStyle w:val="Strong"/>
          <w:rFonts w:ascii="Times New Roman" w:hAnsi="Times New Roman"/>
          <w:b w:val="0"/>
          <w:bCs w:val="0"/>
          <w:sz w:val="26"/>
          <w:szCs w:val="26"/>
          <w:shd w:val="clear" w:color="auto" w:fill="FFFFFF"/>
          <w:lang w:val="lv-LV"/>
        </w:rPr>
        <w:t>kļūst īpaši</w:t>
      </w:r>
      <w:r w:rsidR="001F3C8A" w:rsidRPr="00D7562E">
        <w:rPr>
          <w:rStyle w:val="Strong"/>
          <w:rFonts w:ascii="Times New Roman" w:hAnsi="Times New Roman"/>
          <w:b w:val="0"/>
          <w:bCs w:val="0"/>
          <w:sz w:val="26"/>
          <w:szCs w:val="26"/>
          <w:shd w:val="clear" w:color="auto" w:fill="FFFFFF"/>
          <w:lang w:val="lv-LV"/>
        </w:rPr>
        <w:t xml:space="preserve"> aktuāli</w:t>
      </w:r>
      <w:r w:rsidRPr="00D7562E">
        <w:rPr>
          <w:rStyle w:val="Strong"/>
          <w:rFonts w:ascii="Times New Roman" w:hAnsi="Times New Roman"/>
          <w:b w:val="0"/>
          <w:bCs w:val="0"/>
          <w:sz w:val="26"/>
          <w:szCs w:val="26"/>
          <w:shd w:val="clear" w:color="auto" w:fill="FFFFFF"/>
          <w:lang w:val="lv-LV"/>
        </w:rPr>
        <w:t>, ja</w:t>
      </w:r>
      <w:r w:rsidR="005A4F7D" w:rsidRPr="00D7562E">
        <w:rPr>
          <w:rStyle w:val="Strong"/>
          <w:rFonts w:ascii="Times New Roman" w:hAnsi="Times New Roman"/>
          <w:b w:val="0"/>
          <w:bCs w:val="0"/>
          <w:sz w:val="26"/>
          <w:szCs w:val="26"/>
          <w:shd w:val="clear" w:color="auto" w:fill="FFFFFF"/>
          <w:lang w:val="lv-LV"/>
        </w:rPr>
        <w:t xml:space="preserve"> </w:t>
      </w:r>
      <w:r w:rsidRPr="00D7562E">
        <w:rPr>
          <w:rStyle w:val="Strong"/>
          <w:rFonts w:ascii="Times New Roman" w:hAnsi="Times New Roman"/>
          <w:b w:val="0"/>
          <w:bCs w:val="0"/>
          <w:sz w:val="26"/>
          <w:szCs w:val="26"/>
          <w:shd w:val="clear" w:color="auto" w:fill="FFFFFF"/>
          <w:lang w:val="lv-LV"/>
        </w:rPr>
        <w:t>skata</w:t>
      </w:r>
      <w:r w:rsidR="005A4F7D" w:rsidRPr="00D7562E">
        <w:rPr>
          <w:rStyle w:val="Strong"/>
          <w:rFonts w:ascii="Times New Roman" w:hAnsi="Times New Roman"/>
          <w:b w:val="0"/>
          <w:bCs w:val="0"/>
          <w:sz w:val="26"/>
          <w:szCs w:val="26"/>
          <w:shd w:val="clear" w:color="auto" w:fill="FFFFFF"/>
          <w:lang w:val="lv-LV"/>
        </w:rPr>
        <w:t xml:space="preserve"> valstu sadalījumu </w:t>
      </w:r>
      <w:r w:rsidRPr="00D7562E">
        <w:rPr>
          <w:rStyle w:val="Strong"/>
          <w:rFonts w:ascii="Times New Roman" w:hAnsi="Times New Roman"/>
          <w:b w:val="0"/>
          <w:bCs w:val="0"/>
          <w:sz w:val="26"/>
          <w:szCs w:val="26"/>
          <w:shd w:val="clear" w:color="auto" w:fill="FFFFFF"/>
          <w:lang w:val="lv-LV"/>
        </w:rPr>
        <w:t>(</w:t>
      </w:r>
      <w:r w:rsidR="00DF77AC" w:rsidRPr="00D7562E">
        <w:rPr>
          <w:rStyle w:val="Strong"/>
          <w:rFonts w:ascii="Times New Roman" w:hAnsi="Times New Roman"/>
          <w:b w:val="0"/>
          <w:bCs w:val="0"/>
          <w:sz w:val="26"/>
          <w:szCs w:val="26"/>
          <w:shd w:val="clear" w:color="auto" w:fill="FFFFFF"/>
          <w:lang w:val="lv-LV"/>
        </w:rPr>
        <w:t>a</w:t>
      </w:r>
      <w:r w:rsidRPr="00D7562E">
        <w:rPr>
          <w:rStyle w:val="Strong"/>
          <w:rFonts w:ascii="Times New Roman" w:hAnsi="Times New Roman"/>
          <w:b w:val="0"/>
          <w:bCs w:val="0"/>
          <w:sz w:val="26"/>
          <w:szCs w:val="26"/>
          <w:shd w:val="clear" w:color="auto" w:fill="FFFFFF"/>
          <w:lang w:val="lv-LV"/>
        </w:rPr>
        <w:t>t</w:t>
      </w:r>
      <w:r w:rsidR="005A4F7D" w:rsidRPr="00D7562E">
        <w:rPr>
          <w:rStyle w:val="Strong"/>
          <w:rFonts w:ascii="Times New Roman" w:hAnsi="Times New Roman"/>
          <w:b w:val="0"/>
          <w:bCs w:val="0"/>
          <w:sz w:val="26"/>
          <w:szCs w:val="26"/>
          <w:shd w:val="clear" w:color="auto" w:fill="FFFFFF"/>
          <w:lang w:val="lv-LV"/>
        </w:rPr>
        <w:t>tēl</w:t>
      </w:r>
      <w:r w:rsidRPr="00D7562E">
        <w:rPr>
          <w:rStyle w:val="Strong"/>
          <w:rFonts w:ascii="Times New Roman" w:hAnsi="Times New Roman"/>
          <w:b w:val="0"/>
          <w:bCs w:val="0"/>
          <w:sz w:val="26"/>
          <w:szCs w:val="26"/>
          <w:shd w:val="clear" w:color="auto" w:fill="FFFFFF"/>
          <w:lang w:val="lv-LV"/>
        </w:rPr>
        <w:t>s</w:t>
      </w:r>
      <w:r w:rsidR="005A4F7D" w:rsidRPr="00D7562E">
        <w:rPr>
          <w:rStyle w:val="Strong"/>
          <w:rFonts w:ascii="Times New Roman" w:hAnsi="Times New Roman"/>
          <w:b w:val="0"/>
          <w:bCs w:val="0"/>
          <w:sz w:val="26"/>
          <w:szCs w:val="26"/>
          <w:shd w:val="clear" w:color="auto" w:fill="FFFFFF"/>
          <w:lang w:val="lv-LV"/>
        </w:rPr>
        <w:t xml:space="preserve"> Nr.1.), turklāt jāatgādina, ka “3+” kritērija definīcija</w:t>
      </w:r>
      <w:r w:rsidR="001F3C8A" w:rsidRPr="00D7562E">
        <w:rPr>
          <w:rStyle w:val="Strong"/>
          <w:rFonts w:ascii="Times New Roman" w:hAnsi="Times New Roman"/>
          <w:b w:val="0"/>
          <w:bCs w:val="0"/>
          <w:sz w:val="26"/>
          <w:szCs w:val="26"/>
          <w:shd w:val="clear" w:color="auto" w:fill="FFFFFF"/>
          <w:lang w:val="lv-LV"/>
        </w:rPr>
        <w:t xml:space="preserve"> </w:t>
      </w:r>
      <w:r w:rsidR="005A4F7D" w:rsidRPr="00D7562E">
        <w:rPr>
          <w:rStyle w:val="Strong"/>
          <w:rFonts w:ascii="Times New Roman" w:hAnsi="Times New Roman"/>
          <w:b w:val="0"/>
          <w:bCs w:val="0"/>
          <w:sz w:val="26"/>
          <w:szCs w:val="26"/>
          <w:shd w:val="clear" w:color="auto" w:fill="FFFFFF"/>
          <w:lang w:val="lv-LV"/>
        </w:rPr>
        <w:t xml:space="preserve">“Studētgods” piešķīrumā </w:t>
      </w:r>
      <w:r w:rsidR="005A4F7D" w:rsidRPr="00D7562E">
        <w:rPr>
          <w:rStyle w:val="Strong"/>
          <w:rFonts w:ascii="Times New Roman" w:hAnsi="Times New Roman"/>
          <w:b w:val="0"/>
          <w:bCs w:val="0"/>
          <w:sz w:val="26"/>
          <w:szCs w:val="26"/>
          <w:u w:val="single"/>
          <w:shd w:val="clear" w:color="auto" w:fill="FFFFFF"/>
          <w:lang w:val="lv-LV"/>
        </w:rPr>
        <w:t>ne vienmēr ir attiecināma tikai uz ģimeni kā fizisku mājsaimniecību Latvij</w:t>
      </w:r>
      <w:r w:rsidR="00FA158F" w:rsidRPr="00D7562E">
        <w:rPr>
          <w:rStyle w:val="Strong"/>
          <w:rFonts w:ascii="Times New Roman" w:hAnsi="Times New Roman"/>
          <w:b w:val="0"/>
          <w:bCs w:val="0"/>
          <w:sz w:val="26"/>
          <w:szCs w:val="26"/>
          <w:u w:val="single"/>
          <w:shd w:val="clear" w:color="auto" w:fill="FFFFFF"/>
          <w:lang w:val="lv-LV"/>
        </w:rPr>
        <w:t>as teritorijā</w:t>
      </w:r>
      <w:r w:rsidR="0003321B" w:rsidRPr="00D7562E">
        <w:rPr>
          <w:rStyle w:val="Strong"/>
          <w:rFonts w:ascii="Times New Roman" w:hAnsi="Times New Roman"/>
          <w:b w:val="0"/>
          <w:bCs w:val="0"/>
          <w:sz w:val="26"/>
          <w:szCs w:val="26"/>
          <w:u w:val="single"/>
          <w:shd w:val="clear" w:color="auto" w:fill="FFFFFF"/>
          <w:lang w:val="lv-LV"/>
        </w:rPr>
        <w:t>.</w:t>
      </w:r>
    </w:p>
    <w:p w14:paraId="74168BF5" w14:textId="49964B7C" w:rsidR="00346635" w:rsidRPr="00D7562E" w:rsidRDefault="00346635" w:rsidP="009109A1">
      <w:pPr>
        <w:pStyle w:val="Header"/>
        <w:tabs>
          <w:tab w:val="center" w:pos="709"/>
        </w:tabs>
        <w:spacing w:line="276" w:lineRule="auto"/>
        <w:jc w:val="both"/>
        <w:rPr>
          <w:rStyle w:val="Strong"/>
          <w:rFonts w:ascii="Times New Roman" w:hAnsi="Times New Roman"/>
          <w:b w:val="0"/>
          <w:bCs w:val="0"/>
          <w:sz w:val="26"/>
          <w:szCs w:val="26"/>
          <w:shd w:val="clear" w:color="auto" w:fill="FFFFFF"/>
          <w:lang w:val="lv-LV"/>
        </w:rPr>
      </w:pPr>
    </w:p>
    <w:p w14:paraId="2ADF8A09" w14:textId="52CBBC46" w:rsidR="00A02F16" w:rsidRPr="00D7562E" w:rsidRDefault="001F3C8A" w:rsidP="00A02F16">
      <w:pPr>
        <w:pStyle w:val="Header"/>
        <w:tabs>
          <w:tab w:val="center" w:pos="709"/>
        </w:tabs>
        <w:jc w:val="both"/>
        <w:rPr>
          <w:rFonts w:ascii="Times New Roman" w:hAnsi="Times New Roman"/>
          <w:i/>
          <w:iCs/>
          <w:sz w:val="26"/>
          <w:szCs w:val="26"/>
          <w:lang w:val="lv-LV"/>
        </w:rPr>
      </w:pPr>
      <w:r w:rsidRPr="00D7562E">
        <w:rPr>
          <w:rStyle w:val="Strong"/>
          <w:rFonts w:ascii="Times New Roman" w:hAnsi="Times New Roman"/>
          <w:b w:val="0"/>
          <w:bCs w:val="0"/>
          <w:sz w:val="26"/>
          <w:szCs w:val="26"/>
          <w:shd w:val="clear" w:color="auto" w:fill="FFFFFF"/>
          <w:lang w:val="lv-LV"/>
        </w:rPr>
        <w:t xml:space="preserve">Attēls Nr.1. </w:t>
      </w:r>
      <w:r w:rsidRPr="00D7562E">
        <w:rPr>
          <w:rStyle w:val="Strong"/>
          <w:rFonts w:ascii="Times New Roman" w:hAnsi="Times New Roman"/>
          <w:b w:val="0"/>
          <w:bCs w:val="0"/>
          <w:i/>
          <w:iCs/>
          <w:sz w:val="26"/>
          <w:szCs w:val="26"/>
          <w:shd w:val="clear" w:color="auto" w:fill="FFFFFF"/>
          <w:lang w:val="lv-LV"/>
        </w:rPr>
        <w:t>Studējošie ārvalstīs, no Latvijas, skaits un valsts,</w:t>
      </w:r>
      <w:r w:rsidR="00DF77AC" w:rsidRPr="00D7562E">
        <w:rPr>
          <w:rStyle w:val="Strong"/>
          <w:rFonts w:ascii="Times New Roman" w:hAnsi="Times New Roman"/>
          <w:b w:val="0"/>
          <w:bCs w:val="0"/>
          <w:i/>
          <w:iCs/>
          <w:sz w:val="26"/>
          <w:szCs w:val="26"/>
          <w:shd w:val="clear" w:color="auto" w:fill="FFFFFF"/>
          <w:lang w:val="lv-LV"/>
        </w:rPr>
        <w:t xml:space="preserve"> kartē. Avots:  </w:t>
      </w:r>
      <w:r w:rsidRPr="00D7562E">
        <w:rPr>
          <w:rFonts w:ascii="Times New Roman" w:hAnsi="Times New Roman"/>
          <w:i/>
          <w:iCs/>
          <w:sz w:val="26"/>
          <w:szCs w:val="26"/>
          <w:lang w:val="lv-LV"/>
        </w:rPr>
        <w:t>https://uis.unesco.org/en/uis-student-flow</w:t>
      </w:r>
      <w:r w:rsidR="003857FA" w:rsidRPr="00D7562E">
        <w:rPr>
          <w:rFonts w:ascii="Times New Roman" w:hAnsi="Times New Roman"/>
          <w:noProof/>
          <w:sz w:val="26"/>
          <w:szCs w:val="26"/>
          <w:lang w:val="lv-LV"/>
        </w:rPr>
        <w:t xml:space="preserve"> </w:t>
      </w:r>
      <w:r w:rsidR="00A02F16" w:rsidRPr="00D7562E">
        <w:rPr>
          <w:rFonts w:ascii="Times New Roman" w:hAnsi="Times New Roman"/>
          <w:i/>
          <w:iCs/>
          <w:sz w:val="26"/>
          <w:szCs w:val="26"/>
          <w:lang w:val="lv-LV"/>
        </w:rPr>
        <w:t xml:space="preserve">(2021.gada dati- jānorāda, situācija pēc 24.02.2022 </w:t>
      </w:r>
      <w:r w:rsidR="00DF2700" w:rsidRPr="00D7562E">
        <w:rPr>
          <w:rFonts w:ascii="Times New Roman" w:hAnsi="Times New Roman"/>
          <w:i/>
          <w:iCs/>
          <w:sz w:val="26"/>
          <w:szCs w:val="26"/>
          <w:lang w:val="lv-LV"/>
        </w:rPr>
        <w:t>ir</w:t>
      </w:r>
      <w:r w:rsidR="00A02F16" w:rsidRPr="00D7562E">
        <w:rPr>
          <w:rFonts w:ascii="Times New Roman" w:hAnsi="Times New Roman"/>
          <w:i/>
          <w:iCs/>
          <w:sz w:val="26"/>
          <w:szCs w:val="26"/>
          <w:lang w:val="lv-LV"/>
        </w:rPr>
        <w:t xml:space="preserve"> mainījusies attiecībā uz valstu sadalījumu)</w:t>
      </w:r>
    </w:p>
    <w:p w14:paraId="5899F700" w14:textId="25A59AAF" w:rsidR="00DF2700" w:rsidRPr="00D7562E" w:rsidRDefault="00DF2700" w:rsidP="00A02F16">
      <w:pPr>
        <w:pStyle w:val="Header"/>
        <w:tabs>
          <w:tab w:val="center" w:pos="709"/>
        </w:tabs>
        <w:jc w:val="both"/>
        <w:rPr>
          <w:rFonts w:ascii="Times New Roman" w:hAnsi="Times New Roman"/>
          <w:i/>
          <w:iCs/>
          <w:sz w:val="26"/>
          <w:szCs w:val="26"/>
          <w:lang w:val="lv-LV"/>
        </w:rPr>
      </w:pPr>
    </w:p>
    <w:p w14:paraId="5D2C03B0" w14:textId="77777777" w:rsidR="00DF2700" w:rsidRPr="00D7562E" w:rsidRDefault="00DF2700" w:rsidP="00A02F16">
      <w:pPr>
        <w:pStyle w:val="Header"/>
        <w:tabs>
          <w:tab w:val="center" w:pos="709"/>
        </w:tabs>
        <w:jc w:val="both"/>
        <w:rPr>
          <w:rFonts w:ascii="Times New Roman" w:hAnsi="Times New Roman"/>
          <w:i/>
          <w:iCs/>
          <w:sz w:val="26"/>
          <w:szCs w:val="26"/>
          <w:lang w:val="lv-LV"/>
        </w:rPr>
      </w:pPr>
    </w:p>
    <w:p w14:paraId="49C6D319" w14:textId="5CBF479F" w:rsidR="001F3C8A" w:rsidRPr="00D7562E" w:rsidRDefault="00DF77AC" w:rsidP="006014F6">
      <w:pPr>
        <w:pStyle w:val="FootnoteText"/>
        <w:spacing w:line="276" w:lineRule="auto"/>
        <w:rPr>
          <w:rStyle w:val="Strong"/>
          <w:rFonts w:ascii="Times New Roman" w:hAnsi="Times New Roman"/>
          <w:b w:val="0"/>
          <w:bCs w:val="0"/>
          <w:sz w:val="26"/>
          <w:szCs w:val="26"/>
          <w:shd w:val="clear" w:color="auto" w:fill="FFFFFF"/>
        </w:rPr>
      </w:pPr>
      <w:r w:rsidRPr="00D7562E">
        <w:rPr>
          <w:rFonts w:ascii="Times New Roman" w:hAnsi="Times New Roman"/>
          <w:noProof/>
          <w:sz w:val="26"/>
          <w:szCs w:val="26"/>
        </w:rPr>
        <w:drawing>
          <wp:inline distT="0" distB="0" distL="0" distR="0" wp14:anchorId="3DD1A1CC" wp14:editId="57A87B94">
            <wp:extent cx="5760085" cy="4565650"/>
            <wp:effectExtent l="0" t="0" r="0" b="635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4565650"/>
                    </a:xfrm>
                    <a:prstGeom prst="rect">
                      <a:avLst/>
                    </a:prstGeom>
                  </pic:spPr>
                </pic:pic>
              </a:graphicData>
            </a:graphic>
          </wp:inline>
        </w:drawing>
      </w:r>
    </w:p>
    <w:p w14:paraId="2116BDDC" w14:textId="77777777" w:rsidR="009004EB" w:rsidRPr="00D7562E" w:rsidRDefault="00184C91" w:rsidP="00275D4B">
      <w:pPr>
        <w:pStyle w:val="Header"/>
        <w:tabs>
          <w:tab w:val="center" w:pos="709"/>
        </w:tabs>
        <w:jc w:val="both"/>
        <w:rPr>
          <w:rFonts w:ascii="Times New Roman" w:hAnsi="Times New Roman"/>
          <w:sz w:val="26"/>
          <w:szCs w:val="26"/>
          <w:lang w:val="lv-LV"/>
        </w:rPr>
      </w:pPr>
      <w:r w:rsidRPr="00D7562E">
        <w:rPr>
          <w:rFonts w:ascii="Times New Roman" w:hAnsi="Times New Roman"/>
          <w:sz w:val="26"/>
          <w:szCs w:val="26"/>
          <w:lang w:val="lv-LV"/>
        </w:rPr>
        <w:tab/>
      </w:r>
    </w:p>
    <w:p w14:paraId="61E454E6" w14:textId="77777777" w:rsidR="00EC5CB8" w:rsidRPr="00D7562E" w:rsidRDefault="00EC5CB8" w:rsidP="00275D4B">
      <w:pPr>
        <w:pStyle w:val="Header"/>
        <w:tabs>
          <w:tab w:val="center" w:pos="709"/>
        </w:tabs>
        <w:jc w:val="both"/>
        <w:rPr>
          <w:rStyle w:val="Strong"/>
          <w:rFonts w:ascii="Times New Roman" w:hAnsi="Times New Roman"/>
          <w:b w:val="0"/>
          <w:bCs w:val="0"/>
          <w:sz w:val="26"/>
          <w:szCs w:val="26"/>
          <w:shd w:val="clear" w:color="auto" w:fill="FFFFFF"/>
          <w:lang w:val="lv-LV"/>
        </w:rPr>
      </w:pPr>
    </w:p>
    <w:p w14:paraId="247427C9" w14:textId="77777777" w:rsidR="00A02F16" w:rsidRPr="00D7562E" w:rsidRDefault="00A02F16" w:rsidP="00A02F16">
      <w:pPr>
        <w:rPr>
          <w:rStyle w:val="Strong"/>
          <w:b w:val="0"/>
          <w:bCs w:val="0"/>
          <w:sz w:val="26"/>
          <w:szCs w:val="26"/>
          <w:shd w:val="clear" w:color="auto" w:fill="FFFFFF"/>
        </w:rPr>
      </w:pPr>
    </w:p>
    <w:p w14:paraId="4D288A67" w14:textId="77777777" w:rsidR="00A02F16" w:rsidRPr="00D7562E" w:rsidRDefault="00A02F16" w:rsidP="00A02F16">
      <w:pPr>
        <w:rPr>
          <w:rStyle w:val="Strong"/>
          <w:b w:val="0"/>
          <w:bCs w:val="0"/>
          <w:sz w:val="26"/>
          <w:szCs w:val="26"/>
          <w:shd w:val="clear" w:color="auto" w:fill="FFFFFF"/>
        </w:rPr>
        <w:sectPr w:rsidR="00A02F16" w:rsidRPr="00D7562E" w:rsidSect="003161BA">
          <w:headerReference w:type="even" r:id="rId9"/>
          <w:headerReference w:type="default" r:id="rId10"/>
          <w:pgSz w:w="11906" w:h="16838"/>
          <w:pgMar w:top="1134" w:right="1134" w:bottom="1134" w:left="1701" w:header="709" w:footer="709" w:gutter="0"/>
          <w:cols w:space="708"/>
          <w:titlePg/>
          <w:docGrid w:linePitch="360"/>
        </w:sectPr>
      </w:pPr>
    </w:p>
    <w:p w14:paraId="6BED5769" w14:textId="5FA4190A" w:rsidR="009B7B51" w:rsidRPr="00D7562E" w:rsidRDefault="00A02F16" w:rsidP="005F228A">
      <w:pPr>
        <w:pStyle w:val="Title"/>
        <w:jc w:val="center"/>
        <w:rPr>
          <w:rStyle w:val="Strong"/>
          <w:rFonts w:ascii="Times New Roman" w:hAnsi="Times New Roman" w:cs="Times New Roman"/>
          <w:color w:val="7030A0"/>
          <w:sz w:val="28"/>
          <w:szCs w:val="28"/>
          <w:shd w:val="clear" w:color="auto" w:fill="FFFFFF"/>
        </w:rPr>
      </w:pPr>
      <w:r w:rsidRPr="00D7562E">
        <w:rPr>
          <w:rStyle w:val="Strong"/>
          <w:rFonts w:ascii="Times New Roman" w:hAnsi="Times New Roman" w:cs="Times New Roman"/>
          <w:color w:val="7030A0"/>
          <w:sz w:val="28"/>
          <w:szCs w:val="28"/>
          <w:shd w:val="clear" w:color="auto" w:fill="FFFFFF"/>
        </w:rPr>
        <w:lastRenderedPageBreak/>
        <w:t xml:space="preserve">3. </w:t>
      </w:r>
      <w:r w:rsidR="00CB4F41" w:rsidRPr="00D7562E">
        <w:rPr>
          <w:rStyle w:val="Strong"/>
          <w:rFonts w:ascii="Times New Roman" w:hAnsi="Times New Roman" w:cs="Times New Roman"/>
          <w:color w:val="7030A0"/>
          <w:sz w:val="28"/>
          <w:szCs w:val="28"/>
          <w:shd w:val="clear" w:color="auto" w:fill="FFFFFF"/>
        </w:rPr>
        <w:t>Secinājumi</w:t>
      </w:r>
    </w:p>
    <w:p w14:paraId="3FBAFD17" w14:textId="77777777" w:rsidR="009F3717" w:rsidRPr="00D7562E" w:rsidRDefault="009F3717" w:rsidP="009109A1">
      <w:pPr>
        <w:pStyle w:val="Header"/>
        <w:tabs>
          <w:tab w:val="center" w:pos="709"/>
        </w:tabs>
        <w:spacing w:line="276" w:lineRule="auto"/>
        <w:jc w:val="both"/>
        <w:rPr>
          <w:rStyle w:val="Strong"/>
          <w:rFonts w:ascii="Times New Roman" w:hAnsi="Times New Roman"/>
          <w:color w:val="7030A0"/>
          <w:sz w:val="28"/>
          <w:szCs w:val="28"/>
          <w:shd w:val="clear" w:color="auto" w:fill="FFFFFF"/>
          <w:lang w:val="lv-LV"/>
        </w:rPr>
      </w:pPr>
    </w:p>
    <w:p w14:paraId="74BED6F5" w14:textId="0D0D914E" w:rsidR="00702FEA" w:rsidRPr="00D7562E" w:rsidRDefault="002B761E" w:rsidP="00833A06">
      <w:pPr>
        <w:pStyle w:val="ListParagraph"/>
        <w:spacing w:line="276" w:lineRule="auto"/>
        <w:ind w:left="0" w:firstLine="720"/>
        <w:jc w:val="both"/>
        <w:rPr>
          <w:sz w:val="26"/>
          <w:szCs w:val="26"/>
        </w:rPr>
      </w:pPr>
      <w:r w:rsidRPr="00D7562E">
        <w:rPr>
          <w:sz w:val="26"/>
          <w:szCs w:val="26"/>
          <w:shd w:val="clear" w:color="auto" w:fill="FFFFFF"/>
        </w:rPr>
        <w:t>M</w:t>
      </w:r>
      <w:r w:rsidR="00BE2BAE" w:rsidRPr="00D7562E">
        <w:rPr>
          <w:sz w:val="26"/>
          <w:szCs w:val="26"/>
          <w:shd w:val="clear" w:color="auto" w:fill="FFFFFF"/>
        </w:rPr>
        <w:t>inistrija</w:t>
      </w:r>
      <w:r w:rsidR="003D60AC" w:rsidRPr="00D7562E">
        <w:rPr>
          <w:sz w:val="26"/>
          <w:szCs w:val="26"/>
        </w:rPr>
        <w:t>,</w:t>
      </w:r>
      <w:r w:rsidR="009657B6" w:rsidRPr="00D7562E">
        <w:rPr>
          <w:sz w:val="26"/>
          <w:szCs w:val="26"/>
        </w:rPr>
        <w:t xml:space="preserve"> ieviešot sociālo stipendiju</w:t>
      </w:r>
      <w:r w:rsidR="00EE1D5C" w:rsidRPr="00D7562E">
        <w:rPr>
          <w:sz w:val="26"/>
          <w:szCs w:val="26"/>
        </w:rPr>
        <w:t xml:space="preserve"> “Studētgods”, ir ievērojusi Ministru kabineta doto uzdevumu un </w:t>
      </w:r>
      <w:r w:rsidR="00BE2BAE" w:rsidRPr="00D7562E">
        <w:rPr>
          <w:sz w:val="26"/>
          <w:szCs w:val="26"/>
          <w:shd w:val="clear" w:color="auto" w:fill="FFFFFF"/>
        </w:rPr>
        <w:t>m</w:t>
      </w:r>
      <w:r w:rsidR="00BE2BAE" w:rsidRPr="00D7562E">
        <w:rPr>
          <w:sz w:val="26"/>
          <w:szCs w:val="26"/>
        </w:rPr>
        <w:t xml:space="preserve">inistrijas ieskatā likumdevēja regulējums ir objektīvs un saprātīgs, tam ir leģitīms mērķis un ir ievērots samērīguma princips. Šos argumentus, tajā skaitā arī būtisko argumentu par </w:t>
      </w:r>
      <w:r w:rsidR="004A259E" w:rsidRPr="00D7562E">
        <w:rPr>
          <w:sz w:val="26"/>
          <w:szCs w:val="26"/>
        </w:rPr>
        <w:t xml:space="preserve">sociālās </w:t>
      </w:r>
      <w:r w:rsidR="00BE2BAE" w:rsidRPr="00D7562E">
        <w:rPr>
          <w:sz w:val="26"/>
          <w:szCs w:val="26"/>
        </w:rPr>
        <w:t xml:space="preserve">stipendijas piešķīruma tehnisko risinājumu, ko nevar identiski piemērot attiecībā uz ārvalstu studējošajiem, </w:t>
      </w:r>
      <w:r w:rsidR="00EE1D5C" w:rsidRPr="00D7562E">
        <w:rPr>
          <w:sz w:val="26"/>
          <w:szCs w:val="26"/>
        </w:rPr>
        <w:t xml:space="preserve">ministrija jau sniegusi </w:t>
      </w:r>
      <w:r w:rsidR="008B1338" w:rsidRPr="00D7562E">
        <w:rPr>
          <w:sz w:val="26"/>
          <w:szCs w:val="26"/>
        </w:rPr>
        <w:t>t</w:t>
      </w:r>
      <w:r w:rsidR="00EE1D5C" w:rsidRPr="00D7562E">
        <w:rPr>
          <w:sz w:val="26"/>
          <w:szCs w:val="26"/>
        </w:rPr>
        <w:t xml:space="preserve">iesībsargam 2021.gadā. Taču acīmredzot šos argumentus </w:t>
      </w:r>
      <w:r w:rsidR="00143B77" w:rsidRPr="00D7562E">
        <w:rPr>
          <w:sz w:val="26"/>
          <w:szCs w:val="26"/>
        </w:rPr>
        <w:t>t</w:t>
      </w:r>
      <w:r w:rsidR="00BE2BAE" w:rsidRPr="00D7562E">
        <w:rPr>
          <w:sz w:val="26"/>
          <w:szCs w:val="26"/>
        </w:rPr>
        <w:t xml:space="preserve">iesībsargs </w:t>
      </w:r>
      <w:r w:rsidR="004E4366" w:rsidRPr="00D7562E">
        <w:rPr>
          <w:sz w:val="26"/>
          <w:szCs w:val="26"/>
        </w:rPr>
        <w:t>pēc 3 gadiem</w:t>
      </w:r>
      <w:r w:rsidR="002A7711" w:rsidRPr="00D7562E">
        <w:rPr>
          <w:sz w:val="26"/>
          <w:szCs w:val="26"/>
        </w:rPr>
        <w:t xml:space="preserve"> (2023.gadā)</w:t>
      </w:r>
      <w:r w:rsidR="004E4366" w:rsidRPr="00D7562E">
        <w:rPr>
          <w:sz w:val="26"/>
          <w:szCs w:val="26"/>
        </w:rPr>
        <w:t xml:space="preserve">, kad jau ieviests </w:t>
      </w:r>
      <w:r w:rsidR="004A259E" w:rsidRPr="00D7562E">
        <w:rPr>
          <w:sz w:val="26"/>
          <w:szCs w:val="26"/>
        </w:rPr>
        <w:t xml:space="preserve">sociālās stipendijas “Studētgods” </w:t>
      </w:r>
      <w:r w:rsidR="004E4366" w:rsidRPr="00D7562E">
        <w:rPr>
          <w:sz w:val="26"/>
          <w:szCs w:val="26"/>
        </w:rPr>
        <w:t>datu apmaiņas automatizēts risinājums</w:t>
      </w:r>
      <w:r w:rsidR="004A259E" w:rsidRPr="00D7562E">
        <w:rPr>
          <w:sz w:val="26"/>
          <w:szCs w:val="26"/>
        </w:rPr>
        <w:t xml:space="preserve"> </w:t>
      </w:r>
      <w:r w:rsidR="006014F6" w:rsidRPr="00D7562E">
        <w:rPr>
          <w:sz w:val="26"/>
          <w:szCs w:val="26"/>
        </w:rPr>
        <w:t>(</w:t>
      </w:r>
      <w:r w:rsidR="004A259E" w:rsidRPr="00D7562E">
        <w:rPr>
          <w:sz w:val="26"/>
          <w:szCs w:val="26"/>
        </w:rPr>
        <w:t xml:space="preserve">kas ietver datu apmaiņu ar </w:t>
      </w:r>
      <w:r w:rsidR="009004EB" w:rsidRPr="00D7562E">
        <w:rPr>
          <w:sz w:val="26"/>
          <w:szCs w:val="26"/>
        </w:rPr>
        <w:t>vairāk kā desmit</w:t>
      </w:r>
      <w:r w:rsidR="006014F6" w:rsidRPr="00D7562E">
        <w:rPr>
          <w:sz w:val="26"/>
          <w:szCs w:val="26"/>
        </w:rPr>
        <w:t xml:space="preserve"> </w:t>
      </w:r>
      <w:r w:rsidR="009004EB" w:rsidRPr="00D7562E">
        <w:rPr>
          <w:sz w:val="26"/>
          <w:szCs w:val="26"/>
        </w:rPr>
        <w:t xml:space="preserve">atsevišķiem </w:t>
      </w:r>
      <w:r w:rsidR="006014F6" w:rsidRPr="00D7562E">
        <w:rPr>
          <w:sz w:val="26"/>
          <w:szCs w:val="26"/>
        </w:rPr>
        <w:t>valsts reģistriem</w:t>
      </w:r>
      <w:r w:rsidR="00EE1D5C" w:rsidRPr="00D7562E">
        <w:rPr>
          <w:sz w:val="26"/>
          <w:szCs w:val="26"/>
        </w:rPr>
        <w:t xml:space="preserve"> un</w:t>
      </w:r>
      <w:r w:rsidR="009004EB" w:rsidRPr="00D7562E">
        <w:rPr>
          <w:sz w:val="26"/>
          <w:szCs w:val="26"/>
        </w:rPr>
        <w:t xml:space="preserve"> datu avotiem</w:t>
      </w:r>
      <w:r w:rsidR="006014F6" w:rsidRPr="00D7562E">
        <w:rPr>
          <w:sz w:val="26"/>
          <w:szCs w:val="26"/>
        </w:rPr>
        <w:t xml:space="preserve">), </w:t>
      </w:r>
      <w:r w:rsidR="004B4BB1" w:rsidRPr="00D7562E">
        <w:rPr>
          <w:sz w:val="26"/>
          <w:szCs w:val="26"/>
        </w:rPr>
        <w:t xml:space="preserve">uzskata par </w:t>
      </w:r>
      <w:r w:rsidR="009657B6" w:rsidRPr="00D7562E">
        <w:rPr>
          <w:sz w:val="26"/>
          <w:szCs w:val="26"/>
        </w:rPr>
        <w:t>ne</w:t>
      </w:r>
      <w:r w:rsidR="00EE36AA" w:rsidRPr="00D7562E">
        <w:rPr>
          <w:sz w:val="26"/>
          <w:szCs w:val="26"/>
        </w:rPr>
        <w:t>būtiskiem</w:t>
      </w:r>
      <w:r w:rsidR="005B4CB3" w:rsidRPr="00D7562E">
        <w:rPr>
          <w:sz w:val="26"/>
          <w:szCs w:val="26"/>
        </w:rPr>
        <w:t xml:space="preserve">. </w:t>
      </w:r>
    </w:p>
    <w:p w14:paraId="138CF650" w14:textId="77777777" w:rsidR="00702FEA" w:rsidRPr="00D7562E" w:rsidRDefault="00702FEA" w:rsidP="00833A06">
      <w:pPr>
        <w:pStyle w:val="ListParagraph"/>
        <w:spacing w:line="276" w:lineRule="auto"/>
        <w:ind w:left="0"/>
        <w:jc w:val="both"/>
        <w:rPr>
          <w:sz w:val="26"/>
          <w:szCs w:val="26"/>
        </w:rPr>
      </w:pPr>
    </w:p>
    <w:p w14:paraId="7AC2A438" w14:textId="23E314B7" w:rsidR="009F3717" w:rsidRPr="00D7562E" w:rsidRDefault="003D06A1" w:rsidP="00833A06">
      <w:pPr>
        <w:pStyle w:val="ListParagraph"/>
        <w:spacing w:line="276" w:lineRule="auto"/>
        <w:ind w:left="0" w:firstLine="720"/>
        <w:jc w:val="both"/>
        <w:rPr>
          <w:sz w:val="26"/>
          <w:szCs w:val="26"/>
        </w:rPr>
      </w:pPr>
      <w:r w:rsidRPr="00D7562E">
        <w:rPr>
          <w:b/>
          <w:bCs/>
          <w:sz w:val="26"/>
          <w:szCs w:val="26"/>
        </w:rPr>
        <w:t>Ministrija</w:t>
      </w:r>
      <w:r w:rsidR="00EE1D5C" w:rsidRPr="00D7562E">
        <w:rPr>
          <w:b/>
          <w:bCs/>
          <w:sz w:val="26"/>
          <w:szCs w:val="26"/>
        </w:rPr>
        <w:t>s ieskatā, valstij nav pienākums sekmēt studijas ārvalstīs. Valsts ir nodrošinājusi Latvijā augstākās izglītības pieejamību</w:t>
      </w:r>
      <w:r w:rsidR="00563F49" w:rsidRPr="00D7562E">
        <w:rPr>
          <w:b/>
          <w:bCs/>
          <w:sz w:val="26"/>
          <w:szCs w:val="26"/>
        </w:rPr>
        <w:t>,</w:t>
      </w:r>
      <w:r w:rsidR="00EE1D5C" w:rsidRPr="00D7562E">
        <w:rPr>
          <w:b/>
          <w:bCs/>
          <w:sz w:val="26"/>
          <w:szCs w:val="26"/>
        </w:rPr>
        <w:t xml:space="preserve"> un tai ir tiesības koncentrēt resursus uz izglītības telpas stiprināšanu Latvijā, tai skaitā ar studējošo </w:t>
      </w:r>
      <w:r w:rsidR="00153201" w:rsidRPr="00D7562E">
        <w:rPr>
          <w:b/>
          <w:bCs/>
          <w:sz w:val="26"/>
          <w:szCs w:val="26"/>
        </w:rPr>
        <w:t>atbalstu</w:t>
      </w:r>
      <w:r w:rsidR="00EE1D5C" w:rsidRPr="00D7562E">
        <w:rPr>
          <w:b/>
          <w:bCs/>
          <w:sz w:val="26"/>
          <w:szCs w:val="26"/>
        </w:rPr>
        <w:t>.  Tādēļ mi</w:t>
      </w:r>
      <w:r w:rsidR="00B90612" w:rsidRPr="00D7562E">
        <w:rPr>
          <w:b/>
          <w:bCs/>
          <w:sz w:val="26"/>
          <w:szCs w:val="26"/>
        </w:rPr>
        <w:t>nistrija</w:t>
      </w:r>
      <w:r w:rsidRPr="00D7562E">
        <w:rPr>
          <w:b/>
          <w:bCs/>
          <w:sz w:val="26"/>
          <w:szCs w:val="26"/>
        </w:rPr>
        <w:t xml:space="preserve"> atkārtoti norāda, ka </w:t>
      </w:r>
      <w:r w:rsidR="00B90612" w:rsidRPr="00D7562E">
        <w:rPr>
          <w:b/>
          <w:bCs/>
          <w:sz w:val="26"/>
          <w:szCs w:val="26"/>
        </w:rPr>
        <w:t xml:space="preserve">stipendijas normatīvā regulējuma </w:t>
      </w:r>
      <w:r w:rsidRPr="00D7562E">
        <w:rPr>
          <w:b/>
          <w:bCs/>
          <w:sz w:val="26"/>
          <w:szCs w:val="26"/>
        </w:rPr>
        <w:t>mērķis ir leģitīms, un izriet no tiesībām ierobežot valsts sociālā atbalsta piešķiršanu personām, ja to dzīvesvieta nav Latvijas teritorija</w:t>
      </w:r>
      <w:r w:rsidRPr="00D7562E">
        <w:rPr>
          <w:sz w:val="26"/>
          <w:szCs w:val="26"/>
        </w:rPr>
        <w:t xml:space="preserve">. </w:t>
      </w:r>
    </w:p>
    <w:p w14:paraId="34D0519D" w14:textId="77777777" w:rsidR="009F3717" w:rsidRPr="00D7562E" w:rsidRDefault="009F3717" w:rsidP="00833A06">
      <w:pPr>
        <w:pStyle w:val="ListParagraph"/>
        <w:spacing w:line="276" w:lineRule="auto"/>
        <w:ind w:left="0" w:firstLine="720"/>
        <w:jc w:val="both"/>
        <w:rPr>
          <w:sz w:val="26"/>
          <w:szCs w:val="26"/>
        </w:rPr>
      </w:pPr>
    </w:p>
    <w:p w14:paraId="3F15EAD7" w14:textId="77777777" w:rsidR="004A259E" w:rsidRPr="00D7562E" w:rsidRDefault="003D06A1" w:rsidP="00833A06">
      <w:pPr>
        <w:pStyle w:val="ListParagraph"/>
        <w:spacing w:line="276" w:lineRule="auto"/>
        <w:ind w:left="0" w:firstLine="720"/>
        <w:jc w:val="both"/>
        <w:rPr>
          <w:color w:val="7030A0"/>
          <w:sz w:val="26"/>
          <w:szCs w:val="26"/>
        </w:rPr>
      </w:pPr>
      <w:r w:rsidRPr="00D7562E">
        <w:rPr>
          <w:b/>
          <w:bCs/>
          <w:color w:val="7030A0"/>
          <w:sz w:val="26"/>
          <w:szCs w:val="26"/>
        </w:rPr>
        <w:t>Tajā skaitā, arī Satversmes tiesa jau vairākkārt norādījusi</w:t>
      </w:r>
      <w:r w:rsidR="0003321B" w:rsidRPr="00D7562E">
        <w:rPr>
          <w:rStyle w:val="FootnoteReference"/>
          <w:b/>
          <w:bCs/>
          <w:color w:val="7030A0"/>
          <w:sz w:val="26"/>
          <w:szCs w:val="26"/>
        </w:rPr>
        <w:footnoteReference w:id="34"/>
      </w:r>
      <w:r w:rsidRPr="00D7562E">
        <w:rPr>
          <w:b/>
          <w:bCs/>
          <w:color w:val="7030A0"/>
          <w:sz w:val="26"/>
          <w:szCs w:val="26"/>
        </w:rPr>
        <w:t>, ka saskaņā ar starptautiskajām normām sociālās un ekonomiskās aizsardzības sistēma (pabalstu, atbalsta veidi un to apmēri) un tās uzturēšana ir pašas valsts ziņā un ir atkarīga no valsts ekonomiskās situācijas un pieejamiem resursiem. Turklāt valstij ir plaša rīcības brīvība, lemjot par sociālo tiesību jautājumiem</w:t>
      </w:r>
      <w:r w:rsidR="0003321B" w:rsidRPr="00D7562E">
        <w:rPr>
          <w:b/>
          <w:bCs/>
          <w:color w:val="7030A0"/>
          <w:sz w:val="26"/>
          <w:szCs w:val="26"/>
        </w:rPr>
        <w:t>.</w:t>
      </w:r>
      <w:r w:rsidR="0003321B" w:rsidRPr="00D7562E">
        <w:rPr>
          <w:rStyle w:val="FootnoteReference"/>
          <w:b/>
          <w:bCs/>
          <w:color w:val="7030A0"/>
          <w:sz w:val="26"/>
          <w:szCs w:val="26"/>
        </w:rPr>
        <w:footnoteReference w:id="35"/>
      </w:r>
      <w:r w:rsidRPr="00D7562E">
        <w:rPr>
          <w:b/>
          <w:bCs/>
          <w:color w:val="7030A0"/>
          <w:sz w:val="26"/>
          <w:szCs w:val="26"/>
        </w:rPr>
        <w:t xml:space="preserve"> </w:t>
      </w:r>
      <w:r w:rsidR="00432698" w:rsidRPr="00D7562E">
        <w:rPr>
          <w:rStyle w:val="FootnoteReference"/>
          <w:b/>
          <w:bCs/>
          <w:color w:val="7030A0"/>
          <w:sz w:val="26"/>
          <w:szCs w:val="26"/>
        </w:rPr>
        <w:footnoteReference w:id="36"/>
      </w:r>
    </w:p>
    <w:p w14:paraId="14046D5B" w14:textId="77777777" w:rsidR="003D06A1" w:rsidRPr="00D7562E" w:rsidRDefault="003D06A1" w:rsidP="00833A06">
      <w:pPr>
        <w:pStyle w:val="ListParagraph"/>
        <w:spacing w:line="276" w:lineRule="auto"/>
        <w:ind w:left="0"/>
        <w:jc w:val="both"/>
        <w:rPr>
          <w:sz w:val="26"/>
          <w:szCs w:val="26"/>
        </w:rPr>
      </w:pPr>
    </w:p>
    <w:p w14:paraId="3BE3BC85" w14:textId="11EE62F8" w:rsidR="009657B6" w:rsidRPr="00D7562E" w:rsidRDefault="002B761E" w:rsidP="00833A06">
      <w:pPr>
        <w:pStyle w:val="ListParagraph"/>
        <w:spacing w:line="276" w:lineRule="auto"/>
        <w:ind w:left="0" w:firstLine="720"/>
        <w:jc w:val="both"/>
        <w:rPr>
          <w:sz w:val="26"/>
          <w:szCs w:val="26"/>
        </w:rPr>
      </w:pPr>
      <w:r w:rsidRPr="00D7562E">
        <w:rPr>
          <w:sz w:val="26"/>
          <w:szCs w:val="26"/>
        </w:rPr>
        <w:lastRenderedPageBreak/>
        <w:t>S</w:t>
      </w:r>
      <w:r w:rsidR="004E4366" w:rsidRPr="00D7562E">
        <w:rPr>
          <w:sz w:val="26"/>
          <w:szCs w:val="26"/>
        </w:rPr>
        <w:t xml:space="preserve">tipendijas piešķiršanas </w:t>
      </w:r>
      <w:r w:rsidR="00153201" w:rsidRPr="00D7562E">
        <w:rPr>
          <w:sz w:val="26"/>
          <w:szCs w:val="26"/>
        </w:rPr>
        <w:t xml:space="preserve">apsvērumi ir tai skaitā </w:t>
      </w:r>
      <w:r w:rsidR="009657B6" w:rsidRPr="00D7562E">
        <w:rPr>
          <w:b/>
          <w:bCs/>
          <w:sz w:val="26"/>
          <w:szCs w:val="26"/>
        </w:rPr>
        <w:t>lietderīga valsts budžeta līdzekļu izmantošana</w:t>
      </w:r>
      <w:r w:rsidR="009657B6" w:rsidRPr="00D7562E">
        <w:rPr>
          <w:sz w:val="26"/>
          <w:szCs w:val="26"/>
        </w:rPr>
        <w:t>, sociālo stipendiju piešķirot:</w:t>
      </w:r>
    </w:p>
    <w:p w14:paraId="44DF9851" w14:textId="77777777" w:rsidR="003D06A1" w:rsidRPr="00D7562E" w:rsidRDefault="006014F6" w:rsidP="00833A06">
      <w:pPr>
        <w:spacing w:line="276" w:lineRule="auto"/>
        <w:ind w:left="720"/>
        <w:jc w:val="both"/>
        <w:rPr>
          <w:sz w:val="26"/>
          <w:szCs w:val="26"/>
        </w:rPr>
      </w:pPr>
      <w:r w:rsidRPr="00D7562E">
        <w:rPr>
          <w:sz w:val="26"/>
          <w:szCs w:val="26"/>
        </w:rPr>
        <w:t>-</w:t>
      </w:r>
      <w:r w:rsidR="009657B6" w:rsidRPr="00D7562E">
        <w:rPr>
          <w:sz w:val="26"/>
          <w:szCs w:val="26"/>
        </w:rPr>
        <w:t>personām, kurām šis atbalsts ir visvairāk nepieciešams;</w:t>
      </w:r>
    </w:p>
    <w:p w14:paraId="3DFE62F2" w14:textId="45EDF3D2" w:rsidR="009657B6" w:rsidRPr="00D7562E" w:rsidRDefault="003D06A1" w:rsidP="00833A06">
      <w:pPr>
        <w:spacing w:line="276" w:lineRule="auto"/>
        <w:ind w:left="720"/>
        <w:jc w:val="both"/>
        <w:rPr>
          <w:sz w:val="26"/>
          <w:szCs w:val="26"/>
        </w:rPr>
      </w:pPr>
      <w:r w:rsidRPr="00D7562E">
        <w:rPr>
          <w:sz w:val="26"/>
          <w:szCs w:val="26"/>
        </w:rPr>
        <w:t>-</w:t>
      </w:r>
      <w:r w:rsidR="009657B6" w:rsidRPr="00D7562E">
        <w:rPr>
          <w:sz w:val="26"/>
          <w:szCs w:val="26"/>
        </w:rPr>
        <w:t xml:space="preserve">personām, kuras sekmīgi iegūst augstāko izglītību. </w:t>
      </w:r>
    </w:p>
    <w:p w14:paraId="54AFA5B7" w14:textId="77777777" w:rsidR="009F3717" w:rsidRPr="00D7562E" w:rsidRDefault="009F3717" w:rsidP="00833A06">
      <w:pPr>
        <w:spacing w:line="276" w:lineRule="auto"/>
        <w:ind w:left="720"/>
        <w:jc w:val="both"/>
        <w:rPr>
          <w:sz w:val="26"/>
          <w:szCs w:val="26"/>
        </w:rPr>
      </w:pPr>
    </w:p>
    <w:p w14:paraId="60BD2944" w14:textId="73D2326C" w:rsidR="009657B6" w:rsidRPr="00D7562E" w:rsidRDefault="00F37A0C" w:rsidP="00833A06">
      <w:pPr>
        <w:spacing w:line="276" w:lineRule="auto"/>
        <w:ind w:firstLine="720"/>
        <w:jc w:val="both"/>
        <w:rPr>
          <w:sz w:val="26"/>
          <w:szCs w:val="26"/>
        </w:rPr>
      </w:pPr>
      <w:r w:rsidRPr="00F37A0C">
        <w:rPr>
          <w:sz w:val="26"/>
          <w:szCs w:val="26"/>
        </w:rPr>
        <w:t xml:space="preserve">Sociālā stipendija ir viens no  </w:t>
      </w:r>
      <w:r w:rsidRPr="00B12712">
        <w:rPr>
          <w:b/>
          <w:bCs/>
          <w:sz w:val="26"/>
          <w:szCs w:val="26"/>
        </w:rPr>
        <w:t>augstākās izglītības politikas instrumentiem</w:t>
      </w:r>
      <w:r w:rsidRPr="00F37A0C">
        <w:rPr>
          <w:sz w:val="26"/>
          <w:szCs w:val="26"/>
        </w:rPr>
        <w:t xml:space="preserve"> </w:t>
      </w:r>
      <w:r w:rsidRPr="00B12712">
        <w:rPr>
          <w:b/>
          <w:bCs/>
          <w:sz w:val="26"/>
          <w:szCs w:val="26"/>
        </w:rPr>
        <w:t>mazināt ienākumu nevienlīdzību sabiedrībā</w:t>
      </w:r>
      <w:r w:rsidRPr="00F37A0C">
        <w:rPr>
          <w:sz w:val="26"/>
          <w:szCs w:val="26"/>
        </w:rPr>
        <w:t>, sniedzot stimulu studējošajiem no mazaizsargātām sabiedrības grupām iegūt augstāko izglītību. Sociālās stipendijas kritēriji un mērķi stimulē ne tikai uzsākt studijas augstākās izglītības iestādē, ko Latvijā salīdzinot ar citām OECD valstīm, uzsāk lielāks studējošo īpatsvars, bet arī absolvēt studijas.</w:t>
      </w:r>
      <w:r>
        <w:rPr>
          <w:rStyle w:val="FootnoteReference"/>
          <w:sz w:val="26"/>
          <w:szCs w:val="26"/>
        </w:rPr>
        <w:footnoteReference w:id="37"/>
      </w:r>
      <w:r w:rsidRPr="00F37A0C">
        <w:rPr>
          <w:sz w:val="26"/>
          <w:szCs w:val="26"/>
        </w:rPr>
        <w:t xml:space="preserve"> Viens no rādītājiem, kas Latvijai ir jāuzlabo uz OECD valstu fona, ir studijas absolvējušo jauno speciālistu īpatsvars sabiedrībā. Ministrijas dati liecina, ka sociālās stipendijas saņēmēji ir motivētāki gan turpināt iesāktās studijas, gan studēt bez akadēmiskajiem parādiem. Vienlaikus ilgtermiņā </w:t>
      </w:r>
      <w:r w:rsidRPr="00B12712">
        <w:rPr>
          <w:b/>
          <w:bCs/>
          <w:sz w:val="26"/>
          <w:szCs w:val="26"/>
        </w:rPr>
        <w:t>sociālā stipendija kā risinājums augstākās izglītības pieejamības nodrošināšanai ir investīcija Latvijas cilvēkkapitālā.</w:t>
      </w:r>
      <w:r w:rsidRPr="00F37A0C">
        <w:rPr>
          <w:sz w:val="26"/>
          <w:szCs w:val="26"/>
        </w:rPr>
        <w:t xml:space="preserve">   </w:t>
      </w:r>
      <w:r w:rsidR="003D06A1" w:rsidRPr="00D7562E">
        <w:rPr>
          <w:sz w:val="26"/>
          <w:szCs w:val="26"/>
        </w:rPr>
        <w:t>S</w:t>
      </w:r>
      <w:r w:rsidR="009657B6" w:rsidRPr="00D7562E">
        <w:rPr>
          <w:sz w:val="26"/>
          <w:szCs w:val="26"/>
        </w:rPr>
        <w:t xml:space="preserve">tipendijas mērķis ir ne tikai nodrošināt studējošo augstākās izglītības ieguvi, bet arī nodrošināt Latvijas augstākās izglītības telpas izaugsmi un attīstību, un vietējā darba spēka kvalifikācijas celšanu. </w:t>
      </w:r>
      <w:r w:rsidR="00432698" w:rsidRPr="00D7562E">
        <w:rPr>
          <w:sz w:val="26"/>
          <w:szCs w:val="26"/>
        </w:rPr>
        <w:t>Studējošie, kuri studē Latvijas augstskolās un absolvē tās,  kā liecina Absolventu monitoringa</w:t>
      </w:r>
      <w:r w:rsidR="00432698" w:rsidRPr="00D7562E">
        <w:rPr>
          <w:rStyle w:val="FootnoteReference"/>
          <w:sz w:val="26"/>
          <w:szCs w:val="26"/>
        </w:rPr>
        <w:footnoteReference w:id="38"/>
      </w:r>
      <w:r w:rsidR="00432698" w:rsidRPr="00D7562E">
        <w:rPr>
          <w:sz w:val="26"/>
          <w:szCs w:val="26"/>
        </w:rPr>
        <w:t xml:space="preserve"> un Centrālās statistikas pārvaldes dati, arī paliek Latvijā.</w:t>
      </w:r>
    </w:p>
    <w:p w14:paraId="183D3AAA" w14:textId="53E4F34A" w:rsidR="004B4BB1" w:rsidRPr="00D7562E" w:rsidRDefault="004B4BB1" w:rsidP="00833A06">
      <w:pPr>
        <w:pStyle w:val="Header"/>
        <w:tabs>
          <w:tab w:val="center" w:pos="709"/>
        </w:tabs>
        <w:spacing w:line="276" w:lineRule="auto"/>
        <w:jc w:val="both"/>
        <w:rPr>
          <w:rFonts w:ascii="Times New Roman" w:hAnsi="Times New Roman"/>
          <w:sz w:val="26"/>
          <w:szCs w:val="26"/>
          <w:lang w:val="lv-LV"/>
        </w:rPr>
      </w:pPr>
    </w:p>
    <w:p w14:paraId="78C47101" w14:textId="0F6DB47B" w:rsidR="004B4BB1" w:rsidRPr="00D7562E" w:rsidRDefault="00833A06" w:rsidP="00833A06">
      <w:pPr>
        <w:pStyle w:val="Header"/>
        <w:tabs>
          <w:tab w:val="center" w:pos="709"/>
        </w:tabs>
        <w:spacing w:line="276" w:lineRule="auto"/>
        <w:jc w:val="both"/>
        <w:rPr>
          <w:rFonts w:ascii="Times New Roman" w:hAnsi="Times New Roman"/>
          <w:b/>
          <w:bCs/>
          <w:color w:val="7030A0"/>
          <w:sz w:val="26"/>
          <w:szCs w:val="26"/>
          <w:lang w:val="lv-LV"/>
        </w:rPr>
      </w:pPr>
      <w:r w:rsidRPr="00D7562E">
        <w:rPr>
          <w:rFonts w:ascii="Times New Roman" w:hAnsi="Times New Roman"/>
          <w:b/>
          <w:bCs/>
          <w:color w:val="7030A0"/>
          <w:sz w:val="26"/>
          <w:szCs w:val="26"/>
          <w:shd w:val="clear" w:color="auto" w:fill="FFFFFF"/>
          <w:lang w:val="lv-LV"/>
        </w:rPr>
        <w:tab/>
      </w:r>
      <w:r w:rsidRPr="00D7562E">
        <w:rPr>
          <w:rFonts w:ascii="Times New Roman" w:hAnsi="Times New Roman"/>
          <w:b/>
          <w:bCs/>
          <w:color w:val="7030A0"/>
          <w:sz w:val="26"/>
          <w:szCs w:val="26"/>
          <w:shd w:val="clear" w:color="auto" w:fill="FFFFFF"/>
          <w:lang w:val="lv-LV"/>
        </w:rPr>
        <w:tab/>
      </w:r>
      <w:r w:rsidR="002B761E" w:rsidRPr="00D7562E">
        <w:rPr>
          <w:rFonts w:ascii="Times New Roman" w:hAnsi="Times New Roman"/>
          <w:b/>
          <w:bCs/>
          <w:color w:val="7030A0"/>
          <w:sz w:val="26"/>
          <w:szCs w:val="26"/>
          <w:shd w:val="clear" w:color="auto" w:fill="FFFFFF"/>
          <w:lang w:val="lv-LV"/>
        </w:rPr>
        <w:t>T</w:t>
      </w:r>
      <w:r w:rsidR="00BE2BAE" w:rsidRPr="00D7562E">
        <w:rPr>
          <w:rFonts w:ascii="Times New Roman" w:hAnsi="Times New Roman"/>
          <w:b/>
          <w:bCs/>
          <w:color w:val="7030A0"/>
          <w:sz w:val="26"/>
          <w:szCs w:val="26"/>
          <w:shd w:val="clear" w:color="auto" w:fill="FFFFFF"/>
          <w:lang w:val="lv-LV"/>
        </w:rPr>
        <w:t xml:space="preserve">iesībsarga rekomendācija, </w:t>
      </w:r>
      <w:r w:rsidR="004B4BB1" w:rsidRPr="00D7562E">
        <w:rPr>
          <w:rFonts w:ascii="Times New Roman" w:hAnsi="Times New Roman"/>
          <w:b/>
          <w:bCs/>
          <w:color w:val="7030A0"/>
          <w:sz w:val="26"/>
          <w:szCs w:val="26"/>
          <w:shd w:val="clear" w:color="auto" w:fill="FFFFFF"/>
          <w:lang w:val="lv-LV"/>
        </w:rPr>
        <w:t xml:space="preserve">kas </w:t>
      </w:r>
      <w:r w:rsidR="00BE2BAE" w:rsidRPr="00D7562E">
        <w:rPr>
          <w:rFonts w:ascii="Times New Roman" w:hAnsi="Times New Roman"/>
          <w:b/>
          <w:bCs/>
          <w:color w:val="7030A0"/>
          <w:sz w:val="26"/>
          <w:szCs w:val="26"/>
          <w:lang w:val="lv-LV"/>
        </w:rPr>
        <w:t xml:space="preserve">paredz, ka </w:t>
      </w:r>
      <w:r w:rsidR="00BE2BAE" w:rsidRPr="00D7562E">
        <w:rPr>
          <w:rFonts w:ascii="Times New Roman" w:hAnsi="Times New Roman"/>
          <w:b/>
          <w:bCs/>
          <w:color w:val="7030A0"/>
          <w:sz w:val="26"/>
          <w:szCs w:val="26"/>
          <w:shd w:val="clear" w:color="auto" w:fill="FFFFFF"/>
          <w:lang w:val="lv-LV"/>
        </w:rPr>
        <w:t xml:space="preserve">tiesības saņemt </w:t>
      </w:r>
      <w:r w:rsidR="00BE2BAE" w:rsidRPr="00D7562E">
        <w:rPr>
          <w:rStyle w:val="Strong"/>
          <w:rFonts w:ascii="Times New Roman" w:hAnsi="Times New Roman"/>
          <w:color w:val="7030A0"/>
          <w:sz w:val="26"/>
          <w:szCs w:val="26"/>
          <w:shd w:val="clear" w:color="auto" w:fill="FFFFFF"/>
          <w:lang w:val="lv-LV"/>
        </w:rPr>
        <w:t>sociālo stipendiju “Studētgods</w:t>
      </w:r>
      <w:r w:rsidR="00BE2BAE" w:rsidRPr="00D7562E">
        <w:rPr>
          <w:rFonts w:ascii="Times New Roman" w:hAnsi="Times New Roman"/>
          <w:color w:val="7030A0"/>
          <w:sz w:val="26"/>
          <w:szCs w:val="26"/>
          <w:shd w:val="clear" w:color="auto" w:fill="FFFFFF"/>
          <w:lang w:val="lv-LV"/>
        </w:rPr>
        <w:t>"</w:t>
      </w:r>
      <w:r w:rsidR="00BE2BAE" w:rsidRPr="00D7562E">
        <w:rPr>
          <w:rFonts w:ascii="Times New Roman" w:hAnsi="Times New Roman"/>
          <w:b/>
          <w:bCs/>
          <w:color w:val="7030A0"/>
          <w:sz w:val="26"/>
          <w:szCs w:val="26"/>
          <w:shd w:val="clear" w:color="auto" w:fill="FFFFFF"/>
          <w:lang w:val="lv-LV"/>
        </w:rPr>
        <w:t xml:space="preserve"> ir arī studējošajam no daudzbērnu ģimenes, kur</w:t>
      </w:r>
      <w:r w:rsidR="007D1C0F" w:rsidRPr="00D7562E">
        <w:rPr>
          <w:rFonts w:ascii="Times New Roman" w:hAnsi="Times New Roman"/>
          <w:b/>
          <w:bCs/>
          <w:color w:val="7030A0"/>
          <w:sz w:val="26"/>
          <w:szCs w:val="26"/>
          <w:shd w:val="clear" w:color="auto" w:fill="FFFFFF"/>
          <w:lang w:val="lv-LV"/>
        </w:rPr>
        <w:t>š</w:t>
      </w:r>
      <w:r w:rsidR="00BE2BAE" w:rsidRPr="00D7562E">
        <w:rPr>
          <w:rFonts w:ascii="Times New Roman" w:hAnsi="Times New Roman"/>
          <w:b/>
          <w:bCs/>
          <w:color w:val="7030A0"/>
          <w:sz w:val="26"/>
          <w:szCs w:val="26"/>
          <w:shd w:val="clear" w:color="auto" w:fill="FFFFFF"/>
          <w:lang w:val="lv-LV"/>
        </w:rPr>
        <w:t xml:space="preserve"> studē ārpus Latvijas, </w:t>
      </w:r>
      <w:r w:rsidR="004B4BB1" w:rsidRPr="00D7562E">
        <w:rPr>
          <w:rFonts w:ascii="Times New Roman" w:hAnsi="Times New Roman"/>
          <w:b/>
          <w:bCs/>
          <w:color w:val="7030A0"/>
          <w:sz w:val="26"/>
          <w:szCs w:val="26"/>
          <w:shd w:val="clear" w:color="auto" w:fill="FFFFFF"/>
          <w:lang w:val="lv-LV"/>
        </w:rPr>
        <w:t>nav iespējama bez ievērojama administratīvā sloga un papildus resursiem</w:t>
      </w:r>
      <w:r w:rsidR="00153201" w:rsidRPr="00D7562E">
        <w:rPr>
          <w:rFonts w:ascii="Times New Roman" w:hAnsi="Times New Roman"/>
          <w:b/>
          <w:bCs/>
          <w:color w:val="7030A0"/>
          <w:sz w:val="26"/>
          <w:szCs w:val="26"/>
          <w:shd w:val="clear" w:color="auto" w:fill="FFFFFF"/>
          <w:lang w:val="lv-LV"/>
        </w:rPr>
        <w:t>. S</w:t>
      </w:r>
      <w:r w:rsidR="007D1C0F" w:rsidRPr="00D7562E">
        <w:rPr>
          <w:rFonts w:ascii="Times New Roman" w:hAnsi="Times New Roman"/>
          <w:b/>
          <w:bCs/>
          <w:color w:val="7030A0"/>
          <w:sz w:val="26"/>
          <w:szCs w:val="26"/>
          <w:lang w:val="lv-LV"/>
        </w:rPr>
        <w:t>avukārt,</w:t>
      </w:r>
      <w:r w:rsidR="004B4BB1" w:rsidRPr="00D7562E">
        <w:rPr>
          <w:rFonts w:ascii="Times New Roman" w:hAnsi="Times New Roman"/>
          <w:b/>
          <w:bCs/>
          <w:color w:val="7030A0"/>
          <w:sz w:val="26"/>
          <w:szCs w:val="26"/>
          <w:lang w:val="lv-LV"/>
        </w:rPr>
        <w:t xml:space="preserve"> </w:t>
      </w:r>
      <w:r w:rsidR="00BE2BAE" w:rsidRPr="00D7562E">
        <w:rPr>
          <w:rFonts w:ascii="Times New Roman" w:hAnsi="Times New Roman"/>
          <w:b/>
          <w:bCs/>
          <w:color w:val="7030A0"/>
          <w:sz w:val="26"/>
          <w:szCs w:val="26"/>
          <w:lang w:val="lv-LV"/>
        </w:rPr>
        <w:t>esošo validāciju un kritēriju</w:t>
      </w:r>
      <w:r w:rsidR="004B4BB1" w:rsidRPr="00D7562E">
        <w:rPr>
          <w:rFonts w:ascii="Times New Roman" w:hAnsi="Times New Roman"/>
          <w:b/>
          <w:bCs/>
          <w:color w:val="7030A0"/>
          <w:sz w:val="26"/>
          <w:szCs w:val="26"/>
          <w:lang w:val="lv-LV"/>
        </w:rPr>
        <w:t xml:space="preserve"> automātiskajā</w:t>
      </w:r>
      <w:r w:rsidR="00BE2BAE" w:rsidRPr="00D7562E">
        <w:rPr>
          <w:rFonts w:ascii="Times New Roman" w:hAnsi="Times New Roman"/>
          <w:b/>
          <w:bCs/>
          <w:color w:val="7030A0"/>
          <w:sz w:val="26"/>
          <w:szCs w:val="26"/>
          <w:lang w:val="lv-LV"/>
        </w:rPr>
        <w:t xml:space="preserve">, datu apmaiņas risinājumā, </w:t>
      </w:r>
      <w:r w:rsidR="00EE36AA" w:rsidRPr="00D7562E">
        <w:rPr>
          <w:rFonts w:ascii="Times New Roman" w:hAnsi="Times New Roman"/>
          <w:b/>
          <w:bCs/>
          <w:color w:val="7030A0"/>
          <w:sz w:val="26"/>
          <w:szCs w:val="26"/>
          <w:lang w:val="lv-LV"/>
        </w:rPr>
        <w:t>nodrošin</w:t>
      </w:r>
      <w:r w:rsidR="004B4BB1" w:rsidRPr="00D7562E">
        <w:rPr>
          <w:rFonts w:ascii="Times New Roman" w:hAnsi="Times New Roman"/>
          <w:b/>
          <w:bCs/>
          <w:color w:val="7030A0"/>
          <w:sz w:val="26"/>
          <w:szCs w:val="26"/>
          <w:lang w:val="lv-LV"/>
        </w:rPr>
        <w:t xml:space="preserve">ot </w:t>
      </w:r>
      <w:r w:rsidR="00EE36AA" w:rsidRPr="00D7562E">
        <w:rPr>
          <w:rFonts w:ascii="Times New Roman" w:hAnsi="Times New Roman"/>
          <w:b/>
          <w:bCs/>
          <w:color w:val="7030A0"/>
          <w:sz w:val="26"/>
          <w:szCs w:val="26"/>
          <w:lang w:val="lv-LV"/>
        </w:rPr>
        <w:t>vienlīdzīgas attieksmes principu stipendijas piešķīrumā gan Latvijas augstākās izglītības iestādēs studējošajiem, gan ārvalstīs studējošajiem</w:t>
      </w:r>
      <w:r w:rsidR="004B4BB1" w:rsidRPr="00D7562E">
        <w:rPr>
          <w:rFonts w:ascii="Times New Roman" w:hAnsi="Times New Roman"/>
          <w:b/>
          <w:bCs/>
          <w:color w:val="7030A0"/>
          <w:sz w:val="26"/>
          <w:szCs w:val="26"/>
          <w:lang w:val="lv-LV"/>
        </w:rPr>
        <w:t>, ir neiespējama.</w:t>
      </w:r>
      <w:r w:rsidR="004E4366" w:rsidRPr="00D7562E">
        <w:rPr>
          <w:rFonts w:ascii="Times New Roman" w:hAnsi="Times New Roman"/>
          <w:b/>
          <w:bCs/>
          <w:color w:val="7030A0"/>
          <w:sz w:val="26"/>
          <w:szCs w:val="26"/>
          <w:lang w:val="lv-LV"/>
        </w:rPr>
        <w:t xml:space="preserve"> </w:t>
      </w:r>
    </w:p>
    <w:p w14:paraId="5075DDC1" w14:textId="77777777" w:rsidR="003D06A1" w:rsidRPr="00D7562E" w:rsidRDefault="003D06A1" w:rsidP="00833A06">
      <w:pPr>
        <w:pStyle w:val="Header"/>
        <w:tabs>
          <w:tab w:val="center" w:pos="709"/>
        </w:tabs>
        <w:spacing w:line="276" w:lineRule="auto"/>
        <w:jc w:val="both"/>
        <w:rPr>
          <w:rFonts w:ascii="Times New Roman" w:hAnsi="Times New Roman"/>
          <w:sz w:val="26"/>
          <w:szCs w:val="26"/>
          <w:lang w:val="lv-LV"/>
        </w:rPr>
      </w:pPr>
    </w:p>
    <w:p w14:paraId="292B8963" w14:textId="39A7FFC4" w:rsidR="007B7A76" w:rsidRPr="00D7562E" w:rsidRDefault="00833A06" w:rsidP="00833A06">
      <w:pPr>
        <w:pStyle w:val="Header"/>
        <w:tabs>
          <w:tab w:val="center" w:pos="709"/>
        </w:tabs>
        <w:spacing w:line="276" w:lineRule="auto"/>
        <w:jc w:val="both"/>
        <w:rPr>
          <w:rFonts w:ascii="Times New Roman" w:hAnsi="Times New Roman"/>
          <w:sz w:val="26"/>
          <w:szCs w:val="26"/>
          <w:lang w:val="lv-LV"/>
        </w:rPr>
      </w:pPr>
      <w:r w:rsidRPr="00D7562E">
        <w:rPr>
          <w:rFonts w:ascii="Times New Roman" w:hAnsi="Times New Roman"/>
          <w:b/>
          <w:bCs/>
          <w:sz w:val="26"/>
          <w:szCs w:val="26"/>
          <w:lang w:val="lv-LV"/>
        </w:rPr>
        <w:tab/>
      </w:r>
      <w:r w:rsidRPr="00D7562E">
        <w:rPr>
          <w:rFonts w:ascii="Times New Roman" w:hAnsi="Times New Roman"/>
          <w:b/>
          <w:bCs/>
          <w:sz w:val="26"/>
          <w:szCs w:val="26"/>
          <w:lang w:val="lv-LV"/>
        </w:rPr>
        <w:tab/>
      </w:r>
      <w:r w:rsidR="002B761E" w:rsidRPr="00D7562E">
        <w:rPr>
          <w:rFonts w:ascii="Times New Roman" w:hAnsi="Times New Roman"/>
          <w:b/>
          <w:bCs/>
          <w:color w:val="7030A0"/>
          <w:sz w:val="26"/>
          <w:szCs w:val="26"/>
          <w:lang w:val="lv-LV"/>
        </w:rPr>
        <w:t>R</w:t>
      </w:r>
      <w:r w:rsidR="004B4BB1" w:rsidRPr="00D7562E">
        <w:rPr>
          <w:rFonts w:ascii="Times New Roman" w:hAnsi="Times New Roman"/>
          <w:b/>
          <w:bCs/>
          <w:color w:val="7030A0"/>
          <w:sz w:val="26"/>
          <w:szCs w:val="26"/>
          <w:lang w:val="lv-LV"/>
        </w:rPr>
        <w:t>ekomendācijas</w:t>
      </w:r>
      <w:r w:rsidR="00BE2BAE" w:rsidRPr="00D7562E">
        <w:rPr>
          <w:rFonts w:ascii="Times New Roman" w:hAnsi="Times New Roman"/>
          <w:b/>
          <w:bCs/>
          <w:color w:val="7030A0"/>
          <w:sz w:val="26"/>
          <w:szCs w:val="26"/>
          <w:lang w:val="lv-LV"/>
        </w:rPr>
        <w:t xml:space="preserve"> </w:t>
      </w:r>
      <w:r w:rsidR="00BE2BAE" w:rsidRPr="00D7562E">
        <w:rPr>
          <w:rFonts w:ascii="Times New Roman" w:hAnsi="Times New Roman"/>
          <w:b/>
          <w:bCs/>
          <w:color w:val="7030A0"/>
          <w:sz w:val="26"/>
          <w:szCs w:val="26"/>
          <w:shd w:val="clear" w:color="auto" w:fill="FFFFFF"/>
          <w:lang w:val="lv-LV"/>
        </w:rPr>
        <w:t>izpilde</w:t>
      </w:r>
      <w:r w:rsidR="004B4BB1" w:rsidRPr="00D7562E">
        <w:rPr>
          <w:rFonts w:ascii="Times New Roman" w:hAnsi="Times New Roman"/>
          <w:b/>
          <w:bCs/>
          <w:color w:val="7030A0"/>
          <w:sz w:val="26"/>
          <w:szCs w:val="26"/>
          <w:shd w:val="clear" w:color="auto" w:fill="FFFFFF"/>
          <w:lang w:val="lv-LV"/>
        </w:rPr>
        <w:t xml:space="preserve">s </w:t>
      </w:r>
      <w:r w:rsidR="00346635" w:rsidRPr="00D7562E">
        <w:rPr>
          <w:rFonts w:ascii="Times New Roman" w:hAnsi="Times New Roman"/>
          <w:b/>
          <w:bCs/>
          <w:color w:val="7030A0"/>
          <w:sz w:val="26"/>
          <w:szCs w:val="26"/>
          <w:lang w:val="lv-LV"/>
        </w:rPr>
        <w:t>rezultātā</w:t>
      </w:r>
      <w:r w:rsidR="004B4BB1" w:rsidRPr="00D7562E">
        <w:rPr>
          <w:rFonts w:ascii="Times New Roman" w:hAnsi="Times New Roman"/>
          <w:b/>
          <w:bCs/>
          <w:color w:val="7030A0"/>
          <w:sz w:val="26"/>
          <w:szCs w:val="26"/>
          <w:lang w:val="lv-LV"/>
        </w:rPr>
        <w:t xml:space="preserve"> izdevumi un patērētie resursi </w:t>
      </w:r>
      <w:r w:rsidR="00EE36AA" w:rsidRPr="00D7562E">
        <w:rPr>
          <w:rFonts w:ascii="Times New Roman" w:hAnsi="Times New Roman"/>
          <w:b/>
          <w:bCs/>
          <w:color w:val="7030A0"/>
          <w:sz w:val="26"/>
          <w:szCs w:val="26"/>
          <w:lang w:val="lv-LV"/>
        </w:rPr>
        <w:t>nebū</w:t>
      </w:r>
      <w:r w:rsidR="004B4BB1" w:rsidRPr="00D7562E">
        <w:rPr>
          <w:rFonts w:ascii="Times New Roman" w:hAnsi="Times New Roman"/>
          <w:b/>
          <w:bCs/>
          <w:color w:val="7030A0"/>
          <w:sz w:val="26"/>
          <w:szCs w:val="26"/>
          <w:lang w:val="lv-LV"/>
        </w:rPr>
        <w:t>t</w:t>
      </w:r>
      <w:r w:rsidR="00153201" w:rsidRPr="00D7562E">
        <w:rPr>
          <w:rFonts w:ascii="Times New Roman" w:hAnsi="Times New Roman"/>
          <w:b/>
          <w:bCs/>
          <w:color w:val="7030A0"/>
          <w:sz w:val="26"/>
          <w:szCs w:val="26"/>
          <w:lang w:val="lv-LV"/>
        </w:rPr>
        <w:t>u</w:t>
      </w:r>
      <w:r w:rsidR="00EE36AA" w:rsidRPr="00D7562E">
        <w:rPr>
          <w:rFonts w:ascii="Times New Roman" w:hAnsi="Times New Roman"/>
          <w:b/>
          <w:bCs/>
          <w:color w:val="7030A0"/>
          <w:sz w:val="26"/>
          <w:szCs w:val="26"/>
          <w:lang w:val="lv-LV"/>
        </w:rPr>
        <w:t xml:space="preserve"> samērojami </w:t>
      </w:r>
      <w:r w:rsidR="00346635" w:rsidRPr="00D7562E">
        <w:rPr>
          <w:rFonts w:ascii="Times New Roman" w:hAnsi="Times New Roman"/>
          <w:b/>
          <w:bCs/>
          <w:color w:val="7030A0"/>
          <w:sz w:val="26"/>
          <w:szCs w:val="26"/>
          <w:lang w:val="lv-LV"/>
        </w:rPr>
        <w:t xml:space="preserve">ne </w:t>
      </w:r>
      <w:r w:rsidR="00EE36AA" w:rsidRPr="00D7562E">
        <w:rPr>
          <w:rFonts w:ascii="Times New Roman" w:hAnsi="Times New Roman"/>
          <w:b/>
          <w:bCs/>
          <w:color w:val="7030A0"/>
          <w:sz w:val="26"/>
          <w:szCs w:val="26"/>
          <w:lang w:val="lv-LV"/>
        </w:rPr>
        <w:t>ar ieguvumu personiski studentam, ne valstiski</w:t>
      </w:r>
      <w:r w:rsidR="004B4BB1" w:rsidRPr="00D7562E">
        <w:rPr>
          <w:rFonts w:ascii="Times New Roman" w:hAnsi="Times New Roman"/>
          <w:b/>
          <w:bCs/>
          <w:color w:val="7030A0"/>
          <w:sz w:val="26"/>
          <w:szCs w:val="26"/>
          <w:lang w:val="lv-LV"/>
        </w:rPr>
        <w:t>;</w:t>
      </w:r>
      <w:r w:rsidR="00EE36AA" w:rsidRPr="00D7562E">
        <w:rPr>
          <w:rFonts w:ascii="Times New Roman" w:hAnsi="Times New Roman"/>
          <w:b/>
          <w:bCs/>
          <w:color w:val="7030A0"/>
          <w:sz w:val="26"/>
          <w:szCs w:val="26"/>
          <w:lang w:val="lv-LV"/>
        </w:rPr>
        <w:t xml:space="preserve"> </w:t>
      </w:r>
      <w:r w:rsidR="004B4BB1" w:rsidRPr="00D7562E">
        <w:rPr>
          <w:rFonts w:ascii="Times New Roman" w:hAnsi="Times New Roman"/>
          <w:sz w:val="26"/>
          <w:szCs w:val="26"/>
          <w:lang w:val="lv-LV"/>
        </w:rPr>
        <w:t xml:space="preserve">tas </w:t>
      </w:r>
      <w:r w:rsidR="00EE36AA" w:rsidRPr="00D7562E">
        <w:rPr>
          <w:rFonts w:ascii="Times New Roman" w:hAnsi="Times New Roman"/>
          <w:sz w:val="26"/>
          <w:szCs w:val="26"/>
          <w:lang w:val="lv-LV"/>
        </w:rPr>
        <w:t>neatbilst</w:t>
      </w:r>
      <w:r w:rsidR="004B4BB1" w:rsidRPr="00D7562E">
        <w:rPr>
          <w:rFonts w:ascii="Times New Roman" w:hAnsi="Times New Roman"/>
          <w:sz w:val="26"/>
          <w:szCs w:val="26"/>
          <w:lang w:val="lv-LV"/>
        </w:rPr>
        <w:t>u</w:t>
      </w:r>
      <w:r w:rsidR="00EE36AA" w:rsidRPr="00D7562E">
        <w:rPr>
          <w:rFonts w:ascii="Times New Roman" w:hAnsi="Times New Roman"/>
          <w:sz w:val="26"/>
          <w:szCs w:val="26"/>
          <w:lang w:val="lv-LV"/>
        </w:rPr>
        <w:t xml:space="preserve"> </w:t>
      </w:r>
      <w:r w:rsidR="00702FEA" w:rsidRPr="00D7562E">
        <w:rPr>
          <w:rFonts w:ascii="Times New Roman" w:hAnsi="Times New Roman"/>
          <w:sz w:val="26"/>
          <w:szCs w:val="26"/>
          <w:lang w:val="lv-LV"/>
        </w:rPr>
        <w:t xml:space="preserve"> arī </w:t>
      </w:r>
      <w:r w:rsidR="00EE36AA" w:rsidRPr="00D7562E">
        <w:rPr>
          <w:rFonts w:ascii="Times New Roman" w:hAnsi="Times New Roman"/>
          <w:sz w:val="26"/>
          <w:szCs w:val="26"/>
          <w:lang w:val="lv-LV"/>
        </w:rPr>
        <w:t>valsts pārvaldes uzstādījumiem par administratīvā sloga mazināšanu</w:t>
      </w:r>
      <w:r w:rsidR="00346635" w:rsidRPr="00D7562E">
        <w:rPr>
          <w:rFonts w:ascii="Times New Roman" w:hAnsi="Times New Roman"/>
          <w:sz w:val="26"/>
          <w:szCs w:val="26"/>
          <w:lang w:val="lv-LV"/>
        </w:rPr>
        <w:t xml:space="preserve"> un</w:t>
      </w:r>
      <w:r w:rsidR="00DB0688" w:rsidRPr="00D7562E">
        <w:rPr>
          <w:rFonts w:ascii="Times New Roman" w:hAnsi="Times New Roman"/>
          <w:sz w:val="26"/>
          <w:szCs w:val="26"/>
          <w:lang w:val="lv-LV"/>
        </w:rPr>
        <w:t xml:space="preserve"> attīstības principiem, balstītiem</w:t>
      </w:r>
      <w:r w:rsidR="00346635" w:rsidRPr="00D7562E">
        <w:rPr>
          <w:rFonts w:ascii="Times New Roman" w:hAnsi="Times New Roman"/>
          <w:sz w:val="26"/>
          <w:szCs w:val="26"/>
          <w:lang w:val="lv-LV"/>
        </w:rPr>
        <w:t xml:space="preserve"> </w:t>
      </w:r>
      <w:r w:rsidR="004B4BB1" w:rsidRPr="00D7562E">
        <w:rPr>
          <w:rFonts w:ascii="Times New Roman" w:hAnsi="Times New Roman"/>
          <w:sz w:val="26"/>
          <w:szCs w:val="26"/>
          <w:lang w:val="lv-LV"/>
        </w:rPr>
        <w:t xml:space="preserve">elektronisko </w:t>
      </w:r>
      <w:r w:rsidR="00346635" w:rsidRPr="00D7562E">
        <w:rPr>
          <w:rFonts w:ascii="Times New Roman" w:hAnsi="Times New Roman"/>
          <w:sz w:val="26"/>
          <w:szCs w:val="26"/>
          <w:lang w:val="lv-LV"/>
        </w:rPr>
        <w:t>pakalpojum</w:t>
      </w:r>
      <w:r w:rsidR="004B4BB1" w:rsidRPr="00D7562E">
        <w:rPr>
          <w:rFonts w:ascii="Times New Roman" w:hAnsi="Times New Roman"/>
          <w:sz w:val="26"/>
          <w:szCs w:val="26"/>
          <w:lang w:val="lv-LV"/>
        </w:rPr>
        <w:t>u (</w:t>
      </w:r>
      <w:r w:rsidR="001A5C2C" w:rsidRPr="00D7562E">
        <w:rPr>
          <w:rFonts w:ascii="Times New Roman" w:hAnsi="Times New Roman"/>
          <w:sz w:val="26"/>
          <w:szCs w:val="26"/>
          <w:lang w:val="lv-LV"/>
        </w:rPr>
        <w:t>e-pakalpojum</w:t>
      </w:r>
      <w:r w:rsidR="004B4BB1" w:rsidRPr="00D7562E">
        <w:rPr>
          <w:rFonts w:ascii="Times New Roman" w:hAnsi="Times New Roman"/>
          <w:sz w:val="26"/>
          <w:szCs w:val="26"/>
          <w:lang w:val="lv-LV"/>
        </w:rPr>
        <w:t>u) ieviešan</w:t>
      </w:r>
      <w:r w:rsidR="00DB0688" w:rsidRPr="00D7562E">
        <w:rPr>
          <w:rFonts w:ascii="Times New Roman" w:hAnsi="Times New Roman"/>
          <w:sz w:val="26"/>
          <w:szCs w:val="26"/>
          <w:lang w:val="lv-LV"/>
        </w:rPr>
        <w:t>ā</w:t>
      </w:r>
      <w:r w:rsidR="001A5C2C" w:rsidRPr="00D7562E">
        <w:rPr>
          <w:rFonts w:ascii="Times New Roman" w:hAnsi="Times New Roman"/>
          <w:sz w:val="26"/>
          <w:szCs w:val="26"/>
          <w:lang w:val="lv-LV"/>
        </w:rPr>
        <w:t xml:space="preserve">, </w:t>
      </w:r>
      <w:r w:rsidR="00346635" w:rsidRPr="00D7562E">
        <w:rPr>
          <w:rFonts w:ascii="Times New Roman" w:hAnsi="Times New Roman"/>
          <w:sz w:val="26"/>
          <w:szCs w:val="26"/>
          <w:lang w:val="lv-LV"/>
        </w:rPr>
        <w:t xml:space="preserve"> nodrošinot </w:t>
      </w:r>
      <w:r w:rsidR="00153201" w:rsidRPr="00D7562E">
        <w:rPr>
          <w:rFonts w:ascii="Times New Roman" w:hAnsi="Times New Roman"/>
          <w:sz w:val="26"/>
          <w:szCs w:val="26"/>
          <w:lang w:val="lv-LV"/>
        </w:rPr>
        <w:t xml:space="preserve">iespējami </w:t>
      </w:r>
      <w:r w:rsidR="00346635" w:rsidRPr="00D7562E">
        <w:rPr>
          <w:rFonts w:ascii="Times New Roman" w:hAnsi="Times New Roman"/>
          <w:sz w:val="26"/>
          <w:szCs w:val="26"/>
          <w:lang w:val="lv-LV"/>
        </w:rPr>
        <w:t>automātiskos un datu apmaiņas risinājum</w:t>
      </w:r>
      <w:r w:rsidR="001A5C2C" w:rsidRPr="00D7562E">
        <w:rPr>
          <w:rFonts w:ascii="Times New Roman" w:hAnsi="Times New Roman"/>
          <w:sz w:val="26"/>
          <w:szCs w:val="26"/>
          <w:lang w:val="lv-LV"/>
        </w:rPr>
        <w:t>us</w:t>
      </w:r>
      <w:r w:rsidR="004B4BB1" w:rsidRPr="00D7562E">
        <w:rPr>
          <w:rFonts w:ascii="Times New Roman" w:hAnsi="Times New Roman"/>
          <w:sz w:val="26"/>
          <w:szCs w:val="26"/>
          <w:lang w:val="lv-LV"/>
        </w:rPr>
        <w:t xml:space="preserve"> starp valsts reģistriem</w:t>
      </w:r>
      <w:r w:rsidR="001A5C2C" w:rsidRPr="00D7562E">
        <w:rPr>
          <w:rFonts w:ascii="Times New Roman" w:hAnsi="Times New Roman"/>
          <w:sz w:val="26"/>
          <w:szCs w:val="26"/>
          <w:lang w:val="lv-LV"/>
        </w:rPr>
        <w:t>.</w:t>
      </w:r>
      <w:r w:rsidR="00346635" w:rsidRPr="00D7562E">
        <w:rPr>
          <w:rFonts w:ascii="Times New Roman" w:hAnsi="Times New Roman"/>
          <w:sz w:val="26"/>
          <w:szCs w:val="26"/>
          <w:lang w:val="lv-LV"/>
        </w:rPr>
        <w:t xml:space="preserve"> </w:t>
      </w:r>
    </w:p>
    <w:p w14:paraId="633BC572" w14:textId="77777777" w:rsidR="00CF269E" w:rsidRPr="00D7562E" w:rsidRDefault="00CF269E" w:rsidP="00702FEA">
      <w:pPr>
        <w:pStyle w:val="Header"/>
        <w:tabs>
          <w:tab w:val="center" w:pos="709"/>
        </w:tabs>
        <w:spacing w:line="276" w:lineRule="auto"/>
        <w:ind w:left="720"/>
        <w:jc w:val="both"/>
        <w:rPr>
          <w:rFonts w:ascii="Times New Roman" w:hAnsi="Times New Roman"/>
          <w:sz w:val="26"/>
          <w:szCs w:val="26"/>
          <w:lang w:val="lv-LV"/>
        </w:rPr>
      </w:pPr>
    </w:p>
    <w:p w14:paraId="203D7F6B" w14:textId="77777777" w:rsidR="00C756A8" w:rsidRPr="00D7562E" w:rsidRDefault="00C756A8">
      <w:pPr>
        <w:rPr>
          <w:rStyle w:val="Strong"/>
          <w:color w:val="7030A0"/>
          <w:sz w:val="28"/>
          <w:szCs w:val="28"/>
          <w:shd w:val="clear" w:color="auto" w:fill="FFFFFF"/>
          <w:lang w:eastAsia="en-US"/>
        </w:rPr>
      </w:pPr>
      <w:r w:rsidRPr="00D7562E">
        <w:rPr>
          <w:rStyle w:val="Strong"/>
          <w:color w:val="7030A0"/>
          <w:sz w:val="28"/>
          <w:szCs w:val="28"/>
          <w:shd w:val="clear" w:color="auto" w:fill="FFFFFF"/>
        </w:rPr>
        <w:br w:type="page"/>
      </w:r>
    </w:p>
    <w:p w14:paraId="64148830" w14:textId="4F8AF09C" w:rsidR="00CF269E" w:rsidRPr="00D7562E" w:rsidRDefault="00CF269E" w:rsidP="00851FC0">
      <w:pPr>
        <w:pStyle w:val="Header"/>
        <w:tabs>
          <w:tab w:val="center" w:pos="709"/>
        </w:tabs>
        <w:spacing w:line="276" w:lineRule="auto"/>
        <w:jc w:val="center"/>
        <w:rPr>
          <w:rStyle w:val="Strong"/>
          <w:rFonts w:ascii="Times New Roman" w:hAnsi="Times New Roman"/>
          <w:color w:val="7030A0"/>
          <w:sz w:val="28"/>
          <w:szCs w:val="28"/>
          <w:shd w:val="clear" w:color="auto" w:fill="FFFFFF"/>
          <w:lang w:val="lv-LV"/>
        </w:rPr>
      </w:pPr>
      <w:r w:rsidRPr="00D7562E">
        <w:rPr>
          <w:rStyle w:val="Strong"/>
          <w:rFonts w:ascii="Times New Roman" w:hAnsi="Times New Roman"/>
          <w:color w:val="7030A0"/>
          <w:sz w:val="28"/>
          <w:szCs w:val="28"/>
          <w:shd w:val="clear" w:color="auto" w:fill="FFFFFF"/>
          <w:lang w:val="lv-LV"/>
        </w:rPr>
        <w:lastRenderedPageBreak/>
        <w:t>4. Priekšlikumi</w:t>
      </w:r>
    </w:p>
    <w:p w14:paraId="5BA9ACEA" w14:textId="175B6B0C" w:rsidR="004B4BB1" w:rsidRPr="00D7562E" w:rsidRDefault="004B4BB1" w:rsidP="009109A1">
      <w:pPr>
        <w:pStyle w:val="Header"/>
        <w:tabs>
          <w:tab w:val="center" w:pos="709"/>
        </w:tabs>
        <w:spacing w:line="276" w:lineRule="auto"/>
        <w:jc w:val="both"/>
        <w:rPr>
          <w:rFonts w:ascii="Times New Roman" w:hAnsi="Times New Roman"/>
          <w:sz w:val="26"/>
          <w:szCs w:val="26"/>
          <w:u w:val="single"/>
          <w:lang w:val="lv-LV"/>
        </w:rPr>
      </w:pPr>
    </w:p>
    <w:p w14:paraId="48D0700E" w14:textId="2301F62B" w:rsidR="007B7A76" w:rsidRPr="00D7562E" w:rsidRDefault="009F3717" w:rsidP="009109A1">
      <w:pPr>
        <w:pStyle w:val="Header"/>
        <w:tabs>
          <w:tab w:val="center" w:pos="709"/>
        </w:tabs>
        <w:spacing w:line="276" w:lineRule="auto"/>
        <w:jc w:val="both"/>
        <w:rPr>
          <w:rFonts w:ascii="Times New Roman" w:hAnsi="Times New Roman"/>
          <w:b/>
          <w:bCs/>
          <w:color w:val="7030A0"/>
          <w:sz w:val="26"/>
          <w:szCs w:val="26"/>
          <w:lang w:val="lv-LV"/>
        </w:rPr>
      </w:pPr>
      <w:r w:rsidRPr="00D7562E">
        <w:rPr>
          <w:rFonts w:ascii="Times New Roman" w:hAnsi="Times New Roman"/>
          <w:b/>
          <w:bCs/>
          <w:color w:val="7030A0"/>
          <w:sz w:val="26"/>
          <w:szCs w:val="26"/>
          <w:lang w:val="lv-LV"/>
        </w:rPr>
        <w:tab/>
      </w:r>
      <w:r w:rsidRPr="00D7562E">
        <w:rPr>
          <w:rFonts w:ascii="Times New Roman" w:hAnsi="Times New Roman"/>
          <w:b/>
          <w:bCs/>
          <w:color w:val="7030A0"/>
          <w:sz w:val="26"/>
          <w:szCs w:val="26"/>
          <w:lang w:val="lv-LV"/>
        </w:rPr>
        <w:tab/>
      </w:r>
      <w:r w:rsidR="00904707" w:rsidRPr="00D7562E">
        <w:rPr>
          <w:rFonts w:ascii="Times New Roman" w:hAnsi="Times New Roman"/>
          <w:b/>
          <w:bCs/>
          <w:color w:val="7030A0"/>
          <w:sz w:val="26"/>
          <w:szCs w:val="26"/>
          <w:lang w:val="lv-LV"/>
        </w:rPr>
        <w:t xml:space="preserve">Tā kā ieviešot </w:t>
      </w:r>
      <w:r w:rsidR="00143B77" w:rsidRPr="00D7562E">
        <w:rPr>
          <w:rFonts w:ascii="Times New Roman" w:hAnsi="Times New Roman"/>
          <w:b/>
          <w:bCs/>
          <w:color w:val="7030A0"/>
          <w:sz w:val="26"/>
          <w:szCs w:val="26"/>
          <w:lang w:val="lv-LV"/>
        </w:rPr>
        <w:t>t</w:t>
      </w:r>
      <w:r w:rsidR="00904707" w:rsidRPr="00D7562E">
        <w:rPr>
          <w:rFonts w:ascii="Times New Roman" w:hAnsi="Times New Roman"/>
          <w:b/>
          <w:bCs/>
          <w:color w:val="7030A0"/>
          <w:sz w:val="26"/>
          <w:szCs w:val="26"/>
          <w:lang w:val="lv-LV"/>
        </w:rPr>
        <w:t xml:space="preserve">iesībsarga rekomendāciju, atstājot spēkā visus esošos nosacījumus, vienlaikus nodrošinot vienlīdzīgas attieksmes principu stipendijas piešķīrumā gan Latvijas augstākās izglītības iestādēs studējošajiem, gan ārvalstīs studējošajiem, ieguvumi kļūst nesamērojami ar izdevumiem, un </w:t>
      </w:r>
      <w:r w:rsidR="00143B77" w:rsidRPr="00D7562E">
        <w:rPr>
          <w:rFonts w:ascii="Times New Roman" w:hAnsi="Times New Roman"/>
          <w:b/>
          <w:bCs/>
          <w:color w:val="7030A0"/>
          <w:sz w:val="26"/>
          <w:szCs w:val="26"/>
          <w:lang w:val="lv-LV"/>
        </w:rPr>
        <w:t>t</w:t>
      </w:r>
      <w:r w:rsidR="00DB0688" w:rsidRPr="00D7562E">
        <w:rPr>
          <w:rFonts w:ascii="Times New Roman" w:hAnsi="Times New Roman"/>
          <w:b/>
          <w:bCs/>
          <w:color w:val="7030A0"/>
          <w:sz w:val="26"/>
          <w:szCs w:val="26"/>
          <w:lang w:val="lv-LV"/>
        </w:rPr>
        <w:t xml:space="preserve">iesībsarga rekomendācijas </w:t>
      </w:r>
      <w:r w:rsidR="00904707" w:rsidRPr="00D7562E">
        <w:rPr>
          <w:rFonts w:ascii="Times New Roman" w:hAnsi="Times New Roman"/>
          <w:b/>
          <w:bCs/>
          <w:color w:val="7030A0"/>
          <w:sz w:val="26"/>
          <w:szCs w:val="26"/>
          <w:lang w:val="lv-LV"/>
        </w:rPr>
        <w:t xml:space="preserve">realizācija </w:t>
      </w:r>
      <w:r w:rsidR="00DB0688" w:rsidRPr="00D7562E">
        <w:rPr>
          <w:rFonts w:ascii="Times New Roman" w:hAnsi="Times New Roman"/>
          <w:b/>
          <w:bCs/>
          <w:color w:val="7030A0"/>
          <w:sz w:val="26"/>
          <w:szCs w:val="26"/>
          <w:lang w:val="lv-LV"/>
        </w:rPr>
        <w:t xml:space="preserve">nonāktu </w:t>
      </w:r>
      <w:r w:rsidR="00904707" w:rsidRPr="00D7562E">
        <w:rPr>
          <w:rFonts w:ascii="Times New Roman" w:hAnsi="Times New Roman"/>
          <w:b/>
          <w:bCs/>
          <w:color w:val="7030A0"/>
          <w:sz w:val="26"/>
          <w:szCs w:val="26"/>
          <w:lang w:val="lv-LV"/>
        </w:rPr>
        <w:t>pretrunā ar valsts pārvaldes attīstības pamatnostādnēm un</w:t>
      </w:r>
      <w:r w:rsidR="000A1846" w:rsidRPr="00D7562E">
        <w:rPr>
          <w:rFonts w:ascii="Times New Roman" w:hAnsi="Times New Roman"/>
          <w:b/>
          <w:bCs/>
          <w:color w:val="7030A0"/>
          <w:sz w:val="26"/>
          <w:szCs w:val="26"/>
          <w:lang w:val="lv-LV"/>
        </w:rPr>
        <w:t xml:space="preserve"> ministrijas pieeju veidot jaunus atbalsta veidus ar automātisku datu apmaiņu, nevis ar izziņām,</w:t>
      </w:r>
      <w:r w:rsidR="00904707" w:rsidRPr="00D7562E">
        <w:rPr>
          <w:rFonts w:ascii="Times New Roman" w:hAnsi="Times New Roman"/>
          <w:b/>
          <w:bCs/>
          <w:color w:val="7030A0"/>
          <w:sz w:val="26"/>
          <w:szCs w:val="26"/>
          <w:lang w:val="lv-LV"/>
        </w:rPr>
        <w:t xml:space="preserve">  </w:t>
      </w:r>
      <w:r w:rsidR="00702FEA" w:rsidRPr="00D7562E">
        <w:rPr>
          <w:rFonts w:ascii="Times New Roman" w:hAnsi="Times New Roman"/>
          <w:b/>
          <w:bCs/>
          <w:color w:val="7030A0"/>
          <w:sz w:val="26"/>
          <w:szCs w:val="26"/>
          <w:lang w:val="lv-LV"/>
        </w:rPr>
        <w:t>m</w:t>
      </w:r>
      <w:r w:rsidR="003D60AC" w:rsidRPr="00D7562E">
        <w:rPr>
          <w:rFonts w:ascii="Times New Roman" w:hAnsi="Times New Roman"/>
          <w:b/>
          <w:bCs/>
          <w:color w:val="7030A0"/>
          <w:sz w:val="26"/>
          <w:szCs w:val="26"/>
          <w:lang w:val="lv-LV"/>
        </w:rPr>
        <w:t xml:space="preserve">inistrija </w:t>
      </w:r>
      <w:r w:rsidR="00EE36AA" w:rsidRPr="00D7562E">
        <w:rPr>
          <w:rFonts w:ascii="Times New Roman" w:hAnsi="Times New Roman"/>
          <w:b/>
          <w:bCs/>
          <w:color w:val="7030A0"/>
          <w:sz w:val="26"/>
          <w:szCs w:val="26"/>
          <w:lang w:val="lv-LV"/>
        </w:rPr>
        <w:t xml:space="preserve">šobrīd saskata </w:t>
      </w:r>
      <w:r w:rsidR="007B7A76" w:rsidRPr="00D7562E">
        <w:rPr>
          <w:rFonts w:ascii="Times New Roman" w:hAnsi="Times New Roman"/>
          <w:b/>
          <w:bCs/>
          <w:color w:val="7030A0"/>
          <w:sz w:val="26"/>
          <w:szCs w:val="26"/>
          <w:lang w:val="lv-LV"/>
        </w:rPr>
        <w:t>sekojošas iespējas</w:t>
      </w:r>
      <w:r w:rsidR="00702FEA" w:rsidRPr="00D7562E">
        <w:rPr>
          <w:rFonts w:ascii="Times New Roman" w:hAnsi="Times New Roman"/>
          <w:b/>
          <w:bCs/>
          <w:color w:val="7030A0"/>
          <w:sz w:val="26"/>
          <w:szCs w:val="26"/>
          <w:lang w:val="lv-LV"/>
        </w:rPr>
        <w:t xml:space="preserve"> un risinājumus</w:t>
      </w:r>
      <w:r w:rsidR="00EE36AA" w:rsidRPr="00D7562E">
        <w:rPr>
          <w:rFonts w:ascii="Times New Roman" w:hAnsi="Times New Roman"/>
          <w:b/>
          <w:bCs/>
          <w:color w:val="7030A0"/>
          <w:sz w:val="26"/>
          <w:szCs w:val="26"/>
          <w:lang w:val="lv-LV"/>
        </w:rPr>
        <w:t>:</w:t>
      </w:r>
    </w:p>
    <w:p w14:paraId="4E0A8604" w14:textId="77777777" w:rsidR="00904707" w:rsidRPr="00D7562E" w:rsidRDefault="00904707" w:rsidP="009109A1">
      <w:pPr>
        <w:pStyle w:val="Header"/>
        <w:tabs>
          <w:tab w:val="center" w:pos="709"/>
        </w:tabs>
        <w:spacing w:line="276" w:lineRule="auto"/>
        <w:jc w:val="both"/>
        <w:rPr>
          <w:rFonts w:ascii="Times New Roman" w:hAnsi="Times New Roman"/>
          <w:sz w:val="26"/>
          <w:szCs w:val="26"/>
          <w:lang w:val="lv-LV"/>
        </w:rPr>
      </w:pPr>
    </w:p>
    <w:p w14:paraId="5606E087" w14:textId="20C37252" w:rsidR="00CF269E" w:rsidRPr="00D7562E" w:rsidRDefault="00596B65" w:rsidP="003D675C">
      <w:pPr>
        <w:pStyle w:val="Header"/>
        <w:numPr>
          <w:ilvl w:val="0"/>
          <w:numId w:val="27"/>
        </w:numPr>
        <w:tabs>
          <w:tab w:val="center" w:pos="709"/>
        </w:tabs>
        <w:spacing w:line="276" w:lineRule="auto"/>
        <w:jc w:val="both"/>
        <w:rPr>
          <w:rFonts w:ascii="Times New Roman" w:hAnsi="Times New Roman"/>
          <w:b/>
          <w:bCs/>
          <w:sz w:val="26"/>
          <w:szCs w:val="26"/>
          <w:lang w:val="lv-LV"/>
        </w:rPr>
      </w:pPr>
      <w:r w:rsidRPr="00D7562E">
        <w:rPr>
          <w:rFonts w:ascii="Times New Roman" w:hAnsi="Times New Roman"/>
          <w:b/>
          <w:bCs/>
          <w:sz w:val="26"/>
          <w:szCs w:val="26"/>
          <w:lang w:val="lv-LV"/>
        </w:rPr>
        <w:t>Variants nr. 1</w:t>
      </w:r>
      <w:r w:rsidR="00A72DA3" w:rsidRPr="00D7562E">
        <w:rPr>
          <w:rFonts w:ascii="Times New Roman" w:hAnsi="Times New Roman"/>
          <w:b/>
          <w:bCs/>
          <w:sz w:val="26"/>
          <w:szCs w:val="26"/>
          <w:lang w:val="lv-LV"/>
        </w:rPr>
        <w:t xml:space="preserve">: </w:t>
      </w:r>
      <w:r w:rsidR="009D0C05">
        <w:rPr>
          <w:rFonts w:ascii="Times New Roman" w:hAnsi="Times New Roman"/>
          <w:b/>
          <w:bCs/>
          <w:sz w:val="26"/>
          <w:szCs w:val="26"/>
          <w:lang w:val="lv-LV"/>
        </w:rPr>
        <w:t xml:space="preserve">no 2025. gada 1. septembra </w:t>
      </w:r>
      <w:r w:rsidR="00A72DA3" w:rsidRPr="00D7562E">
        <w:rPr>
          <w:rFonts w:ascii="Times New Roman" w:hAnsi="Times New Roman"/>
          <w:b/>
          <w:bCs/>
          <w:sz w:val="26"/>
          <w:szCs w:val="26"/>
          <w:lang w:val="lv-LV"/>
        </w:rPr>
        <w:t xml:space="preserve">ievieš </w:t>
      </w:r>
      <w:r w:rsidR="00143B77" w:rsidRPr="00D7562E">
        <w:rPr>
          <w:rFonts w:ascii="Times New Roman" w:hAnsi="Times New Roman"/>
          <w:b/>
          <w:bCs/>
          <w:sz w:val="26"/>
          <w:szCs w:val="26"/>
          <w:lang w:val="lv-LV"/>
        </w:rPr>
        <w:t>t</w:t>
      </w:r>
      <w:r w:rsidR="00F074A0" w:rsidRPr="00D7562E">
        <w:rPr>
          <w:rFonts w:ascii="Times New Roman" w:hAnsi="Times New Roman"/>
          <w:b/>
          <w:bCs/>
          <w:sz w:val="26"/>
          <w:szCs w:val="26"/>
          <w:lang w:val="lv-LV"/>
        </w:rPr>
        <w:t xml:space="preserve">iesībsarga </w:t>
      </w:r>
      <w:r w:rsidR="00A72DA3" w:rsidRPr="00D7562E">
        <w:rPr>
          <w:rFonts w:ascii="Times New Roman" w:hAnsi="Times New Roman"/>
          <w:b/>
          <w:bCs/>
          <w:sz w:val="26"/>
          <w:szCs w:val="26"/>
          <w:lang w:val="lv-LV"/>
        </w:rPr>
        <w:t>rekomendāciju</w:t>
      </w:r>
      <w:r w:rsidR="000A1846" w:rsidRPr="00D7562E">
        <w:rPr>
          <w:rFonts w:ascii="Times New Roman" w:hAnsi="Times New Roman"/>
          <w:b/>
          <w:bCs/>
          <w:sz w:val="26"/>
          <w:szCs w:val="26"/>
          <w:lang w:val="lv-LV"/>
        </w:rPr>
        <w:t xml:space="preserve"> par “Studētgods” stipendijas piešķiršanu studējošiem ārvalstīs</w:t>
      </w:r>
      <w:r w:rsidR="00A72DA3" w:rsidRPr="00D7562E">
        <w:rPr>
          <w:rFonts w:ascii="Times New Roman" w:hAnsi="Times New Roman"/>
          <w:b/>
          <w:bCs/>
          <w:sz w:val="26"/>
          <w:szCs w:val="26"/>
          <w:lang w:val="lv-LV"/>
        </w:rPr>
        <w:t>, atceļ</w:t>
      </w:r>
      <w:r w:rsidR="000A1846" w:rsidRPr="00D7562E">
        <w:rPr>
          <w:rFonts w:ascii="Times New Roman" w:hAnsi="Times New Roman"/>
          <w:b/>
          <w:bCs/>
          <w:sz w:val="26"/>
          <w:szCs w:val="26"/>
          <w:lang w:val="lv-LV"/>
        </w:rPr>
        <w:t xml:space="preserve">ot visiem stipendiju pretendentiem vairākus kritērijus- </w:t>
      </w:r>
      <w:r w:rsidR="00A21D98" w:rsidRPr="00D7562E">
        <w:rPr>
          <w:rFonts w:ascii="Times New Roman" w:hAnsi="Times New Roman"/>
          <w:b/>
          <w:bCs/>
          <w:sz w:val="26"/>
          <w:szCs w:val="26"/>
          <w:lang w:val="lv-LV"/>
        </w:rPr>
        <w:t>akadēmisk</w:t>
      </w:r>
      <w:r w:rsidR="000A1846" w:rsidRPr="00D7562E">
        <w:rPr>
          <w:rFonts w:ascii="Times New Roman" w:hAnsi="Times New Roman"/>
          <w:b/>
          <w:bCs/>
          <w:sz w:val="26"/>
          <w:szCs w:val="26"/>
          <w:lang w:val="lv-LV"/>
        </w:rPr>
        <w:t>ās sekmes</w:t>
      </w:r>
      <w:r w:rsidR="00A21D98" w:rsidRPr="00D7562E">
        <w:rPr>
          <w:rFonts w:ascii="Times New Roman" w:hAnsi="Times New Roman"/>
          <w:b/>
          <w:bCs/>
          <w:sz w:val="26"/>
          <w:szCs w:val="26"/>
          <w:lang w:val="lv-LV"/>
        </w:rPr>
        <w:t xml:space="preserve"> un </w:t>
      </w:r>
      <w:r w:rsidR="00C756A8" w:rsidRPr="00D7562E">
        <w:rPr>
          <w:rFonts w:ascii="Times New Roman" w:hAnsi="Times New Roman"/>
          <w:b/>
          <w:bCs/>
          <w:sz w:val="26"/>
          <w:szCs w:val="26"/>
          <w:lang w:val="lv-LV"/>
        </w:rPr>
        <w:t>ienākumu</w:t>
      </w:r>
      <w:r w:rsidR="000A1846" w:rsidRPr="00D7562E">
        <w:rPr>
          <w:rFonts w:ascii="Times New Roman" w:hAnsi="Times New Roman"/>
          <w:b/>
          <w:bCs/>
          <w:sz w:val="26"/>
          <w:szCs w:val="26"/>
          <w:lang w:val="lv-LV"/>
        </w:rPr>
        <w:t xml:space="preserve"> slieksni,</w:t>
      </w:r>
      <w:r w:rsidR="00C756A8" w:rsidRPr="00D7562E">
        <w:rPr>
          <w:rFonts w:ascii="Times New Roman" w:hAnsi="Times New Roman"/>
          <w:b/>
          <w:bCs/>
          <w:sz w:val="26"/>
          <w:szCs w:val="26"/>
          <w:lang w:val="lv-LV"/>
        </w:rPr>
        <w:t xml:space="preserve"> studiju veida</w:t>
      </w:r>
      <w:r w:rsidR="00F2567C" w:rsidRPr="00D7562E">
        <w:rPr>
          <w:rFonts w:ascii="Times New Roman" w:hAnsi="Times New Roman"/>
          <w:b/>
          <w:bCs/>
          <w:sz w:val="26"/>
          <w:szCs w:val="26"/>
          <w:lang w:val="lv-LV"/>
        </w:rPr>
        <w:t xml:space="preserve"> </w:t>
      </w:r>
      <w:r w:rsidR="00C756A8" w:rsidRPr="00D7562E">
        <w:rPr>
          <w:rFonts w:ascii="Times New Roman" w:hAnsi="Times New Roman"/>
          <w:b/>
          <w:bCs/>
          <w:sz w:val="26"/>
          <w:szCs w:val="26"/>
          <w:lang w:val="lv-LV"/>
        </w:rPr>
        <w:t>un formas</w:t>
      </w:r>
      <w:r w:rsidR="00A21D98" w:rsidRPr="00D7562E">
        <w:rPr>
          <w:rFonts w:ascii="Times New Roman" w:hAnsi="Times New Roman"/>
          <w:b/>
          <w:bCs/>
          <w:sz w:val="26"/>
          <w:szCs w:val="26"/>
          <w:lang w:val="lv-LV"/>
        </w:rPr>
        <w:t xml:space="preserve"> </w:t>
      </w:r>
      <w:r w:rsidR="00A72DA3" w:rsidRPr="00D7562E">
        <w:rPr>
          <w:rFonts w:ascii="Times New Roman" w:hAnsi="Times New Roman"/>
          <w:b/>
          <w:bCs/>
          <w:sz w:val="26"/>
          <w:szCs w:val="26"/>
          <w:lang w:val="lv-LV"/>
        </w:rPr>
        <w:t>kritērijus</w:t>
      </w:r>
      <w:r w:rsidR="003B6BB0">
        <w:rPr>
          <w:rFonts w:ascii="Times New Roman" w:hAnsi="Times New Roman"/>
          <w:b/>
          <w:bCs/>
          <w:sz w:val="26"/>
          <w:szCs w:val="26"/>
          <w:lang w:val="lv-LV"/>
        </w:rPr>
        <w:t>.</w:t>
      </w:r>
    </w:p>
    <w:p w14:paraId="27EAD86D" w14:textId="77777777" w:rsidR="00893EB9" w:rsidRPr="00D7562E" w:rsidRDefault="00893EB9" w:rsidP="00CF269E">
      <w:pPr>
        <w:pStyle w:val="Header"/>
        <w:tabs>
          <w:tab w:val="center" w:pos="709"/>
        </w:tabs>
        <w:spacing w:line="276" w:lineRule="auto"/>
        <w:ind w:left="720"/>
        <w:jc w:val="both"/>
        <w:rPr>
          <w:rFonts w:ascii="Times New Roman" w:hAnsi="Times New Roman"/>
          <w:sz w:val="26"/>
          <w:szCs w:val="26"/>
          <w:lang w:val="lv-LV"/>
        </w:rPr>
      </w:pPr>
    </w:p>
    <w:p w14:paraId="01613CA9" w14:textId="30FCDEB5" w:rsidR="00A72DA3" w:rsidRPr="00D7562E" w:rsidRDefault="008862C8" w:rsidP="00CF269E">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 xml:space="preserve">Ņemot vērā to, ka vairāku kritēriju administrēšana studējošiem ārvalstīs nav īstenojama ar saprātīgu administratīvo slogu, savukārt pielietot šos kritērijus studējošiem Latvijā un nepielietot studējošiem ārvalstīs nebūtu taisnīgi, viens variants ir </w:t>
      </w:r>
      <w:r w:rsidR="00904707" w:rsidRPr="00D7562E">
        <w:rPr>
          <w:rFonts w:ascii="Times New Roman" w:hAnsi="Times New Roman"/>
          <w:sz w:val="26"/>
          <w:szCs w:val="26"/>
          <w:lang w:val="lv-LV"/>
        </w:rPr>
        <w:t>kardināli pārveidot un pārskat</w:t>
      </w:r>
      <w:r w:rsidRPr="00D7562E">
        <w:rPr>
          <w:rFonts w:ascii="Times New Roman" w:hAnsi="Times New Roman"/>
          <w:sz w:val="26"/>
          <w:szCs w:val="26"/>
          <w:lang w:val="lv-LV"/>
        </w:rPr>
        <w:t>ī</w:t>
      </w:r>
      <w:r w:rsidR="00904707" w:rsidRPr="00D7562E">
        <w:rPr>
          <w:rFonts w:ascii="Times New Roman" w:hAnsi="Times New Roman"/>
          <w:sz w:val="26"/>
          <w:szCs w:val="26"/>
          <w:lang w:val="lv-LV"/>
        </w:rPr>
        <w:t xml:space="preserve">t stipendijas “Studētgods” </w:t>
      </w:r>
      <w:r w:rsidRPr="00D7562E">
        <w:rPr>
          <w:rFonts w:ascii="Times New Roman" w:hAnsi="Times New Roman"/>
          <w:sz w:val="26"/>
          <w:szCs w:val="26"/>
          <w:lang w:val="lv-LV"/>
        </w:rPr>
        <w:t xml:space="preserve">piešķiršanas </w:t>
      </w:r>
      <w:r w:rsidR="00904707" w:rsidRPr="00D7562E">
        <w:rPr>
          <w:rFonts w:ascii="Times New Roman" w:hAnsi="Times New Roman"/>
          <w:sz w:val="26"/>
          <w:szCs w:val="26"/>
          <w:lang w:val="lv-LV"/>
        </w:rPr>
        <w:t>principus, nosacījumus un būtību</w:t>
      </w:r>
      <w:r w:rsidRPr="00D7562E">
        <w:rPr>
          <w:rFonts w:ascii="Times New Roman" w:hAnsi="Times New Roman"/>
          <w:sz w:val="26"/>
          <w:szCs w:val="26"/>
          <w:lang w:val="lv-LV"/>
        </w:rPr>
        <w:t xml:space="preserve">. Proti, atceļot kritērijus par studiju </w:t>
      </w:r>
      <w:r w:rsidR="0085169B" w:rsidRPr="00D7562E">
        <w:rPr>
          <w:rFonts w:ascii="Times New Roman" w:hAnsi="Times New Roman"/>
          <w:sz w:val="26"/>
          <w:szCs w:val="26"/>
          <w:lang w:val="lv-LV"/>
        </w:rPr>
        <w:t xml:space="preserve">veidu un </w:t>
      </w:r>
      <w:r w:rsidR="00F2567C" w:rsidRPr="00D7562E">
        <w:rPr>
          <w:rFonts w:ascii="Times New Roman" w:hAnsi="Times New Roman"/>
          <w:sz w:val="26"/>
          <w:szCs w:val="26"/>
          <w:lang w:val="lv-LV"/>
        </w:rPr>
        <w:t xml:space="preserve">formu, programmu; iepriekšējo izglītību; </w:t>
      </w:r>
      <w:r w:rsidRPr="00D7562E">
        <w:rPr>
          <w:rFonts w:ascii="Times New Roman" w:hAnsi="Times New Roman"/>
          <w:sz w:val="26"/>
          <w:szCs w:val="26"/>
          <w:lang w:val="lv-LV"/>
        </w:rPr>
        <w:t xml:space="preserve">sekmēm, ienākumiem, un atstājot vien minimālo kritēriju komplektu. </w:t>
      </w:r>
      <w:r w:rsidR="00904707" w:rsidRPr="00D7562E">
        <w:rPr>
          <w:rFonts w:ascii="Times New Roman" w:hAnsi="Times New Roman"/>
          <w:sz w:val="26"/>
          <w:szCs w:val="26"/>
          <w:lang w:val="lv-LV"/>
        </w:rPr>
        <w:t xml:space="preserve"> </w:t>
      </w:r>
    </w:p>
    <w:p w14:paraId="4237E157" w14:textId="77777777" w:rsidR="001961E5" w:rsidRPr="00D7562E" w:rsidRDefault="001961E5" w:rsidP="00CF269E">
      <w:pPr>
        <w:pStyle w:val="Header"/>
        <w:tabs>
          <w:tab w:val="center" w:pos="709"/>
        </w:tabs>
        <w:spacing w:line="276" w:lineRule="auto"/>
        <w:ind w:left="720"/>
        <w:jc w:val="both"/>
        <w:rPr>
          <w:rFonts w:ascii="Times New Roman" w:hAnsi="Times New Roman"/>
          <w:sz w:val="26"/>
          <w:szCs w:val="26"/>
          <w:lang w:val="lv-LV"/>
        </w:rPr>
      </w:pPr>
    </w:p>
    <w:p w14:paraId="6353DBCD" w14:textId="6DDC225D" w:rsidR="00142861" w:rsidRPr="00142861" w:rsidRDefault="00904707" w:rsidP="00142861">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b/>
          <w:bCs/>
          <w:sz w:val="26"/>
          <w:szCs w:val="26"/>
          <w:lang w:val="lv-LV"/>
        </w:rPr>
        <w:t>Tādējādi, šis atbalsta pasākums arī vairs nebūtu kā sociālā stipendija,</w:t>
      </w:r>
      <w:r w:rsidR="00090195" w:rsidRPr="00D7562E">
        <w:rPr>
          <w:rFonts w:ascii="Times New Roman" w:hAnsi="Times New Roman"/>
          <w:b/>
          <w:bCs/>
          <w:sz w:val="26"/>
          <w:szCs w:val="26"/>
          <w:lang w:val="lv-LV"/>
        </w:rPr>
        <w:t xml:space="preserve"> kuru piešķir</w:t>
      </w:r>
      <w:r w:rsidR="00CF2703" w:rsidRPr="00D7562E">
        <w:rPr>
          <w:rFonts w:ascii="Times New Roman" w:hAnsi="Times New Roman"/>
          <w:b/>
          <w:bCs/>
          <w:sz w:val="26"/>
          <w:szCs w:val="26"/>
          <w:lang w:val="lv-LV"/>
        </w:rPr>
        <w:t xml:space="preserve"> studējošajiem</w:t>
      </w:r>
      <w:r w:rsidR="00090195" w:rsidRPr="00D7562E">
        <w:rPr>
          <w:rFonts w:ascii="Times New Roman" w:hAnsi="Times New Roman"/>
          <w:b/>
          <w:bCs/>
          <w:sz w:val="26"/>
          <w:szCs w:val="26"/>
          <w:lang w:val="lv-LV"/>
        </w:rPr>
        <w:t xml:space="preserve"> pēc noteiktiem akadēmiskajiem </w:t>
      </w:r>
      <w:r w:rsidR="00CF2703" w:rsidRPr="00D7562E">
        <w:rPr>
          <w:rFonts w:ascii="Times New Roman" w:hAnsi="Times New Roman"/>
          <w:i/>
          <w:iCs/>
          <w:sz w:val="26"/>
          <w:szCs w:val="26"/>
          <w:lang w:val="lv-LV"/>
        </w:rPr>
        <w:t>(sekmes</w:t>
      </w:r>
      <w:r w:rsidR="002B3162" w:rsidRPr="00D7562E">
        <w:rPr>
          <w:rFonts w:ascii="Times New Roman" w:hAnsi="Times New Roman"/>
          <w:i/>
          <w:iCs/>
          <w:sz w:val="26"/>
          <w:szCs w:val="26"/>
          <w:lang w:val="lv-LV"/>
        </w:rPr>
        <w:t xml:space="preserve"> iestājoties un </w:t>
      </w:r>
      <w:r w:rsidR="00A72DA3" w:rsidRPr="00D7562E">
        <w:rPr>
          <w:rFonts w:ascii="Times New Roman" w:hAnsi="Times New Roman"/>
          <w:i/>
          <w:iCs/>
          <w:sz w:val="26"/>
          <w:szCs w:val="26"/>
          <w:lang w:val="lv-LV"/>
        </w:rPr>
        <w:t xml:space="preserve">akadēmiskais sekmju līmenis </w:t>
      </w:r>
      <w:r w:rsidR="002B3162" w:rsidRPr="00D7562E">
        <w:rPr>
          <w:rFonts w:ascii="Times New Roman" w:hAnsi="Times New Roman"/>
          <w:i/>
          <w:iCs/>
          <w:sz w:val="26"/>
          <w:szCs w:val="26"/>
          <w:lang w:val="lv-LV"/>
        </w:rPr>
        <w:t>studiju laikā</w:t>
      </w:r>
      <w:r w:rsidR="00CF2703" w:rsidRPr="00D7562E">
        <w:rPr>
          <w:rFonts w:ascii="Times New Roman" w:hAnsi="Times New Roman"/>
          <w:i/>
          <w:iCs/>
          <w:sz w:val="26"/>
          <w:szCs w:val="26"/>
          <w:lang w:val="lv-LV"/>
        </w:rPr>
        <w:t xml:space="preserve">, akadēmiskie pārtraukumi, </w:t>
      </w:r>
      <w:r w:rsidR="001961E5" w:rsidRPr="00D7562E">
        <w:rPr>
          <w:rFonts w:ascii="Times New Roman" w:hAnsi="Times New Roman"/>
          <w:i/>
          <w:iCs/>
          <w:sz w:val="26"/>
          <w:szCs w:val="26"/>
          <w:lang w:val="lv-LV"/>
        </w:rPr>
        <w:t xml:space="preserve">studiju līmenis, forma un veids, </w:t>
      </w:r>
      <w:r w:rsidR="00CF2703" w:rsidRPr="00D7562E">
        <w:rPr>
          <w:rFonts w:ascii="Times New Roman" w:hAnsi="Times New Roman"/>
          <w:i/>
          <w:iCs/>
          <w:sz w:val="26"/>
          <w:szCs w:val="26"/>
          <w:lang w:val="lv-LV"/>
        </w:rPr>
        <w:t xml:space="preserve">akadēmiskie pārkāpumi) </w:t>
      </w:r>
      <w:r w:rsidR="00D56C76" w:rsidRPr="00D7562E">
        <w:rPr>
          <w:rFonts w:ascii="Times New Roman" w:hAnsi="Times New Roman"/>
          <w:b/>
          <w:bCs/>
          <w:sz w:val="26"/>
          <w:szCs w:val="26"/>
          <w:lang w:val="lv-LV"/>
        </w:rPr>
        <w:t xml:space="preserve">un </w:t>
      </w:r>
      <w:r w:rsidR="009B2A0E" w:rsidRPr="00D7562E">
        <w:rPr>
          <w:rFonts w:ascii="Times New Roman" w:hAnsi="Times New Roman"/>
          <w:b/>
          <w:bCs/>
          <w:sz w:val="26"/>
          <w:szCs w:val="26"/>
          <w:lang w:val="lv-LV"/>
        </w:rPr>
        <w:t>sociāli ekonomiskajiem</w:t>
      </w:r>
      <w:r w:rsidR="00D56C76" w:rsidRPr="00D7562E">
        <w:rPr>
          <w:rFonts w:ascii="Times New Roman" w:hAnsi="Times New Roman"/>
          <w:b/>
          <w:bCs/>
          <w:sz w:val="26"/>
          <w:szCs w:val="26"/>
          <w:lang w:val="lv-LV"/>
        </w:rPr>
        <w:t xml:space="preserve"> </w:t>
      </w:r>
      <w:r w:rsidR="00090195" w:rsidRPr="00D7562E">
        <w:rPr>
          <w:rFonts w:ascii="Times New Roman" w:hAnsi="Times New Roman"/>
          <w:b/>
          <w:bCs/>
          <w:sz w:val="26"/>
          <w:szCs w:val="26"/>
          <w:lang w:val="lv-LV"/>
        </w:rPr>
        <w:t>kritērijiem</w:t>
      </w:r>
      <w:r w:rsidR="00D56C76" w:rsidRPr="00D7562E">
        <w:rPr>
          <w:rFonts w:ascii="Times New Roman" w:hAnsi="Times New Roman"/>
          <w:b/>
          <w:bCs/>
          <w:sz w:val="26"/>
          <w:szCs w:val="26"/>
          <w:lang w:val="lv-LV"/>
        </w:rPr>
        <w:t xml:space="preserve"> </w:t>
      </w:r>
      <w:r w:rsidR="00D56C76" w:rsidRPr="00D7562E">
        <w:rPr>
          <w:rFonts w:ascii="Times New Roman" w:hAnsi="Times New Roman"/>
          <w:i/>
          <w:iCs/>
          <w:sz w:val="26"/>
          <w:szCs w:val="26"/>
          <w:lang w:val="lv-LV"/>
        </w:rPr>
        <w:t>(ienākumi)</w:t>
      </w:r>
      <w:r w:rsidR="008F5E92" w:rsidRPr="00D7562E">
        <w:rPr>
          <w:rFonts w:ascii="Times New Roman" w:hAnsi="Times New Roman"/>
          <w:i/>
          <w:iCs/>
          <w:sz w:val="26"/>
          <w:szCs w:val="26"/>
          <w:lang w:val="lv-LV"/>
        </w:rPr>
        <w:t xml:space="preserve"> </w:t>
      </w:r>
      <w:r w:rsidR="008F5E92" w:rsidRPr="00D7562E">
        <w:rPr>
          <w:rFonts w:ascii="Times New Roman" w:hAnsi="Times New Roman"/>
          <w:sz w:val="26"/>
          <w:szCs w:val="26"/>
          <w:lang w:val="lv-LV"/>
        </w:rPr>
        <w:t xml:space="preserve">atbilstoši Ministru kabineta 2020.gada 22. septembra protokollēmuma  38.§ 6.2. punktā dotajam uzdevumam. Vienīgais nosacījums atbalsta saņemšanai būtu nosacījums- persona, </w:t>
      </w:r>
      <w:r w:rsidR="001961E5" w:rsidRPr="00D7562E">
        <w:rPr>
          <w:rFonts w:ascii="Times New Roman" w:hAnsi="Times New Roman"/>
          <w:sz w:val="26"/>
          <w:szCs w:val="26"/>
          <w:lang w:val="lv-LV"/>
        </w:rPr>
        <w:t>Latvijas pilsonis vai nepilsonis</w:t>
      </w:r>
      <w:r w:rsidR="008F5E92" w:rsidRPr="00D7562E">
        <w:rPr>
          <w:rFonts w:ascii="Times New Roman" w:hAnsi="Times New Roman"/>
          <w:sz w:val="26"/>
          <w:szCs w:val="26"/>
          <w:lang w:val="lv-LV"/>
        </w:rPr>
        <w:t>,</w:t>
      </w:r>
      <w:r w:rsidR="001961E5" w:rsidRPr="00D7562E">
        <w:rPr>
          <w:rFonts w:ascii="Times New Roman" w:hAnsi="Times New Roman"/>
          <w:sz w:val="26"/>
          <w:szCs w:val="26"/>
          <w:lang w:val="lv-LV"/>
        </w:rPr>
        <w:t xml:space="preserve"> </w:t>
      </w:r>
      <w:r w:rsidR="00CF2703" w:rsidRPr="00D7562E">
        <w:rPr>
          <w:rFonts w:ascii="Times New Roman" w:hAnsi="Times New Roman"/>
          <w:sz w:val="26"/>
          <w:szCs w:val="26"/>
          <w:lang w:val="lv-LV"/>
        </w:rPr>
        <w:t>ir students</w:t>
      </w:r>
      <w:r w:rsidR="00705E7E" w:rsidRPr="00D7562E">
        <w:rPr>
          <w:rFonts w:ascii="Times New Roman" w:hAnsi="Times New Roman"/>
          <w:sz w:val="26"/>
          <w:szCs w:val="26"/>
          <w:lang w:val="lv-LV"/>
        </w:rPr>
        <w:t xml:space="preserve"> </w:t>
      </w:r>
      <w:r w:rsidR="00BA0D64" w:rsidRPr="00D7562E">
        <w:rPr>
          <w:rFonts w:ascii="Times New Roman" w:hAnsi="Times New Roman"/>
          <w:sz w:val="26"/>
          <w:szCs w:val="26"/>
          <w:lang w:val="lv-LV"/>
        </w:rPr>
        <w:t xml:space="preserve">noteiktā vecumā, </w:t>
      </w:r>
      <w:r w:rsidR="00705E7E" w:rsidRPr="00D7562E">
        <w:rPr>
          <w:rFonts w:ascii="Times New Roman" w:hAnsi="Times New Roman"/>
          <w:sz w:val="26"/>
          <w:szCs w:val="26"/>
          <w:lang w:val="lv-LV"/>
        </w:rPr>
        <w:t>augstākās izglītības iestādē</w:t>
      </w:r>
      <w:r w:rsidR="00BA0D64" w:rsidRPr="00D7562E">
        <w:rPr>
          <w:rFonts w:ascii="Times New Roman" w:hAnsi="Times New Roman"/>
          <w:sz w:val="26"/>
          <w:szCs w:val="26"/>
          <w:lang w:val="lv-LV"/>
        </w:rPr>
        <w:t xml:space="preserve"> Latvijā vai ārpus Latvijas</w:t>
      </w:r>
      <w:r w:rsidR="00702FEA" w:rsidRPr="00D7562E">
        <w:rPr>
          <w:rFonts w:ascii="Times New Roman" w:hAnsi="Times New Roman"/>
          <w:sz w:val="26"/>
          <w:szCs w:val="26"/>
          <w:lang w:val="lv-LV"/>
        </w:rPr>
        <w:t>,</w:t>
      </w:r>
      <w:r w:rsidR="00CF2703" w:rsidRPr="00D7562E">
        <w:rPr>
          <w:rFonts w:ascii="Times New Roman" w:hAnsi="Times New Roman"/>
          <w:sz w:val="26"/>
          <w:szCs w:val="26"/>
          <w:lang w:val="lv-LV"/>
        </w:rPr>
        <w:t xml:space="preserve"> </w:t>
      </w:r>
      <w:r w:rsidR="00B87083" w:rsidRPr="00D7562E">
        <w:rPr>
          <w:rFonts w:ascii="Times New Roman" w:hAnsi="Times New Roman"/>
          <w:sz w:val="26"/>
          <w:szCs w:val="26"/>
          <w:lang w:val="lv-LV"/>
        </w:rPr>
        <w:t>s</w:t>
      </w:r>
      <w:r w:rsidR="00BA0D64" w:rsidRPr="00D7562E">
        <w:rPr>
          <w:rFonts w:ascii="Times New Roman" w:hAnsi="Times New Roman"/>
          <w:sz w:val="26"/>
          <w:szCs w:val="26"/>
          <w:lang w:val="lv-LV"/>
        </w:rPr>
        <w:t>tudē noteiktā studiju līmenī</w:t>
      </w:r>
      <w:r w:rsidR="00BA0D64" w:rsidRPr="00D7562E">
        <w:rPr>
          <w:rStyle w:val="FootnoteReference"/>
          <w:rFonts w:ascii="Times New Roman" w:hAnsi="Times New Roman"/>
          <w:sz w:val="26"/>
          <w:szCs w:val="26"/>
          <w:lang w:val="lv-LV"/>
        </w:rPr>
        <w:footnoteReference w:id="39"/>
      </w:r>
      <w:r w:rsidR="0085169B" w:rsidRPr="00D7562E">
        <w:rPr>
          <w:rFonts w:ascii="Times New Roman" w:hAnsi="Times New Roman"/>
          <w:sz w:val="26"/>
          <w:szCs w:val="26"/>
          <w:lang w:val="lv-LV"/>
        </w:rPr>
        <w:t xml:space="preserve">. </w:t>
      </w:r>
      <w:r w:rsidR="008F5E92" w:rsidRPr="00D7562E">
        <w:rPr>
          <w:rFonts w:ascii="Times New Roman" w:hAnsi="Times New Roman"/>
          <w:sz w:val="26"/>
          <w:szCs w:val="26"/>
          <w:lang w:val="lv-LV"/>
        </w:rPr>
        <w:t xml:space="preserve"> </w:t>
      </w:r>
      <w:r w:rsidR="00142861">
        <w:rPr>
          <w:rFonts w:ascii="Times New Roman" w:hAnsi="Times New Roman"/>
          <w:sz w:val="26"/>
          <w:szCs w:val="26"/>
          <w:lang w:val="lv-LV"/>
        </w:rPr>
        <w:t>S</w:t>
      </w:r>
      <w:r w:rsidR="00142861" w:rsidRPr="00142861">
        <w:rPr>
          <w:rFonts w:ascii="Times New Roman" w:hAnsi="Times New Roman"/>
          <w:sz w:val="26"/>
          <w:szCs w:val="26"/>
          <w:lang w:val="lv-LV"/>
        </w:rPr>
        <w:t>ociāl</w:t>
      </w:r>
      <w:r w:rsidR="00142861">
        <w:rPr>
          <w:rFonts w:ascii="Times New Roman" w:hAnsi="Times New Roman"/>
          <w:sz w:val="26"/>
          <w:szCs w:val="26"/>
          <w:lang w:val="lv-LV"/>
        </w:rPr>
        <w:t>ai</w:t>
      </w:r>
      <w:r w:rsidR="00142861" w:rsidRPr="00142861">
        <w:rPr>
          <w:rFonts w:ascii="Times New Roman" w:hAnsi="Times New Roman"/>
          <w:sz w:val="26"/>
          <w:szCs w:val="26"/>
          <w:lang w:val="lv-LV"/>
        </w:rPr>
        <w:t xml:space="preserve"> stipendijai “Studētgods” atvēlētie līdzekļi no valsts budžeta </w:t>
      </w:r>
      <w:r w:rsidR="00142861">
        <w:rPr>
          <w:rFonts w:ascii="Times New Roman" w:hAnsi="Times New Roman"/>
          <w:sz w:val="26"/>
          <w:szCs w:val="26"/>
          <w:lang w:val="lv-LV"/>
        </w:rPr>
        <w:t xml:space="preserve">tiktu novirzīti studējošajiem </w:t>
      </w:r>
      <w:r w:rsidR="00142861" w:rsidRPr="00142861">
        <w:rPr>
          <w:rFonts w:ascii="Times New Roman" w:hAnsi="Times New Roman"/>
          <w:sz w:val="26"/>
          <w:szCs w:val="26"/>
          <w:lang w:val="lv-LV"/>
        </w:rPr>
        <w:t xml:space="preserve">ar neskaidriem tās piešķiršanas mērķiem un integrāciju augstākās izglītības sociālajā dimensijā. </w:t>
      </w:r>
    </w:p>
    <w:p w14:paraId="67767B21" w14:textId="77777777" w:rsidR="001961E5" w:rsidRPr="00D7562E" w:rsidRDefault="001961E5" w:rsidP="00142861">
      <w:pPr>
        <w:pStyle w:val="Header"/>
        <w:tabs>
          <w:tab w:val="center" w:pos="709"/>
        </w:tabs>
        <w:spacing w:line="276" w:lineRule="auto"/>
        <w:jc w:val="both"/>
        <w:rPr>
          <w:rFonts w:ascii="Times New Roman" w:hAnsi="Times New Roman"/>
          <w:sz w:val="26"/>
          <w:szCs w:val="26"/>
          <w:lang w:val="lv-LV"/>
        </w:rPr>
      </w:pPr>
    </w:p>
    <w:p w14:paraId="185139B0" w14:textId="68E60A50" w:rsidR="00904707" w:rsidRPr="00D7562E" w:rsidRDefault="00BC3102" w:rsidP="000A7556">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Izvēloties šādu variantu, potenciālo stipendiātu s</w:t>
      </w:r>
      <w:r w:rsidR="000A7556" w:rsidRPr="00D7562E">
        <w:rPr>
          <w:rFonts w:ascii="Times New Roman" w:hAnsi="Times New Roman"/>
          <w:sz w:val="26"/>
          <w:szCs w:val="26"/>
          <w:lang w:val="lv-LV"/>
        </w:rPr>
        <w:t>kaits</w:t>
      </w:r>
      <w:r w:rsidR="00143B77" w:rsidRPr="00D7562E">
        <w:rPr>
          <w:rFonts w:ascii="Times New Roman" w:hAnsi="Times New Roman"/>
          <w:sz w:val="26"/>
          <w:szCs w:val="26"/>
          <w:lang w:val="lv-LV"/>
        </w:rPr>
        <w:t>,</w:t>
      </w:r>
      <w:r w:rsidR="00AB6213" w:rsidRPr="00D7562E">
        <w:rPr>
          <w:rFonts w:ascii="Times New Roman" w:hAnsi="Times New Roman"/>
          <w:sz w:val="26"/>
          <w:szCs w:val="26"/>
          <w:lang w:val="lv-LV"/>
        </w:rPr>
        <w:t xml:space="preserve"> </w:t>
      </w:r>
      <w:r w:rsidRPr="00D7562E">
        <w:rPr>
          <w:rFonts w:ascii="Times New Roman" w:hAnsi="Times New Roman"/>
          <w:sz w:val="26"/>
          <w:szCs w:val="26"/>
          <w:lang w:val="lv-LV"/>
        </w:rPr>
        <w:t>indikatīvi</w:t>
      </w:r>
      <w:r w:rsidR="00143B77" w:rsidRPr="00D7562E">
        <w:rPr>
          <w:rFonts w:ascii="Times New Roman" w:hAnsi="Times New Roman"/>
          <w:sz w:val="26"/>
          <w:szCs w:val="26"/>
          <w:lang w:val="lv-LV"/>
        </w:rPr>
        <w:t xml:space="preserve">: </w:t>
      </w:r>
      <w:r w:rsidR="00AB6213" w:rsidRPr="00D7562E">
        <w:rPr>
          <w:rFonts w:ascii="Times New Roman" w:hAnsi="Times New Roman"/>
          <w:sz w:val="26"/>
          <w:szCs w:val="26"/>
          <w:lang w:val="lv-LV"/>
        </w:rPr>
        <w:t xml:space="preserve"> </w:t>
      </w:r>
      <w:r w:rsidR="00BA0D64" w:rsidRPr="00D7562E">
        <w:rPr>
          <w:rFonts w:ascii="Times New Roman" w:hAnsi="Times New Roman"/>
          <w:b/>
          <w:bCs/>
          <w:sz w:val="26"/>
          <w:szCs w:val="26"/>
          <w:lang w:val="lv-LV"/>
        </w:rPr>
        <w:t>9 400</w:t>
      </w:r>
      <w:r w:rsidR="00B81F73" w:rsidRPr="00D7562E">
        <w:rPr>
          <w:rFonts w:ascii="Times New Roman" w:hAnsi="Times New Roman"/>
          <w:sz w:val="26"/>
          <w:szCs w:val="26"/>
          <w:lang w:val="lv-LV"/>
        </w:rPr>
        <w:t xml:space="preserve"> </w:t>
      </w:r>
      <w:r w:rsidR="00777842" w:rsidRPr="00D7562E">
        <w:rPr>
          <w:rFonts w:ascii="Times New Roman" w:hAnsi="Times New Roman"/>
          <w:sz w:val="26"/>
          <w:szCs w:val="26"/>
          <w:lang w:val="lv-LV"/>
        </w:rPr>
        <w:t>LR pilsoņi un nepilsoņi</w:t>
      </w:r>
      <w:r w:rsidR="00E7436F" w:rsidRPr="00D7562E">
        <w:rPr>
          <w:rFonts w:ascii="Times New Roman" w:hAnsi="Times New Roman"/>
          <w:sz w:val="26"/>
          <w:szCs w:val="26"/>
          <w:lang w:val="lv-LV"/>
        </w:rPr>
        <w:t>, vecum</w:t>
      </w:r>
      <w:r w:rsidR="00777842" w:rsidRPr="00D7562E">
        <w:rPr>
          <w:rFonts w:ascii="Times New Roman" w:hAnsi="Times New Roman"/>
          <w:sz w:val="26"/>
          <w:szCs w:val="26"/>
          <w:lang w:val="lv-LV"/>
        </w:rPr>
        <w:t>ā līdz 25 gadi</w:t>
      </w:r>
      <w:r w:rsidR="00987CE7" w:rsidRPr="00D7562E">
        <w:rPr>
          <w:rFonts w:ascii="Times New Roman" w:hAnsi="Times New Roman"/>
          <w:sz w:val="26"/>
          <w:szCs w:val="26"/>
          <w:lang w:val="lv-LV"/>
        </w:rPr>
        <w:t xml:space="preserve"> (ieskaitot</w:t>
      </w:r>
      <w:r w:rsidR="00777842" w:rsidRPr="00D7562E">
        <w:rPr>
          <w:rFonts w:ascii="Times New Roman" w:hAnsi="Times New Roman"/>
          <w:sz w:val="26"/>
          <w:szCs w:val="26"/>
          <w:lang w:val="lv-LV"/>
        </w:rPr>
        <w:t>)</w:t>
      </w:r>
      <w:r w:rsidR="00E7436F" w:rsidRPr="00D7562E">
        <w:rPr>
          <w:rFonts w:ascii="Times New Roman" w:hAnsi="Times New Roman"/>
          <w:sz w:val="26"/>
          <w:szCs w:val="26"/>
          <w:lang w:val="lv-LV"/>
        </w:rPr>
        <w:t xml:space="preserve">, </w:t>
      </w:r>
      <w:r w:rsidR="00465131" w:rsidRPr="00D7562E">
        <w:rPr>
          <w:rFonts w:ascii="Times New Roman" w:hAnsi="Times New Roman"/>
          <w:sz w:val="26"/>
          <w:szCs w:val="26"/>
          <w:lang w:val="lv-LV"/>
        </w:rPr>
        <w:t xml:space="preserve">studējoši </w:t>
      </w:r>
      <w:r w:rsidR="009B2A0E" w:rsidRPr="00D7562E">
        <w:rPr>
          <w:rFonts w:ascii="Times New Roman" w:hAnsi="Times New Roman"/>
          <w:sz w:val="26"/>
          <w:szCs w:val="26"/>
          <w:lang w:val="lv-LV"/>
        </w:rPr>
        <w:t xml:space="preserve">augstākās </w:t>
      </w:r>
      <w:r w:rsidR="009B2A0E" w:rsidRPr="00D7562E">
        <w:rPr>
          <w:rFonts w:ascii="Times New Roman" w:hAnsi="Times New Roman"/>
          <w:sz w:val="26"/>
          <w:szCs w:val="26"/>
          <w:lang w:val="lv-LV"/>
        </w:rPr>
        <w:lastRenderedPageBreak/>
        <w:t xml:space="preserve">izglītības iestādēs </w:t>
      </w:r>
      <w:r w:rsidR="00E7436F" w:rsidRPr="00D7562E">
        <w:rPr>
          <w:rFonts w:ascii="Times New Roman" w:hAnsi="Times New Roman"/>
          <w:sz w:val="26"/>
          <w:szCs w:val="26"/>
          <w:lang w:val="lv-LV"/>
        </w:rPr>
        <w:t>Latvij</w:t>
      </w:r>
      <w:r w:rsidR="009B2A0E" w:rsidRPr="00D7562E">
        <w:rPr>
          <w:rFonts w:ascii="Times New Roman" w:hAnsi="Times New Roman"/>
          <w:sz w:val="26"/>
          <w:szCs w:val="26"/>
          <w:lang w:val="lv-LV"/>
        </w:rPr>
        <w:t>ā</w:t>
      </w:r>
      <w:r w:rsidR="00E7436F" w:rsidRPr="00D7562E">
        <w:rPr>
          <w:rFonts w:ascii="Times New Roman" w:hAnsi="Times New Roman"/>
          <w:sz w:val="26"/>
          <w:szCs w:val="26"/>
          <w:lang w:val="lv-LV"/>
        </w:rPr>
        <w:t xml:space="preserve"> </w:t>
      </w:r>
      <w:r w:rsidR="009B2A0E" w:rsidRPr="00D7562E">
        <w:rPr>
          <w:rFonts w:ascii="Times New Roman" w:hAnsi="Times New Roman"/>
          <w:sz w:val="26"/>
          <w:szCs w:val="26"/>
          <w:lang w:val="lv-LV"/>
        </w:rPr>
        <w:t xml:space="preserve">un </w:t>
      </w:r>
      <w:r w:rsidR="00E7436F" w:rsidRPr="00D7562E">
        <w:rPr>
          <w:rFonts w:ascii="Times New Roman" w:hAnsi="Times New Roman"/>
          <w:sz w:val="26"/>
          <w:szCs w:val="26"/>
          <w:lang w:val="lv-LV"/>
        </w:rPr>
        <w:t>ārvalstīs</w:t>
      </w:r>
      <w:r w:rsidR="000A7556" w:rsidRPr="00D7562E">
        <w:rPr>
          <w:rFonts w:ascii="Times New Roman" w:hAnsi="Times New Roman"/>
          <w:sz w:val="26"/>
          <w:szCs w:val="26"/>
          <w:lang w:val="lv-LV"/>
        </w:rPr>
        <w:t xml:space="preserve">, </w:t>
      </w:r>
      <w:r w:rsidR="00BA0D64" w:rsidRPr="00D7562E">
        <w:rPr>
          <w:rFonts w:ascii="Times New Roman" w:hAnsi="Times New Roman"/>
          <w:sz w:val="26"/>
          <w:szCs w:val="26"/>
          <w:lang w:val="lv-LV"/>
        </w:rPr>
        <w:t xml:space="preserve">noteiktos studiju </w:t>
      </w:r>
      <w:r w:rsidR="00143B77" w:rsidRPr="00D7562E">
        <w:rPr>
          <w:rFonts w:ascii="Times New Roman" w:hAnsi="Times New Roman"/>
          <w:sz w:val="26"/>
          <w:szCs w:val="26"/>
          <w:lang w:val="lv-LV"/>
        </w:rPr>
        <w:t xml:space="preserve">programmu </w:t>
      </w:r>
      <w:r w:rsidR="00BA0D64" w:rsidRPr="00D7562E">
        <w:rPr>
          <w:rFonts w:ascii="Times New Roman" w:hAnsi="Times New Roman"/>
          <w:sz w:val="26"/>
          <w:szCs w:val="26"/>
          <w:lang w:val="lv-LV"/>
        </w:rPr>
        <w:t>līmeņos</w:t>
      </w:r>
      <w:r w:rsidR="00BA0D64" w:rsidRPr="00D7562E">
        <w:rPr>
          <w:rStyle w:val="FootnoteReference"/>
          <w:rFonts w:ascii="Times New Roman" w:hAnsi="Times New Roman"/>
          <w:sz w:val="26"/>
          <w:szCs w:val="26"/>
          <w:lang w:val="lv-LV"/>
        </w:rPr>
        <w:footnoteReference w:id="40"/>
      </w:r>
      <w:r w:rsidR="00143B77" w:rsidRPr="00D7562E">
        <w:rPr>
          <w:rFonts w:ascii="Times New Roman" w:hAnsi="Times New Roman"/>
          <w:sz w:val="26"/>
          <w:szCs w:val="26"/>
          <w:lang w:val="lv-LV"/>
        </w:rPr>
        <w:t xml:space="preserve">, </w:t>
      </w:r>
      <w:r w:rsidR="000A7556" w:rsidRPr="00D7562E">
        <w:rPr>
          <w:rFonts w:ascii="Times New Roman" w:hAnsi="Times New Roman"/>
          <w:sz w:val="26"/>
          <w:szCs w:val="26"/>
          <w:lang w:val="lv-LV"/>
        </w:rPr>
        <w:t>esošajās mērķa grupās</w:t>
      </w:r>
      <w:r w:rsidR="009B2A0E" w:rsidRPr="00D7562E">
        <w:rPr>
          <w:rFonts w:ascii="Times New Roman" w:hAnsi="Times New Roman"/>
          <w:sz w:val="26"/>
          <w:szCs w:val="26"/>
          <w:lang w:val="lv-LV"/>
        </w:rPr>
        <w:t xml:space="preserve"> </w:t>
      </w:r>
      <w:r w:rsidR="009B2A0E" w:rsidRPr="00D7562E">
        <w:rPr>
          <w:rFonts w:ascii="Times New Roman" w:hAnsi="Times New Roman"/>
          <w:i/>
          <w:iCs/>
          <w:sz w:val="26"/>
          <w:szCs w:val="26"/>
          <w:lang w:val="lv-LV"/>
        </w:rPr>
        <w:t>(</w:t>
      </w:r>
      <w:r w:rsidR="00465131" w:rsidRPr="00D7562E">
        <w:rPr>
          <w:rFonts w:ascii="Times New Roman" w:hAnsi="Times New Roman"/>
          <w:i/>
          <w:iCs/>
          <w:sz w:val="26"/>
          <w:szCs w:val="26"/>
          <w:lang w:val="lv-LV"/>
        </w:rPr>
        <w:t xml:space="preserve">t.i., </w:t>
      </w:r>
      <w:r w:rsidR="009B2A0E" w:rsidRPr="00D7562E">
        <w:rPr>
          <w:rFonts w:ascii="Times New Roman" w:hAnsi="Times New Roman"/>
          <w:i/>
          <w:iCs/>
          <w:sz w:val="26"/>
          <w:szCs w:val="26"/>
          <w:lang w:val="lv-LV"/>
        </w:rPr>
        <w:t xml:space="preserve">neņemot vērā ne </w:t>
      </w:r>
      <w:r w:rsidR="000A7556" w:rsidRPr="00D7562E">
        <w:rPr>
          <w:rFonts w:ascii="Times New Roman" w:hAnsi="Times New Roman"/>
          <w:i/>
          <w:iCs/>
          <w:sz w:val="26"/>
          <w:szCs w:val="26"/>
          <w:lang w:val="lv-LV"/>
        </w:rPr>
        <w:t xml:space="preserve">pašreizējo </w:t>
      </w:r>
      <w:r w:rsidR="009B2A0E" w:rsidRPr="00D7562E">
        <w:rPr>
          <w:rFonts w:ascii="Times New Roman" w:hAnsi="Times New Roman"/>
          <w:i/>
          <w:iCs/>
          <w:sz w:val="26"/>
          <w:szCs w:val="26"/>
          <w:lang w:val="lv-LV"/>
        </w:rPr>
        <w:t>valsti</w:t>
      </w:r>
      <w:r w:rsidR="00537B54" w:rsidRPr="00D7562E">
        <w:rPr>
          <w:rFonts w:ascii="Times New Roman" w:hAnsi="Times New Roman"/>
          <w:i/>
          <w:iCs/>
          <w:sz w:val="26"/>
          <w:szCs w:val="26"/>
          <w:lang w:val="lv-LV"/>
        </w:rPr>
        <w:t>, kurā studē</w:t>
      </w:r>
      <w:r w:rsidR="009B2A0E" w:rsidRPr="00D7562E">
        <w:rPr>
          <w:rFonts w:ascii="Times New Roman" w:hAnsi="Times New Roman"/>
          <w:i/>
          <w:iCs/>
          <w:sz w:val="26"/>
          <w:szCs w:val="26"/>
          <w:lang w:val="lv-LV"/>
        </w:rPr>
        <w:t xml:space="preserve">, </w:t>
      </w:r>
      <w:r w:rsidR="002B3162" w:rsidRPr="00D7562E">
        <w:rPr>
          <w:rFonts w:ascii="Times New Roman" w:hAnsi="Times New Roman"/>
          <w:i/>
          <w:iCs/>
          <w:sz w:val="26"/>
          <w:szCs w:val="26"/>
          <w:lang w:val="lv-LV"/>
        </w:rPr>
        <w:t>ne iepriekšējo izglītību</w:t>
      </w:r>
      <w:r w:rsidR="001F24CE" w:rsidRPr="00D7562E">
        <w:rPr>
          <w:rFonts w:ascii="Times New Roman" w:hAnsi="Times New Roman"/>
          <w:i/>
          <w:iCs/>
          <w:sz w:val="26"/>
          <w:szCs w:val="26"/>
          <w:lang w:val="lv-LV"/>
        </w:rPr>
        <w:t xml:space="preserve"> (vai nav jau iepriekš iegūta augstākā izglītība</w:t>
      </w:r>
      <w:r w:rsidR="00465131" w:rsidRPr="00D7562E">
        <w:rPr>
          <w:rFonts w:ascii="Times New Roman" w:hAnsi="Times New Roman"/>
          <w:i/>
          <w:iCs/>
          <w:sz w:val="26"/>
          <w:szCs w:val="26"/>
          <w:lang w:val="lv-LV"/>
        </w:rPr>
        <w:t xml:space="preserve"> </w:t>
      </w:r>
      <w:r w:rsidR="00537B54" w:rsidRPr="00D7562E">
        <w:rPr>
          <w:rFonts w:ascii="Times New Roman" w:hAnsi="Times New Roman"/>
          <w:i/>
          <w:iCs/>
          <w:sz w:val="26"/>
          <w:szCs w:val="26"/>
          <w:lang w:val="lv-LV"/>
        </w:rPr>
        <w:t xml:space="preserve">un </w:t>
      </w:r>
      <w:r w:rsidR="00143B77" w:rsidRPr="00D7562E">
        <w:rPr>
          <w:rFonts w:ascii="Times New Roman" w:hAnsi="Times New Roman"/>
          <w:i/>
          <w:iCs/>
          <w:sz w:val="26"/>
          <w:szCs w:val="26"/>
          <w:lang w:val="lv-LV"/>
        </w:rPr>
        <w:t>kur, kurā valstī tā iegūta)</w:t>
      </w:r>
      <w:r w:rsidR="00537B54" w:rsidRPr="00D7562E">
        <w:rPr>
          <w:rFonts w:ascii="Times New Roman" w:hAnsi="Times New Roman"/>
          <w:i/>
          <w:iCs/>
          <w:sz w:val="26"/>
          <w:szCs w:val="26"/>
          <w:lang w:val="lv-LV"/>
        </w:rPr>
        <w:t>; ne</w:t>
      </w:r>
      <w:r w:rsidR="00F074A0" w:rsidRPr="00D7562E">
        <w:rPr>
          <w:rFonts w:ascii="Times New Roman" w:hAnsi="Times New Roman"/>
          <w:i/>
          <w:iCs/>
          <w:sz w:val="26"/>
          <w:szCs w:val="26"/>
          <w:lang w:val="lv-LV"/>
        </w:rPr>
        <w:t xml:space="preserve"> studiju formu un veidu</w:t>
      </w:r>
      <w:r w:rsidR="00465131" w:rsidRPr="00D7562E">
        <w:rPr>
          <w:rFonts w:ascii="Times New Roman" w:hAnsi="Times New Roman"/>
          <w:i/>
          <w:iCs/>
          <w:sz w:val="26"/>
          <w:szCs w:val="26"/>
          <w:lang w:val="lv-LV"/>
        </w:rPr>
        <w:t xml:space="preserve"> kategorijas, </w:t>
      </w:r>
      <w:r w:rsidR="002B3162" w:rsidRPr="00D7562E">
        <w:rPr>
          <w:rFonts w:ascii="Times New Roman" w:hAnsi="Times New Roman"/>
          <w:i/>
          <w:iCs/>
          <w:sz w:val="26"/>
          <w:szCs w:val="26"/>
          <w:lang w:val="lv-LV"/>
        </w:rPr>
        <w:t xml:space="preserve">ne </w:t>
      </w:r>
      <w:r w:rsidR="009B2A0E" w:rsidRPr="00D7562E">
        <w:rPr>
          <w:rFonts w:ascii="Times New Roman" w:hAnsi="Times New Roman"/>
          <w:i/>
          <w:iCs/>
          <w:sz w:val="26"/>
          <w:szCs w:val="26"/>
          <w:lang w:val="lv-LV"/>
        </w:rPr>
        <w:t xml:space="preserve">jebkāda veida </w:t>
      </w:r>
      <w:r w:rsidR="002B3162" w:rsidRPr="00D7562E">
        <w:rPr>
          <w:rFonts w:ascii="Times New Roman" w:hAnsi="Times New Roman"/>
          <w:i/>
          <w:iCs/>
          <w:sz w:val="26"/>
          <w:szCs w:val="26"/>
          <w:lang w:val="lv-LV"/>
        </w:rPr>
        <w:t xml:space="preserve">akadēmiskos un </w:t>
      </w:r>
      <w:r w:rsidR="009B2A0E" w:rsidRPr="00D7562E">
        <w:rPr>
          <w:rFonts w:ascii="Times New Roman" w:hAnsi="Times New Roman"/>
          <w:i/>
          <w:iCs/>
          <w:sz w:val="26"/>
          <w:szCs w:val="26"/>
          <w:lang w:val="lv-LV"/>
        </w:rPr>
        <w:t>ienākumu</w:t>
      </w:r>
      <w:r w:rsidR="002B3162" w:rsidRPr="00D7562E">
        <w:rPr>
          <w:rFonts w:ascii="Times New Roman" w:hAnsi="Times New Roman"/>
          <w:i/>
          <w:iCs/>
          <w:sz w:val="26"/>
          <w:szCs w:val="26"/>
          <w:lang w:val="lv-LV"/>
        </w:rPr>
        <w:t xml:space="preserve"> krit</w:t>
      </w:r>
      <w:r w:rsidR="00777842" w:rsidRPr="00D7562E">
        <w:rPr>
          <w:rFonts w:ascii="Times New Roman" w:hAnsi="Times New Roman"/>
          <w:i/>
          <w:iCs/>
          <w:sz w:val="26"/>
          <w:szCs w:val="26"/>
          <w:lang w:val="lv-LV"/>
        </w:rPr>
        <w:t>ērijus</w:t>
      </w:r>
      <w:r w:rsidR="00F074A0" w:rsidRPr="00D7562E">
        <w:rPr>
          <w:rFonts w:ascii="Times New Roman" w:hAnsi="Times New Roman"/>
          <w:i/>
          <w:iCs/>
          <w:sz w:val="26"/>
          <w:szCs w:val="26"/>
          <w:lang w:val="lv-LV"/>
        </w:rPr>
        <w:t>).</w:t>
      </w:r>
      <w:r w:rsidR="009E0B7E" w:rsidRPr="00D7562E">
        <w:rPr>
          <w:rFonts w:ascii="Times New Roman" w:hAnsi="Times New Roman"/>
          <w:sz w:val="26"/>
          <w:szCs w:val="26"/>
          <w:lang w:val="lv-LV"/>
        </w:rPr>
        <w:t xml:space="preserve"> </w:t>
      </w:r>
    </w:p>
    <w:p w14:paraId="2928D566" w14:textId="77777777" w:rsidR="00893EB9" w:rsidRPr="00D7562E" w:rsidRDefault="00893EB9" w:rsidP="000A7556">
      <w:pPr>
        <w:pStyle w:val="Header"/>
        <w:tabs>
          <w:tab w:val="center" w:pos="709"/>
        </w:tabs>
        <w:spacing w:line="276" w:lineRule="auto"/>
        <w:ind w:left="720"/>
        <w:jc w:val="both"/>
        <w:rPr>
          <w:rFonts w:ascii="Times New Roman" w:hAnsi="Times New Roman"/>
          <w:i/>
          <w:iCs/>
          <w:sz w:val="26"/>
          <w:szCs w:val="26"/>
          <w:lang w:val="lv-LV"/>
        </w:rPr>
      </w:pPr>
    </w:p>
    <w:p w14:paraId="67297F2C" w14:textId="72B3CFBC" w:rsidR="00647AE6" w:rsidRPr="00D7562E" w:rsidRDefault="00D81C90" w:rsidP="000A7556">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 xml:space="preserve">Tā kā atceļas ierobežojošās validācijas, </w:t>
      </w:r>
      <w:r w:rsidR="00F074A0" w:rsidRPr="00D7562E">
        <w:rPr>
          <w:rFonts w:ascii="Times New Roman" w:hAnsi="Times New Roman"/>
          <w:sz w:val="26"/>
          <w:szCs w:val="26"/>
          <w:lang w:val="lv-LV"/>
        </w:rPr>
        <w:t>palielinātos skaits arī pārējās</w:t>
      </w:r>
      <w:r w:rsidR="00143B77" w:rsidRPr="00D7562E">
        <w:rPr>
          <w:rFonts w:ascii="Times New Roman" w:hAnsi="Times New Roman"/>
          <w:sz w:val="26"/>
          <w:szCs w:val="26"/>
          <w:lang w:val="lv-LV"/>
        </w:rPr>
        <w:t xml:space="preserve"> pašreizējās “Studētgods” stipendijas saņēmēju</w:t>
      </w:r>
      <w:r w:rsidR="00F074A0" w:rsidRPr="00D7562E">
        <w:rPr>
          <w:rFonts w:ascii="Times New Roman" w:hAnsi="Times New Roman"/>
          <w:sz w:val="26"/>
          <w:szCs w:val="26"/>
          <w:lang w:val="lv-LV"/>
        </w:rPr>
        <w:t xml:space="preserve"> mērķa grupās (</w:t>
      </w:r>
      <w:r w:rsidR="00892950" w:rsidRPr="00D7562E">
        <w:rPr>
          <w:rFonts w:ascii="Times New Roman" w:hAnsi="Times New Roman"/>
          <w:sz w:val="26"/>
          <w:szCs w:val="26"/>
          <w:lang w:val="lv-LV"/>
        </w:rPr>
        <w:t xml:space="preserve">studējošie ar </w:t>
      </w:r>
      <w:r w:rsidR="00F074A0" w:rsidRPr="00D7562E">
        <w:rPr>
          <w:rFonts w:ascii="Times New Roman" w:hAnsi="Times New Roman"/>
          <w:sz w:val="26"/>
          <w:szCs w:val="26"/>
          <w:lang w:val="lv-LV"/>
        </w:rPr>
        <w:t>I un II grupas inval</w:t>
      </w:r>
      <w:r w:rsidR="00926C4C" w:rsidRPr="00D7562E">
        <w:rPr>
          <w:rFonts w:ascii="Times New Roman" w:hAnsi="Times New Roman"/>
          <w:sz w:val="26"/>
          <w:szCs w:val="26"/>
          <w:lang w:val="lv-LV"/>
        </w:rPr>
        <w:t>iditāt</w:t>
      </w:r>
      <w:r w:rsidR="00892950" w:rsidRPr="00D7562E">
        <w:rPr>
          <w:rFonts w:ascii="Times New Roman" w:hAnsi="Times New Roman"/>
          <w:sz w:val="26"/>
          <w:szCs w:val="26"/>
          <w:lang w:val="lv-LV"/>
        </w:rPr>
        <w:t>i)</w:t>
      </w:r>
      <w:r w:rsidR="00F074A0" w:rsidRPr="00D7562E">
        <w:rPr>
          <w:rFonts w:ascii="Times New Roman" w:hAnsi="Times New Roman"/>
          <w:sz w:val="26"/>
          <w:szCs w:val="26"/>
          <w:lang w:val="lv-LV"/>
        </w:rPr>
        <w:t>; b</w:t>
      </w:r>
      <w:r w:rsidR="00AB6AE3" w:rsidRPr="00D7562E">
        <w:rPr>
          <w:rFonts w:ascii="Times New Roman" w:hAnsi="Times New Roman"/>
          <w:sz w:val="26"/>
          <w:szCs w:val="26"/>
          <w:lang w:val="lv-LV"/>
        </w:rPr>
        <w:t>āreņi un bez vecāku gādības palikušie bērni; studējošie, kuri paši ir daudzbērnu vecāki</w:t>
      </w:r>
      <w:r w:rsidR="00A21D98" w:rsidRPr="00D7562E">
        <w:rPr>
          <w:rFonts w:ascii="Times New Roman" w:hAnsi="Times New Roman"/>
          <w:sz w:val="26"/>
          <w:szCs w:val="26"/>
          <w:lang w:val="lv-LV"/>
        </w:rPr>
        <w:t>),</w:t>
      </w:r>
      <w:r w:rsidRPr="00D7562E">
        <w:rPr>
          <w:rFonts w:ascii="Times New Roman" w:hAnsi="Times New Roman"/>
          <w:sz w:val="26"/>
          <w:szCs w:val="26"/>
          <w:lang w:val="lv-LV"/>
        </w:rPr>
        <w:t xml:space="preserve"> </w:t>
      </w:r>
      <w:r w:rsidR="001961E5" w:rsidRPr="00D7562E">
        <w:rPr>
          <w:rFonts w:ascii="Times New Roman" w:hAnsi="Times New Roman"/>
          <w:sz w:val="26"/>
          <w:szCs w:val="26"/>
          <w:lang w:val="lv-LV"/>
        </w:rPr>
        <w:t xml:space="preserve">un, prognozējami, tas arī </w:t>
      </w:r>
      <w:r w:rsidR="00D4557A" w:rsidRPr="00D7562E">
        <w:rPr>
          <w:rFonts w:ascii="Times New Roman" w:hAnsi="Times New Roman"/>
          <w:sz w:val="26"/>
          <w:szCs w:val="26"/>
          <w:lang w:val="lv-LV"/>
        </w:rPr>
        <w:t xml:space="preserve">varētu </w:t>
      </w:r>
      <w:r w:rsidR="001961E5" w:rsidRPr="00D7562E">
        <w:rPr>
          <w:rFonts w:ascii="Times New Roman" w:hAnsi="Times New Roman"/>
          <w:sz w:val="26"/>
          <w:szCs w:val="26"/>
          <w:lang w:val="lv-LV"/>
        </w:rPr>
        <w:t>veicināt papildus pieprasījumu. Ja tagad t.s. “stipendiju mednieku”</w:t>
      </w:r>
      <w:r w:rsidR="006530C7" w:rsidRPr="00D7562E">
        <w:rPr>
          <w:rStyle w:val="FootnoteReference"/>
          <w:rFonts w:ascii="Times New Roman" w:hAnsi="Times New Roman"/>
          <w:sz w:val="26"/>
          <w:szCs w:val="26"/>
          <w:lang w:val="lv-LV"/>
        </w:rPr>
        <w:footnoteReference w:id="41"/>
      </w:r>
      <w:r w:rsidR="001961E5" w:rsidRPr="00D7562E">
        <w:rPr>
          <w:rFonts w:ascii="Times New Roman" w:hAnsi="Times New Roman"/>
          <w:sz w:val="26"/>
          <w:szCs w:val="26"/>
          <w:lang w:val="lv-LV"/>
        </w:rPr>
        <w:t xml:space="preserve"> apjoms ir neliels</w:t>
      </w:r>
      <w:r w:rsidR="00E40B45" w:rsidRPr="00D7562E">
        <w:rPr>
          <w:rStyle w:val="FootnoteReference"/>
          <w:rFonts w:ascii="Times New Roman" w:hAnsi="Times New Roman"/>
          <w:sz w:val="26"/>
          <w:szCs w:val="26"/>
          <w:lang w:val="lv-LV"/>
        </w:rPr>
        <w:footnoteReference w:id="42"/>
      </w:r>
      <w:r w:rsidR="001961E5" w:rsidRPr="00D7562E">
        <w:rPr>
          <w:rFonts w:ascii="Times New Roman" w:hAnsi="Times New Roman"/>
          <w:sz w:val="26"/>
          <w:szCs w:val="26"/>
          <w:lang w:val="lv-LV"/>
        </w:rPr>
        <w:t xml:space="preserve">, to kontrolē </w:t>
      </w:r>
      <w:r w:rsidRPr="00D7562E">
        <w:rPr>
          <w:rFonts w:ascii="Times New Roman" w:hAnsi="Times New Roman"/>
          <w:sz w:val="26"/>
          <w:szCs w:val="26"/>
          <w:lang w:val="lv-LV"/>
        </w:rPr>
        <w:t xml:space="preserve">ministrija </w:t>
      </w:r>
      <w:r w:rsidR="001961E5" w:rsidRPr="00D7562E">
        <w:rPr>
          <w:rFonts w:ascii="Times New Roman" w:hAnsi="Times New Roman"/>
          <w:sz w:val="26"/>
          <w:szCs w:val="26"/>
          <w:lang w:val="lv-LV"/>
        </w:rPr>
        <w:t>katru semestri ar datu salikumiem</w:t>
      </w:r>
      <w:r w:rsidR="00AC2326" w:rsidRPr="00D7562E">
        <w:rPr>
          <w:rFonts w:ascii="Times New Roman" w:hAnsi="Times New Roman"/>
          <w:sz w:val="26"/>
          <w:szCs w:val="26"/>
          <w:lang w:val="lv-LV"/>
        </w:rPr>
        <w:t xml:space="preserve"> no VIIS</w:t>
      </w:r>
      <w:r w:rsidRPr="00D7562E">
        <w:rPr>
          <w:rFonts w:ascii="Times New Roman" w:hAnsi="Times New Roman"/>
          <w:sz w:val="26"/>
          <w:szCs w:val="26"/>
          <w:lang w:val="lv-LV"/>
        </w:rPr>
        <w:t>,</w:t>
      </w:r>
      <w:r w:rsidR="001961E5" w:rsidRPr="00D7562E">
        <w:rPr>
          <w:rStyle w:val="FootnoteReference"/>
          <w:rFonts w:ascii="Times New Roman" w:hAnsi="Times New Roman"/>
          <w:sz w:val="26"/>
          <w:szCs w:val="26"/>
          <w:lang w:val="lv-LV"/>
        </w:rPr>
        <w:footnoteReference w:id="43"/>
      </w:r>
      <w:r w:rsidR="00AC2326" w:rsidRPr="00D7562E">
        <w:rPr>
          <w:rFonts w:ascii="Times New Roman" w:hAnsi="Times New Roman"/>
          <w:sz w:val="26"/>
          <w:szCs w:val="26"/>
          <w:lang w:val="lv-LV"/>
        </w:rPr>
        <w:t xml:space="preserve"> un augstākās izglītības iestādes pie noteiktām indikācijām var izmantot normatīvajā regulējumā noteiktās tiesības</w:t>
      </w:r>
      <w:r w:rsidRPr="00D7562E">
        <w:rPr>
          <w:rStyle w:val="FootnoteReference"/>
          <w:rFonts w:ascii="Times New Roman" w:hAnsi="Times New Roman"/>
          <w:sz w:val="26"/>
          <w:szCs w:val="26"/>
          <w:lang w:val="lv-LV"/>
        </w:rPr>
        <w:footnoteReference w:id="44"/>
      </w:r>
      <w:r w:rsidR="00AC2326" w:rsidRPr="00D7562E">
        <w:rPr>
          <w:rFonts w:ascii="Times New Roman" w:hAnsi="Times New Roman"/>
          <w:sz w:val="26"/>
          <w:szCs w:val="26"/>
          <w:lang w:val="lv-LV"/>
        </w:rPr>
        <w:t xml:space="preserve"> atteikt stipendiju šādām personām, tad </w:t>
      </w:r>
      <w:r w:rsidRPr="00D7562E">
        <w:rPr>
          <w:rFonts w:ascii="Times New Roman" w:hAnsi="Times New Roman"/>
          <w:sz w:val="26"/>
          <w:szCs w:val="26"/>
          <w:lang w:val="lv-LV"/>
        </w:rPr>
        <w:t xml:space="preserve">palielinoties mērķa grupas apjomam un atceļoties ierobežojošiem akadēmiskajiem kritērijiem, pieaugtu arī šīs iepriekšminētās studentu grupas apmērs. Līdzīgi, arī </w:t>
      </w:r>
      <w:r w:rsidR="001961E5" w:rsidRPr="00D7562E">
        <w:rPr>
          <w:rFonts w:ascii="Times New Roman" w:hAnsi="Times New Roman"/>
          <w:sz w:val="26"/>
          <w:szCs w:val="26"/>
          <w:lang w:val="lv-LV"/>
        </w:rPr>
        <w:t>atskaitīto</w:t>
      </w:r>
      <w:r w:rsidRPr="00D7562E">
        <w:rPr>
          <w:rFonts w:ascii="Times New Roman" w:hAnsi="Times New Roman"/>
          <w:sz w:val="26"/>
          <w:szCs w:val="26"/>
          <w:lang w:val="lv-LV"/>
        </w:rPr>
        <w:t>/ eksmatrikulēto bez diploma stipendiātu</w:t>
      </w:r>
      <w:r w:rsidR="001961E5" w:rsidRPr="00D7562E">
        <w:rPr>
          <w:rFonts w:ascii="Times New Roman" w:hAnsi="Times New Roman"/>
          <w:sz w:val="26"/>
          <w:szCs w:val="26"/>
          <w:lang w:val="lv-LV"/>
        </w:rPr>
        <w:t xml:space="preserve"> skaits varētu </w:t>
      </w:r>
      <w:r w:rsidRPr="00D7562E">
        <w:rPr>
          <w:rFonts w:ascii="Times New Roman" w:hAnsi="Times New Roman"/>
          <w:sz w:val="26"/>
          <w:szCs w:val="26"/>
          <w:lang w:val="lv-LV"/>
        </w:rPr>
        <w:t xml:space="preserve">kļūt </w:t>
      </w:r>
      <w:r w:rsidR="001961E5" w:rsidRPr="00D7562E">
        <w:rPr>
          <w:rFonts w:ascii="Times New Roman" w:hAnsi="Times New Roman"/>
          <w:sz w:val="26"/>
          <w:szCs w:val="26"/>
          <w:lang w:val="lv-LV"/>
        </w:rPr>
        <w:t xml:space="preserve">būtiski augstāks </w:t>
      </w:r>
      <w:r w:rsidR="00BC3102" w:rsidRPr="00D7562E">
        <w:rPr>
          <w:rFonts w:ascii="Times New Roman" w:hAnsi="Times New Roman"/>
          <w:sz w:val="26"/>
          <w:szCs w:val="26"/>
          <w:lang w:val="lv-LV"/>
        </w:rPr>
        <w:t xml:space="preserve">- </w:t>
      </w:r>
      <w:r w:rsidR="001961E5" w:rsidRPr="00D7562E">
        <w:rPr>
          <w:rFonts w:ascii="Times New Roman" w:hAnsi="Times New Roman"/>
          <w:sz w:val="26"/>
          <w:szCs w:val="26"/>
          <w:lang w:val="lv-LV"/>
        </w:rPr>
        <w:t>šobrīd tas ir 3% attiecībā uz Studētgods stipendiju saņēmušajiem</w:t>
      </w:r>
      <w:r w:rsidR="00143B77" w:rsidRPr="00D7562E">
        <w:rPr>
          <w:rFonts w:ascii="Times New Roman" w:hAnsi="Times New Roman"/>
          <w:sz w:val="26"/>
          <w:szCs w:val="26"/>
          <w:lang w:val="lv-LV"/>
        </w:rPr>
        <w:t xml:space="preserve">, bet tas varētu būtiski augt un </w:t>
      </w:r>
      <w:r w:rsidR="001961E5" w:rsidRPr="00D7562E">
        <w:rPr>
          <w:rFonts w:ascii="Times New Roman" w:hAnsi="Times New Roman"/>
          <w:sz w:val="26"/>
          <w:szCs w:val="26"/>
          <w:lang w:val="lv-LV"/>
        </w:rPr>
        <w:t xml:space="preserve">tuvināties </w:t>
      </w:r>
      <w:r w:rsidR="00143B77" w:rsidRPr="00D7562E">
        <w:rPr>
          <w:rFonts w:ascii="Times New Roman" w:hAnsi="Times New Roman"/>
          <w:sz w:val="26"/>
          <w:szCs w:val="26"/>
          <w:lang w:val="lv-LV"/>
        </w:rPr>
        <w:t xml:space="preserve">vidējam īpatsvaram </w:t>
      </w:r>
      <w:r w:rsidR="001961E5" w:rsidRPr="00D7562E">
        <w:rPr>
          <w:rFonts w:ascii="Times New Roman" w:hAnsi="Times New Roman"/>
          <w:sz w:val="26"/>
          <w:szCs w:val="26"/>
          <w:lang w:val="lv-LV"/>
        </w:rPr>
        <w:t>(~20%</w:t>
      </w:r>
      <w:r w:rsidR="00143B77" w:rsidRPr="00D7562E">
        <w:rPr>
          <w:rFonts w:ascii="Times New Roman" w:hAnsi="Times New Roman"/>
          <w:sz w:val="26"/>
          <w:szCs w:val="26"/>
          <w:lang w:val="lv-LV"/>
        </w:rPr>
        <w:t>- ~25%</w:t>
      </w:r>
      <w:r w:rsidR="00B55C2B" w:rsidRPr="00D7562E">
        <w:rPr>
          <w:rFonts w:ascii="Times New Roman" w:hAnsi="Times New Roman"/>
          <w:sz w:val="26"/>
          <w:szCs w:val="26"/>
          <w:lang w:val="lv-LV"/>
        </w:rPr>
        <w:t xml:space="preserve"> </w:t>
      </w:r>
      <w:r w:rsidR="00143B77" w:rsidRPr="00D7562E">
        <w:rPr>
          <w:rFonts w:ascii="Times New Roman" w:hAnsi="Times New Roman"/>
          <w:sz w:val="26"/>
          <w:szCs w:val="26"/>
          <w:lang w:val="lv-LV"/>
        </w:rPr>
        <w:t>)</w:t>
      </w:r>
      <w:r w:rsidRPr="00D7562E">
        <w:rPr>
          <w:rFonts w:ascii="Times New Roman" w:hAnsi="Times New Roman"/>
          <w:sz w:val="26"/>
          <w:szCs w:val="26"/>
          <w:lang w:val="lv-LV"/>
        </w:rPr>
        <w:t xml:space="preserve">. </w:t>
      </w:r>
    </w:p>
    <w:p w14:paraId="7419ECD2" w14:textId="77777777" w:rsidR="00893EB9" w:rsidRPr="00D7562E" w:rsidRDefault="00893EB9" w:rsidP="000A7556">
      <w:pPr>
        <w:pStyle w:val="Header"/>
        <w:tabs>
          <w:tab w:val="center" w:pos="709"/>
        </w:tabs>
        <w:spacing w:line="276" w:lineRule="auto"/>
        <w:ind w:left="720"/>
        <w:jc w:val="both"/>
        <w:rPr>
          <w:rFonts w:ascii="Times New Roman" w:hAnsi="Times New Roman"/>
          <w:sz w:val="26"/>
          <w:szCs w:val="26"/>
          <w:lang w:val="lv-LV"/>
        </w:rPr>
      </w:pPr>
    </w:p>
    <w:p w14:paraId="3E4C546B" w14:textId="4A9A3894" w:rsidR="00F074A0" w:rsidRPr="00D7562E" w:rsidRDefault="00647AE6" w:rsidP="000A7556">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 xml:space="preserve">Šajā scenārijā, paredzami papildus izdevumi administrēšanai (papildus štata vieta studējošo no ārvalstīm iesniegumu un izziņu apstrādei) un IT risinājuma pielāgošanai un jaunas funkcionalitātes izstrādei, kā arī, iepriekš aprakstīto  kontroles mehānismu papildināšanai un nostiprināšanai. </w:t>
      </w:r>
    </w:p>
    <w:p w14:paraId="3D3285BA" w14:textId="77777777" w:rsidR="00904707" w:rsidRPr="00D7562E" w:rsidRDefault="00904707" w:rsidP="009109A1">
      <w:pPr>
        <w:pStyle w:val="Header"/>
        <w:tabs>
          <w:tab w:val="center" w:pos="709"/>
        </w:tabs>
        <w:spacing w:line="276" w:lineRule="auto"/>
        <w:jc w:val="both"/>
        <w:rPr>
          <w:rFonts w:ascii="Times New Roman" w:hAnsi="Times New Roman"/>
          <w:sz w:val="26"/>
          <w:szCs w:val="26"/>
          <w:lang w:val="lv-LV"/>
        </w:rPr>
      </w:pPr>
    </w:p>
    <w:p w14:paraId="59DD6C24" w14:textId="079FE642" w:rsidR="00F37A0C" w:rsidRPr="00A44AC2" w:rsidRDefault="00596B65" w:rsidP="00A44AC2">
      <w:pPr>
        <w:pStyle w:val="Header"/>
        <w:numPr>
          <w:ilvl w:val="0"/>
          <w:numId w:val="27"/>
        </w:numPr>
        <w:tabs>
          <w:tab w:val="center" w:pos="709"/>
        </w:tabs>
        <w:spacing w:line="276" w:lineRule="auto"/>
        <w:jc w:val="both"/>
        <w:rPr>
          <w:rFonts w:ascii="Times New Roman" w:hAnsi="Times New Roman"/>
          <w:b/>
          <w:bCs/>
          <w:sz w:val="24"/>
          <w:szCs w:val="24"/>
          <w:shd w:val="clear" w:color="auto" w:fill="FFFFFF"/>
          <w:lang w:val="lv-LV"/>
        </w:rPr>
      </w:pPr>
      <w:r w:rsidRPr="00F37A0C">
        <w:rPr>
          <w:rFonts w:ascii="Times New Roman" w:hAnsi="Times New Roman"/>
          <w:b/>
          <w:bCs/>
          <w:sz w:val="26"/>
          <w:szCs w:val="26"/>
          <w:lang w:val="lv-LV"/>
        </w:rPr>
        <w:t>Variants nr.</w:t>
      </w:r>
      <w:r w:rsidR="00275186" w:rsidRPr="00F37A0C">
        <w:rPr>
          <w:rFonts w:ascii="Times New Roman" w:hAnsi="Times New Roman"/>
          <w:b/>
          <w:bCs/>
          <w:sz w:val="26"/>
          <w:szCs w:val="26"/>
          <w:lang w:val="lv-LV"/>
        </w:rPr>
        <w:t xml:space="preserve"> </w:t>
      </w:r>
      <w:r w:rsidRPr="00F37A0C">
        <w:rPr>
          <w:rFonts w:ascii="Times New Roman" w:hAnsi="Times New Roman"/>
          <w:b/>
          <w:bCs/>
          <w:sz w:val="26"/>
          <w:szCs w:val="26"/>
          <w:lang w:val="lv-LV"/>
        </w:rPr>
        <w:t>2</w:t>
      </w:r>
      <w:r w:rsidR="00A21D98" w:rsidRPr="00F37A0C">
        <w:rPr>
          <w:rFonts w:ascii="Times New Roman" w:hAnsi="Times New Roman"/>
          <w:b/>
          <w:bCs/>
          <w:sz w:val="26"/>
          <w:szCs w:val="26"/>
          <w:lang w:val="lv-LV"/>
        </w:rPr>
        <w:t xml:space="preserve">: </w:t>
      </w:r>
      <w:r w:rsidR="002072B4" w:rsidRPr="00F37A0C">
        <w:rPr>
          <w:rFonts w:ascii="Times New Roman" w:hAnsi="Times New Roman"/>
          <w:b/>
          <w:bCs/>
          <w:sz w:val="26"/>
          <w:szCs w:val="26"/>
          <w:lang w:val="lv-LV"/>
        </w:rPr>
        <w:t>netiek ieviesta sociālā stipendija “Studētgods” studijām ārvalstīs, t</w:t>
      </w:r>
      <w:r w:rsidR="00095562" w:rsidRPr="00F37A0C">
        <w:rPr>
          <w:rFonts w:ascii="Times New Roman" w:hAnsi="Times New Roman"/>
          <w:b/>
          <w:bCs/>
          <w:sz w:val="26"/>
          <w:szCs w:val="26"/>
          <w:lang w:val="lv-LV"/>
        </w:rPr>
        <w:t>ā</w:t>
      </w:r>
      <w:r w:rsidR="002072B4" w:rsidRPr="00F37A0C">
        <w:rPr>
          <w:rFonts w:ascii="Times New Roman" w:hAnsi="Times New Roman"/>
          <w:b/>
          <w:bCs/>
          <w:sz w:val="26"/>
          <w:szCs w:val="26"/>
          <w:lang w:val="lv-LV"/>
        </w:rPr>
        <w:t xml:space="preserve"> vietā</w:t>
      </w:r>
      <w:r w:rsidR="00F37A0C" w:rsidRPr="00F37A0C">
        <w:rPr>
          <w:rFonts w:ascii="Times New Roman" w:hAnsi="Times New Roman"/>
          <w:b/>
          <w:bCs/>
          <w:sz w:val="26"/>
          <w:szCs w:val="26"/>
          <w:lang w:val="lv-LV"/>
        </w:rPr>
        <w:t xml:space="preserve"> </w:t>
      </w:r>
      <w:r w:rsidR="008E75F1">
        <w:rPr>
          <w:rFonts w:ascii="Times New Roman" w:hAnsi="Times New Roman"/>
          <w:b/>
          <w:bCs/>
          <w:sz w:val="26"/>
          <w:szCs w:val="26"/>
          <w:lang w:val="lv-LV"/>
        </w:rPr>
        <w:t>sākot no 2025. gada</w:t>
      </w:r>
      <w:r w:rsidR="002072B4" w:rsidRPr="00F37A0C">
        <w:rPr>
          <w:rFonts w:ascii="Times New Roman" w:hAnsi="Times New Roman"/>
          <w:b/>
          <w:bCs/>
          <w:sz w:val="26"/>
          <w:szCs w:val="26"/>
          <w:lang w:val="lv-LV"/>
        </w:rPr>
        <w:t xml:space="preserve"> </w:t>
      </w:r>
      <w:r w:rsidR="00BE3D77">
        <w:rPr>
          <w:rFonts w:ascii="Times New Roman" w:hAnsi="Times New Roman"/>
          <w:b/>
          <w:bCs/>
          <w:sz w:val="26"/>
          <w:szCs w:val="26"/>
          <w:lang w:val="lv-LV"/>
        </w:rPr>
        <w:t>pavasara semestra</w:t>
      </w:r>
      <w:r w:rsidR="000E1068">
        <w:rPr>
          <w:rFonts w:ascii="Times New Roman" w:hAnsi="Times New Roman"/>
          <w:b/>
          <w:bCs/>
          <w:sz w:val="26"/>
          <w:szCs w:val="26"/>
          <w:lang w:val="lv-LV"/>
        </w:rPr>
        <w:t xml:space="preserve"> </w:t>
      </w:r>
      <w:r w:rsidR="00F37A0C" w:rsidRPr="00F37A0C">
        <w:rPr>
          <w:rFonts w:ascii="Times New Roman" w:hAnsi="Times New Roman"/>
          <w:b/>
          <w:bCs/>
          <w:sz w:val="26"/>
          <w:szCs w:val="26"/>
          <w:lang w:val="lv-LV"/>
        </w:rPr>
        <w:t xml:space="preserve">esošā finansējuma ietvaros sociālās stipendijas apmērs </w:t>
      </w:r>
      <w:r w:rsidR="008E75F1">
        <w:rPr>
          <w:rFonts w:ascii="Times New Roman" w:hAnsi="Times New Roman"/>
          <w:b/>
          <w:bCs/>
          <w:sz w:val="26"/>
          <w:szCs w:val="26"/>
          <w:lang w:val="lv-LV"/>
        </w:rPr>
        <w:t xml:space="preserve">tiktu palielināts </w:t>
      </w:r>
      <w:r w:rsidR="00D074E7">
        <w:rPr>
          <w:rFonts w:ascii="Times New Roman" w:hAnsi="Times New Roman"/>
          <w:b/>
          <w:bCs/>
          <w:sz w:val="26"/>
          <w:szCs w:val="26"/>
          <w:lang w:val="lv-LV"/>
        </w:rPr>
        <w:t>no 175 EUR/ mēnesī uz 180 EUR/ mēnesī</w:t>
      </w:r>
      <w:r w:rsidR="008E75F1">
        <w:rPr>
          <w:rFonts w:ascii="Times New Roman" w:hAnsi="Times New Roman"/>
          <w:b/>
          <w:bCs/>
          <w:sz w:val="26"/>
          <w:szCs w:val="26"/>
          <w:lang w:val="lv-LV"/>
        </w:rPr>
        <w:t>, kā arī</w:t>
      </w:r>
      <w:r w:rsidR="000E1068">
        <w:rPr>
          <w:rFonts w:ascii="Times New Roman" w:hAnsi="Times New Roman"/>
          <w:b/>
          <w:bCs/>
          <w:sz w:val="26"/>
          <w:szCs w:val="26"/>
          <w:lang w:val="lv-LV"/>
        </w:rPr>
        <w:t xml:space="preserve"> no 2025. gada </w:t>
      </w:r>
      <w:r w:rsidR="00BE3D77">
        <w:rPr>
          <w:rFonts w:ascii="Times New Roman" w:hAnsi="Times New Roman"/>
          <w:b/>
          <w:bCs/>
          <w:sz w:val="26"/>
          <w:szCs w:val="26"/>
          <w:lang w:val="lv-LV"/>
        </w:rPr>
        <w:t>pavasara semestra</w:t>
      </w:r>
      <w:r w:rsidR="00F37A0C" w:rsidRPr="00F37A0C">
        <w:rPr>
          <w:rFonts w:ascii="Times New Roman" w:hAnsi="Times New Roman"/>
          <w:b/>
          <w:bCs/>
          <w:sz w:val="26"/>
          <w:szCs w:val="26"/>
          <w:lang w:val="lv-LV"/>
        </w:rPr>
        <w:t xml:space="preserve"> celts vērtējamais studējošo ienākumu slieksnis </w:t>
      </w:r>
      <w:bookmarkStart w:id="2" w:name="_Hlk174969434"/>
      <w:r w:rsidR="00F37A0C" w:rsidRPr="00F37A0C">
        <w:rPr>
          <w:rFonts w:ascii="Times New Roman" w:hAnsi="Times New Roman"/>
          <w:b/>
          <w:bCs/>
          <w:sz w:val="26"/>
          <w:szCs w:val="26"/>
          <w:lang w:val="lv-LV"/>
        </w:rPr>
        <w:t>gan par iepriekšējiem 8 mēnešiem (</w:t>
      </w:r>
      <w:r w:rsidR="003C5E84">
        <w:rPr>
          <w:rFonts w:ascii="Times New Roman" w:hAnsi="Times New Roman"/>
          <w:b/>
          <w:bCs/>
          <w:sz w:val="26"/>
          <w:szCs w:val="26"/>
          <w:lang w:val="lv-LV"/>
        </w:rPr>
        <w:t xml:space="preserve">11 </w:t>
      </w:r>
      <w:r w:rsidR="00A44AC2">
        <w:rPr>
          <w:rFonts w:ascii="Times New Roman" w:hAnsi="Times New Roman"/>
          <w:b/>
          <w:bCs/>
          <w:sz w:val="26"/>
          <w:szCs w:val="26"/>
          <w:lang w:val="lv-LV"/>
        </w:rPr>
        <w:t>840</w:t>
      </w:r>
      <w:r w:rsidR="003C5E84">
        <w:rPr>
          <w:rFonts w:ascii="Times New Roman" w:hAnsi="Times New Roman"/>
          <w:b/>
          <w:bCs/>
          <w:sz w:val="26"/>
          <w:szCs w:val="26"/>
          <w:lang w:val="lv-LV"/>
        </w:rPr>
        <w:t xml:space="preserve"> EUR</w:t>
      </w:r>
      <w:r w:rsidR="00F37A0C" w:rsidRPr="00F37A0C">
        <w:rPr>
          <w:rFonts w:ascii="Times New Roman" w:hAnsi="Times New Roman"/>
          <w:b/>
          <w:bCs/>
          <w:sz w:val="26"/>
          <w:szCs w:val="26"/>
          <w:lang w:val="lv-LV"/>
        </w:rPr>
        <w:t>),</w:t>
      </w:r>
      <w:r w:rsidR="00EF17DF" w:rsidRPr="00095562">
        <w:rPr>
          <w:rFonts w:ascii="Times New Roman" w:hAnsi="Times New Roman"/>
          <w:b/>
          <w:bCs/>
          <w:sz w:val="26"/>
          <w:szCs w:val="26"/>
          <w:lang w:val="lv-LV"/>
        </w:rPr>
        <w:t xml:space="preserve"> </w:t>
      </w:r>
      <w:r w:rsidR="00F048B0">
        <w:rPr>
          <w:rFonts w:ascii="Times New Roman" w:hAnsi="Times New Roman"/>
          <w:b/>
          <w:bCs/>
          <w:sz w:val="26"/>
          <w:szCs w:val="26"/>
          <w:lang w:val="lv-LV"/>
        </w:rPr>
        <w:t>gan par iepriekšējiem 12 mēnešiem (1</w:t>
      </w:r>
      <w:r w:rsidR="00A44AC2">
        <w:rPr>
          <w:rFonts w:ascii="Times New Roman" w:hAnsi="Times New Roman"/>
          <w:b/>
          <w:bCs/>
          <w:sz w:val="26"/>
          <w:szCs w:val="26"/>
          <w:lang w:val="lv-LV"/>
        </w:rPr>
        <w:t>7</w:t>
      </w:r>
      <w:r w:rsidR="00F048B0">
        <w:rPr>
          <w:rFonts w:ascii="Times New Roman" w:hAnsi="Times New Roman"/>
          <w:b/>
          <w:bCs/>
          <w:sz w:val="26"/>
          <w:szCs w:val="26"/>
          <w:lang w:val="lv-LV"/>
        </w:rPr>
        <w:t xml:space="preserve"> </w:t>
      </w:r>
      <w:r w:rsidR="00A44AC2">
        <w:rPr>
          <w:rFonts w:ascii="Times New Roman" w:hAnsi="Times New Roman"/>
          <w:b/>
          <w:bCs/>
          <w:sz w:val="26"/>
          <w:szCs w:val="26"/>
          <w:lang w:val="lv-LV"/>
        </w:rPr>
        <w:t>76</w:t>
      </w:r>
      <w:r w:rsidR="00F048B0">
        <w:rPr>
          <w:rFonts w:ascii="Times New Roman" w:hAnsi="Times New Roman"/>
          <w:b/>
          <w:bCs/>
          <w:sz w:val="26"/>
          <w:szCs w:val="26"/>
          <w:lang w:val="lv-LV"/>
        </w:rPr>
        <w:t>0 EUR),</w:t>
      </w:r>
      <w:r w:rsidR="00A82ABA">
        <w:rPr>
          <w:rFonts w:ascii="Times New Roman" w:hAnsi="Times New Roman"/>
          <w:b/>
          <w:bCs/>
          <w:sz w:val="26"/>
          <w:szCs w:val="26"/>
          <w:lang w:val="lv-LV"/>
        </w:rPr>
        <w:t xml:space="preserve"> kā ar</w:t>
      </w:r>
      <w:r w:rsidR="00A44AC2">
        <w:rPr>
          <w:rFonts w:ascii="Times New Roman" w:hAnsi="Times New Roman"/>
          <w:b/>
          <w:bCs/>
          <w:sz w:val="26"/>
          <w:szCs w:val="26"/>
          <w:lang w:val="lv-LV"/>
        </w:rPr>
        <w:t>ī plānots</w:t>
      </w:r>
      <w:r w:rsidR="000E1068">
        <w:rPr>
          <w:rFonts w:ascii="Times New Roman" w:hAnsi="Times New Roman"/>
          <w:b/>
          <w:bCs/>
          <w:sz w:val="26"/>
          <w:szCs w:val="26"/>
          <w:lang w:val="lv-LV"/>
        </w:rPr>
        <w:t xml:space="preserve"> pakāpeniski</w:t>
      </w:r>
      <w:r w:rsidR="00A44AC2" w:rsidRPr="00F37A0C">
        <w:rPr>
          <w:rFonts w:ascii="Times New Roman" w:hAnsi="Times New Roman"/>
          <w:b/>
          <w:bCs/>
          <w:sz w:val="26"/>
          <w:szCs w:val="26"/>
          <w:lang w:val="lv-LV"/>
        </w:rPr>
        <w:t xml:space="preserve"> paplašināt </w:t>
      </w:r>
      <w:r w:rsidR="00A44AC2">
        <w:rPr>
          <w:rFonts w:ascii="Times New Roman" w:hAnsi="Times New Roman"/>
          <w:b/>
          <w:bCs/>
          <w:sz w:val="26"/>
          <w:szCs w:val="26"/>
          <w:lang w:val="lv-LV"/>
        </w:rPr>
        <w:t xml:space="preserve">sociālās stipendijas “Studētgods” saņēmēju loku ar </w:t>
      </w:r>
      <w:r w:rsidR="00A44AC2" w:rsidRPr="00F37A0C">
        <w:rPr>
          <w:rFonts w:ascii="Times New Roman" w:hAnsi="Times New Roman"/>
          <w:b/>
          <w:bCs/>
          <w:sz w:val="26"/>
          <w:szCs w:val="26"/>
          <w:lang w:val="lv-LV"/>
        </w:rPr>
        <w:t xml:space="preserve"> jaunu stipendiātu kategoriju- studējošie no trūcīgām un maznodrošinātām mājsaimniecībām- esošo kritēriju un validāciju komplekta ietvaros no 2025. </w:t>
      </w:r>
      <w:r w:rsidR="00A44AC2" w:rsidRPr="00F37A0C">
        <w:rPr>
          <w:rFonts w:ascii="Times New Roman" w:hAnsi="Times New Roman"/>
          <w:b/>
          <w:bCs/>
          <w:sz w:val="26"/>
          <w:szCs w:val="26"/>
          <w:lang w:val="lv-LV"/>
        </w:rPr>
        <w:lastRenderedPageBreak/>
        <w:t>gada 1. septembra</w:t>
      </w:r>
      <w:r w:rsidR="00A44AC2">
        <w:rPr>
          <w:rFonts w:ascii="Times New Roman" w:hAnsi="Times New Roman"/>
          <w:b/>
          <w:bCs/>
          <w:sz w:val="26"/>
          <w:szCs w:val="26"/>
          <w:lang w:val="lv-LV"/>
        </w:rPr>
        <w:t xml:space="preserve">. Tāpat ministrija </w:t>
      </w:r>
      <w:r w:rsidR="00B95D28" w:rsidRPr="00A44AC2">
        <w:rPr>
          <w:rFonts w:ascii="Times New Roman" w:hAnsi="Times New Roman"/>
          <w:b/>
          <w:bCs/>
          <w:sz w:val="26"/>
          <w:szCs w:val="26"/>
          <w:lang w:val="lv-LV"/>
        </w:rPr>
        <w:t>līdz 202</w:t>
      </w:r>
      <w:r w:rsidR="00BE3D77">
        <w:rPr>
          <w:rFonts w:ascii="Times New Roman" w:hAnsi="Times New Roman"/>
          <w:b/>
          <w:bCs/>
          <w:sz w:val="26"/>
          <w:szCs w:val="26"/>
          <w:lang w:val="lv-LV"/>
        </w:rPr>
        <w:t>5</w:t>
      </w:r>
      <w:r w:rsidR="00B95D28" w:rsidRPr="00A44AC2">
        <w:rPr>
          <w:rFonts w:ascii="Times New Roman" w:hAnsi="Times New Roman"/>
          <w:b/>
          <w:bCs/>
          <w:sz w:val="26"/>
          <w:szCs w:val="26"/>
          <w:lang w:val="lv-LV"/>
        </w:rPr>
        <w:t>. gada 3</w:t>
      </w:r>
      <w:r w:rsidR="00BE3D77">
        <w:rPr>
          <w:rFonts w:ascii="Times New Roman" w:hAnsi="Times New Roman"/>
          <w:b/>
          <w:bCs/>
          <w:sz w:val="26"/>
          <w:szCs w:val="26"/>
          <w:lang w:val="lv-LV"/>
        </w:rPr>
        <w:t>1</w:t>
      </w:r>
      <w:r w:rsidR="00B95D28" w:rsidRPr="00A44AC2">
        <w:rPr>
          <w:rFonts w:ascii="Times New Roman" w:hAnsi="Times New Roman"/>
          <w:b/>
          <w:bCs/>
          <w:sz w:val="26"/>
          <w:szCs w:val="26"/>
          <w:lang w:val="lv-LV"/>
        </w:rPr>
        <w:t xml:space="preserve">. </w:t>
      </w:r>
      <w:r w:rsidR="00BE3D77">
        <w:rPr>
          <w:rFonts w:ascii="Times New Roman" w:hAnsi="Times New Roman"/>
          <w:b/>
          <w:bCs/>
          <w:sz w:val="26"/>
          <w:szCs w:val="26"/>
          <w:lang w:val="lv-LV"/>
        </w:rPr>
        <w:t xml:space="preserve">maijam </w:t>
      </w:r>
      <w:r w:rsidR="00A82ABA" w:rsidRPr="00A44AC2">
        <w:rPr>
          <w:rFonts w:ascii="Times New Roman" w:hAnsi="Times New Roman"/>
          <w:b/>
          <w:bCs/>
          <w:sz w:val="26"/>
          <w:szCs w:val="26"/>
          <w:lang w:val="lv-LV"/>
        </w:rPr>
        <w:t>izvērtēs sociālās stipendijas "Studētgods" darbības rezultātus, ietekmi uz augstākās izglītības pieejamību un stipendijas piešķiršanas kritēriju atbilstību mērķim.</w:t>
      </w:r>
    </w:p>
    <w:bookmarkEnd w:id="2"/>
    <w:p w14:paraId="227DDDFD" w14:textId="6F271F9A" w:rsidR="00833A06" w:rsidRPr="00F37A0C" w:rsidRDefault="00833A06" w:rsidP="00F37A0C">
      <w:pPr>
        <w:pStyle w:val="Header"/>
        <w:tabs>
          <w:tab w:val="center" w:pos="709"/>
        </w:tabs>
        <w:spacing w:line="276" w:lineRule="auto"/>
        <w:ind w:left="720"/>
        <w:jc w:val="both"/>
        <w:rPr>
          <w:rFonts w:ascii="Times New Roman" w:hAnsi="Times New Roman"/>
          <w:b/>
          <w:bCs/>
          <w:sz w:val="26"/>
          <w:szCs w:val="26"/>
          <w:shd w:val="clear" w:color="auto" w:fill="FFFFFF"/>
          <w:lang w:val="lv-LV"/>
        </w:rPr>
      </w:pPr>
    </w:p>
    <w:p w14:paraId="017BA20C" w14:textId="5AFD9A88" w:rsidR="00F048B0" w:rsidRDefault="00563F49" w:rsidP="00F048B0">
      <w:pPr>
        <w:pStyle w:val="Header"/>
        <w:tabs>
          <w:tab w:val="center" w:pos="709"/>
        </w:tabs>
        <w:spacing w:line="276" w:lineRule="auto"/>
        <w:ind w:left="720"/>
        <w:jc w:val="both"/>
        <w:rPr>
          <w:rFonts w:ascii="Times New Roman" w:hAnsi="Times New Roman"/>
          <w:sz w:val="26"/>
          <w:szCs w:val="26"/>
          <w:lang w:val="lv-LV"/>
        </w:rPr>
      </w:pPr>
      <w:r w:rsidRPr="00B95D28">
        <w:rPr>
          <w:rFonts w:ascii="Times New Roman" w:hAnsi="Times New Roman"/>
          <w:b/>
          <w:bCs/>
          <w:sz w:val="26"/>
          <w:szCs w:val="26"/>
          <w:lang w:val="lv-LV"/>
        </w:rPr>
        <w:t>Pirmkārt</w:t>
      </w:r>
      <w:r w:rsidRPr="00D7562E">
        <w:rPr>
          <w:rFonts w:ascii="Times New Roman" w:hAnsi="Times New Roman"/>
          <w:sz w:val="26"/>
          <w:szCs w:val="26"/>
          <w:lang w:val="lv-LV"/>
        </w:rPr>
        <w:t xml:space="preserve">, </w:t>
      </w:r>
      <w:bookmarkStart w:id="3" w:name="_Hlk174969382"/>
      <w:r w:rsidRPr="00D7562E">
        <w:rPr>
          <w:rFonts w:ascii="Times New Roman" w:hAnsi="Times New Roman"/>
          <w:sz w:val="26"/>
          <w:szCs w:val="26"/>
          <w:lang w:val="lv-LV"/>
        </w:rPr>
        <w:t>no 202</w:t>
      </w:r>
      <w:r w:rsidR="000E1068">
        <w:rPr>
          <w:rFonts w:ascii="Times New Roman" w:hAnsi="Times New Roman"/>
          <w:sz w:val="26"/>
          <w:szCs w:val="26"/>
          <w:lang w:val="lv-LV"/>
        </w:rPr>
        <w:t>5</w:t>
      </w:r>
      <w:r w:rsidRPr="00D7562E">
        <w:rPr>
          <w:rFonts w:ascii="Times New Roman" w:hAnsi="Times New Roman"/>
          <w:sz w:val="26"/>
          <w:szCs w:val="26"/>
          <w:lang w:val="lv-LV"/>
        </w:rPr>
        <w:t xml:space="preserve">. gada </w:t>
      </w:r>
      <w:r w:rsidR="000E1068">
        <w:rPr>
          <w:rFonts w:ascii="Times New Roman" w:hAnsi="Times New Roman"/>
          <w:sz w:val="26"/>
          <w:szCs w:val="26"/>
          <w:lang w:val="lv-LV"/>
        </w:rPr>
        <w:t>pavasara</w:t>
      </w:r>
      <w:r w:rsidRPr="00D7562E">
        <w:rPr>
          <w:rFonts w:ascii="Times New Roman" w:hAnsi="Times New Roman"/>
          <w:sz w:val="26"/>
          <w:szCs w:val="26"/>
          <w:lang w:val="lv-LV"/>
        </w:rPr>
        <w:t xml:space="preserve"> semestra sociālās </w:t>
      </w:r>
      <w:bookmarkEnd w:id="3"/>
      <w:r w:rsidRPr="00D7562E">
        <w:rPr>
          <w:rFonts w:ascii="Times New Roman" w:hAnsi="Times New Roman"/>
          <w:sz w:val="26"/>
          <w:szCs w:val="26"/>
          <w:lang w:val="lv-LV"/>
        </w:rPr>
        <w:t xml:space="preserve">stipendijas apmēru ministrijas skatījumā varētu celt no 175 </w:t>
      </w:r>
      <w:r w:rsidR="004C269F">
        <w:rPr>
          <w:rFonts w:ascii="Times New Roman" w:hAnsi="Times New Roman"/>
          <w:sz w:val="26"/>
          <w:szCs w:val="26"/>
          <w:lang w:val="lv-LV"/>
        </w:rPr>
        <w:t>EUR</w:t>
      </w:r>
      <w:r w:rsidR="004C269F" w:rsidRPr="00D7562E">
        <w:rPr>
          <w:rFonts w:ascii="Times New Roman" w:hAnsi="Times New Roman"/>
          <w:sz w:val="26"/>
          <w:szCs w:val="26"/>
          <w:lang w:val="lv-LV"/>
        </w:rPr>
        <w:t xml:space="preserve"> </w:t>
      </w:r>
      <w:r w:rsidRPr="00D7562E">
        <w:rPr>
          <w:rFonts w:ascii="Times New Roman" w:hAnsi="Times New Roman"/>
          <w:sz w:val="26"/>
          <w:szCs w:val="26"/>
          <w:lang w:val="lv-LV"/>
        </w:rPr>
        <w:t xml:space="preserve">/ mēnesī līdz </w:t>
      </w:r>
      <w:r w:rsidR="00A44AC2">
        <w:rPr>
          <w:rFonts w:ascii="Times New Roman" w:hAnsi="Times New Roman"/>
          <w:sz w:val="26"/>
          <w:szCs w:val="26"/>
          <w:lang w:val="lv-LV"/>
        </w:rPr>
        <w:t>180</w:t>
      </w:r>
      <w:r w:rsidRPr="00D7562E">
        <w:rPr>
          <w:rFonts w:ascii="Times New Roman" w:hAnsi="Times New Roman"/>
          <w:sz w:val="26"/>
          <w:szCs w:val="26"/>
          <w:lang w:val="lv-LV"/>
        </w:rPr>
        <w:t xml:space="preserve"> </w:t>
      </w:r>
      <w:r w:rsidR="004C269F">
        <w:rPr>
          <w:rFonts w:ascii="Times New Roman" w:hAnsi="Times New Roman"/>
          <w:sz w:val="26"/>
          <w:szCs w:val="26"/>
          <w:lang w:val="lv-LV"/>
        </w:rPr>
        <w:t>EUR</w:t>
      </w:r>
      <w:r w:rsidR="004C269F" w:rsidRPr="00D7562E">
        <w:rPr>
          <w:rFonts w:ascii="Times New Roman" w:hAnsi="Times New Roman"/>
          <w:sz w:val="26"/>
          <w:szCs w:val="26"/>
          <w:lang w:val="lv-LV"/>
        </w:rPr>
        <w:t xml:space="preserve"> </w:t>
      </w:r>
      <w:r w:rsidRPr="00D7562E">
        <w:rPr>
          <w:rFonts w:ascii="Times New Roman" w:hAnsi="Times New Roman"/>
          <w:sz w:val="26"/>
          <w:szCs w:val="26"/>
          <w:lang w:val="lv-LV"/>
        </w:rPr>
        <w:t xml:space="preserve">/ mēnesī. </w:t>
      </w:r>
    </w:p>
    <w:p w14:paraId="0D9D652C" w14:textId="31FAFC45" w:rsidR="00B95D28" w:rsidRDefault="00F048B0" w:rsidP="00F048B0">
      <w:pPr>
        <w:pStyle w:val="Header"/>
        <w:tabs>
          <w:tab w:val="center" w:pos="709"/>
        </w:tabs>
        <w:spacing w:line="276" w:lineRule="auto"/>
        <w:ind w:left="720"/>
        <w:jc w:val="both"/>
        <w:rPr>
          <w:rFonts w:ascii="Times New Roman" w:hAnsi="Times New Roman"/>
          <w:sz w:val="26"/>
          <w:szCs w:val="26"/>
          <w:lang w:val="lv-LV"/>
        </w:rPr>
      </w:pPr>
      <w:r>
        <w:rPr>
          <w:rFonts w:ascii="Times New Roman" w:hAnsi="Times New Roman"/>
          <w:b/>
          <w:bCs/>
          <w:sz w:val="26"/>
          <w:szCs w:val="26"/>
          <w:lang w:val="lv-LV"/>
        </w:rPr>
        <w:t>Otrkārt</w:t>
      </w:r>
      <w:r w:rsidR="00B95D28" w:rsidRPr="00A82ABA">
        <w:rPr>
          <w:rFonts w:ascii="Times New Roman" w:hAnsi="Times New Roman"/>
          <w:sz w:val="26"/>
          <w:szCs w:val="26"/>
          <w:lang w:val="lv-LV"/>
        </w:rPr>
        <w:t>,</w:t>
      </w:r>
      <w:r w:rsidR="00B95D28" w:rsidRPr="00B12712">
        <w:rPr>
          <w:rFonts w:ascii="Times New Roman" w:hAnsi="Times New Roman"/>
          <w:sz w:val="26"/>
          <w:szCs w:val="26"/>
          <w:lang w:val="lv-LV"/>
        </w:rPr>
        <w:t xml:space="preserve"> </w:t>
      </w:r>
      <w:r w:rsidR="00B95D28">
        <w:rPr>
          <w:rFonts w:ascii="Times New Roman" w:hAnsi="Times New Roman"/>
          <w:sz w:val="26"/>
          <w:szCs w:val="26"/>
          <w:lang w:val="lv-LV"/>
        </w:rPr>
        <w:t>a</w:t>
      </w:r>
      <w:r w:rsidR="00B95D28" w:rsidRPr="00B12712">
        <w:rPr>
          <w:rFonts w:ascii="Times New Roman" w:hAnsi="Times New Roman"/>
          <w:sz w:val="26"/>
          <w:szCs w:val="26"/>
          <w:lang w:val="lv-LV"/>
        </w:rPr>
        <w:t>tbalstot stud</w:t>
      </w:r>
      <w:r w:rsidR="00B95D28" w:rsidRPr="00B12712">
        <w:rPr>
          <w:rFonts w:ascii="Times New Roman" w:hAnsi="Times New Roman" w:hint="eastAsia"/>
          <w:sz w:val="26"/>
          <w:szCs w:val="26"/>
          <w:lang w:val="lv-LV"/>
        </w:rPr>
        <w:t>ē</w:t>
      </w:r>
      <w:r w:rsidR="00B95D28" w:rsidRPr="00B12712">
        <w:rPr>
          <w:rFonts w:ascii="Times New Roman" w:hAnsi="Times New Roman"/>
          <w:sz w:val="26"/>
          <w:szCs w:val="26"/>
          <w:lang w:val="lv-LV"/>
        </w:rPr>
        <w:t>jošo nodarbin</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t</w:t>
      </w:r>
      <w:r w:rsidR="00B95D28" w:rsidRPr="00B12712">
        <w:rPr>
          <w:rFonts w:ascii="Times New Roman" w:hAnsi="Times New Roman" w:hint="eastAsia"/>
          <w:sz w:val="26"/>
          <w:szCs w:val="26"/>
          <w:lang w:val="lv-LV"/>
        </w:rPr>
        <w:t>ī</w:t>
      </w:r>
      <w:r w:rsidR="00B95D28" w:rsidRPr="00B12712">
        <w:rPr>
          <w:rFonts w:ascii="Times New Roman" w:hAnsi="Times New Roman"/>
          <w:sz w:val="26"/>
          <w:szCs w:val="26"/>
          <w:lang w:val="lv-LV"/>
        </w:rPr>
        <w:t>bu vasar</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 xml:space="preserve"> un iesp</w:t>
      </w:r>
      <w:r w:rsidR="00B95D28" w:rsidRPr="00B12712">
        <w:rPr>
          <w:rFonts w:ascii="Times New Roman" w:hAnsi="Times New Roman" w:hint="eastAsia"/>
          <w:sz w:val="26"/>
          <w:szCs w:val="26"/>
          <w:lang w:val="lv-LV"/>
        </w:rPr>
        <w:t>ē</w:t>
      </w:r>
      <w:r w:rsidR="00B95D28" w:rsidRPr="00B12712">
        <w:rPr>
          <w:rFonts w:ascii="Times New Roman" w:hAnsi="Times New Roman"/>
          <w:sz w:val="26"/>
          <w:szCs w:val="26"/>
          <w:lang w:val="lv-LV"/>
        </w:rPr>
        <w:t>ju veidot finansi</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lu droš</w:t>
      </w:r>
      <w:r w:rsidR="00B95D28" w:rsidRPr="00B12712">
        <w:rPr>
          <w:rFonts w:ascii="Times New Roman" w:hAnsi="Times New Roman" w:hint="eastAsia"/>
          <w:sz w:val="26"/>
          <w:szCs w:val="26"/>
          <w:lang w:val="lv-LV"/>
        </w:rPr>
        <w:t>ī</w:t>
      </w:r>
      <w:r w:rsidR="00B95D28" w:rsidRPr="00B12712">
        <w:rPr>
          <w:rFonts w:ascii="Times New Roman" w:hAnsi="Times New Roman"/>
          <w:sz w:val="26"/>
          <w:szCs w:val="26"/>
          <w:lang w:val="lv-LV"/>
        </w:rPr>
        <w:t>bas spilvenu, lai studiju proces</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 xml:space="preserve"> b</w:t>
      </w:r>
      <w:r w:rsidR="00B95D28" w:rsidRPr="00B12712">
        <w:rPr>
          <w:rFonts w:ascii="Times New Roman" w:hAnsi="Times New Roman" w:hint="eastAsia"/>
          <w:sz w:val="26"/>
          <w:szCs w:val="26"/>
          <w:lang w:val="lv-LV"/>
        </w:rPr>
        <w:t>ū</w:t>
      </w:r>
      <w:r w:rsidR="00B95D28" w:rsidRPr="00B12712">
        <w:rPr>
          <w:rFonts w:ascii="Times New Roman" w:hAnsi="Times New Roman"/>
          <w:sz w:val="26"/>
          <w:szCs w:val="26"/>
          <w:lang w:val="lv-LV"/>
        </w:rPr>
        <w:t>tu iesp</w:t>
      </w:r>
      <w:r w:rsidR="00B95D28" w:rsidRPr="00B12712">
        <w:rPr>
          <w:rFonts w:ascii="Times New Roman" w:hAnsi="Times New Roman" w:hint="eastAsia"/>
          <w:sz w:val="26"/>
          <w:szCs w:val="26"/>
          <w:lang w:val="lv-LV"/>
        </w:rPr>
        <w:t>ē</w:t>
      </w:r>
      <w:r w:rsidR="00B95D28" w:rsidRPr="00B12712">
        <w:rPr>
          <w:rFonts w:ascii="Times New Roman" w:hAnsi="Times New Roman"/>
          <w:sz w:val="26"/>
          <w:szCs w:val="26"/>
          <w:lang w:val="lv-LV"/>
        </w:rPr>
        <w:t>jams fokus</w:t>
      </w:r>
      <w:r w:rsidR="00B95D28" w:rsidRPr="00B12712">
        <w:rPr>
          <w:rFonts w:ascii="Times New Roman" w:hAnsi="Times New Roman" w:hint="eastAsia"/>
          <w:sz w:val="26"/>
          <w:szCs w:val="26"/>
          <w:lang w:val="lv-LV"/>
        </w:rPr>
        <w:t>ē</w:t>
      </w:r>
      <w:r w:rsidR="00B95D28" w:rsidRPr="00B12712">
        <w:rPr>
          <w:rFonts w:ascii="Times New Roman" w:hAnsi="Times New Roman"/>
          <w:sz w:val="26"/>
          <w:szCs w:val="26"/>
          <w:lang w:val="lv-LV"/>
        </w:rPr>
        <w:t>t savu uzman</w:t>
      </w:r>
      <w:r w:rsidR="00B95D28" w:rsidRPr="00B12712">
        <w:rPr>
          <w:rFonts w:ascii="Times New Roman" w:hAnsi="Times New Roman" w:hint="eastAsia"/>
          <w:sz w:val="26"/>
          <w:szCs w:val="26"/>
          <w:lang w:val="lv-LV"/>
        </w:rPr>
        <w:t>ī</w:t>
      </w:r>
      <w:r w:rsidR="00B95D28" w:rsidRPr="00B12712">
        <w:rPr>
          <w:rFonts w:ascii="Times New Roman" w:hAnsi="Times New Roman"/>
          <w:sz w:val="26"/>
          <w:szCs w:val="26"/>
          <w:lang w:val="lv-LV"/>
        </w:rPr>
        <w:t>bu un laika resursus studij</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m, ministrija redz iesp</w:t>
      </w:r>
      <w:r w:rsidR="00B95D28" w:rsidRPr="00B12712">
        <w:rPr>
          <w:rFonts w:ascii="Times New Roman" w:hAnsi="Times New Roman" w:hint="eastAsia"/>
          <w:sz w:val="26"/>
          <w:szCs w:val="26"/>
          <w:lang w:val="lv-LV"/>
        </w:rPr>
        <w:t>ē</w:t>
      </w:r>
      <w:r w:rsidR="00B95D28" w:rsidRPr="00B12712">
        <w:rPr>
          <w:rFonts w:ascii="Times New Roman" w:hAnsi="Times New Roman"/>
          <w:sz w:val="26"/>
          <w:szCs w:val="26"/>
          <w:lang w:val="lv-LV"/>
        </w:rPr>
        <w:t>ju paaugstin</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t vienu no soci</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l</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s stipendijas v</w:t>
      </w:r>
      <w:r w:rsidR="00B95D28" w:rsidRPr="00B12712">
        <w:rPr>
          <w:rFonts w:ascii="Times New Roman" w:hAnsi="Times New Roman" w:hint="eastAsia"/>
          <w:sz w:val="26"/>
          <w:szCs w:val="26"/>
          <w:lang w:val="lv-LV"/>
        </w:rPr>
        <w:t>ē</w:t>
      </w:r>
      <w:r w:rsidR="00B95D28" w:rsidRPr="00B12712">
        <w:rPr>
          <w:rFonts w:ascii="Times New Roman" w:hAnsi="Times New Roman"/>
          <w:sz w:val="26"/>
          <w:szCs w:val="26"/>
          <w:lang w:val="lv-LV"/>
        </w:rPr>
        <w:t>rt</w:t>
      </w:r>
      <w:r w:rsidR="00B95D28" w:rsidRPr="00B12712">
        <w:rPr>
          <w:rFonts w:ascii="Times New Roman" w:hAnsi="Times New Roman" w:hint="eastAsia"/>
          <w:sz w:val="26"/>
          <w:szCs w:val="26"/>
          <w:lang w:val="lv-LV"/>
        </w:rPr>
        <w:t>ēš</w:t>
      </w:r>
      <w:r w:rsidR="00B95D28" w:rsidRPr="00B12712">
        <w:rPr>
          <w:rFonts w:ascii="Times New Roman" w:hAnsi="Times New Roman"/>
          <w:sz w:val="26"/>
          <w:szCs w:val="26"/>
          <w:lang w:val="lv-LV"/>
        </w:rPr>
        <w:t>anas krit</w:t>
      </w:r>
      <w:r w:rsidR="00B95D28" w:rsidRPr="00B12712">
        <w:rPr>
          <w:rFonts w:ascii="Times New Roman" w:hAnsi="Times New Roman" w:hint="eastAsia"/>
          <w:sz w:val="26"/>
          <w:szCs w:val="26"/>
          <w:lang w:val="lv-LV"/>
        </w:rPr>
        <w:t>ē</w:t>
      </w:r>
      <w:r w:rsidR="00B95D28" w:rsidRPr="00B12712">
        <w:rPr>
          <w:rFonts w:ascii="Times New Roman" w:hAnsi="Times New Roman"/>
          <w:sz w:val="26"/>
          <w:szCs w:val="26"/>
          <w:lang w:val="lv-LV"/>
        </w:rPr>
        <w:t>rijiem - stud</w:t>
      </w:r>
      <w:r w:rsidR="00B95D28" w:rsidRPr="00B12712">
        <w:rPr>
          <w:rFonts w:ascii="Times New Roman" w:hAnsi="Times New Roman" w:hint="eastAsia"/>
          <w:sz w:val="26"/>
          <w:szCs w:val="26"/>
          <w:lang w:val="lv-LV"/>
        </w:rPr>
        <w:t>ē</w:t>
      </w:r>
      <w:r w:rsidR="00B95D28" w:rsidRPr="00B12712">
        <w:rPr>
          <w:rFonts w:ascii="Times New Roman" w:hAnsi="Times New Roman"/>
          <w:sz w:val="26"/>
          <w:szCs w:val="26"/>
          <w:lang w:val="lv-LV"/>
        </w:rPr>
        <w:t>još</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 xml:space="preserve"> ien</w:t>
      </w:r>
      <w:r w:rsidR="00B95D28" w:rsidRPr="00B12712">
        <w:rPr>
          <w:rFonts w:ascii="Times New Roman" w:hAnsi="Times New Roman" w:hint="eastAsia"/>
          <w:sz w:val="26"/>
          <w:szCs w:val="26"/>
          <w:lang w:val="lv-LV"/>
        </w:rPr>
        <w:t>ā</w:t>
      </w:r>
      <w:r w:rsidR="00B95D28" w:rsidRPr="00B12712">
        <w:rPr>
          <w:rFonts w:ascii="Times New Roman" w:hAnsi="Times New Roman"/>
          <w:sz w:val="26"/>
          <w:szCs w:val="26"/>
          <w:lang w:val="lv-LV"/>
        </w:rPr>
        <w:t>kumu slieksni.</w:t>
      </w:r>
      <w:r w:rsidR="00B95D28">
        <w:rPr>
          <w:lang w:val="lv-LV"/>
        </w:rPr>
        <w:t xml:space="preserve"> </w:t>
      </w:r>
      <w:r w:rsidR="00B95D28" w:rsidRPr="00B12712">
        <w:rPr>
          <w:rFonts w:ascii="Times New Roman" w:hAnsi="Times New Roman"/>
          <w:sz w:val="26"/>
          <w:szCs w:val="26"/>
          <w:lang w:val="lv-LV"/>
        </w:rPr>
        <w:t>N</w:t>
      </w:r>
      <w:r w:rsidR="00B95D28" w:rsidRPr="00A82ABA">
        <w:rPr>
          <w:rFonts w:ascii="Times New Roman" w:hAnsi="Times New Roman"/>
          <w:sz w:val="26"/>
          <w:szCs w:val="26"/>
          <w:lang w:val="lv-LV"/>
        </w:rPr>
        <w:t>o 202</w:t>
      </w:r>
      <w:r w:rsidR="00CA2586">
        <w:rPr>
          <w:rFonts w:ascii="Times New Roman" w:hAnsi="Times New Roman"/>
          <w:sz w:val="26"/>
          <w:szCs w:val="26"/>
          <w:lang w:val="lv-LV"/>
        </w:rPr>
        <w:t>5</w:t>
      </w:r>
      <w:r w:rsidR="00B95D28" w:rsidRPr="00A82ABA">
        <w:rPr>
          <w:rFonts w:ascii="Times New Roman" w:hAnsi="Times New Roman"/>
          <w:sz w:val="26"/>
          <w:szCs w:val="26"/>
          <w:lang w:val="lv-LV"/>
        </w:rPr>
        <w:t xml:space="preserve">. gada </w:t>
      </w:r>
      <w:r w:rsidR="00CA2586">
        <w:rPr>
          <w:rFonts w:ascii="Times New Roman" w:hAnsi="Times New Roman"/>
          <w:sz w:val="26"/>
          <w:szCs w:val="26"/>
          <w:lang w:val="lv-LV"/>
        </w:rPr>
        <w:t xml:space="preserve">pavasara </w:t>
      </w:r>
      <w:r w:rsidR="00B95D28" w:rsidRPr="00A82ABA">
        <w:rPr>
          <w:rFonts w:ascii="Times New Roman" w:hAnsi="Times New Roman"/>
          <w:sz w:val="26"/>
          <w:szCs w:val="26"/>
          <w:lang w:val="lv-LV"/>
        </w:rPr>
        <w:t>semestra s</w:t>
      </w:r>
      <w:r w:rsidR="00B95D28">
        <w:rPr>
          <w:rFonts w:ascii="Times New Roman" w:hAnsi="Times New Roman"/>
          <w:sz w:val="26"/>
          <w:szCs w:val="26"/>
          <w:lang w:val="lv-LV"/>
        </w:rPr>
        <w:t xml:space="preserve">tudējošā vērtējamo ienākumu slieksni būtu iespējams celt </w:t>
      </w:r>
      <w:r w:rsidR="00B95D28" w:rsidRPr="00A82ABA">
        <w:rPr>
          <w:rFonts w:ascii="Times New Roman" w:hAnsi="Times New Roman"/>
          <w:sz w:val="26"/>
          <w:szCs w:val="26"/>
          <w:lang w:val="lv-LV"/>
        </w:rPr>
        <w:t xml:space="preserve">gan par iepriekšējiem 8 mēnešiem (līdz augustam – 11 </w:t>
      </w:r>
      <w:r w:rsidR="00A44AC2">
        <w:rPr>
          <w:rFonts w:ascii="Times New Roman" w:hAnsi="Times New Roman"/>
          <w:sz w:val="26"/>
          <w:szCs w:val="26"/>
          <w:lang w:val="lv-LV"/>
        </w:rPr>
        <w:t>84</w:t>
      </w:r>
      <w:r w:rsidR="00B95D28" w:rsidRPr="00A82ABA">
        <w:rPr>
          <w:rFonts w:ascii="Times New Roman" w:hAnsi="Times New Roman"/>
          <w:sz w:val="26"/>
          <w:szCs w:val="26"/>
          <w:lang w:val="lv-LV"/>
        </w:rPr>
        <w:t xml:space="preserve">0 EUR), </w:t>
      </w:r>
      <w:r w:rsidR="00B95D28">
        <w:rPr>
          <w:rFonts w:ascii="Times New Roman" w:hAnsi="Times New Roman"/>
          <w:sz w:val="26"/>
          <w:szCs w:val="26"/>
          <w:lang w:val="lv-LV"/>
        </w:rPr>
        <w:t>gan</w:t>
      </w:r>
      <w:r w:rsidR="00B95D28" w:rsidRPr="00A82ABA">
        <w:rPr>
          <w:rFonts w:ascii="Times New Roman" w:hAnsi="Times New Roman"/>
          <w:sz w:val="26"/>
          <w:szCs w:val="26"/>
          <w:lang w:val="lv-LV"/>
        </w:rPr>
        <w:t xml:space="preserve"> par iepriekšējiem 12 mēnešiem (līdz 1</w:t>
      </w:r>
      <w:r w:rsidR="00A44AC2">
        <w:rPr>
          <w:rFonts w:ascii="Times New Roman" w:hAnsi="Times New Roman"/>
          <w:sz w:val="26"/>
          <w:szCs w:val="26"/>
          <w:lang w:val="lv-LV"/>
        </w:rPr>
        <w:t>7</w:t>
      </w:r>
      <w:r w:rsidR="00B95D28" w:rsidRPr="00A82ABA">
        <w:rPr>
          <w:rFonts w:ascii="Times New Roman" w:hAnsi="Times New Roman"/>
          <w:sz w:val="26"/>
          <w:szCs w:val="26"/>
          <w:lang w:val="lv-LV"/>
        </w:rPr>
        <w:t xml:space="preserve"> </w:t>
      </w:r>
      <w:r w:rsidR="00A44AC2">
        <w:rPr>
          <w:rFonts w:ascii="Times New Roman" w:hAnsi="Times New Roman"/>
          <w:sz w:val="26"/>
          <w:szCs w:val="26"/>
          <w:lang w:val="lv-LV"/>
        </w:rPr>
        <w:t>76</w:t>
      </w:r>
      <w:r w:rsidR="00B95D28" w:rsidRPr="00A82ABA">
        <w:rPr>
          <w:rFonts w:ascii="Times New Roman" w:hAnsi="Times New Roman"/>
          <w:sz w:val="26"/>
          <w:szCs w:val="26"/>
          <w:lang w:val="lv-LV"/>
        </w:rPr>
        <w:t>0 EUR)</w:t>
      </w:r>
      <w:r w:rsidR="00B95D28">
        <w:rPr>
          <w:rFonts w:ascii="Times New Roman" w:hAnsi="Times New Roman"/>
          <w:sz w:val="26"/>
          <w:szCs w:val="26"/>
          <w:lang w:val="lv-LV"/>
        </w:rPr>
        <w:t>. Ceļot ienākumu slieksni</w:t>
      </w:r>
      <w:r w:rsidR="00B95D28" w:rsidRPr="00D7562E">
        <w:rPr>
          <w:rFonts w:ascii="Times New Roman" w:hAnsi="Times New Roman"/>
          <w:sz w:val="26"/>
          <w:szCs w:val="26"/>
          <w:lang w:val="lv-LV"/>
        </w:rPr>
        <w:t>, būtu jāņem vērā arī normatīvajā regulējumā noteiktās izmaiņas minimālās algas apmērā dinamikā</w:t>
      </w:r>
      <w:r w:rsidR="00B95D28" w:rsidRPr="00D7562E">
        <w:rPr>
          <w:rStyle w:val="FootnoteReference"/>
          <w:rFonts w:ascii="Times New Roman" w:hAnsi="Times New Roman"/>
          <w:sz w:val="26"/>
          <w:szCs w:val="26"/>
          <w:lang w:val="lv-LV"/>
        </w:rPr>
        <w:footnoteReference w:id="45"/>
      </w:r>
      <w:r w:rsidR="00B95D28" w:rsidRPr="00D7562E">
        <w:rPr>
          <w:rFonts w:ascii="Times New Roman" w:hAnsi="Times New Roman"/>
          <w:sz w:val="26"/>
          <w:szCs w:val="26"/>
          <w:lang w:val="lv-LV"/>
        </w:rPr>
        <w:t xml:space="preserve">.  Minimālajai algai tika piesaistīta “Studētgods” ienākumu validācija, nosakot bruto ieņēmumu slieksni 2 minimālo mēneša algu apmērā, un, </w:t>
      </w:r>
      <w:r w:rsidR="00B95D28" w:rsidRPr="007D32C4">
        <w:rPr>
          <w:rFonts w:ascii="Times New Roman" w:hAnsi="Times New Roman"/>
          <w:sz w:val="26"/>
          <w:szCs w:val="26"/>
          <w:lang w:val="lv-LV"/>
        </w:rPr>
        <w:t xml:space="preserve">ja uz šīs validācijas ieviešanas brīdi (01.01.2022) tā tika noteikta 500 EUR x2=1000 EUR mēnesī, tad </w:t>
      </w:r>
      <w:r w:rsidR="00A44AC2">
        <w:rPr>
          <w:rFonts w:ascii="Times New Roman" w:hAnsi="Times New Roman"/>
          <w:sz w:val="26"/>
          <w:szCs w:val="26"/>
          <w:lang w:val="lv-LV"/>
        </w:rPr>
        <w:t>no</w:t>
      </w:r>
      <w:r w:rsidR="00B95D28" w:rsidRPr="007D32C4">
        <w:rPr>
          <w:rFonts w:ascii="Times New Roman" w:hAnsi="Times New Roman"/>
          <w:sz w:val="26"/>
          <w:szCs w:val="26"/>
          <w:lang w:val="lv-LV"/>
        </w:rPr>
        <w:t xml:space="preserve"> 01.01.202</w:t>
      </w:r>
      <w:r w:rsidR="00A44AC2">
        <w:rPr>
          <w:rFonts w:ascii="Times New Roman" w:hAnsi="Times New Roman"/>
          <w:sz w:val="26"/>
          <w:szCs w:val="26"/>
          <w:lang w:val="lv-LV"/>
        </w:rPr>
        <w:t>5</w:t>
      </w:r>
      <w:r w:rsidR="00B95D28" w:rsidRPr="007D32C4">
        <w:rPr>
          <w:rFonts w:ascii="Times New Roman" w:hAnsi="Times New Roman"/>
          <w:sz w:val="26"/>
          <w:szCs w:val="26"/>
          <w:lang w:val="lv-LV"/>
        </w:rPr>
        <w:t xml:space="preserve"> tā </w:t>
      </w:r>
      <w:r w:rsidR="00A44AC2">
        <w:rPr>
          <w:rFonts w:ascii="Times New Roman" w:hAnsi="Times New Roman"/>
          <w:sz w:val="26"/>
          <w:szCs w:val="26"/>
          <w:lang w:val="lv-LV"/>
        </w:rPr>
        <w:t>plānota</w:t>
      </w:r>
      <w:r w:rsidR="00B95D28" w:rsidRPr="007D32C4">
        <w:rPr>
          <w:rFonts w:ascii="Times New Roman" w:hAnsi="Times New Roman"/>
          <w:sz w:val="26"/>
          <w:szCs w:val="26"/>
          <w:lang w:val="lv-LV"/>
        </w:rPr>
        <w:t xml:space="preserve"> 7</w:t>
      </w:r>
      <w:r w:rsidR="00A44AC2">
        <w:rPr>
          <w:rFonts w:ascii="Times New Roman" w:hAnsi="Times New Roman"/>
          <w:sz w:val="26"/>
          <w:szCs w:val="26"/>
          <w:lang w:val="lv-LV"/>
        </w:rPr>
        <w:t>4</w:t>
      </w:r>
      <w:r w:rsidR="00B95D28" w:rsidRPr="007D32C4">
        <w:rPr>
          <w:rFonts w:ascii="Times New Roman" w:hAnsi="Times New Roman"/>
          <w:sz w:val="26"/>
          <w:szCs w:val="26"/>
          <w:lang w:val="lv-LV"/>
        </w:rPr>
        <w:t>0 EUR</w:t>
      </w:r>
      <w:r w:rsidR="00B95D28" w:rsidRPr="007D32C4">
        <w:rPr>
          <w:rStyle w:val="FootnoteReference"/>
          <w:rFonts w:ascii="Times New Roman" w:hAnsi="Times New Roman"/>
          <w:sz w:val="26"/>
          <w:szCs w:val="26"/>
          <w:lang w:val="lv-LV"/>
        </w:rPr>
        <w:footnoteReference w:id="46"/>
      </w:r>
      <w:r w:rsidR="00B95D28" w:rsidRPr="007D32C4">
        <w:rPr>
          <w:rFonts w:ascii="Times New Roman" w:hAnsi="Times New Roman"/>
          <w:sz w:val="26"/>
          <w:szCs w:val="26"/>
          <w:lang w:val="lv-LV"/>
        </w:rPr>
        <w:t>, jeb 7</w:t>
      </w:r>
      <w:r w:rsidR="00A44AC2">
        <w:rPr>
          <w:rFonts w:ascii="Times New Roman" w:hAnsi="Times New Roman"/>
          <w:sz w:val="26"/>
          <w:szCs w:val="26"/>
          <w:lang w:val="lv-LV"/>
        </w:rPr>
        <w:t>4</w:t>
      </w:r>
      <w:r w:rsidR="00B95D28" w:rsidRPr="007D32C4">
        <w:rPr>
          <w:rFonts w:ascii="Times New Roman" w:hAnsi="Times New Roman"/>
          <w:sz w:val="26"/>
          <w:szCs w:val="26"/>
          <w:lang w:val="lv-LV"/>
        </w:rPr>
        <w:t>0 EUR x2=14</w:t>
      </w:r>
      <w:r w:rsidR="00A44AC2">
        <w:rPr>
          <w:rFonts w:ascii="Times New Roman" w:hAnsi="Times New Roman"/>
          <w:sz w:val="26"/>
          <w:szCs w:val="26"/>
          <w:lang w:val="lv-LV"/>
        </w:rPr>
        <w:t>8</w:t>
      </w:r>
      <w:r w:rsidR="00B95D28" w:rsidRPr="007D32C4">
        <w:rPr>
          <w:rFonts w:ascii="Times New Roman" w:hAnsi="Times New Roman"/>
          <w:sz w:val="26"/>
          <w:szCs w:val="26"/>
          <w:lang w:val="lv-LV"/>
        </w:rPr>
        <w:t>0 EUR mēnesī</w:t>
      </w:r>
      <w:r w:rsidR="00B95D28" w:rsidRPr="007D32C4">
        <w:rPr>
          <w:rStyle w:val="FootnoteReference"/>
          <w:rFonts w:ascii="Times New Roman" w:hAnsi="Times New Roman"/>
          <w:sz w:val="26"/>
          <w:szCs w:val="26"/>
          <w:lang w:val="lv-LV"/>
        </w:rPr>
        <w:footnoteReference w:id="47"/>
      </w:r>
      <w:r w:rsidR="00B95D28" w:rsidRPr="00D7562E">
        <w:rPr>
          <w:rFonts w:ascii="Times New Roman" w:hAnsi="Times New Roman"/>
          <w:sz w:val="26"/>
          <w:szCs w:val="26"/>
          <w:lang w:val="lv-LV"/>
        </w:rPr>
        <w:t xml:space="preserve">. Attiecīgi, nemainot slieksni, stipendiju atteikumu skaits dēļ šīs ienākumu validācijas, varētu pieaugt. Tādēļ, ministrijas ieskatā, būtu pārskatāms ienākumu slieksnis no 1 000 </w:t>
      </w:r>
      <w:r w:rsidR="00B95D28">
        <w:rPr>
          <w:rFonts w:ascii="Times New Roman" w:hAnsi="Times New Roman"/>
          <w:sz w:val="26"/>
          <w:szCs w:val="26"/>
          <w:lang w:val="lv-LV"/>
        </w:rPr>
        <w:t>EUR</w:t>
      </w:r>
      <w:r w:rsidR="00B95D28" w:rsidRPr="00D7562E">
        <w:rPr>
          <w:rFonts w:ascii="Times New Roman" w:hAnsi="Times New Roman"/>
          <w:sz w:val="26"/>
          <w:szCs w:val="26"/>
          <w:lang w:val="lv-LV"/>
        </w:rPr>
        <w:t xml:space="preserve"> mēnesī uz orientējoši 14</w:t>
      </w:r>
      <w:r w:rsidR="00A44AC2">
        <w:rPr>
          <w:rFonts w:ascii="Times New Roman" w:hAnsi="Times New Roman"/>
          <w:sz w:val="26"/>
          <w:szCs w:val="26"/>
          <w:lang w:val="lv-LV"/>
        </w:rPr>
        <w:t>8</w:t>
      </w:r>
      <w:r w:rsidR="00B95D28" w:rsidRPr="00D7562E">
        <w:rPr>
          <w:rFonts w:ascii="Times New Roman" w:hAnsi="Times New Roman"/>
          <w:sz w:val="26"/>
          <w:szCs w:val="26"/>
          <w:lang w:val="lv-LV"/>
        </w:rPr>
        <w:t xml:space="preserve">0 </w:t>
      </w:r>
      <w:r w:rsidR="00B95D28">
        <w:rPr>
          <w:rFonts w:ascii="Times New Roman" w:hAnsi="Times New Roman"/>
          <w:sz w:val="26"/>
          <w:szCs w:val="26"/>
          <w:lang w:val="lv-LV"/>
        </w:rPr>
        <w:t>EUR</w:t>
      </w:r>
      <w:r w:rsidR="00B95D28" w:rsidRPr="00D7562E">
        <w:rPr>
          <w:rFonts w:ascii="Times New Roman" w:hAnsi="Times New Roman"/>
          <w:sz w:val="26"/>
          <w:szCs w:val="26"/>
          <w:lang w:val="lv-LV"/>
        </w:rPr>
        <w:t xml:space="preserve"> mēnesī, jo sākotnēji tas bija indikatīvi divu minimālo algu apmērā un minimālā alga ir pieaugusi.  Ienākumos tiek ņemti vērā visi ienākumi, tai skaitā šī stipendija un akadēmiskā stipendija, ko piešķir studējošiem ar labākām sekmēm, un ir bijuši gadījumi, kad tieši dēļ abu stipendiju saņemšanas un nodarbinātības studiju laikā šis validācijas slieksnis tiek pārsniegts. Atdalīt stipendijas no pārējiem ienākumiem ieviestu lieku sarežģītību datu apmaiņā ar VID, līdz ar to ministrijas ieskatā saprātīgs risinājums ir ienākumu sliekšņa apmēra aktualizēšana. </w:t>
      </w:r>
    </w:p>
    <w:p w14:paraId="437A47DD" w14:textId="77777777" w:rsidR="00F048B0" w:rsidRDefault="00F048B0" w:rsidP="00F048B0">
      <w:pPr>
        <w:pStyle w:val="Header"/>
        <w:tabs>
          <w:tab w:val="center" w:pos="709"/>
        </w:tabs>
        <w:spacing w:line="276" w:lineRule="auto"/>
        <w:ind w:left="720"/>
        <w:jc w:val="both"/>
        <w:rPr>
          <w:rFonts w:ascii="Times New Roman" w:hAnsi="Times New Roman"/>
          <w:sz w:val="26"/>
          <w:szCs w:val="26"/>
          <w:lang w:val="lv-LV"/>
        </w:rPr>
      </w:pPr>
    </w:p>
    <w:p w14:paraId="1F7C3977" w14:textId="5CCCF4B5" w:rsidR="00F048B0" w:rsidRDefault="00F048B0" w:rsidP="00F048B0">
      <w:pPr>
        <w:pStyle w:val="Header"/>
        <w:tabs>
          <w:tab w:val="center" w:pos="709"/>
        </w:tabs>
        <w:spacing w:line="276" w:lineRule="auto"/>
        <w:ind w:left="720"/>
        <w:jc w:val="both"/>
        <w:rPr>
          <w:rFonts w:ascii="Times New Roman" w:hAnsi="Times New Roman"/>
          <w:sz w:val="26"/>
          <w:szCs w:val="26"/>
          <w:lang w:val="lv-LV"/>
        </w:rPr>
      </w:pPr>
      <w:r>
        <w:rPr>
          <w:rFonts w:ascii="Times New Roman" w:hAnsi="Times New Roman"/>
          <w:b/>
          <w:bCs/>
          <w:sz w:val="26"/>
          <w:szCs w:val="26"/>
          <w:lang w:val="lv-LV"/>
        </w:rPr>
        <w:t>Treškārt</w:t>
      </w:r>
      <w:r w:rsidRPr="00D7562E">
        <w:rPr>
          <w:rFonts w:ascii="Times New Roman" w:hAnsi="Times New Roman"/>
          <w:sz w:val="26"/>
          <w:szCs w:val="26"/>
          <w:lang w:val="lv-LV"/>
        </w:rPr>
        <w:t xml:space="preserve">, </w:t>
      </w:r>
      <w:r>
        <w:rPr>
          <w:rFonts w:ascii="Times New Roman" w:hAnsi="Times New Roman"/>
          <w:sz w:val="26"/>
          <w:szCs w:val="26"/>
          <w:lang w:val="lv-LV"/>
        </w:rPr>
        <w:t>p</w:t>
      </w:r>
      <w:r w:rsidRPr="002F7CD3">
        <w:rPr>
          <w:rFonts w:ascii="Times New Roman" w:hAnsi="Times New Roman"/>
          <w:sz w:val="26"/>
          <w:szCs w:val="26"/>
          <w:lang w:val="lv-LV"/>
        </w:rPr>
        <w:t>ersonu grupas tiesiskās vienlīdzības principa kontekstā netiek salīdzinātas abstrakti, bet ir svarīgi gan faktiskie, gan tiesiskie apstākļi (skatīt, piemēram, Satversmes tiesas 2022.gada 15.decembra sprieduma 12.1.</w:t>
      </w:r>
      <w:r w:rsidR="00CA488F">
        <w:rPr>
          <w:rFonts w:ascii="Times New Roman" w:hAnsi="Times New Roman"/>
          <w:sz w:val="26"/>
          <w:szCs w:val="26"/>
          <w:lang w:val="lv-LV"/>
        </w:rPr>
        <w:t xml:space="preserve"> </w:t>
      </w:r>
      <w:r w:rsidRPr="002F7CD3">
        <w:rPr>
          <w:rFonts w:ascii="Times New Roman" w:hAnsi="Times New Roman"/>
          <w:sz w:val="26"/>
          <w:szCs w:val="26"/>
          <w:lang w:val="lv-LV"/>
        </w:rPr>
        <w:t xml:space="preserve">punktu). Iepriekš minētais norāda, ka studējošie no daudzbērnu ģimenēm, kas ir </w:t>
      </w:r>
      <w:r w:rsidRPr="002F7CD3">
        <w:rPr>
          <w:rFonts w:ascii="Times New Roman" w:hAnsi="Times New Roman"/>
          <w:sz w:val="26"/>
          <w:szCs w:val="26"/>
          <w:lang w:val="lv-LV"/>
        </w:rPr>
        <w:lastRenderedPageBreak/>
        <w:t>izvēlējušies studēt Latvijā, un studējošie no daudzbērnu ģimenēm, kas ir izvēlējušies studēt ārpus Latvijas, neatrodas vienādos un salīdzināmos faktiskajos apstākļos. Ārvalstīs studējošie neiegūst izglītību Latvijas izglītības sistēmā, kas ļautu efektīvi pārbaudīt to atbilstību nosacījumiem un kritērijiem stipendijas “Studētgods” saņemšanai. Tādējādi valstij nav pienākums šīm abām grupām nodrošināt vienādu attieksmi attiecībā uz pieeju stipendijai “Studētgods”.</w:t>
      </w:r>
      <w:r>
        <w:rPr>
          <w:rFonts w:ascii="Times New Roman" w:hAnsi="Times New Roman"/>
          <w:sz w:val="26"/>
          <w:szCs w:val="26"/>
          <w:lang w:val="lv-LV"/>
        </w:rPr>
        <w:t xml:space="preserve"> Tādējādi </w:t>
      </w:r>
      <w:r w:rsidRPr="00D7562E">
        <w:rPr>
          <w:rFonts w:ascii="Times New Roman" w:hAnsi="Times New Roman"/>
          <w:sz w:val="26"/>
          <w:szCs w:val="26"/>
          <w:lang w:val="lv-LV"/>
        </w:rPr>
        <w:t>ministrijas ieskatā, prioritāte starp tuvākajiem stipendijas attīstības plāniem būtu nevis stipendijas piešķiršana studējošajiem no daudzbērnu ģimenēm ārvalstīs (ņemot vērā tai skaitā administratīvo slogu un resursu patēriņa samērīgumu), bet sociālās stipendijas piešķīruma paplašināšana attiecībā uz Latvijas augstskolās un koledžās studējošajiem, iekļaujot šīs sociālās stipendijas potenciālo saņēmēju lokā studējošos no sociāli maznodrošinātām un trūcīgām mājsaimniecībām, šim nolūkam izmantojot jau esošus valsts reģistrus un datu apmaiņas risinājumus. P</w:t>
      </w:r>
      <w:r w:rsidR="00CA488F">
        <w:rPr>
          <w:rFonts w:ascii="Times New Roman" w:hAnsi="Times New Roman"/>
          <w:sz w:val="26"/>
          <w:szCs w:val="26"/>
          <w:lang w:val="lv-LV"/>
        </w:rPr>
        <w:t>akāpeniski p</w:t>
      </w:r>
      <w:r w:rsidRPr="00D7562E">
        <w:rPr>
          <w:rFonts w:ascii="Times New Roman" w:hAnsi="Times New Roman"/>
          <w:sz w:val="26"/>
          <w:szCs w:val="26"/>
          <w:lang w:val="lv-LV"/>
        </w:rPr>
        <w:t xml:space="preserve">aplašināt sociālās stipendijas saņēmēju loku varētu no 2025. gada rudens semestra, ņemot vērā tehniskajiem risinājumiem nepieciešamo izstrādes laiku. </w:t>
      </w:r>
    </w:p>
    <w:p w14:paraId="32FF37F5" w14:textId="77777777" w:rsidR="002C70DA" w:rsidRPr="00D7562E" w:rsidRDefault="002C70DA" w:rsidP="00B95D28">
      <w:pPr>
        <w:pStyle w:val="Header"/>
        <w:tabs>
          <w:tab w:val="center" w:pos="709"/>
        </w:tabs>
        <w:spacing w:line="276" w:lineRule="auto"/>
        <w:jc w:val="both"/>
        <w:rPr>
          <w:rFonts w:ascii="Times New Roman" w:hAnsi="Times New Roman"/>
          <w:sz w:val="26"/>
          <w:szCs w:val="26"/>
          <w:lang w:val="lv-LV"/>
        </w:rPr>
      </w:pPr>
    </w:p>
    <w:p w14:paraId="3CD50C1C" w14:textId="534BEAD0" w:rsidR="005C3686" w:rsidRDefault="00427BB0" w:rsidP="005C3686">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Skaits</w:t>
      </w:r>
      <w:r w:rsidR="005374F5" w:rsidRPr="00D7562E">
        <w:rPr>
          <w:rFonts w:ascii="Times New Roman" w:hAnsi="Times New Roman"/>
          <w:sz w:val="26"/>
          <w:szCs w:val="26"/>
          <w:lang w:val="lv-LV"/>
        </w:rPr>
        <w:t xml:space="preserve"> šajā variantā</w:t>
      </w:r>
      <w:r w:rsidRPr="00D7562E">
        <w:rPr>
          <w:rFonts w:ascii="Times New Roman" w:hAnsi="Times New Roman"/>
          <w:sz w:val="26"/>
          <w:szCs w:val="26"/>
          <w:lang w:val="lv-LV"/>
        </w:rPr>
        <w:t xml:space="preserve">, </w:t>
      </w:r>
      <w:r w:rsidR="00574E31" w:rsidRPr="00D7562E">
        <w:rPr>
          <w:rFonts w:ascii="Times New Roman" w:hAnsi="Times New Roman"/>
          <w:sz w:val="26"/>
          <w:szCs w:val="26"/>
          <w:lang w:val="lv-LV"/>
        </w:rPr>
        <w:t>indikatīvi</w:t>
      </w:r>
      <w:r w:rsidRPr="00D7562E">
        <w:rPr>
          <w:rFonts w:ascii="Times New Roman" w:hAnsi="Times New Roman"/>
          <w:sz w:val="26"/>
          <w:szCs w:val="26"/>
          <w:lang w:val="lv-LV"/>
        </w:rPr>
        <w:t xml:space="preserve">: </w:t>
      </w:r>
      <w:r w:rsidR="00500C61" w:rsidRPr="00D7562E">
        <w:rPr>
          <w:rFonts w:ascii="Times New Roman" w:hAnsi="Times New Roman"/>
          <w:sz w:val="26"/>
          <w:szCs w:val="26"/>
          <w:lang w:val="lv-LV"/>
        </w:rPr>
        <w:t>4</w:t>
      </w:r>
      <w:r w:rsidR="00752DF1" w:rsidRPr="00D7562E">
        <w:rPr>
          <w:rFonts w:ascii="Times New Roman" w:hAnsi="Times New Roman"/>
          <w:sz w:val="26"/>
          <w:szCs w:val="26"/>
          <w:lang w:val="lv-LV"/>
        </w:rPr>
        <w:t xml:space="preserve"> </w:t>
      </w:r>
      <w:r w:rsidR="00BE3D77">
        <w:rPr>
          <w:rFonts w:ascii="Times New Roman" w:hAnsi="Times New Roman"/>
          <w:sz w:val="26"/>
          <w:szCs w:val="26"/>
          <w:lang w:val="lv-LV"/>
        </w:rPr>
        <w:t>470</w:t>
      </w:r>
      <w:r w:rsidRPr="00D7562E">
        <w:rPr>
          <w:rFonts w:ascii="Times New Roman" w:hAnsi="Times New Roman"/>
          <w:sz w:val="26"/>
          <w:szCs w:val="26"/>
          <w:lang w:val="lv-LV"/>
        </w:rPr>
        <w:t xml:space="preserve">+ </w:t>
      </w:r>
      <w:r w:rsidR="00BE3D77">
        <w:rPr>
          <w:rFonts w:ascii="Times New Roman" w:hAnsi="Times New Roman"/>
          <w:sz w:val="26"/>
          <w:szCs w:val="26"/>
          <w:lang w:val="lv-LV"/>
        </w:rPr>
        <w:t>180</w:t>
      </w:r>
      <w:r w:rsidR="00500C61" w:rsidRPr="00D7562E">
        <w:rPr>
          <w:rStyle w:val="FootnoteReference"/>
          <w:rFonts w:ascii="Times New Roman" w:hAnsi="Times New Roman"/>
          <w:sz w:val="26"/>
          <w:szCs w:val="26"/>
          <w:lang w:val="lv-LV"/>
        </w:rPr>
        <w:footnoteReference w:id="48"/>
      </w:r>
      <w:r w:rsidRPr="00D7562E">
        <w:rPr>
          <w:rFonts w:ascii="Times New Roman" w:hAnsi="Times New Roman"/>
          <w:sz w:val="26"/>
          <w:szCs w:val="26"/>
          <w:lang w:val="lv-LV"/>
        </w:rPr>
        <w:t xml:space="preserve"> = </w:t>
      </w:r>
      <w:r w:rsidR="00A27D06" w:rsidRPr="00D7562E">
        <w:rPr>
          <w:rFonts w:ascii="Times New Roman" w:hAnsi="Times New Roman"/>
          <w:b/>
          <w:bCs/>
          <w:sz w:val="26"/>
          <w:szCs w:val="26"/>
          <w:lang w:val="lv-LV"/>
        </w:rPr>
        <w:t>4 </w:t>
      </w:r>
      <w:r w:rsidR="002A6CF3">
        <w:rPr>
          <w:rFonts w:ascii="Times New Roman" w:hAnsi="Times New Roman"/>
          <w:b/>
          <w:bCs/>
          <w:sz w:val="26"/>
          <w:szCs w:val="26"/>
          <w:lang w:val="lv-LV"/>
        </w:rPr>
        <w:t>6</w:t>
      </w:r>
      <w:r w:rsidR="00BE3D77">
        <w:rPr>
          <w:rFonts w:ascii="Times New Roman" w:hAnsi="Times New Roman"/>
          <w:b/>
          <w:bCs/>
          <w:sz w:val="26"/>
          <w:szCs w:val="26"/>
          <w:lang w:val="lv-LV"/>
        </w:rPr>
        <w:t>50</w:t>
      </w:r>
      <w:r w:rsidR="00A27D06" w:rsidRPr="00D7562E">
        <w:rPr>
          <w:rFonts w:ascii="Times New Roman" w:hAnsi="Times New Roman"/>
          <w:b/>
          <w:bCs/>
          <w:sz w:val="26"/>
          <w:szCs w:val="26"/>
          <w:lang w:val="lv-LV"/>
        </w:rPr>
        <w:t xml:space="preserve"> </w:t>
      </w:r>
      <w:r w:rsidRPr="00D7562E">
        <w:rPr>
          <w:rFonts w:ascii="Times New Roman" w:hAnsi="Times New Roman"/>
          <w:sz w:val="26"/>
          <w:szCs w:val="26"/>
          <w:lang w:val="lv-LV"/>
        </w:rPr>
        <w:t>LR pilsoņi un nepilsoņi, vecumā līdz 25 gadi (ieskaitot), studējoši pilna laika klātienē, konkrētā studiju līmenī, augstākās izglītības iestādēs Latvijā</w:t>
      </w:r>
      <w:r w:rsidR="00117613" w:rsidRPr="00D7562E">
        <w:rPr>
          <w:rFonts w:ascii="Times New Roman" w:hAnsi="Times New Roman"/>
          <w:sz w:val="26"/>
          <w:szCs w:val="26"/>
          <w:lang w:val="lv-LV"/>
        </w:rPr>
        <w:t xml:space="preserve">. </w:t>
      </w:r>
      <w:r w:rsidR="00B14D7D">
        <w:rPr>
          <w:rFonts w:ascii="Times New Roman" w:hAnsi="Times New Roman"/>
          <w:sz w:val="26"/>
          <w:szCs w:val="26"/>
          <w:lang w:val="lv-LV"/>
        </w:rPr>
        <w:t xml:space="preserve">Veidojot prognozi par potenciālo stipendiju saņēmēju skaitu tika ņemtas vērā arī kopējās demogrāfijas tendences valstī. </w:t>
      </w:r>
    </w:p>
    <w:p w14:paraId="30826F7D" w14:textId="257EB766" w:rsidR="00356AE6" w:rsidRDefault="00356AE6" w:rsidP="005C3686">
      <w:pPr>
        <w:pStyle w:val="Header"/>
        <w:tabs>
          <w:tab w:val="center" w:pos="709"/>
        </w:tabs>
        <w:spacing w:line="276" w:lineRule="auto"/>
        <w:ind w:left="720"/>
        <w:jc w:val="both"/>
        <w:rPr>
          <w:rFonts w:ascii="Times New Roman" w:hAnsi="Times New Roman"/>
          <w:sz w:val="26"/>
          <w:szCs w:val="26"/>
          <w:lang w:val="lv-LV"/>
        </w:rPr>
      </w:pPr>
      <w:r>
        <w:rPr>
          <w:rFonts w:ascii="Times New Roman" w:hAnsi="Times New Roman"/>
          <w:sz w:val="26"/>
          <w:szCs w:val="26"/>
          <w:lang w:val="lv-LV"/>
        </w:rPr>
        <w:t>Tabula Nr.2.  Dzimstības rādītāji (2007.-2009. gads)</w:t>
      </w:r>
    </w:p>
    <w:tbl>
      <w:tblPr>
        <w:tblStyle w:val="TableGrid"/>
        <w:tblW w:w="0" w:type="auto"/>
        <w:tblInd w:w="720" w:type="dxa"/>
        <w:tblLook w:val="04A0" w:firstRow="1" w:lastRow="0" w:firstColumn="1" w:lastColumn="0" w:noHBand="0" w:noVBand="1"/>
      </w:tblPr>
      <w:tblGrid>
        <w:gridCol w:w="2764"/>
        <w:gridCol w:w="2778"/>
        <w:gridCol w:w="2799"/>
      </w:tblGrid>
      <w:tr w:rsidR="00B14D7D" w14:paraId="1509D784" w14:textId="77777777" w:rsidTr="00B14D7D">
        <w:tc>
          <w:tcPr>
            <w:tcW w:w="3020" w:type="dxa"/>
          </w:tcPr>
          <w:p w14:paraId="736E90D2" w14:textId="483BF6CB"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Dzimšanas gads</w:t>
            </w:r>
          </w:p>
        </w:tc>
        <w:tc>
          <w:tcPr>
            <w:tcW w:w="3020" w:type="dxa"/>
          </w:tcPr>
          <w:p w14:paraId="73B6BDC6" w14:textId="31B6A7FF"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Indikatīvais studiju uzsākšanas gads</w:t>
            </w:r>
          </w:p>
        </w:tc>
        <w:tc>
          <w:tcPr>
            <w:tcW w:w="3021" w:type="dxa"/>
          </w:tcPr>
          <w:p w14:paraId="449B4DF0" w14:textId="053D7D04"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Jaundzimušo skaits</w:t>
            </w:r>
          </w:p>
        </w:tc>
      </w:tr>
      <w:tr w:rsidR="00B14D7D" w14:paraId="53127DD5" w14:textId="77777777" w:rsidTr="00B14D7D">
        <w:tc>
          <w:tcPr>
            <w:tcW w:w="3020" w:type="dxa"/>
          </w:tcPr>
          <w:p w14:paraId="359DA8F0" w14:textId="5CB90D0C"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2007</w:t>
            </w:r>
          </w:p>
        </w:tc>
        <w:tc>
          <w:tcPr>
            <w:tcW w:w="3020" w:type="dxa"/>
          </w:tcPr>
          <w:p w14:paraId="7C66CBB0" w14:textId="582BAD33"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2025</w:t>
            </w:r>
          </w:p>
        </w:tc>
        <w:tc>
          <w:tcPr>
            <w:tcW w:w="3021" w:type="dxa"/>
          </w:tcPr>
          <w:p w14:paraId="0EA10A3D" w14:textId="16FCB5FE"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23 958</w:t>
            </w:r>
          </w:p>
        </w:tc>
      </w:tr>
      <w:tr w:rsidR="00B14D7D" w14:paraId="22694E70" w14:textId="77777777" w:rsidTr="00B14D7D">
        <w:tc>
          <w:tcPr>
            <w:tcW w:w="3020" w:type="dxa"/>
          </w:tcPr>
          <w:p w14:paraId="07722CA6" w14:textId="55C8E985"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2008</w:t>
            </w:r>
          </w:p>
        </w:tc>
        <w:tc>
          <w:tcPr>
            <w:tcW w:w="3020" w:type="dxa"/>
          </w:tcPr>
          <w:p w14:paraId="42278EBB" w14:textId="13B8A8C7"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2026</w:t>
            </w:r>
          </w:p>
        </w:tc>
        <w:tc>
          <w:tcPr>
            <w:tcW w:w="3021" w:type="dxa"/>
          </w:tcPr>
          <w:p w14:paraId="029B7F25" w14:textId="3E29D235" w:rsidR="00B14D7D" w:rsidRDefault="00B14D7D" w:rsidP="005C3686">
            <w:pPr>
              <w:pStyle w:val="Header"/>
              <w:tabs>
                <w:tab w:val="center" w:pos="709"/>
              </w:tabs>
              <w:spacing w:line="276" w:lineRule="auto"/>
              <w:jc w:val="both"/>
              <w:rPr>
                <w:rFonts w:ascii="Times New Roman" w:hAnsi="Times New Roman"/>
                <w:sz w:val="26"/>
                <w:szCs w:val="26"/>
                <w:lang w:val="lv-LV"/>
              </w:rPr>
            </w:pPr>
            <w:r w:rsidRPr="00B14D7D">
              <w:rPr>
                <w:rFonts w:ascii="Times New Roman" w:hAnsi="Times New Roman"/>
                <w:sz w:val="26"/>
                <w:szCs w:val="26"/>
                <w:lang w:val="lv-LV"/>
              </w:rPr>
              <w:t>24</w:t>
            </w:r>
            <w:r>
              <w:rPr>
                <w:rFonts w:ascii="Times New Roman" w:hAnsi="Times New Roman"/>
                <w:sz w:val="26"/>
                <w:szCs w:val="26"/>
                <w:lang w:val="lv-LV"/>
              </w:rPr>
              <w:t xml:space="preserve"> </w:t>
            </w:r>
            <w:r w:rsidRPr="00B14D7D">
              <w:rPr>
                <w:rFonts w:ascii="Times New Roman" w:hAnsi="Times New Roman"/>
                <w:sz w:val="26"/>
                <w:szCs w:val="26"/>
                <w:lang w:val="lv-LV"/>
              </w:rPr>
              <w:t>397</w:t>
            </w:r>
          </w:p>
        </w:tc>
      </w:tr>
      <w:tr w:rsidR="00B14D7D" w14:paraId="0CC3592F" w14:textId="77777777" w:rsidTr="00B14D7D">
        <w:tc>
          <w:tcPr>
            <w:tcW w:w="3020" w:type="dxa"/>
          </w:tcPr>
          <w:p w14:paraId="59EE8FE7" w14:textId="63BC02D0"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2009</w:t>
            </w:r>
          </w:p>
        </w:tc>
        <w:tc>
          <w:tcPr>
            <w:tcW w:w="3020" w:type="dxa"/>
          </w:tcPr>
          <w:p w14:paraId="30136EE1" w14:textId="01A74AE7" w:rsidR="00B14D7D" w:rsidRDefault="00B14D7D" w:rsidP="005C3686">
            <w:pPr>
              <w:pStyle w:val="Header"/>
              <w:tabs>
                <w:tab w:val="center" w:pos="709"/>
              </w:tabs>
              <w:spacing w:line="276" w:lineRule="auto"/>
              <w:jc w:val="both"/>
              <w:rPr>
                <w:rFonts w:ascii="Times New Roman" w:hAnsi="Times New Roman"/>
                <w:sz w:val="26"/>
                <w:szCs w:val="26"/>
                <w:lang w:val="lv-LV"/>
              </w:rPr>
            </w:pPr>
            <w:r>
              <w:rPr>
                <w:rFonts w:ascii="Times New Roman" w:hAnsi="Times New Roman"/>
                <w:sz w:val="26"/>
                <w:szCs w:val="26"/>
                <w:lang w:val="lv-LV"/>
              </w:rPr>
              <w:t>2027</w:t>
            </w:r>
          </w:p>
        </w:tc>
        <w:tc>
          <w:tcPr>
            <w:tcW w:w="3021" w:type="dxa"/>
          </w:tcPr>
          <w:p w14:paraId="74917F08" w14:textId="48411BB8" w:rsidR="00B14D7D" w:rsidRPr="00B14D7D" w:rsidRDefault="00B14D7D" w:rsidP="005C3686">
            <w:pPr>
              <w:pStyle w:val="Header"/>
              <w:tabs>
                <w:tab w:val="center" w:pos="709"/>
              </w:tabs>
              <w:spacing w:line="276" w:lineRule="auto"/>
              <w:jc w:val="both"/>
              <w:rPr>
                <w:rFonts w:ascii="Times New Roman" w:hAnsi="Times New Roman"/>
                <w:sz w:val="26"/>
                <w:szCs w:val="26"/>
                <w:lang w:val="lv-LV"/>
              </w:rPr>
            </w:pPr>
            <w:r w:rsidRPr="00B14D7D">
              <w:rPr>
                <w:rFonts w:ascii="Times New Roman" w:hAnsi="Times New Roman"/>
                <w:sz w:val="26"/>
                <w:szCs w:val="26"/>
                <w:lang w:val="lv-LV"/>
              </w:rPr>
              <w:t>22</w:t>
            </w:r>
            <w:r w:rsidR="00356AE6">
              <w:rPr>
                <w:rFonts w:ascii="Times New Roman" w:hAnsi="Times New Roman"/>
                <w:sz w:val="26"/>
                <w:szCs w:val="26"/>
                <w:lang w:val="lv-LV"/>
              </w:rPr>
              <w:t xml:space="preserve"> </w:t>
            </w:r>
            <w:r w:rsidRPr="00B14D7D">
              <w:rPr>
                <w:rFonts w:ascii="Times New Roman" w:hAnsi="Times New Roman"/>
                <w:sz w:val="26"/>
                <w:szCs w:val="26"/>
                <w:lang w:val="lv-LV"/>
              </w:rPr>
              <w:t>044</w:t>
            </w:r>
          </w:p>
        </w:tc>
      </w:tr>
    </w:tbl>
    <w:p w14:paraId="53BA3003" w14:textId="77777777" w:rsidR="00356AE6" w:rsidRDefault="00356AE6" w:rsidP="00B14D7D">
      <w:pPr>
        <w:pStyle w:val="Header"/>
        <w:tabs>
          <w:tab w:val="center" w:pos="709"/>
        </w:tabs>
        <w:spacing w:line="276" w:lineRule="auto"/>
        <w:jc w:val="both"/>
        <w:rPr>
          <w:rFonts w:ascii="Times New Roman" w:hAnsi="Times New Roman"/>
          <w:sz w:val="26"/>
          <w:szCs w:val="26"/>
          <w:lang w:val="lv-LV"/>
        </w:rPr>
      </w:pPr>
    </w:p>
    <w:p w14:paraId="615349AC" w14:textId="1167BC94" w:rsidR="00B14D7D" w:rsidRPr="00356AE6" w:rsidRDefault="00356AE6" w:rsidP="00B14D7D">
      <w:pPr>
        <w:pStyle w:val="Header"/>
        <w:tabs>
          <w:tab w:val="center" w:pos="709"/>
        </w:tabs>
        <w:spacing w:line="276" w:lineRule="auto"/>
        <w:jc w:val="both"/>
        <w:rPr>
          <w:rFonts w:ascii="Times New Roman" w:hAnsi="Times New Roman"/>
          <w:szCs w:val="22"/>
          <w:lang w:val="lv-LV"/>
        </w:rPr>
      </w:pPr>
      <w:r w:rsidRPr="00356AE6">
        <w:rPr>
          <w:rFonts w:ascii="Times New Roman" w:hAnsi="Times New Roman"/>
          <w:szCs w:val="22"/>
          <w:lang w:val="lv-LV"/>
        </w:rPr>
        <w:t>Avots: Centrālās pārvaldes statistikas dati</w:t>
      </w:r>
    </w:p>
    <w:p w14:paraId="54263D10" w14:textId="77777777" w:rsidR="00BB6E82" w:rsidRPr="00D7562E" w:rsidRDefault="00BB6E82" w:rsidP="00F048B0">
      <w:pPr>
        <w:pStyle w:val="Header"/>
        <w:tabs>
          <w:tab w:val="center" w:pos="709"/>
        </w:tabs>
        <w:spacing w:line="276" w:lineRule="auto"/>
        <w:jc w:val="both"/>
        <w:rPr>
          <w:rFonts w:ascii="Times New Roman" w:hAnsi="Times New Roman"/>
          <w:sz w:val="26"/>
          <w:szCs w:val="26"/>
          <w:lang w:val="lv-LV"/>
        </w:rPr>
      </w:pPr>
    </w:p>
    <w:p w14:paraId="40BF4F81" w14:textId="7CF025B0" w:rsidR="00A21CC3" w:rsidRDefault="00D8477A" w:rsidP="00486F04">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Trūcīgas un maznodrošinātas mājsaimniecības statusu var iegūt, ja mājsaimniecības kopējie ienākumi atbilst normatīvajos aktos noteiktajiem ienākumu sliekšņiem, ka arī, ja mājsaimniecības materiālais stāvoklis atbilst Sociālo pakalpojumu un sociālās palīdzības likumā (turpmāk -SPSP likums)</w:t>
      </w:r>
      <w:r w:rsidR="00591777">
        <w:rPr>
          <w:rStyle w:val="FootnoteReference"/>
          <w:rFonts w:ascii="Times New Roman" w:hAnsi="Times New Roman"/>
          <w:sz w:val="26"/>
          <w:szCs w:val="26"/>
          <w:lang w:val="lv-LV"/>
        </w:rPr>
        <w:footnoteReference w:id="49"/>
      </w:r>
      <w:r w:rsidRPr="00D7562E">
        <w:rPr>
          <w:rFonts w:ascii="Times New Roman" w:hAnsi="Times New Roman"/>
          <w:sz w:val="26"/>
          <w:szCs w:val="26"/>
          <w:lang w:val="lv-LV"/>
        </w:rPr>
        <w:t xml:space="preserve"> noteiktajiem nosacījumiem. Saskaņā ar </w:t>
      </w:r>
      <w:r w:rsidR="005C3686" w:rsidRPr="00D7562E">
        <w:rPr>
          <w:rFonts w:ascii="Times New Roman" w:hAnsi="Times New Roman"/>
          <w:sz w:val="26"/>
          <w:szCs w:val="26"/>
          <w:lang w:val="lv-LV"/>
        </w:rPr>
        <w:t>SPSP likum</w:t>
      </w:r>
      <w:r w:rsidRPr="00D7562E">
        <w:rPr>
          <w:rFonts w:ascii="Times New Roman" w:hAnsi="Times New Roman"/>
          <w:sz w:val="26"/>
          <w:szCs w:val="26"/>
          <w:lang w:val="lv-LV"/>
        </w:rPr>
        <w:t xml:space="preserve">a </w:t>
      </w:r>
      <w:r w:rsidR="005C3686" w:rsidRPr="00D7562E">
        <w:rPr>
          <w:rFonts w:ascii="Times New Roman" w:hAnsi="Times New Roman"/>
          <w:sz w:val="26"/>
          <w:szCs w:val="26"/>
          <w:lang w:val="lv-LV"/>
        </w:rPr>
        <w:t xml:space="preserve">33.panta trešo un piekto daļu trūcīgas mājsaimniecības ienākumu slieksnis ir 50 procenti no ienākumu mediānas, </w:t>
      </w:r>
      <w:bookmarkStart w:id="4" w:name="_Hlk169263256"/>
      <w:r w:rsidR="005C3686" w:rsidRPr="00D7562E">
        <w:rPr>
          <w:rFonts w:ascii="Times New Roman" w:hAnsi="Times New Roman"/>
          <w:sz w:val="26"/>
          <w:szCs w:val="26"/>
          <w:lang w:val="lv-LV"/>
        </w:rPr>
        <w:t xml:space="preserve">pirmajai vai vienīgajai personai mājsaimniecībā piemērojot </w:t>
      </w:r>
      <w:r w:rsidR="005C3686" w:rsidRPr="00D7562E">
        <w:rPr>
          <w:rFonts w:ascii="Times New Roman" w:hAnsi="Times New Roman"/>
          <w:sz w:val="26"/>
          <w:szCs w:val="26"/>
          <w:lang w:val="lv-LV"/>
        </w:rPr>
        <w:lastRenderedPageBreak/>
        <w:t xml:space="preserve">koeficientu 1, bet pārējām personām mājsaimniecībā — koeficientu 0,7 (2024. gadā trūcīgas mājsaimniecības ienākumu slieksnis pirmajai vai vienīgajai mājsaimniecībai ir 343 </w:t>
      </w:r>
      <w:r w:rsidR="00486F04" w:rsidRPr="00D7562E">
        <w:rPr>
          <w:rFonts w:ascii="Times New Roman" w:hAnsi="Times New Roman"/>
          <w:sz w:val="26"/>
          <w:szCs w:val="26"/>
          <w:lang w:val="lv-LV"/>
        </w:rPr>
        <w:t>EUR</w:t>
      </w:r>
      <w:r w:rsidR="005C3686" w:rsidRPr="00D7562E">
        <w:rPr>
          <w:rFonts w:ascii="Times New Roman" w:hAnsi="Times New Roman"/>
          <w:sz w:val="26"/>
          <w:szCs w:val="26"/>
          <w:lang w:val="lv-LV"/>
        </w:rPr>
        <w:t xml:space="preserve">, bet pārējām personām mājsaimniecībā 240 eiro, bet 2025. gada 1. janvārī tas sasniegs 377 </w:t>
      </w:r>
      <w:r w:rsidR="00486F04" w:rsidRPr="00D7562E">
        <w:rPr>
          <w:rFonts w:ascii="Times New Roman" w:hAnsi="Times New Roman"/>
          <w:sz w:val="26"/>
          <w:szCs w:val="26"/>
          <w:lang w:val="lv-LV"/>
        </w:rPr>
        <w:t>EUR</w:t>
      </w:r>
      <w:r w:rsidR="005C3686" w:rsidRPr="00D7562E">
        <w:rPr>
          <w:rFonts w:ascii="Times New Roman" w:hAnsi="Times New Roman"/>
          <w:sz w:val="26"/>
          <w:szCs w:val="26"/>
          <w:lang w:val="lv-LV"/>
        </w:rPr>
        <w:t xml:space="preserve"> pirmajai vai vienīgajai mājsaimniecībai un 264 </w:t>
      </w:r>
      <w:r w:rsidR="00486F04" w:rsidRPr="00D7562E">
        <w:rPr>
          <w:rFonts w:ascii="Times New Roman" w:hAnsi="Times New Roman"/>
          <w:sz w:val="26"/>
          <w:szCs w:val="26"/>
          <w:lang w:val="lv-LV"/>
        </w:rPr>
        <w:t>EUR</w:t>
      </w:r>
      <w:r w:rsidR="005C3686" w:rsidRPr="00D7562E">
        <w:rPr>
          <w:rFonts w:ascii="Times New Roman" w:hAnsi="Times New Roman"/>
          <w:sz w:val="26"/>
          <w:szCs w:val="26"/>
          <w:lang w:val="lv-LV"/>
        </w:rPr>
        <w:t xml:space="preserve"> pārējām personām mājsaimniecībā).</w:t>
      </w:r>
      <w:bookmarkEnd w:id="4"/>
      <w:r w:rsidR="00486F04" w:rsidRPr="00D7562E">
        <w:rPr>
          <w:rFonts w:ascii="Times New Roman" w:hAnsi="Times New Roman"/>
          <w:sz w:val="26"/>
          <w:szCs w:val="26"/>
          <w:lang w:val="lv-LV"/>
        </w:rPr>
        <w:t xml:space="preserve"> </w:t>
      </w:r>
      <w:r w:rsidR="005C3686" w:rsidRPr="00D7562E">
        <w:rPr>
          <w:rFonts w:ascii="Times New Roman" w:hAnsi="Times New Roman"/>
          <w:sz w:val="26"/>
          <w:szCs w:val="26"/>
          <w:lang w:val="lv-LV"/>
        </w:rPr>
        <w:t>Savukārt saskaņā ar SPSP likuma 33. panta ceturto un piekto daļu maznodrošinātas mājsaimniecības ienākumu slieksni katra pašvaldība ir tiesīga noteikt ne augstāku par 80 procentiem no ienākumu mediānas, bet ne zemāku par šā panta trešajā daļā noteikto trūcīgas mājsaimniecības ienākumu slieksni,</w:t>
      </w:r>
      <w:r w:rsidR="005C3686" w:rsidRPr="00D7562E">
        <w:rPr>
          <w:sz w:val="26"/>
          <w:szCs w:val="26"/>
          <w:lang w:val="lv-LV"/>
        </w:rPr>
        <w:t xml:space="preserve"> </w:t>
      </w:r>
      <w:r w:rsidR="005C3686" w:rsidRPr="00D7562E">
        <w:rPr>
          <w:rFonts w:ascii="Times New Roman" w:hAnsi="Times New Roman"/>
          <w:sz w:val="26"/>
          <w:szCs w:val="26"/>
          <w:lang w:val="lv-LV"/>
        </w:rPr>
        <w:t>pirmajai vai vienīgajai personai mājsaimniecībā piemērojot koeficientu 1, bet pārējām personām mājsaimniecībā — koeficientu 0,7 (attiecīgi 2024. gadā maznodrošinātas mājsaimniecības ienākumu sliekšņa maksimālai</w:t>
      </w:r>
      <w:r w:rsidR="00043BCF">
        <w:rPr>
          <w:rFonts w:ascii="Times New Roman" w:hAnsi="Times New Roman"/>
          <w:sz w:val="26"/>
          <w:szCs w:val="26"/>
          <w:lang w:val="lv-LV"/>
        </w:rPr>
        <w:t>s</w:t>
      </w:r>
      <w:r w:rsidR="005C3686" w:rsidRPr="00D7562E">
        <w:rPr>
          <w:rFonts w:ascii="Times New Roman" w:hAnsi="Times New Roman"/>
          <w:sz w:val="26"/>
          <w:szCs w:val="26"/>
          <w:lang w:val="lv-LV"/>
        </w:rPr>
        <w:t xml:space="preserve"> apmērs pirmajai vai vienīgajai mājsaimniecībai ir 549 </w:t>
      </w:r>
      <w:r w:rsidR="00486F04" w:rsidRPr="00D7562E">
        <w:rPr>
          <w:rFonts w:ascii="Times New Roman" w:hAnsi="Times New Roman"/>
          <w:sz w:val="26"/>
          <w:szCs w:val="26"/>
          <w:lang w:val="lv-LV"/>
        </w:rPr>
        <w:t>EUR</w:t>
      </w:r>
      <w:r w:rsidR="005C3686" w:rsidRPr="00D7562E">
        <w:rPr>
          <w:rFonts w:ascii="Times New Roman" w:hAnsi="Times New Roman"/>
          <w:sz w:val="26"/>
          <w:szCs w:val="26"/>
          <w:lang w:val="lv-LV"/>
        </w:rPr>
        <w:t xml:space="preserve">, bet pārējām personām mājsaimniecībā 384 </w:t>
      </w:r>
      <w:r w:rsidR="00486F04" w:rsidRPr="00D7562E">
        <w:rPr>
          <w:rFonts w:ascii="Times New Roman" w:hAnsi="Times New Roman"/>
          <w:sz w:val="26"/>
          <w:szCs w:val="26"/>
          <w:lang w:val="lv-LV"/>
        </w:rPr>
        <w:t>EUR</w:t>
      </w:r>
      <w:r w:rsidR="005C3686" w:rsidRPr="00D7562E">
        <w:rPr>
          <w:rFonts w:ascii="Times New Roman" w:hAnsi="Times New Roman"/>
          <w:sz w:val="26"/>
          <w:szCs w:val="26"/>
          <w:lang w:val="lv-LV"/>
        </w:rPr>
        <w:t xml:space="preserve">. Ar 2025. gada 1. janvāri pašvaldības varēs noteikt maznodrošinātās mājsaimniecības ienākumu slieksni ne augstāku par  604 </w:t>
      </w:r>
      <w:r w:rsidR="00486F04" w:rsidRPr="00D7562E">
        <w:rPr>
          <w:rFonts w:ascii="Times New Roman" w:hAnsi="Times New Roman"/>
          <w:sz w:val="26"/>
          <w:szCs w:val="26"/>
          <w:lang w:val="lv-LV"/>
        </w:rPr>
        <w:t>EUR</w:t>
      </w:r>
      <w:r w:rsidR="005C3686" w:rsidRPr="00D7562E">
        <w:rPr>
          <w:rFonts w:ascii="Times New Roman" w:hAnsi="Times New Roman"/>
          <w:sz w:val="26"/>
          <w:szCs w:val="26"/>
          <w:lang w:val="lv-LV"/>
        </w:rPr>
        <w:t xml:space="preserve"> pirmajai vai vienīgajai mājsaimniecībai un 423 </w:t>
      </w:r>
      <w:r w:rsidR="00486F04" w:rsidRPr="00D7562E">
        <w:rPr>
          <w:rFonts w:ascii="Times New Roman" w:hAnsi="Times New Roman"/>
          <w:sz w:val="26"/>
          <w:szCs w:val="26"/>
          <w:lang w:val="lv-LV"/>
        </w:rPr>
        <w:t>EUR</w:t>
      </w:r>
      <w:r w:rsidR="005C3686" w:rsidRPr="00D7562E">
        <w:rPr>
          <w:rFonts w:ascii="Times New Roman" w:hAnsi="Times New Roman"/>
          <w:sz w:val="26"/>
          <w:szCs w:val="26"/>
          <w:lang w:val="lv-LV"/>
        </w:rPr>
        <w:t xml:space="preserve"> pārējām personām mājsaimniecībā).</w:t>
      </w:r>
      <w:r w:rsidR="00A21CC3">
        <w:rPr>
          <w:rFonts w:ascii="Times New Roman" w:hAnsi="Times New Roman"/>
          <w:sz w:val="26"/>
          <w:szCs w:val="26"/>
          <w:lang w:val="lv-LV"/>
        </w:rPr>
        <w:t xml:space="preserve"> </w:t>
      </w:r>
    </w:p>
    <w:p w14:paraId="2A32B092" w14:textId="77777777" w:rsidR="00B95D28" w:rsidRPr="00D7562E" w:rsidRDefault="00B95D28" w:rsidP="00486F04">
      <w:pPr>
        <w:pStyle w:val="Header"/>
        <w:tabs>
          <w:tab w:val="center" w:pos="709"/>
        </w:tabs>
        <w:spacing w:line="276" w:lineRule="auto"/>
        <w:ind w:left="720"/>
        <w:jc w:val="both"/>
        <w:rPr>
          <w:rFonts w:ascii="Times New Roman" w:hAnsi="Times New Roman"/>
          <w:sz w:val="26"/>
          <w:szCs w:val="26"/>
          <w:lang w:val="lv-LV"/>
        </w:rPr>
      </w:pPr>
    </w:p>
    <w:p w14:paraId="4EE87AA4" w14:textId="15F5E747" w:rsidR="005C3686" w:rsidRDefault="001D072B" w:rsidP="00BF72D0">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T</w:t>
      </w:r>
      <w:r w:rsidR="005C3686" w:rsidRPr="00D7562E">
        <w:rPr>
          <w:rFonts w:ascii="Times New Roman" w:hAnsi="Times New Roman"/>
          <w:sz w:val="26"/>
          <w:szCs w:val="26"/>
          <w:lang w:val="lv-LV"/>
        </w:rPr>
        <w:t>iklīdz ienākumu slieksnis tiek pārsniegts</w:t>
      </w:r>
      <w:r w:rsidRPr="00D7562E">
        <w:rPr>
          <w:rFonts w:ascii="Times New Roman" w:hAnsi="Times New Roman"/>
          <w:sz w:val="26"/>
          <w:szCs w:val="26"/>
          <w:lang w:val="lv-LV"/>
        </w:rPr>
        <w:t xml:space="preserve"> </w:t>
      </w:r>
      <w:r w:rsidR="005C3686" w:rsidRPr="00D7562E">
        <w:rPr>
          <w:rFonts w:ascii="Times New Roman" w:hAnsi="Times New Roman"/>
          <w:sz w:val="26"/>
          <w:szCs w:val="26"/>
          <w:lang w:val="lv-LV"/>
        </w:rPr>
        <w:t>vai mainās materiālais stāvoklis</w:t>
      </w:r>
      <w:r w:rsidR="00167903">
        <w:rPr>
          <w:rFonts w:ascii="Times New Roman" w:hAnsi="Times New Roman"/>
          <w:sz w:val="26"/>
          <w:szCs w:val="26"/>
          <w:lang w:val="lv-LV"/>
        </w:rPr>
        <w:t>, un tas vairs neatbilst normatīvajā aktā noteiktajam</w:t>
      </w:r>
      <w:r w:rsidR="00167903" w:rsidRPr="00D7562E">
        <w:rPr>
          <w:rFonts w:ascii="Times New Roman" w:hAnsi="Times New Roman"/>
          <w:sz w:val="26"/>
          <w:szCs w:val="26"/>
          <w:lang w:val="lv-LV"/>
        </w:rPr>
        <w:t>,</w:t>
      </w:r>
      <w:r w:rsidR="005C3686" w:rsidRPr="00D7562E">
        <w:rPr>
          <w:rFonts w:ascii="Times New Roman" w:hAnsi="Times New Roman"/>
          <w:sz w:val="26"/>
          <w:szCs w:val="26"/>
          <w:lang w:val="lv-LV"/>
        </w:rPr>
        <w:t xml:space="preserve"> mājsaimniecība zaudē iegūto statusu.</w:t>
      </w:r>
      <w:r w:rsidR="00486F04" w:rsidRPr="00D7562E">
        <w:rPr>
          <w:rFonts w:ascii="Times New Roman" w:hAnsi="Times New Roman"/>
          <w:sz w:val="26"/>
          <w:szCs w:val="26"/>
          <w:lang w:val="lv-LV"/>
        </w:rPr>
        <w:t xml:space="preserve"> </w:t>
      </w:r>
      <w:r w:rsidR="005C3686" w:rsidRPr="00D7562E">
        <w:rPr>
          <w:rFonts w:ascii="Times New Roman" w:hAnsi="Times New Roman"/>
          <w:sz w:val="26"/>
          <w:szCs w:val="26"/>
          <w:lang w:val="lv-LV"/>
        </w:rPr>
        <w:t xml:space="preserve">Saskaņā ar SPSP likuma 36.panta trešo daļu trūcīgas un maznodrošinātas mājsaimniecības statusu piešķir uz trīs kalendāra mēnešiem, ja mājsaimniecībā ir darbaspējīgas personas, uz sešiem kalendāra mēnešiem, ja mājsaimniecībā nav darbaspējīgo personu un var piešķirt arī uz vienu kalendāro mēnesi, ja mājsaimniecības ienākumi atbilst ienākumu slieksnim, taču nav izpildīti citi SPSP likumā noteikti nosacījumi, vienojoties, ka mēneša laikā mājsaimniecība novērsīs šķēršļus un izpildīs visus nepieciešamus nosacījumus. </w:t>
      </w:r>
      <w:r w:rsidRPr="00D7562E">
        <w:rPr>
          <w:rFonts w:ascii="Times New Roman" w:hAnsi="Times New Roman"/>
          <w:sz w:val="26"/>
          <w:szCs w:val="26"/>
          <w:lang w:val="lv-LV"/>
        </w:rPr>
        <w:t xml:space="preserve">Tādējādi </w:t>
      </w:r>
      <w:r w:rsidR="005C3686" w:rsidRPr="00D7562E">
        <w:rPr>
          <w:rFonts w:ascii="Times New Roman" w:hAnsi="Times New Roman"/>
          <w:sz w:val="26"/>
          <w:szCs w:val="26"/>
          <w:lang w:val="lv-LV"/>
        </w:rPr>
        <w:t>var rasties situācija, ka, piesakoties stipendijai, studējošais atbilst kritērijam un viņam ir piešķirts trūcīgas vai maznodrošinātas mājsaimniecības statuss, bet jau nākamajā dienā vai tuvākajā laikā šo statusu viņš var zaudēt, jo ir beidzies statusa piešķiršanas termiņš un</w:t>
      </w:r>
      <w:r w:rsidR="00095562">
        <w:rPr>
          <w:rFonts w:ascii="Times New Roman" w:hAnsi="Times New Roman"/>
          <w:sz w:val="26"/>
          <w:szCs w:val="26"/>
          <w:lang w:val="lv-LV"/>
        </w:rPr>
        <w:t>/vai</w:t>
      </w:r>
      <w:r w:rsidR="005C3686" w:rsidRPr="00D7562E">
        <w:rPr>
          <w:rFonts w:ascii="Times New Roman" w:hAnsi="Times New Roman"/>
          <w:sz w:val="26"/>
          <w:szCs w:val="26"/>
          <w:lang w:val="lv-LV"/>
        </w:rPr>
        <w:t xml:space="preserve"> mājsaimniecības ienākumi pārsniedz normatīvajos aktos noteiktos ienākumu sliekšņus.</w:t>
      </w:r>
    </w:p>
    <w:p w14:paraId="782AB930" w14:textId="77777777" w:rsidR="00B95D28" w:rsidRPr="00D7562E" w:rsidRDefault="00B95D28" w:rsidP="00BF72D0">
      <w:pPr>
        <w:pStyle w:val="Header"/>
        <w:tabs>
          <w:tab w:val="center" w:pos="709"/>
        </w:tabs>
        <w:spacing w:line="276" w:lineRule="auto"/>
        <w:ind w:left="720"/>
        <w:jc w:val="both"/>
        <w:rPr>
          <w:rFonts w:ascii="Times New Roman" w:hAnsi="Times New Roman"/>
          <w:sz w:val="26"/>
          <w:szCs w:val="26"/>
          <w:lang w:val="lv-LV"/>
        </w:rPr>
      </w:pPr>
    </w:p>
    <w:p w14:paraId="1DAF3009" w14:textId="0498F2AA" w:rsidR="005C3686" w:rsidRPr="00D7562E" w:rsidRDefault="005C3686" w:rsidP="005C3686">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 xml:space="preserve">Saskaņā ar SPSP likuma 36. panta pirmās daļas 1. punktu piešķirtā stipendija tiek uzskatīta par mājsaimniecības ienākumu, līdz ar to mājsaimniecības var zaudēt trūcīgas un maznodrošinātas mājsaimniecības statusu, kad </w:t>
      </w:r>
      <w:r w:rsidR="00095562">
        <w:rPr>
          <w:rFonts w:ascii="Times New Roman" w:hAnsi="Times New Roman"/>
          <w:sz w:val="26"/>
          <w:szCs w:val="26"/>
          <w:lang w:val="lv-LV"/>
        </w:rPr>
        <w:t>lūgs izvērtēt</w:t>
      </w:r>
      <w:r w:rsidR="004C010A">
        <w:rPr>
          <w:rFonts w:ascii="Times New Roman" w:hAnsi="Times New Roman"/>
          <w:sz w:val="26"/>
          <w:szCs w:val="26"/>
          <w:lang w:val="lv-LV"/>
        </w:rPr>
        <w:t xml:space="preserve"> </w:t>
      </w:r>
      <w:r w:rsidRPr="00D7562E">
        <w:rPr>
          <w:rFonts w:ascii="Times New Roman" w:hAnsi="Times New Roman"/>
          <w:sz w:val="26"/>
          <w:szCs w:val="26"/>
          <w:lang w:val="lv-LV"/>
        </w:rPr>
        <w:t>materiālās situācij</w:t>
      </w:r>
      <w:r w:rsidR="00095562">
        <w:rPr>
          <w:rFonts w:ascii="Times New Roman" w:hAnsi="Times New Roman"/>
          <w:sz w:val="26"/>
          <w:szCs w:val="26"/>
          <w:lang w:val="lv-LV"/>
        </w:rPr>
        <w:t>a</w:t>
      </w:r>
      <w:r w:rsidRPr="00D7562E">
        <w:rPr>
          <w:rFonts w:ascii="Times New Roman" w:hAnsi="Times New Roman"/>
          <w:sz w:val="26"/>
          <w:szCs w:val="26"/>
          <w:lang w:val="lv-LV"/>
        </w:rPr>
        <w:t>s atkārtot</w:t>
      </w:r>
      <w:r w:rsidR="00095562">
        <w:rPr>
          <w:rFonts w:ascii="Times New Roman" w:hAnsi="Times New Roman"/>
          <w:sz w:val="26"/>
          <w:szCs w:val="26"/>
          <w:lang w:val="lv-LV"/>
        </w:rPr>
        <w:t>u</w:t>
      </w:r>
      <w:r w:rsidRPr="00D7562E">
        <w:rPr>
          <w:rFonts w:ascii="Times New Roman" w:hAnsi="Times New Roman"/>
          <w:sz w:val="26"/>
          <w:szCs w:val="26"/>
          <w:lang w:val="lv-LV"/>
        </w:rPr>
        <w:t xml:space="preserve"> izvērtēšanu statusa pagarināšana</w:t>
      </w:r>
      <w:r w:rsidR="00095562">
        <w:rPr>
          <w:rFonts w:ascii="Times New Roman" w:hAnsi="Times New Roman"/>
          <w:sz w:val="26"/>
          <w:szCs w:val="26"/>
          <w:lang w:val="lv-LV"/>
        </w:rPr>
        <w:t>i.</w:t>
      </w:r>
      <w:r w:rsidR="00B95D28">
        <w:rPr>
          <w:rFonts w:ascii="Times New Roman" w:hAnsi="Times New Roman"/>
          <w:sz w:val="26"/>
          <w:szCs w:val="26"/>
          <w:lang w:val="lv-LV"/>
        </w:rPr>
        <w:t xml:space="preserve"> </w:t>
      </w:r>
      <w:r w:rsidR="00095562">
        <w:rPr>
          <w:rFonts w:ascii="Times New Roman" w:hAnsi="Times New Roman"/>
          <w:sz w:val="26"/>
          <w:szCs w:val="26"/>
          <w:lang w:val="lv-LV"/>
        </w:rPr>
        <w:t>I</w:t>
      </w:r>
      <w:r w:rsidRPr="00D7562E">
        <w:rPr>
          <w:rFonts w:ascii="Times New Roman" w:hAnsi="Times New Roman"/>
          <w:sz w:val="26"/>
          <w:szCs w:val="26"/>
          <w:lang w:val="lv-LV"/>
        </w:rPr>
        <w:t xml:space="preserve">epriekšējo trīs mēnešu saņemtā stipendija tiks ieskaitīta mājsaimniecības ienākumos. </w:t>
      </w:r>
    </w:p>
    <w:p w14:paraId="18B3CB7C" w14:textId="74FCC235" w:rsidR="00427BB0" w:rsidRPr="00D7562E" w:rsidRDefault="00486F04" w:rsidP="00486F04">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 xml:space="preserve">Studējošajam, zaudējot stipendiju, </w:t>
      </w:r>
      <w:r w:rsidR="005C3686" w:rsidRPr="00D7562E">
        <w:rPr>
          <w:rFonts w:ascii="Times New Roman" w:hAnsi="Times New Roman"/>
          <w:sz w:val="26"/>
          <w:szCs w:val="26"/>
          <w:lang w:val="lv-LV"/>
        </w:rPr>
        <w:t xml:space="preserve">pamatojoties uz to, ka </w:t>
      </w:r>
      <w:r w:rsidRPr="00D7562E">
        <w:rPr>
          <w:rFonts w:ascii="Times New Roman" w:hAnsi="Times New Roman"/>
          <w:sz w:val="26"/>
          <w:szCs w:val="26"/>
          <w:lang w:val="lv-LV"/>
        </w:rPr>
        <w:t xml:space="preserve">personai </w:t>
      </w:r>
      <w:r w:rsidR="005C3686" w:rsidRPr="00D7562E">
        <w:rPr>
          <w:rFonts w:ascii="Times New Roman" w:hAnsi="Times New Roman"/>
          <w:sz w:val="26"/>
          <w:szCs w:val="26"/>
          <w:lang w:val="lv-LV"/>
        </w:rPr>
        <w:t>vairs netiks piešķirts trūcīgas vai maznodrošinātas mājsaimniecības statuss kāda no augstākminē</w:t>
      </w:r>
      <w:r w:rsidR="00095562">
        <w:rPr>
          <w:rFonts w:ascii="Times New Roman" w:hAnsi="Times New Roman"/>
          <w:sz w:val="26"/>
          <w:szCs w:val="26"/>
          <w:lang w:val="lv-LV"/>
        </w:rPr>
        <w:t>to</w:t>
      </w:r>
      <w:r w:rsidR="005C3686" w:rsidRPr="00D7562E">
        <w:rPr>
          <w:rFonts w:ascii="Times New Roman" w:hAnsi="Times New Roman"/>
          <w:sz w:val="26"/>
          <w:szCs w:val="26"/>
          <w:lang w:val="lv-LV"/>
        </w:rPr>
        <w:t xml:space="preserve"> iemesl</w:t>
      </w:r>
      <w:r w:rsidR="00095562">
        <w:rPr>
          <w:rFonts w:ascii="Times New Roman" w:hAnsi="Times New Roman"/>
          <w:sz w:val="26"/>
          <w:szCs w:val="26"/>
          <w:lang w:val="lv-LV"/>
        </w:rPr>
        <w:t>u dēļ</w:t>
      </w:r>
      <w:r w:rsidR="005C3686" w:rsidRPr="00D7562E">
        <w:rPr>
          <w:rFonts w:ascii="Times New Roman" w:hAnsi="Times New Roman"/>
          <w:sz w:val="26"/>
          <w:szCs w:val="26"/>
          <w:lang w:val="lv-LV"/>
        </w:rPr>
        <w:t>, studējošā ienākumu līmenis ne vienmēr var būt pietiekams, lai turpinātu studijas</w:t>
      </w:r>
      <w:r w:rsidRPr="00D7562E">
        <w:rPr>
          <w:rFonts w:ascii="Times New Roman" w:hAnsi="Times New Roman"/>
          <w:sz w:val="26"/>
          <w:szCs w:val="26"/>
          <w:lang w:val="lv-LV"/>
        </w:rPr>
        <w:t xml:space="preserve">. </w:t>
      </w:r>
      <w:r w:rsidR="005C3686" w:rsidRPr="00D7562E">
        <w:rPr>
          <w:rFonts w:ascii="Times New Roman" w:hAnsi="Times New Roman"/>
          <w:sz w:val="26"/>
          <w:szCs w:val="26"/>
          <w:lang w:val="lv-LV"/>
        </w:rPr>
        <w:t xml:space="preserve"> </w:t>
      </w:r>
      <w:r w:rsidRPr="00D7562E">
        <w:rPr>
          <w:rFonts w:ascii="Times New Roman" w:hAnsi="Times New Roman"/>
          <w:sz w:val="26"/>
          <w:szCs w:val="26"/>
          <w:lang w:val="lv-LV"/>
        </w:rPr>
        <w:t>L</w:t>
      </w:r>
      <w:r w:rsidR="005C3686" w:rsidRPr="00D7562E">
        <w:rPr>
          <w:rFonts w:ascii="Times New Roman" w:hAnsi="Times New Roman"/>
          <w:sz w:val="26"/>
          <w:szCs w:val="26"/>
          <w:lang w:val="lv-LV"/>
        </w:rPr>
        <w:t xml:space="preserve">ai veicinātu studējošos no trūcīgām un </w:t>
      </w:r>
      <w:r w:rsidR="005C3686" w:rsidRPr="00D7562E">
        <w:rPr>
          <w:rFonts w:ascii="Times New Roman" w:hAnsi="Times New Roman"/>
          <w:sz w:val="26"/>
          <w:szCs w:val="26"/>
          <w:lang w:val="lv-LV"/>
        </w:rPr>
        <w:lastRenderedPageBreak/>
        <w:t xml:space="preserve">maznodrošinātām mājsaimniecībām turpināt uzsāktās studijas, ja ienākumu līmenis mainās, stipendijas pretendenta atbilstību trūcīgas vai maznodrošinātas mājsaimniecības statusam būtu atbilstoši pārbaudīt tikai uz stipendijas pieteikuma iesniegšanas brīdi un </w:t>
      </w:r>
      <w:r w:rsidRPr="00D7562E">
        <w:rPr>
          <w:rFonts w:ascii="Times New Roman" w:hAnsi="Times New Roman"/>
          <w:sz w:val="26"/>
          <w:szCs w:val="26"/>
          <w:lang w:val="lv-LV"/>
        </w:rPr>
        <w:t>šo kritēriju vērtēt uz vienu akadēmisko mācību gadu, paralēli vērtējot pārējos sociālajai stipendijai “Studētgods” noteiktos kritērijus.</w:t>
      </w:r>
    </w:p>
    <w:p w14:paraId="40CE3960" w14:textId="1FB3610B" w:rsidR="00486F04" w:rsidRPr="00D7562E" w:rsidRDefault="00486F04" w:rsidP="00486F04">
      <w:pPr>
        <w:pStyle w:val="Header"/>
        <w:tabs>
          <w:tab w:val="center" w:pos="709"/>
        </w:tabs>
        <w:spacing w:line="276" w:lineRule="auto"/>
        <w:ind w:left="720"/>
        <w:jc w:val="both"/>
        <w:rPr>
          <w:rFonts w:ascii="Times New Roman" w:hAnsi="Times New Roman"/>
          <w:sz w:val="26"/>
          <w:szCs w:val="26"/>
          <w:lang w:val="lv-LV"/>
        </w:rPr>
      </w:pPr>
    </w:p>
    <w:p w14:paraId="29661BDD" w14:textId="0D471146" w:rsidR="00BB6E82" w:rsidRDefault="00500C61" w:rsidP="00B23E46">
      <w:pPr>
        <w:pStyle w:val="Header"/>
        <w:tabs>
          <w:tab w:val="center" w:pos="709"/>
        </w:tabs>
        <w:spacing w:line="276" w:lineRule="auto"/>
        <w:ind w:left="720"/>
        <w:jc w:val="both"/>
        <w:rPr>
          <w:rFonts w:ascii="Times New Roman" w:hAnsi="Times New Roman"/>
          <w:sz w:val="26"/>
          <w:szCs w:val="26"/>
          <w:lang w:val="lv-LV"/>
        </w:rPr>
      </w:pPr>
      <w:r w:rsidRPr="00D7562E">
        <w:rPr>
          <w:rFonts w:ascii="Times New Roman" w:hAnsi="Times New Roman"/>
          <w:sz w:val="26"/>
          <w:szCs w:val="26"/>
          <w:lang w:val="lv-LV"/>
        </w:rPr>
        <w:t>Š</w:t>
      </w:r>
      <w:r w:rsidR="00427BB0" w:rsidRPr="00D7562E">
        <w:rPr>
          <w:rFonts w:ascii="Times New Roman" w:hAnsi="Times New Roman"/>
          <w:sz w:val="26"/>
          <w:szCs w:val="26"/>
          <w:lang w:val="lv-LV"/>
        </w:rPr>
        <w:t>ajā scenārijā</w:t>
      </w:r>
      <w:r w:rsidR="00CA2586">
        <w:rPr>
          <w:rFonts w:ascii="Times New Roman" w:hAnsi="Times New Roman"/>
          <w:sz w:val="26"/>
          <w:szCs w:val="26"/>
          <w:lang w:val="lv-LV"/>
        </w:rPr>
        <w:t xml:space="preserve"> </w:t>
      </w:r>
      <w:r w:rsidRPr="00D7562E">
        <w:rPr>
          <w:rFonts w:ascii="Times New Roman" w:hAnsi="Times New Roman"/>
          <w:sz w:val="26"/>
          <w:szCs w:val="26"/>
          <w:lang w:val="lv-LV"/>
        </w:rPr>
        <w:t>būtu nepieciešams papildināt esošo</w:t>
      </w:r>
      <w:r w:rsidR="00427BB0" w:rsidRPr="00D7562E">
        <w:rPr>
          <w:rFonts w:ascii="Times New Roman" w:hAnsi="Times New Roman"/>
          <w:sz w:val="26"/>
          <w:szCs w:val="26"/>
          <w:lang w:val="lv-LV"/>
        </w:rPr>
        <w:t xml:space="preserve"> IT risinājum</w:t>
      </w:r>
      <w:r w:rsidRPr="00D7562E">
        <w:rPr>
          <w:rFonts w:ascii="Times New Roman" w:hAnsi="Times New Roman"/>
          <w:sz w:val="26"/>
          <w:szCs w:val="26"/>
          <w:lang w:val="lv-LV"/>
        </w:rPr>
        <w:t xml:space="preserve">u </w:t>
      </w:r>
      <w:r w:rsidR="009B50BB" w:rsidRPr="00D7562E">
        <w:rPr>
          <w:rFonts w:ascii="Times New Roman" w:hAnsi="Times New Roman"/>
          <w:sz w:val="26"/>
          <w:szCs w:val="26"/>
          <w:lang w:val="lv-LV"/>
        </w:rPr>
        <w:t xml:space="preserve">“Studētgods” vajadzībām </w:t>
      </w:r>
      <w:r w:rsidR="004B46E2" w:rsidRPr="00D7562E">
        <w:rPr>
          <w:rFonts w:ascii="Times New Roman" w:hAnsi="Times New Roman"/>
          <w:sz w:val="26"/>
          <w:szCs w:val="26"/>
          <w:lang w:val="lv-LV"/>
        </w:rPr>
        <w:t xml:space="preserve">ar </w:t>
      </w:r>
      <w:r w:rsidRPr="00D7562E">
        <w:rPr>
          <w:rFonts w:ascii="Times New Roman" w:hAnsi="Times New Roman"/>
          <w:sz w:val="26"/>
          <w:szCs w:val="26"/>
          <w:lang w:val="lv-LV"/>
        </w:rPr>
        <w:t>datu apmaiņu</w:t>
      </w:r>
      <w:r w:rsidR="00427BB0" w:rsidRPr="00D7562E">
        <w:rPr>
          <w:rFonts w:ascii="Times New Roman" w:hAnsi="Times New Roman"/>
          <w:sz w:val="26"/>
          <w:szCs w:val="26"/>
          <w:lang w:val="lv-LV"/>
        </w:rPr>
        <w:t xml:space="preserve"> </w:t>
      </w:r>
      <w:r w:rsidR="004B46E2" w:rsidRPr="00D7562E">
        <w:rPr>
          <w:rFonts w:ascii="Times New Roman" w:hAnsi="Times New Roman"/>
          <w:sz w:val="26"/>
          <w:szCs w:val="26"/>
          <w:lang w:val="lv-LV"/>
        </w:rPr>
        <w:t>ar Labklājības ministrijas pārziņā esoš</w:t>
      </w:r>
      <w:r w:rsidR="0068030F" w:rsidRPr="00D7562E">
        <w:rPr>
          <w:rFonts w:ascii="Times New Roman" w:hAnsi="Times New Roman"/>
          <w:sz w:val="26"/>
          <w:szCs w:val="26"/>
          <w:lang w:val="lv-LV"/>
        </w:rPr>
        <w:t>ās Valsts sociālās politikas monitoringa informācijas sistēmas (turpmāk – SPOLIS)</w:t>
      </w:r>
      <w:r w:rsidR="004B46E2" w:rsidRPr="00D7562E">
        <w:rPr>
          <w:rFonts w:ascii="Times New Roman" w:hAnsi="Times New Roman"/>
          <w:sz w:val="26"/>
          <w:szCs w:val="26"/>
          <w:lang w:val="lv-LV"/>
        </w:rPr>
        <w:t xml:space="preserve"> datiem</w:t>
      </w:r>
      <w:r w:rsidR="0068030F" w:rsidRPr="00D7562E">
        <w:rPr>
          <w:rFonts w:ascii="Times New Roman" w:hAnsi="Times New Roman"/>
          <w:sz w:val="26"/>
          <w:szCs w:val="26"/>
          <w:lang w:val="lv-LV"/>
        </w:rPr>
        <w:t xml:space="preserve">, izmantojot Valsts reģionālās attīstības aģentūras izstrādāto koplietošanas risinājumu “API pārvaldnieks” lai identificētu </w:t>
      </w:r>
      <w:r w:rsidR="005374F5" w:rsidRPr="00D7562E">
        <w:rPr>
          <w:rFonts w:ascii="Times New Roman" w:hAnsi="Times New Roman"/>
          <w:sz w:val="26"/>
          <w:szCs w:val="26"/>
          <w:lang w:val="lv-LV"/>
        </w:rPr>
        <w:t xml:space="preserve">sociāli </w:t>
      </w:r>
      <w:r w:rsidR="004B46E2" w:rsidRPr="00D7562E">
        <w:rPr>
          <w:rFonts w:ascii="Times New Roman" w:hAnsi="Times New Roman"/>
          <w:sz w:val="26"/>
          <w:szCs w:val="26"/>
          <w:lang w:val="lv-LV"/>
        </w:rPr>
        <w:t xml:space="preserve">maznodrošināto un trūcīgo </w:t>
      </w:r>
      <w:r w:rsidR="0068030F" w:rsidRPr="00D7562E">
        <w:rPr>
          <w:rFonts w:ascii="Times New Roman" w:hAnsi="Times New Roman"/>
          <w:sz w:val="26"/>
          <w:szCs w:val="26"/>
          <w:lang w:val="lv-LV"/>
        </w:rPr>
        <w:t xml:space="preserve">studējošo kategoriju. Lai saņemtu datus, būtu jāveic izmaiņas normatīvajā regulējumā, kas nosaka informācijas sistēmās iekļauto datu apstrādes - Ministru kabineta 2004. gada 24. augusta noteikumi Nr. 740 "Noteikumi par stipendijām", </w:t>
      </w:r>
      <w:r w:rsidR="00B23E46" w:rsidRPr="00D7562E">
        <w:rPr>
          <w:rFonts w:ascii="Times New Roman" w:hAnsi="Times New Roman"/>
          <w:sz w:val="26"/>
          <w:szCs w:val="26"/>
          <w:lang w:val="lv-LV"/>
        </w:rPr>
        <w:t>Ministru kabineta 2014. gada 30. septembra noteikumi Nr. 587 "Valsts sociālās politikas monitoringa informācijas sistēmas noteikumi" -, kā arī jāslēdz starpresoru vienošanās</w:t>
      </w:r>
      <w:r w:rsidR="0091332C" w:rsidRPr="00D7562E">
        <w:rPr>
          <w:rFonts w:ascii="Times New Roman" w:hAnsi="Times New Roman"/>
          <w:sz w:val="26"/>
          <w:szCs w:val="26"/>
          <w:lang w:val="lv-LV"/>
        </w:rPr>
        <w:t xml:space="preserve"> </w:t>
      </w:r>
      <w:r w:rsidR="00B23E46" w:rsidRPr="00D7562E">
        <w:rPr>
          <w:rFonts w:ascii="Times New Roman" w:hAnsi="Times New Roman"/>
          <w:sz w:val="26"/>
          <w:szCs w:val="26"/>
          <w:lang w:val="lv-LV"/>
        </w:rPr>
        <w:t xml:space="preserve">par datu </w:t>
      </w:r>
      <w:r w:rsidR="0091332C" w:rsidRPr="00D7562E">
        <w:rPr>
          <w:rFonts w:ascii="Times New Roman" w:hAnsi="Times New Roman"/>
          <w:sz w:val="26"/>
          <w:szCs w:val="26"/>
          <w:lang w:val="lv-LV"/>
        </w:rPr>
        <w:t xml:space="preserve">apmaiņu. </w:t>
      </w:r>
    </w:p>
    <w:p w14:paraId="520012B7" w14:textId="77777777" w:rsidR="00BB6E82" w:rsidRPr="00D7562E" w:rsidRDefault="00BB6E82" w:rsidP="00D0110F">
      <w:pPr>
        <w:pStyle w:val="Header"/>
        <w:tabs>
          <w:tab w:val="center" w:pos="709"/>
        </w:tabs>
        <w:jc w:val="both"/>
        <w:rPr>
          <w:rFonts w:ascii="Times New Roman" w:hAnsi="Times New Roman"/>
          <w:sz w:val="26"/>
          <w:szCs w:val="26"/>
          <w:lang w:val="lv-LV"/>
        </w:rPr>
      </w:pPr>
    </w:p>
    <w:p w14:paraId="70FBB68E" w14:textId="503F9A29" w:rsidR="00893EB9" w:rsidRPr="00D7562E" w:rsidRDefault="00E93BD6" w:rsidP="00D0110F">
      <w:pPr>
        <w:pStyle w:val="Header"/>
        <w:tabs>
          <w:tab w:val="center" w:pos="709"/>
        </w:tabs>
        <w:jc w:val="both"/>
        <w:rPr>
          <w:rFonts w:ascii="Times New Roman" w:hAnsi="Times New Roman"/>
          <w:i/>
          <w:iCs/>
          <w:sz w:val="26"/>
          <w:szCs w:val="26"/>
          <w:lang w:val="lv-LV"/>
        </w:rPr>
      </w:pPr>
      <w:r w:rsidRPr="00D7562E">
        <w:rPr>
          <w:rFonts w:ascii="Times New Roman" w:hAnsi="Times New Roman"/>
          <w:sz w:val="26"/>
          <w:szCs w:val="26"/>
        </w:rPr>
        <w:t>Variantu</w:t>
      </w:r>
      <w:r w:rsidR="007D0859" w:rsidRPr="00D7562E">
        <w:rPr>
          <w:rFonts w:ascii="Times New Roman" w:hAnsi="Times New Roman"/>
          <w:sz w:val="26"/>
          <w:szCs w:val="26"/>
        </w:rPr>
        <w:t xml:space="preserve"> salīdzinājums tabulās: </w:t>
      </w:r>
      <w:r w:rsidR="007D0859" w:rsidRPr="00D7562E">
        <w:rPr>
          <w:rFonts w:ascii="Times New Roman" w:hAnsi="Times New Roman"/>
          <w:sz w:val="26"/>
          <w:szCs w:val="26"/>
          <w:lang w:val="lv-LV"/>
        </w:rPr>
        <w:t>Tabulā Nr.</w:t>
      </w:r>
      <w:r w:rsidR="009D0C05">
        <w:rPr>
          <w:rFonts w:ascii="Times New Roman" w:hAnsi="Times New Roman"/>
          <w:sz w:val="26"/>
          <w:szCs w:val="26"/>
          <w:lang w:val="lv-LV"/>
        </w:rPr>
        <w:t xml:space="preserve"> </w:t>
      </w:r>
      <w:r w:rsidR="00356AE6">
        <w:rPr>
          <w:rFonts w:ascii="Times New Roman" w:hAnsi="Times New Roman"/>
          <w:sz w:val="26"/>
          <w:szCs w:val="26"/>
          <w:lang w:val="lv-LV"/>
        </w:rPr>
        <w:t>3</w:t>
      </w:r>
      <w:r w:rsidR="007D0859" w:rsidRPr="00D7562E">
        <w:rPr>
          <w:rFonts w:ascii="Times New Roman" w:hAnsi="Times New Roman"/>
          <w:sz w:val="26"/>
          <w:szCs w:val="26"/>
          <w:lang w:val="lv-LV"/>
        </w:rPr>
        <w:t xml:space="preserve">. </w:t>
      </w:r>
      <w:r w:rsidR="007D0859" w:rsidRPr="00D7562E">
        <w:rPr>
          <w:rFonts w:ascii="Times New Roman" w:hAnsi="Times New Roman"/>
          <w:i/>
          <w:iCs/>
          <w:sz w:val="26"/>
          <w:szCs w:val="26"/>
          <w:lang w:val="lv-LV"/>
        </w:rPr>
        <w:t xml:space="preserve">Kritēriji “Studētgods”, validāciju regularitāte un atbalstošais datu apmaiņas risinājums, atbilstīgi </w:t>
      </w:r>
      <w:r w:rsidR="0015566C" w:rsidRPr="00D7562E">
        <w:rPr>
          <w:rFonts w:ascii="Times New Roman" w:hAnsi="Times New Roman"/>
          <w:i/>
          <w:iCs/>
          <w:sz w:val="26"/>
          <w:szCs w:val="26"/>
          <w:lang w:val="lv-LV"/>
        </w:rPr>
        <w:t>variantie</w:t>
      </w:r>
      <w:r w:rsidR="007D0859" w:rsidRPr="00D7562E">
        <w:rPr>
          <w:rFonts w:ascii="Times New Roman" w:hAnsi="Times New Roman"/>
          <w:i/>
          <w:iCs/>
          <w:sz w:val="26"/>
          <w:szCs w:val="26"/>
          <w:lang w:val="lv-LV"/>
        </w:rPr>
        <w:t xml:space="preserve">m </w:t>
      </w:r>
      <w:r w:rsidR="007D0859" w:rsidRPr="00D7562E">
        <w:rPr>
          <w:rFonts w:ascii="Times New Roman" w:hAnsi="Times New Roman"/>
          <w:sz w:val="26"/>
          <w:szCs w:val="26"/>
          <w:lang w:val="lv-LV"/>
        </w:rPr>
        <w:t>un</w:t>
      </w:r>
      <w:r w:rsidR="007E3329" w:rsidRPr="00D7562E">
        <w:rPr>
          <w:rFonts w:ascii="Times New Roman" w:hAnsi="Times New Roman"/>
          <w:sz w:val="26"/>
          <w:szCs w:val="26"/>
          <w:lang w:val="lv-LV"/>
        </w:rPr>
        <w:t xml:space="preserve"> </w:t>
      </w:r>
      <w:r w:rsidR="007D0859" w:rsidRPr="00D7562E">
        <w:rPr>
          <w:rFonts w:ascii="Times New Roman" w:hAnsi="Times New Roman"/>
          <w:sz w:val="26"/>
          <w:szCs w:val="26"/>
          <w:lang w:val="lv-LV"/>
        </w:rPr>
        <w:t>Tabulā Nr.</w:t>
      </w:r>
      <w:r w:rsidR="00356AE6">
        <w:rPr>
          <w:rFonts w:ascii="Times New Roman" w:hAnsi="Times New Roman"/>
          <w:sz w:val="26"/>
          <w:szCs w:val="26"/>
          <w:lang w:val="lv-LV"/>
        </w:rPr>
        <w:t>4</w:t>
      </w:r>
      <w:r w:rsidR="007D0859" w:rsidRPr="00D7562E">
        <w:rPr>
          <w:rFonts w:ascii="Times New Roman" w:hAnsi="Times New Roman"/>
          <w:sz w:val="26"/>
          <w:szCs w:val="26"/>
          <w:lang w:val="lv-LV"/>
        </w:rPr>
        <w:t>. “</w:t>
      </w:r>
      <w:r w:rsidR="007D0859" w:rsidRPr="00D7562E">
        <w:rPr>
          <w:rFonts w:ascii="Times New Roman" w:hAnsi="Times New Roman"/>
          <w:i/>
          <w:iCs/>
          <w:sz w:val="26"/>
          <w:szCs w:val="26"/>
          <w:lang w:val="lv-LV"/>
        </w:rPr>
        <w:t xml:space="preserve">Potenciālais pretendentu skaits un izmaksas,  atbilstīgi </w:t>
      </w:r>
      <w:r w:rsidR="0041103A" w:rsidRPr="00D7562E">
        <w:rPr>
          <w:rFonts w:ascii="Times New Roman" w:hAnsi="Times New Roman"/>
          <w:i/>
          <w:iCs/>
          <w:sz w:val="26"/>
          <w:szCs w:val="26"/>
          <w:lang w:val="lv-LV"/>
        </w:rPr>
        <w:t>variantiem</w:t>
      </w:r>
      <w:r w:rsidR="007D0859" w:rsidRPr="00D7562E">
        <w:rPr>
          <w:rFonts w:ascii="Times New Roman" w:hAnsi="Times New Roman"/>
          <w:i/>
          <w:iCs/>
          <w:sz w:val="26"/>
          <w:szCs w:val="26"/>
          <w:lang w:val="lv-LV"/>
        </w:rPr>
        <w:t>”</w:t>
      </w:r>
      <w:r w:rsidR="00D0110F" w:rsidRPr="00D7562E">
        <w:rPr>
          <w:rFonts w:ascii="Times New Roman" w:hAnsi="Times New Roman"/>
          <w:i/>
          <w:iCs/>
          <w:sz w:val="26"/>
          <w:szCs w:val="26"/>
          <w:lang w:val="lv-LV"/>
        </w:rPr>
        <w:t>.</w:t>
      </w:r>
    </w:p>
    <w:p w14:paraId="6B86FECF" w14:textId="77777777" w:rsidR="007E3329" w:rsidRPr="00D7562E" w:rsidRDefault="007E3329" w:rsidP="00D0110F">
      <w:pPr>
        <w:pStyle w:val="Header"/>
        <w:tabs>
          <w:tab w:val="center" w:pos="709"/>
        </w:tabs>
        <w:jc w:val="both"/>
        <w:rPr>
          <w:rFonts w:ascii="Times New Roman" w:hAnsi="Times New Roman"/>
          <w:sz w:val="26"/>
          <w:szCs w:val="26"/>
          <w:lang w:val="lv-LV"/>
        </w:rPr>
      </w:pPr>
    </w:p>
    <w:p w14:paraId="5BD5E9FF" w14:textId="77777777" w:rsidR="00EF17DF" w:rsidRPr="00D7562E" w:rsidRDefault="00EF17DF" w:rsidP="00EF17DF">
      <w:pPr>
        <w:pStyle w:val="Header"/>
        <w:tabs>
          <w:tab w:val="center" w:pos="709"/>
        </w:tabs>
        <w:jc w:val="both"/>
        <w:rPr>
          <w:rFonts w:ascii="Times New Roman" w:hAnsi="Times New Roman"/>
          <w:sz w:val="26"/>
          <w:szCs w:val="26"/>
          <w:lang w:val="lv-LV"/>
        </w:rPr>
      </w:pPr>
    </w:p>
    <w:p w14:paraId="387EB600" w14:textId="25DE84F4" w:rsidR="00EF17DF" w:rsidRPr="00D7562E" w:rsidRDefault="00EF17DF" w:rsidP="00EF17DF">
      <w:pPr>
        <w:pStyle w:val="Header"/>
        <w:tabs>
          <w:tab w:val="center" w:pos="709"/>
        </w:tabs>
        <w:jc w:val="both"/>
        <w:rPr>
          <w:rFonts w:ascii="Times New Roman" w:hAnsi="Times New Roman"/>
          <w:i/>
          <w:iCs/>
          <w:sz w:val="24"/>
          <w:szCs w:val="24"/>
          <w:lang w:val="lv-LV"/>
        </w:rPr>
      </w:pPr>
      <w:r w:rsidRPr="00D7562E">
        <w:rPr>
          <w:rFonts w:ascii="Times New Roman" w:hAnsi="Times New Roman"/>
          <w:sz w:val="24"/>
          <w:szCs w:val="24"/>
          <w:lang w:val="lv-LV"/>
        </w:rPr>
        <w:t>Tabula Nr.</w:t>
      </w:r>
      <w:r w:rsidR="00356AE6">
        <w:rPr>
          <w:rFonts w:ascii="Times New Roman" w:hAnsi="Times New Roman"/>
          <w:sz w:val="24"/>
          <w:szCs w:val="24"/>
          <w:lang w:val="lv-LV"/>
        </w:rPr>
        <w:t>3</w:t>
      </w:r>
      <w:r w:rsidRPr="00D7562E">
        <w:rPr>
          <w:rFonts w:ascii="Times New Roman" w:hAnsi="Times New Roman"/>
          <w:sz w:val="24"/>
          <w:szCs w:val="24"/>
          <w:lang w:val="lv-LV"/>
        </w:rPr>
        <w:t xml:space="preserve">. </w:t>
      </w:r>
      <w:r w:rsidRPr="00D7562E">
        <w:rPr>
          <w:rFonts w:ascii="Times New Roman" w:hAnsi="Times New Roman"/>
          <w:i/>
          <w:iCs/>
          <w:sz w:val="24"/>
          <w:szCs w:val="24"/>
          <w:lang w:val="lv-LV"/>
        </w:rPr>
        <w:t>Kritēriji “Studētgods”, validāciju regularitāte un atbalstošais datu apmaiņas risinājums, atbilstīgi variantiem</w:t>
      </w:r>
    </w:p>
    <w:p w14:paraId="7018FA16" w14:textId="77777777" w:rsidR="00EF17DF" w:rsidRPr="00D7562E" w:rsidRDefault="00EF17DF" w:rsidP="00EF17DF">
      <w:pPr>
        <w:pStyle w:val="Header"/>
        <w:tabs>
          <w:tab w:val="center" w:pos="709"/>
        </w:tabs>
        <w:jc w:val="both"/>
        <w:rPr>
          <w:rFonts w:ascii="Times New Roman" w:hAnsi="Times New Roman"/>
          <w:sz w:val="24"/>
          <w:szCs w:val="24"/>
          <w:lang w:val="lv-LV"/>
        </w:rPr>
      </w:pPr>
    </w:p>
    <w:tbl>
      <w:tblPr>
        <w:tblStyle w:val="TableGrid"/>
        <w:tblW w:w="9104" w:type="dxa"/>
        <w:tblLayout w:type="fixed"/>
        <w:tblLook w:val="04A0" w:firstRow="1" w:lastRow="0" w:firstColumn="1" w:lastColumn="0" w:noHBand="0" w:noVBand="1"/>
      </w:tblPr>
      <w:tblGrid>
        <w:gridCol w:w="1085"/>
        <w:gridCol w:w="3021"/>
        <w:gridCol w:w="567"/>
        <w:gridCol w:w="709"/>
        <w:gridCol w:w="1417"/>
        <w:gridCol w:w="1134"/>
        <w:gridCol w:w="1171"/>
      </w:tblGrid>
      <w:tr w:rsidR="00EF17DF" w:rsidRPr="00D7562E" w14:paraId="6AC370E0" w14:textId="77777777" w:rsidTr="00262C72">
        <w:trPr>
          <w:trHeight w:val="819"/>
        </w:trPr>
        <w:tc>
          <w:tcPr>
            <w:tcW w:w="1085" w:type="dxa"/>
            <w:vMerge w:val="restart"/>
          </w:tcPr>
          <w:p w14:paraId="093F00E7" w14:textId="77777777" w:rsidR="00EF17DF" w:rsidRPr="00D7562E" w:rsidRDefault="00EF17DF" w:rsidP="00262C72">
            <w:pPr>
              <w:pStyle w:val="Header"/>
              <w:tabs>
                <w:tab w:val="center" w:pos="709"/>
              </w:tabs>
              <w:jc w:val="center"/>
              <w:rPr>
                <w:rFonts w:ascii="Times New Roman" w:hAnsi="Times New Roman"/>
                <w:b/>
                <w:bCs/>
                <w:sz w:val="18"/>
                <w:szCs w:val="18"/>
                <w:lang w:val="lv-LV"/>
              </w:rPr>
            </w:pPr>
            <w:r w:rsidRPr="00D7562E">
              <w:rPr>
                <w:rFonts w:ascii="Times New Roman" w:hAnsi="Times New Roman"/>
                <w:b/>
                <w:bCs/>
                <w:sz w:val="18"/>
                <w:szCs w:val="18"/>
                <w:lang w:val="lv-LV"/>
              </w:rPr>
              <w:t>Stipendiju noteikumi Nr.740, punkti</w:t>
            </w:r>
          </w:p>
        </w:tc>
        <w:tc>
          <w:tcPr>
            <w:tcW w:w="3021" w:type="dxa"/>
            <w:vMerge w:val="restart"/>
          </w:tcPr>
          <w:p w14:paraId="51124867" w14:textId="77777777" w:rsidR="00EF17DF" w:rsidRPr="00D7562E" w:rsidRDefault="00EF17DF" w:rsidP="00262C72">
            <w:pPr>
              <w:pStyle w:val="Header"/>
              <w:tabs>
                <w:tab w:val="center" w:pos="709"/>
              </w:tabs>
              <w:jc w:val="center"/>
              <w:rPr>
                <w:rFonts w:ascii="Times New Roman" w:hAnsi="Times New Roman"/>
                <w:b/>
                <w:bCs/>
                <w:sz w:val="18"/>
                <w:szCs w:val="18"/>
                <w:lang w:val="lv-LV"/>
              </w:rPr>
            </w:pPr>
            <w:r w:rsidRPr="00D7562E">
              <w:rPr>
                <w:rFonts w:ascii="Times New Roman" w:hAnsi="Times New Roman"/>
                <w:b/>
                <w:bCs/>
                <w:sz w:val="18"/>
                <w:szCs w:val="18"/>
                <w:lang w:val="lv-LV"/>
              </w:rPr>
              <w:t>Kritērijs “Studētgods” e-pakalpojuma funkcionalitātē</w:t>
            </w:r>
          </w:p>
        </w:tc>
        <w:tc>
          <w:tcPr>
            <w:tcW w:w="1276" w:type="dxa"/>
            <w:gridSpan w:val="2"/>
          </w:tcPr>
          <w:p w14:paraId="457070E2" w14:textId="77777777" w:rsidR="00EF17DF" w:rsidRPr="00D7562E" w:rsidRDefault="00EF17DF" w:rsidP="00262C72">
            <w:pPr>
              <w:pStyle w:val="Header"/>
              <w:tabs>
                <w:tab w:val="center" w:pos="709"/>
              </w:tabs>
              <w:jc w:val="center"/>
              <w:rPr>
                <w:rFonts w:ascii="Times New Roman" w:hAnsi="Times New Roman"/>
                <w:b/>
                <w:bCs/>
                <w:i/>
                <w:iCs/>
                <w:sz w:val="18"/>
                <w:szCs w:val="18"/>
                <w:lang w:val="lv-LV"/>
              </w:rPr>
            </w:pPr>
            <w:r w:rsidRPr="00D7562E">
              <w:rPr>
                <w:rFonts w:ascii="Times New Roman" w:hAnsi="Times New Roman"/>
                <w:b/>
                <w:bCs/>
                <w:i/>
                <w:iCs/>
                <w:sz w:val="18"/>
                <w:szCs w:val="18"/>
                <w:lang w:val="lv-LV"/>
              </w:rPr>
              <w:t>Varianti</w:t>
            </w:r>
          </w:p>
        </w:tc>
        <w:tc>
          <w:tcPr>
            <w:tcW w:w="1417" w:type="dxa"/>
            <w:vMerge w:val="restart"/>
          </w:tcPr>
          <w:p w14:paraId="05A7634D" w14:textId="77777777" w:rsidR="00EF17DF" w:rsidRPr="00D7562E" w:rsidRDefault="00EF17DF" w:rsidP="00262C72">
            <w:pPr>
              <w:pStyle w:val="Header"/>
              <w:tabs>
                <w:tab w:val="center" w:pos="709"/>
              </w:tabs>
              <w:jc w:val="center"/>
              <w:rPr>
                <w:rFonts w:ascii="Times New Roman" w:hAnsi="Times New Roman"/>
                <w:b/>
                <w:bCs/>
                <w:sz w:val="18"/>
                <w:szCs w:val="18"/>
                <w:lang w:val="lv-LV"/>
              </w:rPr>
            </w:pPr>
            <w:r w:rsidRPr="00D7562E">
              <w:rPr>
                <w:rFonts w:ascii="Times New Roman" w:hAnsi="Times New Roman"/>
                <w:b/>
                <w:bCs/>
                <w:sz w:val="18"/>
                <w:szCs w:val="18"/>
                <w:lang w:val="lv-LV"/>
              </w:rPr>
              <w:t>Kritērija vērtēšanas regularitāte</w:t>
            </w:r>
          </w:p>
        </w:tc>
        <w:tc>
          <w:tcPr>
            <w:tcW w:w="2305" w:type="dxa"/>
            <w:gridSpan w:val="2"/>
          </w:tcPr>
          <w:p w14:paraId="0199223F" w14:textId="77777777" w:rsidR="00EF17DF" w:rsidRPr="00D7562E" w:rsidRDefault="00EF17DF" w:rsidP="00262C72">
            <w:pPr>
              <w:pStyle w:val="Header"/>
              <w:tabs>
                <w:tab w:val="center" w:pos="709"/>
              </w:tabs>
              <w:jc w:val="center"/>
              <w:rPr>
                <w:rFonts w:ascii="Times New Roman" w:hAnsi="Times New Roman"/>
                <w:b/>
                <w:bCs/>
                <w:i/>
                <w:iCs/>
                <w:sz w:val="18"/>
                <w:szCs w:val="18"/>
                <w:lang w:val="lv-LV"/>
              </w:rPr>
            </w:pPr>
            <w:r w:rsidRPr="00D7562E">
              <w:rPr>
                <w:rFonts w:ascii="Times New Roman" w:hAnsi="Times New Roman"/>
                <w:b/>
                <w:bCs/>
                <w:i/>
                <w:iCs/>
                <w:sz w:val="18"/>
                <w:szCs w:val="18"/>
                <w:lang w:val="lv-LV"/>
              </w:rPr>
              <w:t>Vai ir nepieciešami papildus resursi/ izstrāde:</w:t>
            </w:r>
          </w:p>
        </w:tc>
      </w:tr>
      <w:tr w:rsidR="00EF17DF" w:rsidRPr="00D7562E" w14:paraId="2505F8F0" w14:textId="77777777" w:rsidTr="00262C72">
        <w:trPr>
          <w:trHeight w:val="631"/>
        </w:trPr>
        <w:tc>
          <w:tcPr>
            <w:tcW w:w="1085" w:type="dxa"/>
            <w:vMerge/>
          </w:tcPr>
          <w:p w14:paraId="66CE1EBC" w14:textId="77777777" w:rsidR="00EF17DF" w:rsidRPr="00D7562E" w:rsidRDefault="00EF17DF" w:rsidP="00262C72">
            <w:pPr>
              <w:pStyle w:val="Header"/>
              <w:tabs>
                <w:tab w:val="center" w:pos="709"/>
              </w:tabs>
              <w:jc w:val="center"/>
              <w:rPr>
                <w:rFonts w:ascii="Times New Roman" w:hAnsi="Times New Roman"/>
                <w:b/>
                <w:bCs/>
                <w:sz w:val="18"/>
                <w:szCs w:val="18"/>
                <w:lang w:val="lv-LV"/>
              </w:rPr>
            </w:pPr>
          </w:p>
        </w:tc>
        <w:tc>
          <w:tcPr>
            <w:tcW w:w="3021" w:type="dxa"/>
            <w:vMerge/>
          </w:tcPr>
          <w:p w14:paraId="0C7E040B" w14:textId="77777777" w:rsidR="00EF17DF" w:rsidRPr="00D7562E" w:rsidRDefault="00EF17DF" w:rsidP="00262C72">
            <w:pPr>
              <w:pStyle w:val="Header"/>
              <w:tabs>
                <w:tab w:val="center" w:pos="709"/>
              </w:tabs>
              <w:jc w:val="center"/>
              <w:rPr>
                <w:rFonts w:ascii="Times New Roman" w:hAnsi="Times New Roman"/>
                <w:b/>
                <w:bCs/>
                <w:sz w:val="18"/>
                <w:szCs w:val="18"/>
                <w:lang w:val="lv-LV"/>
              </w:rPr>
            </w:pPr>
          </w:p>
        </w:tc>
        <w:tc>
          <w:tcPr>
            <w:tcW w:w="567" w:type="dxa"/>
          </w:tcPr>
          <w:p w14:paraId="596DC321" w14:textId="77777777" w:rsidR="00EF17DF" w:rsidRPr="00D7562E" w:rsidRDefault="00EF17DF" w:rsidP="00262C72">
            <w:pPr>
              <w:pStyle w:val="Header"/>
              <w:tabs>
                <w:tab w:val="center" w:pos="709"/>
              </w:tabs>
              <w:jc w:val="center"/>
              <w:rPr>
                <w:rFonts w:ascii="Times New Roman" w:hAnsi="Times New Roman"/>
                <w:b/>
                <w:bCs/>
                <w:i/>
                <w:iCs/>
                <w:sz w:val="18"/>
                <w:szCs w:val="18"/>
                <w:lang w:val="lv-LV"/>
              </w:rPr>
            </w:pPr>
            <w:r w:rsidRPr="00D7562E">
              <w:rPr>
                <w:rFonts w:ascii="Times New Roman" w:hAnsi="Times New Roman"/>
                <w:b/>
                <w:bCs/>
                <w:i/>
                <w:iCs/>
                <w:sz w:val="18"/>
                <w:szCs w:val="18"/>
                <w:lang w:val="lv-LV"/>
              </w:rPr>
              <w:t>1</w:t>
            </w:r>
          </w:p>
        </w:tc>
        <w:tc>
          <w:tcPr>
            <w:tcW w:w="709" w:type="dxa"/>
          </w:tcPr>
          <w:p w14:paraId="62E3BE79" w14:textId="77777777" w:rsidR="00EF17DF" w:rsidRPr="00D7562E" w:rsidRDefault="00EF17DF" w:rsidP="00262C72">
            <w:pPr>
              <w:pStyle w:val="Header"/>
              <w:tabs>
                <w:tab w:val="center" w:pos="709"/>
              </w:tabs>
              <w:jc w:val="center"/>
              <w:rPr>
                <w:rFonts w:ascii="Times New Roman" w:hAnsi="Times New Roman"/>
                <w:b/>
                <w:bCs/>
                <w:i/>
                <w:iCs/>
                <w:sz w:val="18"/>
                <w:szCs w:val="18"/>
                <w:lang w:val="lv-LV"/>
              </w:rPr>
            </w:pPr>
            <w:r w:rsidRPr="00D7562E">
              <w:rPr>
                <w:rFonts w:ascii="Times New Roman" w:hAnsi="Times New Roman"/>
                <w:b/>
                <w:bCs/>
                <w:i/>
                <w:iCs/>
                <w:sz w:val="18"/>
                <w:szCs w:val="18"/>
                <w:lang w:val="lv-LV"/>
              </w:rPr>
              <w:t>2</w:t>
            </w:r>
          </w:p>
        </w:tc>
        <w:tc>
          <w:tcPr>
            <w:tcW w:w="1417" w:type="dxa"/>
            <w:vMerge/>
          </w:tcPr>
          <w:p w14:paraId="560F20F7" w14:textId="77777777" w:rsidR="00EF17DF" w:rsidRPr="00D7562E" w:rsidRDefault="00EF17DF" w:rsidP="00262C72">
            <w:pPr>
              <w:pStyle w:val="Header"/>
              <w:tabs>
                <w:tab w:val="center" w:pos="709"/>
              </w:tabs>
              <w:jc w:val="center"/>
              <w:rPr>
                <w:rFonts w:ascii="Times New Roman" w:hAnsi="Times New Roman"/>
                <w:b/>
                <w:bCs/>
                <w:i/>
                <w:iCs/>
                <w:sz w:val="18"/>
                <w:szCs w:val="18"/>
                <w:lang w:val="lv-LV"/>
              </w:rPr>
            </w:pPr>
          </w:p>
        </w:tc>
        <w:tc>
          <w:tcPr>
            <w:tcW w:w="1134" w:type="dxa"/>
          </w:tcPr>
          <w:p w14:paraId="1D708AFC" w14:textId="77777777" w:rsidR="00EF17DF" w:rsidRPr="00D7562E" w:rsidRDefault="00EF17DF" w:rsidP="00262C72">
            <w:pPr>
              <w:pStyle w:val="Header"/>
              <w:tabs>
                <w:tab w:val="center" w:pos="709"/>
              </w:tabs>
              <w:jc w:val="center"/>
              <w:rPr>
                <w:rFonts w:ascii="Times New Roman" w:hAnsi="Times New Roman"/>
                <w:b/>
                <w:bCs/>
                <w:i/>
                <w:iCs/>
                <w:sz w:val="18"/>
                <w:szCs w:val="18"/>
                <w:lang w:val="lv-LV"/>
              </w:rPr>
            </w:pPr>
            <w:r w:rsidRPr="00D7562E">
              <w:rPr>
                <w:rFonts w:ascii="Times New Roman" w:hAnsi="Times New Roman"/>
                <w:b/>
                <w:bCs/>
                <w:i/>
                <w:iCs/>
                <w:sz w:val="18"/>
                <w:szCs w:val="18"/>
                <w:lang w:val="lv-LV"/>
              </w:rPr>
              <w:t>IT risinājums</w:t>
            </w:r>
          </w:p>
        </w:tc>
        <w:tc>
          <w:tcPr>
            <w:tcW w:w="1171" w:type="dxa"/>
          </w:tcPr>
          <w:p w14:paraId="0190A491" w14:textId="77777777" w:rsidR="00EF17DF" w:rsidRPr="00D7562E" w:rsidRDefault="00EF17DF" w:rsidP="00262C72">
            <w:pPr>
              <w:pStyle w:val="Header"/>
              <w:tabs>
                <w:tab w:val="center" w:pos="709"/>
              </w:tabs>
              <w:jc w:val="center"/>
              <w:rPr>
                <w:rFonts w:ascii="Times New Roman" w:hAnsi="Times New Roman"/>
                <w:b/>
                <w:bCs/>
                <w:i/>
                <w:iCs/>
                <w:sz w:val="18"/>
                <w:szCs w:val="18"/>
                <w:lang w:val="lv-LV"/>
              </w:rPr>
            </w:pPr>
            <w:r w:rsidRPr="00D7562E">
              <w:rPr>
                <w:rFonts w:ascii="Times New Roman" w:hAnsi="Times New Roman"/>
                <w:b/>
                <w:bCs/>
                <w:i/>
                <w:iCs/>
                <w:sz w:val="18"/>
                <w:szCs w:val="18"/>
                <w:lang w:val="lv-LV"/>
              </w:rPr>
              <w:t>Manuāls izvērtējums, izziņas</w:t>
            </w:r>
          </w:p>
        </w:tc>
      </w:tr>
      <w:tr w:rsidR="00EF17DF" w:rsidRPr="00D7562E" w14:paraId="7DB3F70D" w14:textId="77777777" w:rsidTr="00262C72">
        <w:trPr>
          <w:trHeight w:val="402"/>
        </w:trPr>
        <w:tc>
          <w:tcPr>
            <w:tcW w:w="1085" w:type="dxa"/>
          </w:tcPr>
          <w:p w14:paraId="712BD3BF"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w:t>
            </w:r>
          </w:p>
        </w:tc>
        <w:tc>
          <w:tcPr>
            <w:tcW w:w="3021" w:type="dxa"/>
          </w:tcPr>
          <w:p w14:paraId="39673372"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Latvijas pilsonis vai Latvijas nepilsonis</w:t>
            </w:r>
          </w:p>
        </w:tc>
        <w:tc>
          <w:tcPr>
            <w:tcW w:w="567" w:type="dxa"/>
          </w:tcPr>
          <w:p w14:paraId="472D719B"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709" w:type="dxa"/>
          </w:tcPr>
          <w:p w14:paraId="356C354E"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1345BDB1"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2x gadā</w:t>
            </w:r>
          </w:p>
        </w:tc>
        <w:tc>
          <w:tcPr>
            <w:tcW w:w="1134" w:type="dxa"/>
          </w:tcPr>
          <w:p w14:paraId="758AE64C"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c>
          <w:tcPr>
            <w:tcW w:w="1171" w:type="dxa"/>
            <w:vMerge w:val="restart"/>
          </w:tcPr>
          <w:p w14:paraId="6CB1D7E2"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Iespējams</w:t>
            </w:r>
            <w:r w:rsidRPr="00D7562E">
              <w:rPr>
                <w:rStyle w:val="FootnoteReference"/>
                <w:rFonts w:ascii="Times New Roman" w:hAnsi="Times New Roman"/>
                <w:i/>
                <w:iCs/>
                <w:sz w:val="18"/>
                <w:szCs w:val="18"/>
                <w:lang w:val="lv-LV"/>
              </w:rPr>
              <w:footnoteReference w:id="50"/>
            </w:r>
            <w:r w:rsidRPr="00D7562E">
              <w:rPr>
                <w:rFonts w:ascii="Times New Roman" w:hAnsi="Times New Roman"/>
                <w:i/>
                <w:iCs/>
                <w:sz w:val="18"/>
                <w:szCs w:val="18"/>
                <w:lang w:val="lv-LV"/>
              </w:rPr>
              <w:t xml:space="preserve"> (1)</w:t>
            </w:r>
          </w:p>
        </w:tc>
      </w:tr>
      <w:tr w:rsidR="00EF17DF" w:rsidRPr="00D7562E" w14:paraId="796B228E" w14:textId="77777777" w:rsidTr="00262C72">
        <w:trPr>
          <w:trHeight w:val="328"/>
        </w:trPr>
        <w:tc>
          <w:tcPr>
            <w:tcW w:w="1085" w:type="dxa"/>
          </w:tcPr>
          <w:p w14:paraId="7C19BAF6"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2.</w:t>
            </w:r>
          </w:p>
        </w:tc>
        <w:tc>
          <w:tcPr>
            <w:tcW w:w="3021" w:type="dxa"/>
          </w:tcPr>
          <w:p w14:paraId="02265859"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līdz 25 gadus vecs (ieskaitot)</w:t>
            </w:r>
          </w:p>
        </w:tc>
        <w:tc>
          <w:tcPr>
            <w:tcW w:w="567" w:type="dxa"/>
          </w:tcPr>
          <w:p w14:paraId="1417EDE1"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709" w:type="dxa"/>
          </w:tcPr>
          <w:p w14:paraId="750D964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254ADB7D"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Katrā mēnesī</w:t>
            </w:r>
          </w:p>
        </w:tc>
        <w:tc>
          <w:tcPr>
            <w:tcW w:w="1134" w:type="dxa"/>
          </w:tcPr>
          <w:p w14:paraId="43D31F27"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c>
          <w:tcPr>
            <w:tcW w:w="1171" w:type="dxa"/>
            <w:vMerge/>
          </w:tcPr>
          <w:p w14:paraId="155F05B8"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76025BAB" w14:textId="77777777" w:rsidTr="00262C72">
        <w:trPr>
          <w:trHeight w:val="353"/>
        </w:trPr>
        <w:tc>
          <w:tcPr>
            <w:tcW w:w="1085" w:type="dxa"/>
          </w:tcPr>
          <w:p w14:paraId="1E19A310"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30.</w:t>
            </w:r>
            <w:r w:rsidRPr="00D7562E">
              <w:rPr>
                <w:rFonts w:ascii="Times New Roman" w:hAnsi="Times New Roman"/>
                <w:b/>
                <w:bCs/>
                <w:sz w:val="18"/>
                <w:szCs w:val="18"/>
                <w:vertAlign w:val="superscript"/>
                <w:lang w:val="lv-LV"/>
              </w:rPr>
              <w:t xml:space="preserve">1; </w:t>
            </w: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8</w:t>
            </w:r>
          </w:p>
        </w:tc>
        <w:tc>
          <w:tcPr>
            <w:tcW w:w="3021" w:type="dxa"/>
          </w:tcPr>
          <w:p w14:paraId="589171DB"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 xml:space="preserve">Akreditēta augstākās izglītības iestāde Latvijā/ ārvalstīs </w:t>
            </w:r>
          </w:p>
        </w:tc>
        <w:tc>
          <w:tcPr>
            <w:tcW w:w="567" w:type="dxa"/>
          </w:tcPr>
          <w:p w14:paraId="5EC9BE9D"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709" w:type="dxa"/>
          </w:tcPr>
          <w:p w14:paraId="7CA287FD"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0247F7E4"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2x gadā</w:t>
            </w:r>
          </w:p>
        </w:tc>
        <w:tc>
          <w:tcPr>
            <w:tcW w:w="1134" w:type="dxa"/>
          </w:tcPr>
          <w:p w14:paraId="1DFD866D"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c>
          <w:tcPr>
            <w:tcW w:w="1171" w:type="dxa"/>
          </w:tcPr>
          <w:p w14:paraId="221AB79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r>
      <w:tr w:rsidR="00EF17DF" w:rsidRPr="00D7562E" w14:paraId="6C81425B" w14:textId="77777777" w:rsidTr="00262C72">
        <w:trPr>
          <w:trHeight w:val="447"/>
        </w:trPr>
        <w:tc>
          <w:tcPr>
            <w:tcW w:w="1085" w:type="dxa"/>
          </w:tcPr>
          <w:p w14:paraId="5383AF53"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3.1</w:t>
            </w:r>
          </w:p>
        </w:tc>
        <w:tc>
          <w:tcPr>
            <w:tcW w:w="3021" w:type="dxa"/>
          </w:tcPr>
          <w:p w14:paraId="7DE9D4E5"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3+ kritērijs, studējošā vecākam ir 3 un vairāk bērni</w:t>
            </w:r>
          </w:p>
        </w:tc>
        <w:tc>
          <w:tcPr>
            <w:tcW w:w="567" w:type="dxa"/>
          </w:tcPr>
          <w:p w14:paraId="0E995BE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709" w:type="dxa"/>
          </w:tcPr>
          <w:p w14:paraId="2C67EA4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2992E668"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w:t>
            </w:r>
          </w:p>
          <w:p w14:paraId="039DE400"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134" w:type="dxa"/>
            <w:vMerge w:val="restart"/>
          </w:tcPr>
          <w:p w14:paraId="5B407AA9"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c>
          <w:tcPr>
            <w:tcW w:w="1171" w:type="dxa"/>
            <w:vMerge w:val="restart"/>
          </w:tcPr>
          <w:p w14:paraId="53AE9B1B"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r>
      <w:tr w:rsidR="00EF17DF" w:rsidRPr="00D7562E" w14:paraId="09E94907" w14:textId="77777777" w:rsidTr="00262C72">
        <w:trPr>
          <w:trHeight w:val="328"/>
        </w:trPr>
        <w:tc>
          <w:tcPr>
            <w:tcW w:w="1085" w:type="dxa"/>
          </w:tcPr>
          <w:p w14:paraId="35DB9E50"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3.1</w:t>
            </w:r>
          </w:p>
        </w:tc>
        <w:tc>
          <w:tcPr>
            <w:tcW w:w="3021" w:type="dxa"/>
          </w:tcPr>
          <w:p w14:paraId="45552347"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3+ kritērijs, studējošajam pašam ir 3 un vairāk bērni</w:t>
            </w:r>
          </w:p>
        </w:tc>
        <w:tc>
          <w:tcPr>
            <w:tcW w:w="567" w:type="dxa"/>
          </w:tcPr>
          <w:p w14:paraId="6E3727D1"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709" w:type="dxa"/>
          </w:tcPr>
          <w:p w14:paraId="54FF72A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66DDBED7"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2x gadā</w:t>
            </w:r>
          </w:p>
          <w:p w14:paraId="63EF1FF6"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134" w:type="dxa"/>
            <w:vMerge/>
          </w:tcPr>
          <w:p w14:paraId="67AA02BF"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171" w:type="dxa"/>
            <w:vMerge/>
          </w:tcPr>
          <w:p w14:paraId="00384630"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2984591A" w14:textId="77777777" w:rsidTr="00262C72">
        <w:trPr>
          <w:trHeight w:val="275"/>
        </w:trPr>
        <w:tc>
          <w:tcPr>
            <w:tcW w:w="1085" w:type="dxa"/>
          </w:tcPr>
          <w:p w14:paraId="55A33DC0"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3.2.</w:t>
            </w:r>
          </w:p>
        </w:tc>
        <w:tc>
          <w:tcPr>
            <w:tcW w:w="3021" w:type="dxa"/>
          </w:tcPr>
          <w:p w14:paraId="7284DD68"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Bārenis/ bez vecāku gādības</w:t>
            </w:r>
          </w:p>
        </w:tc>
        <w:tc>
          <w:tcPr>
            <w:tcW w:w="567" w:type="dxa"/>
          </w:tcPr>
          <w:p w14:paraId="6E2EDA8F"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709" w:type="dxa"/>
          </w:tcPr>
          <w:p w14:paraId="1683A2D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530B4542"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2x gadā</w:t>
            </w:r>
          </w:p>
        </w:tc>
        <w:tc>
          <w:tcPr>
            <w:tcW w:w="1134" w:type="dxa"/>
            <w:vMerge/>
          </w:tcPr>
          <w:p w14:paraId="726CDA6D"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171" w:type="dxa"/>
            <w:vMerge/>
          </w:tcPr>
          <w:p w14:paraId="5504858D"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1B232B2F" w14:textId="77777777" w:rsidTr="00262C72">
        <w:trPr>
          <w:trHeight w:val="193"/>
        </w:trPr>
        <w:tc>
          <w:tcPr>
            <w:tcW w:w="1085" w:type="dxa"/>
          </w:tcPr>
          <w:p w14:paraId="555AFCFB"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3.3.</w:t>
            </w:r>
          </w:p>
        </w:tc>
        <w:tc>
          <w:tcPr>
            <w:tcW w:w="3021" w:type="dxa"/>
          </w:tcPr>
          <w:p w14:paraId="1EA80E6A"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I, II grupas invaliditāte</w:t>
            </w:r>
          </w:p>
        </w:tc>
        <w:tc>
          <w:tcPr>
            <w:tcW w:w="567" w:type="dxa"/>
          </w:tcPr>
          <w:p w14:paraId="303DBB32"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709" w:type="dxa"/>
          </w:tcPr>
          <w:p w14:paraId="4B4339F7"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6D139989"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2x gadā</w:t>
            </w:r>
          </w:p>
        </w:tc>
        <w:tc>
          <w:tcPr>
            <w:tcW w:w="1134" w:type="dxa"/>
          </w:tcPr>
          <w:p w14:paraId="23F610B0"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c>
          <w:tcPr>
            <w:tcW w:w="1171" w:type="dxa"/>
          </w:tcPr>
          <w:p w14:paraId="31EAE36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r>
      <w:tr w:rsidR="00EF17DF" w:rsidRPr="00D7562E" w14:paraId="7A7D06D7" w14:textId="77777777" w:rsidTr="00262C72">
        <w:trPr>
          <w:trHeight w:val="340"/>
        </w:trPr>
        <w:tc>
          <w:tcPr>
            <w:tcW w:w="1085" w:type="dxa"/>
          </w:tcPr>
          <w:p w14:paraId="2F3C5D1A" w14:textId="77777777" w:rsidR="00EF17DF" w:rsidRPr="0052488A" w:rsidRDefault="00EF17DF" w:rsidP="00262C72">
            <w:pPr>
              <w:pStyle w:val="Header"/>
              <w:tabs>
                <w:tab w:val="center" w:pos="709"/>
              </w:tabs>
              <w:jc w:val="both"/>
              <w:rPr>
                <w:rFonts w:ascii="Times New Roman" w:hAnsi="Times New Roman"/>
                <w:b/>
                <w:bCs/>
                <w:i/>
                <w:iCs/>
                <w:sz w:val="18"/>
                <w:szCs w:val="18"/>
                <w:shd w:val="clear" w:color="auto" w:fill="FFFFFF"/>
                <w:lang w:val="lv-LV"/>
              </w:rPr>
            </w:pPr>
            <w:r w:rsidRPr="0052488A">
              <w:rPr>
                <w:rFonts w:ascii="Times New Roman" w:hAnsi="Times New Roman"/>
                <w:b/>
                <w:bCs/>
                <w:i/>
                <w:iCs/>
                <w:sz w:val="18"/>
                <w:szCs w:val="18"/>
                <w:shd w:val="clear" w:color="auto" w:fill="FFFFFF"/>
                <w:lang w:val="lv-LV"/>
              </w:rPr>
              <w:t>30.</w:t>
            </w:r>
            <w:r w:rsidRPr="0052488A">
              <w:rPr>
                <w:rFonts w:ascii="Times New Roman" w:hAnsi="Times New Roman"/>
                <w:b/>
                <w:bCs/>
                <w:i/>
                <w:iCs/>
                <w:sz w:val="18"/>
                <w:szCs w:val="18"/>
                <w:shd w:val="clear" w:color="auto" w:fill="FFFFFF"/>
                <w:vertAlign w:val="superscript"/>
                <w:lang w:val="lv-LV"/>
              </w:rPr>
              <w:t>1…..</w:t>
            </w:r>
            <w:r w:rsidRPr="0052488A">
              <w:rPr>
                <w:rStyle w:val="FootnoteReference"/>
                <w:rFonts w:ascii="Times New Roman" w:hAnsi="Times New Roman"/>
                <w:b/>
                <w:bCs/>
                <w:i/>
                <w:iCs/>
                <w:sz w:val="18"/>
                <w:szCs w:val="18"/>
                <w:shd w:val="clear" w:color="auto" w:fill="FFFFFF"/>
                <w:lang w:val="lv-LV"/>
              </w:rPr>
              <w:footnoteReference w:id="51"/>
            </w:r>
            <w:r w:rsidRPr="0052488A">
              <w:rPr>
                <w:rFonts w:ascii="Times New Roman" w:hAnsi="Times New Roman"/>
                <w:b/>
                <w:bCs/>
                <w:i/>
                <w:iCs/>
                <w:sz w:val="18"/>
                <w:szCs w:val="18"/>
                <w:shd w:val="clear" w:color="auto" w:fill="FFFFFF"/>
                <w:lang w:val="lv-LV"/>
              </w:rPr>
              <w:t>.</w:t>
            </w:r>
          </w:p>
        </w:tc>
        <w:tc>
          <w:tcPr>
            <w:tcW w:w="3021" w:type="dxa"/>
          </w:tcPr>
          <w:p w14:paraId="39CC7CAC" w14:textId="77777777" w:rsidR="00EF17DF" w:rsidRPr="0052488A" w:rsidRDefault="00EF17DF" w:rsidP="00262C72">
            <w:pPr>
              <w:pStyle w:val="Header"/>
              <w:tabs>
                <w:tab w:val="center" w:pos="709"/>
              </w:tabs>
              <w:jc w:val="both"/>
              <w:rPr>
                <w:rFonts w:ascii="Times New Roman" w:hAnsi="Times New Roman"/>
                <w:b/>
                <w:bCs/>
                <w:i/>
                <w:iCs/>
                <w:sz w:val="18"/>
                <w:szCs w:val="18"/>
                <w:lang w:val="lv-LV"/>
              </w:rPr>
            </w:pPr>
            <w:r w:rsidRPr="0052488A">
              <w:rPr>
                <w:rFonts w:ascii="Times New Roman" w:hAnsi="Times New Roman"/>
                <w:b/>
                <w:bCs/>
                <w:i/>
                <w:iCs/>
                <w:sz w:val="18"/>
                <w:szCs w:val="18"/>
                <w:lang w:val="lv-LV"/>
              </w:rPr>
              <w:t>Sociāli maznodrošināts/ trūcīgs</w:t>
            </w:r>
          </w:p>
        </w:tc>
        <w:tc>
          <w:tcPr>
            <w:tcW w:w="567" w:type="dxa"/>
          </w:tcPr>
          <w:p w14:paraId="74D79E3C" w14:textId="77777777" w:rsidR="00EF17DF" w:rsidRPr="0052488A" w:rsidRDefault="00EF17DF" w:rsidP="00262C72">
            <w:pPr>
              <w:pStyle w:val="Header"/>
              <w:tabs>
                <w:tab w:val="center" w:pos="709"/>
              </w:tabs>
              <w:jc w:val="both"/>
              <w:rPr>
                <w:rFonts w:ascii="Times New Roman" w:hAnsi="Times New Roman"/>
                <w:b/>
                <w:bCs/>
                <w:i/>
                <w:iCs/>
                <w:sz w:val="18"/>
                <w:szCs w:val="18"/>
                <w:lang w:val="lv-LV"/>
              </w:rPr>
            </w:pPr>
            <w:r w:rsidRPr="0052488A">
              <w:rPr>
                <w:rFonts w:ascii="Times New Roman" w:hAnsi="Times New Roman"/>
                <w:b/>
                <w:bCs/>
                <w:i/>
                <w:iCs/>
                <w:sz w:val="18"/>
                <w:szCs w:val="18"/>
                <w:lang w:val="lv-LV"/>
              </w:rPr>
              <w:t>-</w:t>
            </w:r>
          </w:p>
        </w:tc>
        <w:tc>
          <w:tcPr>
            <w:tcW w:w="709" w:type="dxa"/>
          </w:tcPr>
          <w:p w14:paraId="0EDE5624" w14:textId="77777777" w:rsidR="00EF17DF" w:rsidRPr="0052488A" w:rsidRDefault="00EF17DF" w:rsidP="00262C72">
            <w:pPr>
              <w:pStyle w:val="Header"/>
              <w:tabs>
                <w:tab w:val="center" w:pos="709"/>
              </w:tabs>
              <w:jc w:val="both"/>
              <w:rPr>
                <w:rFonts w:ascii="Times New Roman" w:hAnsi="Times New Roman"/>
                <w:b/>
                <w:bCs/>
                <w:i/>
                <w:iCs/>
                <w:sz w:val="18"/>
                <w:szCs w:val="18"/>
                <w:lang w:val="lv-LV"/>
              </w:rPr>
            </w:pPr>
            <w:r w:rsidRPr="0052488A">
              <w:rPr>
                <w:rFonts w:ascii="Times New Roman" w:hAnsi="Times New Roman"/>
                <w:b/>
                <w:bCs/>
                <w:i/>
                <w:iCs/>
                <w:sz w:val="18"/>
                <w:szCs w:val="18"/>
                <w:lang w:val="lv-LV"/>
              </w:rPr>
              <w:t>X</w:t>
            </w:r>
          </w:p>
        </w:tc>
        <w:tc>
          <w:tcPr>
            <w:tcW w:w="1417" w:type="dxa"/>
          </w:tcPr>
          <w:p w14:paraId="029B5DC0" w14:textId="54EFEA9B" w:rsidR="00EF17DF" w:rsidRPr="0052488A" w:rsidRDefault="00CA2586" w:rsidP="00262C72">
            <w:pPr>
              <w:pStyle w:val="Header"/>
              <w:tabs>
                <w:tab w:val="center" w:pos="709"/>
              </w:tabs>
              <w:jc w:val="both"/>
              <w:rPr>
                <w:rFonts w:ascii="Times New Roman" w:hAnsi="Times New Roman"/>
                <w:b/>
                <w:bCs/>
                <w:i/>
                <w:iCs/>
                <w:sz w:val="18"/>
                <w:szCs w:val="18"/>
                <w:lang w:val="lv-LV"/>
              </w:rPr>
            </w:pPr>
            <w:r>
              <w:rPr>
                <w:rFonts w:ascii="Times New Roman" w:hAnsi="Times New Roman"/>
                <w:b/>
                <w:bCs/>
                <w:i/>
                <w:iCs/>
                <w:sz w:val="18"/>
                <w:szCs w:val="18"/>
                <w:lang w:val="lv-LV"/>
              </w:rPr>
              <w:t>2</w:t>
            </w:r>
            <w:r w:rsidR="00EF17DF" w:rsidRPr="0052488A">
              <w:rPr>
                <w:rFonts w:ascii="Times New Roman" w:hAnsi="Times New Roman"/>
                <w:b/>
                <w:bCs/>
                <w:i/>
                <w:iCs/>
                <w:sz w:val="18"/>
                <w:szCs w:val="18"/>
                <w:lang w:val="lv-LV"/>
              </w:rPr>
              <w:t>x gadā</w:t>
            </w:r>
          </w:p>
        </w:tc>
        <w:tc>
          <w:tcPr>
            <w:tcW w:w="1134" w:type="dxa"/>
          </w:tcPr>
          <w:p w14:paraId="1D684AD8" w14:textId="77777777" w:rsidR="00EF17DF" w:rsidRPr="00095562" w:rsidRDefault="00EF17DF" w:rsidP="00262C72">
            <w:pPr>
              <w:pStyle w:val="Header"/>
              <w:tabs>
                <w:tab w:val="center" w:pos="709"/>
              </w:tabs>
              <w:jc w:val="both"/>
              <w:rPr>
                <w:rFonts w:ascii="Times New Roman" w:hAnsi="Times New Roman"/>
                <w:i/>
                <w:iCs/>
                <w:color w:val="808080" w:themeColor="background1" w:themeShade="80"/>
                <w:sz w:val="18"/>
                <w:szCs w:val="18"/>
                <w:lang w:val="lv-LV"/>
              </w:rPr>
            </w:pPr>
            <w:r w:rsidRPr="00095562">
              <w:rPr>
                <w:rFonts w:ascii="Times New Roman" w:hAnsi="Times New Roman"/>
                <w:i/>
                <w:iCs/>
                <w:color w:val="808080" w:themeColor="background1" w:themeShade="80"/>
                <w:sz w:val="18"/>
                <w:szCs w:val="18"/>
                <w:lang w:val="lv-LV"/>
              </w:rPr>
              <w:t>Jā  (2)</w:t>
            </w:r>
          </w:p>
        </w:tc>
        <w:tc>
          <w:tcPr>
            <w:tcW w:w="1171" w:type="dxa"/>
          </w:tcPr>
          <w:p w14:paraId="450C0DDF" w14:textId="77777777" w:rsidR="00EF17DF" w:rsidRPr="00D7562E" w:rsidRDefault="00EF17DF" w:rsidP="00262C72">
            <w:pPr>
              <w:pStyle w:val="Header"/>
              <w:tabs>
                <w:tab w:val="center" w:pos="709"/>
              </w:tabs>
              <w:jc w:val="both"/>
              <w:rPr>
                <w:rFonts w:ascii="Times New Roman" w:hAnsi="Times New Roman"/>
                <w:i/>
                <w:iCs/>
                <w:color w:val="808080" w:themeColor="background1" w:themeShade="80"/>
                <w:sz w:val="18"/>
                <w:szCs w:val="18"/>
                <w:lang w:val="lv-LV"/>
              </w:rPr>
            </w:pPr>
            <w:r w:rsidRPr="00D7562E">
              <w:rPr>
                <w:rFonts w:ascii="Times New Roman" w:hAnsi="Times New Roman"/>
                <w:i/>
                <w:iCs/>
                <w:color w:val="808080" w:themeColor="background1" w:themeShade="80"/>
                <w:sz w:val="18"/>
                <w:szCs w:val="18"/>
                <w:lang w:val="lv-LV"/>
              </w:rPr>
              <w:t>-</w:t>
            </w:r>
          </w:p>
        </w:tc>
      </w:tr>
      <w:tr w:rsidR="00EF17DF" w:rsidRPr="00D7562E" w14:paraId="75559292" w14:textId="77777777" w:rsidTr="00262C72">
        <w:trPr>
          <w:trHeight w:val="193"/>
        </w:trPr>
        <w:tc>
          <w:tcPr>
            <w:tcW w:w="1085" w:type="dxa"/>
          </w:tcPr>
          <w:p w14:paraId="297C565A"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4</w:t>
            </w:r>
          </w:p>
        </w:tc>
        <w:tc>
          <w:tcPr>
            <w:tcW w:w="3021" w:type="dxa"/>
          </w:tcPr>
          <w:p w14:paraId="22097212"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Uzturlīdzekļu parādi</w:t>
            </w:r>
          </w:p>
        </w:tc>
        <w:tc>
          <w:tcPr>
            <w:tcW w:w="567" w:type="dxa"/>
          </w:tcPr>
          <w:p w14:paraId="5F69D8EE"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709" w:type="dxa"/>
          </w:tcPr>
          <w:p w14:paraId="7AB40BBB"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68330D00"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2x gadā</w:t>
            </w:r>
          </w:p>
        </w:tc>
        <w:tc>
          <w:tcPr>
            <w:tcW w:w="1134" w:type="dxa"/>
          </w:tcPr>
          <w:p w14:paraId="0986B3D0"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1171" w:type="dxa"/>
          </w:tcPr>
          <w:p w14:paraId="0FACDAE1"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r>
      <w:tr w:rsidR="00EF17DF" w:rsidRPr="00D7562E" w14:paraId="4F0DF50C" w14:textId="77777777" w:rsidTr="00262C72">
        <w:trPr>
          <w:trHeight w:val="193"/>
        </w:trPr>
        <w:tc>
          <w:tcPr>
            <w:tcW w:w="1085" w:type="dxa"/>
          </w:tcPr>
          <w:p w14:paraId="6EE4EB04"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lastRenderedPageBreak/>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5</w:t>
            </w:r>
          </w:p>
        </w:tc>
        <w:tc>
          <w:tcPr>
            <w:tcW w:w="3021" w:type="dxa"/>
          </w:tcPr>
          <w:p w14:paraId="5F18DB95"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 xml:space="preserve">Studiju programma </w:t>
            </w:r>
            <w:r w:rsidRPr="00D7562E">
              <w:rPr>
                <w:rFonts w:ascii="Times New Roman" w:hAnsi="Times New Roman"/>
                <w:i/>
                <w:iCs/>
                <w:sz w:val="18"/>
                <w:szCs w:val="18"/>
                <w:lang w:val="lv-LV"/>
              </w:rPr>
              <w:t>(programmas kods -no kā izriet studiju līmenis)</w:t>
            </w:r>
          </w:p>
        </w:tc>
        <w:tc>
          <w:tcPr>
            <w:tcW w:w="567" w:type="dxa"/>
          </w:tcPr>
          <w:p w14:paraId="57ACC8F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709" w:type="dxa"/>
          </w:tcPr>
          <w:p w14:paraId="1AA6331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75023219"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1)2x gadā</w:t>
            </w:r>
          </w:p>
          <w:p w14:paraId="7048CCE2" w14:textId="77777777" w:rsidR="00EF17DF" w:rsidRPr="00D7562E" w:rsidRDefault="00EF17DF" w:rsidP="00262C72">
            <w:pPr>
              <w:pStyle w:val="Header"/>
              <w:tabs>
                <w:tab w:val="center" w:pos="709"/>
              </w:tabs>
              <w:jc w:val="both"/>
              <w:rPr>
                <w:rFonts w:ascii="Times New Roman" w:hAnsi="Times New Roman"/>
                <w:sz w:val="18"/>
                <w:szCs w:val="18"/>
                <w:lang w:val="lv-LV"/>
              </w:rPr>
            </w:pPr>
            <w:r w:rsidRPr="00D7562E">
              <w:rPr>
                <w:rFonts w:ascii="Times New Roman" w:hAnsi="Times New Roman"/>
                <w:sz w:val="18"/>
                <w:szCs w:val="18"/>
                <w:lang w:val="lv-LV"/>
              </w:rPr>
              <w:t>2) Katrā mēnesī</w:t>
            </w:r>
          </w:p>
        </w:tc>
        <w:tc>
          <w:tcPr>
            <w:tcW w:w="1134" w:type="dxa"/>
          </w:tcPr>
          <w:p w14:paraId="33E8F83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c>
          <w:tcPr>
            <w:tcW w:w="1171" w:type="dxa"/>
          </w:tcPr>
          <w:p w14:paraId="0B86D7B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Jā (1)</w:t>
            </w:r>
          </w:p>
        </w:tc>
      </w:tr>
      <w:tr w:rsidR="00EF17DF" w:rsidRPr="00D7562E" w14:paraId="07580F23" w14:textId="77777777" w:rsidTr="00262C72">
        <w:trPr>
          <w:trHeight w:val="142"/>
        </w:trPr>
        <w:tc>
          <w:tcPr>
            <w:tcW w:w="1085" w:type="dxa"/>
          </w:tcPr>
          <w:p w14:paraId="657EB356"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6.</w:t>
            </w:r>
          </w:p>
        </w:tc>
        <w:tc>
          <w:tcPr>
            <w:tcW w:w="3021" w:type="dxa"/>
          </w:tcPr>
          <w:p w14:paraId="48B2CC40"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Studiju veids un forma</w:t>
            </w:r>
          </w:p>
        </w:tc>
        <w:tc>
          <w:tcPr>
            <w:tcW w:w="567" w:type="dxa"/>
          </w:tcPr>
          <w:p w14:paraId="0E527D3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709" w:type="dxa"/>
          </w:tcPr>
          <w:p w14:paraId="0D9A187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vMerge w:val="restart"/>
          </w:tcPr>
          <w:p w14:paraId="6BA89E1C"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 Katrā mēnesī</w:t>
            </w:r>
          </w:p>
        </w:tc>
        <w:tc>
          <w:tcPr>
            <w:tcW w:w="1134" w:type="dxa"/>
            <w:vMerge w:val="restart"/>
          </w:tcPr>
          <w:p w14:paraId="3EC68A10"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1171" w:type="dxa"/>
            <w:vMerge w:val="restart"/>
          </w:tcPr>
          <w:p w14:paraId="61AB653F"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r>
      <w:tr w:rsidR="00EF17DF" w:rsidRPr="00D7562E" w14:paraId="66B1EBED" w14:textId="77777777" w:rsidTr="00262C72">
        <w:trPr>
          <w:trHeight w:val="142"/>
        </w:trPr>
        <w:tc>
          <w:tcPr>
            <w:tcW w:w="1085" w:type="dxa"/>
          </w:tcPr>
          <w:p w14:paraId="58495EBF"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7</w:t>
            </w:r>
          </w:p>
        </w:tc>
        <w:tc>
          <w:tcPr>
            <w:tcW w:w="3021" w:type="dxa"/>
          </w:tcPr>
          <w:p w14:paraId="11C4A599"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Neatrodas studiju pārtraukumā</w:t>
            </w:r>
          </w:p>
        </w:tc>
        <w:tc>
          <w:tcPr>
            <w:tcW w:w="567" w:type="dxa"/>
          </w:tcPr>
          <w:p w14:paraId="40119AC0"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709" w:type="dxa"/>
          </w:tcPr>
          <w:p w14:paraId="7E6A8C1E"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vMerge/>
          </w:tcPr>
          <w:p w14:paraId="588E48F8"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134" w:type="dxa"/>
            <w:vMerge/>
          </w:tcPr>
          <w:p w14:paraId="6592257D"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171" w:type="dxa"/>
            <w:vMerge/>
          </w:tcPr>
          <w:p w14:paraId="32B50C9F"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r>
      <w:tr w:rsidR="00EF17DF" w:rsidRPr="00D7562E" w14:paraId="0C3F968B" w14:textId="77777777" w:rsidTr="00262C72">
        <w:trPr>
          <w:trHeight w:val="142"/>
        </w:trPr>
        <w:tc>
          <w:tcPr>
            <w:tcW w:w="1085" w:type="dxa"/>
          </w:tcPr>
          <w:p w14:paraId="52B4DDD4"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9</w:t>
            </w:r>
          </w:p>
        </w:tc>
        <w:tc>
          <w:tcPr>
            <w:tcW w:w="3021" w:type="dxa"/>
          </w:tcPr>
          <w:p w14:paraId="7FAEFC15"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Pirmā augstākā izglītība</w:t>
            </w:r>
          </w:p>
        </w:tc>
        <w:tc>
          <w:tcPr>
            <w:tcW w:w="567" w:type="dxa"/>
          </w:tcPr>
          <w:p w14:paraId="7709AB4F"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709" w:type="dxa"/>
          </w:tcPr>
          <w:p w14:paraId="48FDF54D"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vMerge w:val="restart"/>
          </w:tcPr>
          <w:p w14:paraId="51B871B3"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 2x gadā</w:t>
            </w:r>
          </w:p>
        </w:tc>
        <w:tc>
          <w:tcPr>
            <w:tcW w:w="1134" w:type="dxa"/>
          </w:tcPr>
          <w:p w14:paraId="2BEEBAFE"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1171" w:type="dxa"/>
          </w:tcPr>
          <w:p w14:paraId="00886962"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r>
      <w:tr w:rsidR="00EF17DF" w:rsidRPr="00D7562E" w14:paraId="46F790E3" w14:textId="77777777" w:rsidTr="00262C72">
        <w:trPr>
          <w:trHeight w:val="142"/>
        </w:trPr>
        <w:tc>
          <w:tcPr>
            <w:tcW w:w="1085" w:type="dxa"/>
          </w:tcPr>
          <w:p w14:paraId="7E7EFFFA"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10</w:t>
            </w:r>
          </w:p>
        </w:tc>
        <w:tc>
          <w:tcPr>
            <w:tcW w:w="3021" w:type="dxa"/>
          </w:tcPr>
          <w:p w14:paraId="692F08F9"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Sekmju slieksnis iestājoties</w:t>
            </w:r>
          </w:p>
        </w:tc>
        <w:tc>
          <w:tcPr>
            <w:tcW w:w="567" w:type="dxa"/>
          </w:tcPr>
          <w:p w14:paraId="4C78374F"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709" w:type="dxa"/>
          </w:tcPr>
          <w:p w14:paraId="3AEEBF6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vMerge/>
          </w:tcPr>
          <w:p w14:paraId="74315C88"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134" w:type="dxa"/>
          </w:tcPr>
          <w:p w14:paraId="24B7BB41"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1171" w:type="dxa"/>
          </w:tcPr>
          <w:p w14:paraId="37976B2E"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r>
      <w:tr w:rsidR="00EF17DF" w:rsidRPr="00D7562E" w14:paraId="48B86AC2" w14:textId="77777777" w:rsidTr="00262C72">
        <w:trPr>
          <w:trHeight w:val="142"/>
        </w:trPr>
        <w:tc>
          <w:tcPr>
            <w:tcW w:w="1085" w:type="dxa"/>
          </w:tcPr>
          <w:p w14:paraId="227E31C1"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11</w:t>
            </w:r>
          </w:p>
        </w:tc>
        <w:tc>
          <w:tcPr>
            <w:tcW w:w="3021" w:type="dxa"/>
          </w:tcPr>
          <w:p w14:paraId="5E47720F"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Sekmes studiju laikā</w:t>
            </w:r>
          </w:p>
        </w:tc>
        <w:tc>
          <w:tcPr>
            <w:tcW w:w="567" w:type="dxa"/>
          </w:tcPr>
          <w:p w14:paraId="75EF851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709" w:type="dxa"/>
          </w:tcPr>
          <w:p w14:paraId="00D17C74"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vMerge/>
          </w:tcPr>
          <w:p w14:paraId="7FA0317F" w14:textId="77777777" w:rsidR="00EF17DF" w:rsidRPr="00D7562E" w:rsidRDefault="00EF17DF" w:rsidP="00262C72">
            <w:pPr>
              <w:pStyle w:val="Header"/>
              <w:tabs>
                <w:tab w:val="center" w:pos="709"/>
              </w:tabs>
              <w:jc w:val="both"/>
              <w:rPr>
                <w:rFonts w:ascii="Times New Roman" w:hAnsi="Times New Roman"/>
                <w:i/>
                <w:iCs/>
                <w:sz w:val="18"/>
                <w:szCs w:val="18"/>
                <w:lang w:val="lv-LV"/>
              </w:rPr>
            </w:pPr>
          </w:p>
        </w:tc>
        <w:tc>
          <w:tcPr>
            <w:tcW w:w="1134" w:type="dxa"/>
          </w:tcPr>
          <w:p w14:paraId="3F97E0A8"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1171" w:type="dxa"/>
          </w:tcPr>
          <w:p w14:paraId="4092544A"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r>
      <w:tr w:rsidR="00EF17DF" w:rsidRPr="00D7562E" w14:paraId="1F95E1AA" w14:textId="77777777" w:rsidTr="00262C72">
        <w:trPr>
          <w:trHeight w:val="142"/>
        </w:trPr>
        <w:tc>
          <w:tcPr>
            <w:tcW w:w="1085" w:type="dxa"/>
          </w:tcPr>
          <w:p w14:paraId="65E46014"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12</w:t>
            </w:r>
          </w:p>
        </w:tc>
        <w:tc>
          <w:tcPr>
            <w:tcW w:w="3021" w:type="dxa"/>
          </w:tcPr>
          <w:p w14:paraId="0546C3AC"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Nav akadēmisko pārkāpumu</w:t>
            </w:r>
          </w:p>
        </w:tc>
        <w:tc>
          <w:tcPr>
            <w:tcW w:w="567" w:type="dxa"/>
          </w:tcPr>
          <w:p w14:paraId="06CD6040"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709" w:type="dxa"/>
          </w:tcPr>
          <w:p w14:paraId="0FF224A9"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57751DB7"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 Katrā mēnesi</w:t>
            </w:r>
          </w:p>
        </w:tc>
        <w:tc>
          <w:tcPr>
            <w:tcW w:w="1134" w:type="dxa"/>
          </w:tcPr>
          <w:p w14:paraId="4301E9C5"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1171" w:type="dxa"/>
          </w:tcPr>
          <w:p w14:paraId="3B7200CF"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r>
      <w:tr w:rsidR="00EF17DF" w:rsidRPr="00D7562E" w14:paraId="37D78FCA" w14:textId="77777777" w:rsidTr="00262C72">
        <w:trPr>
          <w:trHeight w:val="242"/>
        </w:trPr>
        <w:tc>
          <w:tcPr>
            <w:tcW w:w="1085" w:type="dxa"/>
          </w:tcPr>
          <w:p w14:paraId="53FEEFC7" w14:textId="77777777" w:rsidR="00EF17DF" w:rsidRPr="00D7562E" w:rsidRDefault="00EF17DF" w:rsidP="00262C72">
            <w:pPr>
              <w:pStyle w:val="Header"/>
              <w:tabs>
                <w:tab w:val="center" w:pos="709"/>
              </w:tabs>
              <w:jc w:val="both"/>
              <w:rPr>
                <w:rFonts w:ascii="Times New Roman" w:hAnsi="Times New Roman"/>
                <w:b/>
                <w:bCs/>
                <w:sz w:val="18"/>
                <w:szCs w:val="18"/>
                <w:shd w:val="clear" w:color="auto" w:fill="FFFFFF"/>
                <w:lang w:val="lv-LV"/>
              </w:rPr>
            </w:pPr>
            <w:r w:rsidRPr="00D7562E">
              <w:rPr>
                <w:rFonts w:ascii="Times New Roman" w:hAnsi="Times New Roman"/>
                <w:b/>
                <w:bCs/>
                <w:sz w:val="18"/>
                <w:szCs w:val="18"/>
                <w:shd w:val="clear" w:color="auto" w:fill="FFFFFF"/>
                <w:lang w:val="lv-LV"/>
              </w:rPr>
              <w:t>30.</w:t>
            </w:r>
            <w:r w:rsidRPr="00D7562E">
              <w:rPr>
                <w:rFonts w:ascii="Times New Roman" w:hAnsi="Times New Roman"/>
                <w:b/>
                <w:bCs/>
                <w:sz w:val="18"/>
                <w:szCs w:val="18"/>
                <w:shd w:val="clear" w:color="auto" w:fill="FFFFFF"/>
                <w:vertAlign w:val="superscript"/>
                <w:lang w:val="lv-LV"/>
              </w:rPr>
              <w:t>1</w:t>
            </w:r>
            <w:r w:rsidRPr="00D7562E">
              <w:rPr>
                <w:rFonts w:ascii="Times New Roman" w:hAnsi="Times New Roman"/>
                <w:b/>
                <w:bCs/>
                <w:sz w:val="18"/>
                <w:szCs w:val="18"/>
                <w:shd w:val="clear" w:color="auto" w:fill="FFFFFF"/>
                <w:lang w:val="lv-LV"/>
              </w:rPr>
              <w:t> 13</w:t>
            </w:r>
          </w:p>
        </w:tc>
        <w:tc>
          <w:tcPr>
            <w:tcW w:w="3021" w:type="dxa"/>
          </w:tcPr>
          <w:p w14:paraId="764187E5" w14:textId="77777777" w:rsidR="00EF17DF" w:rsidRPr="00D7562E" w:rsidRDefault="00EF17DF" w:rsidP="00262C72">
            <w:pPr>
              <w:pStyle w:val="Header"/>
              <w:tabs>
                <w:tab w:val="center" w:pos="709"/>
              </w:tabs>
              <w:jc w:val="both"/>
              <w:rPr>
                <w:rFonts w:ascii="Times New Roman" w:hAnsi="Times New Roman"/>
                <w:b/>
                <w:bCs/>
                <w:sz w:val="18"/>
                <w:szCs w:val="18"/>
                <w:lang w:val="lv-LV"/>
              </w:rPr>
            </w:pPr>
            <w:r w:rsidRPr="00D7562E">
              <w:rPr>
                <w:rFonts w:ascii="Times New Roman" w:hAnsi="Times New Roman"/>
                <w:b/>
                <w:bCs/>
                <w:sz w:val="18"/>
                <w:szCs w:val="18"/>
                <w:lang w:val="lv-LV"/>
              </w:rPr>
              <w:t>Ienākumi</w:t>
            </w:r>
          </w:p>
        </w:tc>
        <w:tc>
          <w:tcPr>
            <w:tcW w:w="567" w:type="dxa"/>
          </w:tcPr>
          <w:p w14:paraId="4B075DE4"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c>
          <w:tcPr>
            <w:tcW w:w="709" w:type="dxa"/>
          </w:tcPr>
          <w:p w14:paraId="74A9DDD9"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X</w:t>
            </w:r>
          </w:p>
        </w:tc>
        <w:tc>
          <w:tcPr>
            <w:tcW w:w="1417" w:type="dxa"/>
          </w:tcPr>
          <w:p w14:paraId="33B0CEDC"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sz w:val="18"/>
                <w:szCs w:val="18"/>
                <w:lang w:val="lv-LV"/>
              </w:rPr>
              <w:t>2) 2x gadā</w:t>
            </w:r>
          </w:p>
        </w:tc>
        <w:tc>
          <w:tcPr>
            <w:tcW w:w="1134" w:type="dxa"/>
          </w:tcPr>
          <w:p w14:paraId="20FC9FAC"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Pr>
                <w:rFonts w:ascii="Times New Roman" w:hAnsi="Times New Roman"/>
                <w:i/>
                <w:iCs/>
                <w:sz w:val="18"/>
                <w:szCs w:val="18"/>
                <w:lang w:val="lv-LV"/>
              </w:rPr>
              <w:t>Korekcija</w:t>
            </w:r>
            <w:r>
              <w:rPr>
                <w:rStyle w:val="FootnoteReference"/>
                <w:rFonts w:ascii="Times New Roman" w:hAnsi="Times New Roman"/>
                <w:i/>
                <w:iCs/>
                <w:sz w:val="18"/>
                <w:szCs w:val="18"/>
                <w:lang w:val="lv-LV"/>
              </w:rPr>
              <w:footnoteReference w:id="52"/>
            </w:r>
            <w:r>
              <w:rPr>
                <w:rFonts w:ascii="Times New Roman" w:hAnsi="Times New Roman"/>
                <w:i/>
                <w:iCs/>
                <w:sz w:val="18"/>
                <w:szCs w:val="18"/>
                <w:lang w:val="lv-LV"/>
              </w:rPr>
              <w:t xml:space="preserve"> (2) </w:t>
            </w:r>
          </w:p>
        </w:tc>
        <w:tc>
          <w:tcPr>
            <w:tcW w:w="1171" w:type="dxa"/>
          </w:tcPr>
          <w:p w14:paraId="1686437B" w14:textId="77777777" w:rsidR="00EF17DF" w:rsidRPr="00D7562E" w:rsidRDefault="00EF17DF" w:rsidP="00262C72">
            <w:pPr>
              <w:pStyle w:val="Header"/>
              <w:tabs>
                <w:tab w:val="center" w:pos="709"/>
              </w:tabs>
              <w:jc w:val="both"/>
              <w:rPr>
                <w:rFonts w:ascii="Times New Roman" w:hAnsi="Times New Roman"/>
                <w:i/>
                <w:iCs/>
                <w:sz w:val="18"/>
                <w:szCs w:val="18"/>
                <w:lang w:val="lv-LV"/>
              </w:rPr>
            </w:pPr>
            <w:r w:rsidRPr="00D7562E">
              <w:rPr>
                <w:rFonts w:ascii="Times New Roman" w:hAnsi="Times New Roman"/>
                <w:i/>
                <w:iCs/>
                <w:sz w:val="18"/>
                <w:szCs w:val="18"/>
                <w:lang w:val="lv-LV"/>
              </w:rPr>
              <w:t>-</w:t>
            </w:r>
          </w:p>
        </w:tc>
      </w:tr>
    </w:tbl>
    <w:p w14:paraId="6B1A4E38" w14:textId="77777777" w:rsidR="0085449A" w:rsidRPr="008834ED" w:rsidRDefault="0085449A" w:rsidP="009109A1">
      <w:pPr>
        <w:pStyle w:val="Header"/>
        <w:tabs>
          <w:tab w:val="center" w:pos="709"/>
        </w:tabs>
        <w:spacing w:line="276" w:lineRule="auto"/>
        <w:jc w:val="both"/>
        <w:rPr>
          <w:rStyle w:val="Strong"/>
          <w:rFonts w:ascii="Times New Roman" w:hAnsi="Times New Roman"/>
          <w:b w:val="0"/>
          <w:bCs w:val="0"/>
          <w:sz w:val="26"/>
          <w:szCs w:val="26"/>
          <w:shd w:val="clear" w:color="auto" w:fill="FFFFFF"/>
          <w:lang w:val="lv-LV"/>
        </w:rPr>
      </w:pPr>
    </w:p>
    <w:p w14:paraId="24FCBC1A" w14:textId="1DBBC11D" w:rsidR="0014690F" w:rsidRPr="00D7562E" w:rsidRDefault="0014690F" w:rsidP="0014690F">
      <w:pPr>
        <w:pStyle w:val="Header"/>
        <w:tabs>
          <w:tab w:val="center" w:pos="709"/>
        </w:tabs>
        <w:jc w:val="both"/>
        <w:rPr>
          <w:rFonts w:ascii="Times New Roman" w:hAnsi="Times New Roman"/>
          <w:i/>
          <w:iCs/>
          <w:sz w:val="26"/>
          <w:szCs w:val="26"/>
          <w:lang w:val="lv-LV"/>
        </w:rPr>
      </w:pPr>
      <w:r w:rsidRPr="00D7562E">
        <w:rPr>
          <w:rFonts w:ascii="Times New Roman" w:hAnsi="Times New Roman"/>
          <w:sz w:val="26"/>
          <w:szCs w:val="26"/>
          <w:lang w:val="lv-LV"/>
        </w:rPr>
        <w:t>Tabulā Nr.</w:t>
      </w:r>
      <w:r w:rsidR="009D0C05">
        <w:rPr>
          <w:rFonts w:ascii="Times New Roman" w:hAnsi="Times New Roman"/>
          <w:sz w:val="26"/>
          <w:szCs w:val="26"/>
          <w:lang w:val="lv-LV"/>
        </w:rPr>
        <w:t xml:space="preserve"> </w:t>
      </w:r>
      <w:r w:rsidR="00356AE6">
        <w:rPr>
          <w:rFonts w:ascii="Times New Roman" w:hAnsi="Times New Roman"/>
          <w:sz w:val="26"/>
          <w:szCs w:val="26"/>
          <w:lang w:val="lv-LV"/>
        </w:rPr>
        <w:t>4</w:t>
      </w:r>
      <w:r w:rsidRPr="00D7562E">
        <w:rPr>
          <w:rFonts w:ascii="Times New Roman" w:hAnsi="Times New Roman"/>
          <w:sz w:val="26"/>
          <w:szCs w:val="26"/>
          <w:lang w:val="lv-LV"/>
        </w:rPr>
        <w:t>. “</w:t>
      </w:r>
      <w:r w:rsidRPr="00D7562E">
        <w:rPr>
          <w:rFonts w:ascii="Times New Roman" w:hAnsi="Times New Roman"/>
          <w:i/>
          <w:iCs/>
          <w:sz w:val="26"/>
          <w:szCs w:val="26"/>
          <w:lang w:val="lv-LV"/>
        </w:rPr>
        <w:t>Potenciālais pretendentu skaits un izmaksas,  atbilstīgi variantiem”.</w:t>
      </w:r>
    </w:p>
    <w:p w14:paraId="3A17253F" w14:textId="77777777" w:rsidR="0014690F" w:rsidRDefault="0014690F" w:rsidP="00142861">
      <w:pP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690"/>
        <w:gridCol w:w="520"/>
        <w:gridCol w:w="603"/>
        <w:gridCol w:w="402"/>
        <w:gridCol w:w="605"/>
        <w:gridCol w:w="564"/>
        <w:gridCol w:w="4670"/>
      </w:tblGrid>
      <w:tr w:rsidR="00BE3D77" w:rsidRPr="008834ED" w14:paraId="6266445D" w14:textId="77777777" w:rsidTr="005A07DE">
        <w:trPr>
          <w:cantSplit/>
          <w:trHeight w:val="1104"/>
        </w:trPr>
        <w:tc>
          <w:tcPr>
            <w:tcW w:w="555" w:type="pct"/>
            <w:shd w:val="clear" w:color="auto" w:fill="F2F2F2" w:themeFill="background1" w:themeFillShade="F2"/>
            <w:textDirection w:val="btLr"/>
            <w:vAlign w:val="center"/>
            <w:hideMark/>
          </w:tcPr>
          <w:p w14:paraId="7448DCC0" w14:textId="77777777" w:rsidR="00BE3D77" w:rsidRPr="005E5E07" w:rsidRDefault="00BE3D77" w:rsidP="008834ED">
            <w:pPr>
              <w:ind w:left="113" w:right="113"/>
              <w:jc w:val="center"/>
              <w:rPr>
                <w:b/>
                <w:bCs/>
                <w:sz w:val="18"/>
                <w:szCs w:val="18"/>
                <w:lang w:eastAsia="en-US"/>
              </w:rPr>
            </w:pPr>
            <w:r w:rsidRPr="005E5E07">
              <w:rPr>
                <w:b/>
                <w:bCs/>
                <w:sz w:val="18"/>
                <w:szCs w:val="18"/>
                <w:lang w:eastAsia="en-US"/>
              </w:rPr>
              <w:t>Varianti</w:t>
            </w:r>
          </w:p>
        </w:tc>
        <w:tc>
          <w:tcPr>
            <w:tcW w:w="381" w:type="pct"/>
            <w:shd w:val="clear" w:color="auto" w:fill="F2F2F2" w:themeFill="background1" w:themeFillShade="F2"/>
            <w:textDirection w:val="btLr"/>
            <w:vAlign w:val="center"/>
            <w:hideMark/>
          </w:tcPr>
          <w:p w14:paraId="2A499E9F" w14:textId="77777777" w:rsidR="00BE3D77" w:rsidRPr="005E5E07" w:rsidRDefault="00BE3D77" w:rsidP="008834ED">
            <w:pPr>
              <w:ind w:left="113" w:right="113"/>
              <w:jc w:val="center"/>
              <w:rPr>
                <w:color w:val="000000"/>
                <w:sz w:val="18"/>
                <w:szCs w:val="18"/>
                <w:lang w:eastAsia="en-US"/>
              </w:rPr>
            </w:pPr>
            <w:r w:rsidRPr="005E5E07">
              <w:rPr>
                <w:color w:val="000000"/>
                <w:sz w:val="18"/>
                <w:szCs w:val="18"/>
                <w:lang w:eastAsia="en-US"/>
              </w:rPr>
              <w:t>Indikatīvs stipendiātu skaits</w:t>
            </w:r>
          </w:p>
        </w:tc>
        <w:tc>
          <w:tcPr>
            <w:tcW w:w="287" w:type="pct"/>
            <w:shd w:val="clear" w:color="auto" w:fill="F2F2F2" w:themeFill="background1" w:themeFillShade="F2"/>
            <w:textDirection w:val="btLr"/>
            <w:vAlign w:val="center"/>
            <w:hideMark/>
          </w:tcPr>
          <w:p w14:paraId="582A9188" w14:textId="51FD45BD" w:rsidR="00BE3D77" w:rsidRPr="005E5E07" w:rsidRDefault="00BE3D77" w:rsidP="008834ED">
            <w:pPr>
              <w:ind w:left="113" w:right="113"/>
              <w:jc w:val="center"/>
              <w:rPr>
                <w:color w:val="000000"/>
                <w:sz w:val="18"/>
                <w:szCs w:val="18"/>
                <w:lang w:eastAsia="en-US"/>
              </w:rPr>
            </w:pPr>
            <w:r w:rsidRPr="005E5E07">
              <w:rPr>
                <w:color w:val="000000"/>
                <w:sz w:val="18"/>
                <w:szCs w:val="18"/>
                <w:lang w:eastAsia="en-US"/>
              </w:rPr>
              <w:t>Izmaksas 2025.g.</w:t>
            </w:r>
          </w:p>
        </w:tc>
        <w:tc>
          <w:tcPr>
            <w:tcW w:w="333" w:type="pct"/>
            <w:shd w:val="clear" w:color="auto" w:fill="F2F2F2" w:themeFill="background1" w:themeFillShade="F2"/>
            <w:textDirection w:val="btLr"/>
            <w:vAlign w:val="center"/>
            <w:hideMark/>
          </w:tcPr>
          <w:p w14:paraId="741DEAF1" w14:textId="4077B348" w:rsidR="00BE3D77" w:rsidRPr="005E5E07" w:rsidRDefault="00BE3D77" w:rsidP="008834ED">
            <w:pPr>
              <w:ind w:left="113" w:right="113"/>
              <w:jc w:val="center"/>
              <w:rPr>
                <w:color w:val="000000"/>
                <w:sz w:val="18"/>
                <w:szCs w:val="18"/>
                <w:lang w:eastAsia="en-US"/>
              </w:rPr>
            </w:pPr>
            <w:r w:rsidRPr="005E5E07">
              <w:rPr>
                <w:color w:val="000000"/>
                <w:sz w:val="18"/>
                <w:szCs w:val="18"/>
                <w:lang w:eastAsia="en-US"/>
              </w:rPr>
              <w:t>Pieejamais finansējums 2025.g</w:t>
            </w:r>
            <w:r>
              <w:rPr>
                <w:color w:val="000000"/>
                <w:sz w:val="18"/>
                <w:szCs w:val="18"/>
                <w:lang w:eastAsia="en-US"/>
              </w:rPr>
              <w:t>., milj</w:t>
            </w:r>
            <w:r w:rsidRPr="005E5E07">
              <w:rPr>
                <w:color w:val="000000"/>
                <w:sz w:val="18"/>
                <w:szCs w:val="18"/>
                <w:lang w:eastAsia="en-US"/>
              </w:rPr>
              <w:t>.</w:t>
            </w:r>
          </w:p>
        </w:tc>
        <w:tc>
          <w:tcPr>
            <w:tcW w:w="222" w:type="pct"/>
            <w:shd w:val="clear" w:color="auto" w:fill="F2F2F2" w:themeFill="background1" w:themeFillShade="F2"/>
            <w:textDirection w:val="btLr"/>
            <w:vAlign w:val="center"/>
            <w:hideMark/>
          </w:tcPr>
          <w:p w14:paraId="3ACB05E7" w14:textId="48B4A1B6" w:rsidR="00BE3D77" w:rsidRPr="005E5E07" w:rsidRDefault="00BE3D77" w:rsidP="008834ED">
            <w:pPr>
              <w:ind w:left="113" w:right="113"/>
              <w:jc w:val="center"/>
              <w:rPr>
                <w:color w:val="000000"/>
                <w:sz w:val="18"/>
                <w:szCs w:val="18"/>
                <w:lang w:eastAsia="en-US"/>
              </w:rPr>
            </w:pPr>
            <w:r w:rsidRPr="005E5E07">
              <w:rPr>
                <w:color w:val="000000"/>
                <w:sz w:val="18"/>
                <w:szCs w:val="18"/>
                <w:lang w:eastAsia="en-US"/>
              </w:rPr>
              <w:t>Starpība 2025.g.</w:t>
            </w:r>
          </w:p>
        </w:tc>
        <w:tc>
          <w:tcPr>
            <w:tcW w:w="334" w:type="pct"/>
            <w:shd w:val="clear" w:color="auto" w:fill="F2F2F2" w:themeFill="background1" w:themeFillShade="F2"/>
            <w:textDirection w:val="btLr"/>
            <w:vAlign w:val="center"/>
            <w:hideMark/>
          </w:tcPr>
          <w:p w14:paraId="19AE4D8E" w14:textId="226225F8" w:rsidR="00BE3D77" w:rsidRPr="005E5E07" w:rsidRDefault="00BE3D77" w:rsidP="008834ED">
            <w:pPr>
              <w:ind w:left="113" w:right="113"/>
              <w:jc w:val="center"/>
              <w:rPr>
                <w:color w:val="000000"/>
                <w:sz w:val="18"/>
                <w:szCs w:val="18"/>
                <w:lang w:eastAsia="en-US"/>
              </w:rPr>
            </w:pPr>
            <w:r w:rsidRPr="005E5E07">
              <w:rPr>
                <w:color w:val="000000"/>
                <w:sz w:val="18"/>
                <w:szCs w:val="18"/>
                <w:lang w:eastAsia="en-US"/>
              </w:rPr>
              <w:t>Starpība 2026.g.</w:t>
            </w:r>
          </w:p>
        </w:tc>
        <w:tc>
          <w:tcPr>
            <w:tcW w:w="311" w:type="pct"/>
            <w:shd w:val="clear" w:color="auto" w:fill="F2F2F2" w:themeFill="background1" w:themeFillShade="F2"/>
            <w:textDirection w:val="btLr"/>
          </w:tcPr>
          <w:p w14:paraId="13A7641F" w14:textId="4D445F8E" w:rsidR="00BE3D77" w:rsidRPr="00876CF4" w:rsidRDefault="00BE3D77" w:rsidP="008834ED">
            <w:pPr>
              <w:ind w:left="113" w:right="113"/>
              <w:jc w:val="center"/>
              <w:rPr>
                <w:color w:val="000000"/>
                <w:sz w:val="18"/>
                <w:szCs w:val="18"/>
                <w:lang w:eastAsia="en-US"/>
              </w:rPr>
            </w:pPr>
            <w:r w:rsidRPr="00876CF4">
              <w:rPr>
                <w:color w:val="000000"/>
                <w:sz w:val="18"/>
                <w:szCs w:val="18"/>
                <w:lang w:eastAsia="en-US"/>
              </w:rPr>
              <w:t>Starpība 2027.g.</w:t>
            </w:r>
          </w:p>
        </w:tc>
        <w:tc>
          <w:tcPr>
            <w:tcW w:w="2577" w:type="pct"/>
            <w:shd w:val="clear" w:color="auto" w:fill="F2F2F2" w:themeFill="background1" w:themeFillShade="F2"/>
            <w:noWrap/>
            <w:textDirection w:val="btLr"/>
            <w:vAlign w:val="center"/>
            <w:hideMark/>
          </w:tcPr>
          <w:p w14:paraId="4FBB6032" w14:textId="3C6F4499" w:rsidR="00BE3D77" w:rsidRPr="005E5E07" w:rsidRDefault="00BE3D77" w:rsidP="008834ED">
            <w:pPr>
              <w:ind w:left="113" w:right="113"/>
              <w:jc w:val="center"/>
              <w:rPr>
                <w:color w:val="000000"/>
                <w:sz w:val="18"/>
                <w:szCs w:val="18"/>
                <w:lang w:eastAsia="en-US"/>
              </w:rPr>
            </w:pPr>
            <w:r w:rsidRPr="005E5E07">
              <w:rPr>
                <w:color w:val="000000"/>
                <w:sz w:val="18"/>
                <w:szCs w:val="18"/>
                <w:lang w:eastAsia="en-US"/>
              </w:rPr>
              <w:t>Komentāri</w:t>
            </w:r>
          </w:p>
        </w:tc>
      </w:tr>
      <w:tr w:rsidR="00BE3D77" w:rsidRPr="008834ED" w14:paraId="124CCFC4" w14:textId="77777777" w:rsidTr="005A07DE">
        <w:trPr>
          <w:cantSplit/>
          <w:trHeight w:val="1134"/>
        </w:trPr>
        <w:tc>
          <w:tcPr>
            <w:tcW w:w="555" w:type="pct"/>
            <w:shd w:val="clear" w:color="auto" w:fill="auto"/>
            <w:hideMark/>
          </w:tcPr>
          <w:p w14:paraId="110B3053" w14:textId="3F12B559" w:rsidR="00BE3D77" w:rsidRPr="005E5E07" w:rsidRDefault="00BE3D77" w:rsidP="007C74DF">
            <w:pPr>
              <w:rPr>
                <w:b/>
                <w:bCs/>
                <w:sz w:val="18"/>
                <w:szCs w:val="18"/>
                <w:lang w:eastAsia="en-US"/>
              </w:rPr>
            </w:pPr>
            <w:r w:rsidRPr="005E5E07">
              <w:rPr>
                <w:b/>
                <w:bCs/>
                <w:sz w:val="18"/>
                <w:szCs w:val="18"/>
                <w:lang w:eastAsia="en-US"/>
              </w:rPr>
              <w:t>1. variants</w:t>
            </w:r>
          </w:p>
        </w:tc>
        <w:tc>
          <w:tcPr>
            <w:tcW w:w="381" w:type="pct"/>
            <w:vMerge w:val="restart"/>
            <w:shd w:val="clear" w:color="auto" w:fill="auto"/>
            <w:noWrap/>
            <w:vAlign w:val="center"/>
            <w:hideMark/>
          </w:tcPr>
          <w:p w14:paraId="5D1D2BD8" w14:textId="77777777" w:rsidR="00BE3D77" w:rsidRPr="005E5E07" w:rsidRDefault="00BE3D77" w:rsidP="007C74DF">
            <w:pPr>
              <w:jc w:val="center"/>
              <w:rPr>
                <w:b/>
                <w:bCs/>
                <w:color w:val="000000"/>
                <w:sz w:val="18"/>
                <w:szCs w:val="18"/>
                <w:lang w:eastAsia="en-US"/>
              </w:rPr>
            </w:pPr>
            <w:r w:rsidRPr="005E5E07">
              <w:rPr>
                <w:b/>
                <w:bCs/>
                <w:color w:val="000000"/>
                <w:sz w:val="18"/>
                <w:szCs w:val="18"/>
                <w:lang w:eastAsia="en-US"/>
              </w:rPr>
              <w:t> </w:t>
            </w:r>
          </w:p>
          <w:p w14:paraId="4327EFCF" w14:textId="77777777" w:rsidR="00BE3D77" w:rsidRPr="005E5E07" w:rsidRDefault="00BE3D77" w:rsidP="007C74DF">
            <w:pPr>
              <w:jc w:val="center"/>
              <w:rPr>
                <w:sz w:val="18"/>
                <w:szCs w:val="18"/>
                <w:lang w:eastAsia="en-US"/>
              </w:rPr>
            </w:pPr>
            <w:r w:rsidRPr="005E5E07">
              <w:rPr>
                <w:sz w:val="18"/>
                <w:szCs w:val="18"/>
                <w:lang w:eastAsia="en-US"/>
              </w:rPr>
              <w:t>9 400</w:t>
            </w:r>
          </w:p>
          <w:p w14:paraId="75499B1E" w14:textId="6E27B914" w:rsidR="00BE3D77" w:rsidRPr="005E5E07" w:rsidRDefault="00BE3D77" w:rsidP="007C74DF">
            <w:pPr>
              <w:jc w:val="center"/>
              <w:rPr>
                <w:b/>
                <w:bCs/>
                <w:color w:val="000000"/>
                <w:sz w:val="18"/>
                <w:szCs w:val="18"/>
                <w:lang w:eastAsia="en-US"/>
              </w:rPr>
            </w:pPr>
            <w:r w:rsidRPr="005E5E07">
              <w:rPr>
                <w:sz w:val="18"/>
                <w:szCs w:val="18"/>
                <w:lang w:eastAsia="en-US"/>
              </w:rPr>
              <w:t> </w:t>
            </w:r>
          </w:p>
        </w:tc>
        <w:tc>
          <w:tcPr>
            <w:tcW w:w="287" w:type="pct"/>
            <w:shd w:val="clear" w:color="auto" w:fill="auto"/>
            <w:noWrap/>
            <w:textDirection w:val="btLr"/>
            <w:vAlign w:val="center"/>
            <w:hideMark/>
          </w:tcPr>
          <w:p w14:paraId="1C37B081" w14:textId="30C94B36" w:rsidR="00BE3D77" w:rsidRPr="005E5E07" w:rsidRDefault="00BE3D77" w:rsidP="007C74DF">
            <w:pPr>
              <w:ind w:left="113" w:right="113"/>
              <w:jc w:val="center"/>
              <w:rPr>
                <w:sz w:val="18"/>
                <w:szCs w:val="18"/>
                <w:lang w:eastAsia="en-US"/>
              </w:rPr>
            </w:pPr>
            <w:r>
              <w:rPr>
                <w:sz w:val="18"/>
                <w:szCs w:val="18"/>
              </w:rPr>
              <w:t>11 392 500</w:t>
            </w:r>
            <w:r w:rsidRPr="007C74DF">
              <w:rPr>
                <w:sz w:val="18"/>
                <w:szCs w:val="18"/>
              </w:rPr>
              <w:t> </w:t>
            </w:r>
          </w:p>
        </w:tc>
        <w:tc>
          <w:tcPr>
            <w:tcW w:w="333" w:type="pct"/>
            <w:shd w:val="clear" w:color="auto" w:fill="auto"/>
            <w:noWrap/>
            <w:textDirection w:val="btLr"/>
            <w:vAlign w:val="center"/>
            <w:hideMark/>
          </w:tcPr>
          <w:p w14:paraId="1F7AF9C4" w14:textId="17A2F720" w:rsidR="00BE3D77" w:rsidRPr="005E5E07" w:rsidRDefault="00BE3D77" w:rsidP="007C74DF">
            <w:pPr>
              <w:ind w:left="113" w:right="113"/>
              <w:jc w:val="center"/>
              <w:rPr>
                <w:sz w:val="18"/>
                <w:szCs w:val="18"/>
                <w:lang w:eastAsia="en-US"/>
              </w:rPr>
            </w:pPr>
            <w:r w:rsidRPr="007C74DF">
              <w:rPr>
                <w:sz w:val="18"/>
                <w:szCs w:val="18"/>
              </w:rPr>
              <w:t> </w:t>
            </w:r>
          </w:p>
        </w:tc>
        <w:tc>
          <w:tcPr>
            <w:tcW w:w="222" w:type="pct"/>
            <w:shd w:val="clear" w:color="auto" w:fill="auto"/>
            <w:noWrap/>
            <w:textDirection w:val="btLr"/>
            <w:vAlign w:val="center"/>
            <w:hideMark/>
          </w:tcPr>
          <w:p w14:paraId="4BCC90D2" w14:textId="66EE03F8" w:rsidR="00BE3D77" w:rsidRPr="005E5E07" w:rsidRDefault="00BE3D77" w:rsidP="007C74DF">
            <w:pPr>
              <w:ind w:left="113" w:right="113"/>
              <w:jc w:val="center"/>
              <w:rPr>
                <w:b/>
                <w:bCs/>
                <w:sz w:val="18"/>
                <w:szCs w:val="18"/>
                <w:lang w:eastAsia="en-US"/>
              </w:rPr>
            </w:pPr>
            <w:r w:rsidRPr="007C74DF">
              <w:rPr>
                <w:b/>
                <w:bCs/>
                <w:sz w:val="18"/>
                <w:szCs w:val="18"/>
              </w:rPr>
              <w:t xml:space="preserve">4 </w:t>
            </w:r>
            <w:r>
              <w:rPr>
                <w:b/>
                <w:bCs/>
                <w:sz w:val="18"/>
                <w:szCs w:val="18"/>
              </w:rPr>
              <w:t>392 500</w:t>
            </w:r>
          </w:p>
        </w:tc>
        <w:tc>
          <w:tcPr>
            <w:tcW w:w="334" w:type="pct"/>
            <w:shd w:val="clear" w:color="auto" w:fill="auto"/>
            <w:noWrap/>
            <w:textDirection w:val="btLr"/>
            <w:vAlign w:val="center"/>
            <w:hideMark/>
          </w:tcPr>
          <w:p w14:paraId="01DCA01C" w14:textId="541B25F2" w:rsidR="00BE3D77" w:rsidRPr="005E5E07" w:rsidRDefault="00BE3D77" w:rsidP="007C74DF">
            <w:pPr>
              <w:ind w:left="113" w:right="113"/>
              <w:jc w:val="center"/>
              <w:rPr>
                <w:b/>
                <w:bCs/>
                <w:sz w:val="18"/>
                <w:szCs w:val="18"/>
                <w:lang w:eastAsia="en-US"/>
              </w:rPr>
            </w:pPr>
            <w:r w:rsidRPr="007C74DF">
              <w:rPr>
                <w:b/>
                <w:bCs/>
                <w:sz w:val="18"/>
                <w:szCs w:val="18"/>
              </w:rPr>
              <w:t>10 272 500</w:t>
            </w:r>
          </w:p>
        </w:tc>
        <w:tc>
          <w:tcPr>
            <w:tcW w:w="311" w:type="pct"/>
            <w:textDirection w:val="btLr"/>
          </w:tcPr>
          <w:p w14:paraId="247C8CAD" w14:textId="7C194245" w:rsidR="00BE3D77" w:rsidRPr="00876CF4" w:rsidRDefault="00BE3D77" w:rsidP="00BE3D77">
            <w:pPr>
              <w:ind w:left="113" w:right="113"/>
              <w:rPr>
                <w:b/>
                <w:bCs/>
                <w:sz w:val="18"/>
                <w:szCs w:val="18"/>
                <w:lang w:eastAsia="en-US"/>
              </w:rPr>
            </w:pPr>
            <w:r w:rsidRPr="00876CF4">
              <w:rPr>
                <w:b/>
                <w:bCs/>
                <w:sz w:val="18"/>
                <w:szCs w:val="18"/>
              </w:rPr>
              <w:t>10  272  500</w:t>
            </w:r>
          </w:p>
        </w:tc>
        <w:tc>
          <w:tcPr>
            <w:tcW w:w="2577" w:type="pct"/>
            <w:shd w:val="clear" w:color="auto" w:fill="auto"/>
            <w:hideMark/>
          </w:tcPr>
          <w:p w14:paraId="29F40ABD" w14:textId="17B8B821" w:rsidR="00BE3D77" w:rsidRPr="005E5E07" w:rsidRDefault="00BE3D77" w:rsidP="007C74DF">
            <w:pPr>
              <w:rPr>
                <w:b/>
                <w:bCs/>
                <w:sz w:val="18"/>
                <w:szCs w:val="18"/>
                <w:lang w:eastAsia="en-US"/>
              </w:rPr>
            </w:pPr>
            <w:r w:rsidRPr="005E5E07">
              <w:rPr>
                <w:b/>
                <w:bCs/>
                <w:sz w:val="18"/>
                <w:szCs w:val="18"/>
                <w:lang w:eastAsia="en-US"/>
              </w:rPr>
              <w:t> </w:t>
            </w:r>
          </w:p>
        </w:tc>
      </w:tr>
      <w:tr w:rsidR="00BE3D77" w:rsidRPr="008834ED" w14:paraId="7CE17ED6" w14:textId="77777777" w:rsidTr="005A07DE">
        <w:trPr>
          <w:cantSplit/>
          <w:trHeight w:val="2249"/>
        </w:trPr>
        <w:tc>
          <w:tcPr>
            <w:tcW w:w="555" w:type="pct"/>
            <w:shd w:val="clear" w:color="auto" w:fill="auto"/>
            <w:hideMark/>
          </w:tcPr>
          <w:p w14:paraId="27CB5800" w14:textId="576697D9" w:rsidR="00BE3D77" w:rsidRPr="005E5E07" w:rsidRDefault="00BE3D77" w:rsidP="007C74DF">
            <w:pPr>
              <w:rPr>
                <w:color w:val="000000"/>
                <w:sz w:val="18"/>
                <w:szCs w:val="18"/>
                <w:lang w:eastAsia="en-US"/>
              </w:rPr>
            </w:pPr>
            <w:r w:rsidRPr="005E5E07">
              <w:rPr>
                <w:color w:val="000000"/>
                <w:sz w:val="18"/>
                <w:szCs w:val="18"/>
                <w:lang w:eastAsia="en-US"/>
              </w:rPr>
              <w:t>1. Latvijā</w:t>
            </w:r>
            <w:r>
              <w:rPr>
                <w:color w:val="000000"/>
                <w:sz w:val="18"/>
                <w:szCs w:val="18"/>
                <w:lang w:eastAsia="en-US"/>
              </w:rPr>
              <w:t xml:space="preserve"> un</w:t>
            </w:r>
            <w:r w:rsidRPr="005E5E07">
              <w:rPr>
                <w:color w:val="000000"/>
                <w:sz w:val="18"/>
                <w:szCs w:val="18"/>
                <w:lang w:eastAsia="en-US"/>
              </w:rPr>
              <w:t xml:space="preserve"> ārvalstīs studējošiem paliek minimālais prasību komplekts</w:t>
            </w:r>
          </w:p>
        </w:tc>
        <w:tc>
          <w:tcPr>
            <w:tcW w:w="381" w:type="pct"/>
            <w:vMerge/>
            <w:shd w:val="clear" w:color="auto" w:fill="auto"/>
            <w:noWrap/>
            <w:vAlign w:val="center"/>
            <w:hideMark/>
          </w:tcPr>
          <w:p w14:paraId="3EFBC643" w14:textId="19B8AEF8" w:rsidR="00BE3D77" w:rsidRPr="005E5E07" w:rsidRDefault="00BE3D77" w:rsidP="007C74DF">
            <w:pPr>
              <w:jc w:val="center"/>
              <w:rPr>
                <w:sz w:val="18"/>
                <w:szCs w:val="18"/>
                <w:lang w:eastAsia="en-US"/>
              </w:rPr>
            </w:pPr>
          </w:p>
        </w:tc>
        <w:tc>
          <w:tcPr>
            <w:tcW w:w="287" w:type="pct"/>
            <w:shd w:val="clear" w:color="auto" w:fill="auto"/>
            <w:noWrap/>
            <w:textDirection w:val="btLr"/>
            <w:vAlign w:val="center"/>
          </w:tcPr>
          <w:p w14:paraId="68622189" w14:textId="07FB9ED1" w:rsidR="00BE3D77" w:rsidRPr="005E5E07" w:rsidRDefault="00BE3D77" w:rsidP="007C74DF">
            <w:pPr>
              <w:ind w:left="113" w:right="113"/>
              <w:jc w:val="center"/>
              <w:rPr>
                <w:sz w:val="18"/>
                <w:szCs w:val="18"/>
                <w:lang w:eastAsia="en-US"/>
              </w:rPr>
            </w:pPr>
            <w:r w:rsidRPr="007C74DF">
              <w:rPr>
                <w:sz w:val="18"/>
                <w:szCs w:val="18"/>
              </w:rPr>
              <w:t xml:space="preserve">11 </w:t>
            </w:r>
            <w:r>
              <w:rPr>
                <w:sz w:val="18"/>
                <w:szCs w:val="18"/>
              </w:rPr>
              <w:t>063 500</w:t>
            </w:r>
          </w:p>
        </w:tc>
        <w:tc>
          <w:tcPr>
            <w:tcW w:w="333" w:type="pct"/>
            <w:shd w:val="clear" w:color="auto" w:fill="auto"/>
            <w:noWrap/>
            <w:textDirection w:val="btLr"/>
            <w:vAlign w:val="center"/>
          </w:tcPr>
          <w:p w14:paraId="17AD758A" w14:textId="0F210FE8" w:rsidR="00BE3D77" w:rsidRPr="005E5E07" w:rsidRDefault="00BE3D77" w:rsidP="007C74DF">
            <w:pPr>
              <w:ind w:left="113" w:right="113"/>
              <w:jc w:val="center"/>
              <w:rPr>
                <w:sz w:val="18"/>
                <w:szCs w:val="18"/>
                <w:lang w:eastAsia="en-US"/>
              </w:rPr>
            </w:pPr>
            <w:r w:rsidRPr="007C74DF">
              <w:rPr>
                <w:sz w:val="18"/>
                <w:szCs w:val="18"/>
              </w:rPr>
              <w:t>7 000 000</w:t>
            </w:r>
          </w:p>
        </w:tc>
        <w:tc>
          <w:tcPr>
            <w:tcW w:w="222" w:type="pct"/>
            <w:shd w:val="clear" w:color="auto" w:fill="auto"/>
            <w:noWrap/>
            <w:textDirection w:val="btLr"/>
            <w:vAlign w:val="center"/>
          </w:tcPr>
          <w:p w14:paraId="7482F0C4" w14:textId="6B82399F" w:rsidR="00BE3D77" w:rsidRPr="005E5E07" w:rsidRDefault="00BE3D77" w:rsidP="007C74DF">
            <w:pPr>
              <w:ind w:left="113" w:right="113"/>
              <w:jc w:val="center"/>
              <w:rPr>
                <w:sz w:val="18"/>
                <w:szCs w:val="18"/>
                <w:lang w:eastAsia="en-US"/>
              </w:rPr>
            </w:pPr>
            <w:r>
              <w:rPr>
                <w:sz w:val="18"/>
                <w:szCs w:val="18"/>
                <w:lang w:eastAsia="en-US"/>
              </w:rPr>
              <w:t>4 063 500</w:t>
            </w:r>
          </w:p>
        </w:tc>
        <w:tc>
          <w:tcPr>
            <w:tcW w:w="334" w:type="pct"/>
            <w:shd w:val="clear" w:color="auto" w:fill="auto"/>
            <w:noWrap/>
            <w:textDirection w:val="btLr"/>
            <w:vAlign w:val="center"/>
          </w:tcPr>
          <w:p w14:paraId="5E5B93E6" w14:textId="01C28E4B" w:rsidR="00BE3D77" w:rsidRPr="005E5E07" w:rsidRDefault="00BE3D77" w:rsidP="007C74DF">
            <w:pPr>
              <w:ind w:left="113" w:right="113"/>
              <w:jc w:val="center"/>
              <w:rPr>
                <w:sz w:val="18"/>
                <w:szCs w:val="18"/>
                <w:lang w:eastAsia="en-US"/>
              </w:rPr>
            </w:pPr>
            <w:r w:rsidRPr="007C74DF">
              <w:rPr>
                <w:sz w:val="18"/>
                <w:szCs w:val="18"/>
              </w:rPr>
              <w:t>9 450 000</w:t>
            </w:r>
          </w:p>
        </w:tc>
        <w:tc>
          <w:tcPr>
            <w:tcW w:w="311" w:type="pct"/>
            <w:textDirection w:val="btLr"/>
          </w:tcPr>
          <w:p w14:paraId="44D2E21D" w14:textId="5B29896A" w:rsidR="00BE3D77" w:rsidRPr="00876CF4" w:rsidRDefault="00BE3D77" w:rsidP="00BE3D77">
            <w:pPr>
              <w:ind w:left="113" w:right="113"/>
              <w:jc w:val="center"/>
              <w:rPr>
                <w:color w:val="000000"/>
                <w:sz w:val="18"/>
                <w:szCs w:val="18"/>
                <w:lang w:eastAsia="en-US"/>
              </w:rPr>
            </w:pPr>
            <w:r w:rsidRPr="00876CF4">
              <w:rPr>
                <w:color w:val="000000"/>
                <w:sz w:val="18"/>
                <w:szCs w:val="18"/>
                <w:lang w:eastAsia="en-US"/>
              </w:rPr>
              <w:t>9 450 000</w:t>
            </w:r>
          </w:p>
        </w:tc>
        <w:tc>
          <w:tcPr>
            <w:tcW w:w="2577" w:type="pct"/>
            <w:shd w:val="clear" w:color="auto" w:fill="auto"/>
            <w:hideMark/>
          </w:tcPr>
          <w:p w14:paraId="63B39ED7" w14:textId="592D95A6" w:rsidR="00BE3D77" w:rsidRPr="005E5E07" w:rsidRDefault="00BE3D77" w:rsidP="007C74DF">
            <w:pPr>
              <w:rPr>
                <w:sz w:val="18"/>
                <w:szCs w:val="18"/>
                <w:lang w:eastAsia="en-US"/>
              </w:rPr>
            </w:pPr>
            <w:r>
              <w:rPr>
                <w:color w:val="000000"/>
                <w:sz w:val="18"/>
                <w:szCs w:val="18"/>
                <w:lang w:eastAsia="en-US"/>
              </w:rPr>
              <w:t>M</w:t>
            </w:r>
            <w:r w:rsidRPr="005E5E07">
              <w:rPr>
                <w:color w:val="000000"/>
                <w:sz w:val="18"/>
                <w:szCs w:val="18"/>
                <w:lang w:eastAsia="en-US"/>
              </w:rPr>
              <w:t xml:space="preserve">inimālais prasību komplekts- pilsonība, mērķa grupas, vecums, studiju līmenis, iestāde ir akreditēta; tiek atcelti ienākumu, sekmju u.c. kritēriji. </w:t>
            </w:r>
            <w:r w:rsidRPr="005E5E07">
              <w:rPr>
                <w:sz w:val="18"/>
                <w:szCs w:val="18"/>
                <w:lang w:eastAsia="en-US"/>
              </w:rPr>
              <w:t>Ārvalstīs studējošie sniegs VIAA izziņas par studiju faktu, studiju līmeni (2 reiz gadā) un VIAA reģistrēs studiju faktu. Kā arī būs nepieciešams pārliecināties, vai nesaņem jau sociālo atbalstu vai līdzīgu stipendiju attiecīgajā zemē (piemēram, Lielbritānijā un Īrijā dzīvojošie Latvijas pilsoņi)</w:t>
            </w:r>
          </w:p>
        </w:tc>
      </w:tr>
      <w:tr w:rsidR="00BE3D77" w:rsidRPr="008834ED" w14:paraId="020C0126" w14:textId="77777777" w:rsidTr="005A07DE">
        <w:trPr>
          <w:cantSplit/>
          <w:trHeight w:val="3504"/>
        </w:trPr>
        <w:tc>
          <w:tcPr>
            <w:tcW w:w="555" w:type="pct"/>
            <w:shd w:val="clear" w:color="auto" w:fill="auto"/>
            <w:hideMark/>
          </w:tcPr>
          <w:p w14:paraId="71CBC4AF" w14:textId="47FFDE55" w:rsidR="00BE3D77" w:rsidRPr="005E5E07" w:rsidRDefault="00BE3D77" w:rsidP="007C74DF">
            <w:pPr>
              <w:rPr>
                <w:color w:val="000000"/>
                <w:sz w:val="18"/>
                <w:szCs w:val="18"/>
                <w:lang w:eastAsia="en-US"/>
              </w:rPr>
            </w:pPr>
            <w:r w:rsidRPr="005E5E07">
              <w:rPr>
                <w:color w:val="000000"/>
                <w:sz w:val="18"/>
                <w:szCs w:val="18"/>
                <w:lang w:eastAsia="en-US"/>
              </w:rPr>
              <w:t>1.2. citas (admi</w:t>
            </w:r>
            <w:r>
              <w:rPr>
                <w:color w:val="000000"/>
                <w:sz w:val="18"/>
                <w:szCs w:val="18"/>
                <w:lang w:eastAsia="en-US"/>
              </w:rPr>
              <w:t xml:space="preserve">n. </w:t>
            </w:r>
            <w:r w:rsidRPr="005E5E07">
              <w:rPr>
                <w:color w:val="000000"/>
                <w:sz w:val="18"/>
                <w:szCs w:val="18"/>
                <w:lang w:eastAsia="en-US"/>
              </w:rPr>
              <w:t xml:space="preserve"> izmaksas</w:t>
            </w:r>
            <w:r>
              <w:rPr>
                <w:color w:val="000000"/>
                <w:sz w:val="18"/>
                <w:szCs w:val="18"/>
                <w:lang w:eastAsia="en-US"/>
              </w:rPr>
              <w:t>)</w:t>
            </w:r>
          </w:p>
        </w:tc>
        <w:tc>
          <w:tcPr>
            <w:tcW w:w="381" w:type="pct"/>
            <w:vMerge/>
            <w:shd w:val="clear" w:color="auto" w:fill="auto"/>
            <w:noWrap/>
            <w:vAlign w:val="center"/>
            <w:hideMark/>
          </w:tcPr>
          <w:p w14:paraId="314571F9" w14:textId="0B1E1A34" w:rsidR="00BE3D77" w:rsidRPr="005E5E07" w:rsidRDefault="00BE3D77" w:rsidP="007C74DF">
            <w:pPr>
              <w:jc w:val="center"/>
              <w:rPr>
                <w:sz w:val="18"/>
                <w:szCs w:val="18"/>
                <w:lang w:eastAsia="en-US"/>
              </w:rPr>
            </w:pPr>
          </w:p>
        </w:tc>
        <w:tc>
          <w:tcPr>
            <w:tcW w:w="287" w:type="pct"/>
            <w:shd w:val="clear" w:color="auto" w:fill="auto"/>
            <w:noWrap/>
            <w:textDirection w:val="btLr"/>
            <w:vAlign w:val="center"/>
          </w:tcPr>
          <w:p w14:paraId="3146B2DE" w14:textId="396CFF76" w:rsidR="00BE3D77" w:rsidRPr="005E5E07" w:rsidRDefault="00BE3D77" w:rsidP="007C74DF">
            <w:pPr>
              <w:ind w:left="113" w:right="113"/>
              <w:jc w:val="center"/>
              <w:rPr>
                <w:sz w:val="18"/>
                <w:szCs w:val="18"/>
                <w:lang w:eastAsia="en-US"/>
              </w:rPr>
            </w:pPr>
            <w:r w:rsidRPr="007C74DF">
              <w:rPr>
                <w:sz w:val="18"/>
                <w:szCs w:val="18"/>
              </w:rPr>
              <w:t> </w:t>
            </w:r>
            <w:r>
              <w:rPr>
                <w:sz w:val="18"/>
                <w:szCs w:val="18"/>
              </w:rPr>
              <w:t>329 000</w:t>
            </w:r>
          </w:p>
        </w:tc>
        <w:tc>
          <w:tcPr>
            <w:tcW w:w="333" w:type="pct"/>
            <w:shd w:val="clear" w:color="auto" w:fill="auto"/>
            <w:noWrap/>
            <w:textDirection w:val="btLr"/>
            <w:vAlign w:val="center"/>
          </w:tcPr>
          <w:p w14:paraId="0048CDBD" w14:textId="0549684C" w:rsidR="00BE3D77" w:rsidRPr="005E5E07" w:rsidRDefault="00BE3D77" w:rsidP="007C74DF">
            <w:pPr>
              <w:ind w:left="113" w:right="113"/>
              <w:jc w:val="center"/>
              <w:rPr>
                <w:sz w:val="18"/>
                <w:szCs w:val="18"/>
                <w:lang w:eastAsia="en-US"/>
              </w:rPr>
            </w:pPr>
            <w:r w:rsidRPr="007C74DF">
              <w:rPr>
                <w:sz w:val="18"/>
                <w:szCs w:val="18"/>
              </w:rPr>
              <w:t> </w:t>
            </w:r>
          </w:p>
        </w:tc>
        <w:tc>
          <w:tcPr>
            <w:tcW w:w="222" w:type="pct"/>
            <w:shd w:val="clear" w:color="auto" w:fill="auto"/>
            <w:noWrap/>
            <w:textDirection w:val="btLr"/>
            <w:vAlign w:val="center"/>
          </w:tcPr>
          <w:p w14:paraId="04096C08" w14:textId="25912D6E" w:rsidR="00BE3D77" w:rsidRPr="005E5E07" w:rsidRDefault="00BE3D77" w:rsidP="007C74DF">
            <w:pPr>
              <w:ind w:left="113" w:right="113"/>
              <w:jc w:val="center"/>
              <w:rPr>
                <w:sz w:val="18"/>
                <w:szCs w:val="18"/>
                <w:lang w:eastAsia="en-US"/>
              </w:rPr>
            </w:pPr>
            <w:r w:rsidRPr="007C74DF">
              <w:rPr>
                <w:sz w:val="18"/>
                <w:szCs w:val="18"/>
              </w:rPr>
              <w:t>329 000</w:t>
            </w:r>
          </w:p>
        </w:tc>
        <w:tc>
          <w:tcPr>
            <w:tcW w:w="334" w:type="pct"/>
            <w:shd w:val="clear" w:color="auto" w:fill="auto"/>
            <w:noWrap/>
            <w:textDirection w:val="btLr"/>
            <w:vAlign w:val="center"/>
          </w:tcPr>
          <w:p w14:paraId="7882345D" w14:textId="7DE97F38" w:rsidR="00BE3D77" w:rsidRPr="005E5E07" w:rsidRDefault="00BE3D77" w:rsidP="007C74DF">
            <w:pPr>
              <w:ind w:left="113" w:right="113"/>
              <w:jc w:val="center"/>
              <w:rPr>
                <w:sz w:val="18"/>
                <w:szCs w:val="18"/>
                <w:lang w:eastAsia="en-US"/>
              </w:rPr>
            </w:pPr>
            <w:r w:rsidRPr="007C74DF">
              <w:rPr>
                <w:sz w:val="18"/>
                <w:szCs w:val="18"/>
              </w:rPr>
              <w:t>822 500</w:t>
            </w:r>
          </w:p>
        </w:tc>
        <w:tc>
          <w:tcPr>
            <w:tcW w:w="311" w:type="pct"/>
            <w:textDirection w:val="btLr"/>
          </w:tcPr>
          <w:p w14:paraId="545C65C1" w14:textId="0B4C6143" w:rsidR="00BE3D77" w:rsidRPr="00876CF4" w:rsidRDefault="00BE3D77" w:rsidP="00BE3D77">
            <w:pPr>
              <w:ind w:left="113" w:right="113"/>
              <w:jc w:val="center"/>
              <w:rPr>
                <w:sz w:val="18"/>
                <w:szCs w:val="18"/>
                <w:lang w:eastAsia="en-US"/>
              </w:rPr>
            </w:pPr>
            <w:r w:rsidRPr="00876CF4">
              <w:rPr>
                <w:sz w:val="18"/>
                <w:szCs w:val="18"/>
                <w:lang w:eastAsia="en-US"/>
              </w:rPr>
              <w:t>822 500</w:t>
            </w:r>
          </w:p>
        </w:tc>
        <w:tc>
          <w:tcPr>
            <w:tcW w:w="2577" w:type="pct"/>
            <w:shd w:val="clear" w:color="auto" w:fill="auto"/>
            <w:hideMark/>
          </w:tcPr>
          <w:p w14:paraId="7CAC88E0" w14:textId="69394015" w:rsidR="00BE3D77" w:rsidRPr="005E5E07" w:rsidRDefault="00BE3D77" w:rsidP="007C74DF">
            <w:pPr>
              <w:rPr>
                <w:sz w:val="18"/>
                <w:szCs w:val="18"/>
                <w:lang w:eastAsia="en-US"/>
              </w:rPr>
            </w:pPr>
            <w:r w:rsidRPr="005E5E07">
              <w:rPr>
                <w:sz w:val="18"/>
                <w:szCs w:val="18"/>
                <w:lang w:eastAsia="en-US"/>
              </w:rPr>
              <w:t>IZM aplēš, ka administratīvās izmaksas stipendijas administrēšanai studējošiem ārvalstīs izmaksās vismaz 5% no papildu stipendiju finansējuma, ņemot vērā nepieciešamību manuāli pārbaudīt dokumentus ārvalstīs studējošiem, tai skaitā potenciāli štata vietu izveide Lielbritānijā un Īrijā. Papildus, būs nepieciešams, ka AIC  pārbauda un apliecina, ka ārvalstu iestāde ir akreditētā augstākās izglītības iestāde. Ir nepieciešama indikatīvi viena amata vieta AIC, lai pielīdzinātu dokumentus par iestādes akreditāciju un par studiju līmeņa atbilstību stipendijas kritērijiem. Ir nepieciešams pilnveidot VIIS funkcionalitāti, lai reģistrētu ārvalstīs studējošos.</w:t>
            </w:r>
          </w:p>
        </w:tc>
      </w:tr>
      <w:tr w:rsidR="00BE3D77" w:rsidRPr="008834ED" w14:paraId="0862A1B5" w14:textId="77777777" w:rsidTr="005A07DE">
        <w:trPr>
          <w:cantSplit/>
          <w:trHeight w:val="1134"/>
        </w:trPr>
        <w:tc>
          <w:tcPr>
            <w:tcW w:w="555" w:type="pct"/>
            <w:shd w:val="clear" w:color="auto" w:fill="auto"/>
            <w:hideMark/>
          </w:tcPr>
          <w:p w14:paraId="2194C761" w14:textId="3FF2D42A" w:rsidR="00BE3D77" w:rsidRPr="005E5E07" w:rsidRDefault="00BE3D77" w:rsidP="007C74DF">
            <w:pPr>
              <w:rPr>
                <w:b/>
                <w:bCs/>
                <w:color w:val="000000"/>
                <w:sz w:val="18"/>
                <w:szCs w:val="18"/>
                <w:lang w:eastAsia="en-US"/>
              </w:rPr>
            </w:pPr>
            <w:r w:rsidRPr="005E5E07">
              <w:rPr>
                <w:b/>
                <w:bCs/>
                <w:color w:val="000000"/>
                <w:sz w:val="18"/>
                <w:szCs w:val="18"/>
                <w:lang w:eastAsia="en-US"/>
              </w:rPr>
              <w:t>2. variants</w:t>
            </w:r>
          </w:p>
        </w:tc>
        <w:tc>
          <w:tcPr>
            <w:tcW w:w="381" w:type="pct"/>
            <w:vMerge w:val="restart"/>
            <w:shd w:val="clear" w:color="auto" w:fill="auto"/>
            <w:noWrap/>
            <w:vAlign w:val="center"/>
            <w:hideMark/>
          </w:tcPr>
          <w:p w14:paraId="6A726390" w14:textId="77777777" w:rsidR="00BE3D77" w:rsidRPr="005E5E07" w:rsidRDefault="00BE3D77" w:rsidP="007C74DF">
            <w:pPr>
              <w:jc w:val="center"/>
              <w:rPr>
                <w:b/>
                <w:bCs/>
                <w:sz w:val="18"/>
                <w:szCs w:val="18"/>
                <w:lang w:eastAsia="en-US"/>
              </w:rPr>
            </w:pPr>
            <w:r w:rsidRPr="005E5E07">
              <w:rPr>
                <w:b/>
                <w:bCs/>
                <w:sz w:val="18"/>
                <w:szCs w:val="18"/>
                <w:lang w:eastAsia="en-US"/>
              </w:rPr>
              <w:t> </w:t>
            </w:r>
          </w:p>
          <w:p w14:paraId="41626AB2" w14:textId="77777777" w:rsidR="00BE3D77" w:rsidRDefault="00BE3D77" w:rsidP="007C74DF">
            <w:pPr>
              <w:jc w:val="center"/>
              <w:rPr>
                <w:sz w:val="18"/>
                <w:szCs w:val="18"/>
                <w:lang w:eastAsia="en-US"/>
              </w:rPr>
            </w:pPr>
            <w:r w:rsidRPr="005E5E07">
              <w:rPr>
                <w:sz w:val="18"/>
                <w:szCs w:val="18"/>
                <w:lang w:eastAsia="en-US"/>
              </w:rPr>
              <w:br/>
              <w:t>2024</w:t>
            </w:r>
            <w:r>
              <w:rPr>
                <w:sz w:val="18"/>
                <w:szCs w:val="18"/>
                <w:lang w:eastAsia="en-US"/>
              </w:rPr>
              <w:t xml:space="preserve">: </w:t>
            </w:r>
            <w:r w:rsidRPr="005E5E07">
              <w:rPr>
                <w:sz w:val="18"/>
                <w:szCs w:val="18"/>
                <w:lang w:eastAsia="en-US"/>
              </w:rPr>
              <w:t>4</w:t>
            </w:r>
            <w:r>
              <w:rPr>
                <w:sz w:val="18"/>
                <w:szCs w:val="18"/>
                <w:lang w:eastAsia="en-US"/>
              </w:rPr>
              <w:t>27</w:t>
            </w:r>
            <w:r w:rsidRPr="005E5E07">
              <w:rPr>
                <w:sz w:val="18"/>
                <w:szCs w:val="18"/>
                <w:lang w:eastAsia="en-US"/>
              </w:rPr>
              <w:t>0</w:t>
            </w:r>
            <w:r w:rsidRPr="005E5E07">
              <w:rPr>
                <w:sz w:val="18"/>
                <w:szCs w:val="18"/>
                <w:lang w:eastAsia="en-US"/>
              </w:rPr>
              <w:br/>
            </w:r>
          </w:p>
          <w:p w14:paraId="77A41144" w14:textId="77777777" w:rsidR="00BE3D77" w:rsidRDefault="00BE3D77" w:rsidP="007C74DF">
            <w:pPr>
              <w:jc w:val="center"/>
              <w:rPr>
                <w:sz w:val="18"/>
                <w:szCs w:val="18"/>
                <w:lang w:eastAsia="en-US"/>
              </w:rPr>
            </w:pPr>
            <w:r w:rsidRPr="005E5E07">
              <w:rPr>
                <w:sz w:val="18"/>
                <w:szCs w:val="18"/>
                <w:lang w:eastAsia="en-US"/>
              </w:rPr>
              <w:lastRenderedPageBreak/>
              <w:t>2025</w:t>
            </w:r>
            <w:r>
              <w:rPr>
                <w:sz w:val="18"/>
                <w:szCs w:val="18"/>
                <w:lang w:eastAsia="en-US"/>
              </w:rPr>
              <w:t>:</w:t>
            </w:r>
          </w:p>
          <w:p w14:paraId="6C375F67" w14:textId="77777777" w:rsidR="00BE3D77" w:rsidRDefault="00BE3D77" w:rsidP="007C74DF">
            <w:pPr>
              <w:jc w:val="center"/>
              <w:rPr>
                <w:sz w:val="18"/>
                <w:szCs w:val="18"/>
                <w:lang w:eastAsia="en-US"/>
              </w:rPr>
            </w:pPr>
            <w:r>
              <w:rPr>
                <w:sz w:val="18"/>
                <w:szCs w:val="18"/>
                <w:lang w:eastAsia="en-US"/>
              </w:rPr>
              <w:t xml:space="preserve">līdz </w:t>
            </w:r>
            <w:r w:rsidRPr="005E5E07">
              <w:rPr>
                <w:sz w:val="18"/>
                <w:szCs w:val="18"/>
                <w:lang w:eastAsia="en-US"/>
              </w:rPr>
              <w:t>4</w:t>
            </w:r>
            <w:r>
              <w:rPr>
                <w:sz w:val="18"/>
                <w:szCs w:val="18"/>
                <w:lang w:eastAsia="en-US"/>
              </w:rPr>
              <w:t>57</w:t>
            </w:r>
            <w:r w:rsidRPr="005E5E07">
              <w:rPr>
                <w:sz w:val="18"/>
                <w:szCs w:val="18"/>
                <w:lang w:eastAsia="en-US"/>
              </w:rPr>
              <w:t>0</w:t>
            </w:r>
            <w:r w:rsidRPr="005E5E07">
              <w:rPr>
                <w:sz w:val="18"/>
                <w:szCs w:val="18"/>
                <w:lang w:eastAsia="en-US"/>
              </w:rPr>
              <w:br/>
            </w:r>
          </w:p>
          <w:p w14:paraId="63B18D09" w14:textId="2353DC72" w:rsidR="00BE3D77" w:rsidRPr="005E5E07" w:rsidRDefault="00BE3D77" w:rsidP="0014690F">
            <w:pPr>
              <w:jc w:val="center"/>
              <w:rPr>
                <w:b/>
                <w:bCs/>
                <w:sz w:val="18"/>
                <w:szCs w:val="18"/>
                <w:lang w:eastAsia="en-US"/>
              </w:rPr>
            </w:pPr>
            <w:r w:rsidRPr="005E5E07">
              <w:rPr>
                <w:sz w:val="18"/>
                <w:szCs w:val="18"/>
                <w:lang w:eastAsia="en-US"/>
              </w:rPr>
              <w:t>2026</w:t>
            </w:r>
            <w:r>
              <w:rPr>
                <w:sz w:val="18"/>
                <w:szCs w:val="18"/>
                <w:lang w:eastAsia="en-US"/>
              </w:rPr>
              <w:t xml:space="preserve">: līdz </w:t>
            </w:r>
            <w:r w:rsidRPr="005E5E07">
              <w:rPr>
                <w:sz w:val="18"/>
                <w:szCs w:val="18"/>
                <w:lang w:eastAsia="en-US"/>
              </w:rPr>
              <w:t>4</w:t>
            </w:r>
            <w:r>
              <w:rPr>
                <w:sz w:val="18"/>
                <w:szCs w:val="18"/>
                <w:lang w:eastAsia="en-US"/>
              </w:rPr>
              <w:t>67</w:t>
            </w:r>
            <w:r w:rsidRPr="005E5E07">
              <w:rPr>
                <w:sz w:val="18"/>
                <w:szCs w:val="18"/>
                <w:lang w:eastAsia="en-US"/>
              </w:rPr>
              <w:t>0</w:t>
            </w:r>
            <w:r w:rsidRPr="005E5E07">
              <w:rPr>
                <w:sz w:val="18"/>
                <w:szCs w:val="18"/>
                <w:lang w:eastAsia="en-US"/>
              </w:rPr>
              <w:br/>
            </w:r>
          </w:p>
        </w:tc>
        <w:tc>
          <w:tcPr>
            <w:tcW w:w="287" w:type="pct"/>
            <w:shd w:val="clear" w:color="auto" w:fill="auto"/>
            <w:noWrap/>
            <w:textDirection w:val="btLr"/>
            <w:vAlign w:val="center"/>
          </w:tcPr>
          <w:p w14:paraId="1AED0D18" w14:textId="4AD0B1DD" w:rsidR="00BE3D77" w:rsidRPr="005E5E07" w:rsidRDefault="00BE3D77" w:rsidP="004C4406">
            <w:pPr>
              <w:ind w:left="113" w:right="113"/>
              <w:jc w:val="center"/>
              <w:rPr>
                <w:sz w:val="18"/>
                <w:szCs w:val="18"/>
                <w:lang w:eastAsia="en-US"/>
              </w:rPr>
            </w:pPr>
            <w:r>
              <w:rPr>
                <w:sz w:val="18"/>
                <w:szCs w:val="18"/>
              </w:rPr>
              <w:lastRenderedPageBreak/>
              <w:t>8 230 650</w:t>
            </w:r>
          </w:p>
        </w:tc>
        <w:tc>
          <w:tcPr>
            <w:tcW w:w="333" w:type="pct"/>
            <w:shd w:val="clear" w:color="auto" w:fill="auto"/>
            <w:noWrap/>
            <w:textDirection w:val="btLr"/>
            <w:vAlign w:val="center"/>
          </w:tcPr>
          <w:p w14:paraId="131C1502" w14:textId="43444A25" w:rsidR="00BE3D77" w:rsidRPr="005E5E07" w:rsidRDefault="00BE3D77" w:rsidP="004C4406">
            <w:pPr>
              <w:ind w:left="113" w:right="113"/>
              <w:jc w:val="center"/>
              <w:rPr>
                <w:sz w:val="18"/>
                <w:szCs w:val="18"/>
                <w:lang w:eastAsia="en-US"/>
              </w:rPr>
            </w:pPr>
          </w:p>
        </w:tc>
        <w:tc>
          <w:tcPr>
            <w:tcW w:w="222" w:type="pct"/>
            <w:shd w:val="clear" w:color="auto" w:fill="auto"/>
            <w:noWrap/>
            <w:textDirection w:val="btLr"/>
            <w:vAlign w:val="center"/>
          </w:tcPr>
          <w:p w14:paraId="375EA58D" w14:textId="6B661E2A" w:rsidR="00BE3D77" w:rsidRPr="005E5E07" w:rsidRDefault="00BE3D77" w:rsidP="004C4406">
            <w:pPr>
              <w:ind w:left="113" w:right="113"/>
              <w:jc w:val="center"/>
              <w:rPr>
                <w:b/>
                <w:bCs/>
                <w:sz w:val="18"/>
                <w:szCs w:val="18"/>
                <w:lang w:eastAsia="en-US"/>
              </w:rPr>
            </w:pPr>
            <w:r w:rsidRPr="00E52455">
              <w:rPr>
                <w:b/>
                <w:bCs/>
                <w:sz w:val="18"/>
                <w:szCs w:val="18"/>
                <w:lang w:eastAsia="en-US"/>
              </w:rPr>
              <w:t>1,200,650</w:t>
            </w:r>
          </w:p>
        </w:tc>
        <w:tc>
          <w:tcPr>
            <w:tcW w:w="334" w:type="pct"/>
            <w:shd w:val="clear" w:color="auto" w:fill="auto"/>
            <w:noWrap/>
            <w:textDirection w:val="btLr"/>
            <w:vAlign w:val="center"/>
          </w:tcPr>
          <w:p w14:paraId="4501D210" w14:textId="4339332E" w:rsidR="00BE3D77" w:rsidRPr="005E5E07" w:rsidRDefault="005A07DE" w:rsidP="004C4406">
            <w:pPr>
              <w:ind w:left="113" w:right="113"/>
              <w:jc w:val="center"/>
              <w:rPr>
                <w:b/>
                <w:bCs/>
                <w:sz w:val="18"/>
                <w:szCs w:val="18"/>
                <w:lang w:eastAsia="en-US"/>
              </w:rPr>
            </w:pPr>
            <w:r w:rsidRPr="005A07DE">
              <w:rPr>
                <w:b/>
                <w:bCs/>
                <w:sz w:val="18"/>
                <w:szCs w:val="18"/>
                <w:lang w:eastAsia="en-US"/>
              </w:rPr>
              <w:t>1</w:t>
            </w:r>
            <w:r>
              <w:rPr>
                <w:b/>
                <w:bCs/>
                <w:sz w:val="18"/>
                <w:szCs w:val="18"/>
                <w:lang w:eastAsia="en-US"/>
              </w:rPr>
              <w:t xml:space="preserve"> </w:t>
            </w:r>
            <w:r w:rsidRPr="005A07DE">
              <w:rPr>
                <w:b/>
                <w:bCs/>
                <w:sz w:val="18"/>
                <w:szCs w:val="18"/>
                <w:lang w:eastAsia="en-US"/>
              </w:rPr>
              <w:t>265</w:t>
            </w:r>
            <w:r>
              <w:rPr>
                <w:b/>
                <w:bCs/>
                <w:sz w:val="18"/>
                <w:szCs w:val="18"/>
                <w:lang w:eastAsia="en-US"/>
              </w:rPr>
              <w:t xml:space="preserve"> </w:t>
            </w:r>
            <w:r w:rsidRPr="005A07DE">
              <w:rPr>
                <w:b/>
                <w:bCs/>
                <w:sz w:val="18"/>
                <w:szCs w:val="18"/>
                <w:lang w:eastAsia="en-US"/>
              </w:rPr>
              <w:t>600</w:t>
            </w:r>
          </w:p>
        </w:tc>
        <w:tc>
          <w:tcPr>
            <w:tcW w:w="311" w:type="pct"/>
            <w:textDirection w:val="btLr"/>
          </w:tcPr>
          <w:p w14:paraId="7E335838" w14:textId="0F5C78E5" w:rsidR="00BE3D77" w:rsidRPr="00876CF4" w:rsidRDefault="005A07DE" w:rsidP="004C4406">
            <w:pPr>
              <w:ind w:left="113" w:right="113"/>
              <w:jc w:val="center"/>
              <w:rPr>
                <w:b/>
                <w:bCs/>
                <w:sz w:val="18"/>
                <w:szCs w:val="18"/>
                <w:lang w:eastAsia="en-US"/>
              </w:rPr>
            </w:pPr>
            <w:r w:rsidRPr="00876CF4">
              <w:rPr>
                <w:b/>
                <w:bCs/>
                <w:sz w:val="18"/>
                <w:szCs w:val="18"/>
                <w:lang w:eastAsia="en-US"/>
              </w:rPr>
              <w:t>1 298 360</w:t>
            </w:r>
          </w:p>
        </w:tc>
        <w:tc>
          <w:tcPr>
            <w:tcW w:w="2577" w:type="pct"/>
            <w:shd w:val="clear" w:color="auto" w:fill="auto"/>
            <w:hideMark/>
          </w:tcPr>
          <w:p w14:paraId="661D2D60" w14:textId="77B88E2D" w:rsidR="00BE3D77" w:rsidRPr="005E5E07" w:rsidRDefault="00BE3D77" w:rsidP="007C74DF">
            <w:pPr>
              <w:rPr>
                <w:b/>
                <w:bCs/>
                <w:sz w:val="18"/>
                <w:szCs w:val="18"/>
                <w:lang w:eastAsia="en-US"/>
              </w:rPr>
            </w:pPr>
            <w:r w:rsidRPr="005E5E07">
              <w:rPr>
                <w:b/>
                <w:bCs/>
                <w:sz w:val="18"/>
                <w:szCs w:val="18"/>
                <w:lang w:eastAsia="en-US"/>
              </w:rPr>
              <w:t> </w:t>
            </w:r>
          </w:p>
        </w:tc>
      </w:tr>
      <w:tr w:rsidR="00BE3D77" w:rsidRPr="008834ED" w14:paraId="0B733721" w14:textId="77777777" w:rsidTr="005A07DE">
        <w:trPr>
          <w:cantSplit/>
          <w:trHeight w:val="2088"/>
        </w:trPr>
        <w:tc>
          <w:tcPr>
            <w:tcW w:w="555" w:type="pct"/>
            <w:shd w:val="clear" w:color="auto" w:fill="auto"/>
            <w:hideMark/>
          </w:tcPr>
          <w:p w14:paraId="4AE24A76" w14:textId="63F8A6AC" w:rsidR="00BE3D77" w:rsidRPr="005E5E07" w:rsidRDefault="00BE3D77" w:rsidP="007C74DF">
            <w:pPr>
              <w:rPr>
                <w:color w:val="000000"/>
                <w:sz w:val="18"/>
                <w:szCs w:val="18"/>
                <w:lang w:eastAsia="en-US"/>
              </w:rPr>
            </w:pPr>
            <w:r w:rsidRPr="005E5E07">
              <w:rPr>
                <w:color w:val="000000"/>
                <w:sz w:val="18"/>
                <w:szCs w:val="18"/>
                <w:lang w:eastAsia="en-US"/>
              </w:rPr>
              <w:lastRenderedPageBreak/>
              <w:t>2.1. variants Esošās stipendiātu kategorijas Latvijā + trūcīgie un maznodrošinātie</w:t>
            </w:r>
            <w:r>
              <w:rPr>
                <w:color w:val="000000"/>
                <w:sz w:val="18"/>
                <w:szCs w:val="18"/>
                <w:lang w:eastAsia="en-US"/>
              </w:rPr>
              <w:t>;+ stipendijas apmērs un ienākumu slieksnis</w:t>
            </w:r>
          </w:p>
        </w:tc>
        <w:tc>
          <w:tcPr>
            <w:tcW w:w="381" w:type="pct"/>
            <w:vMerge/>
            <w:shd w:val="clear" w:color="auto" w:fill="auto"/>
            <w:vAlign w:val="center"/>
            <w:hideMark/>
          </w:tcPr>
          <w:p w14:paraId="664F6310" w14:textId="4DA5BDE2" w:rsidR="00BE3D77" w:rsidRPr="005E5E07" w:rsidRDefault="00BE3D77" w:rsidP="0014690F">
            <w:pPr>
              <w:jc w:val="center"/>
              <w:rPr>
                <w:sz w:val="18"/>
                <w:szCs w:val="18"/>
                <w:lang w:eastAsia="en-US"/>
              </w:rPr>
            </w:pPr>
          </w:p>
        </w:tc>
        <w:tc>
          <w:tcPr>
            <w:tcW w:w="287" w:type="pct"/>
            <w:shd w:val="clear" w:color="auto" w:fill="auto"/>
            <w:noWrap/>
            <w:textDirection w:val="btLr"/>
            <w:vAlign w:val="center"/>
          </w:tcPr>
          <w:p w14:paraId="01F3C525" w14:textId="31EA69E9" w:rsidR="00BE3D77" w:rsidRPr="005E5E07" w:rsidRDefault="00BE3D77" w:rsidP="004C4406">
            <w:pPr>
              <w:ind w:left="113" w:right="113"/>
              <w:jc w:val="center"/>
              <w:rPr>
                <w:sz w:val="18"/>
                <w:szCs w:val="18"/>
                <w:lang w:eastAsia="en-US"/>
              </w:rPr>
            </w:pPr>
            <w:r>
              <w:rPr>
                <w:sz w:val="18"/>
                <w:szCs w:val="18"/>
                <w:lang w:eastAsia="en-US"/>
              </w:rPr>
              <w:t>8 060 650</w:t>
            </w:r>
          </w:p>
        </w:tc>
        <w:tc>
          <w:tcPr>
            <w:tcW w:w="333" w:type="pct"/>
            <w:shd w:val="clear" w:color="auto" w:fill="auto"/>
            <w:noWrap/>
            <w:textDirection w:val="btLr"/>
            <w:vAlign w:val="center"/>
          </w:tcPr>
          <w:p w14:paraId="7FDEC473" w14:textId="5617DD6D" w:rsidR="00BE3D77" w:rsidRPr="005E5E07" w:rsidRDefault="00BE3D77" w:rsidP="004C4406">
            <w:pPr>
              <w:ind w:left="113" w:right="113"/>
              <w:jc w:val="center"/>
              <w:rPr>
                <w:sz w:val="18"/>
                <w:szCs w:val="18"/>
                <w:lang w:eastAsia="en-US"/>
              </w:rPr>
            </w:pPr>
            <w:r w:rsidRPr="007C74DF">
              <w:rPr>
                <w:sz w:val="18"/>
                <w:szCs w:val="18"/>
              </w:rPr>
              <w:t>7 000 000</w:t>
            </w:r>
          </w:p>
        </w:tc>
        <w:tc>
          <w:tcPr>
            <w:tcW w:w="222" w:type="pct"/>
            <w:shd w:val="clear" w:color="auto" w:fill="auto"/>
            <w:noWrap/>
            <w:textDirection w:val="btLr"/>
            <w:vAlign w:val="center"/>
          </w:tcPr>
          <w:p w14:paraId="20236FD6" w14:textId="25A69D5C" w:rsidR="00BE3D77" w:rsidRPr="005E5E07" w:rsidRDefault="00BE3D77" w:rsidP="004C4406">
            <w:pPr>
              <w:ind w:left="113" w:right="113"/>
              <w:jc w:val="center"/>
              <w:rPr>
                <w:sz w:val="18"/>
                <w:szCs w:val="18"/>
                <w:lang w:eastAsia="en-US"/>
              </w:rPr>
            </w:pPr>
            <w:r w:rsidRPr="002F61DC">
              <w:rPr>
                <w:sz w:val="18"/>
                <w:szCs w:val="18"/>
                <w:lang w:eastAsia="en-US"/>
              </w:rPr>
              <w:t>1</w:t>
            </w:r>
            <w:r>
              <w:rPr>
                <w:sz w:val="18"/>
                <w:szCs w:val="18"/>
                <w:lang w:eastAsia="en-US"/>
              </w:rPr>
              <w:t xml:space="preserve"> 060 650</w:t>
            </w:r>
          </w:p>
        </w:tc>
        <w:tc>
          <w:tcPr>
            <w:tcW w:w="334" w:type="pct"/>
            <w:shd w:val="clear" w:color="auto" w:fill="auto"/>
            <w:noWrap/>
            <w:textDirection w:val="btLr"/>
            <w:vAlign w:val="center"/>
          </w:tcPr>
          <w:p w14:paraId="0A86191F" w14:textId="7D6000C8" w:rsidR="00BE3D77" w:rsidRPr="005E5E07" w:rsidRDefault="00BE3D77" w:rsidP="004C4406">
            <w:pPr>
              <w:ind w:left="113" w:right="113"/>
              <w:jc w:val="center"/>
              <w:rPr>
                <w:sz w:val="18"/>
                <w:szCs w:val="18"/>
                <w:lang w:eastAsia="en-US"/>
              </w:rPr>
            </w:pPr>
            <w:r>
              <w:rPr>
                <w:sz w:val="18"/>
                <w:szCs w:val="18"/>
                <w:lang w:eastAsia="en-US"/>
              </w:rPr>
              <w:t>1 2</w:t>
            </w:r>
            <w:r w:rsidR="00876CF4">
              <w:rPr>
                <w:sz w:val="18"/>
                <w:szCs w:val="18"/>
                <w:lang w:eastAsia="en-US"/>
              </w:rPr>
              <w:t>65</w:t>
            </w:r>
            <w:r>
              <w:rPr>
                <w:sz w:val="18"/>
                <w:szCs w:val="18"/>
                <w:lang w:eastAsia="en-US"/>
              </w:rPr>
              <w:t xml:space="preserve"> </w:t>
            </w:r>
            <w:r w:rsidR="00876CF4">
              <w:rPr>
                <w:sz w:val="18"/>
                <w:szCs w:val="18"/>
                <w:lang w:eastAsia="en-US"/>
              </w:rPr>
              <w:t>6</w:t>
            </w:r>
            <w:r>
              <w:rPr>
                <w:sz w:val="18"/>
                <w:szCs w:val="18"/>
                <w:lang w:eastAsia="en-US"/>
              </w:rPr>
              <w:t>00</w:t>
            </w:r>
          </w:p>
        </w:tc>
        <w:tc>
          <w:tcPr>
            <w:tcW w:w="311" w:type="pct"/>
            <w:textDirection w:val="btLr"/>
          </w:tcPr>
          <w:p w14:paraId="433B4D4C" w14:textId="442AC5E5" w:rsidR="00BE3D77" w:rsidRPr="00876CF4" w:rsidRDefault="005A07DE" w:rsidP="004C4406">
            <w:pPr>
              <w:ind w:left="113" w:right="113"/>
              <w:jc w:val="center"/>
              <w:rPr>
                <w:color w:val="000000"/>
                <w:sz w:val="18"/>
                <w:szCs w:val="18"/>
                <w:lang w:eastAsia="en-US"/>
              </w:rPr>
            </w:pPr>
            <w:r w:rsidRPr="00876CF4">
              <w:rPr>
                <w:color w:val="000000"/>
                <w:sz w:val="18"/>
                <w:szCs w:val="18"/>
                <w:lang w:eastAsia="en-US"/>
              </w:rPr>
              <w:t>1 298 360</w:t>
            </w:r>
          </w:p>
        </w:tc>
        <w:tc>
          <w:tcPr>
            <w:tcW w:w="2577" w:type="pct"/>
            <w:shd w:val="clear" w:color="auto" w:fill="auto"/>
            <w:hideMark/>
          </w:tcPr>
          <w:p w14:paraId="6E13DF87" w14:textId="12CC5090" w:rsidR="00BE3D77" w:rsidRPr="005E5E07" w:rsidRDefault="00BE3D77" w:rsidP="007C74DF">
            <w:pPr>
              <w:rPr>
                <w:sz w:val="18"/>
                <w:szCs w:val="18"/>
                <w:lang w:eastAsia="en-US"/>
              </w:rPr>
            </w:pPr>
            <w:r>
              <w:rPr>
                <w:color w:val="000000"/>
                <w:sz w:val="18"/>
                <w:szCs w:val="18"/>
                <w:lang w:eastAsia="en-US"/>
              </w:rPr>
              <w:t>P</w:t>
            </w:r>
            <w:r w:rsidRPr="005E5E07">
              <w:rPr>
                <w:color w:val="000000"/>
                <w:sz w:val="18"/>
                <w:szCs w:val="18"/>
                <w:lang w:eastAsia="en-US"/>
              </w:rPr>
              <w:t>aliek esošie kritēriji, aktualizējot ienākumu slieksni uz 1480 EUR/ mēn., stipendijas apmērs tiek celts no 175 EUR/mēn. uz 180 EUR/ mēn</w:t>
            </w:r>
            <w:r w:rsidRPr="005E5E07">
              <w:rPr>
                <w:sz w:val="18"/>
                <w:szCs w:val="18"/>
                <w:lang w:eastAsia="en-US"/>
              </w:rPr>
              <w:t xml:space="preserve"> Pakāpeniska studentu no maznodrošināto/trūcīgo mājsaimniecīb</w:t>
            </w:r>
            <w:r>
              <w:rPr>
                <w:sz w:val="18"/>
                <w:szCs w:val="18"/>
                <w:lang w:eastAsia="en-US"/>
              </w:rPr>
              <w:t>ām</w:t>
            </w:r>
            <w:r w:rsidRPr="005E5E07">
              <w:rPr>
                <w:sz w:val="18"/>
                <w:szCs w:val="18"/>
                <w:lang w:eastAsia="en-US"/>
              </w:rPr>
              <w:t xml:space="preserve"> ieviešana no 2025.gada 1. septembra</w:t>
            </w:r>
          </w:p>
        </w:tc>
      </w:tr>
      <w:tr w:rsidR="00BE3D77" w:rsidRPr="008834ED" w14:paraId="65579817" w14:textId="77777777" w:rsidTr="005A07DE">
        <w:trPr>
          <w:cantSplit/>
          <w:trHeight w:val="1104"/>
        </w:trPr>
        <w:tc>
          <w:tcPr>
            <w:tcW w:w="555" w:type="pct"/>
            <w:shd w:val="clear" w:color="auto" w:fill="auto"/>
            <w:vAlign w:val="bottom"/>
            <w:hideMark/>
          </w:tcPr>
          <w:p w14:paraId="5E16B4D8" w14:textId="77777777" w:rsidR="00BE3D77" w:rsidRPr="005E5E07" w:rsidRDefault="00BE3D77" w:rsidP="007C74DF">
            <w:pPr>
              <w:rPr>
                <w:color w:val="000000"/>
                <w:sz w:val="18"/>
                <w:szCs w:val="18"/>
                <w:lang w:eastAsia="en-US"/>
              </w:rPr>
            </w:pPr>
            <w:r w:rsidRPr="005E5E07">
              <w:rPr>
                <w:color w:val="000000"/>
                <w:sz w:val="18"/>
                <w:szCs w:val="18"/>
                <w:lang w:eastAsia="en-US"/>
              </w:rPr>
              <w:t>2.2.Citas (VIIS funkcionalitāte)  izmaksas</w:t>
            </w:r>
          </w:p>
        </w:tc>
        <w:tc>
          <w:tcPr>
            <w:tcW w:w="381" w:type="pct"/>
            <w:shd w:val="clear" w:color="auto" w:fill="auto"/>
            <w:noWrap/>
            <w:vAlign w:val="bottom"/>
            <w:hideMark/>
          </w:tcPr>
          <w:p w14:paraId="2824A3BA" w14:textId="77777777" w:rsidR="00BE3D77" w:rsidRPr="005E5E07" w:rsidRDefault="00BE3D77" w:rsidP="007C74DF">
            <w:pPr>
              <w:rPr>
                <w:color w:val="000000"/>
                <w:sz w:val="18"/>
                <w:szCs w:val="18"/>
                <w:lang w:eastAsia="en-US"/>
              </w:rPr>
            </w:pPr>
            <w:r w:rsidRPr="005E5E07">
              <w:rPr>
                <w:color w:val="000000"/>
                <w:sz w:val="18"/>
                <w:szCs w:val="18"/>
                <w:lang w:eastAsia="en-US"/>
              </w:rPr>
              <w:t> </w:t>
            </w:r>
          </w:p>
        </w:tc>
        <w:tc>
          <w:tcPr>
            <w:tcW w:w="287" w:type="pct"/>
            <w:shd w:val="clear" w:color="auto" w:fill="auto"/>
            <w:noWrap/>
            <w:textDirection w:val="btLr"/>
            <w:vAlign w:val="bottom"/>
          </w:tcPr>
          <w:p w14:paraId="31258D14" w14:textId="2DDD45A2" w:rsidR="00BE3D77" w:rsidRPr="005E5E07" w:rsidRDefault="00BE3D77" w:rsidP="004C4406">
            <w:pPr>
              <w:ind w:left="113" w:right="113"/>
              <w:jc w:val="center"/>
              <w:rPr>
                <w:sz w:val="18"/>
                <w:szCs w:val="18"/>
                <w:lang w:eastAsia="en-US"/>
              </w:rPr>
            </w:pPr>
            <w:r>
              <w:rPr>
                <w:sz w:val="18"/>
                <w:szCs w:val="18"/>
              </w:rPr>
              <w:t>140 000</w:t>
            </w:r>
          </w:p>
        </w:tc>
        <w:tc>
          <w:tcPr>
            <w:tcW w:w="333" w:type="pct"/>
            <w:shd w:val="clear" w:color="auto" w:fill="auto"/>
            <w:noWrap/>
            <w:textDirection w:val="btLr"/>
            <w:vAlign w:val="bottom"/>
          </w:tcPr>
          <w:p w14:paraId="08A20538" w14:textId="1CC529AD" w:rsidR="00BE3D77" w:rsidRPr="005E5E07" w:rsidRDefault="00BE3D77" w:rsidP="004C4406">
            <w:pPr>
              <w:ind w:left="113" w:right="113"/>
              <w:jc w:val="center"/>
              <w:rPr>
                <w:sz w:val="18"/>
                <w:szCs w:val="18"/>
                <w:lang w:eastAsia="en-US"/>
              </w:rPr>
            </w:pPr>
          </w:p>
        </w:tc>
        <w:tc>
          <w:tcPr>
            <w:tcW w:w="222" w:type="pct"/>
            <w:shd w:val="clear" w:color="auto" w:fill="auto"/>
            <w:noWrap/>
            <w:textDirection w:val="btLr"/>
            <w:vAlign w:val="bottom"/>
          </w:tcPr>
          <w:p w14:paraId="4AAEFDB9" w14:textId="65D0E572" w:rsidR="00BE3D77" w:rsidRPr="005E5E07" w:rsidRDefault="00BE3D77" w:rsidP="004C4406">
            <w:pPr>
              <w:ind w:left="113" w:right="113"/>
              <w:jc w:val="center"/>
              <w:rPr>
                <w:sz w:val="18"/>
                <w:szCs w:val="18"/>
                <w:lang w:eastAsia="en-US"/>
              </w:rPr>
            </w:pPr>
            <w:r w:rsidRPr="007C74DF">
              <w:rPr>
                <w:sz w:val="18"/>
                <w:szCs w:val="18"/>
              </w:rPr>
              <w:t>1</w:t>
            </w:r>
            <w:r>
              <w:rPr>
                <w:sz w:val="18"/>
                <w:szCs w:val="18"/>
              </w:rPr>
              <w:t>4</w:t>
            </w:r>
            <w:r w:rsidRPr="007C74DF">
              <w:rPr>
                <w:sz w:val="18"/>
                <w:szCs w:val="18"/>
              </w:rPr>
              <w:t>0 000</w:t>
            </w:r>
          </w:p>
        </w:tc>
        <w:tc>
          <w:tcPr>
            <w:tcW w:w="334" w:type="pct"/>
            <w:shd w:val="clear" w:color="auto" w:fill="auto"/>
            <w:noWrap/>
            <w:textDirection w:val="btLr"/>
            <w:vAlign w:val="bottom"/>
          </w:tcPr>
          <w:p w14:paraId="36488DE1" w14:textId="185F82C4" w:rsidR="00BE3D77" w:rsidRPr="005E5E07" w:rsidRDefault="00BE3D77" w:rsidP="004C4406">
            <w:pPr>
              <w:ind w:left="113" w:right="113"/>
              <w:jc w:val="center"/>
              <w:rPr>
                <w:sz w:val="18"/>
                <w:szCs w:val="18"/>
                <w:lang w:eastAsia="en-US"/>
              </w:rPr>
            </w:pPr>
          </w:p>
        </w:tc>
        <w:tc>
          <w:tcPr>
            <w:tcW w:w="311" w:type="pct"/>
          </w:tcPr>
          <w:p w14:paraId="1270B3C9" w14:textId="77777777" w:rsidR="00BE3D77" w:rsidRPr="00B14D7D" w:rsidRDefault="00BE3D77" w:rsidP="004C4406">
            <w:pPr>
              <w:jc w:val="center"/>
              <w:rPr>
                <w:sz w:val="18"/>
                <w:szCs w:val="18"/>
                <w:highlight w:val="yellow"/>
                <w:lang w:eastAsia="en-US"/>
              </w:rPr>
            </w:pPr>
          </w:p>
        </w:tc>
        <w:tc>
          <w:tcPr>
            <w:tcW w:w="2577" w:type="pct"/>
            <w:shd w:val="clear" w:color="auto" w:fill="auto"/>
            <w:vAlign w:val="bottom"/>
            <w:hideMark/>
          </w:tcPr>
          <w:p w14:paraId="46BD4046" w14:textId="55114429" w:rsidR="00BE3D77" w:rsidRPr="005E5E07" w:rsidRDefault="00BE3D77" w:rsidP="007C74DF">
            <w:pPr>
              <w:rPr>
                <w:sz w:val="18"/>
                <w:szCs w:val="18"/>
                <w:lang w:eastAsia="en-US"/>
              </w:rPr>
            </w:pPr>
            <w:r w:rsidRPr="005E5E07">
              <w:rPr>
                <w:sz w:val="18"/>
                <w:szCs w:val="18"/>
                <w:lang w:eastAsia="en-US"/>
              </w:rPr>
              <w:t xml:space="preserve">VIIS </w:t>
            </w:r>
            <w:r>
              <w:rPr>
                <w:sz w:val="18"/>
                <w:szCs w:val="18"/>
                <w:lang w:eastAsia="en-US"/>
              </w:rPr>
              <w:t xml:space="preserve">funkcionalitātei- </w:t>
            </w:r>
            <w:r w:rsidRPr="005E5E07">
              <w:rPr>
                <w:sz w:val="18"/>
                <w:szCs w:val="18"/>
                <w:lang w:eastAsia="en-US"/>
              </w:rPr>
              <w:t>jaun</w:t>
            </w:r>
            <w:r>
              <w:rPr>
                <w:sz w:val="18"/>
                <w:szCs w:val="18"/>
                <w:lang w:eastAsia="en-US"/>
              </w:rPr>
              <w:t xml:space="preserve">u studējošo </w:t>
            </w:r>
            <w:r w:rsidRPr="005E5E07">
              <w:rPr>
                <w:sz w:val="18"/>
                <w:szCs w:val="18"/>
                <w:lang w:eastAsia="en-US"/>
              </w:rPr>
              <w:t>kategorijas ieviešanai</w:t>
            </w:r>
            <w:r>
              <w:rPr>
                <w:sz w:val="18"/>
                <w:szCs w:val="18"/>
                <w:lang w:eastAsia="en-US"/>
              </w:rPr>
              <w:t>; kohortas validācijai</w:t>
            </w:r>
          </w:p>
        </w:tc>
      </w:tr>
    </w:tbl>
    <w:p w14:paraId="6B6D2E32" w14:textId="77777777" w:rsidR="005E5E07" w:rsidRDefault="005E5E07" w:rsidP="00142861">
      <w:pPr>
        <w:rPr>
          <w:sz w:val="24"/>
          <w:szCs w:val="24"/>
        </w:rPr>
      </w:pPr>
    </w:p>
    <w:p w14:paraId="67959C64" w14:textId="293F9451" w:rsidR="0014690F" w:rsidRPr="00B14D7D" w:rsidRDefault="0014690F" w:rsidP="0014690F">
      <w:pPr>
        <w:rPr>
          <w:sz w:val="26"/>
          <w:szCs w:val="26"/>
        </w:rPr>
      </w:pPr>
      <w:r w:rsidRPr="00B14D7D">
        <w:rPr>
          <w:sz w:val="26"/>
          <w:szCs w:val="26"/>
        </w:rPr>
        <w:t xml:space="preserve">Detalizētāku potenciālo pretendentu skaitu, izmaksas, atbilstīgi scenārijiem lūdzam skatīt informatīvā ziņojuma 1. pielikumā. </w:t>
      </w:r>
    </w:p>
    <w:p w14:paraId="0491C740" w14:textId="77777777" w:rsidR="0014690F" w:rsidRDefault="0014690F" w:rsidP="00142861">
      <w:pPr>
        <w:rPr>
          <w:sz w:val="24"/>
          <w:szCs w:val="24"/>
        </w:rPr>
      </w:pPr>
    </w:p>
    <w:p w14:paraId="4D7D5F78" w14:textId="0A00671F" w:rsidR="00D91F1F" w:rsidRDefault="0052488A" w:rsidP="004C010A">
      <w:pPr>
        <w:jc w:val="both"/>
        <w:rPr>
          <w:b/>
          <w:bCs/>
          <w:sz w:val="26"/>
          <w:szCs w:val="26"/>
        </w:rPr>
      </w:pPr>
      <w:bookmarkStart w:id="5" w:name="_Hlk171429856"/>
      <w:r w:rsidRPr="00D7562E">
        <w:rPr>
          <w:sz w:val="26"/>
          <w:szCs w:val="26"/>
        </w:rPr>
        <w:t>1.varianta</w:t>
      </w:r>
      <w:r>
        <w:rPr>
          <w:sz w:val="26"/>
          <w:szCs w:val="26"/>
        </w:rPr>
        <w:t xml:space="preserve"> ieviešanai </w:t>
      </w:r>
      <w:r w:rsidR="0039739C">
        <w:rPr>
          <w:sz w:val="26"/>
          <w:szCs w:val="26"/>
        </w:rPr>
        <w:t>2025</w:t>
      </w:r>
      <w:r w:rsidR="00282A1B">
        <w:rPr>
          <w:sz w:val="26"/>
          <w:szCs w:val="26"/>
        </w:rPr>
        <w:t>.</w:t>
      </w:r>
      <w:r w:rsidR="0039739C">
        <w:rPr>
          <w:sz w:val="26"/>
          <w:szCs w:val="26"/>
        </w:rPr>
        <w:t xml:space="preserve"> </w:t>
      </w:r>
      <w:r>
        <w:rPr>
          <w:sz w:val="26"/>
          <w:szCs w:val="26"/>
        </w:rPr>
        <w:t>gadā ir</w:t>
      </w:r>
      <w:r w:rsidRPr="00D7562E">
        <w:rPr>
          <w:sz w:val="26"/>
          <w:szCs w:val="26"/>
        </w:rPr>
        <w:t xml:space="preserve"> nepieciešams papildu finansējums</w:t>
      </w:r>
      <w:r w:rsidR="00681C1A">
        <w:rPr>
          <w:sz w:val="26"/>
          <w:szCs w:val="26"/>
        </w:rPr>
        <w:t xml:space="preserve"> </w:t>
      </w:r>
      <w:r w:rsidR="00681C1A" w:rsidRPr="009D0C05">
        <w:rPr>
          <w:b/>
          <w:bCs/>
          <w:sz w:val="26"/>
          <w:szCs w:val="26"/>
        </w:rPr>
        <w:t>4</w:t>
      </w:r>
      <w:r w:rsidR="009D0C05" w:rsidRPr="009D0C05">
        <w:rPr>
          <w:b/>
          <w:bCs/>
          <w:sz w:val="26"/>
          <w:szCs w:val="26"/>
        </w:rPr>
        <w:t xml:space="preserve"> </w:t>
      </w:r>
      <w:r w:rsidR="00F00C80">
        <w:rPr>
          <w:b/>
          <w:bCs/>
          <w:sz w:val="26"/>
          <w:szCs w:val="26"/>
        </w:rPr>
        <w:t>392</w:t>
      </w:r>
      <w:r w:rsidR="00681C1A" w:rsidRPr="009D0C05">
        <w:rPr>
          <w:b/>
          <w:bCs/>
          <w:sz w:val="26"/>
          <w:szCs w:val="26"/>
        </w:rPr>
        <w:t xml:space="preserve"> 000</w:t>
      </w:r>
      <w:r w:rsidRPr="00D7562E">
        <w:rPr>
          <w:sz w:val="26"/>
          <w:szCs w:val="26"/>
        </w:rPr>
        <w:t xml:space="preserve"> </w:t>
      </w:r>
      <w:r w:rsidR="003A40F9">
        <w:rPr>
          <w:sz w:val="26"/>
          <w:szCs w:val="26"/>
        </w:rPr>
        <w:t>EUR apmērā, kas 2026. gadā pieaugtu līdz</w:t>
      </w:r>
      <w:r w:rsidR="002D64A4">
        <w:rPr>
          <w:sz w:val="26"/>
          <w:szCs w:val="26"/>
        </w:rPr>
        <w:t xml:space="preserve"> papildus nepieciešamam finansējumam</w:t>
      </w:r>
      <w:r w:rsidR="00681C1A">
        <w:rPr>
          <w:sz w:val="26"/>
          <w:szCs w:val="26"/>
        </w:rPr>
        <w:t xml:space="preserve"> </w:t>
      </w:r>
      <w:r w:rsidR="003A40F9">
        <w:rPr>
          <w:sz w:val="26"/>
          <w:szCs w:val="26"/>
        </w:rPr>
        <w:t xml:space="preserve"> </w:t>
      </w:r>
      <w:r w:rsidR="00681C1A" w:rsidRPr="009D0C05">
        <w:rPr>
          <w:b/>
          <w:bCs/>
          <w:sz w:val="26"/>
          <w:szCs w:val="26"/>
        </w:rPr>
        <w:t>10 272 500</w:t>
      </w:r>
      <w:r w:rsidR="00681C1A">
        <w:rPr>
          <w:sz w:val="26"/>
          <w:szCs w:val="26"/>
        </w:rPr>
        <w:t xml:space="preserve"> </w:t>
      </w:r>
      <w:r>
        <w:rPr>
          <w:sz w:val="26"/>
          <w:szCs w:val="26"/>
        </w:rPr>
        <w:t>EUR</w:t>
      </w:r>
      <w:r w:rsidR="002D64A4">
        <w:rPr>
          <w:sz w:val="26"/>
          <w:szCs w:val="26"/>
        </w:rPr>
        <w:t xml:space="preserve"> apmērā</w:t>
      </w:r>
      <w:r>
        <w:rPr>
          <w:sz w:val="26"/>
          <w:szCs w:val="26"/>
        </w:rPr>
        <w:t xml:space="preserve">. Ņemot vērā, ka 2024. gada 16. jūnija Ministru kabineta sēdē apstiprinātais informatīvais ziņojums </w:t>
      </w:r>
      <w:r w:rsidRPr="00AC036F">
        <w:rPr>
          <w:sz w:val="26"/>
          <w:szCs w:val="26"/>
        </w:rPr>
        <w:t>"Par vidēja termiņa budžeta prioritārajiem attīstības virzieniem"</w:t>
      </w:r>
      <w:r w:rsidRPr="00D7562E">
        <w:rPr>
          <w:sz w:val="26"/>
          <w:szCs w:val="26"/>
        </w:rPr>
        <w:t xml:space="preserve"> </w:t>
      </w:r>
      <w:bookmarkStart w:id="6" w:name="_Hlk171342481"/>
      <w:r>
        <w:rPr>
          <w:sz w:val="26"/>
          <w:szCs w:val="26"/>
        </w:rPr>
        <w:t xml:space="preserve">(Prot. Nr. </w:t>
      </w:r>
      <w:r w:rsidRPr="00AC036F">
        <w:rPr>
          <w:sz w:val="26"/>
          <w:szCs w:val="26"/>
        </w:rPr>
        <w:t>25/74.§</w:t>
      </w:r>
      <w:r>
        <w:rPr>
          <w:sz w:val="26"/>
          <w:szCs w:val="26"/>
        </w:rPr>
        <w:t>)</w:t>
      </w:r>
      <w:bookmarkEnd w:id="6"/>
      <w:r>
        <w:rPr>
          <w:rStyle w:val="FootnoteReference"/>
          <w:sz w:val="26"/>
          <w:szCs w:val="26"/>
        </w:rPr>
        <w:footnoteReference w:id="53"/>
      </w:r>
      <w:r>
        <w:rPr>
          <w:sz w:val="26"/>
          <w:szCs w:val="26"/>
        </w:rPr>
        <w:t xml:space="preserve">  paredz vidēja termiņa budžetā prioritāri stiprināt valsts drošību, tad 2025. gada valsts budžeta sagatavošanas procesā  nav iespējams paredzēt papildu finansējuma novirzīšanu, lai ieviestu 1. variantu, un paredzēt finansējumu esošo</w:t>
      </w:r>
      <w:r w:rsidR="004C010A">
        <w:rPr>
          <w:sz w:val="26"/>
          <w:szCs w:val="26"/>
        </w:rPr>
        <w:t xml:space="preserve"> valsts budžeta</w:t>
      </w:r>
      <w:r>
        <w:rPr>
          <w:sz w:val="26"/>
          <w:szCs w:val="26"/>
        </w:rPr>
        <w:t xml:space="preserve"> finanšu līdzekļu ietvaros.</w:t>
      </w:r>
      <w:r w:rsidR="000A4E1C">
        <w:rPr>
          <w:sz w:val="26"/>
          <w:szCs w:val="26"/>
        </w:rPr>
        <w:t xml:space="preserve"> </w:t>
      </w:r>
      <w:r>
        <w:rPr>
          <w:b/>
          <w:bCs/>
          <w:sz w:val="26"/>
          <w:szCs w:val="26"/>
        </w:rPr>
        <w:t>M</w:t>
      </w:r>
      <w:r w:rsidRPr="00D7562E">
        <w:rPr>
          <w:b/>
          <w:bCs/>
          <w:sz w:val="26"/>
          <w:szCs w:val="26"/>
        </w:rPr>
        <w:t>inistrijas ieskatā atbalstāms</w:t>
      </w:r>
      <w:r w:rsidR="00092C03">
        <w:rPr>
          <w:b/>
          <w:bCs/>
          <w:sz w:val="26"/>
          <w:szCs w:val="26"/>
        </w:rPr>
        <w:t xml:space="preserve"> ir</w:t>
      </w:r>
      <w:r w:rsidRPr="00D7562E">
        <w:rPr>
          <w:b/>
          <w:bCs/>
          <w:sz w:val="26"/>
          <w:szCs w:val="26"/>
        </w:rPr>
        <w:t xml:space="preserve"> 2.</w:t>
      </w:r>
      <w:r w:rsidR="00C50BCD">
        <w:rPr>
          <w:b/>
          <w:bCs/>
          <w:sz w:val="26"/>
          <w:szCs w:val="26"/>
        </w:rPr>
        <w:t xml:space="preserve"> </w:t>
      </w:r>
      <w:r w:rsidRPr="00D7562E">
        <w:rPr>
          <w:b/>
          <w:bCs/>
          <w:sz w:val="26"/>
          <w:szCs w:val="26"/>
        </w:rPr>
        <w:t>variants</w:t>
      </w:r>
      <w:r w:rsidR="00AD5703">
        <w:rPr>
          <w:b/>
          <w:bCs/>
          <w:sz w:val="26"/>
          <w:szCs w:val="26"/>
        </w:rPr>
        <w:t xml:space="preserve">  </w:t>
      </w:r>
      <w:r w:rsidRPr="00D7562E">
        <w:rPr>
          <w:b/>
          <w:bCs/>
          <w:sz w:val="26"/>
          <w:szCs w:val="26"/>
        </w:rPr>
        <w:t>esošā</w:t>
      </w:r>
      <w:r w:rsidR="004C010A">
        <w:rPr>
          <w:b/>
          <w:bCs/>
          <w:sz w:val="26"/>
          <w:szCs w:val="26"/>
        </w:rPr>
        <w:t xml:space="preserve"> valsts budžeta</w:t>
      </w:r>
      <w:r w:rsidRPr="00D7562E">
        <w:rPr>
          <w:b/>
          <w:bCs/>
          <w:sz w:val="26"/>
          <w:szCs w:val="26"/>
        </w:rPr>
        <w:t xml:space="preserve"> finansējuma ietvaros paaugsti</w:t>
      </w:r>
      <w:r w:rsidR="00AD5703">
        <w:rPr>
          <w:b/>
          <w:bCs/>
          <w:sz w:val="26"/>
          <w:szCs w:val="26"/>
        </w:rPr>
        <w:t>nāt</w:t>
      </w:r>
      <w:r w:rsidRPr="00D7562E">
        <w:rPr>
          <w:b/>
          <w:bCs/>
          <w:sz w:val="26"/>
          <w:szCs w:val="26"/>
        </w:rPr>
        <w:t xml:space="preserve"> stipendijas apmēru studējošiem </w:t>
      </w:r>
      <w:r w:rsidRPr="00D074E7">
        <w:rPr>
          <w:b/>
          <w:bCs/>
          <w:sz w:val="26"/>
          <w:szCs w:val="26"/>
        </w:rPr>
        <w:t>Latvijā, aktualizē</w:t>
      </w:r>
      <w:r w:rsidR="00FA55C7" w:rsidRPr="00D074E7">
        <w:rPr>
          <w:b/>
          <w:bCs/>
          <w:sz w:val="26"/>
          <w:szCs w:val="26"/>
        </w:rPr>
        <w:t>t</w:t>
      </w:r>
      <w:r w:rsidRPr="00D074E7">
        <w:rPr>
          <w:b/>
          <w:bCs/>
          <w:sz w:val="26"/>
          <w:szCs w:val="26"/>
        </w:rPr>
        <w:t xml:space="preserve"> ienākumu slieksni</w:t>
      </w:r>
      <w:r w:rsidR="000A70F1" w:rsidRPr="00D074E7">
        <w:rPr>
          <w:b/>
          <w:bCs/>
          <w:sz w:val="26"/>
          <w:szCs w:val="26"/>
        </w:rPr>
        <w:t xml:space="preserve"> un </w:t>
      </w:r>
      <w:r w:rsidR="002A6CF3">
        <w:rPr>
          <w:b/>
          <w:bCs/>
          <w:sz w:val="26"/>
          <w:szCs w:val="26"/>
        </w:rPr>
        <w:t xml:space="preserve">pakāpeniski </w:t>
      </w:r>
      <w:r w:rsidR="000A70F1" w:rsidRPr="00D074E7">
        <w:rPr>
          <w:b/>
          <w:bCs/>
          <w:sz w:val="26"/>
          <w:szCs w:val="26"/>
        </w:rPr>
        <w:t>paplašināt sociālas saņēmēju loku ar jaunu stipendiātu kategoriju – studējošie no trūcīgām un sociāli maznodrošinātām mājsaimniecībām,</w:t>
      </w:r>
      <w:r w:rsidR="00A82ABA" w:rsidRPr="00D074E7">
        <w:rPr>
          <w:b/>
          <w:bCs/>
          <w:sz w:val="26"/>
          <w:szCs w:val="26"/>
        </w:rPr>
        <w:t xml:space="preserve"> kā arī līdz 202</w:t>
      </w:r>
      <w:r w:rsidR="00B14D7D">
        <w:rPr>
          <w:b/>
          <w:bCs/>
          <w:sz w:val="26"/>
          <w:szCs w:val="26"/>
        </w:rPr>
        <w:t>6</w:t>
      </w:r>
      <w:r w:rsidR="00A82ABA" w:rsidRPr="00D074E7">
        <w:rPr>
          <w:b/>
          <w:bCs/>
          <w:sz w:val="26"/>
          <w:szCs w:val="26"/>
        </w:rPr>
        <w:t xml:space="preserve">. gada 31. </w:t>
      </w:r>
      <w:r w:rsidR="002A6CF3">
        <w:rPr>
          <w:b/>
          <w:bCs/>
          <w:sz w:val="26"/>
          <w:szCs w:val="26"/>
        </w:rPr>
        <w:t>m</w:t>
      </w:r>
      <w:r w:rsidR="00B14D7D">
        <w:rPr>
          <w:b/>
          <w:bCs/>
          <w:sz w:val="26"/>
          <w:szCs w:val="26"/>
        </w:rPr>
        <w:t>aijam</w:t>
      </w:r>
      <w:r w:rsidR="00A82ABA" w:rsidRPr="00D074E7">
        <w:rPr>
          <w:b/>
          <w:bCs/>
          <w:sz w:val="26"/>
          <w:szCs w:val="26"/>
        </w:rPr>
        <w:t xml:space="preserve"> izvērtēt sociālās stipendijas “Studētgods” darbības rezultātus,</w:t>
      </w:r>
      <w:r w:rsidR="00B95D28" w:rsidRPr="00D074E7">
        <w:rPr>
          <w:b/>
          <w:bCs/>
          <w:sz w:val="26"/>
          <w:szCs w:val="26"/>
        </w:rPr>
        <w:t xml:space="preserve"> ietekmi uz augstākās izglītības pieejamību, saņemšanas kritēriju atbilstību mērķim</w:t>
      </w:r>
      <w:r w:rsidR="00D91F1F">
        <w:rPr>
          <w:b/>
          <w:bCs/>
          <w:sz w:val="26"/>
          <w:szCs w:val="26"/>
        </w:rPr>
        <w:t>.</w:t>
      </w:r>
    </w:p>
    <w:p w14:paraId="023E596C" w14:textId="77777777" w:rsidR="00442957" w:rsidRDefault="00442957" w:rsidP="004C010A">
      <w:pPr>
        <w:jc w:val="both"/>
        <w:rPr>
          <w:sz w:val="26"/>
          <w:szCs w:val="26"/>
        </w:rPr>
      </w:pPr>
      <w:bookmarkStart w:id="7" w:name="_Hlk180055904"/>
    </w:p>
    <w:p w14:paraId="509F5A74" w14:textId="58DD27AF" w:rsidR="00D91F1F" w:rsidRDefault="00442957" w:rsidP="004C010A">
      <w:pPr>
        <w:jc w:val="both"/>
        <w:rPr>
          <w:sz w:val="26"/>
          <w:szCs w:val="26"/>
        </w:rPr>
      </w:pPr>
      <w:r w:rsidRPr="00442957">
        <w:rPr>
          <w:sz w:val="26"/>
          <w:szCs w:val="26"/>
        </w:rPr>
        <w:t xml:space="preserve">Nepieciešamo finansējumu </w:t>
      </w:r>
      <w:r>
        <w:rPr>
          <w:sz w:val="26"/>
          <w:szCs w:val="26"/>
        </w:rPr>
        <w:t>mi</w:t>
      </w:r>
      <w:r w:rsidRPr="00442957">
        <w:rPr>
          <w:sz w:val="26"/>
          <w:szCs w:val="26"/>
        </w:rPr>
        <w:t xml:space="preserve">nistrija novirzīs no valsts budžeta apakšprogrammas 03.01.00 “Augstākās </w:t>
      </w:r>
      <w:bookmarkStart w:id="8" w:name="_Hlk180501798"/>
      <w:r w:rsidRPr="00442957">
        <w:rPr>
          <w:sz w:val="26"/>
          <w:szCs w:val="26"/>
        </w:rPr>
        <w:t>izglītības programmu nodrošināšana</w:t>
      </w:r>
      <w:bookmarkEnd w:id="8"/>
      <w:r w:rsidRPr="00442957">
        <w:rPr>
          <w:sz w:val="26"/>
          <w:szCs w:val="26"/>
        </w:rPr>
        <w:t>” 2023.gadā apstiprinātā prioritārā pasākuma “Augstākā izglītība”, Kvalitatīvu pedagogu un tenūras profesūras nodrošināšana un studiju bāzes finansējuma, jo finansējums jauno pedagogu atbalstam netika novirzīt</w:t>
      </w:r>
      <w:r>
        <w:rPr>
          <w:sz w:val="26"/>
          <w:szCs w:val="26"/>
        </w:rPr>
        <w:t>s</w:t>
      </w:r>
      <w:r w:rsidRPr="00442957">
        <w:rPr>
          <w:sz w:val="26"/>
          <w:szCs w:val="26"/>
        </w:rPr>
        <w:t xml:space="preserve"> plānotajā apmērā.  Ministrijas iniciētajā </w:t>
      </w:r>
      <w:r>
        <w:rPr>
          <w:sz w:val="26"/>
          <w:szCs w:val="26"/>
        </w:rPr>
        <w:t xml:space="preserve">jauno pedagogu sagatavošanas </w:t>
      </w:r>
      <w:r w:rsidRPr="00442957">
        <w:rPr>
          <w:sz w:val="26"/>
          <w:szCs w:val="26"/>
        </w:rPr>
        <w:t xml:space="preserve">izmēģinājuma projektā , dubultojot 1. kursa pedagoģijas studējošajiem budžeta vietu skaitu, studējošo atsaucība nebija tik plaša, kā iepriekš plānots. Tajā pašā laikā novērots, ka studējošie aktīvi izmantoja iespēju pieteikties pedagoģijas studijām  nepilna laika klātienē par valsts budžeta līdzekļiem.  </w:t>
      </w:r>
      <w:r w:rsidRPr="00876CF4">
        <w:rPr>
          <w:sz w:val="26"/>
          <w:szCs w:val="26"/>
        </w:rPr>
        <w:t>Plānotā iekšējo līdzekļu pārdale paredzēta 2025.</w:t>
      </w:r>
      <w:r w:rsidR="005A07DE" w:rsidRPr="00876CF4">
        <w:rPr>
          <w:sz w:val="26"/>
          <w:szCs w:val="26"/>
        </w:rPr>
        <w:t xml:space="preserve">, </w:t>
      </w:r>
      <w:r w:rsidRPr="00876CF4">
        <w:rPr>
          <w:sz w:val="26"/>
          <w:szCs w:val="26"/>
        </w:rPr>
        <w:t>2026.</w:t>
      </w:r>
      <w:r w:rsidR="005A07DE" w:rsidRPr="00876CF4">
        <w:rPr>
          <w:sz w:val="26"/>
          <w:szCs w:val="26"/>
        </w:rPr>
        <w:t>, 2027.</w:t>
      </w:r>
      <w:r w:rsidRPr="00876CF4">
        <w:rPr>
          <w:sz w:val="26"/>
          <w:szCs w:val="26"/>
        </w:rPr>
        <w:t xml:space="preserve"> gadā </w:t>
      </w:r>
      <w:r w:rsidR="005A07DE" w:rsidRPr="00876CF4">
        <w:rPr>
          <w:sz w:val="26"/>
          <w:szCs w:val="26"/>
        </w:rPr>
        <w:t xml:space="preserve"> un turpmāk </w:t>
      </w:r>
      <w:r w:rsidRPr="00876CF4">
        <w:rPr>
          <w:sz w:val="26"/>
          <w:szCs w:val="26"/>
        </w:rPr>
        <w:t>saistībā ar līdzekļu pieejamību valsts budžeta programmā 03.01.00 “Augstākās izglītības programmu nodrošināšana”.</w:t>
      </w:r>
      <w:r w:rsidR="007512FB" w:rsidRPr="00876CF4">
        <w:rPr>
          <w:sz w:val="26"/>
          <w:szCs w:val="26"/>
        </w:rPr>
        <w:t>2025. gadā būtu nepieciešams pārdalīt</w:t>
      </w:r>
      <w:r w:rsidR="00BF4028" w:rsidRPr="00876CF4">
        <w:rPr>
          <w:b/>
          <w:bCs/>
          <w:sz w:val="26"/>
          <w:szCs w:val="26"/>
        </w:rPr>
        <w:t xml:space="preserve">  </w:t>
      </w:r>
      <w:r w:rsidR="00E52455" w:rsidRPr="00876CF4">
        <w:rPr>
          <w:b/>
          <w:bCs/>
          <w:sz w:val="26"/>
          <w:szCs w:val="26"/>
        </w:rPr>
        <w:t xml:space="preserve">1 200 650 </w:t>
      </w:r>
      <w:r w:rsidR="00BF4028" w:rsidRPr="00876CF4">
        <w:rPr>
          <w:b/>
          <w:bCs/>
          <w:sz w:val="26"/>
          <w:szCs w:val="26"/>
        </w:rPr>
        <w:t>EUR</w:t>
      </w:r>
      <w:r w:rsidR="007512FB" w:rsidRPr="00876CF4">
        <w:rPr>
          <w:sz w:val="26"/>
          <w:szCs w:val="26"/>
        </w:rPr>
        <w:t xml:space="preserve">, 2026. gadā būtu nepieciešams pārdalīt </w:t>
      </w:r>
      <w:r w:rsidR="00BF4028" w:rsidRPr="00876CF4">
        <w:rPr>
          <w:b/>
          <w:bCs/>
          <w:sz w:val="26"/>
          <w:szCs w:val="26"/>
        </w:rPr>
        <w:t>1 2</w:t>
      </w:r>
      <w:r w:rsidR="005A07DE" w:rsidRPr="00876CF4">
        <w:rPr>
          <w:b/>
          <w:bCs/>
          <w:sz w:val="26"/>
          <w:szCs w:val="26"/>
        </w:rPr>
        <w:t>65 6</w:t>
      </w:r>
      <w:r w:rsidR="00BF4028" w:rsidRPr="00876CF4">
        <w:rPr>
          <w:b/>
          <w:bCs/>
          <w:sz w:val="26"/>
          <w:szCs w:val="26"/>
        </w:rPr>
        <w:t>00</w:t>
      </w:r>
      <w:r w:rsidR="007512FB" w:rsidRPr="00876CF4">
        <w:rPr>
          <w:b/>
          <w:bCs/>
          <w:sz w:val="26"/>
          <w:szCs w:val="26"/>
        </w:rPr>
        <w:t xml:space="preserve"> EUR</w:t>
      </w:r>
      <w:bookmarkEnd w:id="7"/>
      <w:r w:rsidR="005A07DE" w:rsidRPr="00876CF4">
        <w:rPr>
          <w:sz w:val="26"/>
          <w:szCs w:val="26"/>
        </w:rPr>
        <w:t xml:space="preserve">, savukārt 2027. gadā būtu nepieciešams pārdalīt </w:t>
      </w:r>
      <w:r w:rsidR="005A07DE" w:rsidRPr="00876CF4">
        <w:rPr>
          <w:b/>
          <w:bCs/>
          <w:sz w:val="26"/>
          <w:szCs w:val="26"/>
        </w:rPr>
        <w:t>1 298 360 EUR</w:t>
      </w:r>
      <w:r w:rsidR="005A07DE" w:rsidRPr="00876CF4">
        <w:rPr>
          <w:sz w:val="26"/>
          <w:szCs w:val="26"/>
        </w:rPr>
        <w:t>.</w:t>
      </w:r>
    </w:p>
    <w:p w14:paraId="4B5427CE" w14:textId="77777777" w:rsidR="00D91F1F" w:rsidRPr="00D91F1F" w:rsidRDefault="00D91F1F" w:rsidP="004C010A">
      <w:pPr>
        <w:jc w:val="both"/>
        <w:rPr>
          <w:b/>
          <w:bCs/>
          <w:sz w:val="26"/>
          <w:szCs w:val="26"/>
        </w:rPr>
      </w:pPr>
    </w:p>
    <w:bookmarkEnd w:id="5"/>
    <w:p w14:paraId="12BBE750" w14:textId="77777777" w:rsidR="00A27D06" w:rsidRPr="00D074E7" w:rsidRDefault="00A27D06" w:rsidP="004C010A">
      <w:pPr>
        <w:pStyle w:val="Header"/>
        <w:tabs>
          <w:tab w:val="center" w:pos="709"/>
        </w:tabs>
        <w:jc w:val="both"/>
        <w:rPr>
          <w:rFonts w:ascii="Times New Roman" w:hAnsi="Times New Roman"/>
          <w:i/>
          <w:iCs/>
          <w:sz w:val="26"/>
          <w:szCs w:val="26"/>
          <w:lang w:val="lv-LV"/>
        </w:rPr>
      </w:pPr>
    </w:p>
    <w:p w14:paraId="10B7715D" w14:textId="776D016F" w:rsidR="004042EB" w:rsidRPr="00D074E7" w:rsidRDefault="004042EB" w:rsidP="004C010A">
      <w:pPr>
        <w:pStyle w:val="Header"/>
        <w:tabs>
          <w:tab w:val="center" w:pos="709"/>
        </w:tabs>
        <w:jc w:val="both"/>
        <w:rPr>
          <w:rFonts w:ascii="Times New Roman" w:hAnsi="Times New Roman"/>
          <w:b/>
          <w:bCs/>
          <w:sz w:val="26"/>
          <w:szCs w:val="26"/>
          <w:lang w:val="lv-LV"/>
        </w:rPr>
      </w:pPr>
      <w:r w:rsidRPr="00D074E7">
        <w:rPr>
          <w:rFonts w:ascii="Times New Roman" w:hAnsi="Times New Roman"/>
          <w:b/>
          <w:bCs/>
          <w:sz w:val="26"/>
          <w:szCs w:val="26"/>
          <w:lang w:val="lv-LV"/>
        </w:rPr>
        <w:t>Turpmākā rīcība:</w:t>
      </w:r>
    </w:p>
    <w:p w14:paraId="72BEBC4C" w14:textId="77777777" w:rsidR="007908A5" w:rsidRPr="00D074E7" w:rsidRDefault="004042EB" w:rsidP="004C010A">
      <w:pPr>
        <w:pStyle w:val="Header"/>
        <w:tabs>
          <w:tab w:val="center" w:pos="709"/>
        </w:tabs>
        <w:ind w:left="720"/>
        <w:jc w:val="both"/>
        <w:rPr>
          <w:rFonts w:ascii="Times New Roman" w:hAnsi="Times New Roman"/>
          <w:b/>
          <w:bCs/>
          <w:sz w:val="26"/>
          <w:szCs w:val="26"/>
          <w:lang w:val="lv-LV"/>
        </w:rPr>
      </w:pPr>
      <w:r w:rsidRPr="00D074E7">
        <w:rPr>
          <w:rFonts w:ascii="Times New Roman" w:hAnsi="Times New Roman"/>
          <w:b/>
          <w:bCs/>
          <w:sz w:val="26"/>
          <w:szCs w:val="26"/>
          <w:lang w:val="lv-LV"/>
        </w:rPr>
        <w:t xml:space="preserve">Atbalstīt ministrijas piedāvāto variantu nr. 2 un </w:t>
      </w:r>
      <w:r w:rsidR="00A26325" w:rsidRPr="00D074E7">
        <w:rPr>
          <w:rFonts w:ascii="Times New Roman" w:hAnsi="Times New Roman"/>
          <w:b/>
          <w:bCs/>
          <w:sz w:val="26"/>
          <w:szCs w:val="26"/>
          <w:lang w:val="lv-LV"/>
        </w:rPr>
        <w:t>pieejamā finansējuma ietvaros</w:t>
      </w:r>
      <w:r w:rsidR="007908A5" w:rsidRPr="00D074E7">
        <w:rPr>
          <w:rFonts w:ascii="Times New Roman" w:hAnsi="Times New Roman"/>
          <w:b/>
          <w:bCs/>
          <w:sz w:val="26"/>
          <w:szCs w:val="26"/>
          <w:lang w:val="lv-LV"/>
        </w:rPr>
        <w:t>:</w:t>
      </w:r>
    </w:p>
    <w:p w14:paraId="30575842" w14:textId="7FB404FD" w:rsidR="00876CF4" w:rsidRDefault="004F5F66" w:rsidP="004F5F66">
      <w:pPr>
        <w:pStyle w:val="Header"/>
        <w:numPr>
          <w:ilvl w:val="0"/>
          <w:numId w:val="34"/>
        </w:numPr>
        <w:tabs>
          <w:tab w:val="center" w:pos="709"/>
        </w:tabs>
        <w:jc w:val="both"/>
        <w:rPr>
          <w:rFonts w:ascii="Times New Roman" w:hAnsi="Times New Roman"/>
          <w:b/>
          <w:bCs/>
          <w:sz w:val="26"/>
          <w:szCs w:val="26"/>
          <w:lang w:val="lv-LV"/>
        </w:rPr>
      </w:pPr>
      <w:r w:rsidRPr="00876CF4">
        <w:rPr>
          <w:rFonts w:ascii="Times New Roman" w:hAnsi="Times New Roman"/>
          <w:b/>
          <w:bCs/>
          <w:sz w:val="26"/>
          <w:szCs w:val="26"/>
          <w:lang w:val="lv-LV"/>
        </w:rPr>
        <w:t xml:space="preserve">Līdz 2024. gada 31. decembrim virza izmaiņas Ministru kabineta 2004. gada 24. augusta noteikumos Nr.740 “Par stipendijām”, </w:t>
      </w:r>
      <w:r w:rsidR="007201AF" w:rsidRPr="00876CF4">
        <w:rPr>
          <w:rFonts w:ascii="Times New Roman" w:hAnsi="Times New Roman"/>
          <w:b/>
          <w:bCs/>
          <w:sz w:val="26"/>
          <w:szCs w:val="26"/>
          <w:lang w:val="lv-LV"/>
        </w:rPr>
        <w:t xml:space="preserve">kā arī </w:t>
      </w:r>
      <w:r w:rsidR="00876CF4">
        <w:rPr>
          <w:rFonts w:ascii="Times New Roman" w:hAnsi="Times New Roman"/>
          <w:b/>
          <w:bCs/>
          <w:sz w:val="26"/>
          <w:szCs w:val="26"/>
          <w:lang w:val="lv-LV"/>
        </w:rPr>
        <w:t xml:space="preserve"> pieņemt zināšanai</w:t>
      </w:r>
      <w:r w:rsidR="00876CF4" w:rsidRPr="00876CF4">
        <w:rPr>
          <w:rFonts w:ascii="Times New Roman" w:hAnsi="Times New Roman"/>
          <w:b/>
          <w:bCs/>
          <w:sz w:val="26"/>
          <w:szCs w:val="26"/>
          <w:lang w:val="lv-LV"/>
        </w:rPr>
        <w:t xml:space="preserve">, ka nepieciešamais finansējums sociālam stipendiju fondam "Studētgods" budžeta apakšprogrammā 03.06.00 "Sociālo stipendiju fonds “Studētgods"" tiks nodrošināts, veicot finansējuma pārdali no Izglītības un zinātnes ministrijas budžeta apakšprogrammas 03.01.00 "Augstākās izglītības programmu nodrošināšana" 2025.gadā 1 200 650 euro apmērā, tai skaitā 945 776 </w:t>
      </w:r>
      <w:r w:rsidR="00876CF4" w:rsidRPr="00876CF4">
        <w:rPr>
          <w:rFonts w:ascii="Times New Roman" w:hAnsi="Times New Roman"/>
          <w:b/>
          <w:bCs/>
          <w:i/>
          <w:iCs/>
          <w:sz w:val="26"/>
          <w:szCs w:val="26"/>
          <w:lang w:val="lv-LV"/>
        </w:rPr>
        <w:t>euro</w:t>
      </w:r>
      <w:r w:rsidR="00876CF4" w:rsidRPr="00876CF4">
        <w:rPr>
          <w:rFonts w:ascii="Times New Roman" w:hAnsi="Times New Roman"/>
          <w:b/>
          <w:bCs/>
          <w:sz w:val="26"/>
          <w:szCs w:val="26"/>
          <w:lang w:val="lv-LV"/>
        </w:rPr>
        <w:t xml:space="preserve"> no prioritārā pasākuma "Augstākā izglītība" un 254 874 </w:t>
      </w:r>
      <w:r w:rsidR="00876CF4" w:rsidRPr="00876CF4">
        <w:rPr>
          <w:rFonts w:ascii="Times New Roman" w:hAnsi="Times New Roman"/>
          <w:b/>
          <w:bCs/>
          <w:i/>
          <w:iCs/>
          <w:sz w:val="26"/>
          <w:szCs w:val="26"/>
          <w:lang w:val="lv-LV"/>
        </w:rPr>
        <w:t xml:space="preserve">euro </w:t>
      </w:r>
      <w:r w:rsidR="00876CF4" w:rsidRPr="00876CF4">
        <w:rPr>
          <w:rFonts w:ascii="Times New Roman" w:hAnsi="Times New Roman"/>
          <w:b/>
          <w:bCs/>
          <w:sz w:val="26"/>
          <w:szCs w:val="26"/>
          <w:lang w:val="lv-LV"/>
        </w:rPr>
        <w:t xml:space="preserve">no studiju bāzes finansējuma, 2026.gadā 1 265 600 </w:t>
      </w:r>
      <w:r w:rsidR="00876CF4" w:rsidRPr="00876CF4">
        <w:rPr>
          <w:rFonts w:ascii="Times New Roman" w:hAnsi="Times New Roman"/>
          <w:b/>
          <w:bCs/>
          <w:i/>
          <w:iCs/>
          <w:sz w:val="26"/>
          <w:szCs w:val="26"/>
          <w:lang w:val="lv-LV"/>
        </w:rPr>
        <w:t>euro</w:t>
      </w:r>
      <w:r w:rsidR="00876CF4" w:rsidRPr="00876CF4">
        <w:rPr>
          <w:rFonts w:ascii="Times New Roman" w:hAnsi="Times New Roman"/>
          <w:b/>
          <w:bCs/>
          <w:sz w:val="26"/>
          <w:szCs w:val="26"/>
          <w:lang w:val="lv-LV"/>
        </w:rPr>
        <w:t xml:space="preserve"> apmērā, tai skaitā 945 776 </w:t>
      </w:r>
      <w:r w:rsidR="00876CF4" w:rsidRPr="00876CF4">
        <w:rPr>
          <w:rFonts w:ascii="Times New Roman" w:hAnsi="Times New Roman"/>
          <w:b/>
          <w:bCs/>
          <w:i/>
          <w:iCs/>
          <w:sz w:val="26"/>
          <w:szCs w:val="26"/>
          <w:lang w:val="lv-LV"/>
        </w:rPr>
        <w:t>euro</w:t>
      </w:r>
      <w:r w:rsidR="00876CF4" w:rsidRPr="00876CF4">
        <w:rPr>
          <w:rFonts w:ascii="Times New Roman" w:hAnsi="Times New Roman"/>
          <w:b/>
          <w:bCs/>
          <w:sz w:val="26"/>
          <w:szCs w:val="26"/>
          <w:lang w:val="lv-LV"/>
        </w:rPr>
        <w:t xml:space="preserve"> no prioritārā pasākuma "Augstākā izglītība" un 319 824 </w:t>
      </w:r>
      <w:r w:rsidR="00876CF4" w:rsidRPr="008A71E1">
        <w:rPr>
          <w:rFonts w:ascii="Times New Roman" w:hAnsi="Times New Roman"/>
          <w:b/>
          <w:bCs/>
          <w:i/>
          <w:iCs/>
          <w:sz w:val="26"/>
          <w:szCs w:val="26"/>
          <w:lang w:val="lv-LV"/>
        </w:rPr>
        <w:t>euro</w:t>
      </w:r>
      <w:r w:rsidR="00876CF4" w:rsidRPr="00876CF4">
        <w:rPr>
          <w:rFonts w:ascii="Times New Roman" w:hAnsi="Times New Roman"/>
          <w:b/>
          <w:bCs/>
          <w:sz w:val="26"/>
          <w:szCs w:val="26"/>
          <w:lang w:val="lv-LV"/>
        </w:rPr>
        <w:t xml:space="preserve"> no studiju bāzes finansējuma, 2027. gadā  un turpmāk ik gadu 1 298 360  </w:t>
      </w:r>
      <w:r w:rsidR="00876CF4" w:rsidRPr="008A71E1">
        <w:rPr>
          <w:rFonts w:ascii="Times New Roman" w:hAnsi="Times New Roman"/>
          <w:b/>
          <w:bCs/>
          <w:i/>
          <w:iCs/>
          <w:sz w:val="26"/>
          <w:szCs w:val="26"/>
          <w:lang w:val="lv-LV"/>
        </w:rPr>
        <w:t>euro</w:t>
      </w:r>
      <w:r w:rsidR="00876CF4" w:rsidRPr="00876CF4">
        <w:rPr>
          <w:rFonts w:ascii="Times New Roman" w:hAnsi="Times New Roman"/>
          <w:b/>
          <w:bCs/>
          <w:sz w:val="26"/>
          <w:szCs w:val="26"/>
          <w:lang w:val="lv-LV"/>
        </w:rPr>
        <w:t xml:space="preserve"> apmērā, tai skaitā 945 776 </w:t>
      </w:r>
      <w:r w:rsidR="00876CF4" w:rsidRPr="008A71E1">
        <w:rPr>
          <w:rFonts w:ascii="Times New Roman" w:hAnsi="Times New Roman"/>
          <w:b/>
          <w:bCs/>
          <w:i/>
          <w:iCs/>
          <w:sz w:val="26"/>
          <w:szCs w:val="26"/>
          <w:lang w:val="lv-LV"/>
        </w:rPr>
        <w:t>euro</w:t>
      </w:r>
      <w:r w:rsidR="00876CF4" w:rsidRPr="00876CF4">
        <w:rPr>
          <w:rFonts w:ascii="Times New Roman" w:hAnsi="Times New Roman"/>
          <w:b/>
          <w:bCs/>
          <w:sz w:val="26"/>
          <w:szCs w:val="26"/>
          <w:lang w:val="lv-LV"/>
        </w:rPr>
        <w:t xml:space="preserve"> no prioritārā pasākuma "Augstākā izglītība" un 352 584 </w:t>
      </w:r>
      <w:r w:rsidR="00876CF4" w:rsidRPr="008A71E1">
        <w:rPr>
          <w:rFonts w:ascii="Times New Roman" w:hAnsi="Times New Roman"/>
          <w:b/>
          <w:bCs/>
          <w:i/>
          <w:iCs/>
          <w:sz w:val="26"/>
          <w:szCs w:val="26"/>
          <w:lang w:val="lv-LV"/>
        </w:rPr>
        <w:t xml:space="preserve">euro </w:t>
      </w:r>
      <w:r w:rsidR="00876CF4" w:rsidRPr="00876CF4">
        <w:rPr>
          <w:rFonts w:ascii="Times New Roman" w:hAnsi="Times New Roman"/>
          <w:b/>
          <w:bCs/>
          <w:sz w:val="26"/>
          <w:szCs w:val="26"/>
          <w:lang w:val="lv-LV"/>
        </w:rPr>
        <w:t>no studiju bāzes finansējuma.</w:t>
      </w:r>
    </w:p>
    <w:p w14:paraId="7F93E213" w14:textId="0141C122" w:rsidR="007908A5" w:rsidRPr="00876CF4" w:rsidRDefault="004C010A" w:rsidP="004C010A">
      <w:pPr>
        <w:pStyle w:val="Header"/>
        <w:numPr>
          <w:ilvl w:val="0"/>
          <w:numId w:val="34"/>
        </w:numPr>
        <w:tabs>
          <w:tab w:val="center" w:pos="709"/>
        </w:tabs>
        <w:jc w:val="both"/>
        <w:rPr>
          <w:rFonts w:ascii="Times New Roman" w:hAnsi="Times New Roman"/>
          <w:b/>
          <w:bCs/>
          <w:sz w:val="26"/>
          <w:szCs w:val="26"/>
          <w:lang w:val="lv-LV"/>
        </w:rPr>
      </w:pPr>
      <w:r w:rsidRPr="00876CF4">
        <w:rPr>
          <w:rFonts w:ascii="Times New Roman" w:hAnsi="Times New Roman"/>
          <w:b/>
          <w:bCs/>
          <w:sz w:val="26"/>
          <w:szCs w:val="26"/>
          <w:lang w:val="lv-LV"/>
        </w:rPr>
        <w:t xml:space="preserve">No 2025. gada </w:t>
      </w:r>
      <w:r w:rsidR="00B14D7D" w:rsidRPr="00876CF4">
        <w:rPr>
          <w:rFonts w:ascii="Times New Roman" w:hAnsi="Times New Roman"/>
          <w:b/>
          <w:bCs/>
          <w:sz w:val="26"/>
          <w:szCs w:val="26"/>
          <w:lang w:val="lv-LV"/>
        </w:rPr>
        <w:t>pavasara semestra</w:t>
      </w:r>
      <w:r w:rsidRPr="00876CF4">
        <w:rPr>
          <w:rFonts w:ascii="Times New Roman" w:hAnsi="Times New Roman"/>
          <w:b/>
          <w:bCs/>
          <w:sz w:val="26"/>
          <w:szCs w:val="26"/>
          <w:lang w:val="lv-LV"/>
        </w:rPr>
        <w:t xml:space="preserve"> </w:t>
      </w:r>
      <w:r w:rsidR="003D5D8A" w:rsidRPr="00876CF4">
        <w:rPr>
          <w:rFonts w:ascii="Times New Roman" w:hAnsi="Times New Roman"/>
          <w:b/>
          <w:bCs/>
          <w:sz w:val="26"/>
          <w:szCs w:val="26"/>
          <w:lang w:val="lv-LV"/>
        </w:rPr>
        <w:t>paaugstināt stipendijas apmēru</w:t>
      </w:r>
      <w:r w:rsidR="003112BC" w:rsidRPr="00876CF4">
        <w:rPr>
          <w:rFonts w:ascii="Times New Roman" w:hAnsi="Times New Roman"/>
          <w:b/>
          <w:bCs/>
          <w:sz w:val="26"/>
          <w:szCs w:val="26"/>
          <w:lang w:val="lv-LV"/>
        </w:rPr>
        <w:t xml:space="preserve"> no </w:t>
      </w:r>
      <w:r w:rsidR="009B44FA" w:rsidRPr="00876CF4">
        <w:rPr>
          <w:rFonts w:ascii="Times New Roman" w:hAnsi="Times New Roman"/>
          <w:b/>
          <w:bCs/>
          <w:sz w:val="26"/>
          <w:szCs w:val="26"/>
          <w:lang w:val="lv-LV"/>
        </w:rPr>
        <w:t xml:space="preserve">175 </w:t>
      </w:r>
      <w:r w:rsidR="00876CF4" w:rsidRPr="00876CF4">
        <w:rPr>
          <w:rFonts w:ascii="Times New Roman" w:hAnsi="Times New Roman"/>
          <w:b/>
          <w:bCs/>
          <w:i/>
          <w:iCs/>
          <w:sz w:val="26"/>
          <w:szCs w:val="26"/>
          <w:lang w:val="lv-LV"/>
        </w:rPr>
        <w:t>euro</w:t>
      </w:r>
      <w:r w:rsidR="003112BC" w:rsidRPr="00876CF4">
        <w:rPr>
          <w:rFonts w:ascii="Times New Roman" w:hAnsi="Times New Roman"/>
          <w:b/>
          <w:bCs/>
          <w:sz w:val="26"/>
          <w:szCs w:val="26"/>
          <w:lang w:val="lv-LV"/>
        </w:rPr>
        <w:t xml:space="preserve"> uz </w:t>
      </w:r>
      <w:r w:rsidRPr="00876CF4">
        <w:rPr>
          <w:rFonts w:ascii="Times New Roman" w:hAnsi="Times New Roman"/>
          <w:b/>
          <w:bCs/>
          <w:sz w:val="26"/>
          <w:szCs w:val="26"/>
          <w:lang w:val="lv-LV"/>
        </w:rPr>
        <w:t>18</w:t>
      </w:r>
      <w:r w:rsidR="003112BC" w:rsidRPr="00876CF4">
        <w:rPr>
          <w:rFonts w:ascii="Times New Roman" w:hAnsi="Times New Roman"/>
          <w:b/>
          <w:bCs/>
          <w:sz w:val="26"/>
          <w:szCs w:val="26"/>
          <w:lang w:val="lv-LV"/>
        </w:rPr>
        <w:t xml:space="preserve">0 </w:t>
      </w:r>
      <w:r w:rsidR="00876CF4" w:rsidRPr="00876CF4">
        <w:rPr>
          <w:rFonts w:ascii="Times New Roman" w:hAnsi="Times New Roman"/>
          <w:b/>
          <w:bCs/>
          <w:i/>
          <w:iCs/>
          <w:sz w:val="26"/>
          <w:szCs w:val="26"/>
          <w:lang w:val="lv-LV"/>
        </w:rPr>
        <w:t>euro</w:t>
      </w:r>
      <w:r w:rsidR="007908A5" w:rsidRPr="00876CF4">
        <w:rPr>
          <w:rFonts w:ascii="Times New Roman" w:hAnsi="Times New Roman"/>
          <w:b/>
          <w:bCs/>
          <w:sz w:val="26"/>
          <w:szCs w:val="26"/>
          <w:lang w:val="lv-LV"/>
        </w:rPr>
        <w:t>;</w:t>
      </w:r>
    </w:p>
    <w:p w14:paraId="0DD81217" w14:textId="469D28A5" w:rsidR="007D2356" w:rsidRPr="00876CF4" w:rsidRDefault="004C010A" w:rsidP="004C010A">
      <w:pPr>
        <w:pStyle w:val="Header"/>
        <w:numPr>
          <w:ilvl w:val="0"/>
          <w:numId w:val="34"/>
        </w:numPr>
        <w:tabs>
          <w:tab w:val="center" w:pos="709"/>
        </w:tabs>
        <w:jc w:val="both"/>
        <w:rPr>
          <w:rFonts w:ascii="Times New Roman" w:hAnsi="Times New Roman"/>
          <w:b/>
          <w:bCs/>
          <w:sz w:val="24"/>
          <w:szCs w:val="24"/>
          <w:lang w:val="lv-LV"/>
        </w:rPr>
      </w:pPr>
      <w:r w:rsidRPr="00876CF4">
        <w:rPr>
          <w:rFonts w:ascii="Times New Roman" w:hAnsi="Times New Roman"/>
          <w:b/>
          <w:bCs/>
          <w:sz w:val="26"/>
          <w:szCs w:val="26"/>
          <w:lang w:val="lv-LV"/>
        </w:rPr>
        <w:t xml:space="preserve">No 2025. gada </w:t>
      </w:r>
      <w:r w:rsidR="00B14D7D" w:rsidRPr="00876CF4">
        <w:rPr>
          <w:rFonts w:ascii="Times New Roman" w:hAnsi="Times New Roman"/>
          <w:b/>
          <w:bCs/>
          <w:sz w:val="26"/>
          <w:szCs w:val="26"/>
          <w:lang w:val="lv-LV"/>
        </w:rPr>
        <w:t xml:space="preserve">pavasara semestra </w:t>
      </w:r>
      <w:r w:rsidR="003112BC" w:rsidRPr="00876CF4">
        <w:rPr>
          <w:rFonts w:ascii="Times New Roman" w:hAnsi="Times New Roman"/>
          <w:b/>
          <w:bCs/>
          <w:sz w:val="26"/>
          <w:szCs w:val="26"/>
          <w:lang w:val="lv-LV"/>
        </w:rPr>
        <w:t>aktualizē</w:t>
      </w:r>
      <w:r w:rsidR="007908A5" w:rsidRPr="00876CF4">
        <w:rPr>
          <w:rFonts w:ascii="Times New Roman" w:hAnsi="Times New Roman"/>
          <w:b/>
          <w:bCs/>
          <w:sz w:val="26"/>
          <w:szCs w:val="26"/>
          <w:lang w:val="lv-LV"/>
        </w:rPr>
        <w:t>t</w:t>
      </w:r>
      <w:r w:rsidR="003112BC" w:rsidRPr="00876CF4">
        <w:rPr>
          <w:rFonts w:ascii="Times New Roman" w:hAnsi="Times New Roman"/>
          <w:b/>
          <w:bCs/>
          <w:sz w:val="26"/>
          <w:szCs w:val="26"/>
          <w:lang w:val="lv-LV"/>
        </w:rPr>
        <w:t xml:space="preserve"> ienākumu sliekšņa kritēriju</w:t>
      </w:r>
      <w:r w:rsidR="007D2356" w:rsidRPr="00876CF4">
        <w:rPr>
          <w:rFonts w:ascii="Times New Roman" w:hAnsi="Times New Roman"/>
          <w:b/>
          <w:bCs/>
          <w:sz w:val="26"/>
          <w:szCs w:val="26"/>
          <w:lang w:val="lv-LV"/>
        </w:rPr>
        <w:t>, nosakot to 14</w:t>
      </w:r>
      <w:r w:rsidRPr="00876CF4">
        <w:rPr>
          <w:rFonts w:ascii="Times New Roman" w:hAnsi="Times New Roman"/>
          <w:b/>
          <w:bCs/>
          <w:sz w:val="26"/>
          <w:szCs w:val="26"/>
          <w:lang w:val="lv-LV"/>
        </w:rPr>
        <w:t>8</w:t>
      </w:r>
      <w:r w:rsidR="007D2356" w:rsidRPr="00876CF4">
        <w:rPr>
          <w:rFonts w:ascii="Times New Roman" w:hAnsi="Times New Roman"/>
          <w:b/>
          <w:bCs/>
          <w:sz w:val="26"/>
          <w:szCs w:val="26"/>
          <w:lang w:val="lv-LV"/>
        </w:rPr>
        <w:t xml:space="preserve">0 </w:t>
      </w:r>
      <w:r w:rsidR="008A71E1" w:rsidRPr="008A71E1">
        <w:rPr>
          <w:rFonts w:ascii="Times New Roman" w:hAnsi="Times New Roman"/>
          <w:b/>
          <w:bCs/>
          <w:i/>
          <w:iCs/>
          <w:sz w:val="26"/>
          <w:szCs w:val="26"/>
          <w:lang w:val="lv-LV"/>
        </w:rPr>
        <w:t>euro</w:t>
      </w:r>
      <w:r w:rsidR="007D2356" w:rsidRPr="008A71E1">
        <w:rPr>
          <w:rFonts w:ascii="Times New Roman" w:hAnsi="Times New Roman"/>
          <w:b/>
          <w:bCs/>
          <w:i/>
          <w:iCs/>
          <w:sz w:val="26"/>
          <w:szCs w:val="26"/>
          <w:lang w:val="lv-LV"/>
        </w:rPr>
        <w:t xml:space="preserve"> </w:t>
      </w:r>
      <w:r w:rsidR="007D2356" w:rsidRPr="00876CF4">
        <w:rPr>
          <w:rFonts w:ascii="Times New Roman" w:hAnsi="Times New Roman"/>
          <w:b/>
          <w:bCs/>
          <w:sz w:val="26"/>
          <w:szCs w:val="26"/>
          <w:lang w:val="lv-LV"/>
        </w:rPr>
        <w:t>mēnesī;</w:t>
      </w:r>
    </w:p>
    <w:p w14:paraId="56F07F0D" w14:textId="52C73A08" w:rsidR="004042EB" w:rsidRPr="00D074E7" w:rsidRDefault="004C010A" w:rsidP="004C010A">
      <w:pPr>
        <w:pStyle w:val="Header"/>
        <w:numPr>
          <w:ilvl w:val="0"/>
          <w:numId w:val="34"/>
        </w:numPr>
        <w:tabs>
          <w:tab w:val="center" w:pos="709"/>
        </w:tabs>
        <w:jc w:val="both"/>
        <w:rPr>
          <w:rFonts w:ascii="Times New Roman" w:hAnsi="Times New Roman"/>
          <w:b/>
          <w:bCs/>
          <w:sz w:val="24"/>
          <w:szCs w:val="24"/>
          <w:lang w:val="lv-LV"/>
        </w:rPr>
      </w:pPr>
      <w:r>
        <w:rPr>
          <w:rFonts w:ascii="Times New Roman" w:hAnsi="Times New Roman"/>
          <w:b/>
          <w:bCs/>
          <w:sz w:val="26"/>
          <w:szCs w:val="26"/>
          <w:lang w:val="lv-LV"/>
        </w:rPr>
        <w:t>No 2025. gada 1. septembra</w:t>
      </w:r>
      <w:r w:rsidR="002A6CF3">
        <w:rPr>
          <w:rFonts w:ascii="Times New Roman" w:hAnsi="Times New Roman"/>
          <w:b/>
          <w:bCs/>
          <w:sz w:val="26"/>
          <w:szCs w:val="26"/>
          <w:lang w:val="lv-LV"/>
        </w:rPr>
        <w:t xml:space="preserve"> pakāpeniski</w:t>
      </w:r>
      <w:r>
        <w:rPr>
          <w:rFonts w:ascii="Times New Roman" w:hAnsi="Times New Roman"/>
          <w:b/>
          <w:bCs/>
          <w:sz w:val="26"/>
          <w:szCs w:val="26"/>
          <w:lang w:val="lv-LV"/>
        </w:rPr>
        <w:t xml:space="preserve"> </w:t>
      </w:r>
      <w:r w:rsidR="004042EB" w:rsidRPr="00D074E7">
        <w:rPr>
          <w:rFonts w:ascii="Times New Roman" w:hAnsi="Times New Roman"/>
          <w:b/>
          <w:bCs/>
          <w:sz w:val="26"/>
          <w:szCs w:val="26"/>
          <w:lang w:val="lv-LV"/>
        </w:rPr>
        <w:t xml:space="preserve">ieviest jaunu stipendiātu kategoriju starp studējošiem Latvijā- studējošie no trūcīgām un </w:t>
      </w:r>
      <w:r w:rsidR="00EA0522" w:rsidRPr="00D074E7">
        <w:rPr>
          <w:rFonts w:ascii="Times New Roman" w:hAnsi="Times New Roman"/>
          <w:b/>
          <w:bCs/>
          <w:sz w:val="26"/>
          <w:szCs w:val="26"/>
          <w:lang w:val="lv-LV"/>
        </w:rPr>
        <w:t xml:space="preserve">sociāli </w:t>
      </w:r>
      <w:r w:rsidR="004042EB" w:rsidRPr="00D074E7">
        <w:rPr>
          <w:rFonts w:ascii="Times New Roman" w:hAnsi="Times New Roman"/>
          <w:b/>
          <w:bCs/>
          <w:sz w:val="26"/>
          <w:szCs w:val="26"/>
          <w:lang w:val="lv-LV"/>
        </w:rPr>
        <w:t xml:space="preserve">maznodrošinātām </w:t>
      </w:r>
      <w:r w:rsidR="008F5E92" w:rsidRPr="00D074E7">
        <w:rPr>
          <w:rFonts w:ascii="Times New Roman" w:hAnsi="Times New Roman"/>
          <w:b/>
          <w:bCs/>
          <w:sz w:val="26"/>
          <w:szCs w:val="26"/>
          <w:lang w:val="lv-LV"/>
        </w:rPr>
        <w:t>mājsaimniecībām</w:t>
      </w:r>
      <w:r w:rsidR="00B5165B" w:rsidRPr="00D074E7">
        <w:rPr>
          <w:rFonts w:ascii="Times New Roman" w:hAnsi="Times New Roman"/>
          <w:b/>
          <w:bCs/>
          <w:sz w:val="26"/>
          <w:szCs w:val="26"/>
          <w:lang w:val="lv-LV"/>
        </w:rPr>
        <w:t>;</w:t>
      </w:r>
    </w:p>
    <w:p w14:paraId="50840B67" w14:textId="42BE3392" w:rsidR="00B5165B" w:rsidRPr="00D074E7" w:rsidRDefault="00B5165B" w:rsidP="004C010A">
      <w:pPr>
        <w:pStyle w:val="Header"/>
        <w:numPr>
          <w:ilvl w:val="0"/>
          <w:numId w:val="34"/>
        </w:numPr>
        <w:tabs>
          <w:tab w:val="center" w:pos="709"/>
        </w:tabs>
        <w:jc w:val="both"/>
        <w:rPr>
          <w:rFonts w:ascii="Times New Roman" w:hAnsi="Times New Roman"/>
          <w:b/>
          <w:bCs/>
          <w:sz w:val="24"/>
          <w:szCs w:val="24"/>
          <w:lang w:val="lv-LV"/>
        </w:rPr>
      </w:pPr>
      <w:r w:rsidRPr="00D074E7">
        <w:rPr>
          <w:rFonts w:ascii="Times New Roman" w:hAnsi="Times New Roman"/>
          <w:b/>
          <w:bCs/>
          <w:sz w:val="26"/>
          <w:szCs w:val="26"/>
          <w:lang w:val="lv-LV"/>
        </w:rPr>
        <w:t>līdz 202</w:t>
      </w:r>
      <w:r w:rsidR="00B14D7D">
        <w:rPr>
          <w:rFonts w:ascii="Times New Roman" w:hAnsi="Times New Roman"/>
          <w:b/>
          <w:bCs/>
          <w:sz w:val="26"/>
          <w:szCs w:val="26"/>
          <w:lang w:val="lv-LV"/>
        </w:rPr>
        <w:t>6</w:t>
      </w:r>
      <w:r w:rsidRPr="00D074E7">
        <w:rPr>
          <w:rFonts w:ascii="Times New Roman" w:hAnsi="Times New Roman"/>
          <w:b/>
          <w:bCs/>
          <w:sz w:val="26"/>
          <w:szCs w:val="26"/>
          <w:lang w:val="lv-LV"/>
        </w:rPr>
        <w:t>. gada 3</w:t>
      </w:r>
      <w:r w:rsidR="00B14D7D">
        <w:rPr>
          <w:rFonts w:ascii="Times New Roman" w:hAnsi="Times New Roman"/>
          <w:b/>
          <w:bCs/>
          <w:sz w:val="26"/>
          <w:szCs w:val="26"/>
          <w:lang w:val="lv-LV"/>
        </w:rPr>
        <w:t>1</w:t>
      </w:r>
      <w:r w:rsidRPr="00D074E7">
        <w:rPr>
          <w:rFonts w:ascii="Times New Roman" w:hAnsi="Times New Roman"/>
          <w:b/>
          <w:bCs/>
          <w:sz w:val="26"/>
          <w:szCs w:val="26"/>
          <w:lang w:val="lv-LV"/>
        </w:rPr>
        <w:t xml:space="preserve">. </w:t>
      </w:r>
      <w:r w:rsidR="00B14D7D">
        <w:rPr>
          <w:rFonts w:ascii="Times New Roman" w:hAnsi="Times New Roman"/>
          <w:b/>
          <w:bCs/>
          <w:sz w:val="26"/>
          <w:szCs w:val="26"/>
          <w:lang w:val="lv-LV"/>
        </w:rPr>
        <w:t>maijam</w:t>
      </w:r>
      <w:r w:rsidRPr="00D074E7">
        <w:rPr>
          <w:rFonts w:ascii="Times New Roman" w:hAnsi="Times New Roman"/>
          <w:b/>
          <w:bCs/>
          <w:sz w:val="26"/>
          <w:szCs w:val="26"/>
          <w:lang w:val="lv-LV"/>
        </w:rPr>
        <w:t xml:space="preserve"> izvērtēt sociālās stipendijas “Studētgods” darbības rezultātus, ietekmi uz augstākās izglītības pieejamību, saņemšanas kritēriju atbilstību mērķim</w:t>
      </w:r>
      <w:r w:rsidR="00CD0A32" w:rsidRPr="00D074E7">
        <w:rPr>
          <w:rFonts w:ascii="Times New Roman" w:hAnsi="Times New Roman"/>
          <w:b/>
          <w:bCs/>
          <w:sz w:val="26"/>
          <w:szCs w:val="26"/>
          <w:lang w:val="lv-LV"/>
        </w:rPr>
        <w:t>.</w:t>
      </w:r>
    </w:p>
    <w:p w14:paraId="4AE3F1BE" w14:textId="77777777" w:rsidR="007D2356" w:rsidRPr="00D7562E" w:rsidRDefault="007D2356" w:rsidP="00385F74">
      <w:pPr>
        <w:pStyle w:val="Header"/>
        <w:tabs>
          <w:tab w:val="center" w:pos="709"/>
        </w:tabs>
        <w:jc w:val="both"/>
        <w:rPr>
          <w:rFonts w:ascii="Times New Roman" w:hAnsi="Times New Roman"/>
          <w:b/>
          <w:bCs/>
          <w:sz w:val="24"/>
          <w:szCs w:val="24"/>
          <w:lang w:val="lv-LV"/>
        </w:rPr>
      </w:pPr>
    </w:p>
    <w:p w14:paraId="45A5CD8E" w14:textId="77777777" w:rsidR="00A66424" w:rsidRPr="00104A21" w:rsidRDefault="00A66424" w:rsidP="00A66424">
      <w:pPr>
        <w:pStyle w:val="Header"/>
        <w:tabs>
          <w:tab w:val="center" w:pos="709"/>
        </w:tabs>
        <w:ind w:left="360"/>
        <w:jc w:val="both"/>
        <w:rPr>
          <w:rFonts w:ascii="Times New Roman" w:hAnsi="Times New Roman"/>
          <w:sz w:val="24"/>
          <w:szCs w:val="24"/>
          <w:lang w:val="lv-LV"/>
        </w:rPr>
      </w:pPr>
    </w:p>
    <w:p w14:paraId="128E3229" w14:textId="4792595E" w:rsidR="00A66424" w:rsidRPr="00104A21" w:rsidRDefault="00A66424" w:rsidP="00A66424">
      <w:pPr>
        <w:pStyle w:val="Header"/>
        <w:tabs>
          <w:tab w:val="center" w:pos="709"/>
        </w:tabs>
        <w:ind w:left="360"/>
        <w:jc w:val="both"/>
        <w:rPr>
          <w:rFonts w:ascii="Times New Roman" w:hAnsi="Times New Roman"/>
          <w:sz w:val="20"/>
          <w:lang w:val="lv-LV"/>
        </w:rPr>
      </w:pPr>
      <w:r w:rsidRPr="00104A21">
        <w:rPr>
          <w:rFonts w:ascii="Times New Roman" w:hAnsi="Times New Roman"/>
          <w:sz w:val="20"/>
          <w:lang w:val="lv-LV"/>
        </w:rPr>
        <w:t xml:space="preserve">Sigita Busule, </w:t>
      </w:r>
      <w:hyperlink r:id="rId11" w:history="1">
        <w:r w:rsidRPr="00104A21">
          <w:rPr>
            <w:rStyle w:val="Hyperlink"/>
            <w:rFonts w:ascii="Times New Roman" w:hAnsi="Times New Roman"/>
            <w:sz w:val="20"/>
            <w:lang w:val="lv-LV"/>
          </w:rPr>
          <w:t>sigita.busule@izm.gov.lv</w:t>
        </w:r>
      </w:hyperlink>
    </w:p>
    <w:p w14:paraId="727583F7" w14:textId="5E09F672" w:rsidR="00B12712" w:rsidRPr="00104A21" w:rsidRDefault="00B12712" w:rsidP="00A66424">
      <w:pPr>
        <w:pStyle w:val="Header"/>
        <w:tabs>
          <w:tab w:val="center" w:pos="709"/>
        </w:tabs>
        <w:ind w:left="360"/>
        <w:jc w:val="both"/>
        <w:rPr>
          <w:rFonts w:ascii="Times New Roman" w:hAnsi="Times New Roman"/>
          <w:sz w:val="20"/>
          <w:lang w:val="lv-LV"/>
        </w:rPr>
      </w:pPr>
      <w:r>
        <w:rPr>
          <w:rFonts w:ascii="Times New Roman" w:hAnsi="Times New Roman"/>
          <w:sz w:val="20"/>
          <w:lang w:val="lv-LV"/>
        </w:rPr>
        <w:t xml:space="preserve">Elīza Dāldere </w:t>
      </w:r>
      <w:hyperlink r:id="rId12" w:history="1">
        <w:r w:rsidRPr="00870B6F">
          <w:rPr>
            <w:rStyle w:val="Hyperlink"/>
            <w:rFonts w:ascii="Times New Roman" w:hAnsi="Times New Roman"/>
            <w:sz w:val="20"/>
            <w:lang w:val="lv-LV"/>
          </w:rPr>
          <w:t>eliza.daldere@izm.gov.lv</w:t>
        </w:r>
      </w:hyperlink>
      <w:r>
        <w:rPr>
          <w:rFonts w:ascii="Times New Roman" w:hAnsi="Times New Roman"/>
          <w:sz w:val="20"/>
          <w:lang w:val="lv-LV"/>
        </w:rPr>
        <w:t xml:space="preserve"> </w:t>
      </w:r>
    </w:p>
    <w:sectPr w:rsidR="00B12712" w:rsidRPr="00104A21" w:rsidSect="003161BA">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A175F" w14:textId="77777777" w:rsidR="00230E5C" w:rsidRDefault="00230E5C">
      <w:r>
        <w:separator/>
      </w:r>
    </w:p>
  </w:endnote>
  <w:endnote w:type="continuationSeparator" w:id="0">
    <w:p w14:paraId="19DB8E1F" w14:textId="77777777" w:rsidR="00230E5C" w:rsidRDefault="00230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Tilde">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3F662" w14:textId="77777777" w:rsidR="00230E5C" w:rsidRDefault="00230E5C">
      <w:r>
        <w:separator/>
      </w:r>
    </w:p>
  </w:footnote>
  <w:footnote w:type="continuationSeparator" w:id="0">
    <w:p w14:paraId="79FB1FB5" w14:textId="77777777" w:rsidR="00230E5C" w:rsidRDefault="00230E5C">
      <w:r>
        <w:continuationSeparator/>
      </w:r>
    </w:p>
  </w:footnote>
  <w:footnote w:id="1">
    <w:p w14:paraId="4572603F" w14:textId="6872384B" w:rsidR="007F3E7E" w:rsidRPr="0068030F" w:rsidRDefault="007F3E7E" w:rsidP="001D6223">
      <w:pPr>
        <w:pStyle w:val="Header"/>
        <w:tabs>
          <w:tab w:val="center" w:pos="709"/>
        </w:tabs>
        <w:jc w:val="both"/>
        <w:rPr>
          <w:rFonts w:ascii="Times New Roman" w:hAnsi="Times New Roman"/>
          <w:sz w:val="20"/>
          <w:lang w:val="lv-LV"/>
        </w:rPr>
      </w:pPr>
      <w:r w:rsidRPr="008B1338">
        <w:rPr>
          <w:rStyle w:val="FootnoteReference"/>
          <w:rFonts w:ascii="Times New Roman" w:hAnsi="Times New Roman"/>
          <w:sz w:val="20"/>
        </w:rPr>
        <w:footnoteRef/>
      </w:r>
      <w:r w:rsidRPr="008B1338">
        <w:rPr>
          <w:rFonts w:ascii="Times New Roman" w:hAnsi="Times New Roman"/>
          <w:sz w:val="20"/>
        </w:rPr>
        <w:t xml:space="preserve"> </w:t>
      </w:r>
      <w:r w:rsidRPr="008B1338">
        <w:rPr>
          <w:rFonts w:ascii="Times New Roman" w:hAnsi="Times New Roman"/>
          <w:sz w:val="20"/>
          <w:shd w:val="clear" w:color="auto" w:fill="FFFFFF"/>
          <w:lang w:val="lv-LV"/>
        </w:rPr>
        <w:t>Studējošajam līdz 25 gadu vecumam, kurš studē Latvijā pilna laika studijās īsā cikla profesionālās augstākās izglītības un pirmā cikla augstākās izglītības programmā, kā arī otrā cikla augstākās izglītības programmā, kura īstenojama pēc vidējās izglītības ieguves, ir tiesības saņemt stipendiju sociālajam atbalstam, ja studējošais atbilst Ministru kabineta noteiktajām prasībām. Sociālo stipendiju piešķir no valsts budžeta līdzekļiem. Ministru kabinets nosaka studējošo kategorijas, kurām piešķir sociālo stipendiju, sociālās stipendijas piešķiršanas nosacījumus, tostarp ņemot vērā studējošā sekmju līmeni un ienākumus, kā arī sociālās stipendijas apmēru un tās piešķiršanas kārtību</w:t>
      </w:r>
      <w:r w:rsidR="00082A49" w:rsidRPr="008B1338">
        <w:rPr>
          <w:rFonts w:ascii="Times New Roman" w:hAnsi="Times New Roman"/>
          <w:sz w:val="20"/>
          <w:shd w:val="clear" w:color="auto" w:fill="FFFFFF"/>
          <w:lang w:val="lv-LV"/>
        </w:rPr>
        <w:t>.</w:t>
      </w:r>
    </w:p>
  </w:footnote>
  <w:footnote w:id="2">
    <w:p w14:paraId="156DC905" w14:textId="4F69EDF9" w:rsidR="00082A49" w:rsidRPr="00BA0D64" w:rsidRDefault="00082A49" w:rsidP="001D6223">
      <w:pPr>
        <w:pStyle w:val="FootnoteText"/>
        <w:jc w:val="both"/>
        <w:rPr>
          <w:rFonts w:ascii="Times New Roman" w:hAnsi="Times New Roman"/>
          <w:sz w:val="18"/>
          <w:szCs w:val="18"/>
        </w:rPr>
      </w:pPr>
      <w:r w:rsidRPr="008B1338">
        <w:rPr>
          <w:rStyle w:val="FootnoteReference"/>
          <w:rFonts w:ascii="Times New Roman" w:hAnsi="Times New Roman"/>
        </w:rPr>
        <w:footnoteRef/>
      </w:r>
      <w:r w:rsidR="000F55D6" w:rsidRPr="008B1338">
        <w:rPr>
          <w:rFonts w:ascii="Times New Roman" w:hAnsi="Times New Roman"/>
        </w:rPr>
        <w:t>S</w:t>
      </w:r>
      <w:r w:rsidRPr="008B1338">
        <w:rPr>
          <w:rFonts w:ascii="Times New Roman" w:hAnsi="Times New Roman"/>
        </w:rPr>
        <w:t>tudējošais, kurš studē Latvijā valsts vai citu juridisko un fizisko personu dibinātajā augstākās izglītības iestādē.</w:t>
      </w:r>
      <w:r w:rsidRPr="00BA0D64">
        <w:rPr>
          <w:rFonts w:ascii="Times New Roman" w:hAnsi="Times New Roman"/>
          <w:sz w:val="18"/>
          <w:szCs w:val="18"/>
        </w:rPr>
        <w:t xml:space="preserve"> </w:t>
      </w:r>
    </w:p>
  </w:footnote>
  <w:footnote w:id="3">
    <w:p w14:paraId="0B9BCEB3" w14:textId="424AF2E4" w:rsidR="000229B2" w:rsidRPr="008B1338" w:rsidRDefault="006F6672" w:rsidP="001D6223">
      <w:pPr>
        <w:pStyle w:val="FootnoteText"/>
        <w:jc w:val="both"/>
        <w:rPr>
          <w:rFonts w:ascii="Times New Roman" w:hAnsi="Times New Roman"/>
          <w:i/>
          <w:color w:val="000000" w:themeColor="text1"/>
        </w:rPr>
      </w:pPr>
      <w:r w:rsidRPr="008B1338">
        <w:rPr>
          <w:rStyle w:val="FootnoteReference"/>
          <w:rFonts w:ascii="Times New Roman" w:hAnsi="Times New Roman"/>
          <w:color w:val="000000" w:themeColor="text1"/>
        </w:rPr>
        <w:footnoteRef/>
      </w:r>
      <w:r w:rsidRPr="008B1338">
        <w:rPr>
          <w:rFonts w:ascii="Times New Roman" w:hAnsi="Times New Roman"/>
          <w:color w:val="000000" w:themeColor="text1"/>
        </w:rPr>
        <w:t xml:space="preserve"> </w:t>
      </w:r>
      <w:r w:rsidR="000229B2" w:rsidRPr="008B1338">
        <w:rPr>
          <w:rFonts w:ascii="Times New Roman" w:hAnsi="Times New Roman"/>
          <w:color w:val="000000" w:themeColor="text1"/>
        </w:rPr>
        <w:t>IZM 30.09.2021 atbildes vēstule “Par informācijas sniegšanu” Nr.</w:t>
      </w:r>
      <w:r w:rsidR="00C14001" w:rsidRPr="008B1338">
        <w:rPr>
          <w:rFonts w:ascii="Times New Roman" w:eastAsia="Times New Roman" w:hAnsi="Times New Roman"/>
          <w:noProof/>
          <w:color w:val="000000" w:themeColor="text1"/>
          <w:spacing w:val="20"/>
        </w:rPr>
        <w:t xml:space="preserve"> 4-10e/21/3471</w:t>
      </w:r>
      <w:r w:rsidR="000229B2" w:rsidRPr="008B1338">
        <w:rPr>
          <w:rFonts w:ascii="Times New Roman" w:hAnsi="Times New Roman"/>
          <w:color w:val="000000" w:themeColor="text1"/>
        </w:rPr>
        <w:t xml:space="preserve"> uz </w:t>
      </w:r>
      <w:r w:rsidR="000229B2" w:rsidRPr="008B1338">
        <w:rPr>
          <w:rFonts w:ascii="Times New Roman" w:hAnsi="Times New Roman"/>
          <w:color w:val="000000" w:themeColor="text1"/>
          <w:shd w:val="clear" w:color="auto" w:fill="FFFFFF"/>
        </w:rPr>
        <w:t xml:space="preserve">Latvijas Republikas tiesībsarga </w:t>
      </w:r>
      <w:r w:rsidR="000229B2" w:rsidRPr="008B1338">
        <w:rPr>
          <w:rFonts w:ascii="Times New Roman" w:hAnsi="Times New Roman"/>
          <w:color w:val="000000" w:themeColor="text1"/>
        </w:rPr>
        <w:t xml:space="preserve">2021. gada 13. septembra  vēstuli Nr. Nr. 6-1/486 </w:t>
      </w:r>
      <w:r w:rsidR="000229B2" w:rsidRPr="008B1338">
        <w:rPr>
          <w:rFonts w:ascii="Times New Roman" w:hAnsi="Times New Roman"/>
          <w:i/>
          <w:color w:val="000000" w:themeColor="text1"/>
        </w:rPr>
        <w:t>Par valsts atbalstu studējošiem  no daudzbērnu ģimenēm</w:t>
      </w:r>
      <w:r w:rsidR="006A5ADE" w:rsidRPr="008B1338">
        <w:rPr>
          <w:rFonts w:ascii="Times New Roman" w:hAnsi="Times New Roman"/>
          <w:i/>
          <w:color w:val="000000" w:themeColor="text1"/>
        </w:rPr>
        <w:t>.</w:t>
      </w:r>
    </w:p>
    <w:p w14:paraId="2F010F2E" w14:textId="71DAF88A" w:rsidR="006F6672" w:rsidRPr="008B1338" w:rsidRDefault="000229B2" w:rsidP="001D6223">
      <w:pPr>
        <w:pStyle w:val="FootnoteText"/>
        <w:jc w:val="both"/>
        <w:rPr>
          <w:rFonts w:ascii="Times New Roman" w:hAnsi="Times New Roman"/>
          <w:color w:val="000000" w:themeColor="text1"/>
        </w:rPr>
      </w:pPr>
      <w:r w:rsidRPr="008B1338">
        <w:rPr>
          <w:rFonts w:ascii="Times New Roman" w:hAnsi="Times New Roman"/>
          <w:i/>
          <w:color w:val="000000" w:themeColor="text1"/>
        </w:rPr>
        <w:t xml:space="preserve"> </w:t>
      </w:r>
      <w:r w:rsidRPr="008B1338">
        <w:rPr>
          <w:rFonts w:ascii="Times New Roman" w:hAnsi="Times New Roman"/>
          <w:color w:val="000000" w:themeColor="text1"/>
          <w:shd w:val="clear" w:color="auto" w:fill="FFFFFF"/>
        </w:rPr>
        <w:t xml:space="preserve"> IZM 30.06.2021 atbildes vēstule Nr. </w:t>
      </w:r>
      <w:r w:rsidRPr="008B1338">
        <w:rPr>
          <w:rFonts w:ascii="Times New Roman" w:hAnsi="Times New Roman"/>
          <w:noProof/>
          <w:color w:val="000000" w:themeColor="text1"/>
          <w:spacing w:val="20"/>
        </w:rPr>
        <w:t>4-10e/21/2461</w:t>
      </w:r>
      <w:r w:rsidRPr="008B1338">
        <w:rPr>
          <w:rFonts w:ascii="Times New Roman" w:hAnsi="Times New Roman"/>
          <w:color w:val="000000" w:themeColor="text1"/>
        </w:rPr>
        <w:t>“Par atbalstu studentiem”,  a</w:t>
      </w:r>
      <w:r w:rsidR="006F6672" w:rsidRPr="008B1338">
        <w:rPr>
          <w:rFonts w:ascii="Times New Roman" w:hAnsi="Times New Roman"/>
          <w:color w:val="000000" w:themeColor="text1"/>
        </w:rPr>
        <w:t xml:space="preserve">tbildot </w:t>
      </w:r>
      <w:r w:rsidR="006F6672" w:rsidRPr="008B1338">
        <w:rPr>
          <w:rFonts w:ascii="Times New Roman" w:hAnsi="Times New Roman"/>
          <w:color w:val="000000" w:themeColor="text1"/>
          <w:shd w:val="clear" w:color="auto" w:fill="FFFFFF"/>
        </w:rPr>
        <w:t>uz La</w:t>
      </w:r>
      <w:r w:rsidRPr="008B1338">
        <w:rPr>
          <w:rFonts w:ascii="Times New Roman" w:hAnsi="Times New Roman"/>
          <w:color w:val="000000" w:themeColor="text1"/>
          <w:shd w:val="clear" w:color="auto" w:fill="FFFFFF"/>
        </w:rPr>
        <w:t xml:space="preserve">tvijas Republikas tiesībsarga </w:t>
      </w:r>
      <w:r w:rsidR="006F6672" w:rsidRPr="008B1338">
        <w:rPr>
          <w:rFonts w:ascii="Times New Roman" w:hAnsi="Times New Roman"/>
          <w:color w:val="000000" w:themeColor="text1"/>
        </w:rPr>
        <w:t>2021. gada 3. jūnija vēstuli Nr. 6-1/329</w:t>
      </w:r>
      <w:r w:rsidR="00C14001" w:rsidRPr="008B1338">
        <w:rPr>
          <w:rFonts w:ascii="Times New Roman" w:hAnsi="Times New Roman"/>
          <w:color w:val="000000" w:themeColor="text1"/>
        </w:rPr>
        <w:t xml:space="preserve"> </w:t>
      </w:r>
      <w:r w:rsidR="00C14001" w:rsidRPr="008B1338">
        <w:rPr>
          <w:rFonts w:ascii="Times New Roman" w:hAnsi="Times New Roman"/>
          <w:i/>
          <w:iCs/>
          <w:color w:val="000000" w:themeColor="text1"/>
        </w:rPr>
        <w:t>Par atbalstu studentiem.</w:t>
      </w:r>
    </w:p>
  </w:footnote>
  <w:footnote w:id="4">
    <w:p w14:paraId="52177642" w14:textId="1AA36091" w:rsidR="00D9642D" w:rsidRPr="008B1338" w:rsidRDefault="00D9642D" w:rsidP="001D6223">
      <w:pPr>
        <w:pStyle w:val="FootnoteText"/>
        <w:jc w:val="both"/>
        <w:rPr>
          <w:rFonts w:ascii="Times New Roman" w:hAnsi="Times New Roman"/>
          <w:color w:val="000000" w:themeColor="text1"/>
        </w:rPr>
      </w:pPr>
      <w:r w:rsidRPr="008B1338">
        <w:rPr>
          <w:rStyle w:val="FootnoteReference"/>
          <w:rFonts w:ascii="Times New Roman" w:hAnsi="Times New Roman"/>
          <w:color w:val="000000" w:themeColor="text1"/>
        </w:rPr>
        <w:footnoteRef/>
      </w:r>
      <w:r w:rsidRPr="008B1338">
        <w:rPr>
          <w:rFonts w:ascii="Times New Roman" w:hAnsi="Times New Roman"/>
          <w:color w:val="000000" w:themeColor="text1"/>
        </w:rPr>
        <w:t xml:space="preserve"> Sadaļa “Iebildumu vērtēšanas robežas” tiesībsarga atzinumu pārbaudes lietā Nr.2023-14-26C</w:t>
      </w:r>
      <w:r w:rsidR="00CF269E" w:rsidRPr="008B1338">
        <w:rPr>
          <w:rFonts w:ascii="Times New Roman" w:hAnsi="Times New Roman"/>
          <w:color w:val="000000" w:themeColor="text1"/>
        </w:rPr>
        <w:t>.</w:t>
      </w:r>
    </w:p>
  </w:footnote>
  <w:footnote w:id="5">
    <w:p w14:paraId="0B1B3F31" w14:textId="055CD7D2" w:rsidR="00104A21" w:rsidRDefault="00104A21">
      <w:pPr>
        <w:pStyle w:val="FootnoteText"/>
      </w:pPr>
      <w:r w:rsidRPr="008B1338">
        <w:rPr>
          <w:rStyle w:val="FootnoteReference"/>
          <w:rFonts w:ascii="Times New Roman" w:hAnsi="Times New Roman"/>
          <w:color w:val="000000" w:themeColor="text1"/>
        </w:rPr>
        <w:footnoteRef/>
      </w:r>
      <w:r w:rsidRPr="008B1338">
        <w:rPr>
          <w:rFonts w:ascii="Times New Roman" w:hAnsi="Times New Roman"/>
          <w:color w:val="000000" w:themeColor="text1"/>
        </w:rPr>
        <w:t xml:space="preserve"> </w:t>
      </w:r>
      <w:hyperlink r:id="rId1" w:history="1">
        <w:r w:rsidR="00733CAC" w:rsidRPr="008B1338">
          <w:rPr>
            <w:rStyle w:val="Hyperlink"/>
            <w:rFonts w:ascii="Times New Roman" w:hAnsi="Times New Roman"/>
            <w:color w:val="000000" w:themeColor="text1"/>
          </w:rPr>
          <w:t>https://tap.mk.gov.lv/mk/mksedes/saraksts/protokols/?protokols=2020-09-22</w:t>
        </w:r>
      </w:hyperlink>
      <w:r w:rsidR="00733CAC" w:rsidRPr="008B1338">
        <w:rPr>
          <w:rFonts w:ascii="Times New Roman" w:hAnsi="Times New Roman"/>
          <w:color w:val="000000" w:themeColor="text1"/>
        </w:rPr>
        <w:t>, “</w:t>
      </w:r>
      <w:r w:rsidR="00733CAC" w:rsidRPr="008B1338">
        <w:rPr>
          <w:rFonts w:ascii="Times New Roman" w:hAnsi="Times New Roman"/>
          <w:color w:val="000000" w:themeColor="text1"/>
          <w:shd w:val="clear" w:color="auto" w:fill="FFFFFF"/>
        </w:rPr>
        <w:t xml:space="preserve">Informatīvais ziņojums "Par priekšlikumiem valsts budžeta ieņēmumiem un izdevumiem 2021.gadam un ietvaram 2021.-2023.gadam"”, </w:t>
      </w:r>
      <w:bookmarkStart w:id="1" w:name="38"/>
      <w:r w:rsidR="00733CAC" w:rsidRPr="008B1338">
        <w:rPr>
          <w:rFonts w:ascii="Times New Roman" w:hAnsi="Times New Roman"/>
          <w:color w:val="000000" w:themeColor="text1"/>
          <w:shd w:val="clear" w:color="auto" w:fill="FFFFFF"/>
        </w:rPr>
        <w:t>38.§</w:t>
      </w:r>
      <w:bookmarkEnd w:id="1"/>
      <w:r w:rsidR="00733CAC" w:rsidRPr="008B1338">
        <w:rPr>
          <w:rFonts w:ascii="Times New Roman" w:hAnsi="Times New Roman"/>
          <w:color w:val="000000" w:themeColor="text1"/>
          <w:shd w:val="clear" w:color="auto" w:fill="FFFFFF"/>
        </w:rPr>
        <w:t>; TA-1736, protokols Nr.55.</w:t>
      </w:r>
    </w:p>
  </w:footnote>
  <w:footnote w:id="6">
    <w:p w14:paraId="26E3A5F6"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Studējošais ir Latvijas pilsonis vai nepilsonis (</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1 Stipendiju noteikumi Nr. 740).</w:t>
      </w:r>
    </w:p>
  </w:footnote>
  <w:footnote w:id="7">
    <w:p w14:paraId="06629DA5"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Pilsonības un migrācijas lietu pārvalde; datu apmaiņa ar VIIS, balstoties uz </w:t>
      </w:r>
      <w:r w:rsidRPr="008B1338">
        <w:rPr>
          <w:rFonts w:ascii="Times New Roman" w:hAnsi="Times New Roman"/>
          <w:shd w:val="clear" w:color="auto" w:fill="FFFFFF"/>
        </w:rPr>
        <w:t xml:space="preserve">Stipendiju noteikumiem Nr. 740, </w:t>
      </w:r>
      <w:r w:rsidRPr="008B1338">
        <w:rPr>
          <w:rFonts w:ascii="Times New Roman" w:hAnsi="Times New Roman"/>
        </w:rPr>
        <w:t xml:space="preserve"> VIIS noteikumiem un starpresoru vienošanos.</w:t>
      </w:r>
    </w:p>
  </w:footnote>
  <w:footnote w:id="8">
    <w:p w14:paraId="10467D2A"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studējošais, kurš studē Latvijā valsts vai citu juridisko un fizisko personu dibinātajā augstākās izglītības iestādē (</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xml:space="preserve"> 8 Stipendiju noteikumi Nr. 740). Skatīt arī </w:t>
      </w:r>
      <w:r w:rsidRPr="008B1338">
        <w:rPr>
          <w:rFonts w:ascii="Times New Roman" w:hAnsi="Times New Roman"/>
          <w:color w:val="414142"/>
          <w:shd w:val="clear" w:color="auto" w:fill="FFFFFF"/>
        </w:rPr>
        <w:t>2.</w:t>
      </w:r>
      <w:r w:rsidRPr="008B1338">
        <w:rPr>
          <w:rFonts w:ascii="Times New Roman" w:hAnsi="Times New Roman"/>
          <w:color w:val="414142"/>
          <w:shd w:val="clear" w:color="auto" w:fill="FFFFFF"/>
          <w:vertAlign w:val="superscript"/>
        </w:rPr>
        <w:t>1</w:t>
      </w:r>
      <w:r w:rsidRPr="008B1338">
        <w:rPr>
          <w:rFonts w:ascii="Times New Roman" w:hAnsi="Times New Roman"/>
          <w:color w:val="414142"/>
          <w:shd w:val="clear" w:color="auto" w:fill="FFFFFF"/>
        </w:rPr>
        <w:t> punktu: Latvijas Nacionālās Aizsardzības akadēmijas, Valsts robežsardzes koledžas, Valsts policijas koledžas, Ugunsdzēsības un civilās aizsardzības koledžas studējošie stipendijai nevar pieteikties (tas ir iekļauts stipendiju pieteikšanās funkcionalitātē).</w:t>
      </w:r>
    </w:p>
  </w:footnote>
  <w:footnote w:id="9">
    <w:p w14:paraId="7B3C6CE6"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Augstākās izglītības kvalitātes aģentūra, VIIS vada un aktualizēs datus par augstākās izglītības iestāžu programmām, saskaņā ar normatīvo regulējumu (VIIS noteikumi). </w:t>
      </w:r>
    </w:p>
  </w:footnote>
  <w:footnote w:id="10">
    <w:p w14:paraId="582AC00B"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Izglītības kvalitātes valsts dienests, VIIS vada un aktualizē  datus par augstākās izglītības iestādēm, to filiālēm  un statusiem, vadību, akreditāciju u.c. datus, saskaņā ar normatīvo regulējumu  (VIIS noteikumi).</w:t>
      </w:r>
    </w:p>
  </w:footnote>
  <w:footnote w:id="11">
    <w:p w14:paraId="7B165603" w14:textId="77777777" w:rsidR="00EF17DF" w:rsidRPr="00BA0D64" w:rsidRDefault="00EF17DF" w:rsidP="00EF17DF">
      <w:pPr>
        <w:pStyle w:val="FootnoteText"/>
        <w:jc w:val="both"/>
        <w:rPr>
          <w:rFonts w:ascii="Times New Roman" w:hAnsi="Times New Roman"/>
          <w:sz w:val="16"/>
          <w:szCs w:val="16"/>
        </w:rPr>
      </w:pPr>
      <w:r w:rsidRPr="008B1338">
        <w:rPr>
          <w:rStyle w:val="FootnoteReference"/>
          <w:rFonts w:ascii="Times New Roman" w:hAnsi="Times New Roman"/>
        </w:rPr>
        <w:footnoteRef/>
      </w:r>
      <w:r w:rsidRPr="008B1338">
        <w:rPr>
          <w:rFonts w:ascii="Times New Roman" w:hAnsi="Times New Roman"/>
        </w:rPr>
        <w:t xml:space="preserve"> </w:t>
      </w:r>
      <w:hyperlink r:id="rId2" w:history="1">
        <w:r w:rsidRPr="008B1338">
          <w:rPr>
            <w:rStyle w:val="Hyperlink"/>
            <w:rFonts w:ascii="Times New Roman" w:hAnsi="Times New Roman"/>
            <w:color w:val="auto"/>
          </w:rPr>
          <w:t>cenrādis, AIC cenrādis</w:t>
        </w:r>
      </w:hyperlink>
      <w:r w:rsidRPr="008B1338">
        <w:rPr>
          <w:rFonts w:ascii="Times New Roman" w:hAnsi="Times New Roman"/>
        </w:rPr>
        <w:t>.</w:t>
      </w:r>
    </w:p>
  </w:footnote>
  <w:footnote w:id="12">
    <w:p w14:paraId="22EEA023"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vismaz vienam no studējošā vecākiem ir trīs bērni vai vairāk, tai skaitā audžuģimenē ievietoti vai aizbildnībā esoši bērni. Attiecība uz audžuģimenē ievietoti vai aizbildnībā esoši bērni Noteikumi Nr.740 precizē, ka jābūt </w:t>
      </w:r>
      <w:r w:rsidRPr="008B1338">
        <w:rPr>
          <w:rFonts w:ascii="Times New Roman" w:hAnsi="Times New Roman"/>
          <w:shd w:val="clear" w:color="auto" w:fill="FFFFFF"/>
        </w:rPr>
        <w:t xml:space="preserve">vismaz trīs bērniem Fizisko personu reģistrā reģistrēti ar statusu "aktīvs"; minēto bērnu skaitā neieskaita bērnus, par kuriem personai ir pārtrauktas vai atņemtas aizgādības tiesības </w:t>
      </w:r>
      <w:r w:rsidRPr="008B1338">
        <w:rPr>
          <w:rFonts w:ascii="Times New Roman" w:hAnsi="Times New Roman"/>
        </w:rPr>
        <w:t>(</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3.1. Stipendiju noteikumi Nr. 740).</w:t>
      </w:r>
    </w:p>
  </w:footnote>
  <w:footnote w:id="13">
    <w:p w14:paraId="378219AF"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Fizisko personu reģistrs (datu apmaiņas ar PMLP ietvaros).</w:t>
      </w:r>
    </w:p>
  </w:footnote>
  <w:footnote w:id="14">
    <w:p w14:paraId="1520268B"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pašam studējošajam ir trīs bērni vai vairāk, tai skaitā audžuģimenē ievietoti vai aizbildnībā esoši bērni (</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3.1. Stipendiju noteikumi Nr. 740).</w:t>
      </w:r>
    </w:p>
  </w:footnote>
  <w:footnote w:id="15">
    <w:p w14:paraId="0D735F6B"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studējošais, kurš līdz 18 gadu vecuma sasniegšanai bija reģistrēts Fizisko personu reģistrā kā bārenis vai </w:t>
      </w:r>
      <w:r w:rsidRPr="008B1338">
        <w:rPr>
          <w:rFonts w:ascii="Times New Roman" w:hAnsi="Times New Roman"/>
          <w:shd w:val="clear" w:color="auto" w:fill="FFFFFF"/>
        </w:rPr>
        <w:t xml:space="preserve">bez vecāku apgādības palicis bērns. </w:t>
      </w:r>
      <w:r w:rsidRPr="008B1338">
        <w:rPr>
          <w:rFonts w:ascii="Times New Roman" w:hAnsi="Times New Roman"/>
        </w:rPr>
        <w:t xml:space="preserve">Stipendiju noteikumi attiecībā uz </w:t>
      </w:r>
      <w:r w:rsidRPr="008B1338">
        <w:rPr>
          <w:rFonts w:ascii="Times New Roman" w:hAnsi="Times New Roman"/>
          <w:shd w:val="clear" w:color="auto" w:fill="FFFFFF"/>
        </w:rPr>
        <w:t>bez vecāku apgādības palikušiem bērniem</w:t>
      </w:r>
      <w:r w:rsidRPr="008B1338">
        <w:rPr>
          <w:rFonts w:ascii="Times New Roman" w:hAnsi="Times New Roman"/>
        </w:rPr>
        <w:t xml:space="preserve"> precizē, ka </w:t>
      </w:r>
      <w:r w:rsidRPr="008B1338">
        <w:rPr>
          <w:rFonts w:ascii="Times New Roman" w:hAnsi="Times New Roman"/>
          <w:shd w:val="clear" w:color="auto" w:fill="FFFFFF"/>
        </w:rPr>
        <w:t xml:space="preserve">Fizisko personu reģistrā nav norādīti vecāki vai ir reģistrētas ziņas par vecāku aizgādības tiesību pārtraukšanu vai vecāku aizgādības tiesību atņemšanu, kas bija spēkā līdz studējošā 18 gadu vecuma sasniegšanai; savukārt, </w:t>
      </w:r>
      <w:r w:rsidRPr="008B1338">
        <w:rPr>
          <w:rFonts w:ascii="Times New Roman" w:hAnsi="Times New Roman"/>
        </w:rPr>
        <w:t xml:space="preserve">attiecībā uz bāreņiem precizē, ka </w:t>
      </w:r>
      <w:r w:rsidRPr="008B1338">
        <w:rPr>
          <w:rFonts w:ascii="Times New Roman" w:hAnsi="Times New Roman"/>
          <w:shd w:val="clear" w:color="auto" w:fill="FFFFFF"/>
        </w:rPr>
        <w:t xml:space="preserve">Fizisko personu reģistrā ir reģistrēts studējošā vecāku miršanas fakts </w:t>
      </w:r>
      <w:r w:rsidRPr="008B1338">
        <w:rPr>
          <w:rFonts w:ascii="Times New Roman" w:hAnsi="Times New Roman"/>
        </w:rPr>
        <w:t>(</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3.2. Stipendiju noteikumi Nr. 740).</w:t>
      </w:r>
    </w:p>
  </w:footnote>
  <w:footnote w:id="16">
    <w:p w14:paraId="1E2032D6"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studējošais, kurš ir persona ar I vai II invaliditātes grupu (</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3.3. Stipendiju noteikumi Nr. 740).</w:t>
      </w:r>
    </w:p>
  </w:footnote>
  <w:footnote w:id="17">
    <w:p w14:paraId="544B009A" w14:textId="77777777" w:rsidR="00EF17DF" w:rsidRPr="00BA0D64" w:rsidRDefault="00EF17DF" w:rsidP="00EF17DF">
      <w:pPr>
        <w:pStyle w:val="FootnoteText"/>
        <w:jc w:val="both"/>
        <w:rPr>
          <w:rFonts w:ascii="Times New Roman" w:hAnsi="Times New Roman"/>
          <w:sz w:val="18"/>
          <w:szCs w:val="18"/>
        </w:rPr>
      </w:pPr>
      <w:r w:rsidRPr="008B1338">
        <w:rPr>
          <w:rStyle w:val="FootnoteReference"/>
          <w:rFonts w:ascii="Times New Roman" w:hAnsi="Times New Roman"/>
        </w:rPr>
        <w:footnoteRef/>
      </w:r>
      <w:r w:rsidRPr="008B1338">
        <w:rPr>
          <w:rFonts w:ascii="Times New Roman" w:hAnsi="Times New Roman"/>
        </w:rPr>
        <w:t xml:space="preserve"> Valsts darba ekspertīzes ārstu komisija, datu apmaiņa ar VIIS, balstoties uz </w:t>
      </w:r>
      <w:r w:rsidRPr="008B1338">
        <w:rPr>
          <w:rFonts w:ascii="Times New Roman" w:hAnsi="Times New Roman"/>
          <w:shd w:val="clear" w:color="auto" w:fill="FFFFFF"/>
        </w:rPr>
        <w:t xml:space="preserve">Stipendiju noteikumiem Nr. 740, </w:t>
      </w:r>
      <w:r w:rsidRPr="008B1338">
        <w:rPr>
          <w:rFonts w:ascii="Times New Roman" w:hAnsi="Times New Roman"/>
        </w:rPr>
        <w:t xml:space="preserve"> VIIS noteikumiem, starpresoru vienošanos.</w:t>
      </w:r>
    </w:p>
  </w:footnote>
  <w:footnote w:id="18">
    <w:p w14:paraId="5C62EB03"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studējošais, kuram nav uzturlīdzekļu parādu, attiecas uz studējošajiem, kuri paši ir 3 un vairāk bērnu vecāki. Izņēmums ir, ja persona ir reģistrēta Uzturlīdzekļu garantiju fonda administrācijas iesniedzēju un parādnieku reģistrā parādnieka statusā un ir: persona ar invaliditāti; persona, kura pārejošas darbnespējas dēļ nestrādā ilgāk kā sešus mēnešus, ja darbnespēja ir nepārtraukta, vai vienu gadu triju gadu periodā, ja darbnespēja atkārtojas ar pārtraukumiem;  noslēgusi vienošanos ar Uzturlīdzekļu garantiju fonda administrāciju par kārtību, kādā tā veic uzturlīdzekļu un likumisko procentu maksājumus, un noslēgto vienošanos pilda (Ministru kabineta 2021. gada 1. jūnija noteikumi Nr. 352 "Latvijas Goda ģimenes apliecības programmas īstenošanas kārtība", 6. punkts); (</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4. Stipendiju noteikumi Nr. 740).</w:t>
      </w:r>
    </w:p>
  </w:footnote>
  <w:footnote w:id="19">
    <w:p w14:paraId="59DEAE7A"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Uzturlīdzekļu garantiju fonda administrācija, , datu apmaiņa ar VIIS, balstoties uz </w:t>
      </w:r>
      <w:r w:rsidRPr="008B1338">
        <w:rPr>
          <w:rFonts w:ascii="Times New Roman" w:hAnsi="Times New Roman"/>
          <w:shd w:val="clear" w:color="auto" w:fill="FFFFFF"/>
        </w:rPr>
        <w:t xml:space="preserve">Stipendiju noteikumiem Nr. 740, </w:t>
      </w:r>
      <w:r w:rsidRPr="008B1338">
        <w:rPr>
          <w:rFonts w:ascii="Times New Roman" w:hAnsi="Times New Roman"/>
        </w:rPr>
        <w:t xml:space="preserve"> VIIS noteikumiem, starpresoru vienošanos.</w:t>
      </w:r>
    </w:p>
  </w:footnote>
  <w:footnote w:id="20">
    <w:p w14:paraId="4ED856BC"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w:t>
      </w:r>
      <w:r w:rsidRPr="008B1338">
        <w:rPr>
          <w:rFonts w:ascii="Times New Roman" w:hAnsi="Times New Roman"/>
          <w:shd w:val="clear" w:color="auto" w:fill="FFFFFF"/>
        </w:rPr>
        <w:t xml:space="preserve">studējošais, kurš ir imatrikulēts: īsā cikla profesionālās augstākās izglītības programmā; pirmā cikla augstākās izglītības programmā vai otrā cikla augstākās izglītības programmā, kura īstenojama pēc vidējās izglītības ieguves </w:t>
      </w:r>
      <w:r w:rsidRPr="008B1338">
        <w:rPr>
          <w:rFonts w:ascii="Times New Roman" w:hAnsi="Times New Roman"/>
        </w:rPr>
        <w:t>(</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5. Stipendiju noteikumi Nr. 740).</w:t>
      </w:r>
    </w:p>
  </w:footnote>
  <w:footnote w:id="21">
    <w:p w14:paraId="5C845106"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studējošais, kurš studē pilna laika klātienē (</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6. Stipendiju noteikumi Nr. 740).</w:t>
      </w:r>
    </w:p>
  </w:footnote>
  <w:footnote w:id="22">
    <w:p w14:paraId="5B252E24"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studējošais </w:t>
      </w:r>
      <w:r w:rsidRPr="008B1338">
        <w:rPr>
          <w:rFonts w:ascii="Times New Roman" w:hAnsi="Times New Roman"/>
          <w:shd w:val="clear" w:color="auto" w:fill="FFFFFF"/>
        </w:rPr>
        <w:t xml:space="preserve">neatrodas studiju pārtraukumā </w:t>
      </w:r>
      <w:r w:rsidRPr="008B1338">
        <w:rPr>
          <w:rFonts w:ascii="Times New Roman" w:hAnsi="Times New Roman"/>
        </w:rPr>
        <w:t>(</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7. Stipendiju noteikumi Nr. 740).</w:t>
      </w:r>
    </w:p>
  </w:footnote>
  <w:footnote w:id="23">
    <w:p w14:paraId="3C68088D" w14:textId="77777777" w:rsidR="00EF17DF" w:rsidRPr="00BA0D64" w:rsidRDefault="00EF17DF" w:rsidP="00EF17DF">
      <w:pPr>
        <w:pStyle w:val="FootnoteText"/>
        <w:jc w:val="both"/>
        <w:rPr>
          <w:rFonts w:ascii="Times New Roman" w:hAnsi="Times New Roman"/>
          <w:sz w:val="18"/>
          <w:szCs w:val="18"/>
        </w:rPr>
      </w:pPr>
      <w:r w:rsidRPr="008B1338">
        <w:rPr>
          <w:rStyle w:val="FootnoteReference"/>
          <w:rFonts w:ascii="Times New Roman" w:hAnsi="Times New Roman"/>
        </w:rPr>
        <w:footnoteRef/>
      </w:r>
      <w:r w:rsidRPr="008B1338">
        <w:rPr>
          <w:rFonts w:ascii="Times New Roman" w:hAnsi="Times New Roman"/>
        </w:rPr>
        <w:t xml:space="preserve"> </w:t>
      </w:r>
      <w:r w:rsidRPr="008B1338">
        <w:rPr>
          <w:rFonts w:ascii="Times New Roman" w:hAnsi="Times New Roman"/>
          <w:shd w:val="clear" w:color="auto" w:fill="FFFFFF"/>
        </w:rPr>
        <w:t xml:space="preserve">studējošais, kurš iepriekš nav ieguvis augstāko izglītību, izņemot gadījumu, ja studējošais iepriekš ieguva īsā cikla profesionālo augstāko izglītību ārvalstī vai ieguva to Latvijā un turpina studijas pirmā cikla augstākās izglītības programmā </w:t>
      </w:r>
      <w:r w:rsidRPr="008B1338">
        <w:rPr>
          <w:rFonts w:ascii="Times New Roman" w:hAnsi="Times New Roman"/>
        </w:rPr>
        <w:t>(</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9. Stipendiju noteikumi Nr. 740).</w:t>
      </w:r>
    </w:p>
  </w:footnote>
  <w:footnote w:id="24">
    <w:p w14:paraId="7E1CCB28" w14:textId="77777777" w:rsidR="00EF17DF" w:rsidRPr="008B1338" w:rsidRDefault="00EF17DF" w:rsidP="00EF17DF">
      <w:pPr>
        <w:pStyle w:val="FootnoteText"/>
        <w:jc w:val="both"/>
        <w:rPr>
          <w:rFonts w:ascii="Times New Roman" w:hAnsi="Times New Roman"/>
          <w:color w:val="000000" w:themeColor="text1"/>
        </w:rPr>
      </w:pPr>
      <w:r w:rsidRPr="008B1338">
        <w:rPr>
          <w:rStyle w:val="FootnoteReference"/>
          <w:rFonts w:ascii="Times New Roman" w:hAnsi="Times New Roman"/>
        </w:rPr>
        <w:footnoteRef/>
      </w:r>
      <w:r w:rsidRPr="008B1338">
        <w:rPr>
          <w:rFonts w:ascii="Times New Roman" w:hAnsi="Times New Roman"/>
        </w:rPr>
        <w:t xml:space="preserve"> </w:t>
      </w:r>
      <w:r w:rsidRPr="008B1338">
        <w:rPr>
          <w:rFonts w:ascii="Times New Roman" w:hAnsi="Times New Roman"/>
          <w:shd w:val="clear" w:color="auto" w:fill="FFFFFF"/>
        </w:rPr>
        <w:t xml:space="preserve">centralizēto eksāmenu rezultāti procentuālajā novērtējumā nav zemāki par 30 % matemātikā un par 40 % latviešu valodā optimālajā līmenī, bet, ja centralizētie eksāmeni nav kārtoti vai kārtots tikai viens centralizētais eksāmens, - mācību priekšmetu </w:t>
      </w:r>
      <w:r w:rsidRPr="008B1338">
        <w:rPr>
          <w:rFonts w:ascii="Times New Roman" w:hAnsi="Times New Roman"/>
          <w:color w:val="000000" w:themeColor="text1"/>
          <w:shd w:val="clear" w:color="auto" w:fill="FFFFFF"/>
        </w:rPr>
        <w:t xml:space="preserve">vidējā atzīme vidējās izglītības dokumentā nav zemāka par sešām ballēm </w:t>
      </w:r>
      <w:r w:rsidRPr="008B1338">
        <w:rPr>
          <w:rFonts w:ascii="Times New Roman" w:hAnsi="Times New Roman"/>
          <w:color w:val="000000" w:themeColor="text1"/>
        </w:rPr>
        <w:t>(</w:t>
      </w:r>
      <w:r w:rsidRPr="008B1338">
        <w:rPr>
          <w:rFonts w:ascii="Times New Roman" w:hAnsi="Times New Roman"/>
          <w:color w:val="000000" w:themeColor="text1"/>
          <w:shd w:val="clear" w:color="auto" w:fill="FFFFFF"/>
        </w:rPr>
        <w:t>30.</w:t>
      </w:r>
      <w:r w:rsidRPr="008B1338">
        <w:rPr>
          <w:rFonts w:ascii="Times New Roman" w:hAnsi="Times New Roman"/>
          <w:color w:val="000000" w:themeColor="text1"/>
          <w:shd w:val="clear" w:color="auto" w:fill="FFFFFF"/>
          <w:vertAlign w:val="superscript"/>
        </w:rPr>
        <w:t>1</w:t>
      </w:r>
      <w:r w:rsidRPr="008B1338">
        <w:rPr>
          <w:rFonts w:ascii="Times New Roman" w:hAnsi="Times New Roman"/>
          <w:color w:val="000000" w:themeColor="text1"/>
          <w:shd w:val="clear" w:color="auto" w:fill="FFFFFF"/>
        </w:rPr>
        <w:t> 10. Stipendiju noteikumi Nr. 740).</w:t>
      </w:r>
    </w:p>
  </w:footnote>
  <w:footnote w:id="25">
    <w:p w14:paraId="31AAB7BE" w14:textId="77777777" w:rsidR="00EF17DF" w:rsidRPr="008B1338" w:rsidRDefault="00EF17DF" w:rsidP="00EF17DF">
      <w:pPr>
        <w:pStyle w:val="FootnoteText"/>
        <w:rPr>
          <w:rFonts w:ascii="Times New Roman" w:hAnsi="Times New Roman"/>
          <w:color w:val="000000" w:themeColor="text1"/>
        </w:rPr>
      </w:pPr>
      <w:r w:rsidRPr="008B1338">
        <w:rPr>
          <w:rStyle w:val="FootnoteReference"/>
          <w:rFonts w:ascii="Times New Roman" w:hAnsi="Times New Roman"/>
          <w:color w:val="000000" w:themeColor="text1"/>
        </w:rPr>
        <w:footnoteRef/>
      </w:r>
      <w:r w:rsidRPr="008B1338">
        <w:rPr>
          <w:rFonts w:ascii="Times New Roman" w:hAnsi="Times New Roman"/>
          <w:color w:val="000000" w:themeColor="text1"/>
        </w:rPr>
        <w:t xml:space="preserve"> Valsts pārbaudījumu sistēma. </w:t>
      </w:r>
      <w:r w:rsidRPr="008B1338">
        <w:rPr>
          <w:rFonts w:ascii="Times New Roman" w:hAnsi="Times New Roman"/>
          <w:color w:val="000000" w:themeColor="text1"/>
          <w:shd w:val="clear" w:color="auto" w:fill="FFFFFF"/>
        </w:rPr>
        <w:t>Ziņas Valsts pārbaudījumu informācijas sistēmā ievada izglītības iestādes, Valsts izglītības satura centrs, kā arī informācija par personām, kurām jākārto valsts pārbaudījumi, un pedagogiem, tiek saņemta no VIIS. Valsts pārbaudījumu rezultāti tiek nodoti uz VIIS un Valsts pārvaldes pakalpojumu portālu latvija.lv</w:t>
      </w:r>
    </w:p>
  </w:footnote>
  <w:footnote w:id="26">
    <w:p w14:paraId="7D57B163" w14:textId="77777777" w:rsidR="00EF17DF" w:rsidRPr="008B1338" w:rsidRDefault="00EF17DF" w:rsidP="00EF17DF">
      <w:pPr>
        <w:pStyle w:val="FootnoteText"/>
        <w:rPr>
          <w:rFonts w:ascii="Times New Roman" w:hAnsi="Times New Roman"/>
          <w:color w:val="000000" w:themeColor="text1"/>
        </w:rPr>
      </w:pPr>
      <w:r w:rsidRPr="008B1338">
        <w:rPr>
          <w:rStyle w:val="FootnoteReference"/>
          <w:rFonts w:ascii="Times New Roman" w:hAnsi="Times New Roman"/>
          <w:color w:val="000000" w:themeColor="text1"/>
        </w:rPr>
        <w:footnoteRef/>
      </w:r>
      <w:r w:rsidRPr="008B1338">
        <w:rPr>
          <w:rFonts w:ascii="Times New Roman" w:hAnsi="Times New Roman"/>
          <w:color w:val="000000" w:themeColor="text1"/>
        </w:rPr>
        <w:t xml:space="preserve"> Centralizētie eksāmeni, datu bāze VIIS no 2011.gada.</w:t>
      </w:r>
    </w:p>
  </w:footnote>
  <w:footnote w:id="27">
    <w:p w14:paraId="283D1A1A" w14:textId="77777777" w:rsidR="00EF17DF" w:rsidRPr="008B1338" w:rsidRDefault="00EF17DF" w:rsidP="00EF17DF">
      <w:pPr>
        <w:pStyle w:val="FootnoteText"/>
        <w:rPr>
          <w:rFonts w:ascii="Times New Roman" w:hAnsi="Times New Roman"/>
          <w:color w:val="000000" w:themeColor="text1"/>
        </w:rPr>
      </w:pPr>
      <w:r w:rsidRPr="008B1338">
        <w:rPr>
          <w:rStyle w:val="FootnoteReference"/>
          <w:rFonts w:ascii="Times New Roman" w:hAnsi="Times New Roman"/>
          <w:color w:val="000000" w:themeColor="text1"/>
        </w:rPr>
        <w:footnoteRef/>
      </w:r>
      <w:r w:rsidRPr="008B1338">
        <w:rPr>
          <w:rFonts w:ascii="Times New Roman" w:hAnsi="Times New Roman"/>
          <w:color w:val="000000" w:themeColor="text1"/>
        </w:rPr>
        <w:t xml:space="preserve"> Valsts izglītības satura centrs.</w:t>
      </w:r>
    </w:p>
  </w:footnote>
  <w:footnote w:id="28">
    <w:p w14:paraId="4B1F2A17" w14:textId="77777777" w:rsidR="00EF17DF" w:rsidRPr="008B1338" w:rsidRDefault="00EF17DF" w:rsidP="00EF17DF">
      <w:pPr>
        <w:pStyle w:val="FootnoteText"/>
        <w:jc w:val="both"/>
        <w:rPr>
          <w:rFonts w:ascii="Times New Roman" w:hAnsi="Times New Roman"/>
          <w:color w:val="000000" w:themeColor="text1"/>
        </w:rPr>
      </w:pPr>
      <w:r w:rsidRPr="008B1338">
        <w:rPr>
          <w:rStyle w:val="FootnoteReference"/>
          <w:rFonts w:ascii="Times New Roman" w:hAnsi="Times New Roman"/>
          <w:color w:val="000000" w:themeColor="text1"/>
        </w:rPr>
        <w:footnoteRef/>
      </w:r>
      <w:r w:rsidRPr="008B1338">
        <w:rPr>
          <w:rFonts w:ascii="Times New Roman" w:hAnsi="Times New Roman"/>
          <w:color w:val="000000" w:themeColor="text1"/>
        </w:rPr>
        <w:t xml:space="preserve"> S</w:t>
      </w:r>
      <w:r w:rsidRPr="008B1338">
        <w:rPr>
          <w:rFonts w:ascii="Times New Roman" w:hAnsi="Times New Roman"/>
          <w:color w:val="000000" w:themeColor="text1"/>
          <w:shd w:val="clear" w:color="auto" w:fill="FFFFFF"/>
        </w:rPr>
        <w:t xml:space="preserve">tudiju laikā ir sekmīgs, bez akadēmiskajiem parādiem, un vidējā svērtā atzīme nav zemāka par sešām ballēm </w:t>
      </w:r>
      <w:r w:rsidRPr="008B1338">
        <w:rPr>
          <w:rFonts w:ascii="Times New Roman" w:hAnsi="Times New Roman"/>
          <w:color w:val="000000" w:themeColor="text1"/>
        </w:rPr>
        <w:t>(</w:t>
      </w:r>
      <w:r w:rsidRPr="008B1338">
        <w:rPr>
          <w:rFonts w:ascii="Times New Roman" w:hAnsi="Times New Roman"/>
          <w:color w:val="000000" w:themeColor="text1"/>
          <w:shd w:val="clear" w:color="auto" w:fill="FFFFFF"/>
        </w:rPr>
        <w:t>30.</w:t>
      </w:r>
      <w:r w:rsidRPr="008B1338">
        <w:rPr>
          <w:rFonts w:ascii="Times New Roman" w:hAnsi="Times New Roman"/>
          <w:color w:val="000000" w:themeColor="text1"/>
          <w:shd w:val="clear" w:color="auto" w:fill="FFFFFF"/>
          <w:vertAlign w:val="superscript"/>
        </w:rPr>
        <w:t>1</w:t>
      </w:r>
      <w:r w:rsidRPr="008B1338">
        <w:rPr>
          <w:rFonts w:ascii="Times New Roman" w:hAnsi="Times New Roman"/>
          <w:color w:val="000000" w:themeColor="text1"/>
          <w:shd w:val="clear" w:color="auto" w:fill="FFFFFF"/>
        </w:rPr>
        <w:t> 11. Stipendiju noteikumi Nr. 740).</w:t>
      </w:r>
    </w:p>
  </w:footnote>
  <w:footnote w:id="29">
    <w:p w14:paraId="059E9B9C" w14:textId="77777777" w:rsidR="00EF17DF" w:rsidRPr="00BA0D64" w:rsidRDefault="00EF17DF" w:rsidP="00EF17DF">
      <w:pPr>
        <w:pStyle w:val="FootnoteText"/>
        <w:jc w:val="both"/>
        <w:rPr>
          <w:rFonts w:ascii="Times New Roman" w:hAnsi="Times New Roman"/>
          <w:color w:val="000000" w:themeColor="text1"/>
          <w:sz w:val="16"/>
          <w:szCs w:val="16"/>
        </w:rPr>
      </w:pPr>
      <w:r w:rsidRPr="008B1338">
        <w:rPr>
          <w:rStyle w:val="FootnoteReference"/>
          <w:rFonts w:ascii="Times New Roman" w:hAnsi="Times New Roman"/>
          <w:color w:val="000000" w:themeColor="text1"/>
        </w:rPr>
        <w:footnoteRef/>
      </w:r>
      <w:r w:rsidRPr="008B1338">
        <w:rPr>
          <w:rFonts w:ascii="Times New Roman" w:hAnsi="Times New Roman"/>
          <w:color w:val="000000" w:themeColor="text1"/>
        </w:rPr>
        <w:t xml:space="preserve"> </w:t>
      </w:r>
      <w:r w:rsidRPr="008B1338">
        <w:rPr>
          <w:rFonts w:ascii="Times New Roman" w:hAnsi="Times New Roman"/>
          <w:color w:val="000000" w:themeColor="text1"/>
          <w:shd w:val="clear" w:color="auto" w:fill="FFFFFF"/>
        </w:rPr>
        <w:t>studējošais, kuram nav s</w:t>
      </w:r>
      <w:r w:rsidRPr="008B1338">
        <w:rPr>
          <w:rFonts w:ascii="Times New Roman" w:hAnsi="Times New Roman"/>
          <w:color w:val="000000" w:themeColor="text1"/>
        </w:rPr>
        <w:t>t</w:t>
      </w:r>
      <w:r w:rsidRPr="008B1338">
        <w:rPr>
          <w:rFonts w:ascii="Times New Roman" w:hAnsi="Times New Roman"/>
          <w:color w:val="000000" w:themeColor="text1"/>
          <w:shd w:val="clear" w:color="auto" w:fill="FFFFFF"/>
        </w:rPr>
        <w:t xml:space="preserve">udiju laikā augstākās izglītības iestādes iekšējos normatīvajos aktos norādīto pārkāpumu </w:t>
      </w:r>
      <w:r w:rsidRPr="008B1338">
        <w:rPr>
          <w:rFonts w:ascii="Times New Roman" w:hAnsi="Times New Roman"/>
          <w:color w:val="000000" w:themeColor="text1"/>
        </w:rPr>
        <w:t>(</w:t>
      </w:r>
      <w:r w:rsidRPr="008B1338">
        <w:rPr>
          <w:rFonts w:ascii="Times New Roman" w:hAnsi="Times New Roman"/>
          <w:color w:val="000000" w:themeColor="text1"/>
          <w:shd w:val="clear" w:color="auto" w:fill="FFFFFF"/>
        </w:rPr>
        <w:t>30.</w:t>
      </w:r>
      <w:r w:rsidRPr="008B1338">
        <w:rPr>
          <w:rFonts w:ascii="Times New Roman" w:hAnsi="Times New Roman"/>
          <w:color w:val="000000" w:themeColor="text1"/>
          <w:shd w:val="clear" w:color="auto" w:fill="FFFFFF"/>
          <w:vertAlign w:val="superscript"/>
        </w:rPr>
        <w:t>1</w:t>
      </w:r>
      <w:r w:rsidRPr="008B1338">
        <w:rPr>
          <w:rFonts w:ascii="Times New Roman" w:hAnsi="Times New Roman"/>
          <w:color w:val="000000" w:themeColor="text1"/>
          <w:shd w:val="clear" w:color="auto" w:fill="FFFFFF"/>
        </w:rPr>
        <w:t> 12. Stipendiju noteikumi Nr. 740).</w:t>
      </w:r>
    </w:p>
  </w:footnote>
  <w:footnote w:id="30">
    <w:p w14:paraId="30C46EB0"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w:t>
      </w:r>
      <w:r w:rsidRPr="008B1338">
        <w:rPr>
          <w:rFonts w:ascii="Times New Roman" w:hAnsi="Times New Roman"/>
          <w:shd w:val="clear" w:color="auto" w:fill="FFFFFF"/>
        </w:rPr>
        <w:t>vērtējot saņemto pieteikumu atbilstību uz 20. februāri, kopējie studējošā ieņēmumi iepriekšējā taksācijas gadā nepārsniedz 12 000 </w:t>
      </w:r>
      <w:r w:rsidRPr="008B1338">
        <w:rPr>
          <w:rFonts w:ascii="Times New Roman" w:hAnsi="Times New Roman"/>
          <w:i/>
          <w:iCs/>
          <w:shd w:val="clear" w:color="auto" w:fill="FFFFFF"/>
        </w:rPr>
        <w:t>euro</w:t>
      </w:r>
      <w:r w:rsidRPr="008B1338">
        <w:rPr>
          <w:rFonts w:ascii="Times New Roman" w:hAnsi="Times New Roman"/>
          <w:shd w:val="clear" w:color="auto" w:fill="FFFFFF"/>
        </w:rPr>
        <w:t> bruto, bet, vērtējot saņemto pieteikumu atbilstību uz 20. septembri, kopējie studējošā ieņēmumi attiecīgajā gadā nepārsniedz 8 000 </w:t>
      </w:r>
      <w:r w:rsidRPr="008B1338">
        <w:rPr>
          <w:rFonts w:ascii="Times New Roman" w:hAnsi="Times New Roman"/>
          <w:i/>
          <w:iCs/>
          <w:shd w:val="clear" w:color="auto" w:fill="FFFFFF"/>
        </w:rPr>
        <w:t>euro</w:t>
      </w:r>
      <w:r w:rsidRPr="008B1338">
        <w:rPr>
          <w:rFonts w:ascii="Times New Roman" w:hAnsi="Times New Roman"/>
          <w:shd w:val="clear" w:color="auto" w:fill="FFFFFF"/>
        </w:rPr>
        <w:t xml:space="preserve"> bruto saskaņā ar Valsts ieņēmumu dienesta (VID) rīcībā esošo informāciju </w:t>
      </w:r>
      <w:r w:rsidRPr="008B1338">
        <w:rPr>
          <w:rFonts w:ascii="Times New Roman" w:hAnsi="Times New Roman"/>
        </w:rPr>
        <w:t>(</w:t>
      </w:r>
      <w:r w:rsidRPr="008B1338">
        <w:rPr>
          <w:rFonts w:ascii="Times New Roman" w:hAnsi="Times New Roman"/>
          <w:shd w:val="clear" w:color="auto" w:fill="FFFFFF"/>
        </w:rPr>
        <w:t>30.</w:t>
      </w:r>
      <w:r w:rsidRPr="008B1338">
        <w:rPr>
          <w:rFonts w:ascii="Times New Roman" w:hAnsi="Times New Roman"/>
          <w:shd w:val="clear" w:color="auto" w:fill="FFFFFF"/>
          <w:vertAlign w:val="superscript"/>
        </w:rPr>
        <w:t>1</w:t>
      </w:r>
      <w:r w:rsidRPr="008B1338">
        <w:rPr>
          <w:rFonts w:ascii="Times New Roman" w:hAnsi="Times New Roman"/>
          <w:shd w:val="clear" w:color="auto" w:fill="FFFFFF"/>
        </w:rPr>
        <w:t> 13. Stipendiju noteikumi Nr. 740).</w:t>
      </w:r>
    </w:p>
  </w:footnote>
  <w:footnote w:id="31">
    <w:p w14:paraId="7AD7268F" w14:textId="77777777" w:rsidR="00EF17DF" w:rsidRPr="008B1338" w:rsidRDefault="00EF17DF" w:rsidP="00EF17DF">
      <w:pPr>
        <w:pStyle w:val="FootnoteText"/>
        <w:jc w:val="both"/>
        <w:rPr>
          <w:rFonts w:ascii="Times New Roman" w:hAnsi="Times New Roman"/>
        </w:rPr>
      </w:pPr>
      <w:r w:rsidRPr="008B1338">
        <w:rPr>
          <w:rStyle w:val="FootnoteReference"/>
          <w:rFonts w:ascii="Times New Roman" w:hAnsi="Times New Roman"/>
        </w:rPr>
        <w:footnoteRef/>
      </w:r>
      <w:r w:rsidRPr="008B1338">
        <w:rPr>
          <w:rFonts w:ascii="Times New Roman" w:hAnsi="Times New Roman"/>
        </w:rPr>
        <w:t xml:space="preserve"> Valsts ieņēmumu dienests, datu apmaiņa ar VIIS, balstoties uz </w:t>
      </w:r>
      <w:r w:rsidRPr="008B1338">
        <w:rPr>
          <w:rFonts w:ascii="Times New Roman" w:hAnsi="Times New Roman"/>
          <w:shd w:val="clear" w:color="auto" w:fill="FFFFFF"/>
        </w:rPr>
        <w:t xml:space="preserve">Stipendiju noteikumiem Nr. 740, </w:t>
      </w:r>
      <w:r w:rsidRPr="008B1338">
        <w:rPr>
          <w:rFonts w:ascii="Times New Roman" w:hAnsi="Times New Roman"/>
        </w:rPr>
        <w:t xml:space="preserve"> VIIS noteikumiem, starpresoru vienošanos.</w:t>
      </w:r>
    </w:p>
    <w:p w14:paraId="2AEF26E0" w14:textId="77777777" w:rsidR="00EF17DF" w:rsidRPr="00BA0D64" w:rsidRDefault="00EF17DF" w:rsidP="00EF17DF">
      <w:pPr>
        <w:pStyle w:val="FootnoteText"/>
        <w:rPr>
          <w:rFonts w:ascii="Times New Roman" w:hAnsi="Times New Roman"/>
        </w:rPr>
      </w:pPr>
    </w:p>
  </w:footnote>
  <w:footnote w:id="32">
    <w:p w14:paraId="0682D574" w14:textId="4BAA4B0C" w:rsidR="00E05CC6" w:rsidRPr="00BA0D64" w:rsidRDefault="00E05CC6" w:rsidP="000F55D6">
      <w:pPr>
        <w:pStyle w:val="FootnoteText"/>
        <w:jc w:val="both"/>
        <w:rPr>
          <w:rStyle w:val="Strong"/>
          <w:rFonts w:ascii="Times New Roman" w:hAnsi="Times New Roman"/>
          <w:b w:val="0"/>
          <w:bCs w:val="0"/>
          <w:sz w:val="18"/>
          <w:szCs w:val="18"/>
          <w:shd w:val="clear" w:color="auto" w:fill="FFFFFF"/>
        </w:rPr>
      </w:pPr>
      <w:r w:rsidRPr="00BA0D64">
        <w:rPr>
          <w:rStyle w:val="FootnoteReference"/>
          <w:rFonts w:ascii="Times New Roman" w:hAnsi="Times New Roman"/>
          <w:sz w:val="18"/>
          <w:szCs w:val="18"/>
        </w:rPr>
        <w:footnoteRef/>
      </w:r>
      <w:r w:rsidRPr="00BA0D64">
        <w:rPr>
          <w:rFonts w:ascii="Times New Roman" w:hAnsi="Times New Roman"/>
          <w:sz w:val="18"/>
          <w:szCs w:val="18"/>
        </w:rPr>
        <w:t xml:space="preserve"> Ja piemēro 22% proporciju</w:t>
      </w:r>
      <w:r w:rsidR="00FA158F" w:rsidRPr="00BA0D64">
        <w:rPr>
          <w:rFonts w:ascii="Times New Roman" w:hAnsi="Times New Roman"/>
          <w:sz w:val="18"/>
          <w:szCs w:val="18"/>
        </w:rPr>
        <w:t xml:space="preserve"> uz </w:t>
      </w:r>
      <w:r w:rsidR="00DF77AC" w:rsidRPr="00BA0D64">
        <w:rPr>
          <w:rFonts w:ascii="Times New Roman" w:hAnsi="Times New Roman"/>
          <w:sz w:val="18"/>
          <w:szCs w:val="18"/>
        </w:rPr>
        <w:t>~</w:t>
      </w:r>
      <w:r w:rsidR="00FA158F" w:rsidRPr="00BA0D64">
        <w:rPr>
          <w:rFonts w:ascii="Times New Roman" w:hAnsi="Times New Roman"/>
          <w:sz w:val="18"/>
          <w:szCs w:val="18"/>
        </w:rPr>
        <w:t xml:space="preserve">5107 </w:t>
      </w:r>
      <w:r w:rsidR="00DF77AC" w:rsidRPr="00BA0D64">
        <w:rPr>
          <w:rFonts w:ascii="Times New Roman" w:hAnsi="Times New Roman"/>
          <w:sz w:val="18"/>
          <w:szCs w:val="18"/>
        </w:rPr>
        <w:t>ārvalstīs studējošajiem</w:t>
      </w:r>
      <w:r w:rsidR="00032A5C" w:rsidRPr="00BA0D64">
        <w:rPr>
          <w:rFonts w:ascii="Times New Roman" w:hAnsi="Times New Roman"/>
          <w:sz w:val="18"/>
          <w:szCs w:val="18"/>
        </w:rPr>
        <w:t xml:space="preserve"> ( </w:t>
      </w:r>
      <w:hyperlink r:id="rId3" w:history="1">
        <w:r w:rsidR="00032A5C" w:rsidRPr="00BA0D64">
          <w:rPr>
            <w:rStyle w:val="Hyperlink"/>
            <w:rFonts w:ascii="Times New Roman" w:hAnsi="Times New Roman"/>
            <w:sz w:val="18"/>
            <w:szCs w:val="18"/>
          </w:rPr>
          <w:t>http://data.uis.unesco.org/Index.aspx?queryid=172</w:t>
        </w:r>
      </w:hyperlink>
      <w:r w:rsidR="00032A5C" w:rsidRPr="00BA0D64">
        <w:rPr>
          <w:rFonts w:ascii="Times New Roman" w:hAnsi="Times New Roman"/>
          <w:sz w:val="18"/>
          <w:szCs w:val="18"/>
        </w:rPr>
        <w:t>), studējošie no daudzbērnu ģim</w:t>
      </w:r>
      <w:r w:rsidR="008B1338">
        <w:rPr>
          <w:rFonts w:ascii="Times New Roman" w:hAnsi="Times New Roman"/>
          <w:sz w:val="18"/>
          <w:szCs w:val="18"/>
        </w:rPr>
        <w:t>e</w:t>
      </w:r>
      <w:r w:rsidR="00032A5C" w:rsidRPr="00BA0D64">
        <w:rPr>
          <w:rFonts w:ascii="Times New Roman" w:hAnsi="Times New Roman"/>
          <w:sz w:val="18"/>
          <w:szCs w:val="18"/>
        </w:rPr>
        <w:t xml:space="preserve">nēm no tiem </w:t>
      </w:r>
      <w:r w:rsidR="008B1338">
        <w:rPr>
          <w:rFonts w:ascii="Times New Roman" w:hAnsi="Times New Roman"/>
          <w:sz w:val="18"/>
          <w:szCs w:val="18"/>
        </w:rPr>
        <w:t xml:space="preserve">veidotu </w:t>
      </w:r>
      <w:r w:rsidR="00032A5C" w:rsidRPr="00BA0D64">
        <w:rPr>
          <w:rFonts w:ascii="Times New Roman" w:hAnsi="Times New Roman"/>
          <w:sz w:val="18"/>
          <w:szCs w:val="18"/>
        </w:rPr>
        <w:t>~1100</w:t>
      </w:r>
      <w:r w:rsidR="008B1338">
        <w:rPr>
          <w:rFonts w:ascii="Times New Roman" w:hAnsi="Times New Roman"/>
          <w:sz w:val="18"/>
          <w:szCs w:val="18"/>
        </w:rPr>
        <w:t>.</w:t>
      </w:r>
      <w:r w:rsidR="00A952CD" w:rsidRPr="00BA0D64">
        <w:rPr>
          <w:rFonts w:ascii="Times New Roman" w:hAnsi="Times New Roman"/>
          <w:sz w:val="18"/>
          <w:szCs w:val="18"/>
        </w:rPr>
        <w:t xml:space="preserve"> </w:t>
      </w:r>
      <w:r w:rsidR="008B1338">
        <w:rPr>
          <w:rFonts w:ascii="Times New Roman" w:hAnsi="Times New Roman"/>
          <w:sz w:val="18"/>
          <w:szCs w:val="18"/>
        </w:rPr>
        <w:t>P</w:t>
      </w:r>
      <w:r w:rsidR="00FA158F" w:rsidRPr="00BA0D64">
        <w:rPr>
          <w:rFonts w:ascii="Times New Roman" w:hAnsi="Times New Roman"/>
          <w:sz w:val="18"/>
          <w:szCs w:val="18"/>
        </w:rPr>
        <w:t xml:space="preserve">ar proporciju: </w:t>
      </w:r>
      <w:r w:rsidR="001F3C8A" w:rsidRPr="00BA0D64">
        <w:rPr>
          <w:rFonts w:ascii="Times New Roman" w:hAnsi="Times New Roman"/>
          <w:sz w:val="18"/>
          <w:szCs w:val="18"/>
        </w:rPr>
        <w:t>skat.</w:t>
      </w:r>
      <w:r w:rsidR="00A952CD" w:rsidRPr="00BA0D64">
        <w:rPr>
          <w:rFonts w:ascii="Times New Roman" w:hAnsi="Times New Roman"/>
          <w:sz w:val="18"/>
          <w:szCs w:val="18"/>
        </w:rPr>
        <w:t xml:space="preserve"> Informatīvais ziņojums par valsts atbalstu studijām Latvijas augstskolās studējošiem no daudzbērnu ģimenēm. Apstiprināts Ministru kabinetā 27.05.2021. un 08.06.2021. (VSS-327; TA-1263). Pieejams: </w:t>
      </w:r>
      <w:hyperlink r:id="rId4" w:history="1">
        <w:r w:rsidR="00FA158F" w:rsidRPr="00BA0D64">
          <w:rPr>
            <w:rStyle w:val="Hyperlink"/>
            <w:rFonts w:ascii="Times New Roman" w:hAnsi="Times New Roman"/>
            <w:sz w:val="18"/>
            <w:szCs w:val="18"/>
          </w:rPr>
          <w:t>https://tap.mk.gov.lv/lv/mk/tap/?pid=40500975</w:t>
        </w:r>
      </w:hyperlink>
      <w:r w:rsidR="009004EB" w:rsidRPr="00BA0D64">
        <w:rPr>
          <w:rStyle w:val="Hyperlink"/>
          <w:rFonts w:ascii="Times New Roman" w:hAnsi="Times New Roman"/>
          <w:sz w:val="18"/>
          <w:szCs w:val="18"/>
        </w:rPr>
        <w:t xml:space="preserve">; </w:t>
      </w:r>
      <w:r w:rsidR="00032A5C" w:rsidRPr="00BA0D64">
        <w:rPr>
          <w:rStyle w:val="Hyperlink"/>
          <w:rFonts w:ascii="Times New Roman" w:hAnsi="Times New Roman"/>
          <w:sz w:val="18"/>
          <w:szCs w:val="18"/>
        </w:rPr>
        <w:t xml:space="preserve"> </w:t>
      </w:r>
      <w:r w:rsidR="00032A5C" w:rsidRPr="00BA0D64">
        <w:rPr>
          <w:rStyle w:val="Strong"/>
          <w:rFonts w:ascii="Times New Roman" w:hAnsi="Times New Roman"/>
          <w:b w:val="0"/>
          <w:bCs w:val="0"/>
          <w:sz w:val="18"/>
          <w:szCs w:val="18"/>
          <w:shd w:val="clear" w:color="auto" w:fill="FFFFFF"/>
        </w:rPr>
        <w:t xml:space="preserve">Tā kā nav </w:t>
      </w:r>
      <w:r w:rsidR="009004EB" w:rsidRPr="00BA0D64">
        <w:rPr>
          <w:rStyle w:val="Strong"/>
          <w:rFonts w:ascii="Times New Roman" w:hAnsi="Times New Roman"/>
          <w:b w:val="0"/>
          <w:bCs w:val="0"/>
          <w:sz w:val="18"/>
          <w:szCs w:val="18"/>
          <w:shd w:val="clear" w:color="auto" w:fill="FFFFFF"/>
        </w:rPr>
        <w:t xml:space="preserve"> precīzi zināms ārvalstīs studējošo studiju līmenis, studiju programmas veids, forma, iestādes tips, </w:t>
      </w:r>
      <w:r w:rsidR="00032A5C" w:rsidRPr="00BA0D64">
        <w:rPr>
          <w:rStyle w:val="Strong"/>
          <w:rFonts w:ascii="Times New Roman" w:hAnsi="Times New Roman"/>
          <w:b w:val="0"/>
          <w:bCs w:val="0"/>
          <w:sz w:val="18"/>
          <w:szCs w:val="18"/>
          <w:shd w:val="clear" w:color="auto" w:fill="FFFFFF"/>
        </w:rPr>
        <w:t>studējošo vecums un valstiskās piederības nianses, ekstrapolējot</w:t>
      </w:r>
      <w:r w:rsidR="009004EB" w:rsidRPr="00BA0D64">
        <w:rPr>
          <w:rStyle w:val="Strong"/>
          <w:rFonts w:ascii="Times New Roman" w:hAnsi="Times New Roman"/>
          <w:b w:val="0"/>
          <w:bCs w:val="0"/>
          <w:sz w:val="18"/>
          <w:szCs w:val="18"/>
          <w:shd w:val="clear" w:color="auto" w:fill="FFFFFF"/>
        </w:rPr>
        <w:t xml:space="preserve"> varam pieņemt, ka atbilstu </w:t>
      </w:r>
      <w:r w:rsidR="00032A5C" w:rsidRPr="00BA0D64">
        <w:rPr>
          <w:rStyle w:val="Strong"/>
          <w:rFonts w:ascii="Times New Roman" w:hAnsi="Times New Roman"/>
          <w:b w:val="0"/>
          <w:bCs w:val="0"/>
          <w:sz w:val="18"/>
          <w:szCs w:val="18"/>
          <w:shd w:val="clear" w:color="auto" w:fill="FFFFFF"/>
        </w:rPr>
        <w:t>80% (atkarībā no kritēriju komplekta</w:t>
      </w:r>
      <w:r w:rsidR="00A72DA3" w:rsidRPr="00BA0D64">
        <w:rPr>
          <w:rStyle w:val="Strong"/>
          <w:rFonts w:ascii="Times New Roman" w:hAnsi="Times New Roman"/>
          <w:b w:val="0"/>
          <w:bCs w:val="0"/>
          <w:sz w:val="18"/>
          <w:szCs w:val="18"/>
          <w:shd w:val="clear" w:color="auto" w:fill="FFFFFF"/>
        </w:rPr>
        <w:t xml:space="preserve"> šis īpatsvars mainītos</w:t>
      </w:r>
      <w:r w:rsidR="00032A5C" w:rsidRPr="00BA0D64">
        <w:rPr>
          <w:rStyle w:val="Strong"/>
          <w:rFonts w:ascii="Times New Roman" w:hAnsi="Times New Roman"/>
          <w:b w:val="0"/>
          <w:bCs w:val="0"/>
          <w:sz w:val="18"/>
          <w:szCs w:val="18"/>
          <w:shd w:val="clear" w:color="auto" w:fill="FFFFFF"/>
        </w:rPr>
        <w:t xml:space="preserve">) </w:t>
      </w:r>
      <w:r w:rsidR="009004EB" w:rsidRPr="00BA0D64">
        <w:rPr>
          <w:rStyle w:val="Strong"/>
          <w:rFonts w:ascii="Times New Roman" w:hAnsi="Times New Roman"/>
          <w:b w:val="0"/>
          <w:bCs w:val="0"/>
          <w:sz w:val="18"/>
          <w:szCs w:val="18"/>
          <w:shd w:val="clear" w:color="auto" w:fill="FFFFFF"/>
        </w:rPr>
        <w:t xml:space="preserve"> no 1100 jeb </w:t>
      </w:r>
      <w:r w:rsidR="00A72DA3" w:rsidRPr="00BA0D64">
        <w:rPr>
          <w:rStyle w:val="Strong"/>
          <w:rFonts w:ascii="Times New Roman" w:hAnsi="Times New Roman"/>
          <w:b w:val="0"/>
          <w:bCs w:val="0"/>
          <w:sz w:val="18"/>
          <w:szCs w:val="18"/>
          <w:shd w:val="clear" w:color="auto" w:fill="FFFFFF"/>
        </w:rPr>
        <w:t>~</w:t>
      </w:r>
      <w:r w:rsidR="009004EB" w:rsidRPr="00BA0D64">
        <w:rPr>
          <w:rStyle w:val="Strong"/>
          <w:rFonts w:ascii="Times New Roman" w:hAnsi="Times New Roman"/>
          <w:b w:val="0"/>
          <w:bCs w:val="0"/>
          <w:sz w:val="18"/>
          <w:szCs w:val="18"/>
          <w:shd w:val="clear" w:color="auto" w:fill="FFFFFF"/>
        </w:rPr>
        <w:t xml:space="preserve"> 880 pretendentu.</w:t>
      </w:r>
    </w:p>
    <w:p w14:paraId="312C491B" w14:textId="4A2B2FC5" w:rsidR="000453BB" w:rsidRPr="00BA0D64" w:rsidRDefault="000453BB" w:rsidP="000F55D6">
      <w:pPr>
        <w:pStyle w:val="FootnoteText"/>
        <w:jc w:val="both"/>
        <w:rPr>
          <w:rFonts w:ascii="Times New Roman" w:hAnsi="Times New Roman"/>
          <w:sz w:val="18"/>
          <w:szCs w:val="18"/>
        </w:rPr>
      </w:pPr>
      <w:r w:rsidRPr="00BA0D64">
        <w:rPr>
          <w:rStyle w:val="Strong"/>
          <w:rFonts w:ascii="Times New Roman" w:hAnsi="Times New Roman"/>
          <w:b w:val="0"/>
          <w:bCs w:val="0"/>
          <w:sz w:val="18"/>
          <w:szCs w:val="18"/>
          <w:shd w:val="clear" w:color="auto" w:fill="FFFFFF"/>
        </w:rPr>
        <w:t>Sabiedrības integrācijas fonda statistika par izsniegtajām Goda ģimenes kartēm</w:t>
      </w:r>
      <w:r w:rsidR="000F55D6" w:rsidRPr="00BA0D64">
        <w:rPr>
          <w:rStyle w:val="Strong"/>
          <w:rFonts w:ascii="Times New Roman" w:hAnsi="Times New Roman"/>
          <w:b w:val="0"/>
          <w:bCs w:val="0"/>
          <w:sz w:val="18"/>
          <w:szCs w:val="18"/>
          <w:shd w:val="clear" w:color="auto" w:fill="FFFFFF"/>
        </w:rPr>
        <w:t xml:space="preserve"> </w:t>
      </w:r>
      <w:r w:rsidRPr="00BA0D64">
        <w:rPr>
          <w:rStyle w:val="Strong"/>
          <w:rFonts w:ascii="Times New Roman" w:hAnsi="Times New Roman"/>
          <w:b w:val="0"/>
          <w:bCs w:val="0"/>
          <w:sz w:val="18"/>
          <w:szCs w:val="18"/>
          <w:shd w:val="clear" w:color="auto" w:fill="FFFFFF"/>
        </w:rPr>
        <w:t>(</w:t>
      </w:r>
      <w:r w:rsidR="000F55D6" w:rsidRPr="00BA0D64">
        <w:rPr>
          <w:rStyle w:val="Strong"/>
          <w:rFonts w:ascii="Times New Roman" w:hAnsi="Times New Roman"/>
          <w:b w:val="0"/>
          <w:bCs w:val="0"/>
          <w:sz w:val="18"/>
          <w:szCs w:val="18"/>
          <w:shd w:val="clear" w:color="auto" w:fill="FFFFFF"/>
        </w:rPr>
        <w:t xml:space="preserve">kas gan </w:t>
      </w:r>
      <w:r w:rsidRPr="00BA0D64">
        <w:rPr>
          <w:rStyle w:val="Strong"/>
          <w:rFonts w:ascii="Times New Roman" w:hAnsi="Times New Roman"/>
          <w:b w:val="0"/>
          <w:bCs w:val="0"/>
          <w:sz w:val="18"/>
          <w:szCs w:val="18"/>
          <w:shd w:val="clear" w:color="auto" w:fill="FFFFFF"/>
        </w:rPr>
        <w:t xml:space="preserve">nav tieša Studētgods stipendijas mērķa grupa, bet </w:t>
      </w:r>
      <w:r w:rsidR="000F55D6" w:rsidRPr="00BA0D64">
        <w:rPr>
          <w:rStyle w:val="Strong"/>
          <w:rFonts w:ascii="Times New Roman" w:hAnsi="Times New Roman"/>
          <w:b w:val="0"/>
          <w:bCs w:val="0"/>
          <w:sz w:val="18"/>
          <w:szCs w:val="18"/>
          <w:shd w:val="clear" w:color="auto" w:fill="FFFFFF"/>
        </w:rPr>
        <w:t>lielā mērā saskanīga) izglītojamajiem</w:t>
      </w:r>
      <w:r w:rsidR="00294B29" w:rsidRPr="00BA0D64">
        <w:rPr>
          <w:rStyle w:val="Strong"/>
          <w:rFonts w:ascii="Times New Roman" w:hAnsi="Times New Roman"/>
          <w:b w:val="0"/>
          <w:bCs w:val="0"/>
          <w:sz w:val="18"/>
          <w:szCs w:val="18"/>
          <w:shd w:val="clear" w:color="auto" w:fill="FFFFFF"/>
        </w:rPr>
        <w:t xml:space="preserve"> un</w:t>
      </w:r>
      <w:r w:rsidR="000F55D6" w:rsidRPr="00BA0D64">
        <w:rPr>
          <w:rStyle w:val="Strong"/>
          <w:rFonts w:ascii="Times New Roman" w:hAnsi="Times New Roman"/>
          <w:b w:val="0"/>
          <w:bCs w:val="0"/>
          <w:sz w:val="18"/>
          <w:szCs w:val="18"/>
          <w:shd w:val="clear" w:color="auto" w:fill="FFFFFF"/>
        </w:rPr>
        <w:t xml:space="preserve"> studējošajiem</w:t>
      </w:r>
      <w:r w:rsidR="00EC5CB8" w:rsidRPr="00BA0D64">
        <w:rPr>
          <w:rStyle w:val="Strong"/>
          <w:rFonts w:ascii="Times New Roman" w:hAnsi="Times New Roman"/>
          <w:b w:val="0"/>
          <w:bCs w:val="0"/>
          <w:sz w:val="18"/>
          <w:szCs w:val="18"/>
          <w:shd w:val="clear" w:color="auto" w:fill="FFFFFF"/>
        </w:rPr>
        <w:t xml:space="preserve"> ārvalstīs, nespecificējot mācību iestādi, </w:t>
      </w:r>
      <w:r w:rsidR="000F55D6" w:rsidRPr="00BA0D64">
        <w:rPr>
          <w:rStyle w:val="Strong"/>
          <w:rFonts w:ascii="Times New Roman" w:hAnsi="Times New Roman"/>
          <w:b w:val="0"/>
          <w:bCs w:val="0"/>
          <w:sz w:val="18"/>
          <w:szCs w:val="18"/>
          <w:shd w:val="clear" w:color="auto" w:fill="FFFFFF"/>
        </w:rPr>
        <w:t>17-25 gadu vecuma grupā</w:t>
      </w:r>
      <w:r w:rsidR="00EC5CB8" w:rsidRPr="00BA0D64">
        <w:rPr>
          <w:rStyle w:val="Strong"/>
          <w:rFonts w:ascii="Times New Roman" w:hAnsi="Times New Roman"/>
          <w:b w:val="0"/>
          <w:bCs w:val="0"/>
          <w:sz w:val="18"/>
          <w:szCs w:val="18"/>
          <w:shd w:val="clear" w:color="auto" w:fill="FFFFFF"/>
        </w:rPr>
        <w:t>,</w:t>
      </w:r>
      <w:r w:rsidR="000F55D6" w:rsidRPr="00BA0D64">
        <w:rPr>
          <w:rStyle w:val="Strong"/>
          <w:rFonts w:ascii="Times New Roman" w:hAnsi="Times New Roman"/>
          <w:b w:val="0"/>
          <w:bCs w:val="0"/>
          <w:sz w:val="18"/>
          <w:szCs w:val="18"/>
          <w:shd w:val="clear" w:color="auto" w:fill="FFFFFF"/>
        </w:rPr>
        <w:t xml:space="preserve"> ir 1250 (uz 08.02.2024)</w:t>
      </w:r>
      <w:r w:rsidR="008B1338">
        <w:rPr>
          <w:rStyle w:val="Strong"/>
          <w:rFonts w:ascii="Times New Roman" w:hAnsi="Times New Roman"/>
          <w:b w:val="0"/>
          <w:bCs w:val="0"/>
          <w:sz w:val="18"/>
          <w:szCs w:val="18"/>
          <w:shd w:val="clear" w:color="auto" w:fill="FFFFFF"/>
        </w:rPr>
        <w:t xml:space="preserve"> kartes</w:t>
      </w:r>
      <w:r w:rsidR="00294B29" w:rsidRPr="00BA0D64">
        <w:rPr>
          <w:rStyle w:val="Strong"/>
          <w:rFonts w:ascii="Times New Roman" w:hAnsi="Times New Roman"/>
          <w:b w:val="0"/>
          <w:bCs w:val="0"/>
          <w:sz w:val="18"/>
          <w:szCs w:val="18"/>
          <w:shd w:val="clear" w:color="auto" w:fill="FFFFFF"/>
        </w:rPr>
        <w:t>. T</w:t>
      </w:r>
      <w:r w:rsidR="000F55D6" w:rsidRPr="00BA0D64">
        <w:rPr>
          <w:rStyle w:val="Strong"/>
          <w:rFonts w:ascii="Times New Roman" w:hAnsi="Times New Roman"/>
          <w:b w:val="0"/>
          <w:bCs w:val="0"/>
          <w:sz w:val="18"/>
          <w:szCs w:val="18"/>
          <w:shd w:val="clear" w:color="auto" w:fill="FFFFFF"/>
        </w:rPr>
        <w:t>ādējādi, starp tiem ir arī ne augstākās izglītības iestāžu un dažādās studiju formās un veidos, līmeņos studējošie un bērnu no apvienotajām</w:t>
      </w:r>
      <w:r w:rsidR="00EC5CB8" w:rsidRPr="00BA0D64">
        <w:rPr>
          <w:rStyle w:val="Strong"/>
          <w:rFonts w:ascii="Times New Roman" w:hAnsi="Times New Roman"/>
          <w:b w:val="0"/>
          <w:bCs w:val="0"/>
          <w:sz w:val="18"/>
          <w:szCs w:val="18"/>
          <w:shd w:val="clear" w:color="auto" w:fill="FFFFFF"/>
        </w:rPr>
        <w:t xml:space="preserve"> daudzbē</w:t>
      </w:r>
      <w:r w:rsidR="00294B29" w:rsidRPr="00BA0D64">
        <w:rPr>
          <w:rStyle w:val="Strong"/>
          <w:rFonts w:ascii="Times New Roman" w:hAnsi="Times New Roman"/>
          <w:b w:val="0"/>
          <w:bCs w:val="0"/>
          <w:sz w:val="18"/>
          <w:szCs w:val="18"/>
          <w:shd w:val="clear" w:color="auto" w:fill="FFFFFF"/>
        </w:rPr>
        <w:t>r</w:t>
      </w:r>
      <w:r w:rsidR="00EC5CB8" w:rsidRPr="00BA0D64">
        <w:rPr>
          <w:rStyle w:val="Strong"/>
          <w:rFonts w:ascii="Times New Roman" w:hAnsi="Times New Roman"/>
          <w:b w:val="0"/>
          <w:bCs w:val="0"/>
          <w:sz w:val="18"/>
          <w:szCs w:val="18"/>
          <w:shd w:val="clear" w:color="auto" w:fill="FFFFFF"/>
        </w:rPr>
        <w:t>nu</w:t>
      </w:r>
      <w:r w:rsidR="000F55D6" w:rsidRPr="00BA0D64">
        <w:rPr>
          <w:rStyle w:val="Strong"/>
          <w:rFonts w:ascii="Times New Roman" w:hAnsi="Times New Roman"/>
          <w:b w:val="0"/>
          <w:bCs w:val="0"/>
          <w:sz w:val="18"/>
          <w:szCs w:val="18"/>
          <w:shd w:val="clear" w:color="auto" w:fill="FFFFFF"/>
        </w:rPr>
        <w:t xml:space="preserve"> ģimenēm pārstāvji</w:t>
      </w:r>
      <w:r w:rsidR="00EC5CB8" w:rsidRPr="00BA0D64">
        <w:rPr>
          <w:rStyle w:val="Strong"/>
          <w:rFonts w:ascii="Times New Roman" w:hAnsi="Times New Roman"/>
          <w:b w:val="0"/>
          <w:bCs w:val="0"/>
          <w:sz w:val="18"/>
          <w:szCs w:val="18"/>
          <w:shd w:val="clear" w:color="auto" w:fill="FFFFFF"/>
        </w:rPr>
        <w:t>;</w:t>
      </w:r>
      <w:r w:rsidR="000F55D6" w:rsidRPr="00BA0D64">
        <w:rPr>
          <w:rStyle w:val="Strong"/>
          <w:rFonts w:ascii="Times New Roman" w:hAnsi="Times New Roman"/>
          <w:b w:val="0"/>
          <w:bCs w:val="0"/>
          <w:sz w:val="18"/>
          <w:szCs w:val="18"/>
          <w:shd w:val="clear" w:color="auto" w:fill="FFFFFF"/>
        </w:rPr>
        <w:t xml:space="preserve"> var pieņemt, ka atbilstu ~75% (</w:t>
      </w:r>
      <w:r w:rsidR="00A72DA3" w:rsidRPr="00BA0D64">
        <w:rPr>
          <w:rStyle w:val="Strong"/>
          <w:rFonts w:ascii="Times New Roman" w:hAnsi="Times New Roman"/>
          <w:b w:val="0"/>
          <w:bCs w:val="0"/>
          <w:sz w:val="18"/>
          <w:szCs w:val="18"/>
          <w:shd w:val="clear" w:color="auto" w:fill="FFFFFF"/>
        </w:rPr>
        <w:t>atkarībā no kritēriju komplekta šis īpatsvars mainītos</w:t>
      </w:r>
      <w:r w:rsidR="000F55D6" w:rsidRPr="00BA0D64">
        <w:rPr>
          <w:rStyle w:val="Strong"/>
          <w:rFonts w:ascii="Times New Roman" w:hAnsi="Times New Roman"/>
          <w:b w:val="0"/>
          <w:bCs w:val="0"/>
          <w:sz w:val="18"/>
          <w:szCs w:val="18"/>
          <w:shd w:val="clear" w:color="auto" w:fill="FFFFFF"/>
        </w:rPr>
        <w:t>), jeb 875-938 pretendentu.</w:t>
      </w:r>
    </w:p>
  </w:footnote>
  <w:footnote w:id="33">
    <w:p w14:paraId="15E43BC0" w14:textId="0B81B94A" w:rsidR="00AC30DB" w:rsidRPr="00BA0D64" w:rsidRDefault="00AC30DB" w:rsidP="000F55D6">
      <w:pPr>
        <w:pStyle w:val="FootnoteText"/>
        <w:jc w:val="both"/>
        <w:rPr>
          <w:rFonts w:ascii="Times New Roman" w:hAnsi="Times New Roman"/>
        </w:rPr>
      </w:pPr>
      <w:r w:rsidRPr="00BA0D64">
        <w:rPr>
          <w:rStyle w:val="FootnoteReference"/>
          <w:rFonts w:ascii="Times New Roman" w:hAnsi="Times New Roman"/>
          <w:sz w:val="18"/>
          <w:szCs w:val="18"/>
        </w:rPr>
        <w:footnoteRef/>
      </w:r>
      <w:r w:rsidRPr="00BA0D64">
        <w:rPr>
          <w:rFonts w:ascii="Times New Roman" w:hAnsi="Times New Roman"/>
          <w:sz w:val="18"/>
          <w:szCs w:val="18"/>
        </w:rPr>
        <w:t xml:space="preserve"> </w:t>
      </w:r>
      <w:r w:rsidR="001F3C8A" w:rsidRPr="00BA0D64">
        <w:rPr>
          <w:rFonts w:ascii="Times New Roman" w:hAnsi="Times New Roman"/>
          <w:sz w:val="18"/>
          <w:szCs w:val="18"/>
        </w:rPr>
        <w:t>Ā</w:t>
      </w:r>
      <w:r w:rsidR="00DF77AC" w:rsidRPr="00BA0D64">
        <w:rPr>
          <w:rFonts w:ascii="Times New Roman" w:hAnsi="Times New Roman"/>
          <w:sz w:val="18"/>
          <w:szCs w:val="18"/>
        </w:rPr>
        <w:t>r</w:t>
      </w:r>
      <w:r w:rsidR="001F3C8A" w:rsidRPr="00BA0D64">
        <w:rPr>
          <w:rFonts w:ascii="Times New Roman" w:hAnsi="Times New Roman"/>
          <w:sz w:val="18"/>
          <w:szCs w:val="18"/>
        </w:rPr>
        <w:t xml:space="preserve">valstīs studējošo no Latvijas skaita aplēse un sadalījums pa valstīm, skatīt </w:t>
      </w:r>
      <w:hyperlink r:id="rId5" w:history="1">
        <w:r w:rsidR="00294B29" w:rsidRPr="00BA0D64">
          <w:rPr>
            <w:rStyle w:val="Hyperlink"/>
            <w:rFonts w:ascii="Times New Roman" w:hAnsi="Times New Roman"/>
            <w:sz w:val="18"/>
            <w:szCs w:val="18"/>
          </w:rPr>
          <w:t>https://uis.unesco.org/en/uis-student-flow</w:t>
        </w:r>
      </w:hyperlink>
      <w:r w:rsidR="00294B29" w:rsidRPr="00BA0D64">
        <w:rPr>
          <w:rFonts w:ascii="Times New Roman" w:hAnsi="Times New Roman"/>
          <w:sz w:val="18"/>
          <w:szCs w:val="18"/>
        </w:rPr>
        <w:t xml:space="preserve"> </w:t>
      </w:r>
      <w:r w:rsidR="009B7B51" w:rsidRPr="00BA0D64">
        <w:rPr>
          <w:rFonts w:ascii="Times New Roman" w:hAnsi="Times New Roman"/>
          <w:sz w:val="18"/>
          <w:szCs w:val="18"/>
        </w:rPr>
        <w:t>.</w:t>
      </w:r>
    </w:p>
  </w:footnote>
  <w:footnote w:id="34">
    <w:p w14:paraId="1362BD54" w14:textId="4B56B032" w:rsidR="0003321B" w:rsidRPr="00BA0D64" w:rsidRDefault="0003321B" w:rsidP="0003321B">
      <w:pPr>
        <w:pStyle w:val="FootnoteText"/>
        <w:rPr>
          <w:rFonts w:ascii="Times New Roman" w:hAnsi="Times New Roman"/>
          <w:highlight w:val="cyan"/>
        </w:rPr>
      </w:pPr>
      <w:r w:rsidRPr="00BA0D64">
        <w:rPr>
          <w:rStyle w:val="FootnoteReference"/>
          <w:rFonts w:ascii="Times New Roman" w:hAnsi="Times New Roman"/>
        </w:rPr>
        <w:footnoteRef/>
      </w:r>
      <w:r w:rsidRPr="00BA0D64">
        <w:rPr>
          <w:rFonts w:ascii="Times New Roman" w:hAnsi="Times New Roman"/>
        </w:rPr>
        <w:t xml:space="preserve"> Skat. Satversmes tiesas  sprieduma lietā 2005-19-10, 9. punkt</w:t>
      </w:r>
      <w:r w:rsidR="00F074A0" w:rsidRPr="00BA0D64">
        <w:rPr>
          <w:rFonts w:ascii="Times New Roman" w:hAnsi="Times New Roman"/>
        </w:rPr>
        <w:t>u</w:t>
      </w:r>
      <w:r w:rsidRPr="00BA0D64">
        <w:rPr>
          <w:rFonts w:ascii="Times New Roman" w:hAnsi="Times New Roman"/>
        </w:rPr>
        <w:t>.</w:t>
      </w:r>
    </w:p>
  </w:footnote>
  <w:footnote w:id="35">
    <w:p w14:paraId="1B731750" w14:textId="542A9A22" w:rsidR="0003321B" w:rsidRPr="00BA0D64" w:rsidRDefault="0003321B">
      <w:pPr>
        <w:pStyle w:val="FootnoteText"/>
        <w:rPr>
          <w:rFonts w:ascii="Times New Roman" w:hAnsi="Times New Roman"/>
        </w:rPr>
      </w:pPr>
      <w:r w:rsidRPr="00BA0D64">
        <w:rPr>
          <w:rStyle w:val="FootnoteReference"/>
          <w:rFonts w:ascii="Times New Roman" w:hAnsi="Times New Roman"/>
        </w:rPr>
        <w:footnoteRef/>
      </w:r>
      <w:r w:rsidRPr="00BA0D64">
        <w:rPr>
          <w:rFonts w:ascii="Times New Roman" w:hAnsi="Times New Roman"/>
        </w:rPr>
        <w:t xml:space="preserve"> Satversmes tiesas 2005. gada 4. novembra sprieduma lietā Nr. 2005-09-01 secinājumu daļas 14.1. punkts un sprieduma lietā Nr. 2001-11-0106 secinājumu daļas 1.punkts.</w:t>
      </w:r>
    </w:p>
  </w:footnote>
  <w:footnote w:id="36">
    <w:p w14:paraId="683BB807" w14:textId="67E9D49D" w:rsidR="00432698" w:rsidRPr="00BA0D64" w:rsidRDefault="00432698" w:rsidP="00432698">
      <w:pPr>
        <w:jc w:val="both"/>
        <w:rPr>
          <w:sz w:val="20"/>
          <w:szCs w:val="20"/>
        </w:rPr>
      </w:pPr>
      <w:r w:rsidRPr="00BA0D64">
        <w:rPr>
          <w:rStyle w:val="FootnoteReference"/>
          <w:sz w:val="20"/>
          <w:szCs w:val="20"/>
        </w:rPr>
        <w:footnoteRef/>
      </w:r>
      <w:r w:rsidRPr="00BA0D64">
        <w:rPr>
          <w:sz w:val="20"/>
          <w:szCs w:val="20"/>
        </w:rPr>
        <w:t xml:space="preserve"> Skatīt arī Jāņa Neimaņa piezīmes Satversmes tiesas spriedumam lietā Nr. 2018-21-01:</w:t>
      </w:r>
    </w:p>
    <w:p w14:paraId="560FC6D9" w14:textId="1FD83ECD" w:rsidR="00432698" w:rsidRPr="00BA0D64" w:rsidRDefault="00432698" w:rsidP="00432698">
      <w:pPr>
        <w:jc w:val="both"/>
        <w:rPr>
          <w:sz w:val="20"/>
          <w:szCs w:val="20"/>
        </w:rPr>
      </w:pPr>
      <w:r w:rsidRPr="00BA0D64">
        <w:rPr>
          <w:sz w:val="20"/>
          <w:szCs w:val="20"/>
        </w:rPr>
        <w:t>Sociālo pabalstu izmaksu ierobežošana ārpus Latvijas pastāvīgi dzīvojošām personām ir piemērots līdzeklis, jo iepriekšminētais valsts mērķis nav sasniedzams ar citiem, personu tiesības mazāk ierobežojošiem līdzekļiem, kuri varbūt līdzīgā vai pat labākā veidā ļautu sasniegt leģitīmo mērķi, – vai nu valsts turpina sociāli atbalstīt citā valstī pastāvīgi dzīvojošās personas tādā pašā vai samazinātā apmērā, vai nu pilnībā pārtrauc šādas izmaksas. Valsts var censties savu sociālo palīdzību koordinēt ar citām valstīm, bet tas ir atkarīgs no starpvalstu līgumiem. Eiropas Savienības ietvaros dalībvalstu sociālā nodrošinājuma sistēmu iedarbība daļēji ir koordinēta ar Padomes 1971. gada 14. jūnija regulu (EEK) Nr. 1408/71 par sociālā nodrošinājuma sistēmu piemērošanu darbiniekiem un viņu ģimenēm, kas pārvietojas Kopienā, un Eiropas Parlamenta un Padomes 2004. gada 29. aprīļa regulu (EK) Nr. 883/2004 par sociālās nodrošināšanas sistēmu koordinēšanu, taču ārpus Eiropas Savienības persona nevar sagaidīt pat to</w:t>
      </w:r>
      <w:r w:rsidR="009F3717" w:rsidRPr="00BA0D64">
        <w:rPr>
          <w:sz w:val="20"/>
          <w:szCs w:val="20"/>
        </w:rPr>
        <w:t>.</w:t>
      </w:r>
    </w:p>
    <w:p w14:paraId="364C58A9" w14:textId="26342C83" w:rsidR="00432698" w:rsidRPr="00BA0D64" w:rsidRDefault="00432698" w:rsidP="00432698">
      <w:pPr>
        <w:jc w:val="both"/>
        <w:rPr>
          <w:sz w:val="20"/>
          <w:szCs w:val="20"/>
        </w:rPr>
      </w:pPr>
      <w:r w:rsidRPr="00BA0D64">
        <w:rPr>
          <w:sz w:val="20"/>
          <w:szCs w:val="20"/>
        </w:rPr>
        <w:t>Personai, kas pārceļas uz pastāvīgu dzīvi citā valstī, jāievēro, ka nacionālo valstu sociālās tiesības nav harmonizētas. Tādējādi vienas valsts iedzīvotājam, pārceļoties uz pastāvīgu dzīvi citā valstī, jāsaskaras ar citu sociālo vidi un sociālo tiesībpolitiku, tostarp tādu situāciju, ka tam iepriekš piešķirtā sociālā palīdzība var tikt zaudēta. Citā nacionālajā valstī var gan būt, gan arī nebūt tieši tāds pats sociālās palīdzības veids kā Latvijā. Ja persona pēc pašas brīvi pieņemta lēmuma pārceļas uz dzīvi citā valstī, kur ir citāda sociālā atbalsta sistēma, tā ir tiesīga brīvi apsvērt šāda lēmuma sekas pirms tā pieņemšanas.</w:t>
      </w:r>
    </w:p>
    <w:p w14:paraId="29F21F77" w14:textId="1A59465B" w:rsidR="00432698" w:rsidRPr="00BA0D64" w:rsidRDefault="00432698" w:rsidP="00432698">
      <w:pPr>
        <w:jc w:val="both"/>
        <w:rPr>
          <w:sz w:val="20"/>
          <w:szCs w:val="20"/>
        </w:rPr>
      </w:pPr>
      <w:r w:rsidRPr="00BA0D64">
        <w:rPr>
          <w:sz w:val="20"/>
          <w:szCs w:val="20"/>
        </w:rPr>
        <w:t>Pabalsta izmaksas pārtraukšana uz pabalstu tiesīgās personas pastāvīgās dzīvesvietas maiņas dēļ ir samērojama ar nepieciešamību nodrošināt, no vienas puses, valsts sociālo pabalstu sistēmas adekvātu funkcionēšanu un, no otras puses, konkrētās personas sociālo vajadzību apmierināšanu.</w:t>
      </w:r>
    </w:p>
    <w:p w14:paraId="6186C17B" w14:textId="48ADEA6D" w:rsidR="00432698" w:rsidRPr="00BA0D64" w:rsidRDefault="00432698">
      <w:pPr>
        <w:pStyle w:val="FootnoteText"/>
        <w:rPr>
          <w:rFonts w:ascii="Times New Roman" w:hAnsi="Times New Roman"/>
        </w:rPr>
      </w:pPr>
    </w:p>
  </w:footnote>
  <w:footnote w:id="37">
    <w:p w14:paraId="61E5486D" w14:textId="3AD6BA83" w:rsidR="00F37A0C" w:rsidRDefault="00F37A0C">
      <w:pPr>
        <w:pStyle w:val="FootnoteText"/>
      </w:pPr>
      <w:r>
        <w:rPr>
          <w:rStyle w:val="FootnoteReference"/>
        </w:rPr>
        <w:footnoteRef/>
      </w:r>
      <w:r>
        <w:t xml:space="preserve"> </w:t>
      </w:r>
      <w:r w:rsidRPr="00356AE6">
        <w:rPr>
          <w:rFonts w:ascii="Times New Roman" w:hAnsi="Times New Roman"/>
        </w:rPr>
        <w:t>OECD (2020), "Who participates in education?", in </w:t>
      </w:r>
      <w:r w:rsidRPr="00356AE6">
        <w:rPr>
          <w:rFonts w:ascii="Times New Roman" w:hAnsi="Times New Roman"/>
          <w:i/>
          <w:iCs/>
        </w:rPr>
        <w:t>Education at a Glance 2020: OECD Indicators</w:t>
      </w:r>
      <w:r w:rsidRPr="00356AE6">
        <w:rPr>
          <w:rFonts w:ascii="Times New Roman" w:hAnsi="Times New Roman"/>
        </w:rPr>
        <w:t>, OECD Publishing, Paris, </w:t>
      </w:r>
      <w:hyperlink r:id="rId6" w:history="1">
        <w:r w:rsidRPr="00356AE6">
          <w:rPr>
            <w:rStyle w:val="Hyperlink"/>
            <w:rFonts w:ascii="Times New Roman" w:hAnsi="Times New Roman"/>
          </w:rPr>
          <w:t>https://doi.org/10.1787/dfdf58f4-en</w:t>
        </w:r>
      </w:hyperlink>
      <w:r w:rsidRPr="00356AE6">
        <w:rPr>
          <w:rFonts w:ascii="Times New Roman" w:hAnsi="Times New Roman"/>
        </w:rPr>
        <w:t>.</w:t>
      </w:r>
    </w:p>
  </w:footnote>
  <w:footnote w:id="38">
    <w:p w14:paraId="3775348A" w14:textId="541B4693" w:rsidR="00432698" w:rsidRPr="00BA0D64" w:rsidRDefault="00432698" w:rsidP="00432698">
      <w:pPr>
        <w:pStyle w:val="FootnoteText"/>
        <w:rPr>
          <w:rFonts w:ascii="Times New Roman" w:hAnsi="Times New Roman"/>
        </w:rPr>
      </w:pPr>
      <w:r w:rsidRPr="00BA0D64">
        <w:rPr>
          <w:rStyle w:val="FootnoteReference"/>
          <w:rFonts w:ascii="Times New Roman" w:hAnsi="Times New Roman"/>
        </w:rPr>
        <w:footnoteRef/>
      </w:r>
      <w:r w:rsidRPr="00BA0D64">
        <w:rPr>
          <w:rFonts w:ascii="Times New Roman" w:hAnsi="Times New Roman"/>
        </w:rPr>
        <w:t xml:space="preserve"> </w:t>
      </w:r>
      <w:r w:rsidR="00153201" w:rsidRPr="00BA0D64">
        <w:rPr>
          <w:rFonts w:ascii="Times New Roman" w:hAnsi="Times New Roman"/>
        </w:rPr>
        <w:t>Starp Latvijas augstākās izglītības iestāžu absolventiem, par kuriem ir pieejami dati kopš 2017.gada, e</w:t>
      </w:r>
      <w:r w:rsidRPr="00BA0D64">
        <w:rPr>
          <w:rFonts w:ascii="Times New Roman" w:hAnsi="Times New Roman"/>
        </w:rPr>
        <w:t xml:space="preserve">migrācija nepārsniedz 1%, </w:t>
      </w:r>
      <w:hyperlink r:id="rId7" w:history="1">
        <w:r w:rsidRPr="00BA0D64">
          <w:rPr>
            <w:rStyle w:val="Hyperlink"/>
            <w:rFonts w:ascii="Times New Roman" w:hAnsi="Times New Roman"/>
          </w:rPr>
          <w:t>https://www.viis.gov.lv/dati/2023gada-publikacijas-2021monitoringa-gada-dati</w:t>
        </w:r>
      </w:hyperlink>
      <w:r w:rsidRPr="00BA0D64">
        <w:rPr>
          <w:rFonts w:ascii="Times New Roman" w:hAnsi="Times New Roman"/>
        </w:rPr>
        <w:t>; https://www.viis.gov.lv/monitoringa-riki</w:t>
      </w:r>
    </w:p>
  </w:footnote>
  <w:footnote w:id="39">
    <w:p w14:paraId="4A24CC91" w14:textId="66731379" w:rsidR="00BA0D64" w:rsidRPr="00BA0D64" w:rsidRDefault="00BA0D64" w:rsidP="00143B77">
      <w:pPr>
        <w:pStyle w:val="FootnoteText"/>
        <w:jc w:val="both"/>
        <w:rPr>
          <w:rFonts w:ascii="Times New Roman" w:hAnsi="Times New Roman"/>
        </w:rPr>
      </w:pPr>
      <w:r w:rsidRPr="00BA0D64">
        <w:rPr>
          <w:rStyle w:val="FootnoteReference"/>
          <w:rFonts w:ascii="Times New Roman" w:hAnsi="Times New Roman"/>
        </w:rPr>
        <w:footnoteRef/>
      </w:r>
      <w:r w:rsidRPr="00BA0D64">
        <w:rPr>
          <w:rFonts w:ascii="Times New Roman" w:hAnsi="Times New Roman"/>
        </w:rPr>
        <w:t xml:space="preserve"> </w:t>
      </w:r>
      <w:r>
        <w:rPr>
          <w:rFonts w:ascii="Times New Roman" w:hAnsi="Times New Roman"/>
        </w:rPr>
        <w:t xml:space="preserve">Paredzot atzīšanu ārvalstu studiju gadījumos un sasaisti ar 13.06.2017 </w:t>
      </w:r>
      <w:r w:rsidRPr="00BA0D64">
        <w:rPr>
          <w:rFonts w:ascii="Times New Roman" w:hAnsi="Times New Roman"/>
          <w:color w:val="414142"/>
          <w:shd w:val="clear" w:color="auto" w:fill="FFFFFF"/>
        </w:rPr>
        <w:t>Ministru kabineta noteikum</w:t>
      </w:r>
      <w:r>
        <w:rPr>
          <w:rFonts w:ascii="Times New Roman" w:hAnsi="Times New Roman"/>
          <w:color w:val="414142"/>
          <w:shd w:val="clear" w:color="auto" w:fill="FFFFFF"/>
        </w:rPr>
        <w:t xml:space="preserve">os </w:t>
      </w:r>
      <w:r w:rsidRPr="00BA0D64">
        <w:rPr>
          <w:rFonts w:ascii="Times New Roman" w:hAnsi="Times New Roman"/>
          <w:color w:val="414142"/>
          <w:shd w:val="clear" w:color="auto" w:fill="FFFFFF"/>
        </w:rPr>
        <w:t>Nr. 322 “Noteikumi par izglītības klasifikāciju”</w:t>
      </w:r>
      <w:r>
        <w:rPr>
          <w:rFonts w:ascii="Times New Roman" w:hAnsi="Times New Roman"/>
          <w:color w:val="414142"/>
          <w:shd w:val="clear" w:color="auto" w:fill="FFFFFF"/>
        </w:rPr>
        <w:t xml:space="preserve"> definētajiem konkrētajiem studiju līmeņiem. </w:t>
      </w:r>
    </w:p>
  </w:footnote>
  <w:footnote w:id="40">
    <w:p w14:paraId="42EACE22" w14:textId="18CF6ECE" w:rsidR="00BA0D64" w:rsidRPr="00BA0D64" w:rsidRDefault="00BA0D64" w:rsidP="00BA0D64">
      <w:pPr>
        <w:pStyle w:val="FootnoteText"/>
        <w:rPr>
          <w:rFonts w:ascii="Times New Roman" w:hAnsi="Times New Roman"/>
          <w:color w:val="000000" w:themeColor="text1"/>
        </w:rPr>
      </w:pPr>
      <w:r w:rsidRPr="00BA0D64">
        <w:rPr>
          <w:rStyle w:val="FootnoteReference"/>
          <w:rFonts w:ascii="Times New Roman" w:hAnsi="Times New Roman"/>
          <w:color w:val="000000" w:themeColor="text1"/>
        </w:rPr>
        <w:footnoteRef/>
      </w:r>
      <w:r w:rsidRPr="00BA0D64">
        <w:rPr>
          <w:rFonts w:ascii="Times New Roman" w:hAnsi="Times New Roman"/>
          <w:color w:val="000000" w:themeColor="text1"/>
        </w:rPr>
        <w:t xml:space="preserve"> </w:t>
      </w:r>
      <w:r>
        <w:rPr>
          <w:rFonts w:ascii="Times New Roman" w:hAnsi="Times New Roman"/>
          <w:color w:val="000000" w:themeColor="text1"/>
        </w:rPr>
        <w:t>V</w:t>
      </w:r>
      <w:r w:rsidRPr="00BA0D64">
        <w:rPr>
          <w:rFonts w:ascii="Times New Roman" w:hAnsi="Times New Roman"/>
          <w:color w:val="000000" w:themeColor="text1"/>
        </w:rPr>
        <w:t>ienlaikus pieaugt</w:t>
      </w:r>
      <w:r w:rsidR="001B0E43">
        <w:rPr>
          <w:rFonts w:ascii="Times New Roman" w:hAnsi="Times New Roman"/>
          <w:color w:val="000000" w:themeColor="text1"/>
        </w:rPr>
        <w:t>u</w:t>
      </w:r>
      <w:r w:rsidRPr="00BA0D64">
        <w:rPr>
          <w:rFonts w:ascii="Times New Roman" w:hAnsi="Times New Roman"/>
          <w:color w:val="000000" w:themeColor="text1"/>
        </w:rPr>
        <w:t xml:space="preserve"> administratīvo resursu izmantojum</w:t>
      </w:r>
      <w:r w:rsidR="001B0E43">
        <w:rPr>
          <w:rFonts w:ascii="Times New Roman" w:hAnsi="Times New Roman"/>
          <w:color w:val="000000" w:themeColor="text1"/>
        </w:rPr>
        <w:t>s</w:t>
      </w:r>
      <w:r w:rsidRPr="00BA0D64">
        <w:rPr>
          <w:rFonts w:ascii="Times New Roman" w:hAnsi="Times New Roman"/>
          <w:color w:val="000000" w:themeColor="text1"/>
        </w:rPr>
        <w:t xml:space="preserve"> (t.i., šie studiju  līmeņi studējošajiem no ārvalstīm arī būtu jāpielīdzina).</w:t>
      </w:r>
    </w:p>
  </w:footnote>
  <w:footnote w:id="41">
    <w:p w14:paraId="5814FB2E" w14:textId="68DC1FFA" w:rsidR="006530C7" w:rsidRPr="00BA0D64" w:rsidRDefault="006530C7" w:rsidP="008F33E5">
      <w:pPr>
        <w:pStyle w:val="FootnoteText"/>
        <w:jc w:val="both"/>
        <w:rPr>
          <w:rFonts w:ascii="Times New Roman" w:hAnsi="Times New Roman"/>
          <w:color w:val="000000" w:themeColor="text1"/>
        </w:rPr>
      </w:pPr>
      <w:r w:rsidRPr="00BA0D64">
        <w:rPr>
          <w:rStyle w:val="FootnoteReference"/>
          <w:rFonts w:ascii="Times New Roman" w:hAnsi="Times New Roman"/>
          <w:color w:val="000000" w:themeColor="text1"/>
        </w:rPr>
        <w:footnoteRef/>
      </w:r>
      <w:r w:rsidRPr="00BA0D64">
        <w:rPr>
          <w:rFonts w:ascii="Times New Roman" w:hAnsi="Times New Roman"/>
          <w:color w:val="000000" w:themeColor="text1"/>
        </w:rPr>
        <w:t>Studējošie, kuri eksmatrikulēti no augstskolas</w:t>
      </w:r>
      <w:r w:rsidR="00AC2326" w:rsidRPr="00BA0D64">
        <w:rPr>
          <w:rFonts w:ascii="Times New Roman" w:hAnsi="Times New Roman"/>
          <w:color w:val="000000" w:themeColor="text1"/>
        </w:rPr>
        <w:t xml:space="preserve"> vai programmas </w:t>
      </w:r>
      <w:r w:rsidRPr="00BA0D64">
        <w:rPr>
          <w:rFonts w:ascii="Times New Roman" w:hAnsi="Times New Roman"/>
          <w:color w:val="000000" w:themeColor="text1"/>
        </w:rPr>
        <w:t>bez diploma</w:t>
      </w:r>
      <w:r w:rsidR="00AC2326" w:rsidRPr="00BA0D64">
        <w:rPr>
          <w:rFonts w:ascii="Times New Roman" w:hAnsi="Times New Roman"/>
          <w:color w:val="000000" w:themeColor="text1"/>
        </w:rPr>
        <w:t xml:space="preserve"> vienā augstskolā</w:t>
      </w:r>
      <w:r w:rsidRPr="00BA0D64">
        <w:rPr>
          <w:rFonts w:ascii="Times New Roman" w:hAnsi="Times New Roman"/>
          <w:color w:val="000000" w:themeColor="text1"/>
        </w:rPr>
        <w:t xml:space="preserve">, piesakās stipendijai </w:t>
      </w:r>
      <w:r w:rsidR="00AC2326" w:rsidRPr="00BA0D64">
        <w:rPr>
          <w:rFonts w:ascii="Times New Roman" w:hAnsi="Times New Roman"/>
          <w:color w:val="000000" w:themeColor="text1"/>
        </w:rPr>
        <w:t xml:space="preserve">citā </w:t>
      </w:r>
      <w:r w:rsidRPr="00BA0D64">
        <w:rPr>
          <w:rFonts w:ascii="Times New Roman" w:hAnsi="Times New Roman"/>
          <w:color w:val="000000" w:themeColor="text1"/>
        </w:rPr>
        <w:t xml:space="preserve">augstskolā, </w:t>
      </w:r>
      <w:r w:rsidR="00AC2326" w:rsidRPr="00BA0D64">
        <w:rPr>
          <w:rFonts w:ascii="Times New Roman" w:hAnsi="Times New Roman"/>
          <w:color w:val="000000" w:themeColor="text1"/>
        </w:rPr>
        <w:t>bez progresējošas studiju gaitas</w:t>
      </w:r>
      <w:r w:rsidR="00D81C90" w:rsidRPr="00BA0D64">
        <w:rPr>
          <w:rFonts w:ascii="Times New Roman" w:hAnsi="Times New Roman"/>
          <w:color w:val="000000" w:themeColor="text1"/>
        </w:rPr>
        <w:t>, piemēram, vairākkārt uzsākot studijas no jauna.</w:t>
      </w:r>
    </w:p>
  </w:footnote>
  <w:footnote w:id="42">
    <w:p w14:paraId="347FBDEF" w14:textId="26DC586E" w:rsidR="00E40B45" w:rsidRPr="00BA0D64" w:rsidRDefault="00E40B45" w:rsidP="008F33E5">
      <w:pPr>
        <w:pStyle w:val="FootnoteText"/>
        <w:jc w:val="both"/>
        <w:rPr>
          <w:rFonts w:ascii="Times New Roman" w:hAnsi="Times New Roman"/>
          <w:color w:val="000000" w:themeColor="text1"/>
        </w:rPr>
      </w:pPr>
      <w:r w:rsidRPr="00BA0D64">
        <w:rPr>
          <w:rStyle w:val="FootnoteReference"/>
          <w:rFonts w:ascii="Times New Roman" w:hAnsi="Times New Roman"/>
          <w:color w:val="000000" w:themeColor="text1"/>
        </w:rPr>
        <w:footnoteRef/>
      </w:r>
      <w:r w:rsidRPr="00BA0D64">
        <w:rPr>
          <w:rFonts w:ascii="Times New Roman" w:hAnsi="Times New Roman"/>
          <w:color w:val="000000" w:themeColor="text1"/>
        </w:rPr>
        <w:t xml:space="preserve"> 0,25%</w:t>
      </w:r>
      <w:r w:rsidR="00AC2326" w:rsidRPr="00BA0D64">
        <w:rPr>
          <w:rFonts w:ascii="Times New Roman" w:hAnsi="Times New Roman"/>
          <w:color w:val="000000" w:themeColor="text1"/>
        </w:rPr>
        <w:t>, pēc iepriekšējo V</w:t>
      </w:r>
      <w:r w:rsidR="00D8477A">
        <w:rPr>
          <w:rFonts w:ascii="Times New Roman" w:hAnsi="Times New Roman"/>
          <w:color w:val="000000" w:themeColor="text1"/>
        </w:rPr>
        <w:t xml:space="preserve"> </w:t>
      </w:r>
      <w:r w:rsidR="00AC2326" w:rsidRPr="00BA0D64">
        <w:rPr>
          <w:rFonts w:ascii="Times New Roman" w:hAnsi="Times New Roman"/>
          <w:color w:val="000000" w:themeColor="text1"/>
        </w:rPr>
        <w:t>.kārtu vērtējumiem</w:t>
      </w:r>
      <w:r w:rsidR="009E0B7E" w:rsidRPr="00BA0D64">
        <w:rPr>
          <w:rFonts w:ascii="Times New Roman" w:hAnsi="Times New Roman"/>
          <w:color w:val="000000" w:themeColor="text1"/>
        </w:rPr>
        <w:t>.</w:t>
      </w:r>
    </w:p>
  </w:footnote>
  <w:footnote w:id="43">
    <w:p w14:paraId="2D67E935" w14:textId="379574BB" w:rsidR="001961E5" w:rsidRPr="00BA0D64" w:rsidRDefault="001961E5" w:rsidP="008F33E5">
      <w:pPr>
        <w:jc w:val="both"/>
        <w:rPr>
          <w:color w:val="000000" w:themeColor="text1"/>
          <w:sz w:val="20"/>
          <w:szCs w:val="20"/>
        </w:rPr>
      </w:pPr>
      <w:r w:rsidRPr="00BA0D64">
        <w:rPr>
          <w:rStyle w:val="FootnoteReference"/>
          <w:color w:val="000000" w:themeColor="text1"/>
          <w:sz w:val="20"/>
          <w:szCs w:val="20"/>
        </w:rPr>
        <w:footnoteRef/>
      </w:r>
      <w:r w:rsidRPr="00BA0D64">
        <w:rPr>
          <w:color w:val="000000" w:themeColor="text1"/>
          <w:sz w:val="20"/>
          <w:szCs w:val="20"/>
        </w:rPr>
        <w:t xml:space="preserve"> </w:t>
      </w:r>
      <w:r w:rsidR="00AC2326" w:rsidRPr="00BA0D64">
        <w:rPr>
          <w:color w:val="000000" w:themeColor="text1"/>
          <w:sz w:val="20"/>
          <w:szCs w:val="20"/>
        </w:rPr>
        <w:t xml:space="preserve">Tiek veidoti </w:t>
      </w:r>
      <w:r w:rsidR="001B0E43">
        <w:rPr>
          <w:color w:val="000000" w:themeColor="text1"/>
          <w:sz w:val="20"/>
          <w:szCs w:val="20"/>
        </w:rPr>
        <w:t xml:space="preserve">t.s. </w:t>
      </w:r>
      <w:r w:rsidR="00AC2326" w:rsidRPr="00BA0D64">
        <w:rPr>
          <w:color w:val="000000" w:themeColor="text1"/>
          <w:sz w:val="20"/>
          <w:szCs w:val="20"/>
        </w:rPr>
        <w:t>lielo datu salikumi par e</w:t>
      </w:r>
      <w:r w:rsidRPr="00BA0D64">
        <w:rPr>
          <w:color w:val="000000" w:themeColor="text1"/>
          <w:sz w:val="20"/>
          <w:szCs w:val="20"/>
        </w:rPr>
        <w:t>ksmatrikulēt</w:t>
      </w:r>
      <w:r w:rsidR="00AC2326" w:rsidRPr="00BA0D64">
        <w:rPr>
          <w:color w:val="000000" w:themeColor="text1"/>
          <w:sz w:val="20"/>
          <w:szCs w:val="20"/>
        </w:rPr>
        <w:t>aj</w:t>
      </w:r>
      <w:r w:rsidRPr="00BA0D64">
        <w:rPr>
          <w:color w:val="000000" w:themeColor="text1"/>
          <w:sz w:val="20"/>
          <w:szCs w:val="20"/>
        </w:rPr>
        <w:t>ie</w:t>
      </w:r>
      <w:r w:rsidR="00AC2326" w:rsidRPr="00BA0D64">
        <w:rPr>
          <w:color w:val="000000" w:themeColor="text1"/>
          <w:sz w:val="20"/>
          <w:szCs w:val="20"/>
        </w:rPr>
        <w:t>m</w:t>
      </w:r>
      <w:r w:rsidRPr="00BA0D64">
        <w:rPr>
          <w:color w:val="000000" w:themeColor="text1"/>
          <w:sz w:val="20"/>
          <w:szCs w:val="20"/>
        </w:rPr>
        <w:t xml:space="preserve"> bez diploma</w:t>
      </w:r>
      <w:r w:rsidR="00AC2326" w:rsidRPr="00BA0D64">
        <w:rPr>
          <w:color w:val="000000" w:themeColor="text1"/>
          <w:sz w:val="20"/>
          <w:szCs w:val="20"/>
        </w:rPr>
        <w:t>,</w:t>
      </w:r>
      <w:r w:rsidRPr="00BA0D64">
        <w:rPr>
          <w:color w:val="000000" w:themeColor="text1"/>
          <w:sz w:val="20"/>
          <w:szCs w:val="20"/>
        </w:rPr>
        <w:t xml:space="preserve"> no 2021.gada septembra</w:t>
      </w:r>
      <w:r w:rsidR="001B0E43">
        <w:rPr>
          <w:color w:val="000000" w:themeColor="text1"/>
          <w:sz w:val="20"/>
          <w:szCs w:val="20"/>
        </w:rPr>
        <w:t>;</w:t>
      </w:r>
      <w:r w:rsidR="00AC2326" w:rsidRPr="00BA0D64">
        <w:rPr>
          <w:color w:val="000000" w:themeColor="text1"/>
          <w:sz w:val="20"/>
          <w:szCs w:val="20"/>
        </w:rPr>
        <w:t xml:space="preserve"> stipendiju saņēmušajiem iepriekšējās kārtās</w:t>
      </w:r>
      <w:r w:rsidR="001B0E43">
        <w:rPr>
          <w:color w:val="000000" w:themeColor="text1"/>
          <w:sz w:val="20"/>
          <w:szCs w:val="20"/>
        </w:rPr>
        <w:t>;</w:t>
      </w:r>
      <w:r w:rsidR="00AC2326" w:rsidRPr="00BA0D64">
        <w:rPr>
          <w:color w:val="000000" w:themeColor="text1"/>
          <w:sz w:val="20"/>
          <w:szCs w:val="20"/>
        </w:rPr>
        <w:t xml:space="preserve"> pieteikumiem esošajās kārtās</w:t>
      </w:r>
      <w:r w:rsidR="001B0E43">
        <w:rPr>
          <w:color w:val="000000" w:themeColor="text1"/>
          <w:sz w:val="20"/>
          <w:szCs w:val="20"/>
        </w:rPr>
        <w:t>,</w:t>
      </w:r>
      <w:r w:rsidR="00AC2326" w:rsidRPr="00BA0D64">
        <w:rPr>
          <w:color w:val="000000" w:themeColor="text1"/>
          <w:sz w:val="20"/>
          <w:szCs w:val="20"/>
        </w:rPr>
        <w:t xml:space="preserve"> un</w:t>
      </w:r>
      <w:r w:rsidR="001B0E43">
        <w:rPr>
          <w:color w:val="000000" w:themeColor="text1"/>
          <w:sz w:val="20"/>
          <w:szCs w:val="20"/>
        </w:rPr>
        <w:t>, studējošo</w:t>
      </w:r>
      <w:r w:rsidR="00AC2326" w:rsidRPr="00BA0D64">
        <w:rPr>
          <w:color w:val="000000" w:themeColor="text1"/>
          <w:sz w:val="20"/>
          <w:szCs w:val="20"/>
        </w:rPr>
        <w:t xml:space="preserve"> aktuālo studiju situāciju</w:t>
      </w:r>
      <w:r w:rsidR="00D81C90" w:rsidRPr="00BA0D64">
        <w:rPr>
          <w:color w:val="000000" w:themeColor="text1"/>
          <w:sz w:val="20"/>
          <w:szCs w:val="20"/>
        </w:rPr>
        <w:t>.</w:t>
      </w:r>
    </w:p>
  </w:footnote>
  <w:footnote w:id="44">
    <w:p w14:paraId="0D72929B" w14:textId="4C29FBCC" w:rsidR="00D81C90" w:rsidRPr="00BA0D64" w:rsidRDefault="00D81C90" w:rsidP="008F33E5">
      <w:pPr>
        <w:pStyle w:val="FootnoteText"/>
        <w:jc w:val="both"/>
        <w:rPr>
          <w:rFonts w:ascii="Times New Roman" w:hAnsi="Times New Roman"/>
        </w:rPr>
      </w:pPr>
      <w:r w:rsidRPr="00BA0D64">
        <w:rPr>
          <w:rStyle w:val="FootnoteReference"/>
          <w:rFonts w:ascii="Times New Roman" w:hAnsi="Times New Roman"/>
          <w:color w:val="000000" w:themeColor="text1"/>
        </w:rPr>
        <w:footnoteRef/>
      </w:r>
      <w:r w:rsidRPr="00BA0D64">
        <w:rPr>
          <w:rFonts w:ascii="Times New Roman" w:hAnsi="Times New Roman"/>
          <w:color w:val="000000" w:themeColor="text1"/>
        </w:rPr>
        <w:t xml:space="preserve"> Stipendiju noteikumi Nr.740, </w:t>
      </w:r>
      <w:r w:rsidRPr="00BA0D64">
        <w:rPr>
          <w:rFonts w:ascii="Times New Roman" w:hAnsi="Times New Roman"/>
          <w:color w:val="000000" w:themeColor="text1"/>
          <w:shd w:val="clear" w:color="auto" w:fill="FFFFFF"/>
        </w:rPr>
        <w:t>30.</w:t>
      </w:r>
      <w:r w:rsidRPr="00BA0D64">
        <w:rPr>
          <w:rFonts w:ascii="Times New Roman" w:hAnsi="Times New Roman"/>
          <w:color w:val="000000" w:themeColor="text1"/>
          <w:shd w:val="clear" w:color="auto" w:fill="FFFFFF"/>
          <w:vertAlign w:val="superscript"/>
        </w:rPr>
        <w:t xml:space="preserve">8 : </w:t>
      </w:r>
      <w:r w:rsidRPr="00BA0D64">
        <w:rPr>
          <w:rFonts w:ascii="Times New Roman" w:hAnsi="Times New Roman"/>
          <w:color w:val="000000" w:themeColor="text1"/>
          <w:shd w:val="clear" w:color="auto" w:fill="FFFFFF"/>
        </w:rPr>
        <w:t>Augstākās izglītības iestādei ir tiesības atteikt stipendiju pretendentam, kas iepriekš saņēmis sociālo stipendiju "Studētgods", bet ir ticis eksmatrikulēts divas vai vairāk reižu bez diploma saņemšanas no programmas vai programmām laikposmā no 2021. gada 1. septembra. </w:t>
      </w:r>
    </w:p>
  </w:footnote>
  <w:footnote w:id="45">
    <w:p w14:paraId="6A3F11E3" w14:textId="00EE7382" w:rsidR="00B95D28" w:rsidRPr="005374F5" w:rsidRDefault="00B95D28" w:rsidP="00B95D28">
      <w:pPr>
        <w:pStyle w:val="FootnoteText"/>
        <w:jc w:val="both"/>
        <w:rPr>
          <w:rFonts w:ascii="Times New Roman" w:hAnsi="Times New Roman"/>
          <w:color w:val="000000" w:themeColor="text1"/>
        </w:rPr>
      </w:pPr>
      <w:r w:rsidRPr="005374F5">
        <w:rPr>
          <w:rStyle w:val="FootnoteReference"/>
          <w:rFonts w:ascii="Times New Roman" w:hAnsi="Times New Roman"/>
          <w:color w:val="000000" w:themeColor="text1"/>
        </w:rPr>
        <w:footnoteRef/>
      </w:r>
      <w:r w:rsidRPr="005374F5">
        <w:rPr>
          <w:rFonts w:ascii="Times New Roman" w:hAnsi="Times New Roman"/>
          <w:color w:val="000000" w:themeColor="text1"/>
        </w:rPr>
        <w:t xml:space="preserve"> </w:t>
      </w:r>
      <w:r w:rsidR="008134C3">
        <w:rPr>
          <w:rFonts w:ascii="Times New Roman" w:hAnsi="Times New Roman"/>
          <w:color w:val="000000" w:themeColor="text1"/>
        </w:rPr>
        <w:t xml:space="preserve">Finanšu ministrijas publicētā informācija saistībā ar plānotajām minimālās algas izmaiņām. Pieejams: </w:t>
      </w:r>
      <w:hyperlink r:id="rId8" w:history="1">
        <w:r w:rsidR="008134C3" w:rsidRPr="00DB4B54">
          <w:rPr>
            <w:rStyle w:val="Hyperlink"/>
            <w:rFonts w:ascii="Times New Roman" w:hAnsi="Times New Roman"/>
          </w:rPr>
          <w:t>https://www.fm.gov.lv/lv/algas-aprekins-2025-gadam-atbilstosi-darbaspeka-nodoklu-izmainu-piedavajumam?utm_source=https%3A%2F%2Flvportals.lv%2F</w:t>
        </w:r>
      </w:hyperlink>
      <w:r w:rsidR="008134C3">
        <w:rPr>
          <w:rFonts w:ascii="Times New Roman" w:hAnsi="Times New Roman"/>
          <w:color w:val="000000" w:themeColor="text1"/>
        </w:rPr>
        <w:t xml:space="preserve"> </w:t>
      </w:r>
      <w:r w:rsidRPr="005374F5">
        <w:rPr>
          <w:rFonts w:ascii="Times New Roman" w:hAnsi="Times New Roman"/>
          <w:color w:val="000000" w:themeColor="text1"/>
        </w:rPr>
        <w:t>24.11.2015 Ministru kabineta noteikumi Nr. 656 “</w:t>
      </w:r>
      <w:r w:rsidRPr="005374F5">
        <w:rPr>
          <w:rFonts w:ascii="Times New Roman" w:hAnsi="Times New Roman"/>
          <w:color w:val="000000" w:themeColor="text1"/>
          <w:shd w:val="clear" w:color="auto" w:fill="FFFFFF"/>
        </w:rPr>
        <w:t>Noteikumi par minimālās mēneša darba algas apmēru normālā darba laika ietvaros un minimālās stundas tarifa likmes aprēķināšanu</w:t>
      </w:r>
      <w:r w:rsidRPr="005374F5">
        <w:rPr>
          <w:rFonts w:ascii="Times New Roman" w:hAnsi="Times New Roman"/>
          <w:color w:val="000000" w:themeColor="text1"/>
        </w:rPr>
        <w:t>”.</w:t>
      </w:r>
    </w:p>
  </w:footnote>
  <w:footnote w:id="46">
    <w:p w14:paraId="109E278E" w14:textId="7292BDB7" w:rsidR="00B95D28" w:rsidRPr="005374F5" w:rsidRDefault="00B95D28" w:rsidP="00B95D28">
      <w:pPr>
        <w:pStyle w:val="FootnoteText"/>
        <w:jc w:val="both"/>
        <w:rPr>
          <w:rFonts w:ascii="Times New Roman" w:hAnsi="Times New Roman"/>
          <w:color w:val="000000" w:themeColor="text1"/>
        </w:rPr>
      </w:pPr>
      <w:r w:rsidRPr="005374F5">
        <w:rPr>
          <w:rStyle w:val="FootnoteReference"/>
          <w:rFonts w:ascii="Times New Roman" w:hAnsi="Times New Roman"/>
          <w:color w:val="000000" w:themeColor="text1"/>
        </w:rPr>
        <w:footnoteRef/>
      </w:r>
      <w:r w:rsidRPr="005374F5">
        <w:rPr>
          <w:rFonts w:ascii="Times New Roman" w:hAnsi="Times New Roman"/>
          <w:color w:val="000000" w:themeColor="text1"/>
        </w:rPr>
        <w:t xml:space="preserve"> </w:t>
      </w:r>
      <w:r w:rsidR="008134C3">
        <w:rPr>
          <w:rFonts w:ascii="Times New Roman" w:hAnsi="Times New Roman"/>
          <w:color w:val="000000" w:themeColor="text1"/>
        </w:rPr>
        <w:t>Turpat.</w:t>
      </w:r>
    </w:p>
  </w:footnote>
  <w:footnote w:id="47">
    <w:p w14:paraId="1E603041" w14:textId="45A43852" w:rsidR="00B95D28" w:rsidRPr="00BA0D64" w:rsidRDefault="00B95D28" w:rsidP="00B95D28">
      <w:pPr>
        <w:pStyle w:val="FootnoteText"/>
        <w:jc w:val="both"/>
        <w:rPr>
          <w:rFonts w:ascii="Times New Roman" w:hAnsi="Times New Roman"/>
          <w:color w:val="000000" w:themeColor="text1"/>
        </w:rPr>
      </w:pPr>
      <w:r w:rsidRPr="005374F5">
        <w:rPr>
          <w:rStyle w:val="FootnoteReference"/>
          <w:rFonts w:ascii="Times New Roman" w:hAnsi="Times New Roman"/>
          <w:color w:val="000000" w:themeColor="text1"/>
        </w:rPr>
        <w:footnoteRef/>
      </w:r>
      <w:r w:rsidRPr="005374F5">
        <w:rPr>
          <w:rFonts w:ascii="Times New Roman" w:hAnsi="Times New Roman"/>
          <w:color w:val="000000" w:themeColor="text1"/>
        </w:rPr>
        <w:t xml:space="preserve"> Attiecīgi Stipendiju MK noteikumu Nr. 740, </w:t>
      </w:r>
      <w:r w:rsidRPr="005374F5">
        <w:rPr>
          <w:rFonts w:ascii="Times New Roman" w:hAnsi="Times New Roman"/>
          <w:color w:val="000000" w:themeColor="text1"/>
          <w:shd w:val="clear" w:color="auto" w:fill="FFFFFF"/>
        </w:rPr>
        <w:t>30.</w:t>
      </w:r>
      <w:r w:rsidRPr="005374F5">
        <w:rPr>
          <w:rFonts w:ascii="Times New Roman" w:hAnsi="Times New Roman"/>
          <w:color w:val="000000" w:themeColor="text1"/>
          <w:shd w:val="clear" w:color="auto" w:fill="FFFFFF"/>
          <w:vertAlign w:val="superscript"/>
        </w:rPr>
        <w:t>1</w:t>
      </w:r>
      <w:r w:rsidRPr="005374F5">
        <w:rPr>
          <w:rFonts w:ascii="Times New Roman" w:hAnsi="Times New Roman"/>
          <w:color w:val="000000" w:themeColor="text1"/>
          <w:shd w:val="clear" w:color="auto" w:fill="FFFFFF"/>
        </w:rPr>
        <w:t xml:space="preserve"> 13. redakcija izsakāma sekojoši: “vērtējot saņemto pieteikumu atbilstību uz 20. februāri, kopējie studējošā ieņēmumi iepriekšējā taksācijas gadā nepārsniedz </w:t>
      </w:r>
      <w:r w:rsidR="008134C3">
        <w:rPr>
          <w:rFonts w:ascii="Times New Roman" w:hAnsi="Times New Roman"/>
          <w:color w:val="000000" w:themeColor="text1"/>
          <w:shd w:val="clear" w:color="auto" w:fill="FFFFFF"/>
        </w:rPr>
        <w:t>17</w:t>
      </w:r>
      <w:r w:rsidRPr="005374F5">
        <w:rPr>
          <w:rFonts w:ascii="Times New Roman" w:hAnsi="Times New Roman"/>
          <w:color w:val="000000" w:themeColor="text1"/>
          <w:shd w:val="clear" w:color="auto" w:fill="FFFFFF"/>
        </w:rPr>
        <w:t> </w:t>
      </w:r>
      <w:r w:rsidR="008134C3">
        <w:rPr>
          <w:rFonts w:ascii="Times New Roman" w:hAnsi="Times New Roman"/>
          <w:color w:val="000000" w:themeColor="text1"/>
          <w:shd w:val="clear" w:color="auto" w:fill="FFFFFF"/>
        </w:rPr>
        <w:t>76</w:t>
      </w:r>
      <w:r w:rsidRPr="005374F5">
        <w:rPr>
          <w:rFonts w:ascii="Times New Roman" w:hAnsi="Times New Roman"/>
          <w:color w:val="000000" w:themeColor="text1"/>
          <w:shd w:val="clear" w:color="auto" w:fill="FFFFFF"/>
        </w:rPr>
        <w:t>0 </w:t>
      </w:r>
      <w:r w:rsidRPr="005374F5">
        <w:rPr>
          <w:rFonts w:ascii="Times New Roman" w:hAnsi="Times New Roman"/>
          <w:i/>
          <w:iCs/>
          <w:color w:val="000000" w:themeColor="text1"/>
          <w:shd w:val="clear" w:color="auto" w:fill="FFFFFF"/>
        </w:rPr>
        <w:t>euro</w:t>
      </w:r>
      <w:r w:rsidRPr="005374F5">
        <w:rPr>
          <w:rFonts w:ascii="Times New Roman" w:hAnsi="Times New Roman"/>
          <w:color w:val="000000" w:themeColor="text1"/>
          <w:shd w:val="clear" w:color="auto" w:fill="FFFFFF"/>
        </w:rPr>
        <w:t> bruto, bet, vērtējot saņemto pieteikumu atbilstību uz 20. septembri, kopējie studējošā ieņēmumi attiecīgajā gadā nepārsniedz 11 </w:t>
      </w:r>
      <w:r w:rsidR="008134C3">
        <w:rPr>
          <w:rFonts w:ascii="Times New Roman" w:hAnsi="Times New Roman"/>
          <w:color w:val="000000" w:themeColor="text1"/>
          <w:shd w:val="clear" w:color="auto" w:fill="FFFFFF"/>
        </w:rPr>
        <w:t>84</w:t>
      </w:r>
      <w:r w:rsidRPr="005374F5">
        <w:rPr>
          <w:rFonts w:ascii="Times New Roman" w:hAnsi="Times New Roman"/>
          <w:color w:val="000000" w:themeColor="text1"/>
          <w:shd w:val="clear" w:color="auto" w:fill="FFFFFF"/>
        </w:rPr>
        <w:t>0 </w:t>
      </w:r>
      <w:r w:rsidRPr="005374F5">
        <w:rPr>
          <w:rFonts w:ascii="Times New Roman" w:hAnsi="Times New Roman"/>
          <w:i/>
          <w:iCs/>
          <w:color w:val="000000" w:themeColor="text1"/>
          <w:shd w:val="clear" w:color="auto" w:fill="FFFFFF"/>
        </w:rPr>
        <w:t>euro</w:t>
      </w:r>
      <w:r w:rsidRPr="005374F5">
        <w:rPr>
          <w:rFonts w:ascii="Times New Roman" w:hAnsi="Times New Roman"/>
          <w:color w:val="000000" w:themeColor="text1"/>
          <w:shd w:val="clear" w:color="auto" w:fill="FFFFFF"/>
        </w:rPr>
        <w:t> bruto saskaņā ar Valsts ieņēmumu dienesta rīcībā esošo informāciju”.</w:t>
      </w:r>
    </w:p>
  </w:footnote>
  <w:footnote w:id="48">
    <w:p w14:paraId="6E205522" w14:textId="0728F5C4" w:rsidR="00500C61" w:rsidRPr="005374F5" w:rsidRDefault="00500C61" w:rsidP="00972CD0">
      <w:pPr>
        <w:pStyle w:val="FootnoteText"/>
        <w:jc w:val="both"/>
        <w:rPr>
          <w:rFonts w:ascii="Times New Roman" w:hAnsi="Times New Roman"/>
          <w:color w:val="000000" w:themeColor="text1"/>
        </w:rPr>
      </w:pPr>
      <w:r w:rsidRPr="005374F5">
        <w:rPr>
          <w:rStyle w:val="FootnoteReference"/>
          <w:rFonts w:ascii="Times New Roman" w:hAnsi="Times New Roman"/>
        </w:rPr>
        <w:footnoteRef/>
      </w:r>
      <w:r w:rsidRPr="005374F5">
        <w:rPr>
          <w:rFonts w:ascii="Times New Roman" w:hAnsi="Times New Roman"/>
        </w:rPr>
        <w:t xml:space="preserve"> Aplēse balstās </w:t>
      </w:r>
      <w:r w:rsidR="008F33E5" w:rsidRPr="005374F5">
        <w:rPr>
          <w:rFonts w:ascii="Times New Roman" w:hAnsi="Times New Roman"/>
        </w:rPr>
        <w:t xml:space="preserve">ekstrapolācijas metodē, izmantojot </w:t>
      </w:r>
      <w:r w:rsidRPr="005374F5">
        <w:rPr>
          <w:rFonts w:ascii="Times New Roman" w:hAnsi="Times New Roman"/>
        </w:rPr>
        <w:t xml:space="preserve">Labklājības ministrijas statistiku par </w:t>
      </w:r>
      <w:r w:rsidR="005374F5" w:rsidRPr="005374F5">
        <w:rPr>
          <w:rFonts w:ascii="Times New Roman" w:hAnsi="Times New Roman"/>
        </w:rPr>
        <w:t xml:space="preserve">sociāli </w:t>
      </w:r>
      <w:r w:rsidRPr="005374F5">
        <w:rPr>
          <w:rFonts w:ascii="Times New Roman" w:hAnsi="Times New Roman"/>
        </w:rPr>
        <w:t>maznodrošināto un trūcīgo skaitu</w:t>
      </w:r>
      <w:r w:rsidR="004B46E2" w:rsidRPr="005374F5">
        <w:rPr>
          <w:rFonts w:ascii="Times New Roman" w:hAnsi="Times New Roman"/>
        </w:rPr>
        <w:t xml:space="preserve"> uz 09.01.2024, mērķa grupas vecuma posmos</w:t>
      </w:r>
      <w:r w:rsidR="008F33E5" w:rsidRPr="005374F5">
        <w:rPr>
          <w:rFonts w:ascii="Times New Roman" w:hAnsi="Times New Roman"/>
        </w:rPr>
        <w:t xml:space="preserve"> (pa gadiem)</w:t>
      </w:r>
      <w:r w:rsidR="0076519A" w:rsidRPr="005374F5">
        <w:rPr>
          <w:rFonts w:ascii="Times New Roman" w:hAnsi="Times New Roman"/>
        </w:rPr>
        <w:t>;</w:t>
      </w:r>
      <w:r w:rsidR="004B46E2" w:rsidRPr="005374F5">
        <w:rPr>
          <w:rFonts w:ascii="Times New Roman" w:hAnsi="Times New Roman"/>
        </w:rPr>
        <w:t xml:space="preserve"> </w:t>
      </w:r>
      <w:r w:rsidR="008F33E5" w:rsidRPr="005374F5">
        <w:rPr>
          <w:rFonts w:ascii="Times New Roman" w:hAnsi="Times New Roman"/>
        </w:rPr>
        <w:t xml:space="preserve">iedzīvotāju </w:t>
      </w:r>
      <w:r w:rsidR="00F7692B" w:rsidRPr="005374F5">
        <w:rPr>
          <w:rFonts w:ascii="Times New Roman" w:hAnsi="Times New Roman"/>
        </w:rPr>
        <w:t>statistiku</w:t>
      </w:r>
      <w:r w:rsidR="008F33E5" w:rsidRPr="005374F5">
        <w:rPr>
          <w:rFonts w:ascii="Times New Roman" w:hAnsi="Times New Roman"/>
        </w:rPr>
        <w:t xml:space="preserve"> mērķa grupas </w:t>
      </w:r>
      <w:r w:rsidR="008F33E5" w:rsidRPr="005374F5">
        <w:rPr>
          <w:rFonts w:ascii="Times New Roman" w:hAnsi="Times New Roman"/>
          <w:color w:val="000000" w:themeColor="text1"/>
        </w:rPr>
        <w:t xml:space="preserve">vecuma posmos </w:t>
      </w:r>
      <w:hyperlink r:id="rId9" w:history="1">
        <w:r w:rsidR="008F33E5" w:rsidRPr="005374F5">
          <w:rPr>
            <w:rStyle w:val="Hyperlink"/>
            <w:rFonts w:ascii="Times New Roman" w:hAnsi="Times New Roman"/>
            <w:color w:val="000000" w:themeColor="text1"/>
          </w:rPr>
          <w:t>https://stat.gov.lv/lv/statistikas-temas/iedzivotaji/iedzivotaju-skaits</w:t>
        </w:r>
      </w:hyperlink>
      <w:r w:rsidR="00F7692B" w:rsidRPr="005374F5">
        <w:rPr>
          <w:rFonts w:ascii="Times New Roman" w:hAnsi="Times New Roman"/>
          <w:color w:val="000000" w:themeColor="text1"/>
        </w:rPr>
        <w:t xml:space="preserve"> un </w:t>
      </w:r>
      <w:r w:rsidR="004B46E2" w:rsidRPr="005374F5">
        <w:rPr>
          <w:rFonts w:ascii="Times New Roman" w:hAnsi="Times New Roman"/>
          <w:color w:val="000000" w:themeColor="text1"/>
        </w:rPr>
        <w:t>studējošo skait</w:t>
      </w:r>
      <w:r w:rsidR="008F33E5" w:rsidRPr="005374F5">
        <w:rPr>
          <w:rFonts w:ascii="Times New Roman" w:hAnsi="Times New Roman"/>
          <w:color w:val="000000" w:themeColor="text1"/>
        </w:rPr>
        <w:t xml:space="preserve">u mērķa grupās, </w:t>
      </w:r>
      <w:r w:rsidR="00F7692B" w:rsidRPr="005374F5">
        <w:rPr>
          <w:rFonts w:ascii="Times New Roman" w:hAnsi="Times New Roman"/>
          <w:color w:val="000000" w:themeColor="text1"/>
        </w:rPr>
        <w:t xml:space="preserve">noteiktajos </w:t>
      </w:r>
      <w:r w:rsidR="008F33E5" w:rsidRPr="005374F5">
        <w:rPr>
          <w:rFonts w:ascii="Times New Roman" w:hAnsi="Times New Roman"/>
          <w:color w:val="000000" w:themeColor="text1"/>
        </w:rPr>
        <w:t xml:space="preserve">studiju līmeņos un </w:t>
      </w:r>
      <w:r w:rsidR="00F7692B" w:rsidRPr="005374F5">
        <w:rPr>
          <w:rFonts w:ascii="Times New Roman" w:hAnsi="Times New Roman"/>
          <w:color w:val="000000" w:themeColor="text1"/>
        </w:rPr>
        <w:t xml:space="preserve">studiju veidā/ </w:t>
      </w:r>
      <w:r w:rsidR="008F33E5" w:rsidRPr="005374F5">
        <w:rPr>
          <w:rFonts w:ascii="Times New Roman" w:hAnsi="Times New Roman"/>
          <w:color w:val="000000" w:themeColor="text1"/>
        </w:rPr>
        <w:t>formā (dati no Valsts izglītības informācijas sistēmas)</w:t>
      </w:r>
      <w:r w:rsidR="00BE3D77">
        <w:rPr>
          <w:rFonts w:ascii="Times New Roman" w:hAnsi="Times New Roman"/>
          <w:color w:val="000000" w:themeColor="text1"/>
        </w:rPr>
        <w:t>.</w:t>
      </w:r>
    </w:p>
  </w:footnote>
  <w:footnote w:id="49">
    <w:p w14:paraId="78A010A2" w14:textId="7EDF136C" w:rsidR="00591777" w:rsidRDefault="00591777">
      <w:pPr>
        <w:pStyle w:val="FootnoteText"/>
      </w:pPr>
      <w:r>
        <w:rPr>
          <w:rStyle w:val="FootnoteReference"/>
        </w:rPr>
        <w:footnoteRef/>
      </w:r>
      <w:r>
        <w:t xml:space="preserve"> </w:t>
      </w:r>
      <w:r w:rsidRPr="00591777">
        <w:rPr>
          <w:rFonts w:ascii="Times New Roman" w:hAnsi="Times New Roman"/>
        </w:rPr>
        <w:t xml:space="preserve">Sociālo pakalpojumu un sociālās palīdzības likums. </w:t>
      </w:r>
      <w:hyperlink r:id="rId10" w:history="1">
        <w:r w:rsidRPr="00585594">
          <w:rPr>
            <w:rStyle w:val="Hyperlink"/>
            <w:rFonts w:ascii="Times New Roman" w:hAnsi="Times New Roman"/>
          </w:rPr>
          <w:t>https://likumi.lv/ta/id/68488</w:t>
        </w:r>
      </w:hyperlink>
      <w:r>
        <w:rPr>
          <w:rFonts w:ascii="Times New Roman" w:hAnsi="Times New Roman"/>
        </w:rPr>
        <w:t xml:space="preserve"> </w:t>
      </w:r>
    </w:p>
  </w:footnote>
  <w:footnote w:id="50">
    <w:p w14:paraId="63B40482" w14:textId="77777777" w:rsidR="00EF17DF" w:rsidRPr="00803B2D" w:rsidRDefault="00EF17DF" w:rsidP="00EF17DF">
      <w:pPr>
        <w:pStyle w:val="FootnoteText"/>
        <w:jc w:val="both"/>
        <w:rPr>
          <w:rFonts w:ascii="Times New Roman" w:hAnsi="Times New Roman"/>
          <w:color w:val="000000" w:themeColor="text1"/>
        </w:rPr>
      </w:pPr>
      <w:r w:rsidRPr="00803B2D">
        <w:rPr>
          <w:rStyle w:val="FootnoteReference"/>
          <w:rFonts w:ascii="Times New Roman" w:hAnsi="Times New Roman"/>
          <w:color w:val="000000" w:themeColor="text1"/>
        </w:rPr>
        <w:footnoteRef/>
      </w:r>
      <w:r w:rsidRPr="00803B2D">
        <w:rPr>
          <w:rFonts w:ascii="Times New Roman" w:hAnsi="Times New Roman"/>
          <w:color w:val="000000" w:themeColor="text1"/>
        </w:rPr>
        <w:t xml:space="preserve"> Var nebūt kādi dati Fizisko personu reģistrā.</w:t>
      </w:r>
    </w:p>
  </w:footnote>
  <w:footnote w:id="51">
    <w:p w14:paraId="0C1DDE0D" w14:textId="77777777" w:rsidR="00EF17DF" w:rsidRPr="00803B2D" w:rsidRDefault="00EF17DF" w:rsidP="00EF17DF">
      <w:pPr>
        <w:pStyle w:val="FootnoteText"/>
        <w:rPr>
          <w:rFonts w:ascii="Times New Roman" w:hAnsi="Times New Roman"/>
        </w:rPr>
      </w:pPr>
      <w:r w:rsidRPr="00803B2D">
        <w:rPr>
          <w:rStyle w:val="FootnoteReference"/>
          <w:rFonts w:ascii="Times New Roman" w:hAnsi="Times New Roman"/>
          <w:color w:val="000000" w:themeColor="text1"/>
        </w:rPr>
        <w:footnoteRef/>
      </w:r>
      <w:r w:rsidRPr="00803B2D">
        <w:rPr>
          <w:rFonts w:ascii="Times New Roman" w:hAnsi="Times New Roman"/>
          <w:color w:val="000000" w:themeColor="text1"/>
        </w:rPr>
        <w:t xml:space="preserve"> Nav esošajos Stipendiju noteikumos Nr.740, jauns noteikumu punkts.</w:t>
      </w:r>
    </w:p>
  </w:footnote>
  <w:footnote w:id="52">
    <w:p w14:paraId="70DC3EA2" w14:textId="77777777" w:rsidR="00EF17DF" w:rsidRDefault="00EF17DF" w:rsidP="00EF17DF">
      <w:pPr>
        <w:pStyle w:val="FootnoteText"/>
      </w:pPr>
      <w:r w:rsidRPr="00803B2D">
        <w:rPr>
          <w:rStyle w:val="FootnoteReference"/>
          <w:rFonts w:ascii="Times New Roman" w:hAnsi="Times New Roman"/>
        </w:rPr>
        <w:footnoteRef/>
      </w:r>
      <w:r w:rsidRPr="00803B2D">
        <w:rPr>
          <w:rFonts w:ascii="Times New Roman" w:hAnsi="Times New Roman"/>
        </w:rPr>
        <w:t xml:space="preserve"> Palielinot ienākumu sliekšņa kritēriju, būs nepieciešams koriģēt validācijas datu apmaiņā ar VID</w:t>
      </w:r>
      <w:r>
        <w:t>.</w:t>
      </w:r>
    </w:p>
  </w:footnote>
  <w:footnote w:id="53">
    <w:p w14:paraId="0623ED1C" w14:textId="77777777" w:rsidR="0052488A" w:rsidRDefault="0052488A" w:rsidP="0052488A">
      <w:pPr>
        <w:pStyle w:val="FootnoteText"/>
      </w:pPr>
      <w:r>
        <w:rPr>
          <w:rStyle w:val="FootnoteReference"/>
        </w:rPr>
        <w:footnoteRef/>
      </w:r>
      <w:r>
        <w:t xml:space="preserve"> </w:t>
      </w:r>
      <w:r w:rsidRPr="00AC036F">
        <w:rPr>
          <w:rFonts w:ascii="Times New Roman" w:hAnsi="Times New Roman"/>
        </w:rPr>
        <w:t xml:space="preserve">Informatīvais ziņojums “Par vidēja termiņa budžeta prioritārajiem attīstības virzieniem” (Prot. Nr. 25/74.§) , pieejams: </w:t>
      </w:r>
      <w:hyperlink r:id="rId11" w:history="1">
        <w:r w:rsidRPr="00F43EBA">
          <w:rPr>
            <w:rStyle w:val="Hyperlink"/>
            <w:rFonts w:ascii="Times New Roman" w:hAnsi="Times New Roman"/>
          </w:rPr>
          <w:t>https://tapportals.mk.gov.lv/legal_acts/f0dc7c1c-ebe7-4343-b34a-3fd0fe8049db#</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DC28" w14:textId="77777777" w:rsidR="007A741F" w:rsidRDefault="00A66424" w:rsidP="0080464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000000">
      <w:rPr>
        <w:rStyle w:val="PageNumber"/>
      </w:rPr>
      <w:fldChar w:fldCharType="separate"/>
    </w:r>
    <w:r>
      <w:rPr>
        <w:rStyle w:val="PageNumber"/>
      </w:rPr>
      <w:fldChar w:fldCharType="end"/>
    </w:r>
  </w:p>
  <w:p w14:paraId="17A5F4DA" w14:textId="77777777" w:rsidR="007A741F" w:rsidRDefault="007A74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23D76" w14:textId="77777777" w:rsidR="00FD6945" w:rsidRPr="00FD6945" w:rsidRDefault="00A66424">
    <w:pPr>
      <w:pStyle w:val="Header"/>
      <w:jc w:val="center"/>
      <w:rPr>
        <w:rFonts w:ascii="Times New Roman" w:hAnsi="Times New Roman"/>
        <w:szCs w:val="22"/>
      </w:rPr>
    </w:pPr>
    <w:r w:rsidRPr="00FD6945">
      <w:rPr>
        <w:rFonts w:ascii="Times New Roman" w:hAnsi="Times New Roman"/>
        <w:szCs w:val="22"/>
      </w:rPr>
      <w:fldChar w:fldCharType="begin"/>
    </w:r>
    <w:r w:rsidRPr="00FD6945">
      <w:rPr>
        <w:rFonts w:ascii="Times New Roman" w:hAnsi="Times New Roman"/>
        <w:szCs w:val="22"/>
      </w:rPr>
      <w:instrText xml:space="preserve"> PAGE   \* MERGEFORMAT </w:instrText>
    </w:r>
    <w:r w:rsidRPr="00FD6945">
      <w:rPr>
        <w:rFonts w:ascii="Times New Roman" w:hAnsi="Times New Roman"/>
        <w:szCs w:val="22"/>
      </w:rPr>
      <w:fldChar w:fldCharType="separate"/>
    </w:r>
    <w:r w:rsidR="00441D61">
      <w:rPr>
        <w:rFonts w:ascii="Times New Roman" w:hAnsi="Times New Roman"/>
        <w:noProof/>
        <w:szCs w:val="22"/>
      </w:rPr>
      <w:t>17</w:t>
    </w:r>
    <w:r w:rsidRPr="00FD6945">
      <w:rPr>
        <w:rFonts w:ascii="Times New Roman" w:hAnsi="Times New Roman"/>
        <w:noProof/>
        <w:szCs w:val="22"/>
      </w:rPr>
      <w:fldChar w:fldCharType="end"/>
    </w:r>
  </w:p>
  <w:p w14:paraId="4E8CD06D" w14:textId="77777777" w:rsidR="007A741F" w:rsidRDefault="007A7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67C00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4F4726"/>
    <w:multiLevelType w:val="hybridMultilevel"/>
    <w:tmpl w:val="452CFE8E"/>
    <w:lvl w:ilvl="0" w:tplc="AF80698A">
      <w:start w:val="1"/>
      <w:numFmt w:val="decimal"/>
      <w:lvlText w:val="%1)"/>
      <w:lvlJc w:val="left"/>
      <w:pPr>
        <w:ind w:left="720" w:hanging="360"/>
      </w:pPr>
      <w:rPr>
        <w:rFonts w:hint="default"/>
      </w:rPr>
    </w:lvl>
    <w:lvl w:ilvl="1" w:tplc="2C16BA8C" w:tentative="1">
      <w:start w:val="1"/>
      <w:numFmt w:val="lowerLetter"/>
      <w:lvlText w:val="%2."/>
      <w:lvlJc w:val="left"/>
      <w:pPr>
        <w:ind w:left="1440" w:hanging="360"/>
      </w:pPr>
    </w:lvl>
    <w:lvl w:ilvl="2" w:tplc="3CC49A88" w:tentative="1">
      <w:start w:val="1"/>
      <w:numFmt w:val="lowerRoman"/>
      <w:lvlText w:val="%3."/>
      <w:lvlJc w:val="right"/>
      <w:pPr>
        <w:ind w:left="2160" w:hanging="180"/>
      </w:pPr>
    </w:lvl>
    <w:lvl w:ilvl="3" w:tplc="DC8C7954" w:tentative="1">
      <w:start w:val="1"/>
      <w:numFmt w:val="decimal"/>
      <w:lvlText w:val="%4."/>
      <w:lvlJc w:val="left"/>
      <w:pPr>
        <w:ind w:left="2880" w:hanging="360"/>
      </w:pPr>
    </w:lvl>
    <w:lvl w:ilvl="4" w:tplc="2F60EB64" w:tentative="1">
      <w:start w:val="1"/>
      <w:numFmt w:val="lowerLetter"/>
      <w:lvlText w:val="%5."/>
      <w:lvlJc w:val="left"/>
      <w:pPr>
        <w:ind w:left="3600" w:hanging="360"/>
      </w:pPr>
    </w:lvl>
    <w:lvl w:ilvl="5" w:tplc="122A2CF4" w:tentative="1">
      <w:start w:val="1"/>
      <w:numFmt w:val="lowerRoman"/>
      <w:lvlText w:val="%6."/>
      <w:lvlJc w:val="right"/>
      <w:pPr>
        <w:ind w:left="4320" w:hanging="180"/>
      </w:pPr>
    </w:lvl>
    <w:lvl w:ilvl="6" w:tplc="F51AB224" w:tentative="1">
      <w:start w:val="1"/>
      <w:numFmt w:val="decimal"/>
      <w:lvlText w:val="%7."/>
      <w:lvlJc w:val="left"/>
      <w:pPr>
        <w:ind w:left="5040" w:hanging="360"/>
      </w:pPr>
    </w:lvl>
    <w:lvl w:ilvl="7" w:tplc="AD4485DE" w:tentative="1">
      <w:start w:val="1"/>
      <w:numFmt w:val="lowerLetter"/>
      <w:lvlText w:val="%8."/>
      <w:lvlJc w:val="left"/>
      <w:pPr>
        <w:ind w:left="5760" w:hanging="360"/>
      </w:pPr>
    </w:lvl>
    <w:lvl w:ilvl="8" w:tplc="20388FB8" w:tentative="1">
      <w:start w:val="1"/>
      <w:numFmt w:val="lowerRoman"/>
      <w:lvlText w:val="%9."/>
      <w:lvlJc w:val="right"/>
      <w:pPr>
        <w:ind w:left="6480" w:hanging="180"/>
      </w:pPr>
    </w:lvl>
  </w:abstractNum>
  <w:abstractNum w:abstractNumId="2" w15:restartNumberingAfterBreak="0">
    <w:nsid w:val="0A8B3735"/>
    <w:multiLevelType w:val="hybridMultilevel"/>
    <w:tmpl w:val="35F090DA"/>
    <w:lvl w:ilvl="0" w:tplc="6B4A73F6">
      <w:start w:val="1"/>
      <w:numFmt w:val="decimal"/>
      <w:lvlText w:val="%1)"/>
      <w:lvlJc w:val="left"/>
      <w:pPr>
        <w:ind w:left="720" w:hanging="360"/>
      </w:pPr>
      <w:rPr>
        <w:rFonts w:hint="default"/>
      </w:rPr>
    </w:lvl>
    <w:lvl w:ilvl="1" w:tplc="436CDB8E" w:tentative="1">
      <w:start w:val="1"/>
      <w:numFmt w:val="lowerLetter"/>
      <w:lvlText w:val="%2."/>
      <w:lvlJc w:val="left"/>
      <w:pPr>
        <w:ind w:left="1440" w:hanging="360"/>
      </w:pPr>
    </w:lvl>
    <w:lvl w:ilvl="2" w:tplc="6DB07082" w:tentative="1">
      <w:start w:val="1"/>
      <w:numFmt w:val="lowerRoman"/>
      <w:lvlText w:val="%3."/>
      <w:lvlJc w:val="right"/>
      <w:pPr>
        <w:ind w:left="2160" w:hanging="180"/>
      </w:pPr>
    </w:lvl>
    <w:lvl w:ilvl="3" w:tplc="C5A61BA8" w:tentative="1">
      <w:start w:val="1"/>
      <w:numFmt w:val="decimal"/>
      <w:lvlText w:val="%4."/>
      <w:lvlJc w:val="left"/>
      <w:pPr>
        <w:ind w:left="2880" w:hanging="360"/>
      </w:pPr>
    </w:lvl>
    <w:lvl w:ilvl="4" w:tplc="3B1AA574" w:tentative="1">
      <w:start w:val="1"/>
      <w:numFmt w:val="lowerLetter"/>
      <w:lvlText w:val="%5."/>
      <w:lvlJc w:val="left"/>
      <w:pPr>
        <w:ind w:left="3600" w:hanging="360"/>
      </w:pPr>
    </w:lvl>
    <w:lvl w:ilvl="5" w:tplc="D158AC48" w:tentative="1">
      <w:start w:val="1"/>
      <w:numFmt w:val="lowerRoman"/>
      <w:lvlText w:val="%6."/>
      <w:lvlJc w:val="right"/>
      <w:pPr>
        <w:ind w:left="4320" w:hanging="180"/>
      </w:pPr>
    </w:lvl>
    <w:lvl w:ilvl="6" w:tplc="F0E04BC8" w:tentative="1">
      <w:start w:val="1"/>
      <w:numFmt w:val="decimal"/>
      <w:lvlText w:val="%7."/>
      <w:lvlJc w:val="left"/>
      <w:pPr>
        <w:ind w:left="5040" w:hanging="360"/>
      </w:pPr>
    </w:lvl>
    <w:lvl w:ilvl="7" w:tplc="A0544D48" w:tentative="1">
      <w:start w:val="1"/>
      <w:numFmt w:val="lowerLetter"/>
      <w:lvlText w:val="%8."/>
      <w:lvlJc w:val="left"/>
      <w:pPr>
        <w:ind w:left="5760" w:hanging="360"/>
      </w:pPr>
    </w:lvl>
    <w:lvl w:ilvl="8" w:tplc="250827BA" w:tentative="1">
      <w:start w:val="1"/>
      <w:numFmt w:val="lowerRoman"/>
      <w:lvlText w:val="%9."/>
      <w:lvlJc w:val="right"/>
      <w:pPr>
        <w:ind w:left="6480" w:hanging="180"/>
      </w:pPr>
    </w:lvl>
  </w:abstractNum>
  <w:abstractNum w:abstractNumId="3" w15:restartNumberingAfterBreak="0">
    <w:nsid w:val="153D009B"/>
    <w:multiLevelType w:val="hybridMultilevel"/>
    <w:tmpl w:val="F02C8F1C"/>
    <w:lvl w:ilvl="0" w:tplc="6268AEEE">
      <w:start w:val="1"/>
      <w:numFmt w:val="decimal"/>
      <w:lvlText w:val="%1)"/>
      <w:lvlJc w:val="left"/>
      <w:pPr>
        <w:ind w:left="1069" w:hanging="360"/>
      </w:pPr>
      <w:rPr>
        <w:rFonts w:hint="default"/>
      </w:rPr>
    </w:lvl>
    <w:lvl w:ilvl="1" w:tplc="817CDA1C" w:tentative="1">
      <w:start w:val="1"/>
      <w:numFmt w:val="lowerLetter"/>
      <w:lvlText w:val="%2."/>
      <w:lvlJc w:val="left"/>
      <w:pPr>
        <w:ind w:left="1789" w:hanging="360"/>
      </w:pPr>
    </w:lvl>
    <w:lvl w:ilvl="2" w:tplc="183E4ECC" w:tentative="1">
      <w:start w:val="1"/>
      <w:numFmt w:val="lowerRoman"/>
      <w:lvlText w:val="%3."/>
      <w:lvlJc w:val="right"/>
      <w:pPr>
        <w:ind w:left="2509" w:hanging="180"/>
      </w:pPr>
    </w:lvl>
    <w:lvl w:ilvl="3" w:tplc="6E0ACDAA" w:tentative="1">
      <w:start w:val="1"/>
      <w:numFmt w:val="decimal"/>
      <w:lvlText w:val="%4."/>
      <w:lvlJc w:val="left"/>
      <w:pPr>
        <w:ind w:left="3229" w:hanging="360"/>
      </w:pPr>
    </w:lvl>
    <w:lvl w:ilvl="4" w:tplc="8916A330" w:tentative="1">
      <w:start w:val="1"/>
      <w:numFmt w:val="lowerLetter"/>
      <w:lvlText w:val="%5."/>
      <w:lvlJc w:val="left"/>
      <w:pPr>
        <w:ind w:left="3949" w:hanging="360"/>
      </w:pPr>
    </w:lvl>
    <w:lvl w:ilvl="5" w:tplc="DE588A3E" w:tentative="1">
      <w:start w:val="1"/>
      <w:numFmt w:val="lowerRoman"/>
      <w:lvlText w:val="%6."/>
      <w:lvlJc w:val="right"/>
      <w:pPr>
        <w:ind w:left="4669" w:hanging="180"/>
      </w:pPr>
    </w:lvl>
    <w:lvl w:ilvl="6" w:tplc="D7FEEE62" w:tentative="1">
      <w:start w:val="1"/>
      <w:numFmt w:val="decimal"/>
      <w:lvlText w:val="%7."/>
      <w:lvlJc w:val="left"/>
      <w:pPr>
        <w:ind w:left="5389" w:hanging="360"/>
      </w:pPr>
    </w:lvl>
    <w:lvl w:ilvl="7" w:tplc="EEBE8076" w:tentative="1">
      <w:start w:val="1"/>
      <w:numFmt w:val="lowerLetter"/>
      <w:lvlText w:val="%8."/>
      <w:lvlJc w:val="left"/>
      <w:pPr>
        <w:ind w:left="6109" w:hanging="360"/>
      </w:pPr>
    </w:lvl>
    <w:lvl w:ilvl="8" w:tplc="B96608BE" w:tentative="1">
      <w:start w:val="1"/>
      <w:numFmt w:val="lowerRoman"/>
      <w:lvlText w:val="%9."/>
      <w:lvlJc w:val="right"/>
      <w:pPr>
        <w:ind w:left="6829" w:hanging="180"/>
      </w:pPr>
    </w:lvl>
  </w:abstractNum>
  <w:abstractNum w:abstractNumId="4" w15:restartNumberingAfterBreak="0">
    <w:nsid w:val="15673550"/>
    <w:multiLevelType w:val="hybridMultilevel"/>
    <w:tmpl w:val="284411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1E8917A">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E047B7"/>
    <w:multiLevelType w:val="hybridMultilevel"/>
    <w:tmpl w:val="EAD82306"/>
    <w:lvl w:ilvl="0" w:tplc="04090011">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B0BB7"/>
    <w:multiLevelType w:val="hybridMultilevel"/>
    <w:tmpl w:val="259C3666"/>
    <w:lvl w:ilvl="0" w:tplc="ED78ABAA">
      <w:start w:val="1"/>
      <w:numFmt w:val="decimal"/>
      <w:lvlText w:val="%1."/>
      <w:lvlJc w:val="left"/>
      <w:pPr>
        <w:ind w:left="720" w:hanging="360"/>
      </w:pPr>
      <w:rPr>
        <w:rFonts w:hint="default"/>
        <w:sz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E6674C5"/>
    <w:multiLevelType w:val="hybridMultilevel"/>
    <w:tmpl w:val="849E28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20B0B"/>
    <w:multiLevelType w:val="hybridMultilevel"/>
    <w:tmpl w:val="6144D180"/>
    <w:lvl w:ilvl="0" w:tplc="8F5661B2">
      <w:numFmt w:val="bullet"/>
      <w:lvlText w:val=""/>
      <w:lvlJc w:val="left"/>
      <w:pPr>
        <w:ind w:left="720" w:hanging="360"/>
      </w:pPr>
      <w:rPr>
        <w:rFonts w:ascii="Symbol" w:eastAsia="Times New Roman" w:hAnsi="Symbol" w:cs="Times New Roman" w:hint="default"/>
      </w:rPr>
    </w:lvl>
    <w:lvl w:ilvl="1" w:tplc="740A073E" w:tentative="1">
      <w:start w:val="1"/>
      <w:numFmt w:val="bullet"/>
      <w:lvlText w:val="o"/>
      <w:lvlJc w:val="left"/>
      <w:pPr>
        <w:ind w:left="1440" w:hanging="360"/>
      </w:pPr>
      <w:rPr>
        <w:rFonts w:ascii="Courier New" w:hAnsi="Courier New" w:cs="Courier New" w:hint="default"/>
      </w:rPr>
    </w:lvl>
    <w:lvl w:ilvl="2" w:tplc="4748EF8C" w:tentative="1">
      <w:start w:val="1"/>
      <w:numFmt w:val="bullet"/>
      <w:lvlText w:val=""/>
      <w:lvlJc w:val="left"/>
      <w:pPr>
        <w:ind w:left="2160" w:hanging="360"/>
      </w:pPr>
      <w:rPr>
        <w:rFonts w:ascii="Wingdings" w:hAnsi="Wingdings" w:hint="default"/>
      </w:rPr>
    </w:lvl>
    <w:lvl w:ilvl="3" w:tplc="6B3C5932" w:tentative="1">
      <w:start w:val="1"/>
      <w:numFmt w:val="bullet"/>
      <w:lvlText w:val=""/>
      <w:lvlJc w:val="left"/>
      <w:pPr>
        <w:ind w:left="2880" w:hanging="360"/>
      </w:pPr>
      <w:rPr>
        <w:rFonts w:ascii="Symbol" w:hAnsi="Symbol" w:hint="default"/>
      </w:rPr>
    </w:lvl>
    <w:lvl w:ilvl="4" w:tplc="5DA02FA4" w:tentative="1">
      <w:start w:val="1"/>
      <w:numFmt w:val="bullet"/>
      <w:lvlText w:val="o"/>
      <w:lvlJc w:val="left"/>
      <w:pPr>
        <w:ind w:left="3600" w:hanging="360"/>
      </w:pPr>
      <w:rPr>
        <w:rFonts w:ascii="Courier New" w:hAnsi="Courier New" w:cs="Courier New" w:hint="default"/>
      </w:rPr>
    </w:lvl>
    <w:lvl w:ilvl="5" w:tplc="ED46140A" w:tentative="1">
      <w:start w:val="1"/>
      <w:numFmt w:val="bullet"/>
      <w:lvlText w:val=""/>
      <w:lvlJc w:val="left"/>
      <w:pPr>
        <w:ind w:left="4320" w:hanging="360"/>
      </w:pPr>
      <w:rPr>
        <w:rFonts w:ascii="Wingdings" w:hAnsi="Wingdings" w:hint="default"/>
      </w:rPr>
    </w:lvl>
    <w:lvl w:ilvl="6" w:tplc="3C1A3AC8" w:tentative="1">
      <w:start w:val="1"/>
      <w:numFmt w:val="bullet"/>
      <w:lvlText w:val=""/>
      <w:lvlJc w:val="left"/>
      <w:pPr>
        <w:ind w:left="5040" w:hanging="360"/>
      </w:pPr>
      <w:rPr>
        <w:rFonts w:ascii="Symbol" w:hAnsi="Symbol" w:hint="default"/>
      </w:rPr>
    </w:lvl>
    <w:lvl w:ilvl="7" w:tplc="86947E44" w:tentative="1">
      <w:start w:val="1"/>
      <w:numFmt w:val="bullet"/>
      <w:lvlText w:val="o"/>
      <w:lvlJc w:val="left"/>
      <w:pPr>
        <w:ind w:left="5760" w:hanging="360"/>
      </w:pPr>
      <w:rPr>
        <w:rFonts w:ascii="Courier New" w:hAnsi="Courier New" w:cs="Courier New" w:hint="default"/>
      </w:rPr>
    </w:lvl>
    <w:lvl w:ilvl="8" w:tplc="892E3DC6" w:tentative="1">
      <w:start w:val="1"/>
      <w:numFmt w:val="bullet"/>
      <w:lvlText w:val=""/>
      <w:lvlJc w:val="left"/>
      <w:pPr>
        <w:ind w:left="6480" w:hanging="360"/>
      </w:pPr>
      <w:rPr>
        <w:rFonts w:ascii="Wingdings" w:hAnsi="Wingdings" w:hint="default"/>
      </w:rPr>
    </w:lvl>
  </w:abstractNum>
  <w:abstractNum w:abstractNumId="9" w15:restartNumberingAfterBreak="0">
    <w:nsid w:val="2CEB5D50"/>
    <w:multiLevelType w:val="hybridMultilevel"/>
    <w:tmpl w:val="F39C564C"/>
    <w:lvl w:ilvl="0" w:tplc="7DE8A150">
      <w:start w:val="1"/>
      <w:numFmt w:val="decimal"/>
      <w:lvlText w:val="%1)"/>
      <w:lvlJc w:val="left"/>
      <w:pPr>
        <w:ind w:left="960" w:hanging="360"/>
      </w:pPr>
      <w:rPr>
        <w:rFonts w:ascii="Times New Roman" w:eastAsia="Times New Roman" w:hAnsi="Times New Roman" w:cs="Times New Roman"/>
      </w:rPr>
    </w:lvl>
    <w:lvl w:ilvl="1" w:tplc="E42E5698">
      <w:start w:val="1"/>
      <w:numFmt w:val="bullet"/>
      <w:lvlText w:val="o"/>
      <w:lvlJc w:val="left"/>
      <w:pPr>
        <w:ind w:left="1680" w:hanging="360"/>
      </w:pPr>
      <w:rPr>
        <w:rFonts w:ascii="Courier New" w:hAnsi="Courier New" w:cs="Courier New" w:hint="default"/>
      </w:rPr>
    </w:lvl>
    <w:lvl w:ilvl="2" w:tplc="69741002" w:tentative="1">
      <w:start w:val="1"/>
      <w:numFmt w:val="bullet"/>
      <w:lvlText w:val=""/>
      <w:lvlJc w:val="left"/>
      <w:pPr>
        <w:ind w:left="2400" w:hanging="360"/>
      </w:pPr>
      <w:rPr>
        <w:rFonts w:ascii="Wingdings" w:hAnsi="Wingdings" w:hint="default"/>
      </w:rPr>
    </w:lvl>
    <w:lvl w:ilvl="3" w:tplc="65E6B426" w:tentative="1">
      <w:start w:val="1"/>
      <w:numFmt w:val="bullet"/>
      <w:lvlText w:val=""/>
      <w:lvlJc w:val="left"/>
      <w:pPr>
        <w:ind w:left="3120" w:hanging="360"/>
      </w:pPr>
      <w:rPr>
        <w:rFonts w:ascii="Symbol" w:hAnsi="Symbol" w:hint="default"/>
      </w:rPr>
    </w:lvl>
    <w:lvl w:ilvl="4" w:tplc="8822E1E4" w:tentative="1">
      <w:start w:val="1"/>
      <w:numFmt w:val="bullet"/>
      <w:lvlText w:val="o"/>
      <w:lvlJc w:val="left"/>
      <w:pPr>
        <w:ind w:left="3840" w:hanging="360"/>
      </w:pPr>
      <w:rPr>
        <w:rFonts w:ascii="Courier New" w:hAnsi="Courier New" w:cs="Courier New" w:hint="default"/>
      </w:rPr>
    </w:lvl>
    <w:lvl w:ilvl="5" w:tplc="65DE7F08" w:tentative="1">
      <w:start w:val="1"/>
      <w:numFmt w:val="bullet"/>
      <w:lvlText w:val=""/>
      <w:lvlJc w:val="left"/>
      <w:pPr>
        <w:ind w:left="4560" w:hanging="360"/>
      </w:pPr>
      <w:rPr>
        <w:rFonts w:ascii="Wingdings" w:hAnsi="Wingdings" w:hint="default"/>
      </w:rPr>
    </w:lvl>
    <w:lvl w:ilvl="6" w:tplc="B4440BCA" w:tentative="1">
      <w:start w:val="1"/>
      <w:numFmt w:val="bullet"/>
      <w:lvlText w:val=""/>
      <w:lvlJc w:val="left"/>
      <w:pPr>
        <w:ind w:left="5280" w:hanging="360"/>
      </w:pPr>
      <w:rPr>
        <w:rFonts w:ascii="Symbol" w:hAnsi="Symbol" w:hint="default"/>
      </w:rPr>
    </w:lvl>
    <w:lvl w:ilvl="7" w:tplc="C50E350E" w:tentative="1">
      <w:start w:val="1"/>
      <w:numFmt w:val="bullet"/>
      <w:lvlText w:val="o"/>
      <w:lvlJc w:val="left"/>
      <w:pPr>
        <w:ind w:left="6000" w:hanging="360"/>
      </w:pPr>
      <w:rPr>
        <w:rFonts w:ascii="Courier New" w:hAnsi="Courier New" w:cs="Courier New" w:hint="default"/>
      </w:rPr>
    </w:lvl>
    <w:lvl w:ilvl="8" w:tplc="C62408AE" w:tentative="1">
      <w:start w:val="1"/>
      <w:numFmt w:val="bullet"/>
      <w:lvlText w:val=""/>
      <w:lvlJc w:val="left"/>
      <w:pPr>
        <w:ind w:left="6720" w:hanging="360"/>
      </w:pPr>
      <w:rPr>
        <w:rFonts w:ascii="Wingdings" w:hAnsi="Wingdings" w:hint="default"/>
      </w:rPr>
    </w:lvl>
  </w:abstractNum>
  <w:abstractNum w:abstractNumId="10" w15:restartNumberingAfterBreak="1">
    <w:nsid w:val="2F4A7014"/>
    <w:multiLevelType w:val="hybridMultilevel"/>
    <w:tmpl w:val="14A2FB94"/>
    <w:lvl w:ilvl="0" w:tplc="D96A6086">
      <w:start w:val="1"/>
      <w:numFmt w:val="decimal"/>
      <w:lvlText w:val="%1."/>
      <w:lvlJc w:val="left"/>
      <w:pPr>
        <w:ind w:left="1084" w:hanging="375"/>
      </w:pPr>
      <w:rPr>
        <w:rFonts w:hint="default"/>
      </w:rPr>
    </w:lvl>
    <w:lvl w:ilvl="1" w:tplc="82FCA3F0" w:tentative="1">
      <w:start w:val="1"/>
      <w:numFmt w:val="lowerLetter"/>
      <w:lvlText w:val="%2."/>
      <w:lvlJc w:val="left"/>
      <w:pPr>
        <w:ind w:left="1789" w:hanging="360"/>
      </w:pPr>
    </w:lvl>
    <w:lvl w:ilvl="2" w:tplc="DF00BF18" w:tentative="1">
      <w:start w:val="1"/>
      <w:numFmt w:val="lowerRoman"/>
      <w:lvlText w:val="%3."/>
      <w:lvlJc w:val="right"/>
      <w:pPr>
        <w:ind w:left="2509" w:hanging="180"/>
      </w:pPr>
    </w:lvl>
    <w:lvl w:ilvl="3" w:tplc="89483662" w:tentative="1">
      <w:start w:val="1"/>
      <w:numFmt w:val="decimal"/>
      <w:lvlText w:val="%4."/>
      <w:lvlJc w:val="left"/>
      <w:pPr>
        <w:ind w:left="3229" w:hanging="360"/>
      </w:pPr>
    </w:lvl>
    <w:lvl w:ilvl="4" w:tplc="D4487852" w:tentative="1">
      <w:start w:val="1"/>
      <w:numFmt w:val="lowerLetter"/>
      <w:lvlText w:val="%5."/>
      <w:lvlJc w:val="left"/>
      <w:pPr>
        <w:ind w:left="3949" w:hanging="360"/>
      </w:pPr>
    </w:lvl>
    <w:lvl w:ilvl="5" w:tplc="7E66822C" w:tentative="1">
      <w:start w:val="1"/>
      <w:numFmt w:val="lowerRoman"/>
      <w:lvlText w:val="%6."/>
      <w:lvlJc w:val="right"/>
      <w:pPr>
        <w:ind w:left="4669" w:hanging="180"/>
      </w:pPr>
    </w:lvl>
    <w:lvl w:ilvl="6" w:tplc="77C2B974" w:tentative="1">
      <w:start w:val="1"/>
      <w:numFmt w:val="decimal"/>
      <w:lvlText w:val="%7."/>
      <w:lvlJc w:val="left"/>
      <w:pPr>
        <w:ind w:left="5389" w:hanging="360"/>
      </w:pPr>
    </w:lvl>
    <w:lvl w:ilvl="7" w:tplc="089C8D3E" w:tentative="1">
      <w:start w:val="1"/>
      <w:numFmt w:val="lowerLetter"/>
      <w:lvlText w:val="%8."/>
      <w:lvlJc w:val="left"/>
      <w:pPr>
        <w:ind w:left="6109" w:hanging="360"/>
      </w:pPr>
    </w:lvl>
    <w:lvl w:ilvl="8" w:tplc="026C4A0E" w:tentative="1">
      <w:start w:val="1"/>
      <w:numFmt w:val="lowerRoman"/>
      <w:lvlText w:val="%9."/>
      <w:lvlJc w:val="right"/>
      <w:pPr>
        <w:ind w:left="6829" w:hanging="180"/>
      </w:pPr>
    </w:lvl>
  </w:abstractNum>
  <w:abstractNum w:abstractNumId="11" w15:restartNumberingAfterBreak="0">
    <w:nsid w:val="30590B79"/>
    <w:multiLevelType w:val="hybridMultilevel"/>
    <w:tmpl w:val="E870D35E"/>
    <w:lvl w:ilvl="0" w:tplc="C1E279F2">
      <w:start w:val="1"/>
      <w:numFmt w:val="decimal"/>
      <w:lvlText w:val="%1)"/>
      <w:lvlJc w:val="left"/>
      <w:pPr>
        <w:ind w:left="1069" w:hanging="360"/>
      </w:pPr>
      <w:rPr>
        <w:rFonts w:hint="default"/>
      </w:rPr>
    </w:lvl>
    <w:lvl w:ilvl="1" w:tplc="BA586574" w:tentative="1">
      <w:start w:val="1"/>
      <w:numFmt w:val="lowerLetter"/>
      <w:lvlText w:val="%2."/>
      <w:lvlJc w:val="left"/>
      <w:pPr>
        <w:ind w:left="1789" w:hanging="360"/>
      </w:pPr>
    </w:lvl>
    <w:lvl w:ilvl="2" w:tplc="9472703A" w:tentative="1">
      <w:start w:val="1"/>
      <w:numFmt w:val="lowerRoman"/>
      <w:lvlText w:val="%3."/>
      <w:lvlJc w:val="right"/>
      <w:pPr>
        <w:ind w:left="2509" w:hanging="180"/>
      </w:pPr>
    </w:lvl>
    <w:lvl w:ilvl="3" w:tplc="C79AEF5C" w:tentative="1">
      <w:start w:val="1"/>
      <w:numFmt w:val="decimal"/>
      <w:lvlText w:val="%4."/>
      <w:lvlJc w:val="left"/>
      <w:pPr>
        <w:ind w:left="3229" w:hanging="360"/>
      </w:pPr>
    </w:lvl>
    <w:lvl w:ilvl="4" w:tplc="467452E2" w:tentative="1">
      <w:start w:val="1"/>
      <w:numFmt w:val="lowerLetter"/>
      <w:lvlText w:val="%5."/>
      <w:lvlJc w:val="left"/>
      <w:pPr>
        <w:ind w:left="3949" w:hanging="360"/>
      </w:pPr>
    </w:lvl>
    <w:lvl w:ilvl="5" w:tplc="289A1904" w:tentative="1">
      <w:start w:val="1"/>
      <w:numFmt w:val="lowerRoman"/>
      <w:lvlText w:val="%6."/>
      <w:lvlJc w:val="right"/>
      <w:pPr>
        <w:ind w:left="4669" w:hanging="180"/>
      </w:pPr>
    </w:lvl>
    <w:lvl w:ilvl="6" w:tplc="30580D08" w:tentative="1">
      <w:start w:val="1"/>
      <w:numFmt w:val="decimal"/>
      <w:lvlText w:val="%7."/>
      <w:lvlJc w:val="left"/>
      <w:pPr>
        <w:ind w:left="5389" w:hanging="360"/>
      </w:pPr>
    </w:lvl>
    <w:lvl w:ilvl="7" w:tplc="64D01440" w:tentative="1">
      <w:start w:val="1"/>
      <w:numFmt w:val="lowerLetter"/>
      <w:lvlText w:val="%8."/>
      <w:lvlJc w:val="left"/>
      <w:pPr>
        <w:ind w:left="6109" w:hanging="360"/>
      </w:pPr>
    </w:lvl>
    <w:lvl w:ilvl="8" w:tplc="413ADD32" w:tentative="1">
      <w:start w:val="1"/>
      <w:numFmt w:val="lowerRoman"/>
      <w:lvlText w:val="%9."/>
      <w:lvlJc w:val="right"/>
      <w:pPr>
        <w:ind w:left="6829" w:hanging="180"/>
      </w:pPr>
    </w:lvl>
  </w:abstractNum>
  <w:abstractNum w:abstractNumId="12" w15:restartNumberingAfterBreak="0">
    <w:nsid w:val="340C00F7"/>
    <w:multiLevelType w:val="hybridMultilevel"/>
    <w:tmpl w:val="92F43974"/>
    <w:lvl w:ilvl="0" w:tplc="D01EAA7C">
      <w:start w:val="1"/>
      <w:numFmt w:val="decimal"/>
      <w:lvlText w:val="%1)"/>
      <w:lvlJc w:val="left"/>
      <w:pPr>
        <w:ind w:left="1069" w:hanging="360"/>
      </w:pPr>
      <w:rPr>
        <w:rFonts w:hint="default"/>
      </w:rPr>
    </w:lvl>
    <w:lvl w:ilvl="1" w:tplc="C818C234" w:tentative="1">
      <w:start w:val="1"/>
      <w:numFmt w:val="lowerLetter"/>
      <w:lvlText w:val="%2."/>
      <w:lvlJc w:val="left"/>
      <w:pPr>
        <w:ind w:left="1789" w:hanging="360"/>
      </w:pPr>
    </w:lvl>
    <w:lvl w:ilvl="2" w:tplc="B7025E68" w:tentative="1">
      <w:start w:val="1"/>
      <w:numFmt w:val="lowerRoman"/>
      <w:lvlText w:val="%3."/>
      <w:lvlJc w:val="right"/>
      <w:pPr>
        <w:ind w:left="2509" w:hanging="180"/>
      </w:pPr>
    </w:lvl>
    <w:lvl w:ilvl="3" w:tplc="1F78AB06" w:tentative="1">
      <w:start w:val="1"/>
      <w:numFmt w:val="decimal"/>
      <w:lvlText w:val="%4."/>
      <w:lvlJc w:val="left"/>
      <w:pPr>
        <w:ind w:left="3229" w:hanging="360"/>
      </w:pPr>
    </w:lvl>
    <w:lvl w:ilvl="4" w:tplc="97F2CE5C" w:tentative="1">
      <w:start w:val="1"/>
      <w:numFmt w:val="lowerLetter"/>
      <w:lvlText w:val="%5."/>
      <w:lvlJc w:val="left"/>
      <w:pPr>
        <w:ind w:left="3949" w:hanging="360"/>
      </w:pPr>
    </w:lvl>
    <w:lvl w:ilvl="5" w:tplc="5078933A" w:tentative="1">
      <w:start w:val="1"/>
      <w:numFmt w:val="lowerRoman"/>
      <w:lvlText w:val="%6."/>
      <w:lvlJc w:val="right"/>
      <w:pPr>
        <w:ind w:left="4669" w:hanging="180"/>
      </w:pPr>
    </w:lvl>
    <w:lvl w:ilvl="6" w:tplc="B12A1CE6" w:tentative="1">
      <w:start w:val="1"/>
      <w:numFmt w:val="decimal"/>
      <w:lvlText w:val="%7."/>
      <w:lvlJc w:val="left"/>
      <w:pPr>
        <w:ind w:left="5389" w:hanging="360"/>
      </w:pPr>
    </w:lvl>
    <w:lvl w:ilvl="7" w:tplc="271811FA" w:tentative="1">
      <w:start w:val="1"/>
      <w:numFmt w:val="lowerLetter"/>
      <w:lvlText w:val="%8."/>
      <w:lvlJc w:val="left"/>
      <w:pPr>
        <w:ind w:left="6109" w:hanging="360"/>
      </w:pPr>
    </w:lvl>
    <w:lvl w:ilvl="8" w:tplc="26EEE668" w:tentative="1">
      <w:start w:val="1"/>
      <w:numFmt w:val="lowerRoman"/>
      <w:lvlText w:val="%9."/>
      <w:lvlJc w:val="right"/>
      <w:pPr>
        <w:ind w:left="6829" w:hanging="180"/>
      </w:pPr>
    </w:lvl>
  </w:abstractNum>
  <w:abstractNum w:abstractNumId="13" w15:restartNumberingAfterBreak="0">
    <w:nsid w:val="372D7CF9"/>
    <w:multiLevelType w:val="hybridMultilevel"/>
    <w:tmpl w:val="8B605830"/>
    <w:lvl w:ilvl="0" w:tplc="ED34A5FC">
      <w:start w:val="1"/>
      <w:numFmt w:val="decimal"/>
      <w:lvlText w:val="%1)"/>
      <w:lvlJc w:val="left"/>
      <w:pPr>
        <w:ind w:left="1070" w:hanging="360"/>
      </w:pPr>
      <w:rPr>
        <w:rFonts w:hint="default"/>
      </w:rPr>
    </w:lvl>
    <w:lvl w:ilvl="1" w:tplc="25F46B10" w:tentative="1">
      <w:start w:val="1"/>
      <w:numFmt w:val="lowerLetter"/>
      <w:lvlText w:val="%2."/>
      <w:lvlJc w:val="left"/>
      <w:pPr>
        <w:ind w:left="1789" w:hanging="360"/>
      </w:pPr>
    </w:lvl>
    <w:lvl w:ilvl="2" w:tplc="9BBC1F94" w:tentative="1">
      <w:start w:val="1"/>
      <w:numFmt w:val="lowerRoman"/>
      <w:lvlText w:val="%3."/>
      <w:lvlJc w:val="right"/>
      <w:pPr>
        <w:ind w:left="2509" w:hanging="180"/>
      </w:pPr>
    </w:lvl>
    <w:lvl w:ilvl="3" w:tplc="F1E21B0E" w:tentative="1">
      <w:start w:val="1"/>
      <w:numFmt w:val="decimal"/>
      <w:lvlText w:val="%4."/>
      <w:lvlJc w:val="left"/>
      <w:pPr>
        <w:ind w:left="3229" w:hanging="360"/>
      </w:pPr>
    </w:lvl>
    <w:lvl w:ilvl="4" w:tplc="3A2ACDAA" w:tentative="1">
      <w:start w:val="1"/>
      <w:numFmt w:val="lowerLetter"/>
      <w:lvlText w:val="%5."/>
      <w:lvlJc w:val="left"/>
      <w:pPr>
        <w:ind w:left="3949" w:hanging="360"/>
      </w:pPr>
    </w:lvl>
    <w:lvl w:ilvl="5" w:tplc="9CD8B59A" w:tentative="1">
      <w:start w:val="1"/>
      <w:numFmt w:val="lowerRoman"/>
      <w:lvlText w:val="%6."/>
      <w:lvlJc w:val="right"/>
      <w:pPr>
        <w:ind w:left="4669" w:hanging="180"/>
      </w:pPr>
    </w:lvl>
    <w:lvl w:ilvl="6" w:tplc="8612D4D0" w:tentative="1">
      <w:start w:val="1"/>
      <w:numFmt w:val="decimal"/>
      <w:lvlText w:val="%7."/>
      <w:lvlJc w:val="left"/>
      <w:pPr>
        <w:ind w:left="5389" w:hanging="360"/>
      </w:pPr>
    </w:lvl>
    <w:lvl w:ilvl="7" w:tplc="D61EF846" w:tentative="1">
      <w:start w:val="1"/>
      <w:numFmt w:val="lowerLetter"/>
      <w:lvlText w:val="%8."/>
      <w:lvlJc w:val="left"/>
      <w:pPr>
        <w:ind w:left="6109" w:hanging="360"/>
      </w:pPr>
    </w:lvl>
    <w:lvl w:ilvl="8" w:tplc="5C627628" w:tentative="1">
      <w:start w:val="1"/>
      <w:numFmt w:val="lowerRoman"/>
      <w:lvlText w:val="%9."/>
      <w:lvlJc w:val="right"/>
      <w:pPr>
        <w:ind w:left="6829" w:hanging="180"/>
      </w:pPr>
    </w:lvl>
  </w:abstractNum>
  <w:abstractNum w:abstractNumId="14" w15:restartNumberingAfterBreak="0">
    <w:nsid w:val="3BCE1D4F"/>
    <w:multiLevelType w:val="hybridMultilevel"/>
    <w:tmpl w:val="8834D4BE"/>
    <w:lvl w:ilvl="0" w:tplc="B55C08BA">
      <w:numFmt w:val="bullet"/>
      <w:lvlText w:val="-"/>
      <w:lvlJc w:val="left"/>
      <w:pPr>
        <w:ind w:left="720" w:hanging="360"/>
      </w:pPr>
      <w:rPr>
        <w:rFonts w:ascii="Times New Roman" w:eastAsia="Times New Roman" w:hAnsi="Times New Roman" w:cs="Times New Roman" w:hint="default"/>
      </w:rPr>
    </w:lvl>
    <w:lvl w:ilvl="1" w:tplc="04243ACC" w:tentative="1">
      <w:start w:val="1"/>
      <w:numFmt w:val="bullet"/>
      <w:lvlText w:val="o"/>
      <w:lvlJc w:val="left"/>
      <w:pPr>
        <w:ind w:left="1440" w:hanging="360"/>
      </w:pPr>
      <w:rPr>
        <w:rFonts w:ascii="Courier New" w:hAnsi="Courier New" w:cs="Courier New" w:hint="default"/>
      </w:rPr>
    </w:lvl>
    <w:lvl w:ilvl="2" w:tplc="1DEAEB90" w:tentative="1">
      <w:start w:val="1"/>
      <w:numFmt w:val="bullet"/>
      <w:lvlText w:val=""/>
      <w:lvlJc w:val="left"/>
      <w:pPr>
        <w:ind w:left="2160" w:hanging="360"/>
      </w:pPr>
      <w:rPr>
        <w:rFonts w:ascii="Wingdings" w:hAnsi="Wingdings" w:hint="default"/>
      </w:rPr>
    </w:lvl>
    <w:lvl w:ilvl="3" w:tplc="AE7C6878" w:tentative="1">
      <w:start w:val="1"/>
      <w:numFmt w:val="bullet"/>
      <w:lvlText w:val=""/>
      <w:lvlJc w:val="left"/>
      <w:pPr>
        <w:ind w:left="2880" w:hanging="360"/>
      </w:pPr>
      <w:rPr>
        <w:rFonts w:ascii="Symbol" w:hAnsi="Symbol" w:hint="default"/>
      </w:rPr>
    </w:lvl>
    <w:lvl w:ilvl="4" w:tplc="19341EE4" w:tentative="1">
      <w:start w:val="1"/>
      <w:numFmt w:val="bullet"/>
      <w:lvlText w:val="o"/>
      <w:lvlJc w:val="left"/>
      <w:pPr>
        <w:ind w:left="3600" w:hanging="360"/>
      </w:pPr>
      <w:rPr>
        <w:rFonts w:ascii="Courier New" w:hAnsi="Courier New" w:cs="Courier New" w:hint="default"/>
      </w:rPr>
    </w:lvl>
    <w:lvl w:ilvl="5" w:tplc="74D8FF3E" w:tentative="1">
      <w:start w:val="1"/>
      <w:numFmt w:val="bullet"/>
      <w:lvlText w:val=""/>
      <w:lvlJc w:val="left"/>
      <w:pPr>
        <w:ind w:left="4320" w:hanging="360"/>
      </w:pPr>
      <w:rPr>
        <w:rFonts w:ascii="Wingdings" w:hAnsi="Wingdings" w:hint="default"/>
      </w:rPr>
    </w:lvl>
    <w:lvl w:ilvl="6" w:tplc="817C0034" w:tentative="1">
      <w:start w:val="1"/>
      <w:numFmt w:val="bullet"/>
      <w:lvlText w:val=""/>
      <w:lvlJc w:val="left"/>
      <w:pPr>
        <w:ind w:left="5040" w:hanging="360"/>
      </w:pPr>
      <w:rPr>
        <w:rFonts w:ascii="Symbol" w:hAnsi="Symbol" w:hint="default"/>
      </w:rPr>
    </w:lvl>
    <w:lvl w:ilvl="7" w:tplc="0C7E8038" w:tentative="1">
      <w:start w:val="1"/>
      <w:numFmt w:val="bullet"/>
      <w:lvlText w:val="o"/>
      <w:lvlJc w:val="left"/>
      <w:pPr>
        <w:ind w:left="5760" w:hanging="360"/>
      </w:pPr>
      <w:rPr>
        <w:rFonts w:ascii="Courier New" w:hAnsi="Courier New" w:cs="Courier New" w:hint="default"/>
      </w:rPr>
    </w:lvl>
    <w:lvl w:ilvl="8" w:tplc="5770BE2C" w:tentative="1">
      <w:start w:val="1"/>
      <w:numFmt w:val="bullet"/>
      <w:lvlText w:val=""/>
      <w:lvlJc w:val="left"/>
      <w:pPr>
        <w:ind w:left="6480" w:hanging="360"/>
      </w:pPr>
      <w:rPr>
        <w:rFonts w:ascii="Wingdings" w:hAnsi="Wingdings" w:hint="default"/>
      </w:rPr>
    </w:lvl>
  </w:abstractNum>
  <w:abstractNum w:abstractNumId="15" w15:restartNumberingAfterBreak="0">
    <w:nsid w:val="400823CD"/>
    <w:multiLevelType w:val="multilevel"/>
    <w:tmpl w:val="53E882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41602F1D"/>
    <w:multiLevelType w:val="hybridMultilevel"/>
    <w:tmpl w:val="993C3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6A45DE"/>
    <w:multiLevelType w:val="multilevel"/>
    <w:tmpl w:val="E42C266C"/>
    <w:lvl w:ilvl="0">
      <w:start w:val="4"/>
      <w:numFmt w:val="decimal"/>
      <w:lvlText w:val="%1."/>
      <w:lvlJc w:val="left"/>
      <w:pPr>
        <w:ind w:left="384" w:hanging="384"/>
      </w:pPr>
      <w:rPr>
        <w:rFonts w:hint="default"/>
      </w:rPr>
    </w:lvl>
    <w:lvl w:ilvl="1">
      <w:start w:val="3"/>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iCs/>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2323631"/>
    <w:multiLevelType w:val="hybridMultilevel"/>
    <w:tmpl w:val="41D0142A"/>
    <w:lvl w:ilvl="0" w:tplc="0492A848">
      <w:start w:val="1"/>
      <w:numFmt w:val="decimal"/>
      <w:lvlText w:val="%1)"/>
      <w:lvlJc w:val="left"/>
      <w:pPr>
        <w:ind w:left="4261" w:hanging="3552"/>
      </w:pPr>
      <w:rPr>
        <w:rFonts w:hint="default"/>
      </w:rPr>
    </w:lvl>
    <w:lvl w:ilvl="1" w:tplc="4CAA845A" w:tentative="1">
      <w:start w:val="1"/>
      <w:numFmt w:val="lowerLetter"/>
      <w:lvlText w:val="%2."/>
      <w:lvlJc w:val="left"/>
      <w:pPr>
        <w:ind w:left="1789" w:hanging="360"/>
      </w:pPr>
    </w:lvl>
    <w:lvl w:ilvl="2" w:tplc="0FA802C4" w:tentative="1">
      <w:start w:val="1"/>
      <w:numFmt w:val="lowerRoman"/>
      <w:lvlText w:val="%3."/>
      <w:lvlJc w:val="right"/>
      <w:pPr>
        <w:ind w:left="2509" w:hanging="180"/>
      </w:pPr>
    </w:lvl>
    <w:lvl w:ilvl="3" w:tplc="963C0A94" w:tentative="1">
      <w:start w:val="1"/>
      <w:numFmt w:val="decimal"/>
      <w:lvlText w:val="%4."/>
      <w:lvlJc w:val="left"/>
      <w:pPr>
        <w:ind w:left="3229" w:hanging="360"/>
      </w:pPr>
    </w:lvl>
    <w:lvl w:ilvl="4" w:tplc="3A2409EA" w:tentative="1">
      <w:start w:val="1"/>
      <w:numFmt w:val="lowerLetter"/>
      <w:lvlText w:val="%5."/>
      <w:lvlJc w:val="left"/>
      <w:pPr>
        <w:ind w:left="3949" w:hanging="360"/>
      </w:pPr>
    </w:lvl>
    <w:lvl w:ilvl="5" w:tplc="D08ACB3A" w:tentative="1">
      <w:start w:val="1"/>
      <w:numFmt w:val="lowerRoman"/>
      <w:lvlText w:val="%6."/>
      <w:lvlJc w:val="right"/>
      <w:pPr>
        <w:ind w:left="4669" w:hanging="180"/>
      </w:pPr>
    </w:lvl>
    <w:lvl w:ilvl="6" w:tplc="129081CE" w:tentative="1">
      <w:start w:val="1"/>
      <w:numFmt w:val="decimal"/>
      <w:lvlText w:val="%7."/>
      <w:lvlJc w:val="left"/>
      <w:pPr>
        <w:ind w:left="5389" w:hanging="360"/>
      </w:pPr>
    </w:lvl>
    <w:lvl w:ilvl="7" w:tplc="227A0776" w:tentative="1">
      <w:start w:val="1"/>
      <w:numFmt w:val="lowerLetter"/>
      <w:lvlText w:val="%8."/>
      <w:lvlJc w:val="left"/>
      <w:pPr>
        <w:ind w:left="6109" w:hanging="360"/>
      </w:pPr>
    </w:lvl>
    <w:lvl w:ilvl="8" w:tplc="7EFC072A" w:tentative="1">
      <w:start w:val="1"/>
      <w:numFmt w:val="lowerRoman"/>
      <w:lvlText w:val="%9."/>
      <w:lvlJc w:val="right"/>
      <w:pPr>
        <w:ind w:left="6829" w:hanging="180"/>
      </w:pPr>
    </w:lvl>
  </w:abstractNum>
  <w:abstractNum w:abstractNumId="19" w15:restartNumberingAfterBreak="0">
    <w:nsid w:val="4670790D"/>
    <w:multiLevelType w:val="hybridMultilevel"/>
    <w:tmpl w:val="8220A89A"/>
    <w:lvl w:ilvl="0" w:tplc="2D687E0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4ABD76A1"/>
    <w:multiLevelType w:val="hybridMultilevel"/>
    <w:tmpl w:val="F468DE36"/>
    <w:lvl w:ilvl="0" w:tplc="0CA2EAAA">
      <w:start w:val="1"/>
      <w:numFmt w:val="decimal"/>
      <w:lvlText w:val="%1)"/>
      <w:lvlJc w:val="left"/>
      <w:pPr>
        <w:ind w:left="720" w:hanging="360"/>
      </w:pPr>
      <w:rPr>
        <w:rFonts w:ascii="Times New Roman" w:eastAsia="Times New Roman" w:hAnsi="Times New Roman" w:cs="Times New Roman"/>
      </w:rPr>
    </w:lvl>
    <w:lvl w:ilvl="1" w:tplc="F8568382">
      <w:start w:val="1"/>
      <w:numFmt w:val="lowerLetter"/>
      <w:lvlText w:val="%2."/>
      <w:lvlJc w:val="left"/>
      <w:pPr>
        <w:ind w:left="1440" w:hanging="360"/>
      </w:pPr>
    </w:lvl>
    <w:lvl w:ilvl="2" w:tplc="735E54A0">
      <w:start w:val="1"/>
      <w:numFmt w:val="lowerRoman"/>
      <w:lvlText w:val="%3."/>
      <w:lvlJc w:val="right"/>
      <w:pPr>
        <w:ind w:left="2160" w:hanging="180"/>
      </w:pPr>
    </w:lvl>
    <w:lvl w:ilvl="3" w:tplc="E4DC4FE2">
      <w:start w:val="1"/>
      <w:numFmt w:val="decimal"/>
      <w:lvlText w:val="%4."/>
      <w:lvlJc w:val="left"/>
      <w:pPr>
        <w:ind w:left="2880" w:hanging="360"/>
      </w:pPr>
    </w:lvl>
    <w:lvl w:ilvl="4" w:tplc="2A3468B2">
      <w:start w:val="1"/>
      <w:numFmt w:val="lowerLetter"/>
      <w:lvlText w:val="%5."/>
      <w:lvlJc w:val="left"/>
      <w:pPr>
        <w:ind w:left="3600" w:hanging="360"/>
      </w:pPr>
    </w:lvl>
    <w:lvl w:ilvl="5" w:tplc="CD70DBDA">
      <w:start w:val="1"/>
      <w:numFmt w:val="lowerRoman"/>
      <w:lvlText w:val="%6."/>
      <w:lvlJc w:val="right"/>
      <w:pPr>
        <w:ind w:left="4320" w:hanging="180"/>
      </w:pPr>
    </w:lvl>
    <w:lvl w:ilvl="6" w:tplc="EE76AF7A">
      <w:start w:val="1"/>
      <w:numFmt w:val="decimal"/>
      <w:lvlText w:val="%7."/>
      <w:lvlJc w:val="left"/>
      <w:pPr>
        <w:ind w:left="5040" w:hanging="360"/>
      </w:pPr>
    </w:lvl>
    <w:lvl w:ilvl="7" w:tplc="8D36E59E">
      <w:start w:val="1"/>
      <w:numFmt w:val="lowerLetter"/>
      <w:lvlText w:val="%8."/>
      <w:lvlJc w:val="left"/>
      <w:pPr>
        <w:ind w:left="5760" w:hanging="360"/>
      </w:pPr>
    </w:lvl>
    <w:lvl w:ilvl="8" w:tplc="6786EBDE">
      <w:start w:val="1"/>
      <w:numFmt w:val="lowerRoman"/>
      <w:lvlText w:val="%9."/>
      <w:lvlJc w:val="right"/>
      <w:pPr>
        <w:ind w:left="6480" w:hanging="180"/>
      </w:pPr>
    </w:lvl>
  </w:abstractNum>
  <w:abstractNum w:abstractNumId="21" w15:restartNumberingAfterBreak="0">
    <w:nsid w:val="4F0B20F3"/>
    <w:multiLevelType w:val="hybridMultilevel"/>
    <w:tmpl w:val="8BBE8AC2"/>
    <w:lvl w:ilvl="0" w:tplc="7A185A84">
      <w:start w:val="1"/>
      <w:numFmt w:val="bullet"/>
      <w:lvlText w:val=""/>
      <w:lvlJc w:val="left"/>
      <w:pPr>
        <w:ind w:left="1080" w:hanging="360"/>
      </w:pPr>
      <w:rPr>
        <w:rFonts w:ascii="Symbol" w:hAnsi="Symbol" w:hint="default"/>
      </w:rPr>
    </w:lvl>
    <w:lvl w:ilvl="1" w:tplc="DF626AF0" w:tentative="1">
      <w:start w:val="1"/>
      <w:numFmt w:val="bullet"/>
      <w:lvlText w:val="o"/>
      <w:lvlJc w:val="left"/>
      <w:pPr>
        <w:ind w:left="1800" w:hanging="360"/>
      </w:pPr>
      <w:rPr>
        <w:rFonts w:ascii="Courier New" w:hAnsi="Courier New" w:cs="Courier New" w:hint="default"/>
      </w:rPr>
    </w:lvl>
    <w:lvl w:ilvl="2" w:tplc="17207482" w:tentative="1">
      <w:start w:val="1"/>
      <w:numFmt w:val="bullet"/>
      <w:lvlText w:val=""/>
      <w:lvlJc w:val="left"/>
      <w:pPr>
        <w:ind w:left="2520" w:hanging="360"/>
      </w:pPr>
      <w:rPr>
        <w:rFonts w:ascii="Wingdings" w:hAnsi="Wingdings" w:hint="default"/>
      </w:rPr>
    </w:lvl>
    <w:lvl w:ilvl="3" w:tplc="3EBE56A0" w:tentative="1">
      <w:start w:val="1"/>
      <w:numFmt w:val="bullet"/>
      <w:lvlText w:val=""/>
      <w:lvlJc w:val="left"/>
      <w:pPr>
        <w:ind w:left="3240" w:hanging="360"/>
      </w:pPr>
      <w:rPr>
        <w:rFonts w:ascii="Symbol" w:hAnsi="Symbol" w:hint="default"/>
      </w:rPr>
    </w:lvl>
    <w:lvl w:ilvl="4" w:tplc="CE74CE88" w:tentative="1">
      <w:start w:val="1"/>
      <w:numFmt w:val="bullet"/>
      <w:lvlText w:val="o"/>
      <w:lvlJc w:val="left"/>
      <w:pPr>
        <w:ind w:left="3960" w:hanging="360"/>
      </w:pPr>
      <w:rPr>
        <w:rFonts w:ascii="Courier New" w:hAnsi="Courier New" w:cs="Courier New" w:hint="default"/>
      </w:rPr>
    </w:lvl>
    <w:lvl w:ilvl="5" w:tplc="D6062692" w:tentative="1">
      <w:start w:val="1"/>
      <w:numFmt w:val="bullet"/>
      <w:lvlText w:val=""/>
      <w:lvlJc w:val="left"/>
      <w:pPr>
        <w:ind w:left="4680" w:hanging="360"/>
      </w:pPr>
      <w:rPr>
        <w:rFonts w:ascii="Wingdings" w:hAnsi="Wingdings" w:hint="default"/>
      </w:rPr>
    </w:lvl>
    <w:lvl w:ilvl="6" w:tplc="FAB8F3C8" w:tentative="1">
      <w:start w:val="1"/>
      <w:numFmt w:val="bullet"/>
      <w:lvlText w:val=""/>
      <w:lvlJc w:val="left"/>
      <w:pPr>
        <w:ind w:left="5400" w:hanging="360"/>
      </w:pPr>
      <w:rPr>
        <w:rFonts w:ascii="Symbol" w:hAnsi="Symbol" w:hint="default"/>
      </w:rPr>
    </w:lvl>
    <w:lvl w:ilvl="7" w:tplc="08B2D586" w:tentative="1">
      <w:start w:val="1"/>
      <w:numFmt w:val="bullet"/>
      <w:lvlText w:val="o"/>
      <w:lvlJc w:val="left"/>
      <w:pPr>
        <w:ind w:left="6120" w:hanging="360"/>
      </w:pPr>
      <w:rPr>
        <w:rFonts w:ascii="Courier New" w:hAnsi="Courier New" w:cs="Courier New" w:hint="default"/>
      </w:rPr>
    </w:lvl>
    <w:lvl w:ilvl="8" w:tplc="ED14971E" w:tentative="1">
      <w:start w:val="1"/>
      <w:numFmt w:val="bullet"/>
      <w:lvlText w:val=""/>
      <w:lvlJc w:val="left"/>
      <w:pPr>
        <w:ind w:left="6840" w:hanging="360"/>
      </w:pPr>
      <w:rPr>
        <w:rFonts w:ascii="Wingdings" w:hAnsi="Wingdings" w:hint="default"/>
      </w:rPr>
    </w:lvl>
  </w:abstractNum>
  <w:abstractNum w:abstractNumId="22" w15:restartNumberingAfterBreak="0">
    <w:nsid w:val="51E51567"/>
    <w:multiLevelType w:val="hybridMultilevel"/>
    <w:tmpl w:val="2EFCF6F8"/>
    <w:lvl w:ilvl="0" w:tplc="01B84DDC">
      <w:start w:val="1"/>
      <w:numFmt w:val="decimal"/>
      <w:lvlText w:val="%1)"/>
      <w:lvlJc w:val="left"/>
      <w:pPr>
        <w:ind w:left="1069" w:hanging="360"/>
      </w:pPr>
      <w:rPr>
        <w:rFonts w:hint="default"/>
      </w:rPr>
    </w:lvl>
    <w:lvl w:ilvl="1" w:tplc="7B54DA12" w:tentative="1">
      <w:start w:val="1"/>
      <w:numFmt w:val="lowerLetter"/>
      <w:lvlText w:val="%2."/>
      <w:lvlJc w:val="left"/>
      <w:pPr>
        <w:ind w:left="1789" w:hanging="360"/>
      </w:pPr>
    </w:lvl>
    <w:lvl w:ilvl="2" w:tplc="6C882D9E" w:tentative="1">
      <w:start w:val="1"/>
      <w:numFmt w:val="lowerRoman"/>
      <w:lvlText w:val="%3."/>
      <w:lvlJc w:val="right"/>
      <w:pPr>
        <w:ind w:left="2509" w:hanging="180"/>
      </w:pPr>
    </w:lvl>
    <w:lvl w:ilvl="3" w:tplc="7C0E859E" w:tentative="1">
      <w:start w:val="1"/>
      <w:numFmt w:val="decimal"/>
      <w:lvlText w:val="%4."/>
      <w:lvlJc w:val="left"/>
      <w:pPr>
        <w:ind w:left="3229" w:hanging="360"/>
      </w:pPr>
    </w:lvl>
    <w:lvl w:ilvl="4" w:tplc="991A0E14" w:tentative="1">
      <w:start w:val="1"/>
      <w:numFmt w:val="lowerLetter"/>
      <w:lvlText w:val="%5."/>
      <w:lvlJc w:val="left"/>
      <w:pPr>
        <w:ind w:left="3949" w:hanging="360"/>
      </w:pPr>
    </w:lvl>
    <w:lvl w:ilvl="5" w:tplc="5DF04912" w:tentative="1">
      <w:start w:val="1"/>
      <w:numFmt w:val="lowerRoman"/>
      <w:lvlText w:val="%6."/>
      <w:lvlJc w:val="right"/>
      <w:pPr>
        <w:ind w:left="4669" w:hanging="180"/>
      </w:pPr>
    </w:lvl>
    <w:lvl w:ilvl="6" w:tplc="C8864CB0" w:tentative="1">
      <w:start w:val="1"/>
      <w:numFmt w:val="decimal"/>
      <w:lvlText w:val="%7."/>
      <w:lvlJc w:val="left"/>
      <w:pPr>
        <w:ind w:left="5389" w:hanging="360"/>
      </w:pPr>
    </w:lvl>
    <w:lvl w:ilvl="7" w:tplc="7BD2B95E" w:tentative="1">
      <w:start w:val="1"/>
      <w:numFmt w:val="lowerLetter"/>
      <w:lvlText w:val="%8."/>
      <w:lvlJc w:val="left"/>
      <w:pPr>
        <w:ind w:left="6109" w:hanging="360"/>
      </w:pPr>
    </w:lvl>
    <w:lvl w:ilvl="8" w:tplc="C3E8555E" w:tentative="1">
      <w:start w:val="1"/>
      <w:numFmt w:val="lowerRoman"/>
      <w:lvlText w:val="%9."/>
      <w:lvlJc w:val="right"/>
      <w:pPr>
        <w:ind w:left="6829" w:hanging="180"/>
      </w:pPr>
    </w:lvl>
  </w:abstractNum>
  <w:abstractNum w:abstractNumId="23" w15:restartNumberingAfterBreak="0">
    <w:nsid w:val="5EE70E83"/>
    <w:multiLevelType w:val="hybridMultilevel"/>
    <w:tmpl w:val="AEAEC738"/>
    <w:lvl w:ilvl="0" w:tplc="33B872BC">
      <w:start w:val="1"/>
      <w:numFmt w:val="bullet"/>
      <w:lvlText w:val=""/>
      <w:lvlJc w:val="left"/>
      <w:pPr>
        <w:ind w:left="720" w:hanging="360"/>
      </w:pPr>
      <w:rPr>
        <w:rFonts w:ascii="Symbol" w:hAnsi="Symbol" w:hint="default"/>
      </w:rPr>
    </w:lvl>
    <w:lvl w:ilvl="1" w:tplc="24FE94E2" w:tentative="1">
      <w:start w:val="1"/>
      <w:numFmt w:val="bullet"/>
      <w:lvlText w:val="o"/>
      <w:lvlJc w:val="left"/>
      <w:pPr>
        <w:ind w:left="1440" w:hanging="360"/>
      </w:pPr>
      <w:rPr>
        <w:rFonts w:ascii="Courier New" w:hAnsi="Courier New" w:cs="Courier New" w:hint="default"/>
      </w:rPr>
    </w:lvl>
    <w:lvl w:ilvl="2" w:tplc="2F424DBA" w:tentative="1">
      <w:start w:val="1"/>
      <w:numFmt w:val="bullet"/>
      <w:lvlText w:val=""/>
      <w:lvlJc w:val="left"/>
      <w:pPr>
        <w:ind w:left="2160" w:hanging="360"/>
      </w:pPr>
      <w:rPr>
        <w:rFonts w:ascii="Wingdings" w:hAnsi="Wingdings" w:hint="default"/>
      </w:rPr>
    </w:lvl>
    <w:lvl w:ilvl="3" w:tplc="34143336" w:tentative="1">
      <w:start w:val="1"/>
      <w:numFmt w:val="bullet"/>
      <w:lvlText w:val=""/>
      <w:lvlJc w:val="left"/>
      <w:pPr>
        <w:ind w:left="2880" w:hanging="360"/>
      </w:pPr>
      <w:rPr>
        <w:rFonts w:ascii="Symbol" w:hAnsi="Symbol" w:hint="default"/>
      </w:rPr>
    </w:lvl>
    <w:lvl w:ilvl="4" w:tplc="286871A0" w:tentative="1">
      <w:start w:val="1"/>
      <w:numFmt w:val="bullet"/>
      <w:lvlText w:val="o"/>
      <w:lvlJc w:val="left"/>
      <w:pPr>
        <w:ind w:left="3600" w:hanging="360"/>
      </w:pPr>
      <w:rPr>
        <w:rFonts w:ascii="Courier New" w:hAnsi="Courier New" w:cs="Courier New" w:hint="default"/>
      </w:rPr>
    </w:lvl>
    <w:lvl w:ilvl="5" w:tplc="86A27F22" w:tentative="1">
      <w:start w:val="1"/>
      <w:numFmt w:val="bullet"/>
      <w:lvlText w:val=""/>
      <w:lvlJc w:val="left"/>
      <w:pPr>
        <w:ind w:left="4320" w:hanging="360"/>
      </w:pPr>
      <w:rPr>
        <w:rFonts w:ascii="Wingdings" w:hAnsi="Wingdings" w:hint="default"/>
      </w:rPr>
    </w:lvl>
    <w:lvl w:ilvl="6" w:tplc="B5E47FCE" w:tentative="1">
      <w:start w:val="1"/>
      <w:numFmt w:val="bullet"/>
      <w:lvlText w:val=""/>
      <w:lvlJc w:val="left"/>
      <w:pPr>
        <w:ind w:left="5040" w:hanging="360"/>
      </w:pPr>
      <w:rPr>
        <w:rFonts w:ascii="Symbol" w:hAnsi="Symbol" w:hint="default"/>
      </w:rPr>
    </w:lvl>
    <w:lvl w:ilvl="7" w:tplc="90B2AA2A" w:tentative="1">
      <w:start w:val="1"/>
      <w:numFmt w:val="bullet"/>
      <w:lvlText w:val="o"/>
      <w:lvlJc w:val="left"/>
      <w:pPr>
        <w:ind w:left="5760" w:hanging="360"/>
      </w:pPr>
      <w:rPr>
        <w:rFonts w:ascii="Courier New" w:hAnsi="Courier New" w:cs="Courier New" w:hint="default"/>
      </w:rPr>
    </w:lvl>
    <w:lvl w:ilvl="8" w:tplc="918AC84A" w:tentative="1">
      <w:start w:val="1"/>
      <w:numFmt w:val="bullet"/>
      <w:lvlText w:val=""/>
      <w:lvlJc w:val="left"/>
      <w:pPr>
        <w:ind w:left="6480" w:hanging="360"/>
      </w:pPr>
      <w:rPr>
        <w:rFonts w:ascii="Wingdings" w:hAnsi="Wingdings" w:hint="default"/>
      </w:rPr>
    </w:lvl>
  </w:abstractNum>
  <w:abstractNum w:abstractNumId="24" w15:restartNumberingAfterBreak="0">
    <w:nsid w:val="608C2F58"/>
    <w:multiLevelType w:val="hybridMultilevel"/>
    <w:tmpl w:val="4394E4D4"/>
    <w:lvl w:ilvl="0" w:tplc="F0BA8E8E">
      <w:start w:val="1"/>
      <w:numFmt w:val="decimal"/>
      <w:lvlText w:val="%1."/>
      <w:lvlJc w:val="left"/>
      <w:pPr>
        <w:ind w:left="1069" w:hanging="360"/>
      </w:pPr>
      <w:rPr>
        <w:rFonts w:hint="default"/>
      </w:rPr>
    </w:lvl>
    <w:lvl w:ilvl="1" w:tplc="856642D4" w:tentative="1">
      <w:start w:val="1"/>
      <w:numFmt w:val="lowerLetter"/>
      <w:lvlText w:val="%2."/>
      <w:lvlJc w:val="left"/>
      <w:pPr>
        <w:ind w:left="1789" w:hanging="360"/>
      </w:pPr>
    </w:lvl>
    <w:lvl w:ilvl="2" w:tplc="3BCE963A" w:tentative="1">
      <w:start w:val="1"/>
      <w:numFmt w:val="lowerRoman"/>
      <w:lvlText w:val="%3."/>
      <w:lvlJc w:val="right"/>
      <w:pPr>
        <w:ind w:left="2509" w:hanging="180"/>
      </w:pPr>
    </w:lvl>
    <w:lvl w:ilvl="3" w:tplc="A9E2F6C8" w:tentative="1">
      <w:start w:val="1"/>
      <w:numFmt w:val="decimal"/>
      <w:lvlText w:val="%4."/>
      <w:lvlJc w:val="left"/>
      <w:pPr>
        <w:ind w:left="3229" w:hanging="360"/>
      </w:pPr>
    </w:lvl>
    <w:lvl w:ilvl="4" w:tplc="1F36BA7E" w:tentative="1">
      <w:start w:val="1"/>
      <w:numFmt w:val="lowerLetter"/>
      <w:lvlText w:val="%5."/>
      <w:lvlJc w:val="left"/>
      <w:pPr>
        <w:ind w:left="3949" w:hanging="360"/>
      </w:pPr>
    </w:lvl>
    <w:lvl w:ilvl="5" w:tplc="03448D86" w:tentative="1">
      <w:start w:val="1"/>
      <w:numFmt w:val="lowerRoman"/>
      <w:lvlText w:val="%6."/>
      <w:lvlJc w:val="right"/>
      <w:pPr>
        <w:ind w:left="4669" w:hanging="180"/>
      </w:pPr>
    </w:lvl>
    <w:lvl w:ilvl="6" w:tplc="FA5C440A" w:tentative="1">
      <w:start w:val="1"/>
      <w:numFmt w:val="decimal"/>
      <w:lvlText w:val="%7."/>
      <w:lvlJc w:val="left"/>
      <w:pPr>
        <w:ind w:left="5389" w:hanging="360"/>
      </w:pPr>
    </w:lvl>
    <w:lvl w:ilvl="7" w:tplc="A7120450" w:tentative="1">
      <w:start w:val="1"/>
      <w:numFmt w:val="lowerLetter"/>
      <w:lvlText w:val="%8."/>
      <w:lvlJc w:val="left"/>
      <w:pPr>
        <w:ind w:left="6109" w:hanging="360"/>
      </w:pPr>
    </w:lvl>
    <w:lvl w:ilvl="8" w:tplc="BD54E3AE" w:tentative="1">
      <w:start w:val="1"/>
      <w:numFmt w:val="lowerRoman"/>
      <w:lvlText w:val="%9."/>
      <w:lvlJc w:val="right"/>
      <w:pPr>
        <w:ind w:left="6829" w:hanging="180"/>
      </w:pPr>
    </w:lvl>
  </w:abstractNum>
  <w:abstractNum w:abstractNumId="25" w15:restartNumberingAfterBreak="0">
    <w:nsid w:val="60E465FA"/>
    <w:multiLevelType w:val="hybridMultilevel"/>
    <w:tmpl w:val="E940E6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621F7B47"/>
    <w:multiLevelType w:val="hybridMultilevel"/>
    <w:tmpl w:val="C860C7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1B2F98"/>
    <w:multiLevelType w:val="hybridMultilevel"/>
    <w:tmpl w:val="181EA578"/>
    <w:lvl w:ilvl="0" w:tplc="F5185D9A">
      <w:start w:val="1"/>
      <w:numFmt w:val="decimal"/>
      <w:lvlText w:val="%1)"/>
      <w:lvlJc w:val="left"/>
      <w:pPr>
        <w:ind w:left="1069" w:hanging="360"/>
      </w:pPr>
      <w:rPr>
        <w:rFonts w:hint="default"/>
      </w:rPr>
    </w:lvl>
    <w:lvl w:ilvl="1" w:tplc="3A3208F8" w:tentative="1">
      <w:start w:val="1"/>
      <w:numFmt w:val="lowerLetter"/>
      <w:lvlText w:val="%2."/>
      <w:lvlJc w:val="left"/>
      <w:pPr>
        <w:ind w:left="1789" w:hanging="360"/>
      </w:pPr>
    </w:lvl>
    <w:lvl w:ilvl="2" w:tplc="53B0DE1E" w:tentative="1">
      <w:start w:val="1"/>
      <w:numFmt w:val="lowerRoman"/>
      <w:lvlText w:val="%3."/>
      <w:lvlJc w:val="right"/>
      <w:pPr>
        <w:ind w:left="2509" w:hanging="180"/>
      </w:pPr>
    </w:lvl>
    <w:lvl w:ilvl="3" w:tplc="DBD88190" w:tentative="1">
      <w:start w:val="1"/>
      <w:numFmt w:val="decimal"/>
      <w:lvlText w:val="%4."/>
      <w:lvlJc w:val="left"/>
      <w:pPr>
        <w:ind w:left="3229" w:hanging="360"/>
      </w:pPr>
    </w:lvl>
    <w:lvl w:ilvl="4" w:tplc="EB38771C" w:tentative="1">
      <w:start w:val="1"/>
      <w:numFmt w:val="lowerLetter"/>
      <w:lvlText w:val="%5."/>
      <w:lvlJc w:val="left"/>
      <w:pPr>
        <w:ind w:left="3949" w:hanging="360"/>
      </w:pPr>
    </w:lvl>
    <w:lvl w:ilvl="5" w:tplc="0C92AB86" w:tentative="1">
      <w:start w:val="1"/>
      <w:numFmt w:val="lowerRoman"/>
      <w:lvlText w:val="%6."/>
      <w:lvlJc w:val="right"/>
      <w:pPr>
        <w:ind w:left="4669" w:hanging="180"/>
      </w:pPr>
    </w:lvl>
    <w:lvl w:ilvl="6" w:tplc="D39CA542" w:tentative="1">
      <w:start w:val="1"/>
      <w:numFmt w:val="decimal"/>
      <w:lvlText w:val="%7."/>
      <w:lvlJc w:val="left"/>
      <w:pPr>
        <w:ind w:left="5389" w:hanging="360"/>
      </w:pPr>
    </w:lvl>
    <w:lvl w:ilvl="7" w:tplc="40F46604" w:tentative="1">
      <w:start w:val="1"/>
      <w:numFmt w:val="lowerLetter"/>
      <w:lvlText w:val="%8."/>
      <w:lvlJc w:val="left"/>
      <w:pPr>
        <w:ind w:left="6109" w:hanging="360"/>
      </w:pPr>
    </w:lvl>
    <w:lvl w:ilvl="8" w:tplc="045EDB3C" w:tentative="1">
      <w:start w:val="1"/>
      <w:numFmt w:val="lowerRoman"/>
      <w:lvlText w:val="%9."/>
      <w:lvlJc w:val="right"/>
      <w:pPr>
        <w:ind w:left="6829" w:hanging="180"/>
      </w:pPr>
    </w:lvl>
  </w:abstractNum>
  <w:abstractNum w:abstractNumId="28" w15:restartNumberingAfterBreak="0">
    <w:nsid w:val="6B2D6A4C"/>
    <w:multiLevelType w:val="hybridMultilevel"/>
    <w:tmpl w:val="4684C552"/>
    <w:lvl w:ilvl="0" w:tplc="F77ABEAC">
      <w:start w:val="1"/>
      <w:numFmt w:val="bullet"/>
      <w:lvlText w:val=""/>
      <w:lvlJc w:val="left"/>
      <w:pPr>
        <w:ind w:left="960" w:hanging="360"/>
      </w:pPr>
      <w:rPr>
        <w:rFonts w:ascii="Symbol" w:hAnsi="Symbol" w:hint="default"/>
      </w:rPr>
    </w:lvl>
    <w:lvl w:ilvl="1" w:tplc="76924F80">
      <w:start w:val="1"/>
      <w:numFmt w:val="bullet"/>
      <w:lvlText w:val="o"/>
      <w:lvlJc w:val="left"/>
      <w:pPr>
        <w:ind w:left="1680" w:hanging="360"/>
      </w:pPr>
      <w:rPr>
        <w:rFonts w:ascii="Courier New" w:hAnsi="Courier New" w:cs="Courier New" w:hint="default"/>
      </w:rPr>
    </w:lvl>
    <w:lvl w:ilvl="2" w:tplc="4D96C92A" w:tentative="1">
      <w:start w:val="1"/>
      <w:numFmt w:val="bullet"/>
      <w:lvlText w:val=""/>
      <w:lvlJc w:val="left"/>
      <w:pPr>
        <w:ind w:left="2400" w:hanging="360"/>
      </w:pPr>
      <w:rPr>
        <w:rFonts w:ascii="Wingdings" w:hAnsi="Wingdings" w:hint="default"/>
      </w:rPr>
    </w:lvl>
    <w:lvl w:ilvl="3" w:tplc="E82A2C5E" w:tentative="1">
      <w:start w:val="1"/>
      <w:numFmt w:val="bullet"/>
      <w:lvlText w:val=""/>
      <w:lvlJc w:val="left"/>
      <w:pPr>
        <w:ind w:left="3120" w:hanging="360"/>
      </w:pPr>
      <w:rPr>
        <w:rFonts w:ascii="Symbol" w:hAnsi="Symbol" w:hint="default"/>
      </w:rPr>
    </w:lvl>
    <w:lvl w:ilvl="4" w:tplc="66F40EEE" w:tentative="1">
      <w:start w:val="1"/>
      <w:numFmt w:val="bullet"/>
      <w:lvlText w:val="o"/>
      <w:lvlJc w:val="left"/>
      <w:pPr>
        <w:ind w:left="3840" w:hanging="360"/>
      </w:pPr>
      <w:rPr>
        <w:rFonts w:ascii="Courier New" w:hAnsi="Courier New" w:cs="Courier New" w:hint="default"/>
      </w:rPr>
    </w:lvl>
    <w:lvl w:ilvl="5" w:tplc="27D692C6" w:tentative="1">
      <w:start w:val="1"/>
      <w:numFmt w:val="bullet"/>
      <w:lvlText w:val=""/>
      <w:lvlJc w:val="left"/>
      <w:pPr>
        <w:ind w:left="4560" w:hanging="360"/>
      </w:pPr>
      <w:rPr>
        <w:rFonts w:ascii="Wingdings" w:hAnsi="Wingdings" w:hint="default"/>
      </w:rPr>
    </w:lvl>
    <w:lvl w:ilvl="6" w:tplc="4F26F076" w:tentative="1">
      <w:start w:val="1"/>
      <w:numFmt w:val="bullet"/>
      <w:lvlText w:val=""/>
      <w:lvlJc w:val="left"/>
      <w:pPr>
        <w:ind w:left="5280" w:hanging="360"/>
      </w:pPr>
      <w:rPr>
        <w:rFonts w:ascii="Symbol" w:hAnsi="Symbol" w:hint="default"/>
      </w:rPr>
    </w:lvl>
    <w:lvl w:ilvl="7" w:tplc="60949D06" w:tentative="1">
      <w:start w:val="1"/>
      <w:numFmt w:val="bullet"/>
      <w:lvlText w:val="o"/>
      <w:lvlJc w:val="left"/>
      <w:pPr>
        <w:ind w:left="6000" w:hanging="360"/>
      </w:pPr>
      <w:rPr>
        <w:rFonts w:ascii="Courier New" w:hAnsi="Courier New" w:cs="Courier New" w:hint="default"/>
      </w:rPr>
    </w:lvl>
    <w:lvl w:ilvl="8" w:tplc="7F682A7A" w:tentative="1">
      <w:start w:val="1"/>
      <w:numFmt w:val="bullet"/>
      <w:lvlText w:val=""/>
      <w:lvlJc w:val="left"/>
      <w:pPr>
        <w:ind w:left="6720" w:hanging="360"/>
      </w:pPr>
      <w:rPr>
        <w:rFonts w:ascii="Wingdings" w:hAnsi="Wingdings" w:hint="default"/>
      </w:rPr>
    </w:lvl>
  </w:abstractNum>
  <w:abstractNum w:abstractNumId="29" w15:restartNumberingAfterBreak="0">
    <w:nsid w:val="72F74907"/>
    <w:multiLevelType w:val="hybridMultilevel"/>
    <w:tmpl w:val="2D48A3F6"/>
    <w:lvl w:ilvl="0" w:tplc="529A5D04">
      <w:start w:val="1"/>
      <w:numFmt w:val="decimal"/>
      <w:lvlText w:val="%1."/>
      <w:lvlJc w:val="left"/>
      <w:pPr>
        <w:ind w:left="1069" w:hanging="360"/>
      </w:pPr>
      <w:rPr>
        <w:rFonts w:hint="default"/>
      </w:rPr>
    </w:lvl>
    <w:lvl w:ilvl="1" w:tplc="D99CE6C0" w:tentative="1">
      <w:start w:val="1"/>
      <w:numFmt w:val="lowerLetter"/>
      <w:lvlText w:val="%2."/>
      <w:lvlJc w:val="left"/>
      <w:pPr>
        <w:ind w:left="1789" w:hanging="360"/>
      </w:pPr>
    </w:lvl>
    <w:lvl w:ilvl="2" w:tplc="F20EA2CC" w:tentative="1">
      <w:start w:val="1"/>
      <w:numFmt w:val="lowerRoman"/>
      <w:lvlText w:val="%3."/>
      <w:lvlJc w:val="right"/>
      <w:pPr>
        <w:ind w:left="2509" w:hanging="180"/>
      </w:pPr>
    </w:lvl>
    <w:lvl w:ilvl="3" w:tplc="0E866DF8" w:tentative="1">
      <w:start w:val="1"/>
      <w:numFmt w:val="decimal"/>
      <w:lvlText w:val="%4."/>
      <w:lvlJc w:val="left"/>
      <w:pPr>
        <w:ind w:left="3229" w:hanging="360"/>
      </w:pPr>
    </w:lvl>
    <w:lvl w:ilvl="4" w:tplc="288A7B04" w:tentative="1">
      <w:start w:val="1"/>
      <w:numFmt w:val="lowerLetter"/>
      <w:lvlText w:val="%5."/>
      <w:lvlJc w:val="left"/>
      <w:pPr>
        <w:ind w:left="3949" w:hanging="360"/>
      </w:pPr>
    </w:lvl>
    <w:lvl w:ilvl="5" w:tplc="CB2A9AFA" w:tentative="1">
      <w:start w:val="1"/>
      <w:numFmt w:val="lowerRoman"/>
      <w:lvlText w:val="%6."/>
      <w:lvlJc w:val="right"/>
      <w:pPr>
        <w:ind w:left="4669" w:hanging="180"/>
      </w:pPr>
    </w:lvl>
    <w:lvl w:ilvl="6" w:tplc="0F4084B8" w:tentative="1">
      <w:start w:val="1"/>
      <w:numFmt w:val="decimal"/>
      <w:lvlText w:val="%7."/>
      <w:lvlJc w:val="left"/>
      <w:pPr>
        <w:ind w:left="5389" w:hanging="360"/>
      </w:pPr>
    </w:lvl>
    <w:lvl w:ilvl="7" w:tplc="2D4621B4" w:tentative="1">
      <w:start w:val="1"/>
      <w:numFmt w:val="lowerLetter"/>
      <w:lvlText w:val="%8."/>
      <w:lvlJc w:val="left"/>
      <w:pPr>
        <w:ind w:left="6109" w:hanging="360"/>
      </w:pPr>
    </w:lvl>
    <w:lvl w:ilvl="8" w:tplc="41A83E9C" w:tentative="1">
      <w:start w:val="1"/>
      <w:numFmt w:val="lowerRoman"/>
      <w:lvlText w:val="%9."/>
      <w:lvlJc w:val="right"/>
      <w:pPr>
        <w:ind w:left="6829" w:hanging="180"/>
      </w:pPr>
    </w:lvl>
  </w:abstractNum>
  <w:abstractNum w:abstractNumId="30" w15:restartNumberingAfterBreak="0">
    <w:nsid w:val="74D271D4"/>
    <w:multiLevelType w:val="hybridMultilevel"/>
    <w:tmpl w:val="9C1C6F28"/>
    <w:lvl w:ilvl="0" w:tplc="C7488956">
      <w:start w:val="1"/>
      <w:numFmt w:val="bullet"/>
      <w:lvlText w:val="-"/>
      <w:lvlJc w:val="left"/>
      <w:pPr>
        <w:ind w:left="1129" w:hanging="360"/>
      </w:pPr>
      <w:rPr>
        <w:rFonts w:ascii="Times New Roman" w:eastAsia="Times New Roman" w:hAnsi="Times New Roman" w:cs="Times New Roman" w:hint="default"/>
      </w:rPr>
    </w:lvl>
    <w:lvl w:ilvl="1" w:tplc="0A84EBA4" w:tentative="1">
      <w:start w:val="1"/>
      <w:numFmt w:val="bullet"/>
      <w:lvlText w:val="o"/>
      <w:lvlJc w:val="left"/>
      <w:pPr>
        <w:ind w:left="1849" w:hanging="360"/>
      </w:pPr>
      <w:rPr>
        <w:rFonts w:ascii="Courier New" w:hAnsi="Courier New" w:cs="Courier New" w:hint="default"/>
      </w:rPr>
    </w:lvl>
    <w:lvl w:ilvl="2" w:tplc="92ECF1B0" w:tentative="1">
      <w:start w:val="1"/>
      <w:numFmt w:val="bullet"/>
      <w:lvlText w:val=""/>
      <w:lvlJc w:val="left"/>
      <w:pPr>
        <w:ind w:left="2569" w:hanging="360"/>
      </w:pPr>
      <w:rPr>
        <w:rFonts w:ascii="Wingdings" w:hAnsi="Wingdings" w:hint="default"/>
      </w:rPr>
    </w:lvl>
    <w:lvl w:ilvl="3" w:tplc="B60EEF70" w:tentative="1">
      <w:start w:val="1"/>
      <w:numFmt w:val="bullet"/>
      <w:lvlText w:val=""/>
      <w:lvlJc w:val="left"/>
      <w:pPr>
        <w:ind w:left="3289" w:hanging="360"/>
      </w:pPr>
      <w:rPr>
        <w:rFonts w:ascii="Symbol" w:hAnsi="Symbol" w:hint="default"/>
      </w:rPr>
    </w:lvl>
    <w:lvl w:ilvl="4" w:tplc="20B08622" w:tentative="1">
      <w:start w:val="1"/>
      <w:numFmt w:val="bullet"/>
      <w:lvlText w:val="o"/>
      <w:lvlJc w:val="left"/>
      <w:pPr>
        <w:ind w:left="4009" w:hanging="360"/>
      </w:pPr>
      <w:rPr>
        <w:rFonts w:ascii="Courier New" w:hAnsi="Courier New" w:cs="Courier New" w:hint="default"/>
      </w:rPr>
    </w:lvl>
    <w:lvl w:ilvl="5" w:tplc="2B3E7854" w:tentative="1">
      <w:start w:val="1"/>
      <w:numFmt w:val="bullet"/>
      <w:lvlText w:val=""/>
      <w:lvlJc w:val="left"/>
      <w:pPr>
        <w:ind w:left="4729" w:hanging="360"/>
      </w:pPr>
      <w:rPr>
        <w:rFonts w:ascii="Wingdings" w:hAnsi="Wingdings" w:hint="default"/>
      </w:rPr>
    </w:lvl>
    <w:lvl w:ilvl="6" w:tplc="9EA4AAF0" w:tentative="1">
      <w:start w:val="1"/>
      <w:numFmt w:val="bullet"/>
      <w:lvlText w:val=""/>
      <w:lvlJc w:val="left"/>
      <w:pPr>
        <w:ind w:left="5449" w:hanging="360"/>
      </w:pPr>
      <w:rPr>
        <w:rFonts w:ascii="Symbol" w:hAnsi="Symbol" w:hint="default"/>
      </w:rPr>
    </w:lvl>
    <w:lvl w:ilvl="7" w:tplc="28AA4E6A" w:tentative="1">
      <w:start w:val="1"/>
      <w:numFmt w:val="bullet"/>
      <w:lvlText w:val="o"/>
      <w:lvlJc w:val="left"/>
      <w:pPr>
        <w:ind w:left="6169" w:hanging="360"/>
      </w:pPr>
      <w:rPr>
        <w:rFonts w:ascii="Courier New" w:hAnsi="Courier New" w:cs="Courier New" w:hint="default"/>
      </w:rPr>
    </w:lvl>
    <w:lvl w:ilvl="8" w:tplc="BCEA11E8" w:tentative="1">
      <w:start w:val="1"/>
      <w:numFmt w:val="bullet"/>
      <w:lvlText w:val=""/>
      <w:lvlJc w:val="left"/>
      <w:pPr>
        <w:ind w:left="6889" w:hanging="360"/>
      </w:pPr>
      <w:rPr>
        <w:rFonts w:ascii="Wingdings" w:hAnsi="Wingdings" w:hint="default"/>
      </w:rPr>
    </w:lvl>
  </w:abstractNum>
  <w:abstractNum w:abstractNumId="31" w15:restartNumberingAfterBreak="0">
    <w:nsid w:val="798D75C4"/>
    <w:multiLevelType w:val="hybridMultilevel"/>
    <w:tmpl w:val="87206D3C"/>
    <w:lvl w:ilvl="0" w:tplc="A5E6E09C">
      <w:start w:val="1"/>
      <w:numFmt w:val="bullet"/>
      <w:lvlText w:val=""/>
      <w:lvlJc w:val="left"/>
      <w:pPr>
        <w:ind w:left="720" w:hanging="360"/>
      </w:pPr>
      <w:rPr>
        <w:rFonts w:ascii="Symbol" w:hAnsi="Symbol" w:hint="default"/>
      </w:rPr>
    </w:lvl>
    <w:lvl w:ilvl="1" w:tplc="814A94F4" w:tentative="1">
      <w:start w:val="1"/>
      <w:numFmt w:val="bullet"/>
      <w:lvlText w:val="o"/>
      <w:lvlJc w:val="left"/>
      <w:pPr>
        <w:ind w:left="1440" w:hanging="360"/>
      </w:pPr>
      <w:rPr>
        <w:rFonts w:ascii="Courier New" w:hAnsi="Courier New" w:cs="Courier New" w:hint="default"/>
      </w:rPr>
    </w:lvl>
    <w:lvl w:ilvl="2" w:tplc="BF40AB60" w:tentative="1">
      <w:start w:val="1"/>
      <w:numFmt w:val="bullet"/>
      <w:lvlText w:val=""/>
      <w:lvlJc w:val="left"/>
      <w:pPr>
        <w:ind w:left="2160" w:hanging="360"/>
      </w:pPr>
      <w:rPr>
        <w:rFonts w:ascii="Wingdings" w:hAnsi="Wingdings" w:hint="default"/>
      </w:rPr>
    </w:lvl>
    <w:lvl w:ilvl="3" w:tplc="2F5426F0" w:tentative="1">
      <w:start w:val="1"/>
      <w:numFmt w:val="bullet"/>
      <w:lvlText w:val=""/>
      <w:lvlJc w:val="left"/>
      <w:pPr>
        <w:ind w:left="2880" w:hanging="360"/>
      </w:pPr>
      <w:rPr>
        <w:rFonts w:ascii="Symbol" w:hAnsi="Symbol" w:hint="default"/>
      </w:rPr>
    </w:lvl>
    <w:lvl w:ilvl="4" w:tplc="3CBA0A4C" w:tentative="1">
      <w:start w:val="1"/>
      <w:numFmt w:val="bullet"/>
      <w:lvlText w:val="o"/>
      <w:lvlJc w:val="left"/>
      <w:pPr>
        <w:ind w:left="3600" w:hanging="360"/>
      </w:pPr>
      <w:rPr>
        <w:rFonts w:ascii="Courier New" w:hAnsi="Courier New" w:cs="Courier New" w:hint="default"/>
      </w:rPr>
    </w:lvl>
    <w:lvl w:ilvl="5" w:tplc="596A956C" w:tentative="1">
      <w:start w:val="1"/>
      <w:numFmt w:val="bullet"/>
      <w:lvlText w:val=""/>
      <w:lvlJc w:val="left"/>
      <w:pPr>
        <w:ind w:left="4320" w:hanging="360"/>
      </w:pPr>
      <w:rPr>
        <w:rFonts w:ascii="Wingdings" w:hAnsi="Wingdings" w:hint="default"/>
      </w:rPr>
    </w:lvl>
    <w:lvl w:ilvl="6" w:tplc="C8282648" w:tentative="1">
      <w:start w:val="1"/>
      <w:numFmt w:val="bullet"/>
      <w:lvlText w:val=""/>
      <w:lvlJc w:val="left"/>
      <w:pPr>
        <w:ind w:left="5040" w:hanging="360"/>
      </w:pPr>
      <w:rPr>
        <w:rFonts w:ascii="Symbol" w:hAnsi="Symbol" w:hint="default"/>
      </w:rPr>
    </w:lvl>
    <w:lvl w:ilvl="7" w:tplc="FA0434E4" w:tentative="1">
      <w:start w:val="1"/>
      <w:numFmt w:val="bullet"/>
      <w:lvlText w:val="o"/>
      <w:lvlJc w:val="left"/>
      <w:pPr>
        <w:ind w:left="5760" w:hanging="360"/>
      </w:pPr>
      <w:rPr>
        <w:rFonts w:ascii="Courier New" w:hAnsi="Courier New" w:cs="Courier New" w:hint="default"/>
      </w:rPr>
    </w:lvl>
    <w:lvl w:ilvl="8" w:tplc="87F4FCAC" w:tentative="1">
      <w:start w:val="1"/>
      <w:numFmt w:val="bullet"/>
      <w:lvlText w:val=""/>
      <w:lvlJc w:val="left"/>
      <w:pPr>
        <w:ind w:left="6480" w:hanging="360"/>
      </w:pPr>
      <w:rPr>
        <w:rFonts w:ascii="Wingdings" w:hAnsi="Wingdings" w:hint="default"/>
      </w:rPr>
    </w:lvl>
  </w:abstractNum>
  <w:abstractNum w:abstractNumId="32" w15:restartNumberingAfterBreak="0">
    <w:nsid w:val="7B4445C8"/>
    <w:multiLevelType w:val="hybridMultilevel"/>
    <w:tmpl w:val="0D745AE8"/>
    <w:lvl w:ilvl="0" w:tplc="1DCEC50C">
      <w:numFmt w:val="bullet"/>
      <w:lvlText w:val=""/>
      <w:lvlJc w:val="left"/>
      <w:pPr>
        <w:ind w:left="720" w:hanging="360"/>
      </w:pPr>
      <w:rPr>
        <w:rFonts w:ascii="Symbol" w:eastAsia="Times New Roman" w:hAnsi="Symbol" w:cs="Times New Roman" w:hint="default"/>
      </w:rPr>
    </w:lvl>
    <w:lvl w:ilvl="1" w:tplc="0B0075A2" w:tentative="1">
      <w:start w:val="1"/>
      <w:numFmt w:val="bullet"/>
      <w:lvlText w:val="o"/>
      <w:lvlJc w:val="left"/>
      <w:pPr>
        <w:ind w:left="1440" w:hanging="360"/>
      </w:pPr>
      <w:rPr>
        <w:rFonts w:ascii="Courier New" w:hAnsi="Courier New" w:cs="Courier New" w:hint="default"/>
      </w:rPr>
    </w:lvl>
    <w:lvl w:ilvl="2" w:tplc="2A9636AC" w:tentative="1">
      <w:start w:val="1"/>
      <w:numFmt w:val="bullet"/>
      <w:lvlText w:val=""/>
      <w:lvlJc w:val="left"/>
      <w:pPr>
        <w:ind w:left="2160" w:hanging="360"/>
      </w:pPr>
      <w:rPr>
        <w:rFonts w:ascii="Wingdings" w:hAnsi="Wingdings" w:hint="default"/>
      </w:rPr>
    </w:lvl>
    <w:lvl w:ilvl="3" w:tplc="EE98CB86" w:tentative="1">
      <w:start w:val="1"/>
      <w:numFmt w:val="bullet"/>
      <w:lvlText w:val=""/>
      <w:lvlJc w:val="left"/>
      <w:pPr>
        <w:ind w:left="2880" w:hanging="360"/>
      </w:pPr>
      <w:rPr>
        <w:rFonts w:ascii="Symbol" w:hAnsi="Symbol" w:hint="default"/>
      </w:rPr>
    </w:lvl>
    <w:lvl w:ilvl="4" w:tplc="7356405A" w:tentative="1">
      <w:start w:val="1"/>
      <w:numFmt w:val="bullet"/>
      <w:lvlText w:val="o"/>
      <w:lvlJc w:val="left"/>
      <w:pPr>
        <w:ind w:left="3600" w:hanging="360"/>
      </w:pPr>
      <w:rPr>
        <w:rFonts w:ascii="Courier New" w:hAnsi="Courier New" w:cs="Courier New" w:hint="default"/>
      </w:rPr>
    </w:lvl>
    <w:lvl w:ilvl="5" w:tplc="1B7CC592" w:tentative="1">
      <w:start w:val="1"/>
      <w:numFmt w:val="bullet"/>
      <w:lvlText w:val=""/>
      <w:lvlJc w:val="left"/>
      <w:pPr>
        <w:ind w:left="4320" w:hanging="360"/>
      </w:pPr>
      <w:rPr>
        <w:rFonts w:ascii="Wingdings" w:hAnsi="Wingdings" w:hint="default"/>
      </w:rPr>
    </w:lvl>
    <w:lvl w:ilvl="6" w:tplc="13BA21EE" w:tentative="1">
      <w:start w:val="1"/>
      <w:numFmt w:val="bullet"/>
      <w:lvlText w:val=""/>
      <w:lvlJc w:val="left"/>
      <w:pPr>
        <w:ind w:left="5040" w:hanging="360"/>
      </w:pPr>
      <w:rPr>
        <w:rFonts w:ascii="Symbol" w:hAnsi="Symbol" w:hint="default"/>
      </w:rPr>
    </w:lvl>
    <w:lvl w:ilvl="7" w:tplc="0B120996" w:tentative="1">
      <w:start w:val="1"/>
      <w:numFmt w:val="bullet"/>
      <w:lvlText w:val="o"/>
      <w:lvlJc w:val="left"/>
      <w:pPr>
        <w:ind w:left="5760" w:hanging="360"/>
      </w:pPr>
      <w:rPr>
        <w:rFonts w:ascii="Courier New" w:hAnsi="Courier New" w:cs="Courier New" w:hint="default"/>
      </w:rPr>
    </w:lvl>
    <w:lvl w:ilvl="8" w:tplc="03229DBA" w:tentative="1">
      <w:start w:val="1"/>
      <w:numFmt w:val="bullet"/>
      <w:lvlText w:val=""/>
      <w:lvlJc w:val="left"/>
      <w:pPr>
        <w:ind w:left="6480" w:hanging="360"/>
      </w:pPr>
      <w:rPr>
        <w:rFonts w:ascii="Wingdings" w:hAnsi="Wingdings" w:hint="default"/>
      </w:rPr>
    </w:lvl>
  </w:abstractNum>
  <w:abstractNum w:abstractNumId="33" w15:restartNumberingAfterBreak="0">
    <w:nsid w:val="7D04618D"/>
    <w:multiLevelType w:val="hybridMultilevel"/>
    <w:tmpl w:val="664AA5D6"/>
    <w:lvl w:ilvl="0" w:tplc="12547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09877938">
    <w:abstractNumId w:val="31"/>
  </w:num>
  <w:num w:numId="2" w16cid:durableId="841354513">
    <w:abstractNumId w:val="32"/>
  </w:num>
  <w:num w:numId="3" w16cid:durableId="2069650352">
    <w:abstractNumId w:val="23"/>
  </w:num>
  <w:num w:numId="4" w16cid:durableId="634338515">
    <w:abstractNumId w:val="8"/>
  </w:num>
  <w:num w:numId="5" w16cid:durableId="651525001">
    <w:abstractNumId w:val="21"/>
  </w:num>
  <w:num w:numId="6" w16cid:durableId="1113404583">
    <w:abstractNumId w:val="10"/>
  </w:num>
  <w:num w:numId="7" w16cid:durableId="933785956">
    <w:abstractNumId w:val="24"/>
  </w:num>
  <w:num w:numId="8" w16cid:durableId="1755933402">
    <w:abstractNumId w:val="14"/>
  </w:num>
  <w:num w:numId="9" w16cid:durableId="18443150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3880239">
    <w:abstractNumId w:val="1"/>
  </w:num>
  <w:num w:numId="11" w16cid:durableId="137303350">
    <w:abstractNumId w:val="9"/>
  </w:num>
  <w:num w:numId="12" w16cid:durableId="2080052730">
    <w:abstractNumId w:val="0"/>
  </w:num>
  <w:num w:numId="13" w16cid:durableId="1328482133">
    <w:abstractNumId w:val="12"/>
  </w:num>
  <w:num w:numId="14" w16cid:durableId="1994291418">
    <w:abstractNumId w:val="2"/>
  </w:num>
  <w:num w:numId="15" w16cid:durableId="219748411">
    <w:abstractNumId w:val="18"/>
  </w:num>
  <w:num w:numId="16" w16cid:durableId="903219151">
    <w:abstractNumId w:val="28"/>
  </w:num>
  <w:num w:numId="17" w16cid:durableId="934747226">
    <w:abstractNumId w:val="3"/>
  </w:num>
  <w:num w:numId="18" w16cid:durableId="1892764967">
    <w:abstractNumId w:val="22"/>
  </w:num>
  <w:num w:numId="19" w16cid:durableId="335110365">
    <w:abstractNumId w:val="27"/>
  </w:num>
  <w:num w:numId="20" w16cid:durableId="1237589254">
    <w:abstractNumId w:val="11"/>
  </w:num>
  <w:num w:numId="21" w16cid:durableId="740248514">
    <w:abstractNumId w:val="30"/>
  </w:num>
  <w:num w:numId="22" w16cid:durableId="595208926">
    <w:abstractNumId w:val="13"/>
  </w:num>
  <w:num w:numId="23" w16cid:durableId="1398434284">
    <w:abstractNumId w:val="29"/>
  </w:num>
  <w:num w:numId="24" w16cid:durableId="1332297003">
    <w:abstractNumId w:val="15"/>
  </w:num>
  <w:num w:numId="25" w16cid:durableId="1399205158">
    <w:abstractNumId w:val="17"/>
  </w:num>
  <w:num w:numId="26" w16cid:durableId="622930529">
    <w:abstractNumId w:val="19"/>
  </w:num>
  <w:num w:numId="27" w16cid:durableId="1416052395">
    <w:abstractNumId w:val="5"/>
  </w:num>
  <w:num w:numId="28" w16cid:durableId="269090938">
    <w:abstractNumId w:val="26"/>
  </w:num>
  <w:num w:numId="29" w16cid:durableId="1079987428">
    <w:abstractNumId w:val="4"/>
  </w:num>
  <w:num w:numId="30" w16cid:durableId="1385718616">
    <w:abstractNumId w:val="25"/>
  </w:num>
  <w:num w:numId="31" w16cid:durableId="828709844">
    <w:abstractNumId w:val="25"/>
  </w:num>
  <w:num w:numId="32" w16cid:durableId="1710177178">
    <w:abstractNumId w:val="7"/>
  </w:num>
  <w:num w:numId="33" w16cid:durableId="396829797">
    <w:abstractNumId w:val="6"/>
  </w:num>
  <w:num w:numId="34" w16cid:durableId="1670020951">
    <w:abstractNumId w:val="33"/>
  </w:num>
  <w:num w:numId="35" w16cid:durableId="9770344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44"/>
    <w:rsid w:val="0000155B"/>
    <w:rsid w:val="00004D08"/>
    <w:rsid w:val="000070C6"/>
    <w:rsid w:val="000112D1"/>
    <w:rsid w:val="00012942"/>
    <w:rsid w:val="00020E7F"/>
    <w:rsid w:val="00021852"/>
    <w:rsid w:val="000229B2"/>
    <w:rsid w:val="000236CB"/>
    <w:rsid w:val="000316B2"/>
    <w:rsid w:val="000320FA"/>
    <w:rsid w:val="00032A5C"/>
    <w:rsid w:val="0003321B"/>
    <w:rsid w:val="00033FB4"/>
    <w:rsid w:val="00036660"/>
    <w:rsid w:val="00036A1B"/>
    <w:rsid w:val="00043BCF"/>
    <w:rsid w:val="00043C70"/>
    <w:rsid w:val="000453BB"/>
    <w:rsid w:val="00050E39"/>
    <w:rsid w:val="00057DEA"/>
    <w:rsid w:val="000615C4"/>
    <w:rsid w:val="000646FB"/>
    <w:rsid w:val="000813E3"/>
    <w:rsid w:val="00082A49"/>
    <w:rsid w:val="00090195"/>
    <w:rsid w:val="000908CF"/>
    <w:rsid w:val="00092C03"/>
    <w:rsid w:val="00095562"/>
    <w:rsid w:val="00097332"/>
    <w:rsid w:val="000A14B6"/>
    <w:rsid w:val="000A1846"/>
    <w:rsid w:val="000A2C74"/>
    <w:rsid w:val="000A32F3"/>
    <w:rsid w:val="000A39C9"/>
    <w:rsid w:val="000A4E1C"/>
    <w:rsid w:val="000A5BF1"/>
    <w:rsid w:val="000A70F1"/>
    <w:rsid w:val="000A7556"/>
    <w:rsid w:val="000B164A"/>
    <w:rsid w:val="000B2529"/>
    <w:rsid w:val="000B4960"/>
    <w:rsid w:val="000B5809"/>
    <w:rsid w:val="000C0094"/>
    <w:rsid w:val="000C4BD1"/>
    <w:rsid w:val="000D05D7"/>
    <w:rsid w:val="000D0D7A"/>
    <w:rsid w:val="000D58D0"/>
    <w:rsid w:val="000E0800"/>
    <w:rsid w:val="000E1068"/>
    <w:rsid w:val="000E11E3"/>
    <w:rsid w:val="000E53D3"/>
    <w:rsid w:val="000E5871"/>
    <w:rsid w:val="000F29CC"/>
    <w:rsid w:val="000F2BF4"/>
    <w:rsid w:val="000F3427"/>
    <w:rsid w:val="000F41AA"/>
    <w:rsid w:val="000F55D6"/>
    <w:rsid w:val="0010008A"/>
    <w:rsid w:val="0010086C"/>
    <w:rsid w:val="001023F6"/>
    <w:rsid w:val="0010360B"/>
    <w:rsid w:val="00104A21"/>
    <w:rsid w:val="00104E2E"/>
    <w:rsid w:val="00105790"/>
    <w:rsid w:val="00105D13"/>
    <w:rsid w:val="00110021"/>
    <w:rsid w:val="00113550"/>
    <w:rsid w:val="00115A63"/>
    <w:rsid w:val="0011604B"/>
    <w:rsid w:val="00117613"/>
    <w:rsid w:val="001208AC"/>
    <w:rsid w:val="00121D8A"/>
    <w:rsid w:val="001241B5"/>
    <w:rsid w:val="00127943"/>
    <w:rsid w:val="00127F99"/>
    <w:rsid w:val="00133EB8"/>
    <w:rsid w:val="00137317"/>
    <w:rsid w:val="00141EC5"/>
    <w:rsid w:val="00142197"/>
    <w:rsid w:val="00142861"/>
    <w:rsid w:val="00143616"/>
    <w:rsid w:val="00143B77"/>
    <w:rsid w:val="0014690F"/>
    <w:rsid w:val="00146DA5"/>
    <w:rsid w:val="00153201"/>
    <w:rsid w:val="00155342"/>
    <w:rsid w:val="0015566C"/>
    <w:rsid w:val="00155E09"/>
    <w:rsid w:val="001642F0"/>
    <w:rsid w:val="00167903"/>
    <w:rsid w:val="00171AB9"/>
    <w:rsid w:val="00175DF7"/>
    <w:rsid w:val="00177BD2"/>
    <w:rsid w:val="001819E2"/>
    <w:rsid w:val="001839B7"/>
    <w:rsid w:val="00183AED"/>
    <w:rsid w:val="00183F07"/>
    <w:rsid w:val="00183FA6"/>
    <w:rsid w:val="00184C91"/>
    <w:rsid w:val="00186053"/>
    <w:rsid w:val="00186763"/>
    <w:rsid w:val="00187875"/>
    <w:rsid w:val="001910BB"/>
    <w:rsid w:val="001958EA"/>
    <w:rsid w:val="001961E5"/>
    <w:rsid w:val="00197747"/>
    <w:rsid w:val="00197F9C"/>
    <w:rsid w:val="001A0AB8"/>
    <w:rsid w:val="001A4B0B"/>
    <w:rsid w:val="001A5C2C"/>
    <w:rsid w:val="001A6651"/>
    <w:rsid w:val="001A7C10"/>
    <w:rsid w:val="001B0E43"/>
    <w:rsid w:val="001B3506"/>
    <w:rsid w:val="001B3997"/>
    <w:rsid w:val="001B4F50"/>
    <w:rsid w:val="001C2287"/>
    <w:rsid w:val="001C5546"/>
    <w:rsid w:val="001C7879"/>
    <w:rsid w:val="001D072B"/>
    <w:rsid w:val="001D6223"/>
    <w:rsid w:val="001D65C8"/>
    <w:rsid w:val="001D708B"/>
    <w:rsid w:val="001D7617"/>
    <w:rsid w:val="001E1AC4"/>
    <w:rsid w:val="001E1DB7"/>
    <w:rsid w:val="001E2368"/>
    <w:rsid w:val="001F24CE"/>
    <w:rsid w:val="001F3C8A"/>
    <w:rsid w:val="00200A23"/>
    <w:rsid w:val="00203B17"/>
    <w:rsid w:val="002042A3"/>
    <w:rsid w:val="002072B4"/>
    <w:rsid w:val="002079A6"/>
    <w:rsid w:val="00207BBF"/>
    <w:rsid w:val="00211997"/>
    <w:rsid w:val="00214872"/>
    <w:rsid w:val="00215AA3"/>
    <w:rsid w:val="00216266"/>
    <w:rsid w:val="0022141D"/>
    <w:rsid w:val="00223A80"/>
    <w:rsid w:val="00224E88"/>
    <w:rsid w:val="00230E5C"/>
    <w:rsid w:val="00234328"/>
    <w:rsid w:val="002367B9"/>
    <w:rsid w:val="002427FE"/>
    <w:rsid w:val="00246A1C"/>
    <w:rsid w:val="002532A2"/>
    <w:rsid w:val="00254200"/>
    <w:rsid w:val="002549D0"/>
    <w:rsid w:val="00265095"/>
    <w:rsid w:val="002665D7"/>
    <w:rsid w:val="002674C4"/>
    <w:rsid w:val="00271652"/>
    <w:rsid w:val="00275186"/>
    <w:rsid w:val="00275D4B"/>
    <w:rsid w:val="00282A1B"/>
    <w:rsid w:val="00282A62"/>
    <w:rsid w:val="00282E5F"/>
    <w:rsid w:val="00283001"/>
    <w:rsid w:val="002867E5"/>
    <w:rsid w:val="00294B29"/>
    <w:rsid w:val="00297368"/>
    <w:rsid w:val="002A190D"/>
    <w:rsid w:val="002A1D7D"/>
    <w:rsid w:val="002A38C4"/>
    <w:rsid w:val="002A4CCA"/>
    <w:rsid w:val="002A6CF3"/>
    <w:rsid w:val="002A7711"/>
    <w:rsid w:val="002B0884"/>
    <w:rsid w:val="002B0C72"/>
    <w:rsid w:val="002B3162"/>
    <w:rsid w:val="002B67A4"/>
    <w:rsid w:val="002B7416"/>
    <w:rsid w:val="002B761E"/>
    <w:rsid w:val="002C0F12"/>
    <w:rsid w:val="002C182D"/>
    <w:rsid w:val="002C70DA"/>
    <w:rsid w:val="002D395A"/>
    <w:rsid w:val="002D64A4"/>
    <w:rsid w:val="002E7169"/>
    <w:rsid w:val="002F3786"/>
    <w:rsid w:val="002F42F9"/>
    <w:rsid w:val="002F5AB8"/>
    <w:rsid w:val="002F61DC"/>
    <w:rsid w:val="002F6D2D"/>
    <w:rsid w:val="002F7CD3"/>
    <w:rsid w:val="00302882"/>
    <w:rsid w:val="00306799"/>
    <w:rsid w:val="003112BC"/>
    <w:rsid w:val="0031400D"/>
    <w:rsid w:val="003142AE"/>
    <w:rsid w:val="003161BA"/>
    <w:rsid w:val="00337096"/>
    <w:rsid w:val="00337E7D"/>
    <w:rsid w:val="0034276B"/>
    <w:rsid w:val="00342EB6"/>
    <w:rsid w:val="00343559"/>
    <w:rsid w:val="0034536C"/>
    <w:rsid w:val="00345C5F"/>
    <w:rsid w:val="00346635"/>
    <w:rsid w:val="00346898"/>
    <w:rsid w:val="003543C2"/>
    <w:rsid w:val="00356AE6"/>
    <w:rsid w:val="00374E71"/>
    <w:rsid w:val="003756CB"/>
    <w:rsid w:val="00375F24"/>
    <w:rsid w:val="00377A34"/>
    <w:rsid w:val="00380CC6"/>
    <w:rsid w:val="003857FA"/>
    <w:rsid w:val="00385F74"/>
    <w:rsid w:val="003922E9"/>
    <w:rsid w:val="00395DD5"/>
    <w:rsid w:val="00395E0C"/>
    <w:rsid w:val="00395E96"/>
    <w:rsid w:val="003960CF"/>
    <w:rsid w:val="003970D2"/>
    <w:rsid w:val="0039739C"/>
    <w:rsid w:val="003A40F9"/>
    <w:rsid w:val="003A7177"/>
    <w:rsid w:val="003A7C38"/>
    <w:rsid w:val="003B6BB0"/>
    <w:rsid w:val="003C301E"/>
    <w:rsid w:val="003C331D"/>
    <w:rsid w:val="003C3810"/>
    <w:rsid w:val="003C5E84"/>
    <w:rsid w:val="003D0633"/>
    <w:rsid w:val="003D06A1"/>
    <w:rsid w:val="003D3523"/>
    <w:rsid w:val="003D3664"/>
    <w:rsid w:val="003D5D8A"/>
    <w:rsid w:val="003D60AC"/>
    <w:rsid w:val="003E6B9C"/>
    <w:rsid w:val="003F0953"/>
    <w:rsid w:val="0040215D"/>
    <w:rsid w:val="004042EB"/>
    <w:rsid w:val="004042FE"/>
    <w:rsid w:val="00404BD5"/>
    <w:rsid w:val="004101D5"/>
    <w:rsid w:val="00410AE1"/>
    <w:rsid w:val="0041103A"/>
    <w:rsid w:val="00412281"/>
    <w:rsid w:val="0041269B"/>
    <w:rsid w:val="00421476"/>
    <w:rsid w:val="0042490C"/>
    <w:rsid w:val="00427BB0"/>
    <w:rsid w:val="00427CE7"/>
    <w:rsid w:val="004316BE"/>
    <w:rsid w:val="004322CD"/>
    <w:rsid w:val="00432698"/>
    <w:rsid w:val="004326BA"/>
    <w:rsid w:val="00432D60"/>
    <w:rsid w:val="00433726"/>
    <w:rsid w:val="00434700"/>
    <w:rsid w:val="004367C5"/>
    <w:rsid w:val="00436CE3"/>
    <w:rsid w:val="00437114"/>
    <w:rsid w:val="00441D61"/>
    <w:rsid w:val="00442957"/>
    <w:rsid w:val="00446301"/>
    <w:rsid w:val="00452EAB"/>
    <w:rsid w:val="0045359F"/>
    <w:rsid w:val="004539C2"/>
    <w:rsid w:val="00453FC9"/>
    <w:rsid w:val="004544EA"/>
    <w:rsid w:val="00456081"/>
    <w:rsid w:val="00464C23"/>
    <w:rsid w:val="00465131"/>
    <w:rsid w:val="00466D5F"/>
    <w:rsid w:val="0047563B"/>
    <w:rsid w:val="00480B67"/>
    <w:rsid w:val="00486F04"/>
    <w:rsid w:val="0049289E"/>
    <w:rsid w:val="0049470E"/>
    <w:rsid w:val="004A259E"/>
    <w:rsid w:val="004A2FBA"/>
    <w:rsid w:val="004A5825"/>
    <w:rsid w:val="004A61A9"/>
    <w:rsid w:val="004A7135"/>
    <w:rsid w:val="004B2CB9"/>
    <w:rsid w:val="004B46E2"/>
    <w:rsid w:val="004B4BB1"/>
    <w:rsid w:val="004C010A"/>
    <w:rsid w:val="004C269F"/>
    <w:rsid w:val="004C37D3"/>
    <w:rsid w:val="004C3C6C"/>
    <w:rsid w:val="004C4406"/>
    <w:rsid w:val="004C706A"/>
    <w:rsid w:val="004E3AEC"/>
    <w:rsid w:val="004E4366"/>
    <w:rsid w:val="004E713B"/>
    <w:rsid w:val="004F1DF2"/>
    <w:rsid w:val="004F3B73"/>
    <w:rsid w:val="004F5F66"/>
    <w:rsid w:val="00500C61"/>
    <w:rsid w:val="00506279"/>
    <w:rsid w:val="00514E00"/>
    <w:rsid w:val="00515D6D"/>
    <w:rsid w:val="00517564"/>
    <w:rsid w:val="0052012C"/>
    <w:rsid w:val="00523A44"/>
    <w:rsid w:val="0052482B"/>
    <w:rsid w:val="0052488A"/>
    <w:rsid w:val="00527AA2"/>
    <w:rsid w:val="0053561E"/>
    <w:rsid w:val="005374F5"/>
    <w:rsid w:val="00537B43"/>
    <w:rsid w:val="00537B54"/>
    <w:rsid w:val="00545C3C"/>
    <w:rsid w:val="00550A9E"/>
    <w:rsid w:val="00557A99"/>
    <w:rsid w:val="00563F49"/>
    <w:rsid w:val="00565160"/>
    <w:rsid w:val="00571F03"/>
    <w:rsid w:val="005732CA"/>
    <w:rsid w:val="0057348D"/>
    <w:rsid w:val="005742E5"/>
    <w:rsid w:val="00574E31"/>
    <w:rsid w:val="00576311"/>
    <w:rsid w:val="00576D94"/>
    <w:rsid w:val="00577E7C"/>
    <w:rsid w:val="005820FF"/>
    <w:rsid w:val="005905F3"/>
    <w:rsid w:val="00591777"/>
    <w:rsid w:val="00596B65"/>
    <w:rsid w:val="005A07DE"/>
    <w:rsid w:val="005A4F7D"/>
    <w:rsid w:val="005A69B8"/>
    <w:rsid w:val="005A7C04"/>
    <w:rsid w:val="005A7DE0"/>
    <w:rsid w:val="005B23DF"/>
    <w:rsid w:val="005B2C70"/>
    <w:rsid w:val="005B2DBA"/>
    <w:rsid w:val="005B41ED"/>
    <w:rsid w:val="005B4CB3"/>
    <w:rsid w:val="005B5D2C"/>
    <w:rsid w:val="005B6416"/>
    <w:rsid w:val="005C3686"/>
    <w:rsid w:val="005C5274"/>
    <w:rsid w:val="005C7361"/>
    <w:rsid w:val="005D2CA2"/>
    <w:rsid w:val="005D3568"/>
    <w:rsid w:val="005D40BB"/>
    <w:rsid w:val="005D4172"/>
    <w:rsid w:val="005D5326"/>
    <w:rsid w:val="005D6EF1"/>
    <w:rsid w:val="005D74D4"/>
    <w:rsid w:val="005D7C74"/>
    <w:rsid w:val="005E4154"/>
    <w:rsid w:val="005E5E07"/>
    <w:rsid w:val="005F228A"/>
    <w:rsid w:val="005F7B78"/>
    <w:rsid w:val="006014F6"/>
    <w:rsid w:val="00604841"/>
    <w:rsid w:val="00605A51"/>
    <w:rsid w:val="00612881"/>
    <w:rsid w:val="0061573A"/>
    <w:rsid w:val="006162D8"/>
    <w:rsid w:val="00617293"/>
    <w:rsid w:val="00622607"/>
    <w:rsid w:val="006278B4"/>
    <w:rsid w:val="00635FE7"/>
    <w:rsid w:val="00636AE8"/>
    <w:rsid w:val="00640FB6"/>
    <w:rsid w:val="00643D10"/>
    <w:rsid w:val="006468C2"/>
    <w:rsid w:val="00646B8D"/>
    <w:rsid w:val="00647AE6"/>
    <w:rsid w:val="0065043B"/>
    <w:rsid w:val="006530C7"/>
    <w:rsid w:val="0065364B"/>
    <w:rsid w:val="006541B7"/>
    <w:rsid w:val="00655ABC"/>
    <w:rsid w:val="006564D3"/>
    <w:rsid w:val="00657356"/>
    <w:rsid w:val="00657AB1"/>
    <w:rsid w:val="0066245B"/>
    <w:rsid w:val="0066463D"/>
    <w:rsid w:val="00664C14"/>
    <w:rsid w:val="00674030"/>
    <w:rsid w:val="00674CC8"/>
    <w:rsid w:val="006776CD"/>
    <w:rsid w:val="0068030F"/>
    <w:rsid w:val="00681C1A"/>
    <w:rsid w:val="00682757"/>
    <w:rsid w:val="00683429"/>
    <w:rsid w:val="006836A9"/>
    <w:rsid w:val="00695D6B"/>
    <w:rsid w:val="00695EE6"/>
    <w:rsid w:val="006A5ADE"/>
    <w:rsid w:val="006B0E68"/>
    <w:rsid w:val="006B37C4"/>
    <w:rsid w:val="006B48DF"/>
    <w:rsid w:val="006B4E66"/>
    <w:rsid w:val="006B6F08"/>
    <w:rsid w:val="006C39C2"/>
    <w:rsid w:val="006C4E7B"/>
    <w:rsid w:val="006C4E8A"/>
    <w:rsid w:val="006C701D"/>
    <w:rsid w:val="006D0DFB"/>
    <w:rsid w:val="006D1245"/>
    <w:rsid w:val="006D2253"/>
    <w:rsid w:val="006D6AD8"/>
    <w:rsid w:val="006F6672"/>
    <w:rsid w:val="00702FEA"/>
    <w:rsid w:val="00705D7F"/>
    <w:rsid w:val="00705E7E"/>
    <w:rsid w:val="00710AA2"/>
    <w:rsid w:val="00713CB6"/>
    <w:rsid w:val="0071692A"/>
    <w:rsid w:val="007179F8"/>
    <w:rsid w:val="007201AF"/>
    <w:rsid w:val="007212A6"/>
    <w:rsid w:val="00733CAC"/>
    <w:rsid w:val="007351FC"/>
    <w:rsid w:val="007512FB"/>
    <w:rsid w:val="00752DF1"/>
    <w:rsid w:val="00753069"/>
    <w:rsid w:val="007647BE"/>
    <w:rsid w:val="0076519A"/>
    <w:rsid w:val="00767666"/>
    <w:rsid w:val="00770B48"/>
    <w:rsid w:val="00777842"/>
    <w:rsid w:val="0078146E"/>
    <w:rsid w:val="007825B5"/>
    <w:rsid w:val="007873E4"/>
    <w:rsid w:val="007908A5"/>
    <w:rsid w:val="007A03A8"/>
    <w:rsid w:val="007A1E7E"/>
    <w:rsid w:val="007A33A0"/>
    <w:rsid w:val="007A3EDF"/>
    <w:rsid w:val="007A741F"/>
    <w:rsid w:val="007B53AF"/>
    <w:rsid w:val="007B7A76"/>
    <w:rsid w:val="007C0BE3"/>
    <w:rsid w:val="007C3C28"/>
    <w:rsid w:val="007C74DF"/>
    <w:rsid w:val="007D0859"/>
    <w:rsid w:val="007D1128"/>
    <w:rsid w:val="007D1C0F"/>
    <w:rsid w:val="007D2356"/>
    <w:rsid w:val="007D2D59"/>
    <w:rsid w:val="007D32C4"/>
    <w:rsid w:val="007D43AA"/>
    <w:rsid w:val="007D5AE7"/>
    <w:rsid w:val="007D5F32"/>
    <w:rsid w:val="007E044B"/>
    <w:rsid w:val="007E283B"/>
    <w:rsid w:val="007E3329"/>
    <w:rsid w:val="007E4BE6"/>
    <w:rsid w:val="007F3E7E"/>
    <w:rsid w:val="007F5A3D"/>
    <w:rsid w:val="00803B2D"/>
    <w:rsid w:val="00804644"/>
    <w:rsid w:val="0080492E"/>
    <w:rsid w:val="00806EE0"/>
    <w:rsid w:val="008134C3"/>
    <w:rsid w:val="00813E8C"/>
    <w:rsid w:val="00815311"/>
    <w:rsid w:val="008208CB"/>
    <w:rsid w:val="00821B1E"/>
    <w:rsid w:val="00821D69"/>
    <w:rsid w:val="00824472"/>
    <w:rsid w:val="008248CD"/>
    <w:rsid w:val="00824C65"/>
    <w:rsid w:val="00831B44"/>
    <w:rsid w:val="00833A06"/>
    <w:rsid w:val="00841C82"/>
    <w:rsid w:val="008446C4"/>
    <w:rsid w:val="00845008"/>
    <w:rsid w:val="00850088"/>
    <w:rsid w:val="0085059E"/>
    <w:rsid w:val="0085169B"/>
    <w:rsid w:val="00851CAD"/>
    <w:rsid w:val="00851FC0"/>
    <w:rsid w:val="0085449A"/>
    <w:rsid w:val="008545E8"/>
    <w:rsid w:val="00863852"/>
    <w:rsid w:val="00872CDF"/>
    <w:rsid w:val="00876CF4"/>
    <w:rsid w:val="00877403"/>
    <w:rsid w:val="008834ED"/>
    <w:rsid w:val="008862C8"/>
    <w:rsid w:val="00886F3B"/>
    <w:rsid w:val="00890065"/>
    <w:rsid w:val="00892950"/>
    <w:rsid w:val="00893EB9"/>
    <w:rsid w:val="008970D1"/>
    <w:rsid w:val="008A200D"/>
    <w:rsid w:val="008A30F6"/>
    <w:rsid w:val="008A32C4"/>
    <w:rsid w:val="008A60BA"/>
    <w:rsid w:val="008A71E1"/>
    <w:rsid w:val="008B04CF"/>
    <w:rsid w:val="008B0B08"/>
    <w:rsid w:val="008B1338"/>
    <w:rsid w:val="008B154F"/>
    <w:rsid w:val="008B26CC"/>
    <w:rsid w:val="008B55A0"/>
    <w:rsid w:val="008B67FD"/>
    <w:rsid w:val="008B6F60"/>
    <w:rsid w:val="008B790F"/>
    <w:rsid w:val="008B7EE9"/>
    <w:rsid w:val="008C2847"/>
    <w:rsid w:val="008C5CD7"/>
    <w:rsid w:val="008D0E12"/>
    <w:rsid w:val="008D3DBD"/>
    <w:rsid w:val="008D61D5"/>
    <w:rsid w:val="008E2584"/>
    <w:rsid w:val="008E3345"/>
    <w:rsid w:val="008E5682"/>
    <w:rsid w:val="008E754F"/>
    <w:rsid w:val="008E75F1"/>
    <w:rsid w:val="008F1684"/>
    <w:rsid w:val="008F33E5"/>
    <w:rsid w:val="008F3425"/>
    <w:rsid w:val="008F4667"/>
    <w:rsid w:val="008F5E92"/>
    <w:rsid w:val="009004EB"/>
    <w:rsid w:val="00904699"/>
    <w:rsid w:val="00904707"/>
    <w:rsid w:val="009048A8"/>
    <w:rsid w:val="00906F37"/>
    <w:rsid w:val="009109A1"/>
    <w:rsid w:val="0091332C"/>
    <w:rsid w:val="0091387B"/>
    <w:rsid w:val="00913B00"/>
    <w:rsid w:val="00913B52"/>
    <w:rsid w:val="0091436F"/>
    <w:rsid w:val="00920BE3"/>
    <w:rsid w:val="00922C76"/>
    <w:rsid w:val="00926C4C"/>
    <w:rsid w:val="00927A87"/>
    <w:rsid w:val="009364D2"/>
    <w:rsid w:val="00942E00"/>
    <w:rsid w:val="00943443"/>
    <w:rsid w:val="00946BFD"/>
    <w:rsid w:val="00947A7D"/>
    <w:rsid w:val="0095454D"/>
    <w:rsid w:val="009605B7"/>
    <w:rsid w:val="00960883"/>
    <w:rsid w:val="00963693"/>
    <w:rsid w:val="009657B6"/>
    <w:rsid w:val="00966C6C"/>
    <w:rsid w:val="00966FA4"/>
    <w:rsid w:val="00971E2A"/>
    <w:rsid w:val="00972CD0"/>
    <w:rsid w:val="00975838"/>
    <w:rsid w:val="00980C6B"/>
    <w:rsid w:val="00981D77"/>
    <w:rsid w:val="00984619"/>
    <w:rsid w:val="00986197"/>
    <w:rsid w:val="00987CE7"/>
    <w:rsid w:val="00992B1D"/>
    <w:rsid w:val="0099480D"/>
    <w:rsid w:val="00994ABE"/>
    <w:rsid w:val="00995C50"/>
    <w:rsid w:val="00995E1E"/>
    <w:rsid w:val="009A0C63"/>
    <w:rsid w:val="009B2A0E"/>
    <w:rsid w:val="009B44FA"/>
    <w:rsid w:val="009B50BB"/>
    <w:rsid w:val="009B7B51"/>
    <w:rsid w:val="009C4241"/>
    <w:rsid w:val="009C5C36"/>
    <w:rsid w:val="009C647E"/>
    <w:rsid w:val="009C70BC"/>
    <w:rsid w:val="009D0C05"/>
    <w:rsid w:val="009D10A6"/>
    <w:rsid w:val="009D3949"/>
    <w:rsid w:val="009D56C9"/>
    <w:rsid w:val="009D6A3D"/>
    <w:rsid w:val="009E0B7E"/>
    <w:rsid w:val="009E1823"/>
    <w:rsid w:val="009E5BF8"/>
    <w:rsid w:val="009E5C8E"/>
    <w:rsid w:val="009F3717"/>
    <w:rsid w:val="00A02F16"/>
    <w:rsid w:val="00A0343C"/>
    <w:rsid w:val="00A16B96"/>
    <w:rsid w:val="00A21CC3"/>
    <w:rsid w:val="00A21D98"/>
    <w:rsid w:val="00A22A95"/>
    <w:rsid w:val="00A24803"/>
    <w:rsid w:val="00A26325"/>
    <w:rsid w:val="00A27D06"/>
    <w:rsid w:val="00A315CC"/>
    <w:rsid w:val="00A4326E"/>
    <w:rsid w:val="00A447D1"/>
    <w:rsid w:val="00A44AC2"/>
    <w:rsid w:val="00A459BE"/>
    <w:rsid w:val="00A464D1"/>
    <w:rsid w:val="00A522A4"/>
    <w:rsid w:val="00A5316D"/>
    <w:rsid w:val="00A54813"/>
    <w:rsid w:val="00A57303"/>
    <w:rsid w:val="00A61B58"/>
    <w:rsid w:val="00A66424"/>
    <w:rsid w:val="00A70AEF"/>
    <w:rsid w:val="00A72B74"/>
    <w:rsid w:val="00A72DA3"/>
    <w:rsid w:val="00A73123"/>
    <w:rsid w:val="00A738FB"/>
    <w:rsid w:val="00A82ABA"/>
    <w:rsid w:val="00A952CD"/>
    <w:rsid w:val="00AA4488"/>
    <w:rsid w:val="00AA5817"/>
    <w:rsid w:val="00AB2E3A"/>
    <w:rsid w:val="00AB363B"/>
    <w:rsid w:val="00AB6213"/>
    <w:rsid w:val="00AB6AE3"/>
    <w:rsid w:val="00AC13CA"/>
    <w:rsid w:val="00AC1F27"/>
    <w:rsid w:val="00AC2326"/>
    <w:rsid w:val="00AC30DB"/>
    <w:rsid w:val="00AC3ED5"/>
    <w:rsid w:val="00AC7159"/>
    <w:rsid w:val="00AD02E2"/>
    <w:rsid w:val="00AD2668"/>
    <w:rsid w:val="00AD2D9B"/>
    <w:rsid w:val="00AD3687"/>
    <w:rsid w:val="00AD5703"/>
    <w:rsid w:val="00AE1FD7"/>
    <w:rsid w:val="00AE7A79"/>
    <w:rsid w:val="00AF0CBA"/>
    <w:rsid w:val="00AF319A"/>
    <w:rsid w:val="00AF723A"/>
    <w:rsid w:val="00B00A0F"/>
    <w:rsid w:val="00B01669"/>
    <w:rsid w:val="00B01CE4"/>
    <w:rsid w:val="00B026F9"/>
    <w:rsid w:val="00B02E86"/>
    <w:rsid w:val="00B04348"/>
    <w:rsid w:val="00B12712"/>
    <w:rsid w:val="00B14D7D"/>
    <w:rsid w:val="00B1622B"/>
    <w:rsid w:val="00B20681"/>
    <w:rsid w:val="00B20E35"/>
    <w:rsid w:val="00B214F9"/>
    <w:rsid w:val="00B2167A"/>
    <w:rsid w:val="00B21D7C"/>
    <w:rsid w:val="00B22203"/>
    <w:rsid w:val="00B23E46"/>
    <w:rsid w:val="00B24600"/>
    <w:rsid w:val="00B25514"/>
    <w:rsid w:val="00B25F20"/>
    <w:rsid w:val="00B26884"/>
    <w:rsid w:val="00B27A29"/>
    <w:rsid w:val="00B27BFC"/>
    <w:rsid w:val="00B32DB7"/>
    <w:rsid w:val="00B344F1"/>
    <w:rsid w:val="00B34C2A"/>
    <w:rsid w:val="00B356FE"/>
    <w:rsid w:val="00B3727E"/>
    <w:rsid w:val="00B378CD"/>
    <w:rsid w:val="00B4441F"/>
    <w:rsid w:val="00B456AB"/>
    <w:rsid w:val="00B46DD9"/>
    <w:rsid w:val="00B5165B"/>
    <w:rsid w:val="00B526D0"/>
    <w:rsid w:val="00B55C2B"/>
    <w:rsid w:val="00B55CE9"/>
    <w:rsid w:val="00B55EA2"/>
    <w:rsid w:val="00B5764B"/>
    <w:rsid w:val="00B577F0"/>
    <w:rsid w:val="00B6415F"/>
    <w:rsid w:val="00B6535A"/>
    <w:rsid w:val="00B65AED"/>
    <w:rsid w:val="00B6721B"/>
    <w:rsid w:val="00B678E1"/>
    <w:rsid w:val="00B67966"/>
    <w:rsid w:val="00B67988"/>
    <w:rsid w:val="00B7472D"/>
    <w:rsid w:val="00B7545D"/>
    <w:rsid w:val="00B7646E"/>
    <w:rsid w:val="00B76945"/>
    <w:rsid w:val="00B81F73"/>
    <w:rsid w:val="00B87083"/>
    <w:rsid w:val="00B90612"/>
    <w:rsid w:val="00B926FF"/>
    <w:rsid w:val="00B9383D"/>
    <w:rsid w:val="00B95D28"/>
    <w:rsid w:val="00B96099"/>
    <w:rsid w:val="00BA05EB"/>
    <w:rsid w:val="00BA0D64"/>
    <w:rsid w:val="00BB435B"/>
    <w:rsid w:val="00BB6E82"/>
    <w:rsid w:val="00BC0578"/>
    <w:rsid w:val="00BC11D7"/>
    <w:rsid w:val="00BC3102"/>
    <w:rsid w:val="00BC709E"/>
    <w:rsid w:val="00BD4EB0"/>
    <w:rsid w:val="00BE2BAE"/>
    <w:rsid w:val="00BE3D77"/>
    <w:rsid w:val="00BE4AC1"/>
    <w:rsid w:val="00BE5A76"/>
    <w:rsid w:val="00BF4028"/>
    <w:rsid w:val="00BF4D3F"/>
    <w:rsid w:val="00BF72D0"/>
    <w:rsid w:val="00BF73A6"/>
    <w:rsid w:val="00BF75CF"/>
    <w:rsid w:val="00C0230B"/>
    <w:rsid w:val="00C04392"/>
    <w:rsid w:val="00C048B5"/>
    <w:rsid w:val="00C0761B"/>
    <w:rsid w:val="00C10319"/>
    <w:rsid w:val="00C12DC1"/>
    <w:rsid w:val="00C14001"/>
    <w:rsid w:val="00C16A94"/>
    <w:rsid w:val="00C332DA"/>
    <w:rsid w:val="00C50BCD"/>
    <w:rsid w:val="00C50C37"/>
    <w:rsid w:val="00C5114C"/>
    <w:rsid w:val="00C553D4"/>
    <w:rsid w:val="00C60A8B"/>
    <w:rsid w:val="00C644FD"/>
    <w:rsid w:val="00C7054B"/>
    <w:rsid w:val="00C75095"/>
    <w:rsid w:val="00C756A8"/>
    <w:rsid w:val="00C80D67"/>
    <w:rsid w:val="00C86EAB"/>
    <w:rsid w:val="00C90953"/>
    <w:rsid w:val="00C93714"/>
    <w:rsid w:val="00C94FE0"/>
    <w:rsid w:val="00C95ECB"/>
    <w:rsid w:val="00CA2586"/>
    <w:rsid w:val="00CA2A39"/>
    <w:rsid w:val="00CA488F"/>
    <w:rsid w:val="00CA5EE8"/>
    <w:rsid w:val="00CB15FA"/>
    <w:rsid w:val="00CB41C6"/>
    <w:rsid w:val="00CB4F41"/>
    <w:rsid w:val="00CC1661"/>
    <w:rsid w:val="00CC2B13"/>
    <w:rsid w:val="00CC2F57"/>
    <w:rsid w:val="00CD0A32"/>
    <w:rsid w:val="00CD1EEF"/>
    <w:rsid w:val="00CD236F"/>
    <w:rsid w:val="00CD4887"/>
    <w:rsid w:val="00CD4C81"/>
    <w:rsid w:val="00CD58AE"/>
    <w:rsid w:val="00CE1E63"/>
    <w:rsid w:val="00CE4C2E"/>
    <w:rsid w:val="00CE54DC"/>
    <w:rsid w:val="00CF00E3"/>
    <w:rsid w:val="00CF269E"/>
    <w:rsid w:val="00CF2703"/>
    <w:rsid w:val="00D0110F"/>
    <w:rsid w:val="00D074E7"/>
    <w:rsid w:val="00D10149"/>
    <w:rsid w:val="00D128BD"/>
    <w:rsid w:val="00D15012"/>
    <w:rsid w:val="00D164D2"/>
    <w:rsid w:val="00D255EE"/>
    <w:rsid w:val="00D33752"/>
    <w:rsid w:val="00D3377C"/>
    <w:rsid w:val="00D4159C"/>
    <w:rsid w:val="00D44249"/>
    <w:rsid w:val="00D4499F"/>
    <w:rsid w:val="00D4557A"/>
    <w:rsid w:val="00D479FB"/>
    <w:rsid w:val="00D513CF"/>
    <w:rsid w:val="00D55E8D"/>
    <w:rsid w:val="00D56C76"/>
    <w:rsid w:val="00D60AC0"/>
    <w:rsid w:val="00D6196D"/>
    <w:rsid w:val="00D632E6"/>
    <w:rsid w:val="00D716C8"/>
    <w:rsid w:val="00D716D4"/>
    <w:rsid w:val="00D74ED5"/>
    <w:rsid w:val="00D7562E"/>
    <w:rsid w:val="00D769D5"/>
    <w:rsid w:val="00D81C90"/>
    <w:rsid w:val="00D8477A"/>
    <w:rsid w:val="00D860F7"/>
    <w:rsid w:val="00D91F1F"/>
    <w:rsid w:val="00D94932"/>
    <w:rsid w:val="00D9642D"/>
    <w:rsid w:val="00DA0E60"/>
    <w:rsid w:val="00DA3C81"/>
    <w:rsid w:val="00DA4364"/>
    <w:rsid w:val="00DA6C8F"/>
    <w:rsid w:val="00DB0688"/>
    <w:rsid w:val="00DB0EED"/>
    <w:rsid w:val="00DB1DF7"/>
    <w:rsid w:val="00DC2AE6"/>
    <w:rsid w:val="00DC74C3"/>
    <w:rsid w:val="00DC7B73"/>
    <w:rsid w:val="00DD521A"/>
    <w:rsid w:val="00DF1B5D"/>
    <w:rsid w:val="00DF1CF1"/>
    <w:rsid w:val="00DF2700"/>
    <w:rsid w:val="00DF754D"/>
    <w:rsid w:val="00DF7713"/>
    <w:rsid w:val="00DF77AC"/>
    <w:rsid w:val="00E05CC6"/>
    <w:rsid w:val="00E070AB"/>
    <w:rsid w:val="00E14BCD"/>
    <w:rsid w:val="00E1774C"/>
    <w:rsid w:val="00E236A8"/>
    <w:rsid w:val="00E23B5D"/>
    <w:rsid w:val="00E23DF3"/>
    <w:rsid w:val="00E27C08"/>
    <w:rsid w:val="00E338BD"/>
    <w:rsid w:val="00E3582D"/>
    <w:rsid w:val="00E40A0D"/>
    <w:rsid w:val="00E40B45"/>
    <w:rsid w:val="00E41166"/>
    <w:rsid w:val="00E42F45"/>
    <w:rsid w:val="00E52455"/>
    <w:rsid w:val="00E557C8"/>
    <w:rsid w:val="00E64FF4"/>
    <w:rsid w:val="00E6702C"/>
    <w:rsid w:val="00E67AFF"/>
    <w:rsid w:val="00E7436F"/>
    <w:rsid w:val="00E836FC"/>
    <w:rsid w:val="00E863EA"/>
    <w:rsid w:val="00E87906"/>
    <w:rsid w:val="00E916AC"/>
    <w:rsid w:val="00E91D8A"/>
    <w:rsid w:val="00E93BD6"/>
    <w:rsid w:val="00E972D2"/>
    <w:rsid w:val="00EA0522"/>
    <w:rsid w:val="00EA115A"/>
    <w:rsid w:val="00EA13C4"/>
    <w:rsid w:val="00EA19A3"/>
    <w:rsid w:val="00EA68CF"/>
    <w:rsid w:val="00EC3052"/>
    <w:rsid w:val="00EC497C"/>
    <w:rsid w:val="00EC5A60"/>
    <w:rsid w:val="00EC5CB8"/>
    <w:rsid w:val="00EC7778"/>
    <w:rsid w:val="00ED4BAA"/>
    <w:rsid w:val="00EE11C4"/>
    <w:rsid w:val="00EE1D5C"/>
    <w:rsid w:val="00EE36AA"/>
    <w:rsid w:val="00EE7AA3"/>
    <w:rsid w:val="00EF17DF"/>
    <w:rsid w:val="00EF71B3"/>
    <w:rsid w:val="00F00C80"/>
    <w:rsid w:val="00F048B0"/>
    <w:rsid w:val="00F0518C"/>
    <w:rsid w:val="00F074A0"/>
    <w:rsid w:val="00F12E1F"/>
    <w:rsid w:val="00F15233"/>
    <w:rsid w:val="00F1653A"/>
    <w:rsid w:val="00F234FD"/>
    <w:rsid w:val="00F237FE"/>
    <w:rsid w:val="00F2567C"/>
    <w:rsid w:val="00F25A26"/>
    <w:rsid w:val="00F261D7"/>
    <w:rsid w:val="00F320EE"/>
    <w:rsid w:val="00F3211C"/>
    <w:rsid w:val="00F33B72"/>
    <w:rsid w:val="00F37A0C"/>
    <w:rsid w:val="00F4085D"/>
    <w:rsid w:val="00F40E16"/>
    <w:rsid w:val="00F45B1B"/>
    <w:rsid w:val="00F462FA"/>
    <w:rsid w:val="00F478E7"/>
    <w:rsid w:val="00F47B75"/>
    <w:rsid w:val="00F550B4"/>
    <w:rsid w:val="00F6070F"/>
    <w:rsid w:val="00F6702E"/>
    <w:rsid w:val="00F72842"/>
    <w:rsid w:val="00F75431"/>
    <w:rsid w:val="00F7692B"/>
    <w:rsid w:val="00F8413C"/>
    <w:rsid w:val="00F909C1"/>
    <w:rsid w:val="00F919E0"/>
    <w:rsid w:val="00F936BB"/>
    <w:rsid w:val="00F94218"/>
    <w:rsid w:val="00F94609"/>
    <w:rsid w:val="00FA158F"/>
    <w:rsid w:val="00FA2615"/>
    <w:rsid w:val="00FA55C7"/>
    <w:rsid w:val="00FA599D"/>
    <w:rsid w:val="00FA63F7"/>
    <w:rsid w:val="00FB0323"/>
    <w:rsid w:val="00FB060D"/>
    <w:rsid w:val="00FB3233"/>
    <w:rsid w:val="00FB4D6F"/>
    <w:rsid w:val="00FC0B1D"/>
    <w:rsid w:val="00FC103D"/>
    <w:rsid w:val="00FC51CC"/>
    <w:rsid w:val="00FC641A"/>
    <w:rsid w:val="00FD133A"/>
    <w:rsid w:val="00FD32F7"/>
    <w:rsid w:val="00FD6945"/>
    <w:rsid w:val="00FE1582"/>
    <w:rsid w:val="00FE4F19"/>
    <w:rsid w:val="00FE53D6"/>
    <w:rsid w:val="00FE72E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74A5B"/>
  <w15:docId w15:val="{C05A86EF-7939-432B-B737-4EC2BA1B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644"/>
    <w:rPr>
      <w:sz w:val="22"/>
      <w:szCs w:val="22"/>
    </w:rPr>
  </w:style>
  <w:style w:type="paragraph" w:styleId="Heading1">
    <w:name w:val="heading 1"/>
    <w:basedOn w:val="Normal"/>
    <w:link w:val="Heading1Char"/>
    <w:uiPriority w:val="9"/>
    <w:qFormat/>
    <w:rsid w:val="00B0166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04644"/>
    <w:pPr>
      <w:tabs>
        <w:tab w:val="center" w:pos="4153"/>
        <w:tab w:val="right" w:pos="8306"/>
      </w:tabs>
    </w:pPr>
    <w:rPr>
      <w:rFonts w:ascii="Arial Tilde" w:hAnsi="Arial Tilde"/>
      <w:szCs w:val="20"/>
      <w:lang w:val="en-GB" w:eastAsia="en-US"/>
    </w:rPr>
  </w:style>
  <w:style w:type="character" w:styleId="PageNumber">
    <w:name w:val="page number"/>
    <w:basedOn w:val="DefaultParagraphFont"/>
    <w:rsid w:val="00804644"/>
  </w:style>
  <w:style w:type="character" w:styleId="Hyperlink">
    <w:name w:val="Hyperlink"/>
    <w:uiPriority w:val="99"/>
    <w:rsid w:val="00F1653A"/>
    <w:rPr>
      <w:color w:val="0000FF"/>
      <w:u w:val="single"/>
    </w:rPr>
  </w:style>
  <w:style w:type="paragraph" w:styleId="Footer">
    <w:name w:val="footer"/>
    <w:basedOn w:val="Normal"/>
    <w:link w:val="FooterChar"/>
    <w:uiPriority w:val="99"/>
    <w:rsid w:val="00FD6945"/>
    <w:pPr>
      <w:tabs>
        <w:tab w:val="center" w:pos="4153"/>
        <w:tab w:val="right" w:pos="8306"/>
      </w:tabs>
    </w:pPr>
  </w:style>
  <w:style w:type="character" w:customStyle="1" w:styleId="FooterChar">
    <w:name w:val="Footer Char"/>
    <w:link w:val="Footer"/>
    <w:uiPriority w:val="99"/>
    <w:rsid w:val="00FD6945"/>
    <w:rPr>
      <w:sz w:val="24"/>
      <w:szCs w:val="24"/>
    </w:rPr>
  </w:style>
  <w:style w:type="character" w:customStyle="1" w:styleId="HeaderChar">
    <w:name w:val="Header Char"/>
    <w:link w:val="Header"/>
    <w:rsid w:val="00FD6945"/>
    <w:rPr>
      <w:rFonts w:ascii="Arial Tilde" w:hAnsi="Arial Tilde"/>
      <w:sz w:val="22"/>
      <w:lang w:val="en-GB" w:eastAsia="en-US"/>
    </w:rPr>
  </w:style>
  <w:style w:type="table" w:styleId="TableGrid">
    <w:name w:val="Table Grid"/>
    <w:basedOn w:val="TableNormal"/>
    <w:rsid w:val="00877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Normal"/>
    <w:rsid w:val="00877403"/>
    <w:pPr>
      <w:spacing w:before="75" w:after="75"/>
      <w:ind w:firstLine="375"/>
      <w:jc w:val="both"/>
    </w:pPr>
    <w:rPr>
      <w:sz w:val="24"/>
      <w:szCs w:val="24"/>
    </w:rPr>
  </w:style>
  <w:style w:type="table" w:styleId="PlainTable4">
    <w:name w:val="Plain Table 4"/>
    <w:basedOn w:val="TableNormal"/>
    <w:uiPriority w:val="44"/>
    <w:rsid w:val="0011604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B01669"/>
    <w:rPr>
      <w:b/>
      <w:bCs/>
      <w:kern w:val="36"/>
      <w:sz w:val="48"/>
      <w:szCs w:val="48"/>
    </w:rPr>
  </w:style>
  <w:style w:type="paragraph" w:styleId="FootnoteText">
    <w:name w:val="footnote text"/>
    <w:aliases w:val="Char,Char Rakstz. Rakstz. Rakstz. Rakstz. Rakstz. Rakstz.,Char Rakstz. Rakstz. Rakstz. Rakstz. Rakstz. Rakstz. Rakstz.,Char Rakstz. Rakstz. Rakstz. Rakstz. Rakstz. Rakstz. Rakstz. Rakstz. Rakstz. Rakstz. Rakstz.,Footnote,Fußnote,single spa"/>
    <w:basedOn w:val="Normal"/>
    <w:link w:val="FootnoteTextChar"/>
    <w:uiPriority w:val="99"/>
    <w:unhideWhenUsed/>
    <w:qFormat/>
    <w:rsid w:val="00B01669"/>
    <w:rPr>
      <w:rFonts w:ascii="Calibri" w:eastAsia="Calibri" w:hAnsi="Calibri"/>
      <w:sz w:val="20"/>
      <w:szCs w:val="20"/>
      <w:lang w:eastAsia="en-US"/>
    </w:rPr>
  </w:style>
  <w:style w:type="character" w:customStyle="1" w:styleId="FootnoteTextChar">
    <w:name w:val="Footnote Text Char"/>
    <w:aliases w:val="Char Char,Char Rakstz. Rakstz. Rakstz. Rakstz. Rakstz. Rakstz. Char,Char Rakstz. Rakstz. Rakstz. Rakstz. Rakstz. Rakstz. Rakstz. Char,Char Rakstz. Rakstz. Rakstz. Rakstz. Rakstz. Rakstz. Rakstz. Rakstz. Rakstz. Rakstz. Rakstz. Char"/>
    <w:basedOn w:val="DefaultParagraphFont"/>
    <w:link w:val="FootnoteText"/>
    <w:uiPriority w:val="99"/>
    <w:rsid w:val="00B01669"/>
    <w:rPr>
      <w:rFonts w:ascii="Calibri" w:eastAsia="Calibri" w:hAnsi="Calibri"/>
      <w:lang w:eastAsia="en-US"/>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CharCharChar"/>
    <w:unhideWhenUsed/>
    <w:qFormat/>
    <w:rsid w:val="00B01669"/>
    <w:rPr>
      <w:vertAlign w:val="superscript"/>
    </w:rPr>
  </w:style>
  <w:style w:type="paragraph" w:styleId="ListParagraph">
    <w:name w:val="List Paragraph"/>
    <w:basedOn w:val="Normal"/>
    <w:uiPriority w:val="34"/>
    <w:qFormat/>
    <w:rsid w:val="00B01669"/>
    <w:pPr>
      <w:suppressAutoHyphens/>
      <w:ind w:left="720"/>
    </w:pPr>
    <w:rPr>
      <w:sz w:val="24"/>
      <w:szCs w:val="24"/>
      <w:lang w:eastAsia="zh-CN"/>
    </w:rPr>
  </w:style>
  <w:style w:type="character" w:styleId="UnresolvedMention">
    <w:name w:val="Unresolved Mention"/>
    <w:uiPriority w:val="99"/>
    <w:semiHidden/>
    <w:unhideWhenUsed/>
    <w:rsid w:val="00B01669"/>
    <w:rPr>
      <w:color w:val="605E5C"/>
      <w:shd w:val="clear" w:color="auto" w:fill="E1DFDD"/>
    </w:rPr>
  </w:style>
  <w:style w:type="paragraph" w:customStyle="1" w:styleId="CharCharCharChar">
    <w:name w:val="Char Char Char Char"/>
    <w:aliases w:val="Char2"/>
    <w:basedOn w:val="Normal"/>
    <w:next w:val="Normal"/>
    <w:link w:val="FootnoteReference"/>
    <w:uiPriority w:val="99"/>
    <w:rsid w:val="00B01669"/>
    <w:pPr>
      <w:spacing w:after="160" w:line="240" w:lineRule="exact"/>
      <w:jc w:val="both"/>
    </w:pPr>
    <w:rPr>
      <w:sz w:val="20"/>
      <w:szCs w:val="20"/>
      <w:vertAlign w:val="superscript"/>
    </w:rPr>
  </w:style>
  <w:style w:type="character" w:styleId="CommentReference">
    <w:name w:val="annotation reference"/>
    <w:rsid w:val="00B01669"/>
    <w:rPr>
      <w:sz w:val="16"/>
      <w:szCs w:val="16"/>
    </w:rPr>
  </w:style>
  <w:style w:type="paragraph" w:styleId="CommentText">
    <w:name w:val="annotation text"/>
    <w:basedOn w:val="Normal"/>
    <w:link w:val="CommentTextChar"/>
    <w:rsid w:val="00B01669"/>
    <w:rPr>
      <w:sz w:val="20"/>
      <w:szCs w:val="20"/>
    </w:rPr>
  </w:style>
  <w:style w:type="character" w:customStyle="1" w:styleId="CommentTextChar">
    <w:name w:val="Comment Text Char"/>
    <w:basedOn w:val="DefaultParagraphFont"/>
    <w:link w:val="CommentText"/>
    <w:rsid w:val="00B01669"/>
  </w:style>
  <w:style w:type="paragraph" w:styleId="CommentSubject">
    <w:name w:val="annotation subject"/>
    <w:basedOn w:val="CommentText"/>
    <w:next w:val="CommentText"/>
    <w:link w:val="CommentSubjectChar"/>
    <w:rsid w:val="00B01669"/>
    <w:rPr>
      <w:b/>
      <w:bCs/>
    </w:rPr>
  </w:style>
  <w:style w:type="character" w:customStyle="1" w:styleId="CommentSubjectChar">
    <w:name w:val="Comment Subject Char"/>
    <w:basedOn w:val="CommentTextChar"/>
    <w:link w:val="CommentSubject"/>
    <w:rsid w:val="00B01669"/>
    <w:rPr>
      <w:b/>
      <w:bCs/>
    </w:rPr>
  </w:style>
  <w:style w:type="paragraph" w:styleId="Revision">
    <w:name w:val="Revision"/>
    <w:hidden/>
    <w:uiPriority w:val="99"/>
    <w:semiHidden/>
    <w:rsid w:val="00B01669"/>
    <w:rPr>
      <w:sz w:val="22"/>
      <w:szCs w:val="22"/>
    </w:rPr>
  </w:style>
  <w:style w:type="character" w:styleId="Strong">
    <w:name w:val="Strong"/>
    <w:uiPriority w:val="22"/>
    <w:qFormat/>
    <w:rsid w:val="00B01669"/>
    <w:rPr>
      <w:b/>
      <w:bCs/>
    </w:rPr>
  </w:style>
  <w:style w:type="paragraph" w:customStyle="1" w:styleId="tv213">
    <w:name w:val="tv213"/>
    <w:basedOn w:val="Normal"/>
    <w:rsid w:val="00B01669"/>
    <w:pPr>
      <w:spacing w:before="100" w:beforeAutospacing="1" w:after="100" w:afterAutospacing="1"/>
    </w:pPr>
    <w:rPr>
      <w:sz w:val="24"/>
      <w:szCs w:val="24"/>
    </w:rPr>
  </w:style>
  <w:style w:type="paragraph" w:styleId="NormalWeb">
    <w:name w:val="Normal (Web)"/>
    <w:basedOn w:val="Normal"/>
    <w:uiPriority w:val="99"/>
    <w:unhideWhenUsed/>
    <w:rsid w:val="00B01669"/>
    <w:pPr>
      <w:spacing w:before="100" w:beforeAutospacing="1" w:after="100" w:afterAutospacing="1"/>
    </w:pPr>
    <w:rPr>
      <w:sz w:val="24"/>
      <w:szCs w:val="24"/>
    </w:rPr>
  </w:style>
  <w:style w:type="paragraph" w:styleId="ListBullet">
    <w:name w:val="List Bullet"/>
    <w:basedOn w:val="Normal"/>
    <w:rsid w:val="00B01669"/>
    <w:pPr>
      <w:numPr>
        <w:numId w:val="12"/>
      </w:numPr>
      <w:contextualSpacing/>
    </w:pPr>
  </w:style>
  <w:style w:type="character" w:styleId="FollowedHyperlink">
    <w:name w:val="FollowedHyperlink"/>
    <w:rsid w:val="00B01669"/>
    <w:rPr>
      <w:color w:val="954F72"/>
      <w:u w:val="single"/>
    </w:rPr>
  </w:style>
  <w:style w:type="character" w:styleId="Emphasis">
    <w:name w:val="Emphasis"/>
    <w:basedOn w:val="DefaultParagraphFont"/>
    <w:uiPriority w:val="20"/>
    <w:qFormat/>
    <w:rsid w:val="00197F9C"/>
    <w:rPr>
      <w:i/>
      <w:iCs/>
    </w:rPr>
  </w:style>
  <w:style w:type="paragraph" w:styleId="Title">
    <w:name w:val="Title"/>
    <w:basedOn w:val="Normal"/>
    <w:next w:val="Normal"/>
    <w:link w:val="TitleChar"/>
    <w:qFormat/>
    <w:rsid w:val="00A02F1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02F1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527190">
      <w:bodyDiv w:val="1"/>
      <w:marLeft w:val="0"/>
      <w:marRight w:val="0"/>
      <w:marTop w:val="0"/>
      <w:marBottom w:val="0"/>
      <w:divBdr>
        <w:top w:val="none" w:sz="0" w:space="0" w:color="auto"/>
        <w:left w:val="none" w:sz="0" w:space="0" w:color="auto"/>
        <w:bottom w:val="none" w:sz="0" w:space="0" w:color="auto"/>
        <w:right w:val="none" w:sz="0" w:space="0" w:color="auto"/>
      </w:divBdr>
    </w:div>
    <w:div w:id="329605489">
      <w:bodyDiv w:val="1"/>
      <w:marLeft w:val="0"/>
      <w:marRight w:val="0"/>
      <w:marTop w:val="0"/>
      <w:marBottom w:val="0"/>
      <w:divBdr>
        <w:top w:val="none" w:sz="0" w:space="0" w:color="auto"/>
        <w:left w:val="none" w:sz="0" w:space="0" w:color="auto"/>
        <w:bottom w:val="none" w:sz="0" w:space="0" w:color="auto"/>
        <w:right w:val="none" w:sz="0" w:space="0" w:color="auto"/>
      </w:divBdr>
    </w:div>
    <w:div w:id="402873247">
      <w:bodyDiv w:val="1"/>
      <w:marLeft w:val="0"/>
      <w:marRight w:val="0"/>
      <w:marTop w:val="0"/>
      <w:marBottom w:val="0"/>
      <w:divBdr>
        <w:top w:val="none" w:sz="0" w:space="0" w:color="auto"/>
        <w:left w:val="none" w:sz="0" w:space="0" w:color="auto"/>
        <w:bottom w:val="none" w:sz="0" w:space="0" w:color="auto"/>
        <w:right w:val="none" w:sz="0" w:space="0" w:color="auto"/>
      </w:divBdr>
    </w:div>
    <w:div w:id="439765476">
      <w:bodyDiv w:val="1"/>
      <w:marLeft w:val="0"/>
      <w:marRight w:val="0"/>
      <w:marTop w:val="0"/>
      <w:marBottom w:val="0"/>
      <w:divBdr>
        <w:top w:val="none" w:sz="0" w:space="0" w:color="auto"/>
        <w:left w:val="none" w:sz="0" w:space="0" w:color="auto"/>
        <w:bottom w:val="none" w:sz="0" w:space="0" w:color="auto"/>
        <w:right w:val="none" w:sz="0" w:space="0" w:color="auto"/>
      </w:divBdr>
    </w:div>
    <w:div w:id="657343685">
      <w:bodyDiv w:val="1"/>
      <w:marLeft w:val="0"/>
      <w:marRight w:val="0"/>
      <w:marTop w:val="0"/>
      <w:marBottom w:val="0"/>
      <w:divBdr>
        <w:top w:val="none" w:sz="0" w:space="0" w:color="auto"/>
        <w:left w:val="none" w:sz="0" w:space="0" w:color="auto"/>
        <w:bottom w:val="none" w:sz="0" w:space="0" w:color="auto"/>
        <w:right w:val="none" w:sz="0" w:space="0" w:color="auto"/>
      </w:divBdr>
    </w:div>
    <w:div w:id="745498089">
      <w:bodyDiv w:val="1"/>
      <w:marLeft w:val="0"/>
      <w:marRight w:val="0"/>
      <w:marTop w:val="0"/>
      <w:marBottom w:val="0"/>
      <w:divBdr>
        <w:top w:val="none" w:sz="0" w:space="0" w:color="auto"/>
        <w:left w:val="none" w:sz="0" w:space="0" w:color="auto"/>
        <w:bottom w:val="none" w:sz="0" w:space="0" w:color="auto"/>
        <w:right w:val="none" w:sz="0" w:space="0" w:color="auto"/>
      </w:divBdr>
    </w:div>
    <w:div w:id="785076440">
      <w:bodyDiv w:val="1"/>
      <w:marLeft w:val="0"/>
      <w:marRight w:val="0"/>
      <w:marTop w:val="0"/>
      <w:marBottom w:val="0"/>
      <w:divBdr>
        <w:top w:val="none" w:sz="0" w:space="0" w:color="auto"/>
        <w:left w:val="none" w:sz="0" w:space="0" w:color="auto"/>
        <w:bottom w:val="none" w:sz="0" w:space="0" w:color="auto"/>
        <w:right w:val="none" w:sz="0" w:space="0" w:color="auto"/>
      </w:divBdr>
    </w:div>
    <w:div w:id="796877999">
      <w:bodyDiv w:val="1"/>
      <w:marLeft w:val="0"/>
      <w:marRight w:val="0"/>
      <w:marTop w:val="0"/>
      <w:marBottom w:val="0"/>
      <w:divBdr>
        <w:top w:val="none" w:sz="0" w:space="0" w:color="auto"/>
        <w:left w:val="none" w:sz="0" w:space="0" w:color="auto"/>
        <w:bottom w:val="none" w:sz="0" w:space="0" w:color="auto"/>
        <w:right w:val="none" w:sz="0" w:space="0" w:color="auto"/>
      </w:divBdr>
    </w:div>
    <w:div w:id="839276127">
      <w:bodyDiv w:val="1"/>
      <w:marLeft w:val="0"/>
      <w:marRight w:val="0"/>
      <w:marTop w:val="0"/>
      <w:marBottom w:val="0"/>
      <w:divBdr>
        <w:top w:val="none" w:sz="0" w:space="0" w:color="auto"/>
        <w:left w:val="none" w:sz="0" w:space="0" w:color="auto"/>
        <w:bottom w:val="none" w:sz="0" w:space="0" w:color="auto"/>
        <w:right w:val="none" w:sz="0" w:space="0" w:color="auto"/>
      </w:divBdr>
    </w:div>
    <w:div w:id="1323701610">
      <w:bodyDiv w:val="1"/>
      <w:marLeft w:val="0"/>
      <w:marRight w:val="0"/>
      <w:marTop w:val="0"/>
      <w:marBottom w:val="0"/>
      <w:divBdr>
        <w:top w:val="none" w:sz="0" w:space="0" w:color="auto"/>
        <w:left w:val="none" w:sz="0" w:space="0" w:color="auto"/>
        <w:bottom w:val="none" w:sz="0" w:space="0" w:color="auto"/>
        <w:right w:val="none" w:sz="0" w:space="0" w:color="auto"/>
      </w:divBdr>
    </w:div>
    <w:div w:id="1393312581">
      <w:bodyDiv w:val="1"/>
      <w:marLeft w:val="0"/>
      <w:marRight w:val="0"/>
      <w:marTop w:val="0"/>
      <w:marBottom w:val="0"/>
      <w:divBdr>
        <w:top w:val="none" w:sz="0" w:space="0" w:color="auto"/>
        <w:left w:val="none" w:sz="0" w:space="0" w:color="auto"/>
        <w:bottom w:val="none" w:sz="0" w:space="0" w:color="auto"/>
        <w:right w:val="none" w:sz="0" w:space="0" w:color="auto"/>
      </w:divBdr>
    </w:div>
    <w:div w:id="1525555379">
      <w:bodyDiv w:val="1"/>
      <w:marLeft w:val="0"/>
      <w:marRight w:val="0"/>
      <w:marTop w:val="0"/>
      <w:marBottom w:val="0"/>
      <w:divBdr>
        <w:top w:val="none" w:sz="0" w:space="0" w:color="auto"/>
        <w:left w:val="none" w:sz="0" w:space="0" w:color="auto"/>
        <w:bottom w:val="none" w:sz="0" w:space="0" w:color="auto"/>
        <w:right w:val="none" w:sz="0" w:space="0" w:color="auto"/>
      </w:divBdr>
    </w:div>
    <w:div w:id="1601721094">
      <w:bodyDiv w:val="1"/>
      <w:marLeft w:val="0"/>
      <w:marRight w:val="0"/>
      <w:marTop w:val="0"/>
      <w:marBottom w:val="0"/>
      <w:divBdr>
        <w:top w:val="none" w:sz="0" w:space="0" w:color="auto"/>
        <w:left w:val="none" w:sz="0" w:space="0" w:color="auto"/>
        <w:bottom w:val="none" w:sz="0" w:space="0" w:color="auto"/>
        <w:right w:val="none" w:sz="0" w:space="0" w:color="auto"/>
      </w:divBdr>
    </w:div>
    <w:div w:id="1860506581">
      <w:bodyDiv w:val="1"/>
      <w:marLeft w:val="0"/>
      <w:marRight w:val="0"/>
      <w:marTop w:val="0"/>
      <w:marBottom w:val="0"/>
      <w:divBdr>
        <w:top w:val="none" w:sz="0" w:space="0" w:color="auto"/>
        <w:left w:val="none" w:sz="0" w:space="0" w:color="auto"/>
        <w:bottom w:val="none" w:sz="0" w:space="0" w:color="auto"/>
        <w:right w:val="none" w:sz="0" w:space="0" w:color="auto"/>
      </w:divBdr>
    </w:div>
    <w:div w:id="1905603189">
      <w:bodyDiv w:val="1"/>
      <w:marLeft w:val="0"/>
      <w:marRight w:val="0"/>
      <w:marTop w:val="0"/>
      <w:marBottom w:val="0"/>
      <w:divBdr>
        <w:top w:val="none" w:sz="0" w:space="0" w:color="auto"/>
        <w:left w:val="none" w:sz="0" w:space="0" w:color="auto"/>
        <w:bottom w:val="none" w:sz="0" w:space="0" w:color="auto"/>
        <w:right w:val="none" w:sz="0" w:space="0" w:color="auto"/>
      </w:divBdr>
    </w:div>
    <w:div w:id="191751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iza.daldere@izm.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gita.busule@izm.gov.lv"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fm.gov.lv/lv/algas-aprekins-2025-gadam-atbilstosi-darbaspeka-nodoklu-izmainu-piedavajumam?utm_source=https%3A%2F%2Flvportals.lv%2F" TargetMode="External"/><Relationship Id="rId3" Type="http://schemas.openxmlformats.org/officeDocument/2006/relationships/hyperlink" Target="http://data.uis.unesco.org/Index.aspx?queryid=172" TargetMode="External"/><Relationship Id="rId7" Type="http://schemas.openxmlformats.org/officeDocument/2006/relationships/hyperlink" Target="https://www.viis.gov.lv/dati/2023gada-publikacijas-2021monitoringa-gada-dati" TargetMode="External"/><Relationship Id="rId2" Type="http://schemas.openxmlformats.org/officeDocument/2006/relationships/hyperlink" Target="https://aic.lv/par-aic/cenradis" TargetMode="External"/><Relationship Id="rId1" Type="http://schemas.openxmlformats.org/officeDocument/2006/relationships/hyperlink" Target="https://tap.mk.gov.lv/mk/mksedes/saraksts/protokols/?protokols=2020-09-22" TargetMode="External"/><Relationship Id="rId6" Type="http://schemas.openxmlformats.org/officeDocument/2006/relationships/hyperlink" Target="https://doi.org/10.1787/dfdf58f4-en" TargetMode="External"/><Relationship Id="rId11" Type="http://schemas.openxmlformats.org/officeDocument/2006/relationships/hyperlink" Target="https://tapportals.mk.gov.lv/legal_acts/f0dc7c1c-ebe7-4343-b34a-3fd0fe8049db" TargetMode="External"/><Relationship Id="rId5" Type="http://schemas.openxmlformats.org/officeDocument/2006/relationships/hyperlink" Target="https://uis.unesco.org/en/uis-student-flow" TargetMode="External"/><Relationship Id="rId10" Type="http://schemas.openxmlformats.org/officeDocument/2006/relationships/hyperlink" Target="https://likumi.lv/ta/id/68488" TargetMode="External"/><Relationship Id="rId4" Type="http://schemas.openxmlformats.org/officeDocument/2006/relationships/hyperlink" Target="https://tap.mk.gov.lv/lv/mk/tap/?pid=40500975" TargetMode="External"/><Relationship Id="rId9" Type="http://schemas.openxmlformats.org/officeDocument/2006/relationships/hyperlink" Target="https://stat.gov.lv/lv/statistikas-temas/iedzivotaji/iedzivotaju-skaits" TargetMode="External"/></Relationships>
</file>

<file path=word/theme/theme1.xml><?xml version="1.0" encoding="utf-8"?>
<a:theme xmlns:a="http://schemas.openxmlformats.org/drawingml/2006/main" name="Galerija">
  <a:themeElements>
    <a:clrScheme name="Galerija">
      <a:dk1>
        <a:sysClr val="windowText" lastClr="000000"/>
      </a:dk1>
      <a:lt1>
        <a:sysClr val="window" lastClr="FFFFFF"/>
      </a:lt1>
      <a:dk2>
        <a:srgbClr val="454545"/>
      </a:dk2>
      <a:lt2>
        <a:srgbClr val="DFDBD5"/>
      </a:lt2>
      <a:accent1>
        <a:srgbClr val="B71E42"/>
      </a:accent1>
      <a:accent2>
        <a:srgbClr val="DE478E"/>
      </a:accent2>
      <a:accent3>
        <a:srgbClr val="BC72F0"/>
      </a:accent3>
      <a:accent4>
        <a:srgbClr val="795FAF"/>
      </a:accent4>
      <a:accent5>
        <a:srgbClr val="586EA6"/>
      </a:accent5>
      <a:accent6>
        <a:srgbClr val="6892A0"/>
      </a:accent6>
      <a:hlink>
        <a:srgbClr val="FA2B5C"/>
      </a:hlink>
      <a:folHlink>
        <a:srgbClr val="BC658E"/>
      </a:folHlink>
    </a:clrScheme>
    <a:fontScheme name="Galerija">
      <a:majorFont>
        <a:latin typeface="Gill Sans MT" panose="020B0502020104020203"/>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ill Sans MT" panose="020B0502020104020203"/>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alerija">
      <a:fillStyleLst>
        <a:solidFill>
          <a:schemeClr val="phClr"/>
        </a:solidFill>
        <a:gradFill rotWithShape="1">
          <a:gsLst>
            <a:gs pos="0">
              <a:schemeClr val="phClr">
                <a:tint val="54000"/>
                <a:alpha val="100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8000"/>
                <a:satMod val="130000"/>
                <a:lumMod val="92000"/>
              </a:schemeClr>
            </a:gs>
            <a:gs pos="100000">
              <a:schemeClr val="phClr">
                <a:shade val="78000"/>
                <a:satMod val="130000"/>
                <a:lumMod val="92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0800" dist="50800" dir="5400000" sx="96000" sy="96000" rotWithShape="0">
              <a:srgbClr val="000000">
                <a:alpha val="48000"/>
              </a:srgbClr>
            </a:outerShdw>
          </a:effectLst>
          <a:scene3d>
            <a:camera prst="orthographicFront">
              <a:rot lat="0" lon="0" rev="0"/>
            </a:camera>
            <a:lightRig rig="balanced" dir="t">
              <a:rot lat="0" lon="0" rev="1080000"/>
            </a:lightRig>
          </a:scene3d>
          <a:sp3d>
            <a:bevelT w="38100" h="12700" prst="softRound"/>
          </a:sp3d>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F14FF-4BCA-4AAA-B692-90E075D91C36}">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20</Pages>
  <Words>6461</Words>
  <Characters>36833</Characters>
  <Application>Microsoft Office Word</Application>
  <DocSecurity>0</DocSecurity>
  <Lines>306</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Sigita.Busule@izm.gov.lv</dc:creator>
  <cp:lastModifiedBy>Elīza Dāldere</cp:lastModifiedBy>
  <cp:revision>3</cp:revision>
  <cp:lastPrinted>2024-03-11T14:01:00Z</cp:lastPrinted>
  <dcterms:created xsi:type="dcterms:W3CDTF">2024-11-05T09:38:00Z</dcterms:created>
  <dcterms:modified xsi:type="dcterms:W3CDTF">2024-11-05T10:35:00Z</dcterms:modified>
</cp:coreProperties>
</file>