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1025" o:bwmode="white" o:targetscreensize="1024,768">
      <v:fill r:id="rId4" o:title="fons___" color2="#707272" recolor="t" type="frame"/>
    </v:background>
  </w:background>
  <w:body>
    <w:p w14:paraId="446CE736" w14:textId="0FA81E70" w:rsidR="00981879" w:rsidRPr="000C5752" w:rsidRDefault="005B6510" w:rsidP="001F3F5A">
      <w:pPr>
        <w:rPr>
          <w:rFonts w:ascii="Times New Roman" w:hAnsi="Times New Roman"/>
          <w:b/>
          <w:bCs/>
          <w:sz w:val="28"/>
          <w:szCs w:val="28"/>
        </w:rPr>
      </w:pPr>
      <w:bookmarkStart w:id="0" w:name="_Hlk132581860"/>
      <w:r w:rsidRPr="000C5752">
        <w:rPr>
          <w:rFonts w:ascii="Times New Roman" w:eastAsia="Times New Roman" w:hAnsi="Times New Roman"/>
          <w:noProof/>
          <w:sz w:val="28"/>
          <w:szCs w:val="28"/>
        </w:rPr>
        <w:drawing>
          <wp:anchor distT="0" distB="0" distL="114300" distR="114300" simplePos="0" relativeHeight="251658240" behindDoc="0" locked="0" layoutInCell="1" allowOverlap="1" wp14:anchorId="1BDB66BD" wp14:editId="4F4AFF89">
            <wp:simplePos x="0" y="0"/>
            <wp:positionH relativeFrom="page">
              <wp:posOffset>3272790</wp:posOffset>
            </wp:positionH>
            <wp:positionV relativeFrom="paragraph">
              <wp:posOffset>-596265</wp:posOffset>
            </wp:positionV>
            <wp:extent cx="1487805" cy="1076325"/>
            <wp:effectExtent l="0" t="0" r="0" b="9525"/>
            <wp:wrapNone/>
            <wp:docPr id="19" name="!!_gerbonis">
              <a:extLst xmlns:a="http://schemas.openxmlformats.org/drawingml/2006/main">
                <a:ext uri="{FF2B5EF4-FFF2-40B4-BE49-F238E27FC236}">
                  <a16:creationId xmlns:a16="http://schemas.microsoft.com/office/drawing/2014/main" id="{91A1467D-FC61-AB61-FDC2-B8C03BD484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gerbonis">
                      <a:extLst>
                        <a:ext uri="{FF2B5EF4-FFF2-40B4-BE49-F238E27FC236}">
                          <a16:creationId xmlns:a16="http://schemas.microsoft.com/office/drawing/2014/main" id="{91A1467D-FC61-AB61-FDC2-B8C03BD48462}"/>
                        </a:ext>
                      </a:extLst>
                    </pic:cNvPr>
                    <pic:cNvPicPr>
                      <a:picLocks noChangeAspect="1"/>
                    </pic:cNvPicPr>
                  </pic:nvPicPr>
                  <pic:blipFill>
                    <a:blip r:embed="rId9"/>
                    <a:stretch>
                      <a:fillRect/>
                    </a:stretch>
                  </pic:blipFill>
                  <pic:spPr>
                    <a:xfrm>
                      <a:off x="0" y="0"/>
                      <a:ext cx="1487805" cy="1076325"/>
                    </a:xfrm>
                    <a:prstGeom prst="rect">
                      <a:avLst/>
                    </a:prstGeom>
                  </pic:spPr>
                </pic:pic>
              </a:graphicData>
            </a:graphic>
            <wp14:sizeRelH relativeFrom="margin">
              <wp14:pctWidth>0</wp14:pctWidth>
            </wp14:sizeRelH>
            <wp14:sizeRelV relativeFrom="margin">
              <wp14:pctHeight>0</wp14:pctHeight>
            </wp14:sizeRelV>
          </wp:anchor>
        </w:drawing>
      </w:r>
      <w:r w:rsidRPr="000C5752">
        <w:rPr>
          <w:rFonts w:ascii="Times New Roman" w:hAnsi="Times New Roman"/>
          <w:b/>
          <w:bCs/>
          <w:noProof/>
          <w:sz w:val="28"/>
          <w:szCs w:val="28"/>
        </w:rPr>
        <w:drawing>
          <wp:anchor distT="0" distB="0" distL="114300" distR="114300" simplePos="0" relativeHeight="251658241" behindDoc="0" locked="0" layoutInCell="1" allowOverlap="1" wp14:anchorId="42669EF8" wp14:editId="3104B3F4">
            <wp:simplePos x="0" y="0"/>
            <wp:positionH relativeFrom="column">
              <wp:posOffset>2300533</wp:posOffset>
            </wp:positionH>
            <wp:positionV relativeFrom="paragraph">
              <wp:posOffset>-1133475</wp:posOffset>
            </wp:positionV>
            <wp:extent cx="1200150" cy="552450"/>
            <wp:effectExtent l="0" t="0" r="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3D214" w14:textId="77777777" w:rsidR="00981879" w:rsidRPr="000C5752" w:rsidRDefault="00981879" w:rsidP="001F3F5A">
      <w:pPr>
        <w:rPr>
          <w:rFonts w:ascii="Times New Roman" w:hAnsi="Times New Roman"/>
          <w:b/>
          <w:bCs/>
          <w:sz w:val="28"/>
          <w:szCs w:val="28"/>
        </w:rPr>
      </w:pPr>
    </w:p>
    <w:p w14:paraId="18151F3C" w14:textId="77777777" w:rsidR="00981879" w:rsidRPr="000C5752" w:rsidRDefault="00981879" w:rsidP="001F3F5A">
      <w:pPr>
        <w:rPr>
          <w:rFonts w:ascii="Times New Roman" w:hAnsi="Times New Roman"/>
          <w:b/>
          <w:bCs/>
          <w:sz w:val="28"/>
          <w:szCs w:val="28"/>
        </w:rPr>
      </w:pPr>
    </w:p>
    <w:p w14:paraId="2E60F745" w14:textId="1A0F8C37" w:rsidR="00755567" w:rsidRPr="000C5752" w:rsidRDefault="00755567" w:rsidP="001F3F5A">
      <w:pPr>
        <w:rPr>
          <w:rFonts w:ascii="Times New Roman" w:hAnsi="Times New Roman"/>
          <w:b/>
          <w:bCs/>
          <w:sz w:val="28"/>
          <w:szCs w:val="28"/>
        </w:rPr>
      </w:pPr>
    </w:p>
    <w:p w14:paraId="4107C394" w14:textId="77777777" w:rsidR="00E1371E" w:rsidRPr="00266185" w:rsidRDefault="00E1371E" w:rsidP="001F3F5A">
      <w:pPr>
        <w:rPr>
          <w:rFonts w:ascii="Times New Roman" w:hAnsi="Times New Roman"/>
          <w:b/>
          <w:bCs/>
          <w:sz w:val="28"/>
          <w:szCs w:val="28"/>
        </w:rPr>
      </w:pPr>
    </w:p>
    <w:p w14:paraId="7D5436EC" w14:textId="77777777" w:rsidR="00E1371E" w:rsidRPr="00266185" w:rsidRDefault="00E1371E" w:rsidP="001F3F5A">
      <w:pPr>
        <w:rPr>
          <w:rFonts w:ascii="Times New Roman" w:hAnsi="Times New Roman"/>
          <w:b/>
          <w:bCs/>
          <w:sz w:val="28"/>
          <w:szCs w:val="28"/>
        </w:rPr>
      </w:pPr>
    </w:p>
    <w:p w14:paraId="05B1DA97" w14:textId="77777777" w:rsidR="00E1371E" w:rsidRPr="00266185" w:rsidRDefault="00E1371E" w:rsidP="001F3F5A">
      <w:pPr>
        <w:rPr>
          <w:rFonts w:ascii="Times New Roman" w:hAnsi="Times New Roman"/>
          <w:b/>
          <w:bCs/>
          <w:sz w:val="28"/>
          <w:szCs w:val="28"/>
        </w:rPr>
      </w:pPr>
    </w:p>
    <w:p w14:paraId="020BC2E3" w14:textId="77777777" w:rsidR="00E1371E" w:rsidRPr="00266185" w:rsidRDefault="00E1371E" w:rsidP="001F3F5A">
      <w:pPr>
        <w:rPr>
          <w:rFonts w:ascii="Times New Roman" w:hAnsi="Times New Roman"/>
          <w:b/>
          <w:bCs/>
          <w:sz w:val="28"/>
          <w:szCs w:val="28"/>
        </w:rPr>
      </w:pPr>
    </w:p>
    <w:p w14:paraId="17E8BD5E" w14:textId="577AF660" w:rsidR="001F3F5A" w:rsidRDefault="001F3F5A" w:rsidP="005B6510">
      <w:pPr>
        <w:rPr>
          <w:rFonts w:ascii="Times New Roman" w:hAnsi="Times New Roman"/>
          <w:b/>
          <w:bCs/>
          <w:sz w:val="28"/>
          <w:szCs w:val="28"/>
        </w:rPr>
      </w:pPr>
      <w:r w:rsidRPr="00266185">
        <w:rPr>
          <w:rFonts w:ascii="Times New Roman" w:hAnsi="Times New Roman"/>
          <w:b/>
          <w:bCs/>
          <w:sz w:val="28"/>
          <w:szCs w:val="28"/>
        </w:rPr>
        <w:t xml:space="preserve">Informatīvais ziņojums </w:t>
      </w:r>
      <w:bookmarkStart w:id="1" w:name="_Hlk120865040"/>
    </w:p>
    <w:p w14:paraId="6CE546F1" w14:textId="77777777" w:rsidR="00E53F01" w:rsidRPr="00266185" w:rsidRDefault="00E53F01" w:rsidP="001F3F5A">
      <w:pPr>
        <w:rPr>
          <w:rFonts w:ascii="Times New Roman" w:hAnsi="Times New Roman"/>
          <w:b/>
          <w:bCs/>
          <w:sz w:val="28"/>
          <w:szCs w:val="28"/>
        </w:rPr>
      </w:pPr>
    </w:p>
    <w:p w14:paraId="56B56CDB" w14:textId="690741BB" w:rsidR="001F3F5A" w:rsidRDefault="001F3F5A" w:rsidP="00253E16">
      <w:pPr>
        <w:rPr>
          <w:rFonts w:ascii="Times New Roman" w:hAnsi="Times New Roman"/>
          <w:b/>
          <w:bCs/>
          <w:i/>
          <w:iCs/>
          <w:sz w:val="28"/>
          <w:szCs w:val="28"/>
        </w:rPr>
      </w:pPr>
      <w:r w:rsidRPr="005B6510">
        <w:rPr>
          <w:rFonts w:ascii="Times New Roman" w:hAnsi="Times New Roman"/>
          <w:b/>
          <w:bCs/>
          <w:i/>
          <w:iCs/>
          <w:sz w:val="28"/>
          <w:szCs w:val="28"/>
        </w:rPr>
        <w:t>“</w:t>
      </w:r>
      <w:r w:rsidR="00E1211A" w:rsidRPr="005B6510">
        <w:rPr>
          <w:rFonts w:ascii="Times New Roman" w:hAnsi="Times New Roman"/>
          <w:b/>
          <w:bCs/>
          <w:i/>
          <w:iCs/>
          <w:sz w:val="28"/>
          <w:szCs w:val="28"/>
        </w:rPr>
        <w:t xml:space="preserve">Būves </w:t>
      </w:r>
      <w:r w:rsidR="00CA57F3" w:rsidRPr="005B6510">
        <w:rPr>
          <w:rFonts w:ascii="Times New Roman" w:hAnsi="Times New Roman"/>
          <w:b/>
          <w:bCs/>
          <w:i/>
          <w:iCs/>
          <w:sz w:val="28"/>
          <w:szCs w:val="28"/>
        </w:rPr>
        <w:t xml:space="preserve">vienota </w:t>
      </w:r>
      <w:r w:rsidR="00E1211A" w:rsidRPr="005B6510">
        <w:rPr>
          <w:rFonts w:ascii="Times New Roman" w:hAnsi="Times New Roman"/>
          <w:b/>
          <w:bCs/>
          <w:i/>
          <w:iCs/>
          <w:sz w:val="28"/>
          <w:szCs w:val="28"/>
        </w:rPr>
        <w:t>reģistrācija</w:t>
      </w:r>
      <w:r w:rsidR="00CA57F3" w:rsidRPr="005B6510">
        <w:rPr>
          <w:rFonts w:ascii="Times New Roman" w:hAnsi="Times New Roman"/>
          <w:b/>
          <w:bCs/>
          <w:i/>
          <w:iCs/>
          <w:sz w:val="28"/>
          <w:szCs w:val="28"/>
        </w:rPr>
        <w:t xml:space="preserve"> </w:t>
      </w:r>
      <w:r w:rsidR="00CB48AD" w:rsidRPr="005B6510">
        <w:rPr>
          <w:rFonts w:ascii="Times New Roman" w:hAnsi="Times New Roman"/>
          <w:b/>
          <w:bCs/>
          <w:i/>
          <w:iCs/>
          <w:sz w:val="28"/>
          <w:szCs w:val="28"/>
        </w:rPr>
        <w:t>BIS</w:t>
      </w:r>
      <w:r w:rsidR="002306A5" w:rsidRPr="005B6510">
        <w:rPr>
          <w:rFonts w:ascii="Times New Roman" w:hAnsi="Times New Roman"/>
          <w:b/>
          <w:bCs/>
          <w:i/>
          <w:iCs/>
          <w:sz w:val="28"/>
          <w:szCs w:val="28"/>
        </w:rPr>
        <w:t xml:space="preserve">, </w:t>
      </w:r>
      <w:r w:rsidR="001153BD" w:rsidRPr="005B6510">
        <w:rPr>
          <w:rFonts w:ascii="Times New Roman" w:hAnsi="Times New Roman"/>
          <w:b/>
          <w:bCs/>
          <w:i/>
          <w:iCs/>
          <w:sz w:val="28"/>
          <w:szCs w:val="28"/>
        </w:rPr>
        <w:t>K</w:t>
      </w:r>
      <w:r w:rsidRPr="005B6510">
        <w:rPr>
          <w:rFonts w:ascii="Times New Roman" w:hAnsi="Times New Roman"/>
          <w:b/>
          <w:bCs/>
          <w:i/>
          <w:iCs/>
          <w:sz w:val="28"/>
          <w:szCs w:val="28"/>
        </w:rPr>
        <w:t>adastr</w:t>
      </w:r>
      <w:r w:rsidR="002306A5" w:rsidRPr="005B6510">
        <w:rPr>
          <w:rFonts w:ascii="Times New Roman" w:hAnsi="Times New Roman"/>
          <w:b/>
          <w:bCs/>
          <w:i/>
          <w:iCs/>
          <w:sz w:val="28"/>
          <w:szCs w:val="28"/>
        </w:rPr>
        <w:t xml:space="preserve">ā un </w:t>
      </w:r>
      <w:r w:rsidR="001153BD" w:rsidRPr="005B6510">
        <w:rPr>
          <w:rFonts w:ascii="Times New Roman" w:hAnsi="Times New Roman"/>
          <w:b/>
          <w:bCs/>
          <w:i/>
          <w:iCs/>
          <w:sz w:val="28"/>
          <w:szCs w:val="28"/>
        </w:rPr>
        <w:t>Z</w:t>
      </w:r>
      <w:r w:rsidR="002306A5" w:rsidRPr="005B6510">
        <w:rPr>
          <w:rFonts w:ascii="Times New Roman" w:hAnsi="Times New Roman"/>
          <w:b/>
          <w:bCs/>
          <w:i/>
          <w:iCs/>
          <w:sz w:val="28"/>
          <w:szCs w:val="28"/>
        </w:rPr>
        <w:t>emesgrāmatā</w:t>
      </w:r>
      <w:r w:rsidRPr="005B6510">
        <w:rPr>
          <w:rFonts w:ascii="Times New Roman" w:hAnsi="Times New Roman"/>
          <w:b/>
          <w:bCs/>
          <w:i/>
          <w:iCs/>
          <w:sz w:val="28"/>
          <w:szCs w:val="28"/>
        </w:rPr>
        <w:t xml:space="preserve">” </w:t>
      </w:r>
      <w:bookmarkEnd w:id="1"/>
    </w:p>
    <w:p w14:paraId="691D93C9" w14:textId="77777777" w:rsidR="005B6510" w:rsidRPr="005B6510" w:rsidRDefault="005B6510" w:rsidP="00253E16">
      <w:pPr>
        <w:rPr>
          <w:rFonts w:ascii="Times New Roman" w:hAnsi="Times New Roman"/>
          <w:b/>
          <w:bCs/>
          <w:i/>
          <w:iCs/>
          <w:sz w:val="28"/>
          <w:szCs w:val="28"/>
        </w:rPr>
      </w:pPr>
    </w:p>
    <w:p w14:paraId="101BBB62" w14:textId="62DD1E2B" w:rsidR="00A157AD" w:rsidRPr="00A157AD" w:rsidRDefault="00A157AD" w:rsidP="00A157AD">
      <w:pPr>
        <w:rPr>
          <w:rFonts w:ascii="Times New Roman" w:hAnsi="Times New Roman"/>
          <w:b/>
          <w:bCs/>
          <w:i/>
          <w:iCs/>
          <w:sz w:val="28"/>
          <w:szCs w:val="28"/>
        </w:rPr>
      </w:pPr>
      <w:r w:rsidRPr="00A157AD">
        <w:rPr>
          <w:rFonts w:ascii="Times New Roman" w:hAnsi="Times New Roman"/>
          <w:b/>
          <w:bCs/>
          <w:i/>
          <w:iCs/>
          <w:noProof/>
          <w:sz w:val="28"/>
          <w:szCs w:val="28"/>
        </w:rPr>
        <w:drawing>
          <wp:inline distT="0" distB="0" distL="0" distR="0" wp14:anchorId="11E81935" wp14:editId="117FF271">
            <wp:extent cx="4673888" cy="4654105"/>
            <wp:effectExtent l="0" t="0" r="0" b="0"/>
            <wp:docPr id="361700358" name="Attēls 3" descr="Attēls, kurā ir apģērbs, debesis, persona, vīriet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00358" name="Attēls 3" descr="Attēls, kurā ir apģērbs, debesis, persona, vīrietis&#10;&#10;Mākslīgā intelekta ģenerētai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6369" cy="4666533"/>
                    </a:xfrm>
                    <a:prstGeom prst="rect">
                      <a:avLst/>
                    </a:prstGeom>
                    <a:ln>
                      <a:noFill/>
                    </a:ln>
                    <a:effectLst>
                      <a:softEdge rad="112500"/>
                    </a:effectLst>
                  </pic:spPr>
                </pic:pic>
              </a:graphicData>
            </a:graphic>
          </wp:inline>
        </w:drawing>
      </w:r>
    </w:p>
    <w:p w14:paraId="524AC20E" w14:textId="60BBEA23" w:rsidR="009803A6" w:rsidRPr="000C5752" w:rsidRDefault="009803A6" w:rsidP="00253E16">
      <w:pPr>
        <w:rPr>
          <w:rFonts w:ascii="Times New Roman" w:hAnsi="Times New Roman"/>
          <w:b/>
          <w:bCs/>
          <w:i/>
          <w:iCs/>
          <w:sz w:val="28"/>
          <w:szCs w:val="28"/>
        </w:rPr>
      </w:pPr>
    </w:p>
    <w:p w14:paraId="587CB892" w14:textId="03A0A1BD" w:rsidR="00D13E7A" w:rsidRPr="000C5752" w:rsidRDefault="00D13E7A" w:rsidP="00253E16">
      <w:pPr>
        <w:rPr>
          <w:rFonts w:ascii="Times New Roman" w:hAnsi="Times New Roman"/>
          <w:b/>
          <w:bCs/>
          <w:i/>
          <w:iCs/>
          <w:sz w:val="28"/>
          <w:szCs w:val="28"/>
        </w:rPr>
      </w:pPr>
    </w:p>
    <w:p w14:paraId="73CAD7CE" w14:textId="04A6A661" w:rsidR="00D13E7A" w:rsidRPr="000C5752" w:rsidRDefault="00D13E7A" w:rsidP="00253E16">
      <w:pPr>
        <w:rPr>
          <w:rFonts w:ascii="Times New Roman" w:hAnsi="Times New Roman"/>
          <w:b/>
          <w:bCs/>
          <w:i/>
          <w:iCs/>
          <w:sz w:val="28"/>
          <w:szCs w:val="28"/>
        </w:rPr>
      </w:pPr>
    </w:p>
    <w:p w14:paraId="0F053B2E" w14:textId="5D4E109E" w:rsidR="00D13E7A" w:rsidRPr="000C5752" w:rsidRDefault="00D13E7A" w:rsidP="00253E16">
      <w:pPr>
        <w:rPr>
          <w:rFonts w:ascii="Times New Roman" w:hAnsi="Times New Roman"/>
          <w:b/>
          <w:bCs/>
          <w:i/>
          <w:iCs/>
          <w:sz w:val="28"/>
          <w:szCs w:val="28"/>
        </w:rPr>
      </w:pPr>
    </w:p>
    <w:p w14:paraId="060DB262" w14:textId="581FEABD" w:rsidR="00D13E7A" w:rsidRPr="000C5752" w:rsidRDefault="00D13E7A" w:rsidP="00253E16">
      <w:pPr>
        <w:rPr>
          <w:rFonts w:ascii="Times New Roman" w:hAnsi="Times New Roman"/>
          <w:b/>
          <w:bCs/>
          <w:i/>
          <w:iCs/>
          <w:sz w:val="28"/>
          <w:szCs w:val="28"/>
        </w:rPr>
      </w:pPr>
    </w:p>
    <w:p w14:paraId="2D3088D9" w14:textId="7F509FA0" w:rsidR="00D13E7A" w:rsidRPr="000C5752" w:rsidRDefault="00D13E7A" w:rsidP="00253E16">
      <w:pPr>
        <w:rPr>
          <w:rFonts w:ascii="Times New Roman" w:hAnsi="Times New Roman"/>
          <w:b/>
          <w:bCs/>
          <w:i/>
          <w:iCs/>
          <w:sz w:val="28"/>
          <w:szCs w:val="28"/>
        </w:rPr>
      </w:pPr>
    </w:p>
    <w:p w14:paraId="708CB882" w14:textId="06DE02CA" w:rsidR="00FC4C8F" w:rsidRDefault="00FC4C8F">
      <w:pPr>
        <w:rPr>
          <w:rFonts w:ascii="Times New Roman" w:hAnsi="Times New Roman"/>
          <w:b/>
          <w:bCs/>
          <w:i/>
          <w:iCs/>
          <w:sz w:val="28"/>
          <w:szCs w:val="28"/>
        </w:rPr>
      </w:pPr>
      <w:r>
        <w:rPr>
          <w:rFonts w:ascii="Times New Roman" w:hAnsi="Times New Roman"/>
          <w:b/>
          <w:bCs/>
          <w:i/>
          <w:iCs/>
          <w:sz w:val="28"/>
          <w:szCs w:val="28"/>
        </w:rPr>
        <w:br w:type="page"/>
      </w:r>
    </w:p>
    <w:p w14:paraId="034C2CF4" w14:textId="77777777" w:rsidR="002B5A35" w:rsidRDefault="002B5A35">
      <w:pPr>
        <w:pStyle w:val="Saturardtjavirsraksts"/>
      </w:pPr>
    </w:p>
    <w:p w14:paraId="7A43A105" w14:textId="77777777" w:rsidR="002B5A35" w:rsidRDefault="002B5A35">
      <w:pPr>
        <w:pStyle w:val="Saturardtjavirsraksts"/>
      </w:pPr>
    </w:p>
    <w:p w14:paraId="099121F1" w14:textId="77777777" w:rsidR="002B5A35" w:rsidRDefault="002B5A35">
      <w:pPr>
        <w:pStyle w:val="Saturardtjavirsraksts"/>
      </w:pPr>
    </w:p>
    <w:p w14:paraId="665150BD" w14:textId="77777777" w:rsidR="002B5A35" w:rsidRDefault="002B5A35">
      <w:pPr>
        <w:pStyle w:val="Saturardtjavirsraksts"/>
      </w:pPr>
    </w:p>
    <w:p w14:paraId="332B02BC" w14:textId="77777777" w:rsidR="002B5A35" w:rsidRDefault="002B5A35">
      <w:pPr>
        <w:pStyle w:val="Saturardtjavirsraksts"/>
      </w:pPr>
    </w:p>
    <w:p w14:paraId="35918C92" w14:textId="77777777" w:rsidR="00714351" w:rsidRPr="00714351" w:rsidRDefault="00714351" w:rsidP="00B565A3"/>
    <w:sdt>
      <w:sdtPr>
        <w:rPr>
          <w:rFonts w:asciiTheme="minorHAnsi" w:eastAsiaTheme="minorEastAsia" w:hAnsiTheme="minorHAnsi" w:cs="Times New Roman"/>
          <w:color w:val="auto"/>
          <w:sz w:val="22"/>
          <w:szCs w:val="22"/>
        </w:rPr>
        <w:id w:val="-1604026369"/>
        <w:docPartObj>
          <w:docPartGallery w:val="Table of Contents"/>
          <w:docPartUnique/>
        </w:docPartObj>
      </w:sdtPr>
      <w:sdtEndPr>
        <w:rPr>
          <w:b/>
          <w:bCs/>
        </w:rPr>
      </w:sdtEndPr>
      <w:sdtContent>
        <w:p w14:paraId="29CC7D97" w14:textId="71B1E1DC" w:rsidR="008617CD" w:rsidRPr="00DC67C0" w:rsidRDefault="008617CD">
          <w:pPr>
            <w:pStyle w:val="Saturardtjavirsraksts"/>
            <w:rPr>
              <w:rFonts w:ascii="Times New Roman" w:hAnsi="Times New Roman" w:cs="Times New Roman"/>
              <w:color w:val="2AABA8"/>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67C0">
            <w:rPr>
              <w:rFonts w:ascii="Times New Roman" w:hAnsi="Times New Roman" w:cs="Times New Roman"/>
              <w:color w:val="2AABA8"/>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Saturs</w:t>
          </w:r>
        </w:p>
        <w:p w14:paraId="4B0BD992" w14:textId="324619F8" w:rsidR="008376C3" w:rsidRPr="008376C3" w:rsidRDefault="008617CD">
          <w:pPr>
            <w:pStyle w:val="Saturs1"/>
            <w:rPr>
              <w:rFonts w:asciiTheme="minorHAnsi" w:hAnsiTheme="minorHAnsi" w:cstheme="minorBidi"/>
              <w:kern w:val="2"/>
              <w:sz w:val="24"/>
              <w:szCs w:val="24"/>
              <w14:ligatures w14:val="standardContextual"/>
            </w:rPr>
          </w:pPr>
          <w:r w:rsidRPr="008376C3">
            <w:fldChar w:fldCharType="begin"/>
          </w:r>
          <w:r w:rsidRPr="008376C3">
            <w:instrText xml:space="preserve"> TOC \o "1-3" \h \z \u </w:instrText>
          </w:r>
          <w:r w:rsidRPr="008376C3">
            <w:fldChar w:fldCharType="separate"/>
          </w:r>
          <w:hyperlink w:anchor="_Toc192230169" w:history="1">
            <w:r w:rsidR="008376C3" w:rsidRPr="008376C3">
              <w:rPr>
                <w:rStyle w:val="Hipersaite"/>
              </w:rPr>
              <w:t>Informatīvā ziņojuma izstrādes pamatojums</w:t>
            </w:r>
            <w:r w:rsidR="008376C3" w:rsidRPr="008376C3">
              <w:rPr>
                <w:webHidden/>
              </w:rPr>
              <w:tab/>
            </w:r>
            <w:r w:rsidR="008376C3" w:rsidRPr="008376C3">
              <w:rPr>
                <w:webHidden/>
              </w:rPr>
              <w:fldChar w:fldCharType="begin"/>
            </w:r>
            <w:r w:rsidR="008376C3" w:rsidRPr="008376C3">
              <w:rPr>
                <w:webHidden/>
              </w:rPr>
              <w:instrText xml:space="preserve"> PAGEREF _Toc192230169 \h </w:instrText>
            </w:r>
            <w:r w:rsidR="008376C3" w:rsidRPr="008376C3">
              <w:rPr>
                <w:webHidden/>
              </w:rPr>
            </w:r>
            <w:r w:rsidR="008376C3" w:rsidRPr="008376C3">
              <w:rPr>
                <w:webHidden/>
              </w:rPr>
              <w:fldChar w:fldCharType="separate"/>
            </w:r>
            <w:r w:rsidR="008376C3" w:rsidRPr="008376C3">
              <w:rPr>
                <w:webHidden/>
              </w:rPr>
              <w:t>3</w:t>
            </w:r>
            <w:r w:rsidR="008376C3" w:rsidRPr="008376C3">
              <w:rPr>
                <w:webHidden/>
              </w:rPr>
              <w:fldChar w:fldCharType="end"/>
            </w:r>
          </w:hyperlink>
        </w:p>
        <w:p w14:paraId="20A689D0" w14:textId="629A4923" w:rsidR="008376C3" w:rsidRPr="008376C3" w:rsidRDefault="008376C3">
          <w:pPr>
            <w:pStyle w:val="Saturs1"/>
            <w:rPr>
              <w:rFonts w:asciiTheme="minorHAnsi" w:hAnsiTheme="minorHAnsi" w:cstheme="minorBidi"/>
              <w:kern w:val="2"/>
              <w:sz w:val="24"/>
              <w:szCs w:val="24"/>
              <w14:ligatures w14:val="standardContextual"/>
            </w:rPr>
          </w:pPr>
          <w:hyperlink w:anchor="_Toc192230170" w:history="1">
            <w:r w:rsidRPr="008376C3">
              <w:rPr>
                <w:rStyle w:val="Hipersaite"/>
              </w:rPr>
              <w:t>Esošie procesi</w:t>
            </w:r>
            <w:r w:rsidRPr="008376C3">
              <w:rPr>
                <w:webHidden/>
              </w:rPr>
              <w:tab/>
            </w:r>
            <w:r w:rsidRPr="008376C3">
              <w:rPr>
                <w:webHidden/>
              </w:rPr>
              <w:fldChar w:fldCharType="begin"/>
            </w:r>
            <w:r w:rsidRPr="008376C3">
              <w:rPr>
                <w:webHidden/>
              </w:rPr>
              <w:instrText xml:space="preserve"> PAGEREF _Toc192230170 \h </w:instrText>
            </w:r>
            <w:r w:rsidRPr="008376C3">
              <w:rPr>
                <w:webHidden/>
              </w:rPr>
            </w:r>
            <w:r w:rsidRPr="008376C3">
              <w:rPr>
                <w:webHidden/>
              </w:rPr>
              <w:fldChar w:fldCharType="separate"/>
            </w:r>
            <w:r w:rsidRPr="008376C3">
              <w:rPr>
                <w:webHidden/>
              </w:rPr>
              <w:t>4</w:t>
            </w:r>
            <w:r w:rsidRPr="008376C3">
              <w:rPr>
                <w:webHidden/>
              </w:rPr>
              <w:fldChar w:fldCharType="end"/>
            </w:r>
          </w:hyperlink>
        </w:p>
        <w:p w14:paraId="3001A6E3" w14:textId="31BDA674" w:rsidR="008376C3" w:rsidRPr="008376C3" w:rsidRDefault="008376C3">
          <w:pPr>
            <w:pStyle w:val="Saturs1"/>
            <w:rPr>
              <w:rFonts w:asciiTheme="minorHAnsi" w:hAnsiTheme="minorHAnsi" w:cstheme="minorBidi"/>
              <w:kern w:val="2"/>
              <w:sz w:val="24"/>
              <w:szCs w:val="24"/>
              <w14:ligatures w14:val="standardContextual"/>
            </w:rPr>
          </w:pPr>
          <w:hyperlink w:anchor="_Toc192230171" w:history="1">
            <w:r w:rsidRPr="008376C3">
              <w:rPr>
                <w:rStyle w:val="Hipersaite"/>
              </w:rPr>
              <w:t>Procesu integrācija</w:t>
            </w:r>
            <w:r w:rsidRPr="008376C3">
              <w:rPr>
                <w:webHidden/>
              </w:rPr>
              <w:tab/>
            </w:r>
            <w:r w:rsidRPr="008376C3">
              <w:rPr>
                <w:webHidden/>
              </w:rPr>
              <w:fldChar w:fldCharType="begin"/>
            </w:r>
            <w:r w:rsidRPr="008376C3">
              <w:rPr>
                <w:webHidden/>
              </w:rPr>
              <w:instrText xml:space="preserve"> PAGEREF _Toc192230171 \h </w:instrText>
            </w:r>
            <w:r w:rsidRPr="008376C3">
              <w:rPr>
                <w:webHidden/>
              </w:rPr>
            </w:r>
            <w:r w:rsidRPr="008376C3">
              <w:rPr>
                <w:webHidden/>
              </w:rPr>
              <w:fldChar w:fldCharType="separate"/>
            </w:r>
            <w:r w:rsidRPr="008376C3">
              <w:rPr>
                <w:webHidden/>
              </w:rPr>
              <w:t>10</w:t>
            </w:r>
            <w:r w:rsidRPr="008376C3">
              <w:rPr>
                <w:webHidden/>
              </w:rPr>
              <w:fldChar w:fldCharType="end"/>
            </w:r>
          </w:hyperlink>
        </w:p>
        <w:p w14:paraId="4A6C2064" w14:textId="28B22410" w:rsidR="008376C3" w:rsidRPr="008376C3" w:rsidRDefault="008376C3">
          <w:pPr>
            <w:pStyle w:val="Saturs1"/>
            <w:rPr>
              <w:rFonts w:asciiTheme="minorHAnsi" w:hAnsiTheme="minorHAnsi" w:cstheme="minorBidi"/>
              <w:kern w:val="2"/>
              <w:sz w:val="24"/>
              <w:szCs w:val="24"/>
              <w14:ligatures w14:val="standardContextual"/>
            </w:rPr>
          </w:pPr>
          <w:hyperlink w:anchor="_Toc192230172" w:history="1">
            <w:r w:rsidRPr="008376C3">
              <w:rPr>
                <w:rStyle w:val="Hipersaite"/>
              </w:rPr>
              <w:t>Pamatprincipi vienotai datu reģistrācijai</w:t>
            </w:r>
            <w:r w:rsidRPr="008376C3">
              <w:rPr>
                <w:webHidden/>
              </w:rPr>
              <w:tab/>
            </w:r>
            <w:r w:rsidRPr="008376C3">
              <w:rPr>
                <w:webHidden/>
              </w:rPr>
              <w:fldChar w:fldCharType="begin"/>
            </w:r>
            <w:r w:rsidRPr="008376C3">
              <w:rPr>
                <w:webHidden/>
              </w:rPr>
              <w:instrText xml:space="preserve"> PAGEREF _Toc192230172 \h </w:instrText>
            </w:r>
            <w:r w:rsidRPr="008376C3">
              <w:rPr>
                <w:webHidden/>
              </w:rPr>
            </w:r>
            <w:r w:rsidRPr="008376C3">
              <w:rPr>
                <w:webHidden/>
              </w:rPr>
              <w:fldChar w:fldCharType="separate"/>
            </w:r>
            <w:r w:rsidRPr="008376C3">
              <w:rPr>
                <w:webHidden/>
              </w:rPr>
              <w:t>14</w:t>
            </w:r>
            <w:r w:rsidRPr="008376C3">
              <w:rPr>
                <w:webHidden/>
              </w:rPr>
              <w:fldChar w:fldCharType="end"/>
            </w:r>
          </w:hyperlink>
        </w:p>
        <w:p w14:paraId="31237292" w14:textId="1FC37B92" w:rsidR="008376C3" w:rsidRPr="008376C3" w:rsidRDefault="008376C3">
          <w:pPr>
            <w:pStyle w:val="Saturs1"/>
            <w:rPr>
              <w:rFonts w:asciiTheme="minorHAnsi" w:hAnsiTheme="minorHAnsi" w:cstheme="minorBidi"/>
              <w:kern w:val="2"/>
              <w:sz w:val="24"/>
              <w:szCs w:val="24"/>
              <w14:ligatures w14:val="standardContextual"/>
            </w:rPr>
          </w:pPr>
          <w:hyperlink w:anchor="_Toc192230173" w:history="1">
            <w:r w:rsidRPr="008376C3">
              <w:rPr>
                <w:rStyle w:val="Hipersaite"/>
              </w:rPr>
              <w:t>Etapu sadalījums posmos</w:t>
            </w:r>
            <w:r w:rsidRPr="008376C3">
              <w:rPr>
                <w:webHidden/>
              </w:rPr>
              <w:tab/>
            </w:r>
            <w:r w:rsidRPr="008376C3">
              <w:rPr>
                <w:webHidden/>
              </w:rPr>
              <w:fldChar w:fldCharType="begin"/>
            </w:r>
            <w:r w:rsidRPr="008376C3">
              <w:rPr>
                <w:webHidden/>
              </w:rPr>
              <w:instrText xml:space="preserve"> PAGEREF _Toc192230173 \h </w:instrText>
            </w:r>
            <w:r w:rsidRPr="008376C3">
              <w:rPr>
                <w:webHidden/>
              </w:rPr>
            </w:r>
            <w:r w:rsidRPr="008376C3">
              <w:rPr>
                <w:webHidden/>
              </w:rPr>
              <w:fldChar w:fldCharType="separate"/>
            </w:r>
            <w:r w:rsidRPr="008376C3">
              <w:rPr>
                <w:webHidden/>
              </w:rPr>
              <w:t>18</w:t>
            </w:r>
            <w:r w:rsidRPr="008376C3">
              <w:rPr>
                <w:webHidden/>
              </w:rPr>
              <w:fldChar w:fldCharType="end"/>
            </w:r>
          </w:hyperlink>
        </w:p>
        <w:p w14:paraId="37EF2780" w14:textId="12DF425C" w:rsidR="008376C3" w:rsidRPr="008376C3" w:rsidRDefault="008376C3">
          <w:pPr>
            <w:pStyle w:val="Saturs1"/>
            <w:rPr>
              <w:rFonts w:asciiTheme="minorHAnsi" w:hAnsiTheme="minorHAnsi" w:cstheme="minorBidi"/>
              <w:kern w:val="2"/>
              <w:sz w:val="24"/>
              <w:szCs w:val="24"/>
              <w14:ligatures w14:val="standardContextual"/>
            </w:rPr>
          </w:pPr>
          <w:hyperlink w:anchor="_Toc192230174" w:history="1">
            <w:r w:rsidRPr="008376C3">
              <w:rPr>
                <w:rStyle w:val="Hipersaite"/>
              </w:rPr>
              <w:t>Datu kopas saturs</w:t>
            </w:r>
            <w:r w:rsidRPr="008376C3">
              <w:rPr>
                <w:webHidden/>
              </w:rPr>
              <w:tab/>
            </w:r>
            <w:r w:rsidRPr="008376C3">
              <w:rPr>
                <w:webHidden/>
              </w:rPr>
              <w:fldChar w:fldCharType="begin"/>
            </w:r>
            <w:r w:rsidRPr="008376C3">
              <w:rPr>
                <w:webHidden/>
              </w:rPr>
              <w:instrText xml:space="preserve"> PAGEREF _Toc192230174 \h </w:instrText>
            </w:r>
            <w:r w:rsidRPr="008376C3">
              <w:rPr>
                <w:webHidden/>
              </w:rPr>
            </w:r>
            <w:r w:rsidRPr="008376C3">
              <w:rPr>
                <w:webHidden/>
              </w:rPr>
              <w:fldChar w:fldCharType="separate"/>
            </w:r>
            <w:r w:rsidRPr="008376C3">
              <w:rPr>
                <w:webHidden/>
              </w:rPr>
              <w:t>23</w:t>
            </w:r>
            <w:r w:rsidRPr="008376C3">
              <w:rPr>
                <w:webHidden/>
              </w:rPr>
              <w:fldChar w:fldCharType="end"/>
            </w:r>
          </w:hyperlink>
        </w:p>
        <w:p w14:paraId="6CCB38E2" w14:textId="51CC9AA4" w:rsidR="008376C3" w:rsidRPr="008376C3" w:rsidRDefault="008376C3">
          <w:pPr>
            <w:pStyle w:val="Saturs1"/>
            <w:rPr>
              <w:rFonts w:asciiTheme="minorHAnsi" w:hAnsiTheme="minorHAnsi" w:cstheme="minorBidi"/>
              <w:kern w:val="2"/>
              <w:sz w:val="24"/>
              <w:szCs w:val="24"/>
              <w14:ligatures w14:val="standardContextual"/>
            </w:rPr>
          </w:pPr>
          <w:hyperlink w:anchor="_Toc192230175" w:history="1">
            <w:r w:rsidRPr="008376C3">
              <w:rPr>
                <w:rStyle w:val="Hipersaite"/>
              </w:rPr>
              <w:t>Priekšlikumi normatīvā regulējuma izmaiņām</w:t>
            </w:r>
            <w:r w:rsidRPr="008376C3">
              <w:rPr>
                <w:webHidden/>
              </w:rPr>
              <w:tab/>
            </w:r>
            <w:r w:rsidRPr="008376C3">
              <w:rPr>
                <w:webHidden/>
              </w:rPr>
              <w:fldChar w:fldCharType="begin"/>
            </w:r>
            <w:r w:rsidRPr="008376C3">
              <w:rPr>
                <w:webHidden/>
              </w:rPr>
              <w:instrText xml:space="preserve"> PAGEREF _Toc192230175 \h </w:instrText>
            </w:r>
            <w:r w:rsidRPr="008376C3">
              <w:rPr>
                <w:webHidden/>
              </w:rPr>
            </w:r>
            <w:r w:rsidRPr="008376C3">
              <w:rPr>
                <w:webHidden/>
              </w:rPr>
              <w:fldChar w:fldCharType="separate"/>
            </w:r>
            <w:r w:rsidRPr="008376C3">
              <w:rPr>
                <w:webHidden/>
              </w:rPr>
              <w:t>25</w:t>
            </w:r>
            <w:r w:rsidRPr="008376C3">
              <w:rPr>
                <w:webHidden/>
              </w:rPr>
              <w:fldChar w:fldCharType="end"/>
            </w:r>
          </w:hyperlink>
        </w:p>
        <w:p w14:paraId="4B5218B5" w14:textId="6D0943B2" w:rsidR="008376C3" w:rsidRPr="008376C3" w:rsidRDefault="008376C3">
          <w:pPr>
            <w:pStyle w:val="Saturs1"/>
            <w:rPr>
              <w:rFonts w:asciiTheme="minorHAnsi" w:hAnsiTheme="minorHAnsi" w:cstheme="minorBidi"/>
              <w:kern w:val="2"/>
              <w:sz w:val="24"/>
              <w:szCs w:val="24"/>
              <w14:ligatures w14:val="standardContextual"/>
            </w:rPr>
          </w:pPr>
          <w:hyperlink w:anchor="_Toc192230176" w:history="1">
            <w:r w:rsidRPr="008376C3">
              <w:rPr>
                <w:rStyle w:val="Hipersaite"/>
              </w:rPr>
              <w:t>Iespējamās izmaiņas būvniecības regulējumā</w:t>
            </w:r>
            <w:r w:rsidRPr="008376C3">
              <w:rPr>
                <w:webHidden/>
              </w:rPr>
              <w:tab/>
            </w:r>
            <w:r w:rsidRPr="008376C3">
              <w:rPr>
                <w:webHidden/>
              </w:rPr>
              <w:fldChar w:fldCharType="begin"/>
            </w:r>
            <w:r w:rsidRPr="008376C3">
              <w:rPr>
                <w:webHidden/>
              </w:rPr>
              <w:instrText xml:space="preserve"> PAGEREF _Toc192230176 \h </w:instrText>
            </w:r>
            <w:r w:rsidRPr="008376C3">
              <w:rPr>
                <w:webHidden/>
              </w:rPr>
            </w:r>
            <w:r w:rsidRPr="008376C3">
              <w:rPr>
                <w:webHidden/>
              </w:rPr>
              <w:fldChar w:fldCharType="separate"/>
            </w:r>
            <w:r w:rsidRPr="008376C3">
              <w:rPr>
                <w:webHidden/>
              </w:rPr>
              <w:t>28</w:t>
            </w:r>
            <w:r w:rsidRPr="008376C3">
              <w:rPr>
                <w:webHidden/>
              </w:rPr>
              <w:fldChar w:fldCharType="end"/>
            </w:r>
          </w:hyperlink>
        </w:p>
        <w:p w14:paraId="278AB318" w14:textId="4F9E5F2E" w:rsidR="008376C3" w:rsidRPr="008376C3" w:rsidRDefault="008376C3">
          <w:pPr>
            <w:pStyle w:val="Saturs1"/>
            <w:rPr>
              <w:rFonts w:asciiTheme="minorHAnsi" w:hAnsiTheme="minorHAnsi" w:cstheme="minorBidi"/>
              <w:kern w:val="2"/>
              <w:sz w:val="24"/>
              <w:szCs w:val="24"/>
              <w14:ligatures w14:val="standardContextual"/>
            </w:rPr>
          </w:pPr>
          <w:hyperlink w:anchor="_Toc192230177" w:history="1">
            <w:r w:rsidRPr="008376C3">
              <w:rPr>
                <w:rStyle w:val="Hipersaite"/>
              </w:rPr>
              <w:t>Līdz šim īstenotais, kas saistāms ar vienotu datu reģistrāciju</w:t>
            </w:r>
            <w:r w:rsidRPr="008376C3">
              <w:rPr>
                <w:webHidden/>
              </w:rPr>
              <w:tab/>
            </w:r>
            <w:r w:rsidRPr="008376C3">
              <w:rPr>
                <w:webHidden/>
              </w:rPr>
              <w:fldChar w:fldCharType="begin"/>
            </w:r>
            <w:r w:rsidRPr="008376C3">
              <w:rPr>
                <w:webHidden/>
              </w:rPr>
              <w:instrText xml:space="preserve"> PAGEREF _Toc192230177 \h </w:instrText>
            </w:r>
            <w:r w:rsidRPr="008376C3">
              <w:rPr>
                <w:webHidden/>
              </w:rPr>
            </w:r>
            <w:r w:rsidRPr="008376C3">
              <w:rPr>
                <w:webHidden/>
              </w:rPr>
              <w:fldChar w:fldCharType="separate"/>
            </w:r>
            <w:r w:rsidRPr="008376C3">
              <w:rPr>
                <w:webHidden/>
              </w:rPr>
              <w:t>29</w:t>
            </w:r>
            <w:r w:rsidRPr="008376C3">
              <w:rPr>
                <w:webHidden/>
              </w:rPr>
              <w:fldChar w:fldCharType="end"/>
            </w:r>
          </w:hyperlink>
        </w:p>
        <w:p w14:paraId="0F05634F" w14:textId="6E798F9C" w:rsidR="008376C3" w:rsidRPr="008376C3" w:rsidRDefault="008376C3">
          <w:pPr>
            <w:pStyle w:val="Saturs1"/>
            <w:rPr>
              <w:rFonts w:asciiTheme="minorHAnsi" w:hAnsiTheme="minorHAnsi" w:cstheme="minorBidi"/>
              <w:kern w:val="2"/>
              <w:sz w:val="24"/>
              <w:szCs w:val="24"/>
              <w14:ligatures w14:val="standardContextual"/>
            </w:rPr>
          </w:pPr>
          <w:hyperlink w:anchor="_Toc192230178" w:history="1">
            <w:r w:rsidRPr="008376C3">
              <w:rPr>
                <w:rStyle w:val="Hipersaite"/>
              </w:rPr>
              <w:t>Esošā funkcionalitāte</w:t>
            </w:r>
            <w:r w:rsidRPr="008376C3">
              <w:rPr>
                <w:webHidden/>
              </w:rPr>
              <w:tab/>
            </w:r>
            <w:r w:rsidRPr="008376C3">
              <w:rPr>
                <w:webHidden/>
              </w:rPr>
              <w:fldChar w:fldCharType="begin"/>
            </w:r>
            <w:r w:rsidRPr="008376C3">
              <w:rPr>
                <w:webHidden/>
              </w:rPr>
              <w:instrText xml:space="preserve"> PAGEREF _Toc192230178 \h </w:instrText>
            </w:r>
            <w:r w:rsidRPr="008376C3">
              <w:rPr>
                <w:webHidden/>
              </w:rPr>
            </w:r>
            <w:r w:rsidRPr="008376C3">
              <w:rPr>
                <w:webHidden/>
              </w:rPr>
              <w:fldChar w:fldCharType="separate"/>
            </w:r>
            <w:r w:rsidRPr="008376C3">
              <w:rPr>
                <w:webHidden/>
              </w:rPr>
              <w:t>29</w:t>
            </w:r>
            <w:r w:rsidRPr="008376C3">
              <w:rPr>
                <w:webHidden/>
              </w:rPr>
              <w:fldChar w:fldCharType="end"/>
            </w:r>
          </w:hyperlink>
        </w:p>
        <w:p w14:paraId="5CBF7B08" w14:textId="2546A499" w:rsidR="008376C3" w:rsidRPr="008376C3" w:rsidRDefault="008376C3">
          <w:pPr>
            <w:pStyle w:val="Saturs1"/>
            <w:rPr>
              <w:rFonts w:asciiTheme="minorHAnsi" w:hAnsiTheme="minorHAnsi" w:cstheme="minorBidi"/>
              <w:kern w:val="2"/>
              <w:sz w:val="24"/>
              <w:szCs w:val="24"/>
              <w14:ligatures w14:val="standardContextual"/>
            </w:rPr>
          </w:pPr>
          <w:hyperlink w:anchor="_Toc192230179" w:history="1">
            <w:r w:rsidRPr="008376C3">
              <w:rPr>
                <w:rStyle w:val="Hipersaite"/>
              </w:rPr>
              <w:t>Izmaksas</w:t>
            </w:r>
            <w:r w:rsidRPr="008376C3">
              <w:rPr>
                <w:webHidden/>
              </w:rPr>
              <w:tab/>
            </w:r>
            <w:r w:rsidRPr="008376C3">
              <w:rPr>
                <w:webHidden/>
              </w:rPr>
              <w:fldChar w:fldCharType="begin"/>
            </w:r>
            <w:r w:rsidRPr="008376C3">
              <w:rPr>
                <w:webHidden/>
              </w:rPr>
              <w:instrText xml:space="preserve"> PAGEREF _Toc192230179 \h </w:instrText>
            </w:r>
            <w:r w:rsidRPr="008376C3">
              <w:rPr>
                <w:webHidden/>
              </w:rPr>
            </w:r>
            <w:r w:rsidRPr="008376C3">
              <w:rPr>
                <w:webHidden/>
              </w:rPr>
              <w:fldChar w:fldCharType="separate"/>
            </w:r>
            <w:r w:rsidRPr="008376C3">
              <w:rPr>
                <w:webHidden/>
              </w:rPr>
              <w:t>30</w:t>
            </w:r>
            <w:r w:rsidRPr="008376C3">
              <w:rPr>
                <w:webHidden/>
              </w:rPr>
              <w:fldChar w:fldCharType="end"/>
            </w:r>
          </w:hyperlink>
        </w:p>
        <w:p w14:paraId="24FAD084" w14:textId="38DFB7A0" w:rsidR="008617CD" w:rsidRDefault="008617CD">
          <w:r w:rsidRPr="008376C3">
            <w:rPr>
              <w:rFonts w:ascii="Times New Roman" w:hAnsi="Times New Roman"/>
              <w:sz w:val="28"/>
              <w:szCs w:val="28"/>
            </w:rPr>
            <w:fldChar w:fldCharType="end"/>
          </w:r>
        </w:p>
      </w:sdtContent>
    </w:sdt>
    <w:p w14:paraId="64A31C36" w14:textId="3977FE9B" w:rsidR="002B5A35" w:rsidRDefault="002B5A35">
      <w:pPr>
        <w:rPr>
          <w:rFonts w:ascii="Times New Roman" w:hAnsi="Times New Roman"/>
          <w:b/>
          <w:bCs/>
          <w:i/>
          <w:iCs/>
          <w:sz w:val="28"/>
          <w:szCs w:val="28"/>
        </w:rPr>
      </w:pPr>
      <w:r>
        <w:rPr>
          <w:rFonts w:ascii="Times New Roman" w:hAnsi="Times New Roman"/>
          <w:b/>
          <w:bCs/>
          <w:i/>
          <w:iCs/>
          <w:sz w:val="28"/>
          <w:szCs w:val="28"/>
        </w:rPr>
        <w:br w:type="page"/>
      </w:r>
    </w:p>
    <w:p w14:paraId="4B6F5DAB" w14:textId="19B7495B" w:rsidR="00FF4889" w:rsidRPr="000C5752" w:rsidRDefault="00D21396" w:rsidP="00B565A3">
      <w:pPr>
        <w:rPr>
          <w:rFonts w:ascii="Times New Roman" w:hAnsi="Times New Roman"/>
          <w:b/>
          <w:bCs/>
          <w:i/>
          <w:iCs/>
          <w:sz w:val="28"/>
          <w:szCs w:val="28"/>
        </w:rPr>
      </w:pPr>
      <w:r w:rsidRPr="005970B4">
        <w:rPr>
          <w:rFonts w:ascii="Times New Roman" w:hAnsi="Times New Roman"/>
          <w:b/>
          <w:bCs/>
          <w:sz w:val="28"/>
          <w:szCs w:val="28"/>
        </w:rPr>
        <w:lastRenderedPageBreak/>
        <w:t>I</w:t>
      </w:r>
    </w:p>
    <w:p w14:paraId="1D1CAB28" w14:textId="05FE29DB" w:rsidR="00386C11" w:rsidRPr="00B565A3" w:rsidRDefault="00386C11" w:rsidP="00894B53">
      <w:pPr>
        <w:pStyle w:val="MRvirsraksts"/>
      </w:pPr>
      <w:bookmarkStart w:id="2" w:name="_Toc192230169"/>
      <w:bookmarkEnd w:id="0"/>
      <w:r w:rsidRPr="00B565A3">
        <w:rPr>
          <w:highlight w:val="darkCyan"/>
        </w:rPr>
        <w:t>Informatīvā ziņojuma izstrādes pamatojums</w:t>
      </w:r>
      <w:bookmarkEnd w:id="2"/>
    </w:p>
    <w:p w14:paraId="6FDEE2D6" w14:textId="77777777" w:rsidR="00386C11" w:rsidRPr="000C5752" w:rsidRDefault="00386C11" w:rsidP="00386C11">
      <w:pPr>
        <w:rPr>
          <w:rFonts w:ascii="Times New Roman" w:hAnsi="Times New Roman"/>
          <w:b/>
          <w:bCs/>
          <w:sz w:val="28"/>
          <w:szCs w:val="28"/>
        </w:rPr>
      </w:pPr>
    </w:p>
    <w:p w14:paraId="612BF566" w14:textId="574A66C4" w:rsidR="00E1371E" w:rsidRPr="000C5752" w:rsidRDefault="001D25C3" w:rsidP="002565AA">
      <w:pPr>
        <w:shd w:val="clear" w:color="auto" w:fill="FFFFFF" w:themeFill="background1"/>
        <w:ind w:right="12" w:firstLine="709"/>
        <w:jc w:val="both"/>
        <w:rPr>
          <w:rFonts w:ascii="Times New Roman" w:eastAsia="Times New Roman" w:hAnsi="Times New Roman"/>
          <w:sz w:val="28"/>
          <w:szCs w:val="28"/>
        </w:rPr>
      </w:pPr>
      <w:r w:rsidRPr="000C5752">
        <w:rPr>
          <w:rFonts w:ascii="Times New Roman" w:eastAsia="Times New Roman" w:hAnsi="Times New Roman"/>
          <w:sz w:val="28"/>
          <w:szCs w:val="28"/>
        </w:rPr>
        <w:t>Valdības rīcības plāna</w:t>
      </w:r>
      <w:r w:rsidRPr="000C5752">
        <w:rPr>
          <w:rFonts w:ascii="Times New Roman" w:eastAsia="Times New Roman" w:hAnsi="Times New Roman"/>
          <w:sz w:val="28"/>
          <w:szCs w:val="28"/>
          <w:vertAlign w:val="superscript"/>
        </w:rPr>
        <w:footnoteReference w:id="2"/>
      </w:r>
      <w:r w:rsidRPr="000C5752">
        <w:rPr>
          <w:rFonts w:ascii="Times New Roman" w:eastAsia="Times New Roman" w:hAnsi="Times New Roman"/>
          <w:sz w:val="28"/>
          <w:szCs w:val="28"/>
          <w:vertAlign w:val="superscript"/>
        </w:rPr>
        <w:t xml:space="preserve"> </w:t>
      </w:r>
      <w:r w:rsidR="000C19AC" w:rsidRPr="000C5752">
        <w:rPr>
          <w:rFonts w:ascii="Times New Roman" w:eastAsia="Times New Roman" w:hAnsi="Times New Roman"/>
          <w:sz w:val="28"/>
          <w:szCs w:val="28"/>
        </w:rPr>
        <w:t>35</w:t>
      </w:r>
      <w:r w:rsidR="00533A5E" w:rsidRPr="000C5752">
        <w:rPr>
          <w:rFonts w:ascii="Times New Roman" w:eastAsia="Times New Roman" w:hAnsi="Times New Roman"/>
          <w:sz w:val="28"/>
          <w:szCs w:val="28"/>
        </w:rPr>
        <w:t>.</w:t>
      </w:r>
      <w:r w:rsidR="000C19AC" w:rsidRPr="000C5752">
        <w:rPr>
          <w:rFonts w:ascii="Times New Roman" w:eastAsia="Times New Roman" w:hAnsi="Times New Roman"/>
          <w:sz w:val="28"/>
          <w:szCs w:val="28"/>
        </w:rPr>
        <w:t>10</w:t>
      </w:r>
      <w:r w:rsidR="00AF4086" w:rsidRPr="000C5752">
        <w:rPr>
          <w:rFonts w:ascii="Times New Roman" w:eastAsia="Times New Roman" w:hAnsi="Times New Roman"/>
          <w:sz w:val="28"/>
          <w:szCs w:val="28"/>
        </w:rPr>
        <w:t>.</w:t>
      </w:r>
      <w:r w:rsidR="00C85CE0">
        <w:rPr>
          <w:rFonts w:ascii="Times New Roman" w:eastAsia="Times New Roman" w:hAnsi="Times New Roman"/>
          <w:sz w:val="28"/>
          <w:szCs w:val="28"/>
        </w:rPr>
        <w:t> </w:t>
      </w:r>
      <w:r w:rsidR="00533A5E" w:rsidRPr="000C5752">
        <w:rPr>
          <w:rFonts w:ascii="Times New Roman" w:eastAsia="Times New Roman" w:hAnsi="Times New Roman"/>
          <w:sz w:val="28"/>
          <w:szCs w:val="28"/>
        </w:rPr>
        <w:t>punkt</w:t>
      </w:r>
      <w:r w:rsidRPr="000C5752">
        <w:rPr>
          <w:rFonts w:ascii="Times New Roman" w:eastAsia="Times New Roman" w:hAnsi="Times New Roman"/>
          <w:sz w:val="28"/>
          <w:szCs w:val="28"/>
        </w:rPr>
        <w:t>s</w:t>
      </w:r>
      <w:r w:rsidR="00533A5E" w:rsidRPr="000C5752">
        <w:rPr>
          <w:rFonts w:ascii="Times New Roman" w:eastAsia="Times New Roman" w:hAnsi="Times New Roman"/>
          <w:sz w:val="28"/>
          <w:szCs w:val="28"/>
        </w:rPr>
        <w:t xml:space="preserve"> Ekonomikas ministrijai</w:t>
      </w:r>
      <w:r w:rsidR="004E7A11" w:rsidRPr="000C5752">
        <w:rPr>
          <w:rFonts w:ascii="Times New Roman" w:eastAsia="Times New Roman" w:hAnsi="Times New Roman"/>
          <w:sz w:val="28"/>
          <w:szCs w:val="28"/>
        </w:rPr>
        <w:t xml:space="preserve"> un</w:t>
      </w:r>
      <w:r w:rsidR="00533A5E" w:rsidRPr="000C5752">
        <w:rPr>
          <w:rFonts w:ascii="Times New Roman" w:eastAsia="Times New Roman" w:hAnsi="Times New Roman"/>
          <w:sz w:val="28"/>
          <w:szCs w:val="28"/>
        </w:rPr>
        <w:t xml:space="preserve"> Tieslietu ministrij</w:t>
      </w:r>
      <w:r w:rsidR="004E7A11" w:rsidRPr="000C5752">
        <w:rPr>
          <w:rFonts w:ascii="Times New Roman" w:eastAsia="Times New Roman" w:hAnsi="Times New Roman"/>
          <w:sz w:val="28"/>
          <w:szCs w:val="28"/>
        </w:rPr>
        <w:t>ai</w:t>
      </w:r>
      <w:r w:rsidR="00CA3BCE" w:rsidRPr="000C5752">
        <w:rPr>
          <w:rFonts w:ascii="Times New Roman" w:eastAsia="Times New Roman" w:hAnsi="Times New Roman"/>
          <w:sz w:val="28"/>
          <w:szCs w:val="28"/>
        </w:rPr>
        <w:t xml:space="preserve"> </w:t>
      </w:r>
      <w:r w:rsidR="005B02CD" w:rsidRPr="000C5752">
        <w:rPr>
          <w:rFonts w:ascii="Times New Roman" w:eastAsia="Times New Roman" w:hAnsi="Times New Roman"/>
          <w:sz w:val="28"/>
          <w:szCs w:val="28"/>
        </w:rPr>
        <w:t xml:space="preserve"> </w:t>
      </w:r>
      <w:r w:rsidR="00CA3BCE" w:rsidRPr="000C5752">
        <w:rPr>
          <w:rFonts w:ascii="Times New Roman" w:eastAsia="Times New Roman" w:hAnsi="Times New Roman"/>
          <w:sz w:val="28"/>
          <w:szCs w:val="28"/>
        </w:rPr>
        <w:t>uzdo</w:t>
      </w:r>
      <w:r w:rsidR="00EC45FB" w:rsidRPr="000C5752">
        <w:rPr>
          <w:rFonts w:ascii="Times New Roman" w:eastAsia="Times New Roman" w:hAnsi="Times New Roman"/>
          <w:sz w:val="28"/>
          <w:szCs w:val="28"/>
        </w:rPr>
        <w:t>d</w:t>
      </w:r>
      <w:r w:rsidR="00CA3BCE" w:rsidRPr="000C5752">
        <w:rPr>
          <w:rFonts w:ascii="Times New Roman" w:eastAsia="Times New Roman" w:hAnsi="Times New Roman"/>
          <w:sz w:val="28"/>
          <w:szCs w:val="28"/>
        </w:rPr>
        <w:t xml:space="preserve"> </w:t>
      </w:r>
      <w:r w:rsidR="0076463F" w:rsidRPr="000C5752">
        <w:rPr>
          <w:rFonts w:ascii="Times New Roman" w:eastAsia="Times New Roman" w:hAnsi="Times New Roman"/>
          <w:sz w:val="28"/>
          <w:szCs w:val="28"/>
        </w:rPr>
        <w:t xml:space="preserve">nodrošināt pakāpeniska vienotā būvniecības un nekustamā īpašuma reģistrācijas procesa ieviešanu no būvniecības ieceres ierosināšanas līdz būves ierakstīšanai </w:t>
      </w:r>
      <w:r w:rsidR="00736791">
        <w:rPr>
          <w:rFonts w:ascii="Times New Roman" w:eastAsia="Times New Roman" w:hAnsi="Times New Roman"/>
          <w:sz w:val="28"/>
          <w:szCs w:val="28"/>
        </w:rPr>
        <w:t>Z</w:t>
      </w:r>
      <w:r w:rsidR="0076463F" w:rsidRPr="000C5752">
        <w:rPr>
          <w:rFonts w:ascii="Times New Roman" w:eastAsia="Times New Roman" w:hAnsi="Times New Roman"/>
          <w:sz w:val="28"/>
          <w:szCs w:val="28"/>
        </w:rPr>
        <w:t xml:space="preserve">emesgrāmatā, primāri datus iegūstot datu apmaiņas veidā informācijas sistēmu līmenī. </w:t>
      </w:r>
    </w:p>
    <w:p w14:paraId="25B6BAB5" w14:textId="3CC47DBC" w:rsidR="00E1371E" w:rsidRPr="000C5752" w:rsidRDefault="00B11EE6" w:rsidP="002565AA">
      <w:pPr>
        <w:shd w:val="clear" w:color="auto" w:fill="FFFFFF" w:themeFill="background1"/>
        <w:ind w:right="12" w:firstLine="709"/>
        <w:jc w:val="both"/>
        <w:rPr>
          <w:rFonts w:ascii="Times New Roman" w:eastAsia="Times New Roman" w:hAnsi="Times New Roman"/>
          <w:sz w:val="28"/>
          <w:szCs w:val="28"/>
        </w:rPr>
      </w:pPr>
      <w:r w:rsidRPr="000C5752">
        <w:rPr>
          <w:rFonts w:ascii="Times New Roman" w:eastAsia="Times New Roman" w:hAnsi="Times New Roman"/>
          <w:sz w:val="28"/>
          <w:szCs w:val="28"/>
        </w:rPr>
        <w:t>Saistīti</w:t>
      </w:r>
      <w:r w:rsidR="008A4540">
        <w:rPr>
          <w:rFonts w:ascii="Times New Roman" w:eastAsia="Times New Roman" w:hAnsi="Times New Roman"/>
          <w:sz w:val="28"/>
          <w:szCs w:val="28"/>
        </w:rPr>
        <w:t xml:space="preserve"> – </w:t>
      </w:r>
      <w:r w:rsidR="002C1589" w:rsidRPr="000C5752">
        <w:rPr>
          <w:rFonts w:ascii="Times New Roman" w:eastAsia="Times New Roman" w:hAnsi="Times New Roman"/>
          <w:sz w:val="28"/>
          <w:szCs w:val="28"/>
        </w:rPr>
        <w:t>Valdības rīcības plān</w:t>
      </w:r>
      <w:r w:rsidR="0010380A" w:rsidRPr="000C5752">
        <w:rPr>
          <w:rFonts w:ascii="Times New Roman" w:eastAsia="Times New Roman" w:hAnsi="Times New Roman"/>
          <w:sz w:val="28"/>
          <w:szCs w:val="28"/>
        </w:rPr>
        <w:t>a</w:t>
      </w:r>
      <w:r w:rsidR="003E7B21" w:rsidRPr="000C5752">
        <w:rPr>
          <w:rFonts w:ascii="Times New Roman" w:eastAsia="Times New Roman" w:hAnsi="Times New Roman"/>
          <w:sz w:val="28"/>
          <w:szCs w:val="28"/>
          <w:vertAlign w:val="superscript"/>
        </w:rPr>
        <w:t>1</w:t>
      </w:r>
      <w:r w:rsidR="0010380A" w:rsidRPr="000C5752">
        <w:rPr>
          <w:rFonts w:ascii="Times New Roman" w:eastAsia="Times New Roman" w:hAnsi="Times New Roman"/>
          <w:sz w:val="28"/>
          <w:szCs w:val="28"/>
        </w:rPr>
        <w:t xml:space="preserve"> </w:t>
      </w:r>
      <w:r w:rsidR="00182723" w:rsidRPr="000C5752">
        <w:rPr>
          <w:rFonts w:ascii="Times New Roman" w:eastAsia="Times New Roman" w:hAnsi="Times New Roman"/>
          <w:sz w:val="28"/>
          <w:szCs w:val="28"/>
        </w:rPr>
        <w:t>35.16.</w:t>
      </w:r>
      <w:r w:rsidR="00C85CE0">
        <w:rPr>
          <w:rFonts w:ascii="Times New Roman" w:eastAsia="Times New Roman" w:hAnsi="Times New Roman"/>
          <w:sz w:val="28"/>
          <w:szCs w:val="28"/>
        </w:rPr>
        <w:t> </w:t>
      </w:r>
      <w:r w:rsidR="002C1589" w:rsidRPr="000C5752">
        <w:rPr>
          <w:rFonts w:ascii="Times New Roman" w:eastAsia="Times New Roman" w:hAnsi="Times New Roman"/>
          <w:sz w:val="28"/>
          <w:szCs w:val="28"/>
        </w:rPr>
        <w:t>punkt</w:t>
      </w:r>
      <w:r w:rsidRPr="000C5752">
        <w:rPr>
          <w:rFonts w:ascii="Times New Roman" w:eastAsia="Times New Roman" w:hAnsi="Times New Roman"/>
          <w:sz w:val="28"/>
          <w:szCs w:val="28"/>
        </w:rPr>
        <w:t>s</w:t>
      </w:r>
      <w:r w:rsidR="002C1589" w:rsidRPr="000C5752">
        <w:rPr>
          <w:rFonts w:ascii="Times New Roman" w:eastAsia="Times New Roman" w:hAnsi="Times New Roman"/>
          <w:sz w:val="28"/>
          <w:szCs w:val="28"/>
        </w:rPr>
        <w:t xml:space="preserve"> </w:t>
      </w:r>
      <w:r w:rsidR="00080FAD" w:rsidRPr="000C5752">
        <w:rPr>
          <w:rFonts w:ascii="Times New Roman" w:eastAsia="Times New Roman" w:hAnsi="Times New Roman"/>
          <w:sz w:val="28"/>
          <w:szCs w:val="28"/>
        </w:rPr>
        <w:t>Tieslietu ministrijai uzdo</w:t>
      </w:r>
      <w:r w:rsidRPr="000C5752">
        <w:rPr>
          <w:rFonts w:ascii="Times New Roman" w:eastAsia="Times New Roman" w:hAnsi="Times New Roman"/>
          <w:sz w:val="28"/>
          <w:szCs w:val="28"/>
        </w:rPr>
        <w:t>d</w:t>
      </w:r>
      <w:r w:rsidR="002B0CB6" w:rsidRPr="000C5752">
        <w:rPr>
          <w:rFonts w:ascii="Times New Roman" w:eastAsia="Times New Roman" w:hAnsi="Times New Roman"/>
          <w:sz w:val="28"/>
          <w:szCs w:val="28"/>
        </w:rPr>
        <w:t xml:space="preserve"> </w:t>
      </w:r>
      <w:r w:rsidR="00F252C9" w:rsidRPr="000C5752">
        <w:rPr>
          <w:rFonts w:ascii="Times New Roman" w:eastAsia="Times New Roman" w:hAnsi="Times New Roman"/>
          <w:sz w:val="28"/>
          <w:szCs w:val="28"/>
        </w:rPr>
        <w:t>vienkāršot privātmāju reģistrācij</w:t>
      </w:r>
      <w:r w:rsidR="003D0CAD" w:rsidRPr="000C5752">
        <w:rPr>
          <w:rFonts w:ascii="Times New Roman" w:eastAsia="Times New Roman" w:hAnsi="Times New Roman"/>
          <w:sz w:val="28"/>
          <w:szCs w:val="28"/>
        </w:rPr>
        <w:t xml:space="preserve">u </w:t>
      </w:r>
      <w:r w:rsidR="00376CEC">
        <w:rPr>
          <w:rFonts w:ascii="Times New Roman" w:eastAsia="Times New Roman" w:hAnsi="Times New Roman"/>
          <w:sz w:val="28"/>
          <w:szCs w:val="28"/>
        </w:rPr>
        <w:t xml:space="preserve">Nekustamā īpašuma valsts kadastra informācijas sistēmā (turpmāk – </w:t>
      </w:r>
      <w:r w:rsidR="00F252C9" w:rsidRPr="000C5752">
        <w:rPr>
          <w:rFonts w:ascii="Times New Roman" w:eastAsia="Times New Roman" w:hAnsi="Times New Roman"/>
          <w:sz w:val="28"/>
          <w:szCs w:val="28"/>
        </w:rPr>
        <w:t>Kadastr</w:t>
      </w:r>
      <w:r w:rsidR="00376CEC">
        <w:rPr>
          <w:rFonts w:ascii="Times New Roman" w:eastAsia="Times New Roman" w:hAnsi="Times New Roman"/>
          <w:sz w:val="28"/>
          <w:szCs w:val="28"/>
        </w:rPr>
        <w:t>s)</w:t>
      </w:r>
      <w:r w:rsidR="00F252C9" w:rsidRPr="000C5752">
        <w:rPr>
          <w:rFonts w:ascii="Times New Roman" w:eastAsia="Times New Roman" w:hAnsi="Times New Roman"/>
          <w:sz w:val="28"/>
          <w:szCs w:val="28"/>
        </w:rPr>
        <w:t>, izmantojot alternatīvas metodes datu iegūšanai dabā, tādējādi samazinot dabā iegūstamo datu apjomu</w:t>
      </w:r>
      <w:r w:rsidR="008E4C52" w:rsidRPr="000C5752">
        <w:rPr>
          <w:rFonts w:ascii="Times New Roman" w:eastAsia="Times New Roman" w:hAnsi="Times New Roman"/>
          <w:sz w:val="28"/>
          <w:szCs w:val="28"/>
        </w:rPr>
        <w:t xml:space="preserve">, </w:t>
      </w:r>
      <w:r w:rsidR="003D0CAD" w:rsidRPr="000C5752">
        <w:rPr>
          <w:rFonts w:ascii="Times New Roman" w:eastAsia="Times New Roman" w:hAnsi="Times New Roman"/>
          <w:sz w:val="28"/>
          <w:szCs w:val="28"/>
        </w:rPr>
        <w:t xml:space="preserve">jeb </w:t>
      </w:r>
      <w:r w:rsidR="00AC5FF1" w:rsidRPr="000C5752">
        <w:rPr>
          <w:rFonts w:ascii="Times New Roman" w:eastAsia="Times New Roman" w:hAnsi="Times New Roman"/>
          <w:sz w:val="28"/>
          <w:szCs w:val="28"/>
        </w:rPr>
        <w:t xml:space="preserve">to īstenojot bez būves apsekošanas </w:t>
      </w:r>
      <w:r w:rsidR="00B35205" w:rsidRPr="000C5752">
        <w:rPr>
          <w:rFonts w:ascii="Times New Roman" w:eastAsia="Times New Roman" w:hAnsi="Times New Roman"/>
          <w:sz w:val="28"/>
          <w:szCs w:val="28"/>
        </w:rPr>
        <w:t xml:space="preserve">no Valsts zemes dienesta </w:t>
      </w:r>
      <w:proofErr w:type="spellStart"/>
      <w:r w:rsidR="00B35205" w:rsidRPr="000C5752">
        <w:rPr>
          <w:rFonts w:ascii="Times New Roman" w:eastAsia="Times New Roman" w:hAnsi="Times New Roman"/>
          <w:sz w:val="28"/>
          <w:szCs w:val="28"/>
        </w:rPr>
        <w:t>uzmērītāja</w:t>
      </w:r>
      <w:proofErr w:type="spellEnd"/>
      <w:r w:rsidR="00B35205" w:rsidRPr="000C5752">
        <w:rPr>
          <w:rFonts w:ascii="Times New Roman" w:eastAsia="Times New Roman" w:hAnsi="Times New Roman"/>
          <w:sz w:val="28"/>
          <w:szCs w:val="28"/>
        </w:rPr>
        <w:t xml:space="preserve"> puses.</w:t>
      </w:r>
      <w:r w:rsidR="003E7B21" w:rsidRPr="000C5752">
        <w:rPr>
          <w:rFonts w:ascii="Times New Roman" w:eastAsia="Times New Roman" w:hAnsi="Times New Roman"/>
          <w:sz w:val="28"/>
          <w:szCs w:val="28"/>
        </w:rPr>
        <w:t xml:space="preserve"> </w:t>
      </w:r>
    </w:p>
    <w:p w14:paraId="761C75C9" w14:textId="21967FEF" w:rsidR="002A48BB" w:rsidRPr="000C5752" w:rsidRDefault="003E36DE" w:rsidP="002565AA">
      <w:pPr>
        <w:shd w:val="clear" w:color="auto" w:fill="FFFFFF" w:themeFill="background1"/>
        <w:ind w:right="12" w:firstLine="709"/>
        <w:jc w:val="both"/>
        <w:rPr>
          <w:rFonts w:ascii="Times New Roman" w:hAnsi="Times New Roman"/>
          <w:sz w:val="28"/>
          <w:szCs w:val="28"/>
        </w:rPr>
      </w:pPr>
      <w:r w:rsidRPr="000C5752">
        <w:rPr>
          <w:rFonts w:ascii="Times New Roman" w:eastAsia="Times New Roman" w:hAnsi="Times New Roman"/>
          <w:sz w:val="28"/>
          <w:szCs w:val="28"/>
        </w:rPr>
        <w:t>Arī Saeimas Valsts pārvaldes un pašvaldību lietu komisijā</w:t>
      </w:r>
      <w:r w:rsidR="002A48BB" w:rsidRPr="000C5752">
        <w:rPr>
          <w:rStyle w:val="Vresatsauce"/>
          <w:rFonts w:ascii="Times New Roman" w:eastAsia="Times New Roman" w:hAnsi="Times New Roman"/>
          <w:sz w:val="28"/>
          <w:szCs w:val="28"/>
        </w:rPr>
        <w:footnoteReference w:id="3"/>
      </w:r>
      <w:r w:rsidRPr="000C5752">
        <w:rPr>
          <w:rFonts w:ascii="Times New Roman" w:eastAsia="Times New Roman" w:hAnsi="Times New Roman"/>
          <w:sz w:val="28"/>
          <w:szCs w:val="28"/>
        </w:rPr>
        <w:t xml:space="preserve"> izvirzīt</w:t>
      </w:r>
      <w:r w:rsidR="002A48BB" w:rsidRPr="000C5752">
        <w:rPr>
          <w:rFonts w:ascii="Times New Roman" w:eastAsia="Times New Roman" w:hAnsi="Times New Roman"/>
          <w:sz w:val="28"/>
          <w:szCs w:val="28"/>
        </w:rPr>
        <w:t>s ar</w:t>
      </w:r>
      <w:r w:rsidRPr="000C5752">
        <w:rPr>
          <w:rFonts w:ascii="Times New Roman" w:eastAsia="Times New Roman" w:hAnsi="Times New Roman"/>
          <w:sz w:val="28"/>
          <w:szCs w:val="28"/>
        </w:rPr>
        <w:t xml:space="preserve"> minēt</w:t>
      </w:r>
      <w:r w:rsidR="002A48BB" w:rsidRPr="000C5752">
        <w:rPr>
          <w:rFonts w:ascii="Times New Roman" w:eastAsia="Times New Roman" w:hAnsi="Times New Roman"/>
          <w:sz w:val="28"/>
          <w:szCs w:val="28"/>
        </w:rPr>
        <w:t>ajiem</w:t>
      </w:r>
      <w:r w:rsidRPr="000C5752">
        <w:rPr>
          <w:rFonts w:ascii="Times New Roman" w:eastAsia="Times New Roman" w:hAnsi="Times New Roman"/>
          <w:sz w:val="28"/>
          <w:szCs w:val="28"/>
        </w:rPr>
        <w:t xml:space="preserve"> jautājum</w:t>
      </w:r>
      <w:r w:rsidR="002A48BB" w:rsidRPr="000C5752">
        <w:rPr>
          <w:rFonts w:ascii="Times New Roman" w:eastAsia="Times New Roman" w:hAnsi="Times New Roman"/>
          <w:sz w:val="28"/>
          <w:szCs w:val="28"/>
        </w:rPr>
        <w:t>iem</w:t>
      </w:r>
      <w:r w:rsidRPr="000C5752">
        <w:rPr>
          <w:rFonts w:ascii="Times New Roman" w:eastAsia="Times New Roman" w:hAnsi="Times New Roman"/>
          <w:sz w:val="28"/>
          <w:szCs w:val="28"/>
        </w:rPr>
        <w:t xml:space="preserve"> sasaist</w:t>
      </w:r>
      <w:r w:rsidR="002A48BB" w:rsidRPr="000C5752">
        <w:rPr>
          <w:rFonts w:ascii="Times New Roman" w:eastAsia="Times New Roman" w:hAnsi="Times New Roman"/>
          <w:sz w:val="28"/>
          <w:szCs w:val="28"/>
        </w:rPr>
        <w:t>īts uzdevums</w:t>
      </w:r>
      <w:r w:rsidR="0027470F" w:rsidRPr="000C5752">
        <w:rPr>
          <w:rFonts w:ascii="Times New Roman" w:hAnsi="Times New Roman"/>
          <w:color w:val="000000"/>
          <w:sz w:val="28"/>
          <w:szCs w:val="28"/>
        </w:rPr>
        <w:t xml:space="preserve"> </w:t>
      </w:r>
      <w:r w:rsidR="0027470F" w:rsidRPr="000C5752">
        <w:rPr>
          <w:rFonts w:ascii="Times New Roman" w:hAnsi="Times New Roman"/>
          <w:sz w:val="28"/>
          <w:szCs w:val="28"/>
        </w:rPr>
        <w:t>Tieslietu ministrijai un Ekonomikas ministrijai – </w:t>
      </w:r>
      <w:r w:rsidR="002A48BB" w:rsidRPr="000C5752">
        <w:rPr>
          <w:rFonts w:ascii="Times New Roman" w:eastAsia="Times New Roman" w:hAnsi="Times New Roman"/>
          <w:sz w:val="28"/>
          <w:szCs w:val="28"/>
        </w:rPr>
        <w:t>atteikties no būvju kadastrālās uzmērīšanas</w:t>
      </w:r>
      <w:r w:rsidR="002A48BB" w:rsidRPr="000C5752">
        <w:rPr>
          <w:rFonts w:ascii="Times New Roman" w:hAnsi="Times New Roman"/>
          <w:sz w:val="28"/>
          <w:szCs w:val="28"/>
        </w:rPr>
        <w:t xml:space="preserve">, </w:t>
      </w:r>
      <w:r w:rsidR="0027470F" w:rsidRPr="000C5752">
        <w:rPr>
          <w:rFonts w:ascii="Times New Roman" w:hAnsi="Times New Roman"/>
          <w:sz w:val="28"/>
          <w:szCs w:val="28"/>
        </w:rPr>
        <w:t>kopīgi sagatavo</w:t>
      </w:r>
      <w:r w:rsidR="002A48BB" w:rsidRPr="000C5752">
        <w:rPr>
          <w:rFonts w:ascii="Times New Roman" w:hAnsi="Times New Roman"/>
          <w:sz w:val="28"/>
          <w:szCs w:val="28"/>
        </w:rPr>
        <w:t>jo</w:t>
      </w:r>
      <w:r w:rsidR="0027470F" w:rsidRPr="000C5752">
        <w:rPr>
          <w:rFonts w:ascii="Times New Roman" w:hAnsi="Times New Roman"/>
          <w:sz w:val="28"/>
          <w:szCs w:val="28"/>
        </w:rPr>
        <w:t xml:space="preserve">t priekšlikumus normatīvo aktu grozījumiem, lai iedzīvinātu vienotu un secīgu būves reģistrācijas procesu no Būvniecības informācijas sistēmas (turpmāk – BIS) līdz Valsts vienotajai datorizētajai zemesgrāmatai (turpmāk – </w:t>
      </w:r>
      <w:r w:rsidR="0019679F" w:rsidRPr="000C5752">
        <w:rPr>
          <w:rFonts w:ascii="Times New Roman" w:hAnsi="Times New Roman"/>
          <w:sz w:val="28"/>
          <w:szCs w:val="28"/>
        </w:rPr>
        <w:t>Z</w:t>
      </w:r>
      <w:r w:rsidR="0027470F" w:rsidRPr="000C5752">
        <w:rPr>
          <w:rFonts w:ascii="Times New Roman" w:hAnsi="Times New Roman"/>
          <w:sz w:val="28"/>
          <w:szCs w:val="28"/>
        </w:rPr>
        <w:t>emesgrāmata</w:t>
      </w:r>
      <w:bookmarkStart w:id="3" w:name="_Hlk127288495"/>
      <w:r w:rsidR="002A48BB" w:rsidRPr="000C5752">
        <w:rPr>
          <w:rFonts w:ascii="Times New Roman" w:hAnsi="Times New Roman"/>
          <w:sz w:val="28"/>
          <w:szCs w:val="28"/>
        </w:rPr>
        <w:t>).</w:t>
      </w:r>
    </w:p>
    <w:p w14:paraId="7825E2A2" w14:textId="77777777" w:rsidR="00611394" w:rsidRDefault="00E1371E" w:rsidP="00611394">
      <w:pPr>
        <w:shd w:val="clear" w:color="auto" w:fill="FFFFFF" w:themeFill="background1"/>
        <w:ind w:right="12" w:firstLine="709"/>
        <w:jc w:val="both"/>
        <w:rPr>
          <w:rFonts w:ascii="Times New Roman" w:hAnsi="Times New Roman"/>
          <w:sz w:val="28"/>
          <w:szCs w:val="28"/>
        </w:rPr>
      </w:pPr>
      <w:bookmarkStart w:id="4" w:name="_Hlk164949151"/>
      <w:r w:rsidRPr="000C5752">
        <w:rPr>
          <w:rFonts w:ascii="Times New Roman" w:hAnsi="Times New Roman"/>
          <w:sz w:val="28"/>
          <w:szCs w:val="28"/>
        </w:rPr>
        <w:t xml:space="preserve">Būves reģistrācijas vienotā procesa pamatprincipi, mērķi un ieviešanas priekšnosacījumi ir nostiprināti Tieslietu  ministrijas izstrādātajā </w:t>
      </w:r>
      <w:r w:rsidR="00CD0B99" w:rsidRPr="000C5752">
        <w:rPr>
          <w:rFonts w:ascii="Times New Roman" w:hAnsi="Times New Roman"/>
          <w:sz w:val="28"/>
          <w:szCs w:val="28"/>
        </w:rPr>
        <w:t>Informatīv</w:t>
      </w:r>
      <w:r w:rsidRPr="000C5752">
        <w:rPr>
          <w:rFonts w:ascii="Times New Roman" w:hAnsi="Times New Roman"/>
          <w:sz w:val="28"/>
          <w:szCs w:val="28"/>
        </w:rPr>
        <w:t>ajā</w:t>
      </w:r>
      <w:r w:rsidR="00CD0B99" w:rsidRPr="000C5752">
        <w:rPr>
          <w:rFonts w:ascii="Times New Roman" w:hAnsi="Times New Roman"/>
          <w:sz w:val="28"/>
          <w:szCs w:val="28"/>
        </w:rPr>
        <w:t xml:space="preserve"> ziņojum</w:t>
      </w:r>
      <w:r w:rsidRPr="000C5752">
        <w:rPr>
          <w:rFonts w:ascii="Times New Roman" w:hAnsi="Times New Roman"/>
          <w:sz w:val="28"/>
          <w:szCs w:val="28"/>
        </w:rPr>
        <w:t>ā</w:t>
      </w:r>
      <w:bookmarkStart w:id="5" w:name="_Hlk191560329"/>
      <w:r w:rsidR="00CD0B99" w:rsidRPr="000C5752">
        <w:rPr>
          <w:rFonts w:ascii="Times New Roman" w:hAnsi="Times New Roman"/>
          <w:sz w:val="28"/>
          <w:szCs w:val="28"/>
        </w:rPr>
        <w:t xml:space="preserve"> </w:t>
      </w:r>
      <w:r w:rsidR="00CD0B99" w:rsidRPr="000C5752">
        <w:rPr>
          <w:rFonts w:ascii="Times New Roman" w:hAnsi="Times New Roman"/>
          <w:i/>
          <w:iCs/>
          <w:sz w:val="28"/>
          <w:szCs w:val="28"/>
        </w:rPr>
        <w:t>''Par risinājumiem vienotā būves reģistrācijas procesa ieviešanai''</w:t>
      </w:r>
      <w:r w:rsidR="00970CBD" w:rsidRPr="000C5752">
        <w:rPr>
          <w:rFonts w:ascii="Times New Roman" w:hAnsi="Times New Roman"/>
          <w:i/>
          <w:iCs/>
          <w:sz w:val="28"/>
          <w:szCs w:val="28"/>
        </w:rPr>
        <w:t xml:space="preserve"> </w:t>
      </w:r>
      <w:r w:rsidR="00970CBD" w:rsidRPr="000C5752">
        <w:rPr>
          <w:rFonts w:ascii="Times New Roman" w:hAnsi="Times New Roman"/>
          <w:sz w:val="28"/>
          <w:szCs w:val="28"/>
        </w:rPr>
        <w:t>(23</w:t>
      </w:r>
      <w:r w:rsidR="00C85CE0">
        <w:rPr>
          <w:rFonts w:ascii="Times New Roman" w:hAnsi="Times New Roman"/>
          <w:sz w:val="28"/>
          <w:szCs w:val="28"/>
        </w:rPr>
        <w:noBreakHyphen/>
      </w:r>
      <w:r w:rsidR="00970CBD" w:rsidRPr="000C5752">
        <w:rPr>
          <w:rFonts w:ascii="Times New Roman" w:hAnsi="Times New Roman"/>
          <w:sz w:val="28"/>
          <w:szCs w:val="28"/>
        </w:rPr>
        <w:t>TA</w:t>
      </w:r>
      <w:r w:rsidR="00C85CE0">
        <w:rPr>
          <w:rFonts w:ascii="Times New Roman" w:hAnsi="Times New Roman"/>
          <w:sz w:val="28"/>
          <w:szCs w:val="28"/>
        </w:rPr>
        <w:noBreakHyphen/>
      </w:r>
      <w:r w:rsidR="00970CBD" w:rsidRPr="000C5752">
        <w:rPr>
          <w:rFonts w:ascii="Times New Roman" w:hAnsi="Times New Roman"/>
          <w:sz w:val="28"/>
          <w:szCs w:val="28"/>
        </w:rPr>
        <w:t>1954</w:t>
      </w:r>
      <w:bookmarkEnd w:id="5"/>
      <w:r w:rsidRPr="000C5752">
        <w:rPr>
          <w:rFonts w:ascii="Times New Roman" w:hAnsi="Times New Roman"/>
          <w:sz w:val="28"/>
          <w:szCs w:val="28"/>
        </w:rPr>
        <w:t>, akceptēts Ministru kabinetā 2024.</w:t>
      </w:r>
      <w:r w:rsidR="00C85CE0">
        <w:rPr>
          <w:rFonts w:ascii="Times New Roman" w:hAnsi="Times New Roman"/>
          <w:sz w:val="28"/>
          <w:szCs w:val="28"/>
        </w:rPr>
        <w:t> </w:t>
      </w:r>
      <w:r w:rsidRPr="000C5752">
        <w:rPr>
          <w:rFonts w:ascii="Times New Roman" w:hAnsi="Times New Roman"/>
          <w:sz w:val="28"/>
          <w:szCs w:val="28"/>
        </w:rPr>
        <w:t>gada 9.</w:t>
      </w:r>
      <w:r w:rsidR="00C85CE0">
        <w:rPr>
          <w:rFonts w:ascii="Times New Roman" w:hAnsi="Times New Roman"/>
          <w:sz w:val="28"/>
          <w:szCs w:val="28"/>
        </w:rPr>
        <w:t> </w:t>
      </w:r>
      <w:r w:rsidRPr="000C5752">
        <w:rPr>
          <w:rFonts w:ascii="Times New Roman" w:hAnsi="Times New Roman"/>
          <w:sz w:val="28"/>
          <w:szCs w:val="28"/>
        </w:rPr>
        <w:t>aprīļa sēdē, protokols Nr.</w:t>
      </w:r>
      <w:r w:rsidR="00C85CE0">
        <w:rPr>
          <w:rFonts w:ascii="Times New Roman" w:hAnsi="Times New Roman"/>
          <w:sz w:val="28"/>
          <w:szCs w:val="28"/>
        </w:rPr>
        <w:t> </w:t>
      </w:r>
      <w:r w:rsidRPr="000C5752">
        <w:rPr>
          <w:rFonts w:ascii="Times New Roman" w:hAnsi="Times New Roman"/>
          <w:sz w:val="28"/>
          <w:szCs w:val="28"/>
        </w:rPr>
        <w:t>15,</w:t>
      </w:r>
      <w:r w:rsidR="001F4C94">
        <w:rPr>
          <w:rFonts w:ascii="Times New Roman" w:hAnsi="Times New Roman"/>
          <w:sz w:val="28"/>
          <w:szCs w:val="28"/>
        </w:rPr>
        <w:t xml:space="preserve"> </w:t>
      </w:r>
      <w:r w:rsidRPr="000C5752">
        <w:rPr>
          <w:rFonts w:ascii="Times New Roman" w:hAnsi="Times New Roman"/>
          <w:sz w:val="28"/>
          <w:szCs w:val="28"/>
        </w:rPr>
        <w:t>57</w:t>
      </w:r>
      <w:r w:rsidR="001F4C94">
        <w:rPr>
          <w:rFonts w:ascii="Times New Roman" w:hAnsi="Times New Roman"/>
          <w:sz w:val="28"/>
          <w:szCs w:val="28"/>
        </w:rPr>
        <w:t>.</w:t>
      </w:r>
      <w:r w:rsidR="001F4C94" w:rsidRPr="001F4C94">
        <w:t xml:space="preserve"> </w:t>
      </w:r>
      <w:r w:rsidR="001F4C94">
        <w:t>§</w:t>
      </w:r>
      <w:r w:rsidR="00970CBD" w:rsidRPr="000C5752">
        <w:rPr>
          <w:rFonts w:ascii="Times New Roman" w:hAnsi="Times New Roman"/>
          <w:sz w:val="28"/>
          <w:szCs w:val="28"/>
        </w:rPr>
        <w:t>)</w:t>
      </w:r>
      <w:r w:rsidRPr="000C5752">
        <w:rPr>
          <w:rFonts w:ascii="Times New Roman" w:hAnsi="Times New Roman"/>
          <w:sz w:val="28"/>
          <w:szCs w:val="28"/>
        </w:rPr>
        <w:t xml:space="preserve">. Informatīvais ziņojums ieskicē nekustamā īpašuma attīstīšanā pastāvošo problēmu, kas veido būtisku administratīvo slogu un kavē ieguldījumus, proti, neskatoties uz to, ka valstī ir izveidotas un funkcionē vairākas informācijas sistēmas, tās nav savstarpēji pietiekami sasaistītas un to datu integrācija ir ierobežota apjomā, kā rezultātā dati par būvēm tiek iegūti un reģistrēti valsts informācijas sistēmās neatkarīgos un paralēlos procesos, dublējoties, radot nevajadzīgu administratīvo slogu sabiedrībai. </w:t>
      </w:r>
      <w:r w:rsidR="00E920B6" w:rsidRPr="000C5752">
        <w:rPr>
          <w:rFonts w:ascii="Times New Roman" w:hAnsi="Times New Roman"/>
          <w:sz w:val="28"/>
          <w:szCs w:val="28"/>
        </w:rPr>
        <w:t xml:space="preserve"> </w:t>
      </w:r>
      <w:bookmarkEnd w:id="4"/>
    </w:p>
    <w:p w14:paraId="1D365322" w14:textId="77777777" w:rsidR="0089156D" w:rsidRDefault="00F320C1" w:rsidP="00500019">
      <w:pPr>
        <w:shd w:val="clear" w:color="auto" w:fill="FFFFFF" w:themeFill="background1"/>
        <w:ind w:right="12" w:firstLine="709"/>
        <w:jc w:val="both"/>
        <w:rPr>
          <w:rFonts w:ascii="Times New Roman" w:hAnsi="Times New Roman"/>
          <w:sz w:val="28"/>
          <w:szCs w:val="28"/>
        </w:rPr>
      </w:pPr>
      <w:r w:rsidRPr="0047764F">
        <w:rPr>
          <w:rFonts w:ascii="Times New Roman" w:hAnsi="Times New Roman"/>
          <w:sz w:val="28"/>
          <w:szCs w:val="28"/>
        </w:rPr>
        <w:t xml:space="preserve">Ņemot vērā, ka informatīvajā ziņojumā bija aprakstīti atsevišķi aspekti, kas būtu turpmāk detalizējami un novērtējami vienotā būves </w:t>
      </w:r>
      <w:r w:rsidR="003B75C3" w:rsidRPr="000C5752">
        <w:rPr>
          <w:rFonts w:ascii="Times New Roman" w:hAnsi="Times New Roman"/>
          <w:sz w:val="28"/>
          <w:szCs w:val="28"/>
        </w:rPr>
        <w:t>reģistrācijas procesa ieviešanai</w:t>
      </w:r>
      <w:r w:rsidR="006346FF">
        <w:rPr>
          <w:rFonts w:ascii="Times New Roman" w:hAnsi="Times New Roman"/>
          <w:sz w:val="28"/>
          <w:szCs w:val="28"/>
        </w:rPr>
        <w:t>,</w:t>
      </w:r>
      <w:r w:rsidR="003B75C3" w:rsidRPr="000C5752">
        <w:rPr>
          <w:rFonts w:ascii="Times New Roman" w:hAnsi="Times New Roman"/>
          <w:sz w:val="28"/>
          <w:szCs w:val="28"/>
        </w:rPr>
        <w:t xml:space="preserve"> </w:t>
      </w:r>
      <w:r w:rsidR="00F935C5" w:rsidRPr="0047764F">
        <w:rPr>
          <w:rFonts w:ascii="Times New Roman" w:hAnsi="Times New Roman"/>
          <w:sz w:val="28"/>
          <w:szCs w:val="28"/>
        </w:rPr>
        <w:t>Ministr</w:t>
      </w:r>
      <w:r w:rsidR="008803D0" w:rsidRPr="0047764F">
        <w:rPr>
          <w:rFonts w:ascii="Times New Roman" w:hAnsi="Times New Roman"/>
          <w:sz w:val="28"/>
          <w:szCs w:val="28"/>
        </w:rPr>
        <w:t>u</w:t>
      </w:r>
      <w:r w:rsidR="00F935C5" w:rsidRPr="0047764F">
        <w:rPr>
          <w:rFonts w:ascii="Times New Roman" w:hAnsi="Times New Roman"/>
          <w:sz w:val="28"/>
          <w:szCs w:val="28"/>
        </w:rPr>
        <w:t xml:space="preserve"> kabinet</w:t>
      </w:r>
      <w:r w:rsidR="003B75C3" w:rsidRPr="000C5752">
        <w:rPr>
          <w:rFonts w:ascii="Times New Roman" w:hAnsi="Times New Roman"/>
          <w:sz w:val="28"/>
          <w:szCs w:val="28"/>
        </w:rPr>
        <w:t>s uzdeva</w:t>
      </w:r>
      <w:r w:rsidR="0089156D">
        <w:rPr>
          <w:rFonts w:ascii="Times New Roman" w:hAnsi="Times New Roman"/>
          <w:sz w:val="28"/>
          <w:szCs w:val="28"/>
        </w:rPr>
        <w:t>:</w:t>
      </w:r>
    </w:p>
    <w:p w14:paraId="663C4AF4" w14:textId="68630503" w:rsidR="00984B72" w:rsidRPr="0089156D" w:rsidRDefault="00061EB3" w:rsidP="001C76AA">
      <w:pPr>
        <w:pStyle w:val="Sarakstarindkopa"/>
        <w:numPr>
          <w:ilvl w:val="0"/>
          <w:numId w:val="20"/>
        </w:numPr>
        <w:shd w:val="clear" w:color="auto" w:fill="FFFFFF" w:themeFill="background1"/>
        <w:ind w:left="1276" w:right="12"/>
        <w:jc w:val="both"/>
        <w:rPr>
          <w:i/>
          <w:iCs/>
          <w:sz w:val="28"/>
          <w:szCs w:val="28"/>
        </w:rPr>
      </w:pPr>
      <w:r w:rsidRPr="0089156D">
        <w:rPr>
          <w:sz w:val="28"/>
          <w:szCs w:val="28"/>
        </w:rPr>
        <w:t>Ekonomikas ministrijai sadarbībā ar Tieslietu ministriju</w:t>
      </w:r>
      <w:r w:rsidR="00055323" w:rsidRPr="0089156D">
        <w:rPr>
          <w:sz w:val="28"/>
          <w:szCs w:val="28"/>
        </w:rPr>
        <w:t>,</w:t>
      </w:r>
      <w:r w:rsidRPr="0089156D">
        <w:rPr>
          <w:sz w:val="28"/>
          <w:szCs w:val="28"/>
        </w:rPr>
        <w:t xml:space="preserve"> atbilstoši informatīvajā ziņojumā ietvertajai informācijai</w:t>
      </w:r>
      <w:r w:rsidR="00055323" w:rsidRPr="0089156D">
        <w:rPr>
          <w:sz w:val="28"/>
          <w:szCs w:val="28"/>
        </w:rPr>
        <w:t>,</w:t>
      </w:r>
      <w:r w:rsidRPr="0089156D">
        <w:rPr>
          <w:sz w:val="28"/>
          <w:szCs w:val="28"/>
        </w:rPr>
        <w:t xml:space="preserve"> līdz 2024.</w:t>
      </w:r>
      <w:r w:rsidR="00C85CE0" w:rsidRPr="0089156D">
        <w:rPr>
          <w:sz w:val="28"/>
          <w:szCs w:val="28"/>
        </w:rPr>
        <w:t> </w:t>
      </w:r>
      <w:r w:rsidRPr="0089156D">
        <w:rPr>
          <w:sz w:val="28"/>
          <w:szCs w:val="28"/>
        </w:rPr>
        <w:t>gada 1.</w:t>
      </w:r>
      <w:r w:rsidR="00C85CE0" w:rsidRPr="0089156D">
        <w:rPr>
          <w:sz w:val="28"/>
          <w:szCs w:val="28"/>
        </w:rPr>
        <w:t> </w:t>
      </w:r>
      <w:r w:rsidRPr="0089156D">
        <w:rPr>
          <w:sz w:val="28"/>
          <w:szCs w:val="28"/>
        </w:rPr>
        <w:t xml:space="preserve">jūnijam  vienoties par savstarpējām datu izmantošanas iespējām, nodrošinot </w:t>
      </w:r>
      <w:r w:rsidR="00406AEC" w:rsidRPr="0089156D">
        <w:rPr>
          <w:sz w:val="28"/>
          <w:szCs w:val="28"/>
        </w:rPr>
        <w:t>BIS</w:t>
      </w:r>
      <w:r w:rsidRPr="0089156D">
        <w:rPr>
          <w:sz w:val="28"/>
          <w:szCs w:val="28"/>
        </w:rPr>
        <w:t xml:space="preserve">, </w:t>
      </w:r>
      <w:r w:rsidR="00406AEC" w:rsidRPr="0089156D">
        <w:rPr>
          <w:sz w:val="28"/>
          <w:szCs w:val="28"/>
        </w:rPr>
        <w:t>K</w:t>
      </w:r>
      <w:r w:rsidRPr="0089156D">
        <w:rPr>
          <w:sz w:val="28"/>
          <w:szCs w:val="28"/>
        </w:rPr>
        <w:t xml:space="preserve">adastra un </w:t>
      </w:r>
      <w:r w:rsidR="00406AEC" w:rsidRPr="0089156D">
        <w:rPr>
          <w:sz w:val="28"/>
          <w:szCs w:val="28"/>
        </w:rPr>
        <w:t>Z</w:t>
      </w:r>
      <w:r w:rsidRPr="0089156D">
        <w:rPr>
          <w:sz w:val="28"/>
          <w:szCs w:val="28"/>
        </w:rPr>
        <w:t xml:space="preserve">emesgrāmatas datu apmaiņas </w:t>
      </w:r>
      <w:proofErr w:type="spellStart"/>
      <w:r w:rsidRPr="0089156D">
        <w:rPr>
          <w:sz w:val="28"/>
          <w:szCs w:val="28"/>
        </w:rPr>
        <w:t>efektivizēšanu</w:t>
      </w:r>
      <w:proofErr w:type="spellEnd"/>
      <w:r w:rsidRPr="0089156D">
        <w:rPr>
          <w:sz w:val="28"/>
          <w:szCs w:val="28"/>
        </w:rPr>
        <w:t>, nodrošinot maksimāli automatizētu datu reģistrācij</w:t>
      </w:r>
      <w:r w:rsidR="006A16C3" w:rsidRPr="0089156D">
        <w:rPr>
          <w:sz w:val="28"/>
          <w:szCs w:val="28"/>
        </w:rPr>
        <w:t xml:space="preserve">u </w:t>
      </w:r>
      <w:r w:rsidR="000E4B8F" w:rsidRPr="0089156D">
        <w:rPr>
          <w:sz w:val="28"/>
          <w:szCs w:val="28"/>
        </w:rPr>
        <w:t>K</w:t>
      </w:r>
      <w:r w:rsidRPr="0089156D">
        <w:rPr>
          <w:sz w:val="28"/>
          <w:szCs w:val="28"/>
        </w:rPr>
        <w:t>adastr</w:t>
      </w:r>
      <w:r w:rsidR="000E4B8F" w:rsidRPr="0089156D">
        <w:rPr>
          <w:sz w:val="28"/>
          <w:szCs w:val="28"/>
        </w:rPr>
        <w:t>ā</w:t>
      </w:r>
      <w:r w:rsidRPr="0089156D">
        <w:rPr>
          <w:sz w:val="28"/>
          <w:szCs w:val="28"/>
        </w:rPr>
        <w:t xml:space="preserve"> un </w:t>
      </w:r>
      <w:r w:rsidR="000E4B8F" w:rsidRPr="0089156D">
        <w:rPr>
          <w:sz w:val="28"/>
          <w:szCs w:val="28"/>
        </w:rPr>
        <w:t>Z</w:t>
      </w:r>
      <w:r w:rsidRPr="0089156D">
        <w:rPr>
          <w:sz w:val="28"/>
          <w:szCs w:val="28"/>
        </w:rPr>
        <w:t xml:space="preserve">emesgrāmatā, gadījumā, kad zemes īpašnieks uz sev piederošas zemes uzbūvējis dzīvojamo māju, un iesniegt Ministru </w:t>
      </w:r>
      <w:r w:rsidRPr="0089156D">
        <w:rPr>
          <w:sz w:val="28"/>
          <w:szCs w:val="28"/>
        </w:rPr>
        <w:lastRenderedPageBreak/>
        <w:t>kabinetā detalizētu informatīvo ziņojumu par būvniecības un kadastra jomas prasībām vienotā būves reģistrācijas procesa ieviešanai attiecībā uz gadījumiem, kad zemes īpašnieks būvē dzīvojamo māju uz savas zemes</w:t>
      </w:r>
      <w:r w:rsidRPr="0089156D">
        <w:rPr>
          <w:i/>
          <w:iCs/>
          <w:sz w:val="28"/>
          <w:szCs w:val="28"/>
        </w:rPr>
        <w:t>.</w:t>
      </w:r>
      <w:r w:rsidR="001B731A" w:rsidRPr="0089156D">
        <w:rPr>
          <w:i/>
          <w:iCs/>
          <w:sz w:val="28"/>
          <w:szCs w:val="28"/>
        </w:rPr>
        <w:t xml:space="preserve"> </w:t>
      </w:r>
    </w:p>
    <w:p w14:paraId="163C1393" w14:textId="6254D87E" w:rsidR="00500019" w:rsidRPr="0089156D" w:rsidRDefault="00500019" w:rsidP="001C76AA">
      <w:pPr>
        <w:pStyle w:val="Sarakstarindkopa"/>
        <w:numPr>
          <w:ilvl w:val="0"/>
          <w:numId w:val="20"/>
        </w:numPr>
        <w:shd w:val="clear" w:color="auto" w:fill="FFFFFF" w:themeFill="background1"/>
        <w:ind w:left="1276" w:right="12"/>
        <w:jc w:val="both"/>
        <w:rPr>
          <w:sz w:val="28"/>
          <w:szCs w:val="28"/>
        </w:rPr>
      </w:pPr>
      <w:r w:rsidRPr="0089156D">
        <w:rPr>
          <w:sz w:val="28"/>
          <w:szCs w:val="28"/>
        </w:rPr>
        <w:t>Ekonomikas ministrijai sadarbībā ar Tieslietu ministriju turpināt darbu pie vienotā būves reģistrācijas procesa ieviešanas attiecībā uz citiem subjektiem un īpašuma formām un nepieciešamības gadījumā izstrādāt normatīvo aktu grozījumus.</w:t>
      </w:r>
    </w:p>
    <w:p w14:paraId="53207BD3" w14:textId="1BAC603E" w:rsidR="006346FF" w:rsidRPr="006B1653" w:rsidRDefault="006B1653" w:rsidP="006B1653">
      <w:pPr>
        <w:ind w:firstLine="851"/>
        <w:jc w:val="both"/>
        <w:rPr>
          <w:rFonts w:ascii="Times New Roman" w:hAnsi="Times New Roman"/>
          <w:sz w:val="28"/>
          <w:szCs w:val="28"/>
        </w:rPr>
      </w:pPr>
      <w:r>
        <w:rPr>
          <w:rFonts w:ascii="Times New Roman" w:hAnsi="Times New Roman"/>
          <w:sz w:val="28"/>
          <w:szCs w:val="28"/>
        </w:rPr>
        <w:t>Viens no š</w:t>
      </w:r>
      <w:r w:rsidR="007023C4" w:rsidRPr="006B1653">
        <w:rPr>
          <w:rFonts w:ascii="Times New Roman" w:hAnsi="Times New Roman"/>
          <w:sz w:val="28"/>
          <w:szCs w:val="28"/>
        </w:rPr>
        <w:t>ī informatīvā ziņojuma mērķi</w:t>
      </w:r>
      <w:r>
        <w:rPr>
          <w:rFonts w:ascii="Times New Roman" w:hAnsi="Times New Roman"/>
          <w:sz w:val="28"/>
          <w:szCs w:val="28"/>
        </w:rPr>
        <w:t xml:space="preserve">em </w:t>
      </w:r>
      <w:r w:rsidR="00EE5DA8" w:rsidRPr="006B1653">
        <w:rPr>
          <w:rFonts w:ascii="Times New Roman" w:hAnsi="Times New Roman"/>
          <w:sz w:val="28"/>
          <w:szCs w:val="28"/>
        </w:rPr>
        <w:t xml:space="preserve">– </w:t>
      </w:r>
      <w:r w:rsidR="007023C4" w:rsidRPr="006B1653">
        <w:rPr>
          <w:rFonts w:ascii="Times New Roman" w:hAnsi="Times New Roman"/>
          <w:sz w:val="28"/>
          <w:szCs w:val="28"/>
        </w:rPr>
        <w:t xml:space="preserve">aprakstīt un </w:t>
      </w:r>
      <w:r w:rsidR="00EE5DA8" w:rsidRPr="006B1653">
        <w:rPr>
          <w:rFonts w:ascii="Times New Roman" w:hAnsi="Times New Roman"/>
          <w:sz w:val="28"/>
          <w:szCs w:val="28"/>
        </w:rPr>
        <w:t xml:space="preserve">starp </w:t>
      </w:r>
      <w:r w:rsidR="007E5B80" w:rsidRPr="006B1653">
        <w:rPr>
          <w:rFonts w:ascii="Times New Roman" w:hAnsi="Times New Roman"/>
          <w:sz w:val="28"/>
          <w:szCs w:val="28"/>
        </w:rPr>
        <w:t xml:space="preserve">iesaistītajām </w:t>
      </w:r>
      <w:r w:rsidR="00EE5DA8" w:rsidRPr="006B1653">
        <w:rPr>
          <w:rFonts w:ascii="Times New Roman" w:hAnsi="Times New Roman"/>
          <w:sz w:val="28"/>
          <w:szCs w:val="28"/>
        </w:rPr>
        <w:t>institūcijām</w:t>
      </w:r>
      <w:r w:rsidR="000B6892">
        <w:rPr>
          <w:rFonts w:ascii="Times New Roman" w:hAnsi="Times New Roman"/>
          <w:sz w:val="28"/>
          <w:szCs w:val="28"/>
        </w:rPr>
        <w:t xml:space="preserve"> detalizētākā </w:t>
      </w:r>
      <w:r w:rsidR="007B7F75">
        <w:rPr>
          <w:rFonts w:ascii="Times New Roman" w:hAnsi="Times New Roman"/>
          <w:sz w:val="28"/>
          <w:szCs w:val="28"/>
        </w:rPr>
        <w:t xml:space="preserve">līmenī </w:t>
      </w:r>
      <w:r w:rsidR="007E5B80" w:rsidRPr="006B1653">
        <w:rPr>
          <w:rFonts w:ascii="Times New Roman" w:hAnsi="Times New Roman"/>
          <w:sz w:val="28"/>
          <w:szCs w:val="28"/>
        </w:rPr>
        <w:t>vienoties pa</w:t>
      </w:r>
      <w:r w:rsidR="003C1EC9" w:rsidRPr="006B1653">
        <w:rPr>
          <w:rFonts w:ascii="Times New Roman" w:hAnsi="Times New Roman"/>
          <w:sz w:val="28"/>
          <w:szCs w:val="28"/>
        </w:rPr>
        <w:t xml:space="preserve">r </w:t>
      </w:r>
      <w:r w:rsidR="00E2730D" w:rsidRPr="006B1653">
        <w:rPr>
          <w:rFonts w:ascii="Times New Roman" w:hAnsi="Times New Roman"/>
          <w:sz w:val="28"/>
          <w:szCs w:val="28"/>
        </w:rPr>
        <w:t>vieno</w:t>
      </w:r>
      <w:r w:rsidR="002D71C8" w:rsidRPr="006B1653">
        <w:rPr>
          <w:rFonts w:ascii="Times New Roman" w:hAnsi="Times New Roman"/>
          <w:sz w:val="28"/>
          <w:szCs w:val="28"/>
        </w:rPr>
        <w:t>t</w:t>
      </w:r>
      <w:r w:rsidR="00D71A06" w:rsidRPr="006B1653">
        <w:rPr>
          <w:rFonts w:ascii="Times New Roman" w:hAnsi="Times New Roman"/>
          <w:sz w:val="28"/>
          <w:szCs w:val="28"/>
        </w:rPr>
        <w:t>ā</w:t>
      </w:r>
      <w:r w:rsidR="002D71C8" w:rsidRPr="006B1653">
        <w:rPr>
          <w:rFonts w:ascii="Times New Roman" w:hAnsi="Times New Roman"/>
          <w:sz w:val="28"/>
          <w:szCs w:val="28"/>
        </w:rPr>
        <w:t xml:space="preserve"> </w:t>
      </w:r>
      <w:r w:rsidR="00984B72" w:rsidRPr="006B1653">
        <w:rPr>
          <w:rFonts w:ascii="Times New Roman" w:hAnsi="Times New Roman"/>
          <w:sz w:val="28"/>
          <w:szCs w:val="28"/>
        </w:rPr>
        <w:t xml:space="preserve">būves </w:t>
      </w:r>
      <w:r w:rsidR="00E2730D" w:rsidRPr="006B1653">
        <w:rPr>
          <w:rFonts w:ascii="Times New Roman" w:hAnsi="Times New Roman"/>
          <w:sz w:val="28"/>
          <w:szCs w:val="28"/>
        </w:rPr>
        <w:t>reģistrācijas procesa</w:t>
      </w:r>
      <w:r w:rsidR="001145B4" w:rsidRPr="006B1653">
        <w:rPr>
          <w:rFonts w:ascii="Times New Roman" w:hAnsi="Times New Roman"/>
          <w:sz w:val="28"/>
          <w:szCs w:val="28"/>
        </w:rPr>
        <w:t xml:space="preserve"> </w:t>
      </w:r>
      <w:r w:rsidR="0080098C" w:rsidRPr="006B1653">
        <w:rPr>
          <w:rFonts w:ascii="Times New Roman" w:hAnsi="Times New Roman"/>
          <w:sz w:val="28"/>
          <w:szCs w:val="28"/>
        </w:rPr>
        <w:t>pamatprincip</w:t>
      </w:r>
      <w:r w:rsidR="007E5B80" w:rsidRPr="006B1653">
        <w:rPr>
          <w:rFonts w:ascii="Times New Roman" w:hAnsi="Times New Roman"/>
          <w:sz w:val="28"/>
          <w:szCs w:val="28"/>
        </w:rPr>
        <w:t>iem</w:t>
      </w:r>
      <w:r w:rsidR="003C1EC9" w:rsidRPr="006B1653">
        <w:rPr>
          <w:rFonts w:ascii="Times New Roman" w:hAnsi="Times New Roman"/>
          <w:sz w:val="28"/>
          <w:szCs w:val="28"/>
        </w:rPr>
        <w:t xml:space="preserve">, </w:t>
      </w:r>
      <w:r w:rsidR="0080098C" w:rsidRPr="006B1653">
        <w:rPr>
          <w:rFonts w:ascii="Times New Roman" w:hAnsi="Times New Roman"/>
          <w:sz w:val="28"/>
          <w:szCs w:val="28"/>
        </w:rPr>
        <w:t>galven</w:t>
      </w:r>
      <w:r w:rsidR="003C1EC9" w:rsidRPr="006B1653">
        <w:rPr>
          <w:rFonts w:ascii="Times New Roman" w:hAnsi="Times New Roman"/>
          <w:sz w:val="28"/>
          <w:szCs w:val="28"/>
        </w:rPr>
        <w:t xml:space="preserve">ajiem </w:t>
      </w:r>
      <w:r w:rsidR="000452CD" w:rsidRPr="006B1653">
        <w:rPr>
          <w:rFonts w:ascii="Times New Roman" w:hAnsi="Times New Roman"/>
          <w:sz w:val="28"/>
          <w:szCs w:val="28"/>
        </w:rPr>
        <w:t>risinājum</w:t>
      </w:r>
      <w:r w:rsidR="003C1EC9" w:rsidRPr="006B1653">
        <w:rPr>
          <w:rFonts w:ascii="Times New Roman" w:hAnsi="Times New Roman"/>
          <w:sz w:val="28"/>
          <w:szCs w:val="28"/>
        </w:rPr>
        <w:t xml:space="preserve">iem </w:t>
      </w:r>
      <w:r w:rsidR="009F3642" w:rsidRPr="006B1653">
        <w:rPr>
          <w:rFonts w:ascii="Times New Roman" w:hAnsi="Times New Roman"/>
          <w:sz w:val="28"/>
          <w:szCs w:val="28"/>
        </w:rPr>
        <w:t xml:space="preserve">gan ēku, gan inženierbūvju </w:t>
      </w:r>
      <w:r w:rsidR="00511F8C" w:rsidRPr="006B1653">
        <w:rPr>
          <w:rFonts w:ascii="Times New Roman" w:hAnsi="Times New Roman"/>
          <w:sz w:val="28"/>
          <w:szCs w:val="28"/>
        </w:rPr>
        <w:t>datu reģistrācijai</w:t>
      </w:r>
      <w:r w:rsidR="00984B72" w:rsidRPr="006B1653">
        <w:rPr>
          <w:rFonts w:ascii="Times New Roman" w:hAnsi="Times New Roman"/>
          <w:sz w:val="28"/>
          <w:szCs w:val="28"/>
        </w:rPr>
        <w:t xml:space="preserve"> BIS, </w:t>
      </w:r>
      <w:r w:rsidR="00511F8C" w:rsidRPr="006B1653">
        <w:rPr>
          <w:rFonts w:ascii="Times New Roman" w:hAnsi="Times New Roman"/>
          <w:sz w:val="28"/>
          <w:szCs w:val="28"/>
        </w:rPr>
        <w:t>Kadastrā un Zemesgrāmatā</w:t>
      </w:r>
      <w:r w:rsidR="00984F40" w:rsidRPr="006B1653">
        <w:rPr>
          <w:rFonts w:ascii="Times New Roman" w:hAnsi="Times New Roman"/>
          <w:sz w:val="28"/>
          <w:szCs w:val="28"/>
        </w:rPr>
        <w:t xml:space="preserve">. </w:t>
      </w:r>
    </w:p>
    <w:bookmarkEnd w:id="3"/>
    <w:p w14:paraId="6F6B910A" w14:textId="77777777" w:rsidR="004E2AA7" w:rsidRDefault="004E2AA7" w:rsidP="00D83DE5">
      <w:pPr>
        <w:jc w:val="both"/>
        <w:rPr>
          <w:rFonts w:ascii="Times New Roman" w:hAnsi="Times New Roman"/>
          <w:sz w:val="28"/>
          <w:szCs w:val="28"/>
          <w:u w:val="single"/>
        </w:rPr>
      </w:pPr>
    </w:p>
    <w:p w14:paraId="1EB0FB0D" w14:textId="77777777" w:rsidR="009803C1" w:rsidRPr="000C5752" w:rsidRDefault="009803C1" w:rsidP="00D83DE5">
      <w:pPr>
        <w:jc w:val="both"/>
        <w:rPr>
          <w:rFonts w:ascii="Times New Roman" w:hAnsi="Times New Roman"/>
          <w:sz w:val="28"/>
          <w:szCs w:val="28"/>
          <w:u w:val="single"/>
        </w:rPr>
      </w:pPr>
    </w:p>
    <w:p w14:paraId="125B46C0" w14:textId="2A9F0946" w:rsidR="00406A96" w:rsidRPr="005970B4" w:rsidRDefault="00406A96" w:rsidP="00406A96">
      <w:pPr>
        <w:rPr>
          <w:rFonts w:ascii="Times New Roman" w:hAnsi="Times New Roman"/>
          <w:b/>
          <w:bCs/>
          <w:sz w:val="28"/>
          <w:szCs w:val="28"/>
        </w:rPr>
      </w:pPr>
      <w:r w:rsidRPr="005970B4">
        <w:rPr>
          <w:rFonts w:ascii="Times New Roman" w:hAnsi="Times New Roman"/>
          <w:b/>
          <w:bCs/>
          <w:sz w:val="28"/>
          <w:szCs w:val="28"/>
        </w:rPr>
        <w:t>II</w:t>
      </w:r>
    </w:p>
    <w:p w14:paraId="4E39E6F0" w14:textId="5B7C66D1" w:rsidR="00AC0716" w:rsidRDefault="00AC0716" w:rsidP="00894B53">
      <w:pPr>
        <w:pStyle w:val="MRvirsraksts"/>
      </w:pPr>
      <w:bookmarkStart w:id="6" w:name="_Toc192230170"/>
      <w:r w:rsidRPr="000F75D8">
        <w:rPr>
          <w:highlight w:val="darkCyan"/>
        </w:rPr>
        <w:t>Esoš</w:t>
      </w:r>
      <w:r w:rsidR="00221C22">
        <w:rPr>
          <w:highlight w:val="darkCyan"/>
        </w:rPr>
        <w:t xml:space="preserve">ie </w:t>
      </w:r>
      <w:r w:rsidR="00714351">
        <w:rPr>
          <w:highlight w:val="darkCyan"/>
        </w:rPr>
        <w:t>proces</w:t>
      </w:r>
      <w:r w:rsidR="00221C22">
        <w:rPr>
          <w:highlight w:val="darkCyan"/>
        </w:rPr>
        <w:t>i</w:t>
      </w:r>
      <w:bookmarkEnd w:id="6"/>
      <w:r w:rsidR="00221C22">
        <w:rPr>
          <w:highlight w:val="darkCyan"/>
        </w:rPr>
        <w:t xml:space="preserve"> </w:t>
      </w:r>
    </w:p>
    <w:p w14:paraId="2817601C" w14:textId="77777777" w:rsidR="009803C1" w:rsidRDefault="009803C1" w:rsidP="00A56C6A">
      <w:pPr>
        <w:ind w:firstLine="709"/>
        <w:jc w:val="both"/>
        <w:rPr>
          <w:rFonts w:ascii="Times New Roman" w:hAnsi="Times New Roman"/>
          <w:sz w:val="28"/>
          <w:szCs w:val="28"/>
        </w:rPr>
      </w:pPr>
    </w:p>
    <w:p w14:paraId="13AF7107" w14:textId="069BF51F" w:rsidR="00815736" w:rsidRPr="00815736" w:rsidRDefault="009C319C" w:rsidP="00A56C6A">
      <w:pPr>
        <w:ind w:firstLine="709"/>
        <w:jc w:val="both"/>
        <w:rPr>
          <w:rFonts w:ascii="Times New Roman" w:hAnsi="Times New Roman"/>
          <w:sz w:val="28"/>
          <w:szCs w:val="28"/>
        </w:rPr>
      </w:pPr>
      <w:r>
        <w:rPr>
          <w:rFonts w:ascii="Times New Roman" w:hAnsi="Times New Roman"/>
          <w:sz w:val="28"/>
          <w:szCs w:val="28"/>
        </w:rPr>
        <w:t xml:space="preserve"> Būves (</w:t>
      </w:r>
      <w:r w:rsidR="00C31073" w:rsidRPr="00815736">
        <w:rPr>
          <w:rFonts w:ascii="Times New Roman" w:hAnsi="Times New Roman"/>
          <w:sz w:val="28"/>
          <w:szCs w:val="28"/>
        </w:rPr>
        <w:t>ēkas</w:t>
      </w:r>
      <w:r w:rsidR="00073ED7">
        <w:rPr>
          <w:rFonts w:ascii="Times New Roman" w:hAnsi="Times New Roman"/>
          <w:sz w:val="28"/>
          <w:szCs w:val="28"/>
        </w:rPr>
        <w:t xml:space="preserve"> </w:t>
      </w:r>
      <w:r>
        <w:rPr>
          <w:rFonts w:ascii="Times New Roman" w:hAnsi="Times New Roman"/>
          <w:sz w:val="28"/>
          <w:szCs w:val="28"/>
        </w:rPr>
        <w:t xml:space="preserve">un </w:t>
      </w:r>
      <w:r w:rsidR="00073ED7">
        <w:rPr>
          <w:rFonts w:ascii="Times New Roman" w:hAnsi="Times New Roman"/>
          <w:sz w:val="28"/>
          <w:szCs w:val="28"/>
        </w:rPr>
        <w:t>inženierbūves</w:t>
      </w:r>
      <w:r>
        <w:rPr>
          <w:rFonts w:ascii="Times New Roman" w:hAnsi="Times New Roman"/>
          <w:sz w:val="28"/>
          <w:szCs w:val="28"/>
        </w:rPr>
        <w:t>)</w:t>
      </w:r>
      <w:r w:rsidR="00073ED7">
        <w:rPr>
          <w:rFonts w:ascii="Times New Roman" w:hAnsi="Times New Roman"/>
          <w:sz w:val="28"/>
          <w:szCs w:val="28"/>
        </w:rPr>
        <w:t xml:space="preserve"> </w:t>
      </w:r>
      <w:r>
        <w:rPr>
          <w:rFonts w:ascii="Times New Roman" w:hAnsi="Times New Roman"/>
          <w:sz w:val="28"/>
          <w:szCs w:val="28"/>
        </w:rPr>
        <w:t xml:space="preserve">jaunas </w:t>
      </w:r>
      <w:r w:rsidR="00C31073" w:rsidRPr="00815736">
        <w:rPr>
          <w:rFonts w:ascii="Times New Roman" w:hAnsi="Times New Roman"/>
          <w:sz w:val="28"/>
          <w:szCs w:val="28"/>
        </w:rPr>
        <w:t xml:space="preserve">būvniecības vai pārbūves process ietver </w:t>
      </w:r>
      <w:r w:rsidR="002757AB" w:rsidRPr="00815736">
        <w:rPr>
          <w:rFonts w:ascii="Times New Roman" w:hAnsi="Times New Roman"/>
          <w:sz w:val="28"/>
          <w:szCs w:val="28"/>
        </w:rPr>
        <w:t xml:space="preserve">trīs </w:t>
      </w:r>
      <w:r w:rsidR="009B1B51" w:rsidRPr="00815736">
        <w:rPr>
          <w:rFonts w:ascii="Times New Roman" w:hAnsi="Times New Roman"/>
          <w:sz w:val="28"/>
          <w:szCs w:val="28"/>
        </w:rPr>
        <w:t>etapus</w:t>
      </w:r>
      <w:r w:rsidR="00815736" w:rsidRPr="00815736">
        <w:rPr>
          <w:rFonts w:ascii="Times New Roman" w:hAnsi="Times New Roman"/>
          <w:sz w:val="28"/>
          <w:szCs w:val="28"/>
        </w:rPr>
        <w:t>:</w:t>
      </w:r>
    </w:p>
    <w:p w14:paraId="5EDD9AFF" w14:textId="1846F2D5" w:rsidR="00815736" w:rsidRPr="00815736" w:rsidRDefault="00C31073" w:rsidP="000E296C">
      <w:pPr>
        <w:pStyle w:val="Sarakstarindkopa"/>
        <w:numPr>
          <w:ilvl w:val="0"/>
          <w:numId w:val="23"/>
        </w:numPr>
        <w:ind w:left="1276"/>
        <w:jc w:val="both"/>
        <w:rPr>
          <w:sz w:val="28"/>
          <w:szCs w:val="28"/>
        </w:rPr>
      </w:pPr>
      <w:r w:rsidRPr="00815736">
        <w:rPr>
          <w:sz w:val="28"/>
          <w:szCs w:val="28"/>
        </w:rPr>
        <w:t>būvniecība jeb būvniecības ieceres īstenošana</w:t>
      </w:r>
      <w:r w:rsidR="00512D1B">
        <w:rPr>
          <w:sz w:val="28"/>
          <w:szCs w:val="28"/>
        </w:rPr>
        <w:t>;</w:t>
      </w:r>
    </w:p>
    <w:p w14:paraId="13DA7517" w14:textId="5483C334" w:rsidR="00512D1B" w:rsidRDefault="00073ED7" w:rsidP="000E296C">
      <w:pPr>
        <w:pStyle w:val="Sarakstarindkopa"/>
        <w:numPr>
          <w:ilvl w:val="0"/>
          <w:numId w:val="23"/>
        </w:numPr>
        <w:ind w:left="1276"/>
        <w:jc w:val="both"/>
        <w:rPr>
          <w:sz w:val="28"/>
          <w:szCs w:val="28"/>
        </w:rPr>
      </w:pPr>
      <w:r>
        <w:rPr>
          <w:sz w:val="28"/>
          <w:szCs w:val="28"/>
        </w:rPr>
        <w:t xml:space="preserve">būves </w:t>
      </w:r>
      <w:r w:rsidR="00C31073" w:rsidRPr="00815736">
        <w:rPr>
          <w:sz w:val="28"/>
          <w:szCs w:val="28"/>
        </w:rPr>
        <w:t xml:space="preserve">raksturojošo datu reģistrācija </w:t>
      </w:r>
      <w:r w:rsidR="0020770C">
        <w:rPr>
          <w:sz w:val="28"/>
          <w:szCs w:val="28"/>
        </w:rPr>
        <w:t>Nekustamā īpašuma valsts kadastra informācijas sistēmā (turpmāk – Kadastrs)</w:t>
      </w:r>
      <w:r w:rsidR="00C31073" w:rsidRPr="00815736">
        <w:rPr>
          <w:sz w:val="28"/>
          <w:szCs w:val="28"/>
        </w:rPr>
        <w:t>,</w:t>
      </w:r>
      <w:r w:rsidR="00512D1B">
        <w:rPr>
          <w:sz w:val="28"/>
          <w:szCs w:val="28"/>
        </w:rPr>
        <w:t xml:space="preserve"> </w:t>
      </w:r>
      <w:r w:rsidR="00C31073" w:rsidRPr="00815736">
        <w:rPr>
          <w:sz w:val="28"/>
          <w:szCs w:val="28"/>
        </w:rPr>
        <w:t>kadastrālās vērtības noteikšana</w:t>
      </w:r>
      <w:r w:rsidR="00512D1B">
        <w:rPr>
          <w:sz w:val="28"/>
          <w:szCs w:val="28"/>
        </w:rPr>
        <w:t>;</w:t>
      </w:r>
    </w:p>
    <w:p w14:paraId="4B875E48" w14:textId="181C203B" w:rsidR="00815736" w:rsidRDefault="009C319C" w:rsidP="000E296C">
      <w:pPr>
        <w:pStyle w:val="Sarakstarindkopa"/>
        <w:numPr>
          <w:ilvl w:val="0"/>
          <w:numId w:val="23"/>
        </w:numPr>
        <w:ind w:left="1276"/>
        <w:jc w:val="both"/>
        <w:rPr>
          <w:sz w:val="28"/>
          <w:szCs w:val="28"/>
        </w:rPr>
      </w:pPr>
      <w:r>
        <w:rPr>
          <w:sz w:val="28"/>
          <w:szCs w:val="28"/>
        </w:rPr>
        <w:t>b</w:t>
      </w:r>
      <w:r w:rsidR="00073ED7">
        <w:rPr>
          <w:sz w:val="28"/>
          <w:szCs w:val="28"/>
        </w:rPr>
        <w:t xml:space="preserve">ūves </w:t>
      </w:r>
      <w:r w:rsidR="00C31073" w:rsidRPr="00815736">
        <w:rPr>
          <w:sz w:val="28"/>
          <w:szCs w:val="28"/>
        </w:rPr>
        <w:t>ierakstīšana Zemesgrāmatā, t.i. īpašuma tiesību nostiprināšana.</w:t>
      </w:r>
    </w:p>
    <w:p w14:paraId="797577B6" w14:textId="1D6E55C9" w:rsidR="00A56C6A" w:rsidRPr="00815736" w:rsidRDefault="00C31073" w:rsidP="00815736">
      <w:pPr>
        <w:ind w:firstLine="709"/>
        <w:jc w:val="both"/>
        <w:rPr>
          <w:rFonts w:ascii="Times New Roman" w:hAnsi="Times New Roman"/>
          <w:sz w:val="28"/>
          <w:szCs w:val="28"/>
        </w:rPr>
      </w:pPr>
      <w:r w:rsidRPr="00815736">
        <w:rPr>
          <w:rFonts w:ascii="Times New Roman" w:hAnsi="Times New Roman"/>
          <w:sz w:val="28"/>
          <w:szCs w:val="28"/>
        </w:rPr>
        <w:t xml:space="preserve">Katrs </w:t>
      </w:r>
      <w:r w:rsidR="009B1B51" w:rsidRPr="00815736">
        <w:rPr>
          <w:rFonts w:ascii="Times New Roman" w:hAnsi="Times New Roman"/>
          <w:sz w:val="28"/>
          <w:szCs w:val="28"/>
        </w:rPr>
        <w:t xml:space="preserve">etaps </w:t>
      </w:r>
      <w:r w:rsidRPr="00815736">
        <w:rPr>
          <w:rFonts w:ascii="Times New Roman" w:hAnsi="Times New Roman"/>
          <w:sz w:val="28"/>
          <w:szCs w:val="28"/>
        </w:rPr>
        <w:t xml:space="preserve">ir piekritīgs atsevišķai institūcijai un tiek īstenots, izmantojot valsts informācijas sistēmu. Saskaņā ar </w:t>
      </w:r>
      <w:r w:rsidRPr="001D063D">
        <w:rPr>
          <w:rFonts w:ascii="Times New Roman" w:hAnsi="Times New Roman"/>
          <w:i/>
          <w:iCs/>
          <w:sz w:val="28"/>
          <w:szCs w:val="28"/>
        </w:rPr>
        <w:t>Būvniecības likuma</w:t>
      </w:r>
      <w:r w:rsidRPr="00815736">
        <w:rPr>
          <w:rFonts w:ascii="Times New Roman" w:hAnsi="Times New Roman"/>
          <w:sz w:val="28"/>
          <w:szCs w:val="28"/>
        </w:rPr>
        <w:t xml:space="preserve"> 7.</w:t>
      </w:r>
      <w:r w:rsidR="00C85CE0" w:rsidRPr="00815736">
        <w:rPr>
          <w:rFonts w:ascii="Times New Roman" w:hAnsi="Times New Roman"/>
          <w:sz w:val="28"/>
          <w:szCs w:val="28"/>
        </w:rPr>
        <w:t> </w:t>
      </w:r>
      <w:r w:rsidRPr="00815736">
        <w:rPr>
          <w:rFonts w:ascii="Times New Roman" w:hAnsi="Times New Roman"/>
          <w:sz w:val="28"/>
          <w:szCs w:val="28"/>
        </w:rPr>
        <w:t xml:space="preserve">panta pirmo daļu un </w:t>
      </w:r>
      <w:r w:rsidRPr="00CF2836">
        <w:rPr>
          <w:rFonts w:ascii="Times New Roman" w:hAnsi="Times New Roman"/>
          <w:i/>
          <w:iCs/>
          <w:sz w:val="28"/>
          <w:szCs w:val="28"/>
        </w:rPr>
        <w:t>Pašvaldību likuma</w:t>
      </w:r>
      <w:r w:rsidRPr="00815736">
        <w:rPr>
          <w:rFonts w:ascii="Times New Roman" w:hAnsi="Times New Roman"/>
          <w:sz w:val="28"/>
          <w:szCs w:val="28"/>
        </w:rPr>
        <w:t xml:space="preserve"> </w:t>
      </w:r>
      <w:r w:rsidR="00A56C6A" w:rsidRPr="00815736">
        <w:rPr>
          <w:rFonts w:ascii="Times New Roman" w:hAnsi="Times New Roman"/>
          <w:sz w:val="28"/>
          <w:szCs w:val="28"/>
        </w:rPr>
        <w:t>4.</w:t>
      </w:r>
      <w:r w:rsidR="00C85CE0" w:rsidRPr="00815736">
        <w:rPr>
          <w:rFonts w:ascii="Times New Roman" w:hAnsi="Times New Roman"/>
          <w:sz w:val="28"/>
          <w:szCs w:val="28"/>
        </w:rPr>
        <w:t> </w:t>
      </w:r>
      <w:r w:rsidR="00A56C6A" w:rsidRPr="00815736">
        <w:rPr>
          <w:rFonts w:ascii="Times New Roman" w:hAnsi="Times New Roman"/>
          <w:sz w:val="28"/>
          <w:szCs w:val="28"/>
        </w:rPr>
        <w:t>panta pirmās daļas 16.</w:t>
      </w:r>
      <w:r w:rsidR="00C85CE0" w:rsidRPr="00815736">
        <w:rPr>
          <w:rFonts w:ascii="Times New Roman" w:hAnsi="Times New Roman"/>
          <w:sz w:val="28"/>
          <w:szCs w:val="28"/>
        </w:rPr>
        <w:t> </w:t>
      </w:r>
      <w:r w:rsidR="00A56C6A" w:rsidRPr="00815736">
        <w:rPr>
          <w:rFonts w:ascii="Times New Roman" w:hAnsi="Times New Roman"/>
          <w:sz w:val="28"/>
          <w:szCs w:val="28"/>
        </w:rPr>
        <w:t xml:space="preserve">punktu būvniecības administratīvā procesa tiesiskuma nodrošināšana ir vietējās pašvaldības autonomā kompetence, kuru tā atbilstoši </w:t>
      </w:r>
      <w:r w:rsidR="00A56C6A" w:rsidRPr="00CF2836">
        <w:rPr>
          <w:rFonts w:ascii="Times New Roman" w:hAnsi="Times New Roman"/>
          <w:i/>
          <w:iCs/>
          <w:sz w:val="28"/>
          <w:szCs w:val="28"/>
        </w:rPr>
        <w:t>Būvniecības likuma</w:t>
      </w:r>
      <w:r w:rsidR="00A56C6A" w:rsidRPr="00815736">
        <w:rPr>
          <w:rFonts w:ascii="Times New Roman" w:hAnsi="Times New Roman"/>
          <w:sz w:val="28"/>
          <w:szCs w:val="28"/>
        </w:rPr>
        <w:t xml:space="preserve"> 12.</w:t>
      </w:r>
      <w:r w:rsidR="00C85CE0" w:rsidRPr="00815736">
        <w:rPr>
          <w:rFonts w:ascii="Times New Roman" w:hAnsi="Times New Roman"/>
          <w:sz w:val="28"/>
          <w:szCs w:val="28"/>
        </w:rPr>
        <w:t> </w:t>
      </w:r>
      <w:r w:rsidR="00A56C6A" w:rsidRPr="00815736">
        <w:rPr>
          <w:rFonts w:ascii="Times New Roman" w:hAnsi="Times New Roman"/>
          <w:sz w:val="28"/>
          <w:szCs w:val="28"/>
        </w:rPr>
        <w:t xml:space="preserve">panta trešo daļu īsteno caur būvvaldi. Būvniecības administratīvais process tiek īstenots elektroniski BIS. </w:t>
      </w:r>
    </w:p>
    <w:p w14:paraId="495433F9" w14:textId="63F31142" w:rsidR="00390607" w:rsidRPr="002C375D" w:rsidRDefault="00423544" w:rsidP="00A56C6A">
      <w:pPr>
        <w:ind w:firstLine="709"/>
        <w:jc w:val="both"/>
        <w:rPr>
          <w:rFonts w:ascii="Times New Roman" w:hAnsi="Times New Roman"/>
          <w:sz w:val="28"/>
          <w:szCs w:val="28"/>
        </w:rPr>
      </w:pPr>
      <w:r w:rsidRPr="002B5ABA">
        <w:rPr>
          <w:rFonts w:ascii="Times New Roman" w:hAnsi="Times New Roman"/>
          <w:sz w:val="28"/>
          <w:szCs w:val="28"/>
        </w:rPr>
        <w:t xml:space="preserve">Saskaņā ar </w:t>
      </w:r>
      <w:r w:rsidRPr="001D063D">
        <w:rPr>
          <w:rFonts w:ascii="Times New Roman" w:hAnsi="Times New Roman"/>
          <w:i/>
          <w:iCs/>
          <w:sz w:val="28"/>
          <w:szCs w:val="28"/>
        </w:rPr>
        <w:t>Nekustamā īpašuma valsts kadastra likuma</w:t>
      </w:r>
      <w:r w:rsidRPr="002B5ABA">
        <w:rPr>
          <w:rFonts w:ascii="Times New Roman" w:hAnsi="Times New Roman"/>
          <w:sz w:val="28"/>
          <w:szCs w:val="28"/>
        </w:rPr>
        <w:t xml:space="preserve"> 3.</w:t>
      </w:r>
      <w:r w:rsidR="00C85CE0">
        <w:rPr>
          <w:rFonts w:ascii="Times New Roman" w:hAnsi="Times New Roman"/>
          <w:sz w:val="28"/>
          <w:szCs w:val="28"/>
        </w:rPr>
        <w:t> </w:t>
      </w:r>
      <w:r w:rsidRPr="002B5ABA">
        <w:rPr>
          <w:rFonts w:ascii="Times New Roman" w:hAnsi="Times New Roman"/>
          <w:sz w:val="28"/>
          <w:szCs w:val="28"/>
        </w:rPr>
        <w:t>pantu Nekustamā īpašuma valsts kadastrs ir vienota</w:t>
      </w:r>
      <w:r w:rsidR="00A56C6A" w:rsidRPr="002B5ABA">
        <w:rPr>
          <w:rFonts w:ascii="Times New Roman" w:hAnsi="Times New Roman"/>
          <w:sz w:val="28"/>
          <w:szCs w:val="28"/>
        </w:rPr>
        <w:t xml:space="preserve"> </w:t>
      </w:r>
      <w:r w:rsidRPr="002B5ABA">
        <w:rPr>
          <w:rFonts w:ascii="Times New Roman" w:hAnsi="Times New Roman"/>
          <w:sz w:val="28"/>
          <w:szCs w:val="28"/>
        </w:rPr>
        <w:t xml:space="preserve">uzskaites sistēma, kas, realizējot administratīvus, organizatoriskus un tehnoloģiskus procesus, nodrošina datu iegūšanu par valsts teritorijā esošajiem nekustamajiem īpašumiem un to objektiem. Nekustamā īpašuma valsts kadastra vajadzībām tiek izveidota un uzturēta valsts informācijas sistēma </w:t>
      </w:r>
      <w:r w:rsidR="006A0938">
        <w:rPr>
          <w:rFonts w:ascii="Times New Roman" w:hAnsi="Times New Roman"/>
          <w:sz w:val="28"/>
          <w:szCs w:val="28"/>
        </w:rPr>
        <w:t>–</w:t>
      </w:r>
      <w:r w:rsidR="0020770C">
        <w:rPr>
          <w:rFonts w:ascii="Times New Roman" w:hAnsi="Times New Roman"/>
          <w:sz w:val="28"/>
          <w:szCs w:val="28"/>
        </w:rPr>
        <w:t xml:space="preserve"> </w:t>
      </w:r>
      <w:r w:rsidR="00C03F0F">
        <w:rPr>
          <w:rFonts w:ascii="Times New Roman" w:hAnsi="Times New Roman"/>
          <w:sz w:val="28"/>
          <w:szCs w:val="28"/>
        </w:rPr>
        <w:t>Kadastrs</w:t>
      </w:r>
      <w:r w:rsidRPr="002B5ABA">
        <w:rPr>
          <w:rFonts w:ascii="Times New Roman" w:hAnsi="Times New Roman"/>
          <w:sz w:val="28"/>
          <w:szCs w:val="28"/>
        </w:rPr>
        <w:t xml:space="preserve">, kuras pārzinis un turētājs ir Valsts zemes dienests. </w:t>
      </w:r>
      <w:r w:rsidR="0007578C" w:rsidRPr="002B5ABA">
        <w:rPr>
          <w:rFonts w:ascii="Times New Roman" w:hAnsi="Times New Roman"/>
          <w:sz w:val="28"/>
          <w:szCs w:val="28"/>
        </w:rPr>
        <w:t xml:space="preserve">Nekustamā īpašuma īpašniekam, saskaņā ar </w:t>
      </w:r>
      <w:r w:rsidR="001D063D" w:rsidRPr="0020770C">
        <w:rPr>
          <w:rFonts w:ascii="Times New Roman" w:hAnsi="Times New Roman"/>
          <w:i/>
          <w:iCs/>
          <w:sz w:val="28"/>
          <w:szCs w:val="28"/>
        </w:rPr>
        <w:t>N</w:t>
      </w:r>
      <w:r w:rsidR="0007578C" w:rsidRPr="0020770C">
        <w:rPr>
          <w:rFonts w:ascii="Times New Roman" w:hAnsi="Times New Roman"/>
          <w:i/>
          <w:iCs/>
          <w:sz w:val="28"/>
          <w:szCs w:val="28"/>
        </w:rPr>
        <w:t>ekustamā īpašuma valsts kadastra likuma</w:t>
      </w:r>
      <w:r w:rsidR="0007578C" w:rsidRPr="002B5ABA">
        <w:rPr>
          <w:rFonts w:ascii="Times New Roman" w:hAnsi="Times New Roman"/>
          <w:sz w:val="28"/>
          <w:szCs w:val="28"/>
        </w:rPr>
        <w:t xml:space="preserve"> 13.</w:t>
      </w:r>
      <w:r w:rsidR="00C85CE0">
        <w:rPr>
          <w:rFonts w:ascii="Times New Roman" w:hAnsi="Times New Roman"/>
          <w:sz w:val="28"/>
          <w:szCs w:val="28"/>
        </w:rPr>
        <w:t> </w:t>
      </w:r>
      <w:r w:rsidR="0007578C" w:rsidRPr="002B5ABA">
        <w:rPr>
          <w:rFonts w:ascii="Times New Roman" w:hAnsi="Times New Roman"/>
          <w:sz w:val="28"/>
          <w:szCs w:val="28"/>
        </w:rPr>
        <w:t xml:space="preserve">pantu ir pienākums reģistrēt ēku un to raksturojošos datus </w:t>
      </w:r>
      <w:r w:rsidR="00583D63">
        <w:rPr>
          <w:rFonts w:ascii="Times New Roman" w:hAnsi="Times New Roman"/>
          <w:sz w:val="28"/>
          <w:szCs w:val="28"/>
        </w:rPr>
        <w:t>Kadastrā</w:t>
      </w:r>
      <w:r w:rsidR="006F66D9">
        <w:rPr>
          <w:rFonts w:ascii="Times New Roman" w:hAnsi="Times New Roman"/>
          <w:sz w:val="28"/>
          <w:szCs w:val="28"/>
        </w:rPr>
        <w:t>. B</w:t>
      </w:r>
      <w:r w:rsidR="0007578C" w:rsidRPr="002B5ABA">
        <w:rPr>
          <w:rFonts w:ascii="Times New Roman" w:hAnsi="Times New Roman"/>
          <w:sz w:val="28"/>
          <w:szCs w:val="28"/>
        </w:rPr>
        <w:t>ūvniecības gadījumā š</w:t>
      </w:r>
      <w:r w:rsidR="00583D63">
        <w:rPr>
          <w:rFonts w:ascii="Times New Roman" w:hAnsi="Times New Roman"/>
          <w:sz w:val="28"/>
          <w:szCs w:val="28"/>
        </w:rPr>
        <w:t>i</w:t>
      </w:r>
      <w:r w:rsidR="0007578C" w:rsidRPr="002C375D">
        <w:rPr>
          <w:rFonts w:ascii="Times New Roman" w:hAnsi="Times New Roman"/>
          <w:sz w:val="28"/>
          <w:szCs w:val="28"/>
        </w:rPr>
        <w:t xml:space="preserve">s pienākums īstenojams </w:t>
      </w:r>
      <w:r w:rsidR="00C85CE0">
        <w:rPr>
          <w:rFonts w:ascii="Times New Roman" w:hAnsi="Times New Roman"/>
          <w:sz w:val="28"/>
          <w:szCs w:val="28"/>
        </w:rPr>
        <w:t>sešu</w:t>
      </w:r>
      <w:r w:rsidR="0007578C" w:rsidRPr="002C375D">
        <w:rPr>
          <w:rFonts w:ascii="Times New Roman" w:hAnsi="Times New Roman"/>
          <w:sz w:val="28"/>
          <w:szCs w:val="28"/>
        </w:rPr>
        <w:t xml:space="preserve"> mēnešu laikā no būvatļaujas derīguma termiņa izbeigšanās. </w:t>
      </w:r>
    </w:p>
    <w:p w14:paraId="2B0461A1" w14:textId="0E5B55D0" w:rsidR="00D359D2" w:rsidRPr="002C375D" w:rsidRDefault="0070646F" w:rsidP="00D359D2">
      <w:pPr>
        <w:ind w:firstLine="709"/>
        <w:jc w:val="both"/>
        <w:rPr>
          <w:rFonts w:ascii="Times New Roman" w:hAnsi="Times New Roman"/>
          <w:sz w:val="28"/>
          <w:szCs w:val="28"/>
        </w:rPr>
      </w:pPr>
      <w:r>
        <w:rPr>
          <w:rFonts w:ascii="Times New Roman" w:hAnsi="Times New Roman"/>
          <w:sz w:val="28"/>
          <w:szCs w:val="28"/>
        </w:rPr>
        <w:t xml:space="preserve">Būves </w:t>
      </w:r>
      <w:r w:rsidR="00970887" w:rsidRPr="002C375D">
        <w:rPr>
          <w:rFonts w:ascii="Times New Roman" w:hAnsi="Times New Roman"/>
          <w:sz w:val="28"/>
          <w:szCs w:val="28"/>
        </w:rPr>
        <w:t>ierakstīšanu</w:t>
      </w:r>
      <w:r w:rsidR="007C73E7" w:rsidRPr="002C375D">
        <w:rPr>
          <w:rFonts w:ascii="Times New Roman" w:hAnsi="Times New Roman"/>
          <w:sz w:val="28"/>
          <w:szCs w:val="28"/>
        </w:rPr>
        <w:t xml:space="preserve"> Zemesgrāmatā regulē </w:t>
      </w:r>
      <w:r w:rsidR="007C73E7" w:rsidRPr="006F66D9">
        <w:rPr>
          <w:rFonts w:ascii="Times New Roman" w:hAnsi="Times New Roman"/>
          <w:i/>
          <w:iCs/>
          <w:sz w:val="28"/>
          <w:szCs w:val="28"/>
        </w:rPr>
        <w:t>Zemesgrāmat</w:t>
      </w:r>
      <w:r w:rsidR="008E576C" w:rsidRPr="006F66D9">
        <w:rPr>
          <w:rFonts w:ascii="Times New Roman" w:hAnsi="Times New Roman"/>
          <w:i/>
          <w:iCs/>
          <w:sz w:val="28"/>
          <w:szCs w:val="28"/>
        </w:rPr>
        <w:t>u</w:t>
      </w:r>
      <w:r w:rsidR="007C73E7" w:rsidRPr="006F66D9">
        <w:rPr>
          <w:rFonts w:ascii="Times New Roman" w:hAnsi="Times New Roman"/>
          <w:i/>
          <w:iCs/>
          <w:sz w:val="28"/>
          <w:szCs w:val="28"/>
        </w:rPr>
        <w:t xml:space="preserve"> likums</w:t>
      </w:r>
      <w:r w:rsidR="007C73E7" w:rsidRPr="002C375D">
        <w:rPr>
          <w:rFonts w:ascii="Times New Roman" w:hAnsi="Times New Roman"/>
          <w:sz w:val="28"/>
          <w:szCs w:val="28"/>
        </w:rPr>
        <w:t xml:space="preserve"> kā arī likums </w:t>
      </w:r>
      <w:r w:rsidR="007C73E7" w:rsidRPr="007A1600">
        <w:rPr>
          <w:rFonts w:ascii="Times New Roman" w:hAnsi="Times New Roman"/>
          <w:i/>
          <w:iCs/>
          <w:sz w:val="28"/>
          <w:szCs w:val="28"/>
        </w:rPr>
        <w:t>Par nekustamā īpašuma ierakstīšanu zemesgrāmatā</w:t>
      </w:r>
      <w:r w:rsidR="007C73E7" w:rsidRPr="002C375D">
        <w:rPr>
          <w:rFonts w:ascii="Times New Roman" w:hAnsi="Times New Roman"/>
          <w:sz w:val="28"/>
          <w:szCs w:val="28"/>
        </w:rPr>
        <w:t xml:space="preserve">. </w:t>
      </w:r>
      <w:r w:rsidR="008E576C" w:rsidRPr="002C375D">
        <w:rPr>
          <w:rFonts w:ascii="Times New Roman" w:hAnsi="Times New Roman"/>
          <w:sz w:val="28"/>
          <w:szCs w:val="28"/>
        </w:rPr>
        <w:t xml:space="preserve">Saskaņā ar </w:t>
      </w:r>
      <w:r w:rsidR="008E576C" w:rsidRPr="006F66D9">
        <w:rPr>
          <w:rFonts w:ascii="Times New Roman" w:hAnsi="Times New Roman"/>
          <w:i/>
          <w:iCs/>
          <w:sz w:val="28"/>
          <w:szCs w:val="28"/>
        </w:rPr>
        <w:lastRenderedPageBreak/>
        <w:t xml:space="preserve">Zemesgrāmatu likumu </w:t>
      </w:r>
      <w:r w:rsidR="008E576C" w:rsidRPr="002C375D">
        <w:rPr>
          <w:rFonts w:ascii="Times New Roman" w:hAnsi="Times New Roman"/>
          <w:sz w:val="28"/>
          <w:szCs w:val="28"/>
        </w:rPr>
        <w:t xml:space="preserve">tiesības nostiprina uz tiesneša lēmuma pamata, ierakstot nostiprināmās tiesības </w:t>
      </w:r>
      <w:r w:rsidR="001C3FAE">
        <w:rPr>
          <w:rFonts w:ascii="Times New Roman" w:hAnsi="Times New Roman"/>
          <w:sz w:val="28"/>
          <w:szCs w:val="28"/>
        </w:rPr>
        <w:t>Z</w:t>
      </w:r>
      <w:r w:rsidR="008E576C" w:rsidRPr="002C375D">
        <w:rPr>
          <w:rFonts w:ascii="Times New Roman" w:hAnsi="Times New Roman"/>
          <w:sz w:val="28"/>
          <w:szCs w:val="28"/>
        </w:rPr>
        <w:t xml:space="preserve">emesgrāmatā. </w:t>
      </w:r>
      <w:r w:rsidR="00C03A05" w:rsidRPr="002C375D">
        <w:rPr>
          <w:rFonts w:ascii="Times New Roman" w:hAnsi="Times New Roman"/>
          <w:sz w:val="28"/>
          <w:szCs w:val="28"/>
        </w:rPr>
        <w:t>Zemesgrāmatas vajadzībām ir izveidota valsts vienotā datorizēta zemesgrāmata.</w:t>
      </w:r>
    </w:p>
    <w:p w14:paraId="7E00FEC1" w14:textId="100F3330" w:rsidR="00D359D2" w:rsidRDefault="00056DA9" w:rsidP="00017C1D">
      <w:pPr>
        <w:ind w:firstLine="709"/>
        <w:jc w:val="both"/>
        <w:rPr>
          <w:rFonts w:ascii="Times New Roman" w:hAnsi="Times New Roman"/>
          <w:sz w:val="28"/>
          <w:szCs w:val="28"/>
        </w:rPr>
      </w:pPr>
      <w:r>
        <w:rPr>
          <w:rFonts w:ascii="Times New Roman" w:hAnsi="Times New Roman"/>
          <w:sz w:val="28"/>
          <w:szCs w:val="28"/>
        </w:rPr>
        <w:t>Pašlaik k</w:t>
      </w:r>
      <w:r w:rsidR="00D359D2" w:rsidRPr="002C375D">
        <w:rPr>
          <w:rFonts w:ascii="Times New Roman" w:hAnsi="Times New Roman"/>
          <w:sz w:val="28"/>
          <w:szCs w:val="28"/>
        </w:rPr>
        <w:t xml:space="preserve">atru darbību </w:t>
      </w:r>
      <w:r w:rsidR="00FC4A62">
        <w:rPr>
          <w:rFonts w:ascii="Times New Roman" w:hAnsi="Times New Roman"/>
          <w:sz w:val="28"/>
          <w:szCs w:val="28"/>
        </w:rPr>
        <w:t xml:space="preserve">savā etapā </w:t>
      </w:r>
      <w:r w:rsidR="00D359D2" w:rsidRPr="002C375D">
        <w:rPr>
          <w:rFonts w:ascii="Times New Roman" w:hAnsi="Times New Roman"/>
          <w:sz w:val="28"/>
          <w:szCs w:val="28"/>
        </w:rPr>
        <w:t>ierosina nekustamā īpašuma īpašnieks, vēršoties attiecīgā institūcijā normatīvajos aktos noteiktajā kārtībā.</w:t>
      </w:r>
    </w:p>
    <w:p w14:paraId="43D89E1A" w14:textId="77777777" w:rsidR="007D6A2B" w:rsidRPr="00017C1D" w:rsidRDefault="007D6A2B" w:rsidP="00017C1D">
      <w:pPr>
        <w:ind w:firstLine="709"/>
        <w:jc w:val="both"/>
        <w:rPr>
          <w:rFonts w:ascii="Times New Roman" w:hAnsi="Times New Roman"/>
          <w:color w:val="FFFFFF" w:themeColor="background1"/>
          <w:sz w:val="28"/>
          <w:szCs w:val="28"/>
        </w:rPr>
      </w:pPr>
    </w:p>
    <w:p w14:paraId="2348C645" w14:textId="31924A77" w:rsidR="003C610B" w:rsidRPr="000C5752" w:rsidRDefault="003C610B" w:rsidP="00406A96">
      <w:pPr>
        <w:jc w:val="both"/>
        <w:rPr>
          <w:rFonts w:ascii="Times New Roman" w:hAnsi="Times New Roman"/>
          <w:b/>
          <w:bCs/>
          <w:sz w:val="28"/>
          <w:szCs w:val="28"/>
        </w:rPr>
      </w:pPr>
      <w:r w:rsidRPr="000C5752">
        <w:rPr>
          <w:rFonts w:ascii="Times New Roman" w:hAnsi="Times New Roman"/>
          <w:b/>
          <w:bCs/>
          <w:sz w:val="28"/>
          <w:szCs w:val="28"/>
        </w:rPr>
        <w:t>Būvniecīb</w:t>
      </w:r>
      <w:r w:rsidR="00C923FC" w:rsidRPr="000C5752">
        <w:rPr>
          <w:rFonts w:ascii="Times New Roman" w:hAnsi="Times New Roman"/>
          <w:b/>
          <w:bCs/>
          <w:sz w:val="28"/>
          <w:szCs w:val="28"/>
        </w:rPr>
        <w:t xml:space="preserve">as </w:t>
      </w:r>
      <w:r w:rsidR="00970887" w:rsidRPr="000C5752">
        <w:rPr>
          <w:rFonts w:ascii="Times New Roman" w:hAnsi="Times New Roman"/>
          <w:b/>
          <w:bCs/>
          <w:sz w:val="28"/>
          <w:szCs w:val="28"/>
        </w:rPr>
        <w:t>ieceres īstenošana</w:t>
      </w:r>
    </w:p>
    <w:p w14:paraId="4E23FF04" w14:textId="1F522CB0" w:rsidR="008D2547" w:rsidRPr="000C5752" w:rsidRDefault="002611AB" w:rsidP="0061296B">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 xml:space="preserve">Būvniecības administratīvā procesa mērķis ir </w:t>
      </w:r>
      <w:r w:rsidR="008D2547" w:rsidRPr="000C5752">
        <w:rPr>
          <w:rFonts w:ascii="Times New Roman" w:eastAsia="Times New Roman" w:hAnsi="Times New Roman"/>
          <w:sz w:val="28"/>
          <w:szCs w:val="28"/>
        </w:rPr>
        <w:t xml:space="preserve">kvalitatīvās vides radīšana, lai nodrošinātu ilgtspējīgu valsts ekonomisko un sociālo attīstību, kultūrvēsturisko un vides vērtību saglabāšanu, kā arī energoresursu racionālu izmantošanu. Viens no būvniecības administratīvā procesa uzdevumiem ir nodrošināt būvniecības tiesiskumu un būvniecības procesa rezultātā uzbūvētas ēkas vai tās daļas atbilstību normatīvo aktu prasībām. </w:t>
      </w:r>
    </w:p>
    <w:p w14:paraId="76954A91" w14:textId="117199BF" w:rsidR="00F010E3" w:rsidRPr="000C5752" w:rsidRDefault="00F010E3" w:rsidP="0061296B">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 xml:space="preserve">Saskaņā ar </w:t>
      </w:r>
      <w:r w:rsidRPr="0021342A">
        <w:rPr>
          <w:rFonts w:ascii="Times New Roman" w:eastAsia="Times New Roman" w:hAnsi="Times New Roman"/>
          <w:i/>
          <w:iCs/>
          <w:sz w:val="28"/>
          <w:szCs w:val="28"/>
        </w:rPr>
        <w:t>Būvniecības likuma</w:t>
      </w:r>
      <w:r w:rsidRPr="000C5752">
        <w:rPr>
          <w:rFonts w:ascii="Times New Roman" w:eastAsia="Times New Roman" w:hAnsi="Times New Roman"/>
          <w:sz w:val="28"/>
          <w:szCs w:val="28"/>
        </w:rPr>
        <w:t xml:space="preserve"> regulējumu būvniecības ieceres īstenošanas administratīvais process sākas ar būvniecības ieceres tiesiskuma izvērtēšanu un noslēdzas ar būvdarbu rezultātā tapušās būves pieņemšanu ekspluatācijā. Ēkas gadījumā normatīvais regulējums būvniecības jomā izšķir trīs procesu veidus – paziņošana par būvniecību, paskaidrojuma raksts un būvatļauja. </w:t>
      </w:r>
    </w:p>
    <w:p w14:paraId="0B80C999" w14:textId="14318A21" w:rsidR="00CC4919" w:rsidRPr="000C5752" w:rsidRDefault="006418A4" w:rsidP="0061296B">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Būvniecības ieceres tiesiskums</w:t>
      </w:r>
      <w:r w:rsidR="00CC4919" w:rsidRPr="000C5752">
        <w:rPr>
          <w:rFonts w:ascii="Times New Roman" w:eastAsia="Times New Roman" w:hAnsi="Times New Roman"/>
          <w:sz w:val="28"/>
          <w:szCs w:val="28"/>
        </w:rPr>
        <w:t>, kā arī ēkas atbilstība normatīvajos aktos noteiktajām prasībām</w:t>
      </w:r>
      <w:r w:rsidRPr="000C5752">
        <w:rPr>
          <w:rFonts w:ascii="Times New Roman" w:eastAsia="Times New Roman" w:hAnsi="Times New Roman"/>
          <w:sz w:val="28"/>
          <w:szCs w:val="28"/>
        </w:rPr>
        <w:t xml:space="preserve"> tiek novērtēt</w:t>
      </w:r>
      <w:r w:rsidR="00CC4919" w:rsidRPr="000C5752">
        <w:rPr>
          <w:rFonts w:ascii="Times New Roman" w:eastAsia="Times New Roman" w:hAnsi="Times New Roman"/>
          <w:sz w:val="28"/>
          <w:szCs w:val="28"/>
        </w:rPr>
        <w:t>a</w:t>
      </w:r>
      <w:r w:rsidRPr="000C5752">
        <w:rPr>
          <w:rFonts w:ascii="Times New Roman" w:eastAsia="Times New Roman" w:hAnsi="Times New Roman"/>
          <w:sz w:val="28"/>
          <w:szCs w:val="28"/>
        </w:rPr>
        <w:t xml:space="preserve"> būvniecības ieceres saskaņošanas un akceptēšanas procesā (paskaidrojuma raksta akcepts, būvatļaujas izdošana), savukārt ēkas </w:t>
      </w:r>
      <w:r w:rsidR="00CD291C">
        <w:rPr>
          <w:rFonts w:ascii="Times New Roman" w:eastAsia="Times New Roman" w:hAnsi="Times New Roman"/>
          <w:sz w:val="28"/>
          <w:szCs w:val="28"/>
        </w:rPr>
        <w:t xml:space="preserve">pieņemšanas </w:t>
      </w:r>
      <w:r w:rsidRPr="000C5752">
        <w:rPr>
          <w:rFonts w:ascii="Times New Roman" w:eastAsia="Times New Roman" w:hAnsi="Times New Roman"/>
          <w:sz w:val="28"/>
          <w:szCs w:val="28"/>
        </w:rPr>
        <w:t xml:space="preserve">ekspluatācijā procesā </w:t>
      </w:r>
      <w:r w:rsidR="00CC4919" w:rsidRPr="000C5752">
        <w:rPr>
          <w:rFonts w:ascii="Times New Roman" w:eastAsia="Times New Roman" w:hAnsi="Times New Roman"/>
          <w:sz w:val="28"/>
          <w:szCs w:val="28"/>
        </w:rPr>
        <w:t xml:space="preserve">tiek pārbaudīts vai ēka ir uzbūvēta atbilstoši būvprojektam. </w:t>
      </w:r>
    </w:p>
    <w:p w14:paraId="548590BF" w14:textId="67107F6D" w:rsidR="00C31073" w:rsidRPr="000C5752" w:rsidRDefault="00485BCC" w:rsidP="0061296B">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Ministru kabineta 2014.</w:t>
      </w:r>
      <w:r w:rsidR="00C85CE0">
        <w:rPr>
          <w:rFonts w:ascii="Times New Roman" w:eastAsia="Times New Roman" w:hAnsi="Times New Roman"/>
          <w:sz w:val="28"/>
          <w:szCs w:val="28"/>
        </w:rPr>
        <w:t> </w:t>
      </w:r>
      <w:r w:rsidRPr="000C5752">
        <w:rPr>
          <w:rFonts w:ascii="Times New Roman" w:eastAsia="Times New Roman" w:hAnsi="Times New Roman"/>
          <w:sz w:val="28"/>
          <w:szCs w:val="28"/>
        </w:rPr>
        <w:t>gada 2.</w:t>
      </w:r>
      <w:r w:rsidR="00C85CE0">
        <w:rPr>
          <w:rFonts w:ascii="Times New Roman" w:eastAsia="Times New Roman" w:hAnsi="Times New Roman"/>
          <w:sz w:val="28"/>
          <w:szCs w:val="28"/>
        </w:rPr>
        <w:t> </w:t>
      </w:r>
      <w:r w:rsidRPr="000C5752">
        <w:rPr>
          <w:rFonts w:ascii="Times New Roman" w:eastAsia="Times New Roman" w:hAnsi="Times New Roman"/>
          <w:sz w:val="28"/>
          <w:szCs w:val="28"/>
        </w:rPr>
        <w:t>septembra noteikumu Nr.</w:t>
      </w:r>
      <w:r w:rsidR="00C85CE0">
        <w:rPr>
          <w:rFonts w:ascii="Times New Roman" w:eastAsia="Times New Roman" w:hAnsi="Times New Roman"/>
          <w:sz w:val="28"/>
          <w:szCs w:val="28"/>
        </w:rPr>
        <w:t> </w:t>
      </w:r>
      <w:r w:rsidRPr="000C5752">
        <w:rPr>
          <w:rFonts w:ascii="Times New Roman" w:eastAsia="Times New Roman" w:hAnsi="Times New Roman"/>
          <w:sz w:val="28"/>
          <w:szCs w:val="28"/>
        </w:rPr>
        <w:t xml:space="preserve">529 </w:t>
      </w:r>
      <w:r w:rsidRPr="002B5ABA">
        <w:rPr>
          <w:rFonts w:ascii="Times New Roman" w:eastAsia="Times New Roman" w:hAnsi="Times New Roman"/>
          <w:i/>
          <w:iCs/>
          <w:sz w:val="28"/>
          <w:szCs w:val="28"/>
        </w:rPr>
        <w:t>“Ēku būvnoteikumi”</w:t>
      </w:r>
      <w:r w:rsidR="00F010E3" w:rsidRPr="000C5752">
        <w:rPr>
          <w:rFonts w:ascii="Times New Roman" w:eastAsia="Times New Roman" w:hAnsi="Times New Roman"/>
          <w:sz w:val="28"/>
          <w:szCs w:val="28"/>
        </w:rPr>
        <w:t xml:space="preserve"> definē kartību ēku </w:t>
      </w:r>
      <w:r w:rsidR="00CD291C">
        <w:rPr>
          <w:rFonts w:ascii="Times New Roman" w:eastAsia="Times New Roman" w:hAnsi="Times New Roman"/>
          <w:sz w:val="28"/>
          <w:szCs w:val="28"/>
        </w:rPr>
        <w:t xml:space="preserve">pieņemšanai </w:t>
      </w:r>
      <w:r w:rsidR="00F010E3" w:rsidRPr="000C5752">
        <w:rPr>
          <w:rFonts w:ascii="Times New Roman" w:eastAsia="Times New Roman" w:hAnsi="Times New Roman"/>
          <w:sz w:val="28"/>
          <w:szCs w:val="28"/>
        </w:rPr>
        <w:t>ekspluatācijā atkarībā no būvniecības procesa veida. Ierosinot no jaun</w:t>
      </w:r>
      <w:r w:rsidR="00017C1D">
        <w:rPr>
          <w:rFonts w:ascii="Times New Roman" w:eastAsia="Times New Roman" w:hAnsi="Times New Roman"/>
          <w:sz w:val="28"/>
          <w:szCs w:val="28"/>
        </w:rPr>
        <w:t>a</w:t>
      </w:r>
      <w:r w:rsidR="00F010E3" w:rsidRPr="000C5752">
        <w:rPr>
          <w:rFonts w:ascii="Times New Roman" w:eastAsia="Times New Roman" w:hAnsi="Times New Roman"/>
          <w:sz w:val="28"/>
          <w:szCs w:val="28"/>
        </w:rPr>
        <w:t xml:space="preserve"> uzbūvētas vai pārbūvētas ēkas, kas uzbūvēta paziņojuma par būvniecību vai paskaidrojuma raksta kārtībā, </w:t>
      </w:r>
      <w:r w:rsidR="00CD291C">
        <w:rPr>
          <w:rFonts w:ascii="Times New Roman" w:eastAsia="Times New Roman" w:hAnsi="Times New Roman"/>
          <w:sz w:val="28"/>
          <w:szCs w:val="28"/>
        </w:rPr>
        <w:t xml:space="preserve">pieņemšanu </w:t>
      </w:r>
      <w:r w:rsidR="00F010E3" w:rsidRPr="000C5752">
        <w:rPr>
          <w:rFonts w:ascii="Times New Roman" w:eastAsia="Times New Roman" w:hAnsi="Times New Roman"/>
          <w:sz w:val="28"/>
          <w:szCs w:val="28"/>
        </w:rPr>
        <w:t>ekspluatācijā</w:t>
      </w:r>
      <w:r w:rsidR="00C31073" w:rsidRPr="000C5752">
        <w:rPr>
          <w:rFonts w:ascii="Times New Roman" w:eastAsia="Times New Roman" w:hAnsi="Times New Roman"/>
          <w:sz w:val="28"/>
          <w:szCs w:val="28"/>
        </w:rPr>
        <w:t xml:space="preserve">, BIS iesniedz </w:t>
      </w:r>
      <w:r w:rsidR="00243DE7" w:rsidRPr="00243DE7">
        <w:rPr>
          <w:rFonts w:ascii="Times New Roman" w:eastAsia="Times New Roman" w:hAnsi="Times New Roman"/>
          <w:sz w:val="28"/>
          <w:szCs w:val="28"/>
        </w:rPr>
        <w:t xml:space="preserve">izpildmērījuma plānu </w:t>
      </w:r>
      <w:r w:rsidR="005752C4">
        <w:rPr>
          <w:rFonts w:ascii="Times New Roman" w:eastAsia="Times New Roman" w:hAnsi="Times New Roman"/>
          <w:sz w:val="28"/>
          <w:szCs w:val="28"/>
        </w:rPr>
        <w:t>(</w:t>
      </w:r>
      <w:r w:rsidR="00C31073" w:rsidRPr="000C5752">
        <w:rPr>
          <w:rFonts w:ascii="Times New Roman" w:eastAsia="Times New Roman" w:hAnsi="Times New Roman"/>
          <w:sz w:val="28"/>
          <w:szCs w:val="28"/>
        </w:rPr>
        <w:t>157.</w:t>
      </w:r>
      <w:r w:rsidR="00732791">
        <w:rPr>
          <w:rFonts w:ascii="Times New Roman" w:eastAsia="Times New Roman" w:hAnsi="Times New Roman"/>
          <w:sz w:val="28"/>
          <w:szCs w:val="28"/>
        </w:rPr>
        <w:t>4.</w:t>
      </w:r>
      <w:r w:rsidR="00C85CE0">
        <w:rPr>
          <w:rFonts w:ascii="Times New Roman" w:eastAsia="Times New Roman" w:hAnsi="Times New Roman"/>
          <w:sz w:val="28"/>
          <w:szCs w:val="28"/>
        </w:rPr>
        <w:t> </w:t>
      </w:r>
      <w:r w:rsidR="00732791">
        <w:rPr>
          <w:rFonts w:ascii="Times New Roman" w:eastAsia="Times New Roman" w:hAnsi="Times New Roman"/>
          <w:sz w:val="28"/>
          <w:szCs w:val="28"/>
        </w:rPr>
        <w:t>apakš</w:t>
      </w:r>
      <w:r w:rsidR="00C31073" w:rsidRPr="000C5752">
        <w:rPr>
          <w:rFonts w:ascii="Times New Roman" w:eastAsia="Times New Roman" w:hAnsi="Times New Roman"/>
          <w:sz w:val="28"/>
          <w:szCs w:val="28"/>
        </w:rPr>
        <w:t>punkts</w:t>
      </w:r>
      <w:r w:rsidR="005752C4">
        <w:rPr>
          <w:rFonts w:ascii="Times New Roman" w:eastAsia="Times New Roman" w:hAnsi="Times New Roman"/>
          <w:sz w:val="28"/>
          <w:szCs w:val="28"/>
        </w:rPr>
        <w:t>)</w:t>
      </w:r>
      <w:r w:rsidR="00C31073" w:rsidRPr="000C5752">
        <w:rPr>
          <w:rFonts w:ascii="Times New Roman" w:eastAsia="Times New Roman" w:hAnsi="Times New Roman"/>
          <w:sz w:val="28"/>
          <w:szCs w:val="28"/>
        </w:rPr>
        <w:t xml:space="preserve">. Ierosinot no jauna uzbūvētas vai pārbūvētas ēkas, kuras būvniecība ir saņemta būvatļauja, </w:t>
      </w:r>
      <w:r w:rsidR="00C677C1">
        <w:rPr>
          <w:rFonts w:ascii="Times New Roman" w:eastAsia="Times New Roman" w:hAnsi="Times New Roman"/>
          <w:sz w:val="28"/>
          <w:szCs w:val="28"/>
        </w:rPr>
        <w:t xml:space="preserve">pieņemšanu </w:t>
      </w:r>
      <w:r w:rsidR="00C31073" w:rsidRPr="000C5752">
        <w:rPr>
          <w:rFonts w:ascii="Times New Roman" w:eastAsia="Times New Roman" w:hAnsi="Times New Roman"/>
          <w:sz w:val="28"/>
          <w:szCs w:val="28"/>
        </w:rPr>
        <w:t xml:space="preserve">ekspluatācijā, BIS iesniedz ēkas vai telpu grupas kadastrālās uzmērīšanas lietu. Tādējādi, paziņojuma par būvniecību vai paskaidrojuma raksta gadījumā datus </w:t>
      </w:r>
      <w:r w:rsidR="00C677C1">
        <w:rPr>
          <w:rFonts w:ascii="Times New Roman" w:eastAsia="Times New Roman" w:hAnsi="Times New Roman"/>
          <w:sz w:val="28"/>
          <w:szCs w:val="28"/>
        </w:rPr>
        <w:t>K</w:t>
      </w:r>
      <w:r w:rsidR="00C31073" w:rsidRPr="000C5752">
        <w:rPr>
          <w:rFonts w:ascii="Times New Roman" w:eastAsia="Times New Roman" w:hAnsi="Times New Roman"/>
          <w:sz w:val="28"/>
          <w:szCs w:val="28"/>
        </w:rPr>
        <w:t xml:space="preserve">adastrā reģistrē pēc ēkas </w:t>
      </w:r>
      <w:r w:rsidR="00C432BA">
        <w:rPr>
          <w:rFonts w:ascii="Times New Roman" w:eastAsia="Times New Roman" w:hAnsi="Times New Roman"/>
          <w:sz w:val="28"/>
          <w:szCs w:val="28"/>
        </w:rPr>
        <w:t xml:space="preserve">pieņemšanas </w:t>
      </w:r>
      <w:r w:rsidR="00C31073" w:rsidRPr="000C5752">
        <w:rPr>
          <w:rFonts w:ascii="Times New Roman" w:eastAsia="Times New Roman" w:hAnsi="Times New Roman"/>
          <w:sz w:val="28"/>
          <w:szCs w:val="28"/>
        </w:rPr>
        <w:t xml:space="preserve">ekspluatācijā, savukārt būvatļaujas gadījumā dati </w:t>
      </w:r>
      <w:r w:rsidR="00C677C1">
        <w:rPr>
          <w:rFonts w:ascii="Times New Roman" w:eastAsia="Times New Roman" w:hAnsi="Times New Roman"/>
          <w:sz w:val="28"/>
          <w:szCs w:val="28"/>
        </w:rPr>
        <w:t>K</w:t>
      </w:r>
      <w:r w:rsidR="00C31073" w:rsidRPr="000C5752">
        <w:rPr>
          <w:rFonts w:ascii="Times New Roman" w:eastAsia="Times New Roman" w:hAnsi="Times New Roman"/>
          <w:sz w:val="28"/>
          <w:szCs w:val="28"/>
        </w:rPr>
        <w:t xml:space="preserve">adastrā tiek reģistrēti pirms ēkas </w:t>
      </w:r>
      <w:r w:rsidR="00C677C1">
        <w:rPr>
          <w:rFonts w:ascii="Times New Roman" w:eastAsia="Times New Roman" w:hAnsi="Times New Roman"/>
          <w:sz w:val="28"/>
          <w:szCs w:val="28"/>
        </w:rPr>
        <w:t xml:space="preserve">pieņemšanas </w:t>
      </w:r>
      <w:r w:rsidR="00C31073" w:rsidRPr="000C5752">
        <w:rPr>
          <w:rFonts w:ascii="Times New Roman" w:eastAsia="Times New Roman" w:hAnsi="Times New Roman"/>
          <w:sz w:val="28"/>
          <w:szCs w:val="28"/>
        </w:rPr>
        <w:t xml:space="preserve">ekspluatācijā un attiecīgi datu reģistrācija </w:t>
      </w:r>
      <w:r w:rsidR="00993D03">
        <w:rPr>
          <w:rFonts w:ascii="Times New Roman" w:eastAsia="Times New Roman" w:hAnsi="Times New Roman"/>
          <w:sz w:val="28"/>
          <w:szCs w:val="28"/>
        </w:rPr>
        <w:t xml:space="preserve">Kadastrā </w:t>
      </w:r>
      <w:r w:rsidR="00C31073" w:rsidRPr="000C5752">
        <w:rPr>
          <w:rFonts w:ascii="Times New Roman" w:eastAsia="Times New Roman" w:hAnsi="Times New Roman"/>
          <w:sz w:val="28"/>
          <w:szCs w:val="28"/>
        </w:rPr>
        <w:t xml:space="preserve">ir priekšnosacījums ēkas </w:t>
      </w:r>
      <w:r w:rsidR="00C432BA">
        <w:rPr>
          <w:rFonts w:ascii="Times New Roman" w:eastAsia="Times New Roman" w:hAnsi="Times New Roman"/>
          <w:sz w:val="28"/>
          <w:szCs w:val="28"/>
        </w:rPr>
        <w:t xml:space="preserve">pieņemšanai </w:t>
      </w:r>
      <w:r w:rsidR="00C31073" w:rsidRPr="000C5752">
        <w:rPr>
          <w:rFonts w:ascii="Times New Roman" w:eastAsia="Times New Roman" w:hAnsi="Times New Roman"/>
          <w:sz w:val="28"/>
          <w:szCs w:val="28"/>
        </w:rPr>
        <w:t xml:space="preserve">ekspluatācijā. </w:t>
      </w:r>
    </w:p>
    <w:p w14:paraId="5816CF14" w14:textId="58137F32" w:rsidR="005F6802" w:rsidRPr="000C5752" w:rsidRDefault="005F6802" w:rsidP="0061296B">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 xml:space="preserve">Būvniecības administratīvā procesa ietvaros BIS tiek uzkrāti </w:t>
      </w:r>
      <w:r w:rsidR="000B7BED" w:rsidRPr="000C5752">
        <w:rPr>
          <w:rFonts w:ascii="Times New Roman" w:eastAsia="Times New Roman" w:hAnsi="Times New Roman"/>
          <w:sz w:val="28"/>
          <w:szCs w:val="28"/>
        </w:rPr>
        <w:t xml:space="preserve">būvniecības dokumenti – būvprojekts un informācija par būvdarbu gaitu, kā arī strukturēto datu veidā tiek reģistrēti ēku raksturojošie dati. </w:t>
      </w:r>
    </w:p>
    <w:p w14:paraId="7C774A26" w14:textId="77777777" w:rsidR="00D359D2" w:rsidRPr="000C5752" w:rsidRDefault="00D359D2" w:rsidP="00126320">
      <w:pPr>
        <w:ind w:firstLine="720"/>
        <w:jc w:val="both"/>
        <w:rPr>
          <w:rFonts w:ascii="Times New Roman" w:hAnsi="Times New Roman"/>
          <w:sz w:val="28"/>
          <w:szCs w:val="28"/>
        </w:rPr>
      </w:pPr>
    </w:p>
    <w:p w14:paraId="5A3383DE" w14:textId="52B66D8B" w:rsidR="00623CE5" w:rsidRPr="000C5752" w:rsidRDefault="00772A0A" w:rsidP="00126320">
      <w:pPr>
        <w:ind w:firstLine="720"/>
        <w:jc w:val="both"/>
        <w:rPr>
          <w:rFonts w:ascii="Times New Roman" w:hAnsi="Times New Roman"/>
          <w:i/>
          <w:iCs/>
          <w:sz w:val="28"/>
          <w:szCs w:val="28"/>
        </w:rPr>
      </w:pPr>
      <w:r w:rsidRPr="000C5752">
        <w:rPr>
          <w:rFonts w:ascii="Times New Roman" w:hAnsi="Times New Roman"/>
          <w:sz w:val="28"/>
          <w:szCs w:val="28"/>
        </w:rPr>
        <w:t>Būvniecības likuma 12.</w:t>
      </w:r>
      <w:r w:rsidR="00C85CE0">
        <w:rPr>
          <w:rFonts w:ascii="Times New Roman" w:hAnsi="Times New Roman"/>
          <w:sz w:val="28"/>
          <w:szCs w:val="28"/>
        </w:rPr>
        <w:t> </w:t>
      </w:r>
      <w:r w:rsidRPr="000C5752">
        <w:rPr>
          <w:rFonts w:ascii="Times New Roman" w:hAnsi="Times New Roman"/>
          <w:sz w:val="28"/>
          <w:szCs w:val="28"/>
        </w:rPr>
        <w:t xml:space="preserve">panta </w:t>
      </w:r>
      <w:r w:rsidR="00B210B9" w:rsidRPr="000C5752">
        <w:rPr>
          <w:rFonts w:ascii="Times New Roman" w:hAnsi="Times New Roman"/>
          <w:sz w:val="28"/>
          <w:szCs w:val="28"/>
        </w:rPr>
        <w:t>3</w:t>
      </w:r>
      <w:r w:rsidR="002D793C" w:rsidRPr="000C5752">
        <w:rPr>
          <w:rFonts w:ascii="Times New Roman" w:hAnsi="Times New Roman"/>
          <w:sz w:val="28"/>
          <w:szCs w:val="28"/>
        </w:rPr>
        <w:t>.</w:t>
      </w:r>
      <w:r w:rsidR="00B210B9" w:rsidRPr="000C5752">
        <w:rPr>
          <w:rFonts w:ascii="Times New Roman" w:hAnsi="Times New Roman"/>
          <w:sz w:val="28"/>
          <w:szCs w:val="28"/>
          <w:vertAlign w:val="superscript"/>
        </w:rPr>
        <w:t>4</w:t>
      </w:r>
      <w:r w:rsidR="00C85CE0">
        <w:rPr>
          <w:rFonts w:ascii="Times New Roman" w:hAnsi="Times New Roman"/>
          <w:sz w:val="28"/>
          <w:szCs w:val="28"/>
          <w:vertAlign w:val="superscript"/>
        </w:rPr>
        <w:t> </w:t>
      </w:r>
      <w:r w:rsidR="00B210B9" w:rsidRPr="000C5752">
        <w:rPr>
          <w:rFonts w:ascii="Times New Roman" w:hAnsi="Times New Roman"/>
          <w:sz w:val="28"/>
          <w:szCs w:val="28"/>
        </w:rPr>
        <w:t xml:space="preserve">daļa nosaka, ka </w:t>
      </w:r>
      <w:r w:rsidR="00B210B9" w:rsidRPr="000C5752">
        <w:rPr>
          <w:rFonts w:ascii="Times New Roman" w:hAnsi="Times New Roman"/>
          <w:i/>
          <w:iCs/>
          <w:sz w:val="28"/>
          <w:szCs w:val="28"/>
        </w:rPr>
        <w:t>“</w:t>
      </w:r>
      <w:r w:rsidR="002D793C" w:rsidRPr="000C5752">
        <w:rPr>
          <w:rFonts w:ascii="Times New Roman" w:hAnsi="Times New Roman"/>
          <w:i/>
          <w:iCs/>
          <w:sz w:val="28"/>
          <w:szCs w:val="28"/>
        </w:rPr>
        <w:t>[p]</w:t>
      </w:r>
      <w:r w:rsidR="00B210B9" w:rsidRPr="000C5752">
        <w:rPr>
          <w:rFonts w:ascii="Times New Roman" w:hAnsi="Times New Roman"/>
          <w:i/>
          <w:iCs/>
          <w:sz w:val="28"/>
          <w:szCs w:val="28"/>
        </w:rPr>
        <w:t xml:space="preserve">ieņemot būvi ekspluatācijā, būvvalde pārbauda atbilstību būvatļaujā ietvertajiem nosacījumiem (ciktāl tie nav pārbaudīti, izpildot projektēšanas un būvdarbu uzsākšanas nosacījumus), patvaļīgas būvniecības esamību un speciālajos būvnoteikumos </w:t>
      </w:r>
      <w:r w:rsidR="00B210B9" w:rsidRPr="000C5752">
        <w:rPr>
          <w:rFonts w:ascii="Times New Roman" w:hAnsi="Times New Roman"/>
          <w:i/>
          <w:iCs/>
          <w:sz w:val="28"/>
          <w:szCs w:val="28"/>
        </w:rPr>
        <w:lastRenderedPageBreak/>
        <w:t>noteikto dokumentu, tai skaitā pozitīvu atzinumu (ja tādi nepieciešami saskaņā ar normatīvajiem aktiem), esamību”</w:t>
      </w:r>
      <w:r w:rsidR="00126320" w:rsidRPr="000C5752">
        <w:rPr>
          <w:rFonts w:ascii="Times New Roman" w:hAnsi="Times New Roman"/>
          <w:i/>
          <w:iCs/>
          <w:sz w:val="28"/>
          <w:szCs w:val="28"/>
        </w:rPr>
        <w:t xml:space="preserve">. </w:t>
      </w:r>
    </w:p>
    <w:p w14:paraId="487DE58A" w14:textId="75B98B65" w:rsidR="00B37DF8" w:rsidRPr="000C5752" w:rsidRDefault="00B37DF8" w:rsidP="00126320">
      <w:pPr>
        <w:ind w:firstLine="720"/>
        <w:jc w:val="both"/>
        <w:rPr>
          <w:rFonts w:ascii="Times New Roman" w:hAnsi="Times New Roman"/>
          <w:sz w:val="28"/>
          <w:szCs w:val="28"/>
        </w:rPr>
      </w:pPr>
      <w:r w:rsidRPr="000C5752">
        <w:rPr>
          <w:rFonts w:ascii="Times New Roman" w:hAnsi="Times New Roman"/>
          <w:sz w:val="28"/>
          <w:szCs w:val="28"/>
        </w:rPr>
        <w:t xml:space="preserve">Jāņem vērā, ka ēkas pieņemšana ekspluatācijā ir būvniecības ieceres īstenošanas noslēgums. Lai gan saskaņā ar </w:t>
      </w:r>
      <w:r w:rsidRPr="00946504">
        <w:rPr>
          <w:rFonts w:ascii="Times New Roman" w:hAnsi="Times New Roman"/>
          <w:i/>
          <w:iCs/>
          <w:sz w:val="28"/>
          <w:szCs w:val="28"/>
        </w:rPr>
        <w:t>Būvniecības likuma</w:t>
      </w:r>
      <w:r w:rsidRPr="000C5752">
        <w:rPr>
          <w:rFonts w:ascii="Times New Roman" w:hAnsi="Times New Roman"/>
          <w:sz w:val="28"/>
          <w:szCs w:val="28"/>
        </w:rPr>
        <w:t xml:space="preserve"> regulējumu patvaļīgā būvniecība tiek pārbaudīta ēkas </w:t>
      </w:r>
      <w:r w:rsidR="00FD1E07">
        <w:rPr>
          <w:rFonts w:ascii="Times New Roman" w:hAnsi="Times New Roman"/>
          <w:sz w:val="28"/>
          <w:szCs w:val="28"/>
        </w:rPr>
        <w:t xml:space="preserve">pieņemšanas </w:t>
      </w:r>
      <w:r w:rsidRPr="000C5752">
        <w:rPr>
          <w:rFonts w:ascii="Times New Roman" w:hAnsi="Times New Roman"/>
          <w:sz w:val="28"/>
          <w:szCs w:val="28"/>
        </w:rPr>
        <w:t xml:space="preserve">ekspluatācijā procesā, faktiski kontrole tiek īstenota būvdarbu laikā. Saskaņā ar </w:t>
      </w:r>
      <w:r w:rsidRPr="0012433B">
        <w:rPr>
          <w:rFonts w:ascii="Times New Roman" w:hAnsi="Times New Roman"/>
          <w:i/>
          <w:iCs/>
          <w:sz w:val="28"/>
          <w:szCs w:val="28"/>
        </w:rPr>
        <w:t>Būvniecības likuma</w:t>
      </w:r>
      <w:r w:rsidRPr="000C5752">
        <w:rPr>
          <w:rFonts w:ascii="Times New Roman" w:hAnsi="Times New Roman"/>
          <w:sz w:val="28"/>
          <w:szCs w:val="28"/>
        </w:rPr>
        <w:t xml:space="preserve"> 18.panta ceturto daļu veicot būvdarbu kontroli, būvinspektors pārbauda būvdarbu veikšanas atbilstību būvprojektam un normatīvo aktu prasībām, pārliecinās par būvizstrādājumu atbilstību apliecinošas dokumentācijas esamību būvlaukumā, pārliecinās par vides aizsardzības prasību ievērošanu būvlaukumā, kā arī pārliecinās, ka tiek veikta autoruzraudzība un būvuzraudzība, ja tāda ir nepieciešama saskaņā ar normatīvo aktu prasībām. </w:t>
      </w:r>
      <w:r w:rsidR="006428BD" w:rsidRPr="000C5752">
        <w:rPr>
          <w:rFonts w:ascii="Times New Roman" w:hAnsi="Times New Roman"/>
          <w:sz w:val="28"/>
          <w:szCs w:val="28"/>
        </w:rPr>
        <w:t xml:space="preserve"> </w:t>
      </w:r>
    </w:p>
    <w:p w14:paraId="4BB3083E" w14:textId="0770F2E5" w:rsidR="00417520" w:rsidRPr="000C5752" w:rsidRDefault="00B37DF8" w:rsidP="00126320">
      <w:pPr>
        <w:ind w:firstLine="720"/>
        <w:jc w:val="both"/>
        <w:rPr>
          <w:rFonts w:ascii="Times New Roman" w:hAnsi="Times New Roman"/>
          <w:sz w:val="28"/>
          <w:szCs w:val="28"/>
        </w:rPr>
      </w:pPr>
      <w:r w:rsidRPr="000C5752">
        <w:rPr>
          <w:rFonts w:ascii="Times New Roman" w:hAnsi="Times New Roman"/>
          <w:sz w:val="28"/>
          <w:szCs w:val="28"/>
        </w:rPr>
        <w:t>P</w:t>
      </w:r>
      <w:r w:rsidR="006428BD" w:rsidRPr="000C5752">
        <w:rPr>
          <w:rFonts w:ascii="Times New Roman" w:hAnsi="Times New Roman"/>
          <w:sz w:val="28"/>
          <w:szCs w:val="28"/>
        </w:rPr>
        <w:t>atvaļīgās</w:t>
      </w:r>
      <w:r w:rsidR="003D7460" w:rsidRPr="000C5752">
        <w:rPr>
          <w:rFonts w:ascii="Times New Roman" w:hAnsi="Times New Roman"/>
          <w:sz w:val="28"/>
          <w:szCs w:val="28"/>
        </w:rPr>
        <w:t xml:space="preserve"> </w:t>
      </w:r>
      <w:r w:rsidR="006428BD" w:rsidRPr="000C5752">
        <w:rPr>
          <w:rFonts w:ascii="Times New Roman" w:hAnsi="Times New Roman"/>
          <w:sz w:val="28"/>
          <w:szCs w:val="28"/>
        </w:rPr>
        <w:t xml:space="preserve">būvniecības </w:t>
      </w:r>
      <w:r w:rsidR="003D7460" w:rsidRPr="000C5752">
        <w:rPr>
          <w:rFonts w:ascii="Times New Roman" w:hAnsi="Times New Roman"/>
          <w:sz w:val="28"/>
          <w:szCs w:val="28"/>
        </w:rPr>
        <w:t xml:space="preserve">pārbaude </w:t>
      </w:r>
      <w:r w:rsidR="006428BD" w:rsidRPr="000C5752">
        <w:rPr>
          <w:rFonts w:ascii="Times New Roman" w:hAnsi="Times New Roman"/>
          <w:sz w:val="28"/>
          <w:szCs w:val="28"/>
        </w:rPr>
        <w:t>bez</w:t>
      </w:r>
      <w:r w:rsidR="003D7460" w:rsidRPr="000C5752">
        <w:rPr>
          <w:rFonts w:ascii="Times New Roman" w:hAnsi="Times New Roman"/>
          <w:sz w:val="28"/>
          <w:szCs w:val="28"/>
        </w:rPr>
        <w:t xml:space="preserve"> apsekošanas</w:t>
      </w:r>
      <w:r w:rsidR="000C3781" w:rsidRPr="000C5752">
        <w:rPr>
          <w:rFonts w:ascii="Times New Roman" w:hAnsi="Times New Roman"/>
          <w:sz w:val="28"/>
          <w:szCs w:val="28"/>
        </w:rPr>
        <w:t xml:space="preserve"> fakti</w:t>
      </w:r>
      <w:r w:rsidR="00417520" w:rsidRPr="000C5752">
        <w:rPr>
          <w:rFonts w:ascii="Times New Roman" w:hAnsi="Times New Roman"/>
          <w:sz w:val="28"/>
          <w:szCs w:val="28"/>
        </w:rPr>
        <w:t>s</w:t>
      </w:r>
      <w:r w:rsidR="000C3781" w:rsidRPr="000C5752">
        <w:rPr>
          <w:rFonts w:ascii="Times New Roman" w:hAnsi="Times New Roman"/>
          <w:sz w:val="28"/>
          <w:szCs w:val="28"/>
        </w:rPr>
        <w:t>ki nav iespējam</w:t>
      </w:r>
      <w:r w:rsidR="00D97005" w:rsidRPr="000C5752">
        <w:rPr>
          <w:rFonts w:ascii="Times New Roman" w:hAnsi="Times New Roman"/>
          <w:sz w:val="28"/>
          <w:szCs w:val="28"/>
        </w:rPr>
        <w:t>a</w:t>
      </w:r>
      <w:r w:rsidR="000C3781" w:rsidRPr="000C5752">
        <w:rPr>
          <w:rFonts w:ascii="Times New Roman" w:hAnsi="Times New Roman"/>
          <w:sz w:val="28"/>
          <w:szCs w:val="28"/>
        </w:rPr>
        <w:t xml:space="preserve">, piemēram, vērtējot tikai </w:t>
      </w:r>
      <w:r w:rsidRPr="000C5752">
        <w:rPr>
          <w:rFonts w:ascii="Times New Roman" w:hAnsi="Times New Roman"/>
          <w:sz w:val="28"/>
          <w:szCs w:val="28"/>
        </w:rPr>
        <w:t xml:space="preserve">BIS pieejamus dokumentus, t.sk. </w:t>
      </w:r>
      <w:r w:rsidR="00B416E0">
        <w:rPr>
          <w:rFonts w:ascii="Times New Roman" w:hAnsi="Times New Roman"/>
          <w:sz w:val="28"/>
          <w:szCs w:val="28"/>
        </w:rPr>
        <w:t xml:space="preserve">ēkas vai telpu grupas </w:t>
      </w:r>
      <w:r w:rsidR="000C3781" w:rsidRPr="000C5752">
        <w:rPr>
          <w:rFonts w:ascii="Times New Roman" w:hAnsi="Times New Roman"/>
          <w:sz w:val="28"/>
          <w:szCs w:val="28"/>
        </w:rPr>
        <w:t>kadastrālās uzmērīšanas lietas</w:t>
      </w:r>
      <w:r w:rsidR="00417520" w:rsidRPr="000C5752">
        <w:rPr>
          <w:rFonts w:ascii="Times New Roman" w:hAnsi="Times New Roman"/>
          <w:sz w:val="28"/>
          <w:szCs w:val="28"/>
        </w:rPr>
        <w:t xml:space="preserve"> </w:t>
      </w:r>
      <w:r w:rsidR="000C3781" w:rsidRPr="000C5752">
        <w:rPr>
          <w:rFonts w:ascii="Times New Roman" w:hAnsi="Times New Roman"/>
          <w:sz w:val="28"/>
          <w:szCs w:val="28"/>
        </w:rPr>
        <w:t>materiālus</w:t>
      </w:r>
      <w:r w:rsidR="00FC4D88" w:rsidRPr="000C5752">
        <w:rPr>
          <w:rFonts w:ascii="Times New Roman" w:hAnsi="Times New Roman"/>
          <w:sz w:val="28"/>
          <w:szCs w:val="28"/>
        </w:rPr>
        <w:t xml:space="preserve">. </w:t>
      </w:r>
      <w:r w:rsidRPr="000C5752">
        <w:rPr>
          <w:rFonts w:ascii="Times New Roman" w:hAnsi="Times New Roman"/>
          <w:sz w:val="28"/>
          <w:szCs w:val="28"/>
        </w:rPr>
        <w:t>K</w:t>
      </w:r>
      <w:r w:rsidR="00FC4D88" w:rsidRPr="000C5752">
        <w:rPr>
          <w:rFonts w:ascii="Times New Roman" w:hAnsi="Times New Roman"/>
          <w:sz w:val="28"/>
          <w:szCs w:val="28"/>
        </w:rPr>
        <w:t>adastrālās uzmērīšanas lietā norādītie dati satur tikai daļu no informācijas, kas jāpārbauda pieņemot ēku ekspluatācijā</w:t>
      </w:r>
      <w:r w:rsidR="008F35BE" w:rsidRPr="000C5752">
        <w:rPr>
          <w:rFonts w:ascii="Times New Roman" w:hAnsi="Times New Roman"/>
          <w:sz w:val="28"/>
          <w:szCs w:val="28"/>
        </w:rPr>
        <w:t>, pamatā tajā ir atspoguļota ēkas konfigurācija, t.sk. telpu konfigurācija un platība. Savukārt</w:t>
      </w:r>
      <w:r w:rsidR="00FC4D88" w:rsidRPr="000C5752">
        <w:rPr>
          <w:rFonts w:ascii="Times New Roman" w:hAnsi="Times New Roman"/>
          <w:sz w:val="28"/>
          <w:szCs w:val="28"/>
        </w:rPr>
        <w:t xml:space="preserve"> apsekojot objektu</w:t>
      </w:r>
      <w:r w:rsidR="008F35BE" w:rsidRPr="000C5752">
        <w:rPr>
          <w:rFonts w:ascii="Times New Roman" w:hAnsi="Times New Roman"/>
          <w:sz w:val="28"/>
          <w:szCs w:val="28"/>
        </w:rPr>
        <w:t>, un novērtējot būvdarbu dokumentāciju</w:t>
      </w:r>
      <w:r w:rsidR="00FC4D88" w:rsidRPr="000C5752">
        <w:rPr>
          <w:rFonts w:ascii="Times New Roman" w:hAnsi="Times New Roman"/>
          <w:sz w:val="28"/>
          <w:szCs w:val="28"/>
        </w:rPr>
        <w:t xml:space="preserve"> būtu secināms</w:t>
      </w:r>
      <w:r w:rsidR="008F35BE" w:rsidRPr="000C5752">
        <w:rPr>
          <w:rFonts w:ascii="Times New Roman" w:hAnsi="Times New Roman"/>
          <w:sz w:val="28"/>
          <w:szCs w:val="28"/>
        </w:rPr>
        <w:t xml:space="preserve"> vai </w:t>
      </w:r>
      <w:r w:rsidR="00FC4D88" w:rsidRPr="000C5752">
        <w:rPr>
          <w:rFonts w:ascii="Times New Roman" w:hAnsi="Times New Roman"/>
          <w:sz w:val="28"/>
          <w:szCs w:val="28"/>
        </w:rPr>
        <w:t>ēka</w:t>
      </w:r>
      <w:r w:rsidR="008F35BE" w:rsidRPr="000C5752">
        <w:rPr>
          <w:rFonts w:ascii="Times New Roman" w:hAnsi="Times New Roman"/>
          <w:sz w:val="28"/>
          <w:szCs w:val="28"/>
        </w:rPr>
        <w:t xml:space="preserve">s konstrukcijas ir atbilstošas, vai būvdarbu procesā ir izmantoti atbilstoši materiāli un korektas to iestrādes tehnoloģijas. </w:t>
      </w:r>
      <w:r w:rsidR="00F0639F">
        <w:rPr>
          <w:rFonts w:ascii="Times New Roman" w:hAnsi="Times New Roman"/>
          <w:sz w:val="28"/>
          <w:szCs w:val="28"/>
        </w:rPr>
        <w:t>E</w:t>
      </w:r>
      <w:r w:rsidR="009B6DD3">
        <w:rPr>
          <w:rFonts w:ascii="Times New Roman" w:hAnsi="Times New Roman"/>
          <w:sz w:val="28"/>
          <w:szCs w:val="28"/>
        </w:rPr>
        <w:t>kspluatācijā pieņ</w:t>
      </w:r>
      <w:r w:rsidR="00F0639F">
        <w:rPr>
          <w:rFonts w:ascii="Times New Roman" w:hAnsi="Times New Roman"/>
          <w:sz w:val="28"/>
          <w:szCs w:val="28"/>
        </w:rPr>
        <w:t>em</w:t>
      </w:r>
      <w:r w:rsidR="009B6DD3">
        <w:rPr>
          <w:rFonts w:ascii="Times New Roman" w:hAnsi="Times New Roman"/>
          <w:sz w:val="28"/>
          <w:szCs w:val="28"/>
        </w:rPr>
        <w:t>ša</w:t>
      </w:r>
      <w:r w:rsidR="00F0639F">
        <w:rPr>
          <w:rFonts w:ascii="Times New Roman" w:hAnsi="Times New Roman"/>
          <w:sz w:val="28"/>
          <w:szCs w:val="28"/>
        </w:rPr>
        <w:t>n</w:t>
      </w:r>
      <w:r w:rsidR="009B6DD3">
        <w:rPr>
          <w:rFonts w:ascii="Times New Roman" w:hAnsi="Times New Roman"/>
          <w:sz w:val="28"/>
          <w:szCs w:val="28"/>
        </w:rPr>
        <w:t xml:space="preserve">as </w:t>
      </w:r>
      <w:r w:rsidR="00F0639F">
        <w:rPr>
          <w:rFonts w:ascii="Times New Roman" w:hAnsi="Times New Roman"/>
          <w:sz w:val="28"/>
          <w:szCs w:val="28"/>
        </w:rPr>
        <w:t>ietvaros veiktas p</w:t>
      </w:r>
      <w:r w:rsidR="0001203D" w:rsidRPr="000C5752">
        <w:rPr>
          <w:rFonts w:ascii="Times New Roman" w:hAnsi="Times New Roman"/>
          <w:sz w:val="28"/>
          <w:szCs w:val="28"/>
        </w:rPr>
        <w:t>atvaļīgās būvniecības pārbaude</w:t>
      </w:r>
      <w:r w:rsidR="0001203D">
        <w:rPr>
          <w:rFonts w:ascii="Times New Roman" w:hAnsi="Times New Roman"/>
          <w:sz w:val="28"/>
          <w:szCs w:val="28"/>
        </w:rPr>
        <w:t>s</w:t>
      </w:r>
      <w:r w:rsidR="0001203D" w:rsidRPr="000C5752">
        <w:rPr>
          <w:rFonts w:ascii="Times New Roman" w:hAnsi="Times New Roman"/>
          <w:sz w:val="28"/>
          <w:szCs w:val="28"/>
        </w:rPr>
        <w:t xml:space="preserve"> </w:t>
      </w:r>
      <w:r w:rsidR="006E3BED">
        <w:rPr>
          <w:rFonts w:ascii="Times New Roman" w:hAnsi="Times New Roman"/>
          <w:sz w:val="28"/>
          <w:szCs w:val="28"/>
        </w:rPr>
        <w:t xml:space="preserve">viens no mērķiem </w:t>
      </w:r>
      <w:r w:rsidR="008F35BE" w:rsidRPr="000C5752">
        <w:rPr>
          <w:rFonts w:ascii="Times New Roman" w:hAnsi="Times New Roman"/>
          <w:sz w:val="28"/>
          <w:szCs w:val="28"/>
        </w:rPr>
        <w:t xml:space="preserve">ir pārliecināties par ēkas drošumu. </w:t>
      </w:r>
      <w:r w:rsidR="00FC4D88" w:rsidRPr="000409A9">
        <w:rPr>
          <w:rFonts w:ascii="Times New Roman" w:hAnsi="Times New Roman"/>
          <w:sz w:val="28"/>
          <w:szCs w:val="28"/>
        </w:rPr>
        <w:t>Tātad</w:t>
      </w:r>
      <w:r w:rsidR="006E3BED" w:rsidRPr="000409A9">
        <w:rPr>
          <w:rFonts w:ascii="Times New Roman" w:hAnsi="Times New Roman"/>
          <w:sz w:val="28"/>
          <w:szCs w:val="28"/>
        </w:rPr>
        <w:t xml:space="preserve">, </w:t>
      </w:r>
      <w:r w:rsidR="000C3781" w:rsidRPr="000409A9">
        <w:rPr>
          <w:rFonts w:ascii="Times New Roman" w:hAnsi="Times New Roman"/>
          <w:sz w:val="28"/>
          <w:szCs w:val="28"/>
        </w:rPr>
        <w:t xml:space="preserve">jau no esošā regulējuma izriet, ka </w:t>
      </w:r>
      <w:r w:rsidR="00FB7379" w:rsidRPr="000409A9">
        <w:rPr>
          <w:rFonts w:ascii="Times New Roman" w:hAnsi="Times New Roman"/>
          <w:sz w:val="28"/>
          <w:szCs w:val="28"/>
        </w:rPr>
        <w:t xml:space="preserve">ēkas </w:t>
      </w:r>
      <w:r w:rsidR="00FD2B3E" w:rsidRPr="000409A9">
        <w:rPr>
          <w:rFonts w:ascii="Times New Roman" w:hAnsi="Times New Roman"/>
          <w:sz w:val="28"/>
          <w:szCs w:val="28"/>
        </w:rPr>
        <w:t>pieņemšana ekspluatācijā</w:t>
      </w:r>
      <w:r w:rsidR="00FB7379" w:rsidRPr="000409A9">
        <w:rPr>
          <w:rFonts w:ascii="Times New Roman" w:hAnsi="Times New Roman"/>
          <w:sz w:val="28"/>
          <w:szCs w:val="28"/>
        </w:rPr>
        <w:t xml:space="preserve"> veicama </w:t>
      </w:r>
      <w:r w:rsidR="00417520" w:rsidRPr="00877844">
        <w:rPr>
          <w:rFonts w:ascii="Times New Roman" w:hAnsi="Times New Roman"/>
          <w:sz w:val="28"/>
          <w:szCs w:val="28"/>
        </w:rPr>
        <w:t>būvvalde</w:t>
      </w:r>
      <w:r w:rsidR="007A17B7" w:rsidRPr="00877844">
        <w:rPr>
          <w:rFonts w:ascii="Times New Roman" w:hAnsi="Times New Roman"/>
          <w:sz w:val="28"/>
          <w:szCs w:val="28"/>
        </w:rPr>
        <w:t>i</w:t>
      </w:r>
      <w:r w:rsidR="00B83272" w:rsidRPr="00877844">
        <w:rPr>
          <w:rStyle w:val="Vresatsauce"/>
          <w:rFonts w:ascii="Times New Roman" w:hAnsi="Times New Roman"/>
          <w:sz w:val="28"/>
          <w:szCs w:val="28"/>
        </w:rPr>
        <w:footnoteReference w:id="4"/>
      </w:r>
      <w:r w:rsidR="00FB7379" w:rsidRPr="00877844">
        <w:rPr>
          <w:rFonts w:ascii="Times New Roman" w:hAnsi="Times New Roman"/>
          <w:sz w:val="28"/>
          <w:szCs w:val="28"/>
        </w:rPr>
        <w:t xml:space="preserve"> veicot arī </w:t>
      </w:r>
      <w:r w:rsidR="0007272C" w:rsidRPr="00877844">
        <w:rPr>
          <w:rFonts w:ascii="Times New Roman" w:hAnsi="Times New Roman"/>
          <w:sz w:val="28"/>
          <w:szCs w:val="28"/>
        </w:rPr>
        <w:t xml:space="preserve">ēkas </w:t>
      </w:r>
      <w:r w:rsidR="00FB7379" w:rsidRPr="00877844">
        <w:rPr>
          <w:rFonts w:ascii="Times New Roman" w:hAnsi="Times New Roman"/>
          <w:sz w:val="28"/>
          <w:szCs w:val="28"/>
        </w:rPr>
        <w:t>apsekošanu</w:t>
      </w:r>
      <w:r w:rsidR="0007272C" w:rsidRPr="00877844">
        <w:rPr>
          <w:rFonts w:ascii="Times New Roman" w:hAnsi="Times New Roman"/>
          <w:sz w:val="28"/>
          <w:szCs w:val="28"/>
        </w:rPr>
        <w:t xml:space="preserve">, turklāt, apsekošana ir veicama </w:t>
      </w:r>
      <w:r w:rsidR="007A17B7" w:rsidRPr="000409A9">
        <w:rPr>
          <w:rFonts w:ascii="Times New Roman" w:hAnsi="Times New Roman"/>
          <w:sz w:val="28"/>
          <w:szCs w:val="28"/>
        </w:rPr>
        <w:t xml:space="preserve"> </w:t>
      </w:r>
      <w:r w:rsidR="00417520" w:rsidRPr="000409A9">
        <w:rPr>
          <w:rFonts w:ascii="Times New Roman" w:hAnsi="Times New Roman"/>
          <w:sz w:val="28"/>
          <w:szCs w:val="28"/>
        </w:rPr>
        <w:t>ar vai bez kadastrālās uzmērīšanas lietas.</w:t>
      </w:r>
      <w:r w:rsidR="00B454C2" w:rsidRPr="000409A9">
        <w:rPr>
          <w:rFonts w:ascii="Times New Roman" w:hAnsi="Times New Roman"/>
          <w:sz w:val="28"/>
          <w:szCs w:val="28"/>
        </w:rPr>
        <w:t xml:space="preserve"> Kadastrālās uzmērīšanas lietas </w:t>
      </w:r>
      <w:r w:rsidR="006E7365" w:rsidRPr="000409A9">
        <w:rPr>
          <w:rFonts w:ascii="Times New Roman" w:hAnsi="Times New Roman"/>
          <w:sz w:val="28"/>
          <w:szCs w:val="28"/>
        </w:rPr>
        <w:t xml:space="preserve">esība </w:t>
      </w:r>
      <w:r w:rsidR="00830099" w:rsidRPr="000409A9">
        <w:rPr>
          <w:rFonts w:ascii="Times New Roman" w:hAnsi="Times New Roman"/>
          <w:sz w:val="28"/>
          <w:szCs w:val="28"/>
        </w:rPr>
        <w:t>var kalpot</w:t>
      </w:r>
      <w:r w:rsidR="00830099" w:rsidRPr="000C5752">
        <w:rPr>
          <w:rFonts w:ascii="Times New Roman" w:hAnsi="Times New Roman"/>
          <w:sz w:val="28"/>
          <w:szCs w:val="28"/>
        </w:rPr>
        <w:t xml:space="preserve"> kā palīgmateriāls, taču nevar uzskatīt, ka tā aizstāj nepieciešamību objektu apsekot un apsekošanas ietvaros </w:t>
      </w:r>
      <w:r w:rsidR="00532073" w:rsidRPr="000C5752">
        <w:rPr>
          <w:rFonts w:ascii="Times New Roman" w:hAnsi="Times New Roman"/>
          <w:sz w:val="28"/>
          <w:szCs w:val="28"/>
        </w:rPr>
        <w:t>veikt pārbaudi par patvaļīgās būvniecības esamību vai neesamību.</w:t>
      </w:r>
    </w:p>
    <w:p w14:paraId="3176B5EB" w14:textId="5E0BC19A" w:rsidR="008E5BC2" w:rsidRPr="00C01BFE" w:rsidRDefault="001E08C3" w:rsidP="008E5BC2">
      <w:pPr>
        <w:ind w:firstLine="720"/>
        <w:jc w:val="both"/>
        <w:rPr>
          <w:rFonts w:ascii="Times New Roman" w:hAnsi="Times New Roman"/>
          <w:sz w:val="28"/>
          <w:szCs w:val="28"/>
        </w:rPr>
      </w:pPr>
      <w:r w:rsidRPr="00C01BFE">
        <w:rPr>
          <w:rFonts w:ascii="Times New Roman" w:hAnsi="Times New Roman"/>
          <w:sz w:val="28"/>
          <w:szCs w:val="28"/>
        </w:rPr>
        <w:t xml:space="preserve">Paskaidrojuma raksta gadījumā jaunai būvniecībai </w:t>
      </w:r>
      <w:r w:rsidR="008E5BC2" w:rsidRPr="00C01BFE">
        <w:rPr>
          <w:rFonts w:ascii="Times New Roman" w:hAnsi="Times New Roman"/>
          <w:sz w:val="28"/>
          <w:szCs w:val="28"/>
        </w:rPr>
        <w:t>būvniecības regulējums neparedz nepieciešamību pēc stāva plāna (telpu plānojuma), tātad tas nav nepieciešams:</w:t>
      </w:r>
    </w:p>
    <w:p w14:paraId="63174FD7" w14:textId="36F787B6" w:rsidR="008E5BC2" w:rsidRPr="00C01BFE" w:rsidRDefault="008E5BC2" w:rsidP="001C76AA">
      <w:pPr>
        <w:pStyle w:val="Sarakstarindkopa"/>
        <w:numPr>
          <w:ilvl w:val="0"/>
          <w:numId w:val="19"/>
        </w:numPr>
        <w:ind w:left="1276"/>
        <w:jc w:val="both"/>
        <w:rPr>
          <w:sz w:val="28"/>
          <w:szCs w:val="28"/>
        </w:rPr>
      </w:pPr>
      <w:r w:rsidRPr="00C01BFE">
        <w:rPr>
          <w:sz w:val="28"/>
          <w:szCs w:val="28"/>
        </w:rPr>
        <w:t>pirmās grupas</w:t>
      </w:r>
      <w:r w:rsidR="007D6A2B">
        <w:rPr>
          <w:rStyle w:val="Vresatsauce"/>
          <w:sz w:val="28"/>
          <w:szCs w:val="28"/>
        </w:rPr>
        <w:footnoteReference w:id="5"/>
      </w:r>
      <w:r w:rsidRPr="00C01BFE">
        <w:rPr>
          <w:sz w:val="28"/>
          <w:szCs w:val="28"/>
        </w:rPr>
        <w:t xml:space="preserve"> ēkai (t</w:t>
      </w:r>
      <w:r w:rsidR="00E51DFF" w:rsidRPr="00C01BFE">
        <w:rPr>
          <w:sz w:val="28"/>
          <w:szCs w:val="28"/>
        </w:rPr>
        <w:t xml:space="preserve">.sk. </w:t>
      </w:r>
      <w:proofErr w:type="spellStart"/>
      <w:r w:rsidR="00E51DFF" w:rsidRPr="00C01BFE">
        <w:rPr>
          <w:sz w:val="28"/>
          <w:szCs w:val="28"/>
        </w:rPr>
        <w:t>vienstāva</w:t>
      </w:r>
      <w:proofErr w:type="spellEnd"/>
      <w:r w:rsidR="00E51DFF" w:rsidRPr="00C01BFE">
        <w:rPr>
          <w:sz w:val="28"/>
          <w:szCs w:val="28"/>
        </w:rPr>
        <w:t xml:space="preserve"> </w:t>
      </w:r>
      <w:r w:rsidRPr="00C01BFE">
        <w:rPr>
          <w:sz w:val="28"/>
          <w:szCs w:val="28"/>
        </w:rPr>
        <w:t>dzīvojam</w:t>
      </w:r>
      <w:r w:rsidR="00E51DFF" w:rsidRPr="00C01BFE">
        <w:rPr>
          <w:sz w:val="28"/>
          <w:szCs w:val="28"/>
        </w:rPr>
        <w:t xml:space="preserve">ai </w:t>
      </w:r>
      <w:r w:rsidRPr="00C01BFE">
        <w:rPr>
          <w:sz w:val="28"/>
          <w:szCs w:val="28"/>
        </w:rPr>
        <w:t>ēkai</w:t>
      </w:r>
      <w:r w:rsidR="00E51DFF" w:rsidRPr="00C01BFE">
        <w:rPr>
          <w:sz w:val="28"/>
          <w:szCs w:val="28"/>
        </w:rPr>
        <w:t xml:space="preserve"> ar apbūves laukumu  līdz 60 m</w:t>
      </w:r>
      <w:r w:rsidR="00D97005" w:rsidRPr="00C01BFE">
        <w:rPr>
          <w:sz w:val="28"/>
          <w:szCs w:val="28"/>
          <w:vertAlign w:val="superscript"/>
        </w:rPr>
        <w:t>2</w:t>
      </w:r>
      <w:r w:rsidR="00D97005" w:rsidRPr="00C01BFE">
        <w:rPr>
          <w:sz w:val="28"/>
          <w:szCs w:val="28"/>
        </w:rPr>
        <w:t>);</w:t>
      </w:r>
    </w:p>
    <w:p w14:paraId="75249623" w14:textId="420541F6" w:rsidR="00E51DFF" w:rsidRPr="00C01BFE" w:rsidRDefault="006725D0" w:rsidP="001C76AA">
      <w:pPr>
        <w:pStyle w:val="Sarakstarindkopa"/>
        <w:numPr>
          <w:ilvl w:val="0"/>
          <w:numId w:val="19"/>
        </w:numPr>
        <w:ind w:left="1276"/>
        <w:jc w:val="both"/>
        <w:rPr>
          <w:sz w:val="28"/>
          <w:szCs w:val="28"/>
        </w:rPr>
      </w:pPr>
      <w:r>
        <w:rPr>
          <w:sz w:val="28"/>
          <w:szCs w:val="28"/>
        </w:rPr>
        <w:t>otrās grupas</w:t>
      </w:r>
      <w:r w:rsidR="007D6A2B" w:rsidRPr="009A1D1C">
        <w:rPr>
          <w:sz w:val="28"/>
          <w:szCs w:val="28"/>
          <w:vertAlign w:val="superscript"/>
        </w:rPr>
        <w:t>4</w:t>
      </w:r>
      <w:r>
        <w:rPr>
          <w:sz w:val="28"/>
          <w:szCs w:val="28"/>
        </w:rPr>
        <w:t xml:space="preserve"> </w:t>
      </w:r>
      <w:r w:rsidR="008E5BC2" w:rsidRPr="00C01BFE">
        <w:rPr>
          <w:sz w:val="28"/>
          <w:szCs w:val="28"/>
        </w:rPr>
        <w:t>palīgēk</w:t>
      </w:r>
      <w:r w:rsidR="00E51DFF" w:rsidRPr="00C01BFE">
        <w:rPr>
          <w:sz w:val="28"/>
          <w:szCs w:val="28"/>
        </w:rPr>
        <w:t xml:space="preserve">ai, </w:t>
      </w:r>
      <w:r w:rsidR="008E5BC2" w:rsidRPr="00C01BFE">
        <w:rPr>
          <w:sz w:val="28"/>
          <w:szCs w:val="28"/>
        </w:rPr>
        <w:t xml:space="preserve">piemēram, </w:t>
      </w:r>
      <w:r w:rsidR="00E51DFF" w:rsidRPr="00C01BFE">
        <w:rPr>
          <w:sz w:val="28"/>
          <w:szCs w:val="28"/>
        </w:rPr>
        <w:t>atpūtas nojumei, garāžas ēkai, šķūnim (neatkarīgi no apbūves laukuma platības);</w:t>
      </w:r>
    </w:p>
    <w:p w14:paraId="5BAEC465" w14:textId="11A7A2CD" w:rsidR="00E51DFF" w:rsidRPr="00C01BFE" w:rsidRDefault="006725D0" w:rsidP="001C76AA">
      <w:pPr>
        <w:pStyle w:val="Sarakstarindkopa"/>
        <w:numPr>
          <w:ilvl w:val="0"/>
          <w:numId w:val="19"/>
        </w:numPr>
        <w:ind w:left="1276"/>
        <w:jc w:val="both"/>
        <w:rPr>
          <w:sz w:val="28"/>
          <w:szCs w:val="28"/>
        </w:rPr>
      </w:pPr>
      <w:r>
        <w:rPr>
          <w:sz w:val="28"/>
          <w:szCs w:val="28"/>
        </w:rPr>
        <w:t>otrās grupas</w:t>
      </w:r>
      <w:r w:rsidR="00426A9E">
        <w:rPr>
          <w:sz w:val="28"/>
          <w:szCs w:val="28"/>
        </w:rPr>
        <w:t xml:space="preserve"> </w:t>
      </w:r>
      <w:r w:rsidR="008E5BC2" w:rsidRPr="00C01BFE">
        <w:rPr>
          <w:sz w:val="28"/>
          <w:szCs w:val="28"/>
        </w:rPr>
        <w:t>lauksaimniecības ēka</w:t>
      </w:r>
      <w:r w:rsidR="00E51DFF" w:rsidRPr="00C01BFE">
        <w:rPr>
          <w:sz w:val="28"/>
          <w:szCs w:val="28"/>
        </w:rPr>
        <w:t xml:space="preserve">i, </w:t>
      </w:r>
      <w:r w:rsidR="008E5BC2" w:rsidRPr="00C01BFE">
        <w:rPr>
          <w:sz w:val="28"/>
          <w:szCs w:val="28"/>
        </w:rPr>
        <w:t>piemēram, kūt</w:t>
      </w:r>
      <w:r w:rsidR="00E51DFF" w:rsidRPr="00C01BFE">
        <w:rPr>
          <w:sz w:val="28"/>
          <w:szCs w:val="28"/>
        </w:rPr>
        <w:t>ij</w:t>
      </w:r>
      <w:r w:rsidR="008E5BC2" w:rsidRPr="00C01BFE">
        <w:rPr>
          <w:sz w:val="28"/>
          <w:szCs w:val="28"/>
        </w:rPr>
        <w:t xml:space="preserve">, </w:t>
      </w:r>
      <w:r w:rsidR="008B65B2">
        <w:rPr>
          <w:sz w:val="28"/>
          <w:szCs w:val="28"/>
        </w:rPr>
        <w:t xml:space="preserve">lauksaimniecības </w:t>
      </w:r>
      <w:r w:rsidR="008E5BC2" w:rsidRPr="00C01BFE">
        <w:rPr>
          <w:sz w:val="28"/>
          <w:szCs w:val="28"/>
        </w:rPr>
        <w:t>produkcijas noliktava</w:t>
      </w:r>
      <w:r w:rsidR="008B65B2">
        <w:rPr>
          <w:sz w:val="28"/>
          <w:szCs w:val="28"/>
        </w:rPr>
        <w:t>i</w:t>
      </w:r>
      <w:r w:rsidR="00E51DFF" w:rsidRPr="00C01BFE">
        <w:rPr>
          <w:sz w:val="28"/>
          <w:szCs w:val="28"/>
        </w:rPr>
        <w:t>, saldētava</w:t>
      </w:r>
      <w:r w:rsidR="007E287F">
        <w:rPr>
          <w:sz w:val="28"/>
          <w:szCs w:val="28"/>
        </w:rPr>
        <w:t>i</w:t>
      </w:r>
      <w:r w:rsidR="008E5BC2" w:rsidRPr="00C01BFE">
        <w:rPr>
          <w:sz w:val="28"/>
          <w:szCs w:val="28"/>
        </w:rPr>
        <w:t>, lauksaimniecības tehnikas garāž</w:t>
      </w:r>
      <w:r w:rsidR="00E51DFF" w:rsidRPr="00C01BFE">
        <w:rPr>
          <w:sz w:val="28"/>
          <w:szCs w:val="28"/>
        </w:rPr>
        <w:t>ai (neatkarīgi no apbūves laukuma platības)</w:t>
      </w:r>
      <w:r w:rsidR="001E08C3" w:rsidRPr="00C01BFE">
        <w:rPr>
          <w:sz w:val="28"/>
          <w:szCs w:val="28"/>
        </w:rPr>
        <w:t>.</w:t>
      </w:r>
    </w:p>
    <w:p w14:paraId="42C4CE83" w14:textId="1F4E1E2A" w:rsidR="00143A6F" w:rsidRDefault="00C01BFE" w:rsidP="00E51DFF">
      <w:pPr>
        <w:ind w:firstLine="709"/>
        <w:jc w:val="both"/>
        <w:rPr>
          <w:rFonts w:ascii="Times New Roman" w:hAnsi="Times New Roman"/>
          <w:sz w:val="28"/>
          <w:szCs w:val="28"/>
        </w:rPr>
      </w:pPr>
      <w:r>
        <w:rPr>
          <w:rFonts w:ascii="Times New Roman" w:hAnsi="Times New Roman"/>
          <w:sz w:val="28"/>
          <w:szCs w:val="28"/>
        </w:rPr>
        <w:t xml:space="preserve">Minētajos </w:t>
      </w:r>
      <w:r w:rsidR="00E51DFF" w:rsidRPr="00C01BFE">
        <w:rPr>
          <w:rFonts w:ascii="Times New Roman" w:hAnsi="Times New Roman"/>
          <w:sz w:val="28"/>
          <w:szCs w:val="28"/>
        </w:rPr>
        <w:t xml:space="preserve">piemēros </w:t>
      </w:r>
      <w:r w:rsidR="00096540">
        <w:rPr>
          <w:rFonts w:ascii="Times New Roman" w:hAnsi="Times New Roman"/>
          <w:sz w:val="28"/>
          <w:szCs w:val="28"/>
        </w:rPr>
        <w:t xml:space="preserve">nosaukto </w:t>
      </w:r>
      <w:r w:rsidR="00E51DFF" w:rsidRPr="00C01BFE">
        <w:rPr>
          <w:rFonts w:ascii="Times New Roman" w:hAnsi="Times New Roman"/>
          <w:sz w:val="28"/>
          <w:szCs w:val="28"/>
        </w:rPr>
        <w:t xml:space="preserve">ēku Kadastra datu </w:t>
      </w:r>
      <w:r w:rsidR="00D97005" w:rsidRPr="00C01BFE">
        <w:rPr>
          <w:rFonts w:ascii="Times New Roman" w:hAnsi="Times New Roman"/>
          <w:sz w:val="28"/>
          <w:szCs w:val="28"/>
        </w:rPr>
        <w:t>reģistrēšana</w:t>
      </w:r>
      <w:r w:rsidR="00E51DFF" w:rsidRPr="00C01BFE">
        <w:rPr>
          <w:rFonts w:ascii="Times New Roman" w:hAnsi="Times New Roman"/>
          <w:sz w:val="28"/>
          <w:szCs w:val="28"/>
        </w:rPr>
        <w:t xml:space="preserve"> </w:t>
      </w:r>
      <w:r w:rsidRPr="00C01BFE">
        <w:rPr>
          <w:rFonts w:ascii="Times New Roman" w:hAnsi="Times New Roman"/>
          <w:sz w:val="28"/>
          <w:szCs w:val="28"/>
        </w:rPr>
        <w:t xml:space="preserve">jau pašlaik ir iespējama un tiek veikta </w:t>
      </w:r>
      <w:r w:rsidR="00E51DFF" w:rsidRPr="00C01BFE">
        <w:rPr>
          <w:rFonts w:ascii="Times New Roman" w:hAnsi="Times New Roman"/>
          <w:sz w:val="28"/>
          <w:szCs w:val="28"/>
        </w:rPr>
        <w:t xml:space="preserve">bez </w:t>
      </w:r>
      <w:r w:rsidR="00096540">
        <w:rPr>
          <w:rFonts w:ascii="Times New Roman" w:hAnsi="Times New Roman"/>
          <w:sz w:val="28"/>
          <w:szCs w:val="28"/>
        </w:rPr>
        <w:t xml:space="preserve">stāva plāniem jeb </w:t>
      </w:r>
      <w:r w:rsidR="00E51DFF" w:rsidRPr="00C01BFE">
        <w:rPr>
          <w:rFonts w:ascii="Times New Roman" w:hAnsi="Times New Roman"/>
          <w:sz w:val="28"/>
          <w:szCs w:val="28"/>
        </w:rPr>
        <w:t>telpu plānojuma</w:t>
      </w:r>
      <w:r w:rsidR="00600CDE" w:rsidRPr="00C01BFE">
        <w:rPr>
          <w:rFonts w:ascii="Times New Roman" w:hAnsi="Times New Roman"/>
          <w:sz w:val="28"/>
          <w:szCs w:val="28"/>
        </w:rPr>
        <w:t>,</w:t>
      </w:r>
      <w:r w:rsidR="00E51DFF" w:rsidRPr="00C01BFE">
        <w:rPr>
          <w:rFonts w:ascii="Times New Roman" w:hAnsi="Times New Roman"/>
          <w:sz w:val="28"/>
          <w:szCs w:val="28"/>
        </w:rPr>
        <w:t xml:space="preserve"> kā arī bez Valsts zemes dienesta veiktas apsekošanas</w:t>
      </w:r>
      <w:r w:rsidR="00E30FB9">
        <w:rPr>
          <w:rFonts w:ascii="Times New Roman" w:hAnsi="Times New Roman"/>
          <w:sz w:val="28"/>
          <w:szCs w:val="28"/>
        </w:rPr>
        <w:t xml:space="preserve">. </w:t>
      </w:r>
      <w:r w:rsidR="00143A6F">
        <w:rPr>
          <w:rFonts w:ascii="Times New Roman" w:hAnsi="Times New Roman"/>
          <w:sz w:val="28"/>
          <w:szCs w:val="28"/>
        </w:rPr>
        <w:t>Lai arī stāva plāns un iekš</w:t>
      </w:r>
      <w:r w:rsidR="007C60C8">
        <w:rPr>
          <w:rFonts w:ascii="Times New Roman" w:hAnsi="Times New Roman"/>
          <w:sz w:val="28"/>
          <w:szCs w:val="28"/>
        </w:rPr>
        <w:t xml:space="preserve">telpu </w:t>
      </w:r>
      <w:r w:rsidR="00143A6F">
        <w:rPr>
          <w:rFonts w:ascii="Times New Roman" w:hAnsi="Times New Roman"/>
          <w:sz w:val="28"/>
          <w:szCs w:val="28"/>
        </w:rPr>
        <w:t xml:space="preserve">uzmērīšana </w:t>
      </w:r>
      <w:r w:rsidR="00143A6F">
        <w:rPr>
          <w:rFonts w:ascii="Times New Roman" w:hAnsi="Times New Roman"/>
          <w:sz w:val="28"/>
          <w:szCs w:val="28"/>
        </w:rPr>
        <w:lastRenderedPageBreak/>
        <w:t xml:space="preserve">nav nepieciešama, </w:t>
      </w:r>
      <w:r w:rsidR="002F5904">
        <w:rPr>
          <w:rFonts w:ascii="Times New Roman" w:hAnsi="Times New Roman"/>
          <w:sz w:val="28"/>
          <w:szCs w:val="28"/>
        </w:rPr>
        <w:t>būvniecība regulējums</w:t>
      </w:r>
      <w:r w:rsidR="008C2487">
        <w:rPr>
          <w:rStyle w:val="Vresatsauce"/>
          <w:rFonts w:ascii="Times New Roman" w:hAnsi="Times New Roman"/>
          <w:sz w:val="28"/>
          <w:szCs w:val="28"/>
        </w:rPr>
        <w:footnoteReference w:id="6"/>
      </w:r>
      <w:r w:rsidR="002F5904">
        <w:rPr>
          <w:rFonts w:ascii="Times New Roman" w:hAnsi="Times New Roman"/>
          <w:sz w:val="28"/>
          <w:szCs w:val="28"/>
        </w:rPr>
        <w:t xml:space="preserve"> nosaka, ka ir </w:t>
      </w:r>
      <w:r w:rsidR="00143A6F">
        <w:rPr>
          <w:rFonts w:ascii="Times New Roman" w:hAnsi="Times New Roman"/>
          <w:sz w:val="28"/>
          <w:szCs w:val="28"/>
        </w:rPr>
        <w:t>nepieciešams izpildmērījums.</w:t>
      </w:r>
    </w:p>
    <w:p w14:paraId="2615DDC9" w14:textId="745631CC" w:rsidR="00F45C99" w:rsidRPr="002A1522" w:rsidRDefault="003216AF" w:rsidP="00161D2F">
      <w:pPr>
        <w:jc w:val="both"/>
        <w:rPr>
          <w:rFonts w:ascii="Times New Roman" w:hAnsi="Times New Roman"/>
          <w:sz w:val="28"/>
          <w:szCs w:val="28"/>
        </w:rPr>
      </w:pPr>
      <w:r>
        <w:rPr>
          <w:rFonts w:ascii="Times New Roman" w:hAnsi="Times New Roman"/>
          <w:sz w:val="28"/>
          <w:szCs w:val="28"/>
        </w:rPr>
        <w:tab/>
        <w:t xml:space="preserve">Būvniecības ieceres īstenošana </w:t>
      </w:r>
      <w:r w:rsidR="00161D2F">
        <w:rPr>
          <w:rFonts w:ascii="Times New Roman" w:hAnsi="Times New Roman"/>
          <w:sz w:val="28"/>
          <w:szCs w:val="28"/>
        </w:rPr>
        <w:t xml:space="preserve">ir </w:t>
      </w:r>
      <w:r w:rsidR="00A66B75">
        <w:rPr>
          <w:rFonts w:ascii="Times New Roman" w:hAnsi="Times New Roman"/>
          <w:sz w:val="28"/>
          <w:szCs w:val="28"/>
        </w:rPr>
        <w:t>sa</w:t>
      </w:r>
      <w:r w:rsidR="00161D2F">
        <w:rPr>
          <w:rFonts w:ascii="Times New Roman" w:hAnsi="Times New Roman"/>
          <w:sz w:val="28"/>
          <w:szCs w:val="28"/>
        </w:rPr>
        <w:t>saistīta arī ar brīdi</w:t>
      </w:r>
      <w:r w:rsidR="00F45C99" w:rsidRPr="00161D2F">
        <w:rPr>
          <w:rFonts w:ascii="Times New Roman" w:hAnsi="Times New Roman"/>
          <w:sz w:val="28"/>
          <w:szCs w:val="28"/>
        </w:rPr>
        <w:t xml:space="preserve">, kad </w:t>
      </w:r>
      <w:r w:rsidR="00161D2F">
        <w:rPr>
          <w:rFonts w:ascii="Times New Roman" w:hAnsi="Times New Roman"/>
          <w:sz w:val="28"/>
          <w:szCs w:val="28"/>
        </w:rPr>
        <w:t xml:space="preserve">veicama </w:t>
      </w:r>
      <w:r w:rsidR="00F45C99" w:rsidRPr="00161D2F">
        <w:rPr>
          <w:rFonts w:ascii="Times New Roman" w:hAnsi="Times New Roman"/>
          <w:sz w:val="28"/>
          <w:szCs w:val="28"/>
        </w:rPr>
        <w:t>būves reģistrācij</w:t>
      </w:r>
      <w:r w:rsidR="00161D2F">
        <w:rPr>
          <w:rFonts w:ascii="Times New Roman" w:hAnsi="Times New Roman"/>
          <w:sz w:val="28"/>
          <w:szCs w:val="28"/>
        </w:rPr>
        <w:t>a</w:t>
      </w:r>
      <w:r w:rsidR="00F45C99" w:rsidRPr="00161D2F">
        <w:rPr>
          <w:rFonts w:ascii="Times New Roman" w:hAnsi="Times New Roman"/>
          <w:sz w:val="28"/>
          <w:szCs w:val="28"/>
        </w:rPr>
        <w:t xml:space="preserve"> Kadastrā</w:t>
      </w:r>
      <w:r w:rsidR="00161D2F">
        <w:rPr>
          <w:rFonts w:ascii="Times New Roman" w:hAnsi="Times New Roman"/>
          <w:sz w:val="28"/>
          <w:szCs w:val="28"/>
        </w:rPr>
        <w:t xml:space="preserve">. </w:t>
      </w:r>
      <w:r w:rsidR="0034088C">
        <w:rPr>
          <w:rFonts w:ascii="Times New Roman" w:hAnsi="Times New Roman"/>
          <w:sz w:val="28"/>
          <w:szCs w:val="28"/>
        </w:rPr>
        <w:t>Lai gan p</w:t>
      </w:r>
      <w:r w:rsidR="00F45C99" w:rsidRPr="002A1522">
        <w:rPr>
          <w:rFonts w:ascii="Times New Roman" w:hAnsi="Times New Roman"/>
          <w:sz w:val="28"/>
          <w:szCs w:val="28"/>
        </w:rPr>
        <w:t>ienākum</w:t>
      </w:r>
      <w:r w:rsidR="0034088C">
        <w:rPr>
          <w:rFonts w:ascii="Times New Roman" w:hAnsi="Times New Roman"/>
          <w:sz w:val="28"/>
          <w:szCs w:val="28"/>
        </w:rPr>
        <w:t>u</w:t>
      </w:r>
      <w:r w:rsidR="00F45C99" w:rsidRPr="002A1522">
        <w:rPr>
          <w:rFonts w:ascii="Times New Roman" w:hAnsi="Times New Roman"/>
          <w:sz w:val="28"/>
          <w:szCs w:val="28"/>
        </w:rPr>
        <w:t xml:space="preserve"> ēku</w:t>
      </w:r>
      <w:r w:rsidR="00A66B75">
        <w:rPr>
          <w:rFonts w:ascii="Times New Roman" w:hAnsi="Times New Roman"/>
          <w:sz w:val="28"/>
          <w:szCs w:val="28"/>
        </w:rPr>
        <w:t xml:space="preserve"> un </w:t>
      </w:r>
      <w:r w:rsidR="00F45C99" w:rsidRPr="002A1522">
        <w:rPr>
          <w:rFonts w:ascii="Times New Roman" w:hAnsi="Times New Roman"/>
          <w:sz w:val="28"/>
          <w:szCs w:val="28"/>
        </w:rPr>
        <w:t xml:space="preserve">inženierbūvi reģistrēt Kadastrā </w:t>
      </w:r>
      <w:r w:rsidR="0034088C">
        <w:rPr>
          <w:rFonts w:ascii="Times New Roman" w:hAnsi="Times New Roman"/>
          <w:sz w:val="28"/>
          <w:szCs w:val="28"/>
        </w:rPr>
        <w:t xml:space="preserve">nosaka </w:t>
      </w:r>
      <w:r w:rsidR="00F45C99" w:rsidRPr="00470660">
        <w:rPr>
          <w:rFonts w:ascii="Times New Roman" w:hAnsi="Times New Roman"/>
          <w:i/>
          <w:iCs/>
          <w:sz w:val="28"/>
          <w:szCs w:val="28"/>
        </w:rPr>
        <w:t>Nekustamā īpašuma valsts kadastra likuma</w:t>
      </w:r>
      <w:r w:rsidR="00F45C99" w:rsidRPr="002A1522">
        <w:rPr>
          <w:rFonts w:ascii="Times New Roman" w:hAnsi="Times New Roman"/>
          <w:sz w:val="28"/>
          <w:szCs w:val="28"/>
        </w:rPr>
        <w:t xml:space="preserve"> 13.pant</w:t>
      </w:r>
      <w:r w:rsidR="0034088C">
        <w:rPr>
          <w:rFonts w:ascii="Times New Roman" w:hAnsi="Times New Roman"/>
          <w:sz w:val="28"/>
          <w:szCs w:val="28"/>
        </w:rPr>
        <w:t>s</w:t>
      </w:r>
      <w:r w:rsidR="00F45C99" w:rsidRPr="002A1522">
        <w:rPr>
          <w:rFonts w:ascii="Times New Roman" w:hAnsi="Times New Roman"/>
          <w:sz w:val="28"/>
          <w:szCs w:val="28"/>
        </w:rPr>
        <w:t xml:space="preserve">, </w:t>
      </w:r>
      <w:r w:rsidR="00231590">
        <w:rPr>
          <w:rFonts w:ascii="Times New Roman" w:hAnsi="Times New Roman"/>
          <w:sz w:val="28"/>
          <w:szCs w:val="28"/>
        </w:rPr>
        <w:t xml:space="preserve">ir jāņem vērā, ka </w:t>
      </w:r>
      <w:r w:rsidR="00F45C99" w:rsidRPr="002A1522">
        <w:rPr>
          <w:rFonts w:ascii="Times New Roman" w:hAnsi="Times New Roman"/>
          <w:sz w:val="28"/>
          <w:szCs w:val="28"/>
        </w:rPr>
        <w:t xml:space="preserve">būvniecības regulējums precizē </w:t>
      </w:r>
      <w:r w:rsidR="00F45C99">
        <w:rPr>
          <w:rFonts w:ascii="Times New Roman" w:hAnsi="Times New Roman"/>
          <w:sz w:val="28"/>
          <w:szCs w:val="28"/>
        </w:rPr>
        <w:t xml:space="preserve">(ar būvniecības administratīvo procesu regulē) </w:t>
      </w:r>
      <w:r w:rsidR="00F45C99" w:rsidRPr="002A1522">
        <w:rPr>
          <w:rFonts w:ascii="Times New Roman" w:hAnsi="Times New Roman"/>
          <w:sz w:val="28"/>
          <w:szCs w:val="28"/>
        </w:rPr>
        <w:t xml:space="preserve">to, </w:t>
      </w:r>
      <w:r w:rsidR="00F45C99">
        <w:rPr>
          <w:rFonts w:ascii="Times New Roman" w:hAnsi="Times New Roman"/>
          <w:sz w:val="28"/>
          <w:szCs w:val="28"/>
        </w:rPr>
        <w:t xml:space="preserve">vai kadastra datu reģistrācija Kadastrā veicama </w:t>
      </w:r>
      <w:r w:rsidR="00F45C99" w:rsidRPr="004E2AA7">
        <w:rPr>
          <w:rFonts w:ascii="Times New Roman" w:hAnsi="Times New Roman"/>
          <w:b/>
          <w:bCs/>
          <w:sz w:val="28"/>
          <w:szCs w:val="28"/>
        </w:rPr>
        <w:t>pirms</w:t>
      </w:r>
      <w:r w:rsidR="00F45C99">
        <w:rPr>
          <w:rFonts w:ascii="Times New Roman" w:hAnsi="Times New Roman"/>
          <w:sz w:val="28"/>
          <w:szCs w:val="28"/>
        </w:rPr>
        <w:t xml:space="preserve"> vai </w:t>
      </w:r>
      <w:r w:rsidR="00F45C99" w:rsidRPr="004E2AA7">
        <w:rPr>
          <w:rFonts w:ascii="Times New Roman" w:hAnsi="Times New Roman"/>
          <w:b/>
          <w:bCs/>
          <w:sz w:val="28"/>
          <w:szCs w:val="28"/>
        </w:rPr>
        <w:t>pēc</w:t>
      </w:r>
      <w:r w:rsidR="00F45C99">
        <w:rPr>
          <w:rFonts w:ascii="Times New Roman" w:hAnsi="Times New Roman"/>
          <w:sz w:val="28"/>
          <w:szCs w:val="28"/>
        </w:rPr>
        <w:t xml:space="preserve"> būves pieņemšanas ekspluatācijā</w:t>
      </w:r>
      <w:r w:rsidR="00F45C99" w:rsidRPr="002A1522">
        <w:rPr>
          <w:rFonts w:ascii="Times New Roman" w:hAnsi="Times New Roman"/>
          <w:sz w:val="28"/>
          <w:szCs w:val="28"/>
        </w:rPr>
        <w:t>.</w:t>
      </w:r>
    </w:p>
    <w:p w14:paraId="2FEA308D" w14:textId="77777777" w:rsidR="00F45C99" w:rsidRPr="00765C1D" w:rsidRDefault="00F45C99" w:rsidP="00F45C99">
      <w:pPr>
        <w:pStyle w:val="Sarakstarindkopa"/>
        <w:ind w:left="0" w:firstLine="720"/>
        <w:jc w:val="both"/>
        <w:rPr>
          <w:sz w:val="28"/>
          <w:szCs w:val="28"/>
        </w:rPr>
      </w:pPr>
      <w:r w:rsidRPr="00470660">
        <w:rPr>
          <w:sz w:val="28"/>
          <w:szCs w:val="28"/>
        </w:rPr>
        <w:t xml:space="preserve">Būvniecības normatīvajos aktos pienākums </w:t>
      </w:r>
      <w:r>
        <w:rPr>
          <w:sz w:val="28"/>
          <w:szCs w:val="28"/>
        </w:rPr>
        <w:t xml:space="preserve">būves kadastra datus reģistrēt Kadastrā </w:t>
      </w:r>
      <w:r w:rsidRPr="00765C1D">
        <w:rPr>
          <w:b/>
          <w:bCs/>
          <w:sz w:val="28"/>
          <w:szCs w:val="28"/>
        </w:rPr>
        <w:t>pirms</w:t>
      </w:r>
      <w:r w:rsidRPr="00765C1D">
        <w:rPr>
          <w:sz w:val="28"/>
          <w:szCs w:val="28"/>
        </w:rPr>
        <w:t xml:space="preserve"> būves pieņemšanas ekspluatācijā ir noteikts, piemēram:</w:t>
      </w:r>
    </w:p>
    <w:p w14:paraId="46556478" w14:textId="77777777" w:rsidR="00F45C99" w:rsidRPr="00765C1D" w:rsidRDefault="00F45C99" w:rsidP="001C76AA">
      <w:pPr>
        <w:pStyle w:val="Sarakstarindkopa"/>
        <w:numPr>
          <w:ilvl w:val="0"/>
          <w:numId w:val="17"/>
        </w:numPr>
        <w:ind w:left="993"/>
        <w:jc w:val="both"/>
        <w:rPr>
          <w:sz w:val="28"/>
          <w:szCs w:val="28"/>
        </w:rPr>
      </w:pPr>
      <w:r w:rsidRPr="00765C1D">
        <w:rPr>
          <w:sz w:val="28"/>
          <w:szCs w:val="28"/>
        </w:rPr>
        <w:t>Ministru kabineta 2014.gada 14.oktobra noteikum</w:t>
      </w:r>
      <w:r>
        <w:rPr>
          <w:sz w:val="28"/>
          <w:szCs w:val="28"/>
        </w:rPr>
        <w:t>u</w:t>
      </w:r>
      <w:r w:rsidRPr="00765C1D">
        <w:rPr>
          <w:sz w:val="28"/>
          <w:szCs w:val="28"/>
        </w:rPr>
        <w:t xml:space="preserve"> Nr.631 </w:t>
      </w:r>
      <w:r w:rsidRPr="00765C1D">
        <w:rPr>
          <w:i/>
          <w:iCs/>
          <w:sz w:val="28"/>
          <w:szCs w:val="28"/>
        </w:rPr>
        <w:t xml:space="preserve">“Latvijas Republikas iekšējo jūras ūdeņu, teritoriālās jūras un ekskluzīvās ekonomiskās zonas būvju būvnoteikumi” </w:t>
      </w:r>
      <w:r w:rsidRPr="00765C1D">
        <w:rPr>
          <w:sz w:val="28"/>
          <w:szCs w:val="28"/>
        </w:rPr>
        <w:t xml:space="preserve">139.4. apakšpunktā, kas nosaka, ka pirms būves pieņemšanas ekspluatācijā vajag </w:t>
      </w:r>
      <w:r w:rsidRPr="00765C1D">
        <w:rPr>
          <w:i/>
          <w:iCs/>
          <w:sz w:val="28"/>
          <w:szCs w:val="28"/>
        </w:rPr>
        <w:t>“aktuālu kadastrālās uzmērīšanas lietu, ja attiecīgā būve atbilstoši normatīvajiem aktiem tiek kadastrāli uzmērīta”</w:t>
      </w:r>
      <w:r w:rsidRPr="00765C1D">
        <w:rPr>
          <w:sz w:val="28"/>
          <w:szCs w:val="28"/>
        </w:rPr>
        <w:t>;</w:t>
      </w:r>
    </w:p>
    <w:p w14:paraId="54FC21DD" w14:textId="77777777" w:rsidR="00F45C99" w:rsidRPr="00765C1D" w:rsidRDefault="00F45C99" w:rsidP="001C76AA">
      <w:pPr>
        <w:pStyle w:val="Sarakstarindkopa"/>
        <w:numPr>
          <w:ilvl w:val="0"/>
          <w:numId w:val="17"/>
        </w:numPr>
        <w:ind w:left="993"/>
        <w:jc w:val="both"/>
        <w:rPr>
          <w:sz w:val="28"/>
          <w:szCs w:val="28"/>
        </w:rPr>
      </w:pPr>
      <w:r w:rsidRPr="00765C1D">
        <w:rPr>
          <w:sz w:val="28"/>
          <w:szCs w:val="28"/>
        </w:rPr>
        <w:t>Ministru kabineta 2014.</w:t>
      </w:r>
      <w:r>
        <w:rPr>
          <w:sz w:val="28"/>
          <w:szCs w:val="28"/>
        </w:rPr>
        <w:t> </w:t>
      </w:r>
      <w:r w:rsidRPr="00765C1D">
        <w:rPr>
          <w:sz w:val="28"/>
          <w:szCs w:val="28"/>
        </w:rPr>
        <w:t>gada 16.</w:t>
      </w:r>
      <w:r>
        <w:rPr>
          <w:sz w:val="28"/>
          <w:szCs w:val="28"/>
        </w:rPr>
        <w:t> </w:t>
      </w:r>
      <w:r w:rsidRPr="00765C1D">
        <w:rPr>
          <w:sz w:val="28"/>
          <w:szCs w:val="28"/>
        </w:rPr>
        <w:t>septembra noteikum</w:t>
      </w:r>
      <w:r>
        <w:rPr>
          <w:sz w:val="28"/>
          <w:szCs w:val="28"/>
        </w:rPr>
        <w:t xml:space="preserve">u </w:t>
      </w:r>
      <w:r w:rsidRPr="00765C1D">
        <w:rPr>
          <w:sz w:val="28"/>
          <w:szCs w:val="28"/>
        </w:rPr>
        <w:t>Nr. </w:t>
      </w:r>
      <w:r w:rsidRPr="00765C1D">
        <w:rPr>
          <w:i/>
          <w:iCs/>
          <w:sz w:val="28"/>
          <w:szCs w:val="28"/>
        </w:rPr>
        <w:t>550 “Hidrotehnisko un meliorācijas būvju būvnoteikumi”</w:t>
      </w:r>
      <w:r w:rsidRPr="00765C1D">
        <w:rPr>
          <w:sz w:val="28"/>
          <w:szCs w:val="28"/>
        </w:rPr>
        <w:t xml:space="preserve"> 131.4. apakšpunktā, kas nosaka, ka pirms būves pieņemšanas ekspluatācijā vajag </w:t>
      </w:r>
      <w:r w:rsidRPr="00765C1D">
        <w:rPr>
          <w:i/>
          <w:iCs/>
          <w:sz w:val="28"/>
          <w:szCs w:val="28"/>
        </w:rPr>
        <w:t>“aktuālu kadastrālās uzmērīšanas lietu, ja attiecīgā būve atbilstoši normatīvajiem aktiem tiek kadastrāli uzmērīta”</w:t>
      </w:r>
      <w:r w:rsidRPr="00765C1D">
        <w:rPr>
          <w:sz w:val="28"/>
          <w:szCs w:val="28"/>
        </w:rPr>
        <w:t>;</w:t>
      </w:r>
    </w:p>
    <w:p w14:paraId="67AC060E" w14:textId="77777777" w:rsidR="00F45C99" w:rsidRDefault="00F45C99" w:rsidP="001C76AA">
      <w:pPr>
        <w:pStyle w:val="Sarakstarindkopa"/>
        <w:numPr>
          <w:ilvl w:val="0"/>
          <w:numId w:val="17"/>
        </w:numPr>
        <w:ind w:left="993"/>
        <w:jc w:val="both"/>
        <w:rPr>
          <w:sz w:val="28"/>
          <w:szCs w:val="28"/>
        </w:rPr>
      </w:pPr>
      <w:r w:rsidRPr="002C2486">
        <w:rPr>
          <w:sz w:val="28"/>
          <w:szCs w:val="28"/>
        </w:rPr>
        <w:t>Ministru kabineta 2014.</w:t>
      </w:r>
      <w:r>
        <w:rPr>
          <w:sz w:val="28"/>
          <w:szCs w:val="28"/>
        </w:rPr>
        <w:t> </w:t>
      </w:r>
      <w:r w:rsidRPr="002C2486">
        <w:rPr>
          <w:sz w:val="28"/>
          <w:szCs w:val="28"/>
        </w:rPr>
        <w:t>gada 19.</w:t>
      </w:r>
      <w:r>
        <w:rPr>
          <w:sz w:val="28"/>
          <w:szCs w:val="28"/>
        </w:rPr>
        <w:t> </w:t>
      </w:r>
      <w:r w:rsidRPr="002C2486">
        <w:rPr>
          <w:sz w:val="28"/>
          <w:szCs w:val="28"/>
        </w:rPr>
        <w:t>august</w:t>
      </w:r>
      <w:r>
        <w:rPr>
          <w:sz w:val="28"/>
          <w:szCs w:val="28"/>
        </w:rPr>
        <w:t xml:space="preserve">a </w:t>
      </w:r>
      <w:r w:rsidRPr="002C2486">
        <w:rPr>
          <w:sz w:val="28"/>
          <w:szCs w:val="28"/>
        </w:rPr>
        <w:t>noteikum</w:t>
      </w:r>
      <w:r>
        <w:rPr>
          <w:sz w:val="28"/>
          <w:szCs w:val="28"/>
        </w:rPr>
        <w:t xml:space="preserve">u </w:t>
      </w:r>
      <w:r w:rsidRPr="002C2486">
        <w:rPr>
          <w:sz w:val="28"/>
          <w:szCs w:val="28"/>
        </w:rPr>
        <w:t>Nr.</w:t>
      </w:r>
      <w:r>
        <w:rPr>
          <w:sz w:val="28"/>
          <w:szCs w:val="28"/>
        </w:rPr>
        <w:t> </w:t>
      </w:r>
      <w:r w:rsidRPr="002C2486">
        <w:rPr>
          <w:sz w:val="28"/>
          <w:szCs w:val="28"/>
        </w:rPr>
        <w:t>501</w:t>
      </w:r>
      <w:r>
        <w:rPr>
          <w:sz w:val="28"/>
          <w:szCs w:val="28"/>
        </w:rPr>
        <w:t xml:space="preserve"> “</w:t>
      </w:r>
      <w:r w:rsidRPr="00765C1D">
        <w:rPr>
          <w:sz w:val="28"/>
          <w:szCs w:val="28"/>
        </w:rPr>
        <w:t>Elektronisko sakaru inženierbūvju būvnoteikumi</w:t>
      </w:r>
      <w:r>
        <w:rPr>
          <w:sz w:val="28"/>
          <w:szCs w:val="28"/>
        </w:rPr>
        <w:t xml:space="preserve">” </w:t>
      </w:r>
      <w:r w:rsidRPr="00765C1D">
        <w:rPr>
          <w:sz w:val="28"/>
          <w:szCs w:val="28"/>
        </w:rPr>
        <w:t>77.1.</w:t>
      </w:r>
      <w:r>
        <w:rPr>
          <w:sz w:val="28"/>
          <w:szCs w:val="28"/>
        </w:rPr>
        <w:t xml:space="preserve"> apakšpunktā, kas nosaka, ka pirms pieņemšanas ekspluatācijā vajag </w:t>
      </w:r>
      <w:r w:rsidRPr="00765C1D">
        <w:rPr>
          <w:i/>
          <w:iCs/>
          <w:sz w:val="28"/>
          <w:szCs w:val="28"/>
        </w:rPr>
        <w:t>“elektronisko sakaru tīkla ēkām – ēkas kadastrālās uzmērīšanas lietu”</w:t>
      </w:r>
      <w:r w:rsidRPr="002C2486">
        <w:rPr>
          <w:sz w:val="28"/>
          <w:szCs w:val="28"/>
        </w:rPr>
        <w:t>;</w:t>
      </w:r>
    </w:p>
    <w:p w14:paraId="4D714112" w14:textId="77777777" w:rsidR="00F45C99" w:rsidRDefault="00F45C99" w:rsidP="001C76AA">
      <w:pPr>
        <w:pStyle w:val="Sarakstarindkopa"/>
        <w:numPr>
          <w:ilvl w:val="0"/>
          <w:numId w:val="17"/>
        </w:numPr>
        <w:ind w:left="993"/>
        <w:jc w:val="both"/>
        <w:rPr>
          <w:sz w:val="28"/>
          <w:szCs w:val="28"/>
        </w:rPr>
      </w:pPr>
      <w:r w:rsidRPr="002C2486">
        <w:rPr>
          <w:sz w:val="28"/>
          <w:szCs w:val="28"/>
        </w:rPr>
        <w:t>Ministru kabineta 2015. gada 24. novembra noteikumu Nr. 661</w:t>
      </w:r>
      <w:r>
        <w:rPr>
          <w:sz w:val="28"/>
          <w:szCs w:val="28"/>
        </w:rPr>
        <w:t xml:space="preserve"> </w:t>
      </w:r>
      <w:r w:rsidRPr="00765C1D">
        <w:rPr>
          <w:i/>
          <w:iCs/>
          <w:sz w:val="28"/>
          <w:szCs w:val="28"/>
        </w:rPr>
        <w:t>“Ar radiācijas drošību saistīto būvju būvnoteikumi”</w:t>
      </w:r>
      <w:r>
        <w:rPr>
          <w:sz w:val="28"/>
          <w:szCs w:val="28"/>
        </w:rPr>
        <w:t xml:space="preserve"> </w:t>
      </w:r>
      <w:r w:rsidRPr="002C2486">
        <w:rPr>
          <w:sz w:val="28"/>
          <w:szCs w:val="28"/>
        </w:rPr>
        <w:t>112.7.</w:t>
      </w:r>
      <w:r>
        <w:rPr>
          <w:sz w:val="28"/>
          <w:szCs w:val="28"/>
        </w:rPr>
        <w:t xml:space="preserve"> apakšpunktā, kas nosaka, ka pirms pieņemšanas ekspluatācijā </w:t>
      </w:r>
      <w:r w:rsidRPr="001D7E78">
        <w:rPr>
          <w:i/>
          <w:iCs/>
          <w:sz w:val="28"/>
          <w:szCs w:val="28"/>
        </w:rPr>
        <w:t>vajag “ēkas vai telpu grupas kadastrālās uzmērīšanas lietu, izņemot gadījumu, ja ēka nojaukta vai veikta tās konservācija”</w:t>
      </w:r>
      <w:r>
        <w:rPr>
          <w:sz w:val="28"/>
          <w:szCs w:val="28"/>
        </w:rPr>
        <w:t>.</w:t>
      </w:r>
    </w:p>
    <w:p w14:paraId="0CDA1E4B" w14:textId="77777777" w:rsidR="00F45C99" w:rsidRDefault="00F45C99" w:rsidP="00F45C99">
      <w:pPr>
        <w:pStyle w:val="Sarakstarindkopa"/>
        <w:ind w:left="0" w:firstLine="720"/>
        <w:jc w:val="both"/>
        <w:rPr>
          <w:sz w:val="28"/>
          <w:szCs w:val="28"/>
        </w:rPr>
      </w:pPr>
      <w:r w:rsidRPr="00267C4C">
        <w:rPr>
          <w:sz w:val="28"/>
          <w:szCs w:val="28"/>
        </w:rPr>
        <w:t>Būvniecības normatīvajos aktos pienākums</w:t>
      </w:r>
      <w:r>
        <w:rPr>
          <w:sz w:val="28"/>
          <w:szCs w:val="28"/>
        </w:rPr>
        <w:t xml:space="preserve"> būves kadastra datus reģistrēt Kadastrā </w:t>
      </w:r>
      <w:r w:rsidRPr="006C2EF9">
        <w:rPr>
          <w:b/>
          <w:bCs/>
          <w:sz w:val="28"/>
          <w:szCs w:val="28"/>
        </w:rPr>
        <w:t>pēc</w:t>
      </w:r>
      <w:r w:rsidRPr="00267C4C">
        <w:rPr>
          <w:sz w:val="28"/>
          <w:szCs w:val="28"/>
        </w:rPr>
        <w:t xml:space="preserve"> būves pieņemšanas ekspluatācijā ir noteikts, piemēram:</w:t>
      </w:r>
    </w:p>
    <w:p w14:paraId="26C8D30D" w14:textId="77777777" w:rsidR="00F45C99" w:rsidRPr="00765C1D" w:rsidRDefault="00F45C99" w:rsidP="001C76AA">
      <w:pPr>
        <w:pStyle w:val="Sarakstarindkopa"/>
        <w:numPr>
          <w:ilvl w:val="0"/>
          <w:numId w:val="18"/>
        </w:numPr>
        <w:ind w:left="993"/>
        <w:jc w:val="both"/>
        <w:rPr>
          <w:sz w:val="28"/>
          <w:szCs w:val="28"/>
        </w:rPr>
      </w:pPr>
      <w:r w:rsidRPr="00765C1D">
        <w:rPr>
          <w:sz w:val="28"/>
          <w:szCs w:val="28"/>
        </w:rPr>
        <w:t xml:space="preserve">Ministru kabineta 2014. gada 14. oktobra noteikumu Nr. 633 </w:t>
      </w:r>
      <w:r w:rsidRPr="00765C1D">
        <w:rPr>
          <w:i/>
          <w:iCs/>
          <w:sz w:val="28"/>
          <w:szCs w:val="28"/>
        </w:rPr>
        <w:t>“Autoceļu un ielu būvnoteikumi”</w:t>
      </w:r>
      <w:r w:rsidRPr="00765C1D">
        <w:rPr>
          <w:sz w:val="28"/>
          <w:szCs w:val="28"/>
        </w:rPr>
        <w:t xml:space="preserve"> 57. punktā, kas nosaka, ka </w:t>
      </w:r>
      <w:r w:rsidRPr="00765C1D">
        <w:rPr>
          <w:i/>
          <w:iCs/>
          <w:sz w:val="28"/>
          <w:szCs w:val="28"/>
        </w:rPr>
        <w:t>“[p]</w:t>
      </w:r>
      <w:proofErr w:type="spellStart"/>
      <w:r w:rsidRPr="00765C1D">
        <w:rPr>
          <w:i/>
          <w:iCs/>
          <w:sz w:val="28"/>
          <w:szCs w:val="28"/>
        </w:rPr>
        <w:t>ēc</w:t>
      </w:r>
      <w:proofErr w:type="spellEnd"/>
      <w:r w:rsidRPr="00765C1D">
        <w:rPr>
          <w:i/>
          <w:iCs/>
          <w:sz w:val="28"/>
          <w:szCs w:val="28"/>
        </w:rPr>
        <w:t xml:space="preserve"> valsts autoceļa pieņemšanas pastāvīgā ekspluatācijā būvniecības ierosinātājs atbilstoši Nekustamā īpašuma valsts kadastra likumam iesniedz Valsts zemes dienestā datu reģistrācijai vai aktualizācijai Nekustamā īpašuma valsts kadastra informācijas sistēmā būvprojektu un izpildmērījumu plānu, izņemot gadījumu, ja attiecīgā informācija un dati pieejami būvniecības informācijas sistēmā”;</w:t>
      </w:r>
    </w:p>
    <w:p w14:paraId="3E920B07" w14:textId="01556F38" w:rsidR="00F45C99" w:rsidRPr="0084485D" w:rsidRDefault="00F45C99" w:rsidP="001C76AA">
      <w:pPr>
        <w:pStyle w:val="Sarakstarindkopa"/>
        <w:numPr>
          <w:ilvl w:val="0"/>
          <w:numId w:val="18"/>
        </w:numPr>
        <w:ind w:left="993"/>
        <w:jc w:val="both"/>
        <w:rPr>
          <w:i/>
          <w:iCs/>
          <w:sz w:val="28"/>
          <w:szCs w:val="28"/>
        </w:rPr>
      </w:pPr>
      <w:r w:rsidRPr="0084485D">
        <w:rPr>
          <w:sz w:val="28"/>
          <w:szCs w:val="28"/>
        </w:rPr>
        <w:lastRenderedPageBreak/>
        <w:t xml:space="preserve">Ministru kabineta 2017. gada 9. maija noteikumu Nr. 253 </w:t>
      </w:r>
      <w:r w:rsidRPr="0084485D">
        <w:rPr>
          <w:i/>
          <w:iCs/>
          <w:sz w:val="28"/>
          <w:szCs w:val="28"/>
        </w:rPr>
        <w:t xml:space="preserve">“Atsevišķu inženierbūvju būvnoteikumi” </w:t>
      </w:r>
      <w:r w:rsidRPr="0084485D">
        <w:rPr>
          <w:sz w:val="28"/>
          <w:szCs w:val="28"/>
        </w:rPr>
        <w:t xml:space="preserve">159. punktā, kas nosaka, ka  </w:t>
      </w:r>
      <w:r w:rsidRPr="0084485D">
        <w:rPr>
          <w:i/>
          <w:iCs/>
          <w:sz w:val="28"/>
          <w:szCs w:val="28"/>
        </w:rPr>
        <w:t>“[ī]</w:t>
      </w:r>
      <w:proofErr w:type="spellStart"/>
      <w:r w:rsidRPr="0084485D">
        <w:rPr>
          <w:i/>
          <w:iCs/>
          <w:sz w:val="28"/>
          <w:szCs w:val="28"/>
        </w:rPr>
        <w:t>pašnieks</w:t>
      </w:r>
      <w:proofErr w:type="spellEnd"/>
      <w:r w:rsidRPr="0084485D">
        <w:rPr>
          <w:i/>
          <w:iCs/>
          <w:sz w:val="28"/>
          <w:szCs w:val="28"/>
        </w:rPr>
        <w:t xml:space="preserve"> vai, ja tāda nav, – tiesiskais valdītājs atbilstoši Nekustamā īpašuma valsts kadastra likumam pēc pirmās grupas inženierbūves, kura noteikta būvju klasifikācijā, pieņemšanas ekspluatācijā iesniedz Valsts zemes dienestā datu reģistrācijai vai aktualizācijai Nekustamā īpašuma valsts kadastra informācijas sistēmā paskaidrojuma rakstu un šo noteikumu 146. punktā minētajos gadījumos – izpildmērījuma plānu”.</w:t>
      </w:r>
    </w:p>
    <w:p w14:paraId="7E04FF0D" w14:textId="77777777" w:rsidR="00D858F7" w:rsidRPr="00D858F7" w:rsidRDefault="00D858F7" w:rsidP="00F45C99">
      <w:pPr>
        <w:ind w:firstLine="709"/>
        <w:jc w:val="both"/>
        <w:rPr>
          <w:rFonts w:ascii="Times New Roman" w:hAnsi="Times New Roman"/>
          <w:sz w:val="28"/>
          <w:szCs w:val="28"/>
        </w:rPr>
      </w:pPr>
    </w:p>
    <w:p w14:paraId="2AF3F465" w14:textId="77777777" w:rsidR="00143A6F" w:rsidRPr="00824041" w:rsidRDefault="00143A6F" w:rsidP="00143A6F">
      <w:pPr>
        <w:jc w:val="both"/>
        <w:rPr>
          <w:rFonts w:ascii="Times New Roman" w:eastAsia="Times New Roman" w:hAnsi="Times New Roman"/>
          <w:b/>
          <w:bCs/>
          <w:sz w:val="28"/>
          <w:szCs w:val="28"/>
        </w:rPr>
      </w:pPr>
      <w:r>
        <w:rPr>
          <w:rFonts w:ascii="Times New Roman" w:hAnsi="Times New Roman"/>
          <w:sz w:val="28"/>
          <w:szCs w:val="28"/>
        </w:rPr>
        <w:t xml:space="preserve"> </w:t>
      </w:r>
      <w:r w:rsidRPr="00824041">
        <w:rPr>
          <w:rFonts w:ascii="Times New Roman" w:eastAsia="Times New Roman" w:hAnsi="Times New Roman"/>
          <w:b/>
          <w:bCs/>
          <w:sz w:val="28"/>
          <w:szCs w:val="28"/>
        </w:rPr>
        <w:t>Mērniecības jomā</w:t>
      </w:r>
    </w:p>
    <w:p w14:paraId="2B4709F5" w14:textId="542FCBE4" w:rsidR="004E2AA7" w:rsidRDefault="00143A6F" w:rsidP="00D47DD7">
      <w:pPr>
        <w:ind w:firstLine="720"/>
        <w:jc w:val="both"/>
        <w:rPr>
          <w:rFonts w:ascii="Times New Roman" w:hAnsi="Times New Roman"/>
          <w:sz w:val="28"/>
          <w:szCs w:val="28"/>
        </w:rPr>
      </w:pPr>
      <w:r w:rsidRPr="00C17CFF">
        <w:rPr>
          <w:rFonts w:ascii="Times New Roman" w:eastAsia="Times New Roman" w:hAnsi="Times New Roman"/>
          <w:sz w:val="28"/>
          <w:szCs w:val="28"/>
        </w:rPr>
        <w:t>Izpildmērījumu jomu regulē Ministru kabineta 2012.</w:t>
      </w:r>
      <w:r>
        <w:rPr>
          <w:rFonts w:ascii="Times New Roman" w:eastAsia="Times New Roman" w:hAnsi="Times New Roman"/>
          <w:sz w:val="28"/>
          <w:szCs w:val="28"/>
        </w:rPr>
        <w:t> </w:t>
      </w:r>
      <w:r w:rsidRPr="00C17CFF">
        <w:rPr>
          <w:rFonts w:ascii="Times New Roman" w:eastAsia="Times New Roman" w:hAnsi="Times New Roman"/>
          <w:sz w:val="28"/>
          <w:szCs w:val="28"/>
        </w:rPr>
        <w:t>gada 24.</w:t>
      </w:r>
      <w:r>
        <w:rPr>
          <w:rFonts w:ascii="Times New Roman" w:eastAsia="Times New Roman" w:hAnsi="Times New Roman"/>
          <w:sz w:val="28"/>
          <w:szCs w:val="28"/>
        </w:rPr>
        <w:t> </w:t>
      </w:r>
      <w:r w:rsidRPr="00C17CFF">
        <w:rPr>
          <w:rFonts w:ascii="Times New Roman" w:eastAsia="Times New Roman" w:hAnsi="Times New Roman"/>
          <w:sz w:val="28"/>
          <w:szCs w:val="28"/>
        </w:rPr>
        <w:t xml:space="preserve">aprīļa noteikumi Nr. 281 </w:t>
      </w:r>
      <w:r w:rsidRPr="007A1600">
        <w:rPr>
          <w:rFonts w:ascii="Times New Roman" w:eastAsia="Times New Roman" w:hAnsi="Times New Roman"/>
          <w:i/>
          <w:iCs/>
          <w:sz w:val="28"/>
          <w:szCs w:val="28"/>
        </w:rPr>
        <w:t>“Augstas detalizācijas topogrāfiskās informācijas un tās centrālās datubāzes noteikumi”</w:t>
      </w:r>
      <w:r w:rsidRPr="00C17CFF">
        <w:rPr>
          <w:rFonts w:ascii="Times New Roman" w:eastAsia="Times New Roman" w:hAnsi="Times New Roman"/>
          <w:sz w:val="28"/>
          <w:szCs w:val="28"/>
        </w:rPr>
        <w:t>. Šo noteikumu 81. punkts nosaka, ka izpildmērījums ir derīgs tikai pēc tā reģistrācijas vietējās pašvaldības datubāzē. Izpildmērījuma plānam nav derīguma termiņa. Nav arī definēta obligāta prasība izpildmērījumu veikšanas ietvaros attiecīgo mērniecības darbu veicējam vērtēt un norādīt atkāpes no būvprojekta, taču nereti šāda prasība tiek iekļauta noslēdzot līgumu par attiecīgo darbu veikšanu, jo šādas papildus informācijas nepieciešamību izvirz</w:t>
      </w:r>
      <w:r>
        <w:rPr>
          <w:rFonts w:ascii="Times New Roman" w:eastAsia="Times New Roman" w:hAnsi="Times New Roman"/>
          <w:sz w:val="28"/>
          <w:szCs w:val="28"/>
        </w:rPr>
        <w:t>a</w:t>
      </w:r>
      <w:r w:rsidRPr="00C17CFF">
        <w:rPr>
          <w:rFonts w:ascii="Times New Roman" w:eastAsia="Times New Roman" w:hAnsi="Times New Roman"/>
          <w:sz w:val="28"/>
          <w:szCs w:val="28"/>
        </w:rPr>
        <w:t xml:space="preserve"> pašvaldība. Tātad, prasībai un no tās izrietošajai praksei ir reģionāls raksturs. Šo noteikumu 57.</w:t>
      </w:r>
      <w:r w:rsidRPr="00D21293">
        <w:rPr>
          <w:rFonts w:ascii="Times New Roman" w:eastAsia="Times New Roman" w:hAnsi="Times New Roman"/>
          <w:sz w:val="28"/>
          <w:szCs w:val="28"/>
          <w:vertAlign w:val="superscript"/>
        </w:rPr>
        <w:t>3</w:t>
      </w:r>
      <w:r w:rsidRPr="00C17CFF">
        <w:rPr>
          <w:rFonts w:ascii="Times New Roman" w:eastAsia="Times New Roman" w:hAnsi="Times New Roman"/>
          <w:sz w:val="28"/>
          <w:szCs w:val="28"/>
        </w:rPr>
        <w:t xml:space="preserve"> punkts nosaka: </w:t>
      </w:r>
      <w:r w:rsidRPr="007A1600">
        <w:rPr>
          <w:rFonts w:ascii="Times New Roman" w:eastAsia="Times New Roman" w:hAnsi="Times New Roman"/>
          <w:i/>
          <w:iCs/>
          <w:sz w:val="28"/>
          <w:szCs w:val="28"/>
        </w:rPr>
        <w:t>“[j]a paredzēta datu reģistrācija vai aktualizācija Kadastra informācijas sistēmā uz izpildmērījuma plāna pamata, inženierbūves vai pirmās grupas ēkas izpildmērījuma plānā papildus attēlo administratīvās teritorijas robežās ietilpstošās reģistrējamās vai aktualizējamās būves kontūru (noslēgta, nepārtraukta līnija) atbilstoši šo noteikumu 1. pielikuma 27.6. rindai un norāda apjomu atbilstoši normatīvajos aktos būves kadastrālās uzmērīšanas jomā noteiktajiem apjoma rādītājiem, papildus norādot būves lietošanas veidu atbilstoši normatīvajiem aktiem būvju klasifikācijas jomā. Ja inženierbūve sastāv no daļām ar atšķirīgiem attiecīgo inženierbūves tipu raksturojošiem apjoma rādītājiem vai materiāliem, katrai daļai norāda kontūru un šajā punktā norādītos būvi raksturojošos rādītājus. Izpildmērījuma plānu iesniedz DGN vai DWG datņu formātā ar izpildmērījuma sagatavotāja drošu elektronisku parakstu un laika zīmogu EDOC datņu formātā”.</w:t>
      </w:r>
      <w:r w:rsidRPr="00C17CFF">
        <w:rPr>
          <w:rFonts w:ascii="Times New Roman" w:eastAsia="Times New Roman" w:hAnsi="Times New Roman"/>
          <w:sz w:val="28"/>
          <w:szCs w:val="28"/>
        </w:rPr>
        <w:t xml:space="preserve"> Jāpievērš uzmanība tam, ka šis regulējums balstīts uz principu, ka izpildmērījuma datnes (grafiskās jeb vektordatnes) saturs sevī iekļauj teksta informāciju kadastra datu reģistrācijai, kaut arī attiecīgā informācija nav ģeotelpiska (tā ir teksta formāta informācija, kas būvi raksturo un tādēļ tai nav būtiska </w:t>
      </w:r>
      <w:proofErr w:type="spellStart"/>
      <w:r w:rsidRPr="00C17CFF">
        <w:rPr>
          <w:rFonts w:ascii="Times New Roman" w:eastAsia="Times New Roman" w:hAnsi="Times New Roman"/>
          <w:sz w:val="28"/>
          <w:szCs w:val="28"/>
        </w:rPr>
        <w:t>ģeokoordinācija</w:t>
      </w:r>
      <w:proofErr w:type="spellEnd"/>
      <w:r w:rsidRPr="00C17CFF">
        <w:rPr>
          <w:rFonts w:ascii="Times New Roman" w:eastAsia="Times New Roman" w:hAnsi="Times New Roman"/>
          <w:sz w:val="28"/>
          <w:szCs w:val="28"/>
        </w:rPr>
        <w:t xml:space="preserve"> jeb atrašanās vieta, piemēram, zemes vienībā). </w:t>
      </w:r>
      <w:r w:rsidRPr="000C5752">
        <w:rPr>
          <w:rFonts w:ascii="Times New Roman" w:eastAsia="Times New Roman" w:hAnsi="Times New Roman"/>
          <w:sz w:val="28"/>
          <w:szCs w:val="28"/>
        </w:rPr>
        <w:t xml:space="preserve"> </w:t>
      </w:r>
      <w:r w:rsidR="004E2AA7">
        <w:rPr>
          <w:rFonts w:ascii="Times New Roman" w:hAnsi="Times New Roman"/>
          <w:sz w:val="28"/>
          <w:szCs w:val="28"/>
        </w:rPr>
        <w:br w:type="page"/>
      </w:r>
    </w:p>
    <w:p w14:paraId="04711DB8" w14:textId="1C9C1A33" w:rsidR="003C610B" w:rsidRPr="000C5752" w:rsidRDefault="003C610B" w:rsidP="00406A96">
      <w:pPr>
        <w:jc w:val="both"/>
        <w:rPr>
          <w:rFonts w:ascii="Times New Roman" w:hAnsi="Times New Roman"/>
          <w:b/>
          <w:bCs/>
          <w:sz w:val="28"/>
          <w:szCs w:val="28"/>
        </w:rPr>
      </w:pPr>
      <w:r w:rsidRPr="000C5752">
        <w:rPr>
          <w:rFonts w:ascii="Times New Roman" w:hAnsi="Times New Roman"/>
          <w:b/>
          <w:bCs/>
          <w:sz w:val="28"/>
          <w:szCs w:val="28"/>
        </w:rPr>
        <w:lastRenderedPageBreak/>
        <w:t>Kadastra jomā</w:t>
      </w:r>
    </w:p>
    <w:p w14:paraId="7B384F8F" w14:textId="2E09A492" w:rsidR="00A43AB5" w:rsidRPr="000C5752" w:rsidRDefault="00970995" w:rsidP="00EE7A08">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 xml:space="preserve">Saskaņā ar </w:t>
      </w:r>
      <w:r w:rsidRPr="007D516E">
        <w:rPr>
          <w:rFonts w:ascii="Times New Roman" w:eastAsia="Times New Roman" w:hAnsi="Times New Roman"/>
          <w:i/>
          <w:iCs/>
          <w:sz w:val="28"/>
          <w:szCs w:val="28"/>
        </w:rPr>
        <w:t>Nekustamā īpašuma valsts kadastra likum</w:t>
      </w:r>
      <w:r w:rsidR="00EE7A08" w:rsidRPr="007D516E">
        <w:rPr>
          <w:rFonts w:ascii="Times New Roman" w:eastAsia="Times New Roman" w:hAnsi="Times New Roman"/>
          <w:i/>
          <w:iCs/>
          <w:sz w:val="28"/>
          <w:szCs w:val="28"/>
        </w:rPr>
        <w:t>a</w:t>
      </w:r>
      <w:r w:rsidR="00EE7A08" w:rsidRPr="000C5752">
        <w:rPr>
          <w:rFonts w:ascii="Times New Roman" w:eastAsia="Times New Roman" w:hAnsi="Times New Roman"/>
          <w:sz w:val="28"/>
          <w:szCs w:val="28"/>
        </w:rPr>
        <w:t xml:space="preserve"> 2.pantu </w:t>
      </w:r>
      <w:r w:rsidR="00B05E48">
        <w:rPr>
          <w:rFonts w:ascii="Times New Roman" w:eastAsia="Times New Roman" w:hAnsi="Times New Roman"/>
          <w:sz w:val="28"/>
          <w:szCs w:val="28"/>
        </w:rPr>
        <w:t>K</w:t>
      </w:r>
      <w:r w:rsidR="00EE7A08" w:rsidRPr="000C5752">
        <w:rPr>
          <w:rFonts w:ascii="Times New Roman" w:eastAsia="Times New Roman" w:hAnsi="Times New Roman"/>
          <w:sz w:val="28"/>
          <w:szCs w:val="28"/>
        </w:rPr>
        <w:t xml:space="preserve">adastrs izveidots ar mērķi nodrošināt sabiedrību ar aktuālu informāciju par visiem valsts teritorijā esošajiem nekustamajiem īpašumiem, to objektiem, zemes vienības daļām un to īpašniekiem, tiesiskajiem valdītājiem, lietotājiem. </w:t>
      </w:r>
    </w:p>
    <w:p w14:paraId="2B8E7868" w14:textId="42FB4583" w:rsidR="00EE7A08" w:rsidRPr="000C5752" w:rsidRDefault="00EE7A08" w:rsidP="00EE7A08">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 xml:space="preserve">Kadastra datus izmanto vairākos procesos, cita starpā kadastrālajai vērtēšanai, īpašuma tiesību nostiprināšanai </w:t>
      </w:r>
      <w:r w:rsidR="00FE0FD0">
        <w:rPr>
          <w:rFonts w:ascii="Times New Roman" w:eastAsia="Times New Roman" w:hAnsi="Times New Roman"/>
          <w:sz w:val="28"/>
          <w:szCs w:val="28"/>
        </w:rPr>
        <w:t>Z</w:t>
      </w:r>
      <w:r w:rsidRPr="000C5752">
        <w:rPr>
          <w:rFonts w:ascii="Times New Roman" w:eastAsia="Times New Roman" w:hAnsi="Times New Roman"/>
          <w:sz w:val="28"/>
          <w:szCs w:val="28"/>
        </w:rPr>
        <w:t>emesgrāmatā, nekustamā īpašuma attīstības un apsaimniekošanas plānošanai, nekustamā īpašuma nodokļa administrēšanai, kā arī ekonomiskās attīstības, teritoriju un vides aizsardzības plānošanai, zemes ierīcības darbu veikšanai</w:t>
      </w:r>
      <w:r w:rsidR="00A43AB5" w:rsidRPr="000C5752">
        <w:rPr>
          <w:rFonts w:ascii="Times New Roman" w:eastAsia="Times New Roman" w:hAnsi="Times New Roman"/>
          <w:sz w:val="28"/>
          <w:szCs w:val="28"/>
        </w:rPr>
        <w:t xml:space="preserve"> un</w:t>
      </w:r>
      <w:r w:rsidRPr="000C5752">
        <w:rPr>
          <w:rFonts w:ascii="Times New Roman" w:eastAsia="Times New Roman" w:hAnsi="Times New Roman"/>
          <w:sz w:val="28"/>
          <w:szCs w:val="28"/>
        </w:rPr>
        <w:t xml:space="preserve"> valsts statistiskās informācijas sagatavošanai.</w:t>
      </w:r>
    </w:p>
    <w:p w14:paraId="75E79A0B" w14:textId="357C4080" w:rsidR="007066C5" w:rsidRPr="000C5752" w:rsidRDefault="004B3801" w:rsidP="007066C5">
      <w:pPr>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Kadastrā </w:t>
      </w:r>
      <w:r w:rsidR="007066C5" w:rsidRPr="000C5752">
        <w:rPr>
          <w:rFonts w:ascii="Times New Roman" w:eastAsia="Times New Roman" w:hAnsi="Times New Roman"/>
          <w:sz w:val="28"/>
          <w:szCs w:val="28"/>
        </w:rPr>
        <w:t xml:space="preserve">ir reģistrējamas visas apvidū esošās būves, </w:t>
      </w:r>
      <w:r w:rsidR="007066C5" w:rsidRPr="00827F81">
        <w:rPr>
          <w:rFonts w:ascii="Times New Roman" w:eastAsia="Times New Roman" w:hAnsi="Times New Roman"/>
          <w:sz w:val="28"/>
          <w:szCs w:val="28"/>
          <w:u w:val="single"/>
        </w:rPr>
        <w:t>izņemot pagaidu un sezonas būvi, meliorācijas būvi bez ēkas pazīmēm un aizsardzības spēku speciālās nozīmes būvi</w:t>
      </w:r>
      <w:r w:rsidR="007D516E" w:rsidRPr="00827F81">
        <w:rPr>
          <w:rFonts w:ascii="Times New Roman" w:eastAsia="Times New Roman" w:hAnsi="Times New Roman"/>
          <w:sz w:val="28"/>
          <w:szCs w:val="28"/>
          <w:u w:val="single"/>
        </w:rPr>
        <w:t xml:space="preserve">. </w:t>
      </w:r>
      <w:r w:rsidR="007D516E">
        <w:rPr>
          <w:rFonts w:ascii="Times New Roman" w:eastAsia="Times New Roman" w:hAnsi="Times New Roman"/>
          <w:sz w:val="28"/>
          <w:szCs w:val="28"/>
        </w:rPr>
        <w:t>P</w:t>
      </w:r>
      <w:r w:rsidR="007066C5" w:rsidRPr="000C5752">
        <w:rPr>
          <w:rFonts w:ascii="Times New Roman" w:eastAsia="Times New Roman" w:hAnsi="Times New Roman"/>
          <w:sz w:val="28"/>
          <w:szCs w:val="28"/>
        </w:rPr>
        <w:t>ienākums ierosināt būves reģistrāciju ir būves īpašniekam vai tiesiskajam valdītāja</w:t>
      </w:r>
      <w:r w:rsidR="00C167AE">
        <w:rPr>
          <w:rFonts w:ascii="Times New Roman" w:eastAsia="Times New Roman" w:hAnsi="Times New Roman"/>
          <w:sz w:val="28"/>
          <w:szCs w:val="28"/>
        </w:rPr>
        <w:t>m</w:t>
      </w:r>
      <w:r w:rsidR="007066C5" w:rsidRPr="000C5752">
        <w:rPr>
          <w:rFonts w:ascii="Times New Roman" w:eastAsia="Times New Roman" w:hAnsi="Times New Roman"/>
          <w:sz w:val="28"/>
          <w:szCs w:val="28"/>
        </w:rPr>
        <w:t>.</w:t>
      </w:r>
      <w:r w:rsidR="0024189C">
        <w:rPr>
          <w:rFonts w:ascii="Times New Roman" w:eastAsia="Times New Roman" w:hAnsi="Times New Roman"/>
          <w:sz w:val="28"/>
          <w:szCs w:val="28"/>
        </w:rPr>
        <w:t xml:space="preserve"> </w:t>
      </w:r>
      <w:r w:rsidR="007066C5" w:rsidRPr="000C5752">
        <w:rPr>
          <w:rFonts w:ascii="Times New Roman" w:eastAsia="Times New Roman" w:hAnsi="Times New Roman"/>
          <w:sz w:val="28"/>
          <w:szCs w:val="28"/>
        </w:rPr>
        <w:t xml:space="preserve">Reģistrējot </w:t>
      </w:r>
      <w:r w:rsidR="00137EE1">
        <w:rPr>
          <w:rFonts w:ascii="Times New Roman" w:eastAsia="Times New Roman" w:hAnsi="Times New Roman"/>
          <w:sz w:val="28"/>
          <w:szCs w:val="28"/>
        </w:rPr>
        <w:t>būvi</w:t>
      </w:r>
      <w:r w:rsidR="007066C5" w:rsidRPr="000C5752">
        <w:rPr>
          <w:rFonts w:ascii="Times New Roman" w:eastAsia="Times New Roman" w:hAnsi="Times New Roman"/>
          <w:sz w:val="28"/>
          <w:szCs w:val="28"/>
        </w:rPr>
        <w:t xml:space="preserve">, tiek reģistrēti </w:t>
      </w:r>
      <w:r w:rsidR="0024189C">
        <w:rPr>
          <w:rFonts w:ascii="Times New Roman" w:eastAsia="Times New Roman" w:hAnsi="Times New Roman"/>
          <w:sz w:val="28"/>
          <w:szCs w:val="28"/>
        </w:rPr>
        <w:t xml:space="preserve">tās </w:t>
      </w:r>
      <w:r w:rsidR="006C5000">
        <w:rPr>
          <w:rFonts w:ascii="Times New Roman" w:eastAsia="Times New Roman" w:hAnsi="Times New Roman"/>
          <w:sz w:val="28"/>
          <w:szCs w:val="28"/>
        </w:rPr>
        <w:t>k</w:t>
      </w:r>
      <w:r w:rsidR="009E6B3F">
        <w:rPr>
          <w:rFonts w:ascii="Times New Roman" w:eastAsia="Times New Roman" w:hAnsi="Times New Roman"/>
          <w:sz w:val="28"/>
          <w:szCs w:val="28"/>
        </w:rPr>
        <w:t xml:space="preserve">adastra jomā definētie </w:t>
      </w:r>
      <w:r w:rsidR="006C5000">
        <w:rPr>
          <w:rFonts w:ascii="Times New Roman" w:eastAsia="Times New Roman" w:hAnsi="Times New Roman"/>
          <w:sz w:val="28"/>
          <w:szCs w:val="28"/>
        </w:rPr>
        <w:t xml:space="preserve">katru būvi </w:t>
      </w:r>
      <w:r w:rsidR="007066C5" w:rsidRPr="000C5752">
        <w:rPr>
          <w:rFonts w:ascii="Times New Roman" w:eastAsia="Times New Roman" w:hAnsi="Times New Roman"/>
          <w:sz w:val="28"/>
          <w:szCs w:val="28"/>
        </w:rPr>
        <w:t>raksturojošie dati – kadastra dati.</w:t>
      </w:r>
    </w:p>
    <w:p w14:paraId="7F7A6F18" w14:textId="77777777" w:rsidR="007066C5" w:rsidRPr="000C5752" w:rsidRDefault="007066C5" w:rsidP="00EE7A08">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 xml:space="preserve"> </w:t>
      </w:r>
      <w:r w:rsidR="00EE7A08" w:rsidRPr="000C5752">
        <w:rPr>
          <w:rFonts w:ascii="Times New Roman" w:eastAsia="Times New Roman" w:hAnsi="Times New Roman"/>
          <w:sz w:val="28"/>
          <w:szCs w:val="28"/>
        </w:rPr>
        <w:t xml:space="preserve">Kadastra dati saskaņā ar </w:t>
      </w:r>
      <w:r w:rsidR="00EE7A08" w:rsidRPr="007D516E">
        <w:rPr>
          <w:rFonts w:ascii="Times New Roman" w:eastAsia="Times New Roman" w:hAnsi="Times New Roman"/>
          <w:i/>
          <w:iCs/>
          <w:sz w:val="28"/>
          <w:szCs w:val="28"/>
        </w:rPr>
        <w:t xml:space="preserve">Nekustamā īpašuma valsts kadastra likuma </w:t>
      </w:r>
      <w:r w:rsidR="00EE7A08" w:rsidRPr="000C5752">
        <w:rPr>
          <w:rFonts w:ascii="Times New Roman" w:eastAsia="Times New Roman" w:hAnsi="Times New Roman"/>
          <w:sz w:val="28"/>
          <w:szCs w:val="28"/>
        </w:rPr>
        <w:t xml:space="preserve">4.panta pirmo daļu ir teksta dati un telpiskie dati. </w:t>
      </w:r>
    </w:p>
    <w:p w14:paraId="3A58D5A9" w14:textId="4B11D94C" w:rsidR="00EE7A08" w:rsidRDefault="001F3280" w:rsidP="00EE7A08">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t xml:space="preserve">Saskaņā ar </w:t>
      </w:r>
      <w:r w:rsidR="00757019" w:rsidRPr="000C5752">
        <w:rPr>
          <w:rFonts w:ascii="Times New Roman" w:eastAsia="Times New Roman" w:hAnsi="Times New Roman"/>
          <w:sz w:val="28"/>
          <w:szCs w:val="28"/>
        </w:rPr>
        <w:t>Ministru kabineta 2012.</w:t>
      </w:r>
      <w:r w:rsidR="00C85CE0">
        <w:rPr>
          <w:rFonts w:ascii="Times New Roman" w:eastAsia="Times New Roman" w:hAnsi="Times New Roman"/>
          <w:sz w:val="28"/>
          <w:szCs w:val="28"/>
        </w:rPr>
        <w:t> </w:t>
      </w:r>
      <w:r w:rsidR="00757019" w:rsidRPr="000C5752">
        <w:rPr>
          <w:rFonts w:ascii="Times New Roman" w:eastAsia="Times New Roman" w:hAnsi="Times New Roman"/>
          <w:sz w:val="28"/>
          <w:szCs w:val="28"/>
        </w:rPr>
        <w:t>gada 10.</w:t>
      </w:r>
      <w:r w:rsidR="00C85CE0">
        <w:rPr>
          <w:rFonts w:ascii="Times New Roman" w:eastAsia="Times New Roman" w:hAnsi="Times New Roman"/>
          <w:sz w:val="28"/>
          <w:szCs w:val="28"/>
        </w:rPr>
        <w:t> </w:t>
      </w:r>
      <w:r w:rsidR="00757019" w:rsidRPr="000C5752">
        <w:rPr>
          <w:rFonts w:ascii="Times New Roman" w:eastAsia="Times New Roman" w:hAnsi="Times New Roman"/>
          <w:sz w:val="28"/>
          <w:szCs w:val="28"/>
        </w:rPr>
        <w:t>aprīļa not</w:t>
      </w:r>
      <w:r w:rsidR="00C85CE0">
        <w:rPr>
          <w:rFonts w:ascii="Times New Roman" w:eastAsia="Times New Roman" w:hAnsi="Times New Roman"/>
          <w:sz w:val="28"/>
          <w:szCs w:val="28"/>
        </w:rPr>
        <w:t>e</w:t>
      </w:r>
      <w:r w:rsidR="00757019" w:rsidRPr="000C5752">
        <w:rPr>
          <w:rFonts w:ascii="Times New Roman" w:eastAsia="Times New Roman" w:hAnsi="Times New Roman"/>
          <w:sz w:val="28"/>
          <w:szCs w:val="28"/>
        </w:rPr>
        <w:t>ikumu Nr.</w:t>
      </w:r>
      <w:r w:rsidR="00C85CE0">
        <w:rPr>
          <w:rFonts w:ascii="Times New Roman" w:eastAsia="Times New Roman" w:hAnsi="Times New Roman"/>
          <w:sz w:val="28"/>
          <w:szCs w:val="28"/>
        </w:rPr>
        <w:t> </w:t>
      </w:r>
      <w:r w:rsidR="00757019" w:rsidRPr="000C5752">
        <w:rPr>
          <w:rFonts w:ascii="Times New Roman" w:eastAsia="Times New Roman" w:hAnsi="Times New Roman"/>
          <w:sz w:val="28"/>
          <w:szCs w:val="28"/>
        </w:rPr>
        <w:t xml:space="preserve">263 </w:t>
      </w:r>
      <w:r w:rsidR="00757019" w:rsidRPr="004921FB">
        <w:rPr>
          <w:rFonts w:ascii="Times New Roman" w:eastAsia="Times New Roman" w:hAnsi="Times New Roman"/>
          <w:i/>
          <w:iCs/>
          <w:sz w:val="28"/>
          <w:szCs w:val="28"/>
        </w:rPr>
        <w:t>“Kadastra objekta reģistrācijas un kadastra datu aktualizācijas noteikumi”</w:t>
      </w:r>
      <w:r w:rsidR="00757019" w:rsidRPr="000C5752">
        <w:rPr>
          <w:rFonts w:ascii="Times New Roman" w:eastAsia="Times New Roman" w:hAnsi="Times New Roman"/>
          <w:sz w:val="28"/>
          <w:szCs w:val="28"/>
        </w:rPr>
        <w:t xml:space="preserve"> a</w:t>
      </w:r>
      <w:r w:rsidR="00EE7A08" w:rsidRPr="000C5752">
        <w:rPr>
          <w:rFonts w:ascii="Times New Roman" w:eastAsia="Times New Roman" w:hAnsi="Times New Roman"/>
          <w:sz w:val="28"/>
          <w:szCs w:val="28"/>
        </w:rPr>
        <w:t>ktuālus datus ēku</w:t>
      </w:r>
      <w:r w:rsidR="00773D44" w:rsidRPr="000C5752">
        <w:rPr>
          <w:rFonts w:ascii="Times New Roman" w:eastAsia="Times New Roman" w:hAnsi="Times New Roman"/>
          <w:sz w:val="28"/>
          <w:szCs w:val="28"/>
        </w:rPr>
        <w:t xml:space="preserve"> reģistrācijas vajadzībām</w:t>
      </w:r>
      <w:r w:rsidR="00EE7A08" w:rsidRPr="000C5752">
        <w:rPr>
          <w:rFonts w:ascii="Times New Roman" w:eastAsia="Times New Roman" w:hAnsi="Times New Roman"/>
          <w:sz w:val="28"/>
          <w:szCs w:val="28"/>
        </w:rPr>
        <w:t xml:space="preserve"> iegūst kadastrālās uzmērīšanas procesā, </w:t>
      </w:r>
      <w:r w:rsidR="00773D44" w:rsidRPr="000C5752">
        <w:rPr>
          <w:rFonts w:ascii="Times New Roman" w:eastAsia="Times New Roman" w:hAnsi="Times New Roman"/>
          <w:sz w:val="28"/>
          <w:szCs w:val="28"/>
        </w:rPr>
        <w:t xml:space="preserve">apvidū nosakot būves un telpu grupas kontūras un iegūstot </w:t>
      </w:r>
      <w:r w:rsidR="00FB35F6">
        <w:rPr>
          <w:rFonts w:ascii="Times New Roman" w:eastAsia="Times New Roman" w:hAnsi="Times New Roman"/>
          <w:sz w:val="28"/>
          <w:szCs w:val="28"/>
        </w:rPr>
        <w:t>šo noteikumu 5.</w:t>
      </w:r>
      <w:r w:rsidR="00E30F70">
        <w:rPr>
          <w:rFonts w:ascii="Times New Roman" w:eastAsia="Times New Roman" w:hAnsi="Times New Roman"/>
          <w:sz w:val="28"/>
          <w:szCs w:val="28"/>
        </w:rPr>
        <w:t> </w:t>
      </w:r>
      <w:r w:rsidR="00FB35F6">
        <w:rPr>
          <w:rFonts w:ascii="Times New Roman" w:eastAsia="Times New Roman" w:hAnsi="Times New Roman"/>
          <w:sz w:val="28"/>
          <w:szCs w:val="28"/>
        </w:rPr>
        <w:t xml:space="preserve">pielikumā noteiktos ēku un telpu grupu </w:t>
      </w:r>
      <w:r w:rsidR="00773D44" w:rsidRPr="000C5752">
        <w:rPr>
          <w:rFonts w:ascii="Times New Roman" w:eastAsia="Times New Roman" w:hAnsi="Times New Roman"/>
          <w:sz w:val="28"/>
          <w:szCs w:val="28"/>
        </w:rPr>
        <w:t xml:space="preserve">raksturojošos datus. </w:t>
      </w:r>
      <w:r w:rsidR="008C1389" w:rsidRPr="000C5752">
        <w:rPr>
          <w:rFonts w:ascii="Times New Roman" w:eastAsia="Times New Roman" w:hAnsi="Times New Roman"/>
          <w:sz w:val="28"/>
          <w:szCs w:val="28"/>
        </w:rPr>
        <w:t>Būves kadastrālās uzmērīšanas kārtība</w:t>
      </w:r>
      <w:r w:rsidR="006633F9" w:rsidRPr="000C5752">
        <w:rPr>
          <w:rFonts w:ascii="Times New Roman" w:eastAsia="Times New Roman" w:hAnsi="Times New Roman"/>
          <w:sz w:val="28"/>
          <w:szCs w:val="28"/>
        </w:rPr>
        <w:t xml:space="preserve">, t.sk. </w:t>
      </w:r>
      <w:r w:rsidR="00B93BE5">
        <w:rPr>
          <w:rFonts w:ascii="Times New Roman" w:eastAsia="Times New Roman" w:hAnsi="Times New Roman"/>
          <w:sz w:val="28"/>
          <w:szCs w:val="28"/>
        </w:rPr>
        <w:t xml:space="preserve">mērījumu </w:t>
      </w:r>
      <w:r w:rsidR="006633F9" w:rsidRPr="000C5752">
        <w:rPr>
          <w:rFonts w:ascii="Times New Roman" w:eastAsia="Times New Roman" w:hAnsi="Times New Roman"/>
          <w:sz w:val="28"/>
          <w:szCs w:val="28"/>
        </w:rPr>
        <w:t>precizitāte</w:t>
      </w:r>
      <w:r w:rsidR="00CB39BF">
        <w:rPr>
          <w:rFonts w:ascii="Times New Roman" w:eastAsia="Times New Roman" w:hAnsi="Times New Roman"/>
          <w:sz w:val="28"/>
          <w:szCs w:val="28"/>
        </w:rPr>
        <w:t xml:space="preserve">, </w:t>
      </w:r>
      <w:r w:rsidR="002C6968">
        <w:rPr>
          <w:rFonts w:ascii="Times New Roman" w:eastAsia="Times New Roman" w:hAnsi="Times New Roman"/>
          <w:sz w:val="28"/>
          <w:szCs w:val="28"/>
        </w:rPr>
        <w:t>datu noteiktīb</w:t>
      </w:r>
      <w:r w:rsidR="00900C4B">
        <w:rPr>
          <w:rFonts w:ascii="Times New Roman" w:eastAsia="Times New Roman" w:hAnsi="Times New Roman"/>
          <w:sz w:val="28"/>
          <w:szCs w:val="28"/>
        </w:rPr>
        <w:t>a</w:t>
      </w:r>
      <w:r w:rsidR="002C6968">
        <w:rPr>
          <w:rFonts w:ascii="Times New Roman" w:eastAsia="Times New Roman" w:hAnsi="Times New Roman"/>
          <w:sz w:val="28"/>
          <w:szCs w:val="28"/>
        </w:rPr>
        <w:t xml:space="preserve"> </w:t>
      </w:r>
      <w:r w:rsidR="00E30F70">
        <w:rPr>
          <w:rFonts w:ascii="Times New Roman" w:eastAsia="Times New Roman" w:hAnsi="Times New Roman"/>
          <w:sz w:val="28"/>
          <w:szCs w:val="28"/>
        </w:rPr>
        <w:t xml:space="preserve">un </w:t>
      </w:r>
      <w:r w:rsidR="002647F8">
        <w:rPr>
          <w:rFonts w:ascii="Times New Roman" w:eastAsia="Times New Roman" w:hAnsi="Times New Roman"/>
          <w:sz w:val="28"/>
          <w:szCs w:val="28"/>
        </w:rPr>
        <w:t xml:space="preserve">detālāks uzskaitījums par </w:t>
      </w:r>
      <w:r w:rsidR="008C1389" w:rsidRPr="000C5752">
        <w:rPr>
          <w:rFonts w:ascii="Times New Roman" w:eastAsia="Times New Roman" w:hAnsi="Times New Roman"/>
          <w:sz w:val="28"/>
          <w:szCs w:val="28"/>
        </w:rPr>
        <w:t>uzmērīšanā iegūstamie</w:t>
      </w:r>
      <w:r w:rsidR="00547E40">
        <w:rPr>
          <w:rFonts w:ascii="Times New Roman" w:eastAsia="Times New Roman" w:hAnsi="Times New Roman"/>
          <w:sz w:val="28"/>
          <w:szCs w:val="28"/>
        </w:rPr>
        <w:t>m</w:t>
      </w:r>
      <w:r w:rsidR="008C1389" w:rsidRPr="000C5752">
        <w:rPr>
          <w:rFonts w:ascii="Times New Roman" w:eastAsia="Times New Roman" w:hAnsi="Times New Roman"/>
          <w:sz w:val="28"/>
          <w:szCs w:val="28"/>
        </w:rPr>
        <w:t xml:space="preserve"> dati</w:t>
      </w:r>
      <w:r w:rsidR="002647F8">
        <w:rPr>
          <w:rFonts w:ascii="Times New Roman" w:eastAsia="Times New Roman" w:hAnsi="Times New Roman"/>
          <w:sz w:val="28"/>
          <w:szCs w:val="28"/>
        </w:rPr>
        <w:t>em</w:t>
      </w:r>
      <w:r w:rsidR="008C1389" w:rsidRPr="000C5752">
        <w:rPr>
          <w:rFonts w:ascii="Times New Roman" w:eastAsia="Times New Roman" w:hAnsi="Times New Roman"/>
          <w:sz w:val="28"/>
          <w:szCs w:val="28"/>
        </w:rPr>
        <w:t xml:space="preserve"> ir noteikt</w:t>
      </w:r>
      <w:r w:rsidR="002647F8">
        <w:rPr>
          <w:rFonts w:ascii="Times New Roman" w:eastAsia="Times New Roman" w:hAnsi="Times New Roman"/>
          <w:sz w:val="28"/>
          <w:szCs w:val="28"/>
        </w:rPr>
        <w:t>s</w:t>
      </w:r>
      <w:r w:rsidR="008C1389" w:rsidRPr="000C5752">
        <w:rPr>
          <w:rFonts w:ascii="Times New Roman" w:eastAsia="Times New Roman" w:hAnsi="Times New Roman"/>
          <w:sz w:val="28"/>
          <w:szCs w:val="28"/>
        </w:rPr>
        <w:t xml:space="preserve"> Ministru kabineta 2023.</w:t>
      </w:r>
      <w:r w:rsidR="00C85CE0">
        <w:rPr>
          <w:rFonts w:ascii="Times New Roman" w:eastAsia="Times New Roman" w:hAnsi="Times New Roman"/>
          <w:sz w:val="28"/>
          <w:szCs w:val="28"/>
        </w:rPr>
        <w:t> </w:t>
      </w:r>
      <w:r w:rsidR="008C1389" w:rsidRPr="000C5752">
        <w:rPr>
          <w:rFonts w:ascii="Times New Roman" w:eastAsia="Times New Roman" w:hAnsi="Times New Roman"/>
          <w:sz w:val="28"/>
          <w:szCs w:val="28"/>
        </w:rPr>
        <w:t>gada 7.</w:t>
      </w:r>
      <w:r w:rsidR="00C85CE0">
        <w:rPr>
          <w:rFonts w:ascii="Times New Roman" w:eastAsia="Times New Roman" w:hAnsi="Times New Roman"/>
          <w:sz w:val="28"/>
          <w:szCs w:val="28"/>
        </w:rPr>
        <w:t> </w:t>
      </w:r>
      <w:r w:rsidR="008C1389" w:rsidRPr="000C5752">
        <w:rPr>
          <w:rFonts w:ascii="Times New Roman" w:eastAsia="Times New Roman" w:hAnsi="Times New Roman"/>
          <w:sz w:val="28"/>
          <w:szCs w:val="28"/>
        </w:rPr>
        <w:t>marta noteikumos Nr.</w:t>
      </w:r>
      <w:r w:rsidR="00AD5FFD">
        <w:rPr>
          <w:rFonts w:ascii="Times New Roman" w:eastAsia="Times New Roman" w:hAnsi="Times New Roman"/>
          <w:sz w:val="28"/>
          <w:szCs w:val="28"/>
        </w:rPr>
        <w:t> </w:t>
      </w:r>
      <w:r w:rsidR="008C1389" w:rsidRPr="000C5752">
        <w:rPr>
          <w:rFonts w:ascii="Times New Roman" w:eastAsia="Times New Roman" w:hAnsi="Times New Roman"/>
          <w:sz w:val="28"/>
          <w:szCs w:val="28"/>
        </w:rPr>
        <w:t xml:space="preserve">116 </w:t>
      </w:r>
      <w:r w:rsidR="008C1389" w:rsidRPr="00824041">
        <w:rPr>
          <w:rFonts w:ascii="Times New Roman" w:eastAsia="Times New Roman" w:hAnsi="Times New Roman"/>
          <w:i/>
          <w:iCs/>
          <w:sz w:val="28"/>
          <w:szCs w:val="28"/>
        </w:rPr>
        <w:t>“Būvju kadastrālās uzmērīšanas noteikumi”</w:t>
      </w:r>
      <w:r w:rsidR="008C1389" w:rsidRPr="000C5752">
        <w:rPr>
          <w:rFonts w:ascii="Times New Roman" w:eastAsia="Times New Roman" w:hAnsi="Times New Roman"/>
          <w:sz w:val="28"/>
          <w:szCs w:val="28"/>
        </w:rPr>
        <w:t xml:space="preserve">. </w:t>
      </w:r>
      <w:r w:rsidR="00773D44" w:rsidRPr="000C5752">
        <w:rPr>
          <w:rFonts w:ascii="Times New Roman" w:eastAsia="Times New Roman" w:hAnsi="Times New Roman"/>
          <w:sz w:val="28"/>
          <w:szCs w:val="28"/>
        </w:rPr>
        <w:t xml:space="preserve"> </w:t>
      </w:r>
      <w:r w:rsidR="00EE7A08" w:rsidRPr="000C5752">
        <w:rPr>
          <w:rFonts w:ascii="Times New Roman" w:eastAsia="Times New Roman" w:hAnsi="Times New Roman"/>
          <w:sz w:val="28"/>
          <w:szCs w:val="28"/>
        </w:rPr>
        <w:t xml:space="preserve"> </w:t>
      </w:r>
    </w:p>
    <w:p w14:paraId="0880C27E" w14:textId="77777777" w:rsidR="00C17CFF" w:rsidRDefault="00C17CFF" w:rsidP="00757019">
      <w:pPr>
        <w:jc w:val="both"/>
        <w:rPr>
          <w:rFonts w:ascii="Times New Roman" w:hAnsi="Times New Roman"/>
          <w:b/>
          <w:bCs/>
          <w:sz w:val="28"/>
          <w:szCs w:val="28"/>
        </w:rPr>
      </w:pPr>
    </w:p>
    <w:p w14:paraId="57BD40AC" w14:textId="11E7E675" w:rsidR="00757019" w:rsidRPr="000C5752" w:rsidRDefault="00757019" w:rsidP="00757019">
      <w:pPr>
        <w:jc w:val="both"/>
        <w:rPr>
          <w:rFonts w:ascii="Times New Roman" w:hAnsi="Times New Roman"/>
          <w:sz w:val="28"/>
          <w:szCs w:val="28"/>
        </w:rPr>
      </w:pPr>
      <w:r w:rsidRPr="000C5752">
        <w:rPr>
          <w:rFonts w:ascii="Times New Roman" w:hAnsi="Times New Roman"/>
          <w:b/>
          <w:bCs/>
          <w:sz w:val="28"/>
          <w:szCs w:val="28"/>
        </w:rPr>
        <w:t xml:space="preserve">Īpašuma tiesību nostiprināšanas jomā </w:t>
      </w:r>
    </w:p>
    <w:p w14:paraId="64529E12" w14:textId="0C831F2E" w:rsidR="00AD51C2" w:rsidRPr="00AD51C2" w:rsidRDefault="00AD51C2" w:rsidP="00AD51C2">
      <w:pPr>
        <w:ind w:firstLine="720"/>
        <w:jc w:val="both"/>
        <w:rPr>
          <w:rFonts w:ascii="Times New Roman" w:eastAsia="Times New Roman" w:hAnsi="Times New Roman"/>
          <w:color w:val="000000"/>
          <w:sz w:val="28"/>
          <w:szCs w:val="28"/>
          <w:shd w:val="clear" w:color="auto" w:fill="FFFFFF"/>
          <w:lang w:eastAsia="en-US"/>
        </w:rPr>
      </w:pPr>
      <w:r w:rsidRPr="00AD51C2">
        <w:rPr>
          <w:rFonts w:ascii="Times New Roman" w:eastAsia="Times New Roman" w:hAnsi="Times New Roman"/>
          <w:color w:val="000000"/>
          <w:sz w:val="28"/>
          <w:szCs w:val="28"/>
          <w:shd w:val="clear" w:color="auto" w:fill="FFFFFF"/>
          <w:lang w:eastAsia="en-US"/>
        </w:rPr>
        <w:t>Jomu regulē</w:t>
      </w:r>
      <w:r w:rsidRPr="00AD51C2">
        <w:rPr>
          <w:rFonts w:ascii="Times New Roman" w:eastAsia="Times New Roman" w:hAnsi="Times New Roman"/>
          <w:i/>
          <w:iCs/>
          <w:color w:val="000000"/>
          <w:sz w:val="28"/>
          <w:szCs w:val="28"/>
          <w:shd w:val="clear" w:color="auto" w:fill="FFFFFF"/>
          <w:lang w:eastAsia="en-US"/>
        </w:rPr>
        <w:t xml:space="preserve"> Zemesgrāmatu likums</w:t>
      </w:r>
      <w:r w:rsidRPr="00AD51C2">
        <w:rPr>
          <w:rFonts w:ascii="Times New Roman" w:eastAsia="Times New Roman" w:hAnsi="Times New Roman"/>
          <w:color w:val="000000"/>
          <w:sz w:val="28"/>
          <w:szCs w:val="28"/>
          <w:shd w:val="clear" w:color="auto" w:fill="FFFFFF"/>
          <w:lang w:eastAsia="en-US"/>
        </w:rPr>
        <w:t xml:space="preserve"> un likums </w:t>
      </w:r>
      <w:r w:rsidRPr="00AD51C2">
        <w:rPr>
          <w:rFonts w:ascii="Times New Roman" w:eastAsia="Times New Roman" w:hAnsi="Times New Roman"/>
          <w:i/>
          <w:iCs/>
          <w:color w:val="000000"/>
          <w:sz w:val="28"/>
          <w:szCs w:val="28"/>
          <w:shd w:val="clear" w:color="auto" w:fill="FFFFFF"/>
          <w:lang w:eastAsia="en-US"/>
        </w:rPr>
        <w:t>Par nekustamā īpašuma ierakstīšanu zemesgrāmatās</w:t>
      </w:r>
      <w:r w:rsidRPr="00AD51C2">
        <w:rPr>
          <w:rFonts w:ascii="Times New Roman" w:eastAsia="Times New Roman" w:hAnsi="Times New Roman"/>
          <w:color w:val="000000"/>
          <w:sz w:val="28"/>
          <w:szCs w:val="28"/>
          <w:shd w:val="clear" w:color="auto" w:fill="FFFFFF"/>
          <w:lang w:eastAsia="en-US"/>
        </w:rPr>
        <w:t xml:space="preserve">. Zemesgrāmatu lietu izskatīšana piekrīt rajona (pilsētas) tiesām. Zemesgrāmatās ieraksta nekustamus īpašumus un nostiprina ar tiem saistītās tiesības. Zemesgrāmatas ir visiem pieejamas, un to ierakstiem ir publiska ticamība. </w:t>
      </w:r>
    </w:p>
    <w:p w14:paraId="5086F440" w14:textId="0CF823F2" w:rsidR="00AD51C2" w:rsidRPr="00AD51C2" w:rsidRDefault="00937D86" w:rsidP="00AD51C2">
      <w:pPr>
        <w:ind w:firstLine="720"/>
        <w:jc w:val="both"/>
        <w:rPr>
          <w:rFonts w:ascii="Times New Roman" w:eastAsia="Times New Roman" w:hAnsi="Times New Roman"/>
          <w:color w:val="000000"/>
          <w:sz w:val="28"/>
          <w:szCs w:val="28"/>
          <w:shd w:val="clear" w:color="auto" w:fill="FFFFFF"/>
          <w:lang w:eastAsia="en-US"/>
        </w:rPr>
      </w:pPr>
      <w:r w:rsidRPr="00937D86">
        <w:rPr>
          <w:rFonts w:ascii="Times New Roman" w:eastAsia="Times New Roman" w:hAnsi="Times New Roman"/>
          <w:color w:val="000000"/>
          <w:sz w:val="28"/>
          <w:szCs w:val="28"/>
          <w:shd w:val="clear" w:color="auto" w:fill="FFFFFF"/>
          <w:lang w:eastAsia="en-US"/>
        </w:rPr>
        <w:t>Saskaņā ar</w:t>
      </w:r>
      <w:r>
        <w:rPr>
          <w:rFonts w:ascii="Times New Roman" w:eastAsia="Times New Roman" w:hAnsi="Times New Roman"/>
          <w:i/>
          <w:iCs/>
          <w:color w:val="000000"/>
          <w:sz w:val="28"/>
          <w:szCs w:val="28"/>
          <w:shd w:val="clear" w:color="auto" w:fill="FFFFFF"/>
          <w:lang w:eastAsia="en-US"/>
        </w:rPr>
        <w:t xml:space="preserve"> </w:t>
      </w:r>
      <w:r w:rsidR="00AD51C2" w:rsidRPr="00AD51C2">
        <w:rPr>
          <w:rFonts w:ascii="Times New Roman" w:eastAsia="Times New Roman" w:hAnsi="Times New Roman"/>
          <w:i/>
          <w:iCs/>
          <w:color w:val="000000"/>
          <w:sz w:val="28"/>
          <w:szCs w:val="28"/>
          <w:shd w:val="clear" w:color="auto" w:fill="FFFFFF"/>
          <w:lang w:eastAsia="en-US"/>
        </w:rPr>
        <w:t>Zemesgrāmatu likuma</w:t>
      </w:r>
      <w:r w:rsidR="00AD51C2" w:rsidRPr="00AD51C2">
        <w:rPr>
          <w:rFonts w:ascii="Times New Roman" w:eastAsia="Times New Roman" w:hAnsi="Times New Roman"/>
          <w:color w:val="000000"/>
          <w:sz w:val="28"/>
          <w:szCs w:val="28"/>
          <w:shd w:val="clear" w:color="auto" w:fill="FFFFFF"/>
          <w:lang w:eastAsia="en-US"/>
        </w:rPr>
        <w:t xml:space="preserve"> 60. pant</w:t>
      </w:r>
      <w:r>
        <w:rPr>
          <w:rFonts w:ascii="Times New Roman" w:eastAsia="Times New Roman" w:hAnsi="Times New Roman"/>
          <w:color w:val="000000"/>
          <w:sz w:val="28"/>
          <w:szCs w:val="28"/>
          <w:shd w:val="clear" w:color="auto" w:fill="FFFFFF"/>
          <w:lang w:eastAsia="en-US"/>
        </w:rPr>
        <w:t xml:space="preserve">u </w:t>
      </w:r>
      <w:r w:rsidR="00AD51C2" w:rsidRPr="00AD51C2">
        <w:rPr>
          <w:rFonts w:ascii="Times New Roman" w:eastAsia="Times New Roman" w:hAnsi="Times New Roman"/>
          <w:color w:val="000000"/>
          <w:sz w:val="28"/>
          <w:szCs w:val="28"/>
          <w:shd w:val="clear" w:color="auto" w:fill="FFFFFF"/>
          <w:lang w:eastAsia="en-US"/>
        </w:rPr>
        <w:t>privātpersonu parakstiem uz iesniedzamiem nostiprinājuma lūgumiem jābūt notāra vai bāriņtiesas apliecinātiem, izņemot, ja minētās personas nostiprinājuma lūgumu rajona (pilsētas) tiesai iesniedz personiski vai elektroniski un nostiprinājuma lūgums pamatots ar būvvaldes izziņu par ēkas statusu un aktu par ēkas pieņemšanu ekspluatācijā.</w:t>
      </w:r>
    </w:p>
    <w:p w14:paraId="5D0C0135" w14:textId="63F09B09" w:rsidR="00D84712" w:rsidRPr="00E3134F" w:rsidRDefault="00AD51C2" w:rsidP="00D84712">
      <w:pPr>
        <w:ind w:firstLine="720"/>
        <w:jc w:val="both"/>
        <w:rPr>
          <w:rFonts w:ascii="Times New Roman" w:eastAsia="Times New Roman" w:hAnsi="Times New Roman"/>
          <w:i/>
          <w:iCs/>
          <w:color w:val="000000"/>
          <w:sz w:val="28"/>
          <w:szCs w:val="28"/>
          <w:shd w:val="clear" w:color="auto" w:fill="FFFFFF"/>
          <w:lang w:eastAsia="en-US"/>
        </w:rPr>
      </w:pPr>
      <w:r w:rsidRPr="00AD51C2">
        <w:rPr>
          <w:rFonts w:ascii="Times New Roman" w:eastAsia="Times New Roman" w:hAnsi="Times New Roman"/>
          <w:color w:val="000000"/>
          <w:sz w:val="28"/>
          <w:szCs w:val="28"/>
          <w:shd w:val="clear" w:color="auto" w:fill="FFFFFF"/>
          <w:lang w:eastAsia="en-US"/>
        </w:rPr>
        <w:t xml:space="preserve">Attiecīgi </w:t>
      </w:r>
      <w:r w:rsidRPr="00AD51C2">
        <w:rPr>
          <w:rFonts w:ascii="Times New Roman" w:eastAsia="Times New Roman" w:hAnsi="Times New Roman"/>
          <w:i/>
          <w:iCs/>
          <w:color w:val="000000"/>
          <w:sz w:val="28"/>
          <w:szCs w:val="28"/>
          <w:shd w:val="clear" w:color="auto" w:fill="FFFFFF"/>
          <w:lang w:eastAsia="en-US"/>
        </w:rPr>
        <w:t>Zemesgrāmatu likuma</w:t>
      </w:r>
      <w:r w:rsidRPr="00AD51C2">
        <w:rPr>
          <w:rFonts w:ascii="Times New Roman" w:eastAsia="Times New Roman" w:hAnsi="Times New Roman"/>
          <w:color w:val="000000"/>
          <w:sz w:val="28"/>
          <w:szCs w:val="28"/>
          <w:shd w:val="clear" w:color="auto" w:fill="FFFFFF"/>
          <w:lang w:eastAsia="en-US"/>
        </w:rPr>
        <w:t xml:space="preserve"> 56.</w:t>
      </w:r>
      <w:r w:rsidRPr="00AD51C2">
        <w:rPr>
          <w:rFonts w:ascii="Times New Roman" w:eastAsia="Times New Roman" w:hAnsi="Times New Roman"/>
          <w:color w:val="000000"/>
          <w:sz w:val="28"/>
          <w:szCs w:val="28"/>
          <w:shd w:val="clear" w:color="auto" w:fill="FFFFFF"/>
          <w:vertAlign w:val="superscript"/>
          <w:lang w:eastAsia="en-US"/>
        </w:rPr>
        <w:t>5</w:t>
      </w:r>
      <w:r w:rsidRPr="00AD51C2">
        <w:rPr>
          <w:rFonts w:ascii="Times New Roman" w:eastAsia="Times New Roman" w:hAnsi="Times New Roman"/>
          <w:color w:val="000000"/>
          <w:sz w:val="28"/>
          <w:szCs w:val="28"/>
          <w:shd w:val="clear" w:color="auto" w:fill="FFFFFF"/>
          <w:lang w:eastAsia="en-US"/>
        </w:rPr>
        <w:t xml:space="preserve"> pants </w:t>
      </w:r>
      <w:r w:rsidR="00EC376D">
        <w:rPr>
          <w:rFonts w:ascii="Times New Roman" w:eastAsia="Times New Roman" w:hAnsi="Times New Roman"/>
          <w:color w:val="000000"/>
          <w:sz w:val="28"/>
          <w:szCs w:val="28"/>
          <w:shd w:val="clear" w:color="auto" w:fill="FFFFFF"/>
          <w:lang w:eastAsia="en-US"/>
        </w:rPr>
        <w:t xml:space="preserve">nosaka, ka </w:t>
      </w:r>
      <w:r w:rsidR="00EC376D" w:rsidRPr="00E3134F">
        <w:rPr>
          <w:rFonts w:ascii="Times New Roman" w:eastAsia="Times New Roman" w:hAnsi="Times New Roman"/>
          <w:i/>
          <w:iCs/>
          <w:color w:val="000000"/>
          <w:sz w:val="28"/>
          <w:szCs w:val="28"/>
          <w:shd w:val="clear" w:color="auto" w:fill="FFFFFF"/>
          <w:lang w:eastAsia="en-US"/>
        </w:rPr>
        <w:t>“[ē]</w:t>
      </w:r>
      <w:r w:rsidR="00D84712" w:rsidRPr="00E3134F">
        <w:rPr>
          <w:rFonts w:ascii="Times New Roman" w:eastAsia="Times New Roman" w:hAnsi="Times New Roman"/>
          <w:i/>
          <w:iCs/>
          <w:color w:val="000000"/>
          <w:sz w:val="28"/>
          <w:szCs w:val="28"/>
          <w:shd w:val="clear" w:color="auto" w:fill="FFFFFF"/>
          <w:lang w:eastAsia="en-US"/>
        </w:rPr>
        <w:t xml:space="preserve">kas (būves) īpašnieks, izmantojot speciālu tiešsaistes formu Būvniecības informācijas sistēmas </w:t>
      </w:r>
      <w:r w:rsidR="00D84712" w:rsidRPr="00E3134F">
        <w:rPr>
          <w:rFonts w:ascii="Times New Roman" w:eastAsia="Times New Roman" w:hAnsi="Times New Roman"/>
          <w:i/>
          <w:iCs/>
          <w:color w:val="000000"/>
          <w:sz w:val="28"/>
          <w:szCs w:val="28"/>
          <w:shd w:val="clear" w:color="auto" w:fill="FFFFFF"/>
          <w:lang w:eastAsia="en-US"/>
        </w:rPr>
        <w:lastRenderedPageBreak/>
        <w:t>tīmekļvietnē, iesniedz atbilstoši normatīvajiem aktiem par elektroniskajiem dokumentiem parakstītu iesniegumu par:</w:t>
      </w:r>
    </w:p>
    <w:p w14:paraId="309733A2" w14:textId="60D8C171" w:rsidR="00D84712" w:rsidRPr="00E3134F" w:rsidRDefault="00D84712" w:rsidP="00D84712">
      <w:pPr>
        <w:pStyle w:val="Sarakstarindkopa"/>
        <w:numPr>
          <w:ilvl w:val="0"/>
          <w:numId w:val="30"/>
        </w:numPr>
        <w:ind w:left="993"/>
        <w:jc w:val="both"/>
        <w:rPr>
          <w:i/>
          <w:iCs/>
          <w:color w:val="000000"/>
          <w:sz w:val="28"/>
          <w:szCs w:val="28"/>
          <w:shd w:val="clear" w:color="auto" w:fill="FFFFFF"/>
        </w:rPr>
      </w:pPr>
      <w:r w:rsidRPr="00E3134F">
        <w:rPr>
          <w:i/>
          <w:iCs/>
          <w:color w:val="000000"/>
          <w:sz w:val="28"/>
          <w:szCs w:val="28"/>
          <w:shd w:val="clear" w:color="auto" w:fill="FFFFFF"/>
        </w:rPr>
        <w:t xml:space="preserve">ēkas (būves) dzēšanu, pamatojoties uz dokumentu, kas apliecina ēkas (būves) </w:t>
      </w:r>
      <w:proofErr w:type="spellStart"/>
      <w:r w:rsidRPr="00E3134F">
        <w:rPr>
          <w:i/>
          <w:iCs/>
          <w:color w:val="000000"/>
          <w:sz w:val="28"/>
          <w:szCs w:val="28"/>
          <w:shd w:val="clear" w:color="auto" w:fill="FFFFFF"/>
        </w:rPr>
        <w:t>neesību</w:t>
      </w:r>
      <w:proofErr w:type="spellEnd"/>
      <w:r w:rsidRPr="00E3134F">
        <w:rPr>
          <w:i/>
          <w:iCs/>
          <w:color w:val="000000"/>
          <w:sz w:val="28"/>
          <w:szCs w:val="28"/>
          <w:shd w:val="clear" w:color="auto" w:fill="FFFFFF"/>
        </w:rPr>
        <w:t>, ja ēka (būve) nav vienīgais nekustamā īpašuma objekts;</w:t>
      </w:r>
    </w:p>
    <w:p w14:paraId="33A49E7A" w14:textId="35397AE7" w:rsidR="00D84712" w:rsidRPr="00E3134F" w:rsidRDefault="00D84712" w:rsidP="00D84712">
      <w:pPr>
        <w:pStyle w:val="Sarakstarindkopa"/>
        <w:numPr>
          <w:ilvl w:val="0"/>
          <w:numId w:val="30"/>
        </w:numPr>
        <w:ind w:left="993"/>
        <w:jc w:val="both"/>
        <w:rPr>
          <w:i/>
          <w:iCs/>
          <w:color w:val="000000"/>
          <w:sz w:val="28"/>
          <w:szCs w:val="28"/>
          <w:shd w:val="clear" w:color="auto" w:fill="FFFFFF"/>
        </w:rPr>
      </w:pPr>
      <w:r w:rsidRPr="00E3134F">
        <w:rPr>
          <w:i/>
          <w:iCs/>
          <w:color w:val="000000"/>
          <w:sz w:val="28"/>
          <w:szCs w:val="28"/>
          <w:shd w:val="clear" w:color="auto" w:fill="FFFFFF"/>
        </w:rPr>
        <w:t>ēkas ierakstīšanu zemesgrāmatā, pamatojoties uz ēkas (būves) pieņemšanu ekspluatācijā;</w:t>
      </w:r>
    </w:p>
    <w:p w14:paraId="4D6072E1" w14:textId="0AD84A08" w:rsidR="00D84712" w:rsidRPr="00E3134F" w:rsidRDefault="00D84712" w:rsidP="00D84712">
      <w:pPr>
        <w:pStyle w:val="Sarakstarindkopa"/>
        <w:numPr>
          <w:ilvl w:val="0"/>
          <w:numId w:val="30"/>
        </w:numPr>
        <w:ind w:left="993"/>
        <w:jc w:val="both"/>
        <w:rPr>
          <w:i/>
          <w:iCs/>
          <w:color w:val="000000"/>
          <w:sz w:val="28"/>
          <w:szCs w:val="28"/>
          <w:shd w:val="clear" w:color="auto" w:fill="FFFFFF"/>
        </w:rPr>
      </w:pPr>
      <w:r w:rsidRPr="00E3134F">
        <w:rPr>
          <w:i/>
          <w:iCs/>
          <w:color w:val="000000"/>
          <w:sz w:val="28"/>
          <w:szCs w:val="28"/>
          <w:shd w:val="clear" w:color="auto" w:fill="FFFFFF"/>
        </w:rPr>
        <w:t>jaunbūves ierakstīšanu zemesgrāmatā, pamatojoties uz būvvaldes izdotu izziņu, kurā norādīts būvniecības tiesiskais pamats un jaunbūves raksturojums</w:t>
      </w:r>
      <w:r w:rsidR="00483896">
        <w:rPr>
          <w:i/>
          <w:iCs/>
          <w:color w:val="000000"/>
          <w:sz w:val="28"/>
          <w:szCs w:val="28"/>
          <w:shd w:val="clear" w:color="auto" w:fill="FFFFFF"/>
        </w:rPr>
        <w:t>.</w:t>
      </w:r>
    </w:p>
    <w:p w14:paraId="30FF6749" w14:textId="77777777" w:rsidR="00745BC4" w:rsidRDefault="00745BC4" w:rsidP="00106E25">
      <w:pPr>
        <w:ind w:firstLine="633"/>
        <w:jc w:val="both"/>
        <w:rPr>
          <w:rFonts w:ascii="Times New Roman" w:eastAsia="Times New Roman" w:hAnsi="Times New Roman"/>
          <w:color w:val="000000"/>
          <w:sz w:val="28"/>
          <w:szCs w:val="28"/>
          <w:shd w:val="clear" w:color="auto" w:fill="FFFFFF"/>
        </w:rPr>
      </w:pPr>
      <w:r w:rsidRPr="00745BC4">
        <w:rPr>
          <w:rFonts w:ascii="Times New Roman" w:eastAsia="Times New Roman" w:hAnsi="Times New Roman"/>
          <w:i/>
          <w:iCs/>
          <w:color w:val="000000"/>
          <w:sz w:val="28"/>
          <w:szCs w:val="28"/>
          <w:shd w:val="clear" w:color="auto" w:fill="FFFFFF"/>
        </w:rPr>
        <w:t>Šādam iesniegumam pievieno noteiktā kārtībā apliecinātu būvvaldes izdota dokumenta datni no Būvniecības informācijas sistēmas un citus dokumentus [..]”.</w:t>
      </w:r>
      <w:r w:rsidR="00106E25">
        <w:rPr>
          <w:rFonts w:ascii="Times New Roman" w:eastAsia="Times New Roman" w:hAnsi="Times New Roman"/>
          <w:color w:val="000000"/>
          <w:sz w:val="28"/>
          <w:szCs w:val="28"/>
          <w:shd w:val="clear" w:color="auto" w:fill="FFFFFF"/>
        </w:rPr>
        <w:t xml:space="preserve"> </w:t>
      </w:r>
    </w:p>
    <w:p w14:paraId="6B5B4794" w14:textId="39BF0DDB" w:rsidR="00AD51C2" w:rsidRPr="00106E25" w:rsidRDefault="00AD51C2" w:rsidP="00106E25">
      <w:pPr>
        <w:ind w:firstLine="633"/>
        <w:jc w:val="both"/>
        <w:rPr>
          <w:rFonts w:ascii="Times New Roman" w:eastAsia="Times New Roman" w:hAnsi="Times New Roman"/>
          <w:color w:val="000000"/>
          <w:sz w:val="28"/>
          <w:szCs w:val="28"/>
          <w:shd w:val="clear" w:color="auto" w:fill="FFFFFF"/>
        </w:rPr>
      </w:pPr>
      <w:r w:rsidRPr="00106E25">
        <w:rPr>
          <w:rFonts w:ascii="Times New Roman" w:eastAsia="Times New Roman" w:hAnsi="Times New Roman"/>
          <w:color w:val="000000"/>
          <w:sz w:val="28"/>
          <w:szCs w:val="28"/>
          <w:shd w:val="clear" w:color="auto" w:fill="FFFFFF"/>
        </w:rPr>
        <w:t xml:space="preserve">Savukārt likuma </w:t>
      </w:r>
      <w:r w:rsidRPr="00106E25">
        <w:rPr>
          <w:rFonts w:ascii="Times New Roman" w:eastAsia="Times New Roman" w:hAnsi="Times New Roman"/>
          <w:i/>
          <w:iCs/>
          <w:color w:val="000000"/>
          <w:sz w:val="28"/>
          <w:szCs w:val="28"/>
          <w:shd w:val="clear" w:color="auto" w:fill="FFFFFF"/>
        </w:rPr>
        <w:t>Par nekustamā īpašuma ierakstīšanu zemesgrāmatās</w:t>
      </w:r>
      <w:r w:rsidRPr="00106E25">
        <w:rPr>
          <w:rFonts w:ascii="Times New Roman" w:eastAsia="Times New Roman" w:hAnsi="Times New Roman"/>
          <w:color w:val="000000"/>
          <w:sz w:val="28"/>
          <w:szCs w:val="28"/>
          <w:shd w:val="clear" w:color="auto" w:fill="FFFFFF"/>
        </w:rPr>
        <w:t xml:space="preserve"> 19.pants nosaka, ka Zemesgrāmatā kā </w:t>
      </w:r>
      <w:r w:rsidRPr="00106E25">
        <w:rPr>
          <w:rFonts w:ascii="Times New Roman" w:eastAsia="Times New Roman" w:hAnsi="Times New Roman"/>
          <w:color w:val="000000"/>
          <w:sz w:val="28"/>
          <w:szCs w:val="28"/>
          <w:u w:val="single"/>
          <w:shd w:val="clear" w:color="auto" w:fill="FFFFFF"/>
        </w:rPr>
        <w:t>patstāvīgi</w:t>
      </w:r>
      <w:r w:rsidRPr="00106E25">
        <w:rPr>
          <w:rFonts w:ascii="Times New Roman" w:eastAsia="Times New Roman" w:hAnsi="Times New Roman"/>
          <w:color w:val="000000"/>
          <w:sz w:val="28"/>
          <w:szCs w:val="28"/>
          <w:shd w:val="clear" w:color="auto" w:fill="FFFFFF"/>
        </w:rPr>
        <w:t xml:space="preserve"> īpašuma objekti nav ierakstāmas:</w:t>
      </w:r>
    </w:p>
    <w:p w14:paraId="27D5E198" w14:textId="77777777" w:rsidR="00AD51C2" w:rsidRPr="00AD51C2" w:rsidRDefault="00AD51C2" w:rsidP="0092701F">
      <w:pPr>
        <w:numPr>
          <w:ilvl w:val="0"/>
          <w:numId w:val="27"/>
        </w:numPr>
        <w:ind w:left="993"/>
        <w:jc w:val="both"/>
        <w:rPr>
          <w:rFonts w:ascii="Times New Roman" w:eastAsia="Times New Roman" w:hAnsi="Times New Roman"/>
          <w:color w:val="000000"/>
          <w:sz w:val="28"/>
          <w:szCs w:val="28"/>
          <w:shd w:val="clear" w:color="auto" w:fill="FFFFFF"/>
          <w:lang w:eastAsia="en-US"/>
        </w:rPr>
      </w:pPr>
      <w:proofErr w:type="spellStart"/>
      <w:r w:rsidRPr="00AD51C2">
        <w:rPr>
          <w:rFonts w:ascii="Times New Roman" w:eastAsia="Times New Roman" w:hAnsi="Times New Roman"/>
          <w:color w:val="000000"/>
          <w:sz w:val="28"/>
          <w:szCs w:val="28"/>
          <w:shd w:val="clear" w:color="auto" w:fill="FFFFFF"/>
          <w:lang w:eastAsia="en-US"/>
        </w:rPr>
        <w:t>mazēkas</w:t>
      </w:r>
      <w:proofErr w:type="spellEnd"/>
      <w:r w:rsidRPr="00AD51C2">
        <w:rPr>
          <w:rFonts w:ascii="Times New Roman" w:eastAsia="Times New Roman" w:hAnsi="Times New Roman"/>
          <w:color w:val="000000"/>
          <w:sz w:val="28"/>
          <w:szCs w:val="28"/>
          <w:shd w:val="clear" w:color="auto" w:fill="FFFFFF"/>
          <w:lang w:eastAsia="en-US"/>
        </w:rPr>
        <w:t>, izņemot garāžas;</w:t>
      </w:r>
    </w:p>
    <w:p w14:paraId="533C3C30" w14:textId="77777777" w:rsidR="00AD51C2" w:rsidRPr="00AD51C2" w:rsidRDefault="00AD51C2" w:rsidP="0092701F">
      <w:pPr>
        <w:numPr>
          <w:ilvl w:val="0"/>
          <w:numId w:val="27"/>
        </w:numPr>
        <w:ind w:left="993"/>
        <w:jc w:val="both"/>
        <w:rPr>
          <w:rFonts w:ascii="Times New Roman" w:eastAsia="Times New Roman" w:hAnsi="Times New Roman"/>
          <w:color w:val="000000"/>
          <w:sz w:val="28"/>
          <w:szCs w:val="28"/>
          <w:shd w:val="clear" w:color="auto" w:fill="FFFFFF"/>
          <w:lang w:eastAsia="en-US"/>
        </w:rPr>
      </w:pPr>
      <w:r w:rsidRPr="00AD51C2">
        <w:rPr>
          <w:rFonts w:ascii="Times New Roman" w:eastAsia="Times New Roman" w:hAnsi="Times New Roman"/>
          <w:color w:val="000000"/>
          <w:sz w:val="28"/>
          <w:szCs w:val="28"/>
          <w:shd w:val="clear" w:color="auto" w:fill="FFFFFF"/>
          <w:lang w:eastAsia="en-US"/>
        </w:rPr>
        <w:t>žogi;</w:t>
      </w:r>
    </w:p>
    <w:p w14:paraId="48DDF193" w14:textId="77777777" w:rsidR="00AD51C2" w:rsidRPr="00AD51C2" w:rsidRDefault="00AD51C2" w:rsidP="0092701F">
      <w:pPr>
        <w:numPr>
          <w:ilvl w:val="0"/>
          <w:numId w:val="27"/>
        </w:numPr>
        <w:ind w:left="993"/>
        <w:jc w:val="both"/>
        <w:rPr>
          <w:rFonts w:ascii="Times New Roman" w:eastAsia="Times New Roman" w:hAnsi="Times New Roman"/>
          <w:color w:val="000000"/>
          <w:sz w:val="28"/>
          <w:szCs w:val="28"/>
          <w:shd w:val="clear" w:color="auto" w:fill="FFFFFF"/>
          <w:lang w:eastAsia="en-US"/>
        </w:rPr>
      </w:pPr>
      <w:r w:rsidRPr="00AD51C2">
        <w:rPr>
          <w:rFonts w:ascii="Times New Roman" w:eastAsia="Times New Roman" w:hAnsi="Times New Roman"/>
          <w:color w:val="000000"/>
          <w:sz w:val="28"/>
          <w:szCs w:val="28"/>
          <w:shd w:val="clear" w:color="auto" w:fill="FFFFFF"/>
          <w:lang w:eastAsia="en-US"/>
        </w:rPr>
        <w:t>lineāras inženierbūves, izņemot transporta būves;</w:t>
      </w:r>
    </w:p>
    <w:p w14:paraId="05898313" w14:textId="77777777" w:rsidR="00AD51C2" w:rsidRPr="00AD51C2" w:rsidRDefault="00AD51C2" w:rsidP="0092701F">
      <w:pPr>
        <w:numPr>
          <w:ilvl w:val="0"/>
          <w:numId w:val="27"/>
        </w:numPr>
        <w:ind w:left="993"/>
        <w:jc w:val="both"/>
        <w:rPr>
          <w:rFonts w:ascii="Times New Roman" w:eastAsia="Times New Roman" w:hAnsi="Times New Roman"/>
          <w:color w:val="000000"/>
          <w:sz w:val="28"/>
          <w:szCs w:val="28"/>
          <w:shd w:val="clear" w:color="auto" w:fill="FFFFFF"/>
          <w:lang w:eastAsia="en-US"/>
        </w:rPr>
      </w:pPr>
      <w:r w:rsidRPr="00AD51C2">
        <w:rPr>
          <w:rFonts w:ascii="Times New Roman" w:eastAsia="Times New Roman" w:hAnsi="Times New Roman"/>
          <w:color w:val="000000"/>
          <w:sz w:val="28"/>
          <w:szCs w:val="28"/>
          <w:shd w:val="clear" w:color="auto" w:fill="FFFFFF"/>
          <w:lang w:eastAsia="en-US"/>
        </w:rPr>
        <w:t>šādas transporta būves: akvedukti, apūdeņošanas un kultivācijas hidrobūves, sliežu ceļi, kā arī saskaņā ar Dzelzceļa likumu dzelzceļa infrastruktūras sastāvā ietilpstošas inženierbūves;</w:t>
      </w:r>
    </w:p>
    <w:p w14:paraId="07762E3F" w14:textId="77777777" w:rsidR="00AD51C2" w:rsidRPr="00AD51C2" w:rsidRDefault="00AD51C2" w:rsidP="0092701F">
      <w:pPr>
        <w:numPr>
          <w:ilvl w:val="0"/>
          <w:numId w:val="27"/>
        </w:numPr>
        <w:ind w:left="993"/>
        <w:jc w:val="both"/>
        <w:rPr>
          <w:rFonts w:ascii="Times New Roman" w:eastAsia="Times New Roman" w:hAnsi="Times New Roman"/>
          <w:color w:val="000000"/>
          <w:sz w:val="28"/>
          <w:szCs w:val="28"/>
          <w:shd w:val="clear" w:color="auto" w:fill="FFFFFF"/>
          <w:lang w:eastAsia="en-US"/>
        </w:rPr>
      </w:pPr>
      <w:r w:rsidRPr="00AD51C2">
        <w:rPr>
          <w:rFonts w:ascii="Times New Roman" w:eastAsia="Times New Roman" w:hAnsi="Times New Roman"/>
          <w:color w:val="000000"/>
          <w:sz w:val="28"/>
          <w:szCs w:val="28"/>
          <w:shd w:val="clear" w:color="auto" w:fill="FFFFFF"/>
          <w:lang w:eastAsia="en-US"/>
        </w:rPr>
        <w:t>inženierbūves, kuru laukums ir mazāks par 50 kvadrātmetriem vai augstums ir mazāks par 10 metriem (apjoma ierobežojumi neattiecas uz kultūrvēsturiskām inženierbūvēm un transporta būvēm).</w:t>
      </w:r>
    </w:p>
    <w:p w14:paraId="463CC7C4" w14:textId="77777777" w:rsidR="00B061C7" w:rsidRDefault="00B061C7">
      <w:pPr>
        <w:rPr>
          <w:rFonts w:ascii="Times New Roman" w:eastAsia="Times New Roman" w:hAnsi="Times New Roman"/>
          <w:b/>
          <w:bCs/>
          <w:sz w:val="28"/>
          <w:szCs w:val="28"/>
        </w:rPr>
      </w:pPr>
    </w:p>
    <w:p w14:paraId="21CB09AD" w14:textId="77777777" w:rsidR="00476518" w:rsidRDefault="00476518">
      <w:pPr>
        <w:rPr>
          <w:rFonts w:ascii="Times New Roman" w:eastAsia="Times New Roman" w:hAnsi="Times New Roman"/>
          <w:b/>
          <w:bCs/>
          <w:sz w:val="28"/>
          <w:szCs w:val="28"/>
        </w:rPr>
      </w:pPr>
    </w:p>
    <w:p w14:paraId="7C03C9F4" w14:textId="24C88F95" w:rsidR="000D18B7" w:rsidRDefault="00DC55D1">
      <w:pPr>
        <w:rPr>
          <w:rFonts w:ascii="Times New Roman" w:eastAsia="Times New Roman" w:hAnsi="Times New Roman"/>
          <w:b/>
          <w:bCs/>
          <w:sz w:val="28"/>
          <w:szCs w:val="28"/>
        </w:rPr>
      </w:pPr>
      <w:r w:rsidRPr="00577477">
        <w:rPr>
          <w:rFonts w:ascii="Times New Roman" w:eastAsia="Times New Roman" w:hAnsi="Times New Roman"/>
          <w:b/>
          <w:bCs/>
          <w:sz w:val="28"/>
          <w:szCs w:val="28"/>
        </w:rPr>
        <w:t>III</w:t>
      </w:r>
    </w:p>
    <w:p w14:paraId="064D27AC" w14:textId="338FF08D" w:rsidR="00DC55D1" w:rsidRPr="007D516E" w:rsidRDefault="00DC55D1" w:rsidP="00894B53">
      <w:pPr>
        <w:pStyle w:val="MRvirsraksts"/>
      </w:pPr>
      <w:bookmarkStart w:id="7" w:name="_Toc192230171"/>
      <w:r w:rsidRPr="007D516E">
        <w:rPr>
          <w:highlight w:val="darkCyan"/>
        </w:rPr>
        <w:t>Procesu integrācija</w:t>
      </w:r>
      <w:bookmarkEnd w:id="7"/>
    </w:p>
    <w:p w14:paraId="668AF7F6" w14:textId="77777777" w:rsidR="00DC55D1" w:rsidRPr="000C5752" w:rsidRDefault="00DC55D1" w:rsidP="00577477">
      <w:pPr>
        <w:jc w:val="both"/>
        <w:rPr>
          <w:rFonts w:ascii="Times New Roman" w:eastAsia="Times New Roman" w:hAnsi="Times New Roman"/>
          <w:sz w:val="28"/>
          <w:szCs w:val="28"/>
        </w:rPr>
      </w:pPr>
    </w:p>
    <w:p w14:paraId="7D1BFD71" w14:textId="123F19B5" w:rsidR="00BA6450" w:rsidRPr="00393989" w:rsidRDefault="00DC55D1" w:rsidP="00EE7A08">
      <w:pPr>
        <w:ind w:firstLine="720"/>
        <w:jc w:val="both"/>
        <w:rPr>
          <w:rFonts w:ascii="Times New Roman" w:eastAsia="Times New Roman" w:hAnsi="Times New Roman"/>
          <w:sz w:val="28"/>
          <w:szCs w:val="28"/>
        </w:rPr>
      </w:pPr>
      <w:r w:rsidRPr="00393989">
        <w:rPr>
          <w:rFonts w:ascii="Times New Roman" w:eastAsia="Times New Roman" w:hAnsi="Times New Roman"/>
          <w:sz w:val="28"/>
          <w:szCs w:val="28"/>
        </w:rPr>
        <w:t xml:space="preserve">Lai gan pamatā būvniecības un būves reģistrācijas procesi nav integrēti, pēdējā laikā ir īstenotas vairākas iniciatīvas, kas nodrošina procesu savstarpējo sasaisti. </w:t>
      </w:r>
    </w:p>
    <w:p w14:paraId="255DF92C" w14:textId="5215D068" w:rsidR="00393989" w:rsidRDefault="00DC55D1" w:rsidP="00393989">
      <w:pPr>
        <w:jc w:val="both"/>
        <w:rPr>
          <w:rFonts w:ascii="Times New Roman" w:hAnsi="Times New Roman"/>
          <w:b/>
          <w:bCs/>
          <w:sz w:val="28"/>
          <w:szCs w:val="28"/>
        </w:rPr>
      </w:pPr>
      <w:r w:rsidRPr="00393989">
        <w:rPr>
          <w:rFonts w:ascii="Times New Roman" w:hAnsi="Times New Roman"/>
          <w:b/>
          <w:bCs/>
          <w:sz w:val="28"/>
          <w:szCs w:val="28"/>
        </w:rPr>
        <w:t>Būvniecības un būvju reģistrācijas procesa savstarpējā sasaiste</w:t>
      </w:r>
    </w:p>
    <w:p w14:paraId="7D46792E" w14:textId="2AD70228" w:rsidR="00711266" w:rsidRPr="00393989" w:rsidRDefault="00834B92" w:rsidP="00393989">
      <w:pPr>
        <w:ind w:firstLine="720"/>
        <w:jc w:val="both"/>
        <w:rPr>
          <w:rFonts w:ascii="Times New Roman" w:hAnsi="Times New Roman"/>
        </w:rPr>
      </w:pPr>
      <w:r w:rsidRPr="00393989">
        <w:rPr>
          <w:rFonts w:ascii="Times New Roman" w:hAnsi="Times New Roman"/>
          <w:b/>
          <w:bCs/>
          <w:sz w:val="28"/>
          <w:szCs w:val="28"/>
        </w:rPr>
        <w:t>Ēkā</w:t>
      </w:r>
      <w:r w:rsidR="00D03A17" w:rsidRPr="00393989">
        <w:rPr>
          <w:rFonts w:ascii="Times New Roman" w:hAnsi="Times New Roman"/>
          <w:b/>
          <w:bCs/>
          <w:sz w:val="28"/>
          <w:szCs w:val="28"/>
        </w:rPr>
        <w:t>m</w:t>
      </w:r>
      <w:r w:rsidR="00D03A17" w:rsidRPr="00393989">
        <w:rPr>
          <w:rFonts w:ascii="Times New Roman" w:hAnsi="Times New Roman"/>
          <w:sz w:val="28"/>
          <w:szCs w:val="28"/>
        </w:rPr>
        <w:t xml:space="preserve"> – </w:t>
      </w:r>
      <w:r w:rsidRPr="00393989">
        <w:rPr>
          <w:rFonts w:ascii="Times New Roman" w:hAnsi="Times New Roman"/>
          <w:sz w:val="28"/>
          <w:szCs w:val="28"/>
        </w:rPr>
        <w:t>v</w:t>
      </w:r>
      <w:r w:rsidR="00DC55D1" w:rsidRPr="00393989">
        <w:rPr>
          <w:rFonts w:ascii="Times New Roman" w:hAnsi="Times New Roman"/>
          <w:sz w:val="28"/>
          <w:szCs w:val="28"/>
        </w:rPr>
        <w:t xml:space="preserve">ienotais iesniegums </w:t>
      </w:r>
      <w:r w:rsidRPr="00393989">
        <w:rPr>
          <w:rFonts w:ascii="Times New Roman" w:hAnsi="Times New Roman"/>
          <w:sz w:val="28"/>
          <w:szCs w:val="28"/>
        </w:rPr>
        <w:t xml:space="preserve">ēkas </w:t>
      </w:r>
      <w:r w:rsidR="00DB0BCB" w:rsidRPr="00393989">
        <w:rPr>
          <w:rFonts w:ascii="Times New Roman" w:hAnsi="Times New Roman"/>
          <w:sz w:val="28"/>
          <w:szCs w:val="28"/>
        </w:rPr>
        <w:t xml:space="preserve">pieņemšanai </w:t>
      </w:r>
      <w:r w:rsidR="00DC55D1" w:rsidRPr="00393989">
        <w:rPr>
          <w:rFonts w:ascii="Times New Roman" w:hAnsi="Times New Roman"/>
          <w:sz w:val="28"/>
          <w:szCs w:val="28"/>
        </w:rPr>
        <w:t>ekspluatācijā un bū</w:t>
      </w:r>
      <w:r w:rsidR="00764052" w:rsidRPr="00393989">
        <w:rPr>
          <w:rFonts w:ascii="Times New Roman" w:hAnsi="Times New Roman"/>
          <w:sz w:val="28"/>
          <w:szCs w:val="28"/>
        </w:rPr>
        <w:t>v</w:t>
      </w:r>
      <w:r w:rsidR="00DC55D1" w:rsidRPr="00393989">
        <w:rPr>
          <w:rFonts w:ascii="Times New Roman" w:hAnsi="Times New Roman"/>
          <w:sz w:val="28"/>
          <w:szCs w:val="28"/>
        </w:rPr>
        <w:t xml:space="preserve">es reģistrācijai </w:t>
      </w:r>
      <w:r w:rsidR="00577477" w:rsidRPr="00393989">
        <w:rPr>
          <w:rFonts w:ascii="Times New Roman" w:hAnsi="Times New Roman"/>
          <w:sz w:val="28"/>
          <w:szCs w:val="28"/>
        </w:rPr>
        <w:t>Kadastrā</w:t>
      </w:r>
      <w:r w:rsidR="00BA6450" w:rsidRPr="00393989">
        <w:rPr>
          <w:rFonts w:ascii="Times New Roman" w:hAnsi="Times New Roman"/>
          <w:sz w:val="28"/>
          <w:szCs w:val="28"/>
        </w:rPr>
        <w:t>.</w:t>
      </w:r>
      <w:r w:rsidR="00577477" w:rsidRPr="00393989">
        <w:rPr>
          <w:rFonts w:ascii="Times New Roman" w:hAnsi="Times New Roman"/>
          <w:sz w:val="28"/>
          <w:szCs w:val="28"/>
        </w:rPr>
        <w:t xml:space="preserve"> </w:t>
      </w:r>
    </w:p>
    <w:p w14:paraId="02239533" w14:textId="259037FC" w:rsidR="00596B27" w:rsidRPr="00AC1354" w:rsidRDefault="00DC55D1" w:rsidP="00AF2522">
      <w:pPr>
        <w:pStyle w:val="Sarakstarindkopa"/>
        <w:ind w:left="0" w:firstLine="851"/>
        <w:jc w:val="both"/>
        <w:rPr>
          <w:sz w:val="28"/>
          <w:szCs w:val="28"/>
        </w:rPr>
      </w:pPr>
      <w:r w:rsidRPr="00393989">
        <w:rPr>
          <w:sz w:val="28"/>
          <w:szCs w:val="28"/>
        </w:rPr>
        <w:t xml:space="preserve">Saskaņā ar </w:t>
      </w:r>
      <w:r w:rsidR="003C610B" w:rsidRPr="00393989">
        <w:rPr>
          <w:sz w:val="28"/>
          <w:szCs w:val="28"/>
        </w:rPr>
        <w:t>Ministru kabineta 2012.</w:t>
      </w:r>
      <w:r w:rsidR="00577477" w:rsidRPr="00393989">
        <w:rPr>
          <w:sz w:val="28"/>
          <w:szCs w:val="28"/>
        </w:rPr>
        <w:t> </w:t>
      </w:r>
      <w:r w:rsidR="003C610B" w:rsidRPr="00393989">
        <w:rPr>
          <w:sz w:val="28"/>
          <w:szCs w:val="28"/>
        </w:rPr>
        <w:t>gada 10.</w:t>
      </w:r>
      <w:r w:rsidR="00577477" w:rsidRPr="00393989">
        <w:rPr>
          <w:sz w:val="28"/>
          <w:szCs w:val="28"/>
        </w:rPr>
        <w:t> </w:t>
      </w:r>
      <w:r w:rsidR="003C610B" w:rsidRPr="00393989">
        <w:rPr>
          <w:sz w:val="28"/>
          <w:szCs w:val="28"/>
        </w:rPr>
        <w:t>aprīļa noteikum</w:t>
      </w:r>
      <w:r w:rsidR="001D34F0" w:rsidRPr="00393989">
        <w:rPr>
          <w:sz w:val="28"/>
          <w:szCs w:val="28"/>
        </w:rPr>
        <w:t>u</w:t>
      </w:r>
      <w:r w:rsidR="003C610B" w:rsidRPr="00393989">
        <w:rPr>
          <w:sz w:val="28"/>
          <w:szCs w:val="28"/>
        </w:rPr>
        <w:t xml:space="preserve"> Nr.</w:t>
      </w:r>
      <w:r w:rsidR="00577477" w:rsidRPr="00393989">
        <w:rPr>
          <w:sz w:val="28"/>
          <w:szCs w:val="28"/>
        </w:rPr>
        <w:t> </w:t>
      </w:r>
      <w:r w:rsidR="003C610B" w:rsidRPr="00393989">
        <w:rPr>
          <w:sz w:val="28"/>
          <w:szCs w:val="28"/>
        </w:rPr>
        <w:t xml:space="preserve">263 </w:t>
      </w:r>
      <w:r w:rsidR="003C610B" w:rsidRPr="00393989">
        <w:rPr>
          <w:i/>
          <w:iCs/>
          <w:sz w:val="28"/>
          <w:szCs w:val="28"/>
        </w:rPr>
        <w:t>“Kadastra objekta reģistrācijas</w:t>
      </w:r>
      <w:r w:rsidR="00700028" w:rsidRPr="00393989">
        <w:rPr>
          <w:i/>
          <w:iCs/>
          <w:sz w:val="28"/>
          <w:szCs w:val="28"/>
        </w:rPr>
        <w:t xml:space="preserve"> </w:t>
      </w:r>
      <w:r w:rsidR="003C610B" w:rsidRPr="00393989">
        <w:rPr>
          <w:i/>
          <w:iCs/>
          <w:sz w:val="28"/>
          <w:szCs w:val="28"/>
        </w:rPr>
        <w:t>un kadastra</w:t>
      </w:r>
      <w:r w:rsidR="003C610B" w:rsidRPr="00AC1354">
        <w:rPr>
          <w:i/>
          <w:iCs/>
          <w:sz w:val="28"/>
          <w:szCs w:val="28"/>
        </w:rPr>
        <w:t xml:space="preserve"> datu aktualizācijas noteikumi”</w:t>
      </w:r>
      <w:r w:rsidR="003C610B" w:rsidRPr="00AC1354">
        <w:rPr>
          <w:sz w:val="28"/>
          <w:szCs w:val="28"/>
        </w:rPr>
        <w:t xml:space="preserve"> </w:t>
      </w:r>
      <w:r w:rsidR="001D34F0" w:rsidRPr="00AC1354">
        <w:rPr>
          <w:sz w:val="28"/>
          <w:szCs w:val="28"/>
        </w:rPr>
        <w:t>2.</w:t>
      </w:r>
      <w:r w:rsidR="00577477" w:rsidRPr="00AC1354">
        <w:rPr>
          <w:sz w:val="28"/>
          <w:szCs w:val="28"/>
        </w:rPr>
        <w:t> </w:t>
      </w:r>
      <w:r w:rsidR="001D34F0" w:rsidRPr="00AC1354">
        <w:rPr>
          <w:sz w:val="28"/>
          <w:szCs w:val="28"/>
        </w:rPr>
        <w:t xml:space="preserve">punktu kadastra objekta, tai skaitā būves, reģistrāciju vai kadastra datu aktualizāciju, ierosina nekustamā īpašuma īpašnieks vai tiesiskais valdītājs vai cita persona, kurai šādas tiesības paredzētas likumā, iesniedzot iesniegumu Valsts zemes dienestam. Vienlaicīgi </w:t>
      </w:r>
      <w:r w:rsidR="00596B27" w:rsidRPr="00AC1354">
        <w:rPr>
          <w:sz w:val="28"/>
          <w:szCs w:val="28"/>
        </w:rPr>
        <w:t>noteikumu</w:t>
      </w:r>
      <w:r w:rsidR="00D62424" w:rsidRPr="00AC1354">
        <w:rPr>
          <w:sz w:val="28"/>
          <w:szCs w:val="28"/>
        </w:rPr>
        <w:t xml:space="preserve"> </w:t>
      </w:r>
      <w:r w:rsidR="008B4603" w:rsidRPr="00AC1354">
        <w:rPr>
          <w:sz w:val="28"/>
          <w:szCs w:val="28"/>
        </w:rPr>
        <w:t>85.8.1.apakšpunkt</w:t>
      </w:r>
      <w:r w:rsidR="00D62424" w:rsidRPr="00AC1354">
        <w:rPr>
          <w:sz w:val="28"/>
          <w:szCs w:val="28"/>
        </w:rPr>
        <w:t xml:space="preserve">ā un </w:t>
      </w:r>
      <w:r w:rsidR="008B4603" w:rsidRPr="00AC1354">
        <w:rPr>
          <w:sz w:val="28"/>
          <w:szCs w:val="28"/>
        </w:rPr>
        <w:t xml:space="preserve"> 201.punkt</w:t>
      </w:r>
      <w:r w:rsidR="00D62424" w:rsidRPr="00AC1354">
        <w:rPr>
          <w:sz w:val="28"/>
          <w:szCs w:val="28"/>
        </w:rPr>
        <w:t xml:space="preserve">ā </w:t>
      </w:r>
      <w:r w:rsidR="00596B27" w:rsidRPr="00AC1354">
        <w:rPr>
          <w:sz w:val="28"/>
          <w:szCs w:val="28"/>
        </w:rPr>
        <w:t xml:space="preserve">ir noteikti gadījumi, kad būvniecības ierosinātāja </w:t>
      </w:r>
      <w:r w:rsidR="00A729ED" w:rsidRPr="00AC1354">
        <w:rPr>
          <w:sz w:val="28"/>
          <w:szCs w:val="28"/>
        </w:rPr>
        <w:t>būvniecības procesa ietvaros iesniegtais iesniegums vienlaikus ir uzskatāms arī</w:t>
      </w:r>
      <w:r w:rsidR="00A729ED" w:rsidRPr="00AC1354">
        <w:rPr>
          <w:i/>
          <w:iCs/>
          <w:sz w:val="28"/>
          <w:szCs w:val="28"/>
        </w:rPr>
        <w:t xml:space="preserve"> </w:t>
      </w:r>
      <w:r w:rsidR="00A729ED" w:rsidRPr="00AC1354">
        <w:rPr>
          <w:sz w:val="28"/>
          <w:szCs w:val="28"/>
        </w:rPr>
        <w:t xml:space="preserve">par iesniegumu ierosināt </w:t>
      </w:r>
      <w:r w:rsidR="00596B27" w:rsidRPr="00AC1354">
        <w:rPr>
          <w:sz w:val="28"/>
          <w:szCs w:val="28"/>
        </w:rPr>
        <w:t xml:space="preserve">būves reģistrāciju vai datu aktualizāciju </w:t>
      </w:r>
      <w:r w:rsidR="0028482A" w:rsidRPr="00AC1354">
        <w:rPr>
          <w:sz w:val="28"/>
          <w:szCs w:val="28"/>
        </w:rPr>
        <w:t>Kadastrā</w:t>
      </w:r>
      <w:r w:rsidR="00596B27" w:rsidRPr="00AC1354">
        <w:rPr>
          <w:sz w:val="28"/>
          <w:szCs w:val="28"/>
        </w:rPr>
        <w:t xml:space="preserve">. </w:t>
      </w:r>
    </w:p>
    <w:p w14:paraId="1CBC0F85" w14:textId="4C3BFFC0" w:rsidR="00596B27" w:rsidRPr="000C5752" w:rsidRDefault="00596B27" w:rsidP="00596B27">
      <w:pPr>
        <w:ind w:firstLine="720"/>
        <w:jc w:val="both"/>
        <w:rPr>
          <w:rFonts w:ascii="Times New Roman" w:eastAsia="Times New Roman" w:hAnsi="Times New Roman"/>
          <w:sz w:val="28"/>
          <w:szCs w:val="28"/>
        </w:rPr>
      </w:pPr>
      <w:r w:rsidRPr="000C5752">
        <w:rPr>
          <w:rFonts w:ascii="Times New Roman" w:eastAsia="Times New Roman" w:hAnsi="Times New Roman"/>
          <w:sz w:val="28"/>
          <w:szCs w:val="28"/>
        </w:rPr>
        <w:lastRenderedPageBreak/>
        <w:t>Arī Ministru kabineta 2014.</w:t>
      </w:r>
      <w:r w:rsidR="0028482A">
        <w:rPr>
          <w:rFonts w:ascii="Times New Roman" w:eastAsia="Times New Roman" w:hAnsi="Times New Roman"/>
          <w:sz w:val="28"/>
          <w:szCs w:val="28"/>
        </w:rPr>
        <w:t xml:space="preserve"> </w:t>
      </w:r>
      <w:r w:rsidRPr="000C5752">
        <w:rPr>
          <w:rFonts w:ascii="Times New Roman" w:eastAsia="Times New Roman" w:hAnsi="Times New Roman"/>
          <w:sz w:val="28"/>
          <w:szCs w:val="28"/>
        </w:rPr>
        <w:t>gada 2.</w:t>
      </w:r>
      <w:r w:rsidR="0028482A">
        <w:rPr>
          <w:rFonts w:ascii="Times New Roman" w:eastAsia="Times New Roman" w:hAnsi="Times New Roman"/>
          <w:sz w:val="28"/>
          <w:szCs w:val="28"/>
        </w:rPr>
        <w:t> </w:t>
      </w:r>
      <w:r w:rsidRPr="000C5752">
        <w:rPr>
          <w:rFonts w:ascii="Times New Roman" w:eastAsia="Times New Roman" w:hAnsi="Times New Roman"/>
          <w:sz w:val="28"/>
          <w:szCs w:val="28"/>
        </w:rPr>
        <w:t>septembra noteikumu Nr.</w:t>
      </w:r>
      <w:r w:rsidR="0028482A">
        <w:rPr>
          <w:rFonts w:ascii="Times New Roman" w:eastAsia="Times New Roman" w:hAnsi="Times New Roman"/>
          <w:sz w:val="28"/>
          <w:szCs w:val="28"/>
        </w:rPr>
        <w:t> </w:t>
      </w:r>
      <w:r w:rsidRPr="000C5752">
        <w:rPr>
          <w:rFonts w:ascii="Times New Roman" w:eastAsia="Times New Roman" w:hAnsi="Times New Roman"/>
          <w:sz w:val="28"/>
          <w:szCs w:val="28"/>
        </w:rPr>
        <w:t xml:space="preserve">529 </w:t>
      </w:r>
      <w:r w:rsidRPr="000C5752">
        <w:rPr>
          <w:rFonts w:ascii="Times New Roman" w:eastAsia="Times New Roman" w:hAnsi="Times New Roman"/>
          <w:i/>
          <w:iCs/>
          <w:sz w:val="28"/>
          <w:szCs w:val="28"/>
        </w:rPr>
        <w:t>“Ēku būvnoteikumi</w:t>
      </w:r>
      <w:r w:rsidRPr="000C5752">
        <w:rPr>
          <w:rFonts w:ascii="Times New Roman" w:eastAsia="Times New Roman" w:hAnsi="Times New Roman"/>
          <w:sz w:val="28"/>
          <w:szCs w:val="28"/>
        </w:rPr>
        <w:t>” 4.</w:t>
      </w:r>
      <w:r w:rsidRPr="000C5752">
        <w:rPr>
          <w:rFonts w:ascii="Times New Roman" w:eastAsia="Times New Roman" w:hAnsi="Times New Roman"/>
          <w:sz w:val="28"/>
          <w:szCs w:val="28"/>
          <w:vertAlign w:val="superscript"/>
        </w:rPr>
        <w:t>1</w:t>
      </w:r>
      <w:r w:rsidRPr="000C5752">
        <w:rPr>
          <w:rFonts w:ascii="Times New Roman" w:eastAsia="Times New Roman" w:hAnsi="Times New Roman"/>
          <w:sz w:val="28"/>
          <w:szCs w:val="28"/>
        </w:rPr>
        <w:t>, 4.</w:t>
      </w:r>
      <w:r w:rsidRPr="000C5752">
        <w:rPr>
          <w:rFonts w:ascii="Times New Roman" w:eastAsia="Times New Roman" w:hAnsi="Times New Roman"/>
          <w:sz w:val="28"/>
          <w:szCs w:val="28"/>
          <w:vertAlign w:val="superscript"/>
        </w:rPr>
        <w:t>2</w:t>
      </w:r>
      <w:r w:rsidRPr="000C5752">
        <w:rPr>
          <w:rFonts w:ascii="Times New Roman" w:eastAsia="Times New Roman" w:hAnsi="Times New Roman"/>
          <w:sz w:val="28"/>
          <w:szCs w:val="28"/>
        </w:rPr>
        <w:t xml:space="preserve"> un 4.</w:t>
      </w:r>
      <w:r w:rsidRPr="000C5752">
        <w:rPr>
          <w:rFonts w:ascii="Times New Roman" w:eastAsia="Times New Roman" w:hAnsi="Times New Roman"/>
          <w:sz w:val="28"/>
          <w:szCs w:val="28"/>
          <w:vertAlign w:val="superscript"/>
        </w:rPr>
        <w:t xml:space="preserve">3 </w:t>
      </w:r>
      <w:r w:rsidRPr="000C5752">
        <w:rPr>
          <w:rFonts w:ascii="Times New Roman" w:eastAsia="Times New Roman" w:hAnsi="Times New Roman"/>
          <w:sz w:val="28"/>
          <w:szCs w:val="28"/>
        </w:rPr>
        <w:t>punkts nosaka</w:t>
      </w:r>
      <w:r w:rsidR="0028482A">
        <w:rPr>
          <w:rFonts w:ascii="Times New Roman" w:eastAsia="Times New Roman" w:hAnsi="Times New Roman"/>
          <w:sz w:val="28"/>
          <w:szCs w:val="28"/>
        </w:rPr>
        <w:t>,</w:t>
      </w:r>
      <w:r w:rsidRPr="000C5752">
        <w:rPr>
          <w:rFonts w:ascii="Times New Roman" w:eastAsia="Times New Roman" w:hAnsi="Times New Roman"/>
          <w:sz w:val="28"/>
          <w:szCs w:val="28"/>
        </w:rPr>
        <w:t xml:space="preserve"> ka iesniegums būvniecības jomā </w:t>
      </w:r>
      <w:r w:rsidRPr="000C5752">
        <w:rPr>
          <w:rFonts w:ascii="Times New Roman" w:eastAsia="Times New Roman" w:hAnsi="Times New Roman"/>
          <w:i/>
          <w:iCs/>
          <w:sz w:val="28"/>
          <w:szCs w:val="28"/>
        </w:rPr>
        <w:t>“</w:t>
      </w:r>
      <w:r w:rsidRPr="000C5752">
        <w:rPr>
          <w:rFonts w:ascii="Times New Roman" w:hAnsi="Times New Roman"/>
          <w:i/>
          <w:iCs/>
          <w:sz w:val="28"/>
          <w:szCs w:val="28"/>
        </w:rPr>
        <w:t>vienlaikus ir uzskatāms par iesniegumu Valsts zemes dienestam ēkas vai telpu grupas datu reģistrācijai vai aktualizācijai Nekustamā īpašuma valsts kadastra informācijas sistēmā</w:t>
      </w:r>
      <w:r w:rsidRPr="000C5752">
        <w:rPr>
          <w:rFonts w:ascii="Times New Roman" w:eastAsia="Times New Roman" w:hAnsi="Times New Roman"/>
          <w:i/>
          <w:iCs/>
          <w:sz w:val="28"/>
          <w:szCs w:val="28"/>
        </w:rPr>
        <w:t>”</w:t>
      </w:r>
      <w:r w:rsidR="002B7835" w:rsidRPr="002B7835">
        <w:rPr>
          <w:rFonts w:ascii="Times New Roman" w:eastAsia="Times New Roman" w:hAnsi="Times New Roman"/>
          <w:sz w:val="28"/>
          <w:szCs w:val="28"/>
        </w:rPr>
        <w:t>, t.i.</w:t>
      </w:r>
      <w:r w:rsidRPr="000C5752">
        <w:rPr>
          <w:rFonts w:ascii="Times New Roman" w:eastAsia="Times New Roman" w:hAnsi="Times New Roman"/>
          <w:sz w:val="28"/>
          <w:szCs w:val="28"/>
        </w:rPr>
        <w:t>:</w:t>
      </w:r>
    </w:p>
    <w:p w14:paraId="75AC2413" w14:textId="59263393" w:rsidR="00596B27" w:rsidRPr="000C5752" w:rsidRDefault="00596B27" w:rsidP="001C76AA">
      <w:pPr>
        <w:pStyle w:val="Sarakstarindkopa"/>
        <w:numPr>
          <w:ilvl w:val="0"/>
          <w:numId w:val="16"/>
        </w:numPr>
        <w:ind w:left="1276"/>
        <w:jc w:val="both"/>
        <w:rPr>
          <w:sz w:val="28"/>
          <w:szCs w:val="28"/>
        </w:rPr>
      </w:pPr>
      <w:r w:rsidRPr="000C5752">
        <w:rPr>
          <w:sz w:val="28"/>
          <w:szCs w:val="28"/>
        </w:rPr>
        <w:t>paziņojums par jaunu būvniecību vai paziņojums par izmaiņām ēkā (izriet no 4.</w:t>
      </w:r>
      <w:r w:rsidRPr="000C5752">
        <w:rPr>
          <w:sz w:val="28"/>
          <w:szCs w:val="28"/>
          <w:vertAlign w:val="superscript"/>
        </w:rPr>
        <w:t xml:space="preserve">2 </w:t>
      </w:r>
      <w:r w:rsidRPr="000C5752">
        <w:rPr>
          <w:sz w:val="28"/>
          <w:szCs w:val="28"/>
        </w:rPr>
        <w:t>apakšpunkta ar atsauci uz 7.</w:t>
      </w:r>
      <w:r w:rsidRPr="000C5752">
        <w:rPr>
          <w:sz w:val="28"/>
          <w:szCs w:val="28"/>
          <w:vertAlign w:val="superscript"/>
        </w:rPr>
        <w:t xml:space="preserve">1 </w:t>
      </w:r>
      <w:r w:rsidRPr="000C5752">
        <w:rPr>
          <w:sz w:val="28"/>
          <w:szCs w:val="28"/>
        </w:rPr>
        <w:t>1., 7.</w:t>
      </w:r>
      <w:r w:rsidRPr="000C5752">
        <w:rPr>
          <w:sz w:val="28"/>
          <w:szCs w:val="28"/>
          <w:vertAlign w:val="superscript"/>
        </w:rPr>
        <w:t xml:space="preserve">1 </w:t>
      </w:r>
      <w:r w:rsidRPr="000C5752">
        <w:rPr>
          <w:sz w:val="28"/>
          <w:szCs w:val="28"/>
        </w:rPr>
        <w:t>2. un 7.</w:t>
      </w:r>
      <w:r w:rsidRPr="000C5752">
        <w:rPr>
          <w:sz w:val="28"/>
          <w:szCs w:val="28"/>
          <w:vertAlign w:val="superscript"/>
        </w:rPr>
        <w:t xml:space="preserve">1 </w:t>
      </w:r>
      <w:r w:rsidRPr="000C5752">
        <w:rPr>
          <w:sz w:val="28"/>
          <w:szCs w:val="28"/>
        </w:rPr>
        <w:t>4.apakšpunktu);</w:t>
      </w:r>
    </w:p>
    <w:p w14:paraId="67F0E709" w14:textId="21263637" w:rsidR="00596B27" w:rsidRDefault="00596B27" w:rsidP="001C76AA">
      <w:pPr>
        <w:pStyle w:val="Sarakstarindkopa"/>
        <w:numPr>
          <w:ilvl w:val="0"/>
          <w:numId w:val="16"/>
        </w:numPr>
        <w:ind w:left="1276"/>
        <w:jc w:val="both"/>
        <w:rPr>
          <w:sz w:val="28"/>
          <w:szCs w:val="28"/>
        </w:rPr>
      </w:pPr>
      <w:r w:rsidRPr="000C5752">
        <w:rPr>
          <w:sz w:val="28"/>
          <w:szCs w:val="28"/>
        </w:rPr>
        <w:t>paskaidrojuma raksts par jaunu būvniecību vai izmaiņām ēkā (izriet no 4.</w:t>
      </w:r>
      <w:r w:rsidRPr="000C5752">
        <w:rPr>
          <w:sz w:val="28"/>
          <w:szCs w:val="28"/>
          <w:vertAlign w:val="superscript"/>
        </w:rPr>
        <w:t xml:space="preserve">3 </w:t>
      </w:r>
      <w:r w:rsidRPr="000C5752">
        <w:rPr>
          <w:sz w:val="28"/>
          <w:szCs w:val="28"/>
        </w:rPr>
        <w:t>punkta ar atsauci uz 7.</w:t>
      </w:r>
      <w:r w:rsidRPr="000C5752">
        <w:rPr>
          <w:sz w:val="28"/>
          <w:szCs w:val="28"/>
          <w:vertAlign w:val="superscript"/>
        </w:rPr>
        <w:t>2</w:t>
      </w:r>
      <w:r w:rsidRPr="000C5752">
        <w:rPr>
          <w:sz w:val="28"/>
          <w:szCs w:val="28"/>
        </w:rPr>
        <w:t xml:space="preserve"> 1., 7.</w:t>
      </w:r>
      <w:r w:rsidRPr="000C5752">
        <w:rPr>
          <w:sz w:val="28"/>
          <w:szCs w:val="28"/>
          <w:vertAlign w:val="superscript"/>
        </w:rPr>
        <w:t>2</w:t>
      </w:r>
      <w:r w:rsidRPr="000C5752">
        <w:rPr>
          <w:sz w:val="28"/>
          <w:szCs w:val="28"/>
        </w:rPr>
        <w:t xml:space="preserve"> 3., 7.</w:t>
      </w:r>
      <w:r w:rsidRPr="000C5752">
        <w:rPr>
          <w:sz w:val="28"/>
          <w:szCs w:val="28"/>
          <w:vertAlign w:val="superscript"/>
        </w:rPr>
        <w:t>2</w:t>
      </w:r>
      <w:r w:rsidRPr="000C5752">
        <w:rPr>
          <w:sz w:val="28"/>
          <w:szCs w:val="28"/>
        </w:rPr>
        <w:t xml:space="preserve"> 4., 7.</w:t>
      </w:r>
      <w:r w:rsidRPr="000C5752">
        <w:rPr>
          <w:sz w:val="28"/>
          <w:szCs w:val="28"/>
          <w:vertAlign w:val="superscript"/>
        </w:rPr>
        <w:t>2</w:t>
      </w:r>
      <w:r w:rsidRPr="000C5752">
        <w:rPr>
          <w:sz w:val="28"/>
          <w:szCs w:val="28"/>
        </w:rPr>
        <w:t xml:space="preserve"> 6. un 7.</w:t>
      </w:r>
      <w:r w:rsidRPr="000C5752">
        <w:rPr>
          <w:sz w:val="28"/>
          <w:szCs w:val="28"/>
          <w:vertAlign w:val="superscript"/>
        </w:rPr>
        <w:t>2</w:t>
      </w:r>
      <w:r w:rsidRPr="000C5752">
        <w:rPr>
          <w:sz w:val="28"/>
          <w:szCs w:val="28"/>
        </w:rPr>
        <w:t xml:space="preserve"> 8.apakšpunktu) tajā skaitā par ēkas vai telpu grupas lietošanas veida maiņu bez pārbūves (izriet no 4.</w:t>
      </w:r>
      <w:r w:rsidRPr="000C5752">
        <w:rPr>
          <w:sz w:val="28"/>
          <w:szCs w:val="28"/>
          <w:vertAlign w:val="superscript"/>
        </w:rPr>
        <w:t xml:space="preserve">1 </w:t>
      </w:r>
      <w:r w:rsidRPr="000C5752">
        <w:rPr>
          <w:sz w:val="28"/>
          <w:szCs w:val="28"/>
        </w:rPr>
        <w:t>punkta ar atsauci uz 7.</w:t>
      </w:r>
      <w:r w:rsidRPr="000C5752">
        <w:rPr>
          <w:sz w:val="28"/>
          <w:szCs w:val="28"/>
          <w:vertAlign w:val="superscript"/>
        </w:rPr>
        <w:t xml:space="preserve">2 </w:t>
      </w:r>
      <w:r w:rsidRPr="000C5752">
        <w:rPr>
          <w:sz w:val="28"/>
          <w:szCs w:val="28"/>
        </w:rPr>
        <w:t>7.apakšpunktu).</w:t>
      </w:r>
    </w:p>
    <w:p w14:paraId="02AF25F5" w14:textId="77777777" w:rsidR="0084485D" w:rsidRPr="000C5752" w:rsidRDefault="0084485D" w:rsidP="0084485D">
      <w:pPr>
        <w:pStyle w:val="Sarakstarindkopa"/>
        <w:ind w:left="1276"/>
        <w:jc w:val="both"/>
        <w:rPr>
          <w:sz w:val="28"/>
          <w:szCs w:val="28"/>
        </w:rPr>
      </w:pPr>
    </w:p>
    <w:p w14:paraId="5AEEE4AB" w14:textId="37DF9A0A" w:rsidR="00596B27" w:rsidRPr="002A63A2" w:rsidRDefault="00596B27" w:rsidP="007A1600">
      <w:pPr>
        <w:ind w:firstLine="720"/>
        <w:jc w:val="both"/>
        <w:rPr>
          <w:sz w:val="28"/>
          <w:szCs w:val="28"/>
        </w:rPr>
      </w:pPr>
      <w:r w:rsidRPr="002A63A2">
        <w:rPr>
          <w:rFonts w:ascii="Times New Roman" w:hAnsi="Times New Roman"/>
          <w:sz w:val="28"/>
          <w:szCs w:val="28"/>
        </w:rPr>
        <w:t xml:space="preserve">Labākai uzskatāmībai attiecīgos gadījumus un to saistību ar </w:t>
      </w:r>
      <w:r w:rsidR="008B7DAF" w:rsidRPr="00AC1354">
        <w:rPr>
          <w:rFonts w:ascii="Times New Roman" w:hAnsi="Times New Roman"/>
          <w:sz w:val="28"/>
          <w:szCs w:val="28"/>
        </w:rPr>
        <w:t>ēkas</w:t>
      </w:r>
      <w:r w:rsidR="008B7DAF" w:rsidRPr="00714351">
        <w:rPr>
          <w:rFonts w:ascii="Times New Roman" w:hAnsi="Times New Roman"/>
          <w:sz w:val="28"/>
          <w:szCs w:val="28"/>
        </w:rPr>
        <w:t xml:space="preserve"> </w:t>
      </w:r>
      <w:r w:rsidRPr="002A63A2">
        <w:rPr>
          <w:rFonts w:ascii="Times New Roman" w:hAnsi="Times New Roman"/>
          <w:sz w:val="28"/>
          <w:szCs w:val="28"/>
        </w:rPr>
        <w:t>grupu</w:t>
      </w:r>
      <w:r w:rsidR="005D48C3">
        <w:rPr>
          <w:rStyle w:val="Vresatsauce"/>
          <w:rFonts w:ascii="Times New Roman" w:hAnsi="Times New Roman"/>
          <w:sz w:val="28"/>
          <w:szCs w:val="28"/>
        </w:rPr>
        <w:footnoteReference w:id="7"/>
      </w:r>
      <w:r w:rsidRPr="002A63A2">
        <w:rPr>
          <w:rFonts w:ascii="Times New Roman" w:hAnsi="Times New Roman"/>
          <w:sz w:val="28"/>
          <w:szCs w:val="28"/>
        </w:rPr>
        <w:t xml:space="preserve"> skatīt tabulā zemāk. Pašlaik daļēji īstenotais process vienotam iesniegumam datu reģistrācijai Kadastrā ir norādīts ar </w:t>
      </w:r>
      <w:r w:rsidR="00C17CFF" w:rsidRPr="007A1600">
        <w:rPr>
          <w:rFonts w:ascii="Times New Roman" w:hAnsi="Times New Roman"/>
          <w:b/>
          <w:bCs/>
          <w:sz w:val="28"/>
          <w:szCs w:val="28"/>
        </w:rPr>
        <w:t>V</w:t>
      </w:r>
      <w:r w:rsidRPr="002A63A2">
        <w:rPr>
          <w:rFonts w:ascii="Times New Roman" w:hAnsi="Times New Roman"/>
          <w:sz w:val="28"/>
          <w:szCs w:val="28"/>
        </w:rPr>
        <w:t>.</w:t>
      </w:r>
    </w:p>
    <w:tbl>
      <w:tblPr>
        <w:tblStyle w:val="Reatabula"/>
        <w:tblW w:w="9214" w:type="dxa"/>
        <w:tblInd w:w="-5" w:type="dxa"/>
        <w:tblLook w:val="04A0" w:firstRow="1" w:lastRow="0" w:firstColumn="1" w:lastColumn="0" w:noHBand="0" w:noVBand="1"/>
      </w:tblPr>
      <w:tblGrid>
        <w:gridCol w:w="1960"/>
        <w:gridCol w:w="2151"/>
        <w:gridCol w:w="1630"/>
        <w:gridCol w:w="2145"/>
        <w:gridCol w:w="1328"/>
      </w:tblGrid>
      <w:tr w:rsidR="000457BD" w:rsidRPr="002A63A2" w14:paraId="5092BF28" w14:textId="77777777" w:rsidTr="007A1600">
        <w:tc>
          <w:tcPr>
            <w:tcW w:w="1960" w:type="dxa"/>
            <w:vMerge w:val="restart"/>
            <w:vAlign w:val="center"/>
          </w:tcPr>
          <w:p w14:paraId="12003A43" w14:textId="77777777" w:rsidR="00596B27" w:rsidRPr="002A63A2" w:rsidRDefault="00596B27" w:rsidP="002A63A2">
            <w:pPr>
              <w:pStyle w:val="Sarakstarindkopa"/>
              <w:ind w:left="0"/>
              <w:rPr>
                <w:color w:val="000000"/>
                <w:sz w:val="28"/>
                <w:szCs w:val="28"/>
              </w:rPr>
            </w:pPr>
            <w:r w:rsidRPr="002A63A2">
              <w:rPr>
                <w:color w:val="000000"/>
                <w:sz w:val="28"/>
                <w:szCs w:val="28"/>
              </w:rPr>
              <w:t>Būvniecības process</w:t>
            </w:r>
          </w:p>
        </w:tc>
        <w:tc>
          <w:tcPr>
            <w:tcW w:w="2151" w:type="dxa"/>
            <w:vMerge w:val="restart"/>
            <w:vAlign w:val="center"/>
          </w:tcPr>
          <w:p w14:paraId="2DC7CE52" w14:textId="77777777" w:rsidR="00596B27" w:rsidRPr="002A63A2" w:rsidRDefault="00596B27" w:rsidP="002A63A2">
            <w:pPr>
              <w:pStyle w:val="Sarakstarindkopa"/>
              <w:ind w:left="0"/>
              <w:rPr>
                <w:sz w:val="28"/>
                <w:szCs w:val="28"/>
              </w:rPr>
            </w:pPr>
            <w:r w:rsidRPr="002A63A2">
              <w:rPr>
                <w:color w:val="000000"/>
                <w:sz w:val="28"/>
                <w:szCs w:val="28"/>
              </w:rPr>
              <w:t>Būvniecības veids</w:t>
            </w:r>
          </w:p>
        </w:tc>
        <w:tc>
          <w:tcPr>
            <w:tcW w:w="5103" w:type="dxa"/>
            <w:gridSpan w:val="3"/>
            <w:vAlign w:val="center"/>
          </w:tcPr>
          <w:p w14:paraId="6542D92F" w14:textId="77777777" w:rsidR="00596B27" w:rsidRPr="002A63A2" w:rsidRDefault="00596B27" w:rsidP="002A63A2">
            <w:pPr>
              <w:pStyle w:val="Sarakstarindkopa"/>
              <w:ind w:left="0"/>
              <w:rPr>
                <w:sz w:val="28"/>
                <w:szCs w:val="28"/>
              </w:rPr>
            </w:pPr>
            <w:r w:rsidRPr="002A63A2">
              <w:rPr>
                <w:sz w:val="28"/>
                <w:szCs w:val="28"/>
              </w:rPr>
              <w:t>Būves grupa</w:t>
            </w:r>
          </w:p>
        </w:tc>
      </w:tr>
      <w:tr w:rsidR="000457BD" w:rsidRPr="002A63A2" w14:paraId="7773DAE8" w14:textId="77777777" w:rsidTr="007A1600">
        <w:tc>
          <w:tcPr>
            <w:tcW w:w="1960" w:type="dxa"/>
            <w:vMerge/>
            <w:vAlign w:val="center"/>
          </w:tcPr>
          <w:p w14:paraId="28BC4EA1" w14:textId="77777777" w:rsidR="00596B27" w:rsidRPr="002A63A2" w:rsidRDefault="00596B27" w:rsidP="002A63A2">
            <w:pPr>
              <w:pStyle w:val="Sarakstarindkopa"/>
              <w:ind w:left="0"/>
              <w:rPr>
                <w:color w:val="000000"/>
                <w:sz w:val="28"/>
                <w:szCs w:val="28"/>
              </w:rPr>
            </w:pPr>
          </w:p>
        </w:tc>
        <w:tc>
          <w:tcPr>
            <w:tcW w:w="2151" w:type="dxa"/>
            <w:vMerge/>
            <w:vAlign w:val="center"/>
          </w:tcPr>
          <w:p w14:paraId="5B213BF2" w14:textId="77777777" w:rsidR="00596B27" w:rsidRPr="002A63A2" w:rsidRDefault="00596B27" w:rsidP="002A63A2">
            <w:pPr>
              <w:pStyle w:val="Sarakstarindkopa"/>
              <w:ind w:left="0"/>
              <w:rPr>
                <w:color w:val="000000"/>
                <w:sz w:val="28"/>
                <w:szCs w:val="28"/>
              </w:rPr>
            </w:pPr>
          </w:p>
        </w:tc>
        <w:tc>
          <w:tcPr>
            <w:tcW w:w="1630" w:type="dxa"/>
            <w:vAlign w:val="center"/>
          </w:tcPr>
          <w:p w14:paraId="25059B5E" w14:textId="77777777" w:rsidR="00596B27" w:rsidRPr="002A63A2" w:rsidRDefault="00596B27" w:rsidP="002A63A2">
            <w:pPr>
              <w:pStyle w:val="Sarakstarindkopa"/>
              <w:ind w:left="0"/>
              <w:rPr>
                <w:color w:val="000000"/>
                <w:sz w:val="28"/>
                <w:szCs w:val="28"/>
              </w:rPr>
            </w:pPr>
            <w:r w:rsidRPr="002A63A2">
              <w:rPr>
                <w:color w:val="000000"/>
                <w:sz w:val="28"/>
                <w:szCs w:val="28"/>
              </w:rPr>
              <w:t>1. grupa</w:t>
            </w:r>
          </w:p>
        </w:tc>
        <w:tc>
          <w:tcPr>
            <w:tcW w:w="2145" w:type="dxa"/>
            <w:vAlign w:val="center"/>
          </w:tcPr>
          <w:p w14:paraId="63262091" w14:textId="77777777" w:rsidR="00596B27" w:rsidRPr="002A63A2" w:rsidRDefault="00596B27" w:rsidP="002A63A2">
            <w:pPr>
              <w:pStyle w:val="Sarakstarindkopa"/>
              <w:ind w:left="0"/>
              <w:rPr>
                <w:color w:val="000000"/>
                <w:sz w:val="28"/>
                <w:szCs w:val="28"/>
              </w:rPr>
            </w:pPr>
            <w:r w:rsidRPr="002A63A2">
              <w:rPr>
                <w:color w:val="000000"/>
                <w:sz w:val="28"/>
                <w:szCs w:val="28"/>
              </w:rPr>
              <w:t>2. grupa</w:t>
            </w:r>
          </w:p>
        </w:tc>
        <w:tc>
          <w:tcPr>
            <w:tcW w:w="1328" w:type="dxa"/>
            <w:vAlign w:val="center"/>
          </w:tcPr>
          <w:p w14:paraId="48BC3617" w14:textId="77777777" w:rsidR="00596B27" w:rsidRPr="002A63A2" w:rsidRDefault="00596B27" w:rsidP="002A63A2">
            <w:pPr>
              <w:pStyle w:val="Sarakstarindkopa"/>
              <w:ind w:left="0"/>
              <w:rPr>
                <w:color w:val="000000"/>
                <w:sz w:val="28"/>
                <w:szCs w:val="28"/>
              </w:rPr>
            </w:pPr>
            <w:r w:rsidRPr="002A63A2">
              <w:rPr>
                <w:color w:val="000000"/>
                <w:sz w:val="28"/>
                <w:szCs w:val="28"/>
              </w:rPr>
              <w:t>3. grupa</w:t>
            </w:r>
          </w:p>
        </w:tc>
      </w:tr>
      <w:tr w:rsidR="000457BD" w:rsidRPr="002A63A2" w14:paraId="0122F64F" w14:textId="77777777" w:rsidTr="007A1600">
        <w:tc>
          <w:tcPr>
            <w:tcW w:w="1960" w:type="dxa"/>
            <w:vMerge w:val="restart"/>
            <w:vAlign w:val="center"/>
          </w:tcPr>
          <w:p w14:paraId="32A1EC38" w14:textId="77777777" w:rsidR="00596B27" w:rsidRPr="002A63A2" w:rsidRDefault="00596B27" w:rsidP="007A1600">
            <w:pPr>
              <w:pStyle w:val="Sarakstarindkopa"/>
              <w:ind w:left="0"/>
              <w:rPr>
                <w:color w:val="000000"/>
                <w:sz w:val="28"/>
                <w:szCs w:val="28"/>
              </w:rPr>
            </w:pPr>
            <w:r w:rsidRPr="002A63A2">
              <w:rPr>
                <w:color w:val="000000"/>
                <w:sz w:val="28"/>
                <w:szCs w:val="28"/>
              </w:rPr>
              <w:t>Paziņojums par būvniecību</w:t>
            </w:r>
          </w:p>
        </w:tc>
        <w:tc>
          <w:tcPr>
            <w:tcW w:w="2151" w:type="dxa"/>
            <w:vAlign w:val="center"/>
          </w:tcPr>
          <w:p w14:paraId="08EFF697" w14:textId="77777777" w:rsidR="00596B27" w:rsidRPr="002A63A2" w:rsidRDefault="00596B27" w:rsidP="007A1600">
            <w:pPr>
              <w:pStyle w:val="Sarakstarindkopa"/>
              <w:ind w:left="0"/>
              <w:rPr>
                <w:sz w:val="28"/>
                <w:szCs w:val="28"/>
              </w:rPr>
            </w:pPr>
            <w:r w:rsidRPr="002A63A2">
              <w:rPr>
                <w:color w:val="000000"/>
                <w:sz w:val="28"/>
                <w:szCs w:val="28"/>
              </w:rPr>
              <w:t>Jauna būvniecība</w:t>
            </w:r>
          </w:p>
        </w:tc>
        <w:tc>
          <w:tcPr>
            <w:tcW w:w="1630" w:type="dxa"/>
            <w:vAlign w:val="center"/>
          </w:tcPr>
          <w:p w14:paraId="78D3B4F3" w14:textId="5868D0E2" w:rsidR="00596B27" w:rsidRPr="002A63A2" w:rsidRDefault="00C17CFF" w:rsidP="002A63A2">
            <w:pPr>
              <w:pStyle w:val="Sarakstarindkopa"/>
              <w:ind w:left="0"/>
              <w:rPr>
                <w:sz w:val="28"/>
                <w:szCs w:val="28"/>
              </w:rPr>
            </w:pPr>
            <w:r w:rsidRPr="002A63A2">
              <w:rPr>
                <w:color w:val="000000"/>
                <w:sz w:val="28"/>
                <w:szCs w:val="28"/>
              </w:rPr>
              <w:t>V</w:t>
            </w:r>
            <w:r w:rsidR="00CD2A27" w:rsidRPr="007A1600">
              <w:rPr>
                <w:color w:val="000000"/>
                <w:sz w:val="28"/>
                <w:szCs w:val="28"/>
              </w:rPr>
              <w:t xml:space="preserve"> </w:t>
            </w:r>
            <w:r w:rsidR="009B061E" w:rsidRPr="002A63A2">
              <w:rPr>
                <w:color w:val="000000"/>
                <w:sz w:val="28"/>
                <w:szCs w:val="28"/>
              </w:rPr>
              <w:t xml:space="preserve">- </w:t>
            </w:r>
            <w:proofErr w:type="spellStart"/>
            <w:r w:rsidR="009B061E" w:rsidRPr="002A63A2">
              <w:rPr>
                <w:color w:val="000000"/>
                <w:sz w:val="28"/>
                <w:szCs w:val="28"/>
              </w:rPr>
              <w:t>mazēkai</w:t>
            </w:r>
            <w:proofErr w:type="spellEnd"/>
          </w:p>
        </w:tc>
        <w:tc>
          <w:tcPr>
            <w:tcW w:w="2145" w:type="dxa"/>
            <w:vAlign w:val="center"/>
          </w:tcPr>
          <w:p w14:paraId="6CD1D406" w14:textId="1A45881D" w:rsidR="00596B27" w:rsidRPr="002A63A2" w:rsidRDefault="00596B27" w:rsidP="002A63A2">
            <w:pPr>
              <w:pStyle w:val="Sarakstarindkopa"/>
              <w:ind w:left="0"/>
              <w:rPr>
                <w:sz w:val="28"/>
                <w:szCs w:val="28"/>
              </w:rPr>
            </w:pPr>
          </w:p>
        </w:tc>
        <w:tc>
          <w:tcPr>
            <w:tcW w:w="1328" w:type="dxa"/>
            <w:vAlign w:val="center"/>
          </w:tcPr>
          <w:p w14:paraId="48BFCCDC" w14:textId="78838DEF" w:rsidR="00596B27" w:rsidRPr="002A63A2" w:rsidRDefault="00596B27" w:rsidP="002A63A2">
            <w:pPr>
              <w:pStyle w:val="Sarakstarindkopa"/>
              <w:ind w:left="0"/>
              <w:rPr>
                <w:sz w:val="28"/>
                <w:szCs w:val="28"/>
              </w:rPr>
            </w:pPr>
          </w:p>
        </w:tc>
      </w:tr>
      <w:tr w:rsidR="000457BD" w:rsidRPr="002A63A2" w14:paraId="66162426" w14:textId="77777777" w:rsidTr="007A1600">
        <w:tc>
          <w:tcPr>
            <w:tcW w:w="1960" w:type="dxa"/>
            <w:vMerge/>
            <w:vAlign w:val="center"/>
          </w:tcPr>
          <w:p w14:paraId="354FD4C5" w14:textId="77777777" w:rsidR="00596B27" w:rsidRPr="002A63A2" w:rsidRDefault="00596B27" w:rsidP="007A1600">
            <w:pPr>
              <w:pStyle w:val="Sarakstarindkopa"/>
              <w:ind w:left="0"/>
              <w:rPr>
                <w:color w:val="000000"/>
                <w:sz w:val="28"/>
                <w:szCs w:val="28"/>
              </w:rPr>
            </w:pPr>
          </w:p>
        </w:tc>
        <w:tc>
          <w:tcPr>
            <w:tcW w:w="2151" w:type="dxa"/>
            <w:vAlign w:val="center"/>
          </w:tcPr>
          <w:p w14:paraId="52A25984" w14:textId="7E4A461C" w:rsidR="00596B27" w:rsidRPr="002A63A2" w:rsidRDefault="00596B27" w:rsidP="007A1600">
            <w:pPr>
              <w:pStyle w:val="Sarakstarindkopa"/>
              <w:ind w:left="0"/>
              <w:rPr>
                <w:sz w:val="28"/>
                <w:szCs w:val="28"/>
              </w:rPr>
            </w:pPr>
            <w:r w:rsidRPr="002A63A2">
              <w:rPr>
                <w:color w:val="000000"/>
                <w:sz w:val="28"/>
                <w:szCs w:val="28"/>
              </w:rPr>
              <w:t>Izmaiņas</w:t>
            </w:r>
            <w:r w:rsidR="00A12198" w:rsidRPr="002A63A2">
              <w:rPr>
                <w:color w:val="000000"/>
                <w:sz w:val="28"/>
                <w:szCs w:val="28"/>
              </w:rPr>
              <w:t xml:space="preserve"> esošā ēkā</w:t>
            </w:r>
            <w:r w:rsidR="00D9306F" w:rsidRPr="007A1600">
              <w:rPr>
                <w:color w:val="000000"/>
                <w:sz w:val="28"/>
                <w:szCs w:val="28"/>
              </w:rPr>
              <w:t xml:space="preserve"> (vienk. </w:t>
            </w:r>
            <w:proofErr w:type="spellStart"/>
            <w:r w:rsidR="00D9306F" w:rsidRPr="007A1600">
              <w:rPr>
                <w:color w:val="000000"/>
                <w:sz w:val="28"/>
                <w:szCs w:val="28"/>
              </w:rPr>
              <w:t>atj</w:t>
            </w:r>
            <w:proofErr w:type="spellEnd"/>
            <w:r w:rsidR="00D9306F" w:rsidRPr="007A1600">
              <w:rPr>
                <w:color w:val="000000"/>
                <w:sz w:val="28"/>
                <w:szCs w:val="28"/>
              </w:rPr>
              <w:t>.)</w:t>
            </w:r>
          </w:p>
        </w:tc>
        <w:tc>
          <w:tcPr>
            <w:tcW w:w="1630" w:type="dxa"/>
            <w:vAlign w:val="center"/>
          </w:tcPr>
          <w:p w14:paraId="3950FB07" w14:textId="69E8FC03" w:rsidR="00596B27" w:rsidRPr="002A63A2" w:rsidRDefault="00596B27" w:rsidP="002A63A2">
            <w:pPr>
              <w:pStyle w:val="Sarakstarindkopa"/>
              <w:ind w:left="0"/>
              <w:rPr>
                <w:sz w:val="28"/>
                <w:szCs w:val="28"/>
              </w:rPr>
            </w:pPr>
          </w:p>
        </w:tc>
        <w:tc>
          <w:tcPr>
            <w:tcW w:w="2145" w:type="dxa"/>
            <w:vAlign w:val="center"/>
          </w:tcPr>
          <w:p w14:paraId="72BB0412" w14:textId="2A18F867" w:rsidR="00596B27" w:rsidRPr="007A1600" w:rsidRDefault="005A354B" w:rsidP="002A63A2">
            <w:pPr>
              <w:pStyle w:val="Sarakstarindkopa"/>
              <w:ind w:left="0"/>
              <w:rPr>
                <w:color w:val="000000"/>
                <w:sz w:val="28"/>
                <w:szCs w:val="28"/>
              </w:rPr>
            </w:pPr>
            <w:r w:rsidRPr="007A1600">
              <w:rPr>
                <w:color w:val="000000"/>
                <w:sz w:val="28"/>
                <w:szCs w:val="28"/>
              </w:rPr>
              <w:t>V</w:t>
            </w:r>
          </w:p>
        </w:tc>
        <w:tc>
          <w:tcPr>
            <w:tcW w:w="1328" w:type="dxa"/>
            <w:vAlign w:val="center"/>
          </w:tcPr>
          <w:p w14:paraId="0B982027" w14:textId="1AFE3DD2" w:rsidR="00596B27" w:rsidRPr="002A63A2" w:rsidRDefault="005A354B" w:rsidP="002A63A2">
            <w:pPr>
              <w:pStyle w:val="Sarakstarindkopa"/>
              <w:ind w:left="0"/>
              <w:rPr>
                <w:sz w:val="28"/>
                <w:szCs w:val="28"/>
              </w:rPr>
            </w:pPr>
            <w:r w:rsidRPr="007A1600">
              <w:rPr>
                <w:color w:val="000000"/>
                <w:sz w:val="28"/>
                <w:szCs w:val="28"/>
              </w:rPr>
              <w:t>V</w:t>
            </w:r>
          </w:p>
        </w:tc>
      </w:tr>
      <w:tr w:rsidR="000457BD" w:rsidRPr="002A63A2" w14:paraId="3F5D9C1E" w14:textId="77777777" w:rsidTr="007A1600">
        <w:tc>
          <w:tcPr>
            <w:tcW w:w="1960" w:type="dxa"/>
            <w:vMerge w:val="restart"/>
            <w:vAlign w:val="center"/>
          </w:tcPr>
          <w:p w14:paraId="7A75B78B" w14:textId="77777777" w:rsidR="00596B27" w:rsidRPr="002A63A2" w:rsidRDefault="00596B27" w:rsidP="007A1600">
            <w:pPr>
              <w:pStyle w:val="Sarakstarindkopa"/>
              <w:ind w:left="0"/>
              <w:rPr>
                <w:color w:val="000000"/>
                <w:sz w:val="28"/>
                <w:szCs w:val="28"/>
              </w:rPr>
            </w:pPr>
            <w:r w:rsidRPr="002A63A2">
              <w:rPr>
                <w:color w:val="000000"/>
                <w:sz w:val="28"/>
                <w:szCs w:val="28"/>
              </w:rPr>
              <w:t>Paskaidrojuma raksts</w:t>
            </w:r>
          </w:p>
        </w:tc>
        <w:tc>
          <w:tcPr>
            <w:tcW w:w="2151" w:type="dxa"/>
            <w:vAlign w:val="center"/>
          </w:tcPr>
          <w:p w14:paraId="110F455D" w14:textId="77777777" w:rsidR="00596B27" w:rsidRPr="002A63A2" w:rsidRDefault="00596B27" w:rsidP="007A1600">
            <w:pPr>
              <w:pStyle w:val="Sarakstarindkopa"/>
              <w:ind w:left="0"/>
              <w:rPr>
                <w:sz w:val="28"/>
                <w:szCs w:val="28"/>
              </w:rPr>
            </w:pPr>
            <w:r w:rsidRPr="002A63A2">
              <w:rPr>
                <w:color w:val="000000"/>
                <w:sz w:val="28"/>
                <w:szCs w:val="28"/>
              </w:rPr>
              <w:t>Jauna būvniecība</w:t>
            </w:r>
          </w:p>
        </w:tc>
        <w:tc>
          <w:tcPr>
            <w:tcW w:w="1630" w:type="dxa"/>
            <w:vAlign w:val="center"/>
          </w:tcPr>
          <w:p w14:paraId="11E4A9A0" w14:textId="26174F70" w:rsidR="00596B27" w:rsidRPr="002A63A2" w:rsidRDefault="00C17CFF" w:rsidP="002A63A2">
            <w:pPr>
              <w:pStyle w:val="Sarakstarindkopa"/>
              <w:ind w:left="0"/>
              <w:rPr>
                <w:sz w:val="28"/>
                <w:szCs w:val="28"/>
              </w:rPr>
            </w:pPr>
            <w:r w:rsidRPr="002A63A2">
              <w:rPr>
                <w:color w:val="000000"/>
                <w:sz w:val="28"/>
                <w:szCs w:val="28"/>
              </w:rPr>
              <w:t>V</w:t>
            </w:r>
          </w:p>
        </w:tc>
        <w:tc>
          <w:tcPr>
            <w:tcW w:w="2145" w:type="dxa"/>
            <w:vAlign w:val="center"/>
          </w:tcPr>
          <w:p w14:paraId="0C4C1261" w14:textId="26964FD2" w:rsidR="00807CF5" w:rsidRPr="002A63A2" w:rsidRDefault="00807CF5" w:rsidP="002A63A2">
            <w:pPr>
              <w:pStyle w:val="Sarakstarindkopa"/>
              <w:ind w:left="0"/>
              <w:rPr>
                <w:sz w:val="28"/>
                <w:szCs w:val="28"/>
              </w:rPr>
            </w:pPr>
            <w:r w:rsidRPr="002A63A2">
              <w:rPr>
                <w:color w:val="000000"/>
                <w:sz w:val="28"/>
                <w:szCs w:val="28"/>
              </w:rPr>
              <w:t xml:space="preserve">V  - </w:t>
            </w:r>
            <w:r w:rsidRPr="007A1600">
              <w:rPr>
                <w:color w:val="000000"/>
                <w:sz w:val="22"/>
                <w:szCs w:val="22"/>
              </w:rPr>
              <w:t>par 2.gr. palīgēku un 2.gr. lauksaimniecības ēku</w:t>
            </w:r>
          </w:p>
        </w:tc>
        <w:tc>
          <w:tcPr>
            <w:tcW w:w="1328" w:type="dxa"/>
            <w:vAlign w:val="center"/>
          </w:tcPr>
          <w:p w14:paraId="5D69D001" w14:textId="6F80FD68" w:rsidR="00596B27" w:rsidRPr="002A63A2" w:rsidRDefault="00596B27" w:rsidP="002A63A2">
            <w:pPr>
              <w:pStyle w:val="Sarakstarindkopa"/>
              <w:ind w:left="0"/>
              <w:rPr>
                <w:sz w:val="28"/>
                <w:szCs w:val="28"/>
              </w:rPr>
            </w:pPr>
          </w:p>
        </w:tc>
      </w:tr>
      <w:tr w:rsidR="000457BD" w:rsidRPr="002A63A2" w14:paraId="2E07CCE3" w14:textId="77777777" w:rsidTr="007A1600">
        <w:tc>
          <w:tcPr>
            <w:tcW w:w="1960" w:type="dxa"/>
            <w:vMerge/>
            <w:vAlign w:val="center"/>
          </w:tcPr>
          <w:p w14:paraId="053AF801" w14:textId="77777777" w:rsidR="00596B27" w:rsidRPr="002A63A2" w:rsidRDefault="00596B27" w:rsidP="007A1600">
            <w:pPr>
              <w:pStyle w:val="Sarakstarindkopa"/>
              <w:ind w:left="0"/>
              <w:rPr>
                <w:color w:val="000000"/>
                <w:sz w:val="28"/>
                <w:szCs w:val="28"/>
              </w:rPr>
            </w:pPr>
          </w:p>
        </w:tc>
        <w:tc>
          <w:tcPr>
            <w:tcW w:w="2151" w:type="dxa"/>
            <w:vAlign w:val="center"/>
          </w:tcPr>
          <w:p w14:paraId="4248EE51" w14:textId="1BBE7D1F" w:rsidR="00596B27" w:rsidRPr="002A63A2" w:rsidRDefault="00596B27" w:rsidP="007A1600">
            <w:pPr>
              <w:pStyle w:val="Sarakstarindkopa"/>
              <w:ind w:left="0"/>
              <w:rPr>
                <w:sz w:val="28"/>
                <w:szCs w:val="28"/>
              </w:rPr>
            </w:pPr>
            <w:r w:rsidRPr="002A63A2">
              <w:rPr>
                <w:color w:val="000000"/>
                <w:sz w:val="28"/>
                <w:szCs w:val="28"/>
              </w:rPr>
              <w:t>Izmaiņas</w:t>
            </w:r>
            <w:r w:rsidR="00A12198" w:rsidRPr="002A63A2">
              <w:rPr>
                <w:color w:val="000000"/>
                <w:sz w:val="28"/>
                <w:szCs w:val="28"/>
              </w:rPr>
              <w:t xml:space="preserve"> esošā ēkā</w:t>
            </w:r>
            <w:r w:rsidR="00510718" w:rsidRPr="007A1600">
              <w:rPr>
                <w:color w:val="000000"/>
                <w:sz w:val="28"/>
                <w:szCs w:val="28"/>
              </w:rPr>
              <w:t xml:space="preserve"> (</w:t>
            </w:r>
            <w:proofErr w:type="spellStart"/>
            <w:r w:rsidR="00510718" w:rsidRPr="007A1600">
              <w:rPr>
                <w:color w:val="000000"/>
                <w:sz w:val="28"/>
                <w:szCs w:val="28"/>
              </w:rPr>
              <w:t>atjaun</w:t>
            </w:r>
            <w:proofErr w:type="spellEnd"/>
            <w:r w:rsidR="00510718" w:rsidRPr="007A1600">
              <w:rPr>
                <w:color w:val="000000"/>
                <w:sz w:val="28"/>
                <w:szCs w:val="28"/>
              </w:rPr>
              <w:t>., vienk. pārbūve, liet. v. maiņa)</w:t>
            </w:r>
          </w:p>
        </w:tc>
        <w:tc>
          <w:tcPr>
            <w:tcW w:w="1630" w:type="dxa"/>
            <w:vAlign w:val="center"/>
          </w:tcPr>
          <w:p w14:paraId="02EB7CDC" w14:textId="1B43A243" w:rsidR="00596B27" w:rsidRPr="002A63A2" w:rsidRDefault="00C17CFF" w:rsidP="002A63A2">
            <w:pPr>
              <w:pStyle w:val="Sarakstarindkopa"/>
              <w:ind w:left="0"/>
              <w:rPr>
                <w:sz w:val="28"/>
                <w:szCs w:val="28"/>
              </w:rPr>
            </w:pPr>
            <w:r w:rsidRPr="002A63A2">
              <w:rPr>
                <w:color w:val="000000"/>
                <w:sz w:val="28"/>
                <w:szCs w:val="28"/>
              </w:rPr>
              <w:t>V</w:t>
            </w:r>
          </w:p>
        </w:tc>
        <w:tc>
          <w:tcPr>
            <w:tcW w:w="2145" w:type="dxa"/>
            <w:vAlign w:val="center"/>
          </w:tcPr>
          <w:p w14:paraId="1F21B8D3" w14:textId="428681FB" w:rsidR="00596B27" w:rsidRPr="002A63A2" w:rsidRDefault="00BA2682" w:rsidP="002A63A2">
            <w:pPr>
              <w:pStyle w:val="Sarakstarindkopa"/>
              <w:ind w:left="0"/>
              <w:rPr>
                <w:sz w:val="28"/>
                <w:szCs w:val="28"/>
              </w:rPr>
            </w:pPr>
            <w:r w:rsidRPr="007A1600">
              <w:rPr>
                <w:color w:val="000000"/>
                <w:sz w:val="28"/>
                <w:szCs w:val="28"/>
              </w:rPr>
              <w:t>V</w:t>
            </w:r>
          </w:p>
        </w:tc>
        <w:tc>
          <w:tcPr>
            <w:tcW w:w="1328" w:type="dxa"/>
            <w:vAlign w:val="center"/>
          </w:tcPr>
          <w:p w14:paraId="6BBC3345" w14:textId="3D35561F" w:rsidR="00596B27" w:rsidRPr="002A63A2" w:rsidRDefault="00BA2682" w:rsidP="002A63A2">
            <w:pPr>
              <w:pStyle w:val="Sarakstarindkopa"/>
              <w:ind w:left="0"/>
              <w:rPr>
                <w:sz w:val="28"/>
                <w:szCs w:val="28"/>
              </w:rPr>
            </w:pPr>
            <w:r w:rsidRPr="007A1600">
              <w:rPr>
                <w:color w:val="000000"/>
                <w:sz w:val="28"/>
                <w:szCs w:val="28"/>
              </w:rPr>
              <w:t>V</w:t>
            </w:r>
          </w:p>
        </w:tc>
      </w:tr>
      <w:tr w:rsidR="000457BD" w:rsidRPr="002A63A2" w14:paraId="49398C76" w14:textId="77777777" w:rsidTr="007A1600">
        <w:trPr>
          <w:trHeight w:val="70"/>
        </w:trPr>
        <w:tc>
          <w:tcPr>
            <w:tcW w:w="1960" w:type="dxa"/>
            <w:vMerge w:val="restart"/>
            <w:vAlign w:val="center"/>
          </w:tcPr>
          <w:p w14:paraId="7C4BECD0" w14:textId="77777777" w:rsidR="00596B27" w:rsidRPr="002A63A2" w:rsidRDefault="00596B27" w:rsidP="007A1600">
            <w:pPr>
              <w:pStyle w:val="Sarakstarindkopa"/>
              <w:ind w:left="0"/>
              <w:rPr>
                <w:color w:val="000000"/>
                <w:sz w:val="28"/>
                <w:szCs w:val="28"/>
              </w:rPr>
            </w:pPr>
            <w:r w:rsidRPr="002A63A2">
              <w:rPr>
                <w:color w:val="000000"/>
                <w:sz w:val="28"/>
                <w:szCs w:val="28"/>
              </w:rPr>
              <w:t>Būvatļauja</w:t>
            </w:r>
          </w:p>
        </w:tc>
        <w:tc>
          <w:tcPr>
            <w:tcW w:w="2151" w:type="dxa"/>
            <w:vAlign w:val="center"/>
          </w:tcPr>
          <w:p w14:paraId="07C8EB4A" w14:textId="77777777" w:rsidR="00596B27" w:rsidRPr="002A63A2" w:rsidRDefault="00596B27" w:rsidP="007A1600">
            <w:pPr>
              <w:pStyle w:val="Sarakstarindkopa"/>
              <w:ind w:left="0"/>
              <w:rPr>
                <w:sz w:val="28"/>
                <w:szCs w:val="28"/>
              </w:rPr>
            </w:pPr>
            <w:r w:rsidRPr="002A63A2">
              <w:rPr>
                <w:color w:val="000000"/>
                <w:sz w:val="28"/>
                <w:szCs w:val="28"/>
              </w:rPr>
              <w:t>Jauna būvniecība</w:t>
            </w:r>
          </w:p>
        </w:tc>
        <w:tc>
          <w:tcPr>
            <w:tcW w:w="1630" w:type="dxa"/>
            <w:vAlign w:val="center"/>
          </w:tcPr>
          <w:p w14:paraId="41F735F2" w14:textId="4235B83B" w:rsidR="00596B27" w:rsidRPr="002A63A2" w:rsidRDefault="00596B27" w:rsidP="002A63A2">
            <w:pPr>
              <w:pStyle w:val="Sarakstarindkopa"/>
              <w:ind w:left="0"/>
              <w:rPr>
                <w:sz w:val="28"/>
                <w:szCs w:val="28"/>
              </w:rPr>
            </w:pPr>
          </w:p>
        </w:tc>
        <w:tc>
          <w:tcPr>
            <w:tcW w:w="2145" w:type="dxa"/>
            <w:vAlign w:val="center"/>
          </w:tcPr>
          <w:p w14:paraId="43DD6A5E" w14:textId="77777777" w:rsidR="00596B27" w:rsidRPr="002A63A2" w:rsidRDefault="00596B27" w:rsidP="002A63A2">
            <w:pPr>
              <w:pStyle w:val="Sarakstarindkopa"/>
              <w:ind w:left="0"/>
              <w:rPr>
                <w:sz w:val="28"/>
                <w:szCs w:val="28"/>
              </w:rPr>
            </w:pPr>
            <w:r w:rsidRPr="002A63A2">
              <w:rPr>
                <w:color w:val="000000"/>
                <w:sz w:val="28"/>
                <w:szCs w:val="28"/>
              </w:rPr>
              <w:t>X</w:t>
            </w:r>
          </w:p>
        </w:tc>
        <w:tc>
          <w:tcPr>
            <w:tcW w:w="1328" w:type="dxa"/>
            <w:vAlign w:val="center"/>
          </w:tcPr>
          <w:p w14:paraId="20466FBE" w14:textId="77777777" w:rsidR="00596B27" w:rsidRPr="002A63A2" w:rsidRDefault="00596B27" w:rsidP="002A63A2">
            <w:pPr>
              <w:pStyle w:val="Sarakstarindkopa"/>
              <w:ind w:left="0"/>
              <w:rPr>
                <w:sz w:val="28"/>
                <w:szCs w:val="28"/>
              </w:rPr>
            </w:pPr>
            <w:r w:rsidRPr="002A63A2">
              <w:rPr>
                <w:color w:val="000000"/>
                <w:sz w:val="28"/>
                <w:szCs w:val="28"/>
              </w:rPr>
              <w:t>X</w:t>
            </w:r>
          </w:p>
        </w:tc>
      </w:tr>
      <w:tr w:rsidR="000457BD" w:rsidRPr="000C5752" w14:paraId="62D4CBDB" w14:textId="77777777" w:rsidTr="007A1600">
        <w:tc>
          <w:tcPr>
            <w:tcW w:w="1960" w:type="dxa"/>
            <w:vMerge/>
            <w:vAlign w:val="center"/>
          </w:tcPr>
          <w:p w14:paraId="3FCE6CCC" w14:textId="77777777" w:rsidR="00596B27" w:rsidRPr="002A63A2" w:rsidRDefault="00596B27" w:rsidP="007A1600">
            <w:pPr>
              <w:pStyle w:val="Sarakstarindkopa"/>
              <w:ind w:left="0"/>
              <w:rPr>
                <w:color w:val="000000"/>
                <w:sz w:val="28"/>
                <w:szCs w:val="28"/>
              </w:rPr>
            </w:pPr>
          </w:p>
        </w:tc>
        <w:tc>
          <w:tcPr>
            <w:tcW w:w="2151" w:type="dxa"/>
            <w:vAlign w:val="center"/>
          </w:tcPr>
          <w:p w14:paraId="6D30B775" w14:textId="65FF983C" w:rsidR="00596B27" w:rsidRPr="002A63A2" w:rsidRDefault="00596B27" w:rsidP="007A1600">
            <w:pPr>
              <w:pStyle w:val="Sarakstarindkopa"/>
              <w:ind w:left="0"/>
              <w:rPr>
                <w:sz w:val="28"/>
                <w:szCs w:val="28"/>
              </w:rPr>
            </w:pPr>
            <w:r w:rsidRPr="002A63A2">
              <w:rPr>
                <w:color w:val="000000"/>
                <w:sz w:val="28"/>
                <w:szCs w:val="28"/>
              </w:rPr>
              <w:t>Izmaiņas</w:t>
            </w:r>
            <w:r w:rsidR="00A12198" w:rsidRPr="002A63A2">
              <w:rPr>
                <w:color w:val="000000"/>
                <w:sz w:val="28"/>
                <w:szCs w:val="28"/>
              </w:rPr>
              <w:t xml:space="preserve"> esošā ēkā</w:t>
            </w:r>
            <w:r w:rsidR="00D9306F" w:rsidRPr="007A1600">
              <w:rPr>
                <w:color w:val="000000"/>
                <w:sz w:val="28"/>
                <w:szCs w:val="28"/>
              </w:rPr>
              <w:t xml:space="preserve"> (pārbūve)</w:t>
            </w:r>
          </w:p>
        </w:tc>
        <w:tc>
          <w:tcPr>
            <w:tcW w:w="1630" w:type="dxa"/>
            <w:vAlign w:val="center"/>
          </w:tcPr>
          <w:p w14:paraId="00FAEC2F" w14:textId="21E98887" w:rsidR="00596B27" w:rsidRPr="002A63A2" w:rsidRDefault="00596B27" w:rsidP="002A63A2">
            <w:pPr>
              <w:pStyle w:val="Sarakstarindkopa"/>
              <w:ind w:left="0"/>
              <w:rPr>
                <w:sz w:val="28"/>
                <w:szCs w:val="28"/>
              </w:rPr>
            </w:pPr>
          </w:p>
        </w:tc>
        <w:tc>
          <w:tcPr>
            <w:tcW w:w="2145" w:type="dxa"/>
            <w:vAlign w:val="center"/>
          </w:tcPr>
          <w:p w14:paraId="3543711C" w14:textId="77777777" w:rsidR="00596B27" w:rsidRPr="002A63A2" w:rsidRDefault="00596B27" w:rsidP="002A63A2">
            <w:pPr>
              <w:pStyle w:val="Sarakstarindkopa"/>
              <w:ind w:left="0"/>
              <w:rPr>
                <w:sz w:val="28"/>
                <w:szCs w:val="28"/>
              </w:rPr>
            </w:pPr>
            <w:r w:rsidRPr="002A63A2">
              <w:rPr>
                <w:color w:val="000000"/>
                <w:sz w:val="28"/>
                <w:szCs w:val="28"/>
              </w:rPr>
              <w:t>X</w:t>
            </w:r>
          </w:p>
        </w:tc>
        <w:tc>
          <w:tcPr>
            <w:tcW w:w="1328" w:type="dxa"/>
            <w:vAlign w:val="center"/>
          </w:tcPr>
          <w:p w14:paraId="77571530" w14:textId="77777777" w:rsidR="00596B27" w:rsidRPr="000C5752" w:rsidRDefault="00596B27" w:rsidP="002A63A2">
            <w:pPr>
              <w:pStyle w:val="Sarakstarindkopa"/>
              <w:ind w:left="0"/>
              <w:rPr>
                <w:sz w:val="28"/>
                <w:szCs w:val="28"/>
              </w:rPr>
            </w:pPr>
            <w:r w:rsidRPr="002A63A2">
              <w:rPr>
                <w:color w:val="000000"/>
                <w:sz w:val="28"/>
                <w:szCs w:val="28"/>
              </w:rPr>
              <w:t>X</w:t>
            </w:r>
          </w:p>
        </w:tc>
      </w:tr>
    </w:tbl>
    <w:p w14:paraId="05AC31C4" w14:textId="77777777" w:rsidR="00393989" w:rsidRDefault="00393989" w:rsidP="00AC1354">
      <w:pPr>
        <w:jc w:val="both"/>
        <w:rPr>
          <w:rFonts w:ascii="Times New Roman" w:hAnsi="Times New Roman"/>
          <w:b/>
          <w:bCs/>
          <w:sz w:val="28"/>
          <w:szCs w:val="28"/>
        </w:rPr>
      </w:pPr>
    </w:p>
    <w:p w14:paraId="2E7552B2" w14:textId="43FA6965" w:rsidR="007D0DE5" w:rsidRDefault="00562840" w:rsidP="00AC1354">
      <w:pPr>
        <w:jc w:val="both"/>
        <w:rPr>
          <w:rFonts w:ascii="Times New Roman" w:hAnsi="Times New Roman"/>
          <w:sz w:val="28"/>
          <w:szCs w:val="28"/>
        </w:rPr>
      </w:pPr>
      <w:r>
        <w:rPr>
          <w:rFonts w:ascii="Times New Roman" w:hAnsi="Times New Roman"/>
          <w:b/>
          <w:bCs/>
          <w:sz w:val="28"/>
          <w:szCs w:val="28"/>
        </w:rPr>
        <w:tab/>
      </w:r>
      <w:r w:rsidR="00711266" w:rsidRPr="00AC1354">
        <w:rPr>
          <w:rFonts w:ascii="Times New Roman" w:hAnsi="Times New Roman"/>
          <w:b/>
          <w:bCs/>
          <w:sz w:val="28"/>
          <w:szCs w:val="28"/>
        </w:rPr>
        <w:t>Inženierbūvēm</w:t>
      </w:r>
      <w:r w:rsidR="00711266" w:rsidRPr="00AF2522">
        <w:rPr>
          <w:rFonts w:ascii="Times New Roman" w:hAnsi="Times New Roman"/>
          <w:sz w:val="28"/>
          <w:szCs w:val="28"/>
        </w:rPr>
        <w:t xml:space="preserve"> – </w:t>
      </w:r>
      <w:r w:rsidR="002A7B43" w:rsidRPr="00AF2522">
        <w:rPr>
          <w:rFonts w:ascii="Times New Roman" w:hAnsi="Times New Roman"/>
          <w:sz w:val="28"/>
          <w:szCs w:val="28"/>
        </w:rPr>
        <w:t xml:space="preserve">nepastāv </w:t>
      </w:r>
      <w:r w:rsidR="00711266" w:rsidRPr="00AF2522">
        <w:rPr>
          <w:rFonts w:ascii="Times New Roman" w:hAnsi="Times New Roman"/>
          <w:i/>
          <w:iCs/>
          <w:sz w:val="28"/>
          <w:szCs w:val="28"/>
        </w:rPr>
        <w:t>vienotais iesniegums</w:t>
      </w:r>
      <w:r w:rsidR="00682311" w:rsidRPr="00393989">
        <w:rPr>
          <w:rFonts w:ascii="Times New Roman" w:hAnsi="Times New Roman"/>
          <w:sz w:val="28"/>
          <w:szCs w:val="28"/>
        </w:rPr>
        <w:t>, kas</w:t>
      </w:r>
      <w:r w:rsidR="0081236B" w:rsidRPr="00393989">
        <w:rPr>
          <w:rFonts w:ascii="Times New Roman" w:hAnsi="Times New Roman"/>
          <w:sz w:val="28"/>
          <w:szCs w:val="28"/>
        </w:rPr>
        <w:t xml:space="preserve">, piemēram, </w:t>
      </w:r>
      <w:r w:rsidR="006074D5" w:rsidRPr="00393989">
        <w:rPr>
          <w:rFonts w:ascii="Times New Roman" w:hAnsi="Times New Roman"/>
          <w:sz w:val="28"/>
          <w:szCs w:val="28"/>
        </w:rPr>
        <w:t xml:space="preserve">objekta pieņemšanu </w:t>
      </w:r>
      <w:r w:rsidR="0081236B" w:rsidRPr="00393989">
        <w:rPr>
          <w:rFonts w:ascii="Times New Roman" w:hAnsi="Times New Roman"/>
          <w:sz w:val="28"/>
          <w:szCs w:val="28"/>
        </w:rPr>
        <w:t xml:space="preserve">ekspluatācijā </w:t>
      </w:r>
      <w:r w:rsidR="00265256">
        <w:rPr>
          <w:rFonts w:ascii="Times New Roman" w:hAnsi="Times New Roman"/>
          <w:sz w:val="28"/>
          <w:szCs w:val="28"/>
        </w:rPr>
        <w:t xml:space="preserve">neatdalāmi </w:t>
      </w:r>
      <w:r w:rsidR="002A1522">
        <w:rPr>
          <w:rFonts w:ascii="Times New Roman" w:hAnsi="Times New Roman"/>
          <w:sz w:val="28"/>
          <w:szCs w:val="28"/>
        </w:rPr>
        <w:t xml:space="preserve">sasaistītu </w:t>
      </w:r>
      <w:r w:rsidR="0081236B" w:rsidRPr="00470660">
        <w:rPr>
          <w:rFonts w:ascii="Times New Roman" w:hAnsi="Times New Roman"/>
          <w:sz w:val="28"/>
          <w:szCs w:val="28"/>
        </w:rPr>
        <w:t xml:space="preserve">ar </w:t>
      </w:r>
      <w:r w:rsidR="00A1111A" w:rsidRPr="00470660">
        <w:rPr>
          <w:rFonts w:ascii="Times New Roman" w:hAnsi="Times New Roman"/>
          <w:sz w:val="28"/>
          <w:szCs w:val="28"/>
        </w:rPr>
        <w:t>inž</w:t>
      </w:r>
      <w:r w:rsidR="00544214" w:rsidRPr="00470660">
        <w:rPr>
          <w:rFonts w:ascii="Times New Roman" w:hAnsi="Times New Roman"/>
          <w:sz w:val="28"/>
          <w:szCs w:val="28"/>
        </w:rPr>
        <w:t xml:space="preserve">enierbūves </w:t>
      </w:r>
      <w:r w:rsidR="006074D5" w:rsidRPr="00470660">
        <w:rPr>
          <w:rFonts w:ascii="Times New Roman" w:hAnsi="Times New Roman"/>
          <w:sz w:val="28"/>
          <w:szCs w:val="28"/>
        </w:rPr>
        <w:t xml:space="preserve">reģistrāciju </w:t>
      </w:r>
      <w:r w:rsidR="00711266" w:rsidRPr="00470660">
        <w:rPr>
          <w:rFonts w:ascii="Times New Roman" w:hAnsi="Times New Roman"/>
          <w:sz w:val="28"/>
          <w:szCs w:val="28"/>
        </w:rPr>
        <w:t>Kadastrā.</w:t>
      </w:r>
      <w:r w:rsidR="0056566E" w:rsidRPr="00470660">
        <w:rPr>
          <w:rFonts w:ascii="Times New Roman" w:hAnsi="Times New Roman"/>
          <w:sz w:val="28"/>
          <w:szCs w:val="28"/>
        </w:rPr>
        <w:t xml:space="preserve"> </w:t>
      </w:r>
    </w:p>
    <w:p w14:paraId="26F65D40" w14:textId="77777777" w:rsidR="00393989" w:rsidRDefault="00393989" w:rsidP="00AC1354">
      <w:pPr>
        <w:jc w:val="both"/>
        <w:rPr>
          <w:sz w:val="28"/>
          <w:szCs w:val="28"/>
        </w:rPr>
      </w:pPr>
    </w:p>
    <w:p w14:paraId="25AA8969" w14:textId="77777777" w:rsidR="00072531" w:rsidRPr="00470660" w:rsidRDefault="00072531" w:rsidP="00AC1354">
      <w:pPr>
        <w:jc w:val="both"/>
        <w:rPr>
          <w:sz w:val="28"/>
          <w:szCs w:val="28"/>
        </w:rPr>
      </w:pPr>
    </w:p>
    <w:p w14:paraId="1C1477B5" w14:textId="77777777" w:rsidR="002A54E7" w:rsidRPr="009D5231" w:rsidRDefault="002A54E7" w:rsidP="009D5231">
      <w:pPr>
        <w:ind w:left="1944"/>
        <w:jc w:val="both"/>
        <w:rPr>
          <w:sz w:val="28"/>
          <w:szCs w:val="28"/>
        </w:rPr>
      </w:pPr>
    </w:p>
    <w:p w14:paraId="6CA36E39" w14:textId="5FBD7B10" w:rsidR="000C5752" w:rsidRDefault="000C5752" w:rsidP="00393989">
      <w:pPr>
        <w:jc w:val="both"/>
        <w:rPr>
          <w:rFonts w:ascii="Times New Roman" w:hAnsi="Times New Roman"/>
          <w:b/>
          <w:bCs/>
          <w:sz w:val="28"/>
          <w:szCs w:val="28"/>
        </w:rPr>
      </w:pPr>
      <w:r w:rsidRPr="00060057">
        <w:rPr>
          <w:rFonts w:ascii="Times New Roman" w:hAnsi="Times New Roman"/>
          <w:b/>
          <w:bCs/>
          <w:sz w:val="28"/>
          <w:szCs w:val="28"/>
        </w:rPr>
        <w:lastRenderedPageBreak/>
        <w:t xml:space="preserve">Būves </w:t>
      </w:r>
      <w:r w:rsidR="001245B7">
        <w:rPr>
          <w:rFonts w:ascii="Times New Roman" w:hAnsi="Times New Roman"/>
          <w:b/>
          <w:bCs/>
          <w:sz w:val="28"/>
          <w:szCs w:val="28"/>
        </w:rPr>
        <w:t xml:space="preserve">(ēkas un inženierbūves) </w:t>
      </w:r>
      <w:r w:rsidR="00060057">
        <w:rPr>
          <w:rFonts w:ascii="Times New Roman" w:hAnsi="Times New Roman"/>
          <w:b/>
          <w:bCs/>
          <w:sz w:val="28"/>
          <w:szCs w:val="28"/>
        </w:rPr>
        <w:t xml:space="preserve">kadastra datu </w:t>
      </w:r>
      <w:r w:rsidRPr="00060057">
        <w:rPr>
          <w:rFonts w:ascii="Times New Roman" w:hAnsi="Times New Roman"/>
          <w:b/>
          <w:bCs/>
          <w:sz w:val="28"/>
          <w:szCs w:val="28"/>
        </w:rPr>
        <w:t>reģistrācija</w:t>
      </w:r>
      <w:r w:rsidR="00060057">
        <w:rPr>
          <w:rFonts w:ascii="Times New Roman" w:hAnsi="Times New Roman"/>
          <w:b/>
          <w:bCs/>
          <w:sz w:val="28"/>
          <w:szCs w:val="28"/>
        </w:rPr>
        <w:t xml:space="preserve"> no </w:t>
      </w:r>
      <w:r w:rsidRPr="00C42F59">
        <w:rPr>
          <w:rFonts w:ascii="Times New Roman" w:hAnsi="Times New Roman"/>
          <w:b/>
          <w:bCs/>
          <w:sz w:val="28"/>
          <w:szCs w:val="28"/>
        </w:rPr>
        <w:t>būvniecības procesā iegūtiem datiem un sagatavotiem dokumentiem</w:t>
      </w:r>
    </w:p>
    <w:p w14:paraId="7AD950C4" w14:textId="2B4FEED0" w:rsidR="00B63372" w:rsidRDefault="00B81E55" w:rsidP="00C42F59">
      <w:pPr>
        <w:ind w:firstLine="916"/>
        <w:jc w:val="both"/>
        <w:rPr>
          <w:rFonts w:ascii="Times New Roman" w:eastAsia="Times New Roman" w:hAnsi="Times New Roman"/>
          <w:sz w:val="28"/>
          <w:szCs w:val="28"/>
        </w:rPr>
      </w:pPr>
      <w:r w:rsidRPr="00B6057D">
        <w:rPr>
          <w:rFonts w:ascii="Times New Roman" w:eastAsia="Times New Roman" w:hAnsi="Times New Roman"/>
          <w:sz w:val="28"/>
          <w:szCs w:val="28"/>
        </w:rPr>
        <w:t>Ministru kabineta 2012.</w:t>
      </w:r>
      <w:r w:rsidR="00544214">
        <w:rPr>
          <w:rFonts w:ascii="Times New Roman" w:eastAsia="Times New Roman" w:hAnsi="Times New Roman"/>
          <w:sz w:val="28"/>
          <w:szCs w:val="28"/>
        </w:rPr>
        <w:t> </w:t>
      </w:r>
      <w:r w:rsidRPr="00B6057D">
        <w:rPr>
          <w:rFonts w:ascii="Times New Roman" w:eastAsia="Times New Roman" w:hAnsi="Times New Roman"/>
          <w:sz w:val="28"/>
          <w:szCs w:val="28"/>
        </w:rPr>
        <w:t>gada 10.</w:t>
      </w:r>
      <w:r w:rsidR="00544214">
        <w:rPr>
          <w:rFonts w:ascii="Times New Roman" w:eastAsia="Times New Roman" w:hAnsi="Times New Roman"/>
          <w:sz w:val="28"/>
          <w:szCs w:val="28"/>
        </w:rPr>
        <w:t> </w:t>
      </w:r>
      <w:r w:rsidRPr="00B6057D">
        <w:rPr>
          <w:rFonts w:ascii="Times New Roman" w:eastAsia="Times New Roman" w:hAnsi="Times New Roman"/>
          <w:sz w:val="28"/>
          <w:szCs w:val="28"/>
        </w:rPr>
        <w:t xml:space="preserve">aprīļa noteikumu Nr. 263 </w:t>
      </w:r>
      <w:r w:rsidRPr="007A1600">
        <w:rPr>
          <w:rFonts w:ascii="Times New Roman" w:eastAsia="Times New Roman" w:hAnsi="Times New Roman"/>
          <w:i/>
          <w:iCs/>
          <w:sz w:val="28"/>
          <w:szCs w:val="28"/>
        </w:rPr>
        <w:t>“Kadastra objekta reģistrācijas un kadastra datu aktualizācijas noteikumi”</w:t>
      </w:r>
      <w:r w:rsidRPr="00B6057D">
        <w:rPr>
          <w:rFonts w:ascii="Times New Roman" w:eastAsia="Times New Roman" w:hAnsi="Times New Roman"/>
          <w:sz w:val="28"/>
          <w:szCs w:val="28"/>
        </w:rPr>
        <w:t xml:space="preserve"> 35.</w:t>
      </w:r>
      <w:r w:rsidR="00436AFD">
        <w:rPr>
          <w:rFonts w:ascii="Times New Roman" w:eastAsia="Times New Roman" w:hAnsi="Times New Roman"/>
          <w:sz w:val="28"/>
          <w:szCs w:val="28"/>
        </w:rPr>
        <w:t> </w:t>
      </w:r>
      <w:r w:rsidRPr="00B6057D">
        <w:rPr>
          <w:rFonts w:ascii="Times New Roman" w:eastAsia="Times New Roman" w:hAnsi="Times New Roman"/>
          <w:sz w:val="28"/>
          <w:szCs w:val="28"/>
        </w:rPr>
        <w:t>punkts papildus būves kadastrālai uzmērīšanai paredz arī citus avotus būves reģistrācijai vai datu aktualizācijai</w:t>
      </w:r>
      <w:r w:rsidR="001B2B92">
        <w:rPr>
          <w:rFonts w:ascii="Times New Roman" w:eastAsia="Times New Roman" w:hAnsi="Times New Roman"/>
          <w:sz w:val="28"/>
          <w:szCs w:val="28"/>
        </w:rPr>
        <w:t xml:space="preserve"> Kadastrā</w:t>
      </w:r>
      <w:r w:rsidRPr="00B6057D">
        <w:rPr>
          <w:rFonts w:ascii="Times New Roman" w:eastAsia="Times New Roman" w:hAnsi="Times New Roman"/>
          <w:sz w:val="28"/>
          <w:szCs w:val="28"/>
        </w:rPr>
        <w:t xml:space="preserve">. </w:t>
      </w:r>
      <w:r w:rsidR="00436AFD">
        <w:rPr>
          <w:rFonts w:ascii="Times New Roman" w:eastAsia="Times New Roman" w:hAnsi="Times New Roman"/>
          <w:sz w:val="28"/>
          <w:szCs w:val="28"/>
        </w:rPr>
        <w:t>S</w:t>
      </w:r>
      <w:r w:rsidR="00B63372" w:rsidRPr="00B6057D">
        <w:rPr>
          <w:rFonts w:ascii="Times New Roman" w:eastAsia="Times New Roman" w:hAnsi="Times New Roman"/>
          <w:sz w:val="28"/>
          <w:szCs w:val="28"/>
        </w:rPr>
        <w:t xml:space="preserve">askaņā ar </w:t>
      </w:r>
      <w:r w:rsidR="00436AFD">
        <w:rPr>
          <w:rFonts w:ascii="Times New Roman" w:eastAsia="Times New Roman" w:hAnsi="Times New Roman"/>
          <w:sz w:val="28"/>
          <w:szCs w:val="28"/>
        </w:rPr>
        <w:t xml:space="preserve">šo </w:t>
      </w:r>
      <w:r w:rsidR="00B63372" w:rsidRPr="00B6057D">
        <w:rPr>
          <w:rFonts w:ascii="Times New Roman" w:eastAsia="Times New Roman" w:hAnsi="Times New Roman"/>
          <w:sz w:val="28"/>
          <w:szCs w:val="28"/>
        </w:rPr>
        <w:t>noteikumu 35.2.2.</w:t>
      </w:r>
      <w:r w:rsidR="00436AFD">
        <w:rPr>
          <w:rFonts w:ascii="Times New Roman" w:eastAsia="Times New Roman" w:hAnsi="Times New Roman"/>
          <w:sz w:val="28"/>
          <w:szCs w:val="28"/>
        </w:rPr>
        <w:t> </w:t>
      </w:r>
      <w:r w:rsidR="007D0DE5">
        <w:rPr>
          <w:rFonts w:ascii="Times New Roman" w:eastAsia="Times New Roman" w:hAnsi="Times New Roman"/>
          <w:sz w:val="28"/>
          <w:szCs w:val="28"/>
        </w:rPr>
        <w:t>apakš</w:t>
      </w:r>
      <w:r w:rsidR="00B63372" w:rsidRPr="00B6057D">
        <w:rPr>
          <w:rFonts w:ascii="Times New Roman" w:eastAsia="Times New Roman" w:hAnsi="Times New Roman"/>
          <w:sz w:val="28"/>
          <w:szCs w:val="28"/>
        </w:rPr>
        <w:t xml:space="preserve">punktu būvi </w:t>
      </w:r>
      <w:r w:rsidR="006B5DFD">
        <w:rPr>
          <w:rFonts w:ascii="Times New Roman" w:eastAsia="Times New Roman" w:hAnsi="Times New Roman"/>
          <w:sz w:val="28"/>
          <w:szCs w:val="28"/>
        </w:rPr>
        <w:t>Kadastrā</w:t>
      </w:r>
      <w:r w:rsidR="006B5DFD" w:rsidRPr="00B6057D">
        <w:rPr>
          <w:rFonts w:ascii="Times New Roman" w:eastAsia="Times New Roman" w:hAnsi="Times New Roman"/>
          <w:sz w:val="28"/>
          <w:szCs w:val="28"/>
        </w:rPr>
        <w:t xml:space="preserve"> </w:t>
      </w:r>
      <w:r w:rsidR="00B63372" w:rsidRPr="00B6057D">
        <w:rPr>
          <w:rFonts w:ascii="Times New Roman" w:eastAsia="Times New Roman" w:hAnsi="Times New Roman"/>
          <w:sz w:val="28"/>
          <w:szCs w:val="28"/>
        </w:rPr>
        <w:t xml:space="preserve">reģistrē </w:t>
      </w:r>
      <w:r w:rsidR="00B63372" w:rsidRPr="00A23308">
        <w:rPr>
          <w:rFonts w:ascii="Times New Roman" w:eastAsia="Times New Roman" w:hAnsi="Times New Roman"/>
          <w:sz w:val="28"/>
          <w:szCs w:val="28"/>
        </w:rPr>
        <w:t>no</w:t>
      </w:r>
      <w:r w:rsidR="00B63372" w:rsidRPr="00B63372">
        <w:rPr>
          <w:rFonts w:ascii="Times New Roman" w:eastAsia="Times New Roman" w:hAnsi="Times New Roman"/>
          <w:sz w:val="28"/>
          <w:szCs w:val="28"/>
        </w:rPr>
        <w:t xml:space="preserve"> </w:t>
      </w:r>
      <w:r w:rsidR="006B5DFD">
        <w:rPr>
          <w:rFonts w:ascii="Times New Roman" w:eastAsia="Times New Roman" w:hAnsi="Times New Roman"/>
          <w:sz w:val="28"/>
          <w:szCs w:val="28"/>
        </w:rPr>
        <w:t>BIS</w:t>
      </w:r>
      <w:r w:rsidR="00B63372" w:rsidRPr="00B63372">
        <w:rPr>
          <w:rFonts w:ascii="Times New Roman" w:eastAsia="Times New Roman" w:hAnsi="Times New Roman"/>
          <w:sz w:val="28"/>
          <w:szCs w:val="28"/>
        </w:rPr>
        <w:t xml:space="preserve"> datiem pēc paziņojuma par būvniecību</w:t>
      </w:r>
      <w:r w:rsidR="00B63372">
        <w:rPr>
          <w:rFonts w:ascii="Times New Roman" w:eastAsia="Times New Roman" w:hAnsi="Times New Roman"/>
          <w:sz w:val="28"/>
          <w:szCs w:val="28"/>
        </w:rPr>
        <w:t>, savukārt 35.2.3.</w:t>
      </w:r>
      <w:r w:rsidR="00436AFD">
        <w:rPr>
          <w:rFonts w:ascii="Times New Roman" w:eastAsia="Times New Roman" w:hAnsi="Times New Roman"/>
          <w:sz w:val="28"/>
          <w:szCs w:val="28"/>
        </w:rPr>
        <w:t> </w:t>
      </w:r>
      <w:r w:rsidR="00B63372">
        <w:rPr>
          <w:rFonts w:ascii="Times New Roman" w:eastAsia="Times New Roman" w:hAnsi="Times New Roman"/>
          <w:sz w:val="28"/>
          <w:szCs w:val="28"/>
        </w:rPr>
        <w:t>punkts paredz reģistrēt būvi un aktualizēt datus no</w:t>
      </w:r>
      <w:r w:rsidR="00B63372" w:rsidRPr="00B63372">
        <w:rPr>
          <w:rFonts w:ascii="Times New Roman" w:eastAsia="Times New Roman" w:hAnsi="Times New Roman"/>
          <w:sz w:val="28"/>
          <w:szCs w:val="28"/>
        </w:rPr>
        <w:t xml:space="preserve"> </w:t>
      </w:r>
      <w:r w:rsidR="003F2D70">
        <w:rPr>
          <w:rFonts w:ascii="Times New Roman" w:eastAsia="Times New Roman" w:hAnsi="Times New Roman"/>
          <w:sz w:val="28"/>
          <w:szCs w:val="28"/>
        </w:rPr>
        <w:t>BIS</w:t>
      </w:r>
      <w:r w:rsidR="00B63372" w:rsidRPr="00B63372">
        <w:rPr>
          <w:rFonts w:ascii="Times New Roman" w:eastAsia="Times New Roman" w:hAnsi="Times New Roman"/>
          <w:sz w:val="28"/>
          <w:szCs w:val="28"/>
        </w:rPr>
        <w:t xml:space="preserve"> saņemtā paskaidrojuma raksta a</w:t>
      </w:r>
      <w:r w:rsidR="00B63372">
        <w:rPr>
          <w:rFonts w:ascii="Times New Roman" w:eastAsia="Times New Roman" w:hAnsi="Times New Roman"/>
          <w:sz w:val="28"/>
          <w:szCs w:val="28"/>
        </w:rPr>
        <w:t xml:space="preserve">r </w:t>
      </w:r>
      <w:r w:rsidR="00B63372" w:rsidRPr="00B63372">
        <w:rPr>
          <w:rFonts w:ascii="Times New Roman" w:eastAsia="Times New Roman" w:hAnsi="Times New Roman"/>
          <w:sz w:val="28"/>
          <w:szCs w:val="28"/>
        </w:rPr>
        <w:t>izdarītu atzīmi par būvdarbu pabeigšanu</w:t>
      </w:r>
      <w:r w:rsidR="00B63372">
        <w:rPr>
          <w:rFonts w:ascii="Times New Roman" w:eastAsia="Times New Roman" w:hAnsi="Times New Roman"/>
          <w:sz w:val="28"/>
          <w:szCs w:val="28"/>
        </w:rPr>
        <w:t xml:space="preserve"> un 35.2.4.</w:t>
      </w:r>
      <w:r w:rsidR="00436AFD">
        <w:rPr>
          <w:rFonts w:ascii="Times New Roman" w:eastAsia="Times New Roman" w:hAnsi="Times New Roman"/>
          <w:sz w:val="28"/>
          <w:szCs w:val="28"/>
        </w:rPr>
        <w:t> </w:t>
      </w:r>
      <w:r w:rsidR="007D0DE5">
        <w:rPr>
          <w:rFonts w:ascii="Times New Roman" w:eastAsia="Times New Roman" w:hAnsi="Times New Roman"/>
          <w:sz w:val="28"/>
          <w:szCs w:val="28"/>
        </w:rPr>
        <w:t>apakš</w:t>
      </w:r>
      <w:r w:rsidR="00B63372">
        <w:rPr>
          <w:rFonts w:ascii="Times New Roman" w:eastAsia="Times New Roman" w:hAnsi="Times New Roman"/>
          <w:sz w:val="28"/>
          <w:szCs w:val="28"/>
        </w:rPr>
        <w:t xml:space="preserve">punkts no </w:t>
      </w:r>
      <w:r w:rsidR="00B63372" w:rsidRPr="00B63372">
        <w:rPr>
          <w:rFonts w:ascii="Times New Roman" w:eastAsia="Times New Roman" w:hAnsi="Times New Roman"/>
          <w:sz w:val="28"/>
          <w:szCs w:val="28"/>
        </w:rPr>
        <w:t>izpildmērījuma plāna par ekspluatācijā pieņemtu inženierbūvi vai pirmās grupas ēku un no dokumenta par attiecīgās būves pieņemšanu ekspluatācijā</w:t>
      </w:r>
      <w:r w:rsidR="00B63372">
        <w:rPr>
          <w:rFonts w:ascii="Times New Roman" w:eastAsia="Times New Roman" w:hAnsi="Times New Roman"/>
          <w:sz w:val="28"/>
          <w:szCs w:val="28"/>
        </w:rPr>
        <w:t>.</w:t>
      </w:r>
    </w:p>
    <w:p w14:paraId="3F80B944" w14:textId="0CE456E2" w:rsidR="005B7B2A" w:rsidRPr="00253534" w:rsidRDefault="00B258E6" w:rsidP="00600CDE">
      <w:pPr>
        <w:ind w:left="360" w:firstLine="360"/>
        <w:jc w:val="both"/>
        <w:rPr>
          <w:rFonts w:ascii="Times New Roman" w:eastAsia="Times New Roman" w:hAnsi="Times New Roman"/>
          <w:i/>
          <w:iCs/>
          <w:sz w:val="28"/>
          <w:szCs w:val="28"/>
        </w:rPr>
      </w:pPr>
      <w:r w:rsidRPr="00B63372">
        <w:rPr>
          <w:rFonts w:ascii="Times New Roman" w:eastAsia="Times New Roman" w:hAnsi="Times New Roman"/>
          <w:sz w:val="28"/>
          <w:szCs w:val="28"/>
        </w:rPr>
        <w:t>B</w:t>
      </w:r>
      <w:r w:rsidR="005B7B2A" w:rsidRPr="00B63372">
        <w:rPr>
          <w:rFonts w:ascii="Times New Roman" w:eastAsia="Times New Roman" w:hAnsi="Times New Roman"/>
          <w:sz w:val="28"/>
          <w:szCs w:val="28"/>
        </w:rPr>
        <w:t>ūtiski</w:t>
      </w:r>
      <w:r w:rsidR="00B63372" w:rsidRPr="00600CDE">
        <w:rPr>
          <w:rFonts w:ascii="Times New Roman" w:eastAsia="Times New Roman" w:hAnsi="Times New Roman"/>
          <w:sz w:val="28"/>
          <w:szCs w:val="28"/>
        </w:rPr>
        <w:t xml:space="preserve"> atzīmēt</w:t>
      </w:r>
      <w:r w:rsidR="005B7B2A" w:rsidRPr="00B63372">
        <w:rPr>
          <w:rFonts w:ascii="Times New Roman" w:eastAsia="Times New Roman" w:hAnsi="Times New Roman"/>
          <w:sz w:val="28"/>
          <w:szCs w:val="28"/>
        </w:rPr>
        <w:t>, ka šo noteikumu 3.</w:t>
      </w:r>
      <w:r w:rsidR="005B7B2A" w:rsidRPr="00B63372">
        <w:rPr>
          <w:rFonts w:ascii="Times New Roman" w:eastAsia="Times New Roman" w:hAnsi="Times New Roman"/>
          <w:sz w:val="28"/>
          <w:szCs w:val="28"/>
          <w:vertAlign w:val="superscript"/>
        </w:rPr>
        <w:t>1</w:t>
      </w:r>
      <w:r w:rsidR="00D97005" w:rsidRPr="00B63372">
        <w:rPr>
          <w:rFonts w:ascii="Times New Roman" w:eastAsia="Times New Roman" w:hAnsi="Times New Roman"/>
          <w:sz w:val="28"/>
          <w:szCs w:val="28"/>
          <w:vertAlign w:val="superscript"/>
        </w:rPr>
        <w:t xml:space="preserve"> </w:t>
      </w:r>
      <w:r w:rsidR="008742C6" w:rsidRPr="00B63372">
        <w:rPr>
          <w:rFonts w:ascii="Times New Roman" w:eastAsia="Times New Roman" w:hAnsi="Times New Roman"/>
          <w:sz w:val="28"/>
          <w:szCs w:val="28"/>
        </w:rPr>
        <w:t>punkts nosaka, ka datu reģistrāciju var veikt bez apsekošanas dabā, je</w:t>
      </w:r>
      <w:r w:rsidR="00B63372">
        <w:rPr>
          <w:rFonts w:ascii="Times New Roman" w:eastAsia="Times New Roman" w:hAnsi="Times New Roman"/>
          <w:sz w:val="28"/>
          <w:szCs w:val="28"/>
        </w:rPr>
        <w:t xml:space="preserve">b </w:t>
      </w:r>
      <w:r w:rsidR="00B63372">
        <w:rPr>
          <w:rFonts w:ascii="Times New Roman" w:eastAsia="Times New Roman" w:hAnsi="Times New Roman"/>
          <w:i/>
          <w:iCs/>
          <w:sz w:val="28"/>
          <w:szCs w:val="28"/>
        </w:rPr>
        <w:t>k</w:t>
      </w:r>
      <w:r w:rsidR="005B7B2A" w:rsidRPr="00B63372">
        <w:rPr>
          <w:rFonts w:ascii="Times New Roman" w:eastAsia="Times New Roman" w:hAnsi="Times New Roman"/>
          <w:i/>
          <w:iCs/>
          <w:sz w:val="28"/>
          <w:szCs w:val="28"/>
        </w:rPr>
        <w:t>adastrālo uzmērīšanu var neveikt gadījumā:</w:t>
      </w:r>
    </w:p>
    <w:p w14:paraId="1159C592" w14:textId="5FFCD1D9" w:rsidR="005B7B2A" w:rsidRPr="00BA3A47" w:rsidRDefault="005B7B2A" w:rsidP="001C76AA">
      <w:pPr>
        <w:pStyle w:val="Sarakstarindkopa"/>
        <w:numPr>
          <w:ilvl w:val="0"/>
          <w:numId w:val="14"/>
        </w:numPr>
        <w:ind w:left="851"/>
        <w:jc w:val="both"/>
        <w:rPr>
          <w:sz w:val="28"/>
          <w:szCs w:val="28"/>
        </w:rPr>
      </w:pPr>
      <w:r w:rsidRPr="00106DAB">
        <w:rPr>
          <w:sz w:val="28"/>
          <w:szCs w:val="28"/>
        </w:rPr>
        <w:t>ja par ekspluatācijā pieņemtu inženierbūvi vai normatīvajos aktos būvniecības jomā noteikto pirmās grupas ēku (turpmāk – pirmās grupas ēka) iesniegts izpildmērījums</w:t>
      </w:r>
      <w:r w:rsidR="00B63372">
        <w:rPr>
          <w:sz w:val="28"/>
          <w:szCs w:val="28"/>
        </w:rPr>
        <w:t>, vai</w:t>
      </w:r>
      <w:r w:rsidR="00CA5FCC">
        <w:rPr>
          <w:sz w:val="28"/>
          <w:szCs w:val="28"/>
        </w:rPr>
        <w:t>;</w:t>
      </w:r>
    </w:p>
    <w:p w14:paraId="55C8AF64" w14:textId="006E0CCA" w:rsidR="008C1DE8" w:rsidRDefault="005B7B2A" w:rsidP="001C76AA">
      <w:pPr>
        <w:pStyle w:val="Sarakstarindkopa"/>
        <w:numPr>
          <w:ilvl w:val="0"/>
          <w:numId w:val="14"/>
        </w:numPr>
        <w:ind w:left="851"/>
        <w:jc w:val="both"/>
        <w:rPr>
          <w:sz w:val="28"/>
          <w:szCs w:val="28"/>
        </w:rPr>
      </w:pPr>
      <w:r w:rsidRPr="00BA3A47">
        <w:rPr>
          <w:sz w:val="28"/>
          <w:szCs w:val="28"/>
        </w:rPr>
        <w:t xml:space="preserve">ja par ēku vai telpu grupu no </w:t>
      </w:r>
      <w:r w:rsidR="00BA3A47">
        <w:rPr>
          <w:sz w:val="28"/>
          <w:szCs w:val="28"/>
        </w:rPr>
        <w:t>BIS</w:t>
      </w:r>
      <w:r w:rsidRPr="00BA3A47">
        <w:rPr>
          <w:sz w:val="28"/>
          <w:szCs w:val="28"/>
        </w:rPr>
        <w:t xml:space="preserve"> saņemtas ziņas un būvniecības dokumentācija – paziņojums par būvniecību ar ierosinātāja apstiprinājumu par būvdarbu pabeigšanu</w:t>
      </w:r>
      <w:r w:rsidR="00B258E6" w:rsidRPr="00BA3A47">
        <w:rPr>
          <w:sz w:val="28"/>
          <w:szCs w:val="28"/>
        </w:rPr>
        <w:t>.</w:t>
      </w:r>
    </w:p>
    <w:p w14:paraId="5DBE396C" w14:textId="30EE9A35" w:rsidR="004E2AA7" w:rsidRPr="008858F1" w:rsidRDefault="004E2AA7" w:rsidP="001C76AA">
      <w:pPr>
        <w:pStyle w:val="Sarakstarindkopa"/>
        <w:numPr>
          <w:ilvl w:val="0"/>
          <w:numId w:val="11"/>
        </w:numPr>
        <w:ind w:left="851"/>
        <w:rPr>
          <w:sz w:val="28"/>
          <w:szCs w:val="28"/>
        </w:rPr>
      </w:pPr>
      <w:r w:rsidRPr="008858F1">
        <w:rPr>
          <w:sz w:val="28"/>
          <w:szCs w:val="28"/>
        </w:rPr>
        <w:br w:type="page"/>
      </w:r>
    </w:p>
    <w:p w14:paraId="68E48E30" w14:textId="501B2775" w:rsidR="000750D1" w:rsidRDefault="00FC40DC" w:rsidP="00393989">
      <w:pPr>
        <w:jc w:val="both"/>
        <w:rPr>
          <w:rFonts w:ascii="Times New Roman" w:hAnsi="Times New Roman"/>
          <w:b/>
          <w:bCs/>
          <w:sz w:val="28"/>
          <w:szCs w:val="28"/>
        </w:rPr>
      </w:pPr>
      <w:r w:rsidRPr="009C561C">
        <w:rPr>
          <w:rFonts w:ascii="Times New Roman" w:hAnsi="Times New Roman"/>
          <w:b/>
          <w:bCs/>
          <w:sz w:val="28"/>
          <w:szCs w:val="28"/>
        </w:rPr>
        <w:lastRenderedPageBreak/>
        <w:t>Individuālās dzīvojamās ēkas Kadastr</w:t>
      </w:r>
      <w:r w:rsidR="009C561C" w:rsidRPr="009C561C">
        <w:rPr>
          <w:rFonts w:ascii="Times New Roman" w:hAnsi="Times New Roman"/>
          <w:b/>
          <w:bCs/>
          <w:sz w:val="28"/>
          <w:szCs w:val="28"/>
        </w:rPr>
        <w:t xml:space="preserve">ā </w:t>
      </w:r>
      <w:r w:rsidRPr="009C561C">
        <w:rPr>
          <w:rFonts w:ascii="Times New Roman" w:hAnsi="Times New Roman"/>
          <w:b/>
          <w:bCs/>
          <w:sz w:val="28"/>
          <w:szCs w:val="28"/>
        </w:rPr>
        <w:t xml:space="preserve">var reģistrēt bez </w:t>
      </w:r>
      <w:r w:rsidR="009C561C" w:rsidRPr="009C561C">
        <w:rPr>
          <w:rFonts w:ascii="Times New Roman" w:hAnsi="Times New Roman"/>
          <w:b/>
          <w:bCs/>
          <w:sz w:val="28"/>
          <w:szCs w:val="28"/>
        </w:rPr>
        <w:t>apsekošanas</w:t>
      </w:r>
    </w:p>
    <w:p w14:paraId="37CA184E" w14:textId="42633DB6" w:rsidR="00764052" w:rsidRPr="00765C1D" w:rsidRDefault="008C1DE8" w:rsidP="00765C1D">
      <w:pPr>
        <w:ind w:firstLine="720"/>
        <w:jc w:val="both"/>
        <w:rPr>
          <w:sz w:val="28"/>
          <w:szCs w:val="28"/>
        </w:rPr>
      </w:pPr>
      <w:bookmarkStart w:id="8" w:name="_Hlk191558172"/>
      <w:r w:rsidRPr="0090219F">
        <w:rPr>
          <w:rFonts w:ascii="Times New Roman" w:hAnsi="Times New Roman"/>
          <w:sz w:val="28"/>
          <w:szCs w:val="28"/>
        </w:rPr>
        <w:t>2024.</w:t>
      </w:r>
      <w:r w:rsidR="00663AA4" w:rsidRPr="0090219F">
        <w:rPr>
          <w:rFonts w:ascii="Times New Roman" w:hAnsi="Times New Roman"/>
          <w:sz w:val="28"/>
          <w:szCs w:val="28"/>
        </w:rPr>
        <w:t> </w:t>
      </w:r>
      <w:r w:rsidRPr="0090219F">
        <w:rPr>
          <w:rFonts w:ascii="Times New Roman" w:hAnsi="Times New Roman"/>
          <w:sz w:val="28"/>
          <w:szCs w:val="28"/>
        </w:rPr>
        <w:t>gada 25.</w:t>
      </w:r>
      <w:r w:rsidR="00663AA4" w:rsidRPr="0090219F">
        <w:rPr>
          <w:rFonts w:ascii="Times New Roman" w:hAnsi="Times New Roman"/>
          <w:sz w:val="28"/>
          <w:szCs w:val="28"/>
        </w:rPr>
        <w:t> </w:t>
      </w:r>
      <w:r w:rsidRPr="0090219F">
        <w:rPr>
          <w:rFonts w:ascii="Times New Roman" w:hAnsi="Times New Roman"/>
          <w:sz w:val="28"/>
          <w:szCs w:val="28"/>
        </w:rPr>
        <w:t>aprīlī spēkā stājās Ministru kabineta 2024.</w:t>
      </w:r>
      <w:r w:rsidR="00663AA4" w:rsidRPr="0090219F">
        <w:rPr>
          <w:rFonts w:ascii="Times New Roman" w:hAnsi="Times New Roman"/>
          <w:sz w:val="28"/>
          <w:szCs w:val="28"/>
        </w:rPr>
        <w:t> </w:t>
      </w:r>
      <w:r w:rsidRPr="0090219F">
        <w:rPr>
          <w:rFonts w:ascii="Times New Roman" w:hAnsi="Times New Roman"/>
          <w:sz w:val="28"/>
          <w:szCs w:val="28"/>
        </w:rPr>
        <w:t>gada 23.</w:t>
      </w:r>
      <w:r w:rsidR="00663AA4" w:rsidRPr="0090219F">
        <w:rPr>
          <w:rFonts w:ascii="Times New Roman" w:hAnsi="Times New Roman"/>
          <w:sz w:val="28"/>
          <w:szCs w:val="28"/>
        </w:rPr>
        <w:t> </w:t>
      </w:r>
      <w:r w:rsidRPr="0090219F">
        <w:rPr>
          <w:rFonts w:ascii="Times New Roman" w:hAnsi="Times New Roman"/>
          <w:sz w:val="28"/>
          <w:szCs w:val="28"/>
        </w:rPr>
        <w:t>aprīļa noteikumi Nr.</w:t>
      </w:r>
      <w:r w:rsidR="00663AA4" w:rsidRPr="0090219F">
        <w:rPr>
          <w:rFonts w:ascii="Times New Roman" w:hAnsi="Times New Roman"/>
          <w:sz w:val="28"/>
          <w:szCs w:val="28"/>
        </w:rPr>
        <w:t> </w:t>
      </w:r>
      <w:r w:rsidRPr="0090219F">
        <w:rPr>
          <w:rFonts w:ascii="Times New Roman" w:hAnsi="Times New Roman"/>
          <w:sz w:val="28"/>
          <w:szCs w:val="28"/>
        </w:rPr>
        <w:t xml:space="preserve">260 </w:t>
      </w:r>
      <w:r w:rsidRPr="0090219F">
        <w:rPr>
          <w:rFonts w:ascii="Times New Roman" w:hAnsi="Times New Roman"/>
          <w:i/>
          <w:iCs/>
          <w:sz w:val="28"/>
          <w:szCs w:val="28"/>
        </w:rPr>
        <w:t>“Grozījumi Ministru kabineta 2023.gada 7.marta noteikumos Nr.116 “Būvju kadastrālās uzmērīšanas noteikumi””.</w:t>
      </w:r>
      <w:r w:rsidRPr="0090219F">
        <w:rPr>
          <w:rFonts w:ascii="Times New Roman" w:hAnsi="Times New Roman"/>
          <w:sz w:val="28"/>
          <w:szCs w:val="28"/>
        </w:rPr>
        <w:t xml:space="preserve"> Ar šie</w:t>
      </w:r>
      <w:r w:rsidR="002C0624" w:rsidRPr="0090219F">
        <w:rPr>
          <w:rFonts w:ascii="Times New Roman" w:hAnsi="Times New Roman"/>
          <w:sz w:val="28"/>
          <w:szCs w:val="28"/>
        </w:rPr>
        <w:t>m</w:t>
      </w:r>
      <w:r w:rsidRPr="0090219F">
        <w:rPr>
          <w:rFonts w:ascii="Times New Roman" w:hAnsi="Times New Roman"/>
          <w:sz w:val="28"/>
          <w:szCs w:val="28"/>
        </w:rPr>
        <w:t xml:space="preserve"> grozījumiem būtiski mainīta </w:t>
      </w:r>
      <w:proofErr w:type="spellStart"/>
      <w:r w:rsidRPr="0090219F">
        <w:rPr>
          <w:rFonts w:ascii="Times New Roman" w:hAnsi="Times New Roman"/>
          <w:sz w:val="28"/>
          <w:szCs w:val="28"/>
        </w:rPr>
        <w:t>viendzīvokļu</w:t>
      </w:r>
      <w:proofErr w:type="spellEnd"/>
      <w:r w:rsidRPr="0090219F">
        <w:rPr>
          <w:rFonts w:ascii="Times New Roman" w:hAnsi="Times New Roman"/>
          <w:sz w:val="28"/>
          <w:szCs w:val="28"/>
        </w:rPr>
        <w:t xml:space="preserve"> (individuālo) dzīvojamo ēku un arī ar to kopīgi uzbūvētas palīgēkas kadastra datu reģistrēšanas process – to </w:t>
      </w:r>
      <w:r w:rsidR="00D62424" w:rsidRPr="0090219F">
        <w:rPr>
          <w:rFonts w:ascii="Times New Roman" w:hAnsi="Times New Roman"/>
          <w:sz w:val="28"/>
          <w:szCs w:val="28"/>
        </w:rPr>
        <w:t xml:space="preserve">ir iespējams īstenot </w:t>
      </w:r>
      <w:r w:rsidRPr="0090219F">
        <w:rPr>
          <w:rFonts w:ascii="Times New Roman" w:hAnsi="Times New Roman"/>
          <w:sz w:val="28"/>
          <w:szCs w:val="28"/>
        </w:rPr>
        <w:t xml:space="preserve">neveicot ēku apsekošanu. Kadastra datu ieguve tiek veikta no dokumentiem – būvniecības regulējošajos normatīvajos aktos noteiktā kārtībā apstiprināta būvprojekta, būvprojekta stāva plāna datnes DWG vai DGN datņu formātā, izpildmērījuma plāna un fotoattēliem. </w:t>
      </w:r>
      <w:r w:rsidR="007D5E0A" w:rsidRPr="007D5E0A">
        <w:rPr>
          <w:rFonts w:ascii="Times New Roman" w:hAnsi="Times New Roman"/>
          <w:sz w:val="28"/>
          <w:szCs w:val="28"/>
        </w:rPr>
        <w:t>BIS ir salāgota ar šādiem nosacījumiem un pieļauj attiecīgo formātu augšupielādi arī BIS</w:t>
      </w:r>
      <w:r w:rsidR="008606D1">
        <w:rPr>
          <w:rFonts w:ascii="Times New Roman" w:hAnsi="Times New Roman"/>
          <w:sz w:val="28"/>
          <w:szCs w:val="28"/>
        </w:rPr>
        <w:t xml:space="preserve">. </w:t>
      </w:r>
      <w:r w:rsidRPr="0090219F">
        <w:rPr>
          <w:rFonts w:ascii="Times New Roman" w:hAnsi="Times New Roman"/>
          <w:sz w:val="28"/>
          <w:szCs w:val="28"/>
        </w:rPr>
        <w:t>Ar šiem grozījumiem no 2024.</w:t>
      </w:r>
      <w:r w:rsidR="002C0624" w:rsidRPr="0090219F">
        <w:rPr>
          <w:rFonts w:ascii="Times New Roman" w:hAnsi="Times New Roman"/>
          <w:sz w:val="28"/>
          <w:szCs w:val="28"/>
        </w:rPr>
        <w:t> </w:t>
      </w:r>
      <w:r w:rsidRPr="0090219F">
        <w:rPr>
          <w:rFonts w:ascii="Times New Roman" w:hAnsi="Times New Roman"/>
          <w:sz w:val="28"/>
          <w:szCs w:val="28"/>
        </w:rPr>
        <w:t>gada 25.</w:t>
      </w:r>
      <w:r w:rsidR="002C0624" w:rsidRPr="0090219F">
        <w:rPr>
          <w:rFonts w:ascii="Times New Roman" w:hAnsi="Times New Roman"/>
          <w:sz w:val="28"/>
          <w:szCs w:val="28"/>
        </w:rPr>
        <w:t> </w:t>
      </w:r>
      <w:r w:rsidRPr="0090219F">
        <w:rPr>
          <w:rFonts w:ascii="Times New Roman" w:hAnsi="Times New Roman"/>
          <w:sz w:val="28"/>
          <w:szCs w:val="28"/>
        </w:rPr>
        <w:t xml:space="preserve">aprīļa būtiski mainīta metode ēkas datu iegūšanai to reģistrācijai </w:t>
      </w:r>
      <w:r w:rsidR="00593687" w:rsidRPr="0090219F">
        <w:rPr>
          <w:rFonts w:ascii="Times New Roman" w:hAnsi="Times New Roman"/>
          <w:sz w:val="28"/>
          <w:szCs w:val="28"/>
        </w:rPr>
        <w:t>K</w:t>
      </w:r>
      <w:r w:rsidRPr="0090219F">
        <w:rPr>
          <w:rFonts w:ascii="Times New Roman" w:hAnsi="Times New Roman"/>
          <w:sz w:val="28"/>
          <w:szCs w:val="28"/>
        </w:rPr>
        <w:t>adastrā</w:t>
      </w:r>
      <w:r w:rsidR="00A23308" w:rsidRPr="0090219F">
        <w:rPr>
          <w:rFonts w:ascii="Times New Roman" w:hAnsi="Times New Roman"/>
          <w:sz w:val="28"/>
          <w:szCs w:val="28"/>
        </w:rPr>
        <w:t>,</w:t>
      </w:r>
      <w:r w:rsidRPr="0090219F">
        <w:rPr>
          <w:rFonts w:ascii="Times New Roman" w:hAnsi="Times New Roman"/>
          <w:sz w:val="28"/>
          <w:szCs w:val="28"/>
        </w:rPr>
        <w:t xml:space="preserve"> tos iegūstot no B</w:t>
      </w:r>
      <w:r w:rsidR="00CE2454" w:rsidRPr="0090219F">
        <w:rPr>
          <w:rFonts w:ascii="Times New Roman" w:hAnsi="Times New Roman"/>
          <w:sz w:val="28"/>
          <w:szCs w:val="28"/>
        </w:rPr>
        <w:t>IS</w:t>
      </w:r>
      <w:r w:rsidR="0086757F">
        <w:rPr>
          <w:rFonts w:ascii="Times New Roman" w:hAnsi="Times New Roman"/>
          <w:sz w:val="28"/>
          <w:szCs w:val="28"/>
        </w:rPr>
        <w:t xml:space="preserve">, bet ja BIS to nav, tad </w:t>
      </w:r>
      <w:r w:rsidRPr="00765C1D">
        <w:rPr>
          <w:rFonts w:ascii="Times New Roman" w:hAnsi="Times New Roman"/>
          <w:sz w:val="28"/>
          <w:szCs w:val="28"/>
        </w:rPr>
        <w:t>attiecīgo informāciju un dokumentus iesniedzot Valsts zemes dienestā</w:t>
      </w:r>
      <w:bookmarkEnd w:id="8"/>
      <w:r w:rsidRPr="00765C1D">
        <w:rPr>
          <w:rFonts w:ascii="Times New Roman" w:hAnsi="Times New Roman"/>
          <w:sz w:val="28"/>
          <w:szCs w:val="28"/>
        </w:rPr>
        <w:t>.</w:t>
      </w:r>
      <w:r w:rsidR="00F2136B">
        <w:rPr>
          <w:rFonts w:ascii="Times New Roman" w:hAnsi="Times New Roman"/>
          <w:sz w:val="28"/>
          <w:szCs w:val="28"/>
        </w:rPr>
        <w:t xml:space="preserve"> </w:t>
      </w:r>
      <w:r w:rsidR="00633CF6" w:rsidRPr="00765C1D">
        <w:rPr>
          <w:rFonts w:ascii="Times New Roman" w:hAnsi="Times New Roman"/>
          <w:sz w:val="28"/>
          <w:szCs w:val="28"/>
        </w:rPr>
        <w:t xml:space="preserve">Jānorāda, ka </w:t>
      </w:r>
      <w:r w:rsidR="009961B8" w:rsidRPr="00765C1D">
        <w:rPr>
          <w:rFonts w:ascii="Times New Roman" w:hAnsi="Times New Roman"/>
          <w:sz w:val="28"/>
          <w:szCs w:val="28"/>
        </w:rPr>
        <w:t xml:space="preserve">normatīvais regulējums šobrīd </w:t>
      </w:r>
      <w:r w:rsidR="004120E9" w:rsidRPr="00765C1D">
        <w:rPr>
          <w:rFonts w:ascii="Times New Roman" w:hAnsi="Times New Roman"/>
          <w:sz w:val="28"/>
          <w:szCs w:val="28"/>
        </w:rPr>
        <w:t xml:space="preserve">paredz </w:t>
      </w:r>
      <w:r w:rsidR="00AE22D4" w:rsidRPr="00765C1D">
        <w:rPr>
          <w:rFonts w:ascii="Times New Roman" w:hAnsi="Times New Roman"/>
          <w:sz w:val="28"/>
          <w:szCs w:val="28"/>
        </w:rPr>
        <w:t xml:space="preserve">būvniecības procesā radīto datu izmantošanu ēkas reģistrēšanai Kadastrā, taču </w:t>
      </w:r>
      <w:r w:rsidR="009961B8" w:rsidRPr="00765C1D">
        <w:rPr>
          <w:rFonts w:ascii="Times New Roman" w:hAnsi="Times New Roman"/>
          <w:sz w:val="28"/>
          <w:szCs w:val="28"/>
        </w:rPr>
        <w:t xml:space="preserve">neparedz atteikšanos no kadastrālās uzmērīšanas lietas izgatavošanas </w:t>
      </w:r>
      <w:r w:rsidR="00D340AB" w:rsidRPr="00765C1D">
        <w:rPr>
          <w:rFonts w:ascii="Times New Roman" w:hAnsi="Times New Roman"/>
          <w:sz w:val="28"/>
          <w:szCs w:val="28"/>
        </w:rPr>
        <w:t xml:space="preserve"> (Kadastrālās uzmērīšanas lieta pēc būtības </w:t>
      </w:r>
      <w:r w:rsidR="004D5805" w:rsidRPr="00765C1D">
        <w:rPr>
          <w:rFonts w:ascii="Times New Roman" w:hAnsi="Times New Roman"/>
          <w:sz w:val="28"/>
          <w:szCs w:val="28"/>
        </w:rPr>
        <w:t xml:space="preserve">tiek </w:t>
      </w:r>
      <w:r w:rsidR="00020CD2" w:rsidRPr="00765C1D">
        <w:rPr>
          <w:rFonts w:ascii="Times New Roman" w:hAnsi="Times New Roman"/>
          <w:sz w:val="28"/>
          <w:szCs w:val="28"/>
        </w:rPr>
        <w:t xml:space="preserve">gatavota </w:t>
      </w:r>
      <w:r w:rsidR="00D340AB" w:rsidRPr="00765C1D">
        <w:rPr>
          <w:rFonts w:ascii="Times New Roman" w:hAnsi="Times New Roman"/>
          <w:sz w:val="28"/>
          <w:szCs w:val="28"/>
        </w:rPr>
        <w:t xml:space="preserve">kā izdruka no </w:t>
      </w:r>
      <w:r w:rsidR="004D5805" w:rsidRPr="00765C1D">
        <w:rPr>
          <w:rFonts w:ascii="Times New Roman" w:hAnsi="Times New Roman"/>
          <w:sz w:val="28"/>
          <w:szCs w:val="28"/>
        </w:rPr>
        <w:t>K</w:t>
      </w:r>
      <w:r w:rsidR="00D340AB" w:rsidRPr="00765C1D">
        <w:rPr>
          <w:rFonts w:ascii="Times New Roman" w:hAnsi="Times New Roman"/>
          <w:sz w:val="28"/>
          <w:szCs w:val="28"/>
        </w:rPr>
        <w:t>adastra</w:t>
      </w:r>
      <w:r w:rsidR="004120E9" w:rsidRPr="00765C1D">
        <w:rPr>
          <w:rFonts w:ascii="Times New Roman" w:hAnsi="Times New Roman"/>
          <w:sz w:val="28"/>
          <w:szCs w:val="28"/>
        </w:rPr>
        <w:t xml:space="preserve"> pēc tam, kad </w:t>
      </w:r>
      <w:r w:rsidR="00477A40" w:rsidRPr="00765C1D">
        <w:rPr>
          <w:rFonts w:ascii="Times New Roman" w:hAnsi="Times New Roman"/>
          <w:sz w:val="28"/>
          <w:szCs w:val="28"/>
        </w:rPr>
        <w:t xml:space="preserve">ēkas </w:t>
      </w:r>
      <w:r w:rsidR="004120E9" w:rsidRPr="00765C1D">
        <w:rPr>
          <w:rFonts w:ascii="Times New Roman" w:hAnsi="Times New Roman"/>
          <w:sz w:val="28"/>
          <w:szCs w:val="28"/>
        </w:rPr>
        <w:t xml:space="preserve">dati </w:t>
      </w:r>
      <w:r w:rsidR="00477A40" w:rsidRPr="00765C1D">
        <w:rPr>
          <w:rFonts w:ascii="Times New Roman" w:hAnsi="Times New Roman"/>
          <w:sz w:val="28"/>
          <w:szCs w:val="28"/>
        </w:rPr>
        <w:t xml:space="preserve">Kadastrā </w:t>
      </w:r>
      <w:r w:rsidR="004120E9" w:rsidRPr="00765C1D">
        <w:rPr>
          <w:rFonts w:ascii="Times New Roman" w:hAnsi="Times New Roman"/>
          <w:sz w:val="28"/>
          <w:szCs w:val="28"/>
        </w:rPr>
        <w:t>ir reģistrēti</w:t>
      </w:r>
      <w:r w:rsidR="00D340AB" w:rsidRPr="00765C1D">
        <w:rPr>
          <w:rFonts w:ascii="Times New Roman" w:hAnsi="Times New Roman"/>
          <w:sz w:val="28"/>
          <w:szCs w:val="28"/>
        </w:rPr>
        <w:t>)</w:t>
      </w:r>
      <w:r w:rsidR="00477A40" w:rsidRPr="00765C1D">
        <w:rPr>
          <w:rFonts w:ascii="Times New Roman" w:hAnsi="Times New Roman"/>
          <w:sz w:val="28"/>
          <w:szCs w:val="28"/>
        </w:rPr>
        <w:t>.</w:t>
      </w:r>
      <w:r w:rsidR="00D340AB" w:rsidRPr="00765C1D">
        <w:rPr>
          <w:rFonts w:ascii="Times New Roman" w:hAnsi="Times New Roman"/>
          <w:sz w:val="28"/>
          <w:szCs w:val="28"/>
        </w:rPr>
        <w:t xml:space="preserve"> </w:t>
      </w:r>
    </w:p>
    <w:p w14:paraId="6C916822" w14:textId="7E65DD35" w:rsidR="00D83941" w:rsidRPr="000C5752" w:rsidRDefault="00A04576" w:rsidP="004B1E2E">
      <w:pPr>
        <w:ind w:firstLine="720"/>
        <w:jc w:val="both"/>
        <w:rPr>
          <w:rFonts w:ascii="Times New Roman" w:hAnsi="Times New Roman"/>
          <w:sz w:val="28"/>
          <w:szCs w:val="28"/>
        </w:rPr>
      </w:pPr>
      <w:r w:rsidRPr="007A45C8">
        <w:rPr>
          <w:rFonts w:ascii="Times New Roman" w:hAnsi="Times New Roman"/>
          <w:sz w:val="28"/>
          <w:szCs w:val="28"/>
        </w:rPr>
        <w:t>Kadastrālās uzmērīšanas lieta kā dokuments tiek gatavots pēc noklusējuma, tātad attiecīgā pakalpojuma ierosinātājam pat nav iespējams attiekties no šāda dokumenta (būves kadastrālās uzmērīšanas lietas, kas līdz 2006.</w:t>
      </w:r>
      <w:r w:rsidR="00F73E4E">
        <w:rPr>
          <w:rFonts w:ascii="Times New Roman" w:hAnsi="Times New Roman"/>
          <w:sz w:val="28"/>
          <w:szCs w:val="28"/>
        </w:rPr>
        <w:t> </w:t>
      </w:r>
      <w:r w:rsidRPr="007A45C8">
        <w:rPr>
          <w:rFonts w:ascii="Times New Roman" w:hAnsi="Times New Roman"/>
          <w:sz w:val="28"/>
          <w:szCs w:val="28"/>
        </w:rPr>
        <w:t xml:space="preserve">gadam dēvēta par tehniskās inventarizācijas lietu) izgatavošanas. Situācija ir pilnīgi </w:t>
      </w:r>
      <w:r w:rsidR="00B34983" w:rsidRPr="007A45C8">
        <w:rPr>
          <w:rFonts w:ascii="Times New Roman" w:hAnsi="Times New Roman"/>
          <w:sz w:val="28"/>
          <w:szCs w:val="28"/>
        </w:rPr>
        <w:t>citāda</w:t>
      </w:r>
      <w:r w:rsidRPr="007A45C8">
        <w:rPr>
          <w:rFonts w:ascii="Times New Roman" w:hAnsi="Times New Roman"/>
          <w:sz w:val="28"/>
          <w:szCs w:val="28"/>
        </w:rPr>
        <w:t xml:space="preserve">, ja Kadastra datu reģistrācija tiek veikta saskaņā ar citu regulējumu, proti, </w:t>
      </w:r>
      <w:r w:rsidRPr="007A45C8">
        <w:rPr>
          <w:rFonts w:ascii="Times New Roman" w:eastAsia="Times New Roman" w:hAnsi="Times New Roman"/>
          <w:sz w:val="28"/>
          <w:szCs w:val="28"/>
        </w:rPr>
        <w:t>Ministru kabineta 2012.</w:t>
      </w:r>
      <w:r w:rsidR="00F73E4E">
        <w:rPr>
          <w:rFonts w:ascii="Times New Roman" w:eastAsia="Times New Roman" w:hAnsi="Times New Roman"/>
          <w:sz w:val="28"/>
          <w:szCs w:val="28"/>
        </w:rPr>
        <w:t> </w:t>
      </w:r>
      <w:r w:rsidRPr="007A45C8">
        <w:rPr>
          <w:rFonts w:ascii="Times New Roman" w:eastAsia="Times New Roman" w:hAnsi="Times New Roman"/>
          <w:sz w:val="28"/>
          <w:szCs w:val="28"/>
        </w:rPr>
        <w:t>gada 10.</w:t>
      </w:r>
      <w:r w:rsidR="00F73E4E">
        <w:rPr>
          <w:rFonts w:ascii="Times New Roman" w:eastAsia="Times New Roman" w:hAnsi="Times New Roman"/>
          <w:sz w:val="28"/>
          <w:szCs w:val="28"/>
        </w:rPr>
        <w:t> </w:t>
      </w:r>
      <w:r w:rsidRPr="007A45C8">
        <w:rPr>
          <w:rFonts w:ascii="Times New Roman" w:eastAsia="Times New Roman" w:hAnsi="Times New Roman"/>
          <w:sz w:val="28"/>
          <w:szCs w:val="28"/>
        </w:rPr>
        <w:t>aprīļa noteikumiem Nr.</w:t>
      </w:r>
      <w:r w:rsidR="00F73E4E">
        <w:rPr>
          <w:rFonts w:ascii="Times New Roman" w:eastAsia="Times New Roman" w:hAnsi="Times New Roman"/>
          <w:sz w:val="28"/>
          <w:szCs w:val="28"/>
        </w:rPr>
        <w:t> </w:t>
      </w:r>
      <w:r w:rsidRPr="007A45C8">
        <w:rPr>
          <w:rFonts w:ascii="Times New Roman" w:eastAsia="Times New Roman" w:hAnsi="Times New Roman"/>
          <w:sz w:val="28"/>
          <w:szCs w:val="28"/>
        </w:rPr>
        <w:t xml:space="preserve">263 </w:t>
      </w:r>
      <w:r w:rsidRPr="007A45C8">
        <w:rPr>
          <w:rFonts w:ascii="Times New Roman" w:eastAsia="Times New Roman" w:hAnsi="Times New Roman"/>
          <w:i/>
          <w:iCs/>
          <w:sz w:val="28"/>
          <w:szCs w:val="28"/>
        </w:rPr>
        <w:t xml:space="preserve">“Kadastra objekta reģistrācijas un kadastra datu aktualizācijas noteikumi”, </w:t>
      </w:r>
      <w:r w:rsidRPr="007A45C8">
        <w:rPr>
          <w:rFonts w:ascii="Times New Roman" w:eastAsia="Times New Roman" w:hAnsi="Times New Roman"/>
          <w:sz w:val="28"/>
          <w:szCs w:val="28"/>
        </w:rPr>
        <w:t>jo šie noteikumi nosaka Kadastra datu reģistrāciju ārpus būves kadastrālās uzmērīšanas procesa regulējuma</w:t>
      </w:r>
      <w:r w:rsidRPr="007A45C8">
        <w:rPr>
          <w:rFonts w:ascii="Times New Roman" w:eastAsia="Times New Roman" w:hAnsi="Times New Roman"/>
          <w:i/>
          <w:iCs/>
          <w:sz w:val="28"/>
          <w:szCs w:val="28"/>
        </w:rPr>
        <w:t>.</w:t>
      </w:r>
      <w:r w:rsidRPr="000C5752">
        <w:rPr>
          <w:rFonts w:ascii="Times New Roman" w:eastAsia="Times New Roman" w:hAnsi="Times New Roman"/>
          <w:i/>
          <w:iCs/>
          <w:sz w:val="28"/>
          <w:szCs w:val="28"/>
        </w:rPr>
        <w:t xml:space="preserve"> </w:t>
      </w:r>
    </w:p>
    <w:p w14:paraId="5D66CC35" w14:textId="77777777" w:rsidR="007A45C8" w:rsidRDefault="007A45C8" w:rsidP="005422B1">
      <w:pPr>
        <w:pStyle w:val="tv213"/>
        <w:spacing w:before="0" w:beforeAutospacing="0" w:after="0" w:afterAutospacing="0"/>
        <w:ind w:left="360"/>
        <w:jc w:val="both"/>
        <w:rPr>
          <w:sz w:val="28"/>
          <w:szCs w:val="28"/>
        </w:rPr>
      </w:pPr>
    </w:p>
    <w:p w14:paraId="02C016C8" w14:textId="1002E1C8" w:rsidR="004507E3" w:rsidRPr="001C45DE" w:rsidRDefault="007A45C8" w:rsidP="00393989">
      <w:pPr>
        <w:pStyle w:val="tv213"/>
        <w:spacing w:before="0" w:beforeAutospacing="0" w:after="0" w:afterAutospacing="0"/>
        <w:jc w:val="both"/>
        <w:rPr>
          <w:b/>
          <w:bCs/>
          <w:sz w:val="28"/>
          <w:szCs w:val="28"/>
        </w:rPr>
      </w:pPr>
      <w:r w:rsidRPr="001C45DE">
        <w:rPr>
          <w:b/>
          <w:bCs/>
          <w:sz w:val="28"/>
          <w:szCs w:val="28"/>
        </w:rPr>
        <w:t xml:space="preserve">Valsts zemes dienesta un </w:t>
      </w:r>
      <w:r w:rsidR="00E06709" w:rsidRPr="001C45DE">
        <w:rPr>
          <w:b/>
          <w:bCs/>
          <w:sz w:val="28"/>
          <w:szCs w:val="28"/>
        </w:rPr>
        <w:t>Z</w:t>
      </w:r>
      <w:r w:rsidRPr="001C45DE">
        <w:rPr>
          <w:b/>
          <w:bCs/>
          <w:sz w:val="28"/>
          <w:szCs w:val="28"/>
        </w:rPr>
        <w:t>emesgrāmatas savstarpēji integrēti procesi</w:t>
      </w:r>
    </w:p>
    <w:p w14:paraId="672AB75C" w14:textId="2AFDE4AA" w:rsidR="007A45C8" w:rsidRDefault="007A45C8" w:rsidP="002001DF">
      <w:pPr>
        <w:pStyle w:val="tv213"/>
        <w:spacing w:before="0" w:beforeAutospacing="0" w:after="0" w:afterAutospacing="0"/>
        <w:ind w:firstLine="720"/>
        <w:jc w:val="both"/>
        <w:rPr>
          <w:sz w:val="28"/>
          <w:szCs w:val="28"/>
        </w:rPr>
      </w:pPr>
      <w:r>
        <w:rPr>
          <w:sz w:val="28"/>
          <w:szCs w:val="28"/>
        </w:rPr>
        <w:t>Pamatojoties uz 2015.</w:t>
      </w:r>
      <w:r w:rsidR="00BF5272">
        <w:rPr>
          <w:sz w:val="28"/>
          <w:szCs w:val="28"/>
        </w:rPr>
        <w:t> </w:t>
      </w:r>
      <w:r>
        <w:rPr>
          <w:sz w:val="28"/>
          <w:szCs w:val="28"/>
        </w:rPr>
        <w:t>gada 20.</w:t>
      </w:r>
      <w:r w:rsidR="00BF5272">
        <w:rPr>
          <w:sz w:val="28"/>
          <w:szCs w:val="28"/>
        </w:rPr>
        <w:t> </w:t>
      </w:r>
      <w:r>
        <w:rPr>
          <w:sz w:val="28"/>
          <w:szCs w:val="28"/>
        </w:rPr>
        <w:t>novembra rīkojumu Nr.</w:t>
      </w:r>
      <w:r w:rsidR="00BF5272">
        <w:rPr>
          <w:sz w:val="28"/>
          <w:szCs w:val="28"/>
        </w:rPr>
        <w:t> </w:t>
      </w:r>
      <w:r>
        <w:rPr>
          <w:sz w:val="28"/>
          <w:szCs w:val="28"/>
        </w:rPr>
        <w:t xml:space="preserve">734 </w:t>
      </w:r>
      <w:r w:rsidRPr="004E5C46">
        <w:rPr>
          <w:i/>
          <w:iCs/>
          <w:sz w:val="28"/>
          <w:szCs w:val="28"/>
        </w:rPr>
        <w:t>“Par koncepciju par Nekustamā īpašuma valsts kadastra un Valsts vienotās datorizētās zemesgrāmatas vienotās informācijas sistēmas izveidi”</w:t>
      </w:r>
      <w:r>
        <w:rPr>
          <w:sz w:val="28"/>
          <w:szCs w:val="28"/>
        </w:rPr>
        <w:t xml:space="preserve"> ir veikti grozījumi normatīvajā regulējumā </w:t>
      </w:r>
      <w:r w:rsidR="002001DF">
        <w:rPr>
          <w:sz w:val="28"/>
          <w:szCs w:val="28"/>
        </w:rPr>
        <w:t xml:space="preserve">būves reģistrācijas jomā. Pirmkārt, ir sadalīta kompetence starp Valsts </w:t>
      </w:r>
      <w:r w:rsidR="00000C96">
        <w:rPr>
          <w:sz w:val="28"/>
          <w:szCs w:val="28"/>
        </w:rPr>
        <w:t xml:space="preserve">zemes </w:t>
      </w:r>
      <w:r w:rsidR="002001DF">
        <w:rPr>
          <w:sz w:val="28"/>
          <w:szCs w:val="28"/>
        </w:rPr>
        <w:t xml:space="preserve">dienestu un </w:t>
      </w:r>
      <w:r w:rsidR="00BF5272">
        <w:rPr>
          <w:sz w:val="28"/>
          <w:szCs w:val="28"/>
        </w:rPr>
        <w:t>Z</w:t>
      </w:r>
      <w:r w:rsidR="002001DF">
        <w:rPr>
          <w:sz w:val="28"/>
          <w:szCs w:val="28"/>
        </w:rPr>
        <w:t xml:space="preserve">emesgrāmatu </w:t>
      </w:r>
      <w:r w:rsidR="00702388">
        <w:rPr>
          <w:sz w:val="28"/>
          <w:szCs w:val="28"/>
        </w:rPr>
        <w:t>par datu uzturēšanu un aktualizāciju</w:t>
      </w:r>
      <w:r w:rsidR="00CA5FCC">
        <w:rPr>
          <w:sz w:val="28"/>
          <w:szCs w:val="28"/>
        </w:rPr>
        <w:t>.</w:t>
      </w:r>
      <w:r w:rsidR="00702388">
        <w:rPr>
          <w:sz w:val="28"/>
          <w:szCs w:val="28"/>
        </w:rPr>
        <w:t xml:space="preserve"> Valsts zemes dienests ir atbildīgs par būves raksturojošo datu iegūšanu un uzturēšanu, savukārt </w:t>
      </w:r>
      <w:r w:rsidR="00E06709">
        <w:rPr>
          <w:sz w:val="28"/>
          <w:szCs w:val="28"/>
        </w:rPr>
        <w:t>Z</w:t>
      </w:r>
      <w:r w:rsidR="00702388">
        <w:rPr>
          <w:sz w:val="28"/>
          <w:szCs w:val="28"/>
        </w:rPr>
        <w:t>emesgrāmata ir atbildīga par īpašuma tiesību nostiprināšanu un lietu tiesību ierakstīšanu. Otrkārt, tika noteikt</w:t>
      </w:r>
      <w:r w:rsidR="005C7327">
        <w:rPr>
          <w:sz w:val="28"/>
          <w:szCs w:val="28"/>
        </w:rPr>
        <w:t>s datu apmaiņas process un</w:t>
      </w:r>
      <w:r w:rsidR="00702388">
        <w:rPr>
          <w:sz w:val="28"/>
          <w:szCs w:val="28"/>
        </w:rPr>
        <w:t xml:space="preserve"> informācijas </w:t>
      </w:r>
      <w:r w:rsidR="005C7327">
        <w:rPr>
          <w:sz w:val="28"/>
          <w:szCs w:val="28"/>
        </w:rPr>
        <w:t xml:space="preserve">sistēmu savstarpēja sasaiste. Piemēram, saskaņā ar likumu </w:t>
      </w:r>
      <w:r w:rsidR="005C7327" w:rsidRPr="00C8489B">
        <w:rPr>
          <w:i/>
          <w:iCs/>
          <w:sz w:val="28"/>
          <w:szCs w:val="28"/>
        </w:rPr>
        <w:t>Par nekustamā ierakstīšanu zemesgrāmatā</w:t>
      </w:r>
      <w:r w:rsidR="00816106">
        <w:rPr>
          <w:sz w:val="28"/>
          <w:szCs w:val="28"/>
        </w:rPr>
        <w:t xml:space="preserve"> 4.</w:t>
      </w:r>
      <w:r w:rsidR="008858F1">
        <w:rPr>
          <w:sz w:val="28"/>
          <w:szCs w:val="28"/>
        </w:rPr>
        <w:t> </w:t>
      </w:r>
      <w:r w:rsidR="00816106">
        <w:rPr>
          <w:sz w:val="28"/>
          <w:szCs w:val="28"/>
        </w:rPr>
        <w:t>pantu t</w:t>
      </w:r>
      <w:r w:rsidR="00816106" w:rsidRPr="00816106">
        <w:rPr>
          <w:sz w:val="28"/>
          <w:szCs w:val="28"/>
        </w:rPr>
        <w:t>iesnesis nekustamā īpašuma ierakstīšanai nepieciešamo</w:t>
      </w:r>
      <w:r w:rsidR="00816106">
        <w:rPr>
          <w:sz w:val="28"/>
          <w:szCs w:val="28"/>
        </w:rPr>
        <w:t xml:space="preserve"> </w:t>
      </w:r>
      <w:r w:rsidR="00816106" w:rsidRPr="00816106">
        <w:rPr>
          <w:sz w:val="28"/>
          <w:szCs w:val="28"/>
        </w:rPr>
        <w:t xml:space="preserve">informāciju par ēkas (būves) kadastrālo uzmērīšanu vai ēkas (būves) reģistrāciju </w:t>
      </w:r>
      <w:r w:rsidR="00EF183E">
        <w:rPr>
          <w:sz w:val="28"/>
          <w:szCs w:val="28"/>
        </w:rPr>
        <w:t>K</w:t>
      </w:r>
      <w:r w:rsidR="00816106" w:rsidRPr="00816106">
        <w:rPr>
          <w:sz w:val="28"/>
          <w:szCs w:val="28"/>
        </w:rPr>
        <w:t>adastr</w:t>
      </w:r>
      <w:r w:rsidR="00EF183E">
        <w:rPr>
          <w:sz w:val="28"/>
          <w:szCs w:val="28"/>
        </w:rPr>
        <w:t>ā</w:t>
      </w:r>
      <w:r w:rsidR="00816106">
        <w:rPr>
          <w:sz w:val="28"/>
          <w:szCs w:val="28"/>
        </w:rPr>
        <w:t xml:space="preserve">, ja normatīvie akti neparedz veikt būves kadastrālo uzmērīšanu, iegūst </w:t>
      </w:r>
      <w:r w:rsidR="00FF39B4">
        <w:rPr>
          <w:sz w:val="28"/>
          <w:szCs w:val="28"/>
        </w:rPr>
        <w:t>ieskatoties Kadastrā</w:t>
      </w:r>
      <w:r w:rsidR="00816106">
        <w:rPr>
          <w:sz w:val="28"/>
          <w:szCs w:val="28"/>
        </w:rPr>
        <w:t xml:space="preserve">. </w:t>
      </w:r>
    </w:p>
    <w:p w14:paraId="44275DC8" w14:textId="487EE321" w:rsidR="006B5DFD" w:rsidRDefault="00816106" w:rsidP="002001DF">
      <w:pPr>
        <w:pStyle w:val="tv213"/>
        <w:spacing w:before="0" w:beforeAutospacing="0" w:after="0" w:afterAutospacing="0"/>
        <w:ind w:firstLine="720"/>
        <w:jc w:val="both"/>
        <w:rPr>
          <w:sz w:val="28"/>
          <w:szCs w:val="28"/>
        </w:rPr>
      </w:pPr>
      <w:r>
        <w:rPr>
          <w:sz w:val="28"/>
          <w:szCs w:val="28"/>
        </w:rPr>
        <w:lastRenderedPageBreak/>
        <w:t>Lai gan jau šobrīd ir panākta vairāku procesu savstarpēja integrācija, to nevar uzskatīt par vienotu procesu vai optimālu būves reģistrācijas procesu</w:t>
      </w:r>
      <w:r w:rsidR="006E3EAD">
        <w:rPr>
          <w:sz w:val="28"/>
          <w:szCs w:val="28"/>
        </w:rPr>
        <w:t xml:space="preserve">, </w:t>
      </w:r>
      <w:r w:rsidR="00064FC9">
        <w:rPr>
          <w:sz w:val="28"/>
          <w:szCs w:val="28"/>
        </w:rPr>
        <w:t>jo</w:t>
      </w:r>
      <w:r w:rsidR="006B5DFD">
        <w:rPr>
          <w:sz w:val="28"/>
          <w:szCs w:val="28"/>
        </w:rPr>
        <w:t>:</w:t>
      </w:r>
    </w:p>
    <w:p w14:paraId="273D0735" w14:textId="18BAF5E8" w:rsidR="00816106" w:rsidRDefault="006E3EAD" w:rsidP="001C76AA">
      <w:pPr>
        <w:pStyle w:val="tv213"/>
        <w:numPr>
          <w:ilvl w:val="0"/>
          <w:numId w:val="13"/>
        </w:numPr>
        <w:spacing w:before="0" w:beforeAutospacing="0" w:after="0" w:afterAutospacing="0"/>
        <w:jc w:val="both"/>
        <w:rPr>
          <w:sz w:val="28"/>
          <w:szCs w:val="28"/>
        </w:rPr>
      </w:pPr>
      <w:r>
        <w:rPr>
          <w:sz w:val="28"/>
          <w:szCs w:val="28"/>
        </w:rPr>
        <w:t>d</w:t>
      </w:r>
      <w:r w:rsidR="006B5DFD">
        <w:rPr>
          <w:sz w:val="28"/>
          <w:szCs w:val="28"/>
        </w:rPr>
        <w:t>atu reģistrācijas pamatā ir</w:t>
      </w:r>
      <w:r w:rsidR="00816106">
        <w:rPr>
          <w:sz w:val="28"/>
          <w:szCs w:val="28"/>
        </w:rPr>
        <w:t xml:space="preserve"> manuālā datu ievade informācijas sistēmās. </w:t>
      </w:r>
      <w:r w:rsidR="006B5DFD">
        <w:rPr>
          <w:sz w:val="28"/>
          <w:szCs w:val="28"/>
        </w:rPr>
        <w:t>L</w:t>
      </w:r>
      <w:r w:rsidR="00816106">
        <w:rPr>
          <w:sz w:val="28"/>
          <w:szCs w:val="28"/>
        </w:rPr>
        <w:t xml:space="preserve">ai gan atsevišķos gadījumos ir ieviesta datu reģistrācija </w:t>
      </w:r>
      <w:r w:rsidR="00C825C2">
        <w:rPr>
          <w:sz w:val="28"/>
          <w:szCs w:val="28"/>
        </w:rPr>
        <w:t>Kadastrā</w:t>
      </w:r>
      <w:r w:rsidR="00816106">
        <w:rPr>
          <w:sz w:val="28"/>
          <w:szCs w:val="28"/>
        </w:rPr>
        <w:t xml:space="preserve">, balstoties uz būvniecības procesa ietvaros radītiem datiem un dokumentiem, tā joprojām </w:t>
      </w:r>
      <w:r w:rsidR="006B5DFD">
        <w:rPr>
          <w:sz w:val="28"/>
          <w:szCs w:val="28"/>
        </w:rPr>
        <w:t xml:space="preserve">pamatā </w:t>
      </w:r>
      <w:r w:rsidR="00816106">
        <w:rPr>
          <w:sz w:val="28"/>
          <w:szCs w:val="28"/>
        </w:rPr>
        <w:t xml:space="preserve">veikta manuāli, </w:t>
      </w:r>
      <w:r w:rsidR="006B5DFD">
        <w:rPr>
          <w:sz w:val="28"/>
          <w:szCs w:val="28"/>
        </w:rPr>
        <w:t xml:space="preserve">tai skaitā </w:t>
      </w:r>
      <w:r w:rsidR="00816106">
        <w:rPr>
          <w:sz w:val="28"/>
          <w:szCs w:val="28"/>
        </w:rPr>
        <w:t>sagatavojot būves kadastrālās uzmērīšanas lietu vai</w:t>
      </w:r>
      <w:r w:rsidR="00BA57AA">
        <w:rPr>
          <w:sz w:val="28"/>
          <w:szCs w:val="28"/>
        </w:rPr>
        <w:t xml:space="preserve"> bez tās. </w:t>
      </w:r>
    </w:p>
    <w:p w14:paraId="4C434C93" w14:textId="0D863377" w:rsidR="00BA57AA" w:rsidRDefault="00064FC9" w:rsidP="001C76AA">
      <w:pPr>
        <w:pStyle w:val="tv213"/>
        <w:numPr>
          <w:ilvl w:val="0"/>
          <w:numId w:val="13"/>
        </w:numPr>
        <w:spacing w:before="0" w:beforeAutospacing="0" w:after="0" w:afterAutospacing="0"/>
        <w:jc w:val="both"/>
        <w:rPr>
          <w:sz w:val="28"/>
          <w:szCs w:val="28"/>
        </w:rPr>
      </w:pPr>
      <w:r>
        <w:rPr>
          <w:sz w:val="28"/>
          <w:szCs w:val="28"/>
        </w:rPr>
        <w:t>p</w:t>
      </w:r>
      <w:r w:rsidR="006B5DFD">
        <w:rPr>
          <w:sz w:val="28"/>
          <w:szCs w:val="28"/>
        </w:rPr>
        <w:t xml:space="preserve">ersonai ir jāiesniedz Valsts zemes dienestā ēkas reģistrācijai un datu aktualizācijai iesniegums, kā arī reģistrācijai nepieciešamos dokumentus, ja tie nav pieejami BIS. Viena </w:t>
      </w:r>
      <w:r w:rsidR="00BA57AA">
        <w:rPr>
          <w:sz w:val="28"/>
          <w:szCs w:val="28"/>
        </w:rPr>
        <w:t>iesnieguma iesniegšan</w:t>
      </w:r>
      <w:r w:rsidR="006B5DFD">
        <w:rPr>
          <w:sz w:val="28"/>
          <w:szCs w:val="28"/>
        </w:rPr>
        <w:t>a</w:t>
      </w:r>
      <w:r w:rsidR="00BA57AA">
        <w:rPr>
          <w:sz w:val="28"/>
          <w:szCs w:val="28"/>
        </w:rPr>
        <w:t xml:space="preserve"> </w:t>
      </w:r>
      <w:r w:rsidR="006B5DFD">
        <w:rPr>
          <w:sz w:val="28"/>
          <w:szCs w:val="28"/>
        </w:rPr>
        <w:t xml:space="preserve">darbībām abās sistēmās attiecas tikai uz atsevišķiem gadījumiem. </w:t>
      </w:r>
    </w:p>
    <w:p w14:paraId="41BCEE40" w14:textId="77777777" w:rsidR="006B5DFD" w:rsidRDefault="006B5DFD">
      <w:pPr>
        <w:pStyle w:val="tv213"/>
        <w:spacing w:before="0" w:beforeAutospacing="0" w:after="0" w:afterAutospacing="0"/>
        <w:ind w:firstLine="720"/>
        <w:jc w:val="both"/>
        <w:rPr>
          <w:sz w:val="28"/>
          <w:szCs w:val="28"/>
        </w:rPr>
      </w:pPr>
    </w:p>
    <w:p w14:paraId="2D73D58C" w14:textId="504ADB47" w:rsidR="00711B0B" w:rsidRPr="000C5752" w:rsidRDefault="00711B0B" w:rsidP="008E5E78">
      <w:pPr>
        <w:pStyle w:val="tv213"/>
        <w:spacing w:before="0" w:beforeAutospacing="0" w:after="0" w:afterAutospacing="0"/>
        <w:ind w:firstLine="720"/>
        <w:jc w:val="both"/>
        <w:rPr>
          <w:sz w:val="28"/>
          <w:szCs w:val="28"/>
        </w:rPr>
      </w:pPr>
      <w:r>
        <w:rPr>
          <w:sz w:val="28"/>
          <w:szCs w:val="28"/>
        </w:rPr>
        <w:t xml:space="preserve">Jāatzīst, ka </w:t>
      </w:r>
      <w:r w:rsidR="00E21269">
        <w:rPr>
          <w:sz w:val="28"/>
          <w:szCs w:val="28"/>
        </w:rPr>
        <w:t xml:space="preserve">Kadastra </w:t>
      </w:r>
      <w:r>
        <w:rPr>
          <w:sz w:val="28"/>
          <w:szCs w:val="28"/>
        </w:rPr>
        <w:t>un Zemesgrāmatas procesu integrācija ir daudz efektīvāka un jau šobrīd procesi ir veidoti secīgi</w:t>
      </w:r>
      <w:r w:rsidR="00C15F2C">
        <w:rPr>
          <w:sz w:val="28"/>
          <w:szCs w:val="28"/>
        </w:rPr>
        <w:t xml:space="preserve">, nodrošinot datu apmaiņu sistēmu līmenī. </w:t>
      </w:r>
      <w:r w:rsidR="006B5DFD">
        <w:rPr>
          <w:sz w:val="28"/>
          <w:szCs w:val="28"/>
        </w:rPr>
        <w:t xml:space="preserve">Vienlaicīgi personai joprojām ar iesniegumu </w:t>
      </w:r>
      <w:r w:rsidR="00A72903">
        <w:rPr>
          <w:sz w:val="28"/>
          <w:szCs w:val="28"/>
        </w:rPr>
        <w:t>ir jā</w:t>
      </w:r>
      <w:r w:rsidR="008E5E78">
        <w:rPr>
          <w:sz w:val="28"/>
          <w:szCs w:val="28"/>
        </w:rPr>
        <w:t xml:space="preserve">vēršas </w:t>
      </w:r>
      <w:r w:rsidR="00A72903">
        <w:rPr>
          <w:sz w:val="28"/>
          <w:szCs w:val="28"/>
        </w:rPr>
        <w:t xml:space="preserve">abās iestādēs, lai veiktu datu reģistrāciju vai datu aktualizāciju. </w:t>
      </w:r>
    </w:p>
    <w:p w14:paraId="165E78D6" w14:textId="77777777" w:rsidR="003B486C" w:rsidRDefault="003B486C" w:rsidP="00FB257D">
      <w:pPr>
        <w:ind w:firstLine="709"/>
        <w:jc w:val="both"/>
        <w:rPr>
          <w:rFonts w:ascii="Times New Roman" w:hAnsi="Times New Roman"/>
          <w:sz w:val="28"/>
          <w:szCs w:val="28"/>
        </w:rPr>
      </w:pPr>
    </w:p>
    <w:p w14:paraId="6A28D313" w14:textId="77777777" w:rsidR="008C6488" w:rsidRPr="00157A2B" w:rsidRDefault="008C6488" w:rsidP="00FB257D">
      <w:pPr>
        <w:ind w:firstLine="709"/>
        <w:jc w:val="both"/>
        <w:rPr>
          <w:rFonts w:ascii="Times New Roman" w:hAnsi="Times New Roman"/>
          <w:b/>
          <w:bCs/>
          <w:sz w:val="28"/>
          <w:szCs w:val="28"/>
        </w:rPr>
      </w:pPr>
    </w:p>
    <w:p w14:paraId="30D0A71A" w14:textId="6DDB3065" w:rsidR="007C08D3" w:rsidRPr="00157A2B" w:rsidRDefault="00406A96" w:rsidP="000C477C">
      <w:pPr>
        <w:rPr>
          <w:rFonts w:ascii="Times New Roman" w:hAnsi="Times New Roman"/>
          <w:b/>
          <w:bCs/>
          <w:sz w:val="28"/>
          <w:szCs w:val="28"/>
        </w:rPr>
      </w:pPr>
      <w:r w:rsidRPr="00157A2B">
        <w:rPr>
          <w:rFonts w:ascii="Times New Roman" w:hAnsi="Times New Roman"/>
          <w:b/>
          <w:bCs/>
          <w:sz w:val="28"/>
          <w:szCs w:val="28"/>
        </w:rPr>
        <w:t>I</w:t>
      </w:r>
      <w:r w:rsidR="00D02CFB">
        <w:rPr>
          <w:rFonts w:ascii="Times New Roman" w:hAnsi="Times New Roman"/>
          <w:b/>
          <w:bCs/>
          <w:sz w:val="28"/>
          <w:szCs w:val="28"/>
        </w:rPr>
        <w:t>V</w:t>
      </w:r>
    </w:p>
    <w:p w14:paraId="041C55F8" w14:textId="44670148" w:rsidR="00DC67C0" w:rsidRDefault="00732A9F" w:rsidP="00894B53">
      <w:pPr>
        <w:pStyle w:val="MRvirsraksts"/>
      </w:pPr>
      <w:bookmarkStart w:id="9" w:name="_Toc192230172"/>
      <w:r w:rsidRPr="000C477C">
        <w:rPr>
          <w:highlight w:val="darkCyan"/>
        </w:rPr>
        <w:t>Pamatprincipi vienotai datu reģistrācija</w:t>
      </w:r>
      <w:r w:rsidR="00E1767E">
        <w:rPr>
          <w:highlight w:val="darkCyan"/>
        </w:rPr>
        <w:t>i</w:t>
      </w:r>
      <w:bookmarkEnd w:id="9"/>
    </w:p>
    <w:p w14:paraId="29156CD9" w14:textId="77777777" w:rsidR="00DC67C0" w:rsidRPr="00DC67C0" w:rsidRDefault="00DC67C0" w:rsidP="00894B53">
      <w:pPr>
        <w:pStyle w:val="MRvirsraksts"/>
      </w:pPr>
    </w:p>
    <w:p w14:paraId="6732B2F8" w14:textId="0CD84DE0" w:rsidR="00FC5429" w:rsidRDefault="001C2AD4" w:rsidP="0005286B">
      <w:pPr>
        <w:jc w:val="both"/>
        <w:rPr>
          <w:rFonts w:ascii="Times New Roman" w:hAnsi="Times New Roman"/>
          <w:b/>
          <w:bCs/>
          <w:sz w:val="28"/>
          <w:szCs w:val="28"/>
        </w:rPr>
      </w:pPr>
      <w:r>
        <w:rPr>
          <w:rFonts w:ascii="Times New Roman" w:hAnsi="Times New Roman"/>
          <w:b/>
          <w:bCs/>
          <w:sz w:val="28"/>
          <w:szCs w:val="28"/>
        </w:rPr>
        <w:t>Pamatprincipi p</w:t>
      </w:r>
      <w:r w:rsidR="00FC5429">
        <w:rPr>
          <w:rFonts w:ascii="Times New Roman" w:hAnsi="Times New Roman"/>
          <w:b/>
          <w:bCs/>
          <w:sz w:val="28"/>
          <w:szCs w:val="28"/>
        </w:rPr>
        <w:t>rocesa organiz</w:t>
      </w:r>
      <w:r>
        <w:rPr>
          <w:rFonts w:ascii="Times New Roman" w:hAnsi="Times New Roman"/>
          <w:b/>
          <w:bCs/>
          <w:sz w:val="28"/>
          <w:szCs w:val="28"/>
        </w:rPr>
        <w:t>ēšanai</w:t>
      </w:r>
      <w:r w:rsidR="00FC5429">
        <w:rPr>
          <w:rFonts w:ascii="Times New Roman" w:hAnsi="Times New Roman"/>
          <w:b/>
          <w:bCs/>
          <w:sz w:val="28"/>
          <w:szCs w:val="28"/>
        </w:rPr>
        <w:t>.</w:t>
      </w:r>
    </w:p>
    <w:p w14:paraId="18BCD245" w14:textId="319FA2DA" w:rsidR="00311353" w:rsidRPr="00431FFC" w:rsidRDefault="00EA1696" w:rsidP="00311353">
      <w:pPr>
        <w:ind w:firstLine="360"/>
        <w:jc w:val="both"/>
        <w:rPr>
          <w:rFonts w:ascii="Times New Roman" w:hAnsi="Times New Roman"/>
          <w:sz w:val="28"/>
          <w:szCs w:val="28"/>
        </w:rPr>
      </w:pPr>
      <w:r w:rsidRPr="00646488">
        <w:rPr>
          <w:rFonts w:ascii="Times New Roman" w:hAnsi="Times New Roman"/>
          <w:sz w:val="28"/>
          <w:szCs w:val="28"/>
        </w:rPr>
        <w:t>Process ir secīgs</w:t>
      </w:r>
      <w:r w:rsidR="0051729C" w:rsidRPr="00646488">
        <w:rPr>
          <w:rFonts w:ascii="Times New Roman" w:hAnsi="Times New Roman"/>
          <w:sz w:val="28"/>
          <w:szCs w:val="28"/>
        </w:rPr>
        <w:t xml:space="preserve"> un </w:t>
      </w:r>
      <w:r w:rsidR="00CD5EA7">
        <w:rPr>
          <w:rFonts w:ascii="Times New Roman" w:hAnsi="Times New Roman"/>
          <w:sz w:val="28"/>
          <w:szCs w:val="28"/>
        </w:rPr>
        <w:t xml:space="preserve">sastāv no </w:t>
      </w:r>
      <w:r w:rsidR="00F164EC">
        <w:rPr>
          <w:rFonts w:ascii="Times New Roman" w:hAnsi="Times New Roman"/>
          <w:sz w:val="28"/>
          <w:szCs w:val="28"/>
        </w:rPr>
        <w:t xml:space="preserve">trīs </w:t>
      </w:r>
      <w:r w:rsidR="00311353" w:rsidRPr="00646488">
        <w:rPr>
          <w:rFonts w:ascii="Times New Roman" w:hAnsi="Times New Roman"/>
          <w:sz w:val="28"/>
          <w:szCs w:val="28"/>
        </w:rPr>
        <w:t>etapiem</w:t>
      </w:r>
      <w:r w:rsidR="0051729C" w:rsidRPr="00646488">
        <w:rPr>
          <w:rFonts w:ascii="Times New Roman" w:hAnsi="Times New Roman"/>
          <w:sz w:val="28"/>
          <w:szCs w:val="28"/>
        </w:rPr>
        <w:t>. P</w:t>
      </w:r>
      <w:r w:rsidRPr="00646488">
        <w:rPr>
          <w:rFonts w:ascii="Times New Roman" w:hAnsi="Times New Roman"/>
          <w:sz w:val="28"/>
          <w:szCs w:val="28"/>
        </w:rPr>
        <w:t xml:space="preserve">abeidzot vienu </w:t>
      </w:r>
      <w:r w:rsidR="00311353" w:rsidRPr="00646488">
        <w:rPr>
          <w:rFonts w:ascii="Times New Roman" w:hAnsi="Times New Roman"/>
          <w:sz w:val="28"/>
          <w:szCs w:val="28"/>
        </w:rPr>
        <w:t>etapu</w:t>
      </w:r>
      <w:r w:rsidRPr="00646488">
        <w:rPr>
          <w:rFonts w:ascii="Times New Roman" w:hAnsi="Times New Roman"/>
          <w:sz w:val="28"/>
          <w:szCs w:val="28"/>
        </w:rPr>
        <w:t xml:space="preserve">, </w:t>
      </w:r>
      <w:r w:rsidR="006539A0" w:rsidRPr="00646488">
        <w:rPr>
          <w:rFonts w:ascii="Times New Roman" w:hAnsi="Times New Roman"/>
          <w:sz w:val="28"/>
          <w:szCs w:val="28"/>
        </w:rPr>
        <w:t xml:space="preserve">tiek uzsākts </w:t>
      </w:r>
      <w:r w:rsidRPr="00646488">
        <w:rPr>
          <w:rFonts w:ascii="Times New Roman" w:hAnsi="Times New Roman"/>
          <w:sz w:val="28"/>
          <w:szCs w:val="28"/>
        </w:rPr>
        <w:t>nākama</w:t>
      </w:r>
      <w:r w:rsidR="006539A0" w:rsidRPr="00646488">
        <w:rPr>
          <w:rFonts w:ascii="Times New Roman" w:hAnsi="Times New Roman"/>
          <w:sz w:val="28"/>
          <w:szCs w:val="28"/>
        </w:rPr>
        <w:t>is</w:t>
      </w:r>
      <w:r w:rsidR="00801739">
        <w:rPr>
          <w:rFonts w:ascii="Times New Roman" w:hAnsi="Times New Roman"/>
          <w:sz w:val="28"/>
          <w:szCs w:val="28"/>
        </w:rPr>
        <w:t>.</w:t>
      </w:r>
      <w:r w:rsidR="00D66F05">
        <w:rPr>
          <w:rFonts w:ascii="Times New Roman" w:hAnsi="Times New Roman"/>
          <w:sz w:val="28"/>
          <w:szCs w:val="28"/>
        </w:rPr>
        <w:t xml:space="preserve"> Etapi savā starpā nepārklājas. </w:t>
      </w:r>
    </w:p>
    <w:p w14:paraId="554B82C5" w14:textId="77777777" w:rsidR="005C1E7F" w:rsidRDefault="005C1E7F" w:rsidP="00431FFC">
      <w:pPr>
        <w:pStyle w:val="Sarakstarindkopa"/>
        <w:ind w:left="426"/>
        <w:jc w:val="both"/>
        <w:rPr>
          <w:b/>
          <w:bCs/>
          <w:sz w:val="28"/>
          <w:szCs w:val="28"/>
        </w:rPr>
      </w:pPr>
    </w:p>
    <w:p w14:paraId="71940C47" w14:textId="33EAE477" w:rsidR="006B0720" w:rsidRPr="00646488" w:rsidRDefault="00801739" w:rsidP="00431FFC">
      <w:pPr>
        <w:pStyle w:val="Sarakstarindkopa"/>
        <w:ind w:left="426"/>
        <w:jc w:val="both"/>
        <w:rPr>
          <w:sz w:val="28"/>
          <w:szCs w:val="28"/>
        </w:rPr>
      </w:pPr>
      <w:r>
        <w:rPr>
          <w:b/>
          <w:bCs/>
          <w:sz w:val="28"/>
          <w:szCs w:val="28"/>
        </w:rPr>
        <w:t xml:space="preserve">Pirmais </w:t>
      </w:r>
      <w:r w:rsidR="0054264A" w:rsidRPr="00431FFC">
        <w:rPr>
          <w:b/>
          <w:bCs/>
          <w:sz w:val="28"/>
          <w:szCs w:val="28"/>
        </w:rPr>
        <w:t>e</w:t>
      </w:r>
      <w:r w:rsidR="00311353" w:rsidRPr="00431FFC">
        <w:rPr>
          <w:b/>
          <w:bCs/>
          <w:sz w:val="28"/>
          <w:szCs w:val="28"/>
        </w:rPr>
        <w:t>taps</w:t>
      </w:r>
      <w:r w:rsidR="0054264A" w:rsidRPr="00646488">
        <w:rPr>
          <w:sz w:val="28"/>
          <w:szCs w:val="28"/>
        </w:rPr>
        <w:t xml:space="preserve"> – </w:t>
      </w:r>
      <w:r w:rsidR="00EA1696" w:rsidRPr="00431FFC">
        <w:rPr>
          <w:sz w:val="28"/>
          <w:szCs w:val="28"/>
        </w:rPr>
        <w:t xml:space="preserve">būvniecības process sākas ar lēmuma pieņemšanu par būvniecības ieceres akceptu un noslēdzas ar lēmuma pieņemšanu par uzbūvētās </w:t>
      </w:r>
      <w:r w:rsidR="0054264A" w:rsidRPr="00646488">
        <w:rPr>
          <w:sz w:val="28"/>
          <w:szCs w:val="28"/>
        </w:rPr>
        <w:t xml:space="preserve">būves </w:t>
      </w:r>
      <w:r w:rsidR="00FD1E07" w:rsidRPr="00431FFC">
        <w:rPr>
          <w:sz w:val="28"/>
          <w:szCs w:val="28"/>
        </w:rPr>
        <w:t xml:space="preserve">pieņemšanu </w:t>
      </w:r>
      <w:r w:rsidR="00EA1696" w:rsidRPr="00431FFC">
        <w:rPr>
          <w:sz w:val="28"/>
          <w:szCs w:val="28"/>
        </w:rPr>
        <w:t>ekspluatācijā</w:t>
      </w:r>
      <w:r w:rsidR="00AD2C9E" w:rsidRPr="00431FFC">
        <w:rPr>
          <w:sz w:val="28"/>
          <w:szCs w:val="28"/>
        </w:rPr>
        <w:t xml:space="preserve">. </w:t>
      </w:r>
      <w:r w:rsidR="000E171D" w:rsidRPr="00646488">
        <w:rPr>
          <w:sz w:val="28"/>
          <w:szCs w:val="28"/>
        </w:rPr>
        <w:t>Ē</w:t>
      </w:r>
      <w:r w:rsidR="00AD2C9E" w:rsidRPr="00431FFC">
        <w:rPr>
          <w:sz w:val="28"/>
          <w:szCs w:val="28"/>
        </w:rPr>
        <w:t>k</w:t>
      </w:r>
      <w:r w:rsidR="000E171D" w:rsidRPr="00646488">
        <w:rPr>
          <w:sz w:val="28"/>
          <w:szCs w:val="28"/>
        </w:rPr>
        <w:t>ai</w:t>
      </w:r>
      <w:r w:rsidR="00AD2C9E" w:rsidRPr="00431FFC">
        <w:rPr>
          <w:sz w:val="28"/>
          <w:szCs w:val="28"/>
        </w:rPr>
        <w:t xml:space="preserve">, kas tiek būvēta </w:t>
      </w:r>
      <w:r w:rsidR="000E171D" w:rsidRPr="00646488">
        <w:rPr>
          <w:sz w:val="28"/>
          <w:szCs w:val="28"/>
        </w:rPr>
        <w:t>ar paziņojumu par būvniecību</w:t>
      </w:r>
      <w:r w:rsidR="00AD2C9E" w:rsidRPr="00431FFC">
        <w:rPr>
          <w:sz w:val="28"/>
          <w:szCs w:val="28"/>
        </w:rPr>
        <w:t>, būvniecības process sākas ar paziņojumu par ēkas būvniecības uzsākšanu un beidzas ar paziņojumu par ēkas būvniecības pabeigšanu</w:t>
      </w:r>
      <w:r w:rsidR="006B0720" w:rsidRPr="00646488">
        <w:rPr>
          <w:sz w:val="28"/>
          <w:szCs w:val="28"/>
        </w:rPr>
        <w:t>;</w:t>
      </w:r>
    </w:p>
    <w:p w14:paraId="79371871" w14:textId="77777777" w:rsidR="005C1E7F" w:rsidRDefault="005C1E7F" w:rsidP="00431FFC">
      <w:pPr>
        <w:pStyle w:val="Sarakstarindkopa"/>
        <w:ind w:left="426"/>
        <w:jc w:val="both"/>
        <w:rPr>
          <w:b/>
          <w:bCs/>
          <w:sz w:val="28"/>
          <w:szCs w:val="28"/>
        </w:rPr>
      </w:pPr>
    </w:p>
    <w:p w14:paraId="7BB5C66B" w14:textId="4CE49BBA" w:rsidR="00D34006" w:rsidRPr="00646488" w:rsidRDefault="00801739" w:rsidP="00431FFC">
      <w:pPr>
        <w:pStyle w:val="Sarakstarindkopa"/>
        <w:ind w:left="426"/>
        <w:jc w:val="both"/>
        <w:rPr>
          <w:sz w:val="28"/>
          <w:szCs w:val="28"/>
        </w:rPr>
      </w:pPr>
      <w:r>
        <w:rPr>
          <w:b/>
          <w:bCs/>
          <w:sz w:val="28"/>
          <w:szCs w:val="28"/>
        </w:rPr>
        <w:t xml:space="preserve">Otrais </w:t>
      </w:r>
      <w:r w:rsidR="00D34006" w:rsidRPr="00431FFC">
        <w:rPr>
          <w:b/>
          <w:bCs/>
          <w:sz w:val="28"/>
          <w:szCs w:val="28"/>
        </w:rPr>
        <w:t>etaps</w:t>
      </w:r>
      <w:r w:rsidR="00D34006" w:rsidRPr="00646488">
        <w:rPr>
          <w:sz w:val="28"/>
          <w:szCs w:val="28"/>
        </w:rPr>
        <w:t xml:space="preserve"> – </w:t>
      </w:r>
      <w:r w:rsidR="00850186">
        <w:rPr>
          <w:sz w:val="28"/>
          <w:szCs w:val="28"/>
        </w:rPr>
        <w:t xml:space="preserve">būves datu </w:t>
      </w:r>
      <w:r w:rsidR="00EA1696" w:rsidRPr="00646488">
        <w:rPr>
          <w:sz w:val="28"/>
          <w:szCs w:val="28"/>
        </w:rPr>
        <w:t xml:space="preserve">reģistrācija vai aktualizācija </w:t>
      </w:r>
      <w:r w:rsidR="003422E3" w:rsidRPr="00646488">
        <w:rPr>
          <w:sz w:val="28"/>
          <w:szCs w:val="28"/>
        </w:rPr>
        <w:t>Kadastrā</w:t>
      </w:r>
      <w:r w:rsidR="007D15F1">
        <w:rPr>
          <w:sz w:val="28"/>
          <w:szCs w:val="28"/>
        </w:rPr>
        <w:t>, cik iespējams</w:t>
      </w:r>
      <w:r w:rsidR="003655D4">
        <w:rPr>
          <w:sz w:val="28"/>
          <w:szCs w:val="28"/>
        </w:rPr>
        <w:t xml:space="preserve"> automātiski</w:t>
      </w:r>
      <w:r w:rsidR="007D15F1">
        <w:rPr>
          <w:sz w:val="28"/>
          <w:szCs w:val="28"/>
        </w:rPr>
        <w:t xml:space="preserve">, </w:t>
      </w:r>
      <w:r w:rsidR="00EA1696" w:rsidRPr="00646488">
        <w:rPr>
          <w:sz w:val="28"/>
          <w:szCs w:val="28"/>
        </w:rPr>
        <w:t xml:space="preserve">notiek </w:t>
      </w:r>
      <w:r w:rsidR="003655D4">
        <w:rPr>
          <w:sz w:val="28"/>
          <w:szCs w:val="28"/>
        </w:rPr>
        <w:t xml:space="preserve">informācijas sistēmu </w:t>
      </w:r>
      <w:r w:rsidR="00EA1696" w:rsidRPr="00646488">
        <w:rPr>
          <w:sz w:val="28"/>
          <w:szCs w:val="28"/>
        </w:rPr>
        <w:t>datu apmaiņas procesā</w:t>
      </w:r>
      <w:r w:rsidR="00AD2C9E" w:rsidRPr="00646488">
        <w:rPr>
          <w:sz w:val="28"/>
          <w:szCs w:val="28"/>
        </w:rPr>
        <w:t>;</w:t>
      </w:r>
    </w:p>
    <w:p w14:paraId="257330EB" w14:textId="77777777" w:rsidR="005C1E7F" w:rsidRDefault="005C1E7F" w:rsidP="00646488">
      <w:pPr>
        <w:pStyle w:val="Sarakstarindkopa"/>
        <w:ind w:left="426"/>
        <w:jc w:val="both"/>
        <w:rPr>
          <w:b/>
          <w:bCs/>
          <w:sz w:val="28"/>
          <w:szCs w:val="28"/>
        </w:rPr>
      </w:pPr>
    </w:p>
    <w:p w14:paraId="57463B15" w14:textId="51B19A24" w:rsidR="00646488" w:rsidRPr="00646488" w:rsidRDefault="00801739" w:rsidP="00646488">
      <w:pPr>
        <w:pStyle w:val="Sarakstarindkopa"/>
        <w:ind w:left="426"/>
        <w:jc w:val="both"/>
        <w:rPr>
          <w:sz w:val="28"/>
          <w:szCs w:val="28"/>
        </w:rPr>
      </w:pPr>
      <w:r>
        <w:rPr>
          <w:b/>
          <w:bCs/>
          <w:sz w:val="28"/>
          <w:szCs w:val="28"/>
        </w:rPr>
        <w:t xml:space="preserve">Trešais </w:t>
      </w:r>
      <w:r w:rsidR="00D34006" w:rsidRPr="00431FFC">
        <w:rPr>
          <w:b/>
          <w:bCs/>
          <w:sz w:val="28"/>
          <w:szCs w:val="28"/>
        </w:rPr>
        <w:t>etaps</w:t>
      </w:r>
      <w:r w:rsidR="00D34006" w:rsidRPr="00646488">
        <w:rPr>
          <w:sz w:val="28"/>
          <w:szCs w:val="28"/>
        </w:rPr>
        <w:t xml:space="preserve"> – </w:t>
      </w:r>
      <w:r w:rsidR="001A03EE">
        <w:rPr>
          <w:sz w:val="28"/>
          <w:szCs w:val="28"/>
        </w:rPr>
        <w:t xml:space="preserve">būves </w:t>
      </w:r>
      <w:r w:rsidR="00AD2C9E" w:rsidRPr="00431FFC">
        <w:rPr>
          <w:sz w:val="28"/>
          <w:szCs w:val="28"/>
        </w:rPr>
        <w:t xml:space="preserve">ierakstīšana </w:t>
      </w:r>
      <w:r w:rsidR="00E06709" w:rsidRPr="00431FFC">
        <w:rPr>
          <w:sz w:val="28"/>
          <w:szCs w:val="28"/>
        </w:rPr>
        <w:t>Z</w:t>
      </w:r>
      <w:r w:rsidR="00AD2C9E" w:rsidRPr="00431FFC">
        <w:rPr>
          <w:sz w:val="28"/>
          <w:szCs w:val="28"/>
        </w:rPr>
        <w:t xml:space="preserve">emesgrāmatā tiek veikta pamatojoties uz datu un dokumentu </w:t>
      </w:r>
      <w:r w:rsidR="000370F2">
        <w:rPr>
          <w:sz w:val="28"/>
          <w:szCs w:val="28"/>
        </w:rPr>
        <w:t>kopu</w:t>
      </w:r>
      <w:r w:rsidR="00AD2C9E" w:rsidRPr="00431FFC">
        <w:rPr>
          <w:sz w:val="28"/>
          <w:szCs w:val="28"/>
        </w:rPr>
        <w:t>, kas tiek nodrošināta tiesnešiem, lai pārliecinātos par būves būvniecības tiesiskumu.</w:t>
      </w:r>
    </w:p>
    <w:p w14:paraId="05448A3D" w14:textId="6126C747" w:rsidR="003B486C" w:rsidRDefault="003B486C">
      <w:pPr>
        <w:rPr>
          <w:rFonts w:ascii="Times New Roman" w:hAnsi="Times New Roman"/>
          <w:b/>
          <w:bCs/>
          <w:sz w:val="28"/>
          <w:szCs w:val="28"/>
        </w:rPr>
      </w:pPr>
      <w:r>
        <w:rPr>
          <w:rFonts w:ascii="Times New Roman" w:hAnsi="Times New Roman"/>
          <w:b/>
          <w:bCs/>
          <w:sz w:val="28"/>
          <w:szCs w:val="28"/>
        </w:rPr>
        <w:br w:type="page"/>
      </w:r>
    </w:p>
    <w:p w14:paraId="1B55226F" w14:textId="1FCF9091" w:rsidR="009A4E09" w:rsidRPr="003422E3" w:rsidRDefault="00596020" w:rsidP="0005286B">
      <w:pPr>
        <w:jc w:val="both"/>
        <w:rPr>
          <w:rFonts w:ascii="Times New Roman" w:hAnsi="Times New Roman"/>
          <w:b/>
          <w:bCs/>
          <w:color w:val="FFFFFF" w:themeColor="background1"/>
          <w:sz w:val="28"/>
          <w:szCs w:val="28"/>
        </w:rPr>
      </w:pPr>
      <w:r>
        <w:rPr>
          <w:rFonts w:ascii="Times New Roman" w:hAnsi="Times New Roman"/>
          <w:b/>
          <w:bCs/>
          <w:sz w:val="28"/>
          <w:szCs w:val="28"/>
        </w:rPr>
        <w:lastRenderedPageBreak/>
        <w:t>P</w:t>
      </w:r>
      <w:r w:rsidR="004216AC" w:rsidRPr="000C5752">
        <w:rPr>
          <w:rFonts w:ascii="Times New Roman" w:hAnsi="Times New Roman"/>
          <w:b/>
          <w:bCs/>
          <w:sz w:val="28"/>
          <w:szCs w:val="28"/>
        </w:rPr>
        <w:t>amatprincipi</w:t>
      </w:r>
      <w:r w:rsidR="001C2AD4">
        <w:rPr>
          <w:rFonts w:ascii="Times New Roman" w:hAnsi="Times New Roman"/>
          <w:b/>
          <w:bCs/>
          <w:sz w:val="28"/>
          <w:szCs w:val="28"/>
        </w:rPr>
        <w:t xml:space="preserve"> </w:t>
      </w:r>
      <w:r>
        <w:rPr>
          <w:rFonts w:ascii="Times New Roman" w:hAnsi="Times New Roman"/>
          <w:b/>
          <w:bCs/>
          <w:sz w:val="28"/>
          <w:szCs w:val="28"/>
        </w:rPr>
        <w:t>procesam</w:t>
      </w:r>
    </w:p>
    <w:p w14:paraId="4C5D5D88" w14:textId="54E1C721" w:rsidR="009B3B2D" w:rsidRPr="009B3B2D" w:rsidRDefault="009B3B2D" w:rsidP="001343D0">
      <w:pPr>
        <w:pStyle w:val="Sarakstarindkopa"/>
        <w:numPr>
          <w:ilvl w:val="0"/>
          <w:numId w:val="24"/>
        </w:numPr>
        <w:ind w:left="426" w:hanging="426"/>
        <w:jc w:val="both"/>
        <w:rPr>
          <w:sz w:val="28"/>
          <w:szCs w:val="28"/>
        </w:rPr>
      </w:pPr>
      <w:r w:rsidRPr="009B3B2D">
        <w:rPr>
          <w:sz w:val="28"/>
          <w:szCs w:val="28"/>
        </w:rPr>
        <w:t>Vienotā procesa īstenošanai nepieciešamos ierosinājumus persona veic BIS strukturēto datu veidā vienuviet, ņemot vērā normatīvajā regulējumā noteiktās prasības nostiprinājumu veikšanai Zemesgrāmatā (datu kopa parakstīta ar drošu elektronisko parakstu – līdzīgi kā jau tas patreiz ir saskaņā ar, piemēram, Zemesgrāmatu likuma 56.</w:t>
      </w:r>
      <w:r w:rsidRPr="009B3B2D">
        <w:rPr>
          <w:sz w:val="28"/>
          <w:szCs w:val="28"/>
          <w:vertAlign w:val="superscript"/>
        </w:rPr>
        <w:t>5</w:t>
      </w:r>
      <w:r w:rsidRPr="009B3B2D">
        <w:rPr>
          <w:sz w:val="28"/>
          <w:szCs w:val="28"/>
        </w:rPr>
        <w:t xml:space="preserve"> pantu vienlaikus vērtējot turpmāku iespējamo procesu optimizāciju un integrāciju (nepieciešamību) būves vienotajā reģistrācijas procesā).</w:t>
      </w:r>
    </w:p>
    <w:p w14:paraId="79F99E22" w14:textId="609B9985" w:rsidR="006444C4" w:rsidRDefault="00027DCC" w:rsidP="005C1E7F">
      <w:pPr>
        <w:pStyle w:val="Sarakstarindkopa"/>
        <w:numPr>
          <w:ilvl w:val="0"/>
          <w:numId w:val="24"/>
        </w:numPr>
        <w:ind w:left="426" w:hanging="426"/>
        <w:jc w:val="both"/>
        <w:rPr>
          <w:sz w:val="28"/>
          <w:szCs w:val="28"/>
        </w:rPr>
      </w:pPr>
      <w:r w:rsidRPr="009B3B2D">
        <w:rPr>
          <w:sz w:val="28"/>
          <w:szCs w:val="28"/>
        </w:rPr>
        <w:t xml:space="preserve">Netiek mainīts kompetenču tvērums, t.i. netiek mainīta </w:t>
      </w:r>
      <w:r w:rsidRPr="009B3B2D">
        <w:rPr>
          <w:i/>
          <w:iCs/>
          <w:sz w:val="28"/>
          <w:szCs w:val="28"/>
        </w:rPr>
        <w:t>Būvniecības likumā</w:t>
      </w:r>
      <w:r w:rsidRPr="009B3B2D">
        <w:rPr>
          <w:sz w:val="28"/>
          <w:szCs w:val="28"/>
        </w:rPr>
        <w:t xml:space="preserve"> noteiktā</w:t>
      </w:r>
      <w:r w:rsidR="00A67E7A" w:rsidRPr="009B3B2D">
        <w:rPr>
          <w:sz w:val="28"/>
          <w:szCs w:val="28"/>
        </w:rPr>
        <w:t xml:space="preserve"> k</w:t>
      </w:r>
      <w:r w:rsidRPr="009B3B2D">
        <w:rPr>
          <w:sz w:val="28"/>
          <w:szCs w:val="28"/>
        </w:rPr>
        <w:t xml:space="preserve">ompetence </w:t>
      </w:r>
      <w:r w:rsidR="00A67E7A" w:rsidRPr="009B3B2D">
        <w:rPr>
          <w:sz w:val="28"/>
          <w:szCs w:val="28"/>
        </w:rPr>
        <w:t>būvvaldei vai</w:t>
      </w:r>
      <w:r w:rsidR="00A67E7A" w:rsidRPr="004538A5">
        <w:rPr>
          <w:sz w:val="28"/>
          <w:szCs w:val="28"/>
        </w:rPr>
        <w:t xml:space="preserve"> institūcijai, kura pilda būvvaldes funkcijas, </w:t>
      </w:r>
      <w:r w:rsidRPr="004538A5">
        <w:rPr>
          <w:sz w:val="28"/>
          <w:szCs w:val="28"/>
        </w:rPr>
        <w:t>izvērtēt t</w:t>
      </w:r>
      <w:r w:rsidR="00375E5C" w:rsidRPr="004538A5">
        <w:rPr>
          <w:sz w:val="28"/>
          <w:szCs w:val="28"/>
        </w:rPr>
        <w:t xml:space="preserve">iesības ierosināt </w:t>
      </w:r>
      <w:r w:rsidR="00C4183D" w:rsidRPr="004538A5">
        <w:rPr>
          <w:sz w:val="28"/>
          <w:szCs w:val="28"/>
        </w:rPr>
        <w:t>būvniecību</w:t>
      </w:r>
      <w:r w:rsidR="00F0108C" w:rsidRPr="004538A5">
        <w:rPr>
          <w:sz w:val="28"/>
          <w:szCs w:val="28"/>
        </w:rPr>
        <w:t xml:space="preserve">, </w:t>
      </w:r>
      <w:r w:rsidR="00FD11D5" w:rsidRPr="004538A5">
        <w:rPr>
          <w:sz w:val="28"/>
          <w:szCs w:val="28"/>
        </w:rPr>
        <w:t xml:space="preserve">izvērtēt </w:t>
      </w:r>
      <w:r w:rsidR="00961D28" w:rsidRPr="004538A5">
        <w:rPr>
          <w:sz w:val="28"/>
          <w:szCs w:val="28"/>
        </w:rPr>
        <w:t>būvniecības iecer</w:t>
      </w:r>
      <w:r w:rsidR="00A67E7A" w:rsidRPr="004538A5">
        <w:rPr>
          <w:sz w:val="28"/>
          <w:szCs w:val="28"/>
        </w:rPr>
        <w:t xml:space="preserve">i </w:t>
      </w:r>
      <w:r w:rsidRPr="004538A5">
        <w:rPr>
          <w:sz w:val="28"/>
          <w:szCs w:val="28"/>
        </w:rPr>
        <w:t>u.c.</w:t>
      </w:r>
    </w:p>
    <w:p w14:paraId="4735CA99" w14:textId="22404922" w:rsidR="006444C4" w:rsidRPr="006444C4" w:rsidRDefault="006444C4" w:rsidP="005C1E7F">
      <w:pPr>
        <w:pStyle w:val="Sarakstarindkopa"/>
        <w:numPr>
          <w:ilvl w:val="0"/>
          <w:numId w:val="24"/>
        </w:numPr>
        <w:ind w:left="426" w:hanging="426"/>
        <w:jc w:val="both"/>
        <w:rPr>
          <w:sz w:val="28"/>
          <w:szCs w:val="28"/>
        </w:rPr>
      </w:pPr>
      <w:r w:rsidRPr="006444C4">
        <w:rPr>
          <w:sz w:val="28"/>
          <w:szCs w:val="28"/>
        </w:rPr>
        <w:t xml:space="preserve">Ko viens ir pārbaudījis, otram nav jāpārbauda. Iesaistītās puses zina, ko un kura iestāde kurā posmā izvērtē jeb pārbauda vai nepārbauda. </w:t>
      </w:r>
    </w:p>
    <w:p w14:paraId="249283E0" w14:textId="6750B7FF" w:rsidR="00CA0C6F" w:rsidRDefault="004C41E7" w:rsidP="005C1E7F">
      <w:pPr>
        <w:pStyle w:val="Sarakstarindkopa"/>
        <w:numPr>
          <w:ilvl w:val="0"/>
          <w:numId w:val="24"/>
        </w:numPr>
        <w:ind w:left="426" w:hanging="426"/>
        <w:jc w:val="both"/>
        <w:rPr>
          <w:sz w:val="28"/>
          <w:szCs w:val="28"/>
        </w:rPr>
      </w:pPr>
      <w:r w:rsidRPr="000C5752">
        <w:rPr>
          <w:sz w:val="28"/>
          <w:szCs w:val="28"/>
        </w:rPr>
        <w:t>Vienot</w:t>
      </w:r>
      <w:r w:rsidR="00DB61D7">
        <w:rPr>
          <w:sz w:val="28"/>
          <w:szCs w:val="28"/>
        </w:rPr>
        <w:t>ais</w:t>
      </w:r>
      <w:r w:rsidR="00EA37EB">
        <w:rPr>
          <w:sz w:val="28"/>
          <w:szCs w:val="28"/>
        </w:rPr>
        <w:t xml:space="preserve"> </w:t>
      </w:r>
      <w:r w:rsidRPr="000C5752">
        <w:rPr>
          <w:sz w:val="28"/>
          <w:szCs w:val="28"/>
        </w:rPr>
        <w:t>reģistr</w:t>
      </w:r>
      <w:r w:rsidR="00DB61D7">
        <w:rPr>
          <w:sz w:val="28"/>
          <w:szCs w:val="28"/>
        </w:rPr>
        <w:t>ācijas</w:t>
      </w:r>
      <w:r w:rsidRPr="000C5752">
        <w:rPr>
          <w:sz w:val="28"/>
          <w:szCs w:val="28"/>
        </w:rPr>
        <w:t xml:space="preserve"> process </w:t>
      </w:r>
      <w:r w:rsidR="00DB61D7">
        <w:rPr>
          <w:sz w:val="28"/>
          <w:szCs w:val="28"/>
        </w:rPr>
        <w:t>nav atkarīgs</w:t>
      </w:r>
      <w:r w:rsidR="00F159FD">
        <w:rPr>
          <w:sz w:val="28"/>
          <w:szCs w:val="28"/>
        </w:rPr>
        <w:t xml:space="preserve"> </w:t>
      </w:r>
      <w:r w:rsidRPr="000C5752">
        <w:rPr>
          <w:sz w:val="28"/>
          <w:szCs w:val="28"/>
        </w:rPr>
        <w:t xml:space="preserve">no būvniecības procesa </w:t>
      </w:r>
      <w:r w:rsidR="00580A70" w:rsidRPr="000C5752">
        <w:rPr>
          <w:sz w:val="28"/>
          <w:szCs w:val="28"/>
        </w:rPr>
        <w:t xml:space="preserve">veida </w:t>
      </w:r>
      <w:r w:rsidRPr="000C5752">
        <w:rPr>
          <w:sz w:val="28"/>
          <w:szCs w:val="28"/>
        </w:rPr>
        <w:t>(paziņojums</w:t>
      </w:r>
      <w:r w:rsidR="00380321">
        <w:rPr>
          <w:sz w:val="28"/>
          <w:szCs w:val="28"/>
        </w:rPr>
        <w:t xml:space="preserve"> par būvniecību</w:t>
      </w:r>
      <w:r w:rsidR="00DB61D7">
        <w:rPr>
          <w:sz w:val="28"/>
          <w:szCs w:val="28"/>
        </w:rPr>
        <w:t>,</w:t>
      </w:r>
      <w:r w:rsidR="00F159FD">
        <w:rPr>
          <w:sz w:val="28"/>
          <w:szCs w:val="28"/>
        </w:rPr>
        <w:t xml:space="preserve"> </w:t>
      </w:r>
      <w:r w:rsidRPr="000C5752">
        <w:rPr>
          <w:sz w:val="28"/>
          <w:szCs w:val="28"/>
        </w:rPr>
        <w:t>paskaidrojuma raksts</w:t>
      </w:r>
      <w:r w:rsidR="00380321">
        <w:rPr>
          <w:sz w:val="28"/>
          <w:szCs w:val="28"/>
        </w:rPr>
        <w:t xml:space="preserve">, </w:t>
      </w:r>
      <w:r w:rsidRPr="000C5752">
        <w:rPr>
          <w:sz w:val="28"/>
          <w:szCs w:val="28"/>
        </w:rPr>
        <w:t>būvatļauja)</w:t>
      </w:r>
      <w:r w:rsidR="00A41B16" w:rsidRPr="000C5752">
        <w:rPr>
          <w:sz w:val="28"/>
          <w:szCs w:val="28"/>
        </w:rPr>
        <w:t>.</w:t>
      </w:r>
    </w:p>
    <w:p w14:paraId="3D8CE4D3" w14:textId="559BF613" w:rsidR="00E077B3" w:rsidRPr="008A6E9E" w:rsidRDefault="00E077B3" w:rsidP="005C1E7F">
      <w:pPr>
        <w:pStyle w:val="Sarakstarindkopa"/>
        <w:numPr>
          <w:ilvl w:val="0"/>
          <w:numId w:val="24"/>
        </w:numPr>
        <w:ind w:left="426" w:hanging="426"/>
        <w:jc w:val="both"/>
        <w:rPr>
          <w:sz w:val="28"/>
          <w:szCs w:val="28"/>
        </w:rPr>
      </w:pPr>
      <w:r w:rsidRPr="008A6E9E">
        <w:rPr>
          <w:sz w:val="28"/>
          <w:szCs w:val="28"/>
        </w:rPr>
        <w:t>Vienotais</w:t>
      </w:r>
      <w:r w:rsidR="00EA37EB">
        <w:rPr>
          <w:sz w:val="28"/>
          <w:szCs w:val="28"/>
        </w:rPr>
        <w:t xml:space="preserve"> </w:t>
      </w:r>
      <w:r w:rsidRPr="008A6E9E">
        <w:rPr>
          <w:sz w:val="28"/>
          <w:szCs w:val="28"/>
        </w:rPr>
        <w:t xml:space="preserve">reģistrācijas process </w:t>
      </w:r>
      <w:r w:rsidR="00380321" w:rsidRPr="008A6E9E">
        <w:rPr>
          <w:sz w:val="28"/>
          <w:szCs w:val="28"/>
        </w:rPr>
        <w:t xml:space="preserve">attiecās uz visām </w:t>
      </w:r>
      <w:r w:rsidR="00E340D7" w:rsidRPr="008A6E9E">
        <w:rPr>
          <w:sz w:val="28"/>
          <w:szCs w:val="28"/>
        </w:rPr>
        <w:t>būvēm</w:t>
      </w:r>
      <w:r w:rsidR="00940096" w:rsidRPr="008A6E9E">
        <w:rPr>
          <w:sz w:val="28"/>
          <w:szCs w:val="28"/>
        </w:rPr>
        <w:t>, k</w:t>
      </w:r>
      <w:r w:rsidR="000B78D6" w:rsidRPr="008A6E9E">
        <w:rPr>
          <w:sz w:val="28"/>
          <w:szCs w:val="28"/>
        </w:rPr>
        <w:t>a</w:t>
      </w:r>
      <w:r w:rsidR="00940096" w:rsidRPr="008A6E9E">
        <w:rPr>
          <w:sz w:val="28"/>
          <w:szCs w:val="28"/>
        </w:rPr>
        <w:t>s reģistrē</w:t>
      </w:r>
      <w:r w:rsidR="000B78D6" w:rsidRPr="008A6E9E">
        <w:rPr>
          <w:sz w:val="28"/>
          <w:szCs w:val="28"/>
        </w:rPr>
        <w:t xml:space="preserve">jamas </w:t>
      </w:r>
      <w:r w:rsidR="00940096" w:rsidRPr="008A6E9E">
        <w:rPr>
          <w:sz w:val="28"/>
          <w:szCs w:val="28"/>
        </w:rPr>
        <w:t xml:space="preserve"> Kadastrā</w:t>
      </w:r>
      <w:r w:rsidR="008602BB" w:rsidRPr="008A6E9E">
        <w:rPr>
          <w:sz w:val="28"/>
          <w:szCs w:val="28"/>
        </w:rPr>
        <w:t xml:space="preserve"> un tik tālu, cik to neierobežo Zemesgrāmatas jomas </w:t>
      </w:r>
      <w:r w:rsidR="0095123A" w:rsidRPr="008A6E9E">
        <w:rPr>
          <w:sz w:val="28"/>
          <w:szCs w:val="28"/>
        </w:rPr>
        <w:t>normatīvie akti.</w:t>
      </w:r>
      <w:r w:rsidR="00AE1C27" w:rsidRPr="008A6E9E">
        <w:rPr>
          <w:sz w:val="28"/>
          <w:szCs w:val="28"/>
        </w:rPr>
        <w:t xml:space="preserve"> </w:t>
      </w:r>
      <w:r w:rsidR="004837EA">
        <w:rPr>
          <w:sz w:val="28"/>
          <w:szCs w:val="28"/>
        </w:rPr>
        <w:t xml:space="preserve">Ieviešot vienoto reģistrācijas procesu nav </w:t>
      </w:r>
      <w:r w:rsidR="00AE1C27" w:rsidRPr="008A6E9E">
        <w:rPr>
          <w:sz w:val="28"/>
          <w:szCs w:val="28"/>
        </w:rPr>
        <w:t>paredzēts mainīt kārtību, ka Zemesgrāmatā kā patstāvīgi īpašuma objekti nav ierakstāmas</w:t>
      </w:r>
      <w:r w:rsidR="00637413">
        <w:rPr>
          <w:sz w:val="28"/>
          <w:szCs w:val="28"/>
        </w:rPr>
        <w:t xml:space="preserve">, piemēram, </w:t>
      </w:r>
      <w:r w:rsidR="00AE1C27" w:rsidRPr="008A6E9E">
        <w:rPr>
          <w:sz w:val="28"/>
          <w:szCs w:val="28"/>
        </w:rPr>
        <w:t>lineāras inženierbūves, akvedukti, apūdeņošanas un kultivācijas hidrobūves, sliežu ceļi</w:t>
      </w:r>
      <w:r w:rsidR="00142BB3">
        <w:rPr>
          <w:sz w:val="28"/>
          <w:szCs w:val="28"/>
        </w:rPr>
        <w:t xml:space="preserve"> [..]. </w:t>
      </w:r>
    </w:p>
    <w:p w14:paraId="39C56A5C" w14:textId="00E912EA" w:rsidR="00CF2AB6" w:rsidRPr="000C5752" w:rsidRDefault="00FE044A" w:rsidP="005C1E7F">
      <w:pPr>
        <w:pStyle w:val="Sarakstarindkopa"/>
        <w:numPr>
          <w:ilvl w:val="0"/>
          <w:numId w:val="24"/>
        </w:numPr>
        <w:ind w:left="426" w:hanging="426"/>
        <w:jc w:val="both"/>
        <w:rPr>
          <w:sz w:val="28"/>
          <w:szCs w:val="28"/>
        </w:rPr>
      </w:pPr>
      <w:r w:rsidRPr="000C5752">
        <w:rPr>
          <w:sz w:val="28"/>
          <w:szCs w:val="28"/>
        </w:rPr>
        <w:t>Vienot</w:t>
      </w:r>
      <w:r>
        <w:rPr>
          <w:sz w:val="28"/>
          <w:szCs w:val="28"/>
        </w:rPr>
        <w:t xml:space="preserve">ais </w:t>
      </w:r>
      <w:r w:rsidRPr="000C5752">
        <w:rPr>
          <w:sz w:val="28"/>
          <w:szCs w:val="28"/>
        </w:rPr>
        <w:t>reģistr</w:t>
      </w:r>
      <w:r>
        <w:rPr>
          <w:sz w:val="28"/>
          <w:szCs w:val="28"/>
        </w:rPr>
        <w:t>ācijas</w:t>
      </w:r>
      <w:r w:rsidRPr="000C5752">
        <w:rPr>
          <w:sz w:val="28"/>
          <w:szCs w:val="28"/>
        </w:rPr>
        <w:t xml:space="preserve"> process </w:t>
      </w:r>
      <w:r w:rsidR="009A6398">
        <w:rPr>
          <w:sz w:val="28"/>
          <w:szCs w:val="28"/>
        </w:rPr>
        <w:t xml:space="preserve">tā lietotājam </w:t>
      </w:r>
      <w:r>
        <w:rPr>
          <w:sz w:val="28"/>
          <w:szCs w:val="28"/>
        </w:rPr>
        <w:t>ir v</w:t>
      </w:r>
      <w:r w:rsidR="00757C4B" w:rsidRPr="000C5752">
        <w:rPr>
          <w:sz w:val="28"/>
          <w:szCs w:val="28"/>
        </w:rPr>
        <w:t>ien</w:t>
      </w:r>
      <w:r w:rsidR="009F3307" w:rsidRPr="000C5752">
        <w:rPr>
          <w:sz w:val="28"/>
          <w:szCs w:val="28"/>
        </w:rPr>
        <w:t>s</w:t>
      </w:r>
      <w:r w:rsidR="00757C4B" w:rsidRPr="000C5752">
        <w:rPr>
          <w:sz w:val="28"/>
          <w:szCs w:val="28"/>
        </w:rPr>
        <w:t xml:space="preserve"> pakalpojums</w:t>
      </w:r>
      <w:r w:rsidR="00814817">
        <w:rPr>
          <w:sz w:val="28"/>
          <w:szCs w:val="28"/>
        </w:rPr>
        <w:t xml:space="preserve">, kas apmaksājams </w:t>
      </w:r>
      <w:r w:rsidR="009F3307" w:rsidRPr="000C5752">
        <w:rPr>
          <w:rStyle w:val="cf01"/>
          <w:rFonts w:ascii="Times New Roman" w:hAnsi="Times New Roman"/>
          <w:sz w:val="28"/>
          <w:szCs w:val="28"/>
        </w:rPr>
        <w:t>pirms būves pieņemšanas ekspluatācijā</w:t>
      </w:r>
      <w:r w:rsidR="009F3307" w:rsidRPr="000C5752">
        <w:rPr>
          <w:sz w:val="28"/>
          <w:szCs w:val="28"/>
        </w:rPr>
        <w:t>, veicot Valsts zemes dienesta un Zemesgrāmatas pakalpojumu priekšapmaksu</w:t>
      </w:r>
      <w:r w:rsidR="00A41B16" w:rsidRPr="000C5752">
        <w:rPr>
          <w:sz w:val="28"/>
          <w:szCs w:val="28"/>
        </w:rPr>
        <w:t>.</w:t>
      </w:r>
    </w:p>
    <w:p w14:paraId="6A14DE2F" w14:textId="77777777" w:rsidR="00D1738D" w:rsidRDefault="00CF2AB6" w:rsidP="005C1E7F">
      <w:pPr>
        <w:pStyle w:val="Sarakstarindkopa"/>
        <w:numPr>
          <w:ilvl w:val="0"/>
          <w:numId w:val="24"/>
        </w:numPr>
        <w:ind w:left="426" w:hanging="426"/>
        <w:jc w:val="both"/>
        <w:rPr>
          <w:sz w:val="28"/>
          <w:szCs w:val="28"/>
        </w:rPr>
      </w:pPr>
      <w:r w:rsidRPr="000C5752">
        <w:rPr>
          <w:sz w:val="28"/>
          <w:szCs w:val="28"/>
        </w:rPr>
        <w:t xml:space="preserve">Iestādes </w:t>
      </w:r>
      <w:r w:rsidR="00B34983" w:rsidRPr="000C5752">
        <w:rPr>
          <w:sz w:val="28"/>
          <w:szCs w:val="28"/>
        </w:rPr>
        <w:t xml:space="preserve">savstarpēji </w:t>
      </w:r>
      <w:r w:rsidRPr="000C5752">
        <w:rPr>
          <w:sz w:val="28"/>
          <w:szCs w:val="28"/>
        </w:rPr>
        <w:t>sadarbojas pašas</w:t>
      </w:r>
      <w:r w:rsidR="009F3307" w:rsidRPr="000C5752">
        <w:rPr>
          <w:sz w:val="28"/>
          <w:szCs w:val="28"/>
        </w:rPr>
        <w:t>. K</w:t>
      </w:r>
      <w:r w:rsidRPr="000C5752">
        <w:rPr>
          <w:sz w:val="28"/>
          <w:szCs w:val="28"/>
        </w:rPr>
        <w:t xml:space="preserve">lientu </w:t>
      </w:r>
      <w:r w:rsidR="00A974FA" w:rsidRPr="000C5752">
        <w:rPr>
          <w:sz w:val="28"/>
          <w:szCs w:val="28"/>
        </w:rPr>
        <w:t xml:space="preserve">iesaista </w:t>
      </w:r>
      <w:r w:rsidRPr="000C5752">
        <w:rPr>
          <w:sz w:val="28"/>
          <w:szCs w:val="28"/>
        </w:rPr>
        <w:t>tikai īpašos gadījumos.</w:t>
      </w:r>
    </w:p>
    <w:p w14:paraId="16762A2F" w14:textId="5997848F" w:rsidR="00D1738D" w:rsidRPr="00A23BF1" w:rsidRDefault="00D1738D" w:rsidP="005C1E7F">
      <w:pPr>
        <w:pStyle w:val="Sarakstarindkopa"/>
        <w:numPr>
          <w:ilvl w:val="0"/>
          <w:numId w:val="24"/>
        </w:numPr>
        <w:ind w:left="426" w:hanging="426"/>
        <w:jc w:val="both"/>
        <w:rPr>
          <w:sz w:val="28"/>
          <w:szCs w:val="28"/>
        </w:rPr>
      </w:pPr>
      <w:r w:rsidRPr="00A23BF1">
        <w:rPr>
          <w:sz w:val="28"/>
          <w:szCs w:val="28"/>
        </w:rPr>
        <w:t>Samazināt administratī</w:t>
      </w:r>
      <w:r w:rsidR="008B5937">
        <w:rPr>
          <w:sz w:val="28"/>
          <w:szCs w:val="28"/>
        </w:rPr>
        <w:t xml:space="preserve">vo </w:t>
      </w:r>
      <w:r w:rsidRPr="00A23BF1">
        <w:rPr>
          <w:sz w:val="28"/>
          <w:szCs w:val="28"/>
        </w:rPr>
        <w:t>slog</w:t>
      </w:r>
      <w:r w:rsidR="008B5937">
        <w:rPr>
          <w:sz w:val="28"/>
          <w:szCs w:val="28"/>
        </w:rPr>
        <w:t>u</w:t>
      </w:r>
      <w:r w:rsidRPr="00A23BF1">
        <w:rPr>
          <w:sz w:val="28"/>
          <w:szCs w:val="28"/>
        </w:rPr>
        <w:t xml:space="preserve">. </w:t>
      </w:r>
      <w:r w:rsidR="006F7305">
        <w:rPr>
          <w:sz w:val="28"/>
          <w:szCs w:val="28"/>
        </w:rPr>
        <w:t xml:space="preserve">Vienlaikus ar vienotā procesa ieviešanu </w:t>
      </w:r>
      <w:r w:rsidR="00A70315">
        <w:rPr>
          <w:sz w:val="28"/>
          <w:szCs w:val="28"/>
        </w:rPr>
        <w:t>gan normatīvo aktu</w:t>
      </w:r>
      <w:r w:rsidR="008B5937">
        <w:rPr>
          <w:sz w:val="28"/>
          <w:szCs w:val="28"/>
        </w:rPr>
        <w:t>,</w:t>
      </w:r>
      <w:r w:rsidR="00A70315">
        <w:rPr>
          <w:sz w:val="28"/>
          <w:szCs w:val="28"/>
        </w:rPr>
        <w:t xml:space="preserve"> gan sistēmu līmenī papildus vērtējama iespēja atteikties </w:t>
      </w:r>
      <w:r w:rsidRPr="00A23BF1">
        <w:rPr>
          <w:sz w:val="28"/>
          <w:szCs w:val="28"/>
        </w:rPr>
        <w:t>no augstas precizitātes datu (izpildmērījumu) nepieciešamības tur, kur tiem nav kritiska loma būvniecības, Kadastra un Zemesgrāmatu jomās.</w:t>
      </w:r>
      <w:r w:rsidR="00B55DF4">
        <w:rPr>
          <w:sz w:val="28"/>
          <w:szCs w:val="28"/>
        </w:rPr>
        <w:t xml:space="preserve"> </w:t>
      </w:r>
      <w:r w:rsidR="00D807A9">
        <w:rPr>
          <w:sz w:val="28"/>
          <w:szCs w:val="28"/>
        </w:rPr>
        <w:t>Iespējams, ka i</w:t>
      </w:r>
      <w:r w:rsidR="00B55DF4">
        <w:rPr>
          <w:sz w:val="28"/>
          <w:szCs w:val="28"/>
        </w:rPr>
        <w:t>zpildmērījums</w:t>
      </w:r>
      <w:r w:rsidR="00D807A9">
        <w:rPr>
          <w:sz w:val="28"/>
          <w:szCs w:val="28"/>
        </w:rPr>
        <w:t xml:space="preserve">, var nebūt </w:t>
      </w:r>
      <w:r w:rsidR="00B55DF4">
        <w:rPr>
          <w:sz w:val="28"/>
          <w:szCs w:val="28"/>
        </w:rPr>
        <w:t>obligāts</w:t>
      </w:r>
      <w:r w:rsidR="009D2FD5">
        <w:rPr>
          <w:sz w:val="28"/>
          <w:szCs w:val="28"/>
        </w:rPr>
        <w:t>, ja nepieciešamības gadījumā attiecīgie dati tiek nodrošināti arī savādākā veidā.</w:t>
      </w:r>
    </w:p>
    <w:p w14:paraId="58EF5355" w14:textId="24C53618" w:rsidR="00A23BF1" w:rsidRDefault="003A65B0" w:rsidP="005C1E7F">
      <w:pPr>
        <w:pStyle w:val="Sarakstarindkopa"/>
        <w:numPr>
          <w:ilvl w:val="0"/>
          <w:numId w:val="24"/>
        </w:numPr>
        <w:ind w:left="426" w:hanging="426"/>
        <w:jc w:val="both"/>
        <w:rPr>
          <w:sz w:val="28"/>
          <w:szCs w:val="28"/>
        </w:rPr>
      </w:pPr>
      <w:r w:rsidRPr="00E70E6B">
        <w:rPr>
          <w:sz w:val="28"/>
          <w:szCs w:val="28"/>
        </w:rPr>
        <w:t>Būvvaldes</w:t>
      </w:r>
      <w:r w:rsidR="00404BEC">
        <w:rPr>
          <w:rStyle w:val="Vresatsauce"/>
          <w:sz w:val="28"/>
          <w:szCs w:val="28"/>
        </w:rPr>
        <w:footnoteReference w:id="8"/>
      </w:r>
      <w:r w:rsidR="005550DF">
        <w:rPr>
          <w:sz w:val="28"/>
          <w:szCs w:val="28"/>
        </w:rPr>
        <w:t xml:space="preserve"> </w:t>
      </w:r>
      <w:r w:rsidRPr="00E70E6B">
        <w:rPr>
          <w:sz w:val="28"/>
          <w:szCs w:val="28"/>
        </w:rPr>
        <w:t xml:space="preserve">kompetence netiek mainīta, taču, iespējams, detalizētāk būtu </w:t>
      </w:r>
      <w:r w:rsidR="00983C64">
        <w:rPr>
          <w:sz w:val="28"/>
          <w:szCs w:val="28"/>
        </w:rPr>
        <w:t>aprakstāma</w:t>
      </w:r>
      <w:r w:rsidR="009B3B28">
        <w:rPr>
          <w:sz w:val="28"/>
          <w:szCs w:val="28"/>
        </w:rPr>
        <w:t xml:space="preserve"> dažādu </w:t>
      </w:r>
      <w:r w:rsidR="00EA13B1">
        <w:rPr>
          <w:sz w:val="28"/>
          <w:szCs w:val="28"/>
        </w:rPr>
        <w:t>pārbau</w:t>
      </w:r>
      <w:r w:rsidR="009B3B28">
        <w:rPr>
          <w:sz w:val="28"/>
          <w:szCs w:val="28"/>
        </w:rPr>
        <w:t xml:space="preserve">žu veikšana </w:t>
      </w:r>
      <w:r w:rsidR="00142271">
        <w:rPr>
          <w:sz w:val="28"/>
          <w:szCs w:val="28"/>
        </w:rPr>
        <w:t>patvaļīgās būvniecības jomā</w:t>
      </w:r>
      <w:r w:rsidRPr="00E70E6B">
        <w:rPr>
          <w:sz w:val="28"/>
          <w:szCs w:val="28"/>
        </w:rPr>
        <w:t xml:space="preserve">. </w:t>
      </w:r>
      <w:r w:rsidR="003F0EFC">
        <w:rPr>
          <w:sz w:val="28"/>
          <w:szCs w:val="28"/>
        </w:rPr>
        <w:t>[Plašāk aprakstīts šī informatīvā ziņojuma V nodaļas 5.posmā]</w:t>
      </w:r>
      <w:r w:rsidR="008B5937">
        <w:rPr>
          <w:sz w:val="28"/>
          <w:szCs w:val="28"/>
        </w:rPr>
        <w:t>.</w:t>
      </w:r>
      <w:r w:rsidR="003F0EFC">
        <w:rPr>
          <w:sz w:val="28"/>
          <w:szCs w:val="28"/>
        </w:rPr>
        <w:t xml:space="preserve"> </w:t>
      </w:r>
    </w:p>
    <w:p w14:paraId="1FDB5C42" w14:textId="216460EA" w:rsidR="00CF2AB6" w:rsidRPr="000C5752" w:rsidRDefault="00A974FA" w:rsidP="005C1E7F">
      <w:pPr>
        <w:pStyle w:val="Sarakstarindkopa"/>
        <w:numPr>
          <w:ilvl w:val="0"/>
          <w:numId w:val="24"/>
        </w:numPr>
        <w:ind w:left="426" w:hanging="426"/>
        <w:jc w:val="both"/>
        <w:rPr>
          <w:sz w:val="28"/>
          <w:szCs w:val="28"/>
        </w:rPr>
      </w:pPr>
      <w:r w:rsidRPr="000C5752">
        <w:rPr>
          <w:sz w:val="28"/>
          <w:szCs w:val="28"/>
        </w:rPr>
        <w:t>Atklāta informācija par pakalpojuma izpildes gaitu un aktuālo statusu (arī tad, ja ir kāda “aizķeršanās”</w:t>
      </w:r>
      <w:r w:rsidR="00B34983" w:rsidRPr="000C5752">
        <w:rPr>
          <w:sz w:val="28"/>
          <w:szCs w:val="28"/>
        </w:rPr>
        <w:t>,</w:t>
      </w:r>
      <w:r w:rsidRPr="000C5752">
        <w:rPr>
          <w:sz w:val="28"/>
          <w:szCs w:val="28"/>
        </w:rPr>
        <w:t xml:space="preserve"> </w:t>
      </w:r>
      <w:r w:rsidR="00BA6F08" w:rsidRPr="000C5752">
        <w:rPr>
          <w:sz w:val="28"/>
          <w:szCs w:val="28"/>
        </w:rPr>
        <w:t xml:space="preserve">taču </w:t>
      </w:r>
      <w:r w:rsidRPr="000C5752">
        <w:rPr>
          <w:sz w:val="28"/>
          <w:szCs w:val="28"/>
        </w:rPr>
        <w:t>bez detaļām)</w:t>
      </w:r>
      <w:r w:rsidR="00CF2AB6" w:rsidRPr="000C5752">
        <w:rPr>
          <w:sz w:val="28"/>
          <w:szCs w:val="28"/>
        </w:rPr>
        <w:t>.</w:t>
      </w:r>
      <w:r w:rsidR="00BA6F08" w:rsidRPr="000C5752">
        <w:rPr>
          <w:sz w:val="28"/>
          <w:szCs w:val="28"/>
        </w:rPr>
        <w:t xml:space="preserve"> Klientam nav jāskata Kadastra vai Zemesgrāmatas dati, lai redzētu pasūtījuma izpildes statusu, jo tas noskaidrojams BIS. Vēlams, ka Kadastrā un Zemesgrāmatā arī ir noskaidrojams pakalpojuma izpildes statuss.</w:t>
      </w:r>
    </w:p>
    <w:p w14:paraId="4109D6A4" w14:textId="21857655" w:rsidR="00A974FA" w:rsidRPr="000C5752" w:rsidRDefault="00A974FA" w:rsidP="005C1E7F">
      <w:pPr>
        <w:pStyle w:val="Sarakstarindkopa"/>
        <w:numPr>
          <w:ilvl w:val="0"/>
          <w:numId w:val="24"/>
        </w:numPr>
        <w:ind w:left="426" w:hanging="426"/>
        <w:jc w:val="both"/>
        <w:rPr>
          <w:sz w:val="28"/>
          <w:szCs w:val="28"/>
        </w:rPr>
      </w:pPr>
      <w:r w:rsidRPr="000C5752">
        <w:rPr>
          <w:sz w:val="28"/>
          <w:szCs w:val="28"/>
        </w:rPr>
        <w:t>Par pakalpojuma izpildes problēmām un iestāžu savstarpējo sazināšanos klients saņem paziņojumus</w:t>
      </w:r>
      <w:r w:rsidR="00B34983" w:rsidRPr="000C5752">
        <w:rPr>
          <w:sz w:val="28"/>
          <w:szCs w:val="28"/>
        </w:rPr>
        <w:t>.</w:t>
      </w:r>
    </w:p>
    <w:p w14:paraId="3777112D" w14:textId="77777777" w:rsidR="00A974FA" w:rsidRPr="000C5752" w:rsidRDefault="00A974FA" w:rsidP="005C1E7F">
      <w:pPr>
        <w:pStyle w:val="Sarakstarindkopa"/>
        <w:numPr>
          <w:ilvl w:val="0"/>
          <w:numId w:val="24"/>
        </w:numPr>
        <w:ind w:left="426" w:hanging="426"/>
        <w:jc w:val="both"/>
        <w:rPr>
          <w:sz w:val="28"/>
          <w:szCs w:val="28"/>
        </w:rPr>
      </w:pPr>
      <w:r w:rsidRPr="000C5752">
        <w:rPr>
          <w:sz w:val="28"/>
          <w:szCs w:val="28"/>
        </w:rPr>
        <w:lastRenderedPageBreak/>
        <w:t>Papildus informācija, dokumenti u.c. saistošā informācija savietojama ar attiecīgo pakalpojumu (būvniecības lietu).</w:t>
      </w:r>
    </w:p>
    <w:p w14:paraId="786BA7DE" w14:textId="1C5F0B15" w:rsidR="00CF2AB6" w:rsidRPr="000C5752" w:rsidRDefault="00A974FA" w:rsidP="005C1E7F">
      <w:pPr>
        <w:pStyle w:val="Sarakstarindkopa"/>
        <w:numPr>
          <w:ilvl w:val="0"/>
          <w:numId w:val="24"/>
        </w:numPr>
        <w:ind w:left="426" w:hanging="426"/>
        <w:jc w:val="both"/>
        <w:rPr>
          <w:sz w:val="28"/>
          <w:szCs w:val="28"/>
        </w:rPr>
      </w:pPr>
      <w:r w:rsidRPr="000C5752">
        <w:rPr>
          <w:sz w:val="28"/>
          <w:szCs w:val="28"/>
        </w:rPr>
        <w:t xml:space="preserve">BIS nodrošina ar pakalpojuma izpildi saistīto saziņu starp iesaistītajām pusēm </w:t>
      </w:r>
      <w:r w:rsidR="00CF2AB6" w:rsidRPr="000C5752">
        <w:rPr>
          <w:sz w:val="28"/>
          <w:szCs w:val="28"/>
        </w:rPr>
        <w:t>– klients, iestāde, datu radītājs</w:t>
      </w:r>
      <w:r w:rsidRPr="000C5752">
        <w:rPr>
          <w:sz w:val="28"/>
          <w:szCs w:val="28"/>
        </w:rPr>
        <w:t xml:space="preserve"> </w:t>
      </w:r>
      <w:r w:rsidR="00B34983" w:rsidRPr="000C5752">
        <w:rPr>
          <w:sz w:val="28"/>
          <w:szCs w:val="28"/>
        </w:rPr>
        <w:t xml:space="preserve">– </w:t>
      </w:r>
      <w:r w:rsidRPr="000C5752">
        <w:rPr>
          <w:sz w:val="28"/>
          <w:szCs w:val="28"/>
        </w:rPr>
        <w:t>un tās datu uzturēšanu.</w:t>
      </w:r>
    </w:p>
    <w:p w14:paraId="47DCF7EA" w14:textId="3C5CF548" w:rsidR="00CD0A9D" w:rsidRPr="000C5752" w:rsidRDefault="00CF2AB6" w:rsidP="005C1E7F">
      <w:pPr>
        <w:pStyle w:val="Sarakstarindkopa"/>
        <w:numPr>
          <w:ilvl w:val="0"/>
          <w:numId w:val="24"/>
        </w:numPr>
        <w:ind w:left="426" w:hanging="426"/>
        <w:jc w:val="both"/>
        <w:rPr>
          <w:sz w:val="28"/>
          <w:szCs w:val="28"/>
        </w:rPr>
      </w:pPr>
      <w:r w:rsidRPr="000C5752">
        <w:rPr>
          <w:sz w:val="28"/>
          <w:szCs w:val="28"/>
        </w:rPr>
        <w:t xml:space="preserve">Klientam </w:t>
      </w:r>
      <w:r w:rsidR="00BC4504" w:rsidRPr="000C5752">
        <w:rPr>
          <w:sz w:val="28"/>
          <w:szCs w:val="28"/>
        </w:rPr>
        <w:t xml:space="preserve">ir skaidra izpratne par procesa </w:t>
      </w:r>
      <w:r w:rsidR="00797293" w:rsidRPr="000C5752">
        <w:rPr>
          <w:sz w:val="28"/>
          <w:szCs w:val="28"/>
        </w:rPr>
        <w:t xml:space="preserve">sākšanu un </w:t>
      </w:r>
      <w:r w:rsidR="00BC4504" w:rsidRPr="000C5752">
        <w:rPr>
          <w:sz w:val="28"/>
          <w:szCs w:val="28"/>
        </w:rPr>
        <w:t>posmu secību</w:t>
      </w:r>
      <w:r w:rsidR="00797293" w:rsidRPr="000C5752">
        <w:rPr>
          <w:sz w:val="28"/>
          <w:szCs w:val="28"/>
        </w:rPr>
        <w:t>.</w:t>
      </w:r>
    </w:p>
    <w:p w14:paraId="2DC5B524" w14:textId="62CAD086" w:rsidR="00367649" w:rsidRPr="000C5752" w:rsidRDefault="00367649" w:rsidP="005C1E7F">
      <w:pPr>
        <w:pStyle w:val="Sarakstarindkopa"/>
        <w:numPr>
          <w:ilvl w:val="0"/>
          <w:numId w:val="24"/>
        </w:numPr>
        <w:ind w:left="426" w:hanging="426"/>
        <w:jc w:val="both"/>
        <w:rPr>
          <w:sz w:val="28"/>
          <w:szCs w:val="28"/>
        </w:rPr>
      </w:pPr>
      <w:r w:rsidRPr="000C5752">
        <w:rPr>
          <w:sz w:val="28"/>
          <w:szCs w:val="28"/>
        </w:rPr>
        <w:t>Vienoto datu reģistrācijas procesu neattiecina uz</w:t>
      </w:r>
      <w:r w:rsidR="00662CF4">
        <w:rPr>
          <w:sz w:val="28"/>
          <w:szCs w:val="28"/>
        </w:rPr>
        <w:t xml:space="preserve"> būvi, kuru </w:t>
      </w:r>
      <w:r w:rsidR="003D0349">
        <w:rPr>
          <w:sz w:val="28"/>
          <w:szCs w:val="28"/>
        </w:rPr>
        <w:t>nevar</w:t>
      </w:r>
      <w:r w:rsidR="008F5132">
        <w:rPr>
          <w:rStyle w:val="Vresatsauce"/>
          <w:sz w:val="28"/>
          <w:szCs w:val="28"/>
        </w:rPr>
        <w:footnoteReference w:id="9"/>
      </w:r>
      <w:r w:rsidR="003D0349">
        <w:rPr>
          <w:sz w:val="28"/>
          <w:szCs w:val="28"/>
        </w:rPr>
        <w:t xml:space="preserve"> noteikt </w:t>
      </w:r>
      <w:r w:rsidR="00714CA9">
        <w:rPr>
          <w:sz w:val="28"/>
          <w:szCs w:val="28"/>
        </w:rPr>
        <w:t>p</w:t>
      </w:r>
      <w:r w:rsidR="003D0349" w:rsidRPr="003D0349">
        <w:rPr>
          <w:sz w:val="28"/>
          <w:szCs w:val="28"/>
        </w:rPr>
        <w:t>ar nekustamā īpašuma objektu</w:t>
      </w:r>
      <w:r w:rsidR="00A94323">
        <w:rPr>
          <w:sz w:val="28"/>
          <w:szCs w:val="28"/>
        </w:rPr>
        <w:t xml:space="preserve"> jeb </w:t>
      </w:r>
      <w:r w:rsidR="008F5132">
        <w:rPr>
          <w:sz w:val="28"/>
          <w:szCs w:val="28"/>
        </w:rPr>
        <w:t>reģistrēt Kadastrā</w:t>
      </w:r>
      <w:r w:rsidR="00662CF4">
        <w:rPr>
          <w:sz w:val="28"/>
          <w:szCs w:val="28"/>
        </w:rPr>
        <w:t>, t.i.</w:t>
      </w:r>
      <w:r w:rsidRPr="000C5752">
        <w:rPr>
          <w:sz w:val="28"/>
          <w:szCs w:val="28"/>
        </w:rPr>
        <w:t>:</w:t>
      </w:r>
    </w:p>
    <w:p w14:paraId="29337C21" w14:textId="1240793B" w:rsidR="00367649" w:rsidRPr="000C5752" w:rsidRDefault="00367649" w:rsidP="005C1E7F">
      <w:pPr>
        <w:pStyle w:val="Sarakstarindkopa"/>
        <w:numPr>
          <w:ilvl w:val="1"/>
          <w:numId w:val="24"/>
        </w:numPr>
        <w:ind w:left="993" w:hanging="426"/>
        <w:jc w:val="both"/>
        <w:rPr>
          <w:sz w:val="28"/>
          <w:szCs w:val="28"/>
        </w:rPr>
      </w:pPr>
      <w:r w:rsidRPr="000C5752">
        <w:rPr>
          <w:sz w:val="28"/>
          <w:szCs w:val="28"/>
        </w:rPr>
        <w:t xml:space="preserve">pagaidu </w:t>
      </w:r>
      <w:r w:rsidR="004216AC" w:rsidRPr="000C5752">
        <w:rPr>
          <w:sz w:val="28"/>
          <w:szCs w:val="28"/>
        </w:rPr>
        <w:t xml:space="preserve">būvi </w:t>
      </w:r>
      <w:r w:rsidRPr="000C5752">
        <w:rPr>
          <w:sz w:val="28"/>
          <w:szCs w:val="28"/>
        </w:rPr>
        <w:t>(</w:t>
      </w:r>
      <w:r w:rsidRPr="000C5752">
        <w:rPr>
          <w:i/>
          <w:iCs/>
          <w:sz w:val="28"/>
          <w:szCs w:val="28"/>
        </w:rPr>
        <w:t>būvdarbu veikšanai nepieciešama būve, kas jānojauc pirms objekta nodošanas ekspluatācijā</w:t>
      </w:r>
      <w:r w:rsidRPr="000C5752">
        <w:rPr>
          <w:sz w:val="28"/>
          <w:szCs w:val="28"/>
        </w:rPr>
        <w:t>)</w:t>
      </w:r>
      <w:r w:rsidRPr="000C5752">
        <w:rPr>
          <w:rStyle w:val="Vresatsauce"/>
          <w:sz w:val="28"/>
          <w:szCs w:val="28"/>
        </w:rPr>
        <w:footnoteReference w:id="10"/>
      </w:r>
      <w:r w:rsidRPr="000C5752">
        <w:rPr>
          <w:sz w:val="28"/>
          <w:szCs w:val="28"/>
        </w:rPr>
        <w:t>;</w:t>
      </w:r>
    </w:p>
    <w:p w14:paraId="184293FC" w14:textId="2931031A" w:rsidR="009D078B" w:rsidRDefault="00367649" w:rsidP="005C1E7F">
      <w:pPr>
        <w:pStyle w:val="Sarakstarindkopa"/>
        <w:numPr>
          <w:ilvl w:val="1"/>
          <w:numId w:val="24"/>
        </w:numPr>
        <w:ind w:left="993" w:hanging="426"/>
        <w:jc w:val="both"/>
        <w:rPr>
          <w:sz w:val="28"/>
          <w:szCs w:val="28"/>
        </w:rPr>
      </w:pPr>
      <w:r w:rsidRPr="00C01BFE">
        <w:rPr>
          <w:sz w:val="28"/>
          <w:szCs w:val="28"/>
        </w:rPr>
        <w:t xml:space="preserve">īslaicīgas lietošanas </w:t>
      </w:r>
      <w:r w:rsidR="004216AC" w:rsidRPr="00C01BFE">
        <w:rPr>
          <w:sz w:val="28"/>
          <w:szCs w:val="28"/>
        </w:rPr>
        <w:t xml:space="preserve">būvi </w:t>
      </w:r>
      <w:r w:rsidRPr="00C01BFE">
        <w:rPr>
          <w:sz w:val="28"/>
          <w:szCs w:val="28"/>
        </w:rPr>
        <w:t>(</w:t>
      </w:r>
      <w:r w:rsidRPr="00C01BFE">
        <w:rPr>
          <w:i/>
          <w:iCs/>
          <w:sz w:val="28"/>
          <w:szCs w:val="28"/>
        </w:rPr>
        <w:t>būve, kuras ekspluatācijas laiks nav ilgāks par pieciem gadiem un kas jānojauc līdz minētā termiņa beigām</w:t>
      </w:r>
      <w:r w:rsidRPr="00C01BFE">
        <w:rPr>
          <w:sz w:val="28"/>
          <w:szCs w:val="28"/>
        </w:rPr>
        <w:t>)</w:t>
      </w:r>
      <w:r w:rsidRPr="000C5752">
        <w:rPr>
          <w:rStyle w:val="Vresatsauce"/>
          <w:sz w:val="28"/>
          <w:szCs w:val="28"/>
        </w:rPr>
        <w:footnoteReference w:id="11"/>
      </w:r>
      <w:r w:rsidR="009D078B">
        <w:rPr>
          <w:sz w:val="28"/>
          <w:szCs w:val="28"/>
        </w:rPr>
        <w:t>;</w:t>
      </w:r>
    </w:p>
    <w:p w14:paraId="1B97AE68" w14:textId="1854D4AB" w:rsidR="003830B7" w:rsidRDefault="009D078B" w:rsidP="005C1E7F">
      <w:pPr>
        <w:pStyle w:val="Sarakstarindkopa"/>
        <w:numPr>
          <w:ilvl w:val="1"/>
          <w:numId w:val="24"/>
        </w:numPr>
        <w:ind w:left="993" w:hanging="426"/>
        <w:jc w:val="both"/>
        <w:rPr>
          <w:sz w:val="28"/>
          <w:szCs w:val="28"/>
        </w:rPr>
      </w:pPr>
      <w:r w:rsidRPr="000B548E">
        <w:rPr>
          <w:sz w:val="28"/>
          <w:szCs w:val="28"/>
        </w:rPr>
        <w:t>akvedukt</w:t>
      </w:r>
      <w:r w:rsidR="00BB6ECD">
        <w:rPr>
          <w:sz w:val="28"/>
          <w:szCs w:val="28"/>
        </w:rPr>
        <w:t>u</w:t>
      </w:r>
      <w:r w:rsidRPr="000B548E">
        <w:rPr>
          <w:sz w:val="28"/>
          <w:szCs w:val="28"/>
        </w:rPr>
        <w:t>, apūdeņošanas un kultivācijas hidrobūv</w:t>
      </w:r>
      <w:r w:rsidR="00033711">
        <w:rPr>
          <w:sz w:val="28"/>
          <w:szCs w:val="28"/>
        </w:rPr>
        <w:t>i</w:t>
      </w:r>
      <w:r w:rsidR="009979DD">
        <w:rPr>
          <w:sz w:val="28"/>
          <w:szCs w:val="28"/>
        </w:rPr>
        <w:t xml:space="preserve"> (bez ēku pazīmēm)</w:t>
      </w:r>
      <w:r w:rsidR="004F0207">
        <w:rPr>
          <w:sz w:val="28"/>
          <w:szCs w:val="28"/>
        </w:rPr>
        <w:t xml:space="preserve"> - </w:t>
      </w:r>
      <w:r w:rsidR="00CD0A9D">
        <w:rPr>
          <w:sz w:val="28"/>
          <w:szCs w:val="28"/>
        </w:rPr>
        <w:t>objekt</w:t>
      </w:r>
      <w:r w:rsidR="00BF03EC">
        <w:rPr>
          <w:sz w:val="28"/>
          <w:szCs w:val="28"/>
        </w:rPr>
        <w:t xml:space="preserve">us, kas </w:t>
      </w:r>
      <w:r w:rsidR="00CD0A9D">
        <w:rPr>
          <w:sz w:val="28"/>
          <w:szCs w:val="28"/>
        </w:rPr>
        <w:t xml:space="preserve">ir piekritīgi </w:t>
      </w:r>
      <w:r w:rsidR="00BF03EC">
        <w:rPr>
          <w:sz w:val="28"/>
          <w:szCs w:val="28"/>
        </w:rPr>
        <w:t xml:space="preserve">tikai </w:t>
      </w:r>
      <w:r w:rsidR="00CD0A9D">
        <w:rPr>
          <w:sz w:val="28"/>
          <w:szCs w:val="28"/>
        </w:rPr>
        <w:t>Meliorācijas kadastram, nevis Kadastram</w:t>
      </w:r>
      <w:r w:rsidR="00C84696">
        <w:rPr>
          <w:sz w:val="28"/>
          <w:szCs w:val="28"/>
        </w:rPr>
        <w:t>;</w:t>
      </w:r>
      <w:r w:rsidR="003830B7" w:rsidRPr="003830B7">
        <w:rPr>
          <w:sz w:val="28"/>
          <w:szCs w:val="28"/>
        </w:rPr>
        <w:t xml:space="preserve"> </w:t>
      </w:r>
    </w:p>
    <w:p w14:paraId="73B9D712" w14:textId="07533A5B" w:rsidR="001A4683" w:rsidRDefault="001A4683" w:rsidP="005C1E7F">
      <w:pPr>
        <w:pStyle w:val="Sarakstarindkopa"/>
        <w:numPr>
          <w:ilvl w:val="1"/>
          <w:numId w:val="24"/>
        </w:numPr>
        <w:ind w:left="993" w:hanging="426"/>
        <w:jc w:val="both"/>
        <w:rPr>
          <w:sz w:val="28"/>
          <w:szCs w:val="28"/>
        </w:rPr>
      </w:pPr>
      <w:r w:rsidRPr="001A4683">
        <w:rPr>
          <w:sz w:val="28"/>
          <w:szCs w:val="28"/>
        </w:rPr>
        <w:t>aizsardzības spēku speciālās nozīmes būvi</w:t>
      </w:r>
      <w:r>
        <w:rPr>
          <w:sz w:val="28"/>
          <w:szCs w:val="28"/>
        </w:rPr>
        <w:t>.</w:t>
      </w:r>
    </w:p>
    <w:p w14:paraId="3234D21F" w14:textId="7D320939" w:rsidR="0035198C" w:rsidRDefault="005C1E7F" w:rsidP="005C1E7F">
      <w:pPr>
        <w:pStyle w:val="Sarakstarindkopa"/>
        <w:numPr>
          <w:ilvl w:val="0"/>
          <w:numId w:val="24"/>
        </w:numPr>
        <w:ind w:left="426" w:hanging="426"/>
        <w:jc w:val="both"/>
        <w:rPr>
          <w:sz w:val="28"/>
          <w:szCs w:val="28"/>
        </w:rPr>
      </w:pPr>
      <w:r>
        <w:rPr>
          <w:sz w:val="28"/>
          <w:szCs w:val="28"/>
        </w:rPr>
        <w:t>N</w:t>
      </w:r>
      <w:r w:rsidR="003830B7" w:rsidRPr="00D250E2">
        <w:rPr>
          <w:sz w:val="28"/>
          <w:szCs w:val="28"/>
        </w:rPr>
        <w:t>av iespēja apiet ne BIS, ne Kadastru, ne Zemesgrāmatu</w:t>
      </w:r>
      <w:r w:rsidR="00904004" w:rsidRPr="00D250E2">
        <w:rPr>
          <w:sz w:val="28"/>
          <w:szCs w:val="28"/>
        </w:rPr>
        <w:t>.</w:t>
      </w:r>
    </w:p>
    <w:p w14:paraId="5C88207C" w14:textId="37D20A9C" w:rsidR="006F37D9" w:rsidRDefault="00904004" w:rsidP="005C1E7F">
      <w:pPr>
        <w:pStyle w:val="Sarakstarindkopa"/>
        <w:numPr>
          <w:ilvl w:val="0"/>
          <w:numId w:val="24"/>
        </w:numPr>
        <w:ind w:left="426" w:hanging="426"/>
        <w:jc w:val="both"/>
        <w:rPr>
          <w:sz w:val="28"/>
          <w:szCs w:val="28"/>
        </w:rPr>
      </w:pPr>
      <w:r w:rsidRPr="00D250E2">
        <w:rPr>
          <w:sz w:val="28"/>
          <w:szCs w:val="28"/>
        </w:rPr>
        <w:t>J</w:t>
      </w:r>
      <w:r w:rsidR="008166D2" w:rsidRPr="00D250E2">
        <w:rPr>
          <w:sz w:val="28"/>
          <w:szCs w:val="28"/>
        </w:rPr>
        <w:t xml:space="preserve">a </w:t>
      </w:r>
      <w:r w:rsidR="00111ADE">
        <w:rPr>
          <w:sz w:val="28"/>
          <w:szCs w:val="28"/>
        </w:rPr>
        <w:t xml:space="preserve">saskaņā ar regulējumu </w:t>
      </w:r>
      <w:r w:rsidR="008166D2" w:rsidRPr="00D250E2">
        <w:rPr>
          <w:sz w:val="28"/>
          <w:szCs w:val="28"/>
        </w:rPr>
        <w:t xml:space="preserve">objektu </w:t>
      </w:r>
      <w:r w:rsidRPr="00D250E2">
        <w:rPr>
          <w:sz w:val="28"/>
          <w:szCs w:val="28"/>
        </w:rPr>
        <w:t xml:space="preserve">reģistrē </w:t>
      </w:r>
      <w:r w:rsidR="008166D2" w:rsidRPr="00D250E2">
        <w:rPr>
          <w:sz w:val="28"/>
          <w:szCs w:val="28"/>
        </w:rPr>
        <w:t xml:space="preserve">Kadastrā, bet </w:t>
      </w:r>
      <w:r w:rsidRPr="00D250E2">
        <w:rPr>
          <w:sz w:val="28"/>
          <w:szCs w:val="28"/>
        </w:rPr>
        <w:t>ne</w:t>
      </w:r>
      <w:r w:rsidR="008166D2" w:rsidRPr="00D250E2">
        <w:rPr>
          <w:sz w:val="28"/>
          <w:szCs w:val="28"/>
        </w:rPr>
        <w:t>reģistrē</w:t>
      </w:r>
      <w:r w:rsidRPr="00D250E2">
        <w:rPr>
          <w:sz w:val="28"/>
          <w:szCs w:val="28"/>
        </w:rPr>
        <w:t xml:space="preserve"> Z</w:t>
      </w:r>
      <w:r w:rsidR="008166D2" w:rsidRPr="00D250E2">
        <w:rPr>
          <w:sz w:val="28"/>
          <w:szCs w:val="28"/>
        </w:rPr>
        <w:t>emesgrāmatā</w:t>
      </w:r>
      <w:r w:rsidR="002448BC">
        <w:rPr>
          <w:sz w:val="28"/>
          <w:szCs w:val="28"/>
        </w:rPr>
        <w:t xml:space="preserve"> (piemēram,</w:t>
      </w:r>
      <w:r w:rsidR="006A34EE">
        <w:rPr>
          <w:sz w:val="28"/>
          <w:szCs w:val="28"/>
        </w:rPr>
        <w:t xml:space="preserve"> tādas lineāras inženierbūves kā </w:t>
      </w:r>
      <w:r w:rsidR="005C1859">
        <w:rPr>
          <w:sz w:val="28"/>
          <w:szCs w:val="28"/>
        </w:rPr>
        <w:t xml:space="preserve">gāzesvadus, </w:t>
      </w:r>
      <w:r w:rsidR="00A15955">
        <w:rPr>
          <w:sz w:val="28"/>
          <w:szCs w:val="28"/>
        </w:rPr>
        <w:t>ūdensvadus, pazemes kabeļu elektrolīnijas</w:t>
      </w:r>
      <w:r w:rsidR="0070281C">
        <w:rPr>
          <w:sz w:val="28"/>
          <w:szCs w:val="28"/>
        </w:rPr>
        <w:t>)</w:t>
      </w:r>
      <w:r w:rsidRPr="00D250E2">
        <w:rPr>
          <w:sz w:val="28"/>
          <w:szCs w:val="28"/>
        </w:rPr>
        <w:t>, tad vienoto reģistrācijas procesu</w:t>
      </w:r>
      <w:r w:rsidR="00D225A8" w:rsidRPr="00D250E2">
        <w:rPr>
          <w:sz w:val="28"/>
          <w:szCs w:val="28"/>
        </w:rPr>
        <w:t xml:space="preserve"> </w:t>
      </w:r>
      <w:r w:rsidR="002448BC">
        <w:rPr>
          <w:sz w:val="28"/>
          <w:szCs w:val="28"/>
        </w:rPr>
        <w:t xml:space="preserve">veic </w:t>
      </w:r>
      <w:r w:rsidR="00D225A8" w:rsidRPr="00D250E2">
        <w:rPr>
          <w:sz w:val="28"/>
          <w:szCs w:val="28"/>
        </w:rPr>
        <w:t>tik tālu cik iespējams – līdz reģis</w:t>
      </w:r>
      <w:r w:rsidR="00D250E2" w:rsidRPr="00D250E2">
        <w:rPr>
          <w:sz w:val="28"/>
          <w:szCs w:val="28"/>
        </w:rPr>
        <w:t xml:space="preserve">trācijai Kadastrā. </w:t>
      </w:r>
    </w:p>
    <w:p w14:paraId="15CF807F" w14:textId="77777777" w:rsidR="00D250E2" w:rsidRDefault="00D250E2" w:rsidP="00D250E2">
      <w:pPr>
        <w:pStyle w:val="Sarakstarindkopa"/>
        <w:ind w:left="426"/>
        <w:jc w:val="both"/>
        <w:rPr>
          <w:sz w:val="28"/>
          <w:szCs w:val="28"/>
        </w:rPr>
      </w:pPr>
    </w:p>
    <w:p w14:paraId="50910DC8" w14:textId="30BEAAA0" w:rsidR="00E93A50" w:rsidRPr="000C5752" w:rsidRDefault="00596020" w:rsidP="000429BC">
      <w:pPr>
        <w:ind w:left="426" w:hanging="426"/>
        <w:jc w:val="both"/>
        <w:rPr>
          <w:rFonts w:ascii="Times New Roman" w:hAnsi="Times New Roman"/>
          <w:b/>
          <w:bCs/>
          <w:sz w:val="28"/>
          <w:szCs w:val="28"/>
        </w:rPr>
      </w:pPr>
      <w:r>
        <w:rPr>
          <w:rFonts w:ascii="Times New Roman" w:hAnsi="Times New Roman"/>
          <w:b/>
          <w:bCs/>
          <w:sz w:val="28"/>
          <w:szCs w:val="28"/>
        </w:rPr>
        <w:t>P</w:t>
      </w:r>
      <w:r w:rsidR="004216AC" w:rsidRPr="000C5752">
        <w:rPr>
          <w:rFonts w:ascii="Times New Roman" w:hAnsi="Times New Roman"/>
          <w:b/>
          <w:bCs/>
          <w:sz w:val="28"/>
          <w:szCs w:val="28"/>
        </w:rPr>
        <w:t>amatprincipi</w:t>
      </w:r>
      <w:r>
        <w:rPr>
          <w:rFonts w:ascii="Times New Roman" w:hAnsi="Times New Roman"/>
          <w:b/>
          <w:bCs/>
          <w:sz w:val="28"/>
          <w:szCs w:val="28"/>
        </w:rPr>
        <w:t xml:space="preserve"> dat</w:t>
      </w:r>
      <w:r w:rsidR="00D41FD9">
        <w:rPr>
          <w:rFonts w:ascii="Times New Roman" w:hAnsi="Times New Roman"/>
          <w:b/>
          <w:bCs/>
          <w:sz w:val="28"/>
          <w:szCs w:val="28"/>
        </w:rPr>
        <w:t>iem un to</w:t>
      </w:r>
      <w:r>
        <w:rPr>
          <w:rFonts w:ascii="Times New Roman" w:hAnsi="Times New Roman"/>
          <w:b/>
          <w:bCs/>
          <w:sz w:val="28"/>
          <w:szCs w:val="28"/>
        </w:rPr>
        <w:t xml:space="preserve"> </w:t>
      </w:r>
      <w:r w:rsidRPr="000C5752">
        <w:rPr>
          <w:rFonts w:ascii="Times New Roman" w:hAnsi="Times New Roman"/>
          <w:b/>
          <w:bCs/>
          <w:sz w:val="28"/>
          <w:szCs w:val="28"/>
        </w:rPr>
        <w:t>apstrāde</w:t>
      </w:r>
      <w:r>
        <w:rPr>
          <w:rFonts w:ascii="Times New Roman" w:hAnsi="Times New Roman"/>
          <w:b/>
          <w:bCs/>
          <w:sz w:val="28"/>
          <w:szCs w:val="28"/>
        </w:rPr>
        <w:t>i</w:t>
      </w:r>
    </w:p>
    <w:p w14:paraId="171F1D6F" w14:textId="02345D22" w:rsidR="00542D6B" w:rsidRPr="008764A7" w:rsidRDefault="008764A7" w:rsidP="001C76AA">
      <w:pPr>
        <w:pStyle w:val="Sarakstarindkopa"/>
        <w:numPr>
          <w:ilvl w:val="0"/>
          <w:numId w:val="7"/>
        </w:numPr>
        <w:ind w:left="426" w:hanging="426"/>
        <w:jc w:val="both"/>
        <w:rPr>
          <w:sz w:val="28"/>
          <w:szCs w:val="28"/>
        </w:rPr>
      </w:pPr>
      <w:r>
        <w:rPr>
          <w:sz w:val="28"/>
          <w:szCs w:val="28"/>
        </w:rPr>
        <w:t>D</w:t>
      </w:r>
      <w:r w:rsidRPr="008764A7">
        <w:rPr>
          <w:sz w:val="28"/>
          <w:szCs w:val="28"/>
        </w:rPr>
        <w:t>ati</w:t>
      </w:r>
      <w:r>
        <w:rPr>
          <w:sz w:val="28"/>
          <w:szCs w:val="28"/>
        </w:rPr>
        <w:t xml:space="preserve">, kas ir obligāti </w:t>
      </w:r>
      <w:r w:rsidR="00145650">
        <w:rPr>
          <w:sz w:val="28"/>
          <w:szCs w:val="28"/>
        </w:rPr>
        <w:t>Kadastram (otrajā etapā) vai Zemesgrāmatai (</w:t>
      </w:r>
      <w:r>
        <w:rPr>
          <w:sz w:val="28"/>
          <w:szCs w:val="28"/>
        </w:rPr>
        <w:t xml:space="preserve">trešajā </w:t>
      </w:r>
      <w:r w:rsidR="00145650">
        <w:rPr>
          <w:sz w:val="28"/>
          <w:szCs w:val="28"/>
        </w:rPr>
        <w:t>etapā)</w:t>
      </w:r>
      <w:r w:rsidR="00A51BCE">
        <w:rPr>
          <w:sz w:val="28"/>
          <w:szCs w:val="28"/>
        </w:rPr>
        <w:t>, ir obligāti arī BIS (pirmajā etapā).</w:t>
      </w:r>
    </w:p>
    <w:p w14:paraId="7C47F252" w14:textId="2041CB40" w:rsidR="00E93A50" w:rsidRPr="000C5752" w:rsidRDefault="00E93A50" w:rsidP="001C76AA">
      <w:pPr>
        <w:pStyle w:val="Sarakstarindkopa"/>
        <w:numPr>
          <w:ilvl w:val="0"/>
          <w:numId w:val="7"/>
        </w:numPr>
        <w:ind w:left="426" w:hanging="426"/>
        <w:jc w:val="both"/>
        <w:rPr>
          <w:b/>
          <w:bCs/>
          <w:sz w:val="28"/>
          <w:szCs w:val="28"/>
        </w:rPr>
      </w:pPr>
      <w:r w:rsidRPr="000C5752">
        <w:rPr>
          <w:sz w:val="28"/>
          <w:szCs w:val="28"/>
        </w:rPr>
        <w:t xml:space="preserve">Datu savstarpējās loģiskās automātiskas obligātās pārbaudes </w:t>
      </w:r>
      <w:r w:rsidR="00BC4504" w:rsidRPr="000C5752">
        <w:rPr>
          <w:sz w:val="28"/>
          <w:szCs w:val="28"/>
        </w:rPr>
        <w:t xml:space="preserve">sākas </w:t>
      </w:r>
      <w:r w:rsidRPr="000C5752">
        <w:rPr>
          <w:sz w:val="28"/>
          <w:szCs w:val="28"/>
        </w:rPr>
        <w:t xml:space="preserve">ar </w:t>
      </w:r>
      <w:r w:rsidR="003E513E" w:rsidRPr="000C5752">
        <w:rPr>
          <w:sz w:val="28"/>
          <w:szCs w:val="28"/>
        </w:rPr>
        <w:t>BIS reģistrēto datu savstarpēju loģisko kontroli</w:t>
      </w:r>
      <w:r w:rsidRPr="000C5752">
        <w:rPr>
          <w:sz w:val="28"/>
          <w:szCs w:val="28"/>
        </w:rPr>
        <w:t>.</w:t>
      </w:r>
    </w:p>
    <w:p w14:paraId="22296407" w14:textId="1C3138F2" w:rsidR="0040019F" w:rsidRPr="000C5752" w:rsidRDefault="0040019F" w:rsidP="001C76AA">
      <w:pPr>
        <w:pStyle w:val="Sarakstarindkopa"/>
        <w:numPr>
          <w:ilvl w:val="0"/>
          <w:numId w:val="7"/>
        </w:numPr>
        <w:ind w:left="426" w:hanging="426"/>
        <w:jc w:val="both"/>
        <w:rPr>
          <w:sz w:val="28"/>
          <w:szCs w:val="28"/>
        </w:rPr>
      </w:pPr>
      <w:r w:rsidRPr="000C5752">
        <w:rPr>
          <w:sz w:val="28"/>
          <w:szCs w:val="28"/>
        </w:rPr>
        <w:t>Datu automātiskā pārbaude neļauj procesu turpināt</w:t>
      </w:r>
      <w:r w:rsidR="00BC4504" w:rsidRPr="000C5752">
        <w:rPr>
          <w:sz w:val="28"/>
          <w:szCs w:val="28"/>
        </w:rPr>
        <w:t>,</w:t>
      </w:r>
      <w:r w:rsidRPr="000C5752">
        <w:rPr>
          <w:sz w:val="28"/>
          <w:szCs w:val="28"/>
        </w:rPr>
        <w:t xml:space="preserve"> sākot ar BIS. Datu tālāka apstrāde vai to savstarpējā automātiskā pārbaude </w:t>
      </w:r>
      <w:r w:rsidR="008803D0" w:rsidRPr="000C5752">
        <w:rPr>
          <w:sz w:val="28"/>
          <w:szCs w:val="28"/>
        </w:rPr>
        <w:t xml:space="preserve">notiek </w:t>
      </w:r>
      <w:r w:rsidRPr="000C5752">
        <w:rPr>
          <w:sz w:val="28"/>
          <w:szCs w:val="28"/>
        </w:rPr>
        <w:t>pēc iespējas mazāk traucējot pašu klientu.</w:t>
      </w:r>
    </w:p>
    <w:p w14:paraId="45720C96" w14:textId="107A0B05" w:rsidR="0040019F" w:rsidRPr="000C5752" w:rsidRDefault="00620FEC" w:rsidP="001C76AA">
      <w:pPr>
        <w:pStyle w:val="Sarakstarindkopa"/>
        <w:numPr>
          <w:ilvl w:val="0"/>
          <w:numId w:val="7"/>
        </w:numPr>
        <w:ind w:left="426" w:hanging="426"/>
        <w:jc w:val="both"/>
        <w:rPr>
          <w:sz w:val="28"/>
          <w:szCs w:val="28"/>
        </w:rPr>
      </w:pPr>
      <w:r>
        <w:rPr>
          <w:sz w:val="28"/>
          <w:szCs w:val="28"/>
        </w:rPr>
        <w:t>Kur iespējams, tiek veikta s</w:t>
      </w:r>
      <w:r w:rsidR="0040019F" w:rsidRPr="000C5752">
        <w:rPr>
          <w:sz w:val="28"/>
          <w:szCs w:val="28"/>
        </w:rPr>
        <w:t xml:space="preserve">trukturēta datu apmaiņa starp </w:t>
      </w:r>
      <w:r w:rsidR="00217235">
        <w:rPr>
          <w:sz w:val="28"/>
          <w:szCs w:val="28"/>
        </w:rPr>
        <w:t>informācijas sistēmām</w:t>
      </w:r>
      <w:r w:rsidR="0040019F" w:rsidRPr="000C5752">
        <w:rPr>
          <w:sz w:val="28"/>
          <w:szCs w:val="28"/>
        </w:rPr>
        <w:t>.</w:t>
      </w:r>
      <w:r w:rsidR="009709E7">
        <w:rPr>
          <w:sz w:val="28"/>
          <w:szCs w:val="28"/>
        </w:rPr>
        <w:t xml:space="preserve"> </w:t>
      </w:r>
      <w:r w:rsidR="0040019F" w:rsidRPr="000C5752">
        <w:rPr>
          <w:sz w:val="28"/>
          <w:szCs w:val="28"/>
        </w:rPr>
        <w:t xml:space="preserve">Dati ir savstarpēji savietojami visās iesaistītajās </w:t>
      </w:r>
      <w:r w:rsidR="00217235">
        <w:rPr>
          <w:sz w:val="28"/>
          <w:szCs w:val="28"/>
        </w:rPr>
        <w:t>informācijas sistēmās</w:t>
      </w:r>
      <w:r w:rsidR="0040019F" w:rsidRPr="000C5752">
        <w:rPr>
          <w:sz w:val="28"/>
          <w:szCs w:val="28"/>
        </w:rPr>
        <w:t xml:space="preserve">. </w:t>
      </w:r>
    </w:p>
    <w:p w14:paraId="15E475B0" w14:textId="3B2AAE66" w:rsidR="0040019F" w:rsidRPr="000C5752" w:rsidRDefault="0040019F" w:rsidP="001C76AA">
      <w:pPr>
        <w:pStyle w:val="Sarakstarindkopa"/>
        <w:numPr>
          <w:ilvl w:val="0"/>
          <w:numId w:val="7"/>
        </w:numPr>
        <w:ind w:left="426" w:hanging="426"/>
        <w:jc w:val="both"/>
        <w:rPr>
          <w:sz w:val="28"/>
          <w:szCs w:val="28"/>
        </w:rPr>
      </w:pPr>
      <w:r w:rsidRPr="000C5752">
        <w:rPr>
          <w:sz w:val="28"/>
          <w:szCs w:val="28"/>
        </w:rPr>
        <w:t>Z</w:t>
      </w:r>
      <w:r w:rsidR="007A3672" w:rsidRPr="000C5752">
        <w:rPr>
          <w:sz w:val="28"/>
          <w:szCs w:val="28"/>
        </w:rPr>
        <w:t xml:space="preserve">emesgrāmatā </w:t>
      </w:r>
      <w:r w:rsidRPr="000C5752">
        <w:rPr>
          <w:sz w:val="28"/>
          <w:szCs w:val="28"/>
        </w:rPr>
        <w:t xml:space="preserve">ierakstītie aizliegumi ir pieejami BIS kontrolēm. </w:t>
      </w:r>
    </w:p>
    <w:p w14:paraId="1BC8EC30" w14:textId="70411E4D" w:rsidR="00CF1505" w:rsidRDefault="0040019F" w:rsidP="001C76AA">
      <w:pPr>
        <w:pStyle w:val="Sarakstarindkopa"/>
        <w:numPr>
          <w:ilvl w:val="0"/>
          <w:numId w:val="7"/>
        </w:numPr>
        <w:ind w:left="426" w:hanging="426"/>
        <w:jc w:val="both"/>
        <w:rPr>
          <w:sz w:val="28"/>
          <w:szCs w:val="28"/>
        </w:rPr>
      </w:pPr>
      <w:r w:rsidRPr="00124A01">
        <w:rPr>
          <w:sz w:val="28"/>
          <w:szCs w:val="28"/>
        </w:rPr>
        <w:t>Datu apmaiņ</w:t>
      </w:r>
      <w:r w:rsidR="008803D0" w:rsidRPr="00124A01">
        <w:rPr>
          <w:sz w:val="28"/>
          <w:szCs w:val="28"/>
        </w:rPr>
        <w:t>u</w:t>
      </w:r>
      <w:r w:rsidRPr="00124A01">
        <w:rPr>
          <w:sz w:val="28"/>
          <w:szCs w:val="28"/>
        </w:rPr>
        <w:t xml:space="preserve"> starp iesaistītajiem strukturētā un elektroniskā veidā</w:t>
      </w:r>
      <w:r w:rsidR="002C4994" w:rsidRPr="00124A01">
        <w:rPr>
          <w:sz w:val="28"/>
          <w:szCs w:val="28"/>
        </w:rPr>
        <w:t xml:space="preserve"> par būvi nodrošina </w:t>
      </w:r>
      <w:r w:rsidR="002C4994" w:rsidRPr="00124A01">
        <w:rPr>
          <w:i/>
          <w:iCs/>
          <w:sz w:val="28"/>
          <w:szCs w:val="28"/>
        </w:rPr>
        <w:t>“</w:t>
      </w:r>
      <w:r w:rsidR="001B2307" w:rsidRPr="00124A01">
        <w:rPr>
          <w:i/>
          <w:iCs/>
          <w:sz w:val="28"/>
          <w:szCs w:val="28"/>
        </w:rPr>
        <w:t>b</w:t>
      </w:r>
      <w:r w:rsidR="002C4994" w:rsidRPr="00124A01">
        <w:rPr>
          <w:i/>
          <w:iCs/>
          <w:sz w:val="28"/>
          <w:szCs w:val="28"/>
        </w:rPr>
        <w:t xml:space="preserve">ūves </w:t>
      </w:r>
      <w:r w:rsidR="00256363" w:rsidRPr="00124A01">
        <w:rPr>
          <w:i/>
          <w:iCs/>
          <w:sz w:val="28"/>
          <w:szCs w:val="28"/>
        </w:rPr>
        <w:t>profils</w:t>
      </w:r>
      <w:r w:rsidR="002C4994" w:rsidRPr="00124A01">
        <w:rPr>
          <w:i/>
          <w:iCs/>
          <w:sz w:val="28"/>
          <w:szCs w:val="28"/>
        </w:rPr>
        <w:t>”</w:t>
      </w:r>
      <w:r w:rsidR="002C4994" w:rsidRPr="00124A01">
        <w:rPr>
          <w:sz w:val="28"/>
          <w:szCs w:val="28"/>
        </w:rPr>
        <w:t xml:space="preserve">, kas sākotnēji satur strukturētus datus par ieceri, bet pēc pakāpeniskas pilnveides jeb pirms datu reģistrācijas Kadastrā, satur </w:t>
      </w:r>
      <w:r w:rsidR="00C03D21" w:rsidRPr="00124A01">
        <w:rPr>
          <w:sz w:val="28"/>
          <w:szCs w:val="28"/>
        </w:rPr>
        <w:t xml:space="preserve">informāciju par </w:t>
      </w:r>
      <w:r w:rsidR="002C4994" w:rsidRPr="00124A01">
        <w:rPr>
          <w:sz w:val="28"/>
          <w:szCs w:val="28"/>
        </w:rPr>
        <w:t>faktisk</w:t>
      </w:r>
      <w:r w:rsidR="00C03D21" w:rsidRPr="00124A01">
        <w:rPr>
          <w:sz w:val="28"/>
          <w:szCs w:val="28"/>
        </w:rPr>
        <w:t>o</w:t>
      </w:r>
      <w:r w:rsidR="002C4994" w:rsidRPr="00124A01">
        <w:rPr>
          <w:sz w:val="28"/>
          <w:szCs w:val="28"/>
        </w:rPr>
        <w:t xml:space="preserve"> situāc</w:t>
      </w:r>
      <w:r w:rsidR="00C03D21" w:rsidRPr="00124A01">
        <w:rPr>
          <w:sz w:val="28"/>
          <w:szCs w:val="28"/>
        </w:rPr>
        <w:t xml:space="preserve">iju </w:t>
      </w:r>
      <w:r w:rsidR="002C4994" w:rsidRPr="00124A01">
        <w:rPr>
          <w:sz w:val="28"/>
          <w:szCs w:val="28"/>
        </w:rPr>
        <w:t>attiecīgo datu automātiskai nodošanai to reģistrācijai Kadastrā un Zemesgrāmatā.</w:t>
      </w:r>
    </w:p>
    <w:p w14:paraId="1D0BC1C8" w14:textId="08872D3D" w:rsidR="00527D01" w:rsidRPr="00822D1C" w:rsidRDefault="006E1A7F" w:rsidP="001C76AA">
      <w:pPr>
        <w:pStyle w:val="Sarakstarindkopa"/>
        <w:numPr>
          <w:ilvl w:val="0"/>
          <w:numId w:val="7"/>
        </w:numPr>
        <w:ind w:left="426" w:hanging="426"/>
        <w:jc w:val="both"/>
        <w:rPr>
          <w:sz w:val="28"/>
          <w:szCs w:val="28"/>
        </w:rPr>
      </w:pPr>
      <w:r w:rsidRPr="00822D1C">
        <w:rPr>
          <w:i/>
          <w:iCs/>
          <w:sz w:val="28"/>
          <w:szCs w:val="28"/>
        </w:rPr>
        <w:lastRenderedPageBreak/>
        <w:t>“</w:t>
      </w:r>
      <w:r w:rsidR="00A41B16" w:rsidRPr="00822D1C">
        <w:rPr>
          <w:i/>
          <w:iCs/>
          <w:sz w:val="28"/>
          <w:szCs w:val="28"/>
        </w:rPr>
        <w:t xml:space="preserve">Būves </w:t>
      </w:r>
      <w:r w:rsidRPr="00822D1C">
        <w:rPr>
          <w:i/>
          <w:iCs/>
          <w:sz w:val="28"/>
          <w:szCs w:val="28"/>
        </w:rPr>
        <w:t>profilā”</w:t>
      </w:r>
      <w:r w:rsidR="00A41B16" w:rsidRPr="00822D1C">
        <w:rPr>
          <w:sz w:val="28"/>
          <w:szCs w:val="28"/>
        </w:rPr>
        <w:t xml:space="preserve">, brīdī, kad </w:t>
      </w:r>
      <w:r w:rsidR="00CF1505" w:rsidRPr="00822D1C">
        <w:rPr>
          <w:sz w:val="28"/>
          <w:szCs w:val="28"/>
        </w:rPr>
        <w:t xml:space="preserve">dati </w:t>
      </w:r>
      <w:r w:rsidR="00A41B16" w:rsidRPr="00822D1C">
        <w:rPr>
          <w:sz w:val="28"/>
          <w:szCs w:val="28"/>
        </w:rPr>
        <w:t>tiek reģistrēti Kadastrā</w:t>
      </w:r>
      <w:r w:rsidR="00CF1505" w:rsidRPr="00822D1C">
        <w:rPr>
          <w:sz w:val="28"/>
          <w:szCs w:val="28"/>
        </w:rPr>
        <w:t xml:space="preserve">, </w:t>
      </w:r>
      <w:r w:rsidR="00A41B16" w:rsidRPr="00822D1C">
        <w:rPr>
          <w:sz w:val="28"/>
          <w:szCs w:val="28"/>
        </w:rPr>
        <w:t>tiek iekļauta tikai faktiskā tiesiskā situācija (atbilst būvniecības iecerei vai ir pieļaujamo atkāpju robežās).</w:t>
      </w:r>
    </w:p>
    <w:p w14:paraId="7D078E4D" w14:textId="77777777" w:rsidR="00B408E0" w:rsidRDefault="00B408E0">
      <w:pPr>
        <w:jc w:val="both"/>
        <w:rPr>
          <w:rFonts w:ascii="Times New Roman" w:hAnsi="Times New Roman"/>
          <w:b/>
          <w:bCs/>
          <w:color w:val="000000"/>
          <w:sz w:val="28"/>
          <w:szCs w:val="28"/>
          <w:shd w:val="clear" w:color="auto" w:fill="FFFFFF"/>
        </w:rPr>
      </w:pPr>
    </w:p>
    <w:p w14:paraId="7D5DC473" w14:textId="77777777" w:rsidR="001815E9" w:rsidRDefault="001815E9">
      <w:pPr>
        <w:jc w:val="both"/>
        <w:rPr>
          <w:rFonts w:ascii="Times New Roman" w:hAnsi="Times New Roman"/>
          <w:b/>
          <w:bCs/>
          <w:color w:val="000000"/>
          <w:sz w:val="28"/>
          <w:szCs w:val="28"/>
          <w:shd w:val="clear" w:color="auto" w:fill="FFFFFF"/>
        </w:rPr>
      </w:pPr>
    </w:p>
    <w:p w14:paraId="136E70E4" w14:textId="0AB8A101" w:rsidR="00AB3866" w:rsidRPr="007A1600" w:rsidRDefault="00315DD1" w:rsidP="007A1600">
      <w:pPr>
        <w:jc w:val="both"/>
        <w:rPr>
          <w:color w:val="000000"/>
          <w:sz w:val="28"/>
          <w:szCs w:val="28"/>
          <w:shd w:val="clear" w:color="auto" w:fill="FFFFFF"/>
        </w:rPr>
      </w:pPr>
      <w:r>
        <w:rPr>
          <w:rFonts w:ascii="Times New Roman" w:hAnsi="Times New Roman"/>
          <w:b/>
          <w:bCs/>
          <w:color w:val="000000"/>
          <w:sz w:val="28"/>
          <w:szCs w:val="28"/>
          <w:shd w:val="clear" w:color="auto" w:fill="FFFFFF"/>
        </w:rPr>
        <w:t>P</w:t>
      </w:r>
      <w:r w:rsidRPr="007A1600">
        <w:rPr>
          <w:rFonts w:ascii="Times New Roman" w:hAnsi="Times New Roman"/>
          <w:b/>
          <w:bCs/>
          <w:color w:val="000000"/>
          <w:sz w:val="28"/>
          <w:szCs w:val="28"/>
          <w:shd w:val="clear" w:color="auto" w:fill="FFFFFF"/>
        </w:rPr>
        <w:t>amatprincip</w:t>
      </w:r>
      <w:r w:rsidR="004066E4">
        <w:rPr>
          <w:rFonts w:ascii="Times New Roman" w:hAnsi="Times New Roman"/>
          <w:b/>
          <w:bCs/>
          <w:color w:val="000000"/>
          <w:sz w:val="28"/>
          <w:szCs w:val="28"/>
          <w:shd w:val="clear" w:color="auto" w:fill="FFFFFF"/>
        </w:rPr>
        <w:t xml:space="preserve">i </w:t>
      </w:r>
      <w:r>
        <w:rPr>
          <w:rFonts w:ascii="Times New Roman" w:hAnsi="Times New Roman"/>
          <w:b/>
          <w:bCs/>
          <w:color w:val="000000"/>
          <w:sz w:val="28"/>
          <w:szCs w:val="28"/>
          <w:shd w:val="clear" w:color="auto" w:fill="FFFFFF"/>
        </w:rPr>
        <w:t>s</w:t>
      </w:r>
      <w:r w:rsidR="00AB3866" w:rsidRPr="007A1600">
        <w:rPr>
          <w:rFonts w:ascii="Times New Roman" w:hAnsi="Times New Roman"/>
          <w:b/>
          <w:bCs/>
          <w:color w:val="000000"/>
          <w:sz w:val="28"/>
          <w:szCs w:val="28"/>
          <w:shd w:val="clear" w:color="auto" w:fill="FFFFFF"/>
        </w:rPr>
        <w:t>tāva plān</w:t>
      </w:r>
      <w:r w:rsidR="006A5395">
        <w:rPr>
          <w:rFonts w:ascii="Times New Roman" w:hAnsi="Times New Roman"/>
          <w:b/>
          <w:bCs/>
          <w:color w:val="000000"/>
          <w:sz w:val="28"/>
          <w:szCs w:val="28"/>
          <w:shd w:val="clear" w:color="auto" w:fill="FFFFFF"/>
        </w:rPr>
        <w:t>u sagatavošanai</w:t>
      </w:r>
    </w:p>
    <w:p w14:paraId="0EEDA1F0" w14:textId="43E43F8E" w:rsidR="00AB3866" w:rsidRPr="0035384B" w:rsidRDefault="00AB3866" w:rsidP="0084485D">
      <w:pPr>
        <w:pStyle w:val="Sarakstarindkopa"/>
        <w:ind w:left="142" w:firstLine="284"/>
        <w:jc w:val="both"/>
        <w:rPr>
          <w:color w:val="000000"/>
          <w:sz w:val="28"/>
          <w:szCs w:val="28"/>
          <w:shd w:val="clear" w:color="auto" w:fill="FFFFFF"/>
        </w:rPr>
      </w:pPr>
      <w:r w:rsidRPr="0035384B">
        <w:rPr>
          <w:color w:val="000000"/>
          <w:sz w:val="28"/>
          <w:szCs w:val="28"/>
          <w:shd w:val="clear" w:color="auto" w:fill="FFFFFF"/>
        </w:rPr>
        <w:t xml:space="preserve">Būvniecības jomā kā arī Kadastra jomā netiek mainīta jau esošā kārtība attiecībā uz </w:t>
      </w:r>
      <w:r w:rsidR="00BF6FB5" w:rsidRPr="0035384B">
        <w:rPr>
          <w:color w:val="000000"/>
          <w:sz w:val="28"/>
          <w:szCs w:val="28"/>
          <w:shd w:val="clear" w:color="auto" w:fill="FFFFFF"/>
        </w:rPr>
        <w:t xml:space="preserve">jaunas ēkas būvniecības </w:t>
      </w:r>
      <w:r w:rsidRPr="0035384B">
        <w:rPr>
          <w:color w:val="000000"/>
          <w:sz w:val="28"/>
          <w:szCs w:val="28"/>
          <w:shd w:val="clear" w:color="auto" w:fill="FFFFFF"/>
        </w:rPr>
        <w:t>stāvu plānu nepieciešamību, proti, stāva plānu:</w:t>
      </w:r>
    </w:p>
    <w:p w14:paraId="4D6A3620" w14:textId="77777777" w:rsidR="00AB3866" w:rsidRPr="0035384B" w:rsidRDefault="00AB3866" w:rsidP="001C76AA">
      <w:pPr>
        <w:pStyle w:val="Sarakstarindkopa"/>
        <w:numPr>
          <w:ilvl w:val="0"/>
          <w:numId w:val="8"/>
        </w:numPr>
        <w:jc w:val="both"/>
        <w:rPr>
          <w:color w:val="000000"/>
          <w:sz w:val="28"/>
          <w:szCs w:val="28"/>
          <w:shd w:val="clear" w:color="auto" w:fill="FFFFFF"/>
        </w:rPr>
      </w:pPr>
      <w:r w:rsidRPr="0035384B">
        <w:rPr>
          <w:color w:val="000000"/>
          <w:sz w:val="28"/>
          <w:szCs w:val="28"/>
          <w:shd w:val="clear" w:color="auto" w:fill="FFFFFF"/>
        </w:rPr>
        <w:t>nevajag – pirmās grupas ēkām;</w:t>
      </w:r>
    </w:p>
    <w:p w14:paraId="7EAB3D77" w14:textId="24F675B2" w:rsidR="00AB3866" w:rsidRPr="0035384B" w:rsidRDefault="00AB3866" w:rsidP="001C76AA">
      <w:pPr>
        <w:pStyle w:val="Sarakstarindkopa"/>
        <w:numPr>
          <w:ilvl w:val="0"/>
          <w:numId w:val="8"/>
        </w:numPr>
        <w:jc w:val="both"/>
        <w:rPr>
          <w:color w:val="000000"/>
          <w:sz w:val="28"/>
          <w:szCs w:val="28"/>
          <w:shd w:val="clear" w:color="auto" w:fill="FFFFFF"/>
        </w:rPr>
      </w:pPr>
      <w:r w:rsidRPr="0035384B">
        <w:rPr>
          <w:color w:val="000000"/>
          <w:sz w:val="28"/>
          <w:szCs w:val="28"/>
          <w:shd w:val="clear" w:color="auto" w:fill="FFFFFF"/>
        </w:rPr>
        <w:t>vajag – otrās* un trešās grupas ēkām</w:t>
      </w:r>
      <w:r w:rsidR="0034626C" w:rsidRPr="0035384B">
        <w:rPr>
          <w:color w:val="000000"/>
          <w:sz w:val="28"/>
          <w:szCs w:val="28"/>
          <w:shd w:val="clear" w:color="auto" w:fill="FFFFFF"/>
        </w:rPr>
        <w:t>;</w:t>
      </w:r>
    </w:p>
    <w:p w14:paraId="0A620841" w14:textId="77777777" w:rsidR="00AB3866" w:rsidRPr="00A61A71" w:rsidRDefault="00AB3866" w:rsidP="00A61A71">
      <w:pPr>
        <w:ind w:left="720"/>
        <w:jc w:val="both"/>
        <w:rPr>
          <w:color w:val="000000"/>
          <w:sz w:val="28"/>
          <w:szCs w:val="28"/>
          <w:shd w:val="clear" w:color="auto" w:fill="FFFFFF"/>
        </w:rPr>
      </w:pPr>
      <w:r w:rsidRPr="00A61A71">
        <w:rPr>
          <w:rFonts w:ascii="Times New Roman" w:hAnsi="Times New Roman"/>
          <w:color w:val="000000"/>
          <w:sz w:val="28"/>
          <w:szCs w:val="28"/>
          <w:shd w:val="clear" w:color="auto" w:fill="FFFFFF"/>
        </w:rPr>
        <w:t>*izņēmums – paskaidrojuma raksta gadījumā otrās grupas palīgēkām un otrās grupas lauksaimniecības ēkām stāva plānus nevajag.</w:t>
      </w:r>
    </w:p>
    <w:p w14:paraId="120C6DAD" w14:textId="77777777" w:rsidR="00527D01" w:rsidRPr="0035384B" w:rsidRDefault="00AB3866" w:rsidP="001C76AA">
      <w:pPr>
        <w:pStyle w:val="Sarakstarindkopa"/>
        <w:numPr>
          <w:ilvl w:val="0"/>
          <w:numId w:val="8"/>
        </w:numPr>
        <w:jc w:val="both"/>
        <w:rPr>
          <w:color w:val="000000"/>
          <w:sz w:val="28"/>
          <w:szCs w:val="28"/>
          <w:shd w:val="clear" w:color="auto" w:fill="FFFFFF"/>
        </w:rPr>
      </w:pPr>
      <w:r w:rsidRPr="0035384B">
        <w:rPr>
          <w:color w:val="000000"/>
          <w:sz w:val="28"/>
          <w:szCs w:val="28"/>
          <w:shd w:val="clear" w:color="auto" w:fill="FFFFFF"/>
        </w:rPr>
        <w:t xml:space="preserve">vajag (tikai būvniecības jomā) – </w:t>
      </w:r>
      <w:r w:rsidRPr="003D30F1">
        <w:rPr>
          <w:color w:val="000000"/>
          <w:sz w:val="28"/>
          <w:szCs w:val="28"/>
          <w:shd w:val="clear" w:color="auto" w:fill="FFFFFF"/>
        </w:rPr>
        <w:t>visām</w:t>
      </w:r>
      <w:r w:rsidRPr="0035384B">
        <w:rPr>
          <w:color w:val="000000"/>
          <w:sz w:val="28"/>
          <w:szCs w:val="28"/>
          <w:shd w:val="clear" w:color="auto" w:fill="FFFFFF"/>
        </w:rPr>
        <w:t xml:space="preserve"> rūpnieciski ražotām ēkām, jo stāva plāns ir</w:t>
      </w:r>
      <w:r w:rsidR="009A6D69" w:rsidRPr="0035384B">
        <w:rPr>
          <w:color w:val="000000"/>
          <w:sz w:val="28"/>
          <w:szCs w:val="28"/>
          <w:shd w:val="clear" w:color="auto" w:fill="FFFFFF"/>
        </w:rPr>
        <w:t xml:space="preserve"> </w:t>
      </w:r>
      <w:r w:rsidRPr="0035384B">
        <w:rPr>
          <w:color w:val="000000"/>
          <w:sz w:val="28"/>
          <w:szCs w:val="28"/>
          <w:shd w:val="clear" w:color="auto" w:fill="FFFFFF"/>
        </w:rPr>
        <w:t>tehniskās pases sastāvdaļa. Tātad rūpnieciski ražotai ēkai stāva plān</w:t>
      </w:r>
      <w:r w:rsidR="00902C70" w:rsidRPr="0035384B">
        <w:rPr>
          <w:color w:val="000000"/>
          <w:sz w:val="28"/>
          <w:szCs w:val="28"/>
          <w:shd w:val="clear" w:color="auto" w:fill="FFFFFF"/>
        </w:rPr>
        <w:t xml:space="preserve">am ir jābūt BIS </w:t>
      </w:r>
      <w:r w:rsidRPr="0035384B">
        <w:rPr>
          <w:color w:val="000000"/>
          <w:sz w:val="28"/>
          <w:szCs w:val="28"/>
          <w:shd w:val="clear" w:color="auto" w:fill="FFFFFF"/>
        </w:rPr>
        <w:t>arī tad, ja tā ir pirmās grupas ēka vai otrās grupas palīgēka, vai otrās grupas lauksaimniecības ēka.</w:t>
      </w:r>
    </w:p>
    <w:p w14:paraId="2C1FD7D6" w14:textId="77777777" w:rsidR="000429BC" w:rsidRPr="007A1600" w:rsidRDefault="000429BC" w:rsidP="007A1600">
      <w:pPr>
        <w:jc w:val="both"/>
        <w:rPr>
          <w:sz w:val="28"/>
          <w:szCs w:val="28"/>
        </w:rPr>
      </w:pPr>
    </w:p>
    <w:p w14:paraId="732E3548" w14:textId="6DA91F7F" w:rsidR="000429BC" w:rsidRPr="000C5752" w:rsidRDefault="006A5395" w:rsidP="000429BC">
      <w:pPr>
        <w:ind w:left="426" w:hanging="426"/>
        <w:jc w:val="both"/>
        <w:rPr>
          <w:rFonts w:ascii="Times New Roman" w:hAnsi="Times New Roman"/>
          <w:b/>
          <w:bCs/>
          <w:sz w:val="28"/>
          <w:szCs w:val="28"/>
        </w:rPr>
      </w:pPr>
      <w:r>
        <w:rPr>
          <w:rFonts w:ascii="Times New Roman" w:hAnsi="Times New Roman"/>
          <w:b/>
          <w:bCs/>
          <w:sz w:val="28"/>
          <w:szCs w:val="28"/>
        </w:rPr>
        <w:t>P</w:t>
      </w:r>
      <w:r w:rsidRPr="000C5752">
        <w:rPr>
          <w:rFonts w:ascii="Times New Roman" w:hAnsi="Times New Roman"/>
          <w:b/>
          <w:bCs/>
          <w:sz w:val="28"/>
          <w:szCs w:val="28"/>
        </w:rPr>
        <w:t>amatprincip</w:t>
      </w:r>
      <w:r w:rsidR="004066E4">
        <w:rPr>
          <w:rFonts w:ascii="Times New Roman" w:hAnsi="Times New Roman"/>
          <w:b/>
          <w:bCs/>
          <w:sz w:val="28"/>
          <w:szCs w:val="28"/>
        </w:rPr>
        <w:t xml:space="preserve">i </w:t>
      </w:r>
      <w:r>
        <w:rPr>
          <w:rFonts w:ascii="Times New Roman" w:hAnsi="Times New Roman"/>
          <w:b/>
          <w:bCs/>
          <w:sz w:val="28"/>
          <w:szCs w:val="28"/>
        </w:rPr>
        <w:t>d</w:t>
      </w:r>
      <w:r w:rsidR="000429BC" w:rsidRPr="000C5752">
        <w:rPr>
          <w:rFonts w:ascii="Times New Roman" w:hAnsi="Times New Roman"/>
          <w:b/>
          <w:bCs/>
          <w:sz w:val="28"/>
          <w:szCs w:val="28"/>
        </w:rPr>
        <w:t xml:space="preserve">okumentu </w:t>
      </w:r>
      <w:r w:rsidR="002C4994" w:rsidRPr="000C5752">
        <w:rPr>
          <w:rFonts w:ascii="Times New Roman" w:hAnsi="Times New Roman"/>
          <w:b/>
          <w:bCs/>
          <w:sz w:val="28"/>
          <w:szCs w:val="28"/>
        </w:rPr>
        <w:t>(ne)</w:t>
      </w:r>
      <w:r w:rsidR="000429BC" w:rsidRPr="000C5752">
        <w:rPr>
          <w:rFonts w:ascii="Times New Roman" w:hAnsi="Times New Roman"/>
          <w:b/>
          <w:bCs/>
          <w:sz w:val="28"/>
          <w:szCs w:val="28"/>
        </w:rPr>
        <w:t>sagatavošana</w:t>
      </w:r>
      <w:r>
        <w:rPr>
          <w:rFonts w:ascii="Times New Roman" w:hAnsi="Times New Roman"/>
          <w:b/>
          <w:bCs/>
          <w:sz w:val="28"/>
          <w:szCs w:val="28"/>
        </w:rPr>
        <w:t>i</w:t>
      </w:r>
      <w:r w:rsidR="000429BC" w:rsidRPr="000C5752">
        <w:rPr>
          <w:rFonts w:ascii="Times New Roman" w:hAnsi="Times New Roman"/>
          <w:b/>
          <w:bCs/>
          <w:sz w:val="28"/>
          <w:szCs w:val="28"/>
        </w:rPr>
        <w:t xml:space="preserve"> </w:t>
      </w:r>
    </w:p>
    <w:p w14:paraId="749CF8FE" w14:textId="44EF0705" w:rsidR="00E21653" w:rsidRPr="00A61A71" w:rsidRDefault="00E21653" w:rsidP="00A61A71">
      <w:pPr>
        <w:jc w:val="both"/>
        <w:rPr>
          <w:sz w:val="28"/>
          <w:szCs w:val="28"/>
        </w:rPr>
      </w:pPr>
      <w:r w:rsidRPr="00A61A71">
        <w:rPr>
          <w:rFonts w:ascii="Times New Roman" w:hAnsi="Times New Roman"/>
          <w:sz w:val="28"/>
          <w:szCs w:val="28"/>
        </w:rPr>
        <w:t>Rezultātu nosaka dati, nevis dokumenti, proti:</w:t>
      </w:r>
    </w:p>
    <w:p w14:paraId="303D4B6A" w14:textId="7A8E3E38" w:rsidR="000429BC" w:rsidRPr="007A420E" w:rsidRDefault="00E21653" w:rsidP="00620FEC">
      <w:pPr>
        <w:pStyle w:val="Sarakstarindkopa"/>
        <w:numPr>
          <w:ilvl w:val="0"/>
          <w:numId w:val="9"/>
        </w:numPr>
        <w:ind w:left="709" w:hanging="283"/>
        <w:jc w:val="both"/>
        <w:rPr>
          <w:sz w:val="28"/>
          <w:szCs w:val="28"/>
        </w:rPr>
      </w:pPr>
      <w:r w:rsidRPr="007A420E">
        <w:rPr>
          <w:sz w:val="28"/>
          <w:szCs w:val="28"/>
        </w:rPr>
        <w:t>n</w:t>
      </w:r>
      <w:r w:rsidR="000429BC" w:rsidRPr="007A420E">
        <w:rPr>
          <w:sz w:val="28"/>
          <w:szCs w:val="28"/>
        </w:rPr>
        <w:t xml:space="preserve">etiek </w:t>
      </w:r>
      <w:r w:rsidR="00BC4504" w:rsidRPr="007A420E">
        <w:rPr>
          <w:sz w:val="28"/>
          <w:szCs w:val="28"/>
        </w:rPr>
        <w:t xml:space="preserve">sagatavoti </w:t>
      </w:r>
      <w:r w:rsidR="000429BC" w:rsidRPr="007A420E">
        <w:rPr>
          <w:sz w:val="28"/>
          <w:szCs w:val="28"/>
        </w:rPr>
        <w:t>dokumenti (ne papīra formātā, ne e-parakstīti, piemēram, akts par pieņemšanu ekspluatācijā, būves kadastrālās uzmērīšanas lieta, Zemesgrāmatas apliecība) tikai tādēļ</w:t>
      </w:r>
      <w:r w:rsidR="00BC4504" w:rsidRPr="007A420E">
        <w:rPr>
          <w:sz w:val="28"/>
          <w:szCs w:val="28"/>
        </w:rPr>
        <w:t>,</w:t>
      </w:r>
      <w:r w:rsidR="000429BC" w:rsidRPr="007A420E">
        <w:rPr>
          <w:sz w:val="28"/>
          <w:szCs w:val="28"/>
        </w:rPr>
        <w:t xml:space="preserve"> lai kāda no iestādēm īstenotu kādu procesu</w:t>
      </w:r>
      <w:r w:rsidR="002C4994" w:rsidRPr="007A420E">
        <w:rPr>
          <w:sz w:val="28"/>
          <w:szCs w:val="28"/>
        </w:rPr>
        <w:t xml:space="preserve"> līdzšinējās prakses turpināšanai bez cita pamatojuma</w:t>
      </w:r>
      <w:r w:rsidR="00A41B16" w:rsidRPr="007A420E">
        <w:rPr>
          <w:sz w:val="28"/>
          <w:szCs w:val="28"/>
        </w:rPr>
        <w:t>;</w:t>
      </w:r>
    </w:p>
    <w:p w14:paraId="601F5A09" w14:textId="2AAA3E6D" w:rsidR="00DB1D7A" w:rsidRPr="007A420E" w:rsidRDefault="00C23E50" w:rsidP="00620FEC">
      <w:pPr>
        <w:pStyle w:val="Sarakstarindkopa"/>
        <w:numPr>
          <w:ilvl w:val="0"/>
          <w:numId w:val="9"/>
        </w:numPr>
        <w:ind w:left="709" w:hanging="283"/>
        <w:jc w:val="both"/>
        <w:rPr>
          <w:sz w:val="28"/>
          <w:szCs w:val="28"/>
        </w:rPr>
      </w:pPr>
      <w:r w:rsidRPr="007A420E">
        <w:rPr>
          <w:i/>
          <w:iCs/>
          <w:sz w:val="28"/>
          <w:szCs w:val="28"/>
        </w:rPr>
        <w:t>“</w:t>
      </w:r>
      <w:r w:rsidR="00E21653" w:rsidRPr="007A420E">
        <w:rPr>
          <w:i/>
          <w:iCs/>
          <w:sz w:val="28"/>
          <w:szCs w:val="28"/>
        </w:rPr>
        <w:t>dokumentu</w:t>
      </w:r>
      <w:r w:rsidRPr="007A420E">
        <w:rPr>
          <w:i/>
          <w:iCs/>
          <w:sz w:val="28"/>
          <w:szCs w:val="28"/>
        </w:rPr>
        <w:t>”</w:t>
      </w:r>
      <w:r w:rsidR="00E21653" w:rsidRPr="007A420E">
        <w:rPr>
          <w:sz w:val="28"/>
          <w:szCs w:val="28"/>
        </w:rPr>
        <w:t xml:space="preserve"> </w:t>
      </w:r>
      <w:r w:rsidR="00EB49EB" w:rsidRPr="007A420E">
        <w:rPr>
          <w:sz w:val="28"/>
          <w:szCs w:val="28"/>
        </w:rPr>
        <w:t xml:space="preserve">kā izdruku no informācijas sistēmas </w:t>
      </w:r>
      <w:r w:rsidR="00E21653" w:rsidRPr="007A420E">
        <w:rPr>
          <w:sz w:val="28"/>
          <w:szCs w:val="28"/>
        </w:rPr>
        <w:t xml:space="preserve">sagatavo, ja to pieprasa. </w:t>
      </w:r>
      <w:r w:rsidRPr="007A420E">
        <w:rPr>
          <w:i/>
          <w:iCs/>
          <w:sz w:val="28"/>
          <w:szCs w:val="28"/>
        </w:rPr>
        <w:t>“</w:t>
      </w:r>
      <w:r w:rsidR="00E21653" w:rsidRPr="007A420E">
        <w:rPr>
          <w:i/>
          <w:iCs/>
          <w:sz w:val="28"/>
          <w:szCs w:val="28"/>
        </w:rPr>
        <w:t>Dokumentu</w:t>
      </w:r>
      <w:r w:rsidRPr="007A420E">
        <w:rPr>
          <w:i/>
          <w:iCs/>
          <w:sz w:val="28"/>
          <w:szCs w:val="28"/>
        </w:rPr>
        <w:t>”</w:t>
      </w:r>
      <w:r w:rsidR="00E21653" w:rsidRPr="007A420E">
        <w:rPr>
          <w:sz w:val="28"/>
          <w:szCs w:val="28"/>
        </w:rPr>
        <w:t xml:space="preserve"> </w:t>
      </w:r>
      <w:r w:rsidR="009C5C69" w:rsidRPr="007A420E">
        <w:rPr>
          <w:sz w:val="28"/>
          <w:szCs w:val="28"/>
        </w:rPr>
        <w:t xml:space="preserve">kā izdruku no BIS </w:t>
      </w:r>
      <w:r w:rsidR="00E21653" w:rsidRPr="007A420E">
        <w:rPr>
          <w:sz w:val="28"/>
          <w:szCs w:val="28"/>
        </w:rPr>
        <w:t>par vienotā reģistrācijas procesa izpildes gaitas aktuālo posmu vai tā veiksmīgu noslēgumu sagatavo pēc pieprasījuma</w:t>
      </w:r>
      <w:r w:rsidR="000429BC" w:rsidRPr="007A420E">
        <w:rPr>
          <w:sz w:val="28"/>
          <w:szCs w:val="28"/>
        </w:rPr>
        <w:t>.</w:t>
      </w:r>
      <w:r w:rsidR="00A41B16" w:rsidRPr="007A420E">
        <w:rPr>
          <w:sz w:val="28"/>
          <w:szCs w:val="28"/>
        </w:rPr>
        <w:t xml:space="preserve"> Šo pieprasījumu var veikt jebkurā vienotā reģistrācijas procesa izpildes gaitas posmā un neierobežotā skaitā.</w:t>
      </w:r>
      <w:r w:rsidR="0000080B" w:rsidRPr="007A420E">
        <w:rPr>
          <w:sz w:val="28"/>
          <w:szCs w:val="28"/>
        </w:rPr>
        <w:t xml:space="preserve"> </w:t>
      </w:r>
      <w:r w:rsidR="00F0474D" w:rsidRPr="007A420E">
        <w:rPr>
          <w:sz w:val="28"/>
          <w:szCs w:val="28"/>
        </w:rPr>
        <w:t>Līdzīgi arī dati no Kadastra vai Zemesgrāmatas pēc pieprasījuma ir izgūstami kā konkrēta brīža izdruka no attiecīgās informācijas sistēmas. BIS gadījumā attiecīgo informāciju (izdruku) varētu iegūt pats</w:t>
      </w:r>
      <w:r w:rsidR="00FD42CE" w:rsidRPr="007A420E">
        <w:rPr>
          <w:sz w:val="28"/>
          <w:szCs w:val="28"/>
        </w:rPr>
        <w:t>,</w:t>
      </w:r>
      <w:r w:rsidR="00F0474D" w:rsidRPr="007A420E">
        <w:rPr>
          <w:sz w:val="28"/>
          <w:szCs w:val="28"/>
        </w:rPr>
        <w:t xml:space="preserve"> bet apliecināta dokumenta nepieciešamības gadījumā attiecīgo apliecinājumu atsevišķi</w:t>
      </w:r>
      <w:r w:rsidR="00FC69E5" w:rsidRPr="007A420E">
        <w:rPr>
          <w:sz w:val="28"/>
          <w:szCs w:val="28"/>
        </w:rPr>
        <w:t xml:space="preserve"> lūdzot </w:t>
      </w:r>
      <w:r w:rsidR="00A74B0D" w:rsidRPr="007A420E">
        <w:rPr>
          <w:sz w:val="28"/>
          <w:szCs w:val="28"/>
        </w:rPr>
        <w:t>attiecīgajai iestādei</w:t>
      </w:r>
      <w:r w:rsidR="00FC69E5" w:rsidRPr="007A420E">
        <w:rPr>
          <w:sz w:val="28"/>
          <w:szCs w:val="28"/>
        </w:rPr>
        <w:t xml:space="preserve">. </w:t>
      </w:r>
      <w:r w:rsidR="00F0474D" w:rsidRPr="007A420E">
        <w:rPr>
          <w:sz w:val="28"/>
          <w:szCs w:val="28"/>
        </w:rPr>
        <w:t xml:space="preserve">Kadastra un Zemesgrāmatas gadījumā dokumentu kā izdruku no attiecīgās informācijas sistēmas var iegūt pēc pieprasījuma vēršoties piekritīgajā iestādē – </w:t>
      </w:r>
      <w:r w:rsidR="001D440C">
        <w:rPr>
          <w:sz w:val="28"/>
          <w:szCs w:val="28"/>
        </w:rPr>
        <w:t xml:space="preserve">Valsts zemes dienestā vai </w:t>
      </w:r>
      <w:r w:rsidR="00F0474D" w:rsidRPr="007A420E">
        <w:rPr>
          <w:sz w:val="28"/>
          <w:szCs w:val="28"/>
        </w:rPr>
        <w:t>Zemesgrāmatā</w:t>
      </w:r>
      <w:r w:rsidR="001963C7" w:rsidRPr="007A420E">
        <w:rPr>
          <w:sz w:val="28"/>
          <w:szCs w:val="28"/>
        </w:rPr>
        <w:t>.</w:t>
      </w:r>
    </w:p>
    <w:p w14:paraId="0CCDF9BF" w14:textId="77777777" w:rsidR="00496D4C" w:rsidRDefault="00496D4C" w:rsidP="00406A96">
      <w:pPr>
        <w:ind w:left="360"/>
        <w:rPr>
          <w:rFonts w:ascii="Times New Roman" w:hAnsi="Times New Roman"/>
          <w:b/>
          <w:bCs/>
          <w:sz w:val="28"/>
          <w:szCs w:val="28"/>
        </w:rPr>
      </w:pPr>
    </w:p>
    <w:p w14:paraId="797C0971" w14:textId="2EF91898" w:rsidR="0059706C" w:rsidRDefault="0059706C">
      <w:pPr>
        <w:rPr>
          <w:rFonts w:ascii="Times New Roman" w:hAnsi="Times New Roman"/>
          <w:b/>
          <w:bCs/>
          <w:sz w:val="28"/>
          <w:szCs w:val="28"/>
        </w:rPr>
      </w:pPr>
      <w:r>
        <w:rPr>
          <w:rFonts w:ascii="Times New Roman" w:hAnsi="Times New Roman"/>
          <w:b/>
          <w:bCs/>
          <w:sz w:val="28"/>
          <w:szCs w:val="28"/>
        </w:rPr>
        <w:br w:type="page"/>
      </w:r>
    </w:p>
    <w:p w14:paraId="2715931E" w14:textId="0D6F95AE" w:rsidR="00406A96" w:rsidRPr="0058381C" w:rsidRDefault="00406A96" w:rsidP="001D440C">
      <w:pPr>
        <w:rPr>
          <w:rFonts w:ascii="Times New Roman" w:hAnsi="Times New Roman"/>
          <w:b/>
          <w:bCs/>
          <w:sz w:val="28"/>
          <w:szCs w:val="28"/>
        </w:rPr>
      </w:pPr>
      <w:r w:rsidRPr="0058381C">
        <w:rPr>
          <w:rFonts w:ascii="Times New Roman" w:hAnsi="Times New Roman"/>
          <w:b/>
          <w:bCs/>
          <w:sz w:val="28"/>
          <w:szCs w:val="28"/>
        </w:rPr>
        <w:lastRenderedPageBreak/>
        <w:t>V</w:t>
      </w:r>
    </w:p>
    <w:p w14:paraId="5025F599" w14:textId="2E07AEA0" w:rsidR="008F22E0" w:rsidRDefault="00056955" w:rsidP="00894B53">
      <w:pPr>
        <w:pStyle w:val="MRvirsraksts"/>
      </w:pPr>
      <w:bookmarkStart w:id="10" w:name="_Toc192230173"/>
      <w:r>
        <w:rPr>
          <w:highlight w:val="darkCyan"/>
        </w:rPr>
        <w:t xml:space="preserve">Etapu sadalījums </w:t>
      </w:r>
      <w:r w:rsidR="00C16718">
        <w:rPr>
          <w:highlight w:val="darkCyan"/>
        </w:rPr>
        <w:t>posmos</w:t>
      </w:r>
      <w:bookmarkEnd w:id="10"/>
      <w:r w:rsidR="00BB7F81" w:rsidRPr="00542564">
        <w:rPr>
          <w:highlight w:val="darkCyan"/>
        </w:rPr>
        <w:t xml:space="preserve"> </w:t>
      </w:r>
    </w:p>
    <w:p w14:paraId="7F4383BA" w14:textId="77777777" w:rsidR="002B532C" w:rsidRDefault="002B532C" w:rsidP="00542564">
      <w:pPr>
        <w:ind w:left="709"/>
        <w:jc w:val="both"/>
        <w:rPr>
          <w:rFonts w:ascii="Times New Roman" w:hAnsi="Times New Roman"/>
          <w:sz w:val="28"/>
          <w:szCs w:val="28"/>
        </w:rPr>
      </w:pPr>
    </w:p>
    <w:p w14:paraId="55D45655" w14:textId="77777777" w:rsidR="00416D17" w:rsidRDefault="00416D17" w:rsidP="00542564">
      <w:pPr>
        <w:ind w:left="709"/>
        <w:jc w:val="both"/>
        <w:rPr>
          <w:rFonts w:ascii="Times New Roman" w:hAnsi="Times New Roman"/>
          <w:sz w:val="28"/>
          <w:szCs w:val="28"/>
        </w:rPr>
      </w:pPr>
    </w:p>
    <w:p w14:paraId="1964B686" w14:textId="4A0C52E1" w:rsidR="002D4E63" w:rsidRDefault="008F22E0" w:rsidP="00542564">
      <w:pPr>
        <w:ind w:left="709"/>
        <w:jc w:val="both"/>
        <w:rPr>
          <w:rFonts w:ascii="Times New Roman" w:hAnsi="Times New Roman"/>
          <w:sz w:val="28"/>
          <w:szCs w:val="28"/>
        </w:rPr>
      </w:pPr>
      <w:r w:rsidRPr="00542564">
        <w:rPr>
          <w:rFonts w:ascii="Times New Roman" w:hAnsi="Times New Roman"/>
          <w:sz w:val="28"/>
          <w:szCs w:val="28"/>
        </w:rPr>
        <w:t>Pirmais etaps</w:t>
      </w:r>
      <w:r w:rsidR="00361549">
        <w:rPr>
          <w:rFonts w:ascii="Times New Roman" w:hAnsi="Times New Roman"/>
          <w:sz w:val="28"/>
          <w:szCs w:val="28"/>
        </w:rPr>
        <w:t xml:space="preserve"> (būvniecība)</w:t>
      </w:r>
      <w:r w:rsidRPr="00542564">
        <w:rPr>
          <w:rFonts w:ascii="Times New Roman" w:hAnsi="Times New Roman"/>
          <w:sz w:val="28"/>
          <w:szCs w:val="28"/>
        </w:rPr>
        <w:t xml:space="preserve"> – 1</w:t>
      </w:r>
      <w:r w:rsidR="00056955" w:rsidRPr="00542564">
        <w:rPr>
          <w:rFonts w:ascii="Times New Roman" w:hAnsi="Times New Roman"/>
          <w:sz w:val="28"/>
          <w:szCs w:val="28"/>
        </w:rPr>
        <w:t>.</w:t>
      </w:r>
      <w:r w:rsidR="00C16718" w:rsidRPr="00542564">
        <w:rPr>
          <w:rFonts w:ascii="Times New Roman" w:hAnsi="Times New Roman"/>
          <w:sz w:val="28"/>
          <w:szCs w:val="28"/>
        </w:rPr>
        <w:t xml:space="preserve"> līdz </w:t>
      </w:r>
      <w:r w:rsidRPr="00542564">
        <w:rPr>
          <w:rFonts w:ascii="Times New Roman" w:hAnsi="Times New Roman"/>
          <w:sz w:val="28"/>
          <w:szCs w:val="28"/>
        </w:rPr>
        <w:t>5.posms</w:t>
      </w:r>
      <w:r w:rsidR="00C16718" w:rsidRPr="00542564">
        <w:rPr>
          <w:rFonts w:ascii="Times New Roman" w:hAnsi="Times New Roman"/>
          <w:sz w:val="28"/>
          <w:szCs w:val="28"/>
        </w:rPr>
        <w:t>.</w:t>
      </w:r>
    </w:p>
    <w:p w14:paraId="5D174BC2" w14:textId="555C06DA" w:rsidR="002D4E63" w:rsidRDefault="008F22E0" w:rsidP="00542564">
      <w:pPr>
        <w:ind w:left="709"/>
        <w:jc w:val="both"/>
        <w:rPr>
          <w:rFonts w:ascii="Times New Roman" w:hAnsi="Times New Roman"/>
          <w:sz w:val="28"/>
          <w:szCs w:val="28"/>
        </w:rPr>
      </w:pPr>
      <w:r w:rsidRPr="00542564">
        <w:rPr>
          <w:rFonts w:ascii="Times New Roman" w:hAnsi="Times New Roman"/>
          <w:sz w:val="28"/>
          <w:szCs w:val="28"/>
        </w:rPr>
        <w:t xml:space="preserve">Otrais etaps </w:t>
      </w:r>
      <w:r w:rsidR="00361549">
        <w:rPr>
          <w:rFonts w:ascii="Times New Roman" w:hAnsi="Times New Roman"/>
          <w:sz w:val="28"/>
          <w:szCs w:val="28"/>
        </w:rPr>
        <w:t xml:space="preserve">(reģistrācija Kadastrā) </w:t>
      </w:r>
      <w:r w:rsidRPr="00542564">
        <w:rPr>
          <w:rFonts w:ascii="Times New Roman" w:hAnsi="Times New Roman"/>
          <w:sz w:val="28"/>
          <w:szCs w:val="28"/>
        </w:rPr>
        <w:t xml:space="preserve">–  </w:t>
      </w:r>
      <w:r w:rsidR="00056955" w:rsidRPr="00542564">
        <w:rPr>
          <w:rFonts w:ascii="Times New Roman" w:hAnsi="Times New Roman"/>
          <w:sz w:val="28"/>
          <w:szCs w:val="28"/>
        </w:rPr>
        <w:t>6. posms</w:t>
      </w:r>
      <w:r w:rsidR="00C16718" w:rsidRPr="00542564">
        <w:rPr>
          <w:rFonts w:ascii="Times New Roman" w:hAnsi="Times New Roman"/>
          <w:sz w:val="28"/>
          <w:szCs w:val="28"/>
        </w:rPr>
        <w:t>.</w:t>
      </w:r>
    </w:p>
    <w:p w14:paraId="58661384" w14:textId="480DDEB4" w:rsidR="00056955" w:rsidRPr="00542564" w:rsidRDefault="00056955" w:rsidP="00542564">
      <w:pPr>
        <w:ind w:left="709"/>
        <w:jc w:val="both"/>
        <w:rPr>
          <w:rFonts w:ascii="Times New Roman" w:hAnsi="Times New Roman"/>
          <w:sz w:val="28"/>
          <w:szCs w:val="28"/>
        </w:rPr>
      </w:pPr>
      <w:r w:rsidRPr="00542564">
        <w:rPr>
          <w:rFonts w:ascii="Times New Roman" w:hAnsi="Times New Roman"/>
          <w:sz w:val="28"/>
          <w:szCs w:val="28"/>
        </w:rPr>
        <w:t>Trešais etaps</w:t>
      </w:r>
      <w:r w:rsidR="00361549">
        <w:rPr>
          <w:rFonts w:ascii="Times New Roman" w:hAnsi="Times New Roman"/>
          <w:sz w:val="28"/>
          <w:szCs w:val="28"/>
        </w:rPr>
        <w:t xml:space="preserve"> (iera</w:t>
      </w:r>
      <w:r w:rsidR="000E72AB">
        <w:rPr>
          <w:rFonts w:ascii="Times New Roman" w:hAnsi="Times New Roman"/>
          <w:sz w:val="28"/>
          <w:szCs w:val="28"/>
        </w:rPr>
        <w:t>k</w:t>
      </w:r>
      <w:r w:rsidR="00361549">
        <w:rPr>
          <w:rFonts w:ascii="Times New Roman" w:hAnsi="Times New Roman"/>
          <w:sz w:val="28"/>
          <w:szCs w:val="28"/>
        </w:rPr>
        <w:t>stīšana Zemesgrāmatā)</w:t>
      </w:r>
      <w:r w:rsidRPr="00542564">
        <w:rPr>
          <w:rFonts w:ascii="Times New Roman" w:hAnsi="Times New Roman"/>
          <w:sz w:val="28"/>
          <w:szCs w:val="28"/>
        </w:rPr>
        <w:t xml:space="preserve"> – 7.</w:t>
      </w:r>
      <w:r w:rsidR="00CC1D70">
        <w:rPr>
          <w:rFonts w:ascii="Times New Roman" w:hAnsi="Times New Roman"/>
          <w:sz w:val="28"/>
          <w:szCs w:val="28"/>
        </w:rPr>
        <w:t xml:space="preserve"> un 8.posms</w:t>
      </w:r>
      <w:r w:rsidR="00C16718" w:rsidRPr="00542564">
        <w:rPr>
          <w:rFonts w:ascii="Times New Roman" w:hAnsi="Times New Roman"/>
          <w:sz w:val="28"/>
          <w:szCs w:val="28"/>
        </w:rPr>
        <w:t>.</w:t>
      </w:r>
    </w:p>
    <w:p w14:paraId="576C6260" w14:textId="77777777" w:rsidR="00056955" w:rsidRDefault="00056955" w:rsidP="00A82C02">
      <w:pPr>
        <w:ind w:left="851" w:hanging="851"/>
        <w:jc w:val="both"/>
        <w:rPr>
          <w:rFonts w:ascii="Times New Roman" w:hAnsi="Times New Roman"/>
          <w:b/>
          <w:bCs/>
          <w:sz w:val="28"/>
          <w:szCs w:val="28"/>
          <w:u w:val="single"/>
        </w:rPr>
      </w:pPr>
    </w:p>
    <w:p w14:paraId="693E6F2E" w14:textId="77777777" w:rsidR="003D30F1" w:rsidRDefault="003D30F1" w:rsidP="00A82C02">
      <w:pPr>
        <w:ind w:left="851" w:hanging="851"/>
        <w:jc w:val="both"/>
        <w:rPr>
          <w:rFonts w:ascii="Times New Roman" w:hAnsi="Times New Roman"/>
          <w:b/>
          <w:bCs/>
          <w:sz w:val="28"/>
          <w:szCs w:val="28"/>
          <w:u w:val="single"/>
        </w:rPr>
      </w:pPr>
    </w:p>
    <w:p w14:paraId="73379F20" w14:textId="30CF78CC" w:rsidR="00E867B0" w:rsidRPr="00542564" w:rsidRDefault="00982E88" w:rsidP="0059706C">
      <w:pPr>
        <w:jc w:val="both"/>
        <w:rPr>
          <w:rFonts w:ascii="Times New Roman" w:hAnsi="Times New Roman"/>
          <w:b/>
          <w:bCs/>
          <w:sz w:val="28"/>
          <w:szCs w:val="28"/>
        </w:rPr>
      </w:pPr>
      <w:r w:rsidRPr="00BE743D">
        <w:rPr>
          <w:rFonts w:ascii="Times New Roman" w:hAnsi="Times New Roman"/>
          <w:b/>
          <w:color w:val="FFFFFF" w:themeColor="background1"/>
          <w:sz w:val="28"/>
          <w:szCs w:val="28"/>
          <w:highlight w:val="darkCyan"/>
        </w:rPr>
        <w:t>1. </w:t>
      </w:r>
      <w:r w:rsidR="00E867B0" w:rsidRPr="00BE743D">
        <w:rPr>
          <w:rFonts w:ascii="Times New Roman" w:hAnsi="Times New Roman"/>
          <w:b/>
          <w:color w:val="FFFFFF" w:themeColor="background1"/>
          <w:sz w:val="28"/>
          <w:szCs w:val="28"/>
          <w:highlight w:val="darkCyan"/>
        </w:rPr>
        <w:t>p</w:t>
      </w:r>
      <w:r w:rsidR="008E3731" w:rsidRPr="00BE743D">
        <w:rPr>
          <w:rFonts w:ascii="Times New Roman" w:hAnsi="Times New Roman"/>
          <w:b/>
          <w:color w:val="FFFFFF" w:themeColor="background1"/>
          <w:sz w:val="28"/>
          <w:szCs w:val="28"/>
          <w:highlight w:val="darkCyan"/>
        </w:rPr>
        <w:t>osms</w:t>
      </w:r>
      <w:r w:rsidR="00E867B0" w:rsidRPr="00BE743D">
        <w:rPr>
          <w:rFonts w:ascii="Times New Roman" w:hAnsi="Times New Roman"/>
          <w:b/>
          <w:color w:val="FFFFFF" w:themeColor="background1"/>
          <w:sz w:val="28"/>
          <w:szCs w:val="28"/>
          <w:highlight w:val="darkCyan"/>
        </w:rPr>
        <w:t>:</w:t>
      </w:r>
      <w:r w:rsidR="00E867B0" w:rsidRPr="00BE743D">
        <w:rPr>
          <w:rFonts w:ascii="Times New Roman" w:hAnsi="Times New Roman"/>
          <w:b/>
          <w:bCs/>
          <w:color w:val="FFFFFF" w:themeColor="background1"/>
          <w:sz w:val="28"/>
          <w:szCs w:val="28"/>
        </w:rPr>
        <w:t xml:space="preserve"> </w:t>
      </w:r>
      <w:r w:rsidR="008E3731" w:rsidRPr="00542564">
        <w:rPr>
          <w:rFonts w:ascii="Times New Roman" w:hAnsi="Times New Roman"/>
          <w:b/>
          <w:bCs/>
          <w:sz w:val="28"/>
          <w:szCs w:val="28"/>
        </w:rPr>
        <w:t>Būvniecības ieceres</w:t>
      </w:r>
      <w:r w:rsidR="0086630E" w:rsidRPr="00542564">
        <w:rPr>
          <w:rFonts w:ascii="Times New Roman" w:hAnsi="Times New Roman"/>
          <w:b/>
          <w:bCs/>
          <w:sz w:val="28"/>
          <w:szCs w:val="28"/>
        </w:rPr>
        <w:t xml:space="preserve"> reģistrēšana </w:t>
      </w:r>
      <w:r w:rsidR="008E3731" w:rsidRPr="00542564">
        <w:rPr>
          <w:rFonts w:ascii="Times New Roman" w:hAnsi="Times New Roman"/>
          <w:b/>
          <w:bCs/>
          <w:sz w:val="28"/>
          <w:szCs w:val="28"/>
        </w:rPr>
        <w:t>BIS</w:t>
      </w:r>
    </w:p>
    <w:p w14:paraId="4EC3FBAA" w14:textId="36D0C821" w:rsidR="00A82C02" w:rsidRPr="00982E88" w:rsidRDefault="008E3731" w:rsidP="00A82C02">
      <w:pPr>
        <w:jc w:val="both"/>
        <w:rPr>
          <w:rFonts w:ascii="Times New Roman" w:hAnsi="Times New Roman"/>
          <w:b/>
          <w:bCs/>
          <w:sz w:val="28"/>
          <w:szCs w:val="28"/>
        </w:rPr>
      </w:pPr>
      <w:r w:rsidRPr="00982E88">
        <w:rPr>
          <w:rFonts w:ascii="Times New Roman" w:hAnsi="Times New Roman"/>
          <w:b/>
          <w:bCs/>
          <w:sz w:val="28"/>
          <w:szCs w:val="28"/>
        </w:rPr>
        <w:t>Iesniegums BIS</w:t>
      </w:r>
    </w:p>
    <w:p w14:paraId="02A04137" w14:textId="3F5E923D" w:rsidR="00EE1394" w:rsidRPr="000C5752" w:rsidRDefault="00A82C02" w:rsidP="00A82C02">
      <w:pPr>
        <w:ind w:firstLine="720"/>
        <w:jc w:val="both"/>
        <w:rPr>
          <w:rFonts w:ascii="Times New Roman" w:hAnsi="Times New Roman"/>
          <w:sz w:val="28"/>
          <w:szCs w:val="28"/>
        </w:rPr>
      </w:pPr>
      <w:r w:rsidRPr="000C5752">
        <w:rPr>
          <w:rFonts w:ascii="Times New Roman" w:hAnsi="Times New Roman"/>
          <w:sz w:val="28"/>
          <w:szCs w:val="28"/>
        </w:rPr>
        <w:t>Z</w:t>
      </w:r>
      <w:r w:rsidR="00707788" w:rsidRPr="000C5752">
        <w:rPr>
          <w:rFonts w:ascii="Times New Roman" w:hAnsi="Times New Roman"/>
          <w:sz w:val="28"/>
          <w:szCs w:val="28"/>
        </w:rPr>
        <w:t>emes ī</w:t>
      </w:r>
      <w:r w:rsidR="008E3731" w:rsidRPr="000C5752">
        <w:rPr>
          <w:rFonts w:ascii="Times New Roman" w:hAnsi="Times New Roman"/>
          <w:sz w:val="28"/>
          <w:szCs w:val="28"/>
        </w:rPr>
        <w:t>pašnieks vai viņa pilnvarotā persona</w:t>
      </w:r>
      <w:r w:rsidR="00310035">
        <w:rPr>
          <w:rFonts w:ascii="Times New Roman" w:hAnsi="Times New Roman"/>
          <w:sz w:val="28"/>
          <w:szCs w:val="28"/>
        </w:rPr>
        <w:t xml:space="preserve">, vai </w:t>
      </w:r>
      <w:r w:rsidR="00310035" w:rsidRPr="00310035">
        <w:rPr>
          <w:rFonts w:ascii="Times New Roman" w:hAnsi="Times New Roman"/>
          <w:sz w:val="28"/>
          <w:szCs w:val="28"/>
        </w:rPr>
        <w:t>cita persona</w:t>
      </w:r>
      <w:r w:rsidR="001F4D2D">
        <w:rPr>
          <w:rFonts w:ascii="Times New Roman" w:hAnsi="Times New Roman"/>
          <w:sz w:val="28"/>
          <w:szCs w:val="28"/>
        </w:rPr>
        <w:t xml:space="preserve">, kas </w:t>
      </w:r>
      <w:r w:rsidR="00310035" w:rsidRPr="00310035">
        <w:rPr>
          <w:rFonts w:ascii="Times New Roman" w:hAnsi="Times New Roman"/>
          <w:sz w:val="28"/>
          <w:szCs w:val="28"/>
        </w:rPr>
        <w:t>nav zemes īpašnieks, bet kur</w:t>
      </w:r>
      <w:r w:rsidR="002A6509">
        <w:rPr>
          <w:rFonts w:ascii="Times New Roman" w:hAnsi="Times New Roman"/>
          <w:sz w:val="28"/>
          <w:szCs w:val="28"/>
        </w:rPr>
        <w:t>ai</w:t>
      </w:r>
      <w:r w:rsidR="00310035" w:rsidRPr="00310035">
        <w:rPr>
          <w:rFonts w:ascii="Times New Roman" w:hAnsi="Times New Roman"/>
          <w:sz w:val="28"/>
          <w:szCs w:val="28"/>
        </w:rPr>
        <w:t xml:space="preserve"> saskaņā ar Vispārīgiem būvnoteikumiem</w:t>
      </w:r>
      <w:r w:rsidR="00EB5264">
        <w:rPr>
          <w:rStyle w:val="Vresatsauce"/>
          <w:rFonts w:ascii="Times New Roman" w:hAnsi="Times New Roman"/>
          <w:sz w:val="28"/>
          <w:szCs w:val="28"/>
        </w:rPr>
        <w:footnoteReference w:id="12"/>
      </w:r>
      <w:r w:rsidR="00310035" w:rsidRPr="00310035">
        <w:rPr>
          <w:rFonts w:ascii="Times New Roman" w:hAnsi="Times New Roman"/>
          <w:sz w:val="28"/>
          <w:szCs w:val="28"/>
        </w:rPr>
        <w:t xml:space="preserve"> ir tiesības ierosināt būvniecību</w:t>
      </w:r>
      <w:r w:rsidR="004A4B3C">
        <w:rPr>
          <w:rFonts w:ascii="Times New Roman" w:hAnsi="Times New Roman"/>
          <w:sz w:val="28"/>
          <w:szCs w:val="28"/>
        </w:rPr>
        <w:t>,</w:t>
      </w:r>
      <w:r w:rsidR="008E3731" w:rsidRPr="000C5752">
        <w:rPr>
          <w:rFonts w:ascii="Times New Roman" w:hAnsi="Times New Roman"/>
          <w:sz w:val="28"/>
          <w:szCs w:val="28"/>
        </w:rPr>
        <w:t xml:space="preserve"> iesniedz būvniecības ieceres pieteikumu BIS, kurā tiek norādīta būtiskā informācija par plānoto</w:t>
      </w:r>
      <w:r w:rsidR="00E93A50" w:rsidRPr="000C5752">
        <w:rPr>
          <w:rFonts w:ascii="Times New Roman" w:hAnsi="Times New Roman"/>
          <w:sz w:val="28"/>
          <w:szCs w:val="28"/>
        </w:rPr>
        <w:t xml:space="preserve"> </w:t>
      </w:r>
      <w:r w:rsidR="008E3731" w:rsidRPr="000C5752">
        <w:rPr>
          <w:rFonts w:ascii="Times New Roman" w:hAnsi="Times New Roman"/>
          <w:sz w:val="28"/>
          <w:szCs w:val="28"/>
        </w:rPr>
        <w:t>būvi</w:t>
      </w:r>
      <w:r w:rsidR="00E93A50" w:rsidRPr="000C5752">
        <w:rPr>
          <w:rFonts w:ascii="Times New Roman" w:hAnsi="Times New Roman"/>
          <w:sz w:val="28"/>
          <w:szCs w:val="28"/>
        </w:rPr>
        <w:t xml:space="preserve"> un zemes vienību uz kuras būvēs</w:t>
      </w:r>
      <w:r w:rsidR="00707788" w:rsidRPr="000C5752">
        <w:rPr>
          <w:rFonts w:ascii="Times New Roman" w:hAnsi="Times New Roman"/>
          <w:sz w:val="28"/>
          <w:szCs w:val="28"/>
        </w:rPr>
        <w:t>.</w:t>
      </w:r>
      <w:r w:rsidR="001F2C9B" w:rsidRPr="000C5752">
        <w:rPr>
          <w:rFonts w:ascii="Times New Roman" w:hAnsi="Times New Roman"/>
          <w:sz w:val="28"/>
          <w:szCs w:val="28"/>
        </w:rPr>
        <w:t xml:space="preserve"> Pilnvara </w:t>
      </w:r>
      <w:r w:rsidR="00FC5B44" w:rsidRPr="000C5752">
        <w:rPr>
          <w:rFonts w:ascii="Times New Roman" w:hAnsi="Times New Roman"/>
          <w:sz w:val="28"/>
          <w:szCs w:val="28"/>
        </w:rPr>
        <w:t>ir principiāli attiecināma uz</w:t>
      </w:r>
      <w:r w:rsidR="001F2C9B" w:rsidRPr="000C5752">
        <w:rPr>
          <w:rFonts w:ascii="Times New Roman" w:hAnsi="Times New Roman"/>
          <w:sz w:val="28"/>
          <w:szCs w:val="28"/>
        </w:rPr>
        <w:t xml:space="preserve"> visu procesu.</w:t>
      </w:r>
      <w:r w:rsidR="009E3428" w:rsidRPr="000C5752">
        <w:rPr>
          <w:rFonts w:ascii="Times New Roman" w:hAnsi="Times New Roman"/>
          <w:sz w:val="28"/>
          <w:szCs w:val="28"/>
        </w:rPr>
        <w:t xml:space="preserve"> BIS </w:t>
      </w:r>
      <w:r w:rsidR="00AB5E5C" w:rsidRPr="000C5752">
        <w:rPr>
          <w:rFonts w:ascii="Times New Roman" w:hAnsi="Times New Roman"/>
          <w:sz w:val="28"/>
          <w:szCs w:val="28"/>
        </w:rPr>
        <w:t>(</w:t>
      </w:r>
      <w:r w:rsidR="009E3428" w:rsidRPr="000C5752">
        <w:rPr>
          <w:rFonts w:ascii="Times New Roman" w:hAnsi="Times New Roman"/>
          <w:sz w:val="28"/>
          <w:szCs w:val="28"/>
        </w:rPr>
        <w:t>strukturētu datu formā</w:t>
      </w:r>
      <w:r w:rsidR="00AB5E5C" w:rsidRPr="000C5752">
        <w:rPr>
          <w:rFonts w:ascii="Times New Roman" w:hAnsi="Times New Roman"/>
          <w:sz w:val="28"/>
          <w:szCs w:val="28"/>
        </w:rPr>
        <w:t>)</w:t>
      </w:r>
      <w:r w:rsidR="009E3428" w:rsidRPr="000C5752">
        <w:rPr>
          <w:rFonts w:ascii="Times New Roman" w:hAnsi="Times New Roman"/>
          <w:sz w:val="28"/>
          <w:szCs w:val="28"/>
        </w:rPr>
        <w:t xml:space="preserve"> skaidri norāda personu</w:t>
      </w:r>
      <w:r w:rsidR="00FC5B44" w:rsidRPr="000C5752">
        <w:rPr>
          <w:rFonts w:ascii="Times New Roman" w:hAnsi="Times New Roman"/>
          <w:sz w:val="28"/>
          <w:szCs w:val="28"/>
        </w:rPr>
        <w:t>,</w:t>
      </w:r>
      <w:r w:rsidR="009E3428" w:rsidRPr="000C5752">
        <w:rPr>
          <w:rFonts w:ascii="Times New Roman" w:hAnsi="Times New Roman"/>
          <w:sz w:val="28"/>
          <w:szCs w:val="28"/>
        </w:rPr>
        <w:t xml:space="preserve"> uz kuru tiks nostiprinātas īpašumtiesības.</w:t>
      </w:r>
    </w:p>
    <w:p w14:paraId="0E06FCFD" w14:textId="5F7A22DA" w:rsidR="00A82C02" w:rsidRPr="000C5752" w:rsidRDefault="008E3731" w:rsidP="00A82C02">
      <w:pPr>
        <w:jc w:val="both"/>
        <w:rPr>
          <w:rFonts w:ascii="Times New Roman" w:hAnsi="Times New Roman"/>
          <w:b/>
          <w:bCs/>
          <w:sz w:val="28"/>
          <w:szCs w:val="28"/>
        </w:rPr>
      </w:pPr>
      <w:r w:rsidRPr="000C5752">
        <w:rPr>
          <w:rFonts w:ascii="Times New Roman" w:hAnsi="Times New Roman"/>
          <w:b/>
          <w:bCs/>
          <w:sz w:val="28"/>
          <w:szCs w:val="28"/>
        </w:rPr>
        <w:t>Kadastra apzīmējums</w:t>
      </w:r>
      <w:r w:rsidR="003C7C11" w:rsidRPr="000C5752">
        <w:rPr>
          <w:rFonts w:ascii="Times New Roman" w:hAnsi="Times New Roman"/>
          <w:b/>
          <w:bCs/>
          <w:sz w:val="28"/>
          <w:szCs w:val="28"/>
        </w:rPr>
        <w:t xml:space="preserve"> un </w:t>
      </w:r>
      <w:r w:rsidR="0086630E" w:rsidRPr="000C5752">
        <w:rPr>
          <w:rFonts w:ascii="Times New Roman" w:hAnsi="Times New Roman"/>
          <w:b/>
          <w:bCs/>
          <w:sz w:val="28"/>
          <w:szCs w:val="28"/>
        </w:rPr>
        <w:t xml:space="preserve">pirmais ieraksts </w:t>
      </w:r>
      <w:r w:rsidR="0086630E" w:rsidRPr="007A1600">
        <w:rPr>
          <w:rFonts w:ascii="Times New Roman" w:hAnsi="Times New Roman"/>
          <w:b/>
          <w:bCs/>
          <w:i/>
          <w:iCs/>
          <w:sz w:val="28"/>
          <w:szCs w:val="28"/>
        </w:rPr>
        <w:t>“</w:t>
      </w:r>
      <w:r w:rsidR="00D94102" w:rsidRPr="007A1600">
        <w:rPr>
          <w:rFonts w:ascii="Times New Roman" w:hAnsi="Times New Roman"/>
          <w:b/>
          <w:bCs/>
          <w:i/>
          <w:iCs/>
          <w:sz w:val="28"/>
          <w:szCs w:val="28"/>
        </w:rPr>
        <w:t>būves profilā</w:t>
      </w:r>
      <w:r w:rsidR="0086630E" w:rsidRPr="007A1600">
        <w:rPr>
          <w:rFonts w:ascii="Times New Roman" w:hAnsi="Times New Roman"/>
          <w:b/>
          <w:bCs/>
          <w:i/>
          <w:iCs/>
          <w:sz w:val="28"/>
          <w:szCs w:val="28"/>
        </w:rPr>
        <w:t>”</w:t>
      </w:r>
      <w:r w:rsidR="00745EAE">
        <w:rPr>
          <w:rFonts w:ascii="Times New Roman" w:hAnsi="Times New Roman"/>
          <w:b/>
          <w:bCs/>
          <w:sz w:val="28"/>
          <w:szCs w:val="28"/>
        </w:rPr>
        <w:t xml:space="preserve"> BIS</w:t>
      </w:r>
    </w:p>
    <w:p w14:paraId="4A105220" w14:textId="7C7688C5" w:rsidR="00DA33DF" w:rsidRDefault="008E3731" w:rsidP="00721808">
      <w:pPr>
        <w:ind w:firstLine="720"/>
        <w:jc w:val="both"/>
        <w:rPr>
          <w:rFonts w:ascii="Times New Roman" w:hAnsi="Times New Roman"/>
          <w:sz w:val="28"/>
          <w:szCs w:val="28"/>
        </w:rPr>
      </w:pPr>
      <w:r w:rsidRPr="000C5752">
        <w:rPr>
          <w:rFonts w:ascii="Times New Roman" w:hAnsi="Times New Roman"/>
          <w:sz w:val="28"/>
          <w:szCs w:val="28"/>
        </w:rPr>
        <w:t>Pirms būvniecības uzsākšanas katrai būvei tiek piešķirts kadastra apzīmējums</w:t>
      </w:r>
      <w:r w:rsidR="003C7C11" w:rsidRPr="000C5752">
        <w:rPr>
          <w:rFonts w:ascii="Times New Roman" w:hAnsi="Times New Roman"/>
          <w:sz w:val="28"/>
          <w:szCs w:val="28"/>
        </w:rPr>
        <w:t xml:space="preserve"> (līdzšinējā kārtībā tiek veikta plānotās būves pirmsreģistrācija)</w:t>
      </w:r>
      <w:r w:rsidRPr="000C5752">
        <w:rPr>
          <w:rFonts w:ascii="Times New Roman" w:hAnsi="Times New Roman"/>
          <w:sz w:val="28"/>
          <w:szCs w:val="28"/>
        </w:rPr>
        <w:t>, kas</w:t>
      </w:r>
      <w:r w:rsidR="00707788" w:rsidRPr="000C5752">
        <w:rPr>
          <w:rFonts w:ascii="Times New Roman" w:hAnsi="Times New Roman"/>
          <w:sz w:val="28"/>
          <w:szCs w:val="28"/>
        </w:rPr>
        <w:t xml:space="preserve"> kopā ar citiem </w:t>
      </w:r>
      <w:r w:rsidR="00707788" w:rsidRPr="007A1600">
        <w:rPr>
          <w:rFonts w:ascii="Times New Roman" w:hAnsi="Times New Roman"/>
          <w:i/>
          <w:iCs/>
          <w:sz w:val="28"/>
          <w:szCs w:val="28"/>
        </w:rPr>
        <w:t xml:space="preserve">“būves </w:t>
      </w:r>
      <w:r w:rsidR="00745EAE" w:rsidRPr="007A1600">
        <w:rPr>
          <w:rFonts w:ascii="Times New Roman" w:hAnsi="Times New Roman"/>
          <w:i/>
          <w:iCs/>
          <w:sz w:val="28"/>
          <w:szCs w:val="28"/>
        </w:rPr>
        <w:t>profila</w:t>
      </w:r>
      <w:r w:rsidR="00707788" w:rsidRPr="007A1600">
        <w:rPr>
          <w:rFonts w:ascii="Times New Roman" w:hAnsi="Times New Roman"/>
          <w:i/>
          <w:iCs/>
          <w:sz w:val="28"/>
          <w:szCs w:val="28"/>
        </w:rPr>
        <w:t>”</w:t>
      </w:r>
      <w:r w:rsidR="00707788" w:rsidRPr="000C5752">
        <w:rPr>
          <w:rFonts w:ascii="Times New Roman" w:hAnsi="Times New Roman"/>
          <w:sz w:val="28"/>
          <w:szCs w:val="28"/>
        </w:rPr>
        <w:t xml:space="preserve"> datiem </w:t>
      </w:r>
      <w:r w:rsidR="0086630E" w:rsidRPr="000C5752">
        <w:rPr>
          <w:rFonts w:ascii="Times New Roman" w:hAnsi="Times New Roman"/>
          <w:sz w:val="28"/>
          <w:szCs w:val="28"/>
        </w:rPr>
        <w:t xml:space="preserve">veido pirmo ierakstu </w:t>
      </w:r>
      <w:r w:rsidR="0086630E" w:rsidRPr="007A1600">
        <w:rPr>
          <w:rFonts w:ascii="Times New Roman" w:hAnsi="Times New Roman"/>
          <w:i/>
          <w:iCs/>
          <w:sz w:val="28"/>
          <w:szCs w:val="28"/>
        </w:rPr>
        <w:t xml:space="preserve">“būves </w:t>
      </w:r>
      <w:r w:rsidR="00745EAE" w:rsidRPr="007A1600">
        <w:rPr>
          <w:rFonts w:ascii="Times New Roman" w:hAnsi="Times New Roman"/>
          <w:i/>
          <w:iCs/>
          <w:sz w:val="28"/>
          <w:szCs w:val="28"/>
        </w:rPr>
        <w:t>profilā</w:t>
      </w:r>
      <w:r w:rsidR="0086630E" w:rsidRPr="007A1600">
        <w:rPr>
          <w:rFonts w:ascii="Times New Roman" w:hAnsi="Times New Roman"/>
          <w:i/>
          <w:iCs/>
          <w:sz w:val="28"/>
          <w:szCs w:val="28"/>
        </w:rPr>
        <w:t>”</w:t>
      </w:r>
      <w:r w:rsidR="00D85279">
        <w:rPr>
          <w:rFonts w:ascii="Times New Roman" w:hAnsi="Times New Roman"/>
          <w:sz w:val="28"/>
          <w:szCs w:val="28"/>
        </w:rPr>
        <w:t xml:space="preserve">. Dati tiek </w:t>
      </w:r>
      <w:r w:rsidR="00707788" w:rsidRPr="000C5752">
        <w:rPr>
          <w:rFonts w:ascii="Times New Roman" w:hAnsi="Times New Roman"/>
          <w:sz w:val="28"/>
          <w:szCs w:val="28"/>
        </w:rPr>
        <w:t xml:space="preserve"> </w:t>
      </w:r>
      <w:r w:rsidR="0086630E" w:rsidRPr="000C5752">
        <w:rPr>
          <w:rFonts w:ascii="Times New Roman" w:hAnsi="Times New Roman"/>
          <w:sz w:val="28"/>
          <w:szCs w:val="28"/>
        </w:rPr>
        <w:t xml:space="preserve">reģistrēti </w:t>
      </w:r>
      <w:r w:rsidR="00D85279">
        <w:rPr>
          <w:rFonts w:ascii="Times New Roman" w:hAnsi="Times New Roman"/>
          <w:sz w:val="28"/>
          <w:szCs w:val="28"/>
        </w:rPr>
        <w:t xml:space="preserve">BIS </w:t>
      </w:r>
      <w:r w:rsidR="0086630E" w:rsidRPr="000C5752">
        <w:rPr>
          <w:rFonts w:ascii="Times New Roman" w:hAnsi="Times New Roman"/>
          <w:sz w:val="28"/>
          <w:szCs w:val="28"/>
        </w:rPr>
        <w:t xml:space="preserve">un turpmāk uzturami </w:t>
      </w:r>
      <w:r w:rsidR="00707788" w:rsidRPr="000C5752">
        <w:rPr>
          <w:rFonts w:ascii="Times New Roman" w:hAnsi="Times New Roman"/>
          <w:sz w:val="28"/>
          <w:szCs w:val="28"/>
        </w:rPr>
        <w:t>strukturētu datu formā</w:t>
      </w:r>
      <w:r w:rsidR="00341EA2" w:rsidRPr="000C5752">
        <w:rPr>
          <w:rFonts w:ascii="Times New Roman" w:hAnsi="Times New Roman"/>
          <w:sz w:val="28"/>
          <w:szCs w:val="28"/>
        </w:rPr>
        <w:t>.</w:t>
      </w:r>
      <w:r w:rsidR="00AF275C" w:rsidRPr="000C5752">
        <w:rPr>
          <w:rFonts w:ascii="Times New Roman" w:hAnsi="Times New Roman"/>
          <w:sz w:val="28"/>
          <w:szCs w:val="28"/>
        </w:rPr>
        <w:t xml:space="preserve"> </w:t>
      </w:r>
      <w:r w:rsidR="00721808">
        <w:rPr>
          <w:rFonts w:ascii="Times New Roman" w:hAnsi="Times New Roman"/>
          <w:sz w:val="28"/>
          <w:szCs w:val="28"/>
        </w:rPr>
        <w:t>“</w:t>
      </w:r>
      <w:r w:rsidR="00AF275C" w:rsidRPr="0059706C">
        <w:rPr>
          <w:rFonts w:ascii="Times New Roman" w:hAnsi="Times New Roman"/>
          <w:i/>
          <w:iCs/>
          <w:sz w:val="28"/>
          <w:szCs w:val="28"/>
        </w:rPr>
        <w:t xml:space="preserve">Būves </w:t>
      </w:r>
      <w:r w:rsidR="00D85279" w:rsidRPr="0059706C">
        <w:rPr>
          <w:rFonts w:ascii="Times New Roman" w:hAnsi="Times New Roman"/>
          <w:i/>
          <w:iCs/>
          <w:sz w:val="28"/>
          <w:szCs w:val="28"/>
        </w:rPr>
        <w:t>profils</w:t>
      </w:r>
      <w:r w:rsidR="001B2307" w:rsidRPr="0059706C">
        <w:rPr>
          <w:rFonts w:ascii="Times New Roman" w:hAnsi="Times New Roman"/>
          <w:i/>
          <w:iCs/>
          <w:sz w:val="28"/>
          <w:szCs w:val="28"/>
        </w:rPr>
        <w:t>”</w:t>
      </w:r>
      <w:r w:rsidR="00D85279">
        <w:rPr>
          <w:rFonts w:ascii="Times New Roman" w:hAnsi="Times New Roman"/>
          <w:b/>
          <w:bCs/>
          <w:sz w:val="28"/>
          <w:szCs w:val="28"/>
        </w:rPr>
        <w:t xml:space="preserve"> </w:t>
      </w:r>
      <w:r w:rsidR="00AF275C" w:rsidRPr="000C5752">
        <w:rPr>
          <w:rFonts w:ascii="Times New Roman" w:hAnsi="Times New Roman"/>
          <w:sz w:val="28"/>
          <w:szCs w:val="28"/>
        </w:rPr>
        <w:t xml:space="preserve">ir virtuāla datu kopa BIS, kurā iekļauta </w:t>
      </w:r>
      <w:r w:rsidR="003C7C11" w:rsidRPr="000C5752">
        <w:rPr>
          <w:rFonts w:ascii="Times New Roman" w:hAnsi="Times New Roman"/>
          <w:sz w:val="28"/>
          <w:szCs w:val="28"/>
        </w:rPr>
        <w:t>tehnisko parametru dati</w:t>
      </w:r>
      <w:r w:rsidR="00D85279">
        <w:rPr>
          <w:rFonts w:ascii="Times New Roman" w:hAnsi="Times New Roman"/>
          <w:sz w:val="28"/>
          <w:szCs w:val="28"/>
        </w:rPr>
        <w:t xml:space="preserve"> un </w:t>
      </w:r>
      <w:r w:rsidR="003C7C11" w:rsidRPr="000C5752">
        <w:rPr>
          <w:rFonts w:ascii="Times New Roman" w:hAnsi="Times New Roman"/>
          <w:sz w:val="28"/>
          <w:szCs w:val="28"/>
        </w:rPr>
        <w:t>citi dati</w:t>
      </w:r>
      <w:r w:rsidR="00501D21">
        <w:rPr>
          <w:rFonts w:ascii="Times New Roman" w:hAnsi="Times New Roman"/>
          <w:sz w:val="28"/>
          <w:szCs w:val="28"/>
        </w:rPr>
        <w:t xml:space="preserve"> par būvi</w:t>
      </w:r>
      <w:r w:rsidR="00AF275C" w:rsidRPr="000C5752">
        <w:rPr>
          <w:rFonts w:ascii="Times New Roman" w:hAnsi="Times New Roman"/>
          <w:sz w:val="28"/>
          <w:szCs w:val="28"/>
        </w:rPr>
        <w:t>.</w:t>
      </w:r>
      <w:r w:rsidR="00501D21">
        <w:rPr>
          <w:rFonts w:ascii="Times New Roman" w:hAnsi="Times New Roman"/>
          <w:sz w:val="28"/>
          <w:szCs w:val="28"/>
        </w:rPr>
        <w:t xml:space="preserve"> </w:t>
      </w:r>
      <w:r w:rsidR="001B2307" w:rsidRPr="007A1600">
        <w:rPr>
          <w:rFonts w:ascii="Times New Roman" w:hAnsi="Times New Roman"/>
          <w:i/>
          <w:iCs/>
          <w:sz w:val="28"/>
          <w:szCs w:val="28"/>
        </w:rPr>
        <w:t>“</w:t>
      </w:r>
      <w:r w:rsidR="00501D21" w:rsidRPr="007A1600">
        <w:rPr>
          <w:rFonts w:ascii="Times New Roman" w:hAnsi="Times New Roman"/>
          <w:i/>
          <w:iCs/>
          <w:sz w:val="28"/>
          <w:szCs w:val="28"/>
        </w:rPr>
        <w:t>Būves profila</w:t>
      </w:r>
      <w:r w:rsidR="001B2307" w:rsidRPr="007A1600">
        <w:rPr>
          <w:rFonts w:ascii="Times New Roman" w:hAnsi="Times New Roman"/>
          <w:i/>
          <w:iCs/>
          <w:sz w:val="28"/>
          <w:szCs w:val="28"/>
        </w:rPr>
        <w:t>”</w:t>
      </w:r>
      <w:r w:rsidR="00501D21">
        <w:rPr>
          <w:rFonts w:ascii="Times New Roman" w:hAnsi="Times New Roman"/>
          <w:sz w:val="28"/>
          <w:szCs w:val="28"/>
        </w:rPr>
        <w:t xml:space="preserve"> attīstības un izmaiņu </w:t>
      </w:r>
      <w:r w:rsidR="00721842">
        <w:rPr>
          <w:rFonts w:ascii="Times New Roman" w:hAnsi="Times New Roman"/>
          <w:sz w:val="28"/>
          <w:szCs w:val="28"/>
        </w:rPr>
        <w:t xml:space="preserve">izsekojamības nolūkos </w:t>
      </w:r>
      <w:r w:rsidR="00AB204E">
        <w:rPr>
          <w:rFonts w:ascii="Times New Roman" w:hAnsi="Times New Roman"/>
          <w:sz w:val="28"/>
          <w:szCs w:val="28"/>
        </w:rPr>
        <w:t>ir jāparedz</w:t>
      </w:r>
      <w:r w:rsidR="008D33B7">
        <w:rPr>
          <w:rFonts w:ascii="Times New Roman" w:hAnsi="Times New Roman"/>
          <w:sz w:val="28"/>
          <w:szCs w:val="28"/>
        </w:rPr>
        <w:t xml:space="preserve"> </w:t>
      </w:r>
      <w:r w:rsidR="00721842">
        <w:rPr>
          <w:rFonts w:ascii="Times New Roman" w:hAnsi="Times New Roman"/>
          <w:sz w:val="28"/>
          <w:szCs w:val="28"/>
        </w:rPr>
        <w:t xml:space="preserve">attiecīgās informācijas hronoloģiska </w:t>
      </w:r>
      <w:proofErr w:type="spellStart"/>
      <w:r w:rsidR="00721842">
        <w:rPr>
          <w:rFonts w:ascii="Times New Roman" w:hAnsi="Times New Roman"/>
          <w:sz w:val="28"/>
          <w:szCs w:val="28"/>
        </w:rPr>
        <w:t>vers</w:t>
      </w:r>
      <w:r w:rsidR="00D508FD">
        <w:rPr>
          <w:rFonts w:ascii="Times New Roman" w:hAnsi="Times New Roman"/>
          <w:sz w:val="28"/>
          <w:szCs w:val="28"/>
        </w:rPr>
        <w:t>i</w:t>
      </w:r>
      <w:r w:rsidR="00721842">
        <w:rPr>
          <w:rFonts w:ascii="Times New Roman" w:hAnsi="Times New Roman"/>
          <w:sz w:val="28"/>
          <w:szCs w:val="28"/>
        </w:rPr>
        <w:t>onēšana</w:t>
      </w:r>
      <w:proofErr w:type="spellEnd"/>
      <w:r w:rsidR="00721842">
        <w:rPr>
          <w:rFonts w:ascii="Times New Roman" w:hAnsi="Times New Roman"/>
          <w:sz w:val="28"/>
          <w:szCs w:val="28"/>
        </w:rPr>
        <w:t>.</w:t>
      </w:r>
    </w:p>
    <w:p w14:paraId="1C7F4872" w14:textId="77777777" w:rsidR="00A14770" w:rsidRDefault="00A14770" w:rsidP="00A82C02">
      <w:pPr>
        <w:pStyle w:val="Sarakstarindkopa"/>
        <w:ind w:left="851" w:hanging="851"/>
        <w:jc w:val="both"/>
        <w:rPr>
          <w:sz w:val="28"/>
          <w:szCs w:val="28"/>
        </w:rPr>
      </w:pPr>
    </w:p>
    <w:p w14:paraId="7F9D7A44" w14:textId="77777777" w:rsidR="00082352" w:rsidRPr="000C5752" w:rsidRDefault="00082352" w:rsidP="00A82C02">
      <w:pPr>
        <w:pStyle w:val="Sarakstarindkopa"/>
        <w:ind w:left="851" w:hanging="851"/>
        <w:jc w:val="both"/>
        <w:rPr>
          <w:sz w:val="28"/>
          <w:szCs w:val="28"/>
        </w:rPr>
      </w:pPr>
    </w:p>
    <w:p w14:paraId="1E52B8D3" w14:textId="2749D475" w:rsidR="006649B9" w:rsidRPr="00C7752F" w:rsidRDefault="006C28D1" w:rsidP="00A82C02">
      <w:pPr>
        <w:pStyle w:val="Sarakstarindkopa"/>
        <w:ind w:left="851" w:hanging="851"/>
        <w:jc w:val="both"/>
        <w:rPr>
          <w:sz w:val="28"/>
          <w:szCs w:val="28"/>
        </w:rPr>
      </w:pPr>
      <w:r w:rsidRPr="00BE743D">
        <w:rPr>
          <w:b/>
          <w:color w:val="FFFFFF" w:themeColor="background1"/>
          <w:sz w:val="28"/>
          <w:szCs w:val="28"/>
          <w:highlight w:val="darkCyan"/>
        </w:rPr>
        <w:t>2. </w:t>
      </w:r>
      <w:r w:rsidR="00A82C02" w:rsidRPr="00BE743D">
        <w:rPr>
          <w:b/>
          <w:color w:val="FFFFFF" w:themeColor="background1"/>
          <w:sz w:val="28"/>
          <w:szCs w:val="28"/>
          <w:highlight w:val="darkCyan"/>
        </w:rPr>
        <w:t>p</w:t>
      </w:r>
      <w:r w:rsidR="001A1044" w:rsidRPr="00BE743D">
        <w:rPr>
          <w:b/>
          <w:color w:val="FFFFFF" w:themeColor="background1"/>
          <w:sz w:val="28"/>
          <w:szCs w:val="28"/>
          <w:highlight w:val="darkCyan"/>
        </w:rPr>
        <w:t>osms:</w:t>
      </w:r>
      <w:r w:rsidR="001A1044" w:rsidRPr="00BE743D">
        <w:rPr>
          <w:b/>
          <w:bCs/>
          <w:color w:val="FFFFFF" w:themeColor="background1"/>
          <w:sz w:val="28"/>
          <w:szCs w:val="28"/>
        </w:rPr>
        <w:t xml:space="preserve"> </w:t>
      </w:r>
      <w:r w:rsidR="007D606D" w:rsidRPr="00C7752F">
        <w:rPr>
          <w:b/>
          <w:bCs/>
          <w:sz w:val="28"/>
          <w:szCs w:val="28"/>
        </w:rPr>
        <w:t>Būvniecības tiesiskum</w:t>
      </w:r>
      <w:r w:rsidR="006649B9" w:rsidRPr="00C7752F">
        <w:rPr>
          <w:b/>
          <w:bCs/>
          <w:sz w:val="28"/>
          <w:szCs w:val="28"/>
        </w:rPr>
        <w:t>a pārbaude</w:t>
      </w:r>
    </w:p>
    <w:p w14:paraId="55787C87" w14:textId="75CF8AD1" w:rsidR="00B0031A" w:rsidRDefault="006649B9" w:rsidP="000F210D">
      <w:pPr>
        <w:pStyle w:val="Sarakstarindkopa"/>
        <w:ind w:left="0" w:firstLine="720"/>
        <w:jc w:val="both"/>
        <w:rPr>
          <w:sz w:val="28"/>
          <w:szCs w:val="28"/>
        </w:rPr>
      </w:pPr>
      <w:r w:rsidRPr="00C7752F">
        <w:rPr>
          <w:sz w:val="28"/>
          <w:szCs w:val="28"/>
        </w:rPr>
        <w:t xml:space="preserve">Atbilstoši </w:t>
      </w:r>
      <w:r w:rsidR="001A6760" w:rsidRPr="00FF2DF2">
        <w:rPr>
          <w:i/>
          <w:iCs/>
          <w:sz w:val="28"/>
          <w:szCs w:val="28"/>
        </w:rPr>
        <w:t>Būvniecības likumā</w:t>
      </w:r>
      <w:r w:rsidR="001A6760" w:rsidRPr="007A1600">
        <w:rPr>
          <w:sz w:val="28"/>
          <w:szCs w:val="28"/>
        </w:rPr>
        <w:t xml:space="preserve"> noteiktajai </w:t>
      </w:r>
      <w:r w:rsidR="001A6760" w:rsidRPr="00C7752F">
        <w:rPr>
          <w:sz w:val="28"/>
          <w:szCs w:val="28"/>
        </w:rPr>
        <w:t>kompetencei būvvalde vai institūcijai, kura pilda būvvaldes funkcijas, izvērtē tiesības ierosināt būvniecību, izvērtē būvniecības iecer</w:t>
      </w:r>
      <w:r w:rsidR="00924928">
        <w:rPr>
          <w:sz w:val="28"/>
          <w:szCs w:val="28"/>
        </w:rPr>
        <w:t>es atsevišķus aspektus</w:t>
      </w:r>
      <w:r w:rsidR="00D3625C">
        <w:rPr>
          <w:sz w:val="28"/>
          <w:szCs w:val="28"/>
        </w:rPr>
        <w:t xml:space="preserve">, piemēram, </w:t>
      </w:r>
      <w:r w:rsidR="007B59BD">
        <w:rPr>
          <w:sz w:val="28"/>
          <w:szCs w:val="28"/>
        </w:rPr>
        <w:t>būves novietojum</w:t>
      </w:r>
      <w:r w:rsidR="00215869">
        <w:rPr>
          <w:sz w:val="28"/>
          <w:szCs w:val="28"/>
        </w:rPr>
        <w:t xml:space="preserve">u un </w:t>
      </w:r>
      <w:r w:rsidR="008D5936">
        <w:rPr>
          <w:sz w:val="28"/>
          <w:szCs w:val="28"/>
        </w:rPr>
        <w:lastRenderedPageBreak/>
        <w:t xml:space="preserve">citu apstākļu </w:t>
      </w:r>
      <w:r w:rsidR="007B59BD">
        <w:rPr>
          <w:sz w:val="28"/>
          <w:szCs w:val="28"/>
        </w:rPr>
        <w:t xml:space="preserve">atbilstību </w:t>
      </w:r>
      <w:r w:rsidR="008F7773">
        <w:rPr>
          <w:sz w:val="28"/>
          <w:szCs w:val="28"/>
        </w:rPr>
        <w:t xml:space="preserve">arī </w:t>
      </w:r>
      <w:r w:rsidR="007B59BD">
        <w:rPr>
          <w:sz w:val="28"/>
          <w:szCs w:val="28"/>
        </w:rPr>
        <w:t>pašvaldības</w:t>
      </w:r>
      <w:r w:rsidR="00220602">
        <w:rPr>
          <w:sz w:val="28"/>
          <w:szCs w:val="28"/>
        </w:rPr>
        <w:t xml:space="preserve"> </w:t>
      </w:r>
      <w:r w:rsidR="00CD5839">
        <w:rPr>
          <w:sz w:val="28"/>
          <w:szCs w:val="28"/>
        </w:rPr>
        <w:t xml:space="preserve">saistošajiem noteikumiem. </w:t>
      </w:r>
      <w:r w:rsidR="001A6760" w:rsidRPr="00C7752F">
        <w:rPr>
          <w:sz w:val="28"/>
          <w:szCs w:val="28"/>
        </w:rPr>
        <w:t>Minētā kompetence nozīmē attiecīgo lēmumu pieņemšanā vērtēt arī Zemesgrāmat</w:t>
      </w:r>
      <w:r w:rsidR="00380399" w:rsidRPr="00C7752F">
        <w:rPr>
          <w:sz w:val="28"/>
          <w:szCs w:val="28"/>
        </w:rPr>
        <w:t>as datus</w:t>
      </w:r>
      <w:r w:rsidR="005B35BA" w:rsidRPr="00C7752F">
        <w:rPr>
          <w:sz w:val="28"/>
          <w:szCs w:val="28"/>
        </w:rPr>
        <w:t xml:space="preserve">, t.i. bez </w:t>
      </w:r>
      <w:r w:rsidR="001A6760" w:rsidRPr="00C7752F">
        <w:rPr>
          <w:sz w:val="28"/>
          <w:szCs w:val="28"/>
        </w:rPr>
        <w:t xml:space="preserve">Zemesgrāmatu tiesnešu </w:t>
      </w:r>
      <w:r w:rsidR="001A6760" w:rsidRPr="00223D40">
        <w:rPr>
          <w:sz w:val="28"/>
          <w:szCs w:val="28"/>
        </w:rPr>
        <w:t>iesaistes.</w:t>
      </w:r>
      <w:r w:rsidR="008D00BE" w:rsidRPr="00223D40">
        <w:rPr>
          <w:sz w:val="28"/>
          <w:szCs w:val="28"/>
        </w:rPr>
        <w:t xml:space="preserve"> </w:t>
      </w:r>
      <w:r w:rsidRPr="00223D40">
        <w:rPr>
          <w:sz w:val="28"/>
          <w:szCs w:val="28"/>
        </w:rPr>
        <w:t xml:space="preserve">Tikai pozitīva atzinuma gadījumā </w:t>
      </w:r>
      <w:r w:rsidR="008F7773">
        <w:rPr>
          <w:sz w:val="28"/>
          <w:szCs w:val="28"/>
        </w:rPr>
        <w:t xml:space="preserve">ir </w:t>
      </w:r>
      <w:r w:rsidRPr="00223D40">
        <w:rPr>
          <w:sz w:val="28"/>
          <w:szCs w:val="28"/>
        </w:rPr>
        <w:t>iespējams 3.posms</w:t>
      </w:r>
      <w:r w:rsidRPr="00F54DC5">
        <w:rPr>
          <w:sz w:val="28"/>
          <w:szCs w:val="28"/>
        </w:rPr>
        <w:t xml:space="preserve">. </w:t>
      </w:r>
      <w:r w:rsidR="004B1E2E" w:rsidRPr="00F54DC5">
        <w:rPr>
          <w:sz w:val="28"/>
          <w:szCs w:val="28"/>
        </w:rPr>
        <w:t>Papildus jāpiemin, ka a</w:t>
      </w:r>
      <w:r w:rsidR="00C039F4" w:rsidRPr="00F54DC5">
        <w:rPr>
          <w:sz w:val="28"/>
          <w:szCs w:val="28"/>
        </w:rPr>
        <w:t xml:space="preserve">pbūves tiesību gadījumā </w:t>
      </w:r>
      <w:r w:rsidR="004B1E2E" w:rsidRPr="00F54DC5">
        <w:rPr>
          <w:sz w:val="28"/>
          <w:szCs w:val="28"/>
        </w:rPr>
        <w:t xml:space="preserve">šīm tiesībām </w:t>
      </w:r>
      <w:r w:rsidR="00C039F4" w:rsidRPr="00F54DC5">
        <w:rPr>
          <w:sz w:val="28"/>
          <w:szCs w:val="28"/>
        </w:rPr>
        <w:t>ir jābūt reģistrētām Zemesgrāmatā</w:t>
      </w:r>
      <w:r w:rsidR="00600730" w:rsidRPr="00F54DC5">
        <w:rPr>
          <w:sz w:val="28"/>
          <w:szCs w:val="28"/>
        </w:rPr>
        <w:t>.</w:t>
      </w:r>
    </w:p>
    <w:p w14:paraId="3B471DAB" w14:textId="77777777" w:rsidR="000F210D" w:rsidRDefault="000F210D" w:rsidP="000F210D">
      <w:pPr>
        <w:pStyle w:val="Sarakstarindkopa"/>
        <w:ind w:left="0" w:firstLine="720"/>
        <w:jc w:val="both"/>
        <w:rPr>
          <w:sz w:val="28"/>
          <w:szCs w:val="28"/>
        </w:rPr>
      </w:pPr>
    </w:p>
    <w:p w14:paraId="0F82796F" w14:textId="77777777" w:rsidR="00B0031A" w:rsidRPr="000C5752" w:rsidRDefault="00B0031A" w:rsidP="00A82C02">
      <w:pPr>
        <w:pStyle w:val="Sarakstarindkopa"/>
        <w:ind w:left="851" w:hanging="851"/>
        <w:jc w:val="both"/>
        <w:rPr>
          <w:sz w:val="28"/>
          <w:szCs w:val="28"/>
        </w:rPr>
      </w:pPr>
    </w:p>
    <w:p w14:paraId="33F629DA" w14:textId="65752D05" w:rsidR="00A82C02" w:rsidRPr="000C5752" w:rsidRDefault="006C28D1" w:rsidP="00A82C02">
      <w:pPr>
        <w:ind w:left="1080" w:hanging="1080"/>
        <w:jc w:val="both"/>
        <w:rPr>
          <w:rFonts w:ascii="Times New Roman" w:hAnsi="Times New Roman"/>
          <w:b/>
          <w:bCs/>
          <w:sz w:val="28"/>
          <w:szCs w:val="28"/>
        </w:rPr>
      </w:pPr>
      <w:r w:rsidRPr="00BE743D">
        <w:rPr>
          <w:rFonts w:ascii="Times New Roman" w:hAnsi="Times New Roman"/>
          <w:b/>
          <w:color w:val="FFFFFF" w:themeColor="background1"/>
          <w:sz w:val="28"/>
          <w:szCs w:val="28"/>
          <w:highlight w:val="darkCyan"/>
        </w:rPr>
        <w:t>3. </w:t>
      </w:r>
      <w:r w:rsidR="00E867B0" w:rsidRPr="00BE743D">
        <w:rPr>
          <w:rFonts w:ascii="Times New Roman" w:hAnsi="Times New Roman"/>
          <w:b/>
          <w:color w:val="FFFFFF" w:themeColor="background1"/>
          <w:sz w:val="28"/>
          <w:szCs w:val="28"/>
          <w:highlight w:val="darkCyan"/>
        </w:rPr>
        <w:t>p</w:t>
      </w:r>
      <w:r w:rsidR="008E3731" w:rsidRPr="00BE743D">
        <w:rPr>
          <w:rFonts w:ascii="Times New Roman" w:hAnsi="Times New Roman"/>
          <w:b/>
          <w:color w:val="FFFFFF" w:themeColor="background1"/>
          <w:sz w:val="28"/>
          <w:szCs w:val="28"/>
          <w:highlight w:val="darkCyan"/>
        </w:rPr>
        <w:t>osms</w:t>
      </w:r>
      <w:r w:rsidR="00E867B0" w:rsidRPr="00BE743D">
        <w:rPr>
          <w:rFonts w:ascii="Times New Roman" w:hAnsi="Times New Roman"/>
          <w:b/>
          <w:color w:val="FFFFFF" w:themeColor="background1"/>
          <w:sz w:val="28"/>
          <w:szCs w:val="28"/>
          <w:highlight w:val="darkCyan"/>
        </w:rPr>
        <w:t>:</w:t>
      </w:r>
      <w:r w:rsidR="00E867B0" w:rsidRPr="00BE743D">
        <w:rPr>
          <w:rFonts w:ascii="Times New Roman" w:hAnsi="Times New Roman"/>
          <w:b/>
          <w:bCs/>
          <w:color w:val="FFFFFF" w:themeColor="background1"/>
          <w:sz w:val="28"/>
          <w:szCs w:val="28"/>
        </w:rPr>
        <w:t xml:space="preserve"> </w:t>
      </w:r>
      <w:r w:rsidR="001B2307" w:rsidRPr="007A1600">
        <w:rPr>
          <w:rFonts w:ascii="Times New Roman" w:hAnsi="Times New Roman"/>
          <w:b/>
          <w:bCs/>
          <w:i/>
          <w:iCs/>
          <w:sz w:val="28"/>
          <w:szCs w:val="28"/>
        </w:rPr>
        <w:t>“</w:t>
      </w:r>
      <w:r w:rsidR="00FE0966" w:rsidRPr="007A1600">
        <w:rPr>
          <w:rFonts w:ascii="Times New Roman" w:hAnsi="Times New Roman"/>
          <w:b/>
          <w:bCs/>
          <w:i/>
          <w:iCs/>
          <w:sz w:val="28"/>
          <w:szCs w:val="28"/>
        </w:rPr>
        <w:t xml:space="preserve">Būves </w:t>
      </w:r>
      <w:r w:rsidR="00256363" w:rsidRPr="007A1600">
        <w:rPr>
          <w:rFonts w:ascii="Times New Roman" w:hAnsi="Times New Roman"/>
          <w:b/>
          <w:bCs/>
          <w:i/>
          <w:iCs/>
          <w:sz w:val="28"/>
          <w:szCs w:val="28"/>
        </w:rPr>
        <w:t>profila</w:t>
      </w:r>
      <w:r w:rsidR="001B2307" w:rsidRPr="007A1600">
        <w:rPr>
          <w:rFonts w:ascii="Times New Roman" w:hAnsi="Times New Roman"/>
          <w:b/>
          <w:bCs/>
          <w:i/>
          <w:iCs/>
          <w:sz w:val="28"/>
          <w:szCs w:val="28"/>
        </w:rPr>
        <w:t>”</w:t>
      </w:r>
      <w:r w:rsidR="00256363">
        <w:rPr>
          <w:rFonts w:ascii="Times New Roman" w:hAnsi="Times New Roman"/>
          <w:b/>
          <w:bCs/>
          <w:sz w:val="28"/>
          <w:szCs w:val="28"/>
        </w:rPr>
        <w:t xml:space="preserve"> </w:t>
      </w:r>
      <w:r w:rsidR="00A82C02" w:rsidRPr="000C5752">
        <w:rPr>
          <w:rFonts w:ascii="Times New Roman" w:hAnsi="Times New Roman"/>
          <w:b/>
          <w:bCs/>
          <w:sz w:val="28"/>
          <w:szCs w:val="28"/>
        </w:rPr>
        <w:t>aktualizēšana un papildināšana</w:t>
      </w:r>
    </w:p>
    <w:p w14:paraId="1322C9DE" w14:textId="5FCB898E" w:rsidR="001C60F1" w:rsidRPr="007A1600" w:rsidRDefault="001B2307" w:rsidP="00A82C02">
      <w:pPr>
        <w:ind w:firstLine="720"/>
        <w:jc w:val="both"/>
        <w:rPr>
          <w:rFonts w:ascii="Times New Roman" w:hAnsi="Times New Roman"/>
          <w:sz w:val="28"/>
          <w:szCs w:val="28"/>
        </w:rPr>
      </w:pPr>
      <w:r w:rsidRPr="007A1600">
        <w:rPr>
          <w:rFonts w:ascii="Times New Roman" w:hAnsi="Times New Roman"/>
          <w:i/>
          <w:iCs/>
          <w:sz w:val="28"/>
          <w:szCs w:val="28"/>
        </w:rPr>
        <w:t>“</w:t>
      </w:r>
      <w:r w:rsidR="00A82C02" w:rsidRPr="007A1600">
        <w:rPr>
          <w:rFonts w:ascii="Times New Roman" w:hAnsi="Times New Roman"/>
          <w:i/>
          <w:iCs/>
          <w:sz w:val="28"/>
          <w:szCs w:val="28"/>
        </w:rPr>
        <w:t xml:space="preserve">Būves </w:t>
      </w:r>
      <w:r w:rsidR="00256363" w:rsidRPr="007A1600">
        <w:rPr>
          <w:rFonts w:ascii="Times New Roman" w:hAnsi="Times New Roman"/>
          <w:i/>
          <w:iCs/>
          <w:sz w:val="28"/>
          <w:szCs w:val="28"/>
        </w:rPr>
        <w:t>profilā</w:t>
      </w:r>
      <w:r w:rsidRPr="007A1600">
        <w:rPr>
          <w:rFonts w:ascii="Times New Roman" w:hAnsi="Times New Roman"/>
          <w:i/>
          <w:iCs/>
          <w:sz w:val="28"/>
          <w:szCs w:val="28"/>
        </w:rPr>
        <w:t>”</w:t>
      </w:r>
      <w:r w:rsidR="00256363" w:rsidRPr="00A14770">
        <w:rPr>
          <w:rFonts w:ascii="Times New Roman" w:hAnsi="Times New Roman"/>
          <w:sz w:val="28"/>
          <w:szCs w:val="28"/>
        </w:rPr>
        <w:t xml:space="preserve"> </w:t>
      </w:r>
      <w:r w:rsidR="00FE0966" w:rsidRPr="00A14770">
        <w:rPr>
          <w:rFonts w:ascii="Times New Roman" w:hAnsi="Times New Roman"/>
          <w:sz w:val="28"/>
          <w:szCs w:val="28"/>
        </w:rPr>
        <w:t>strukturētu datu formā tiek reģistrēti galvenie būves dati</w:t>
      </w:r>
      <w:r w:rsidR="00BB6C8B" w:rsidRPr="007A1600">
        <w:rPr>
          <w:rFonts w:ascii="Times New Roman" w:hAnsi="Times New Roman"/>
          <w:sz w:val="28"/>
          <w:szCs w:val="28"/>
        </w:rPr>
        <w:t xml:space="preserve">, piemēram, </w:t>
      </w:r>
      <w:r w:rsidR="00F53249" w:rsidRPr="007A1600">
        <w:rPr>
          <w:rFonts w:ascii="Times New Roman" w:hAnsi="Times New Roman"/>
          <w:sz w:val="28"/>
          <w:szCs w:val="28"/>
        </w:rPr>
        <w:t>būves nosaukums, galvenais lietošanas veids,</w:t>
      </w:r>
      <w:r w:rsidR="00D2370A" w:rsidRPr="007A1600">
        <w:rPr>
          <w:rFonts w:ascii="Times New Roman" w:hAnsi="Times New Roman"/>
          <w:sz w:val="28"/>
          <w:szCs w:val="28"/>
        </w:rPr>
        <w:t xml:space="preserve"> </w:t>
      </w:r>
      <w:r w:rsidR="00C34ED8" w:rsidRPr="007A1600">
        <w:rPr>
          <w:rFonts w:ascii="Times New Roman" w:hAnsi="Times New Roman"/>
          <w:sz w:val="28"/>
          <w:szCs w:val="28"/>
        </w:rPr>
        <w:t>ēka</w:t>
      </w:r>
      <w:r w:rsidR="006C343B" w:rsidRPr="007A1600">
        <w:rPr>
          <w:rFonts w:ascii="Times New Roman" w:hAnsi="Times New Roman"/>
          <w:sz w:val="28"/>
          <w:szCs w:val="28"/>
        </w:rPr>
        <w:t xml:space="preserve">s </w:t>
      </w:r>
      <w:r w:rsidR="00D2370A" w:rsidRPr="007A1600">
        <w:rPr>
          <w:rFonts w:ascii="Times New Roman" w:hAnsi="Times New Roman"/>
          <w:sz w:val="28"/>
          <w:szCs w:val="28"/>
        </w:rPr>
        <w:t xml:space="preserve">apbūves laukums, </w:t>
      </w:r>
      <w:r w:rsidR="006C343B" w:rsidRPr="007A1600">
        <w:rPr>
          <w:rFonts w:ascii="Times New Roman" w:hAnsi="Times New Roman"/>
          <w:sz w:val="28"/>
          <w:szCs w:val="28"/>
        </w:rPr>
        <w:t xml:space="preserve">ēkas </w:t>
      </w:r>
      <w:r w:rsidR="00C34ED8" w:rsidRPr="007A1600">
        <w:rPr>
          <w:rFonts w:ascii="Times New Roman" w:hAnsi="Times New Roman"/>
          <w:sz w:val="28"/>
          <w:szCs w:val="28"/>
        </w:rPr>
        <w:t xml:space="preserve">augstums, </w:t>
      </w:r>
      <w:r w:rsidR="006C343B" w:rsidRPr="007A1600">
        <w:rPr>
          <w:rFonts w:ascii="Times New Roman" w:hAnsi="Times New Roman"/>
          <w:sz w:val="28"/>
          <w:szCs w:val="28"/>
        </w:rPr>
        <w:t xml:space="preserve">ēkas </w:t>
      </w:r>
      <w:r w:rsidR="00D2370A" w:rsidRPr="007A1600">
        <w:rPr>
          <w:rFonts w:ascii="Times New Roman" w:hAnsi="Times New Roman"/>
          <w:sz w:val="28"/>
          <w:szCs w:val="28"/>
        </w:rPr>
        <w:t>būvti</w:t>
      </w:r>
      <w:r w:rsidR="00C34ED8" w:rsidRPr="007A1600">
        <w:rPr>
          <w:rFonts w:ascii="Times New Roman" w:hAnsi="Times New Roman"/>
          <w:sz w:val="28"/>
          <w:szCs w:val="28"/>
        </w:rPr>
        <w:t>lpums</w:t>
      </w:r>
      <w:r w:rsidR="006C343B" w:rsidRPr="007A1600">
        <w:rPr>
          <w:rFonts w:ascii="Times New Roman" w:hAnsi="Times New Roman"/>
          <w:sz w:val="28"/>
          <w:szCs w:val="28"/>
        </w:rPr>
        <w:t xml:space="preserve"> u.c.</w:t>
      </w:r>
      <w:r w:rsidR="00BA7581">
        <w:rPr>
          <w:rFonts w:ascii="Times New Roman" w:hAnsi="Times New Roman"/>
          <w:sz w:val="28"/>
          <w:szCs w:val="28"/>
        </w:rPr>
        <w:t xml:space="preserve"> I</w:t>
      </w:r>
      <w:r w:rsidR="00C34ED8" w:rsidRPr="001E17B5">
        <w:rPr>
          <w:rFonts w:ascii="Times New Roman" w:hAnsi="Times New Roman"/>
          <w:sz w:val="28"/>
          <w:szCs w:val="28"/>
        </w:rPr>
        <w:t>nženierbūvei</w:t>
      </w:r>
      <w:r w:rsidR="00C34ED8" w:rsidRPr="007A1600">
        <w:rPr>
          <w:rFonts w:ascii="Times New Roman" w:hAnsi="Times New Roman"/>
          <w:sz w:val="28"/>
          <w:szCs w:val="28"/>
        </w:rPr>
        <w:t xml:space="preserve"> </w:t>
      </w:r>
      <w:r w:rsidR="00E66FBB">
        <w:rPr>
          <w:rFonts w:ascii="Times New Roman" w:hAnsi="Times New Roman"/>
          <w:sz w:val="28"/>
          <w:szCs w:val="28"/>
        </w:rPr>
        <w:t xml:space="preserve">tie ir </w:t>
      </w:r>
      <w:r w:rsidR="00C34ED8" w:rsidRPr="007A1600">
        <w:rPr>
          <w:rFonts w:ascii="Times New Roman" w:hAnsi="Times New Roman"/>
          <w:sz w:val="28"/>
          <w:szCs w:val="28"/>
        </w:rPr>
        <w:t>gal</w:t>
      </w:r>
      <w:r w:rsidR="001C60F1" w:rsidRPr="007A1600">
        <w:rPr>
          <w:rFonts w:ascii="Times New Roman" w:hAnsi="Times New Roman"/>
          <w:sz w:val="28"/>
          <w:szCs w:val="28"/>
        </w:rPr>
        <w:t>venie būvi raksturojošie rādītāji, kas definēti Kadastra jomā</w:t>
      </w:r>
      <w:r w:rsidR="00870B55" w:rsidRPr="007A1600">
        <w:rPr>
          <w:rStyle w:val="Vresatsauce"/>
          <w:rFonts w:ascii="Times New Roman" w:hAnsi="Times New Roman"/>
          <w:sz w:val="28"/>
          <w:szCs w:val="28"/>
        </w:rPr>
        <w:footnoteReference w:id="13"/>
      </w:r>
      <w:r w:rsidR="001C60F1" w:rsidRPr="007A1600">
        <w:rPr>
          <w:rFonts w:ascii="Times New Roman" w:hAnsi="Times New Roman"/>
          <w:sz w:val="28"/>
          <w:szCs w:val="28"/>
        </w:rPr>
        <w:t xml:space="preserve">. </w:t>
      </w:r>
    </w:p>
    <w:p w14:paraId="4017D6DD" w14:textId="4BCE5705" w:rsidR="00E867B0" w:rsidRPr="00A14770" w:rsidRDefault="00261F7A" w:rsidP="00A82C02">
      <w:pPr>
        <w:ind w:firstLine="720"/>
        <w:jc w:val="both"/>
        <w:rPr>
          <w:rFonts w:ascii="Times New Roman" w:hAnsi="Times New Roman"/>
          <w:sz w:val="28"/>
          <w:szCs w:val="28"/>
        </w:rPr>
      </w:pPr>
      <w:r w:rsidRPr="007A1600">
        <w:rPr>
          <w:rFonts w:ascii="Times New Roman" w:hAnsi="Times New Roman"/>
          <w:sz w:val="28"/>
          <w:szCs w:val="28"/>
        </w:rPr>
        <w:t>P</w:t>
      </w:r>
      <w:r w:rsidR="00FE0966" w:rsidRPr="00A14770">
        <w:rPr>
          <w:rFonts w:ascii="Times New Roman" w:hAnsi="Times New Roman"/>
          <w:sz w:val="28"/>
          <w:szCs w:val="28"/>
        </w:rPr>
        <w:t>apildus</w:t>
      </w:r>
      <w:r w:rsidRPr="007A1600">
        <w:rPr>
          <w:rFonts w:ascii="Times New Roman" w:hAnsi="Times New Roman"/>
          <w:sz w:val="28"/>
          <w:szCs w:val="28"/>
        </w:rPr>
        <w:t xml:space="preserve"> iepriekš minētajam</w:t>
      </w:r>
      <w:r w:rsidR="00FE0966" w:rsidRPr="00A14770">
        <w:rPr>
          <w:rFonts w:ascii="Times New Roman" w:hAnsi="Times New Roman"/>
          <w:sz w:val="28"/>
          <w:szCs w:val="28"/>
        </w:rPr>
        <w:t>:</w:t>
      </w:r>
    </w:p>
    <w:p w14:paraId="0373900B" w14:textId="0398F789" w:rsidR="004827FF" w:rsidRPr="00A14770" w:rsidRDefault="00C822D8" w:rsidP="001C76AA">
      <w:pPr>
        <w:pStyle w:val="Sarakstarindkopa"/>
        <w:numPr>
          <w:ilvl w:val="0"/>
          <w:numId w:val="3"/>
        </w:numPr>
        <w:jc w:val="both"/>
        <w:rPr>
          <w:sz w:val="28"/>
          <w:szCs w:val="28"/>
        </w:rPr>
      </w:pPr>
      <w:r w:rsidRPr="00A14770">
        <w:rPr>
          <w:sz w:val="28"/>
          <w:szCs w:val="28"/>
        </w:rPr>
        <w:t xml:space="preserve">ja </w:t>
      </w:r>
      <w:r w:rsidR="00E41703" w:rsidRPr="007A1600">
        <w:rPr>
          <w:sz w:val="28"/>
          <w:szCs w:val="28"/>
        </w:rPr>
        <w:t xml:space="preserve">būvniecības process paredz </w:t>
      </w:r>
      <w:r w:rsidRPr="00A14770">
        <w:rPr>
          <w:sz w:val="28"/>
          <w:szCs w:val="28"/>
        </w:rPr>
        <w:t xml:space="preserve">stāva plānu sagatavošanu, tad </w:t>
      </w:r>
      <w:r w:rsidR="00A243A4">
        <w:rPr>
          <w:sz w:val="28"/>
          <w:szCs w:val="28"/>
        </w:rPr>
        <w:t xml:space="preserve">pievieno </w:t>
      </w:r>
      <w:r w:rsidR="00152EB8" w:rsidRPr="007A1600">
        <w:rPr>
          <w:sz w:val="28"/>
          <w:szCs w:val="28"/>
        </w:rPr>
        <w:t>stāva plānus (</w:t>
      </w:r>
      <w:r w:rsidR="00F13927" w:rsidRPr="00A14770">
        <w:rPr>
          <w:sz w:val="28"/>
          <w:szCs w:val="28"/>
        </w:rPr>
        <w:t>vektordatnes DWG vai DGN</w:t>
      </w:r>
      <w:r w:rsidR="00152EB8" w:rsidRPr="007A1600">
        <w:rPr>
          <w:sz w:val="28"/>
          <w:szCs w:val="28"/>
        </w:rPr>
        <w:t xml:space="preserve"> </w:t>
      </w:r>
      <w:r w:rsidR="00941F74" w:rsidRPr="007A1600">
        <w:rPr>
          <w:sz w:val="28"/>
          <w:szCs w:val="28"/>
        </w:rPr>
        <w:t>un pieļaujams arī PDF</w:t>
      </w:r>
      <w:r w:rsidR="00F13927" w:rsidRPr="00A14770">
        <w:rPr>
          <w:sz w:val="28"/>
          <w:szCs w:val="28"/>
        </w:rPr>
        <w:t xml:space="preserve"> formātā</w:t>
      </w:r>
      <w:r w:rsidR="00152EB8" w:rsidRPr="007A1600">
        <w:rPr>
          <w:sz w:val="28"/>
          <w:szCs w:val="28"/>
        </w:rPr>
        <w:t>)</w:t>
      </w:r>
      <w:r w:rsidR="007E5EEE" w:rsidRPr="00A14770">
        <w:rPr>
          <w:sz w:val="28"/>
          <w:szCs w:val="28"/>
        </w:rPr>
        <w:t>;</w:t>
      </w:r>
    </w:p>
    <w:p w14:paraId="6A66DF96" w14:textId="70F60531" w:rsidR="00DF6C47" w:rsidRPr="007A1600" w:rsidRDefault="007739BE" w:rsidP="001C76AA">
      <w:pPr>
        <w:pStyle w:val="Sarakstarindkopa"/>
        <w:numPr>
          <w:ilvl w:val="0"/>
          <w:numId w:val="3"/>
        </w:numPr>
        <w:jc w:val="both"/>
        <w:rPr>
          <w:sz w:val="28"/>
          <w:szCs w:val="28"/>
        </w:rPr>
      </w:pPr>
      <w:r w:rsidRPr="00A14770">
        <w:rPr>
          <w:sz w:val="28"/>
          <w:szCs w:val="28"/>
        </w:rPr>
        <w:t>p</w:t>
      </w:r>
      <w:r w:rsidR="004827FF" w:rsidRPr="00A14770">
        <w:rPr>
          <w:sz w:val="28"/>
          <w:szCs w:val="28"/>
        </w:rPr>
        <w:t xml:space="preserve">ievieno </w:t>
      </w:r>
      <w:r w:rsidR="00FB1B10" w:rsidRPr="007A1600">
        <w:rPr>
          <w:sz w:val="28"/>
          <w:szCs w:val="28"/>
        </w:rPr>
        <w:t xml:space="preserve">būvprojekta izmainītās daļas </w:t>
      </w:r>
      <w:r w:rsidR="00E67B53" w:rsidRPr="007A1600">
        <w:rPr>
          <w:sz w:val="28"/>
          <w:szCs w:val="28"/>
        </w:rPr>
        <w:t xml:space="preserve">t.sk. </w:t>
      </w:r>
      <w:r w:rsidR="004827FF" w:rsidRPr="00A14770">
        <w:rPr>
          <w:sz w:val="28"/>
          <w:szCs w:val="28"/>
        </w:rPr>
        <w:t>precizēt</w:t>
      </w:r>
      <w:r w:rsidR="00E67B53" w:rsidRPr="007A1600">
        <w:rPr>
          <w:sz w:val="28"/>
          <w:szCs w:val="28"/>
        </w:rPr>
        <w:t>ās</w:t>
      </w:r>
      <w:r w:rsidR="004827FF" w:rsidRPr="00A14770">
        <w:rPr>
          <w:sz w:val="28"/>
          <w:szCs w:val="28"/>
        </w:rPr>
        <w:t xml:space="preserve"> stāva plān</w:t>
      </w:r>
      <w:r w:rsidR="00E67B53" w:rsidRPr="007A1600">
        <w:rPr>
          <w:sz w:val="28"/>
          <w:szCs w:val="28"/>
        </w:rPr>
        <w:t>a datnes</w:t>
      </w:r>
      <w:r w:rsidR="004827FF" w:rsidRPr="00A14770">
        <w:rPr>
          <w:sz w:val="28"/>
          <w:szCs w:val="28"/>
        </w:rPr>
        <w:t>, ja tādas ir</w:t>
      </w:r>
      <w:r w:rsidR="004827FF" w:rsidRPr="00A14770">
        <w:rPr>
          <w:rStyle w:val="Vresatsauce"/>
          <w:sz w:val="28"/>
          <w:szCs w:val="28"/>
        </w:rPr>
        <w:footnoteReference w:id="14"/>
      </w:r>
      <w:r w:rsidR="00E66FBB">
        <w:rPr>
          <w:sz w:val="28"/>
          <w:szCs w:val="28"/>
        </w:rPr>
        <w:t>.</w:t>
      </w:r>
    </w:p>
    <w:p w14:paraId="2328B115" w14:textId="285446A6" w:rsidR="00EE5432" w:rsidRPr="007A1600" w:rsidRDefault="004D28C7" w:rsidP="00EE5432">
      <w:pPr>
        <w:ind w:firstLine="720"/>
        <w:jc w:val="both"/>
        <w:rPr>
          <w:sz w:val="28"/>
          <w:szCs w:val="28"/>
        </w:rPr>
      </w:pPr>
      <w:r w:rsidRPr="007A1600">
        <w:rPr>
          <w:rFonts w:ascii="Times New Roman" w:hAnsi="Times New Roman"/>
          <w:sz w:val="28"/>
          <w:szCs w:val="28"/>
        </w:rPr>
        <w:t xml:space="preserve">Katrā būves attīstības posmā </w:t>
      </w:r>
      <w:r w:rsidR="00B12BC3" w:rsidRPr="007A1600">
        <w:rPr>
          <w:rFonts w:ascii="Times New Roman" w:hAnsi="Times New Roman"/>
          <w:sz w:val="28"/>
          <w:szCs w:val="28"/>
        </w:rPr>
        <w:t>“</w:t>
      </w:r>
      <w:r w:rsidR="00B12BC3" w:rsidRPr="007A1600">
        <w:rPr>
          <w:rFonts w:ascii="Times New Roman" w:hAnsi="Times New Roman"/>
          <w:i/>
          <w:iCs/>
          <w:sz w:val="28"/>
          <w:szCs w:val="28"/>
        </w:rPr>
        <w:t>B</w:t>
      </w:r>
      <w:r w:rsidRPr="007A1600">
        <w:rPr>
          <w:rFonts w:ascii="Times New Roman" w:hAnsi="Times New Roman"/>
          <w:i/>
          <w:iCs/>
          <w:sz w:val="28"/>
          <w:szCs w:val="28"/>
        </w:rPr>
        <w:t>ūves profilā</w:t>
      </w:r>
      <w:r w:rsidR="00B12BC3" w:rsidRPr="007A1600">
        <w:rPr>
          <w:rFonts w:ascii="Times New Roman" w:hAnsi="Times New Roman"/>
          <w:i/>
          <w:iCs/>
          <w:sz w:val="28"/>
          <w:szCs w:val="28"/>
        </w:rPr>
        <w:t>”</w:t>
      </w:r>
      <w:r w:rsidRPr="007A1600">
        <w:rPr>
          <w:rFonts w:ascii="Times New Roman" w:hAnsi="Times New Roman"/>
          <w:sz w:val="28"/>
          <w:szCs w:val="28"/>
        </w:rPr>
        <w:t xml:space="preserve"> vai kādā </w:t>
      </w:r>
      <w:r w:rsidR="00B12BC3" w:rsidRPr="007A1600">
        <w:rPr>
          <w:rFonts w:ascii="Times New Roman" w:hAnsi="Times New Roman"/>
          <w:sz w:val="28"/>
          <w:szCs w:val="28"/>
        </w:rPr>
        <w:t xml:space="preserve">atsevišķā </w:t>
      </w:r>
      <w:r w:rsidR="00B12BC3" w:rsidRPr="007A1600">
        <w:rPr>
          <w:rFonts w:ascii="Times New Roman" w:hAnsi="Times New Roman"/>
          <w:i/>
          <w:iCs/>
          <w:sz w:val="28"/>
          <w:szCs w:val="28"/>
        </w:rPr>
        <w:t>“B</w:t>
      </w:r>
      <w:r w:rsidRPr="007A1600">
        <w:rPr>
          <w:rFonts w:ascii="Times New Roman" w:hAnsi="Times New Roman"/>
          <w:i/>
          <w:iCs/>
          <w:sz w:val="28"/>
          <w:szCs w:val="28"/>
        </w:rPr>
        <w:t>ūves profila</w:t>
      </w:r>
      <w:r w:rsidR="00B12BC3" w:rsidRPr="007A1600">
        <w:rPr>
          <w:rFonts w:ascii="Times New Roman" w:hAnsi="Times New Roman"/>
          <w:i/>
          <w:iCs/>
          <w:sz w:val="28"/>
          <w:szCs w:val="28"/>
        </w:rPr>
        <w:t>”</w:t>
      </w:r>
      <w:r w:rsidRPr="007A1600">
        <w:rPr>
          <w:rFonts w:ascii="Times New Roman" w:hAnsi="Times New Roman"/>
          <w:sz w:val="28"/>
          <w:szCs w:val="28"/>
        </w:rPr>
        <w:t xml:space="preserve"> daļā varētu darboties dažādi iesaistītie</w:t>
      </w:r>
      <w:r w:rsidR="00B12BC3" w:rsidRPr="007A1600">
        <w:rPr>
          <w:rFonts w:ascii="Times New Roman" w:hAnsi="Times New Roman"/>
          <w:sz w:val="28"/>
          <w:szCs w:val="28"/>
        </w:rPr>
        <w:t xml:space="preserve">, proti, sākotnēji </w:t>
      </w:r>
      <w:r w:rsidR="007B47FE" w:rsidRPr="007A1600">
        <w:rPr>
          <w:rFonts w:ascii="Times New Roman" w:hAnsi="Times New Roman"/>
          <w:sz w:val="28"/>
          <w:szCs w:val="28"/>
        </w:rPr>
        <w:t xml:space="preserve">vienā daļā </w:t>
      </w:r>
      <w:r w:rsidR="007D6D71" w:rsidRPr="007A1600">
        <w:rPr>
          <w:rFonts w:ascii="Times New Roman" w:hAnsi="Times New Roman"/>
          <w:sz w:val="28"/>
          <w:szCs w:val="28"/>
        </w:rPr>
        <w:t xml:space="preserve">vai datu apjomā </w:t>
      </w:r>
      <w:r w:rsidR="00B12BC3" w:rsidRPr="007A1600">
        <w:rPr>
          <w:rFonts w:ascii="Times New Roman" w:hAnsi="Times New Roman"/>
          <w:sz w:val="28"/>
          <w:szCs w:val="28"/>
        </w:rPr>
        <w:t>tas varētu būt ierosinātājs, tālāk informāciju labot</w:t>
      </w:r>
      <w:r w:rsidR="00DE2E80" w:rsidRPr="007A1600">
        <w:rPr>
          <w:rFonts w:ascii="Times New Roman" w:hAnsi="Times New Roman"/>
          <w:sz w:val="28"/>
          <w:szCs w:val="28"/>
        </w:rPr>
        <w:t xml:space="preserve"> un </w:t>
      </w:r>
      <w:r w:rsidR="00B12BC3" w:rsidRPr="007A1600">
        <w:rPr>
          <w:rFonts w:ascii="Times New Roman" w:hAnsi="Times New Roman"/>
          <w:sz w:val="28"/>
          <w:szCs w:val="28"/>
        </w:rPr>
        <w:t>pa</w:t>
      </w:r>
      <w:r w:rsidR="00DE2E80" w:rsidRPr="007A1600">
        <w:rPr>
          <w:rFonts w:ascii="Times New Roman" w:hAnsi="Times New Roman"/>
          <w:sz w:val="28"/>
          <w:szCs w:val="28"/>
        </w:rPr>
        <w:t>pi</w:t>
      </w:r>
      <w:r w:rsidR="00B12BC3" w:rsidRPr="007A1600">
        <w:rPr>
          <w:rFonts w:ascii="Times New Roman" w:hAnsi="Times New Roman"/>
          <w:sz w:val="28"/>
          <w:szCs w:val="28"/>
        </w:rPr>
        <w:t xml:space="preserve">ldināt </w:t>
      </w:r>
      <w:r w:rsidR="007D6D71" w:rsidRPr="007A1600">
        <w:rPr>
          <w:rFonts w:ascii="Times New Roman" w:hAnsi="Times New Roman"/>
          <w:sz w:val="28"/>
          <w:szCs w:val="28"/>
        </w:rPr>
        <w:t xml:space="preserve">varētu </w:t>
      </w:r>
      <w:r w:rsidR="00DE2E80" w:rsidRPr="007A1600">
        <w:rPr>
          <w:rFonts w:ascii="Times New Roman" w:hAnsi="Times New Roman"/>
          <w:sz w:val="28"/>
          <w:szCs w:val="28"/>
        </w:rPr>
        <w:t xml:space="preserve">piesaistītais </w:t>
      </w:r>
      <w:proofErr w:type="spellStart"/>
      <w:r w:rsidR="00DE2E80" w:rsidRPr="007A1600">
        <w:rPr>
          <w:rFonts w:ascii="Times New Roman" w:hAnsi="Times New Roman"/>
          <w:sz w:val="28"/>
          <w:szCs w:val="28"/>
        </w:rPr>
        <w:t>būvspeciālists</w:t>
      </w:r>
      <w:proofErr w:type="spellEnd"/>
      <w:r w:rsidR="00DE2E80" w:rsidRPr="007A1600">
        <w:rPr>
          <w:rFonts w:ascii="Times New Roman" w:hAnsi="Times New Roman"/>
          <w:sz w:val="28"/>
          <w:szCs w:val="28"/>
        </w:rPr>
        <w:t xml:space="preserve">, </w:t>
      </w:r>
      <w:r w:rsidR="00DD7B3D">
        <w:rPr>
          <w:rFonts w:ascii="Times New Roman" w:hAnsi="Times New Roman"/>
          <w:sz w:val="28"/>
          <w:szCs w:val="28"/>
        </w:rPr>
        <w:t>jebkurā būvniecības stadijā</w:t>
      </w:r>
      <w:r w:rsidR="00C72E52">
        <w:rPr>
          <w:rFonts w:ascii="Times New Roman" w:hAnsi="Times New Roman"/>
          <w:sz w:val="28"/>
          <w:szCs w:val="28"/>
        </w:rPr>
        <w:t>, t</w:t>
      </w:r>
      <w:r w:rsidR="00635EC8">
        <w:rPr>
          <w:rFonts w:ascii="Times New Roman" w:hAnsi="Times New Roman"/>
          <w:sz w:val="28"/>
          <w:szCs w:val="28"/>
        </w:rPr>
        <w:t xml:space="preserve">.sk. </w:t>
      </w:r>
      <w:r w:rsidR="00C72E52">
        <w:rPr>
          <w:rFonts w:ascii="Times New Roman" w:hAnsi="Times New Roman"/>
          <w:sz w:val="28"/>
          <w:szCs w:val="28"/>
        </w:rPr>
        <w:t xml:space="preserve">tieši </w:t>
      </w:r>
      <w:r w:rsidR="00635EC8">
        <w:rPr>
          <w:rFonts w:ascii="Times New Roman" w:hAnsi="Times New Roman"/>
          <w:sz w:val="28"/>
          <w:szCs w:val="28"/>
        </w:rPr>
        <w:t xml:space="preserve">pirms būves pieņemšanas ekspluatācijā, </w:t>
      </w:r>
      <w:r w:rsidR="00DD7B3D">
        <w:rPr>
          <w:rFonts w:ascii="Times New Roman" w:hAnsi="Times New Roman"/>
          <w:sz w:val="28"/>
          <w:szCs w:val="28"/>
        </w:rPr>
        <w:t xml:space="preserve">to varētu veikt arī </w:t>
      </w:r>
      <w:r w:rsidR="006D591F" w:rsidRPr="007A1600">
        <w:rPr>
          <w:rFonts w:ascii="Times New Roman" w:hAnsi="Times New Roman"/>
          <w:sz w:val="28"/>
          <w:szCs w:val="28"/>
        </w:rPr>
        <w:t>būvvalde</w:t>
      </w:r>
      <w:r w:rsidR="00676B0E">
        <w:rPr>
          <w:rStyle w:val="Vresatsauce"/>
          <w:rFonts w:ascii="Times New Roman" w:hAnsi="Times New Roman"/>
          <w:sz w:val="28"/>
          <w:szCs w:val="28"/>
        </w:rPr>
        <w:footnoteReference w:id="15"/>
      </w:r>
      <w:r w:rsidR="00C64CEF" w:rsidRPr="0081516C">
        <w:rPr>
          <w:rFonts w:ascii="Times New Roman" w:hAnsi="Times New Roman"/>
          <w:sz w:val="28"/>
          <w:szCs w:val="28"/>
        </w:rPr>
        <w:t xml:space="preserve">. </w:t>
      </w:r>
      <w:r w:rsidR="00570421">
        <w:rPr>
          <w:rFonts w:ascii="Times New Roman" w:hAnsi="Times New Roman"/>
          <w:sz w:val="28"/>
          <w:szCs w:val="28"/>
        </w:rPr>
        <w:t xml:space="preserve">Minētais attiecās arī uz </w:t>
      </w:r>
      <w:r w:rsidR="00A90F5C">
        <w:rPr>
          <w:rFonts w:ascii="Times New Roman" w:hAnsi="Times New Roman"/>
          <w:sz w:val="28"/>
          <w:szCs w:val="28"/>
        </w:rPr>
        <w:t xml:space="preserve">ēkas </w:t>
      </w:r>
      <w:r w:rsidR="00570421" w:rsidRPr="007A1600">
        <w:rPr>
          <w:rFonts w:ascii="Times New Roman" w:hAnsi="Times New Roman"/>
          <w:sz w:val="28"/>
          <w:szCs w:val="28"/>
        </w:rPr>
        <w:t>attēlu (JPEG vai JPG formāt</w:t>
      </w:r>
      <w:r w:rsidR="00570421">
        <w:rPr>
          <w:rFonts w:ascii="Times New Roman" w:hAnsi="Times New Roman"/>
          <w:sz w:val="28"/>
          <w:szCs w:val="28"/>
        </w:rPr>
        <w:t>a</w:t>
      </w:r>
      <w:r w:rsidR="00570421" w:rsidRPr="007A1600">
        <w:rPr>
          <w:rFonts w:ascii="Times New Roman" w:hAnsi="Times New Roman"/>
          <w:sz w:val="28"/>
          <w:szCs w:val="28"/>
        </w:rPr>
        <w:t>)</w:t>
      </w:r>
      <w:r w:rsidR="00570421">
        <w:rPr>
          <w:rFonts w:ascii="Times New Roman" w:hAnsi="Times New Roman"/>
          <w:sz w:val="28"/>
          <w:szCs w:val="28"/>
        </w:rPr>
        <w:t xml:space="preserve"> </w:t>
      </w:r>
      <w:r w:rsidR="00150850">
        <w:rPr>
          <w:rFonts w:ascii="Times New Roman" w:hAnsi="Times New Roman"/>
          <w:sz w:val="28"/>
          <w:szCs w:val="28"/>
        </w:rPr>
        <w:t xml:space="preserve">iekļaušanu un aktualizēšanu </w:t>
      </w:r>
      <w:r w:rsidR="00150850" w:rsidRPr="00150850">
        <w:rPr>
          <w:rFonts w:ascii="Times New Roman" w:hAnsi="Times New Roman"/>
          <w:i/>
          <w:iCs/>
          <w:sz w:val="28"/>
          <w:szCs w:val="28"/>
        </w:rPr>
        <w:t>būves profilā.</w:t>
      </w:r>
      <w:r w:rsidR="00150850">
        <w:rPr>
          <w:rFonts w:ascii="Times New Roman" w:hAnsi="Times New Roman"/>
          <w:sz w:val="28"/>
          <w:szCs w:val="28"/>
        </w:rPr>
        <w:t xml:space="preserve"> </w:t>
      </w:r>
      <w:r w:rsidR="00570421" w:rsidRPr="007A1600">
        <w:rPr>
          <w:rFonts w:ascii="Times New Roman" w:hAnsi="Times New Roman"/>
          <w:sz w:val="28"/>
          <w:szCs w:val="28"/>
        </w:rPr>
        <w:t xml:space="preserve"> </w:t>
      </w:r>
      <w:r w:rsidR="0081516C" w:rsidRPr="0081516C">
        <w:rPr>
          <w:rFonts w:ascii="Times New Roman" w:hAnsi="Times New Roman"/>
          <w:sz w:val="28"/>
          <w:szCs w:val="28"/>
        </w:rPr>
        <w:t>Ja būvniecības regulējums nosaka mērnieka (izpildmērījuma sagatavošanas) iesaisti</w:t>
      </w:r>
      <w:r w:rsidR="0081516C">
        <w:rPr>
          <w:rFonts w:ascii="Times New Roman" w:hAnsi="Times New Roman"/>
          <w:sz w:val="28"/>
          <w:szCs w:val="28"/>
        </w:rPr>
        <w:t xml:space="preserve">, tad </w:t>
      </w:r>
      <w:r w:rsidR="0081516C" w:rsidRPr="0081516C">
        <w:rPr>
          <w:rFonts w:ascii="Times New Roman" w:hAnsi="Times New Roman"/>
          <w:i/>
          <w:iCs/>
          <w:sz w:val="28"/>
          <w:szCs w:val="28"/>
        </w:rPr>
        <w:t>“būves profila”</w:t>
      </w:r>
      <w:r w:rsidR="0081516C">
        <w:rPr>
          <w:rFonts w:ascii="Times New Roman" w:hAnsi="Times New Roman"/>
          <w:sz w:val="28"/>
          <w:szCs w:val="28"/>
        </w:rPr>
        <w:t xml:space="preserve"> </w:t>
      </w:r>
      <w:r w:rsidR="00C64CEF" w:rsidRPr="0081516C">
        <w:rPr>
          <w:rFonts w:ascii="Times New Roman" w:hAnsi="Times New Roman"/>
          <w:sz w:val="28"/>
          <w:szCs w:val="28"/>
        </w:rPr>
        <w:t>aktualizēša</w:t>
      </w:r>
      <w:r w:rsidR="007D5A5A">
        <w:rPr>
          <w:rFonts w:ascii="Times New Roman" w:hAnsi="Times New Roman"/>
          <w:sz w:val="28"/>
          <w:szCs w:val="28"/>
        </w:rPr>
        <w:t xml:space="preserve">nu veic </w:t>
      </w:r>
      <w:r w:rsidR="00C64CEF" w:rsidRPr="0081516C">
        <w:rPr>
          <w:rFonts w:ascii="Times New Roman" w:hAnsi="Times New Roman"/>
          <w:sz w:val="28"/>
          <w:szCs w:val="28"/>
        </w:rPr>
        <w:t xml:space="preserve">no </w:t>
      </w:r>
      <w:r w:rsidR="00C64CEF" w:rsidRPr="0081516C">
        <w:rPr>
          <w:rFonts w:ascii="Times New Roman" w:hAnsi="Times New Roman"/>
          <w:i/>
          <w:iCs/>
          <w:sz w:val="28"/>
          <w:szCs w:val="28"/>
        </w:rPr>
        <w:t>“mērn</w:t>
      </w:r>
      <w:r w:rsidR="00E70F43" w:rsidRPr="0081516C">
        <w:rPr>
          <w:rFonts w:ascii="Times New Roman" w:hAnsi="Times New Roman"/>
          <w:i/>
          <w:iCs/>
          <w:sz w:val="28"/>
          <w:szCs w:val="28"/>
        </w:rPr>
        <w:t>ie</w:t>
      </w:r>
      <w:r w:rsidR="00C64CEF" w:rsidRPr="0081516C">
        <w:rPr>
          <w:rFonts w:ascii="Times New Roman" w:hAnsi="Times New Roman"/>
          <w:i/>
          <w:iCs/>
          <w:sz w:val="28"/>
          <w:szCs w:val="28"/>
        </w:rPr>
        <w:t>ka darbavietas”</w:t>
      </w:r>
      <w:r w:rsidR="007D5A5A">
        <w:rPr>
          <w:rFonts w:ascii="Times New Roman" w:hAnsi="Times New Roman"/>
          <w:sz w:val="28"/>
          <w:szCs w:val="28"/>
        </w:rPr>
        <w:t xml:space="preserve">, kas </w:t>
      </w:r>
      <w:r w:rsidR="00C64CEF" w:rsidRPr="0081516C">
        <w:rPr>
          <w:rFonts w:ascii="Times New Roman" w:hAnsi="Times New Roman"/>
          <w:sz w:val="28"/>
          <w:szCs w:val="28"/>
        </w:rPr>
        <w:t>ir aprakstīta atsevišķi</w:t>
      </w:r>
      <w:r w:rsidR="00C269C5" w:rsidRPr="0081516C">
        <w:rPr>
          <w:rFonts w:ascii="Times New Roman" w:hAnsi="Times New Roman"/>
          <w:sz w:val="28"/>
          <w:szCs w:val="28"/>
        </w:rPr>
        <w:t xml:space="preserve"> (skatīt 4</w:t>
      </w:r>
      <w:r w:rsidR="00C269C5" w:rsidRPr="00676B0E">
        <w:rPr>
          <w:rFonts w:ascii="Times New Roman" w:hAnsi="Times New Roman"/>
          <w:sz w:val="28"/>
          <w:szCs w:val="28"/>
        </w:rPr>
        <w:t>. posmu).</w:t>
      </w:r>
      <w:r w:rsidR="00570421">
        <w:rPr>
          <w:rFonts w:ascii="Times New Roman" w:hAnsi="Times New Roman"/>
          <w:sz w:val="28"/>
          <w:szCs w:val="28"/>
        </w:rPr>
        <w:t xml:space="preserve"> </w:t>
      </w:r>
    </w:p>
    <w:p w14:paraId="6C50AE7F" w14:textId="28C27642" w:rsidR="00C44813" w:rsidRDefault="00C44813">
      <w:pPr>
        <w:pStyle w:val="Sarakstarindkopa"/>
        <w:ind w:left="0"/>
        <w:jc w:val="both"/>
        <w:rPr>
          <w:sz w:val="28"/>
          <w:szCs w:val="28"/>
        </w:rPr>
      </w:pPr>
      <w:r>
        <w:rPr>
          <w:sz w:val="28"/>
          <w:szCs w:val="28"/>
        </w:rPr>
        <w:tab/>
      </w:r>
      <w:r w:rsidR="00DA33DF" w:rsidRPr="00A14770">
        <w:rPr>
          <w:b/>
          <w:bCs/>
          <w:sz w:val="28"/>
          <w:szCs w:val="28"/>
        </w:rPr>
        <w:t>Automātiskā datu pārbaude</w:t>
      </w:r>
    </w:p>
    <w:p w14:paraId="57FF71F8" w14:textId="1A8BE42A" w:rsidR="00C9737A" w:rsidRPr="000C5752" w:rsidRDefault="00DA33DF" w:rsidP="007A1600">
      <w:pPr>
        <w:pStyle w:val="Sarakstarindkopa"/>
        <w:ind w:left="0" w:firstLine="720"/>
        <w:jc w:val="both"/>
        <w:rPr>
          <w:sz w:val="28"/>
          <w:szCs w:val="28"/>
        </w:rPr>
      </w:pPr>
      <w:r w:rsidRPr="00A14770">
        <w:rPr>
          <w:sz w:val="28"/>
          <w:szCs w:val="28"/>
        </w:rPr>
        <w:t>BIS veic automātisku dokumentu un datu formātu</w:t>
      </w:r>
      <w:r w:rsidR="00802F43" w:rsidRPr="00A14770">
        <w:rPr>
          <w:sz w:val="28"/>
          <w:szCs w:val="28"/>
        </w:rPr>
        <w:t xml:space="preserve"> </w:t>
      </w:r>
      <w:r w:rsidRPr="00A14770">
        <w:rPr>
          <w:sz w:val="28"/>
          <w:szCs w:val="28"/>
        </w:rPr>
        <w:t>pārbaudi, lai pārliecinātos, ka visi nepieciešamie dokumenti ir iesniegti nepieciešamajos formātos</w:t>
      </w:r>
      <w:r w:rsidR="00FE0966" w:rsidRPr="00A14770">
        <w:rPr>
          <w:sz w:val="28"/>
          <w:szCs w:val="28"/>
        </w:rPr>
        <w:t xml:space="preserve">. </w:t>
      </w:r>
      <w:r w:rsidR="00952B20" w:rsidRPr="00A14770">
        <w:rPr>
          <w:sz w:val="28"/>
          <w:szCs w:val="28"/>
        </w:rPr>
        <w:t xml:space="preserve">Jau datu reģistrācijas brīdī </w:t>
      </w:r>
      <w:r w:rsidR="00DC4794">
        <w:rPr>
          <w:sz w:val="28"/>
          <w:szCs w:val="28"/>
        </w:rPr>
        <w:t xml:space="preserve">varētu </w:t>
      </w:r>
      <w:r w:rsidR="00952B20" w:rsidRPr="00A14770">
        <w:rPr>
          <w:sz w:val="28"/>
          <w:szCs w:val="28"/>
        </w:rPr>
        <w:t xml:space="preserve">automātiski pārbaudīt vai </w:t>
      </w:r>
      <w:r w:rsidR="0023737E" w:rsidRPr="007A1600">
        <w:rPr>
          <w:i/>
          <w:iCs/>
          <w:sz w:val="28"/>
          <w:szCs w:val="28"/>
        </w:rPr>
        <w:t>“</w:t>
      </w:r>
      <w:r w:rsidR="00952B20" w:rsidRPr="007A1600">
        <w:rPr>
          <w:i/>
          <w:iCs/>
          <w:sz w:val="28"/>
          <w:szCs w:val="28"/>
        </w:rPr>
        <w:t xml:space="preserve">būves </w:t>
      </w:r>
      <w:r w:rsidR="0023737E" w:rsidRPr="007A1600">
        <w:rPr>
          <w:i/>
          <w:iCs/>
          <w:sz w:val="28"/>
          <w:szCs w:val="28"/>
        </w:rPr>
        <w:t>profilā”</w:t>
      </w:r>
      <w:r w:rsidR="0023737E" w:rsidRPr="00A14770">
        <w:rPr>
          <w:sz w:val="28"/>
          <w:szCs w:val="28"/>
        </w:rPr>
        <w:t xml:space="preserve"> </w:t>
      </w:r>
      <w:r w:rsidR="00952B20" w:rsidRPr="00A14770">
        <w:rPr>
          <w:sz w:val="28"/>
          <w:szCs w:val="28"/>
        </w:rPr>
        <w:t>tiek reģistrēti visi obligāti reģistrējamie dati kā arī t</w:t>
      </w:r>
      <w:r w:rsidR="00DC4794">
        <w:rPr>
          <w:sz w:val="28"/>
          <w:szCs w:val="28"/>
        </w:rPr>
        <w:t>o</w:t>
      </w:r>
      <w:r w:rsidR="006370D4" w:rsidRPr="00A14770">
        <w:rPr>
          <w:sz w:val="28"/>
          <w:szCs w:val="28"/>
        </w:rPr>
        <w:t>,</w:t>
      </w:r>
      <w:r w:rsidR="00952B20" w:rsidRPr="00A14770">
        <w:rPr>
          <w:sz w:val="28"/>
          <w:szCs w:val="28"/>
        </w:rPr>
        <w:t xml:space="preserve"> vai reģistrētie dati savā starpā nav pretrunīgi.</w:t>
      </w:r>
    </w:p>
    <w:p w14:paraId="5EAEEC8A" w14:textId="77777777" w:rsidR="00DA33DF" w:rsidRDefault="00DA33DF" w:rsidP="00A82C02">
      <w:pPr>
        <w:ind w:left="851" w:hanging="851"/>
        <w:jc w:val="both"/>
        <w:rPr>
          <w:rFonts w:ascii="Times New Roman" w:hAnsi="Times New Roman"/>
          <w:sz w:val="28"/>
          <w:szCs w:val="28"/>
        </w:rPr>
      </w:pPr>
    </w:p>
    <w:p w14:paraId="058D5644" w14:textId="77777777" w:rsidR="0066360F" w:rsidRDefault="0066360F" w:rsidP="00A82C02">
      <w:pPr>
        <w:ind w:left="851" w:hanging="851"/>
        <w:jc w:val="both"/>
        <w:rPr>
          <w:rFonts w:ascii="Times New Roman" w:hAnsi="Times New Roman"/>
          <w:sz w:val="28"/>
          <w:szCs w:val="28"/>
        </w:rPr>
      </w:pPr>
    </w:p>
    <w:p w14:paraId="6DF257EE" w14:textId="77777777" w:rsidR="003D30F1" w:rsidRDefault="003D30F1" w:rsidP="00A82C02">
      <w:pPr>
        <w:ind w:left="851" w:hanging="851"/>
        <w:jc w:val="both"/>
        <w:rPr>
          <w:rFonts w:ascii="Times New Roman" w:hAnsi="Times New Roman"/>
          <w:sz w:val="28"/>
          <w:szCs w:val="28"/>
        </w:rPr>
      </w:pPr>
    </w:p>
    <w:p w14:paraId="08DC7271" w14:textId="77777777" w:rsidR="002B532C" w:rsidRDefault="002B532C" w:rsidP="00A82C02">
      <w:pPr>
        <w:ind w:left="851" w:hanging="851"/>
        <w:jc w:val="both"/>
        <w:rPr>
          <w:rFonts w:ascii="Times New Roman" w:hAnsi="Times New Roman"/>
          <w:sz w:val="28"/>
          <w:szCs w:val="28"/>
        </w:rPr>
      </w:pPr>
    </w:p>
    <w:p w14:paraId="1AD7FBF3" w14:textId="5A09F984" w:rsidR="00A82C02" w:rsidRDefault="006C28D1" w:rsidP="00A82C02">
      <w:pPr>
        <w:jc w:val="both"/>
        <w:rPr>
          <w:rFonts w:ascii="Times New Roman" w:hAnsi="Times New Roman"/>
          <w:b/>
          <w:bCs/>
          <w:sz w:val="28"/>
          <w:szCs w:val="28"/>
        </w:rPr>
      </w:pPr>
      <w:r w:rsidRPr="00BE743D">
        <w:rPr>
          <w:rFonts w:ascii="Times New Roman" w:hAnsi="Times New Roman"/>
          <w:b/>
          <w:color w:val="FFFFFF" w:themeColor="background1"/>
          <w:sz w:val="28"/>
          <w:szCs w:val="28"/>
          <w:highlight w:val="darkCyan"/>
        </w:rPr>
        <w:lastRenderedPageBreak/>
        <w:t>4. </w:t>
      </w:r>
      <w:r w:rsidR="00E867B0" w:rsidRPr="00BE743D">
        <w:rPr>
          <w:rFonts w:ascii="Times New Roman" w:hAnsi="Times New Roman"/>
          <w:b/>
          <w:color w:val="FFFFFF" w:themeColor="background1"/>
          <w:sz w:val="28"/>
          <w:szCs w:val="28"/>
          <w:highlight w:val="darkCyan"/>
        </w:rPr>
        <w:t>p</w:t>
      </w:r>
      <w:r w:rsidR="008E3731" w:rsidRPr="00BE743D">
        <w:rPr>
          <w:rFonts w:ascii="Times New Roman" w:hAnsi="Times New Roman"/>
          <w:b/>
          <w:color w:val="FFFFFF" w:themeColor="background1"/>
          <w:sz w:val="28"/>
          <w:szCs w:val="28"/>
          <w:highlight w:val="darkCyan"/>
        </w:rPr>
        <w:t>osms:</w:t>
      </w:r>
      <w:r w:rsidR="00E867B0" w:rsidRPr="00BE743D">
        <w:rPr>
          <w:rFonts w:ascii="Times New Roman" w:hAnsi="Times New Roman"/>
          <w:color w:val="FFFFFF" w:themeColor="background1"/>
          <w:sz w:val="28"/>
          <w:szCs w:val="28"/>
        </w:rPr>
        <w:t xml:space="preserve"> </w:t>
      </w:r>
      <w:r w:rsidR="00406A96" w:rsidRPr="000C5752">
        <w:rPr>
          <w:rFonts w:ascii="Times New Roman" w:hAnsi="Times New Roman"/>
          <w:b/>
          <w:bCs/>
          <w:sz w:val="28"/>
          <w:szCs w:val="28"/>
        </w:rPr>
        <w:t>M</w:t>
      </w:r>
      <w:r w:rsidR="00B51F2F" w:rsidRPr="000C5752">
        <w:rPr>
          <w:rFonts w:ascii="Times New Roman" w:hAnsi="Times New Roman"/>
          <w:b/>
          <w:bCs/>
          <w:sz w:val="28"/>
          <w:szCs w:val="28"/>
        </w:rPr>
        <w:t>ērnieka loma</w:t>
      </w:r>
    </w:p>
    <w:p w14:paraId="4551F6C8" w14:textId="64FA31F1" w:rsidR="00921077" w:rsidRPr="00921077" w:rsidRDefault="0028364F" w:rsidP="00921077">
      <w:pPr>
        <w:jc w:val="both"/>
        <w:rPr>
          <w:rFonts w:ascii="Times New Roman" w:hAnsi="Times New Roman"/>
          <w:sz w:val="28"/>
          <w:szCs w:val="28"/>
        </w:rPr>
      </w:pPr>
      <w:r>
        <w:rPr>
          <w:rFonts w:ascii="Times New Roman" w:hAnsi="Times New Roman"/>
          <w:sz w:val="28"/>
          <w:szCs w:val="28"/>
        </w:rPr>
        <w:t>Š</w:t>
      </w:r>
      <w:r w:rsidR="00921077" w:rsidRPr="00921077">
        <w:rPr>
          <w:rFonts w:ascii="Times New Roman" w:hAnsi="Times New Roman"/>
          <w:sz w:val="28"/>
          <w:szCs w:val="28"/>
        </w:rPr>
        <w:t xml:space="preserve">īs sadaļas ietvaros </w:t>
      </w:r>
      <w:r>
        <w:rPr>
          <w:rFonts w:ascii="Times New Roman" w:hAnsi="Times New Roman"/>
          <w:sz w:val="28"/>
          <w:szCs w:val="28"/>
        </w:rPr>
        <w:t xml:space="preserve">ar </w:t>
      </w:r>
      <w:r w:rsidRPr="00921077">
        <w:rPr>
          <w:rFonts w:ascii="Times New Roman" w:hAnsi="Times New Roman"/>
          <w:sz w:val="28"/>
          <w:szCs w:val="28"/>
        </w:rPr>
        <w:t xml:space="preserve">mērnieku </w:t>
      </w:r>
      <w:r w:rsidR="00921077" w:rsidRPr="00921077">
        <w:rPr>
          <w:rFonts w:ascii="Times New Roman" w:hAnsi="Times New Roman"/>
          <w:sz w:val="28"/>
          <w:szCs w:val="28"/>
        </w:rPr>
        <w:t xml:space="preserve">tiek saprasts sertificētais speciālists, kuram normatīvajos aktos tiks piešķirta tiesība apvidū iegūt būtiskākos datus par būvi. </w:t>
      </w:r>
    </w:p>
    <w:p w14:paraId="22D5DCF8" w14:textId="5236B61C" w:rsidR="004D3835" w:rsidRPr="000C5752" w:rsidRDefault="00350C6F" w:rsidP="001C76AA">
      <w:pPr>
        <w:pStyle w:val="Sarakstarindkopa"/>
        <w:numPr>
          <w:ilvl w:val="0"/>
          <w:numId w:val="4"/>
        </w:numPr>
        <w:jc w:val="both"/>
        <w:rPr>
          <w:sz w:val="28"/>
          <w:szCs w:val="28"/>
        </w:rPr>
      </w:pPr>
      <w:r>
        <w:rPr>
          <w:sz w:val="28"/>
          <w:szCs w:val="28"/>
        </w:rPr>
        <w:t xml:space="preserve">Ja </w:t>
      </w:r>
      <w:r w:rsidR="00CD05E8">
        <w:rPr>
          <w:sz w:val="28"/>
          <w:szCs w:val="28"/>
        </w:rPr>
        <w:t xml:space="preserve">būvniecības regulējums </w:t>
      </w:r>
      <w:r>
        <w:rPr>
          <w:sz w:val="28"/>
          <w:szCs w:val="28"/>
        </w:rPr>
        <w:t xml:space="preserve">nosaka mērnieka </w:t>
      </w:r>
      <w:r w:rsidR="00402603">
        <w:rPr>
          <w:sz w:val="28"/>
          <w:szCs w:val="28"/>
        </w:rPr>
        <w:t>(izpildmērījuma sagatavošanas) iesaisti būvniecības procesā</w:t>
      </w:r>
      <w:r w:rsidR="00CD05E8">
        <w:rPr>
          <w:sz w:val="28"/>
          <w:szCs w:val="28"/>
        </w:rPr>
        <w:t>,</w:t>
      </w:r>
      <w:r w:rsidR="00402603">
        <w:rPr>
          <w:sz w:val="28"/>
          <w:szCs w:val="28"/>
        </w:rPr>
        <w:t xml:space="preserve"> </w:t>
      </w:r>
      <w:r>
        <w:rPr>
          <w:sz w:val="28"/>
          <w:szCs w:val="28"/>
        </w:rPr>
        <w:t>tad m</w:t>
      </w:r>
      <w:r w:rsidR="00E867B0" w:rsidRPr="000C5752">
        <w:rPr>
          <w:sz w:val="28"/>
          <w:szCs w:val="28"/>
        </w:rPr>
        <w:t>ērnieks uzmēra</w:t>
      </w:r>
      <w:r w:rsidR="001D1E72" w:rsidRPr="000C5752">
        <w:rPr>
          <w:sz w:val="28"/>
          <w:szCs w:val="28"/>
        </w:rPr>
        <w:t xml:space="preserve"> un izpildmērījumā atspoguļo </w:t>
      </w:r>
      <w:r w:rsidR="00DA33DF" w:rsidRPr="000C5752">
        <w:rPr>
          <w:sz w:val="28"/>
          <w:szCs w:val="28"/>
        </w:rPr>
        <w:t xml:space="preserve">faktisko situāciju </w:t>
      </w:r>
      <w:r w:rsidR="00B51F2F" w:rsidRPr="000C5752">
        <w:rPr>
          <w:sz w:val="28"/>
          <w:szCs w:val="28"/>
        </w:rPr>
        <w:t xml:space="preserve">par ēkas ārējiem parametriem </w:t>
      </w:r>
      <w:r w:rsidR="00DA33DF" w:rsidRPr="000C5752">
        <w:rPr>
          <w:sz w:val="28"/>
          <w:szCs w:val="28"/>
        </w:rPr>
        <w:t>un BIS</w:t>
      </w:r>
      <w:r w:rsidR="00B51F2F" w:rsidRPr="000C5752">
        <w:rPr>
          <w:sz w:val="28"/>
          <w:szCs w:val="28"/>
        </w:rPr>
        <w:t xml:space="preserve"> (</w:t>
      </w:r>
      <w:r w:rsidR="00B51F2F" w:rsidRPr="007A1600">
        <w:rPr>
          <w:i/>
          <w:iCs/>
          <w:sz w:val="28"/>
          <w:szCs w:val="28"/>
        </w:rPr>
        <w:t xml:space="preserve">“mērnieka darbavietā”, </w:t>
      </w:r>
      <w:r w:rsidR="00B51F2F" w:rsidRPr="000C5752">
        <w:rPr>
          <w:sz w:val="28"/>
          <w:szCs w:val="28"/>
        </w:rPr>
        <w:t xml:space="preserve">kas nav </w:t>
      </w:r>
      <w:r w:rsidR="00B51F2F" w:rsidRPr="007A1600">
        <w:rPr>
          <w:i/>
          <w:iCs/>
          <w:sz w:val="28"/>
          <w:szCs w:val="28"/>
        </w:rPr>
        <w:t xml:space="preserve">“būves </w:t>
      </w:r>
      <w:r w:rsidR="00256363" w:rsidRPr="007A1600">
        <w:rPr>
          <w:i/>
          <w:iCs/>
          <w:sz w:val="28"/>
          <w:szCs w:val="28"/>
        </w:rPr>
        <w:t>profils</w:t>
      </w:r>
      <w:r w:rsidR="00B51F2F" w:rsidRPr="007A1600">
        <w:rPr>
          <w:i/>
          <w:iCs/>
          <w:sz w:val="28"/>
          <w:szCs w:val="28"/>
        </w:rPr>
        <w:t>”</w:t>
      </w:r>
      <w:r w:rsidR="00B51F2F" w:rsidRPr="000C5752">
        <w:rPr>
          <w:sz w:val="28"/>
          <w:szCs w:val="28"/>
        </w:rPr>
        <w:t>)</w:t>
      </w:r>
      <w:r w:rsidR="00273F13" w:rsidRPr="000C5752">
        <w:rPr>
          <w:sz w:val="28"/>
          <w:szCs w:val="28"/>
        </w:rPr>
        <w:t>:</w:t>
      </w:r>
    </w:p>
    <w:p w14:paraId="156A657C" w14:textId="78B1905D" w:rsidR="004D3835" w:rsidRPr="000C5752" w:rsidRDefault="00815C62" w:rsidP="001C76AA">
      <w:pPr>
        <w:pStyle w:val="Sarakstarindkopa"/>
        <w:numPr>
          <w:ilvl w:val="1"/>
          <w:numId w:val="4"/>
        </w:numPr>
        <w:jc w:val="both"/>
        <w:rPr>
          <w:sz w:val="28"/>
          <w:szCs w:val="28"/>
        </w:rPr>
      </w:pPr>
      <w:r>
        <w:rPr>
          <w:sz w:val="28"/>
          <w:szCs w:val="28"/>
        </w:rPr>
        <w:t xml:space="preserve"> </w:t>
      </w:r>
      <w:r w:rsidR="001F7252" w:rsidRPr="000C5752">
        <w:rPr>
          <w:sz w:val="28"/>
          <w:szCs w:val="28"/>
        </w:rPr>
        <w:t xml:space="preserve">pievieno </w:t>
      </w:r>
      <w:r w:rsidR="00DA33DF" w:rsidRPr="000C5752">
        <w:rPr>
          <w:sz w:val="28"/>
          <w:szCs w:val="28"/>
        </w:rPr>
        <w:t xml:space="preserve">izpildmērījuma </w:t>
      </w:r>
      <w:r w:rsidR="00E867B0" w:rsidRPr="000C5752">
        <w:rPr>
          <w:sz w:val="28"/>
          <w:szCs w:val="28"/>
        </w:rPr>
        <w:t xml:space="preserve">DWG vai DGN </w:t>
      </w:r>
      <w:r w:rsidR="00273F13" w:rsidRPr="000C5752">
        <w:rPr>
          <w:sz w:val="28"/>
          <w:szCs w:val="28"/>
        </w:rPr>
        <w:t>datni par būves novietojumu</w:t>
      </w:r>
      <w:r w:rsidR="00DA33DF" w:rsidRPr="000C5752">
        <w:rPr>
          <w:sz w:val="28"/>
          <w:szCs w:val="28"/>
        </w:rPr>
        <w:t>. Kadastra datu reģistrācijai nepieciešamo d</w:t>
      </w:r>
      <w:r w:rsidR="00273F13" w:rsidRPr="000C5752">
        <w:rPr>
          <w:sz w:val="28"/>
          <w:szCs w:val="28"/>
        </w:rPr>
        <w:t>atu s</w:t>
      </w:r>
      <w:r w:rsidR="007D5507" w:rsidRPr="000C5752">
        <w:rPr>
          <w:sz w:val="28"/>
          <w:szCs w:val="28"/>
        </w:rPr>
        <w:t>l</w:t>
      </w:r>
      <w:r w:rsidR="00273F13" w:rsidRPr="000C5752">
        <w:rPr>
          <w:sz w:val="28"/>
          <w:szCs w:val="28"/>
        </w:rPr>
        <w:t>ānis (</w:t>
      </w:r>
      <w:r w:rsidR="00273F13" w:rsidRPr="0058381C">
        <w:rPr>
          <w:sz w:val="28"/>
          <w:szCs w:val="28"/>
        </w:rPr>
        <w:t>RAMI_IZPM_BUVE_####_#</w:t>
      </w:r>
      <w:r w:rsidR="00273F13" w:rsidRPr="000C5752">
        <w:rPr>
          <w:sz w:val="28"/>
          <w:szCs w:val="28"/>
        </w:rPr>
        <w:t>)</w:t>
      </w:r>
      <w:r w:rsidR="00DA33DF" w:rsidRPr="000C5752">
        <w:rPr>
          <w:sz w:val="28"/>
          <w:szCs w:val="28"/>
        </w:rPr>
        <w:t xml:space="preserve"> ar būves kontūru ir obligāts</w:t>
      </w:r>
      <w:r w:rsidR="001F7252" w:rsidRPr="000C5752">
        <w:rPr>
          <w:sz w:val="28"/>
          <w:szCs w:val="28"/>
        </w:rPr>
        <w:t>;</w:t>
      </w:r>
    </w:p>
    <w:p w14:paraId="63BDAC21" w14:textId="77FE38B4" w:rsidR="004D3835" w:rsidRPr="000C5752" w:rsidRDefault="00815C62" w:rsidP="001C76AA">
      <w:pPr>
        <w:pStyle w:val="Sarakstarindkopa"/>
        <w:numPr>
          <w:ilvl w:val="1"/>
          <w:numId w:val="4"/>
        </w:numPr>
        <w:jc w:val="both"/>
        <w:rPr>
          <w:sz w:val="28"/>
          <w:szCs w:val="28"/>
        </w:rPr>
      </w:pPr>
      <w:r>
        <w:rPr>
          <w:sz w:val="28"/>
          <w:szCs w:val="28"/>
        </w:rPr>
        <w:t xml:space="preserve"> </w:t>
      </w:r>
      <w:r w:rsidR="00B51F2F" w:rsidRPr="000C5752">
        <w:rPr>
          <w:sz w:val="28"/>
          <w:szCs w:val="28"/>
        </w:rPr>
        <w:t xml:space="preserve">pievieno ēkas fasāžu </w:t>
      </w:r>
      <w:r w:rsidR="00FB1619" w:rsidRPr="00A759B1">
        <w:rPr>
          <w:sz w:val="28"/>
          <w:szCs w:val="28"/>
        </w:rPr>
        <w:t>(kuras iespējams nofotografēt</w:t>
      </w:r>
      <w:r w:rsidR="00FB1619">
        <w:rPr>
          <w:sz w:val="28"/>
          <w:szCs w:val="28"/>
        </w:rPr>
        <w:t>)</w:t>
      </w:r>
      <w:r w:rsidR="00FB1619" w:rsidRPr="000C5752">
        <w:rPr>
          <w:sz w:val="28"/>
          <w:szCs w:val="28"/>
        </w:rPr>
        <w:t xml:space="preserve"> </w:t>
      </w:r>
      <w:r w:rsidR="00B51F2F" w:rsidRPr="000C5752">
        <w:rPr>
          <w:sz w:val="28"/>
          <w:szCs w:val="28"/>
        </w:rPr>
        <w:t>fotogrāfijas</w:t>
      </w:r>
      <w:r w:rsidR="001D1E72" w:rsidRPr="000C5752">
        <w:rPr>
          <w:sz w:val="28"/>
          <w:szCs w:val="28"/>
        </w:rPr>
        <w:t xml:space="preserve"> JPEG vai JPG formātā</w:t>
      </w:r>
      <w:r w:rsidR="0069233B" w:rsidRPr="000C5752">
        <w:rPr>
          <w:sz w:val="28"/>
          <w:szCs w:val="28"/>
        </w:rPr>
        <w:t>. Vienu marķē kā galveno</w:t>
      </w:r>
      <w:r w:rsidR="00B51F2F" w:rsidRPr="000C5752">
        <w:rPr>
          <w:sz w:val="28"/>
          <w:szCs w:val="28"/>
        </w:rPr>
        <w:t>;</w:t>
      </w:r>
    </w:p>
    <w:p w14:paraId="5EDABC68" w14:textId="02BF1059" w:rsidR="004D3835" w:rsidRPr="00CC2C65" w:rsidRDefault="00815C62" w:rsidP="001C76AA">
      <w:pPr>
        <w:pStyle w:val="Sarakstarindkopa"/>
        <w:numPr>
          <w:ilvl w:val="1"/>
          <w:numId w:val="4"/>
        </w:numPr>
        <w:jc w:val="both"/>
        <w:rPr>
          <w:sz w:val="28"/>
          <w:szCs w:val="28"/>
        </w:rPr>
      </w:pPr>
      <w:r>
        <w:rPr>
          <w:sz w:val="28"/>
          <w:szCs w:val="28"/>
        </w:rPr>
        <w:t xml:space="preserve"> </w:t>
      </w:r>
      <w:r w:rsidR="001F7252" w:rsidRPr="00A064DE">
        <w:rPr>
          <w:sz w:val="28"/>
          <w:szCs w:val="28"/>
        </w:rPr>
        <w:t>reģistrē t</w:t>
      </w:r>
      <w:r w:rsidR="00E867B0" w:rsidRPr="00A064DE">
        <w:rPr>
          <w:sz w:val="28"/>
          <w:szCs w:val="28"/>
        </w:rPr>
        <w:t>eksta datus par būvi (</w:t>
      </w:r>
      <w:r w:rsidR="00273F13" w:rsidRPr="00A064DE">
        <w:rPr>
          <w:sz w:val="28"/>
          <w:szCs w:val="28"/>
        </w:rPr>
        <w:t>ēkām</w:t>
      </w:r>
      <w:r w:rsidR="00126B06">
        <w:rPr>
          <w:sz w:val="28"/>
          <w:szCs w:val="28"/>
        </w:rPr>
        <w:t xml:space="preserve"> – </w:t>
      </w:r>
      <w:r w:rsidR="00E867B0" w:rsidRPr="00A064DE">
        <w:rPr>
          <w:sz w:val="28"/>
          <w:szCs w:val="28"/>
        </w:rPr>
        <w:t>apbūves laukum</w:t>
      </w:r>
      <w:r w:rsidR="00273F13" w:rsidRPr="00A064DE">
        <w:rPr>
          <w:sz w:val="28"/>
          <w:szCs w:val="28"/>
        </w:rPr>
        <w:t>s</w:t>
      </w:r>
      <w:r w:rsidR="00E867B0" w:rsidRPr="00A064DE">
        <w:rPr>
          <w:sz w:val="28"/>
          <w:szCs w:val="28"/>
        </w:rPr>
        <w:t>, būvtilpum</w:t>
      </w:r>
      <w:r w:rsidR="00273F13" w:rsidRPr="00A064DE">
        <w:rPr>
          <w:sz w:val="28"/>
          <w:szCs w:val="28"/>
        </w:rPr>
        <w:t>s</w:t>
      </w:r>
      <w:r w:rsidR="00E867B0" w:rsidRPr="00A064DE">
        <w:rPr>
          <w:sz w:val="28"/>
          <w:szCs w:val="28"/>
        </w:rPr>
        <w:t>, augstum</w:t>
      </w:r>
      <w:r w:rsidR="00273F13" w:rsidRPr="00A064DE">
        <w:rPr>
          <w:sz w:val="28"/>
          <w:szCs w:val="28"/>
        </w:rPr>
        <w:t>s</w:t>
      </w:r>
      <w:r w:rsidR="006B57F2" w:rsidRPr="00A064DE">
        <w:rPr>
          <w:sz w:val="28"/>
          <w:szCs w:val="28"/>
        </w:rPr>
        <w:t xml:space="preserve">, bet </w:t>
      </w:r>
      <w:r w:rsidR="003B6498" w:rsidRPr="00A064DE">
        <w:rPr>
          <w:sz w:val="28"/>
          <w:szCs w:val="28"/>
        </w:rPr>
        <w:t>inženierbūvēm</w:t>
      </w:r>
      <w:r w:rsidR="006B57F2" w:rsidRPr="00A064DE">
        <w:rPr>
          <w:sz w:val="28"/>
          <w:szCs w:val="28"/>
        </w:rPr>
        <w:t xml:space="preserve"> – atkarībā no būves </w:t>
      </w:r>
      <w:r w:rsidR="00EB0299" w:rsidRPr="00126B06">
        <w:rPr>
          <w:sz w:val="28"/>
          <w:szCs w:val="28"/>
        </w:rPr>
        <w:t xml:space="preserve">un </w:t>
      </w:r>
      <w:r w:rsidR="001F751B">
        <w:rPr>
          <w:sz w:val="28"/>
          <w:szCs w:val="28"/>
        </w:rPr>
        <w:t xml:space="preserve">noteiktajām </w:t>
      </w:r>
      <w:r w:rsidR="00EB0299" w:rsidRPr="00126B06">
        <w:rPr>
          <w:sz w:val="28"/>
          <w:szCs w:val="28"/>
        </w:rPr>
        <w:t xml:space="preserve">prasībām </w:t>
      </w:r>
      <w:r w:rsidR="006B57F2" w:rsidRPr="00126B06">
        <w:rPr>
          <w:sz w:val="28"/>
          <w:szCs w:val="28"/>
        </w:rPr>
        <w:t>Kadastra jomā</w:t>
      </w:r>
      <w:r w:rsidR="006B57F2" w:rsidRPr="00126B06">
        <w:rPr>
          <w:rStyle w:val="Vresatsauce"/>
          <w:sz w:val="28"/>
          <w:szCs w:val="28"/>
        </w:rPr>
        <w:footnoteReference w:id="16"/>
      </w:r>
      <w:r w:rsidR="00E867B0" w:rsidRPr="00CC2C65">
        <w:rPr>
          <w:sz w:val="28"/>
          <w:szCs w:val="28"/>
        </w:rPr>
        <w:t>)</w:t>
      </w:r>
      <w:r w:rsidR="00B51F2F" w:rsidRPr="00CC2C65">
        <w:rPr>
          <w:sz w:val="28"/>
          <w:szCs w:val="28"/>
        </w:rPr>
        <w:t>;</w:t>
      </w:r>
      <w:r w:rsidR="001F7252" w:rsidRPr="00CC2C65">
        <w:rPr>
          <w:sz w:val="28"/>
          <w:szCs w:val="28"/>
        </w:rPr>
        <w:t xml:space="preserve"> </w:t>
      </w:r>
    </w:p>
    <w:p w14:paraId="5A9C3F60" w14:textId="04CA8AAC" w:rsidR="004D3835" w:rsidRPr="00CC2C65" w:rsidRDefault="00815C62" w:rsidP="001C76AA">
      <w:pPr>
        <w:pStyle w:val="Sarakstarindkopa"/>
        <w:numPr>
          <w:ilvl w:val="1"/>
          <w:numId w:val="4"/>
        </w:numPr>
        <w:jc w:val="both"/>
        <w:rPr>
          <w:sz w:val="28"/>
          <w:szCs w:val="28"/>
        </w:rPr>
      </w:pPr>
      <w:r>
        <w:rPr>
          <w:sz w:val="28"/>
          <w:szCs w:val="28"/>
        </w:rPr>
        <w:t xml:space="preserve"> </w:t>
      </w:r>
      <w:r w:rsidR="001F7252" w:rsidRPr="00CC2C65">
        <w:rPr>
          <w:sz w:val="28"/>
          <w:szCs w:val="28"/>
        </w:rPr>
        <w:t xml:space="preserve">reģistrē </w:t>
      </w:r>
      <w:r w:rsidR="00E867B0" w:rsidRPr="00CC2C65">
        <w:rPr>
          <w:sz w:val="28"/>
          <w:szCs w:val="28"/>
        </w:rPr>
        <w:t>secinājumu par to</w:t>
      </w:r>
      <w:r w:rsidR="006370D4" w:rsidRPr="00CC2C65">
        <w:rPr>
          <w:sz w:val="28"/>
          <w:szCs w:val="28"/>
        </w:rPr>
        <w:t>,</w:t>
      </w:r>
      <w:r w:rsidR="00E867B0" w:rsidRPr="00CC2C65">
        <w:rPr>
          <w:sz w:val="28"/>
          <w:szCs w:val="28"/>
        </w:rPr>
        <w:t xml:space="preserve"> vai uzmērītā būve atbilst vai neatbilst </w:t>
      </w:r>
      <w:r w:rsidR="00273F13" w:rsidRPr="00CC2C65">
        <w:rPr>
          <w:sz w:val="28"/>
          <w:szCs w:val="28"/>
        </w:rPr>
        <w:t>būvniecības iecerei</w:t>
      </w:r>
      <w:r w:rsidR="00952B20" w:rsidRPr="00CC2C65">
        <w:rPr>
          <w:sz w:val="28"/>
          <w:szCs w:val="28"/>
        </w:rPr>
        <w:t xml:space="preserve"> (</w:t>
      </w:r>
      <w:r w:rsidR="005B1E3C" w:rsidRPr="00CC2C65">
        <w:rPr>
          <w:i/>
          <w:iCs/>
          <w:sz w:val="28"/>
          <w:szCs w:val="28"/>
        </w:rPr>
        <w:t>“</w:t>
      </w:r>
      <w:r w:rsidR="00952B20" w:rsidRPr="00CC2C65">
        <w:rPr>
          <w:i/>
          <w:iCs/>
          <w:sz w:val="28"/>
          <w:szCs w:val="28"/>
        </w:rPr>
        <w:t xml:space="preserve">būves </w:t>
      </w:r>
      <w:r w:rsidR="00256363" w:rsidRPr="00CC2C65">
        <w:rPr>
          <w:i/>
          <w:iCs/>
          <w:sz w:val="28"/>
          <w:szCs w:val="28"/>
        </w:rPr>
        <w:t>profilam</w:t>
      </w:r>
      <w:r w:rsidR="005B1E3C" w:rsidRPr="00CC2C65">
        <w:rPr>
          <w:i/>
          <w:iCs/>
          <w:sz w:val="28"/>
          <w:szCs w:val="28"/>
        </w:rPr>
        <w:t>”</w:t>
      </w:r>
      <w:r w:rsidR="00256363" w:rsidRPr="00CC2C65">
        <w:rPr>
          <w:sz w:val="28"/>
          <w:szCs w:val="28"/>
        </w:rPr>
        <w:t xml:space="preserve"> </w:t>
      </w:r>
      <w:r w:rsidR="00952B20" w:rsidRPr="00CC2C65">
        <w:rPr>
          <w:sz w:val="28"/>
          <w:szCs w:val="28"/>
        </w:rPr>
        <w:t>un būvprojektam)</w:t>
      </w:r>
      <w:r w:rsidR="0090038F" w:rsidRPr="00CC2C65">
        <w:rPr>
          <w:sz w:val="28"/>
          <w:szCs w:val="28"/>
        </w:rPr>
        <w:t>.</w:t>
      </w:r>
      <w:r w:rsidR="005A7ABC">
        <w:rPr>
          <w:sz w:val="28"/>
          <w:szCs w:val="28"/>
        </w:rPr>
        <w:t xml:space="preserve"> </w:t>
      </w:r>
      <w:r w:rsidR="0004155C">
        <w:rPr>
          <w:sz w:val="28"/>
          <w:szCs w:val="28"/>
        </w:rPr>
        <w:t xml:space="preserve">Secinājumu izdara vērtējot tikai to, kas vērtējams atbilstoši mērnieka kompetencei, proti ņemot vērā ēkas ārējos izmērus, </w:t>
      </w:r>
      <w:r w:rsidR="000E7514">
        <w:rPr>
          <w:sz w:val="28"/>
          <w:szCs w:val="28"/>
        </w:rPr>
        <w:t xml:space="preserve">kontūru un </w:t>
      </w:r>
      <w:r w:rsidR="0004155C">
        <w:rPr>
          <w:sz w:val="28"/>
          <w:szCs w:val="28"/>
        </w:rPr>
        <w:t>novietojumu</w:t>
      </w:r>
      <w:r w:rsidR="000E7514">
        <w:rPr>
          <w:sz w:val="28"/>
          <w:szCs w:val="28"/>
        </w:rPr>
        <w:t>.</w:t>
      </w:r>
    </w:p>
    <w:p w14:paraId="6F06B1C6" w14:textId="0B85F2F9" w:rsidR="004D3835" w:rsidRPr="000C5752" w:rsidRDefault="00B51F2F" w:rsidP="001C76AA">
      <w:pPr>
        <w:pStyle w:val="Sarakstarindkopa"/>
        <w:numPr>
          <w:ilvl w:val="0"/>
          <w:numId w:val="4"/>
        </w:numPr>
        <w:jc w:val="both"/>
        <w:rPr>
          <w:sz w:val="28"/>
          <w:szCs w:val="28"/>
        </w:rPr>
      </w:pPr>
      <w:r w:rsidRPr="00513D84">
        <w:rPr>
          <w:sz w:val="28"/>
          <w:szCs w:val="28"/>
        </w:rPr>
        <w:t xml:space="preserve">Ja </w:t>
      </w:r>
      <w:r w:rsidR="00273F13" w:rsidRPr="00513D84">
        <w:rPr>
          <w:b/>
          <w:bCs/>
          <w:sz w:val="28"/>
          <w:szCs w:val="28"/>
        </w:rPr>
        <w:t>netiek</w:t>
      </w:r>
      <w:r w:rsidR="00273F13" w:rsidRPr="00513D84">
        <w:rPr>
          <w:sz w:val="28"/>
          <w:szCs w:val="28"/>
        </w:rPr>
        <w:t xml:space="preserve"> konstatētas </w:t>
      </w:r>
      <w:r w:rsidR="00D14B72" w:rsidRPr="00513D84">
        <w:rPr>
          <w:sz w:val="28"/>
          <w:szCs w:val="28"/>
        </w:rPr>
        <w:t xml:space="preserve">aizdomas par </w:t>
      </w:r>
      <w:r w:rsidR="00273F13" w:rsidRPr="00513D84">
        <w:rPr>
          <w:sz w:val="28"/>
          <w:szCs w:val="28"/>
        </w:rPr>
        <w:t>atkāp</w:t>
      </w:r>
      <w:r w:rsidR="00D14B72" w:rsidRPr="00513D84">
        <w:rPr>
          <w:sz w:val="28"/>
          <w:szCs w:val="28"/>
        </w:rPr>
        <w:t>ēm</w:t>
      </w:r>
      <w:r w:rsidR="00261EA1" w:rsidRPr="00513D84">
        <w:rPr>
          <w:sz w:val="28"/>
          <w:szCs w:val="28"/>
        </w:rPr>
        <w:t xml:space="preserve"> </w:t>
      </w:r>
      <w:r w:rsidR="006370D4" w:rsidRPr="00513D84">
        <w:rPr>
          <w:sz w:val="28"/>
          <w:szCs w:val="28"/>
        </w:rPr>
        <w:t>–</w:t>
      </w:r>
      <w:r w:rsidR="00261EA1" w:rsidRPr="00513D84">
        <w:rPr>
          <w:sz w:val="28"/>
          <w:szCs w:val="28"/>
        </w:rPr>
        <w:t xml:space="preserve"> </w:t>
      </w:r>
      <w:r w:rsidR="00273F13" w:rsidRPr="00513D84">
        <w:rPr>
          <w:sz w:val="28"/>
          <w:szCs w:val="28"/>
        </w:rPr>
        <w:t xml:space="preserve">seko  </w:t>
      </w:r>
      <w:r w:rsidR="00952B20" w:rsidRPr="00513D84">
        <w:rPr>
          <w:sz w:val="28"/>
          <w:szCs w:val="28"/>
        </w:rPr>
        <w:t>5</w:t>
      </w:r>
      <w:r w:rsidR="00273F13" w:rsidRPr="00513D84">
        <w:rPr>
          <w:sz w:val="28"/>
          <w:szCs w:val="28"/>
        </w:rPr>
        <w:t>.posms</w:t>
      </w:r>
      <w:r w:rsidR="00261EA1" w:rsidRPr="00513D84">
        <w:rPr>
          <w:sz w:val="28"/>
          <w:szCs w:val="28"/>
        </w:rPr>
        <w:t xml:space="preserve">. </w:t>
      </w:r>
      <w:r w:rsidR="00952B20" w:rsidRPr="00513D84">
        <w:rPr>
          <w:sz w:val="28"/>
          <w:szCs w:val="28"/>
        </w:rPr>
        <w:t xml:space="preserve">Ja par dzīvojamo ēku būs iespējams arī paziņojums par būvniecību </w:t>
      </w:r>
      <w:r w:rsidR="00261EA1" w:rsidRPr="00513D84">
        <w:rPr>
          <w:sz w:val="28"/>
          <w:szCs w:val="28"/>
        </w:rPr>
        <w:t>–</w:t>
      </w:r>
      <w:r w:rsidR="00952B20" w:rsidRPr="00513D84">
        <w:rPr>
          <w:sz w:val="28"/>
          <w:szCs w:val="28"/>
        </w:rPr>
        <w:t xml:space="preserve"> </w:t>
      </w:r>
      <w:r w:rsidR="00261EA1" w:rsidRPr="00513D84">
        <w:rPr>
          <w:sz w:val="28"/>
          <w:szCs w:val="28"/>
        </w:rPr>
        <w:t>šim procesam</w:t>
      </w:r>
      <w:r w:rsidR="00261EA1" w:rsidRPr="000C5752">
        <w:rPr>
          <w:sz w:val="28"/>
          <w:szCs w:val="28"/>
        </w:rPr>
        <w:t xml:space="preserve"> šādā situācijā sekos </w:t>
      </w:r>
      <w:r w:rsidR="00952B20" w:rsidRPr="000C5752">
        <w:rPr>
          <w:sz w:val="28"/>
          <w:szCs w:val="28"/>
        </w:rPr>
        <w:t>6</w:t>
      </w:r>
      <w:r w:rsidR="00273F13" w:rsidRPr="000C5752">
        <w:rPr>
          <w:sz w:val="28"/>
          <w:szCs w:val="28"/>
        </w:rPr>
        <w:t>.posms</w:t>
      </w:r>
      <w:r w:rsidR="00952B20" w:rsidRPr="000C5752">
        <w:rPr>
          <w:sz w:val="28"/>
          <w:szCs w:val="28"/>
        </w:rPr>
        <w:t xml:space="preserve">. Ja dzīvojamā ēka tiek būvēta atbilstoši būvatļaujai vai paskaidrojuma rakstam un ar to kopā tiek būvēta arī palīgēka, </w:t>
      </w:r>
      <w:r w:rsidR="006370D4" w:rsidRPr="000C5752">
        <w:rPr>
          <w:sz w:val="28"/>
          <w:szCs w:val="28"/>
        </w:rPr>
        <w:t xml:space="preserve">tad </w:t>
      </w:r>
      <w:r w:rsidR="00952B20" w:rsidRPr="000C5752">
        <w:rPr>
          <w:sz w:val="28"/>
          <w:szCs w:val="28"/>
        </w:rPr>
        <w:t xml:space="preserve">palīgēka viena (bez dzīvojamās ēkas) netiek </w:t>
      </w:r>
      <w:r w:rsidR="00261EA1" w:rsidRPr="000C5752">
        <w:rPr>
          <w:sz w:val="28"/>
          <w:szCs w:val="28"/>
        </w:rPr>
        <w:t xml:space="preserve">nodalīta atsevišķi un netiek viena </w:t>
      </w:r>
      <w:r w:rsidR="00952B20" w:rsidRPr="000C5752">
        <w:rPr>
          <w:sz w:val="28"/>
          <w:szCs w:val="28"/>
        </w:rPr>
        <w:t>novirzīta uz 6.posmu.</w:t>
      </w:r>
    </w:p>
    <w:p w14:paraId="710D4578" w14:textId="77777777" w:rsidR="004D3835" w:rsidRPr="000C5752" w:rsidRDefault="00273F13" w:rsidP="001C76AA">
      <w:pPr>
        <w:pStyle w:val="Sarakstarindkopa"/>
        <w:numPr>
          <w:ilvl w:val="0"/>
          <w:numId w:val="4"/>
        </w:numPr>
        <w:jc w:val="both"/>
        <w:rPr>
          <w:sz w:val="28"/>
          <w:szCs w:val="28"/>
        </w:rPr>
      </w:pPr>
      <w:r w:rsidRPr="000C5752">
        <w:rPr>
          <w:sz w:val="28"/>
          <w:szCs w:val="28"/>
        </w:rPr>
        <w:t xml:space="preserve">Ja </w:t>
      </w:r>
      <w:r w:rsidRPr="000C5752">
        <w:rPr>
          <w:b/>
          <w:bCs/>
          <w:sz w:val="28"/>
          <w:szCs w:val="28"/>
        </w:rPr>
        <w:t xml:space="preserve">tiek </w:t>
      </w:r>
      <w:r w:rsidRPr="000C5752">
        <w:rPr>
          <w:sz w:val="28"/>
          <w:szCs w:val="28"/>
        </w:rPr>
        <w:t xml:space="preserve">konstatētas </w:t>
      </w:r>
      <w:r w:rsidR="00D14B72" w:rsidRPr="000C5752">
        <w:rPr>
          <w:sz w:val="28"/>
          <w:szCs w:val="28"/>
        </w:rPr>
        <w:t xml:space="preserve">aizdomas par </w:t>
      </w:r>
      <w:r w:rsidRPr="000C5752">
        <w:rPr>
          <w:sz w:val="28"/>
          <w:szCs w:val="28"/>
        </w:rPr>
        <w:t>atkāp</w:t>
      </w:r>
      <w:r w:rsidR="00D14B72" w:rsidRPr="000C5752">
        <w:rPr>
          <w:sz w:val="28"/>
          <w:szCs w:val="28"/>
        </w:rPr>
        <w:t>ēm</w:t>
      </w:r>
      <w:r w:rsidR="00FE0966" w:rsidRPr="000C5752">
        <w:rPr>
          <w:sz w:val="28"/>
          <w:szCs w:val="28"/>
        </w:rPr>
        <w:t xml:space="preserve"> vai nesa</w:t>
      </w:r>
      <w:r w:rsidR="006370D4" w:rsidRPr="000C5752">
        <w:rPr>
          <w:sz w:val="28"/>
          <w:szCs w:val="28"/>
        </w:rPr>
        <w:t>sa</w:t>
      </w:r>
      <w:r w:rsidR="00FE0966" w:rsidRPr="000C5752">
        <w:rPr>
          <w:sz w:val="28"/>
          <w:szCs w:val="28"/>
        </w:rPr>
        <w:t>isti</w:t>
      </w:r>
      <w:r w:rsidRPr="000C5752">
        <w:rPr>
          <w:sz w:val="28"/>
          <w:szCs w:val="28"/>
        </w:rPr>
        <w:t xml:space="preserve"> – BIS </w:t>
      </w:r>
      <w:r w:rsidR="00FE0966" w:rsidRPr="000C5752">
        <w:rPr>
          <w:sz w:val="28"/>
          <w:szCs w:val="28"/>
        </w:rPr>
        <w:t xml:space="preserve">tiek veidots </w:t>
      </w:r>
      <w:r w:rsidRPr="000C5752">
        <w:rPr>
          <w:sz w:val="28"/>
          <w:szCs w:val="28"/>
        </w:rPr>
        <w:t>darba uzdevum</w:t>
      </w:r>
      <w:r w:rsidR="00FE0966" w:rsidRPr="000C5752">
        <w:rPr>
          <w:sz w:val="28"/>
          <w:szCs w:val="28"/>
        </w:rPr>
        <w:t>s</w:t>
      </w:r>
      <w:r w:rsidRPr="000C5752">
        <w:rPr>
          <w:sz w:val="28"/>
          <w:szCs w:val="28"/>
        </w:rPr>
        <w:t xml:space="preserve"> būvvaldei izvērtēt situāciju, pēc kuras iespējamie scenāriji:</w:t>
      </w:r>
    </w:p>
    <w:p w14:paraId="3D33EAE8" w14:textId="77777777" w:rsidR="004D3835" w:rsidRPr="000C5752" w:rsidRDefault="00D14B72" w:rsidP="001C76AA">
      <w:pPr>
        <w:pStyle w:val="Sarakstarindkopa"/>
        <w:numPr>
          <w:ilvl w:val="1"/>
          <w:numId w:val="4"/>
        </w:numPr>
        <w:jc w:val="both"/>
        <w:rPr>
          <w:sz w:val="28"/>
          <w:szCs w:val="28"/>
        </w:rPr>
      </w:pPr>
      <w:r w:rsidRPr="000C5752">
        <w:rPr>
          <w:sz w:val="28"/>
          <w:szCs w:val="28"/>
        </w:rPr>
        <w:t>Būvvalde nekonstatē atkāpes no būvprojekta</w:t>
      </w:r>
      <w:r w:rsidR="001D1E72" w:rsidRPr="000C5752">
        <w:rPr>
          <w:sz w:val="28"/>
          <w:szCs w:val="28"/>
        </w:rPr>
        <w:t xml:space="preserve"> – </w:t>
      </w:r>
      <w:r w:rsidRPr="000C5752">
        <w:rPr>
          <w:sz w:val="28"/>
          <w:szCs w:val="28"/>
        </w:rPr>
        <w:t xml:space="preserve">seko </w:t>
      </w:r>
      <w:r w:rsidR="00D57A21" w:rsidRPr="000C5752">
        <w:rPr>
          <w:sz w:val="28"/>
          <w:szCs w:val="28"/>
        </w:rPr>
        <w:t>5</w:t>
      </w:r>
      <w:r w:rsidRPr="000C5752">
        <w:rPr>
          <w:sz w:val="28"/>
          <w:szCs w:val="28"/>
        </w:rPr>
        <w:t>.posms.</w:t>
      </w:r>
    </w:p>
    <w:p w14:paraId="11C405A5" w14:textId="66CBEFCE" w:rsidR="004D3835" w:rsidRPr="000C5752" w:rsidRDefault="00D14B72" w:rsidP="001C76AA">
      <w:pPr>
        <w:pStyle w:val="Sarakstarindkopa"/>
        <w:numPr>
          <w:ilvl w:val="1"/>
          <w:numId w:val="4"/>
        </w:numPr>
        <w:jc w:val="both"/>
        <w:rPr>
          <w:sz w:val="28"/>
          <w:szCs w:val="28"/>
        </w:rPr>
      </w:pPr>
      <w:r w:rsidRPr="000C5752">
        <w:rPr>
          <w:sz w:val="28"/>
          <w:szCs w:val="28"/>
        </w:rPr>
        <w:t>Būvvalde konstatē atkāpes no būvprojekta</w:t>
      </w:r>
      <w:r w:rsidR="00EE2902">
        <w:rPr>
          <w:sz w:val="28"/>
          <w:szCs w:val="28"/>
        </w:rPr>
        <w:t>, kā rezultātā</w:t>
      </w:r>
      <w:r w:rsidRPr="000C5752">
        <w:rPr>
          <w:sz w:val="28"/>
          <w:szCs w:val="28"/>
        </w:rPr>
        <w:t xml:space="preserve">: </w:t>
      </w:r>
    </w:p>
    <w:p w14:paraId="12FB38B8" w14:textId="77777777" w:rsidR="004D3835" w:rsidRPr="000A3C87" w:rsidRDefault="00273F13" w:rsidP="001C76AA">
      <w:pPr>
        <w:pStyle w:val="Sarakstarindkopa"/>
        <w:numPr>
          <w:ilvl w:val="2"/>
          <w:numId w:val="4"/>
        </w:numPr>
        <w:jc w:val="both"/>
        <w:rPr>
          <w:sz w:val="28"/>
          <w:szCs w:val="28"/>
        </w:rPr>
      </w:pPr>
      <w:r w:rsidRPr="000C5752">
        <w:rPr>
          <w:sz w:val="28"/>
          <w:szCs w:val="28"/>
        </w:rPr>
        <w:t>būvprojekts tiek precizēts, t</w:t>
      </w:r>
      <w:r w:rsidR="00390ACA" w:rsidRPr="000C5752">
        <w:rPr>
          <w:sz w:val="28"/>
          <w:szCs w:val="28"/>
        </w:rPr>
        <w:t>ā</w:t>
      </w:r>
      <w:r w:rsidRPr="000C5752">
        <w:rPr>
          <w:sz w:val="28"/>
          <w:szCs w:val="28"/>
        </w:rPr>
        <w:t xml:space="preserve">dā veidā novēršot </w:t>
      </w:r>
      <w:r w:rsidR="00390ACA" w:rsidRPr="000C5752">
        <w:rPr>
          <w:sz w:val="28"/>
          <w:szCs w:val="28"/>
        </w:rPr>
        <w:t>atkāpes (</w:t>
      </w:r>
      <w:r w:rsidR="00D14B72" w:rsidRPr="000C5752">
        <w:rPr>
          <w:sz w:val="28"/>
          <w:szCs w:val="28"/>
        </w:rPr>
        <w:t xml:space="preserve">seko </w:t>
      </w:r>
      <w:r w:rsidR="00261EA1" w:rsidRPr="000A3C87">
        <w:rPr>
          <w:sz w:val="28"/>
          <w:szCs w:val="28"/>
        </w:rPr>
        <w:t>5</w:t>
      </w:r>
      <w:r w:rsidR="00D14B72" w:rsidRPr="000A3C87">
        <w:rPr>
          <w:sz w:val="28"/>
          <w:szCs w:val="28"/>
        </w:rPr>
        <w:t>.posms</w:t>
      </w:r>
      <w:r w:rsidR="00390ACA" w:rsidRPr="000A3C87">
        <w:rPr>
          <w:sz w:val="28"/>
          <w:szCs w:val="28"/>
        </w:rPr>
        <w:t>)</w:t>
      </w:r>
      <w:r w:rsidR="00D14B72" w:rsidRPr="000A3C87">
        <w:rPr>
          <w:sz w:val="28"/>
          <w:szCs w:val="28"/>
        </w:rPr>
        <w:t>;</w:t>
      </w:r>
      <w:r w:rsidR="00390ACA" w:rsidRPr="000A3C87">
        <w:rPr>
          <w:sz w:val="28"/>
          <w:szCs w:val="28"/>
        </w:rPr>
        <w:t xml:space="preserve"> </w:t>
      </w:r>
      <w:r w:rsidRPr="000A3C87">
        <w:rPr>
          <w:sz w:val="28"/>
          <w:szCs w:val="28"/>
        </w:rPr>
        <w:t xml:space="preserve"> </w:t>
      </w:r>
    </w:p>
    <w:p w14:paraId="46A51B63" w14:textId="5DFDAA2B" w:rsidR="004D3835" w:rsidRPr="00CC2C65" w:rsidRDefault="00A17EDE" w:rsidP="001C76AA">
      <w:pPr>
        <w:pStyle w:val="Sarakstarindkopa"/>
        <w:numPr>
          <w:ilvl w:val="2"/>
          <w:numId w:val="4"/>
        </w:numPr>
        <w:jc w:val="both"/>
        <w:rPr>
          <w:sz w:val="28"/>
          <w:szCs w:val="28"/>
        </w:rPr>
      </w:pPr>
      <w:r w:rsidRPr="00CC2C65">
        <w:rPr>
          <w:sz w:val="28"/>
          <w:szCs w:val="28"/>
        </w:rPr>
        <w:t xml:space="preserve">pēc izpildmērījuma sagatavošanas </w:t>
      </w:r>
      <w:r w:rsidR="00390ACA" w:rsidRPr="00CC2C65">
        <w:rPr>
          <w:sz w:val="28"/>
          <w:szCs w:val="28"/>
        </w:rPr>
        <w:t>būve tiek pārbūvēta</w:t>
      </w:r>
      <w:r w:rsidR="00815C62">
        <w:rPr>
          <w:sz w:val="28"/>
          <w:szCs w:val="28"/>
        </w:rPr>
        <w:t xml:space="preserve"> – </w:t>
      </w:r>
      <w:r w:rsidR="00390ACA" w:rsidRPr="00CC2C65">
        <w:rPr>
          <w:sz w:val="28"/>
          <w:szCs w:val="28"/>
        </w:rPr>
        <w:t xml:space="preserve">jāveic vēl viens izpildmērījums (atkārto </w:t>
      </w:r>
      <w:r w:rsidR="00261EA1" w:rsidRPr="00CC2C65">
        <w:rPr>
          <w:sz w:val="28"/>
          <w:szCs w:val="28"/>
        </w:rPr>
        <w:t>4</w:t>
      </w:r>
      <w:r w:rsidR="00390ACA" w:rsidRPr="00CC2C65">
        <w:rPr>
          <w:sz w:val="28"/>
          <w:szCs w:val="28"/>
        </w:rPr>
        <w:t xml:space="preserve">.posmu ar vēl vienu izpildmērījumu un vēl vienu </w:t>
      </w:r>
      <w:r w:rsidR="00D14B72" w:rsidRPr="00CC2C65">
        <w:rPr>
          <w:sz w:val="28"/>
          <w:szCs w:val="28"/>
        </w:rPr>
        <w:t xml:space="preserve">izvērtējumu </w:t>
      </w:r>
      <w:r w:rsidR="00390ACA" w:rsidRPr="00CC2C65">
        <w:rPr>
          <w:sz w:val="28"/>
          <w:szCs w:val="28"/>
        </w:rPr>
        <w:t>par situācijas atbilstību būvprojektam)</w:t>
      </w:r>
      <w:r w:rsidR="00B51F2F" w:rsidRPr="00CC2C65">
        <w:rPr>
          <w:sz w:val="28"/>
          <w:szCs w:val="28"/>
        </w:rPr>
        <w:t>;</w:t>
      </w:r>
    </w:p>
    <w:p w14:paraId="77CAA572" w14:textId="289FC901" w:rsidR="004D3835" w:rsidRPr="00CC2C65" w:rsidRDefault="00390ACA" w:rsidP="001C76AA">
      <w:pPr>
        <w:pStyle w:val="Sarakstarindkopa"/>
        <w:numPr>
          <w:ilvl w:val="2"/>
          <w:numId w:val="4"/>
        </w:numPr>
        <w:jc w:val="both"/>
        <w:rPr>
          <w:sz w:val="28"/>
          <w:szCs w:val="28"/>
        </w:rPr>
      </w:pPr>
      <w:r w:rsidRPr="00CC2C65">
        <w:rPr>
          <w:sz w:val="28"/>
          <w:szCs w:val="28"/>
        </w:rPr>
        <w:t xml:space="preserve">kombinācijā, kad </w:t>
      </w:r>
      <w:r w:rsidR="00B37FAF" w:rsidRPr="00CC2C65">
        <w:rPr>
          <w:sz w:val="28"/>
          <w:szCs w:val="28"/>
        </w:rPr>
        <w:t xml:space="preserve">tiek pārbūvēta būve </w:t>
      </w:r>
      <w:r w:rsidR="006B3E15" w:rsidRPr="00CC2C65">
        <w:rPr>
          <w:sz w:val="28"/>
          <w:szCs w:val="28"/>
        </w:rPr>
        <w:t xml:space="preserve">un </w:t>
      </w:r>
      <w:r w:rsidR="000A3C87" w:rsidRPr="00CC2C65">
        <w:rPr>
          <w:sz w:val="28"/>
          <w:szCs w:val="28"/>
        </w:rPr>
        <w:t xml:space="preserve">tiek </w:t>
      </w:r>
      <w:r w:rsidR="006B3E15" w:rsidRPr="00CC2C65">
        <w:rPr>
          <w:sz w:val="28"/>
          <w:szCs w:val="28"/>
        </w:rPr>
        <w:t xml:space="preserve">precizēts </w:t>
      </w:r>
      <w:r w:rsidRPr="00CC2C65">
        <w:rPr>
          <w:sz w:val="28"/>
          <w:szCs w:val="28"/>
        </w:rPr>
        <w:t>būvprojekts</w:t>
      </w:r>
      <w:r w:rsidR="00D14B72" w:rsidRPr="00CC2C65">
        <w:rPr>
          <w:sz w:val="28"/>
          <w:szCs w:val="28"/>
        </w:rPr>
        <w:t xml:space="preserve">, </w:t>
      </w:r>
      <w:r w:rsidRPr="00CC2C65">
        <w:rPr>
          <w:sz w:val="28"/>
          <w:szCs w:val="28"/>
        </w:rPr>
        <w:t xml:space="preserve">atkārto </w:t>
      </w:r>
      <w:r w:rsidR="00261EA1" w:rsidRPr="00CC2C65">
        <w:rPr>
          <w:sz w:val="28"/>
          <w:szCs w:val="28"/>
        </w:rPr>
        <w:t>4</w:t>
      </w:r>
      <w:r w:rsidRPr="00CC2C65">
        <w:rPr>
          <w:sz w:val="28"/>
          <w:szCs w:val="28"/>
        </w:rPr>
        <w:t xml:space="preserve">.posmu ar vēl vienu izpildmērījumu un vēl vienu </w:t>
      </w:r>
      <w:r w:rsidR="00D14B72" w:rsidRPr="00CC2C65">
        <w:rPr>
          <w:sz w:val="28"/>
          <w:szCs w:val="28"/>
        </w:rPr>
        <w:t>izvērtējumu atbilstībai būvprojektam</w:t>
      </w:r>
      <w:r w:rsidR="00FE0966" w:rsidRPr="00CC2C65">
        <w:rPr>
          <w:sz w:val="28"/>
          <w:szCs w:val="28"/>
        </w:rPr>
        <w:t>.</w:t>
      </w:r>
    </w:p>
    <w:p w14:paraId="4C036B7B" w14:textId="040F2F01" w:rsidR="004D3835" w:rsidRPr="000A3C87" w:rsidRDefault="005F5A2C" w:rsidP="001C76AA">
      <w:pPr>
        <w:pStyle w:val="Sarakstarindkopa"/>
        <w:numPr>
          <w:ilvl w:val="1"/>
          <w:numId w:val="4"/>
        </w:numPr>
        <w:jc w:val="both"/>
        <w:rPr>
          <w:sz w:val="28"/>
          <w:szCs w:val="28"/>
        </w:rPr>
      </w:pPr>
      <w:r w:rsidRPr="000A3C87">
        <w:rPr>
          <w:sz w:val="28"/>
          <w:szCs w:val="28"/>
        </w:rPr>
        <w:lastRenderedPageBreak/>
        <w:t>Ja t</w:t>
      </w:r>
      <w:r w:rsidR="004D3835" w:rsidRPr="000A3C87">
        <w:rPr>
          <w:sz w:val="28"/>
          <w:szCs w:val="28"/>
        </w:rPr>
        <w:t xml:space="preserve">iek </w:t>
      </w:r>
      <w:r w:rsidR="00D14B72" w:rsidRPr="000A3C87">
        <w:rPr>
          <w:sz w:val="28"/>
          <w:szCs w:val="28"/>
        </w:rPr>
        <w:t>konstatē</w:t>
      </w:r>
      <w:r w:rsidR="004D3835" w:rsidRPr="000A3C87">
        <w:rPr>
          <w:sz w:val="28"/>
          <w:szCs w:val="28"/>
        </w:rPr>
        <w:t xml:space="preserve">ta </w:t>
      </w:r>
      <w:r w:rsidR="00D14B72" w:rsidRPr="000A3C87">
        <w:rPr>
          <w:sz w:val="28"/>
          <w:szCs w:val="28"/>
        </w:rPr>
        <w:t>kļūd</w:t>
      </w:r>
      <w:r w:rsidRPr="000A3C87">
        <w:rPr>
          <w:sz w:val="28"/>
          <w:szCs w:val="28"/>
        </w:rPr>
        <w:t>a</w:t>
      </w:r>
      <w:r w:rsidR="00D14B72" w:rsidRPr="000A3C87">
        <w:rPr>
          <w:sz w:val="28"/>
          <w:szCs w:val="28"/>
        </w:rPr>
        <w:t xml:space="preserve"> izpildmērījumā (ar to </w:t>
      </w:r>
      <w:r w:rsidR="005F7860" w:rsidRPr="000A3C87">
        <w:rPr>
          <w:sz w:val="28"/>
          <w:szCs w:val="28"/>
        </w:rPr>
        <w:t xml:space="preserve">saprotot </w:t>
      </w:r>
      <w:r w:rsidR="00D14B72" w:rsidRPr="000A3C87">
        <w:rPr>
          <w:sz w:val="28"/>
          <w:szCs w:val="28"/>
        </w:rPr>
        <w:t>grafisko informāciju</w:t>
      </w:r>
      <w:r w:rsidR="005F7860" w:rsidRPr="000A3C87">
        <w:rPr>
          <w:sz w:val="28"/>
          <w:szCs w:val="28"/>
        </w:rPr>
        <w:t xml:space="preserve"> vai BIS reģistrēto </w:t>
      </w:r>
      <w:r w:rsidR="00D14B72" w:rsidRPr="000A3C87">
        <w:rPr>
          <w:sz w:val="28"/>
          <w:szCs w:val="28"/>
        </w:rPr>
        <w:t>teksta informāciju vai abus)</w:t>
      </w:r>
      <w:r w:rsidRPr="000A3C87">
        <w:rPr>
          <w:sz w:val="28"/>
          <w:szCs w:val="28"/>
        </w:rPr>
        <w:t xml:space="preserve"> – </w:t>
      </w:r>
      <w:r w:rsidR="005F7860" w:rsidRPr="000A3C87">
        <w:rPr>
          <w:sz w:val="28"/>
          <w:szCs w:val="28"/>
        </w:rPr>
        <w:t xml:space="preserve">atkārto </w:t>
      </w:r>
      <w:r w:rsidR="00261EA1" w:rsidRPr="000A3C87">
        <w:rPr>
          <w:sz w:val="28"/>
          <w:szCs w:val="28"/>
        </w:rPr>
        <w:t>4</w:t>
      </w:r>
      <w:r w:rsidR="005F7860" w:rsidRPr="000A3C87">
        <w:rPr>
          <w:sz w:val="28"/>
          <w:szCs w:val="28"/>
        </w:rPr>
        <w:t>.posmu</w:t>
      </w:r>
      <w:r w:rsidR="00FC6958" w:rsidRPr="000A3C87">
        <w:rPr>
          <w:sz w:val="28"/>
          <w:szCs w:val="28"/>
        </w:rPr>
        <w:t>.</w:t>
      </w:r>
    </w:p>
    <w:p w14:paraId="234F37B1" w14:textId="2E88303C" w:rsidR="004D3835" w:rsidRPr="007A1600" w:rsidRDefault="001B2307" w:rsidP="001C76AA">
      <w:pPr>
        <w:pStyle w:val="Sarakstarindkopa"/>
        <w:numPr>
          <w:ilvl w:val="0"/>
          <w:numId w:val="4"/>
        </w:numPr>
        <w:ind w:left="567"/>
        <w:jc w:val="both"/>
        <w:rPr>
          <w:i/>
          <w:iCs/>
          <w:sz w:val="28"/>
          <w:szCs w:val="28"/>
        </w:rPr>
      </w:pPr>
      <w:r w:rsidRPr="007A1600">
        <w:rPr>
          <w:b/>
          <w:bCs/>
          <w:i/>
          <w:iCs/>
          <w:sz w:val="28"/>
          <w:szCs w:val="28"/>
        </w:rPr>
        <w:t>“</w:t>
      </w:r>
      <w:r w:rsidR="00D57A21" w:rsidRPr="007A1600">
        <w:rPr>
          <w:b/>
          <w:bCs/>
          <w:i/>
          <w:iCs/>
          <w:sz w:val="28"/>
          <w:szCs w:val="28"/>
        </w:rPr>
        <w:t xml:space="preserve">Būves </w:t>
      </w:r>
      <w:r w:rsidR="00256363" w:rsidRPr="007A1600">
        <w:rPr>
          <w:b/>
          <w:bCs/>
          <w:i/>
          <w:iCs/>
          <w:sz w:val="28"/>
          <w:szCs w:val="28"/>
        </w:rPr>
        <w:t>profils</w:t>
      </w:r>
      <w:r w:rsidRPr="007A1600">
        <w:rPr>
          <w:b/>
          <w:bCs/>
          <w:i/>
          <w:iCs/>
          <w:sz w:val="28"/>
          <w:szCs w:val="28"/>
        </w:rPr>
        <w:t>”</w:t>
      </w:r>
    </w:p>
    <w:p w14:paraId="17ADE431" w14:textId="49F5C62C" w:rsidR="00D57A21" w:rsidRPr="000C5752" w:rsidRDefault="005F5A2C" w:rsidP="004D3835">
      <w:pPr>
        <w:ind w:left="567"/>
        <w:jc w:val="both"/>
        <w:rPr>
          <w:rFonts w:ascii="Times New Roman" w:hAnsi="Times New Roman"/>
          <w:sz w:val="28"/>
          <w:szCs w:val="28"/>
        </w:rPr>
      </w:pPr>
      <w:r w:rsidRPr="000C5752">
        <w:rPr>
          <w:rFonts w:ascii="Times New Roman" w:hAnsi="Times New Roman"/>
          <w:sz w:val="28"/>
          <w:szCs w:val="28"/>
        </w:rPr>
        <w:t>Tieši pirms 5.posma b</w:t>
      </w:r>
      <w:r w:rsidR="00D57A21" w:rsidRPr="000C5752">
        <w:rPr>
          <w:rFonts w:ascii="Times New Roman" w:hAnsi="Times New Roman"/>
          <w:sz w:val="28"/>
          <w:szCs w:val="28"/>
        </w:rPr>
        <w:t xml:space="preserve">ūves dati no BIS </w:t>
      </w:r>
      <w:r w:rsidR="00D57A21" w:rsidRPr="007A1600">
        <w:rPr>
          <w:rFonts w:ascii="Times New Roman" w:hAnsi="Times New Roman"/>
          <w:i/>
          <w:iCs/>
          <w:sz w:val="28"/>
          <w:szCs w:val="28"/>
        </w:rPr>
        <w:t>“mērnieka darbavietas”</w:t>
      </w:r>
      <w:r w:rsidR="00D57A21" w:rsidRPr="000C5752">
        <w:rPr>
          <w:rFonts w:ascii="Times New Roman" w:hAnsi="Times New Roman"/>
          <w:sz w:val="28"/>
          <w:szCs w:val="28"/>
        </w:rPr>
        <w:t xml:space="preserve"> tiek reģistrēt</w:t>
      </w:r>
      <w:r w:rsidR="00246D51">
        <w:rPr>
          <w:rFonts w:ascii="Times New Roman" w:hAnsi="Times New Roman"/>
          <w:sz w:val="28"/>
          <w:szCs w:val="28"/>
        </w:rPr>
        <w:t>i</w:t>
      </w:r>
      <w:r w:rsidR="00D57A21" w:rsidRPr="000C5752">
        <w:rPr>
          <w:rFonts w:ascii="Times New Roman" w:hAnsi="Times New Roman"/>
          <w:sz w:val="28"/>
          <w:szCs w:val="28"/>
        </w:rPr>
        <w:t xml:space="preserve"> </w:t>
      </w:r>
      <w:r w:rsidR="00D57A21" w:rsidRPr="007A1600">
        <w:rPr>
          <w:rFonts w:ascii="Times New Roman" w:hAnsi="Times New Roman"/>
          <w:i/>
          <w:iCs/>
          <w:sz w:val="28"/>
          <w:szCs w:val="28"/>
        </w:rPr>
        <w:t xml:space="preserve">“būves </w:t>
      </w:r>
      <w:r w:rsidR="005B3D36" w:rsidRPr="007A1600">
        <w:rPr>
          <w:rFonts w:ascii="Times New Roman" w:hAnsi="Times New Roman"/>
          <w:i/>
          <w:iCs/>
          <w:sz w:val="28"/>
          <w:szCs w:val="28"/>
        </w:rPr>
        <w:t>profilā</w:t>
      </w:r>
      <w:r w:rsidR="00D57A21" w:rsidRPr="007A1600">
        <w:rPr>
          <w:rFonts w:ascii="Times New Roman" w:hAnsi="Times New Roman"/>
          <w:i/>
          <w:iCs/>
          <w:sz w:val="28"/>
          <w:szCs w:val="28"/>
        </w:rPr>
        <w:t>”</w:t>
      </w:r>
      <w:r w:rsidR="00D57A21" w:rsidRPr="000C5752">
        <w:rPr>
          <w:rFonts w:ascii="Times New Roman" w:hAnsi="Times New Roman"/>
          <w:sz w:val="28"/>
          <w:szCs w:val="28"/>
        </w:rPr>
        <w:t xml:space="preserve">. </w:t>
      </w:r>
      <w:r w:rsidR="005B3D36" w:rsidRPr="007A1600">
        <w:rPr>
          <w:rFonts w:ascii="Times New Roman" w:hAnsi="Times New Roman"/>
          <w:i/>
          <w:iCs/>
          <w:sz w:val="28"/>
          <w:szCs w:val="28"/>
        </w:rPr>
        <w:t>“</w:t>
      </w:r>
      <w:r w:rsidR="00D57A21" w:rsidRPr="007A1600">
        <w:rPr>
          <w:rFonts w:ascii="Times New Roman" w:hAnsi="Times New Roman"/>
          <w:i/>
          <w:iCs/>
          <w:sz w:val="28"/>
          <w:szCs w:val="28"/>
        </w:rPr>
        <w:t xml:space="preserve">Būves </w:t>
      </w:r>
      <w:r w:rsidR="00D55916" w:rsidRPr="007A1600">
        <w:rPr>
          <w:rFonts w:ascii="Times New Roman" w:hAnsi="Times New Roman"/>
          <w:i/>
          <w:iCs/>
          <w:sz w:val="28"/>
          <w:szCs w:val="28"/>
        </w:rPr>
        <w:t>profils</w:t>
      </w:r>
      <w:r w:rsidR="005B3D36" w:rsidRPr="007A1600">
        <w:rPr>
          <w:rFonts w:ascii="Times New Roman" w:hAnsi="Times New Roman"/>
          <w:i/>
          <w:iCs/>
          <w:sz w:val="28"/>
          <w:szCs w:val="28"/>
        </w:rPr>
        <w:t>”</w:t>
      </w:r>
      <w:r w:rsidR="00D55916">
        <w:rPr>
          <w:rFonts w:ascii="Times New Roman" w:hAnsi="Times New Roman"/>
          <w:sz w:val="28"/>
          <w:szCs w:val="28"/>
        </w:rPr>
        <w:t xml:space="preserve"> </w:t>
      </w:r>
      <w:r w:rsidR="00D57A21" w:rsidRPr="000C5752">
        <w:rPr>
          <w:rFonts w:ascii="Times New Roman" w:hAnsi="Times New Roman"/>
          <w:sz w:val="28"/>
          <w:szCs w:val="28"/>
        </w:rPr>
        <w:t xml:space="preserve">veido jaunu (aktualizēto) versiju, bet arī vecā ir apskatāma. </w:t>
      </w:r>
      <w:r w:rsidR="005B3D36" w:rsidRPr="007A1600">
        <w:rPr>
          <w:rFonts w:ascii="Times New Roman" w:hAnsi="Times New Roman"/>
          <w:i/>
          <w:iCs/>
          <w:sz w:val="28"/>
          <w:szCs w:val="28"/>
        </w:rPr>
        <w:t>“</w:t>
      </w:r>
      <w:r w:rsidR="00D57A21" w:rsidRPr="007A1600">
        <w:rPr>
          <w:rFonts w:ascii="Times New Roman" w:hAnsi="Times New Roman"/>
          <w:i/>
          <w:iCs/>
          <w:sz w:val="28"/>
          <w:szCs w:val="28"/>
        </w:rPr>
        <w:t xml:space="preserve">Būves </w:t>
      </w:r>
      <w:r w:rsidR="005B3D36" w:rsidRPr="007A1600">
        <w:rPr>
          <w:rFonts w:ascii="Times New Roman" w:hAnsi="Times New Roman"/>
          <w:i/>
          <w:iCs/>
          <w:sz w:val="28"/>
          <w:szCs w:val="28"/>
        </w:rPr>
        <w:t>profilā”</w:t>
      </w:r>
      <w:r w:rsidR="005B3D36">
        <w:rPr>
          <w:rFonts w:ascii="Times New Roman" w:hAnsi="Times New Roman"/>
          <w:sz w:val="28"/>
          <w:szCs w:val="28"/>
        </w:rPr>
        <w:t xml:space="preserve"> </w:t>
      </w:r>
      <w:r w:rsidR="00D57A21" w:rsidRPr="000C5752">
        <w:rPr>
          <w:rFonts w:ascii="Times New Roman" w:hAnsi="Times New Roman"/>
          <w:sz w:val="28"/>
          <w:szCs w:val="28"/>
        </w:rPr>
        <w:t xml:space="preserve">ir saite vai tiek </w:t>
      </w:r>
      <w:r w:rsidR="00D57A21" w:rsidRPr="000C5752">
        <w:rPr>
          <w:rFonts w:ascii="Times New Roman" w:hAnsi="Times New Roman"/>
          <w:i/>
          <w:iCs/>
          <w:sz w:val="28"/>
          <w:szCs w:val="28"/>
        </w:rPr>
        <w:t>“</w:t>
      </w:r>
      <w:r w:rsidR="006370D4" w:rsidRPr="000C5752">
        <w:rPr>
          <w:rFonts w:ascii="Times New Roman" w:hAnsi="Times New Roman"/>
          <w:i/>
          <w:iCs/>
          <w:sz w:val="28"/>
          <w:szCs w:val="28"/>
        </w:rPr>
        <w:t>ieguldīta</w:t>
      </w:r>
      <w:r w:rsidR="00D57A21" w:rsidRPr="000C5752">
        <w:rPr>
          <w:rFonts w:ascii="Times New Roman" w:hAnsi="Times New Roman"/>
          <w:i/>
          <w:iCs/>
          <w:sz w:val="28"/>
          <w:szCs w:val="28"/>
        </w:rPr>
        <w:t>”</w:t>
      </w:r>
      <w:r w:rsidR="006370D4" w:rsidRPr="000C5752">
        <w:rPr>
          <w:rFonts w:ascii="Times New Roman" w:hAnsi="Times New Roman"/>
          <w:sz w:val="28"/>
          <w:szCs w:val="28"/>
        </w:rPr>
        <w:t xml:space="preserve"> (</w:t>
      </w:r>
      <w:proofErr w:type="spellStart"/>
      <w:r w:rsidR="006370D4" w:rsidRPr="000C5752">
        <w:rPr>
          <w:rFonts w:ascii="Times New Roman" w:hAnsi="Times New Roman"/>
          <w:i/>
          <w:iCs/>
          <w:sz w:val="28"/>
          <w:szCs w:val="28"/>
        </w:rPr>
        <w:t>embedded</w:t>
      </w:r>
      <w:proofErr w:type="spellEnd"/>
      <w:r w:rsidR="006370D4" w:rsidRPr="000C5752">
        <w:rPr>
          <w:rFonts w:ascii="Times New Roman" w:hAnsi="Times New Roman"/>
          <w:sz w:val="28"/>
          <w:szCs w:val="28"/>
        </w:rPr>
        <w:t>)</w:t>
      </w:r>
      <w:r w:rsidR="00D57A21" w:rsidRPr="000C5752">
        <w:rPr>
          <w:rFonts w:ascii="Times New Roman" w:hAnsi="Times New Roman"/>
          <w:sz w:val="28"/>
          <w:szCs w:val="28"/>
        </w:rPr>
        <w:t xml:space="preserve"> fotogrāfija, kas </w:t>
      </w:r>
      <w:r w:rsidR="00D57A21" w:rsidRPr="000C5752">
        <w:rPr>
          <w:rFonts w:ascii="Times New Roman" w:hAnsi="Times New Roman"/>
          <w:i/>
          <w:iCs/>
          <w:sz w:val="28"/>
          <w:szCs w:val="28"/>
        </w:rPr>
        <w:t xml:space="preserve">“mērnieka darbavietā” </w:t>
      </w:r>
      <w:r w:rsidR="00D57A21" w:rsidRPr="000C5752">
        <w:rPr>
          <w:rFonts w:ascii="Times New Roman" w:hAnsi="Times New Roman"/>
          <w:sz w:val="28"/>
          <w:szCs w:val="28"/>
        </w:rPr>
        <w:t>marķēta kā galvenā. Tālāk seko 5.posms.</w:t>
      </w:r>
    </w:p>
    <w:p w14:paraId="5A638A28" w14:textId="77777777" w:rsidR="003D30F1" w:rsidRPr="000C5752" w:rsidRDefault="003D30F1" w:rsidP="00A82C02">
      <w:pPr>
        <w:pStyle w:val="Sarakstarindkopa"/>
        <w:ind w:left="851" w:hanging="851"/>
        <w:jc w:val="both"/>
        <w:rPr>
          <w:sz w:val="28"/>
          <w:szCs w:val="28"/>
        </w:rPr>
      </w:pPr>
    </w:p>
    <w:p w14:paraId="451C2B1B" w14:textId="638DD2CC" w:rsidR="004D3835" w:rsidRPr="000C5752" w:rsidRDefault="004D3835" w:rsidP="004D3835">
      <w:pPr>
        <w:jc w:val="both"/>
        <w:rPr>
          <w:rFonts w:ascii="Times New Roman" w:hAnsi="Times New Roman"/>
          <w:sz w:val="28"/>
          <w:szCs w:val="28"/>
        </w:rPr>
      </w:pPr>
      <w:r w:rsidRPr="00BE743D">
        <w:rPr>
          <w:rFonts w:ascii="Times New Roman" w:hAnsi="Times New Roman"/>
          <w:b/>
          <w:color w:val="FFFFFF" w:themeColor="background1"/>
          <w:sz w:val="28"/>
          <w:szCs w:val="28"/>
          <w:highlight w:val="darkCyan"/>
        </w:rPr>
        <w:t>5. </w:t>
      </w:r>
      <w:r w:rsidR="005F7860" w:rsidRPr="00BE743D">
        <w:rPr>
          <w:rFonts w:ascii="Times New Roman" w:hAnsi="Times New Roman"/>
          <w:b/>
          <w:color w:val="FFFFFF" w:themeColor="background1"/>
          <w:sz w:val="28"/>
          <w:szCs w:val="28"/>
          <w:highlight w:val="darkCyan"/>
        </w:rPr>
        <w:t>posms:</w:t>
      </w:r>
      <w:r w:rsidR="005F7860" w:rsidRPr="00BE743D">
        <w:rPr>
          <w:rFonts w:ascii="Times New Roman" w:hAnsi="Times New Roman"/>
          <w:color w:val="FFFFFF" w:themeColor="background1"/>
          <w:sz w:val="28"/>
          <w:szCs w:val="28"/>
        </w:rPr>
        <w:t xml:space="preserve"> </w:t>
      </w:r>
      <w:r w:rsidRPr="000C5752">
        <w:rPr>
          <w:rFonts w:ascii="Times New Roman" w:hAnsi="Times New Roman"/>
          <w:b/>
          <w:bCs/>
          <w:sz w:val="28"/>
          <w:szCs w:val="28"/>
        </w:rPr>
        <w:t>Ēkas e</w:t>
      </w:r>
      <w:r w:rsidR="00C9737A" w:rsidRPr="000C5752">
        <w:rPr>
          <w:rFonts w:ascii="Times New Roman" w:hAnsi="Times New Roman"/>
          <w:b/>
          <w:bCs/>
          <w:sz w:val="28"/>
          <w:szCs w:val="28"/>
        </w:rPr>
        <w:t>kspluatācija</w:t>
      </w:r>
      <w:r w:rsidRPr="000C5752">
        <w:rPr>
          <w:rFonts w:ascii="Times New Roman" w:hAnsi="Times New Roman"/>
          <w:b/>
          <w:bCs/>
          <w:sz w:val="28"/>
          <w:szCs w:val="28"/>
        </w:rPr>
        <w:t xml:space="preserve"> </w:t>
      </w:r>
      <w:r w:rsidR="00C9737A" w:rsidRPr="000C5752">
        <w:rPr>
          <w:rFonts w:ascii="Times New Roman" w:hAnsi="Times New Roman"/>
          <w:b/>
          <w:bCs/>
          <w:sz w:val="28"/>
          <w:szCs w:val="28"/>
        </w:rPr>
        <w:t xml:space="preserve">un </w:t>
      </w:r>
      <w:r w:rsidR="005B1E3C" w:rsidRPr="007A1600">
        <w:rPr>
          <w:rFonts w:ascii="Times New Roman" w:hAnsi="Times New Roman"/>
          <w:b/>
          <w:bCs/>
          <w:i/>
          <w:iCs/>
          <w:sz w:val="28"/>
          <w:szCs w:val="28"/>
        </w:rPr>
        <w:t>“</w:t>
      </w:r>
      <w:r w:rsidR="00C9737A" w:rsidRPr="007A1600">
        <w:rPr>
          <w:rFonts w:ascii="Times New Roman" w:hAnsi="Times New Roman"/>
          <w:b/>
          <w:bCs/>
          <w:i/>
          <w:iCs/>
          <w:sz w:val="28"/>
          <w:szCs w:val="28"/>
        </w:rPr>
        <w:t xml:space="preserve">būves </w:t>
      </w:r>
      <w:r w:rsidR="00D55916" w:rsidRPr="007A1600">
        <w:rPr>
          <w:rFonts w:ascii="Times New Roman" w:hAnsi="Times New Roman"/>
          <w:b/>
          <w:bCs/>
          <w:i/>
          <w:iCs/>
          <w:sz w:val="28"/>
          <w:szCs w:val="28"/>
        </w:rPr>
        <w:t>profila</w:t>
      </w:r>
      <w:r w:rsidR="005B1E3C" w:rsidRPr="007A1600">
        <w:rPr>
          <w:rFonts w:ascii="Times New Roman" w:hAnsi="Times New Roman"/>
          <w:b/>
          <w:bCs/>
          <w:i/>
          <w:iCs/>
          <w:sz w:val="28"/>
          <w:szCs w:val="28"/>
        </w:rPr>
        <w:t>”</w:t>
      </w:r>
      <w:r w:rsidR="00D55916">
        <w:rPr>
          <w:rFonts w:ascii="Times New Roman" w:hAnsi="Times New Roman"/>
          <w:b/>
          <w:bCs/>
          <w:sz w:val="28"/>
          <w:szCs w:val="28"/>
        </w:rPr>
        <w:t xml:space="preserve"> </w:t>
      </w:r>
      <w:r w:rsidR="002B7146" w:rsidRPr="000C5752">
        <w:rPr>
          <w:rFonts w:ascii="Times New Roman" w:hAnsi="Times New Roman"/>
          <w:b/>
          <w:bCs/>
          <w:sz w:val="28"/>
          <w:szCs w:val="28"/>
        </w:rPr>
        <w:t>atjaunināšana</w:t>
      </w:r>
    </w:p>
    <w:p w14:paraId="18193989" w14:textId="15DE0A31" w:rsidR="00B36244" w:rsidRPr="00DE1D1F" w:rsidRDefault="00D57A21" w:rsidP="001C76AA">
      <w:pPr>
        <w:pStyle w:val="Sarakstarindkopa"/>
        <w:numPr>
          <w:ilvl w:val="0"/>
          <w:numId w:val="5"/>
        </w:numPr>
        <w:jc w:val="both"/>
        <w:rPr>
          <w:sz w:val="28"/>
          <w:szCs w:val="28"/>
        </w:rPr>
      </w:pPr>
      <w:r w:rsidRPr="00DE1D1F">
        <w:rPr>
          <w:sz w:val="28"/>
          <w:szCs w:val="28"/>
        </w:rPr>
        <w:t>Būvvalde</w:t>
      </w:r>
      <w:r w:rsidR="00D55874">
        <w:rPr>
          <w:rStyle w:val="Vresatsauce"/>
          <w:sz w:val="28"/>
          <w:szCs w:val="28"/>
        </w:rPr>
        <w:footnoteReference w:id="17"/>
      </w:r>
      <w:r w:rsidR="00D55874" w:rsidRPr="00DE1D1F">
        <w:rPr>
          <w:sz w:val="28"/>
          <w:szCs w:val="28"/>
        </w:rPr>
        <w:t>,</w:t>
      </w:r>
      <w:r w:rsidR="0018357E" w:rsidRPr="00DE1D1F">
        <w:rPr>
          <w:sz w:val="28"/>
          <w:szCs w:val="28"/>
        </w:rPr>
        <w:t xml:space="preserve"> </w:t>
      </w:r>
      <w:r w:rsidR="000A5774" w:rsidRPr="00DE1D1F">
        <w:rPr>
          <w:sz w:val="28"/>
          <w:szCs w:val="28"/>
        </w:rPr>
        <w:t xml:space="preserve">izvērtējot </w:t>
      </w:r>
      <w:r w:rsidRPr="00DE1D1F">
        <w:rPr>
          <w:sz w:val="28"/>
          <w:szCs w:val="28"/>
        </w:rPr>
        <w:t>dokument</w:t>
      </w:r>
      <w:r w:rsidR="000A5774" w:rsidRPr="00DE1D1F">
        <w:rPr>
          <w:sz w:val="28"/>
          <w:szCs w:val="28"/>
        </w:rPr>
        <w:t xml:space="preserve">us </w:t>
      </w:r>
      <w:r w:rsidR="00D55874" w:rsidRPr="00DE1D1F">
        <w:rPr>
          <w:sz w:val="28"/>
          <w:szCs w:val="28"/>
        </w:rPr>
        <w:t xml:space="preserve">un veicot pārbaudes </w:t>
      </w:r>
      <w:r w:rsidRPr="00DE1D1F">
        <w:rPr>
          <w:sz w:val="28"/>
          <w:szCs w:val="28"/>
        </w:rPr>
        <w:t>(t.sk</w:t>
      </w:r>
      <w:r w:rsidR="006370D4" w:rsidRPr="00DE1D1F">
        <w:rPr>
          <w:sz w:val="28"/>
          <w:szCs w:val="28"/>
        </w:rPr>
        <w:t>.</w:t>
      </w:r>
      <w:r w:rsidRPr="00DE1D1F">
        <w:rPr>
          <w:sz w:val="28"/>
          <w:szCs w:val="28"/>
        </w:rPr>
        <w:t xml:space="preserve"> apsekojot, </w:t>
      </w:r>
      <w:r w:rsidR="00DD2EEA" w:rsidRPr="00DE1D1F">
        <w:rPr>
          <w:sz w:val="28"/>
          <w:szCs w:val="28"/>
        </w:rPr>
        <w:t xml:space="preserve">un, </w:t>
      </w:r>
      <w:r w:rsidRPr="00DE1D1F">
        <w:rPr>
          <w:sz w:val="28"/>
          <w:szCs w:val="28"/>
        </w:rPr>
        <w:t>ja nepieciešams</w:t>
      </w:r>
      <w:r w:rsidR="00DD2EEA" w:rsidRPr="00DE1D1F">
        <w:rPr>
          <w:sz w:val="28"/>
          <w:szCs w:val="28"/>
        </w:rPr>
        <w:t>, veicot kontrolmērījumus</w:t>
      </w:r>
      <w:r w:rsidRPr="00DE1D1F">
        <w:rPr>
          <w:sz w:val="28"/>
          <w:szCs w:val="28"/>
        </w:rPr>
        <w:t xml:space="preserve">), pieņem lēmumu par </w:t>
      </w:r>
      <w:r w:rsidR="009D566A" w:rsidRPr="00DE1D1F">
        <w:rPr>
          <w:sz w:val="28"/>
          <w:szCs w:val="28"/>
        </w:rPr>
        <w:t xml:space="preserve">objekta potenciālo gatavību </w:t>
      </w:r>
      <w:r w:rsidRPr="00DE1D1F">
        <w:rPr>
          <w:sz w:val="28"/>
          <w:szCs w:val="28"/>
        </w:rPr>
        <w:t xml:space="preserve">uzsākt </w:t>
      </w:r>
      <w:r w:rsidR="00BA7EF7" w:rsidRPr="00DE1D1F">
        <w:rPr>
          <w:sz w:val="28"/>
          <w:szCs w:val="28"/>
        </w:rPr>
        <w:t>6.posmu (reģistrāciju Kadastrā)</w:t>
      </w:r>
      <w:r w:rsidR="009D566A" w:rsidRPr="00DE1D1F">
        <w:rPr>
          <w:sz w:val="28"/>
          <w:szCs w:val="28"/>
        </w:rPr>
        <w:t>. Ja konstatē problēmu, to risina atkarībā no problēmas rakstura un par to informē būvniecības un vienotā reģistrācijas procesa ierosinātāju.</w:t>
      </w:r>
      <w:r w:rsidR="001147EB" w:rsidRPr="00DE1D1F">
        <w:rPr>
          <w:sz w:val="28"/>
          <w:szCs w:val="28"/>
        </w:rPr>
        <w:t xml:space="preserve"> </w:t>
      </w:r>
      <w:r w:rsidR="00B36244" w:rsidRPr="00DE1D1F">
        <w:rPr>
          <w:sz w:val="28"/>
          <w:szCs w:val="28"/>
        </w:rPr>
        <w:t xml:space="preserve">Papildus jāpiemin, ka </w:t>
      </w:r>
      <w:r w:rsidR="00B36244" w:rsidRPr="00DE1D1F">
        <w:rPr>
          <w:i/>
          <w:iCs/>
          <w:sz w:val="28"/>
          <w:szCs w:val="28"/>
        </w:rPr>
        <w:t>Būvniecības likuma</w:t>
      </w:r>
      <w:r w:rsidR="00B36244" w:rsidRPr="00DE1D1F">
        <w:rPr>
          <w:sz w:val="28"/>
          <w:szCs w:val="28"/>
        </w:rPr>
        <w:t xml:space="preserve"> 12.</w:t>
      </w:r>
      <w:r w:rsidR="00DE1D1F" w:rsidRPr="00DE1D1F">
        <w:rPr>
          <w:sz w:val="28"/>
          <w:szCs w:val="28"/>
        </w:rPr>
        <w:t> </w:t>
      </w:r>
      <w:r w:rsidR="00B36244" w:rsidRPr="00DE1D1F">
        <w:rPr>
          <w:sz w:val="28"/>
          <w:szCs w:val="28"/>
        </w:rPr>
        <w:t>panta 3.</w:t>
      </w:r>
      <w:r w:rsidR="00B36244" w:rsidRPr="00DE1D1F">
        <w:rPr>
          <w:sz w:val="28"/>
          <w:szCs w:val="28"/>
          <w:vertAlign w:val="superscript"/>
        </w:rPr>
        <w:t>4</w:t>
      </w:r>
      <w:r w:rsidR="00B36244" w:rsidRPr="00DE1D1F">
        <w:rPr>
          <w:sz w:val="28"/>
          <w:szCs w:val="28"/>
        </w:rPr>
        <w:t xml:space="preserve">daļa nosaka būvvaldes kompetenci – pirms pieņemšanas ekspluatācijā veikt patvaļīgās būvniecības </w:t>
      </w:r>
      <w:proofErr w:type="spellStart"/>
      <w:r w:rsidR="00B36244" w:rsidRPr="00DE1D1F">
        <w:rPr>
          <w:sz w:val="28"/>
          <w:szCs w:val="28"/>
        </w:rPr>
        <w:t>neesības</w:t>
      </w:r>
      <w:proofErr w:type="spellEnd"/>
      <w:r w:rsidR="00B36244" w:rsidRPr="00DE1D1F">
        <w:rPr>
          <w:sz w:val="28"/>
          <w:szCs w:val="28"/>
        </w:rPr>
        <w:t xml:space="preserve"> pārbaudi. Ar to ir jāsaprot arī kompetence un tiesības pārbaudīt būtisko ēkas parametru pārbaudi tur, kur šie parametri var radīt būtiskas tiesiskās sekas, piemēram, tas nozīmē tiesības veikt kontrolmērījumus objektā ar mērķi pārliecināties, ka dzīvokļu robeža arī faktiski atbilst būvniecības iecerē norādītajai. Nesakritību gadījumā trūkumi ir jānovērš t.i. BIS jāpievieno būvprojekta izmainītās daļas</w:t>
      </w:r>
      <w:r w:rsidR="00B36244" w:rsidRPr="00DE1D1F">
        <w:rPr>
          <w:rStyle w:val="Vresatsauce"/>
          <w:sz w:val="28"/>
          <w:szCs w:val="28"/>
        </w:rPr>
        <w:footnoteReference w:id="18"/>
      </w:r>
      <w:r w:rsidR="00B36244" w:rsidRPr="00DE1D1F">
        <w:rPr>
          <w:sz w:val="28"/>
          <w:szCs w:val="28"/>
        </w:rPr>
        <w:t>.</w:t>
      </w:r>
    </w:p>
    <w:p w14:paraId="73075B3F" w14:textId="7085E936" w:rsidR="004D3835" w:rsidRPr="000C5752" w:rsidRDefault="009E0603" w:rsidP="001C76AA">
      <w:pPr>
        <w:pStyle w:val="Sarakstarindkopa"/>
        <w:numPr>
          <w:ilvl w:val="0"/>
          <w:numId w:val="5"/>
        </w:numPr>
        <w:jc w:val="both"/>
        <w:rPr>
          <w:sz w:val="28"/>
          <w:szCs w:val="28"/>
        </w:rPr>
      </w:pPr>
      <w:r w:rsidRPr="000C5752">
        <w:rPr>
          <w:sz w:val="28"/>
          <w:szCs w:val="28"/>
        </w:rPr>
        <w:t>V</w:t>
      </w:r>
      <w:r w:rsidR="009D566A" w:rsidRPr="000C5752">
        <w:rPr>
          <w:sz w:val="28"/>
          <w:szCs w:val="28"/>
        </w:rPr>
        <w:t xml:space="preserve">ienotā reģistrācijas procesa ierosinātājam </w:t>
      </w:r>
      <w:r w:rsidR="00261EA1" w:rsidRPr="000C5752">
        <w:rPr>
          <w:sz w:val="28"/>
          <w:szCs w:val="28"/>
        </w:rPr>
        <w:t xml:space="preserve">BIS paziņo </w:t>
      </w:r>
      <w:r w:rsidR="00C9737A" w:rsidRPr="000C5752">
        <w:rPr>
          <w:sz w:val="28"/>
          <w:szCs w:val="28"/>
        </w:rPr>
        <w:t>par nepiecieša</w:t>
      </w:r>
      <w:r w:rsidR="00735195" w:rsidRPr="000C5752">
        <w:rPr>
          <w:sz w:val="28"/>
          <w:szCs w:val="28"/>
        </w:rPr>
        <w:t>m</w:t>
      </w:r>
      <w:r w:rsidR="00C9737A" w:rsidRPr="000C5752">
        <w:rPr>
          <w:sz w:val="28"/>
          <w:szCs w:val="28"/>
        </w:rPr>
        <w:t>ību apmaksāt pakalpojumu tālāku datu reģistrācijai.</w:t>
      </w:r>
      <w:r w:rsidR="00261EA1" w:rsidRPr="000C5752">
        <w:rPr>
          <w:sz w:val="28"/>
          <w:szCs w:val="28"/>
        </w:rPr>
        <w:t xml:space="preserve"> Pilnas a</w:t>
      </w:r>
      <w:r w:rsidR="00735195" w:rsidRPr="000C5752">
        <w:rPr>
          <w:sz w:val="28"/>
          <w:szCs w:val="28"/>
        </w:rPr>
        <w:t>pmaksas fakts pieļauj tālāko posm</w:t>
      </w:r>
      <w:r w:rsidR="00261EA1" w:rsidRPr="000C5752">
        <w:rPr>
          <w:sz w:val="28"/>
          <w:szCs w:val="28"/>
        </w:rPr>
        <w:t xml:space="preserve">us, tajā skaitā procesus par </w:t>
      </w:r>
      <w:r w:rsidR="0041364E">
        <w:rPr>
          <w:sz w:val="28"/>
          <w:szCs w:val="28"/>
        </w:rPr>
        <w:t xml:space="preserve">būves </w:t>
      </w:r>
      <w:r w:rsidR="00735195" w:rsidRPr="000C5752">
        <w:rPr>
          <w:sz w:val="28"/>
          <w:szCs w:val="28"/>
        </w:rPr>
        <w:t>pieņemšanu ekspluatācijā</w:t>
      </w:r>
      <w:r w:rsidR="00261EA1" w:rsidRPr="000C5752">
        <w:rPr>
          <w:sz w:val="28"/>
          <w:szCs w:val="28"/>
        </w:rPr>
        <w:t xml:space="preserve"> </w:t>
      </w:r>
      <w:r w:rsidR="004006A0">
        <w:rPr>
          <w:sz w:val="28"/>
          <w:szCs w:val="28"/>
        </w:rPr>
        <w:t xml:space="preserve">un </w:t>
      </w:r>
      <w:r w:rsidR="00261EA1" w:rsidRPr="000C5752">
        <w:rPr>
          <w:sz w:val="28"/>
          <w:szCs w:val="28"/>
        </w:rPr>
        <w:t xml:space="preserve"> attiecīgajā</w:t>
      </w:r>
      <w:r w:rsidR="0041364E">
        <w:rPr>
          <w:sz w:val="28"/>
          <w:szCs w:val="28"/>
        </w:rPr>
        <w:t>m</w:t>
      </w:r>
      <w:r w:rsidR="00261EA1" w:rsidRPr="000C5752">
        <w:rPr>
          <w:sz w:val="28"/>
          <w:szCs w:val="28"/>
        </w:rPr>
        <w:t xml:space="preserve"> atzīmēm BIS</w:t>
      </w:r>
      <w:r w:rsidR="00735195" w:rsidRPr="000C5752">
        <w:rPr>
          <w:sz w:val="28"/>
          <w:szCs w:val="28"/>
        </w:rPr>
        <w:t>.</w:t>
      </w:r>
    </w:p>
    <w:p w14:paraId="10CDAE30" w14:textId="1781B023" w:rsidR="004D3835" w:rsidRPr="00C02C6E" w:rsidRDefault="00735195" w:rsidP="001C76AA">
      <w:pPr>
        <w:pStyle w:val="Sarakstarindkopa"/>
        <w:numPr>
          <w:ilvl w:val="0"/>
          <w:numId w:val="5"/>
        </w:numPr>
        <w:jc w:val="both"/>
        <w:rPr>
          <w:sz w:val="28"/>
          <w:szCs w:val="28"/>
        </w:rPr>
      </w:pPr>
      <w:r w:rsidRPr="00C02C6E">
        <w:rPr>
          <w:sz w:val="28"/>
          <w:szCs w:val="28"/>
        </w:rPr>
        <w:t>Pieņemšana e</w:t>
      </w:r>
      <w:r w:rsidR="00C9737A" w:rsidRPr="00C02C6E">
        <w:rPr>
          <w:sz w:val="28"/>
          <w:szCs w:val="28"/>
        </w:rPr>
        <w:t>kspluatācij</w:t>
      </w:r>
      <w:r w:rsidRPr="00C02C6E">
        <w:rPr>
          <w:sz w:val="28"/>
          <w:szCs w:val="28"/>
        </w:rPr>
        <w:t>ā</w:t>
      </w:r>
      <w:r w:rsidR="0068241B" w:rsidRPr="00C02C6E">
        <w:rPr>
          <w:sz w:val="28"/>
          <w:szCs w:val="28"/>
        </w:rPr>
        <w:t xml:space="preserve"> (paskaidrojuma raksta un būvatļaujas gadījumā)</w:t>
      </w:r>
      <w:r w:rsidR="00C9737A" w:rsidRPr="00C02C6E">
        <w:rPr>
          <w:sz w:val="28"/>
          <w:szCs w:val="28"/>
        </w:rPr>
        <w:t xml:space="preserve">. </w:t>
      </w:r>
      <w:r w:rsidR="009A48C2" w:rsidRPr="00C02C6E">
        <w:rPr>
          <w:sz w:val="28"/>
          <w:szCs w:val="28"/>
        </w:rPr>
        <w:t>Pēc īpašnieka veiktās Kadastra un Zemesgrāmatas posmu pakalpojumu apmaksas</w:t>
      </w:r>
      <w:r w:rsidR="008E3731" w:rsidRPr="00C02C6E">
        <w:rPr>
          <w:sz w:val="28"/>
          <w:szCs w:val="28"/>
        </w:rPr>
        <w:t>,</w:t>
      </w:r>
      <w:r w:rsidR="009A48C2" w:rsidRPr="00C02C6E">
        <w:rPr>
          <w:sz w:val="28"/>
          <w:szCs w:val="28"/>
        </w:rPr>
        <w:t xml:space="preserve"> </w:t>
      </w:r>
      <w:r w:rsidR="004A6344">
        <w:rPr>
          <w:sz w:val="28"/>
          <w:szCs w:val="28"/>
        </w:rPr>
        <w:t xml:space="preserve">izvērtējot dokumentus un veicot </w:t>
      </w:r>
      <w:r w:rsidR="008E3731" w:rsidRPr="00C02C6E">
        <w:rPr>
          <w:sz w:val="28"/>
          <w:szCs w:val="28"/>
        </w:rPr>
        <w:t>pārbaud</w:t>
      </w:r>
      <w:r w:rsidR="004A6344">
        <w:rPr>
          <w:sz w:val="28"/>
          <w:szCs w:val="28"/>
        </w:rPr>
        <w:t xml:space="preserve">es </w:t>
      </w:r>
      <w:r w:rsidR="00C9737A" w:rsidRPr="00C02C6E">
        <w:rPr>
          <w:sz w:val="28"/>
          <w:szCs w:val="28"/>
        </w:rPr>
        <w:t>(t.</w:t>
      </w:r>
      <w:r w:rsidR="009671EE" w:rsidRPr="00C02C6E">
        <w:rPr>
          <w:sz w:val="28"/>
          <w:szCs w:val="28"/>
        </w:rPr>
        <w:t xml:space="preserve"> </w:t>
      </w:r>
      <w:r w:rsidR="00C9737A" w:rsidRPr="00C02C6E">
        <w:rPr>
          <w:sz w:val="28"/>
          <w:szCs w:val="28"/>
        </w:rPr>
        <w:t>sk</w:t>
      </w:r>
      <w:r w:rsidR="009671EE" w:rsidRPr="00C02C6E">
        <w:rPr>
          <w:sz w:val="28"/>
          <w:szCs w:val="28"/>
        </w:rPr>
        <w:t>.</w:t>
      </w:r>
      <w:r w:rsidR="00C9737A" w:rsidRPr="00C02C6E">
        <w:rPr>
          <w:sz w:val="28"/>
          <w:szCs w:val="28"/>
        </w:rPr>
        <w:t xml:space="preserve"> apsekojot, ja nepieciešams)</w:t>
      </w:r>
      <w:r w:rsidR="008E3731" w:rsidRPr="00C02C6E">
        <w:rPr>
          <w:sz w:val="28"/>
          <w:szCs w:val="28"/>
        </w:rPr>
        <w:t xml:space="preserve">, </w:t>
      </w:r>
      <w:r w:rsidR="002B7146" w:rsidRPr="00C02C6E">
        <w:rPr>
          <w:sz w:val="28"/>
          <w:szCs w:val="28"/>
        </w:rPr>
        <w:t>pieņem lēmumu par pieņemšanu ekspluatācijā jeb atļauju uzsākt būves ekspluatāciju</w:t>
      </w:r>
      <w:r w:rsidR="008E3731" w:rsidRPr="00C02C6E">
        <w:rPr>
          <w:sz w:val="28"/>
          <w:szCs w:val="28"/>
        </w:rPr>
        <w:t>.</w:t>
      </w:r>
      <w:r w:rsidR="002B7146" w:rsidRPr="00C02C6E">
        <w:rPr>
          <w:sz w:val="28"/>
          <w:szCs w:val="28"/>
        </w:rPr>
        <w:t xml:space="preserve"> </w:t>
      </w:r>
      <w:r w:rsidR="00224647" w:rsidRPr="00C02C6E">
        <w:rPr>
          <w:sz w:val="28"/>
          <w:szCs w:val="28"/>
        </w:rPr>
        <w:t xml:space="preserve">Lēmuma gala rezultāts </w:t>
      </w:r>
      <w:r w:rsidR="00C9737A" w:rsidRPr="00C02C6E">
        <w:rPr>
          <w:sz w:val="28"/>
          <w:szCs w:val="28"/>
        </w:rPr>
        <w:t xml:space="preserve">arī ir </w:t>
      </w:r>
      <w:r w:rsidR="00224647" w:rsidRPr="00C02C6E">
        <w:rPr>
          <w:sz w:val="28"/>
          <w:szCs w:val="28"/>
        </w:rPr>
        <w:t xml:space="preserve">viens no ierakstiem </w:t>
      </w:r>
      <w:r w:rsidR="00746BB1" w:rsidRPr="00C02C6E">
        <w:rPr>
          <w:i/>
          <w:iCs/>
          <w:sz w:val="28"/>
          <w:szCs w:val="28"/>
        </w:rPr>
        <w:t>“</w:t>
      </w:r>
      <w:r w:rsidR="00AF275C" w:rsidRPr="00C02C6E">
        <w:rPr>
          <w:i/>
          <w:iCs/>
          <w:sz w:val="28"/>
          <w:szCs w:val="28"/>
        </w:rPr>
        <w:t xml:space="preserve">būves </w:t>
      </w:r>
      <w:r w:rsidR="00746BB1" w:rsidRPr="00C02C6E">
        <w:rPr>
          <w:i/>
          <w:iCs/>
          <w:sz w:val="28"/>
          <w:szCs w:val="28"/>
        </w:rPr>
        <w:t>profilā”</w:t>
      </w:r>
      <w:r w:rsidR="00AF275C" w:rsidRPr="00C02C6E">
        <w:rPr>
          <w:sz w:val="28"/>
          <w:szCs w:val="28"/>
        </w:rPr>
        <w:t>.</w:t>
      </w:r>
      <w:r w:rsidR="00224647" w:rsidRPr="00C02C6E">
        <w:rPr>
          <w:sz w:val="28"/>
          <w:szCs w:val="28"/>
        </w:rPr>
        <w:t xml:space="preserve"> Izvērstāka informācija par šo lēmumu skatāma BIS, taču ārpus </w:t>
      </w:r>
      <w:r w:rsidR="00913E87" w:rsidRPr="00C02C6E">
        <w:rPr>
          <w:i/>
          <w:iCs/>
          <w:sz w:val="28"/>
          <w:szCs w:val="28"/>
        </w:rPr>
        <w:t>“</w:t>
      </w:r>
      <w:r w:rsidR="00224647" w:rsidRPr="00C02C6E">
        <w:rPr>
          <w:i/>
          <w:iCs/>
          <w:sz w:val="28"/>
          <w:szCs w:val="28"/>
        </w:rPr>
        <w:t xml:space="preserve">būves </w:t>
      </w:r>
      <w:r w:rsidR="00841BF8" w:rsidRPr="00C02C6E">
        <w:rPr>
          <w:i/>
          <w:iCs/>
          <w:sz w:val="28"/>
          <w:szCs w:val="28"/>
        </w:rPr>
        <w:t>profila</w:t>
      </w:r>
      <w:r w:rsidR="00913E87" w:rsidRPr="00C02C6E">
        <w:rPr>
          <w:i/>
          <w:iCs/>
          <w:sz w:val="28"/>
          <w:szCs w:val="28"/>
        </w:rPr>
        <w:t>”</w:t>
      </w:r>
      <w:r w:rsidR="00224647" w:rsidRPr="00C02C6E">
        <w:rPr>
          <w:sz w:val="28"/>
          <w:szCs w:val="28"/>
        </w:rPr>
        <w:t xml:space="preserve">. Netiek gatavots dokumenta formāta </w:t>
      </w:r>
      <w:r w:rsidR="00224647" w:rsidRPr="004A6344">
        <w:rPr>
          <w:i/>
          <w:iCs/>
          <w:sz w:val="28"/>
          <w:szCs w:val="28"/>
        </w:rPr>
        <w:t>“akts par pieņemšanu ekspluatācijā”</w:t>
      </w:r>
      <w:r w:rsidR="00224647" w:rsidRPr="00C02C6E">
        <w:rPr>
          <w:sz w:val="28"/>
          <w:szCs w:val="28"/>
        </w:rPr>
        <w:t>.</w:t>
      </w:r>
    </w:p>
    <w:p w14:paraId="265517A0" w14:textId="287DFC70" w:rsidR="008858F1" w:rsidRPr="0028364F" w:rsidRDefault="0068241B" w:rsidP="0028364F">
      <w:pPr>
        <w:pStyle w:val="Sarakstarindkopa"/>
        <w:numPr>
          <w:ilvl w:val="0"/>
          <w:numId w:val="5"/>
        </w:numPr>
        <w:jc w:val="both"/>
        <w:rPr>
          <w:sz w:val="28"/>
          <w:szCs w:val="28"/>
        </w:rPr>
      </w:pPr>
      <w:r w:rsidRPr="00C02C6E">
        <w:rPr>
          <w:sz w:val="28"/>
          <w:szCs w:val="28"/>
        </w:rPr>
        <w:t xml:space="preserve">Ekspluatācijas uzsākšana </w:t>
      </w:r>
      <w:r w:rsidRPr="0018357E">
        <w:rPr>
          <w:sz w:val="28"/>
          <w:szCs w:val="28"/>
        </w:rPr>
        <w:t>(paziņojum</w:t>
      </w:r>
      <w:r w:rsidR="00224647" w:rsidRPr="0018357E">
        <w:rPr>
          <w:sz w:val="28"/>
          <w:szCs w:val="28"/>
        </w:rPr>
        <w:t xml:space="preserve">a par būvniecību </w:t>
      </w:r>
      <w:r w:rsidRPr="0018357E">
        <w:rPr>
          <w:sz w:val="28"/>
          <w:szCs w:val="28"/>
        </w:rPr>
        <w:t>gadījumā</w:t>
      </w:r>
      <w:r w:rsidR="00224647" w:rsidRPr="0018357E">
        <w:rPr>
          <w:sz w:val="28"/>
          <w:szCs w:val="28"/>
        </w:rPr>
        <w:t xml:space="preserve"> (pašlaik tādu neparedz esošais būvniecības regulējums)</w:t>
      </w:r>
      <w:r w:rsidRPr="0018357E">
        <w:rPr>
          <w:sz w:val="28"/>
          <w:szCs w:val="28"/>
        </w:rPr>
        <w:t>).</w:t>
      </w:r>
      <w:r w:rsidRPr="000C5752">
        <w:rPr>
          <w:b/>
          <w:bCs/>
          <w:sz w:val="28"/>
          <w:szCs w:val="28"/>
        </w:rPr>
        <w:t xml:space="preserve"> </w:t>
      </w:r>
      <w:r w:rsidR="00B44085" w:rsidRPr="000C5752">
        <w:rPr>
          <w:sz w:val="28"/>
          <w:szCs w:val="28"/>
        </w:rPr>
        <w:t xml:space="preserve">Ja uz attiecīgo ieceri </w:t>
      </w:r>
      <w:r w:rsidR="00495698" w:rsidRPr="000C5752">
        <w:rPr>
          <w:sz w:val="28"/>
          <w:szCs w:val="28"/>
        </w:rPr>
        <w:t>tik</w:t>
      </w:r>
      <w:r w:rsidR="007F315A" w:rsidRPr="000C5752">
        <w:rPr>
          <w:sz w:val="28"/>
          <w:szCs w:val="28"/>
        </w:rPr>
        <w:t>s</w:t>
      </w:r>
      <w:r w:rsidR="00495698" w:rsidRPr="000C5752">
        <w:rPr>
          <w:sz w:val="28"/>
          <w:szCs w:val="28"/>
        </w:rPr>
        <w:t xml:space="preserve"> attiecināts </w:t>
      </w:r>
      <w:r w:rsidR="00495698" w:rsidRPr="004A6344">
        <w:rPr>
          <w:i/>
          <w:iCs/>
          <w:sz w:val="28"/>
          <w:szCs w:val="28"/>
        </w:rPr>
        <w:t>Būvniecības likuma</w:t>
      </w:r>
      <w:r w:rsidR="00495698" w:rsidRPr="000C5752">
        <w:rPr>
          <w:sz w:val="28"/>
          <w:szCs w:val="28"/>
        </w:rPr>
        <w:t xml:space="preserve"> 14.</w:t>
      </w:r>
      <w:r w:rsidR="00495698" w:rsidRPr="000C5752">
        <w:rPr>
          <w:sz w:val="28"/>
          <w:szCs w:val="28"/>
          <w:vertAlign w:val="superscript"/>
        </w:rPr>
        <w:t>1</w:t>
      </w:r>
      <w:r w:rsidR="009671EE" w:rsidRPr="000C5752">
        <w:rPr>
          <w:sz w:val="28"/>
          <w:szCs w:val="28"/>
          <w:vertAlign w:val="superscript"/>
        </w:rPr>
        <w:t xml:space="preserve"> </w:t>
      </w:r>
      <w:r w:rsidR="00495698" w:rsidRPr="000C5752">
        <w:rPr>
          <w:sz w:val="28"/>
          <w:szCs w:val="28"/>
        </w:rPr>
        <w:t xml:space="preserve">pantā noteiktā kārība par atļaujas izdošanu pēc noklusējuma, tad seko 6.posms. Tajā pašā laikā īpašniekam jāapzinās </w:t>
      </w:r>
      <w:r w:rsidRPr="000C5752">
        <w:rPr>
          <w:sz w:val="28"/>
          <w:szCs w:val="28"/>
        </w:rPr>
        <w:t>būvvaldes</w:t>
      </w:r>
      <w:r w:rsidR="00637B43" w:rsidRPr="00637B43">
        <w:rPr>
          <w:sz w:val="28"/>
          <w:szCs w:val="28"/>
          <w:vertAlign w:val="superscript"/>
        </w:rPr>
        <w:t>16</w:t>
      </w:r>
      <w:r w:rsidRPr="000C5752">
        <w:rPr>
          <w:sz w:val="28"/>
          <w:szCs w:val="28"/>
        </w:rPr>
        <w:t xml:space="preserve"> tiesīb</w:t>
      </w:r>
      <w:r w:rsidR="00495698" w:rsidRPr="000C5752">
        <w:rPr>
          <w:sz w:val="28"/>
          <w:szCs w:val="28"/>
        </w:rPr>
        <w:t>as</w:t>
      </w:r>
      <w:r w:rsidRPr="000C5752">
        <w:rPr>
          <w:sz w:val="28"/>
          <w:szCs w:val="28"/>
        </w:rPr>
        <w:t xml:space="preserve"> </w:t>
      </w:r>
      <w:r w:rsidR="00495698" w:rsidRPr="000C5752">
        <w:rPr>
          <w:sz w:val="28"/>
          <w:szCs w:val="28"/>
        </w:rPr>
        <w:t xml:space="preserve">arī pēc </w:t>
      </w:r>
      <w:r w:rsidR="00495698" w:rsidRPr="000C5752">
        <w:rPr>
          <w:i/>
          <w:iCs/>
          <w:sz w:val="28"/>
          <w:szCs w:val="28"/>
        </w:rPr>
        <w:t>noklusējuma atļaujas</w:t>
      </w:r>
      <w:r w:rsidR="00495698" w:rsidRPr="000C5752">
        <w:rPr>
          <w:sz w:val="28"/>
          <w:szCs w:val="28"/>
        </w:rPr>
        <w:t xml:space="preserve"> </w:t>
      </w:r>
      <w:r w:rsidR="00224647" w:rsidRPr="000C5752">
        <w:rPr>
          <w:sz w:val="28"/>
          <w:szCs w:val="28"/>
        </w:rPr>
        <w:t xml:space="preserve">veikt pārbaudes </w:t>
      </w:r>
      <w:r w:rsidRPr="000C5752">
        <w:rPr>
          <w:sz w:val="28"/>
          <w:szCs w:val="28"/>
        </w:rPr>
        <w:t>(t.sk</w:t>
      </w:r>
      <w:r w:rsidR="00495698" w:rsidRPr="000C5752">
        <w:rPr>
          <w:sz w:val="28"/>
          <w:szCs w:val="28"/>
        </w:rPr>
        <w:t>.</w:t>
      </w:r>
      <w:r w:rsidRPr="000C5752">
        <w:rPr>
          <w:sz w:val="28"/>
          <w:szCs w:val="28"/>
        </w:rPr>
        <w:t xml:space="preserve"> apseko</w:t>
      </w:r>
      <w:r w:rsidR="00495698" w:rsidRPr="000C5752">
        <w:rPr>
          <w:sz w:val="28"/>
          <w:szCs w:val="28"/>
        </w:rPr>
        <w:t>šanu</w:t>
      </w:r>
      <w:r w:rsidRPr="000C5752">
        <w:rPr>
          <w:sz w:val="28"/>
          <w:szCs w:val="28"/>
        </w:rPr>
        <w:t xml:space="preserve">). </w:t>
      </w:r>
      <w:r w:rsidR="00224647" w:rsidRPr="000C5752">
        <w:rPr>
          <w:sz w:val="28"/>
          <w:szCs w:val="28"/>
        </w:rPr>
        <w:t>Ja būvvalde</w:t>
      </w:r>
      <w:r w:rsidR="00637B43" w:rsidRPr="00637B43">
        <w:rPr>
          <w:sz w:val="28"/>
          <w:szCs w:val="28"/>
          <w:vertAlign w:val="superscript"/>
        </w:rPr>
        <w:t>16</w:t>
      </w:r>
      <w:r w:rsidR="00224647" w:rsidRPr="000C5752">
        <w:rPr>
          <w:sz w:val="28"/>
          <w:szCs w:val="28"/>
        </w:rPr>
        <w:t xml:space="preserve"> ir apstrādājusi attiecīgo paziņojumu par būvniecību, tās secinājums </w:t>
      </w:r>
      <w:r w:rsidR="00495698" w:rsidRPr="000C5752">
        <w:rPr>
          <w:sz w:val="28"/>
          <w:szCs w:val="28"/>
        </w:rPr>
        <w:t>ir pieejams BIS, taču t</w:t>
      </w:r>
      <w:r w:rsidR="00841BF8">
        <w:rPr>
          <w:sz w:val="28"/>
          <w:szCs w:val="28"/>
        </w:rPr>
        <w:t>as</w:t>
      </w:r>
      <w:r w:rsidR="00495698" w:rsidRPr="000C5752">
        <w:rPr>
          <w:sz w:val="28"/>
          <w:szCs w:val="28"/>
        </w:rPr>
        <w:t xml:space="preserve"> nav </w:t>
      </w:r>
      <w:r w:rsidR="00495698" w:rsidRPr="007A1600">
        <w:rPr>
          <w:i/>
          <w:iCs/>
          <w:sz w:val="28"/>
          <w:szCs w:val="28"/>
        </w:rPr>
        <w:t>“</w:t>
      </w:r>
      <w:r w:rsidR="00224647" w:rsidRPr="007A1600">
        <w:rPr>
          <w:i/>
          <w:iCs/>
          <w:sz w:val="28"/>
          <w:szCs w:val="28"/>
        </w:rPr>
        <w:t xml:space="preserve">būves </w:t>
      </w:r>
      <w:r w:rsidR="00841BF8" w:rsidRPr="007A1600">
        <w:rPr>
          <w:i/>
          <w:iCs/>
          <w:sz w:val="28"/>
          <w:szCs w:val="28"/>
        </w:rPr>
        <w:t>profils</w:t>
      </w:r>
      <w:r w:rsidR="00495698" w:rsidRPr="007A1600">
        <w:rPr>
          <w:i/>
          <w:iCs/>
          <w:sz w:val="28"/>
          <w:szCs w:val="28"/>
        </w:rPr>
        <w:t>”</w:t>
      </w:r>
      <w:r w:rsidR="00224647" w:rsidRPr="000C5752">
        <w:rPr>
          <w:sz w:val="28"/>
          <w:szCs w:val="28"/>
        </w:rPr>
        <w:t xml:space="preserve">. </w:t>
      </w:r>
      <w:r w:rsidR="008858F1" w:rsidRPr="0028364F">
        <w:rPr>
          <w:sz w:val="28"/>
          <w:szCs w:val="28"/>
        </w:rPr>
        <w:br w:type="page"/>
      </w:r>
    </w:p>
    <w:p w14:paraId="2371E59D" w14:textId="208F9F5F" w:rsidR="00976365" w:rsidRPr="000C5752" w:rsidRDefault="004D3835" w:rsidP="004D3835">
      <w:pPr>
        <w:jc w:val="both"/>
        <w:rPr>
          <w:rFonts w:ascii="Times New Roman" w:hAnsi="Times New Roman"/>
          <w:b/>
          <w:bCs/>
          <w:sz w:val="28"/>
          <w:szCs w:val="28"/>
        </w:rPr>
      </w:pPr>
      <w:r w:rsidRPr="00BE743D">
        <w:rPr>
          <w:rFonts w:ascii="Times New Roman" w:hAnsi="Times New Roman"/>
          <w:b/>
          <w:color w:val="FFFFFF" w:themeColor="background1"/>
          <w:sz w:val="28"/>
          <w:szCs w:val="28"/>
          <w:highlight w:val="darkCyan"/>
        </w:rPr>
        <w:lastRenderedPageBreak/>
        <w:t>6. </w:t>
      </w:r>
      <w:r w:rsidR="00735195" w:rsidRPr="00BE743D">
        <w:rPr>
          <w:rFonts w:ascii="Times New Roman" w:hAnsi="Times New Roman"/>
          <w:b/>
          <w:color w:val="FFFFFF" w:themeColor="background1"/>
          <w:sz w:val="28"/>
          <w:szCs w:val="28"/>
          <w:highlight w:val="darkCyan"/>
        </w:rPr>
        <w:t>p</w:t>
      </w:r>
      <w:r w:rsidR="008E3731" w:rsidRPr="00BE743D">
        <w:rPr>
          <w:rFonts w:ascii="Times New Roman" w:hAnsi="Times New Roman"/>
          <w:b/>
          <w:color w:val="FFFFFF" w:themeColor="background1"/>
          <w:sz w:val="28"/>
          <w:szCs w:val="28"/>
          <w:highlight w:val="darkCyan"/>
        </w:rPr>
        <w:t>osms:</w:t>
      </w:r>
      <w:r w:rsidR="008E3731" w:rsidRPr="00BE743D">
        <w:rPr>
          <w:rFonts w:ascii="Times New Roman" w:hAnsi="Times New Roman"/>
          <w:b/>
          <w:bCs/>
          <w:color w:val="FFFFFF" w:themeColor="background1"/>
          <w:sz w:val="28"/>
          <w:szCs w:val="28"/>
        </w:rPr>
        <w:t xml:space="preserve"> </w:t>
      </w:r>
      <w:r w:rsidR="00976365" w:rsidRPr="000C5752">
        <w:rPr>
          <w:rFonts w:ascii="Times New Roman" w:hAnsi="Times New Roman"/>
          <w:b/>
          <w:bCs/>
          <w:sz w:val="28"/>
          <w:szCs w:val="28"/>
        </w:rPr>
        <w:t xml:space="preserve">Datu reģistrācija </w:t>
      </w:r>
      <w:r w:rsidR="008E3731" w:rsidRPr="000C5752">
        <w:rPr>
          <w:rFonts w:ascii="Times New Roman" w:hAnsi="Times New Roman"/>
          <w:b/>
          <w:bCs/>
          <w:sz w:val="28"/>
          <w:szCs w:val="28"/>
        </w:rPr>
        <w:t>Kadastr</w:t>
      </w:r>
      <w:r w:rsidR="00976365" w:rsidRPr="000C5752">
        <w:rPr>
          <w:rFonts w:ascii="Times New Roman" w:hAnsi="Times New Roman"/>
          <w:b/>
          <w:bCs/>
          <w:sz w:val="28"/>
          <w:szCs w:val="28"/>
        </w:rPr>
        <w:t>ā</w:t>
      </w:r>
    </w:p>
    <w:p w14:paraId="0446FE98" w14:textId="69D4F0F4" w:rsidR="004D3835" w:rsidRPr="000C5752" w:rsidRDefault="00781F19" w:rsidP="001C76AA">
      <w:pPr>
        <w:pStyle w:val="Sarakstarindkopa"/>
        <w:numPr>
          <w:ilvl w:val="0"/>
          <w:numId w:val="6"/>
        </w:numPr>
        <w:jc w:val="both"/>
        <w:rPr>
          <w:b/>
          <w:bCs/>
          <w:sz w:val="28"/>
          <w:szCs w:val="28"/>
        </w:rPr>
      </w:pPr>
      <w:r w:rsidRPr="000C5752">
        <w:rPr>
          <w:sz w:val="28"/>
          <w:szCs w:val="28"/>
        </w:rPr>
        <w:t xml:space="preserve">BIS un Kadastra </w:t>
      </w:r>
      <w:r w:rsidR="009A48C2" w:rsidRPr="000C5752">
        <w:rPr>
          <w:sz w:val="28"/>
          <w:szCs w:val="28"/>
        </w:rPr>
        <w:t>savstarpējas saziņas kanālos tiek nodo</w:t>
      </w:r>
      <w:r w:rsidRPr="000C5752">
        <w:rPr>
          <w:sz w:val="28"/>
          <w:szCs w:val="28"/>
        </w:rPr>
        <w:t>ts p</w:t>
      </w:r>
      <w:r w:rsidR="00976365" w:rsidRPr="000C5752">
        <w:rPr>
          <w:sz w:val="28"/>
          <w:szCs w:val="28"/>
        </w:rPr>
        <w:t xml:space="preserve">aziņojums </w:t>
      </w:r>
      <w:r w:rsidR="009A48C2" w:rsidRPr="000C5752">
        <w:rPr>
          <w:sz w:val="28"/>
          <w:szCs w:val="28"/>
        </w:rPr>
        <w:t>Kadastram (</w:t>
      </w:r>
      <w:r w:rsidR="00976365" w:rsidRPr="000C5752">
        <w:rPr>
          <w:sz w:val="28"/>
          <w:szCs w:val="28"/>
        </w:rPr>
        <w:t>Valsts zemes dienestam</w:t>
      </w:r>
      <w:r w:rsidR="009A48C2" w:rsidRPr="000C5752">
        <w:rPr>
          <w:sz w:val="28"/>
          <w:szCs w:val="28"/>
        </w:rPr>
        <w:t xml:space="preserve">) </w:t>
      </w:r>
      <w:r w:rsidR="00976365" w:rsidRPr="000C5752">
        <w:rPr>
          <w:sz w:val="28"/>
          <w:szCs w:val="28"/>
        </w:rPr>
        <w:t xml:space="preserve">par </w:t>
      </w:r>
      <w:r w:rsidR="00F56DBD">
        <w:rPr>
          <w:sz w:val="28"/>
          <w:szCs w:val="28"/>
        </w:rPr>
        <w:t>“</w:t>
      </w:r>
      <w:r w:rsidR="00976365" w:rsidRPr="007A1600">
        <w:rPr>
          <w:i/>
          <w:iCs/>
          <w:sz w:val="28"/>
          <w:szCs w:val="28"/>
        </w:rPr>
        <w:t xml:space="preserve">būves </w:t>
      </w:r>
      <w:r w:rsidR="00841BF8" w:rsidRPr="007A1600">
        <w:rPr>
          <w:i/>
          <w:iCs/>
          <w:sz w:val="28"/>
          <w:szCs w:val="28"/>
        </w:rPr>
        <w:t>profila</w:t>
      </w:r>
      <w:r w:rsidR="00F56DBD">
        <w:rPr>
          <w:i/>
          <w:iCs/>
          <w:sz w:val="28"/>
          <w:szCs w:val="28"/>
        </w:rPr>
        <w:t>”</w:t>
      </w:r>
      <w:r w:rsidR="00841BF8">
        <w:rPr>
          <w:sz w:val="28"/>
          <w:szCs w:val="28"/>
        </w:rPr>
        <w:t xml:space="preserve"> </w:t>
      </w:r>
      <w:r w:rsidR="00976365" w:rsidRPr="000C5752">
        <w:rPr>
          <w:sz w:val="28"/>
          <w:szCs w:val="28"/>
        </w:rPr>
        <w:t>datu gatavību reģis</w:t>
      </w:r>
      <w:r w:rsidR="006B0C66" w:rsidRPr="000C5752">
        <w:rPr>
          <w:sz w:val="28"/>
          <w:szCs w:val="28"/>
        </w:rPr>
        <w:t>t</w:t>
      </w:r>
      <w:r w:rsidR="00976365" w:rsidRPr="000C5752">
        <w:rPr>
          <w:sz w:val="28"/>
          <w:szCs w:val="28"/>
        </w:rPr>
        <w:t xml:space="preserve">rēšanai Kadastrā. </w:t>
      </w:r>
      <w:r w:rsidRPr="000C5752">
        <w:rPr>
          <w:sz w:val="28"/>
          <w:szCs w:val="28"/>
        </w:rPr>
        <w:t>S</w:t>
      </w:r>
      <w:r w:rsidR="00976365" w:rsidRPr="000C5752">
        <w:rPr>
          <w:sz w:val="28"/>
          <w:szCs w:val="28"/>
        </w:rPr>
        <w:t>aziņas kanāl</w:t>
      </w:r>
      <w:r w:rsidRPr="000C5752">
        <w:rPr>
          <w:sz w:val="28"/>
          <w:szCs w:val="28"/>
        </w:rPr>
        <w:t>ā</w:t>
      </w:r>
      <w:r w:rsidR="00976365" w:rsidRPr="000C5752">
        <w:rPr>
          <w:sz w:val="28"/>
          <w:szCs w:val="28"/>
        </w:rPr>
        <w:t xml:space="preserve"> </w:t>
      </w:r>
      <w:r w:rsidR="009A48C2" w:rsidRPr="000C5752">
        <w:rPr>
          <w:sz w:val="28"/>
          <w:szCs w:val="28"/>
        </w:rPr>
        <w:t>tālākais reģistrācijai s</w:t>
      </w:r>
      <w:r w:rsidRPr="000C5752">
        <w:rPr>
          <w:sz w:val="28"/>
          <w:szCs w:val="28"/>
        </w:rPr>
        <w:t>t</w:t>
      </w:r>
      <w:r w:rsidR="009A48C2" w:rsidRPr="000C5752">
        <w:rPr>
          <w:sz w:val="28"/>
          <w:szCs w:val="28"/>
        </w:rPr>
        <w:t xml:space="preserve">rukturētu datu formā nodod </w:t>
      </w:r>
      <w:r w:rsidR="00F56DBD" w:rsidRPr="007A1600">
        <w:rPr>
          <w:i/>
          <w:iCs/>
          <w:sz w:val="28"/>
          <w:szCs w:val="28"/>
        </w:rPr>
        <w:t>“</w:t>
      </w:r>
      <w:r w:rsidRPr="007A1600">
        <w:rPr>
          <w:i/>
          <w:iCs/>
          <w:sz w:val="28"/>
          <w:szCs w:val="28"/>
        </w:rPr>
        <w:t xml:space="preserve">būves </w:t>
      </w:r>
      <w:r w:rsidR="00841BF8" w:rsidRPr="007A1600">
        <w:rPr>
          <w:i/>
          <w:iCs/>
          <w:sz w:val="28"/>
          <w:szCs w:val="28"/>
        </w:rPr>
        <w:t>profila</w:t>
      </w:r>
      <w:r w:rsidR="00F56DBD" w:rsidRPr="007A1600">
        <w:rPr>
          <w:i/>
          <w:iCs/>
          <w:sz w:val="28"/>
          <w:szCs w:val="28"/>
        </w:rPr>
        <w:t>”</w:t>
      </w:r>
      <w:r w:rsidR="00841BF8">
        <w:rPr>
          <w:sz w:val="28"/>
          <w:szCs w:val="28"/>
        </w:rPr>
        <w:t xml:space="preserve"> </w:t>
      </w:r>
      <w:r w:rsidRPr="000C5752">
        <w:rPr>
          <w:sz w:val="28"/>
          <w:szCs w:val="28"/>
        </w:rPr>
        <w:t>datus</w:t>
      </w:r>
      <w:r w:rsidR="00976365" w:rsidRPr="000C5752">
        <w:rPr>
          <w:sz w:val="28"/>
          <w:szCs w:val="28"/>
        </w:rPr>
        <w:t xml:space="preserve">. </w:t>
      </w:r>
    </w:p>
    <w:p w14:paraId="2ACE528C" w14:textId="63759B9E" w:rsidR="004D3835" w:rsidRPr="000C5752" w:rsidRDefault="00AE426D" w:rsidP="001C76AA">
      <w:pPr>
        <w:pStyle w:val="Sarakstarindkopa"/>
        <w:numPr>
          <w:ilvl w:val="0"/>
          <w:numId w:val="6"/>
        </w:numPr>
        <w:jc w:val="both"/>
        <w:rPr>
          <w:b/>
          <w:bCs/>
          <w:sz w:val="28"/>
          <w:szCs w:val="28"/>
        </w:rPr>
      </w:pPr>
      <w:r>
        <w:rPr>
          <w:sz w:val="28"/>
          <w:szCs w:val="28"/>
        </w:rPr>
        <w:t>Ēkām K</w:t>
      </w:r>
      <w:r w:rsidR="00976365" w:rsidRPr="000C5752">
        <w:rPr>
          <w:sz w:val="28"/>
          <w:szCs w:val="28"/>
        </w:rPr>
        <w:t>adastra datu (teksta un grafisko datu) reģistrācija</w:t>
      </w:r>
      <w:r w:rsidR="000D4AB5" w:rsidRPr="000C5752">
        <w:rPr>
          <w:sz w:val="28"/>
          <w:szCs w:val="28"/>
        </w:rPr>
        <w:t xml:space="preserve"> atkarīb</w:t>
      </w:r>
      <w:r w:rsidR="006B0C66" w:rsidRPr="000C5752">
        <w:rPr>
          <w:sz w:val="28"/>
          <w:szCs w:val="28"/>
        </w:rPr>
        <w:t xml:space="preserve">ā </w:t>
      </w:r>
      <w:r w:rsidR="000D4AB5" w:rsidRPr="000C5752">
        <w:rPr>
          <w:sz w:val="28"/>
          <w:szCs w:val="28"/>
        </w:rPr>
        <w:t>no būves grupas</w:t>
      </w:r>
      <w:r w:rsidR="00781F19" w:rsidRPr="000C5752">
        <w:rPr>
          <w:sz w:val="28"/>
          <w:szCs w:val="28"/>
        </w:rPr>
        <w:t xml:space="preserve"> un tās lietošanas veida</w:t>
      </w:r>
      <w:r w:rsidR="001C2B3E" w:rsidRPr="000C5752">
        <w:rPr>
          <w:sz w:val="28"/>
          <w:szCs w:val="28"/>
        </w:rPr>
        <w:t xml:space="preserve"> veicama sekojoši.</w:t>
      </w:r>
    </w:p>
    <w:p w14:paraId="793A38D2" w14:textId="25FA9A24" w:rsidR="004D3835" w:rsidRPr="000C5752" w:rsidRDefault="00FD7795" w:rsidP="001C76AA">
      <w:pPr>
        <w:pStyle w:val="Sarakstarindkopa"/>
        <w:numPr>
          <w:ilvl w:val="1"/>
          <w:numId w:val="6"/>
        </w:numPr>
        <w:jc w:val="both"/>
        <w:rPr>
          <w:b/>
          <w:bCs/>
          <w:sz w:val="28"/>
          <w:szCs w:val="28"/>
        </w:rPr>
      </w:pPr>
      <w:r>
        <w:rPr>
          <w:sz w:val="28"/>
          <w:szCs w:val="28"/>
        </w:rPr>
        <w:t xml:space="preserve"> </w:t>
      </w:r>
      <w:r w:rsidR="00781F19" w:rsidRPr="007C44DD">
        <w:rPr>
          <w:sz w:val="28"/>
          <w:szCs w:val="28"/>
        </w:rPr>
        <w:t xml:space="preserve">Visām </w:t>
      </w:r>
      <w:r w:rsidR="000D4AB5" w:rsidRPr="007C44DD">
        <w:rPr>
          <w:sz w:val="28"/>
          <w:szCs w:val="28"/>
        </w:rPr>
        <w:t xml:space="preserve">1.grupas ēkām </w:t>
      </w:r>
      <w:r w:rsidR="00781F19" w:rsidRPr="007C44DD">
        <w:rPr>
          <w:sz w:val="28"/>
          <w:szCs w:val="28"/>
        </w:rPr>
        <w:t>kā arī visām palīgēkām (lietošanas veids 1274</w:t>
      </w:r>
      <w:r w:rsidR="00BF1253" w:rsidRPr="007C44DD">
        <w:rPr>
          <w:sz w:val="28"/>
          <w:szCs w:val="28"/>
        </w:rPr>
        <w:t xml:space="preserve"> (tipu grupa 127402)</w:t>
      </w:r>
      <w:r w:rsidR="00781F19" w:rsidRPr="007C44DD">
        <w:rPr>
          <w:sz w:val="28"/>
          <w:szCs w:val="28"/>
        </w:rPr>
        <w:t xml:space="preserve">), kā arī lauksaimniecības ēkām (lietošanas veids 1271) tie ir </w:t>
      </w:r>
      <w:r w:rsidR="003C77F2" w:rsidRPr="007C44DD">
        <w:rPr>
          <w:sz w:val="28"/>
          <w:szCs w:val="28"/>
        </w:rPr>
        <w:t>“</w:t>
      </w:r>
      <w:r w:rsidR="00781F19" w:rsidRPr="007C44DD">
        <w:rPr>
          <w:i/>
          <w:iCs/>
          <w:sz w:val="28"/>
          <w:szCs w:val="28"/>
        </w:rPr>
        <w:t xml:space="preserve">būves </w:t>
      </w:r>
      <w:r w:rsidR="00841BF8" w:rsidRPr="007C44DD">
        <w:rPr>
          <w:i/>
          <w:iCs/>
          <w:sz w:val="28"/>
          <w:szCs w:val="28"/>
        </w:rPr>
        <w:t>profila</w:t>
      </w:r>
      <w:r w:rsidR="003C77F2" w:rsidRPr="007C44DD">
        <w:rPr>
          <w:i/>
          <w:iCs/>
          <w:sz w:val="28"/>
          <w:szCs w:val="28"/>
        </w:rPr>
        <w:t>”</w:t>
      </w:r>
      <w:r w:rsidR="00841BF8" w:rsidRPr="007C44DD">
        <w:rPr>
          <w:sz w:val="28"/>
          <w:szCs w:val="28"/>
        </w:rPr>
        <w:t xml:space="preserve"> </w:t>
      </w:r>
      <w:r w:rsidR="00781F19" w:rsidRPr="007C44DD">
        <w:rPr>
          <w:sz w:val="28"/>
          <w:szCs w:val="28"/>
        </w:rPr>
        <w:t>dati</w:t>
      </w:r>
      <w:r w:rsidR="0069233B" w:rsidRPr="000C5752">
        <w:rPr>
          <w:sz w:val="28"/>
          <w:szCs w:val="28"/>
        </w:rPr>
        <w:t>.</w:t>
      </w:r>
    </w:p>
    <w:p w14:paraId="204A29A1" w14:textId="63C5937A" w:rsidR="004D3835" w:rsidRPr="000C5752" w:rsidRDefault="00BF1253" w:rsidP="001C76AA">
      <w:pPr>
        <w:pStyle w:val="Sarakstarindkopa"/>
        <w:numPr>
          <w:ilvl w:val="2"/>
          <w:numId w:val="6"/>
        </w:numPr>
        <w:jc w:val="both"/>
        <w:rPr>
          <w:b/>
          <w:bCs/>
          <w:sz w:val="28"/>
          <w:szCs w:val="28"/>
        </w:rPr>
      </w:pPr>
      <w:r w:rsidRPr="000C5752">
        <w:rPr>
          <w:sz w:val="28"/>
          <w:szCs w:val="28"/>
        </w:rPr>
        <w:t xml:space="preserve">Par ēkas apbūves laukumu (apjomu), būvtilpumu un augstumu reģistrē </w:t>
      </w:r>
      <w:r w:rsidR="00F56DBD" w:rsidRPr="007A1600">
        <w:rPr>
          <w:i/>
          <w:iCs/>
          <w:sz w:val="28"/>
          <w:szCs w:val="28"/>
        </w:rPr>
        <w:t>“</w:t>
      </w:r>
      <w:r w:rsidRPr="007A1600">
        <w:rPr>
          <w:i/>
          <w:iCs/>
          <w:sz w:val="28"/>
          <w:szCs w:val="28"/>
        </w:rPr>
        <w:t xml:space="preserve">būves </w:t>
      </w:r>
      <w:r w:rsidR="00841BF8" w:rsidRPr="007A1600">
        <w:rPr>
          <w:i/>
          <w:iCs/>
          <w:sz w:val="28"/>
          <w:szCs w:val="28"/>
        </w:rPr>
        <w:t>profila</w:t>
      </w:r>
      <w:r w:rsidR="00F56DBD" w:rsidRPr="007A1600">
        <w:rPr>
          <w:i/>
          <w:iCs/>
          <w:sz w:val="28"/>
          <w:szCs w:val="28"/>
        </w:rPr>
        <w:t>”</w:t>
      </w:r>
      <w:r w:rsidR="00841BF8">
        <w:rPr>
          <w:sz w:val="28"/>
          <w:szCs w:val="28"/>
        </w:rPr>
        <w:t xml:space="preserve"> </w:t>
      </w:r>
      <w:r w:rsidR="00197971">
        <w:rPr>
          <w:sz w:val="28"/>
          <w:szCs w:val="28"/>
        </w:rPr>
        <w:t xml:space="preserve">teksta </w:t>
      </w:r>
      <w:r w:rsidRPr="000C5752">
        <w:rPr>
          <w:sz w:val="28"/>
          <w:szCs w:val="28"/>
        </w:rPr>
        <w:t>datus</w:t>
      </w:r>
      <w:r w:rsidR="0066762B" w:rsidRPr="000C5752">
        <w:rPr>
          <w:sz w:val="28"/>
          <w:szCs w:val="28"/>
        </w:rPr>
        <w:t>.</w:t>
      </w:r>
    </w:p>
    <w:p w14:paraId="6BF44A9B" w14:textId="047D4BFD" w:rsidR="004D3835" w:rsidRPr="000C5752" w:rsidRDefault="00BF1253" w:rsidP="001C76AA">
      <w:pPr>
        <w:pStyle w:val="Sarakstarindkopa"/>
        <w:numPr>
          <w:ilvl w:val="2"/>
          <w:numId w:val="6"/>
        </w:numPr>
        <w:jc w:val="both"/>
        <w:rPr>
          <w:b/>
          <w:bCs/>
          <w:sz w:val="28"/>
          <w:szCs w:val="28"/>
        </w:rPr>
      </w:pPr>
      <w:r w:rsidRPr="000C5752">
        <w:rPr>
          <w:sz w:val="28"/>
          <w:szCs w:val="28"/>
        </w:rPr>
        <w:t>Par ēkas apbūves laukumu (kontūru un atrašanās vietu</w:t>
      </w:r>
      <w:r w:rsidR="00973833">
        <w:rPr>
          <w:sz w:val="28"/>
          <w:szCs w:val="28"/>
        </w:rPr>
        <w:t>)</w:t>
      </w:r>
      <w:r w:rsidR="0066762B" w:rsidRPr="000C5752">
        <w:rPr>
          <w:sz w:val="28"/>
          <w:szCs w:val="28"/>
        </w:rPr>
        <w:t>,</w:t>
      </w:r>
      <w:r w:rsidRPr="000C5752">
        <w:rPr>
          <w:sz w:val="28"/>
          <w:szCs w:val="28"/>
        </w:rPr>
        <w:t xml:space="preserve"> datus reģistrē no </w:t>
      </w:r>
      <w:r w:rsidR="000B20F5">
        <w:rPr>
          <w:sz w:val="28"/>
          <w:szCs w:val="28"/>
        </w:rPr>
        <w:t xml:space="preserve">BIS esoša </w:t>
      </w:r>
      <w:r w:rsidR="009327E5" w:rsidRPr="000C5752">
        <w:rPr>
          <w:sz w:val="28"/>
          <w:szCs w:val="28"/>
        </w:rPr>
        <w:t>DGN vai DWG formāt</w:t>
      </w:r>
      <w:r w:rsidR="009327E5">
        <w:rPr>
          <w:sz w:val="28"/>
          <w:szCs w:val="28"/>
        </w:rPr>
        <w:t xml:space="preserve">a </w:t>
      </w:r>
      <w:r w:rsidR="0058066E">
        <w:rPr>
          <w:sz w:val="28"/>
          <w:szCs w:val="28"/>
        </w:rPr>
        <w:t>dokumenta</w:t>
      </w:r>
      <w:r w:rsidR="00D60DAD">
        <w:rPr>
          <w:sz w:val="28"/>
          <w:szCs w:val="28"/>
        </w:rPr>
        <w:t xml:space="preserve">, </w:t>
      </w:r>
      <w:r w:rsidR="0058066E">
        <w:rPr>
          <w:sz w:val="28"/>
          <w:szCs w:val="28"/>
        </w:rPr>
        <w:t xml:space="preserve">kas </w:t>
      </w:r>
      <w:r w:rsidR="00D60DAD">
        <w:rPr>
          <w:sz w:val="28"/>
          <w:szCs w:val="28"/>
        </w:rPr>
        <w:t>satur attiecīgo informāciju</w:t>
      </w:r>
      <w:r w:rsidR="0066762B" w:rsidRPr="000C5752">
        <w:rPr>
          <w:sz w:val="28"/>
          <w:szCs w:val="28"/>
        </w:rPr>
        <w:t>.</w:t>
      </w:r>
    </w:p>
    <w:p w14:paraId="33FF5320" w14:textId="799D9F6F" w:rsidR="004D3835" w:rsidRPr="000C5752" w:rsidRDefault="00D57A21" w:rsidP="001C76AA">
      <w:pPr>
        <w:pStyle w:val="Sarakstarindkopa"/>
        <w:numPr>
          <w:ilvl w:val="2"/>
          <w:numId w:val="6"/>
        </w:numPr>
        <w:jc w:val="both"/>
        <w:rPr>
          <w:b/>
          <w:bCs/>
          <w:sz w:val="28"/>
          <w:szCs w:val="28"/>
        </w:rPr>
      </w:pPr>
      <w:r w:rsidRPr="000C5752">
        <w:rPr>
          <w:sz w:val="28"/>
          <w:szCs w:val="28"/>
        </w:rPr>
        <w:t>F</w:t>
      </w:r>
      <w:r w:rsidR="00BF1253" w:rsidRPr="000C5752">
        <w:rPr>
          <w:sz w:val="28"/>
          <w:szCs w:val="28"/>
        </w:rPr>
        <w:t>otoattēlus</w:t>
      </w:r>
      <w:r w:rsidRPr="000C5752">
        <w:rPr>
          <w:sz w:val="28"/>
          <w:szCs w:val="28"/>
        </w:rPr>
        <w:t xml:space="preserve"> izgūst no BIS</w:t>
      </w:r>
      <w:r w:rsidR="00BF1253" w:rsidRPr="000C5752">
        <w:rPr>
          <w:sz w:val="28"/>
          <w:szCs w:val="28"/>
        </w:rPr>
        <w:t xml:space="preserve">. </w:t>
      </w:r>
    </w:p>
    <w:p w14:paraId="44A53530" w14:textId="0EE2E966" w:rsidR="004D3835" w:rsidRPr="00DA5DEF" w:rsidRDefault="00FD7795" w:rsidP="001C76AA">
      <w:pPr>
        <w:pStyle w:val="Sarakstarindkopa"/>
        <w:numPr>
          <w:ilvl w:val="1"/>
          <w:numId w:val="6"/>
        </w:numPr>
        <w:jc w:val="both"/>
        <w:rPr>
          <w:b/>
          <w:bCs/>
          <w:sz w:val="28"/>
          <w:szCs w:val="28"/>
        </w:rPr>
      </w:pPr>
      <w:r>
        <w:rPr>
          <w:sz w:val="28"/>
          <w:szCs w:val="28"/>
        </w:rPr>
        <w:t xml:space="preserve"> </w:t>
      </w:r>
      <w:r w:rsidR="00B578A1" w:rsidRPr="000C5752">
        <w:rPr>
          <w:sz w:val="28"/>
          <w:szCs w:val="28"/>
        </w:rPr>
        <w:t>Citām ēkām (</w:t>
      </w:r>
      <w:r w:rsidR="000D4AB5" w:rsidRPr="000C5752">
        <w:rPr>
          <w:sz w:val="28"/>
          <w:szCs w:val="28"/>
        </w:rPr>
        <w:t>2. un 3.grupas ēkām</w:t>
      </w:r>
      <w:r w:rsidR="00B578A1" w:rsidRPr="000C5752">
        <w:rPr>
          <w:sz w:val="28"/>
          <w:szCs w:val="28"/>
        </w:rPr>
        <w:t xml:space="preserve">, kas nav palīgēkas vai lauksaimniecības ēkas) </w:t>
      </w:r>
      <w:r w:rsidR="00BF1253" w:rsidRPr="000C5752">
        <w:rPr>
          <w:sz w:val="28"/>
          <w:szCs w:val="28"/>
        </w:rPr>
        <w:t>reģistrē iepriekš minētos datus</w:t>
      </w:r>
      <w:r w:rsidR="0066762B" w:rsidRPr="000C5752">
        <w:rPr>
          <w:sz w:val="28"/>
          <w:szCs w:val="28"/>
        </w:rPr>
        <w:t>,</w:t>
      </w:r>
      <w:r w:rsidR="00BF1253" w:rsidRPr="000C5752">
        <w:rPr>
          <w:sz w:val="28"/>
          <w:szCs w:val="28"/>
        </w:rPr>
        <w:t xml:space="preserve"> kā arī</w:t>
      </w:r>
      <w:r w:rsidR="0066762B" w:rsidRPr="000C5752">
        <w:rPr>
          <w:sz w:val="28"/>
          <w:szCs w:val="28"/>
        </w:rPr>
        <w:t xml:space="preserve"> </w:t>
      </w:r>
      <w:r w:rsidR="0069233B" w:rsidRPr="000C5752">
        <w:rPr>
          <w:sz w:val="28"/>
          <w:szCs w:val="28"/>
        </w:rPr>
        <w:t>no BIS pieejamajiem stāva plāniem</w:t>
      </w:r>
      <w:r w:rsidR="00D57A21" w:rsidRPr="000C5752">
        <w:rPr>
          <w:sz w:val="28"/>
          <w:szCs w:val="28"/>
        </w:rPr>
        <w:t xml:space="preserve"> </w:t>
      </w:r>
      <w:r w:rsidR="00482E1C">
        <w:rPr>
          <w:sz w:val="28"/>
          <w:szCs w:val="28"/>
        </w:rPr>
        <w:t xml:space="preserve">iegūst informāciju par </w:t>
      </w:r>
      <w:r w:rsidR="00D57A21" w:rsidRPr="000C5752">
        <w:rPr>
          <w:sz w:val="28"/>
          <w:szCs w:val="28"/>
        </w:rPr>
        <w:t>telpu plānojum</w:t>
      </w:r>
      <w:r w:rsidR="00377C17" w:rsidRPr="000C5752">
        <w:rPr>
          <w:sz w:val="28"/>
          <w:szCs w:val="28"/>
        </w:rPr>
        <w:t>u (Kadastra jomas stāva plānus)</w:t>
      </w:r>
      <w:r w:rsidR="00CD3866">
        <w:rPr>
          <w:sz w:val="28"/>
          <w:szCs w:val="28"/>
        </w:rPr>
        <w:t>. T</w:t>
      </w:r>
      <w:r w:rsidR="00D57A21" w:rsidRPr="000C5752">
        <w:rPr>
          <w:sz w:val="28"/>
          <w:szCs w:val="28"/>
        </w:rPr>
        <w:t xml:space="preserve">elpas </w:t>
      </w:r>
      <w:r w:rsidR="00BF1253" w:rsidRPr="000C5752">
        <w:rPr>
          <w:sz w:val="28"/>
          <w:szCs w:val="28"/>
        </w:rPr>
        <w:t>nosaukumu</w:t>
      </w:r>
      <w:r w:rsidR="00377C17" w:rsidRPr="000C5752">
        <w:rPr>
          <w:sz w:val="28"/>
          <w:szCs w:val="28"/>
        </w:rPr>
        <w:t>s</w:t>
      </w:r>
      <w:r w:rsidR="00D57A21" w:rsidRPr="000C5752">
        <w:rPr>
          <w:sz w:val="28"/>
          <w:szCs w:val="28"/>
        </w:rPr>
        <w:t xml:space="preserve"> un platīb</w:t>
      </w:r>
      <w:r w:rsidR="00377C17" w:rsidRPr="000C5752">
        <w:rPr>
          <w:sz w:val="28"/>
          <w:szCs w:val="28"/>
        </w:rPr>
        <w:t>as</w:t>
      </w:r>
      <w:r w:rsidR="00D57A21" w:rsidRPr="000C5752">
        <w:rPr>
          <w:sz w:val="28"/>
          <w:szCs w:val="28"/>
        </w:rPr>
        <w:t xml:space="preserve"> izgūst no telpu eksplikācijas</w:t>
      </w:r>
      <w:r w:rsidR="0066762B" w:rsidRPr="000C5752">
        <w:rPr>
          <w:sz w:val="28"/>
          <w:szCs w:val="28"/>
        </w:rPr>
        <w:t>.</w:t>
      </w:r>
    </w:p>
    <w:p w14:paraId="7F062751" w14:textId="4F0B8FE7" w:rsidR="00CC4FF4" w:rsidRPr="000C5752" w:rsidRDefault="00571B41" w:rsidP="001C76AA">
      <w:pPr>
        <w:pStyle w:val="Sarakstarindkopa"/>
        <w:numPr>
          <w:ilvl w:val="0"/>
          <w:numId w:val="6"/>
        </w:numPr>
        <w:jc w:val="both"/>
        <w:rPr>
          <w:b/>
          <w:bCs/>
          <w:sz w:val="28"/>
          <w:szCs w:val="28"/>
        </w:rPr>
      </w:pPr>
      <w:r>
        <w:rPr>
          <w:sz w:val="28"/>
          <w:szCs w:val="28"/>
        </w:rPr>
        <w:t xml:space="preserve">Inženierbūves </w:t>
      </w:r>
      <w:r w:rsidR="00B72449">
        <w:rPr>
          <w:sz w:val="28"/>
          <w:szCs w:val="28"/>
        </w:rPr>
        <w:t xml:space="preserve">(izņemot </w:t>
      </w:r>
      <w:r w:rsidR="00B72449" w:rsidRPr="000B548E">
        <w:rPr>
          <w:sz w:val="28"/>
          <w:szCs w:val="28"/>
        </w:rPr>
        <w:t>akvedukt</w:t>
      </w:r>
      <w:r w:rsidR="00B72449">
        <w:rPr>
          <w:sz w:val="28"/>
          <w:szCs w:val="28"/>
        </w:rPr>
        <w:t>us</w:t>
      </w:r>
      <w:r w:rsidR="00B72449" w:rsidRPr="000B548E">
        <w:rPr>
          <w:sz w:val="28"/>
          <w:szCs w:val="28"/>
        </w:rPr>
        <w:t>, apūdeņošanas un kultivācijas hidrobūv</w:t>
      </w:r>
      <w:r w:rsidR="00B72449">
        <w:rPr>
          <w:sz w:val="28"/>
          <w:szCs w:val="28"/>
        </w:rPr>
        <w:t xml:space="preserve">es  bez ēku pazīmēm) </w:t>
      </w:r>
      <w:r w:rsidR="0083230F">
        <w:rPr>
          <w:sz w:val="28"/>
          <w:szCs w:val="28"/>
        </w:rPr>
        <w:t xml:space="preserve">Kadastra datu </w:t>
      </w:r>
      <w:r w:rsidR="00C96610">
        <w:rPr>
          <w:sz w:val="28"/>
          <w:szCs w:val="28"/>
        </w:rPr>
        <w:t>(gan teksta, gan grafisko</w:t>
      </w:r>
      <w:r w:rsidR="003F1C6C">
        <w:rPr>
          <w:sz w:val="28"/>
          <w:szCs w:val="28"/>
        </w:rPr>
        <w:t xml:space="preserve"> datu) </w:t>
      </w:r>
      <w:r w:rsidR="0083230F">
        <w:rPr>
          <w:sz w:val="28"/>
          <w:szCs w:val="28"/>
        </w:rPr>
        <w:t xml:space="preserve">reģistrāciju veic neatkarīgi no </w:t>
      </w:r>
      <w:r w:rsidR="00C96610">
        <w:rPr>
          <w:sz w:val="28"/>
          <w:szCs w:val="28"/>
        </w:rPr>
        <w:t>būves grupas.</w:t>
      </w:r>
    </w:p>
    <w:p w14:paraId="7B019ED6" w14:textId="4F851EFE" w:rsidR="00976365" w:rsidRPr="00C31DCC" w:rsidRDefault="00976365" w:rsidP="001C76AA">
      <w:pPr>
        <w:pStyle w:val="Sarakstarindkopa"/>
        <w:numPr>
          <w:ilvl w:val="0"/>
          <w:numId w:val="6"/>
        </w:numPr>
        <w:jc w:val="both"/>
        <w:rPr>
          <w:b/>
          <w:bCs/>
          <w:sz w:val="28"/>
          <w:szCs w:val="28"/>
        </w:rPr>
      </w:pPr>
      <w:r w:rsidRPr="000C5752">
        <w:rPr>
          <w:sz w:val="28"/>
          <w:szCs w:val="28"/>
        </w:rPr>
        <w:t xml:space="preserve">Par </w:t>
      </w:r>
      <w:r w:rsidR="000D4AB5" w:rsidRPr="000C5752">
        <w:rPr>
          <w:sz w:val="28"/>
          <w:szCs w:val="28"/>
        </w:rPr>
        <w:t xml:space="preserve">posma </w:t>
      </w:r>
      <w:r w:rsidRPr="000C5752">
        <w:rPr>
          <w:sz w:val="28"/>
          <w:szCs w:val="28"/>
        </w:rPr>
        <w:t xml:space="preserve">izpildi </w:t>
      </w:r>
      <w:r w:rsidR="0069233B" w:rsidRPr="000C5752">
        <w:rPr>
          <w:sz w:val="28"/>
          <w:szCs w:val="28"/>
        </w:rPr>
        <w:t>veic atzīmi</w:t>
      </w:r>
      <w:r w:rsidR="0066762B" w:rsidRPr="000C5752">
        <w:rPr>
          <w:sz w:val="28"/>
          <w:szCs w:val="28"/>
        </w:rPr>
        <w:t xml:space="preserve"> </w:t>
      </w:r>
      <w:r w:rsidRPr="000C5752">
        <w:rPr>
          <w:sz w:val="28"/>
          <w:szCs w:val="28"/>
        </w:rPr>
        <w:t>BIS</w:t>
      </w:r>
      <w:r w:rsidR="0066762B" w:rsidRPr="000C5752">
        <w:rPr>
          <w:sz w:val="28"/>
          <w:szCs w:val="28"/>
        </w:rPr>
        <w:t>.</w:t>
      </w:r>
      <w:r w:rsidR="000D4AB5" w:rsidRPr="000C5752">
        <w:rPr>
          <w:sz w:val="28"/>
          <w:szCs w:val="28"/>
        </w:rPr>
        <w:t xml:space="preserve"> </w:t>
      </w:r>
      <w:r w:rsidR="0090038F" w:rsidRPr="000C5752">
        <w:rPr>
          <w:sz w:val="28"/>
          <w:szCs w:val="28"/>
        </w:rPr>
        <w:t xml:space="preserve">Tiek uzsākts </w:t>
      </w:r>
      <w:r w:rsidR="0069233B" w:rsidRPr="000C5752">
        <w:rPr>
          <w:sz w:val="28"/>
          <w:szCs w:val="28"/>
        </w:rPr>
        <w:t>7</w:t>
      </w:r>
      <w:r w:rsidRPr="000C5752">
        <w:rPr>
          <w:sz w:val="28"/>
          <w:szCs w:val="28"/>
        </w:rPr>
        <w:t>.posms.</w:t>
      </w:r>
    </w:p>
    <w:p w14:paraId="6F4A6AA0" w14:textId="7B631BC7" w:rsidR="00C31DCC" w:rsidRPr="000C5752" w:rsidRDefault="004529CD" w:rsidP="001C76AA">
      <w:pPr>
        <w:pStyle w:val="Sarakstarindkopa"/>
        <w:numPr>
          <w:ilvl w:val="0"/>
          <w:numId w:val="6"/>
        </w:numPr>
        <w:jc w:val="both"/>
        <w:rPr>
          <w:b/>
          <w:bCs/>
          <w:sz w:val="28"/>
          <w:szCs w:val="28"/>
        </w:rPr>
      </w:pPr>
      <w:r>
        <w:rPr>
          <w:sz w:val="28"/>
          <w:szCs w:val="28"/>
        </w:rPr>
        <w:t xml:space="preserve">Attiecībā uz objektiem, kas nav ierakstāmi </w:t>
      </w:r>
      <w:r w:rsidR="00B92E58">
        <w:rPr>
          <w:sz w:val="28"/>
          <w:szCs w:val="28"/>
        </w:rPr>
        <w:t>Z</w:t>
      </w:r>
      <w:r>
        <w:rPr>
          <w:sz w:val="28"/>
          <w:szCs w:val="28"/>
        </w:rPr>
        <w:t>emesgrāmatā, tiek uzsākts 8 posms.</w:t>
      </w:r>
    </w:p>
    <w:p w14:paraId="266A9F22" w14:textId="77777777" w:rsidR="004D3835" w:rsidRPr="000C5752" w:rsidRDefault="004D3835" w:rsidP="004D3835">
      <w:pPr>
        <w:jc w:val="both"/>
        <w:rPr>
          <w:rFonts w:ascii="Times New Roman" w:hAnsi="Times New Roman"/>
          <w:b/>
          <w:bCs/>
          <w:sz w:val="28"/>
          <w:szCs w:val="28"/>
        </w:rPr>
      </w:pPr>
    </w:p>
    <w:p w14:paraId="1A174527" w14:textId="260FC6B5" w:rsidR="004D3835" w:rsidRPr="000C5752" w:rsidRDefault="004D3835" w:rsidP="004D3835">
      <w:pPr>
        <w:jc w:val="both"/>
        <w:rPr>
          <w:rFonts w:ascii="Times New Roman" w:hAnsi="Times New Roman"/>
          <w:b/>
          <w:bCs/>
          <w:sz w:val="28"/>
          <w:szCs w:val="28"/>
        </w:rPr>
      </w:pPr>
      <w:r w:rsidRPr="00BE743D">
        <w:rPr>
          <w:rFonts w:ascii="Times New Roman" w:hAnsi="Times New Roman"/>
          <w:b/>
          <w:color w:val="FFFFFF" w:themeColor="background1"/>
          <w:sz w:val="28"/>
          <w:szCs w:val="28"/>
          <w:highlight w:val="darkCyan"/>
        </w:rPr>
        <w:t>7.posms:</w:t>
      </w:r>
      <w:r w:rsidRPr="00BE743D">
        <w:rPr>
          <w:rFonts w:ascii="Times New Roman" w:hAnsi="Times New Roman"/>
          <w:b/>
          <w:bCs/>
          <w:color w:val="FFFFFF" w:themeColor="background1"/>
          <w:sz w:val="28"/>
          <w:szCs w:val="28"/>
        </w:rPr>
        <w:t xml:space="preserve"> </w:t>
      </w:r>
      <w:r w:rsidR="00976365" w:rsidRPr="000C5752">
        <w:rPr>
          <w:rFonts w:ascii="Times New Roman" w:hAnsi="Times New Roman"/>
          <w:b/>
          <w:bCs/>
          <w:sz w:val="28"/>
          <w:szCs w:val="28"/>
        </w:rPr>
        <w:t xml:space="preserve">Ierakstīšana </w:t>
      </w:r>
      <w:r w:rsidR="008E3731" w:rsidRPr="000C5752">
        <w:rPr>
          <w:rFonts w:ascii="Times New Roman" w:hAnsi="Times New Roman"/>
          <w:b/>
          <w:bCs/>
          <w:sz w:val="28"/>
          <w:szCs w:val="28"/>
        </w:rPr>
        <w:t>Zemesgrāmat</w:t>
      </w:r>
      <w:r w:rsidR="00976365" w:rsidRPr="000C5752">
        <w:rPr>
          <w:rFonts w:ascii="Times New Roman" w:hAnsi="Times New Roman"/>
          <w:b/>
          <w:bCs/>
          <w:sz w:val="28"/>
          <w:szCs w:val="28"/>
        </w:rPr>
        <w:t>ā</w:t>
      </w:r>
    </w:p>
    <w:p w14:paraId="59C6C783" w14:textId="7F31E4AE" w:rsidR="0069233B" w:rsidRPr="000C5752" w:rsidRDefault="001C1CA3" w:rsidP="00E52E5B">
      <w:pPr>
        <w:ind w:firstLine="720"/>
        <w:jc w:val="both"/>
        <w:rPr>
          <w:rFonts w:ascii="Times New Roman" w:hAnsi="Times New Roman"/>
          <w:b/>
          <w:bCs/>
          <w:sz w:val="28"/>
          <w:szCs w:val="28"/>
        </w:rPr>
      </w:pPr>
      <w:r>
        <w:rPr>
          <w:rFonts w:ascii="Times New Roman" w:hAnsi="Times New Roman"/>
          <w:sz w:val="28"/>
          <w:szCs w:val="28"/>
        </w:rPr>
        <w:t xml:space="preserve">Zemesgrāmatu tiesnesis </w:t>
      </w:r>
      <w:r w:rsidR="004D3835" w:rsidRPr="000C5752">
        <w:rPr>
          <w:rFonts w:ascii="Times New Roman" w:hAnsi="Times New Roman"/>
          <w:sz w:val="28"/>
          <w:szCs w:val="28"/>
        </w:rPr>
        <w:t xml:space="preserve">Zemesgrāmatā </w:t>
      </w:r>
      <w:r w:rsidR="0069233B" w:rsidRPr="000C5752">
        <w:rPr>
          <w:rFonts w:ascii="Times New Roman" w:hAnsi="Times New Roman"/>
          <w:sz w:val="28"/>
          <w:szCs w:val="28"/>
        </w:rPr>
        <w:t>ieraksta īpašumtiesības un attiecīgos tiesību subjektus (īpašnieku, būvi vai būves)</w:t>
      </w:r>
      <w:r w:rsidR="008E3731" w:rsidRPr="000C5752">
        <w:rPr>
          <w:rFonts w:ascii="Times New Roman" w:hAnsi="Times New Roman"/>
          <w:sz w:val="28"/>
          <w:szCs w:val="28"/>
        </w:rPr>
        <w:t>.</w:t>
      </w:r>
    </w:p>
    <w:p w14:paraId="1E8331B8" w14:textId="08FF1B61" w:rsidR="000D4AB5" w:rsidRPr="000C5752" w:rsidRDefault="0069233B" w:rsidP="00A82C02">
      <w:pPr>
        <w:pStyle w:val="Sarakstarindkopa"/>
        <w:ind w:left="851" w:hanging="851"/>
        <w:jc w:val="both"/>
        <w:rPr>
          <w:sz w:val="28"/>
          <w:szCs w:val="28"/>
        </w:rPr>
      </w:pPr>
      <w:r w:rsidRPr="000C5752">
        <w:rPr>
          <w:sz w:val="28"/>
          <w:szCs w:val="28"/>
        </w:rPr>
        <w:t>Par posma izpildi veic atzīmi</w:t>
      </w:r>
      <w:r w:rsidR="0066762B" w:rsidRPr="000C5752">
        <w:rPr>
          <w:sz w:val="28"/>
          <w:szCs w:val="28"/>
        </w:rPr>
        <w:t xml:space="preserve"> </w:t>
      </w:r>
      <w:r w:rsidRPr="000C5752">
        <w:rPr>
          <w:sz w:val="28"/>
          <w:szCs w:val="28"/>
        </w:rPr>
        <w:t>BIS</w:t>
      </w:r>
      <w:r w:rsidR="0066762B" w:rsidRPr="000C5752">
        <w:rPr>
          <w:sz w:val="28"/>
          <w:szCs w:val="28"/>
        </w:rPr>
        <w:t>.</w:t>
      </w:r>
      <w:r w:rsidRPr="000C5752">
        <w:rPr>
          <w:sz w:val="28"/>
          <w:szCs w:val="28"/>
        </w:rPr>
        <w:t xml:space="preserve"> </w:t>
      </w:r>
      <w:r w:rsidR="0066762B" w:rsidRPr="000C5752">
        <w:rPr>
          <w:sz w:val="28"/>
          <w:szCs w:val="28"/>
        </w:rPr>
        <w:t xml:space="preserve">Tālāk </w:t>
      </w:r>
      <w:r w:rsidRPr="000C5752">
        <w:rPr>
          <w:sz w:val="28"/>
          <w:szCs w:val="28"/>
        </w:rPr>
        <w:t>seko 8.posms.</w:t>
      </w:r>
    </w:p>
    <w:p w14:paraId="3511BB88" w14:textId="77777777" w:rsidR="00E52E5B" w:rsidRPr="000C5752" w:rsidRDefault="00E52E5B" w:rsidP="00A82C02">
      <w:pPr>
        <w:pStyle w:val="Sarakstarindkopa"/>
        <w:ind w:left="851" w:hanging="851"/>
        <w:jc w:val="both"/>
        <w:rPr>
          <w:b/>
          <w:bCs/>
          <w:sz w:val="28"/>
          <w:szCs w:val="28"/>
        </w:rPr>
      </w:pPr>
    </w:p>
    <w:p w14:paraId="07109F0E" w14:textId="71CED008" w:rsidR="00E52E5B" w:rsidRPr="000C5752" w:rsidRDefault="00E52E5B" w:rsidP="00E52E5B">
      <w:pPr>
        <w:jc w:val="both"/>
        <w:rPr>
          <w:rFonts w:ascii="Times New Roman" w:hAnsi="Times New Roman"/>
          <w:b/>
          <w:bCs/>
          <w:sz w:val="28"/>
          <w:szCs w:val="28"/>
        </w:rPr>
      </w:pPr>
      <w:r w:rsidRPr="00BE743D">
        <w:rPr>
          <w:rFonts w:ascii="Times New Roman" w:hAnsi="Times New Roman"/>
          <w:b/>
          <w:color w:val="FFFFFF" w:themeColor="background1"/>
          <w:sz w:val="28"/>
          <w:szCs w:val="28"/>
          <w:highlight w:val="darkCyan"/>
        </w:rPr>
        <w:t>8.posms:</w:t>
      </w:r>
      <w:r w:rsidRPr="00BE743D">
        <w:rPr>
          <w:rFonts w:ascii="Times New Roman" w:hAnsi="Times New Roman"/>
          <w:b/>
          <w:bCs/>
          <w:color w:val="FFFFFF" w:themeColor="background1"/>
          <w:sz w:val="28"/>
          <w:szCs w:val="28"/>
        </w:rPr>
        <w:t> </w:t>
      </w:r>
      <w:r w:rsidR="000D4AB5" w:rsidRPr="000C5752">
        <w:rPr>
          <w:rFonts w:ascii="Times New Roman" w:hAnsi="Times New Roman"/>
          <w:b/>
          <w:bCs/>
          <w:sz w:val="28"/>
          <w:szCs w:val="28"/>
        </w:rPr>
        <w:t>N</w:t>
      </w:r>
      <w:r w:rsidR="008E3731" w:rsidRPr="000C5752">
        <w:rPr>
          <w:rFonts w:ascii="Times New Roman" w:hAnsi="Times New Roman"/>
          <w:b/>
          <w:bCs/>
          <w:sz w:val="28"/>
          <w:szCs w:val="28"/>
        </w:rPr>
        <w:t>oslēg</w:t>
      </w:r>
      <w:r w:rsidR="008C57E8" w:rsidRPr="000C5752">
        <w:rPr>
          <w:rFonts w:ascii="Times New Roman" w:hAnsi="Times New Roman"/>
          <w:b/>
          <w:bCs/>
          <w:sz w:val="28"/>
          <w:szCs w:val="28"/>
        </w:rPr>
        <w:t>ums</w:t>
      </w:r>
    </w:p>
    <w:p w14:paraId="2A14700D" w14:textId="5D8C8FD3" w:rsidR="00E52E5B" w:rsidRPr="000C5752" w:rsidRDefault="00F27840" w:rsidP="00E52E5B">
      <w:pPr>
        <w:ind w:firstLine="720"/>
        <w:jc w:val="both"/>
        <w:rPr>
          <w:rFonts w:ascii="Times New Roman" w:hAnsi="Times New Roman"/>
          <w:sz w:val="28"/>
          <w:szCs w:val="28"/>
        </w:rPr>
      </w:pPr>
      <w:r>
        <w:rPr>
          <w:rFonts w:ascii="Times New Roman" w:hAnsi="Times New Roman"/>
          <w:sz w:val="28"/>
          <w:szCs w:val="28"/>
        </w:rPr>
        <w:t>Ī</w:t>
      </w:r>
      <w:r w:rsidR="008E3731" w:rsidRPr="000C5752">
        <w:rPr>
          <w:rFonts w:ascii="Times New Roman" w:hAnsi="Times New Roman"/>
          <w:sz w:val="28"/>
          <w:szCs w:val="28"/>
        </w:rPr>
        <w:t xml:space="preserve">pašnieks saņem </w:t>
      </w:r>
      <w:r w:rsidR="008C57E8" w:rsidRPr="000C5752">
        <w:rPr>
          <w:rFonts w:ascii="Times New Roman" w:hAnsi="Times New Roman"/>
          <w:sz w:val="28"/>
          <w:szCs w:val="28"/>
        </w:rPr>
        <w:t xml:space="preserve">BIS paziņojumu – </w:t>
      </w:r>
      <w:r w:rsidR="008E3731" w:rsidRPr="000C5752">
        <w:rPr>
          <w:rFonts w:ascii="Times New Roman" w:hAnsi="Times New Roman"/>
          <w:sz w:val="28"/>
          <w:szCs w:val="28"/>
        </w:rPr>
        <w:t>apstiprinājumu par</w:t>
      </w:r>
      <w:r w:rsidR="008C57E8" w:rsidRPr="000C5752">
        <w:rPr>
          <w:rFonts w:ascii="Times New Roman" w:hAnsi="Times New Roman"/>
          <w:sz w:val="28"/>
          <w:szCs w:val="28"/>
        </w:rPr>
        <w:t xml:space="preserve"> vienotā reģistrācijas procesa noslēgšanos</w:t>
      </w:r>
      <w:r w:rsidR="008E3731" w:rsidRPr="000C5752">
        <w:rPr>
          <w:rFonts w:ascii="Times New Roman" w:hAnsi="Times New Roman"/>
          <w:sz w:val="28"/>
          <w:szCs w:val="28"/>
        </w:rPr>
        <w:t>, kas apliecina īpašumtiesības un būves tiesisko statusu</w:t>
      </w:r>
      <w:r w:rsidR="000D4AB5" w:rsidRPr="000C5752">
        <w:rPr>
          <w:rFonts w:ascii="Times New Roman" w:hAnsi="Times New Roman"/>
          <w:sz w:val="28"/>
          <w:szCs w:val="28"/>
        </w:rPr>
        <w:t xml:space="preserve"> </w:t>
      </w:r>
      <w:r w:rsidR="00AF13FD" w:rsidRPr="000C5752">
        <w:rPr>
          <w:rFonts w:ascii="Times New Roman" w:hAnsi="Times New Roman"/>
          <w:sz w:val="28"/>
          <w:szCs w:val="28"/>
        </w:rPr>
        <w:t xml:space="preserve">kā arī par </w:t>
      </w:r>
      <w:r w:rsidR="000D4AB5" w:rsidRPr="000C5752">
        <w:rPr>
          <w:rFonts w:ascii="Times New Roman" w:hAnsi="Times New Roman"/>
          <w:sz w:val="28"/>
          <w:szCs w:val="28"/>
        </w:rPr>
        <w:t xml:space="preserve">būvniecības jomā, Kadastra jomā un </w:t>
      </w:r>
      <w:r w:rsidR="008C57E8" w:rsidRPr="000C5752">
        <w:rPr>
          <w:rFonts w:ascii="Times New Roman" w:hAnsi="Times New Roman"/>
          <w:sz w:val="28"/>
          <w:szCs w:val="28"/>
        </w:rPr>
        <w:t>Z</w:t>
      </w:r>
      <w:r w:rsidR="000D4AB5" w:rsidRPr="000C5752">
        <w:rPr>
          <w:rFonts w:ascii="Times New Roman" w:hAnsi="Times New Roman"/>
          <w:sz w:val="28"/>
          <w:szCs w:val="28"/>
        </w:rPr>
        <w:t>emesgrāmatas jomā noteikto pienākumu izpildi.</w:t>
      </w:r>
      <w:r w:rsidR="001D1E72" w:rsidRPr="000C5752">
        <w:rPr>
          <w:rFonts w:ascii="Times New Roman" w:hAnsi="Times New Roman"/>
          <w:sz w:val="28"/>
          <w:szCs w:val="28"/>
        </w:rPr>
        <w:t xml:space="preserve"> </w:t>
      </w:r>
      <w:r w:rsidR="008C57E8" w:rsidRPr="000C5752">
        <w:rPr>
          <w:rFonts w:ascii="Times New Roman" w:hAnsi="Times New Roman"/>
          <w:sz w:val="28"/>
          <w:szCs w:val="28"/>
        </w:rPr>
        <w:t>T</w:t>
      </w:r>
      <w:r w:rsidR="0069233B" w:rsidRPr="000C5752">
        <w:rPr>
          <w:rFonts w:ascii="Times New Roman" w:hAnsi="Times New Roman"/>
          <w:sz w:val="28"/>
          <w:szCs w:val="28"/>
        </w:rPr>
        <w:t xml:space="preserve">iek piedāvāta </w:t>
      </w:r>
      <w:r w:rsidR="008C57E8" w:rsidRPr="000C5752">
        <w:rPr>
          <w:rFonts w:ascii="Times New Roman" w:hAnsi="Times New Roman"/>
          <w:sz w:val="28"/>
          <w:szCs w:val="28"/>
        </w:rPr>
        <w:t xml:space="preserve">brīvprātīgi izmantojama </w:t>
      </w:r>
      <w:r w:rsidR="0069233B" w:rsidRPr="000C5752">
        <w:rPr>
          <w:rFonts w:ascii="Times New Roman" w:hAnsi="Times New Roman"/>
          <w:sz w:val="28"/>
          <w:szCs w:val="28"/>
        </w:rPr>
        <w:t xml:space="preserve">papildus opcija saņemt automātiski sistēmas uzģenerētu </w:t>
      </w:r>
      <w:r w:rsidR="008C57E8" w:rsidRPr="000C5752">
        <w:rPr>
          <w:rFonts w:ascii="Times New Roman" w:hAnsi="Times New Roman"/>
          <w:sz w:val="28"/>
          <w:szCs w:val="28"/>
        </w:rPr>
        <w:t xml:space="preserve">dokumentu ar aktuālo tā brīža informāciju par vienotā reģistrācijas procesa noslēgšanos </w:t>
      </w:r>
      <w:r w:rsidR="00A05E37">
        <w:rPr>
          <w:rFonts w:ascii="Times New Roman" w:hAnsi="Times New Roman"/>
          <w:sz w:val="28"/>
          <w:szCs w:val="28"/>
        </w:rPr>
        <w:t>un katra objekta reģistrāciju vai ierakstīšanu attiecīgajās valsts informācijas sistēmās</w:t>
      </w:r>
      <w:r w:rsidR="008C57E8" w:rsidRPr="000C5752">
        <w:rPr>
          <w:rFonts w:ascii="Times New Roman" w:hAnsi="Times New Roman"/>
          <w:sz w:val="28"/>
          <w:szCs w:val="28"/>
        </w:rPr>
        <w:t>.</w:t>
      </w:r>
    </w:p>
    <w:p w14:paraId="6668AF9E" w14:textId="0E7AF529" w:rsidR="00F32A04" w:rsidRDefault="00F32A04">
      <w:pPr>
        <w:rPr>
          <w:rFonts w:ascii="Times New Roman" w:hAnsi="Times New Roman"/>
          <w:sz w:val="28"/>
          <w:szCs w:val="28"/>
        </w:rPr>
      </w:pPr>
      <w:r>
        <w:rPr>
          <w:rFonts w:ascii="Times New Roman" w:hAnsi="Times New Roman"/>
          <w:sz w:val="28"/>
          <w:szCs w:val="28"/>
        </w:rPr>
        <w:br w:type="page"/>
      </w:r>
    </w:p>
    <w:p w14:paraId="4C202A2F" w14:textId="7B7951D3" w:rsidR="001D1E72" w:rsidRPr="000F48ED" w:rsidRDefault="001D1E72" w:rsidP="004507E3">
      <w:pPr>
        <w:rPr>
          <w:rFonts w:ascii="Times New Roman" w:hAnsi="Times New Roman"/>
          <w:b/>
          <w:bCs/>
          <w:sz w:val="28"/>
          <w:szCs w:val="28"/>
        </w:rPr>
      </w:pPr>
      <w:r w:rsidRPr="000F48ED">
        <w:rPr>
          <w:rFonts w:ascii="Times New Roman" w:hAnsi="Times New Roman"/>
          <w:b/>
          <w:bCs/>
          <w:sz w:val="28"/>
          <w:szCs w:val="28"/>
        </w:rPr>
        <w:lastRenderedPageBreak/>
        <w:t>V</w:t>
      </w:r>
      <w:r w:rsidR="000F48ED">
        <w:rPr>
          <w:rFonts w:ascii="Times New Roman" w:hAnsi="Times New Roman"/>
          <w:b/>
          <w:bCs/>
          <w:sz w:val="28"/>
          <w:szCs w:val="28"/>
        </w:rPr>
        <w:t>I</w:t>
      </w:r>
    </w:p>
    <w:p w14:paraId="2B72AC5B" w14:textId="6816CB63" w:rsidR="00DA2014" w:rsidRDefault="00887E61" w:rsidP="0084485D">
      <w:pPr>
        <w:pStyle w:val="MRvirsraksts"/>
      </w:pPr>
      <w:bookmarkStart w:id="11" w:name="_Toc192230174"/>
      <w:r w:rsidRPr="00DA5DEF">
        <w:rPr>
          <w:highlight w:val="darkCyan"/>
        </w:rPr>
        <w:t>Datu kopas saturs</w:t>
      </w:r>
      <w:bookmarkEnd w:id="11"/>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4394"/>
      </w:tblGrid>
      <w:tr w:rsidR="00531C71" w:rsidRPr="00B7059F" w14:paraId="2EE7E62A" w14:textId="77777777" w:rsidTr="00ED1A63">
        <w:trPr>
          <w:trHeight w:val="271"/>
        </w:trPr>
        <w:tc>
          <w:tcPr>
            <w:tcW w:w="709" w:type="dxa"/>
            <w:tcBorders>
              <w:bottom w:val="single" w:sz="4" w:space="0" w:color="auto"/>
            </w:tcBorders>
            <w:vAlign w:val="center"/>
          </w:tcPr>
          <w:p w14:paraId="6B7A6AA9" w14:textId="0CB7AC03" w:rsidR="00531C71" w:rsidRPr="00B7059F" w:rsidRDefault="00531C71" w:rsidP="001D09E6">
            <w:pPr>
              <w:rPr>
                <w:rFonts w:ascii="Times New Roman" w:eastAsia="Times New Roman" w:hAnsi="Times New Roman"/>
                <w:b/>
                <w:bCs/>
                <w:sz w:val="28"/>
                <w:szCs w:val="28"/>
              </w:rPr>
            </w:pPr>
            <w:r w:rsidRPr="00B7059F">
              <w:rPr>
                <w:rFonts w:ascii="Times New Roman" w:eastAsia="Times New Roman" w:hAnsi="Times New Roman"/>
                <w:b/>
                <w:bCs/>
                <w:sz w:val="28"/>
                <w:szCs w:val="28"/>
              </w:rPr>
              <w:t>Nr</w:t>
            </w:r>
            <w:r w:rsidR="00B478B5" w:rsidRPr="00B7059F">
              <w:rPr>
                <w:rFonts w:ascii="Times New Roman" w:eastAsia="Times New Roman" w:hAnsi="Times New Roman"/>
                <w:b/>
                <w:bCs/>
                <w:sz w:val="28"/>
                <w:szCs w:val="28"/>
              </w:rPr>
              <w:t>. p.k.</w:t>
            </w:r>
          </w:p>
        </w:tc>
        <w:tc>
          <w:tcPr>
            <w:tcW w:w="4111" w:type="dxa"/>
            <w:tcBorders>
              <w:bottom w:val="single" w:sz="4" w:space="0" w:color="auto"/>
            </w:tcBorders>
            <w:shd w:val="clear" w:color="auto" w:fill="auto"/>
            <w:vAlign w:val="center"/>
            <w:hideMark/>
          </w:tcPr>
          <w:p w14:paraId="7575E248" w14:textId="726A1A28" w:rsidR="00531C71" w:rsidRPr="00B7059F" w:rsidRDefault="00531C71" w:rsidP="001D09E6">
            <w:pPr>
              <w:rPr>
                <w:rFonts w:ascii="Times New Roman" w:eastAsia="Times New Roman" w:hAnsi="Times New Roman"/>
                <w:b/>
                <w:bCs/>
                <w:sz w:val="28"/>
                <w:szCs w:val="28"/>
              </w:rPr>
            </w:pPr>
            <w:r w:rsidRPr="00B7059F">
              <w:rPr>
                <w:rFonts w:ascii="Times New Roman" w:eastAsia="Times New Roman" w:hAnsi="Times New Roman"/>
                <w:b/>
                <w:bCs/>
                <w:sz w:val="28"/>
                <w:szCs w:val="28"/>
              </w:rPr>
              <w:t>Kadastra datu pozīcija</w:t>
            </w:r>
          </w:p>
        </w:tc>
        <w:tc>
          <w:tcPr>
            <w:tcW w:w="4394" w:type="dxa"/>
            <w:tcBorders>
              <w:bottom w:val="single" w:sz="4" w:space="0" w:color="auto"/>
            </w:tcBorders>
            <w:vAlign w:val="center"/>
          </w:tcPr>
          <w:p w14:paraId="14EEC9B6" w14:textId="2D4781C5" w:rsidR="00531C71" w:rsidRPr="00B7059F" w:rsidRDefault="00531C71" w:rsidP="001D09E6">
            <w:pPr>
              <w:rPr>
                <w:rFonts w:ascii="Times New Roman" w:eastAsia="Times New Roman" w:hAnsi="Times New Roman"/>
                <w:b/>
                <w:bCs/>
                <w:sz w:val="28"/>
                <w:szCs w:val="28"/>
              </w:rPr>
            </w:pPr>
            <w:r w:rsidRPr="00B7059F">
              <w:rPr>
                <w:rFonts w:ascii="Times New Roman" w:eastAsia="Times New Roman" w:hAnsi="Times New Roman"/>
                <w:b/>
                <w:bCs/>
                <w:sz w:val="28"/>
                <w:szCs w:val="28"/>
              </w:rPr>
              <w:t>Datu forma BIS, papildus komentārs</w:t>
            </w:r>
          </w:p>
        </w:tc>
      </w:tr>
      <w:tr w:rsidR="00B14701" w:rsidRPr="00B7059F" w14:paraId="4FB103B4" w14:textId="77777777" w:rsidTr="001D09E6">
        <w:trPr>
          <w:trHeight w:val="70"/>
        </w:trPr>
        <w:tc>
          <w:tcPr>
            <w:tcW w:w="9214" w:type="dxa"/>
            <w:gridSpan w:val="3"/>
            <w:shd w:val="clear" w:color="auto" w:fill="1D959B"/>
          </w:tcPr>
          <w:p w14:paraId="463DE618" w14:textId="2561E0B4" w:rsidR="00B14701" w:rsidRPr="001D09E6" w:rsidRDefault="00B14701" w:rsidP="001D09E6">
            <w:pPr>
              <w:rPr>
                <w:rFonts w:ascii="Times New Roman" w:eastAsia="Times New Roman" w:hAnsi="Times New Roman"/>
                <w:b/>
                <w:bCs/>
                <w:sz w:val="28"/>
                <w:szCs w:val="28"/>
              </w:rPr>
            </w:pPr>
            <w:r w:rsidRPr="001D09E6">
              <w:rPr>
                <w:rFonts w:ascii="Times New Roman" w:eastAsia="Times New Roman" w:hAnsi="Times New Roman"/>
                <w:b/>
                <w:bCs/>
                <w:color w:val="FFFFFF" w:themeColor="background1"/>
                <w:sz w:val="28"/>
                <w:szCs w:val="28"/>
              </w:rPr>
              <w:t>Par būvi</w:t>
            </w:r>
            <w:r w:rsidR="00FD32D3" w:rsidRPr="001D09E6">
              <w:rPr>
                <w:rFonts w:ascii="Times New Roman" w:eastAsia="Times New Roman" w:hAnsi="Times New Roman"/>
                <w:b/>
                <w:bCs/>
                <w:color w:val="FFFFFF" w:themeColor="background1"/>
                <w:sz w:val="28"/>
                <w:szCs w:val="28"/>
              </w:rPr>
              <w:t xml:space="preserve"> (gan ēku, gan inženierbūvi)</w:t>
            </w:r>
          </w:p>
        </w:tc>
      </w:tr>
      <w:tr w:rsidR="00531C71" w:rsidRPr="00B7059F" w14:paraId="2422F6B6" w14:textId="77777777" w:rsidTr="00ED1A63">
        <w:trPr>
          <w:trHeight w:val="70"/>
        </w:trPr>
        <w:tc>
          <w:tcPr>
            <w:tcW w:w="709" w:type="dxa"/>
          </w:tcPr>
          <w:p w14:paraId="1420E198" w14:textId="3484AAB0"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w:t>
            </w:r>
          </w:p>
        </w:tc>
        <w:tc>
          <w:tcPr>
            <w:tcW w:w="4111" w:type="dxa"/>
            <w:shd w:val="clear" w:color="auto" w:fill="auto"/>
            <w:hideMark/>
          </w:tcPr>
          <w:p w14:paraId="69A14C0E" w14:textId="3F5E068F" w:rsidR="00531C71" w:rsidRPr="00B7059F" w:rsidRDefault="00B86A77" w:rsidP="00B7059F">
            <w:pPr>
              <w:jc w:val="left"/>
              <w:rPr>
                <w:rFonts w:ascii="Times New Roman" w:eastAsia="Times New Roman" w:hAnsi="Times New Roman"/>
                <w:sz w:val="28"/>
                <w:szCs w:val="28"/>
              </w:rPr>
            </w:pPr>
            <w:r>
              <w:rPr>
                <w:rFonts w:ascii="Times New Roman" w:eastAsia="Times New Roman" w:hAnsi="Times New Roman"/>
                <w:sz w:val="28"/>
                <w:szCs w:val="28"/>
              </w:rPr>
              <w:t>K</w:t>
            </w:r>
            <w:r w:rsidR="00531C71" w:rsidRPr="00B7059F">
              <w:rPr>
                <w:rFonts w:ascii="Times New Roman" w:eastAsia="Times New Roman" w:hAnsi="Times New Roman"/>
                <w:sz w:val="28"/>
                <w:szCs w:val="28"/>
              </w:rPr>
              <w:t>adastra apzīmējums</w:t>
            </w:r>
          </w:p>
        </w:tc>
        <w:tc>
          <w:tcPr>
            <w:tcW w:w="4394" w:type="dxa"/>
          </w:tcPr>
          <w:p w14:paraId="18072453" w14:textId="66924EE3"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5291751C" w14:textId="77777777" w:rsidTr="00ED1A63">
        <w:trPr>
          <w:trHeight w:val="70"/>
        </w:trPr>
        <w:tc>
          <w:tcPr>
            <w:tcW w:w="709" w:type="dxa"/>
          </w:tcPr>
          <w:p w14:paraId="1AD9DD49" w14:textId="4E5DD509"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2.</w:t>
            </w:r>
          </w:p>
        </w:tc>
        <w:tc>
          <w:tcPr>
            <w:tcW w:w="4111" w:type="dxa"/>
            <w:shd w:val="clear" w:color="auto" w:fill="auto"/>
            <w:hideMark/>
          </w:tcPr>
          <w:p w14:paraId="2311987A" w14:textId="7EA6041B" w:rsidR="00531C71" w:rsidRPr="00B7059F" w:rsidRDefault="00B86A77" w:rsidP="00B7059F">
            <w:pPr>
              <w:jc w:val="left"/>
              <w:rPr>
                <w:rFonts w:ascii="Times New Roman" w:eastAsia="Times New Roman" w:hAnsi="Times New Roman"/>
                <w:sz w:val="28"/>
                <w:szCs w:val="28"/>
              </w:rPr>
            </w:pPr>
            <w:r>
              <w:rPr>
                <w:rFonts w:ascii="Times New Roman" w:eastAsia="Times New Roman" w:hAnsi="Times New Roman"/>
                <w:sz w:val="28"/>
                <w:szCs w:val="28"/>
              </w:rPr>
              <w:t>N</w:t>
            </w:r>
            <w:r w:rsidR="00531C71" w:rsidRPr="00B7059F">
              <w:rPr>
                <w:rFonts w:ascii="Times New Roman" w:eastAsia="Times New Roman" w:hAnsi="Times New Roman"/>
                <w:sz w:val="28"/>
                <w:szCs w:val="28"/>
              </w:rPr>
              <w:t>osaukums</w:t>
            </w:r>
            <w:r w:rsidR="00AA742C">
              <w:rPr>
                <w:rFonts w:ascii="Times New Roman" w:eastAsia="Times New Roman" w:hAnsi="Times New Roman"/>
                <w:sz w:val="28"/>
                <w:szCs w:val="28"/>
              </w:rPr>
              <w:t xml:space="preserve"> (teksts)</w:t>
            </w:r>
          </w:p>
        </w:tc>
        <w:tc>
          <w:tcPr>
            <w:tcW w:w="4394" w:type="dxa"/>
          </w:tcPr>
          <w:p w14:paraId="3087CC0E" w14:textId="15E9370B"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7F614E87" w14:textId="77777777" w:rsidTr="00ED1A63">
        <w:trPr>
          <w:trHeight w:val="227"/>
        </w:trPr>
        <w:tc>
          <w:tcPr>
            <w:tcW w:w="709" w:type="dxa"/>
            <w:tcBorders>
              <w:bottom w:val="single" w:sz="4" w:space="0" w:color="auto"/>
            </w:tcBorders>
          </w:tcPr>
          <w:p w14:paraId="1F1CEA8E" w14:textId="42099B3E"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3.</w:t>
            </w:r>
          </w:p>
        </w:tc>
        <w:tc>
          <w:tcPr>
            <w:tcW w:w="4111" w:type="dxa"/>
            <w:tcBorders>
              <w:bottom w:val="single" w:sz="4" w:space="0" w:color="auto"/>
            </w:tcBorders>
            <w:shd w:val="clear" w:color="auto" w:fill="auto"/>
            <w:hideMark/>
          </w:tcPr>
          <w:p w14:paraId="7C7108AE" w14:textId="6C4145BA"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Galvenais lietošanas veids (</w:t>
            </w:r>
            <w:r w:rsidRPr="00C53F12">
              <w:rPr>
                <w:rFonts w:ascii="Times New Roman" w:eastAsia="Times New Roman" w:hAnsi="Times New Roman"/>
                <w:i/>
                <w:iCs/>
                <w:sz w:val="28"/>
                <w:szCs w:val="28"/>
              </w:rPr>
              <w:t>Būvju klasifikācijas</w:t>
            </w:r>
            <w:r w:rsidRPr="00B7059F">
              <w:rPr>
                <w:rStyle w:val="Vresatsauce"/>
                <w:rFonts w:ascii="Times New Roman" w:eastAsia="Times New Roman" w:hAnsi="Times New Roman"/>
                <w:sz w:val="28"/>
                <w:szCs w:val="28"/>
              </w:rPr>
              <w:footnoteReference w:id="19"/>
            </w:r>
            <w:r w:rsidRPr="00B7059F">
              <w:rPr>
                <w:rFonts w:ascii="Times New Roman" w:eastAsia="Times New Roman" w:hAnsi="Times New Roman"/>
                <w:sz w:val="28"/>
                <w:szCs w:val="28"/>
              </w:rPr>
              <w:t xml:space="preserve"> kods ar četrām zīmēm)</w:t>
            </w:r>
          </w:p>
        </w:tc>
        <w:tc>
          <w:tcPr>
            <w:tcW w:w="4394" w:type="dxa"/>
            <w:tcBorders>
              <w:bottom w:val="single" w:sz="4" w:space="0" w:color="auto"/>
            </w:tcBorders>
          </w:tcPr>
          <w:p w14:paraId="34D44DA7" w14:textId="2EF15140"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BA29F3" w:rsidRPr="00B7059F" w14:paraId="0D25E227" w14:textId="77777777" w:rsidTr="001D09E6">
        <w:trPr>
          <w:trHeight w:val="310"/>
        </w:trPr>
        <w:tc>
          <w:tcPr>
            <w:tcW w:w="9214" w:type="dxa"/>
            <w:gridSpan w:val="3"/>
            <w:shd w:val="clear" w:color="auto" w:fill="1D959B"/>
          </w:tcPr>
          <w:p w14:paraId="7EE40878" w14:textId="5ABBA53F" w:rsidR="00BA29F3" w:rsidRPr="001D09E6" w:rsidRDefault="00BA29F3" w:rsidP="001D09E6">
            <w:pPr>
              <w:rPr>
                <w:rFonts w:ascii="Times New Roman" w:eastAsia="Times New Roman" w:hAnsi="Times New Roman"/>
                <w:b/>
                <w:bCs/>
                <w:sz w:val="28"/>
                <w:szCs w:val="28"/>
              </w:rPr>
            </w:pPr>
            <w:r w:rsidRPr="001D09E6">
              <w:rPr>
                <w:rFonts w:ascii="Times New Roman" w:eastAsia="Times New Roman" w:hAnsi="Times New Roman"/>
                <w:b/>
                <w:bCs/>
                <w:color w:val="FFFFFF" w:themeColor="background1"/>
                <w:sz w:val="28"/>
                <w:szCs w:val="28"/>
              </w:rPr>
              <w:t>Par ēku</w:t>
            </w:r>
          </w:p>
        </w:tc>
      </w:tr>
      <w:tr w:rsidR="00531C71" w:rsidRPr="00B7059F" w14:paraId="2E0A986E" w14:textId="77777777" w:rsidTr="00ED1A63">
        <w:trPr>
          <w:trHeight w:val="310"/>
        </w:trPr>
        <w:tc>
          <w:tcPr>
            <w:tcW w:w="709" w:type="dxa"/>
          </w:tcPr>
          <w:p w14:paraId="116EB6B9" w14:textId="520D0D32"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4.</w:t>
            </w:r>
          </w:p>
        </w:tc>
        <w:tc>
          <w:tcPr>
            <w:tcW w:w="4111" w:type="dxa"/>
            <w:shd w:val="clear" w:color="auto" w:fill="auto"/>
            <w:hideMark/>
          </w:tcPr>
          <w:p w14:paraId="71B8C61D" w14:textId="3BFE0E83" w:rsidR="00531C71" w:rsidRPr="00B7059F" w:rsidRDefault="00BA29F3" w:rsidP="00B7059F">
            <w:pPr>
              <w:jc w:val="left"/>
              <w:rPr>
                <w:rFonts w:ascii="Times New Roman" w:eastAsia="Times New Roman" w:hAnsi="Times New Roman"/>
                <w:sz w:val="28"/>
                <w:szCs w:val="28"/>
              </w:rPr>
            </w:pPr>
            <w:r>
              <w:rPr>
                <w:rFonts w:ascii="Times New Roman" w:eastAsia="Times New Roman" w:hAnsi="Times New Roman"/>
                <w:sz w:val="28"/>
                <w:szCs w:val="28"/>
              </w:rPr>
              <w:t>A</w:t>
            </w:r>
            <w:r w:rsidR="00531C71" w:rsidRPr="00B7059F">
              <w:rPr>
                <w:rFonts w:ascii="Times New Roman" w:eastAsia="Times New Roman" w:hAnsi="Times New Roman"/>
                <w:sz w:val="28"/>
                <w:szCs w:val="28"/>
              </w:rPr>
              <w:t>pbūves laukums</w:t>
            </w:r>
            <w:r w:rsidR="005B42B9">
              <w:rPr>
                <w:rFonts w:ascii="Times New Roman" w:eastAsia="Times New Roman" w:hAnsi="Times New Roman"/>
                <w:sz w:val="28"/>
                <w:szCs w:val="28"/>
              </w:rPr>
              <w:t xml:space="preserve"> (</w:t>
            </w:r>
            <w:r w:rsidR="00AD4648">
              <w:rPr>
                <w:rFonts w:ascii="Times New Roman" w:eastAsia="Times New Roman" w:hAnsi="Times New Roman"/>
                <w:sz w:val="28"/>
                <w:szCs w:val="28"/>
              </w:rPr>
              <w:t>m</w:t>
            </w:r>
            <w:r w:rsidR="00AD4648" w:rsidRPr="00AD4648">
              <w:rPr>
                <w:rFonts w:ascii="Times New Roman" w:eastAsia="Times New Roman" w:hAnsi="Times New Roman"/>
                <w:sz w:val="28"/>
                <w:szCs w:val="28"/>
                <w:vertAlign w:val="superscript"/>
              </w:rPr>
              <w:t>2</w:t>
            </w:r>
            <w:r w:rsidR="005B42B9">
              <w:rPr>
                <w:rFonts w:ascii="Times New Roman" w:eastAsia="Times New Roman" w:hAnsi="Times New Roman"/>
                <w:sz w:val="28"/>
                <w:szCs w:val="28"/>
              </w:rPr>
              <w:t>)</w:t>
            </w:r>
          </w:p>
        </w:tc>
        <w:tc>
          <w:tcPr>
            <w:tcW w:w="4394" w:type="dxa"/>
          </w:tcPr>
          <w:p w14:paraId="426F991B" w14:textId="7AC6DD30"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66294A85" w14:textId="77777777" w:rsidTr="00ED1A63">
        <w:trPr>
          <w:trHeight w:val="70"/>
        </w:trPr>
        <w:tc>
          <w:tcPr>
            <w:tcW w:w="709" w:type="dxa"/>
          </w:tcPr>
          <w:p w14:paraId="331CBFBB" w14:textId="3975B83C"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5.</w:t>
            </w:r>
          </w:p>
        </w:tc>
        <w:tc>
          <w:tcPr>
            <w:tcW w:w="4111" w:type="dxa"/>
            <w:shd w:val="clear" w:color="auto" w:fill="auto"/>
            <w:hideMark/>
          </w:tcPr>
          <w:p w14:paraId="30BB5A7B" w14:textId="6BDBB4B2" w:rsidR="00531C71" w:rsidRPr="00B7059F" w:rsidRDefault="00BA29F3" w:rsidP="00B7059F">
            <w:pPr>
              <w:jc w:val="left"/>
              <w:rPr>
                <w:rFonts w:ascii="Times New Roman" w:eastAsia="Times New Roman" w:hAnsi="Times New Roman"/>
                <w:sz w:val="28"/>
                <w:szCs w:val="28"/>
              </w:rPr>
            </w:pPr>
            <w:r>
              <w:rPr>
                <w:rFonts w:ascii="Times New Roman" w:eastAsia="Times New Roman" w:hAnsi="Times New Roman"/>
                <w:sz w:val="28"/>
                <w:szCs w:val="28"/>
              </w:rPr>
              <w:t>B</w:t>
            </w:r>
            <w:r w:rsidR="00531C71" w:rsidRPr="00B7059F">
              <w:rPr>
                <w:rFonts w:ascii="Times New Roman" w:eastAsia="Times New Roman" w:hAnsi="Times New Roman"/>
                <w:sz w:val="28"/>
                <w:szCs w:val="28"/>
              </w:rPr>
              <w:t>ūvtilpums</w:t>
            </w:r>
            <w:r w:rsidR="00AD4648">
              <w:rPr>
                <w:rFonts w:ascii="Times New Roman" w:eastAsia="Times New Roman" w:hAnsi="Times New Roman"/>
                <w:sz w:val="28"/>
                <w:szCs w:val="28"/>
              </w:rPr>
              <w:t xml:space="preserve"> (m</w:t>
            </w:r>
            <w:r w:rsidR="00AD4648" w:rsidRPr="00AD4648">
              <w:rPr>
                <w:rFonts w:ascii="Times New Roman" w:eastAsia="Times New Roman" w:hAnsi="Times New Roman"/>
                <w:sz w:val="28"/>
                <w:szCs w:val="28"/>
                <w:vertAlign w:val="superscript"/>
              </w:rPr>
              <w:t>3</w:t>
            </w:r>
            <w:r w:rsidR="00AD4648">
              <w:rPr>
                <w:rFonts w:ascii="Times New Roman" w:eastAsia="Times New Roman" w:hAnsi="Times New Roman"/>
                <w:sz w:val="28"/>
                <w:szCs w:val="28"/>
              </w:rPr>
              <w:t>)</w:t>
            </w:r>
          </w:p>
        </w:tc>
        <w:tc>
          <w:tcPr>
            <w:tcW w:w="4394" w:type="dxa"/>
          </w:tcPr>
          <w:p w14:paraId="250958EE" w14:textId="3A206B94"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1E1DC13D" w14:textId="77777777" w:rsidTr="00ED1A63">
        <w:trPr>
          <w:trHeight w:val="310"/>
        </w:trPr>
        <w:tc>
          <w:tcPr>
            <w:tcW w:w="709" w:type="dxa"/>
          </w:tcPr>
          <w:p w14:paraId="695CF5E3" w14:textId="7A8C5CB1"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6.</w:t>
            </w:r>
          </w:p>
        </w:tc>
        <w:tc>
          <w:tcPr>
            <w:tcW w:w="4111" w:type="dxa"/>
            <w:shd w:val="clear" w:color="auto" w:fill="auto"/>
            <w:hideMark/>
          </w:tcPr>
          <w:p w14:paraId="3E565412" w14:textId="30ACBDD7" w:rsidR="00531C71" w:rsidRPr="00B7059F" w:rsidRDefault="00BA29F3" w:rsidP="00B7059F">
            <w:pPr>
              <w:jc w:val="left"/>
              <w:rPr>
                <w:rFonts w:ascii="Times New Roman" w:eastAsia="Times New Roman" w:hAnsi="Times New Roman"/>
                <w:sz w:val="28"/>
                <w:szCs w:val="28"/>
              </w:rPr>
            </w:pPr>
            <w:r>
              <w:rPr>
                <w:rFonts w:ascii="Times New Roman" w:eastAsia="Times New Roman" w:hAnsi="Times New Roman"/>
                <w:sz w:val="28"/>
                <w:szCs w:val="28"/>
              </w:rPr>
              <w:t>A</w:t>
            </w:r>
            <w:r w:rsidR="00531C71" w:rsidRPr="00B7059F">
              <w:rPr>
                <w:rFonts w:ascii="Times New Roman" w:eastAsia="Times New Roman" w:hAnsi="Times New Roman"/>
                <w:sz w:val="28"/>
                <w:szCs w:val="28"/>
              </w:rPr>
              <w:t>ugstums</w:t>
            </w:r>
            <w:r w:rsidR="00AD4648">
              <w:rPr>
                <w:rFonts w:ascii="Times New Roman" w:eastAsia="Times New Roman" w:hAnsi="Times New Roman"/>
                <w:sz w:val="28"/>
                <w:szCs w:val="28"/>
              </w:rPr>
              <w:t xml:space="preserve"> (m)</w:t>
            </w:r>
          </w:p>
        </w:tc>
        <w:tc>
          <w:tcPr>
            <w:tcW w:w="4394" w:type="dxa"/>
          </w:tcPr>
          <w:p w14:paraId="4E1D8FFE" w14:textId="08CBF166"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7F637641" w14:textId="77777777" w:rsidTr="00ED1A63">
        <w:trPr>
          <w:trHeight w:val="70"/>
        </w:trPr>
        <w:tc>
          <w:tcPr>
            <w:tcW w:w="709" w:type="dxa"/>
          </w:tcPr>
          <w:p w14:paraId="500D04FD" w14:textId="4FE52E9D"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7.</w:t>
            </w:r>
          </w:p>
        </w:tc>
        <w:tc>
          <w:tcPr>
            <w:tcW w:w="4111" w:type="dxa"/>
            <w:shd w:val="clear" w:color="auto" w:fill="auto"/>
            <w:hideMark/>
          </w:tcPr>
          <w:p w14:paraId="4F10DDC5" w14:textId="120E6BA5" w:rsidR="00531C71" w:rsidRPr="00B7059F" w:rsidRDefault="00BA29F3" w:rsidP="00B7059F">
            <w:pPr>
              <w:jc w:val="left"/>
              <w:rPr>
                <w:rFonts w:ascii="Times New Roman" w:eastAsia="Times New Roman" w:hAnsi="Times New Roman"/>
                <w:sz w:val="28"/>
                <w:szCs w:val="28"/>
              </w:rPr>
            </w:pPr>
            <w:r>
              <w:rPr>
                <w:rFonts w:ascii="Times New Roman" w:eastAsia="Times New Roman" w:hAnsi="Times New Roman"/>
                <w:sz w:val="28"/>
                <w:szCs w:val="28"/>
              </w:rPr>
              <w:t>K</w:t>
            </w:r>
            <w:r w:rsidR="00531C71" w:rsidRPr="00B7059F">
              <w:rPr>
                <w:rFonts w:ascii="Times New Roman" w:eastAsia="Times New Roman" w:hAnsi="Times New Roman"/>
                <w:sz w:val="28"/>
                <w:szCs w:val="28"/>
              </w:rPr>
              <w:t>opējā platība</w:t>
            </w:r>
            <w:r w:rsidR="00AD4648">
              <w:rPr>
                <w:rFonts w:ascii="Times New Roman" w:eastAsia="Times New Roman" w:hAnsi="Times New Roman"/>
                <w:sz w:val="28"/>
                <w:szCs w:val="28"/>
              </w:rPr>
              <w:t xml:space="preserve"> (m</w:t>
            </w:r>
            <w:r w:rsidR="00AD4648" w:rsidRPr="00AD4648">
              <w:rPr>
                <w:rFonts w:ascii="Times New Roman" w:eastAsia="Times New Roman" w:hAnsi="Times New Roman"/>
                <w:sz w:val="28"/>
                <w:szCs w:val="28"/>
                <w:vertAlign w:val="superscript"/>
              </w:rPr>
              <w:t>2</w:t>
            </w:r>
            <w:r w:rsidR="00AD4648">
              <w:rPr>
                <w:rFonts w:ascii="Times New Roman" w:eastAsia="Times New Roman" w:hAnsi="Times New Roman"/>
                <w:sz w:val="28"/>
                <w:szCs w:val="28"/>
              </w:rPr>
              <w:t>)</w:t>
            </w:r>
          </w:p>
        </w:tc>
        <w:tc>
          <w:tcPr>
            <w:tcW w:w="4394" w:type="dxa"/>
          </w:tcPr>
          <w:p w14:paraId="66FFD195" w14:textId="12F8875C"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14A6A5D0" w14:textId="77777777" w:rsidTr="00ED1A63">
        <w:trPr>
          <w:trHeight w:val="70"/>
        </w:trPr>
        <w:tc>
          <w:tcPr>
            <w:tcW w:w="709" w:type="dxa"/>
          </w:tcPr>
          <w:p w14:paraId="599BEFA9" w14:textId="1E165AD7"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8.</w:t>
            </w:r>
          </w:p>
        </w:tc>
        <w:tc>
          <w:tcPr>
            <w:tcW w:w="4111" w:type="dxa"/>
            <w:shd w:val="clear" w:color="auto" w:fill="auto"/>
            <w:hideMark/>
          </w:tcPr>
          <w:p w14:paraId="504DABB0" w14:textId="43906F21" w:rsidR="00531C71" w:rsidRPr="00B7059F" w:rsidRDefault="00BA29F3" w:rsidP="00B7059F">
            <w:pPr>
              <w:jc w:val="left"/>
              <w:rPr>
                <w:rFonts w:ascii="Times New Roman" w:eastAsia="Times New Roman" w:hAnsi="Times New Roman"/>
                <w:sz w:val="28"/>
                <w:szCs w:val="28"/>
              </w:rPr>
            </w:pPr>
            <w:r>
              <w:rPr>
                <w:rFonts w:ascii="Times New Roman" w:eastAsia="Times New Roman" w:hAnsi="Times New Roman"/>
                <w:sz w:val="28"/>
                <w:szCs w:val="28"/>
              </w:rPr>
              <w:t>V</w:t>
            </w:r>
            <w:r w:rsidR="00531C71" w:rsidRPr="00B7059F">
              <w:rPr>
                <w:rFonts w:ascii="Times New Roman" w:eastAsia="Times New Roman" w:hAnsi="Times New Roman"/>
                <w:sz w:val="28"/>
                <w:szCs w:val="28"/>
              </w:rPr>
              <w:t>irszemes stāvu skaits</w:t>
            </w:r>
            <w:r w:rsidR="00AD4648">
              <w:rPr>
                <w:rFonts w:ascii="Times New Roman" w:eastAsia="Times New Roman" w:hAnsi="Times New Roman"/>
                <w:sz w:val="28"/>
                <w:szCs w:val="28"/>
              </w:rPr>
              <w:t xml:space="preserve"> (sk</w:t>
            </w:r>
            <w:r w:rsidR="008361C3">
              <w:rPr>
                <w:rFonts w:ascii="Times New Roman" w:eastAsia="Times New Roman" w:hAnsi="Times New Roman"/>
                <w:sz w:val="28"/>
                <w:szCs w:val="28"/>
              </w:rPr>
              <w:t>.</w:t>
            </w:r>
            <w:r w:rsidR="00AD4648">
              <w:rPr>
                <w:rFonts w:ascii="Times New Roman" w:eastAsia="Times New Roman" w:hAnsi="Times New Roman"/>
                <w:sz w:val="28"/>
                <w:szCs w:val="28"/>
              </w:rPr>
              <w:t>)</w:t>
            </w:r>
          </w:p>
        </w:tc>
        <w:tc>
          <w:tcPr>
            <w:tcW w:w="4394" w:type="dxa"/>
          </w:tcPr>
          <w:p w14:paraId="5B25A9E2" w14:textId="636D9BD4"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04D2CBB3" w14:textId="77777777" w:rsidTr="00ED1A63">
        <w:trPr>
          <w:trHeight w:val="310"/>
        </w:trPr>
        <w:tc>
          <w:tcPr>
            <w:tcW w:w="709" w:type="dxa"/>
          </w:tcPr>
          <w:p w14:paraId="2A30D64E" w14:textId="21380FD8"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9.</w:t>
            </w:r>
          </w:p>
        </w:tc>
        <w:tc>
          <w:tcPr>
            <w:tcW w:w="4111" w:type="dxa"/>
            <w:shd w:val="clear" w:color="auto" w:fill="auto"/>
            <w:hideMark/>
          </w:tcPr>
          <w:p w14:paraId="5861AE8D" w14:textId="170421C1" w:rsidR="00531C71" w:rsidRPr="00B7059F" w:rsidRDefault="00BA29F3" w:rsidP="00B7059F">
            <w:pPr>
              <w:jc w:val="left"/>
              <w:rPr>
                <w:rFonts w:ascii="Times New Roman" w:eastAsia="Times New Roman" w:hAnsi="Times New Roman"/>
                <w:sz w:val="28"/>
                <w:szCs w:val="28"/>
              </w:rPr>
            </w:pPr>
            <w:r>
              <w:rPr>
                <w:rFonts w:ascii="Times New Roman" w:eastAsia="Times New Roman" w:hAnsi="Times New Roman"/>
                <w:sz w:val="28"/>
                <w:szCs w:val="28"/>
              </w:rPr>
              <w:t>P</w:t>
            </w:r>
            <w:r w:rsidR="00531C71" w:rsidRPr="00B7059F">
              <w:rPr>
                <w:rFonts w:ascii="Times New Roman" w:eastAsia="Times New Roman" w:hAnsi="Times New Roman"/>
                <w:sz w:val="28"/>
                <w:szCs w:val="28"/>
              </w:rPr>
              <w:t>azemes stāvu skaits</w:t>
            </w:r>
            <w:r w:rsidR="00AD4648">
              <w:rPr>
                <w:rFonts w:ascii="Times New Roman" w:eastAsia="Times New Roman" w:hAnsi="Times New Roman"/>
                <w:sz w:val="28"/>
                <w:szCs w:val="28"/>
              </w:rPr>
              <w:t xml:space="preserve"> (sk</w:t>
            </w:r>
            <w:r w:rsidR="008361C3">
              <w:rPr>
                <w:rFonts w:ascii="Times New Roman" w:eastAsia="Times New Roman" w:hAnsi="Times New Roman"/>
                <w:sz w:val="28"/>
                <w:szCs w:val="28"/>
              </w:rPr>
              <w:t>.</w:t>
            </w:r>
            <w:r w:rsidR="00AD4648">
              <w:rPr>
                <w:rFonts w:ascii="Times New Roman" w:eastAsia="Times New Roman" w:hAnsi="Times New Roman"/>
                <w:sz w:val="28"/>
                <w:szCs w:val="28"/>
              </w:rPr>
              <w:t>)</w:t>
            </w:r>
          </w:p>
        </w:tc>
        <w:tc>
          <w:tcPr>
            <w:tcW w:w="4394" w:type="dxa"/>
          </w:tcPr>
          <w:p w14:paraId="6410E886" w14:textId="7EFFF1D3"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16DE31AC" w14:textId="77777777" w:rsidTr="00ED1A63">
        <w:trPr>
          <w:trHeight w:val="620"/>
        </w:trPr>
        <w:tc>
          <w:tcPr>
            <w:tcW w:w="709" w:type="dxa"/>
          </w:tcPr>
          <w:p w14:paraId="61A175B6" w14:textId="0203B80E"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10.</w:t>
            </w:r>
          </w:p>
        </w:tc>
        <w:tc>
          <w:tcPr>
            <w:tcW w:w="4111" w:type="dxa"/>
            <w:shd w:val="clear" w:color="auto" w:fill="auto"/>
            <w:hideMark/>
          </w:tcPr>
          <w:p w14:paraId="36444614" w14:textId="38D5155D"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Konstruktīvā elementa materiāls (būvizstrādājums)</w:t>
            </w:r>
          </w:p>
        </w:tc>
        <w:tc>
          <w:tcPr>
            <w:tcW w:w="4394" w:type="dxa"/>
          </w:tcPr>
          <w:p w14:paraId="08A597CA" w14:textId="3BED1560"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p w14:paraId="0E0338FD" w14:textId="77777777" w:rsidR="0056077A"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 xml:space="preserve">Kadastra jomā ir  apvienoti agrāk bijušie “konstrukcijas veida” un “materiāla” klasifikatori. </w:t>
            </w:r>
          </w:p>
          <w:p w14:paraId="0306E3CC" w14:textId="6B512289" w:rsidR="00531C71" w:rsidRPr="00B7059F" w:rsidRDefault="00A62817" w:rsidP="00B7059F">
            <w:pPr>
              <w:jc w:val="left"/>
              <w:rPr>
                <w:rFonts w:ascii="Times New Roman" w:eastAsia="Times New Roman" w:hAnsi="Times New Roman"/>
                <w:color w:val="FF0000"/>
                <w:sz w:val="28"/>
                <w:szCs w:val="28"/>
              </w:rPr>
            </w:pPr>
            <w:r>
              <w:rPr>
                <w:rFonts w:ascii="Times New Roman" w:eastAsia="Times New Roman" w:hAnsi="Times New Roman"/>
                <w:sz w:val="28"/>
                <w:szCs w:val="28"/>
              </w:rPr>
              <w:t>I</w:t>
            </w:r>
            <w:r w:rsidR="0056077A">
              <w:rPr>
                <w:rFonts w:ascii="Times New Roman" w:eastAsia="Times New Roman" w:hAnsi="Times New Roman"/>
                <w:sz w:val="28"/>
                <w:szCs w:val="28"/>
              </w:rPr>
              <w:t>espējams, b</w:t>
            </w:r>
            <w:r w:rsidR="00531C71" w:rsidRPr="00B7059F">
              <w:rPr>
                <w:rFonts w:ascii="Times New Roman" w:eastAsia="Times New Roman" w:hAnsi="Times New Roman"/>
                <w:sz w:val="28"/>
                <w:szCs w:val="28"/>
              </w:rPr>
              <w:t>ūtu pārskatāmas arī jaunā klasifikatora pozīcijas.</w:t>
            </w:r>
          </w:p>
        </w:tc>
      </w:tr>
      <w:tr w:rsidR="00531C71" w:rsidRPr="00B7059F" w14:paraId="0DDFB0C1" w14:textId="77777777" w:rsidTr="00ED1A63">
        <w:trPr>
          <w:trHeight w:val="620"/>
        </w:trPr>
        <w:tc>
          <w:tcPr>
            <w:tcW w:w="709" w:type="dxa"/>
          </w:tcPr>
          <w:p w14:paraId="3FFF3DEF" w14:textId="7E1853FF"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11.</w:t>
            </w:r>
          </w:p>
        </w:tc>
        <w:tc>
          <w:tcPr>
            <w:tcW w:w="4111" w:type="dxa"/>
            <w:shd w:val="clear" w:color="auto" w:fill="auto"/>
            <w:hideMark/>
          </w:tcPr>
          <w:p w14:paraId="3F9A30CF" w14:textId="1137BBED"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Konstruktīvā elementa ekspluatācijā pieņemšanas gads</w:t>
            </w:r>
            <w:r w:rsidR="00F244FE">
              <w:rPr>
                <w:rFonts w:ascii="Times New Roman" w:eastAsia="Times New Roman" w:hAnsi="Times New Roman"/>
                <w:sz w:val="28"/>
                <w:szCs w:val="28"/>
              </w:rPr>
              <w:t xml:space="preserve"> (</w:t>
            </w:r>
            <w:r w:rsidR="003B5717">
              <w:rPr>
                <w:rFonts w:ascii="Times New Roman" w:eastAsia="Times New Roman" w:hAnsi="Times New Roman"/>
                <w:sz w:val="28"/>
                <w:szCs w:val="28"/>
              </w:rPr>
              <w:t>datums</w:t>
            </w:r>
            <w:r w:rsidR="00F244FE">
              <w:rPr>
                <w:rFonts w:ascii="Times New Roman" w:eastAsia="Times New Roman" w:hAnsi="Times New Roman"/>
                <w:sz w:val="28"/>
                <w:szCs w:val="28"/>
              </w:rPr>
              <w:t>)</w:t>
            </w:r>
          </w:p>
        </w:tc>
        <w:tc>
          <w:tcPr>
            <w:tcW w:w="4394" w:type="dxa"/>
          </w:tcPr>
          <w:p w14:paraId="37132F72" w14:textId="2700D905"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63E0834D" w14:textId="77777777" w:rsidTr="00ED1A63">
        <w:trPr>
          <w:trHeight w:val="70"/>
        </w:trPr>
        <w:tc>
          <w:tcPr>
            <w:tcW w:w="709" w:type="dxa"/>
          </w:tcPr>
          <w:p w14:paraId="0DDAAD22" w14:textId="47340F08"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12.</w:t>
            </w:r>
          </w:p>
        </w:tc>
        <w:tc>
          <w:tcPr>
            <w:tcW w:w="4111" w:type="dxa"/>
            <w:shd w:val="clear" w:color="auto" w:fill="auto"/>
            <w:hideMark/>
          </w:tcPr>
          <w:p w14:paraId="7FC0ED49" w14:textId="05768774" w:rsidR="00531C71" w:rsidRPr="00B7059F" w:rsidRDefault="005B42B9" w:rsidP="00B7059F">
            <w:pPr>
              <w:jc w:val="left"/>
              <w:rPr>
                <w:rFonts w:ascii="Times New Roman" w:eastAsia="Times New Roman" w:hAnsi="Times New Roman"/>
                <w:sz w:val="28"/>
                <w:szCs w:val="28"/>
              </w:rPr>
            </w:pPr>
            <w:r>
              <w:rPr>
                <w:rFonts w:ascii="Times New Roman" w:eastAsia="Times New Roman" w:hAnsi="Times New Roman"/>
                <w:sz w:val="28"/>
                <w:szCs w:val="28"/>
              </w:rPr>
              <w:t>A</w:t>
            </w:r>
            <w:r w:rsidR="00531C71" w:rsidRPr="00B7059F">
              <w:rPr>
                <w:rFonts w:ascii="Times New Roman" w:eastAsia="Times New Roman" w:hAnsi="Times New Roman"/>
                <w:sz w:val="28"/>
                <w:szCs w:val="28"/>
              </w:rPr>
              <w:t>drese</w:t>
            </w:r>
          </w:p>
        </w:tc>
        <w:tc>
          <w:tcPr>
            <w:tcW w:w="4394" w:type="dxa"/>
          </w:tcPr>
          <w:p w14:paraId="5EC32E54" w14:textId="084BC5E6"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6BE73016" w14:textId="77777777" w:rsidTr="00ED1A63">
        <w:trPr>
          <w:trHeight w:val="70"/>
        </w:trPr>
        <w:tc>
          <w:tcPr>
            <w:tcW w:w="709" w:type="dxa"/>
          </w:tcPr>
          <w:p w14:paraId="156627D7" w14:textId="4C9D9BA7"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13.</w:t>
            </w:r>
          </w:p>
        </w:tc>
        <w:tc>
          <w:tcPr>
            <w:tcW w:w="4111" w:type="dxa"/>
            <w:shd w:val="clear" w:color="auto" w:fill="auto"/>
            <w:hideMark/>
          </w:tcPr>
          <w:p w14:paraId="7C3BDDC6" w14:textId="30561E5A" w:rsidR="00531C71" w:rsidRPr="00B7059F" w:rsidRDefault="00531C71" w:rsidP="00B7059F">
            <w:pPr>
              <w:jc w:val="left"/>
              <w:rPr>
                <w:rFonts w:ascii="Times New Roman" w:eastAsia="Times New Roman" w:hAnsi="Times New Roman"/>
                <w:sz w:val="28"/>
                <w:szCs w:val="28"/>
              </w:rPr>
            </w:pPr>
            <w:r w:rsidRPr="005B42B9">
              <w:rPr>
                <w:rFonts w:ascii="Times New Roman" w:eastAsia="Times New Roman" w:hAnsi="Times New Roman"/>
                <w:i/>
                <w:iCs/>
                <w:sz w:val="28"/>
                <w:szCs w:val="28"/>
              </w:rPr>
              <w:t>“</w:t>
            </w:r>
            <w:r w:rsidR="005B42B9" w:rsidRPr="005B42B9">
              <w:rPr>
                <w:rFonts w:ascii="Times New Roman" w:eastAsia="Times New Roman" w:hAnsi="Times New Roman"/>
                <w:i/>
                <w:iCs/>
                <w:sz w:val="28"/>
                <w:szCs w:val="28"/>
              </w:rPr>
              <w:t>L</w:t>
            </w:r>
            <w:r w:rsidRPr="005B42B9">
              <w:rPr>
                <w:rFonts w:ascii="Times New Roman" w:eastAsia="Times New Roman" w:hAnsi="Times New Roman"/>
                <w:i/>
                <w:iCs/>
                <w:sz w:val="28"/>
                <w:szCs w:val="28"/>
              </w:rPr>
              <w:t>abiekārtojumi”</w:t>
            </w:r>
            <w:r w:rsidRPr="00B7059F">
              <w:rPr>
                <w:rFonts w:ascii="Times New Roman" w:eastAsia="Times New Roman" w:hAnsi="Times New Roman"/>
                <w:sz w:val="28"/>
                <w:szCs w:val="28"/>
              </w:rPr>
              <w:t xml:space="preserve"> </w:t>
            </w:r>
            <w:r w:rsidR="003B5717">
              <w:rPr>
                <w:rFonts w:ascii="Times New Roman" w:eastAsia="Times New Roman" w:hAnsi="Times New Roman"/>
                <w:sz w:val="28"/>
                <w:szCs w:val="28"/>
              </w:rPr>
              <w:t xml:space="preserve"> t.i. </w:t>
            </w:r>
            <w:r w:rsidRPr="00B7059F">
              <w:rPr>
                <w:rFonts w:ascii="Times New Roman" w:eastAsia="Times New Roman" w:hAnsi="Times New Roman"/>
                <w:sz w:val="28"/>
                <w:szCs w:val="28"/>
              </w:rPr>
              <w:t>iekšējie inženiertīkli, aprīkojums, piederumi</w:t>
            </w:r>
            <w:r w:rsidR="003B5717">
              <w:rPr>
                <w:rFonts w:ascii="Times New Roman" w:eastAsia="Times New Roman" w:hAnsi="Times New Roman"/>
                <w:sz w:val="28"/>
                <w:szCs w:val="28"/>
              </w:rPr>
              <w:t xml:space="preserve"> (no klasifikatora) </w:t>
            </w:r>
          </w:p>
        </w:tc>
        <w:tc>
          <w:tcPr>
            <w:tcW w:w="4394" w:type="dxa"/>
          </w:tcPr>
          <w:p w14:paraId="740BC7F2" w14:textId="129FA9F9"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p w14:paraId="0D35B6D6" w14:textId="42A09EAC"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Saturs pārskatāms un</w:t>
            </w:r>
            <w:r w:rsidR="005B42B9">
              <w:rPr>
                <w:rFonts w:ascii="Times New Roman" w:eastAsia="Times New Roman" w:hAnsi="Times New Roman"/>
                <w:sz w:val="28"/>
                <w:szCs w:val="28"/>
              </w:rPr>
              <w:t xml:space="preserve">, </w:t>
            </w:r>
            <w:r w:rsidRPr="00B7059F">
              <w:rPr>
                <w:rFonts w:ascii="Times New Roman" w:eastAsia="Times New Roman" w:hAnsi="Times New Roman"/>
                <w:sz w:val="28"/>
                <w:szCs w:val="28"/>
              </w:rPr>
              <w:t xml:space="preserve">iespējams, </w:t>
            </w:r>
            <w:proofErr w:type="spellStart"/>
            <w:r w:rsidRPr="00B7059F">
              <w:rPr>
                <w:rFonts w:ascii="Times New Roman" w:eastAsia="Times New Roman" w:hAnsi="Times New Roman"/>
                <w:sz w:val="28"/>
                <w:szCs w:val="28"/>
              </w:rPr>
              <w:t>ģeneralizējams</w:t>
            </w:r>
            <w:proofErr w:type="spellEnd"/>
            <w:r w:rsidR="00D01BC9">
              <w:rPr>
                <w:rFonts w:ascii="Times New Roman" w:eastAsia="Times New Roman" w:hAnsi="Times New Roman"/>
                <w:sz w:val="28"/>
                <w:szCs w:val="28"/>
              </w:rPr>
              <w:t>.</w:t>
            </w:r>
          </w:p>
        </w:tc>
      </w:tr>
      <w:tr w:rsidR="00531C71" w:rsidRPr="00B7059F" w14:paraId="3BF3FF6E" w14:textId="77777777" w:rsidTr="00ED1A63">
        <w:trPr>
          <w:trHeight w:val="442"/>
        </w:trPr>
        <w:tc>
          <w:tcPr>
            <w:tcW w:w="709" w:type="dxa"/>
          </w:tcPr>
          <w:p w14:paraId="49269F42" w14:textId="305F70F9"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14.</w:t>
            </w:r>
          </w:p>
        </w:tc>
        <w:tc>
          <w:tcPr>
            <w:tcW w:w="4111" w:type="dxa"/>
            <w:shd w:val="clear" w:color="auto" w:fill="auto"/>
          </w:tcPr>
          <w:p w14:paraId="5B673D87" w14:textId="7E7A7ACC" w:rsidR="00531C71" w:rsidRPr="00B7059F" w:rsidRDefault="00F5579A" w:rsidP="00B7059F">
            <w:pPr>
              <w:jc w:val="left"/>
              <w:rPr>
                <w:rFonts w:ascii="Times New Roman" w:eastAsia="Times New Roman" w:hAnsi="Times New Roman"/>
                <w:sz w:val="28"/>
                <w:szCs w:val="28"/>
              </w:rPr>
            </w:pPr>
            <w:r>
              <w:rPr>
                <w:rFonts w:ascii="Times New Roman" w:eastAsia="Times New Roman" w:hAnsi="Times New Roman"/>
                <w:sz w:val="28"/>
                <w:szCs w:val="28"/>
              </w:rPr>
              <w:t>A</w:t>
            </w:r>
            <w:r w:rsidR="00531C71" w:rsidRPr="00B7059F">
              <w:rPr>
                <w:rFonts w:ascii="Times New Roman" w:eastAsia="Times New Roman" w:hAnsi="Times New Roman"/>
                <w:sz w:val="28"/>
                <w:szCs w:val="28"/>
              </w:rPr>
              <w:t xml:space="preserve">pbūves laukuma </w:t>
            </w:r>
            <w:r w:rsidR="003B587D">
              <w:rPr>
                <w:rFonts w:ascii="Times New Roman" w:eastAsia="Times New Roman" w:hAnsi="Times New Roman"/>
                <w:sz w:val="28"/>
                <w:szCs w:val="28"/>
              </w:rPr>
              <w:t>kontūra (</w:t>
            </w:r>
            <w:r w:rsidR="00AA742C">
              <w:rPr>
                <w:rFonts w:ascii="Times New Roman" w:eastAsia="Times New Roman" w:hAnsi="Times New Roman"/>
                <w:sz w:val="28"/>
                <w:szCs w:val="28"/>
              </w:rPr>
              <w:t>poligons</w:t>
            </w:r>
            <w:r w:rsidR="003B587D">
              <w:rPr>
                <w:rFonts w:ascii="Times New Roman" w:eastAsia="Times New Roman" w:hAnsi="Times New Roman"/>
                <w:sz w:val="28"/>
                <w:szCs w:val="28"/>
              </w:rPr>
              <w:t>)</w:t>
            </w:r>
            <w:r w:rsidR="00531C71" w:rsidRPr="00B7059F">
              <w:rPr>
                <w:rFonts w:ascii="Times New Roman" w:eastAsia="Times New Roman" w:hAnsi="Times New Roman"/>
                <w:sz w:val="28"/>
                <w:szCs w:val="28"/>
              </w:rPr>
              <w:t>.</w:t>
            </w:r>
          </w:p>
        </w:tc>
        <w:tc>
          <w:tcPr>
            <w:tcW w:w="4394" w:type="dxa"/>
          </w:tcPr>
          <w:p w14:paraId="70BBF188" w14:textId="55DC62FF" w:rsidR="00531C71" w:rsidRPr="00B7059F" w:rsidRDefault="001D09E6"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 xml:space="preserve">DWG </w:t>
            </w:r>
            <w:r>
              <w:rPr>
                <w:rFonts w:ascii="Times New Roman" w:eastAsia="Times New Roman" w:hAnsi="Times New Roman"/>
                <w:sz w:val="28"/>
                <w:szCs w:val="28"/>
              </w:rPr>
              <w:t xml:space="preserve">vai </w:t>
            </w:r>
            <w:r w:rsidR="00531C71" w:rsidRPr="00B7059F">
              <w:rPr>
                <w:rFonts w:ascii="Times New Roman" w:eastAsia="Times New Roman" w:hAnsi="Times New Roman"/>
                <w:sz w:val="28"/>
                <w:szCs w:val="28"/>
              </w:rPr>
              <w:t>DGN</w:t>
            </w:r>
            <w:r>
              <w:rPr>
                <w:rFonts w:ascii="Times New Roman" w:eastAsia="Times New Roman" w:hAnsi="Times New Roman"/>
                <w:sz w:val="28"/>
                <w:szCs w:val="28"/>
              </w:rPr>
              <w:t xml:space="preserve"> </w:t>
            </w:r>
            <w:r w:rsidR="00531C71" w:rsidRPr="00B7059F">
              <w:rPr>
                <w:rFonts w:ascii="Times New Roman" w:eastAsia="Times New Roman" w:hAnsi="Times New Roman"/>
                <w:sz w:val="28"/>
                <w:szCs w:val="28"/>
              </w:rPr>
              <w:t>formāta datne</w:t>
            </w:r>
            <w:r w:rsidR="00D01BC9">
              <w:rPr>
                <w:rFonts w:ascii="Times New Roman" w:eastAsia="Times New Roman" w:hAnsi="Times New Roman"/>
                <w:sz w:val="28"/>
                <w:szCs w:val="28"/>
              </w:rPr>
              <w:t>.</w:t>
            </w:r>
          </w:p>
        </w:tc>
      </w:tr>
      <w:tr w:rsidR="00531C71" w:rsidRPr="00B7059F" w14:paraId="050F544C" w14:textId="77777777" w:rsidTr="00ED1A63">
        <w:trPr>
          <w:trHeight w:val="557"/>
        </w:trPr>
        <w:tc>
          <w:tcPr>
            <w:tcW w:w="709" w:type="dxa"/>
          </w:tcPr>
          <w:p w14:paraId="17ECE825" w14:textId="6CD7AA90"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15.</w:t>
            </w:r>
          </w:p>
        </w:tc>
        <w:tc>
          <w:tcPr>
            <w:tcW w:w="4111" w:type="dxa"/>
            <w:shd w:val="clear" w:color="auto" w:fill="auto"/>
            <w:hideMark/>
          </w:tcPr>
          <w:p w14:paraId="0D48F506" w14:textId="0A16A18F"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Telpu plānojum</w:t>
            </w:r>
            <w:r w:rsidR="00F5579A">
              <w:rPr>
                <w:rFonts w:ascii="Times New Roman" w:eastAsia="Times New Roman" w:hAnsi="Times New Roman"/>
                <w:sz w:val="28"/>
                <w:szCs w:val="28"/>
              </w:rPr>
              <w:t>s (</w:t>
            </w:r>
            <w:r w:rsidRPr="00B7059F">
              <w:rPr>
                <w:rFonts w:ascii="Times New Roman" w:eastAsia="Times New Roman" w:hAnsi="Times New Roman"/>
                <w:sz w:val="28"/>
                <w:szCs w:val="28"/>
              </w:rPr>
              <w:t>grafiskā informācija</w:t>
            </w:r>
            <w:r w:rsidR="00F5579A">
              <w:rPr>
                <w:rFonts w:ascii="Times New Roman" w:eastAsia="Times New Roman" w:hAnsi="Times New Roman"/>
                <w:sz w:val="28"/>
                <w:szCs w:val="28"/>
              </w:rPr>
              <w:t xml:space="preserve"> – līnijas)</w:t>
            </w:r>
          </w:p>
        </w:tc>
        <w:tc>
          <w:tcPr>
            <w:tcW w:w="4394" w:type="dxa"/>
          </w:tcPr>
          <w:p w14:paraId="2D06D200" w14:textId="2F778F5A" w:rsidR="00A17D8A"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DWG vai DGN formāta datne</w:t>
            </w:r>
            <w:r w:rsidR="00D01BC9">
              <w:rPr>
                <w:rFonts w:ascii="Times New Roman" w:eastAsia="Times New Roman" w:hAnsi="Times New Roman"/>
                <w:sz w:val="28"/>
                <w:szCs w:val="28"/>
              </w:rPr>
              <w:t>.</w:t>
            </w:r>
          </w:p>
          <w:p w14:paraId="7BAC6512" w14:textId="7DAA8A08"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Nav pirmās grupas ēkas (arī dz. ēkas) vai otrās grupas palīgēkas vai otrās grupas lauksaimniecības nedz. ēkas jaunai būvn</w:t>
            </w:r>
            <w:r w:rsidR="00A17D8A">
              <w:rPr>
                <w:rFonts w:ascii="Times New Roman" w:eastAsia="Times New Roman" w:hAnsi="Times New Roman"/>
                <w:sz w:val="28"/>
                <w:szCs w:val="28"/>
              </w:rPr>
              <w:t>iecībai</w:t>
            </w:r>
            <w:r w:rsidR="00D01BC9">
              <w:rPr>
                <w:rFonts w:ascii="Times New Roman" w:eastAsia="Times New Roman" w:hAnsi="Times New Roman"/>
                <w:sz w:val="28"/>
                <w:szCs w:val="28"/>
              </w:rPr>
              <w:t>.</w:t>
            </w:r>
          </w:p>
        </w:tc>
      </w:tr>
      <w:tr w:rsidR="00531C71" w:rsidRPr="00B7059F" w14:paraId="23E7452B" w14:textId="77777777" w:rsidTr="00ED1A63">
        <w:trPr>
          <w:trHeight w:val="219"/>
        </w:trPr>
        <w:tc>
          <w:tcPr>
            <w:tcW w:w="709" w:type="dxa"/>
          </w:tcPr>
          <w:p w14:paraId="6AF88E1E" w14:textId="4DEC7F5E"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lastRenderedPageBreak/>
              <w:t>16.</w:t>
            </w:r>
          </w:p>
        </w:tc>
        <w:tc>
          <w:tcPr>
            <w:tcW w:w="4111" w:type="dxa"/>
            <w:shd w:val="clear" w:color="auto" w:fill="auto"/>
          </w:tcPr>
          <w:p w14:paraId="21729E88" w14:textId="598ECEC7"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Ārtelpu</w:t>
            </w:r>
            <w:r w:rsidR="001B4C0F">
              <w:rPr>
                <w:rFonts w:ascii="Times New Roman" w:eastAsia="Times New Roman" w:hAnsi="Times New Roman"/>
                <w:sz w:val="28"/>
                <w:szCs w:val="28"/>
              </w:rPr>
              <w:t xml:space="preserve">, t.i. </w:t>
            </w:r>
            <w:r w:rsidRPr="00B7059F">
              <w:rPr>
                <w:rFonts w:ascii="Times New Roman" w:eastAsia="Times New Roman" w:hAnsi="Times New Roman"/>
                <w:sz w:val="28"/>
                <w:szCs w:val="28"/>
              </w:rPr>
              <w:t>balkon</w:t>
            </w:r>
            <w:r w:rsidR="001B4C0F">
              <w:rPr>
                <w:rFonts w:ascii="Times New Roman" w:eastAsia="Times New Roman" w:hAnsi="Times New Roman"/>
                <w:sz w:val="28"/>
                <w:szCs w:val="28"/>
              </w:rPr>
              <w:t>a</w:t>
            </w:r>
            <w:r w:rsidRPr="00B7059F">
              <w:rPr>
                <w:rFonts w:ascii="Times New Roman" w:eastAsia="Times New Roman" w:hAnsi="Times New Roman"/>
                <w:sz w:val="28"/>
                <w:szCs w:val="28"/>
              </w:rPr>
              <w:t>, lodžija</w:t>
            </w:r>
            <w:r w:rsidR="001B4C0F">
              <w:rPr>
                <w:rFonts w:ascii="Times New Roman" w:eastAsia="Times New Roman" w:hAnsi="Times New Roman"/>
                <w:sz w:val="28"/>
                <w:szCs w:val="28"/>
              </w:rPr>
              <w:t>s</w:t>
            </w:r>
            <w:r w:rsidRPr="00B7059F">
              <w:rPr>
                <w:rFonts w:ascii="Times New Roman" w:eastAsia="Times New Roman" w:hAnsi="Times New Roman"/>
                <w:sz w:val="28"/>
                <w:szCs w:val="28"/>
              </w:rPr>
              <w:t>, terase</w:t>
            </w:r>
            <w:r w:rsidR="001B4C0F">
              <w:rPr>
                <w:rFonts w:ascii="Times New Roman" w:eastAsia="Times New Roman" w:hAnsi="Times New Roman"/>
                <w:sz w:val="28"/>
                <w:szCs w:val="28"/>
              </w:rPr>
              <w:t xml:space="preserve">s, </w:t>
            </w:r>
            <w:r w:rsidRPr="00B7059F">
              <w:rPr>
                <w:rFonts w:ascii="Times New Roman" w:eastAsia="Times New Roman" w:hAnsi="Times New Roman"/>
                <w:sz w:val="28"/>
                <w:szCs w:val="28"/>
              </w:rPr>
              <w:t>platību summa</w:t>
            </w:r>
            <w:r w:rsidR="001B4C0F">
              <w:rPr>
                <w:rFonts w:ascii="Times New Roman" w:eastAsia="Times New Roman" w:hAnsi="Times New Roman"/>
                <w:sz w:val="28"/>
                <w:szCs w:val="28"/>
              </w:rPr>
              <w:t xml:space="preserve"> (m</w:t>
            </w:r>
            <w:r w:rsidR="001B4C0F" w:rsidRPr="001B4C0F">
              <w:rPr>
                <w:rFonts w:ascii="Times New Roman" w:eastAsia="Times New Roman" w:hAnsi="Times New Roman"/>
                <w:sz w:val="28"/>
                <w:szCs w:val="28"/>
                <w:vertAlign w:val="superscript"/>
              </w:rPr>
              <w:t>2</w:t>
            </w:r>
            <w:r w:rsidR="001B4C0F">
              <w:rPr>
                <w:rFonts w:ascii="Times New Roman" w:eastAsia="Times New Roman" w:hAnsi="Times New Roman"/>
                <w:sz w:val="28"/>
                <w:szCs w:val="28"/>
              </w:rPr>
              <w:t>)</w:t>
            </w:r>
          </w:p>
        </w:tc>
        <w:tc>
          <w:tcPr>
            <w:tcW w:w="4394" w:type="dxa"/>
          </w:tcPr>
          <w:p w14:paraId="06947F79" w14:textId="77777777" w:rsidR="00967BBE" w:rsidRDefault="00531C71" w:rsidP="00967BBE">
            <w:pPr>
              <w:jc w:val="left"/>
              <w:rPr>
                <w:rFonts w:ascii="Times New Roman" w:eastAsia="Times New Roman" w:hAnsi="Times New Roman"/>
                <w:sz w:val="28"/>
                <w:szCs w:val="28"/>
              </w:rPr>
            </w:pPr>
            <w:r w:rsidRPr="00B7059F">
              <w:rPr>
                <w:rFonts w:ascii="Times New Roman" w:eastAsia="Times New Roman" w:hAnsi="Times New Roman"/>
                <w:sz w:val="28"/>
                <w:szCs w:val="28"/>
              </w:rPr>
              <w:t xml:space="preserve">Strukturēti dati. </w:t>
            </w:r>
          </w:p>
          <w:p w14:paraId="45388230" w14:textId="3A30F8D9" w:rsidR="00531C71" w:rsidRPr="00B7059F" w:rsidRDefault="00531C71" w:rsidP="00967BBE">
            <w:pPr>
              <w:jc w:val="left"/>
              <w:rPr>
                <w:rFonts w:ascii="Times New Roman" w:eastAsia="Times New Roman" w:hAnsi="Times New Roman"/>
                <w:sz w:val="28"/>
                <w:szCs w:val="28"/>
              </w:rPr>
            </w:pPr>
            <w:r w:rsidRPr="00B7059F">
              <w:rPr>
                <w:rFonts w:ascii="Times New Roman" w:eastAsia="Times New Roman" w:hAnsi="Times New Roman"/>
                <w:sz w:val="28"/>
                <w:szCs w:val="28"/>
              </w:rPr>
              <w:t>Tikai pirmās grupas viendzīvokļa dzīvojamās ēkas jaunai būvn</w:t>
            </w:r>
            <w:r w:rsidR="00A17D8A">
              <w:rPr>
                <w:rFonts w:ascii="Times New Roman" w:eastAsia="Times New Roman" w:hAnsi="Times New Roman"/>
                <w:sz w:val="28"/>
                <w:szCs w:val="28"/>
              </w:rPr>
              <w:t>iecībai</w:t>
            </w:r>
            <w:r w:rsidR="00D01BC9">
              <w:rPr>
                <w:rFonts w:ascii="Times New Roman" w:eastAsia="Times New Roman" w:hAnsi="Times New Roman"/>
                <w:sz w:val="28"/>
                <w:szCs w:val="28"/>
              </w:rPr>
              <w:t>.</w:t>
            </w:r>
          </w:p>
        </w:tc>
      </w:tr>
      <w:tr w:rsidR="00531C71" w:rsidRPr="00B7059F" w14:paraId="054407C2" w14:textId="77777777" w:rsidTr="00ED1A63">
        <w:trPr>
          <w:trHeight w:val="219"/>
        </w:trPr>
        <w:tc>
          <w:tcPr>
            <w:tcW w:w="709" w:type="dxa"/>
          </w:tcPr>
          <w:p w14:paraId="49DBA9CF" w14:textId="5803BE7D"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17.</w:t>
            </w:r>
          </w:p>
        </w:tc>
        <w:tc>
          <w:tcPr>
            <w:tcW w:w="4111" w:type="dxa"/>
            <w:shd w:val="clear" w:color="auto" w:fill="auto"/>
          </w:tcPr>
          <w:p w14:paraId="0EC3840C" w14:textId="4C1F500C" w:rsidR="008C4EBA"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Palīgtelpu</w:t>
            </w:r>
            <w:r w:rsidR="001B4C0F">
              <w:rPr>
                <w:rFonts w:ascii="Times New Roman" w:eastAsia="Times New Roman" w:hAnsi="Times New Roman"/>
                <w:sz w:val="28"/>
                <w:szCs w:val="28"/>
              </w:rPr>
              <w:t xml:space="preserve">, t.i. </w:t>
            </w:r>
            <w:r w:rsidRPr="00B7059F">
              <w:rPr>
                <w:rFonts w:ascii="Times New Roman" w:eastAsia="Times New Roman" w:hAnsi="Times New Roman"/>
                <w:sz w:val="28"/>
                <w:szCs w:val="28"/>
              </w:rPr>
              <w:t>garāža</w:t>
            </w:r>
            <w:r w:rsidR="001B4C0F">
              <w:rPr>
                <w:rFonts w:ascii="Times New Roman" w:eastAsia="Times New Roman" w:hAnsi="Times New Roman"/>
                <w:sz w:val="28"/>
                <w:szCs w:val="28"/>
              </w:rPr>
              <w:t>s</w:t>
            </w:r>
            <w:r w:rsidRPr="00B7059F">
              <w:rPr>
                <w:rFonts w:ascii="Times New Roman" w:eastAsia="Times New Roman" w:hAnsi="Times New Roman"/>
                <w:sz w:val="28"/>
                <w:szCs w:val="28"/>
              </w:rPr>
              <w:t>, pagrab</w:t>
            </w:r>
            <w:r w:rsidR="001B4C0F">
              <w:rPr>
                <w:rFonts w:ascii="Times New Roman" w:eastAsia="Times New Roman" w:hAnsi="Times New Roman"/>
                <w:sz w:val="28"/>
                <w:szCs w:val="28"/>
              </w:rPr>
              <w:t>s</w:t>
            </w:r>
            <w:r w:rsidRPr="00B7059F">
              <w:rPr>
                <w:rFonts w:ascii="Times New Roman" w:eastAsia="Times New Roman" w:hAnsi="Times New Roman"/>
                <w:sz w:val="28"/>
                <w:szCs w:val="28"/>
              </w:rPr>
              <w:t>, kūts, malkas šķū</w:t>
            </w:r>
            <w:r w:rsidR="001B4C0F">
              <w:rPr>
                <w:rFonts w:ascii="Times New Roman" w:eastAsia="Times New Roman" w:hAnsi="Times New Roman"/>
                <w:sz w:val="28"/>
                <w:szCs w:val="28"/>
              </w:rPr>
              <w:t xml:space="preserve">ņa, </w:t>
            </w:r>
            <w:r w:rsidRPr="00B7059F">
              <w:rPr>
                <w:rFonts w:ascii="Times New Roman" w:eastAsia="Times New Roman" w:hAnsi="Times New Roman"/>
                <w:sz w:val="28"/>
                <w:szCs w:val="28"/>
              </w:rPr>
              <w:t>platību summa</w:t>
            </w:r>
            <w:r w:rsidR="001B4C0F">
              <w:rPr>
                <w:rFonts w:ascii="Times New Roman" w:eastAsia="Times New Roman" w:hAnsi="Times New Roman"/>
                <w:sz w:val="28"/>
                <w:szCs w:val="28"/>
              </w:rPr>
              <w:t xml:space="preserve"> (m</w:t>
            </w:r>
            <w:r w:rsidR="001B4C0F" w:rsidRPr="001B4C0F">
              <w:rPr>
                <w:rFonts w:ascii="Times New Roman" w:eastAsia="Times New Roman" w:hAnsi="Times New Roman"/>
                <w:sz w:val="28"/>
                <w:szCs w:val="28"/>
                <w:vertAlign w:val="superscript"/>
              </w:rPr>
              <w:t>2</w:t>
            </w:r>
            <w:r w:rsidR="001B4C0F">
              <w:rPr>
                <w:rFonts w:ascii="Times New Roman" w:eastAsia="Times New Roman" w:hAnsi="Times New Roman"/>
                <w:sz w:val="28"/>
                <w:szCs w:val="28"/>
              </w:rPr>
              <w:t>)</w:t>
            </w:r>
          </w:p>
        </w:tc>
        <w:tc>
          <w:tcPr>
            <w:tcW w:w="4394" w:type="dxa"/>
          </w:tcPr>
          <w:p w14:paraId="2589D9CA" w14:textId="77777777" w:rsidR="00D01BC9"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 xml:space="preserve">Strukturēti dati. </w:t>
            </w:r>
          </w:p>
          <w:p w14:paraId="7DAD87EA" w14:textId="00D6596A"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Tikai pirmās grupas viendzīvokļa dzīvojamās ēkas jaunai būvn</w:t>
            </w:r>
            <w:r w:rsidR="00A17D8A">
              <w:rPr>
                <w:rFonts w:ascii="Times New Roman" w:eastAsia="Times New Roman" w:hAnsi="Times New Roman"/>
                <w:sz w:val="28"/>
                <w:szCs w:val="28"/>
              </w:rPr>
              <w:t>iecībai</w:t>
            </w:r>
            <w:r w:rsidR="00D01BC9">
              <w:rPr>
                <w:rFonts w:ascii="Times New Roman" w:eastAsia="Times New Roman" w:hAnsi="Times New Roman"/>
                <w:sz w:val="28"/>
                <w:szCs w:val="28"/>
              </w:rPr>
              <w:t>.</w:t>
            </w:r>
          </w:p>
        </w:tc>
      </w:tr>
      <w:tr w:rsidR="00531C71" w:rsidRPr="00B7059F" w14:paraId="594EA678" w14:textId="77777777" w:rsidTr="00ED1A63">
        <w:trPr>
          <w:trHeight w:val="223"/>
        </w:trPr>
        <w:tc>
          <w:tcPr>
            <w:tcW w:w="709" w:type="dxa"/>
          </w:tcPr>
          <w:p w14:paraId="5C5DF8F5" w14:textId="60FF7ED3"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18.</w:t>
            </w:r>
          </w:p>
        </w:tc>
        <w:tc>
          <w:tcPr>
            <w:tcW w:w="4111" w:type="dxa"/>
            <w:shd w:val="clear" w:color="auto" w:fill="auto"/>
            <w:hideMark/>
          </w:tcPr>
          <w:p w14:paraId="79DA8898" w14:textId="67DDE37C" w:rsidR="00531C71" w:rsidRPr="00B7059F" w:rsidRDefault="001B4C0F" w:rsidP="00B7059F">
            <w:pPr>
              <w:jc w:val="left"/>
              <w:rPr>
                <w:rFonts w:ascii="Times New Roman" w:eastAsia="Times New Roman" w:hAnsi="Times New Roman"/>
                <w:sz w:val="28"/>
                <w:szCs w:val="28"/>
              </w:rPr>
            </w:pPr>
            <w:r>
              <w:rPr>
                <w:rFonts w:ascii="Times New Roman" w:eastAsia="Times New Roman" w:hAnsi="Times New Roman"/>
                <w:sz w:val="28"/>
                <w:szCs w:val="28"/>
              </w:rPr>
              <w:t>F</w:t>
            </w:r>
            <w:r w:rsidR="00531C71" w:rsidRPr="00B7059F">
              <w:rPr>
                <w:rFonts w:ascii="Times New Roman" w:eastAsia="Times New Roman" w:hAnsi="Times New Roman"/>
                <w:sz w:val="28"/>
                <w:szCs w:val="28"/>
              </w:rPr>
              <w:t>otogrāfija</w:t>
            </w:r>
            <w:r w:rsidR="00C162A8">
              <w:rPr>
                <w:rFonts w:ascii="Times New Roman" w:eastAsia="Times New Roman" w:hAnsi="Times New Roman"/>
                <w:sz w:val="28"/>
                <w:szCs w:val="28"/>
              </w:rPr>
              <w:t>s</w:t>
            </w:r>
            <w:r w:rsidR="00531C71" w:rsidRPr="00B7059F">
              <w:rPr>
                <w:rFonts w:ascii="Times New Roman" w:eastAsia="Times New Roman" w:hAnsi="Times New Roman"/>
                <w:sz w:val="28"/>
                <w:szCs w:val="28"/>
              </w:rPr>
              <w:t xml:space="preserve"> vis</w:t>
            </w:r>
            <w:r w:rsidR="00C162A8">
              <w:rPr>
                <w:rFonts w:ascii="Times New Roman" w:eastAsia="Times New Roman" w:hAnsi="Times New Roman"/>
                <w:sz w:val="28"/>
                <w:szCs w:val="28"/>
              </w:rPr>
              <w:t>ām</w:t>
            </w:r>
            <w:r w:rsidR="00531C71" w:rsidRPr="00B7059F">
              <w:rPr>
                <w:rFonts w:ascii="Times New Roman" w:eastAsia="Times New Roman" w:hAnsi="Times New Roman"/>
                <w:sz w:val="28"/>
                <w:szCs w:val="28"/>
              </w:rPr>
              <w:t xml:space="preserve"> fasād</w:t>
            </w:r>
            <w:r w:rsidR="00C162A8">
              <w:rPr>
                <w:rFonts w:ascii="Times New Roman" w:eastAsia="Times New Roman" w:hAnsi="Times New Roman"/>
                <w:sz w:val="28"/>
                <w:szCs w:val="28"/>
              </w:rPr>
              <w:t>ēm</w:t>
            </w:r>
            <w:r w:rsidR="00531C71" w:rsidRPr="00B7059F">
              <w:rPr>
                <w:rFonts w:ascii="Times New Roman" w:eastAsia="Times New Roman" w:hAnsi="Times New Roman"/>
                <w:sz w:val="28"/>
                <w:szCs w:val="28"/>
              </w:rPr>
              <w:t>, kuras iespējams nofotografēt</w:t>
            </w:r>
            <w:r w:rsidR="00C162A8">
              <w:rPr>
                <w:rFonts w:ascii="Times New Roman" w:eastAsia="Times New Roman" w:hAnsi="Times New Roman"/>
                <w:sz w:val="28"/>
                <w:szCs w:val="28"/>
              </w:rPr>
              <w:t xml:space="preserve"> (attēls)</w:t>
            </w:r>
          </w:p>
        </w:tc>
        <w:tc>
          <w:tcPr>
            <w:tcW w:w="4394" w:type="dxa"/>
          </w:tcPr>
          <w:p w14:paraId="00BF3B91" w14:textId="294A26FF" w:rsidR="00531C71" w:rsidRPr="00B7059F" w:rsidRDefault="00531C71" w:rsidP="00B7059F">
            <w:pPr>
              <w:jc w:val="left"/>
              <w:rPr>
                <w:rFonts w:ascii="Times New Roman" w:eastAsia="Times New Roman" w:hAnsi="Times New Roman"/>
                <w:sz w:val="28"/>
                <w:szCs w:val="28"/>
              </w:rPr>
            </w:pPr>
            <w:r w:rsidRPr="00B7059F">
              <w:rPr>
                <w:rFonts w:ascii="Times New Roman" w:hAnsi="Times New Roman"/>
                <w:sz w:val="28"/>
                <w:szCs w:val="28"/>
              </w:rPr>
              <w:t>JPEG vai JPG formāta</w:t>
            </w:r>
            <w:r w:rsidRPr="00B7059F">
              <w:rPr>
                <w:rFonts w:ascii="Times New Roman" w:eastAsia="Times New Roman" w:hAnsi="Times New Roman"/>
                <w:sz w:val="28"/>
                <w:szCs w:val="28"/>
              </w:rPr>
              <w:t xml:space="preserve"> datne BIS</w:t>
            </w:r>
            <w:r w:rsidR="00D01BC9">
              <w:rPr>
                <w:rFonts w:ascii="Times New Roman" w:eastAsia="Times New Roman" w:hAnsi="Times New Roman"/>
                <w:sz w:val="28"/>
                <w:szCs w:val="28"/>
              </w:rPr>
              <w:t>.</w:t>
            </w:r>
          </w:p>
        </w:tc>
      </w:tr>
      <w:tr w:rsidR="00531C71" w:rsidRPr="00B7059F" w14:paraId="57DDC8CC" w14:textId="77777777" w:rsidTr="00ED1A63">
        <w:trPr>
          <w:trHeight w:val="70"/>
        </w:trPr>
        <w:tc>
          <w:tcPr>
            <w:tcW w:w="709" w:type="dxa"/>
          </w:tcPr>
          <w:p w14:paraId="50D547D1" w14:textId="33A12E35"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19.</w:t>
            </w:r>
          </w:p>
        </w:tc>
        <w:tc>
          <w:tcPr>
            <w:tcW w:w="4111" w:type="dxa"/>
            <w:shd w:val="clear" w:color="auto" w:fill="auto"/>
            <w:hideMark/>
          </w:tcPr>
          <w:p w14:paraId="15F4A031" w14:textId="306C9678" w:rsidR="00531C71" w:rsidRPr="00B7059F" w:rsidRDefault="00531C71" w:rsidP="00B7059F">
            <w:pPr>
              <w:jc w:val="left"/>
              <w:rPr>
                <w:rFonts w:ascii="Times New Roman" w:eastAsia="Times New Roman" w:hAnsi="Times New Roman"/>
                <w:sz w:val="28"/>
                <w:szCs w:val="28"/>
              </w:rPr>
            </w:pPr>
            <w:proofErr w:type="spellStart"/>
            <w:r w:rsidRPr="00B7059F">
              <w:rPr>
                <w:rFonts w:ascii="Times New Roman" w:eastAsia="Times New Roman" w:hAnsi="Times New Roman"/>
                <w:sz w:val="28"/>
                <w:szCs w:val="28"/>
              </w:rPr>
              <w:t>Pirmsreģistrētas</w:t>
            </w:r>
            <w:proofErr w:type="spellEnd"/>
            <w:r w:rsidRPr="00B7059F">
              <w:rPr>
                <w:rFonts w:ascii="Times New Roman" w:eastAsia="Times New Roman" w:hAnsi="Times New Roman"/>
                <w:sz w:val="28"/>
                <w:szCs w:val="28"/>
              </w:rPr>
              <w:t xml:space="preserve"> būves identificējošie dati</w:t>
            </w:r>
          </w:p>
        </w:tc>
        <w:tc>
          <w:tcPr>
            <w:tcW w:w="4394" w:type="dxa"/>
          </w:tcPr>
          <w:p w14:paraId="5CB111EF" w14:textId="1CC6D231"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3B28739D" w14:textId="77777777" w:rsidTr="00ED1A63">
        <w:trPr>
          <w:trHeight w:val="271"/>
        </w:trPr>
        <w:tc>
          <w:tcPr>
            <w:tcW w:w="709" w:type="dxa"/>
          </w:tcPr>
          <w:p w14:paraId="7D0CAF32" w14:textId="526CDF9D"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20.</w:t>
            </w:r>
          </w:p>
        </w:tc>
        <w:tc>
          <w:tcPr>
            <w:tcW w:w="4111" w:type="dxa"/>
            <w:shd w:val="clear" w:color="auto" w:fill="auto"/>
            <w:hideMark/>
          </w:tcPr>
          <w:p w14:paraId="5F9FEC0F" w14:textId="0CCF0558"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Kadastra apzīmējums zemes vienībai uz kuras atrodas būve</w:t>
            </w:r>
          </w:p>
        </w:tc>
        <w:tc>
          <w:tcPr>
            <w:tcW w:w="4394" w:type="dxa"/>
          </w:tcPr>
          <w:p w14:paraId="67B702FE" w14:textId="127A5534"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tc>
      </w:tr>
      <w:tr w:rsidR="00531C71" w:rsidRPr="00B7059F" w14:paraId="48C43DFF" w14:textId="77777777" w:rsidTr="00ED1A63">
        <w:trPr>
          <w:trHeight w:val="310"/>
        </w:trPr>
        <w:tc>
          <w:tcPr>
            <w:tcW w:w="709" w:type="dxa"/>
          </w:tcPr>
          <w:p w14:paraId="7B9299EF" w14:textId="2AEACD3E"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21.</w:t>
            </w:r>
          </w:p>
        </w:tc>
        <w:tc>
          <w:tcPr>
            <w:tcW w:w="4111" w:type="dxa"/>
            <w:shd w:val="clear" w:color="auto" w:fill="auto"/>
            <w:hideMark/>
          </w:tcPr>
          <w:p w14:paraId="78C79FA2" w14:textId="273D2E3C"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Ēkas energoefektivitāte</w:t>
            </w:r>
            <w:r w:rsidR="00492AA5">
              <w:rPr>
                <w:rFonts w:ascii="Times New Roman" w:eastAsia="Times New Roman" w:hAnsi="Times New Roman"/>
                <w:sz w:val="28"/>
                <w:szCs w:val="28"/>
              </w:rPr>
              <w:t xml:space="preserve"> </w:t>
            </w:r>
            <w:r w:rsidR="00492AA5" w:rsidRPr="00492AA5">
              <w:rPr>
                <w:rFonts w:ascii="Times New Roman" w:eastAsia="Times New Roman" w:hAnsi="Times New Roman"/>
                <w:sz w:val="28"/>
                <w:szCs w:val="28"/>
              </w:rPr>
              <w:t>(</w:t>
            </w:r>
            <w:proofErr w:type="spellStart"/>
            <w:r w:rsidR="0038647A">
              <w:rPr>
                <w:rFonts w:ascii="Times New Roman" w:eastAsia="Times New Roman" w:hAnsi="Times New Roman"/>
                <w:sz w:val="28"/>
                <w:szCs w:val="28"/>
              </w:rPr>
              <w:t>k</w:t>
            </w:r>
            <w:r w:rsidR="00492AA5" w:rsidRPr="00492AA5">
              <w:rPr>
                <w:rFonts w:ascii="Times New Roman" w:eastAsia="Times New Roman" w:hAnsi="Times New Roman"/>
                <w:sz w:val="28"/>
                <w:szCs w:val="28"/>
              </w:rPr>
              <w:t>Wh</w:t>
            </w:r>
            <w:proofErr w:type="spellEnd"/>
            <w:r w:rsidR="004C2664">
              <w:rPr>
                <w:rFonts w:ascii="Times New Roman" w:eastAsia="Times New Roman" w:hAnsi="Times New Roman"/>
                <w:sz w:val="28"/>
                <w:szCs w:val="28"/>
              </w:rPr>
              <w:t>/m</w:t>
            </w:r>
            <w:r w:rsidR="004C2664" w:rsidRPr="004C2664">
              <w:rPr>
                <w:rFonts w:ascii="Times New Roman" w:eastAsia="Times New Roman" w:hAnsi="Times New Roman"/>
                <w:sz w:val="28"/>
                <w:szCs w:val="28"/>
                <w:vertAlign w:val="superscript"/>
              </w:rPr>
              <w:t>2</w:t>
            </w:r>
            <w:r w:rsidR="00492AA5" w:rsidRPr="00492AA5">
              <w:rPr>
                <w:rFonts w:ascii="Times New Roman" w:eastAsia="Times New Roman" w:hAnsi="Times New Roman"/>
                <w:sz w:val="28"/>
                <w:szCs w:val="28"/>
              </w:rPr>
              <w:t>gadā)</w:t>
            </w:r>
          </w:p>
        </w:tc>
        <w:tc>
          <w:tcPr>
            <w:tcW w:w="4394" w:type="dxa"/>
          </w:tcPr>
          <w:p w14:paraId="5E6B3348" w14:textId="7A237697" w:rsidR="00D01BC9"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p w14:paraId="17A7197B" w14:textId="519B375C"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Kadastra jomā ar informatīvu raksturu.</w:t>
            </w:r>
          </w:p>
        </w:tc>
      </w:tr>
      <w:tr w:rsidR="00531C71" w:rsidRPr="00B7059F" w14:paraId="32EAC93F" w14:textId="77777777" w:rsidTr="00ED1A63">
        <w:trPr>
          <w:trHeight w:val="70"/>
        </w:trPr>
        <w:tc>
          <w:tcPr>
            <w:tcW w:w="709" w:type="dxa"/>
            <w:tcBorders>
              <w:bottom w:val="single" w:sz="4" w:space="0" w:color="auto"/>
            </w:tcBorders>
          </w:tcPr>
          <w:p w14:paraId="2B839A46" w14:textId="6F00B4D6" w:rsidR="00531C71" w:rsidRPr="00B7059F" w:rsidRDefault="00B478B5"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22.</w:t>
            </w:r>
          </w:p>
        </w:tc>
        <w:tc>
          <w:tcPr>
            <w:tcW w:w="4111" w:type="dxa"/>
            <w:tcBorders>
              <w:bottom w:val="single" w:sz="4" w:space="0" w:color="auto"/>
            </w:tcBorders>
            <w:shd w:val="clear" w:color="auto" w:fill="auto"/>
            <w:hideMark/>
          </w:tcPr>
          <w:p w14:paraId="14968C9C" w14:textId="02CD871D"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 xml:space="preserve">Ēkas </w:t>
            </w:r>
            <w:proofErr w:type="spellStart"/>
            <w:r w:rsidRPr="00B7059F">
              <w:rPr>
                <w:rFonts w:ascii="Times New Roman" w:eastAsia="Times New Roman" w:hAnsi="Times New Roman"/>
                <w:sz w:val="28"/>
                <w:szCs w:val="28"/>
              </w:rPr>
              <w:t>ugunsnoturības</w:t>
            </w:r>
            <w:proofErr w:type="spellEnd"/>
            <w:r w:rsidRPr="00B7059F">
              <w:rPr>
                <w:rFonts w:ascii="Times New Roman" w:eastAsia="Times New Roman" w:hAnsi="Times New Roman"/>
                <w:sz w:val="28"/>
                <w:szCs w:val="28"/>
              </w:rPr>
              <w:t xml:space="preserve"> pakāpe</w:t>
            </w:r>
            <w:r w:rsidR="00981C9D">
              <w:rPr>
                <w:rFonts w:ascii="Times New Roman" w:eastAsia="Times New Roman" w:hAnsi="Times New Roman"/>
                <w:sz w:val="28"/>
                <w:szCs w:val="28"/>
              </w:rPr>
              <w:t xml:space="preserve"> (apzīmējums</w:t>
            </w:r>
            <w:r w:rsidR="00907C14">
              <w:rPr>
                <w:rFonts w:ascii="Times New Roman" w:eastAsia="Times New Roman" w:hAnsi="Times New Roman"/>
                <w:sz w:val="28"/>
                <w:szCs w:val="28"/>
              </w:rPr>
              <w:t xml:space="preserve">: </w:t>
            </w:r>
            <w:r w:rsidR="000536F9">
              <w:rPr>
                <w:rFonts w:ascii="Times New Roman" w:eastAsia="Times New Roman" w:hAnsi="Times New Roman"/>
                <w:sz w:val="28"/>
                <w:szCs w:val="28"/>
              </w:rPr>
              <w:t xml:space="preserve">U1, </w:t>
            </w:r>
            <w:r w:rsidR="00981C9D">
              <w:rPr>
                <w:rFonts w:ascii="Times New Roman" w:eastAsia="Times New Roman" w:hAnsi="Times New Roman"/>
                <w:sz w:val="28"/>
                <w:szCs w:val="28"/>
              </w:rPr>
              <w:t>U</w:t>
            </w:r>
            <w:r w:rsidR="00462015">
              <w:rPr>
                <w:rFonts w:ascii="Times New Roman" w:eastAsia="Times New Roman" w:hAnsi="Times New Roman"/>
                <w:sz w:val="28"/>
                <w:szCs w:val="28"/>
              </w:rPr>
              <w:t>1a, U2b</w:t>
            </w:r>
            <w:r w:rsidR="00907C14">
              <w:rPr>
                <w:rFonts w:ascii="Times New Roman" w:eastAsia="Times New Roman" w:hAnsi="Times New Roman"/>
                <w:sz w:val="28"/>
                <w:szCs w:val="28"/>
              </w:rPr>
              <w:t>, U3</w:t>
            </w:r>
            <w:r w:rsidR="00462015">
              <w:rPr>
                <w:rFonts w:ascii="Times New Roman" w:eastAsia="Times New Roman" w:hAnsi="Times New Roman"/>
                <w:sz w:val="28"/>
                <w:szCs w:val="28"/>
              </w:rPr>
              <w:t xml:space="preserve"> u</w:t>
            </w:r>
            <w:r w:rsidR="00907C14">
              <w:rPr>
                <w:rFonts w:ascii="Times New Roman" w:eastAsia="Times New Roman" w:hAnsi="Times New Roman"/>
                <w:sz w:val="28"/>
                <w:szCs w:val="28"/>
              </w:rPr>
              <w:t>.</w:t>
            </w:r>
            <w:r w:rsidR="00462015">
              <w:rPr>
                <w:rFonts w:ascii="Times New Roman" w:eastAsia="Times New Roman" w:hAnsi="Times New Roman"/>
                <w:sz w:val="28"/>
                <w:szCs w:val="28"/>
              </w:rPr>
              <w:t>tml</w:t>
            </w:r>
            <w:r w:rsidR="00907C14">
              <w:rPr>
                <w:rFonts w:ascii="Times New Roman" w:eastAsia="Times New Roman" w:hAnsi="Times New Roman"/>
                <w:sz w:val="28"/>
                <w:szCs w:val="28"/>
              </w:rPr>
              <w:t>.</w:t>
            </w:r>
            <w:r w:rsidR="00462015">
              <w:rPr>
                <w:rFonts w:ascii="Times New Roman" w:eastAsia="Times New Roman" w:hAnsi="Times New Roman"/>
                <w:sz w:val="28"/>
                <w:szCs w:val="28"/>
              </w:rPr>
              <w:t>)</w:t>
            </w:r>
          </w:p>
        </w:tc>
        <w:tc>
          <w:tcPr>
            <w:tcW w:w="4394" w:type="dxa"/>
            <w:tcBorders>
              <w:bottom w:val="single" w:sz="4" w:space="0" w:color="auto"/>
            </w:tcBorders>
          </w:tcPr>
          <w:p w14:paraId="3B59D1C4" w14:textId="3D8982BB" w:rsidR="00D01BC9"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sidR="00D01BC9">
              <w:rPr>
                <w:rFonts w:ascii="Times New Roman" w:eastAsia="Times New Roman" w:hAnsi="Times New Roman"/>
                <w:sz w:val="28"/>
                <w:szCs w:val="28"/>
              </w:rPr>
              <w:t>.</w:t>
            </w:r>
          </w:p>
          <w:p w14:paraId="2DDED17F" w14:textId="2C28FC0A" w:rsidR="00531C71" w:rsidRPr="00B7059F" w:rsidRDefault="00531C71" w:rsidP="00B7059F">
            <w:pPr>
              <w:jc w:val="left"/>
              <w:rPr>
                <w:rFonts w:ascii="Times New Roman" w:eastAsia="Times New Roman" w:hAnsi="Times New Roman"/>
                <w:sz w:val="28"/>
                <w:szCs w:val="28"/>
              </w:rPr>
            </w:pPr>
            <w:r w:rsidRPr="00B7059F">
              <w:rPr>
                <w:rFonts w:ascii="Times New Roman" w:eastAsia="Times New Roman" w:hAnsi="Times New Roman"/>
                <w:sz w:val="28"/>
                <w:szCs w:val="28"/>
              </w:rPr>
              <w:t>Kadastra jomā ar informatīvu raksturu.</w:t>
            </w:r>
          </w:p>
        </w:tc>
      </w:tr>
      <w:tr w:rsidR="000F16A0" w:rsidRPr="00B7059F" w14:paraId="32C30AA4" w14:textId="77777777" w:rsidTr="001D09E6">
        <w:trPr>
          <w:trHeight w:val="70"/>
        </w:trPr>
        <w:tc>
          <w:tcPr>
            <w:tcW w:w="9214" w:type="dxa"/>
            <w:gridSpan w:val="3"/>
            <w:shd w:val="clear" w:color="auto" w:fill="1D959B"/>
          </w:tcPr>
          <w:p w14:paraId="1AE73403" w14:textId="39D5C466" w:rsidR="000F16A0" w:rsidRPr="001D09E6" w:rsidRDefault="000F16A0" w:rsidP="001D09E6">
            <w:pPr>
              <w:rPr>
                <w:rFonts w:ascii="Times New Roman" w:eastAsia="Times New Roman" w:hAnsi="Times New Roman"/>
                <w:b/>
                <w:bCs/>
                <w:sz w:val="28"/>
                <w:szCs w:val="28"/>
              </w:rPr>
            </w:pPr>
            <w:r w:rsidRPr="001D09E6">
              <w:rPr>
                <w:rFonts w:ascii="Times New Roman" w:eastAsia="Times New Roman" w:hAnsi="Times New Roman"/>
                <w:b/>
                <w:bCs/>
                <w:color w:val="FFFFFF" w:themeColor="background1"/>
                <w:sz w:val="28"/>
                <w:szCs w:val="28"/>
              </w:rPr>
              <w:t>Par inženierbūvi</w:t>
            </w:r>
          </w:p>
        </w:tc>
      </w:tr>
      <w:tr w:rsidR="00E84F4E" w:rsidRPr="00B7059F" w14:paraId="05418EA6" w14:textId="77777777" w:rsidTr="00ED1A63">
        <w:trPr>
          <w:trHeight w:val="70"/>
        </w:trPr>
        <w:tc>
          <w:tcPr>
            <w:tcW w:w="709" w:type="dxa"/>
          </w:tcPr>
          <w:p w14:paraId="7BBE4D4B" w14:textId="602947CE" w:rsidR="00E84F4E" w:rsidRDefault="00E84F4E" w:rsidP="00E84F4E">
            <w:pPr>
              <w:jc w:val="left"/>
              <w:rPr>
                <w:rFonts w:ascii="Times New Roman" w:eastAsia="Times New Roman" w:hAnsi="Times New Roman"/>
                <w:sz w:val="28"/>
                <w:szCs w:val="28"/>
              </w:rPr>
            </w:pPr>
            <w:r>
              <w:rPr>
                <w:rFonts w:ascii="Times New Roman" w:eastAsia="Times New Roman" w:hAnsi="Times New Roman"/>
                <w:sz w:val="28"/>
                <w:szCs w:val="28"/>
              </w:rPr>
              <w:t>23.</w:t>
            </w:r>
          </w:p>
        </w:tc>
        <w:tc>
          <w:tcPr>
            <w:tcW w:w="4111" w:type="dxa"/>
            <w:shd w:val="clear" w:color="auto" w:fill="auto"/>
          </w:tcPr>
          <w:p w14:paraId="4EA83E2A" w14:textId="524155D9" w:rsidR="00E84F4E" w:rsidRDefault="00E84F4E" w:rsidP="00E84F4E">
            <w:pPr>
              <w:jc w:val="left"/>
              <w:rPr>
                <w:rFonts w:ascii="Times New Roman" w:eastAsia="Times New Roman" w:hAnsi="Times New Roman"/>
                <w:sz w:val="28"/>
                <w:szCs w:val="28"/>
              </w:rPr>
            </w:pPr>
            <w:r>
              <w:rPr>
                <w:rFonts w:ascii="Times New Roman" w:eastAsia="Times New Roman" w:hAnsi="Times New Roman"/>
                <w:sz w:val="28"/>
                <w:szCs w:val="28"/>
              </w:rPr>
              <w:t>Inženierbūves tips</w:t>
            </w:r>
            <w:r w:rsidR="00CE6A12">
              <w:rPr>
                <w:rFonts w:ascii="Times New Roman" w:eastAsia="Times New Roman" w:hAnsi="Times New Roman"/>
                <w:sz w:val="28"/>
                <w:szCs w:val="28"/>
              </w:rPr>
              <w:t xml:space="preserve"> - </w:t>
            </w:r>
            <w:r w:rsidRPr="00C53F12">
              <w:rPr>
                <w:rFonts w:ascii="Times New Roman" w:eastAsia="Times New Roman" w:hAnsi="Times New Roman"/>
                <w:i/>
                <w:iCs/>
                <w:sz w:val="28"/>
                <w:szCs w:val="28"/>
              </w:rPr>
              <w:t>Būvju klasifikācijas</w:t>
            </w:r>
            <w:r w:rsidRPr="00B7059F">
              <w:rPr>
                <w:rStyle w:val="Vresatsauce"/>
                <w:rFonts w:ascii="Times New Roman" w:eastAsia="Times New Roman" w:hAnsi="Times New Roman"/>
                <w:sz w:val="28"/>
                <w:szCs w:val="28"/>
              </w:rPr>
              <w:footnoteReference w:id="20"/>
            </w:r>
            <w:r w:rsidRPr="00B7059F">
              <w:rPr>
                <w:rFonts w:ascii="Times New Roman" w:eastAsia="Times New Roman" w:hAnsi="Times New Roman"/>
                <w:sz w:val="28"/>
                <w:szCs w:val="28"/>
              </w:rPr>
              <w:t xml:space="preserve"> kods ar </w:t>
            </w:r>
            <w:r>
              <w:rPr>
                <w:rFonts w:ascii="Times New Roman" w:eastAsia="Times New Roman" w:hAnsi="Times New Roman"/>
                <w:sz w:val="28"/>
                <w:szCs w:val="28"/>
              </w:rPr>
              <w:t xml:space="preserve">astoņām </w:t>
            </w:r>
            <w:r w:rsidRPr="00B7059F">
              <w:rPr>
                <w:rFonts w:ascii="Times New Roman" w:eastAsia="Times New Roman" w:hAnsi="Times New Roman"/>
                <w:sz w:val="28"/>
                <w:szCs w:val="28"/>
              </w:rPr>
              <w:t>zīmēm</w:t>
            </w:r>
          </w:p>
        </w:tc>
        <w:tc>
          <w:tcPr>
            <w:tcW w:w="4394" w:type="dxa"/>
          </w:tcPr>
          <w:p w14:paraId="2765BE48" w14:textId="243A45CA" w:rsidR="00E84F4E" w:rsidRPr="00B7059F" w:rsidRDefault="00E84F4E" w:rsidP="00E84F4E">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Pr>
                <w:rFonts w:ascii="Times New Roman" w:eastAsia="Times New Roman" w:hAnsi="Times New Roman"/>
                <w:sz w:val="28"/>
                <w:szCs w:val="28"/>
              </w:rPr>
              <w:t>.</w:t>
            </w:r>
          </w:p>
        </w:tc>
      </w:tr>
      <w:tr w:rsidR="00CE5447" w:rsidRPr="00B7059F" w14:paraId="096E8485" w14:textId="77777777" w:rsidTr="00ED1A63">
        <w:trPr>
          <w:trHeight w:val="70"/>
        </w:trPr>
        <w:tc>
          <w:tcPr>
            <w:tcW w:w="709" w:type="dxa"/>
          </w:tcPr>
          <w:p w14:paraId="26A8499D" w14:textId="674C64C6" w:rsidR="00CE5447" w:rsidRPr="00B7059F" w:rsidRDefault="00CE5447" w:rsidP="00CE5447">
            <w:pPr>
              <w:jc w:val="left"/>
              <w:rPr>
                <w:rFonts w:ascii="Times New Roman" w:eastAsia="Times New Roman" w:hAnsi="Times New Roman"/>
                <w:sz w:val="28"/>
                <w:szCs w:val="28"/>
              </w:rPr>
            </w:pPr>
            <w:r>
              <w:rPr>
                <w:rFonts w:ascii="Times New Roman" w:eastAsia="Times New Roman" w:hAnsi="Times New Roman"/>
                <w:sz w:val="28"/>
                <w:szCs w:val="28"/>
              </w:rPr>
              <w:t>24.</w:t>
            </w:r>
          </w:p>
        </w:tc>
        <w:tc>
          <w:tcPr>
            <w:tcW w:w="4111" w:type="dxa"/>
            <w:shd w:val="clear" w:color="auto" w:fill="auto"/>
          </w:tcPr>
          <w:p w14:paraId="211CE55A" w14:textId="6309E9B2" w:rsidR="00CE5447" w:rsidRPr="00B7059F" w:rsidRDefault="00402BBE" w:rsidP="00CE5447">
            <w:pPr>
              <w:jc w:val="left"/>
              <w:rPr>
                <w:rFonts w:ascii="Times New Roman" w:eastAsia="Times New Roman" w:hAnsi="Times New Roman"/>
                <w:sz w:val="28"/>
                <w:szCs w:val="28"/>
              </w:rPr>
            </w:pPr>
            <w:r>
              <w:rPr>
                <w:rFonts w:ascii="Times New Roman" w:eastAsia="Times New Roman" w:hAnsi="Times New Roman"/>
                <w:sz w:val="28"/>
                <w:szCs w:val="28"/>
              </w:rPr>
              <w:t>Inženierbūves daļas Nr.</w:t>
            </w:r>
            <w:r w:rsidR="006278BB">
              <w:rPr>
                <w:rStyle w:val="Vresatsauce"/>
                <w:rFonts w:ascii="Times New Roman" w:eastAsia="Times New Roman" w:hAnsi="Times New Roman"/>
                <w:sz w:val="28"/>
                <w:szCs w:val="28"/>
              </w:rPr>
              <w:footnoteReference w:id="21"/>
            </w:r>
            <w:r w:rsidR="000309D3">
              <w:rPr>
                <w:rFonts w:ascii="Times New Roman" w:eastAsia="Times New Roman" w:hAnsi="Times New Roman"/>
                <w:sz w:val="28"/>
                <w:szCs w:val="28"/>
              </w:rPr>
              <w:t xml:space="preserve"> </w:t>
            </w:r>
          </w:p>
        </w:tc>
        <w:tc>
          <w:tcPr>
            <w:tcW w:w="4394" w:type="dxa"/>
          </w:tcPr>
          <w:p w14:paraId="2F57FCCF" w14:textId="77777777" w:rsidR="00ED1A63" w:rsidRDefault="00CE5447" w:rsidP="00CE5447">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Pr>
                <w:rFonts w:ascii="Times New Roman" w:eastAsia="Times New Roman" w:hAnsi="Times New Roman"/>
                <w:sz w:val="28"/>
                <w:szCs w:val="28"/>
              </w:rPr>
              <w:t>.</w:t>
            </w:r>
            <w:r w:rsidR="00ED1A63">
              <w:rPr>
                <w:rFonts w:ascii="Times New Roman" w:eastAsia="Times New Roman" w:hAnsi="Times New Roman"/>
                <w:sz w:val="28"/>
                <w:szCs w:val="28"/>
              </w:rPr>
              <w:t xml:space="preserve"> </w:t>
            </w:r>
          </w:p>
          <w:p w14:paraId="6C9774F3" w14:textId="10DF6D6C" w:rsidR="00CE5447" w:rsidRPr="00B7059F" w:rsidRDefault="00ED1A63" w:rsidP="00CE5447">
            <w:pPr>
              <w:jc w:val="left"/>
              <w:rPr>
                <w:rFonts w:ascii="Times New Roman" w:eastAsia="Times New Roman" w:hAnsi="Times New Roman"/>
                <w:sz w:val="28"/>
                <w:szCs w:val="28"/>
              </w:rPr>
            </w:pPr>
            <w:r>
              <w:rPr>
                <w:rFonts w:ascii="Times New Roman" w:eastAsia="Times New Roman" w:hAnsi="Times New Roman"/>
                <w:sz w:val="28"/>
                <w:szCs w:val="28"/>
              </w:rPr>
              <w:t xml:space="preserve">Tikai tad, ja </w:t>
            </w:r>
            <w:r w:rsidRPr="000309D3">
              <w:rPr>
                <w:rFonts w:ascii="Times New Roman" w:eastAsia="Times New Roman" w:hAnsi="Times New Roman"/>
                <w:sz w:val="28"/>
                <w:szCs w:val="28"/>
              </w:rPr>
              <w:t>inženierbūves daļām ir atšķirīgi tipi</w:t>
            </w:r>
            <w:r>
              <w:rPr>
                <w:rFonts w:ascii="Times New Roman" w:eastAsia="Times New Roman" w:hAnsi="Times New Roman"/>
                <w:sz w:val="28"/>
                <w:szCs w:val="28"/>
              </w:rPr>
              <w:t>.</w:t>
            </w:r>
          </w:p>
        </w:tc>
      </w:tr>
      <w:tr w:rsidR="00CE5447" w:rsidRPr="00B7059F" w14:paraId="033353D5" w14:textId="77777777" w:rsidTr="00ED1A63">
        <w:trPr>
          <w:trHeight w:val="70"/>
        </w:trPr>
        <w:tc>
          <w:tcPr>
            <w:tcW w:w="709" w:type="dxa"/>
          </w:tcPr>
          <w:p w14:paraId="0B274D71" w14:textId="6B678FD7" w:rsidR="00CE5447" w:rsidRDefault="00CE5447" w:rsidP="00CE5447">
            <w:pPr>
              <w:jc w:val="left"/>
              <w:rPr>
                <w:rFonts w:ascii="Times New Roman" w:eastAsia="Times New Roman" w:hAnsi="Times New Roman"/>
                <w:sz w:val="28"/>
                <w:szCs w:val="28"/>
              </w:rPr>
            </w:pPr>
            <w:r>
              <w:rPr>
                <w:rFonts w:ascii="Times New Roman" w:eastAsia="Times New Roman" w:hAnsi="Times New Roman"/>
                <w:sz w:val="28"/>
                <w:szCs w:val="28"/>
              </w:rPr>
              <w:t>25.</w:t>
            </w:r>
          </w:p>
        </w:tc>
        <w:tc>
          <w:tcPr>
            <w:tcW w:w="4111" w:type="dxa"/>
            <w:shd w:val="clear" w:color="auto" w:fill="auto"/>
          </w:tcPr>
          <w:p w14:paraId="7DD28D36" w14:textId="56053F0E" w:rsidR="00CE5447" w:rsidRDefault="00CE5447" w:rsidP="00CE5447">
            <w:pPr>
              <w:jc w:val="left"/>
              <w:rPr>
                <w:rFonts w:ascii="Times New Roman" w:eastAsia="Times New Roman" w:hAnsi="Times New Roman"/>
                <w:sz w:val="28"/>
                <w:szCs w:val="28"/>
              </w:rPr>
            </w:pPr>
            <w:r>
              <w:rPr>
                <w:rFonts w:ascii="Times New Roman" w:eastAsia="Times New Roman" w:hAnsi="Times New Roman"/>
                <w:sz w:val="28"/>
                <w:szCs w:val="28"/>
              </w:rPr>
              <w:t>Kadastra jomā definētie apjoma rādītāji</w:t>
            </w:r>
            <w:r>
              <w:rPr>
                <w:rStyle w:val="Vresatsauce"/>
                <w:rFonts w:ascii="Times New Roman" w:eastAsia="Times New Roman" w:hAnsi="Times New Roman"/>
                <w:sz w:val="28"/>
                <w:szCs w:val="28"/>
              </w:rPr>
              <w:footnoteReference w:id="22"/>
            </w:r>
            <w:r>
              <w:rPr>
                <w:rFonts w:ascii="Times New Roman" w:eastAsia="Times New Roman" w:hAnsi="Times New Roman"/>
                <w:sz w:val="28"/>
                <w:szCs w:val="28"/>
              </w:rPr>
              <w:t>, kas atkarīgi no inženierbūves tipa. T.i. garums, platums, augstums, laukums, būvtilpums, ietilpība, un diametrs, kas izteikti m, m</w:t>
            </w:r>
            <w:r w:rsidRPr="008323C3">
              <w:rPr>
                <w:rFonts w:ascii="Times New Roman" w:eastAsia="Times New Roman" w:hAnsi="Times New Roman"/>
                <w:sz w:val="28"/>
                <w:szCs w:val="28"/>
                <w:vertAlign w:val="superscript"/>
              </w:rPr>
              <w:t>2</w:t>
            </w:r>
            <w:r w:rsidRPr="008323C3">
              <w:rPr>
                <w:rFonts w:ascii="Times New Roman" w:eastAsia="Times New Roman" w:hAnsi="Times New Roman"/>
                <w:sz w:val="28"/>
                <w:szCs w:val="28"/>
              </w:rPr>
              <w:t>,</w:t>
            </w:r>
            <w:r>
              <w:rPr>
                <w:rFonts w:ascii="Times New Roman" w:eastAsia="Times New Roman" w:hAnsi="Times New Roman"/>
                <w:sz w:val="28"/>
                <w:szCs w:val="28"/>
              </w:rPr>
              <w:t xml:space="preserve"> m</w:t>
            </w:r>
            <w:r w:rsidRPr="008323C3">
              <w:rPr>
                <w:rFonts w:ascii="Times New Roman" w:eastAsia="Times New Roman" w:hAnsi="Times New Roman"/>
                <w:sz w:val="28"/>
                <w:szCs w:val="28"/>
                <w:vertAlign w:val="superscript"/>
              </w:rPr>
              <w:t>3</w:t>
            </w:r>
            <w:r>
              <w:rPr>
                <w:rFonts w:ascii="Times New Roman" w:eastAsia="Times New Roman" w:hAnsi="Times New Roman"/>
                <w:sz w:val="28"/>
                <w:szCs w:val="28"/>
              </w:rPr>
              <w:t xml:space="preserve"> un mm mērvienībās. </w:t>
            </w:r>
          </w:p>
        </w:tc>
        <w:tc>
          <w:tcPr>
            <w:tcW w:w="4394" w:type="dxa"/>
          </w:tcPr>
          <w:p w14:paraId="1180546B" w14:textId="6B49B104" w:rsidR="00CE5447" w:rsidRPr="00B7059F" w:rsidRDefault="00CE5447" w:rsidP="00CE5447">
            <w:pPr>
              <w:jc w:val="left"/>
              <w:rPr>
                <w:rFonts w:ascii="Times New Roman" w:eastAsia="Times New Roman" w:hAnsi="Times New Roman"/>
                <w:sz w:val="28"/>
                <w:szCs w:val="28"/>
              </w:rPr>
            </w:pPr>
            <w:r w:rsidRPr="00B7059F">
              <w:rPr>
                <w:rFonts w:ascii="Times New Roman" w:eastAsia="Times New Roman" w:hAnsi="Times New Roman"/>
                <w:sz w:val="28"/>
                <w:szCs w:val="28"/>
              </w:rPr>
              <w:t>Strukturēti dati</w:t>
            </w:r>
            <w:r>
              <w:rPr>
                <w:rFonts w:ascii="Times New Roman" w:eastAsia="Times New Roman" w:hAnsi="Times New Roman"/>
                <w:sz w:val="28"/>
                <w:szCs w:val="28"/>
              </w:rPr>
              <w:t>.</w:t>
            </w:r>
          </w:p>
        </w:tc>
      </w:tr>
      <w:tr w:rsidR="00CE5447" w:rsidRPr="00B7059F" w14:paraId="4945A59F" w14:textId="77777777" w:rsidTr="00ED1A63">
        <w:trPr>
          <w:trHeight w:val="70"/>
        </w:trPr>
        <w:tc>
          <w:tcPr>
            <w:tcW w:w="709" w:type="dxa"/>
          </w:tcPr>
          <w:p w14:paraId="5AC728B6" w14:textId="29B59316" w:rsidR="00CE5447" w:rsidRDefault="00CE5447" w:rsidP="00CE5447">
            <w:pPr>
              <w:jc w:val="left"/>
              <w:rPr>
                <w:rFonts w:ascii="Times New Roman" w:eastAsia="Times New Roman" w:hAnsi="Times New Roman"/>
                <w:sz w:val="28"/>
                <w:szCs w:val="28"/>
              </w:rPr>
            </w:pPr>
            <w:r>
              <w:rPr>
                <w:rFonts w:ascii="Times New Roman" w:eastAsia="Times New Roman" w:hAnsi="Times New Roman"/>
                <w:sz w:val="28"/>
                <w:szCs w:val="28"/>
              </w:rPr>
              <w:t>26.</w:t>
            </w:r>
          </w:p>
        </w:tc>
        <w:tc>
          <w:tcPr>
            <w:tcW w:w="4111" w:type="dxa"/>
            <w:shd w:val="clear" w:color="auto" w:fill="auto"/>
          </w:tcPr>
          <w:p w14:paraId="2571B825" w14:textId="6044BE5C" w:rsidR="00CE5447" w:rsidRPr="00B7059F" w:rsidRDefault="00CE5447" w:rsidP="00CE5447">
            <w:pPr>
              <w:jc w:val="left"/>
              <w:rPr>
                <w:rFonts w:ascii="Times New Roman" w:eastAsia="Times New Roman" w:hAnsi="Times New Roman"/>
                <w:sz w:val="28"/>
                <w:szCs w:val="28"/>
              </w:rPr>
            </w:pPr>
            <w:r>
              <w:rPr>
                <w:rFonts w:ascii="Times New Roman" w:eastAsia="Times New Roman" w:hAnsi="Times New Roman"/>
                <w:sz w:val="28"/>
                <w:szCs w:val="28"/>
              </w:rPr>
              <w:t>Grafiskā informācija  (poligons vai līnija)</w:t>
            </w:r>
            <w:r w:rsidRPr="00B7059F">
              <w:rPr>
                <w:rFonts w:ascii="Times New Roman" w:eastAsia="Times New Roman" w:hAnsi="Times New Roman"/>
                <w:sz w:val="28"/>
                <w:szCs w:val="28"/>
              </w:rPr>
              <w:t>.</w:t>
            </w:r>
          </w:p>
        </w:tc>
        <w:tc>
          <w:tcPr>
            <w:tcW w:w="4394" w:type="dxa"/>
          </w:tcPr>
          <w:p w14:paraId="16B217BF" w14:textId="2468A0B0" w:rsidR="00CE5447" w:rsidRPr="00B7059F" w:rsidRDefault="00CE5447" w:rsidP="00CE5447">
            <w:pPr>
              <w:jc w:val="left"/>
              <w:rPr>
                <w:rFonts w:ascii="Times New Roman" w:eastAsia="Times New Roman" w:hAnsi="Times New Roman"/>
                <w:sz w:val="28"/>
                <w:szCs w:val="28"/>
              </w:rPr>
            </w:pPr>
            <w:r w:rsidRPr="00B7059F">
              <w:rPr>
                <w:rFonts w:ascii="Times New Roman" w:eastAsia="Times New Roman" w:hAnsi="Times New Roman"/>
                <w:sz w:val="28"/>
                <w:szCs w:val="28"/>
              </w:rPr>
              <w:t xml:space="preserve">DWG </w:t>
            </w:r>
            <w:r>
              <w:rPr>
                <w:rFonts w:ascii="Times New Roman" w:eastAsia="Times New Roman" w:hAnsi="Times New Roman"/>
                <w:sz w:val="28"/>
                <w:szCs w:val="28"/>
              </w:rPr>
              <w:t xml:space="preserve">vai </w:t>
            </w:r>
            <w:r w:rsidRPr="00B7059F">
              <w:rPr>
                <w:rFonts w:ascii="Times New Roman" w:eastAsia="Times New Roman" w:hAnsi="Times New Roman"/>
                <w:sz w:val="28"/>
                <w:szCs w:val="28"/>
              </w:rPr>
              <w:t>DGN</w:t>
            </w:r>
            <w:r>
              <w:rPr>
                <w:rFonts w:ascii="Times New Roman" w:eastAsia="Times New Roman" w:hAnsi="Times New Roman"/>
                <w:sz w:val="28"/>
                <w:szCs w:val="28"/>
              </w:rPr>
              <w:t xml:space="preserve"> </w:t>
            </w:r>
            <w:r w:rsidRPr="00B7059F">
              <w:rPr>
                <w:rFonts w:ascii="Times New Roman" w:eastAsia="Times New Roman" w:hAnsi="Times New Roman"/>
                <w:sz w:val="28"/>
                <w:szCs w:val="28"/>
              </w:rPr>
              <w:t>formāta datne</w:t>
            </w:r>
            <w:r>
              <w:rPr>
                <w:rFonts w:ascii="Times New Roman" w:eastAsia="Times New Roman" w:hAnsi="Times New Roman"/>
                <w:sz w:val="28"/>
                <w:szCs w:val="28"/>
              </w:rPr>
              <w:t>.</w:t>
            </w:r>
          </w:p>
        </w:tc>
      </w:tr>
    </w:tbl>
    <w:p w14:paraId="0B5834D7" w14:textId="0516A603" w:rsidR="00220B39" w:rsidRPr="00A759B1" w:rsidRDefault="00B86A77" w:rsidP="00B86A77">
      <w:pPr>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br w:type="page"/>
      </w:r>
    </w:p>
    <w:p w14:paraId="5856D047" w14:textId="5910BF66" w:rsidR="00F23197" w:rsidRPr="00A759B1" w:rsidRDefault="001D1E72" w:rsidP="00C83194">
      <w:pPr>
        <w:rPr>
          <w:rFonts w:ascii="Times New Roman" w:hAnsi="Times New Roman"/>
          <w:b/>
          <w:bCs/>
          <w:color w:val="000000"/>
          <w:sz w:val="28"/>
          <w:szCs w:val="28"/>
          <w:shd w:val="clear" w:color="auto" w:fill="FFFFFF"/>
        </w:rPr>
      </w:pPr>
      <w:r w:rsidRPr="00A759B1">
        <w:rPr>
          <w:rFonts w:ascii="Times New Roman" w:hAnsi="Times New Roman"/>
          <w:b/>
          <w:bCs/>
          <w:color w:val="000000"/>
          <w:sz w:val="28"/>
          <w:szCs w:val="28"/>
          <w:shd w:val="clear" w:color="auto" w:fill="FFFFFF"/>
        </w:rPr>
        <w:lastRenderedPageBreak/>
        <w:t>VI</w:t>
      </w:r>
      <w:r w:rsidR="00A759B1">
        <w:rPr>
          <w:rFonts w:ascii="Times New Roman" w:hAnsi="Times New Roman"/>
          <w:b/>
          <w:bCs/>
          <w:color w:val="000000"/>
          <w:sz w:val="28"/>
          <w:szCs w:val="28"/>
          <w:shd w:val="clear" w:color="auto" w:fill="FFFFFF"/>
        </w:rPr>
        <w:t>I</w:t>
      </w:r>
    </w:p>
    <w:p w14:paraId="5D57F33E" w14:textId="3CE0AF38" w:rsidR="00AD48B4" w:rsidRPr="00C83194" w:rsidRDefault="002F3A0F" w:rsidP="00894B53">
      <w:pPr>
        <w:pStyle w:val="MRvirsraksts"/>
      </w:pPr>
      <w:bookmarkStart w:id="12" w:name="_Toc192230175"/>
      <w:r w:rsidRPr="00C83194">
        <w:rPr>
          <w:highlight w:val="darkCyan"/>
        </w:rPr>
        <w:t xml:space="preserve">Priekšlikumi </w:t>
      </w:r>
      <w:r w:rsidR="001D1E72" w:rsidRPr="00C83194">
        <w:rPr>
          <w:highlight w:val="darkCyan"/>
        </w:rPr>
        <w:t xml:space="preserve">normatīvā </w:t>
      </w:r>
      <w:r w:rsidRPr="00C83194">
        <w:rPr>
          <w:highlight w:val="darkCyan"/>
        </w:rPr>
        <w:t>regulējuma izmaiņām</w:t>
      </w:r>
      <w:bookmarkEnd w:id="12"/>
    </w:p>
    <w:p w14:paraId="5B004C49" w14:textId="77777777" w:rsidR="006B54FD" w:rsidRDefault="006B54FD" w:rsidP="001D1E72">
      <w:pPr>
        <w:jc w:val="both"/>
        <w:rPr>
          <w:rFonts w:ascii="Times New Roman" w:hAnsi="Times New Roman"/>
          <w:b/>
          <w:bCs/>
          <w:sz w:val="28"/>
          <w:szCs w:val="28"/>
        </w:rPr>
      </w:pPr>
    </w:p>
    <w:p w14:paraId="02B1B0F8" w14:textId="357B6D8D" w:rsidR="001D1E72" w:rsidRPr="000C5752" w:rsidRDefault="002F3A0F" w:rsidP="001D1E72">
      <w:pPr>
        <w:jc w:val="both"/>
        <w:rPr>
          <w:rFonts w:ascii="Times New Roman" w:hAnsi="Times New Roman"/>
          <w:b/>
          <w:bCs/>
          <w:sz w:val="28"/>
          <w:szCs w:val="28"/>
        </w:rPr>
      </w:pPr>
      <w:r w:rsidRPr="000C5752">
        <w:rPr>
          <w:rFonts w:ascii="Times New Roman" w:hAnsi="Times New Roman"/>
          <w:b/>
          <w:bCs/>
          <w:sz w:val="28"/>
          <w:szCs w:val="28"/>
        </w:rPr>
        <w:t>Būvniecības jomā</w:t>
      </w:r>
    </w:p>
    <w:p w14:paraId="1424BFD9" w14:textId="44093A31" w:rsidR="001D1E72" w:rsidRPr="000C5752" w:rsidRDefault="00CB4B35" w:rsidP="001C76AA">
      <w:pPr>
        <w:pStyle w:val="Sarakstarindkopa"/>
        <w:numPr>
          <w:ilvl w:val="0"/>
          <w:numId w:val="2"/>
        </w:numPr>
        <w:jc w:val="both"/>
        <w:rPr>
          <w:b/>
          <w:bCs/>
          <w:sz w:val="28"/>
          <w:szCs w:val="28"/>
        </w:rPr>
      </w:pPr>
      <w:r w:rsidRPr="00C80180">
        <w:rPr>
          <w:color w:val="000000"/>
          <w:sz w:val="28"/>
          <w:szCs w:val="28"/>
          <w:shd w:val="clear" w:color="auto" w:fill="FFFFFF"/>
        </w:rPr>
        <w:t>Vienotais iesniegums jeb vienas pieturas aģentūras princips nosakāms</w:t>
      </w:r>
      <w:r w:rsidRPr="000C5752">
        <w:rPr>
          <w:color w:val="000000"/>
          <w:sz w:val="28"/>
          <w:szCs w:val="28"/>
          <w:shd w:val="clear" w:color="auto" w:fill="FFFFFF"/>
        </w:rPr>
        <w:t xml:space="preserve"> Būvniecības jomā – </w:t>
      </w:r>
      <w:r w:rsidRPr="000C5752">
        <w:rPr>
          <w:i/>
          <w:iCs/>
          <w:color w:val="000000"/>
          <w:sz w:val="28"/>
          <w:szCs w:val="28"/>
          <w:shd w:val="clear" w:color="auto" w:fill="FFFFFF"/>
        </w:rPr>
        <w:t>Būvniecības likumā</w:t>
      </w:r>
      <w:r w:rsidRPr="000C5752">
        <w:rPr>
          <w:color w:val="000000"/>
          <w:sz w:val="28"/>
          <w:szCs w:val="28"/>
          <w:shd w:val="clear" w:color="auto" w:fill="FFFFFF"/>
        </w:rPr>
        <w:t xml:space="preserve"> vai </w:t>
      </w:r>
      <w:r w:rsidR="00C20B80">
        <w:rPr>
          <w:color w:val="000000"/>
          <w:sz w:val="28"/>
          <w:szCs w:val="28"/>
          <w:shd w:val="clear" w:color="auto" w:fill="FFFFFF"/>
        </w:rPr>
        <w:t xml:space="preserve">atbilstoši </w:t>
      </w:r>
      <w:r w:rsidR="00C20B80" w:rsidRPr="007A1600">
        <w:rPr>
          <w:i/>
          <w:iCs/>
          <w:color w:val="000000"/>
          <w:sz w:val="28"/>
          <w:szCs w:val="28"/>
          <w:shd w:val="clear" w:color="auto" w:fill="FFFFFF"/>
        </w:rPr>
        <w:t>Būvniecības likumā</w:t>
      </w:r>
      <w:r w:rsidR="00C20B80">
        <w:rPr>
          <w:color w:val="000000"/>
          <w:sz w:val="28"/>
          <w:szCs w:val="28"/>
          <w:shd w:val="clear" w:color="auto" w:fill="FFFFFF"/>
        </w:rPr>
        <w:t xml:space="preserve"> noteiktajam del</w:t>
      </w:r>
      <w:r w:rsidR="001315A5">
        <w:rPr>
          <w:color w:val="000000"/>
          <w:sz w:val="28"/>
          <w:szCs w:val="28"/>
          <w:shd w:val="clear" w:color="auto" w:fill="FFFFFF"/>
        </w:rPr>
        <w:t>e</w:t>
      </w:r>
      <w:r w:rsidR="00C20B80">
        <w:rPr>
          <w:color w:val="000000"/>
          <w:sz w:val="28"/>
          <w:szCs w:val="28"/>
          <w:shd w:val="clear" w:color="auto" w:fill="FFFFFF"/>
        </w:rPr>
        <w:t>ģējumam</w:t>
      </w:r>
      <w:r w:rsidR="001315A5">
        <w:rPr>
          <w:color w:val="000000"/>
          <w:sz w:val="28"/>
          <w:szCs w:val="28"/>
          <w:shd w:val="clear" w:color="auto" w:fill="FFFFFF"/>
        </w:rPr>
        <w:t xml:space="preserve"> – </w:t>
      </w:r>
      <w:r w:rsidR="00DD629D">
        <w:rPr>
          <w:color w:val="000000"/>
          <w:sz w:val="28"/>
          <w:szCs w:val="28"/>
          <w:shd w:val="clear" w:color="auto" w:fill="FFFFFF"/>
        </w:rPr>
        <w:t>būvnoteikumos</w:t>
      </w:r>
      <w:r w:rsidRPr="000C5752">
        <w:rPr>
          <w:color w:val="000000"/>
          <w:sz w:val="28"/>
          <w:szCs w:val="28"/>
          <w:shd w:val="clear" w:color="auto" w:fill="FFFFFF"/>
        </w:rPr>
        <w:t>, nepieciešamības gadījumā to paralēli nosakot arī Kadastra jomā, piemēram,</w:t>
      </w:r>
      <w:r w:rsidR="001315A5">
        <w:rPr>
          <w:color w:val="000000"/>
          <w:sz w:val="28"/>
          <w:szCs w:val="28"/>
          <w:shd w:val="clear" w:color="auto" w:fill="FFFFFF"/>
        </w:rPr>
        <w:t xml:space="preserve"> </w:t>
      </w:r>
      <w:r w:rsidR="001315A5" w:rsidRPr="00C83194">
        <w:rPr>
          <w:i/>
          <w:iCs/>
          <w:color w:val="000000"/>
          <w:sz w:val="28"/>
          <w:szCs w:val="28"/>
          <w:shd w:val="clear" w:color="auto" w:fill="FFFFFF"/>
        </w:rPr>
        <w:t xml:space="preserve">Nekustamā īpašuma valsts kadastra likumā </w:t>
      </w:r>
      <w:r w:rsidR="00D5549B">
        <w:rPr>
          <w:color w:val="000000"/>
          <w:sz w:val="28"/>
          <w:szCs w:val="28"/>
          <w:shd w:val="clear" w:color="auto" w:fill="FFFFFF"/>
        </w:rPr>
        <w:t xml:space="preserve">vai </w:t>
      </w:r>
      <w:r w:rsidRPr="000C5752">
        <w:rPr>
          <w:color w:val="000000"/>
          <w:sz w:val="28"/>
          <w:szCs w:val="28"/>
          <w:shd w:val="clear" w:color="auto" w:fill="FFFFFF"/>
        </w:rPr>
        <w:t>Ministru kabineta 2012.</w:t>
      </w:r>
      <w:r w:rsidR="00FE15A5">
        <w:rPr>
          <w:color w:val="000000"/>
          <w:sz w:val="28"/>
          <w:szCs w:val="28"/>
          <w:shd w:val="clear" w:color="auto" w:fill="FFFFFF"/>
        </w:rPr>
        <w:t> </w:t>
      </w:r>
      <w:r w:rsidRPr="000C5752">
        <w:rPr>
          <w:color w:val="000000"/>
          <w:sz w:val="28"/>
          <w:szCs w:val="28"/>
          <w:shd w:val="clear" w:color="auto" w:fill="FFFFFF"/>
        </w:rPr>
        <w:t>gada 10.</w:t>
      </w:r>
      <w:r w:rsidR="00FE15A5">
        <w:rPr>
          <w:color w:val="000000"/>
          <w:sz w:val="28"/>
          <w:szCs w:val="28"/>
          <w:shd w:val="clear" w:color="auto" w:fill="FFFFFF"/>
        </w:rPr>
        <w:t> </w:t>
      </w:r>
      <w:r w:rsidRPr="000C5752">
        <w:rPr>
          <w:color w:val="000000"/>
          <w:sz w:val="28"/>
          <w:szCs w:val="28"/>
          <w:shd w:val="clear" w:color="auto" w:fill="FFFFFF"/>
        </w:rPr>
        <w:t>aprīļa noteikumos Nr.</w:t>
      </w:r>
      <w:r w:rsidR="00FE15A5">
        <w:rPr>
          <w:color w:val="000000"/>
          <w:sz w:val="28"/>
          <w:szCs w:val="28"/>
          <w:shd w:val="clear" w:color="auto" w:fill="FFFFFF"/>
        </w:rPr>
        <w:t> </w:t>
      </w:r>
      <w:r w:rsidRPr="000C5752">
        <w:rPr>
          <w:color w:val="000000"/>
          <w:sz w:val="28"/>
          <w:szCs w:val="28"/>
          <w:shd w:val="clear" w:color="auto" w:fill="FFFFFF"/>
        </w:rPr>
        <w:t xml:space="preserve">263 </w:t>
      </w:r>
      <w:r w:rsidRPr="007A1600">
        <w:rPr>
          <w:i/>
          <w:iCs/>
          <w:color w:val="000000"/>
          <w:sz w:val="28"/>
          <w:szCs w:val="28"/>
          <w:shd w:val="clear" w:color="auto" w:fill="FFFFFF"/>
        </w:rPr>
        <w:t>“Kadastra objekta reģistrācijas un kadastra datu aktualizācijas noteikumi”</w:t>
      </w:r>
      <w:r w:rsidR="0090038F" w:rsidRPr="000C5752">
        <w:rPr>
          <w:color w:val="000000"/>
          <w:sz w:val="28"/>
          <w:szCs w:val="28"/>
          <w:shd w:val="clear" w:color="auto" w:fill="FFFFFF"/>
        </w:rPr>
        <w:t xml:space="preserve"> kā arī Zemesgrāmatas jomā</w:t>
      </w:r>
      <w:r w:rsidRPr="000C5752">
        <w:rPr>
          <w:color w:val="000000"/>
          <w:sz w:val="28"/>
          <w:szCs w:val="28"/>
          <w:shd w:val="clear" w:color="auto" w:fill="FFFFFF"/>
        </w:rPr>
        <w:t>.</w:t>
      </w:r>
    </w:p>
    <w:p w14:paraId="6472308D" w14:textId="16B36EC6" w:rsidR="001D1E72" w:rsidRPr="000C5752" w:rsidRDefault="003C7C11" w:rsidP="001C76AA">
      <w:pPr>
        <w:pStyle w:val="Sarakstarindkopa"/>
        <w:numPr>
          <w:ilvl w:val="0"/>
          <w:numId w:val="2"/>
        </w:numPr>
        <w:jc w:val="both"/>
        <w:rPr>
          <w:b/>
          <w:bCs/>
          <w:sz w:val="28"/>
          <w:szCs w:val="28"/>
        </w:rPr>
      </w:pPr>
      <w:r w:rsidRPr="000C5752">
        <w:rPr>
          <w:color w:val="000000"/>
          <w:sz w:val="28"/>
          <w:szCs w:val="28"/>
          <w:shd w:val="clear" w:color="auto" w:fill="FFFFFF"/>
        </w:rPr>
        <w:t>Ir veicami g</w:t>
      </w:r>
      <w:r w:rsidR="00AD48B4" w:rsidRPr="000C5752">
        <w:rPr>
          <w:color w:val="000000"/>
          <w:sz w:val="28"/>
          <w:szCs w:val="28"/>
          <w:shd w:val="clear" w:color="auto" w:fill="FFFFFF"/>
        </w:rPr>
        <w:t>rozījumi Latvijas būvnormatīv</w:t>
      </w:r>
      <w:r w:rsidR="001C2B3E" w:rsidRPr="000C5752">
        <w:rPr>
          <w:color w:val="000000"/>
          <w:sz w:val="28"/>
          <w:szCs w:val="28"/>
          <w:shd w:val="clear" w:color="auto" w:fill="FFFFFF"/>
        </w:rPr>
        <w:t>a</w:t>
      </w:r>
      <w:r w:rsidR="00AD48B4" w:rsidRPr="000C5752">
        <w:rPr>
          <w:color w:val="000000"/>
          <w:sz w:val="28"/>
          <w:szCs w:val="28"/>
          <w:shd w:val="clear" w:color="auto" w:fill="FFFFFF"/>
        </w:rPr>
        <w:t xml:space="preserve"> LBN 202-18 </w:t>
      </w:r>
      <w:r w:rsidR="00AD48B4" w:rsidRPr="007A1600">
        <w:rPr>
          <w:i/>
          <w:iCs/>
          <w:color w:val="000000"/>
          <w:sz w:val="28"/>
          <w:szCs w:val="28"/>
          <w:shd w:val="clear" w:color="auto" w:fill="FFFFFF"/>
        </w:rPr>
        <w:t>"Būvniecības ieceres dokumentācijas noformēšana"</w:t>
      </w:r>
      <w:r w:rsidR="00AD48B4" w:rsidRPr="000C5752">
        <w:rPr>
          <w:rStyle w:val="Vresatsauce"/>
          <w:color w:val="000000"/>
          <w:sz w:val="28"/>
          <w:szCs w:val="28"/>
          <w:shd w:val="clear" w:color="auto" w:fill="FFFFFF"/>
        </w:rPr>
        <w:footnoteReference w:id="23"/>
      </w:r>
      <w:r w:rsidR="00AD48B4" w:rsidRPr="000C5752">
        <w:rPr>
          <w:color w:val="000000"/>
          <w:sz w:val="28"/>
          <w:szCs w:val="28"/>
          <w:shd w:val="clear" w:color="auto" w:fill="FFFFFF"/>
        </w:rPr>
        <w:t xml:space="preserve"> </w:t>
      </w:r>
      <w:r w:rsidR="001C2B3E" w:rsidRPr="000C5752">
        <w:rPr>
          <w:color w:val="000000"/>
          <w:sz w:val="28"/>
          <w:szCs w:val="28"/>
          <w:shd w:val="clear" w:color="auto" w:fill="FFFFFF"/>
        </w:rPr>
        <w:t xml:space="preserve">3.punktā </w:t>
      </w:r>
      <w:r w:rsidR="00AD48B4" w:rsidRPr="000C5752">
        <w:rPr>
          <w:color w:val="000000"/>
          <w:sz w:val="28"/>
          <w:szCs w:val="28"/>
          <w:shd w:val="clear" w:color="auto" w:fill="FFFFFF"/>
        </w:rPr>
        <w:t xml:space="preserve">nosakot, ka projekta dokumentācijas grafiskā daļa </w:t>
      </w:r>
      <w:r w:rsidR="00A52256" w:rsidRPr="000C5752">
        <w:rPr>
          <w:color w:val="000000"/>
          <w:sz w:val="28"/>
          <w:szCs w:val="28"/>
          <w:shd w:val="clear" w:color="auto" w:fill="FFFFFF"/>
        </w:rPr>
        <w:t xml:space="preserve">(telpu plānojuma grafiskā informācija) </w:t>
      </w:r>
      <w:r w:rsidR="00AD48B4" w:rsidRPr="000C5752">
        <w:rPr>
          <w:color w:val="000000"/>
          <w:sz w:val="28"/>
          <w:szCs w:val="28"/>
          <w:shd w:val="clear" w:color="auto" w:fill="FFFFFF"/>
        </w:rPr>
        <w:t>BIS ir pievienojama primāri vektordatnes formātā (</w:t>
      </w:r>
      <w:bookmarkStart w:id="13" w:name="_Hlk181195254"/>
      <w:r w:rsidR="00AD48B4" w:rsidRPr="000C5752">
        <w:rPr>
          <w:color w:val="000000"/>
          <w:sz w:val="28"/>
          <w:szCs w:val="28"/>
          <w:shd w:val="clear" w:color="auto" w:fill="FFFFFF"/>
        </w:rPr>
        <w:t>DWG</w:t>
      </w:r>
      <w:bookmarkEnd w:id="13"/>
      <w:r w:rsidR="00D954C0">
        <w:rPr>
          <w:color w:val="000000"/>
          <w:sz w:val="28"/>
          <w:szCs w:val="28"/>
          <w:shd w:val="clear" w:color="auto" w:fill="FFFFFF"/>
        </w:rPr>
        <w:t xml:space="preserve"> vai DGN</w:t>
      </w:r>
      <w:r w:rsidR="00AD48B4" w:rsidRPr="000C5752">
        <w:rPr>
          <w:color w:val="000000"/>
          <w:sz w:val="28"/>
          <w:szCs w:val="28"/>
          <w:shd w:val="clear" w:color="auto" w:fill="FFFFFF"/>
        </w:rPr>
        <w:t xml:space="preserve">) bet paralēli </w:t>
      </w:r>
      <w:r w:rsidR="00D954C0">
        <w:rPr>
          <w:color w:val="000000"/>
          <w:sz w:val="28"/>
          <w:szCs w:val="28"/>
          <w:shd w:val="clear" w:color="auto" w:fill="FFFFFF"/>
        </w:rPr>
        <w:t xml:space="preserve">pieļaujot to </w:t>
      </w:r>
      <w:r w:rsidR="00AD48B4" w:rsidRPr="000C5752">
        <w:rPr>
          <w:color w:val="000000"/>
          <w:sz w:val="28"/>
          <w:szCs w:val="28"/>
          <w:shd w:val="clear" w:color="auto" w:fill="FFFFFF"/>
        </w:rPr>
        <w:t>dublē</w:t>
      </w:r>
      <w:r w:rsidR="00D954C0">
        <w:rPr>
          <w:color w:val="000000"/>
          <w:sz w:val="28"/>
          <w:szCs w:val="28"/>
          <w:shd w:val="clear" w:color="auto" w:fill="FFFFFF"/>
        </w:rPr>
        <w:t>t</w:t>
      </w:r>
      <w:r w:rsidR="00AD48B4" w:rsidRPr="000C5752">
        <w:rPr>
          <w:color w:val="000000"/>
          <w:sz w:val="28"/>
          <w:szCs w:val="28"/>
          <w:shd w:val="clear" w:color="auto" w:fill="FFFFFF"/>
        </w:rPr>
        <w:t xml:space="preserve"> pakārtotā PDF vai </w:t>
      </w:r>
      <w:proofErr w:type="spellStart"/>
      <w:r w:rsidR="00AD48B4" w:rsidRPr="000C5752">
        <w:rPr>
          <w:color w:val="000000"/>
          <w:sz w:val="28"/>
          <w:szCs w:val="28"/>
          <w:shd w:val="clear" w:color="auto" w:fill="FFFFFF"/>
        </w:rPr>
        <w:t>GeoPDF</w:t>
      </w:r>
      <w:proofErr w:type="spellEnd"/>
      <w:r w:rsidR="00AD48B4" w:rsidRPr="000C5752">
        <w:rPr>
          <w:color w:val="000000"/>
          <w:sz w:val="28"/>
          <w:szCs w:val="28"/>
          <w:shd w:val="clear" w:color="auto" w:fill="FFFFFF"/>
        </w:rPr>
        <w:t xml:space="preserve"> formātā, kas ir ērtāk lasāms</w:t>
      </w:r>
      <w:r w:rsidR="001C2B3E" w:rsidRPr="000C5752">
        <w:rPr>
          <w:color w:val="000000"/>
          <w:sz w:val="28"/>
          <w:szCs w:val="28"/>
          <w:shd w:val="clear" w:color="auto" w:fill="FFFFFF"/>
        </w:rPr>
        <w:t xml:space="preserve"> ikvienam</w:t>
      </w:r>
      <w:r w:rsidR="00AD48B4" w:rsidRPr="000C5752">
        <w:rPr>
          <w:color w:val="000000"/>
          <w:sz w:val="28"/>
          <w:szCs w:val="28"/>
          <w:shd w:val="clear" w:color="auto" w:fill="FFFFFF"/>
        </w:rPr>
        <w:t>. Jebkuru viedokļu atšķirību gadījumā noteicošais ir datu pirmavots, proti, pati galvenā datne (DWG</w:t>
      </w:r>
      <w:r w:rsidR="00D954C0">
        <w:rPr>
          <w:color w:val="000000"/>
          <w:sz w:val="28"/>
          <w:szCs w:val="28"/>
          <w:shd w:val="clear" w:color="auto" w:fill="FFFFFF"/>
        </w:rPr>
        <w:t xml:space="preserve"> vai DGN</w:t>
      </w:r>
      <w:r w:rsidR="00AD48B4" w:rsidRPr="000C5752">
        <w:rPr>
          <w:color w:val="000000"/>
          <w:sz w:val="28"/>
          <w:szCs w:val="28"/>
          <w:shd w:val="clear" w:color="auto" w:fill="FFFFFF"/>
        </w:rPr>
        <w:t xml:space="preserve">) formāts, nevis ērti  </w:t>
      </w:r>
      <w:r w:rsidR="00865BE0" w:rsidRPr="000C5752">
        <w:rPr>
          <w:color w:val="000000"/>
          <w:sz w:val="28"/>
          <w:szCs w:val="28"/>
          <w:shd w:val="clear" w:color="auto" w:fill="FFFFFF"/>
        </w:rPr>
        <w:t xml:space="preserve">lasāms </w:t>
      </w:r>
      <w:r w:rsidR="00AD48B4" w:rsidRPr="000C5752">
        <w:rPr>
          <w:color w:val="000000"/>
          <w:sz w:val="28"/>
          <w:szCs w:val="28"/>
          <w:shd w:val="clear" w:color="auto" w:fill="FFFFFF"/>
        </w:rPr>
        <w:t xml:space="preserve">PDF formāts, kas pēc būtības ir </w:t>
      </w:r>
      <w:proofErr w:type="spellStart"/>
      <w:r w:rsidR="00AD48B4" w:rsidRPr="000C5752">
        <w:rPr>
          <w:color w:val="000000"/>
          <w:sz w:val="28"/>
          <w:szCs w:val="28"/>
          <w:shd w:val="clear" w:color="auto" w:fill="FFFFFF"/>
        </w:rPr>
        <w:t>izkopējums</w:t>
      </w:r>
      <w:proofErr w:type="spellEnd"/>
      <w:r w:rsidR="00AD48B4" w:rsidRPr="000C5752">
        <w:rPr>
          <w:color w:val="000000"/>
          <w:sz w:val="28"/>
          <w:szCs w:val="28"/>
          <w:shd w:val="clear" w:color="auto" w:fill="FFFFFF"/>
        </w:rPr>
        <w:t xml:space="preserve"> jeb izdruka no DWG formāta datnes.</w:t>
      </w:r>
      <w:r w:rsidR="00A52256" w:rsidRPr="000C5752">
        <w:rPr>
          <w:color w:val="000000"/>
          <w:sz w:val="28"/>
          <w:szCs w:val="28"/>
          <w:shd w:val="clear" w:color="auto" w:fill="FFFFFF"/>
        </w:rPr>
        <w:t xml:space="preserve"> Stāva plāna sagatavošana elektroniskā (PDF vai </w:t>
      </w:r>
      <w:proofErr w:type="spellStart"/>
      <w:r w:rsidR="00A52256" w:rsidRPr="000C5752">
        <w:rPr>
          <w:color w:val="000000"/>
          <w:sz w:val="28"/>
          <w:szCs w:val="28"/>
          <w:shd w:val="clear" w:color="auto" w:fill="FFFFFF"/>
        </w:rPr>
        <w:t>GeoPDF</w:t>
      </w:r>
      <w:proofErr w:type="spellEnd"/>
      <w:r w:rsidR="00A52256" w:rsidRPr="000C5752">
        <w:rPr>
          <w:color w:val="000000"/>
          <w:sz w:val="28"/>
          <w:szCs w:val="28"/>
          <w:shd w:val="clear" w:color="auto" w:fill="FFFFFF"/>
        </w:rPr>
        <w:t>) formātā un to augšupielāde BIS ir noteikta jau pašlaik, līdz ar to prasība šo pašu failu augšupielādēt arī citā formātā nebūtu uzskatāma par būtisku papildus slogu.</w:t>
      </w:r>
      <w:r w:rsidR="001268D8">
        <w:rPr>
          <w:color w:val="000000"/>
          <w:sz w:val="28"/>
          <w:szCs w:val="28"/>
          <w:shd w:val="clear" w:color="auto" w:fill="FFFFFF"/>
        </w:rPr>
        <w:t xml:space="preserve"> Vienlaikus, ar mērķi </w:t>
      </w:r>
      <w:r w:rsidR="00586B2C">
        <w:rPr>
          <w:color w:val="000000"/>
          <w:sz w:val="28"/>
          <w:szCs w:val="28"/>
          <w:shd w:val="clear" w:color="auto" w:fill="FFFFFF"/>
        </w:rPr>
        <w:t>pilnve</w:t>
      </w:r>
      <w:r w:rsidR="00A6533B">
        <w:rPr>
          <w:color w:val="000000"/>
          <w:sz w:val="28"/>
          <w:szCs w:val="28"/>
          <w:shd w:val="clear" w:color="auto" w:fill="FFFFFF"/>
        </w:rPr>
        <w:t>i</w:t>
      </w:r>
      <w:r w:rsidR="00586B2C">
        <w:rPr>
          <w:color w:val="000000"/>
          <w:sz w:val="28"/>
          <w:szCs w:val="28"/>
          <w:shd w:val="clear" w:color="auto" w:fill="FFFFFF"/>
        </w:rPr>
        <w:t xml:space="preserve">dot un vienādot </w:t>
      </w:r>
      <w:r w:rsidR="007937BC">
        <w:rPr>
          <w:color w:val="000000"/>
          <w:sz w:val="28"/>
          <w:szCs w:val="28"/>
          <w:shd w:val="clear" w:color="auto" w:fill="FFFFFF"/>
        </w:rPr>
        <w:t>procesā iesaistīto speciālistu izpr</w:t>
      </w:r>
      <w:r w:rsidR="00DD0B70">
        <w:rPr>
          <w:color w:val="000000"/>
          <w:sz w:val="28"/>
          <w:szCs w:val="28"/>
          <w:shd w:val="clear" w:color="auto" w:fill="FFFFFF"/>
        </w:rPr>
        <w:t>a</w:t>
      </w:r>
      <w:r w:rsidR="007937BC">
        <w:rPr>
          <w:color w:val="000000"/>
          <w:sz w:val="28"/>
          <w:szCs w:val="28"/>
          <w:shd w:val="clear" w:color="auto" w:fill="FFFFFF"/>
        </w:rPr>
        <w:t xml:space="preserve">tni par vienu un to pašu lietu, </w:t>
      </w:r>
      <w:r w:rsidR="004B13A1">
        <w:rPr>
          <w:color w:val="000000"/>
          <w:sz w:val="28"/>
          <w:szCs w:val="28"/>
          <w:shd w:val="clear" w:color="auto" w:fill="FFFFFF"/>
        </w:rPr>
        <w:t xml:space="preserve">vērtējama iespēja definēt </w:t>
      </w:r>
      <w:r w:rsidR="00A6533B" w:rsidRPr="000C5752">
        <w:rPr>
          <w:color w:val="000000"/>
          <w:sz w:val="28"/>
          <w:szCs w:val="28"/>
          <w:shd w:val="clear" w:color="auto" w:fill="FFFFFF"/>
        </w:rPr>
        <w:t>DWG</w:t>
      </w:r>
      <w:r w:rsidR="00A6533B">
        <w:rPr>
          <w:color w:val="000000"/>
          <w:sz w:val="28"/>
          <w:szCs w:val="28"/>
          <w:shd w:val="clear" w:color="auto" w:fill="FFFFFF"/>
        </w:rPr>
        <w:t xml:space="preserve"> vai DGN datnes </w:t>
      </w:r>
      <w:r w:rsidR="00AF28FD">
        <w:rPr>
          <w:color w:val="000000"/>
          <w:sz w:val="28"/>
          <w:szCs w:val="28"/>
          <w:shd w:val="clear" w:color="auto" w:fill="FFFFFF"/>
        </w:rPr>
        <w:t>obligā</w:t>
      </w:r>
      <w:r w:rsidR="00FE15A5">
        <w:rPr>
          <w:color w:val="000000"/>
          <w:sz w:val="28"/>
          <w:szCs w:val="28"/>
          <w:shd w:val="clear" w:color="auto" w:fill="FFFFFF"/>
        </w:rPr>
        <w:t>t</w:t>
      </w:r>
      <w:r w:rsidR="00AF28FD">
        <w:rPr>
          <w:color w:val="000000"/>
          <w:sz w:val="28"/>
          <w:szCs w:val="28"/>
          <w:shd w:val="clear" w:color="auto" w:fill="FFFFFF"/>
        </w:rPr>
        <w:t xml:space="preserve">i izmantojamos slāņus un to nosaukumus, piemēram, </w:t>
      </w:r>
      <w:r w:rsidR="002360B3">
        <w:rPr>
          <w:color w:val="000000"/>
          <w:sz w:val="28"/>
          <w:szCs w:val="28"/>
          <w:shd w:val="clear" w:color="auto" w:fill="FFFFFF"/>
        </w:rPr>
        <w:t>apbūves laukuma kontūrai definējot vienu konkrētu slāni</w:t>
      </w:r>
      <w:r w:rsidR="00DB3F8D">
        <w:rPr>
          <w:color w:val="000000"/>
          <w:sz w:val="28"/>
          <w:szCs w:val="28"/>
          <w:shd w:val="clear" w:color="auto" w:fill="FFFFFF"/>
        </w:rPr>
        <w:t>, nosaukumu un izmantojamās līnijas parametrus digitālajā vidē</w:t>
      </w:r>
      <w:r w:rsidR="00EB08FB">
        <w:rPr>
          <w:color w:val="000000"/>
          <w:sz w:val="28"/>
          <w:szCs w:val="28"/>
          <w:shd w:val="clear" w:color="auto" w:fill="FFFFFF"/>
        </w:rPr>
        <w:t xml:space="preserve"> – </w:t>
      </w:r>
      <w:r w:rsidR="00CD28A1">
        <w:rPr>
          <w:color w:val="000000"/>
          <w:sz w:val="28"/>
          <w:szCs w:val="28"/>
          <w:shd w:val="clear" w:color="auto" w:fill="FFFFFF"/>
        </w:rPr>
        <w:t>l</w:t>
      </w:r>
      <w:r w:rsidR="002360B3">
        <w:rPr>
          <w:color w:val="000000"/>
          <w:sz w:val="28"/>
          <w:szCs w:val="28"/>
          <w:shd w:val="clear" w:color="auto" w:fill="FFFFFF"/>
        </w:rPr>
        <w:t xml:space="preserve">īdzīgi, kā </w:t>
      </w:r>
      <w:r w:rsidR="005B0B04">
        <w:rPr>
          <w:color w:val="000000"/>
          <w:sz w:val="28"/>
          <w:szCs w:val="28"/>
          <w:shd w:val="clear" w:color="auto" w:fill="FFFFFF"/>
        </w:rPr>
        <w:t xml:space="preserve">datnes slāņi </w:t>
      </w:r>
      <w:r w:rsidR="00754344">
        <w:rPr>
          <w:color w:val="000000"/>
          <w:sz w:val="28"/>
          <w:szCs w:val="28"/>
          <w:shd w:val="clear" w:color="auto" w:fill="FFFFFF"/>
        </w:rPr>
        <w:t>definēti specifikācijā mērniecības jomā</w:t>
      </w:r>
      <w:r w:rsidR="00F42EBD">
        <w:rPr>
          <w:rStyle w:val="Vresatsauce"/>
          <w:color w:val="000000"/>
          <w:sz w:val="28"/>
          <w:szCs w:val="28"/>
          <w:shd w:val="clear" w:color="auto" w:fill="FFFFFF"/>
        </w:rPr>
        <w:footnoteReference w:id="24"/>
      </w:r>
      <w:r w:rsidR="00F42EBD">
        <w:rPr>
          <w:color w:val="000000"/>
          <w:sz w:val="28"/>
          <w:szCs w:val="28"/>
          <w:shd w:val="clear" w:color="auto" w:fill="FFFFFF"/>
        </w:rPr>
        <w:t xml:space="preserve"> un Kadastra jomā</w:t>
      </w:r>
      <w:r w:rsidR="000C0080">
        <w:rPr>
          <w:rStyle w:val="Vresatsauce"/>
          <w:color w:val="000000"/>
          <w:sz w:val="28"/>
          <w:szCs w:val="28"/>
          <w:shd w:val="clear" w:color="auto" w:fill="FFFFFF"/>
        </w:rPr>
        <w:footnoteReference w:id="25"/>
      </w:r>
      <w:r w:rsidR="00F42EBD">
        <w:rPr>
          <w:color w:val="000000"/>
          <w:sz w:val="28"/>
          <w:szCs w:val="28"/>
          <w:shd w:val="clear" w:color="auto" w:fill="FFFFFF"/>
        </w:rPr>
        <w:t>.</w:t>
      </w:r>
    </w:p>
    <w:p w14:paraId="50DACCA8" w14:textId="3F31F9D9" w:rsidR="001D1E72" w:rsidRPr="000C5752" w:rsidRDefault="00F70A11" w:rsidP="001C76AA">
      <w:pPr>
        <w:pStyle w:val="Sarakstarindkopa"/>
        <w:numPr>
          <w:ilvl w:val="0"/>
          <w:numId w:val="2"/>
        </w:numPr>
        <w:jc w:val="both"/>
        <w:rPr>
          <w:b/>
          <w:bCs/>
          <w:sz w:val="28"/>
          <w:szCs w:val="28"/>
        </w:rPr>
      </w:pPr>
      <w:r w:rsidRPr="000C5752">
        <w:rPr>
          <w:sz w:val="28"/>
          <w:szCs w:val="28"/>
        </w:rPr>
        <w:t>Būvniecības regulējumā (Ministru kabineta 2014.</w:t>
      </w:r>
      <w:r w:rsidR="00FE15A5">
        <w:rPr>
          <w:sz w:val="28"/>
          <w:szCs w:val="28"/>
        </w:rPr>
        <w:t> </w:t>
      </w:r>
      <w:r w:rsidRPr="000C5752">
        <w:rPr>
          <w:sz w:val="28"/>
          <w:szCs w:val="28"/>
        </w:rPr>
        <w:t>gada 2.</w:t>
      </w:r>
      <w:r w:rsidR="00FE15A5">
        <w:rPr>
          <w:sz w:val="28"/>
          <w:szCs w:val="28"/>
        </w:rPr>
        <w:t> </w:t>
      </w:r>
      <w:r w:rsidRPr="000C5752">
        <w:rPr>
          <w:sz w:val="28"/>
          <w:szCs w:val="28"/>
        </w:rPr>
        <w:t>septembra noteikumos Nr.</w:t>
      </w:r>
      <w:r w:rsidR="00FE15A5">
        <w:rPr>
          <w:sz w:val="28"/>
          <w:szCs w:val="28"/>
        </w:rPr>
        <w:t> </w:t>
      </w:r>
      <w:r w:rsidRPr="000C5752">
        <w:rPr>
          <w:sz w:val="28"/>
          <w:szCs w:val="28"/>
        </w:rPr>
        <w:t xml:space="preserve">529 </w:t>
      </w:r>
      <w:r w:rsidRPr="000C5752">
        <w:rPr>
          <w:i/>
          <w:iCs/>
          <w:sz w:val="28"/>
          <w:szCs w:val="28"/>
        </w:rPr>
        <w:t xml:space="preserve">“Ēku būvnoteikumi” </w:t>
      </w:r>
      <w:r w:rsidRPr="000C5752">
        <w:rPr>
          <w:sz w:val="28"/>
          <w:szCs w:val="28"/>
        </w:rPr>
        <w:t xml:space="preserve">un pie nepieciešamības arī citos speciālajos būvnoteikumos) </w:t>
      </w:r>
      <w:r w:rsidR="00E055D7">
        <w:rPr>
          <w:sz w:val="28"/>
          <w:szCs w:val="28"/>
        </w:rPr>
        <w:t xml:space="preserve">regulējamas </w:t>
      </w:r>
      <w:r w:rsidR="0049687D" w:rsidRPr="000C5752">
        <w:rPr>
          <w:sz w:val="28"/>
          <w:szCs w:val="28"/>
        </w:rPr>
        <w:t>mērnieka (izpildmērījuma izstrādātāja</w:t>
      </w:r>
      <w:r w:rsidR="008E0079">
        <w:rPr>
          <w:sz w:val="28"/>
          <w:szCs w:val="28"/>
        </w:rPr>
        <w:t>, ja tāds ir nepieciešams</w:t>
      </w:r>
      <w:r w:rsidR="0049687D" w:rsidRPr="000C5752">
        <w:rPr>
          <w:sz w:val="28"/>
          <w:szCs w:val="28"/>
        </w:rPr>
        <w:t xml:space="preserve">) </w:t>
      </w:r>
      <w:r w:rsidR="00507773">
        <w:rPr>
          <w:sz w:val="28"/>
          <w:szCs w:val="28"/>
        </w:rPr>
        <w:t xml:space="preserve">veicamās darbības </w:t>
      </w:r>
      <w:r w:rsidR="0049687D" w:rsidRPr="000C5752">
        <w:rPr>
          <w:sz w:val="28"/>
          <w:szCs w:val="28"/>
        </w:rPr>
        <w:t>BIS (</w:t>
      </w:r>
      <w:r w:rsidR="0049687D" w:rsidRPr="007A1600">
        <w:rPr>
          <w:i/>
          <w:iCs/>
          <w:sz w:val="28"/>
          <w:szCs w:val="28"/>
        </w:rPr>
        <w:t>“</w:t>
      </w:r>
      <w:r w:rsidR="009040D1">
        <w:rPr>
          <w:i/>
          <w:iCs/>
          <w:sz w:val="28"/>
          <w:szCs w:val="28"/>
        </w:rPr>
        <w:t>m</w:t>
      </w:r>
      <w:r w:rsidR="0049687D" w:rsidRPr="007A1600">
        <w:rPr>
          <w:i/>
          <w:iCs/>
          <w:sz w:val="28"/>
          <w:szCs w:val="28"/>
        </w:rPr>
        <w:t>ērnieka darbavietā”</w:t>
      </w:r>
      <w:r w:rsidR="0049687D" w:rsidRPr="000C5752">
        <w:rPr>
          <w:sz w:val="28"/>
          <w:szCs w:val="28"/>
        </w:rPr>
        <w:t>) par</w:t>
      </w:r>
      <w:r w:rsidR="00C71D1F" w:rsidRPr="000C5752">
        <w:rPr>
          <w:sz w:val="28"/>
          <w:szCs w:val="28"/>
        </w:rPr>
        <w:t>:</w:t>
      </w:r>
    </w:p>
    <w:p w14:paraId="21A7EC0D" w14:textId="04F9C61B" w:rsidR="001D1E72" w:rsidRPr="000C5752" w:rsidRDefault="002E6D76" w:rsidP="001C76AA">
      <w:pPr>
        <w:pStyle w:val="Sarakstarindkopa"/>
        <w:numPr>
          <w:ilvl w:val="1"/>
          <w:numId w:val="2"/>
        </w:numPr>
        <w:ind w:left="993"/>
        <w:jc w:val="both"/>
        <w:rPr>
          <w:b/>
          <w:bCs/>
          <w:sz w:val="28"/>
          <w:szCs w:val="28"/>
        </w:rPr>
      </w:pPr>
      <w:r>
        <w:rPr>
          <w:sz w:val="28"/>
          <w:szCs w:val="28"/>
        </w:rPr>
        <w:t xml:space="preserve"> </w:t>
      </w:r>
      <w:r w:rsidR="00C71D1F" w:rsidRPr="000C5752">
        <w:rPr>
          <w:sz w:val="28"/>
          <w:szCs w:val="28"/>
        </w:rPr>
        <w:t>izpildmērījumu</w:t>
      </w:r>
      <w:r w:rsidR="0049687D" w:rsidRPr="000C5752">
        <w:rPr>
          <w:sz w:val="28"/>
          <w:szCs w:val="28"/>
        </w:rPr>
        <w:t xml:space="preserve"> </w:t>
      </w:r>
      <w:r w:rsidR="00C71D1F" w:rsidRPr="000C5752">
        <w:rPr>
          <w:sz w:val="28"/>
          <w:szCs w:val="28"/>
        </w:rPr>
        <w:t>pievienošanu</w:t>
      </w:r>
      <w:r w:rsidR="0049687D" w:rsidRPr="000C5752">
        <w:rPr>
          <w:sz w:val="28"/>
          <w:szCs w:val="28"/>
        </w:rPr>
        <w:t xml:space="preserve"> BIS (DGN vai DWG formātā);</w:t>
      </w:r>
    </w:p>
    <w:p w14:paraId="4AB644F2" w14:textId="7D31ACFB" w:rsidR="001D1E72" w:rsidRPr="000C5752" w:rsidRDefault="002E6D76" w:rsidP="001C76AA">
      <w:pPr>
        <w:pStyle w:val="Sarakstarindkopa"/>
        <w:numPr>
          <w:ilvl w:val="1"/>
          <w:numId w:val="2"/>
        </w:numPr>
        <w:ind w:left="993"/>
        <w:jc w:val="both"/>
        <w:rPr>
          <w:b/>
          <w:bCs/>
          <w:sz w:val="28"/>
          <w:szCs w:val="28"/>
        </w:rPr>
      </w:pPr>
      <w:r>
        <w:rPr>
          <w:sz w:val="28"/>
          <w:szCs w:val="28"/>
        </w:rPr>
        <w:t xml:space="preserve"> </w:t>
      </w:r>
      <w:r w:rsidR="0049687D" w:rsidRPr="000C5752">
        <w:rPr>
          <w:sz w:val="28"/>
          <w:szCs w:val="28"/>
        </w:rPr>
        <w:t>fotoattēlu pievienošanu BIS (JPEG vai JPG formātā);</w:t>
      </w:r>
    </w:p>
    <w:p w14:paraId="174E60A1" w14:textId="75C61BB5" w:rsidR="001D1E72" w:rsidRPr="000C5752" w:rsidRDefault="002E6D76" w:rsidP="001C76AA">
      <w:pPr>
        <w:pStyle w:val="Sarakstarindkopa"/>
        <w:numPr>
          <w:ilvl w:val="1"/>
          <w:numId w:val="2"/>
        </w:numPr>
        <w:ind w:left="993"/>
        <w:jc w:val="both"/>
        <w:rPr>
          <w:b/>
          <w:bCs/>
          <w:sz w:val="28"/>
          <w:szCs w:val="28"/>
        </w:rPr>
      </w:pPr>
      <w:r>
        <w:rPr>
          <w:sz w:val="28"/>
          <w:szCs w:val="28"/>
        </w:rPr>
        <w:t xml:space="preserve"> </w:t>
      </w:r>
      <w:r w:rsidR="0049687D" w:rsidRPr="000C5752">
        <w:rPr>
          <w:sz w:val="28"/>
          <w:szCs w:val="28"/>
        </w:rPr>
        <w:t>ēkas Kadastra datu strukturētu reģistrēšanu BIS;</w:t>
      </w:r>
    </w:p>
    <w:p w14:paraId="0D680FD4" w14:textId="4C21D8C7" w:rsidR="001D1E72" w:rsidRPr="000C5752" w:rsidRDefault="002E6D76" w:rsidP="001C76AA">
      <w:pPr>
        <w:pStyle w:val="Sarakstarindkopa"/>
        <w:numPr>
          <w:ilvl w:val="1"/>
          <w:numId w:val="2"/>
        </w:numPr>
        <w:ind w:left="993"/>
        <w:jc w:val="both"/>
        <w:rPr>
          <w:b/>
          <w:bCs/>
          <w:sz w:val="28"/>
          <w:szCs w:val="28"/>
        </w:rPr>
      </w:pPr>
      <w:r>
        <w:rPr>
          <w:sz w:val="28"/>
          <w:szCs w:val="28"/>
        </w:rPr>
        <w:lastRenderedPageBreak/>
        <w:t xml:space="preserve"> </w:t>
      </w:r>
      <w:r w:rsidR="0049687D" w:rsidRPr="000C5752">
        <w:rPr>
          <w:sz w:val="28"/>
          <w:szCs w:val="28"/>
        </w:rPr>
        <w:t xml:space="preserve">secinājumu reģistrēšanu  par to vai uzmērītā būve atbilst vai neatbilst būvniecības iecerei jeb </w:t>
      </w:r>
      <w:r w:rsidR="00F56DBD" w:rsidRPr="007A1600">
        <w:rPr>
          <w:i/>
          <w:iCs/>
          <w:sz w:val="28"/>
          <w:szCs w:val="28"/>
        </w:rPr>
        <w:t>“</w:t>
      </w:r>
      <w:r w:rsidR="0049687D" w:rsidRPr="007A1600">
        <w:rPr>
          <w:i/>
          <w:iCs/>
          <w:sz w:val="28"/>
          <w:szCs w:val="28"/>
        </w:rPr>
        <w:t xml:space="preserve">būves </w:t>
      </w:r>
      <w:r w:rsidR="00841BF8" w:rsidRPr="007A1600">
        <w:rPr>
          <w:i/>
          <w:iCs/>
          <w:sz w:val="28"/>
          <w:szCs w:val="28"/>
        </w:rPr>
        <w:t>profilam</w:t>
      </w:r>
      <w:r w:rsidR="00F56DBD" w:rsidRPr="007A1600">
        <w:rPr>
          <w:i/>
          <w:iCs/>
          <w:sz w:val="28"/>
          <w:szCs w:val="28"/>
        </w:rPr>
        <w:t>”</w:t>
      </w:r>
      <w:r w:rsidR="00841BF8">
        <w:rPr>
          <w:sz w:val="28"/>
          <w:szCs w:val="28"/>
        </w:rPr>
        <w:t xml:space="preserve"> </w:t>
      </w:r>
      <w:r w:rsidR="0049687D" w:rsidRPr="000C5752">
        <w:rPr>
          <w:sz w:val="28"/>
          <w:szCs w:val="28"/>
        </w:rPr>
        <w:t>vai būvprojektam.</w:t>
      </w:r>
    </w:p>
    <w:p w14:paraId="3FD71B3E" w14:textId="0965C6A7" w:rsidR="001D1E72" w:rsidRDefault="004C7782" w:rsidP="001C76AA">
      <w:pPr>
        <w:pStyle w:val="Sarakstarindkopa"/>
        <w:numPr>
          <w:ilvl w:val="0"/>
          <w:numId w:val="2"/>
        </w:numPr>
        <w:spacing w:line="252" w:lineRule="auto"/>
        <w:jc w:val="both"/>
        <w:rPr>
          <w:color w:val="000000"/>
          <w:sz w:val="28"/>
          <w:szCs w:val="28"/>
          <w:shd w:val="clear" w:color="auto" w:fill="FFFFFF"/>
        </w:rPr>
      </w:pPr>
      <w:r w:rsidRPr="000C5752">
        <w:rPr>
          <w:color w:val="000000"/>
          <w:sz w:val="28"/>
          <w:szCs w:val="28"/>
          <w:shd w:val="clear" w:color="auto" w:fill="FFFFFF"/>
        </w:rPr>
        <w:t>Ministru kabineta noteikumos</w:t>
      </w:r>
      <w:r w:rsidR="001D1E72" w:rsidRPr="000C5752">
        <w:rPr>
          <w:color w:val="000000"/>
          <w:sz w:val="28"/>
          <w:szCs w:val="28"/>
          <w:shd w:val="clear" w:color="auto" w:fill="FFFFFF"/>
        </w:rPr>
        <w:t xml:space="preserve">, </w:t>
      </w:r>
      <w:r w:rsidRPr="000C5752">
        <w:rPr>
          <w:color w:val="000000"/>
          <w:sz w:val="28"/>
          <w:szCs w:val="28"/>
          <w:shd w:val="clear" w:color="auto" w:fill="FFFFFF"/>
        </w:rPr>
        <w:t>kā visiem nozarē vienādi saistošā normatīvajā aktā</w:t>
      </w:r>
      <w:r w:rsidR="001D1E72" w:rsidRPr="000C5752">
        <w:rPr>
          <w:color w:val="000000"/>
          <w:sz w:val="28"/>
          <w:szCs w:val="28"/>
          <w:shd w:val="clear" w:color="auto" w:fill="FFFFFF"/>
        </w:rPr>
        <w:t xml:space="preserve">, </w:t>
      </w:r>
      <w:r w:rsidRPr="000C5752">
        <w:rPr>
          <w:color w:val="000000"/>
          <w:sz w:val="28"/>
          <w:szCs w:val="28"/>
          <w:shd w:val="clear" w:color="auto" w:fill="FFFFFF"/>
        </w:rPr>
        <w:t>nostiprināmas pieļaujamās sa</w:t>
      </w:r>
      <w:r w:rsidR="00C71D1F" w:rsidRPr="000C5752">
        <w:rPr>
          <w:color w:val="000000"/>
          <w:sz w:val="28"/>
          <w:szCs w:val="28"/>
          <w:shd w:val="clear" w:color="auto" w:fill="FFFFFF"/>
        </w:rPr>
        <w:t>sa</w:t>
      </w:r>
      <w:r w:rsidRPr="000C5752">
        <w:rPr>
          <w:color w:val="000000"/>
          <w:sz w:val="28"/>
          <w:szCs w:val="28"/>
          <w:shd w:val="clear" w:color="auto" w:fill="FFFFFF"/>
        </w:rPr>
        <w:t>istes starp faktisko situāciju (tajā skaitā izpildmērījumu) un būvprojektu, lai objekts būtu uzskatāms par atbilstošu būvprojektam.</w:t>
      </w:r>
      <w:r w:rsidR="00865BE0" w:rsidRPr="000C5752">
        <w:rPr>
          <w:color w:val="000000"/>
          <w:sz w:val="28"/>
          <w:szCs w:val="28"/>
          <w:shd w:val="clear" w:color="auto" w:fill="FFFFFF"/>
        </w:rPr>
        <w:t xml:space="preserve"> Daļēji šo jomu jau ieskicē Ministru kabineta 2023.gada 7.marta noteikumu Nr.</w:t>
      </w:r>
      <w:r w:rsidR="00FE15A5">
        <w:rPr>
          <w:color w:val="000000"/>
          <w:sz w:val="28"/>
          <w:szCs w:val="28"/>
          <w:shd w:val="clear" w:color="auto" w:fill="FFFFFF"/>
        </w:rPr>
        <w:t> </w:t>
      </w:r>
      <w:r w:rsidR="00865BE0" w:rsidRPr="000C5752">
        <w:rPr>
          <w:color w:val="000000"/>
          <w:sz w:val="28"/>
          <w:szCs w:val="28"/>
          <w:shd w:val="clear" w:color="auto" w:fill="FFFFFF"/>
        </w:rPr>
        <w:t>116</w:t>
      </w:r>
      <w:r w:rsidR="00865BE0" w:rsidRPr="000C5752">
        <w:rPr>
          <w:i/>
          <w:iCs/>
          <w:color w:val="000000"/>
          <w:sz w:val="28"/>
          <w:szCs w:val="28"/>
          <w:shd w:val="clear" w:color="auto" w:fill="FFFFFF"/>
        </w:rPr>
        <w:t xml:space="preserve"> “Būvju kadastrālās uzmērīšanas noteikumi</w:t>
      </w:r>
      <w:r w:rsidR="00865BE0" w:rsidRPr="000C5752">
        <w:rPr>
          <w:color w:val="000000"/>
          <w:sz w:val="28"/>
          <w:szCs w:val="28"/>
          <w:shd w:val="clear" w:color="auto" w:fill="FFFFFF"/>
        </w:rPr>
        <w:t>” 26.8.apakšpunkts</w:t>
      </w:r>
      <w:r w:rsidR="00EC2047" w:rsidRPr="000C5752">
        <w:rPr>
          <w:color w:val="000000"/>
          <w:sz w:val="28"/>
          <w:szCs w:val="28"/>
          <w:shd w:val="clear" w:color="auto" w:fill="FFFFFF"/>
        </w:rPr>
        <w:t xml:space="preserve">, kurā noteikta </w:t>
      </w:r>
      <w:r w:rsidR="00651AE9">
        <w:rPr>
          <w:color w:val="000000"/>
          <w:sz w:val="28"/>
          <w:szCs w:val="28"/>
          <w:shd w:val="clear" w:color="auto" w:fill="FFFFFF"/>
        </w:rPr>
        <w:t xml:space="preserve">viena dzīvokļa dzīvojamo ēku jaunbūves </w:t>
      </w:r>
      <w:r w:rsidR="00865BE0" w:rsidRPr="000C5752">
        <w:rPr>
          <w:color w:val="000000"/>
          <w:sz w:val="28"/>
          <w:szCs w:val="28"/>
          <w:shd w:val="clear" w:color="auto" w:fill="FFFFFF"/>
        </w:rPr>
        <w:t>apbūves laukuma 2% apjoma nesaist</w:t>
      </w:r>
      <w:r w:rsidR="00EC2047" w:rsidRPr="000C5752">
        <w:rPr>
          <w:color w:val="000000"/>
          <w:sz w:val="28"/>
          <w:szCs w:val="28"/>
          <w:shd w:val="clear" w:color="auto" w:fill="FFFFFF"/>
        </w:rPr>
        <w:t>e</w:t>
      </w:r>
      <w:r w:rsidR="00865BE0" w:rsidRPr="000C5752">
        <w:rPr>
          <w:color w:val="000000"/>
          <w:sz w:val="28"/>
          <w:szCs w:val="28"/>
          <w:shd w:val="clear" w:color="auto" w:fill="FFFFFF"/>
        </w:rPr>
        <w:t xml:space="preserve"> starp būvniecības ieceri un izpildmērījumu.</w:t>
      </w:r>
    </w:p>
    <w:p w14:paraId="6DD41AF6" w14:textId="48BAC6F9" w:rsidR="00750088" w:rsidRDefault="00F67E4E" w:rsidP="001C76AA">
      <w:pPr>
        <w:pStyle w:val="Sarakstarindkopa"/>
        <w:numPr>
          <w:ilvl w:val="0"/>
          <w:numId w:val="2"/>
        </w:numPr>
        <w:spacing w:line="252" w:lineRule="auto"/>
        <w:jc w:val="both"/>
        <w:rPr>
          <w:color w:val="000000"/>
          <w:sz w:val="28"/>
          <w:szCs w:val="28"/>
          <w:shd w:val="clear" w:color="auto" w:fill="FFFFFF"/>
        </w:rPr>
      </w:pPr>
      <w:r>
        <w:rPr>
          <w:color w:val="000000"/>
          <w:sz w:val="28"/>
          <w:szCs w:val="28"/>
          <w:shd w:val="clear" w:color="auto" w:fill="FFFFFF"/>
        </w:rPr>
        <w:t xml:space="preserve">Ņemot vērā, ka vienotais būves reģistrācijas process paredz </w:t>
      </w:r>
      <w:r w:rsidR="003007B9">
        <w:rPr>
          <w:color w:val="000000"/>
          <w:sz w:val="28"/>
          <w:szCs w:val="28"/>
          <w:shd w:val="clear" w:color="auto" w:fill="FFFFFF"/>
        </w:rPr>
        <w:t xml:space="preserve">būves izmaņu </w:t>
      </w:r>
      <w:r>
        <w:rPr>
          <w:color w:val="000000"/>
          <w:sz w:val="28"/>
          <w:szCs w:val="28"/>
          <w:shd w:val="clear" w:color="auto" w:fill="FFFFFF"/>
        </w:rPr>
        <w:t>reģistrāciju</w:t>
      </w:r>
      <w:r w:rsidR="00DC55F7">
        <w:rPr>
          <w:color w:val="000000"/>
          <w:sz w:val="28"/>
          <w:szCs w:val="28"/>
          <w:shd w:val="clear" w:color="auto" w:fill="FFFFFF"/>
        </w:rPr>
        <w:t xml:space="preserve"> Kadastrā </w:t>
      </w:r>
      <w:r>
        <w:rPr>
          <w:color w:val="000000"/>
          <w:sz w:val="28"/>
          <w:szCs w:val="28"/>
          <w:shd w:val="clear" w:color="auto" w:fill="FFFFFF"/>
        </w:rPr>
        <w:t xml:space="preserve">pēc </w:t>
      </w:r>
      <w:r w:rsidR="00A66B75">
        <w:rPr>
          <w:color w:val="000000"/>
          <w:sz w:val="28"/>
          <w:szCs w:val="28"/>
          <w:shd w:val="clear" w:color="auto" w:fill="FFFFFF"/>
        </w:rPr>
        <w:t>būves pieņemšanas ekspluatācijā, ir v</w:t>
      </w:r>
      <w:r w:rsidR="009F662D">
        <w:rPr>
          <w:color w:val="000000"/>
          <w:sz w:val="28"/>
          <w:szCs w:val="28"/>
          <w:shd w:val="clear" w:color="auto" w:fill="FFFFFF"/>
        </w:rPr>
        <w:t xml:space="preserve">eicami </w:t>
      </w:r>
      <w:r w:rsidR="00DD4E6A">
        <w:rPr>
          <w:color w:val="000000"/>
          <w:sz w:val="28"/>
          <w:szCs w:val="28"/>
          <w:shd w:val="clear" w:color="auto" w:fill="FFFFFF"/>
        </w:rPr>
        <w:t>grozījumi četros b</w:t>
      </w:r>
      <w:r w:rsidR="00750088" w:rsidRPr="00750088">
        <w:rPr>
          <w:color w:val="000000"/>
          <w:sz w:val="28"/>
          <w:szCs w:val="28"/>
          <w:shd w:val="clear" w:color="auto" w:fill="FFFFFF"/>
        </w:rPr>
        <w:t>ūvniecīb</w:t>
      </w:r>
      <w:r w:rsidR="00DD4E6A">
        <w:rPr>
          <w:color w:val="000000"/>
          <w:sz w:val="28"/>
          <w:szCs w:val="28"/>
          <w:shd w:val="clear" w:color="auto" w:fill="FFFFFF"/>
        </w:rPr>
        <w:t xml:space="preserve">u </w:t>
      </w:r>
      <w:r w:rsidR="00750088" w:rsidRPr="00750088">
        <w:rPr>
          <w:color w:val="000000"/>
          <w:sz w:val="28"/>
          <w:szCs w:val="28"/>
          <w:shd w:val="clear" w:color="auto" w:fill="FFFFFF"/>
        </w:rPr>
        <w:t>normatīvajos aktos</w:t>
      </w:r>
      <w:r w:rsidR="0017539A">
        <w:rPr>
          <w:color w:val="000000"/>
          <w:sz w:val="28"/>
          <w:szCs w:val="28"/>
          <w:shd w:val="clear" w:color="auto" w:fill="FFFFFF"/>
        </w:rPr>
        <w:t xml:space="preserve">, kas pašlaik nosaka </w:t>
      </w:r>
      <w:r w:rsidR="009C3885">
        <w:rPr>
          <w:color w:val="000000"/>
          <w:sz w:val="28"/>
          <w:szCs w:val="28"/>
          <w:shd w:val="clear" w:color="auto" w:fill="FFFFFF"/>
        </w:rPr>
        <w:t>datu reģistrēšan</w:t>
      </w:r>
      <w:r w:rsidR="005A5A09">
        <w:rPr>
          <w:color w:val="000000"/>
          <w:sz w:val="28"/>
          <w:szCs w:val="28"/>
          <w:shd w:val="clear" w:color="auto" w:fill="FFFFFF"/>
        </w:rPr>
        <w:t>u Kadastrā pirms būves pie</w:t>
      </w:r>
      <w:r w:rsidR="00712DD6">
        <w:rPr>
          <w:color w:val="000000"/>
          <w:sz w:val="28"/>
          <w:szCs w:val="28"/>
          <w:shd w:val="clear" w:color="auto" w:fill="FFFFFF"/>
        </w:rPr>
        <w:t xml:space="preserve">ņemšanas </w:t>
      </w:r>
      <w:r w:rsidR="005A5A09">
        <w:rPr>
          <w:color w:val="000000"/>
          <w:sz w:val="28"/>
          <w:szCs w:val="28"/>
          <w:shd w:val="clear" w:color="auto" w:fill="FFFFFF"/>
        </w:rPr>
        <w:t>ekspluatācijā</w:t>
      </w:r>
      <w:r w:rsidR="003007B9">
        <w:rPr>
          <w:color w:val="000000"/>
          <w:sz w:val="28"/>
          <w:szCs w:val="28"/>
          <w:shd w:val="clear" w:color="auto" w:fill="FFFFFF"/>
        </w:rPr>
        <w:t>. Tie ir:</w:t>
      </w:r>
    </w:p>
    <w:p w14:paraId="0C7E7210" w14:textId="4964DECF" w:rsidR="003007B9" w:rsidRPr="003007B9" w:rsidRDefault="003007B9" w:rsidP="00367985">
      <w:pPr>
        <w:pStyle w:val="Sarakstarindkopa"/>
        <w:numPr>
          <w:ilvl w:val="1"/>
          <w:numId w:val="2"/>
        </w:numPr>
        <w:spacing w:line="252" w:lineRule="auto"/>
        <w:ind w:left="1134" w:hanging="573"/>
        <w:jc w:val="both"/>
        <w:rPr>
          <w:color w:val="000000"/>
          <w:sz w:val="28"/>
          <w:szCs w:val="28"/>
          <w:shd w:val="clear" w:color="auto" w:fill="FFFFFF"/>
        </w:rPr>
      </w:pPr>
      <w:r w:rsidRPr="003007B9">
        <w:rPr>
          <w:color w:val="000000"/>
          <w:sz w:val="28"/>
          <w:szCs w:val="28"/>
          <w:shd w:val="clear" w:color="auto" w:fill="FFFFFF"/>
        </w:rPr>
        <w:t>Ministru kabineta 2014.gada 14.oktobra noteikum</w:t>
      </w:r>
      <w:r>
        <w:rPr>
          <w:color w:val="000000"/>
          <w:sz w:val="28"/>
          <w:szCs w:val="28"/>
          <w:shd w:val="clear" w:color="auto" w:fill="FFFFFF"/>
        </w:rPr>
        <w:t>i</w:t>
      </w:r>
      <w:r w:rsidRPr="003007B9">
        <w:rPr>
          <w:color w:val="000000"/>
          <w:sz w:val="28"/>
          <w:szCs w:val="28"/>
          <w:shd w:val="clear" w:color="auto" w:fill="FFFFFF"/>
        </w:rPr>
        <w:t xml:space="preserve"> Nr.631 </w:t>
      </w:r>
      <w:r w:rsidRPr="003007B9">
        <w:rPr>
          <w:i/>
          <w:iCs/>
          <w:color w:val="000000"/>
          <w:sz w:val="28"/>
          <w:szCs w:val="28"/>
          <w:shd w:val="clear" w:color="auto" w:fill="FFFFFF"/>
        </w:rPr>
        <w:t>“Latvijas Republikas iekšējo jūras ūdeņu, teritoriālās jūras un ekskluzīvās ekonomiskās zonas būvju būvnoteikumi”</w:t>
      </w:r>
      <w:r>
        <w:rPr>
          <w:color w:val="000000"/>
          <w:sz w:val="28"/>
          <w:szCs w:val="28"/>
          <w:shd w:val="clear" w:color="auto" w:fill="FFFFFF"/>
        </w:rPr>
        <w:t>;</w:t>
      </w:r>
    </w:p>
    <w:p w14:paraId="69EA8F20" w14:textId="0E8CCB39" w:rsidR="003007B9" w:rsidRPr="003007B9" w:rsidRDefault="003007B9" w:rsidP="00367985">
      <w:pPr>
        <w:pStyle w:val="Sarakstarindkopa"/>
        <w:numPr>
          <w:ilvl w:val="1"/>
          <w:numId w:val="2"/>
        </w:numPr>
        <w:spacing w:line="252" w:lineRule="auto"/>
        <w:ind w:left="1134" w:hanging="573"/>
        <w:jc w:val="both"/>
        <w:rPr>
          <w:color w:val="000000"/>
          <w:sz w:val="28"/>
          <w:szCs w:val="28"/>
          <w:shd w:val="clear" w:color="auto" w:fill="FFFFFF"/>
        </w:rPr>
      </w:pPr>
      <w:r w:rsidRPr="003007B9">
        <w:rPr>
          <w:color w:val="000000"/>
          <w:sz w:val="28"/>
          <w:szCs w:val="28"/>
          <w:shd w:val="clear" w:color="auto" w:fill="FFFFFF"/>
        </w:rPr>
        <w:t>Ministru kabineta 2014. gada 16. septembra noteikum</w:t>
      </w:r>
      <w:r>
        <w:rPr>
          <w:color w:val="000000"/>
          <w:sz w:val="28"/>
          <w:szCs w:val="28"/>
          <w:shd w:val="clear" w:color="auto" w:fill="FFFFFF"/>
        </w:rPr>
        <w:t>i</w:t>
      </w:r>
      <w:r w:rsidRPr="003007B9">
        <w:rPr>
          <w:color w:val="000000"/>
          <w:sz w:val="28"/>
          <w:szCs w:val="28"/>
          <w:shd w:val="clear" w:color="auto" w:fill="FFFFFF"/>
        </w:rPr>
        <w:t xml:space="preserve"> Nr. 550 “</w:t>
      </w:r>
      <w:r w:rsidRPr="003007B9">
        <w:rPr>
          <w:i/>
          <w:iCs/>
          <w:color w:val="000000"/>
          <w:sz w:val="28"/>
          <w:szCs w:val="28"/>
          <w:shd w:val="clear" w:color="auto" w:fill="FFFFFF"/>
        </w:rPr>
        <w:t>Hidrotehnisko un meliorācijas būvju būvnoteikumi”</w:t>
      </w:r>
      <w:r w:rsidRPr="003007B9">
        <w:rPr>
          <w:color w:val="000000"/>
          <w:sz w:val="28"/>
          <w:szCs w:val="28"/>
          <w:shd w:val="clear" w:color="auto" w:fill="FFFFFF"/>
        </w:rPr>
        <w:t>;</w:t>
      </w:r>
    </w:p>
    <w:p w14:paraId="6681AB1E" w14:textId="3C3D6229" w:rsidR="003007B9" w:rsidRPr="003007B9" w:rsidRDefault="003007B9" w:rsidP="00367985">
      <w:pPr>
        <w:pStyle w:val="Sarakstarindkopa"/>
        <w:numPr>
          <w:ilvl w:val="1"/>
          <w:numId w:val="2"/>
        </w:numPr>
        <w:spacing w:line="252" w:lineRule="auto"/>
        <w:ind w:left="1134" w:hanging="573"/>
        <w:jc w:val="both"/>
        <w:rPr>
          <w:color w:val="000000"/>
          <w:sz w:val="28"/>
          <w:szCs w:val="28"/>
          <w:shd w:val="clear" w:color="auto" w:fill="FFFFFF"/>
        </w:rPr>
      </w:pPr>
      <w:r w:rsidRPr="003007B9">
        <w:rPr>
          <w:color w:val="000000"/>
          <w:sz w:val="28"/>
          <w:szCs w:val="28"/>
          <w:shd w:val="clear" w:color="auto" w:fill="FFFFFF"/>
        </w:rPr>
        <w:t>Ministru kabineta 2014. gada 19. augusta noteikum</w:t>
      </w:r>
      <w:r>
        <w:rPr>
          <w:color w:val="000000"/>
          <w:sz w:val="28"/>
          <w:szCs w:val="28"/>
          <w:shd w:val="clear" w:color="auto" w:fill="FFFFFF"/>
        </w:rPr>
        <w:t>i</w:t>
      </w:r>
      <w:r w:rsidRPr="003007B9">
        <w:rPr>
          <w:color w:val="000000"/>
          <w:sz w:val="28"/>
          <w:szCs w:val="28"/>
          <w:shd w:val="clear" w:color="auto" w:fill="FFFFFF"/>
        </w:rPr>
        <w:t xml:space="preserve"> Nr. 501 “</w:t>
      </w:r>
      <w:r w:rsidRPr="003007B9">
        <w:rPr>
          <w:i/>
          <w:iCs/>
          <w:color w:val="000000"/>
          <w:sz w:val="28"/>
          <w:szCs w:val="28"/>
          <w:shd w:val="clear" w:color="auto" w:fill="FFFFFF"/>
        </w:rPr>
        <w:t>Elektronisko sakaru inženierbūvju būvnoteikumi”</w:t>
      </w:r>
      <w:r w:rsidRPr="00367985">
        <w:rPr>
          <w:color w:val="000000"/>
          <w:sz w:val="28"/>
          <w:szCs w:val="28"/>
          <w:shd w:val="clear" w:color="auto" w:fill="FFFFFF"/>
        </w:rPr>
        <w:t>;</w:t>
      </w:r>
    </w:p>
    <w:p w14:paraId="178E9EB4" w14:textId="08E1BB34" w:rsidR="003007B9" w:rsidRPr="003007B9" w:rsidRDefault="003007B9" w:rsidP="00367985">
      <w:pPr>
        <w:pStyle w:val="Sarakstarindkopa"/>
        <w:numPr>
          <w:ilvl w:val="1"/>
          <w:numId w:val="2"/>
        </w:numPr>
        <w:spacing w:line="252" w:lineRule="auto"/>
        <w:ind w:left="1134" w:hanging="573"/>
        <w:jc w:val="both"/>
        <w:rPr>
          <w:i/>
          <w:iCs/>
          <w:color w:val="000000"/>
          <w:sz w:val="28"/>
          <w:szCs w:val="28"/>
          <w:shd w:val="clear" w:color="auto" w:fill="FFFFFF"/>
        </w:rPr>
      </w:pPr>
      <w:r w:rsidRPr="003007B9">
        <w:rPr>
          <w:color w:val="000000"/>
          <w:sz w:val="28"/>
          <w:szCs w:val="28"/>
          <w:shd w:val="clear" w:color="auto" w:fill="FFFFFF"/>
        </w:rPr>
        <w:t>Ministru kabineta 2015. gada 24. novembra noteikum</w:t>
      </w:r>
      <w:r>
        <w:rPr>
          <w:color w:val="000000"/>
          <w:sz w:val="28"/>
          <w:szCs w:val="28"/>
          <w:shd w:val="clear" w:color="auto" w:fill="FFFFFF"/>
        </w:rPr>
        <w:t>i</w:t>
      </w:r>
      <w:r w:rsidRPr="003007B9">
        <w:rPr>
          <w:color w:val="000000"/>
          <w:sz w:val="28"/>
          <w:szCs w:val="28"/>
          <w:shd w:val="clear" w:color="auto" w:fill="FFFFFF"/>
        </w:rPr>
        <w:t xml:space="preserve"> Nr. 661 </w:t>
      </w:r>
      <w:r w:rsidRPr="003007B9">
        <w:rPr>
          <w:i/>
          <w:iCs/>
          <w:color w:val="000000"/>
          <w:sz w:val="28"/>
          <w:szCs w:val="28"/>
          <w:shd w:val="clear" w:color="auto" w:fill="FFFFFF"/>
        </w:rPr>
        <w:t>“Ar radiācijas drošību saistīto būvju būvnoteikumi”</w:t>
      </w:r>
      <w:r w:rsidRPr="00367985">
        <w:rPr>
          <w:color w:val="000000"/>
          <w:sz w:val="28"/>
          <w:szCs w:val="28"/>
          <w:shd w:val="clear" w:color="auto" w:fill="FFFFFF"/>
        </w:rPr>
        <w:t>.</w:t>
      </w:r>
    </w:p>
    <w:p w14:paraId="3C074F0D" w14:textId="306FDC5C" w:rsidR="008D3482" w:rsidRDefault="008D3482" w:rsidP="00553602">
      <w:pPr>
        <w:jc w:val="both"/>
        <w:rPr>
          <w:rFonts w:ascii="Times New Roman" w:hAnsi="Times New Roman"/>
          <w:color w:val="000000"/>
          <w:sz w:val="28"/>
          <w:szCs w:val="28"/>
          <w:shd w:val="clear" w:color="auto" w:fill="FFFFFF"/>
        </w:rPr>
      </w:pPr>
    </w:p>
    <w:p w14:paraId="3ACAF70B" w14:textId="77777777" w:rsidR="006B54FD" w:rsidRDefault="006B54FD" w:rsidP="00553602">
      <w:pPr>
        <w:jc w:val="both"/>
        <w:rPr>
          <w:rFonts w:ascii="Times New Roman" w:hAnsi="Times New Roman"/>
          <w:color w:val="000000"/>
          <w:sz w:val="28"/>
          <w:szCs w:val="28"/>
          <w:shd w:val="clear" w:color="auto" w:fill="FFFFFF"/>
        </w:rPr>
      </w:pPr>
    </w:p>
    <w:p w14:paraId="6BC8489B" w14:textId="460FCB51" w:rsidR="00B816B9" w:rsidRPr="000C5752" w:rsidRDefault="00AD48B4" w:rsidP="001D1E72">
      <w:pPr>
        <w:spacing w:line="252" w:lineRule="auto"/>
        <w:jc w:val="both"/>
        <w:rPr>
          <w:rFonts w:ascii="Times New Roman" w:hAnsi="Times New Roman"/>
          <w:i/>
          <w:iCs/>
          <w:sz w:val="28"/>
          <w:szCs w:val="28"/>
        </w:rPr>
      </w:pPr>
      <w:r w:rsidRPr="000C5752">
        <w:rPr>
          <w:rFonts w:ascii="Times New Roman" w:hAnsi="Times New Roman"/>
          <w:b/>
          <w:bCs/>
          <w:sz w:val="28"/>
          <w:szCs w:val="28"/>
        </w:rPr>
        <w:t xml:space="preserve">Kadastra </w:t>
      </w:r>
      <w:r w:rsidR="001F5C23" w:rsidRPr="000C5752">
        <w:rPr>
          <w:rFonts w:ascii="Times New Roman" w:hAnsi="Times New Roman"/>
          <w:b/>
          <w:bCs/>
          <w:sz w:val="28"/>
          <w:szCs w:val="28"/>
        </w:rPr>
        <w:t>j</w:t>
      </w:r>
      <w:r w:rsidRPr="000C5752">
        <w:rPr>
          <w:rFonts w:ascii="Times New Roman" w:hAnsi="Times New Roman"/>
          <w:b/>
          <w:bCs/>
          <w:sz w:val="28"/>
          <w:szCs w:val="28"/>
        </w:rPr>
        <w:t>omā</w:t>
      </w:r>
    </w:p>
    <w:p w14:paraId="709EB3F4" w14:textId="28E4B1BE" w:rsidR="00390607" w:rsidRPr="000C5752" w:rsidRDefault="00B816B9" w:rsidP="008E0079">
      <w:pPr>
        <w:spacing w:line="252" w:lineRule="auto"/>
        <w:ind w:firstLine="709"/>
        <w:jc w:val="both"/>
        <w:rPr>
          <w:rFonts w:ascii="Times New Roman" w:hAnsi="Times New Roman"/>
          <w:sz w:val="28"/>
          <w:szCs w:val="28"/>
        </w:rPr>
      </w:pPr>
      <w:r w:rsidRPr="000C5752">
        <w:rPr>
          <w:rFonts w:ascii="Times New Roman" w:hAnsi="Times New Roman"/>
          <w:sz w:val="28"/>
          <w:szCs w:val="28"/>
        </w:rPr>
        <w:t>V</w:t>
      </w:r>
      <w:r w:rsidR="0049687D" w:rsidRPr="000C5752">
        <w:rPr>
          <w:rFonts w:ascii="Times New Roman" w:hAnsi="Times New Roman"/>
          <w:sz w:val="28"/>
          <w:szCs w:val="28"/>
        </w:rPr>
        <w:t xml:space="preserve">ienotais būves datu reģistrācijas process nav uzskatāms par </w:t>
      </w:r>
      <w:r w:rsidR="0049687D" w:rsidRPr="000C5752">
        <w:rPr>
          <w:rFonts w:ascii="Times New Roman" w:hAnsi="Times New Roman"/>
          <w:i/>
          <w:iCs/>
          <w:sz w:val="28"/>
          <w:szCs w:val="28"/>
        </w:rPr>
        <w:t>būves kada</w:t>
      </w:r>
      <w:r w:rsidRPr="000C5752">
        <w:rPr>
          <w:rFonts w:ascii="Times New Roman" w:hAnsi="Times New Roman"/>
          <w:i/>
          <w:iCs/>
          <w:sz w:val="28"/>
          <w:szCs w:val="28"/>
        </w:rPr>
        <w:t>s</w:t>
      </w:r>
      <w:r w:rsidR="0049687D" w:rsidRPr="000C5752">
        <w:rPr>
          <w:rFonts w:ascii="Times New Roman" w:hAnsi="Times New Roman"/>
          <w:i/>
          <w:iCs/>
          <w:sz w:val="28"/>
          <w:szCs w:val="28"/>
        </w:rPr>
        <w:t>trā</w:t>
      </w:r>
      <w:r w:rsidRPr="000C5752">
        <w:rPr>
          <w:rFonts w:ascii="Times New Roman" w:hAnsi="Times New Roman"/>
          <w:i/>
          <w:iCs/>
          <w:sz w:val="28"/>
          <w:szCs w:val="28"/>
        </w:rPr>
        <w:t>l</w:t>
      </w:r>
      <w:r w:rsidR="0049687D" w:rsidRPr="000C5752">
        <w:rPr>
          <w:rFonts w:ascii="Times New Roman" w:hAnsi="Times New Roman"/>
          <w:i/>
          <w:iCs/>
          <w:sz w:val="28"/>
          <w:szCs w:val="28"/>
        </w:rPr>
        <w:t>o uzmērīšanu</w:t>
      </w:r>
      <w:r w:rsidR="0049687D" w:rsidRPr="000C5752">
        <w:rPr>
          <w:rFonts w:ascii="Times New Roman" w:hAnsi="Times New Roman"/>
          <w:sz w:val="28"/>
          <w:szCs w:val="28"/>
        </w:rPr>
        <w:t xml:space="preserve"> (</w:t>
      </w:r>
      <w:r w:rsidRPr="000C5752">
        <w:rPr>
          <w:rFonts w:ascii="Times New Roman" w:hAnsi="Times New Roman"/>
          <w:sz w:val="28"/>
          <w:szCs w:val="28"/>
        </w:rPr>
        <w:t xml:space="preserve">piemēram, ar apsekošanu un </w:t>
      </w:r>
      <w:r w:rsidR="0049687D" w:rsidRPr="000C5752">
        <w:rPr>
          <w:rFonts w:ascii="Times New Roman" w:hAnsi="Times New Roman"/>
          <w:sz w:val="28"/>
          <w:szCs w:val="28"/>
        </w:rPr>
        <w:t>ar kadastrālās uzmērīšanas lietas izgatavošanu)</w:t>
      </w:r>
      <w:r w:rsidRPr="000C5752">
        <w:rPr>
          <w:rFonts w:ascii="Times New Roman" w:hAnsi="Times New Roman"/>
          <w:sz w:val="28"/>
          <w:szCs w:val="28"/>
        </w:rPr>
        <w:t xml:space="preserve">, līdz ar to </w:t>
      </w:r>
      <w:r w:rsidR="0049687D" w:rsidRPr="000C5752">
        <w:rPr>
          <w:rFonts w:ascii="Times New Roman" w:hAnsi="Times New Roman"/>
          <w:sz w:val="28"/>
          <w:szCs w:val="28"/>
        </w:rPr>
        <w:t xml:space="preserve">kadastra datu reģistrācijas </w:t>
      </w:r>
      <w:r w:rsidRPr="000C5752">
        <w:rPr>
          <w:rFonts w:ascii="Times New Roman" w:hAnsi="Times New Roman"/>
          <w:sz w:val="28"/>
          <w:szCs w:val="28"/>
        </w:rPr>
        <w:t xml:space="preserve">normatīvais regulējums vienotā procesa nostiprināšanai ir nosakāmas Ministru kabineta 2012.gada 10.aprīļa noteikumos Nr.263 </w:t>
      </w:r>
      <w:r w:rsidRPr="000C5752">
        <w:rPr>
          <w:rFonts w:ascii="Times New Roman" w:hAnsi="Times New Roman"/>
          <w:i/>
          <w:iCs/>
          <w:sz w:val="28"/>
          <w:szCs w:val="28"/>
        </w:rPr>
        <w:t>“Kadastra objekta reģistrācijas un kadastra datu aktualizācijas noteikumi</w:t>
      </w:r>
      <w:r w:rsidRPr="000C5752">
        <w:rPr>
          <w:rFonts w:ascii="Times New Roman" w:hAnsi="Times New Roman"/>
          <w:sz w:val="28"/>
          <w:szCs w:val="28"/>
        </w:rPr>
        <w:t>”, nevis Ministru kabineta 2023. gada 7. marta noteikumos  Nr. 116 “</w:t>
      </w:r>
      <w:r w:rsidRPr="000C5752">
        <w:rPr>
          <w:rFonts w:ascii="Times New Roman" w:hAnsi="Times New Roman"/>
          <w:i/>
          <w:iCs/>
          <w:sz w:val="28"/>
          <w:szCs w:val="28"/>
        </w:rPr>
        <w:t>Būvju kadastrālās uzmērīšanas noteikumi”</w:t>
      </w:r>
      <w:r w:rsidR="00C71D1F" w:rsidRPr="000C5752">
        <w:rPr>
          <w:rFonts w:ascii="Times New Roman" w:hAnsi="Times New Roman"/>
          <w:sz w:val="28"/>
          <w:szCs w:val="28"/>
        </w:rPr>
        <w:t>.</w:t>
      </w:r>
    </w:p>
    <w:p w14:paraId="1F2C9990" w14:textId="6BDEAFF6" w:rsidR="002912A8" w:rsidRDefault="00C07165" w:rsidP="00C07165">
      <w:pPr>
        <w:pStyle w:val="tv213"/>
        <w:spacing w:before="0" w:beforeAutospacing="0" w:after="0" w:afterAutospacing="0"/>
        <w:ind w:firstLine="709"/>
        <w:jc w:val="both"/>
        <w:rPr>
          <w:sz w:val="28"/>
          <w:szCs w:val="28"/>
        </w:rPr>
      </w:pPr>
      <w:r w:rsidRPr="000C5752">
        <w:rPr>
          <w:sz w:val="28"/>
          <w:szCs w:val="28"/>
        </w:rPr>
        <w:t xml:space="preserve">Ministru kabineta 2020. gada 18. februāra noteikumu Nr. 103 </w:t>
      </w:r>
      <w:r w:rsidRPr="007A1600">
        <w:rPr>
          <w:i/>
          <w:iCs/>
          <w:sz w:val="28"/>
          <w:szCs w:val="28"/>
        </w:rPr>
        <w:t xml:space="preserve">“Kadastrālās vērtēšanas noteikumi” </w:t>
      </w:r>
      <w:r w:rsidRPr="000C5752">
        <w:rPr>
          <w:sz w:val="28"/>
          <w:szCs w:val="28"/>
        </w:rPr>
        <w:t>124.punkts (no 2025.gada 1.janvāra) kā arī pašlaik spēkā piemērojamais Ministru kabineta 2006. gada 18. aprīļa noteikumu Nr. 305 "Kadastrālās vērtēšanas noteikumi" 119.</w:t>
      </w:r>
      <w:r w:rsidRPr="000C5752">
        <w:rPr>
          <w:sz w:val="28"/>
          <w:szCs w:val="28"/>
          <w:vertAlign w:val="superscript"/>
        </w:rPr>
        <w:t>2</w:t>
      </w:r>
      <w:r w:rsidRPr="000C5752">
        <w:rPr>
          <w:sz w:val="28"/>
          <w:szCs w:val="28"/>
        </w:rPr>
        <w:t xml:space="preserve">punkts nosaka </w:t>
      </w:r>
      <w:r w:rsidR="002912A8" w:rsidRPr="000C5752">
        <w:rPr>
          <w:sz w:val="28"/>
          <w:szCs w:val="28"/>
        </w:rPr>
        <w:t>ārtelpu</w:t>
      </w:r>
      <w:r w:rsidRPr="000C5752">
        <w:rPr>
          <w:sz w:val="28"/>
          <w:szCs w:val="28"/>
        </w:rPr>
        <w:t xml:space="preserve">, </w:t>
      </w:r>
      <w:r w:rsidR="002912A8" w:rsidRPr="00513D84">
        <w:rPr>
          <w:sz w:val="28"/>
          <w:szCs w:val="28"/>
        </w:rPr>
        <w:t xml:space="preserve">palīgtelpu </w:t>
      </w:r>
      <w:r w:rsidR="002912A8" w:rsidRPr="00C83194">
        <w:rPr>
          <w:sz w:val="28"/>
          <w:szCs w:val="28"/>
        </w:rPr>
        <w:t xml:space="preserve">un ēkas </w:t>
      </w:r>
      <w:r w:rsidR="006B6BC9" w:rsidRPr="00C83194">
        <w:rPr>
          <w:sz w:val="28"/>
          <w:szCs w:val="28"/>
        </w:rPr>
        <w:t xml:space="preserve">piederumu jeb aprīkojuma (kadastra jomā sauktu par </w:t>
      </w:r>
      <w:r w:rsidR="00755CE7">
        <w:rPr>
          <w:sz w:val="28"/>
          <w:szCs w:val="28"/>
        </w:rPr>
        <w:t>“</w:t>
      </w:r>
      <w:r w:rsidR="002912A8" w:rsidRPr="00755CE7">
        <w:rPr>
          <w:i/>
          <w:iCs/>
          <w:sz w:val="28"/>
          <w:szCs w:val="28"/>
        </w:rPr>
        <w:t>labiekārtojum</w:t>
      </w:r>
      <w:r w:rsidR="006B6BC9" w:rsidRPr="00755CE7">
        <w:rPr>
          <w:i/>
          <w:iCs/>
          <w:sz w:val="28"/>
          <w:szCs w:val="28"/>
        </w:rPr>
        <w:t>u</w:t>
      </w:r>
      <w:r w:rsidR="00755CE7" w:rsidRPr="00755CE7">
        <w:rPr>
          <w:i/>
          <w:iCs/>
          <w:sz w:val="28"/>
          <w:szCs w:val="28"/>
        </w:rPr>
        <w:t>”</w:t>
      </w:r>
      <w:r w:rsidR="006B6BC9" w:rsidRPr="00755CE7">
        <w:rPr>
          <w:i/>
          <w:iCs/>
          <w:sz w:val="28"/>
          <w:szCs w:val="28"/>
        </w:rPr>
        <w:t>,</w:t>
      </w:r>
      <w:r w:rsidR="006B6BC9" w:rsidRPr="00C83194">
        <w:rPr>
          <w:sz w:val="28"/>
          <w:szCs w:val="28"/>
        </w:rPr>
        <w:t xml:space="preserve"> piemēram, apkure, ūdensapgāde, kanalizācija, elektrība, pods </w:t>
      </w:r>
      <w:proofErr w:type="spellStart"/>
      <w:r w:rsidR="006B6BC9" w:rsidRPr="00C83194">
        <w:rPr>
          <w:sz w:val="28"/>
          <w:szCs w:val="28"/>
        </w:rPr>
        <w:t>utml</w:t>
      </w:r>
      <w:proofErr w:type="spellEnd"/>
      <w:r w:rsidR="006B6BC9" w:rsidRPr="00C83194">
        <w:rPr>
          <w:sz w:val="28"/>
          <w:szCs w:val="28"/>
        </w:rPr>
        <w:t xml:space="preserve">.) </w:t>
      </w:r>
      <w:r w:rsidR="002912A8" w:rsidRPr="00C83194">
        <w:rPr>
          <w:sz w:val="28"/>
          <w:szCs w:val="28"/>
        </w:rPr>
        <w:t xml:space="preserve"> ietekmi </w:t>
      </w:r>
      <w:r w:rsidR="001B0A3C" w:rsidRPr="00C83194">
        <w:rPr>
          <w:sz w:val="28"/>
          <w:szCs w:val="28"/>
        </w:rPr>
        <w:t>uz kadastrālo vērtību</w:t>
      </w:r>
      <w:r w:rsidR="001B0A3C" w:rsidRPr="00513D84">
        <w:rPr>
          <w:sz w:val="28"/>
          <w:szCs w:val="28"/>
        </w:rPr>
        <w:t xml:space="preserve"> </w:t>
      </w:r>
      <w:r w:rsidR="002912A8" w:rsidRPr="00513D84">
        <w:rPr>
          <w:sz w:val="28"/>
          <w:szCs w:val="28"/>
        </w:rPr>
        <w:t>tikai tādai ēkai, kurai veikta Valsts zemes dienesta kadastrālās uzmērīšanas speciālista veikta ēkas apsekošana un uzmērīšana</w:t>
      </w:r>
      <w:r w:rsidRPr="00513D84">
        <w:rPr>
          <w:sz w:val="28"/>
          <w:szCs w:val="28"/>
        </w:rPr>
        <w:t xml:space="preserve">. Ņemot vērā, ka vienotais būvju datu reģistrēšanas process neparedz Valsts zemes dienesta veiktu ēkas kadastrālo </w:t>
      </w:r>
      <w:r w:rsidRPr="00513D84">
        <w:rPr>
          <w:sz w:val="28"/>
          <w:szCs w:val="28"/>
        </w:rPr>
        <w:lastRenderedPageBreak/>
        <w:t xml:space="preserve">uzmērīšanu, būtu pārskatāms regulējums kadastrālās vērtēšanas jomā, proti, </w:t>
      </w:r>
      <w:r w:rsidR="001B0A3C" w:rsidRPr="00513D84">
        <w:rPr>
          <w:sz w:val="28"/>
          <w:szCs w:val="28"/>
        </w:rPr>
        <w:t xml:space="preserve">jānosaka minēto datu (ārtelpu un palīgtelpu platību summu, </w:t>
      </w:r>
      <w:r w:rsidR="001B0A3C" w:rsidRPr="00755CE7">
        <w:rPr>
          <w:sz w:val="28"/>
          <w:szCs w:val="28"/>
        </w:rPr>
        <w:t xml:space="preserve">kā arī </w:t>
      </w:r>
      <w:r w:rsidR="00D840AB" w:rsidRPr="00755CE7">
        <w:rPr>
          <w:sz w:val="28"/>
          <w:szCs w:val="28"/>
        </w:rPr>
        <w:t>ēkas piederumu, aprīkojuma jeb “</w:t>
      </w:r>
      <w:r w:rsidR="001B0A3C" w:rsidRPr="008F07F9">
        <w:rPr>
          <w:i/>
          <w:iCs/>
          <w:sz w:val="28"/>
          <w:szCs w:val="28"/>
        </w:rPr>
        <w:t>labiekārtojuma</w:t>
      </w:r>
      <w:r w:rsidR="00D840AB" w:rsidRPr="008F07F9">
        <w:rPr>
          <w:sz w:val="28"/>
          <w:szCs w:val="28"/>
        </w:rPr>
        <w:t>”</w:t>
      </w:r>
      <w:r w:rsidR="001B0A3C" w:rsidRPr="008F07F9">
        <w:rPr>
          <w:sz w:val="28"/>
          <w:szCs w:val="28"/>
        </w:rPr>
        <w:t xml:space="preserve"> datu) ņemšana vērā neatkarīgi no informācijas avota</w:t>
      </w:r>
      <w:r w:rsidR="001B0A3C" w:rsidRPr="00513D84">
        <w:rPr>
          <w:sz w:val="28"/>
          <w:szCs w:val="28"/>
        </w:rPr>
        <w:t xml:space="preserve"> (t.i. arī tad, ja attiecīgā informācija iegūta no BIS, tātad, bez ēkas kadastrālās</w:t>
      </w:r>
      <w:r w:rsidR="001B0A3C" w:rsidRPr="000C5752">
        <w:rPr>
          <w:sz w:val="28"/>
          <w:szCs w:val="28"/>
        </w:rPr>
        <w:t xml:space="preserve"> uzmērīšanas).</w:t>
      </w:r>
    </w:p>
    <w:p w14:paraId="03345AE6" w14:textId="77777777" w:rsidR="00220B39" w:rsidRDefault="00220B39" w:rsidP="00B816B9">
      <w:pPr>
        <w:spacing w:line="252" w:lineRule="auto"/>
        <w:jc w:val="both"/>
        <w:rPr>
          <w:rFonts w:ascii="Times New Roman" w:hAnsi="Times New Roman"/>
          <w:color w:val="000000"/>
          <w:sz w:val="28"/>
          <w:szCs w:val="28"/>
          <w:shd w:val="clear" w:color="auto" w:fill="FFFFFF"/>
        </w:rPr>
      </w:pPr>
    </w:p>
    <w:p w14:paraId="6177D01C" w14:textId="77777777" w:rsidR="006B54FD" w:rsidRPr="000C5752" w:rsidRDefault="006B54FD" w:rsidP="00B816B9">
      <w:pPr>
        <w:spacing w:line="252" w:lineRule="auto"/>
        <w:jc w:val="both"/>
        <w:rPr>
          <w:rFonts w:ascii="Times New Roman" w:hAnsi="Times New Roman"/>
          <w:color w:val="000000"/>
          <w:sz w:val="28"/>
          <w:szCs w:val="28"/>
          <w:shd w:val="clear" w:color="auto" w:fill="FFFFFF"/>
        </w:rPr>
      </w:pPr>
    </w:p>
    <w:p w14:paraId="5067CE42" w14:textId="77777777" w:rsidR="00082326" w:rsidRPr="000C5752" w:rsidRDefault="00082326" w:rsidP="00082326">
      <w:pPr>
        <w:jc w:val="both"/>
        <w:rPr>
          <w:rFonts w:ascii="Times New Roman" w:hAnsi="Times New Roman"/>
          <w:b/>
          <w:bCs/>
          <w:sz w:val="28"/>
          <w:szCs w:val="28"/>
        </w:rPr>
      </w:pPr>
      <w:r w:rsidRPr="000C5752">
        <w:rPr>
          <w:rFonts w:ascii="Times New Roman" w:hAnsi="Times New Roman"/>
          <w:b/>
          <w:bCs/>
          <w:sz w:val="28"/>
          <w:szCs w:val="28"/>
        </w:rPr>
        <w:t>Mērniecības jomā</w:t>
      </w:r>
    </w:p>
    <w:p w14:paraId="396098D6" w14:textId="2CEABD7F" w:rsidR="00082326" w:rsidRPr="000C5752" w:rsidRDefault="00082326" w:rsidP="00082326">
      <w:pPr>
        <w:jc w:val="both"/>
        <w:rPr>
          <w:rFonts w:ascii="Times New Roman" w:hAnsi="Times New Roman"/>
          <w:sz w:val="28"/>
          <w:szCs w:val="28"/>
        </w:rPr>
      </w:pPr>
      <w:r w:rsidRPr="000C5752">
        <w:rPr>
          <w:rFonts w:ascii="Times New Roman" w:hAnsi="Times New Roman"/>
          <w:sz w:val="28"/>
          <w:szCs w:val="28"/>
        </w:rPr>
        <w:t xml:space="preserve">Ministru kabineta 2012.gada 24.aprīļa noteikumi Nr. 281 </w:t>
      </w:r>
      <w:r w:rsidRPr="000C5752">
        <w:rPr>
          <w:rFonts w:ascii="Times New Roman" w:hAnsi="Times New Roman"/>
          <w:i/>
          <w:iCs/>
          <w:sz w:val="28"/>
          <w:szCs w:val="28"/>
        </w:rPr>
        <w:t>“Augstas detalizācijas topogrāfiskās informācijas un tās centrālās datubāzes noteikumi</w:t>
      </w:r>
      <w:r w:rsidRPr="000C5752">
        <w:rPr>
          <w:rFonts w:ascii="Times New Roman" w:hAnsi="Times New Roman"/>
          <w:sz w:val="28"/>
          <w:szCs w:val="28"/>
        </w:rPr>
        <w:t>” 57.</w:t>
      </w:r>
      <w:r w:rsidRPr="000C5752">
        <w:rPr>
          <w:rFonts w:ascii="Times New Roman" w:hAnsi="Times New Roman"/>
          <w:sz w:val="28"/>
          <w:szCs w:val="28"/>
          <w:vertAlign w:val="superscript"/>
        </w:rPr>
        <w:t>3 </w:t>
      </w:r>
      <w:r w:rsidRPr="000C5752">
        <w:rPr>
          <w:rFonts w:ascii="Times New Roman" w:hAnsi="Times New Roman"/>
          <w:sz w:val="28"/>
          <w:szCs w:val="28"/>
        </w:rPr>
        <w:t xml:space="preserve">punkts jāpārskata, lai tas noteiktu, ka Kadastra datu reģistrēšanai norādītie teksta dati būtu jānorāda BIS speciāli šim mērķim paredzētā vietā, nevis </w:t>
      </w:r>
      <w:proofErr w:type="spellStart"/>
      <w:r w:rsidRPr="000C5752">
        <w:rPr>
          <w:rFonts w:ascii="Times New Roman" w:hAnsi="Times New Roman"/>
          <w:sz w:val="28"/>
          <w:szCs w:val="28"/>
        </w:rPr>
        <w:t>ģeokoordinētā</w:t>
      </w:r>
      <w:proofErr w:type="spellEnd"/>
      <w:r w:rsidRPr="000C5752">
        <w:rPr>
          <w:rFonts w:ascii="Times New Roman" w:hAnsi="Times New Roman"/>
          <w:sz w:val="28"/>
          <w:szCs w:val="28"/>
        </w:rPr>
        <w:t xml:space="preserve"> </w:t>
      </w:r>
      <w:proofErr w:type="spellStart"/>
      <w:r w:rsidRPr="000C5752">
        <w:rPr>
          <w:rFonts w:ascii="Times New Roman" w:hAnsi="Times New Roman"/>
          <w:sz w:val="28"/>
          <w:szCs w:val="28"/>
        </w:rPr>
        <w:t>vektordatnē</w:t>
      </w:r>
      <w:proofErr w:type="spellEnd"/>
      <w:r w:rsidRPr="000C5752">
        <w:rPr>
          <w:rFonts w:ascii="Times New Roman" w:hAnsi="Times New Roman"/>
          <w:sz w:val="28"/>
          <w:szCs w:val="28"/>
        </w:rPr>
        <w:t xml:space="preserve">. Faktiski tas nozīmē, ka teksta formācija mērniekam nebūtu jāiekļauj izpildmērījuma saturā, bet to norādītu BIS lietotāja profilā jeb </w:t>
      </w:r>
      <w:r w:rsidRPr="000C5752">
        <w:rPr>
          <w:rFonts w:ascii="Times New Roman" w:hAnsi="Times New Roman"/>
          <w:i/>
          <w:iCs/>
          <w:sz w:val="28"/>
          <w:szCs w:val="28"/>
        </w:rPr>
        <w:t xml:space="preserve">“mērnieka darbavietā”, </w:t>
      </w:r>
      <w:r w:rsidRPr="000C5752">
        <w:rPr>
          <w:rFonts w:ascii="Times New Roman" w:hAnsi="Times New Roman"/>
          <w:sz w:val="28"/>
          <w:szCs w:val="28"/>
        </w:rPr>
        <w:t>kur attiecīgie izpildmērījuma teksta dati būs strukturētu datu formās. Ja šie dati tiktu norādīti BIS, tad to nevajadzētu dublēt izpildmērījuma datnē, kas pamatā paredzēta ģeotelpiskai informācijai. Šajos pašos noteikumos maināms arī mērniekam izmantojamā informācija izpildmērījumu sagatavošanai, ja saskaņā ar topogrāfiskajiem mērījuma datiem un Kadastra kartes datiem būve attiecīgās zemes vienības robežām atrodas tuvāk par četriem metriem, proti, minētajā gadījumā kadastra kartes (pārskata karte) datu vietā mērniekam izmantojami Valsts zemes dienesta rīcībā esošie zemes kadastrālās uzmērīšanas lietas dokumenti par zemes vienību robežām.</w:t>
      </w:r>
    </w:p>
    <w:p w14:paraId="49D421EF" w14:textId="77777777" w:rsidR="00082326" w:rsidRPr="000C5752" w:rsidRDefault="00082326" w:rsidP="00082326">
      <w:pPr>
        <w:ind w:firstLine="720"/>
        <w:jc w:val="both"/>
        <w:rPr>
          <w:rFonts w:ascii="Times New Roman" w:hAnsi="Times New Roman"/>
          <w:sz w:val="28"/>
          <w:szCs w:val="28"/>
        </w:rPr>
      </w:pPr>
      <w:r w:rsidRPr="000C5752">
        <w:rPr>
          <w:rFonts w:ascii="Times New Roman" w:hAnsi="Times New Roman"/>
          <w:sz w:val="28"/>
          <w:szCs w:val="28"/>
        </w:rPr>
        <w:t xml:space="preserve">Izpildmērījumu ievietošana BIS radītu priekšnosacījumus ilgtermiņā arī pārskatīt iespēju izpildmērījumu nodošanu iekļaušanai pašvaldības topogrāfiskās informācijas datu bāzē vai Valsts zemes dienesta uzturētajā topogrāfiskās informācijas centrālajā datu bāzē no BIS, tādejādi nodrošinot mērniekiem izpildmērījumu iesniegšanu vienuviet – BIS, attiecīgi pašvaldībām – resursus izpildmērījumu datu satura pārbaudei. </w:t>
      </w:r>
    </w:p>
    <w:p w14:paraId="5F18191A" w14:textId="04755176" w:rsidR="00063CC0" w:rsidRDefault="00082326" w:rsidP="00082326">
      <w:pPr>
        <w:ind w:firstLine="720"/>
        <w:jc w:val="both"/>
        <w:rPr>
          <w:rFonts w:ascii="Times New Roman" w:hAnsi="Times New Roman"/>
          <w:sz w:val="28"/>
          <w:szCs w:val="28"/>
        </w:rPr>
      </w:pPr>
      <w:r w:rsidRPr="000C5752">
        <w:rPr>
          <w:rFonts w:ascii="Times New Roman" w:hAnsi="Times New Roman"/>
          <w:sz w:val="28"/>
          <w:szCs w:val="28"/>
        </w:rPr>
        <w:t xml:space="preserve">Tā kā pašvaldības datubāzē netiek uzturēta izpildmērījumā iekļautā ģeotelpiskā informācija (ēku un inženierbūvju kontūras), kas saskaņā ar Ministru kabineta 2012.gada 24.aprīļa noteikumu Nr.281 </w:t>
      </w:r>
      <w:r w:rsidRPr="000C5752">
        <w:rPr>
          <w:rFonts w:ascii="Times New Roman" w:hAnsi="Times New Roman"/>
          <w:i/>
          <w:iCs/>
          <w:sz w:val="28"/>
          <w:szCs w:val="28"/>
        </w:rPr>
        <w:t>“Augstas detalizācijas topogrāfiskās informācijas un tās centrālās datubāzes noteikumi</w:t>
      </w:r>
      <w:r w:rsidRPr="000C5752">
        <w:rPr>
          <w:rFonts w:ascii="Times New Roman" w:hAnsi="Times New Roman"/>
          <w:sz w:val="28"/>
          <w:szCs w:val="28"/>
        </w:rPr>
        <w:t xml:space="preserve">” 1.pielikumu ir ar nosaukumu </w:t>
      </w:r>
      <w:r w:rsidRPr="000C5752">
        <w:rPr>
          <w:rFonts w:ascii="Times New Roman" w:hAnsi="Times New Roman"/>
          <w:i/>
          <w:iCs/>
          <w:sz w:val="28"/>
          <w:szCs w:val="28"/>
        </w:rPr>
        <w:t xml:space="preserve">“RAMI_IZPM_BUVE_####_#” </w:t>
      </w:r>
      <w:r w:rsidRPr="000C5752">
        <w:rPr>
          <w:rFonts w:ascii="Times New Roman" w:hAnsi="Times New Roman"/>
          <w:sz w:val="28"/>
          <w:szCs w:val="28"/>
        </w:rPr>
        <w:t>un ir nepieciešama inženierbūvju reģistrācijai Kadastrā, tad minētais ļautu nodrošināt to, ka visa izpildmērījumā iekļautā informācija glabātos vienuviet un būtu izmantojama iesaistīto institūciju funkciju izpildei.</w:t>
      </w:r>
    </w:p>
    <w:p w14:paraId="3428B9E6" w14:textId="77777777" w:rsidR="006D1E27" w:rsidRDefault="006D1E27" w:rsidP="00082326">
      <w:pPr>
        <w:ind w:firstLine="720"/>
        <w:jc w:val="both"/>
        <w:rPr>
          <w:rFonts w:ascii="Times New Roman" w:hAnsi="Times New Roman"/>
          <w:sz w:val="28"/>
          <w:szCs w:val="28"/>
        </w:rPr>
      </w:pPr>
    </w:p>
    <w:p w14:paraId="27046A18" w14:textId="77777777" w:rsidR="006B54FD" w:rsidRPr="000C5752" w:rsidRDefault="006B54FD" w:rsidP="00082326">
      <w:pPr>
        <w:ind w:firstLine="720"/>
        <w:jc w:val="both"/>
        <w:rPr>
          <w:rFonts w:ascii="Times New Roman" w:hAnsi="Times New Roman"/>
          <w:sz w:val="28"/>
          <w:szCs w:val="28"/>
        </w:rPr>
      </w:pPr>
    </w:p>
    <w:p w14:paraId="359D5856" w14:textId="1CDEE1B6" w:rsidR="00AD48B4" w:rsidRPr="000C5752" w:rsidRDefault="00AD48B4" w:rsidP="001D1E72">
      <w:pPr>
        <w:jc w:val="left"/>
        <w:rPr>
          <w:rFonts w:ascii="Times New Roman" w:hAnsi="Times New Roman"/>
          <w:b/>
          <w:bCs/>
          <w:sz w:val="28"/>
          <w:szCs w:val="28"/>
        </w:rPr>
      </w:pPr>
      <w:r w:rsidRPr="000C5752">
        <w:rPr>
          <w:rFonts w:ascii="Times New Roman" w:hAnsi="Times New Roman"/>
          <w:b/>
          <w:bCs/>
          <w:sz w:val="28"/>
          <w:szCs w:val="28"/>
        </w:rPr>
        <w:t>Zemesgrāmatas jomā</w:t>
      </w:r>
    </w:p>
    <w:p w14:paraId="1BCA1BB4" w14:textId="4B4E6BFC" w:rsidR="001A1044" w:rsidRPr="000C5752" w:rsidRDefault="00A52256" w:rsidP="00195603">
      <w:pPr>
        <w:jc w:val="both"/>
        <w:rPr>
          <w:rFonts w:ascii="Times New Roman" w:hAnsi="Times New Roman"/>
          <w:sz w:val="28"/>
          <w:szCs w:val="28"/>
        </w:rPr>
      </w:pPr>
      <w:r w:rsidRPr="000C5752">
        <w:rPr>
          <w:rFonts w:ascii="Times New Roman" w:hAnsi="Times New Roman"/>
          <w:i/>
          <w:iCs/>
          <w:sz w:val="28"/>
          <w:szCs w:val="28"/>
          <w:shd w:val="clear" w:color="auto" w:fill="FFFFFF"/>
        </w:rPr>
        <w:tab/>
      </w:r>
      <w:r w:rsidR="00976544" w:rsidRPr="007A1600">
        <w:rPr>
          <w:rFonts w:ascii="Times New Roman" w:hAnsi="Times New Roman"/>
          <w:sz w:val="28"/>
          <w:szCs w:val="28"/>
          <w:shd w:val="clear" w:color="auto" w:fill="FFFFFF"/>
        </w:rPr>
        <w:t>Veicot objektīvu izpēti iesaistīto iestāžu un speciālistu starpā, vērtējamas nepieciešamās izmaiņas Zemesgrāmatu jomas tiesiskajā regulējumā</w:t>
      </w:r>
      <w:r w:rsidR="00976544">
        <w:rPr>
          <w:rFonts w:ascii="Times New Roman" w:hAnsi="Times New Roman"/>
          <w:sz w:val="28"/>
          <w:szCs w:val="28"/>
          <w:shd w:val="clear" w:color="auto" w:fill="FFFFFF"/>
        </w:rPr>
        <w:t>.</w:t>
      </w:r>
    </w:p>
    <w:p w14:paraId="5441E05C" w14:textId="0A8FCFC6" w:rsidR="00BA0932" w:rsidRDefault="00BA0932">
      <w:pPr>
        <w:rPr>
          <w:rFonts w:ascii="Times New Roman" w:hAnsi="Times New Roman"/>
          <w:sz w:val="28"/>
          <w:szCs w:val="28"/>
          <w:shd w:val="clear" w:color="auto" w:fill="FFFFFF"/>
        </w:rPr>
      </w:pPr>
    </w:p>
    <w:p w14:paraId="32EEFBD2" w14:textId="5CE2B8A9" w:rsidR="001D1E72" w:rsidRPr="00526671" w:rsidRDefault="00B86A77" w:rsidP="00526671">
      <w:pPr>
        <w:rPr>
          <w:rFonts w:ascii="Times New Roman" w:hAnsi="Times New Roman"/>
          <w:b/>
          <w:bCs/>
          <w:sz w:val="28"/>
          <w:szCs w:val="28"/>
        </w:rPr>
      </w:pPr>
      <w:r>
        <w:rPr>
          <w:rFonts w:ascii="Times New Roman" w:hAnsi="Times New Roman"/>
          <w:sz w:val="28"/>
          <w:szCs w:val="28"/>
          <w:shd w:val="clear" w:color="auto" w:fill="FFFFFF"/>
        </w:rPr>
        <w:br w:type="page"/>
      </w:r>
      <w:r w:rsidR="001D1E72" w:rsidRPr="00526671">
        <w:rPr>
          <w:rFonts w:ascii="Times New Roman" w:hAnsi="Times New Roman"/>
          <w:b/>
          <w:bCs/>
          <w:sz w:val="28"/>
          <w:szCs w:val="28"/>
        </w:rPr>
        <w:lastRenderedPageBreak/>
        <w:t>VII</w:t>
      </w:r>
      <w:r w:rsidR="00A759B1" w:rsidRPr="00526671">
        <w:rPr>
          <w:rFonts w:ascii="Times New Roman" w:hAnsi="Times New Roman"/>
          <w:b/>
          <w:bCs/>
          <w:sz w:val="28"/>
          <w:szCs w:val="28"/>
        </w:rPr>
        <w:t>I</w:t>
      </w:r>
    </w:p>
    <w:p w14:paraId="3FF2F9DE" w14:textId="04CEC7B8" w:rsidR="00865BE0" w:rsidRPr="008F07F9" w:rsidRDefault="006D2ED6" w:rsidP="00894B53">
      <w:pPr>
        <w:pStyle w:val="MRvirsraksts"/>
      </w:pPr>
      <w:bookmarkStart w:id="14" w:name="_Toc192230176"/>
      <w:r>
        <w:rPr>
          <w:highlight w:val="darkCyan"/>
        </w:rPr>
        <w:t>Iespējam</w:t>
      </w:r>
      <w:r w:rsidR="00346710">
        <w:rPr>
          <w:highlight w:val="darkCyan"/>
        </w:rPr>
        <w:t xml:space="preserve">ās izmaiņas </w:t>
      </w:r>
      <w:r w:rsidR="00865BE0" w:rsidRPr="008F07F9">
        <w:rPr>
          <w:highlight w:val="darkCyan"/>
        </w:rPr>
        <w:t>būvniecības regulējum</w:t>
      </w:r>
      <w:r w:rsidR="00346710">
        <w:rPr>
          <w:highlight w:val="darkCyan"/>
        </w:rPr>
        <w:t>ā</w:t>
      </w:r>
      <w:bookmarkEnd w:id="14"/>
      <w:r w:rsidR="00A21A95" w:rsidRPr="008F07F9">
        <w:rPr>
          <w:highlight w:val="darkCyan"/>
        </w:rPr>
        <w:t xml:space="preserve"> </w:t>
      </w:r>
    </w:p>
    <w:p w14:paraId="410F7390" w14:textId="77777777" w:rsidR="00131C79" w:rsidRDefault="00131C79" w:rsidP="001D1E72">
      <w:pPr>
        <w:pStyle w:val="Sarakstarindkopa"/>
        <w:spacing w:line="252" w:lineRule="auto"/>
        <w:ind w:left="360"/>
        <w:jc w:val="both"/>
        <w:rPr>
          <w:b/>
          <w:bCs/>
          <w:sz w:val="28"/>
          <w:szCs w:val="28"/>
        </w:rPr>
      </w:pPr>
    </w:p>
    <w:p w14:paraId="5B777AA5" w14:textId="2B911CFF" w:rsidR="001D1E72" w:rsidRPr="00C80180" w:rsidRDefault="006D2ED6" w:rsidP="0066360F">
      <w:pPr>
        <w:pStyle w:val="Sarakstarindkopa"/>
        <w:spacing w:line="252" w:lineRule="auto"/>
        <w:ind w:left="0" w:firstLine="851"/>
        <w:jc w:val="both"/>
        <w:rPr>
          <w:sz w:val="28"/>
          <w:szCs w:val="28"/>
        </w:rPr>
      </w:pPr>
      <w:r w:rsidRPr="00C80180">
        <w:rPr>
          <w:sz w:val="28"/>
          <w:szCs w:val="28"/>
        </w:rPr>
        <w:t>Vienotā procesa tehniskajā izpildījumā ir jāņem vērā, ka, iespējams, nākotnē varētu paplašināties būvniecības regulējumā esošo procesu tvērums ar šādiem gadījumiem</w:t>
      </w:r>
      <w:r w:rsidR="007F4D77" w:rsidRPr="00C80180">
        <w:rPr>
          <w:sz w:val="28"/>
          <w:szCs w:val="28"/>
        </w:rPr>
        <w:t>:</w:t>
      </w:r>
    </w:p>
    <w:p w14:paraId="4F88C44B" w14:textId="49B06C16" w:rsidR="001D1E72" w:rsidRPr="00C80180" w:rsidRDefault="00390607" w:rsidP="001C76AA">
      <w:pPr>
        <w:pStyle w:val="Sarakstarindkopa"/>
        <w:numPr>
          <w:ilvl w:val="0"/>
          <w:numId w:val="12"/>
        </w:numPr>
        <w:spacing w:line="252" w:lineRule="auto"/>
        <w:ind w:left="567"/>
        <w:jc w:val="both"/>
        <w:rPr>
          <w:sz w:val="28"/>
          <w:szCs w:val="28"/>
        </w:rPr>
      </w:pPr>
      <w:r w:rsidRPr="00C80180">
        <w:rPr>
          <w:sz w:val="28"/>
          <w:szCs w:val="28"/>
        </w:rPr>
        <w:t>V</w:t>
      </w:r>
      <w:r w:rsidR="00865BE0" w:rsidRPr="00C80180">
        <w:rPr>
          <w:sz w:val="28"/>
          <w:szCs w:val="28"/>
        </w:rPr>
        <w:t xml:space="preserve">isām pirmās grupas </w:t>
      </w:r>
      <w:r w:rsidR="00193BD1" w:rsidRPr="00C80180">
        <w:rPr>
          <w:sz w:val="28"/>
          <w:szCs w:val="28"/>
        </w:rPr>
        <w:t>viendzīvokļ</w:t>
      </w:r>
      <w:r w:rsidR="00C03D21" w:rsidRPr="00C80180">
        <w:rPr>
          <w:sz w:val="28"/>
          <w:szCs w:val="28"/>
        </w:rPr>
        <w:t>a</w:t>
      </w:r>
      <w:r w:rsidR="00193BD1" w:rsidRPr="00C80180">
        <w:rPr>
          <w:sz w:val="28"/>
          <w:szCs w:val="28"/>
        </w:rPr>
        <w:t xml:space="preserve"> </w:t>
      </w:r>
      <w:r w:rsidR="00865BE0" w:rsidRPr="00C80180">
        <w:rPr>
          <w:sz w:val="28"/>
          <w:szCs w:val="28"/>
        </w:rPr>
        <w:t>dzīvojām ēkām un palīgēkām jebkuru būvdarbu veikšanai (jaunai būvniecībai vai izmaiņām ēkā, kas nemaina to lietošanas veidu</w:t>
      </w:r>
      <w:r w:rsidR="00C03D21" w:rsidRPr="00C80180">
        <w:rPr>
          <w:sz w:val="28"/>
          <w:szCs w:val="28"/>
        </w:rPr>
        <w:t>)</w:t>
      </w:r>
      <w:r w:rsidR="00865BE0" w:rsidRPr="00C80180">
        <w:rPr>
          <w:sz w:val="28"/>
          <w:szCs w:val="28"/>
        </w:rPr>
        <w:t>, iespējams, varētu piemērot paziņojumu par būvniecību (</w:t>
      </w:r>
      <w:r w:rsidR="00865BE0" w:rsidRPr="00C80180">
        <w:rPr>
          <w:i/>
          <w:iCs/>
          <w:sz w:val="28"/>
          <w:szCs w:val="28"/>
        </w:rPr>
        <w:t xml:space="preserve">vienpersoniskais administratīvais akts, </w:t>
      </w:r>
      <w:r w:rsidR="00865BE0" w:rsidRPr="00C80180">
        <w:rPr>
          <w:sz w:val="28"/>
          <w:szCs w:val="28"/>
        </w:rPr>
        <w:t xml:space="preserve">ar noklusējuma saskaņojumu atbilstoši </w:t>
      </w:r>
      <w:r w:rsidR="00865BE0" w:rsidRPr="00C80180">
        <w:rPr>
          <w:i/>
          <w:iCs/>
          <w:sz w:val="28"/>
          <w:szCs w:val="28"/>
        </w:rPr>
        <w:t>Būvniecības likuma</w:t>
      </w:r>
      <w:r w:rsidR="00865BE0" w:rsidRPr="00C80180">
        <w:rPr>
          <w:sz w:val="28"/>
          <w:szCs w:val="28"/>
        </w:rPr>
        <w:t xml:space="preserve"> 14.</w:t>
      </w:r>
      <w:r w:rsidR="00865BE0" w:rsidRPr="00C80180">
        <w:rPr>
          <w:sz w:val="28"/>
          <w:szCs w:val="28"/>
          <w:vertAlign w:val="superscript"/>
        </w:rPr>
        <w:t>1</w:t>
      </w:r>
      <w:r w:rsidR="00865BE0" w:rsidRPr="00C80180">
        <w:rPr>
          <w:sz w:val="28"/>
          <w:szCs w:val="28"/>
        </w:rPr>
        <w:t>pantam)</w:t>
      </w:r>
      <w:r w:rsidR="006105AD" w:rsidRPr="00C80180">
        <w:rPr>
          <w:sz w:val="28"/>
          <w:szCs w:val="28"/>
        </w:rPr>
        <w:t>.</w:t>
      </w:r>
    </w:p>
    <w:p w14:paraId="27A671CA" w14:textId="5F1F59E8" w:rsidR="008D7147" w:rsidRPr="00C80180" w:rsidRDefault="00390607" w:rsidP="001C76AA">
      <w:pPr>
        <w:pStyle w:val="Sarakstarindkopa"/>
        <w:numPr>
          <w:ilvl w:val="0"/>
          <w:numId w:val="12"/>
        </w:numPr>
        <w:spacing w:line="252" w:lineRule="auto"/>
        <w:ind w:left="567"/>
        <w:jc w:val="both"/>
        <w:rPr>
          <w:sz w:val="28"/>
          <w:szCs w:val="28"/>
        </w:rPr>
      </w:pPr>
      <w:r w:rsidRPr="00C80180">
        <w:rPr>
          <w:sz w:val="28"/>
          <w:szCs w:val="28"/>
        </w:rPr>
        <w:t>O</w:t>
      </w:r>
      <w:r w:rsidR="00865BE0" w:rsidRPr="00C80180">
        <w:rPr>
          <w:sz w:val="28"/>
          <w:szCs w:val="28"/>
        </w:rPr>
        <w:t xml:space="preserve">trās grupas </w:t>
      </w:r>
      <w:r w:rsidR="00193BD1" w:rsidRPr="00C80180">
        <w:rPr>
          <w:sz w:val="28"/>
          <w:szCs w:val="28"/>
        </w:rPr>
        <w:t>viendzīvokļ</w:t>
      </w:r>
      <w:r w:rsidR="00C03D21" w:rsidRPr="00C80180">
        <w:rPr>
          <w:sz w:val="28"/>
          <w:szCs w:val="28"/>
        </w:rPr>
        <w:t>a</w:t>
      </w:r>
      <w:r w:rsidR="00193BD1" w:rsidRPr="00C80180">
        <w:rPr>
          <w:sz w:val="28"/>
          <w:szCs w:val="28"/>
        </w:rPr>
        <w:t xml:space="preserve"> </w:t>
      </w:r>
      <w:r w:rsidR="00865BE0" w:rsidRPr="00C80180">
        <w:rPr>
          <w:sz w:val="28"/>
          <w:szCs w:val="28"/>
        </w:rPr>
        <w:t xml:space="preserve">dzīvojamām ēkām, ko var būvēt būvētājs, </w:t>
      </w:r>
      <w:r w:rsidR="00193BD1" w:rsidRPr="00C80180">
        <w:rPr>
          <w:sz w:val="28"/>
          <w:szCs w:val="28"/>
        </w:rPr>
        <w:t xml:space="preserve">varētu </w:t>
      </w:r>
      <w:r w:rsidR="00865BE0" w:rsidRPr="00C80180">
        <w:rPr>
          <w:sz w:val="28"/>
          <w:szCs w:val="28"/>
        </w:rPr>
        <w:t>piemēro</w:t>
      </w:r>
      <w:r w:rsidR="00193BD1" w:rsidRPr="00C80180">
        <w:rPr>
          <w:sz w:val="28"/>
          <w:szCs w:val="28"/>
        </w:rPr>
        <w:t>t</w:t>
      </w:r>
      <w:r w:rsidR="00865BE0" w:rsidRPr="00C80180">
        <w:rPr>
          <w:sz w:val="28"/>
          <w:szCs w:val="28"/>
        </w:rPr>
        <w:t xml:space="preserve"> paskaidrojuma rakstu, kam jāpievieno ģenerālplāns, arhitektūras daļa, būvkonstrukciju daļa, bet pēc nepieciešamības arī inženiertīklu daļ</w:t>
      </w:r>
      <w:r w:rsidR="006105AD" w:rsidRPr="00C80180">
        <w:rPr>
          <w:sz w:val="28"/>
          <w:szCs w:val="28"/>
        </w:rPr>
        <w:t>a</w:t>
      </w:r>
      <w:r w:rsidR="00865BE0" w:rsidRPr="00C80180">
        <w:rPr>
          <w:sz w:val="28"/>
          <w:szCs w:val="28"/>
        </w:rPr>
        <w:t xml:space="preserve">. </w:t>
      </w:r>
    </w:p>
    <w:p w14:paraId="4C0956A5" w14:textId="47483488" w:rsidR="001D1E72" w:rsidRPr="00C80180" w:rsidRDefault="00960CFF" w:rsidP="001C76AA">
      <w:pPr>
        <w:pStyle w:val="Sarakstarindkopa"/>
        <w:numPr>
          <w:ilvl w:val="0"/>
          <w:numId w:val="12"/>
        </w:numPr>
        <w:spacing w:line="252" w:lineRule="auto"/>
        <w:ind w:left="567"/>
        <w:jc w:val="both"/>
        <w:rPr>
          <w:sz w:val="28"/>
          <w:szCs w:val="28"/>
        </w:rPr>
      </w:pPr>
      <w:r w:rsidRPr="00C80180">
        <w:rPr>
          <w:sz w:val="28"/>
          <w:szCs w:val="28"/>
        </w:rPr>
        <w:t xml:space="preserve">Būvētājam būvdarbu veikšanai nebūs nepieciešamas patstāvīgas prakses tiesības arhitektūras vai būvniecības jomā, ja būvētājs savām vajadzībām būvē </w:t>
      </w:r>
      <w:r w:rsidR="00865BE0" w:rsidRPr="00C80180">
        <w:rPr>
          <w:sz w:val="28"/>
          <w:szCs w:val="28"/>
        </w:rPr>
        <w:t xml:space="preserve">otrās grupas </w:t>
      </w:r>
      <w:r w:rsidR="00193BD1" w:rsidRPr="00C80180">
        <w:rPr>
          <w:sz w:val="28"/>
          <w:szCs w:val="28"/>
        </w:rPr>
        <w:t>viendzīvokļ</w:t>
      </w:r>
      <w:r w:rsidR="00C03D21" w:rsidRPr="00C80180">
        <w:rPr>
          <w:sz w:val="28"/>
          <w:szCs w:val="28"/>
        </w:rPr>
        <w:t>a</w:t>
      </w:r>
      <w:r w:rsidR="00193BD1" w:rsidRPr="00C80180">
        <w:rPr>
          <w:sz w:val="28"/>
          <w:szCs w:val="28"/>
        </w:rPr>
        <w:t xml:space="preserve"> </w:t>
      </w:r>
      <w:r w:rsidR="00865BE0" w:rsidRPr="00C80180">
        <w:rPr>
          <w:sz w:val="28"/>
          <w:szCs w:val="28"/>
        </w:rPr>
        <w:t>dzīvojamo ēku ar kopējo platību līdz 1</w:t>
      </w:r>
      <w:r w:rsidR="002C7BF2" w:rsidRPr="00C80180">
        <w:rPr>
          <w:sz w:val="28"/>
          <w:szCs w:val="28"/>
        </w:rPr>
        <w:t>5</w:t>
      </w:r>
      <w:r w:rsidR="008C28F4" w:rsidRPr="00C80180">
        <w:rPr>
          <w:sz w:val="28"/>
          <w:szCs w:val="28"/>
        </w:rPr>
        <w:t>0</w:t>
      </w:r>
      <w:r w:rsidR="00865BE0" w:rsidRPr="00C80180">
        <w:rPr>
          <w:sz w:val="28"/>
          <w:szCs w:val="28"/>
        </w:rPr>
        <w:t xml:space="preserve"> m</w:t>
      </w:r>
      <w:r w:rsidR="006105AD" w:rsidRPr="00C80180">
        <w:rPr>
          <w:sz w:val="28"/>
          <w:szCs w:val="28"/>
          <w:vertAlign w:val="superscript"/>
        </w:rPr>
        <w:t>2</w:t>
      </w:r>
      <w:r w:rsidR="007F4D77" w:rsidRPr="00C80180">
        <w:rPr>
          <w:sz w:val="28"/>
          <w:szCs w:val="28"/>
        </w:rPr>
        <w:t xml:space="preserve"> </w:t>
      </w:r>
      <w:r w:rsidR="00894B53" w:rsidRPr="00C80180">
        <w:rPr>
          <w:sz w:val="28"/>
          <w:szCs w:val="28"/>
        </w:rPr>
        <w:t>[</w:t>
      </w:r>
      <w:r w:rsidR="003055F2" w:rsidRPr="00C80180">
        <w:rPr>
          <w:sz w:val="28"/>
          <w:szCs w:val="28"/>
        </w:rPr>
        <w:t xml:space="preserve">skatīt </w:t>
      </w:r>
      <w:r w:rsidR="007F4D77" w:rsidRPr="00C80180">
        <w:rPr>
          <w:sz w:val="28"/>
          <w:szCs w:val="28"/>
        </w:rPr>
        <w:t>projekt</w:t>
      </w:r>
      <w:r w:rsidR="003055F2" w:rsidRPr="00C80180">
        <w:rPr>
          <w:sz w:val="28"/>
          <w:szCs w:val="28"/>
        </w:rPr>
        <w:t>u</w:t>
      </w:r>
      <w:r w:rsidR="007F4D77" w:rsidRPr="00C80180">
        <w:rPr>
          <w:sz w:val="28"/>
          <w:szCs w:val="28"/>
        </w:rPr>
        <w:t xml:space="preserve"> </w:t>
      </w:r>
      <w:r w:rsidR="007F4D77" w:rsidRPr="00C80180">
        <w:rPr>
          <w:i/>
          <w:iCs/>
          <w:sz w:val="28"/>
          <w:szCs w:val="28"/>
        </w:rPr>
        <w:t>“Grozījumi Ministru kabineta 2014. gada 2. septembra noteikumos Nr. 529 “Ēku būvnoteikumi””</w:t>
      </w:r>
      <w:r w:rsidR="007F4D77" w:rsidRPr="00C80180">
        <w:rPr>
          <w:sz w:val="28"/>
          <w:szCs w:val="28"/>
        </w:rPr>
        <w:t xml:space="preserve"> (24-TA-1463)</w:t>
      </w:r>
      <w:r w:rsidR="00894B53" w:rsidRPr="00C80180">
        <w:rPr>
          <w:sz w:val="28"/>
          <w:szCs w:val="28"/>
        </w:rPr>
        <w:t>]</w:t>
      </w:r>
      <w:r w:rsidR="00865BE0" w:rsidRPr="00C80180">
        <w:rPr>
          <w:sz w:val="28"/>
          <w:szCs w:val="28"/>
        </w:rPr>
        <w:t>.</w:t>
      </w:r>
    </w:p>
    <w:p w14:paraId="221432D0" w14:textId="4FCA102B" w:rsidR="001D1E72" w:rsidRPr="00C80180" w:rsidRDefault="00390607" w:rsidP="001C76AA">
      <w:pPr>
        <w:pStyle w:val="Sarakstarindkopa"/>
        <w:numPr>
          <w:ilvl w:val="0"/>
          <w:numId w:val="12"/>
        </w:numPr>
        <w:spacing w:line="252" w:lineRule="auto"/>
        <w:ind w:left="567"/>
        <w:jc w:val="both"/>
        <w:rPr>
          <w:sz w:val="28"/>
          <w:szCs w:val="28"/>
        </w:rPr>
      </w:pPr>
      <w:r w:rsidRPr="00C80180">
        <w:rPr>
          <w:sz w:val="28"/>
          <w:szCs w:val="28"/>
        </w:rPr>
        <w:t>O</w:t>
      </w:r>
      <w:r w:rsidR="00865BE0" w:rsidRPr="00C80180">
        <w:rPr>
          <w:sz w:val="28"/>
          <w:szCs w:val="28"/>
        </w:rPr>
        <w:t xml:space="preserve">trās grupas </w:t>
      </w:r>
      <w:r w:rsidR="00193BD1" w:rsidRPr="00C80180">
        <w:rPr>
          <w:sz w:val="28"/>
          <w:szCs w:val="28"/>
        </w:rPr>
        <w:t>viendzīvokļ</w:t>
      </w:r>
      <w:r w:rsidR="00C03D21" w:rsidRPr="00C80180">
        <w:rPr>
          <w:sz w:val="28"/>
          <w:szCs w:val="28"/>
        </w:rPr>
        <w:t>a</w:t>
      </w:r>
      <w:r w:rsidR="00193BD1" w:rsidRPr="00C80180">
        <w:rPr>
          <w:sz w:val="28"/>
          <w:szCs w:val="28"/>
        </w:rPr>
        <w:t xml:space="preserve"> </w:t>
      </w:r>
      <w:r w:rsidR="00865BE0" w:rsidRPr="00C80180">
        <w:rPr>
          <w:sz w:val="28"/>
          <w:szCs w:val="28"/>
        </w:rPr>
        <w:t xml:space="preserve">dzīvojamām ēkām, ko var būvēt būvētājs un ko ražo būvkomersantu reģistrā reģistrēts ražotājs, </w:t>
      </w:r>
      <w:r w:rsidR="00193BD1" w:rsidRPr="00C80180">
        <w:rPr>
          <w:sz w:val="28"/>
          <w:szCs w:val="28"/>
        </w:rPr>
        <w:t xml:space="preserve">varētu īstenot </w:t>
      </w:r>
      <w:r w:rsidR="00865BE0" w:rsidRPr="00C80180">
        <w:rPr>
          <w:sz w:val="28"/>
          <w:szCs w:val="28"/>
        </w:rPr>
        <w:t>paskaidrojuma rakstam pievieno</w:t>
      </w:r>
      <w:r w:rsidR="00193BD1" w:rsidRPr="00C80180">
        <w:rPr>
          <w:sz w:val="28"/>
          <w:szCs w:val="28"/>
        </w:rPr>
        <w:t>jot</w:t>
      </w:r>
      <w:r w:rsidR="00865BE0" w:rsidRPr="00C80180">
        <w:rPr>
          <w:sz w:val="28"/>
          <w:szCs w:val="28"/>
        </w:rPr>
        <w:t xml:space="preserve"> ģenerālplānu un arhitektūras daļu (tikai fasādes), būvkonstrukciju daļu (par pamatu risinājumu), </w:t>
      </w:r>
      <w:r w:rsidR="006105AD" w:rsidRPr="00C80180">
        <w:rPr>
          <w:sz w:val="28"/>
          <w:szCs w:val="28"/>
        </w:rPr>
        <w:t xml:space="preserve">un </w:t>
      </w:r>
      <w:r w:rsidR="00865BE0" w:rsidRPr="00C80180">
        <w:rPr>
          <w:sz w:val="28"/>
          <w:szCs w:val="28"/>
        </w:rPr>
        <w:t xml:space="preserve">inženiertīklu daļas (pēc nepieciešamības). Lai </w:t>
      </w:r>
      <w:r w:rsidR="006105AD" w:rsidRPr="00C80180">
        <w:rPr>
          <w:sz w:val="28"/>
          <w:szCs w:val="28"/>
        </w:rPr>
        <w:t xml:space="preserve">ēku </w:t>
      </w:r>
      <w:r w:rsidR="00865BE0" w:rsidRPr="00C80180">
        <w:rPr>
          <w:sz w:val="28"/>
          <w:szCs w:val="28"/>
        </w:rPr>
        <w:t>pieņemtu ekspluatācijā</w:t>
      </w:r>
      <w:r w:rsidR="00387ED6" w:rsidRPr="00C80180">
        <w:rPr>
          <w:sz w:val="28"/>
          <w:szCs w:val="28"/>
        </w:rPr>
        <w:t xml:space="preserve"> </w:t>
      </w:r>
      <w:r w:rsidR="00A13832" w:rsidRPr="00C80180">
        <w:rPr>
          <w:sz w:val="28"/>
          <w:szCs w:val="28"/>
        </w:rPr>
        <w:t xml:space="preserve">BIS </w:t>
      </w:r>
      <w:r w:rsidR="00387ED6" w:rsidRPr="00C80180">
        <w:rPr>
          <w:sz w:val="28"/>
          <w:szCs w:val="28"/>
        </w:rPr>
        <w:t xml:space="preserve">būtu jāpievieno </w:t>
      </w:r>
      <w:r w:rsidR="00A13832" w:rsidRPr="00C80180">
        <w:rPr>
          <w:sz w:val="28"/>
          <w:szCs w:val="28"/>
        </w:rPr>
        <w:t xml:space="preserve">arī </w:t>
      </w:r>
      <w:r w:rsidR="00865BE0" w:rsidRPr="00C80180">
        <w:rPr>
          <w:sz w:val="28"/>
          <w:szCs w:val="28"/>
        </w:rPr>
        <w:t>ražotāja tehnisk</w:t>
      </w:r>
      <w:r w:rsidR="00A13832" w:rsidRPr="00C80180">
        <w:rPr>
          <w:sz w:val="28"/>
          <w:szCs w:val="28"/>
        </w:rPr>
        <w:t>ā</w:t>
      </w:r>
      <w:r w:rsidR="00865BE0" w:rsidRPr="00C80180">
        <w:rPr>
          <w:sz w:val="28"/>
          <w:szCs w:val="28"/>
        </w:rPr>
        <w:t xml:space="preserve"> pas</w:t>
      </w:r>
      <w:r w:rsidR="00A13832" w:rsidRPr="00C80180">
        <w:rPr>
          <w:sz w:val="28"/>
          <w:szCs w:val="28"/>
        </w:rPr>
        <w:t>e</w:t>
      </w:r>
      <w:r w:rsidR="004F676E" w:rsidRPr="00C80180">
        <w:rPr>
          <w:rStyle w:val="Vresatsauce"/>
          <w:sz w:val="28"/>
          <w:szCs w:val="28"/>
        </w:rPr>
        <w:footnoteReference w:id="26"/>
      </w:r>
      <w:r w:rsidR="00282EF7" w:rsidRPr="00C80180">
        <w:rPr>
          <w:sz w:val="28"/>
          <w:szCs w:val="28"/>
        </w:rPr>
        <w:t>, k</w:t>
      </w:r>
      <w:r w:rsidR="00A008DA" w:rsidRPr="00C80180">
        <w:rPr>
          <w:sz w:val="28"/>
          <w:szCs w:val="28"/>
        </w:rPr>
        <w:t>uras neatņemama sastāvdaļa ir</w:t>
      </w:r>
      <w:r w:rsidR="00820826" w:rsidRPr="00C80180">
        <w:rPr>
          <w:sz w:val="28"/>
          <w:szCs w:val="28"/>
        </w:rPr>
        <w:t xml:space="preserve"> telpu eksplikācija un </w:t>
      </w:r>
      <w:r w:rsidR="00A008DA" w:rsidRPr="00C80180">
        <w:rPr>
          <w:sz w:val="28"/>
          <w:szCs w:val="28"/>
        </w:rPr>
        <w:t>stāva plāni</w:t>
      </w:r>
      <w:r w:rsidR="00820826" w:rsidRPr="00C80180">
        <w:rPr>
          <w:sz w:val="28"/>
          <w:szCs w:val="28"/>
        </w:rPr>
        <w:t xml:space="preserve">, </w:t>
      </w:r>
      <w:r w:rsidR="005A04E3" w:rsidRPr="00C80180">
        <w:rPr>
          <w:sz w:val="28"/>
          <w:szCs w:val="28"/>
        </w:rPr>
        <w:t xml:space="preserve">savukārt tie ir jānoformē </w:t>
      </w:r>
      <w:r w:rsidR="00CD76E2" w:rsidRPr="00C80180">
        <w:rPr>
          <w:sz w:val="28"/>
          <w:szCs w:val="28"/>
        </w:rPr>
        <w:t>atbilstoši Latvijas būvnormatīvam</w:t>
      </w:r>
      <w:r w:rsidR="0068568B" w:rsidRPr="00C80180">
        <w:rPr>
          <w:sz w:val="28"/>
          <w:szCs w:val="28"/>
        </w:rPr>
        <w:t xml:space="preserve"> </w:t>
      </w:r>
      <w:r w:rsidR="00051D01" w:rsidRPr="00C80180">
        <w:rPr>
          <w:sz w:val="28"/>
          <w:szCs w:val="28"/>
        </w:rPr>
        <w:t xml:space="preserve">būvniecības ieceres </w:t>
      </w:r>
      <w:r w:rsidR="00EB0136" w:rsidRPr="00C80180">
        <w:rPr>
          <w:sz w:val="28"/>
          <w:szCs w:val="28"/>
        </w:rPr>
        <w:t>dokum</w:t>
      </w:r>
      <w:r w:rsidR="00DD3162" w:rsidRPr="00C80180">
        <w:rPr>
          <w:sz w:val="28"/>
          <w:szCs w:val="28"/>
        </w:rPr>
        <w:t>e</w:t>
      </w:r>
      <w:r w:rsidR="00EB0136" w:rsidRPr="00C80180">
        <w:rPr>
          <w:sz w:val="28"/>
          <w:szCs w:val="28"/>
        </w:rPr>
        <w:t xml:space="preserve">ntācijas noformēšanas jomā </w:t>
      </w:r>
      <w:r w:rsidR="00CD76E2" w:rsidRPr="00C80180">
        <w:rPr>
          <w:sz w:val="28"/>
          <w:szCs w:val="28"/>
        </w:rPr>
        <w:t>(</w:t>
      </w:r>
      <w:r w:rsidR="00254D90" w:rsidRPr="00C80180">
        <w:rPr>
          <w:sz w:val="28"/>
          <w:szCs w:val="28"/>
        </w:rPr>
        <w:t>Latvijas būvnormatīv</w:t>
      </w:r>
      <w:r w:rsidR="005A04E3" w:rsidRPr="00C80180">
        <w:rPr>
          <w:sz w:val="28"/>
          <w:szCs w:val="28"/>
        </w:rPr>
        <w:t>am</w:t>
      </w:r>
      <w:r w:rsidR="00254D90" w:rsidRPr="00C80180">
        <w:rPr>
          <w:sz w:val="28"/>
          <w:szCs w:val="28"/>
        </w:rPr>
        <w:t xml:space="preserve"> LBN 202-18 </w:t>
      </w:r>
      <w:r w:rsidR="005A04E3" w:rsidRPr="00C80180">
        <w:rPr>
          <w:i/>
          <w:iCs/>
          <w:sz w:val="28"/>
          <w:szCs w:val="28"/>
        </w:rPr>
        <w:t>“</w:t>
      </w:r>
      <w:r w:rsidR="00254D90" w:rsidRPr="00C80180">
        <w:rPr>
          <w:i/>
          <w:iCs/>
          <w:sz w:val="28"/>
          <w:szCs w:val="28"/>
        </w:rPr>
        <w:t>Būvniecības ieceres dokumentācijas noformēšana</w:t>
      </w:r>
      <w:r w:rsidR="005A04E3" w:rsidRPr="00C80180">
        <w:rPr>
          <w:i/>
          <w:iCs/>
          <w:sz w:val="28"/>
          <w:szCs w:val="28"/>
        </w:rPr>
        <w:t>”</w:t>
      </w:r>
      <w:r w:rsidR="00EB0136" w:rsidRPr="00C80180">
        <w:rPr>
          <w:rStyle w:val="Vresatsauce"/>
          <w:sz w:val="28"/>
          <w:szCs w:val="28"/>
        </w:rPr>
        <w:footnoteReference w:id="27"/>
      </w:r>
      <w:r w:rsidR="00254D90" w:rsidRPr="00C80180">
        <w:rPr>
          <w:sz w:val="28"/>
          <w:szCs w:val="28"/>
        </w:rPr>
        <w:t>)</w:t>
      </w:r>
      <w:r w:rsidR="00865BE0" w:rsidRPr="00C80180">
        <w:rPr>
          <w:sz w:val="28"/>
          <w:szCs w:val="28"/>
        </w:rPr>
        <w:t>.</w:t>
      </w:r>
      <w:r w:rsidR="006D6A70" w:rsidRPr="00C80180">
        <w:rPr>
          <w:sz w:val="28"/>
          <w:szCs w:val="28"/>
        </w:rPr>
        <w:t xml:space="preserve"> </w:t>
      </w:r>
    </w:p>
    <w:p w14:paraId="486696EF" w14:textId="7AE41D5B" w:rsidR="00D748E3" w:rsidRPr="00C80180" w:rsidRDefault="00B816B9" w:rsidP="001C76AA">
      <w:pPr>
        <w:pStyle w:val="Sarakstarindkopa"/>
        <w:numPr>
          <w:ilvl w:val="0"/>
          <w:numId w:val="12"/>
        </w:numPr>
        <w:spacing w:line="252" w:lineRule="auto"/>
        <w:ind w:left="567"/>
        <w:jc w:val="both"/>
        <w:rPr>
          <w:sz w:val="28"/>
          <w:szCs w:val="28"/>
        </w:rPr>
      </w:pPr>
      <w:r w:rsidRPr="00C80180">
        <w:rPr>
          <w:sz w:val="28"/>
          <w:szCs w:val="28"/>
        </w:rPr>
        <w:t xml:space="preserve">Ņemot vērā </w:t>
      </w:r>
      <w:r w:rsidR="001D1E72" w:rsidRPr="00C80180">
        <w:rPr>
          <w:sz w:val="28"/>
          <w:szCs w:val="28"/>
        </w:rPr>
        <w:t xml:space="preserve">visus šajā nodaļā </w:t>
      </w:r>
      <w:r w:rsidRPr="00C80180">
        <w:rPr>
          <w:sz w:val="28"/>
          <w:szCs w:val="28"/>
        </w:rPr>
        <w:t>minētos aspektus</w:t>
      </w:r>
      <w:r w:rsidR="006105AD" w:rsidRPr="00C80180">
        <w:rPr>
          <w:sz w:val="28"/>
          <w:szCs w:val="28"/>
        </w:rPr>
        <w:t>,</w:t>
      </w:r>
      <w:r w:rsidRPr="00C80180">
        <w:rPr>
          <w:sz w:val="28"/>
          <w:szCs w:val="28"/>
        </w:rPr>
        <w:t xml:space="preserve"> saistītajai programmatūrai informācijas sistēmu līmenī (</w:t>
      </w:r>
      <w:r w:rsidR="001D1E72" w:rsidRPr="00C80180">
        <w:rPr>
          <w:sz w:val="28"/>
          <w:szCs w:val="28"/>
        </w:rPr>
        <w:t xml:space="preserve">galvenokārt </w:t>
      </w:r>
      <w:r w:rsidRPr="00C80180">
        <w:rPr>
          <w:sz w:val="28"/>
          <w:szCs w:val="28"/>
        </w:rPr>
        <w:t>BIS) ir jābūt veidotai tā, lai attiecīgās izmaiņas ieviešamas bez būtiskiem finanšu un laika resursiem.</w:t>
      </w:r>
    </w:p>
    <w:p w14:paraId="6F5E9262" w14:textId="0E1AF74C" w:rsidR="00B86A77" w:rsidRDefault="00B86A77">
      <w:pPr>
        <w:rPr>
          <w:rFonts w:ascii="Times New Roman" w:hAnsi="Times New Roman"/>
          <w:b/>
          <w:bCs/>
          <w:sz w:val="28"/>
          <w:szCs w:val="28"/>
        </w:rPr>
      </w:pPr>
      <w:r>
        <w:rPr>
          <w:rFonts w:ascii="Times New Roman" w:hAnsi="Times New Roman"/>
          <w:b/>
          <w:bCs/>
          <w:sz w:val="28"/>
          <w:szCs w:val="28"/>
        </w:rPr>
        <w:br w:type="page"/>
      </w:r>
    </w:p>
    <w:p w14:paraId="3B8DE20C" w14:textId="77777777" w:rsidR="00793AD7" w:rsidRDefault="00793AD7" w:rsidP="0061405D">
      <w:pPr>
        <w:rPr>
          <w:rFonts w:ascii="Times New Roman" w:hAnsi="Times New Roman"/>
          <w:b/>
          <w:bCs/>
          <w:sz w:val="28"/>
          <w:szCs w:val="28"/>
        </w:rPr>
      </w:pPr>
    </w:p>
    <w:p w14:paraId="649E5112" w14:textId="0F4C2488" w:rsidR="001D1E72" w:rsidRPr="0061405D" w:rsidRDefault="009557FC" w:rsidP="0061405D">
      <w:pPr>
        <w:rPr>
          <w:rFonts w:ascii="Times New Roman" w:hAnsi="Times New Roman"/>
          <w:b/>
          <w:bCs/>
          <w:sz w:val="28"/>
          <w:szCs w:val="28"/>
        </w:rPr>
      </w:pPr>
      <w:r w:rsidRPr="0061405D">
        <w:rPr>
          <w:rFonts w:ascii="Times New Roman" w:hAnsi="Times New Roman"/>
          <w:b/>
          <w:bCs/>
          <w:sz w:val="28"/>
          <w:szCs w:val="28"/>
        </w:rPr>
        <w:t>IX</w:t>
      </w:r>
    </w:p>
    <w:p w14:paraId="7B1D4CE8" w14:textId="104FE8B0" w:rsidR="00D748E3" w:rsidRPr="0061405D" w:rsidRDefault="00D748E3" w:rsidP="00894B53">
      <w:pPr>
        <w:pStyle w:val="MRvirsraksts"/>
        <w:rPr>
          <w:rFonts w:cs="Times New Roman"/>
        </w:rPr>
      </w:pPr>
      <w:bookmarkStart w:id="15" w:name="_Toc192230177"/>
      <w:r w:rsidRPr="0061405D">
        <w:rPr>
          <w:rFonts w:cs="Times New Roman"/>
          <w:highlight w:val="darkCyan"/>
        </w:rPr>
        <w:t>Līdz šim īstenotais, kas saistāms ar vienotu datu reģistrāciju</w:t>
      </w:r>
      <w:bookmarkEnd w:id="15"/>
    </w:p>
    <w:p w14:paraId="690AC8AD" w14:textId="22F58E45" w:rsidR="00A21A95" w:rsidRPr="000C5752" w:rsidRDefault="00A21A95" w:rsidP="001D1E72">
      <w:pPr>
        <w:spacing w:line="252" w:lineRule="auto"/>
        <w:jc w:val="both"/>
        <w:rPr>
          <w:rFonts w:ascii="Times New Roman" w:hAnsi="Times New Roman"/>
          <w:sz w:val="28"/>
          <w:szCs w:val="28"/>
        </w:rPr>
      </w:pPr>
      <w:r>
        <w:rPr>
          <w:sz w:val="28"/>
          <w:szCs w:val="28"/>
        </w:rPr>
        <w:tab/>
      </w:r>
    </w:p>
    <w:p w14:paraId="39256035" w14:textId="77777777" w:rsidR="00195603" w:rsidRPr="007A1600" w:rsidRDefault="00390607" w:rsidP="007A1600">
      <w:pPr>
        <w:spacing w:line="252" w:lineRule="auto"/>
        <w:ind w:firstLine="720"/>
        <w:jc w:val="both"/>
        <w:rPr>
          <w:b/>
          <w:bCs/>
          <w:sz w:val="28"/>
          <w:szCs w:val="28"/>
        </w:rPr>
      </w:pPr>
      <w:r w:rsidRPr="007A1600">
        <w:rPr>
          <w:rFonts w:ascii="Times New Roman" w:hAnsi="Times New Roman"/>
          <w:sz w:val="28"/>
          <w:szCs w:val="28"/>
        </w:rPr>
        <w:t>Š</w:t>
      </w:r>
      <w:r w:rsidR="00D748E3" w:rsidRPr="007A1600">
        <w:rPr>
          <w:rFonts w:ascii="Times New Roman" w:hAnsi="Times New Roman"/>
          <w:sz w:val="28"/>
          <w:szCs w:val="28"/>
        </w:rPr>
        <w:t>obrīd Zemesgrāmatā, izmantojot speciālu tiešsaistes formu BIS tīmekļvietnē un izpildoties attiecīgiem Zemesgrāmatu likumā</w:t>
      </w:r>
      <w:r w:rsidR="00D748E3" w:rsidRPr="007A1600">
        <w:rPr>
          <w:rStyle w:val="Vresatsauce"/>
          <w:rFonts w:ascii="Times New Roman" w:hAnsi="Times New Roman"/>
          <w:sz w:val="28"/>
          <w:szCs w:val="28"/>
        </w:rPr>
        <w:footnoteReference w:id="28"/>
      </w:r>
      <w:r w:rsidR="00D748E3" w:rsidRPr="007A1600">
        <w:rPr>
          <w:rFonts w:ascii="Times New Roman" w:hAnsi="Times New Roman"/>
          <w:sz w:val="28"/>
          <w:szCs w:val="28"/>
        </w:rPr>
        <w:t xml:space="preserve"> noteiktiem nosacījumiem, jau ir paredzēts no BIS saņemt ēkas (būves) īpašnieka iesniegumu par ēkas (būves) dzēšanu, ēkas ierakstīšanu Zemesgrāmatā vai jaunbūves ierakstīšanu Zemesgrāmatā</w:t>
      </w:r>
      <w:r w:rsidR="00834460" w:rsidRPr="007A1600">
        <w:rPr>
          <w:rFonts w:ascii="Times New Roman" w:hAnsi="Times New Roman"/>
          <w:sz w:val="28"/>
          <w:szCs w:val="28"/>
        </w:rPr>
        <w:t>.</w:t>
      </w:r>
      <w:r w:rsidR="00D748E3" w:rsidRPr="007A1600">
        <w:rPr>
          <w:rFonts w:ascii="Times New Roman" w:hAnsi="Times New Roman"/>
          <w:sz w:val="28"/>
          <w:szCs w:val="28"/>
        </w:rPr>
        <w:t xml:space="preserve"> </w:t>
      </w:r>
    </w:p>
    <w:p w14:paraId="73D597C6" w14:textId="009DD4DF" w:rsidR="00195603" w:rsidRPr="007A1600" w:rsidRDefault="00390607" w:rsidP="007A1600">
      <w:pPr>
        <w:spacing w:line="252" w:lineRule="auto"/>
        <w:ind w:firstLine="720"/>
        <w:jc w:val="both"/>
        <w:rPr>
          <w:b/>
          <w:bCs/>
          <w:sz w:val="28"/>
          <w:szCs w:val="28"/>
        </w:rPr>
      </w:pPr>
      <w:r w:rsidRPr="007A1600">
        <w:rPr>
          <w:rFonts w:ascii="Times New Roman" w:hAnsi="Times New Roman"/>
          <w:sz w:val="28"/>
          <w:szCs w:val="28"/>
        </w:rPr>
        <w:t>K</w:t>
      </w:r>
      <w:r w:rsidR="00D748E3" w:rsidRPr="007A1600">
        <w:rPr>
          <w:rFonts w:ascii="Times New Roman" w:hAnsi="Times New Roman"/>
          <w:sz w:val="28"/>
          <w:szCs w:val="28"/>
        </w:rPr>
        <w:t>opš 2020.</w:t>
      </w:r>
      <w:r w:rsidR="00AE7BDE" w:rsidRPr="007A1600">
        <w:rPr>
          <w:rFonts w:ascii="Times New Roman" w:hAnsi="Times New Roman"/>
          <w:sz w:val="28"/>
          <w:szCs w:val="28"/>
        </w:rPr>
        <w:t> </w:t>
      </w:r>
      <w:r w:rsidR="00D748E3" w:rsidRPr="007A1600">
        <w:rPr>
          <w:rFonts w:ascii="Times New Roman" w:hAnsi="Times New Roman"/>
          <w:sz w:val="28"/>
          <w:szCs w:val="28"/>
        </w:rPr>
        <w:t>gada Kadastr</w:t>
      </w:r>
      <w:r w:rsidR="00C11FF4">
        <w:rPr>
          <w:rFonts w:ascii="Times New Roman" w:hAnsi="Times New Roman"/>
          <w:sz w:val="28"/>
          <w:szCs w:val="28"/>
        </w:rPr>
        <w:t xml:space="preserve">ā </w:t>
      </w:r>
      <w:r w:rsidR="00D748E3" w:rsidRPr="007A1600">
        <w:rPr>
          <w:rFonts w:ascii="Times New Roman" w:hAnsi="Times New Roman"/>
          <w:sz w:val="28"/>
          <w:szCs w:val="28"/>
        </w:rPr>
        <w:t>bez manuālās apstrādes, ir iespēja saņemt informāciju no BIS par būves dzēšanu,  informācijas atjaunošanu par ekspluatācijas pieņemšanas gadu</w:t>
      </w:r>
      <w:r w:rsidR="0052598A">
        <w:rPr>
          <w:rFonts w:ascii="Times New Roman" w:hAnsi="Times New Roman"/>
          <w:sz w:val="28"/>
          <w:szCs w:val="28"/>
        </w:rPr>
        <w:t xml:space="preserve"> (datumu)</w:t>
      </w:r>
      <w:r w:rsidR="00D748E3" w:rsidRPr="007A1600">
        <w:rPr>
          <w:rFonts w:ascii="Times New Roman" w:hAnsi="Times New Roman"/>
          <w:sz w:val="28"/>
          <w:szCs w:val="28"/>
        </w:rPr>
        <w:t>, būves vai telpu grupas lietošanas veidu</w:t>
      </w:r>
      <w:r w:rsidR="00834460" w:rsidRPr="007A1600">
        <w:rPr>
          <w:rFonts w:ascii="Times New Roman" w:hAnsi="Times New Roman"/>
          <w:sz w:val="28"/>
          <w:szCs w:val="28"/>
        </w:rPr>
        <w:t>.</w:t>
      </w:r>
    </w:p>
    <w:p w14:paraId="2DD3A370" w14:textId="3FE3CEA7" w:rsidR="00D748E3" w:rsidRPr="007A1600" w:rsidRDefault="00390607" w:rsidP="007A1600">
      <w:pPr>
        <w:spacing w:line="252" w:lineRule="auto"/>
        <w:ind w:firstLine="720"/>
        <w:jc w:val="both"/>
        <w:rPr>
          <w:b/>
          <w:bCs/>
          <w:sz w:val="28"/>
          <w:szCs w:val="28"/>
        </w:rPr>
      </w:pPr>
      <w:r w:rsidRPr="007A1600">
        <w:rPr>
          <w:rFonts w:ascii="Times New Roman" w:hAnsi="Times New Roman"/>
          <w:sz w:val="28"/>
          <w:szCs w:val="28"/>
        </w:rPr>
        <w:t>K</w:t>
      </w:r>
      <w:r w:rsidR="00D748E3" w:rsidRPr="007A1600">
        <w:rPr>
          <w:rFonts w:ascii="Times New Roman" w:hAnsi="Times New Roman"/>
          <w:sz w:val="28"/>
          <w:szCs w:val="28"/>
        </w:rPr>
        <w:t xml:space="preserve">adastra dati par objekta platības izmaiņām </w:t>
      </w:r>
      <w:r w:rsidR="00095097">
        <w:rPr>
          <w:rFonts w:ascii="Times New Roman" w:hAnsi="Times New Roman"/>
          <w:sz w:val="28"/>
          <w:szCs w:val="28"/>
        </w:rPr>
        <w:t xml:space="preserve">Zemesgrāmatā </w:t>
      </w:r>
      <w:r w:rsidR="00D748E3" w:rsidRPr="007A1600">
        <w:rPr>
          <w:rFonts w:ascii="Times New Roman" w:hAnsi="Times New Roman"/>
          <w:sz w:val="28"/>
          <w:szCs w:val="28"/>
        </w:rPr>
        <w:t>tiek atjaunotas (aktualizētas) bez papildus iesnieguma, ja telpu grupas izmaiņu iemesls ir būvniecība atbilstoši dokumentācijai.</w:t>
      </w:r>
    </w:p>
    <w:p w14:paraId="1EAF1121" w14:textId="77777777" w:rsidR="001815E9" w:rsidRDefault="001815E9" w:rsidP="004A1489">
      <w:pPr>
        <w:pStyle w:val="Sarakstarindkopa"/>
        <w:spacing w:line="252" w:lineRule="auto"/>
        <w:ind w:left="360"/>
        <w:jc w:val="both"/>
        <w:rPr>
          <w:b/>
          <w:bCs/>
          <w:sz w:val="28"/>
          <w:szCs w:val="28"/>
        </w:rPr>
      </w:pPr>
    </w:p>
    <w:p w14:paraId="3948D8DC" w14:textId="77777777" w:rsidR="00B86A77" w:rsidRPr="000C5752" w:rsidRDefault="00B86A77" w:rsidP="004A1489">
      <w:pPr>
        <w:pStyle w:val="Sarakstarindkopa"/>
        <w:spacing w:line="252" w:lineRule="auto"/>
        <w:ind w:left="360"/>
        <w:jc w:val="both"/>
        <w:rPr>
          <w:b/>
          <w:bCs/>
          <w:sz w:val="28"/>
          <w:szCs w:val="28"/>
        </w:rPr>
      </w:pPr>
    </w:p>
    <w:p w14:paraId="0C830B01" w14:textId="0D772315" w:rsidR="00195603" w:rsidRPr="00506672" w:rsidRDefault="00195603" w:rsidP="00195603">
      <w:pPr>
        <w:rPr>
          <w:rFonts w:ascii="Times New Roman" w:hAnsi="Times New Roman"/>
          <w:b/>
          <w:bCs/>
          <w:sz w:val="28"/>
          <w:szCs w:val="28"/>
        </w:rPr>
      </w:pPr>
      <w:r w:rsidRPr="00506672">
        <w:rPr>
          <w:rFonts w:ascii="Times New Roman" w:hAnsi="Times New Roman"/>
          <w:b/>
          <w:bCs/>
          <w:sz w:val="28"/>
          <w:szCs w:val="28"/>
        </w:rPr>
        <w:t>X</w:t>
      </w:r>
    </w:p>
    <w:p w14:paraId="21BA27D5" w14:textId="72642B6F" w:rsidR="008617CD" w:rsidRPr="00E32151" w:rsidRDefault="001C2B3E" w:rsidP="00894B53">
      <w:pPr>
        <w:pStyle w:val="MRvirsraksts"/>
      </w:pPr>
      <w:bookmarkStart w:id="16" w:name="_Toc192230178"/>
      <w:r w:rsidRPr="00E32151">
        <w:rPr>
          <w:highlight w:val="darkCyan"/>
        </w:rPr>
        <w:t>Esošā funkcionalitāte</w:t>
      </w:r>
      <w:bookmarkEnd w:id="16"/>
    </w:p>
    <w:p w14:paraId="2667CAF9" w14:textId="77777777" w:rsidR="00390607" w:rsidRPr="000C5752" w:rsidRDefault="00390607" w:rsidP="00390607">
      <w:pPr>
        <w:pStyle w:val="Sarakstarindkopa"/>
        <w:ind w:left="360"/>
        <w:jc w:val="both"/>
        <w:rPr>
          <w:b/>
          <w:bCs/>
          <w:sz w:val="28"/>
          <w:szCs w:val="28"/>
        </w:rPr>
      </w:pPr>
    </w:p>
    <w:p w14:paraId="40445A11" w14:textId="7DFCE717" w:rsidR="005B1229" w:rsidRDefault="00F15599" w:rsidP="005D4773">
      <w:pPr>
        <w:ind w:firstLine="720"/>
        <w:jc w:val="both"/>
        <w:rPr>
          <w:rFonts w:ascii="Times New Roman" w:hAnsi="Times New Roman"/>
          <w:sz w:val="28"/>
          <w:szCs w:val="28"/>
        </w:rPr>
      </w:pPr>
      <w:r w:rsidRPr="000C5752">
        <w:rPr>
          <w:rFonts w:ascii="Times New Roman" w:hAnsi="Times New Roman"/>
          <w:sz w:val="28"/>
          <w:szCs w:val="28"/>
        </w:rPr>
        <w:t>BIS funkcionalitāte</w:t>
      </w:r>
      <w:r w:rsidR="00EF2620">
        <w:rPr>
          <w:rFonts w:ascii="Times New Roman" w:hAnsi="Times New Roman"/>
          <w:sz w:val="28"/>
          <w:szCs w:val="28"/>
        </w:rPr>
        <w:t xml:space="preserve"> kā arī būvniecības jomu regulējošie normatīvie akti </w:t>
      </w:r>
      <w:r w:rsidR="001C2B3E" w:rsidRPr="000C5752">
        <w:rPr>
          <w:rFonts w:ascii="Times New Roman" w:hAnsi="Times New Roman"/>
          <w:sz w:val="28"/>
          <w:szCs w:val="28"/>
        </w:rPr>
        <w:t>jau pašlaik pieļauj kadastra datu reģistrācijai nepieciešamo</w:t>
      </w:r>
      <w:r w:rsidR="006956FE">
        <w:rPr>
          <w:rFonts w:ascii="Times New Roman" w:hAnsi="Times New Roman"/>
          <w:sz w:val="28"/>
          <w:szCs w:val="28"/>
        </w:rPr>
        <w:t xml:space="preserve"> grafisko </w:t>
      </w:r>
      <w:r w:rsidR="001C2B3E" w:rsidRPr="000C5752">
        <w:rPr>
          <w:rFonts w:ascii="Times New Roman" w:hAnsi="Times New Roman"/>
          <w:sz w:val="28"/>
          <w:szCs w:val="28"/>
        </w:rPr>
        <w:t>datņu (</w:t>
      </w:r>
      <w:r w:rsidR="000E6AE3" w:rsidRPr="000C5752">
        <w:rPr>
          <w:rFonts w:ascii="Times New Roman" w:hAnsi="Times New Roman"/>
          <w:sz w:val="28"/>
          <w:szCs w:val="28"/>
        </w:rPr>
        <w:t>DWG vai DGN</w:t>
      </w:r>
      <w:r w:rsidR="000E6AE3">
        <w:rPr>
          <w:rFonts w:ascii="Times New Roman" w:hAnsi="Times New Roman"/>
          <w:sz w:val="28"/>
          <w:szCs w:val="28"/>
        </w:rPr>
        <w:t xml:space="preserve"> formātā)</w:t>
      </w:r>
      <w:r w:rsidR="000E6AE3" w:rsidRPr="000C5752">
        <w:rPr>
          <w:rFonts w:ascii="Times New Roman" w:hAnsi="Times New Roman"/>
          <w:sz w:val="28"/>
          <w:szCs w:val="28"/>
        </w:rPr>
        <w:t xml:space="preserve"> </w:t>
      </w:r>
      <w:r w:rsidR="001C2B3E" w:rsidRPr="000C5752">
        <w:rPr>
          <w:rFonts w:ascii="Times New Roman" w:hAnsi="Times New Roman"/>
          <w:sz w:val="28"/>
          <w:szCs w:val="28"/>
        </w:rPr>
        <w:t xml:space="preserve">pievienošanu </w:t>
      </w:r>
      <w:r w:rsidR="003F2D70">
        <w:rPr>
          <w:rFonts w:ascii="Times New Roman" w:hAnsi="Times New Roman"/>
          <w:sz w:val="28"/>
          <w:szCs w:val="28"/>
        </w:rPr>
        <w:t>BIS</w:t>
      </w:r>
      <w:r w:rsidR="001C2B3E" w:rsidRPr="000C5752">
        <w:rPr>
          <w:rFonts w:ascii="Times New Roman" w:hAnsi="Times New Roman"/>
          <w:sz w:val="28"/>
          <w:szCs w:val="28"/>
        </w:rPr>
        <w:t>, taču praksē šī rīcība nav izplatīta</w:t>
      </w:r>
      <w:r w:rsidR="009E11AE">
        <w:rPr>
          <w:rFonts w:ascii="Times New Roman" w:hAnsi="Times New Roman"/>
          <w:sz w:val="28"/>
          <w:szCs w:val="28"/>
        </w:rPr>
        <w:t xml:space="preserve">. </w:t>
      </w:r>
      <w:r w:rsidR="009D696F">
        <w:rPr>
          <w:rFonts w:ascii="Times New Roman" w:hAnsi="Times New Roman"/>
          <w:sz w:val="28"/>
          <w:szCs w:val="28"/>
        </w:rPr>
        <w:t>Attiecīgo datņu (</w:t>
      </w:r>
      <w:r w:rsidR="0061321B">
        <w:rPr>
          <w:rFonts w:ascii="Times New Roman" w:hAnsi="Times New Roman"/>
          <w:sz w:val="28"/>
          <w:szCs w:val="28"/>
        </w:rPr>
        <w:t xml:space="preserve">nepieciešamajā </w:t>
      </w:r>
      <w:r w:rsidR="001C2B3E" w:rsidRPr="000C5752">
        <w:rPr>
          <w:rFonts w:ascii="Times New Roman" w:hAnsi="Times New Roman"/>
          <w:sz w:val="28"/>
          <w:szCs w:val="28"/>
        </w:rPr>
        <w:t>formāt</w:t>
      </w:r>
      <w:r w:rsidR="0061321B">
        <w:rPr>
          <w:rFonts w:ascii="Times New Roman" w:hAnsi="Times New Roman"/>
          <w:sz w:val="28"/>
          <w:szCs w:val="28"/>
        </w:rPr>
        <w:t xml:space="preserve">ā) </w:t>
      </w:r>
      <w:r w:rsidR="001C2B3E" w:rsidRPr="000C5752">
        <w:rPr>
          <w:rFonts w:ascii="Times New Roman" w:hAnsi="Times New Roman"/>
          <w:sz w:val="28"/>
          <w:szCs w:val="28"/>
        </w:rPr>
        <w:t xml:space="preserve"> pievienošan</w:t>
      </w:r>
      <w:r w:rsidR="009E11AE">
        <w:rPr>
          <w:rFonts w:ascii="Times New Roman" w:hAnsi="Times New Roman"/>
          <w:sz w:val="28"/>
          <w:szCs w:val="28"/>
        </w:rPr>
        <w:t>a</w:t>
      </w:r>
      <w:r w:rsidR="00AA733C">
        <w:rPr>
          <w:rFonts w:ascii="Times New Roman" w:hAnsi="Times New Roman"/>
          <w:sz w:val="28"/>
          <w:szCs w:val="28"/>
        </w:rPr>
        <w:t xml:space="preserve"> BIS </w:t>
      </w:r>
      <w:r w:rsidR="00D34A1E">
        <w:rPr>
          <w:rFonts w:ascii="Times New Roman" w:hAnsi="Times New Roman"/>
          <w:sz w:val="28"/>
          <w:szCs w:val="28"/>
        </w:rPr>
        <w:t xml:space="preserve">ir iespējama, bet </w:t>
      </w:r>
      <w:r w:rsidR="00056C3E">
        <w:rPr>
          <w:rFonts w:ascii="Times New Roman" w:hAnsi="Times New Roman"/>
          <w:sz w:val="28"/>
          <w:szCs w:val="28"/>
        </w:rPr>
        <w:t xml:space="preserve">pašlaik </w:t>
      </w:r>
      <w:r w:rsidR="009E11AE">
        <w:rPr>
          <w:rFonts w:ascii="Times New Roman" w:hAnsi="Times New Roman"/>
          <w:sz w:val="28"/>
          <w:szCs w:val="28"/>
        </w:rPr>
        <w:t xml:space="preserve">nav </w:t>
      </w:r>
      <w:r w:rsidR="001C2B3E" w:rsidRPr="000C5752">
        <w:rPr>
          <w:rFonts w:ascii="Times New Roman" w:hAnsi="Times New Roman"/>
          <w:sz w:val="28"/>
          <w:szCs w:val="28"/>
        </w:rPr>
        <w:t>obligāt</w:t>
      </w:r>
      <w:r w:rsidR="009E11AE">
        <w:rPr>
          <w:rFonts w:ascii="Times New Roman" w:hAnsi="Times New Roman"/>
          <w:sz w:val="28"/>
          <w:szCs w:val="28"/>
        </w:rPr>
        <w:t>a</w:t>
      </w:r>
      <w:r w:rsidR="001C2B3E" w:rsidRPr="000C5752">
        <w:rPr>
          <w:rFonts w:ascii="Times New Roman" w:hAnsi="Times New Roman"/>
          <w:sz w:val="28"/>
          <w:szCs w:val="28"/>
        </w:rPr>
        <w:t>.</w:t>
      </w:r>
      <w:r w:rsidR="00AA733C">
        <w:rPr>
          <w:rFonts w:ascii="Times New Roman" w:hAnsi="Times New Roman"/>
          <w:sz w:val="28"/>
          <w:szCs w:val="28"/>
        </w:rPr>
        <w:t xml:space="preserve"> </w:t>
      </w:r>
      <w:r w:rsidR="005B1700">
        <w:rPr>
          <w:rFonts w:ascii="Times New Roman" w:hAnsi="Times New Roman"/>
          <w:sz w:val="28"/>
          <w:szCs w:val="28"/>
        </w:rPr>
        <w:t xml:space="preserve">Attiecīgo datņu </w:t>
      </w:r>
      <w:r w:rsidR="007B3002">
        <w:rPr>
          <w:rFonts w:ascii="Times New Roman" w:hAnsi="Times New Roman"/>
          <w:sz w:val="28"/>
          <w:szCs w:val="28"/>
        </w:rPr>
        <w:t>pievienošan</w:t>
      </w:r>
      <w:r w:rsidR="000349B0">
        <w:rPr>
          <w:rFonts w:ascii="Times New Roman" w:hAnsi="Times New Roman"/>
          <w:sz w:val="28"/>
          <w:szCs w:val="28"/>
        </w:rPr>
        <w:t>u</w:t>
      </w:r>
      <w:r w:rsidR="007B3002">
        <w:rPr>
          <w:rFonts w:ascii="Times New Roman" w:hAnsi="Times New Roman"/>
          <w:sz w:val="28"/>
          <w:szCs w:val="28"/>
        </w:rPr>
        <w:t xml:space="preserve"> BIS vai šo datņu iesniegšan</w:t>
      </w:r>
      <w:r w:rsidR="000349B0">
        <w:rPr>
          <w:rFonts w:ascii="Times New Roman" w:hAnsi="Times New Roman"/>
          <w:sz w:val="28"/>
          <w:szCs w:val="28"/>
        </w:rPr>
        <w:t>u</w:t>
      </w:r>
      <w:r w:rsidR="007B3002">
        <w:rPr>
          <w:rFonts w:ascii="Times New Roman" w:hAnsi="Times New Roman"/>
          <w:sz w:val="28"/>
          <w:szCs w:val="28"/>
        </w:rPr>
        <w:t xml:space="preserve"> </w:t>
      </w:r>
      <w:r w:rsidR="005B1700" w:rsidRPr="000C5752">
        <w:rPr>
          <w:rFonts w:ascii="Times New Roman" w:hAnsi="Times New Roman"/>
          <w:sz w:val="28"/>
          <w:szCs w:val="28"/>
        </w:rPr>
        <w:t xml:space="preserve">Valsts zemes dienestam </w:t>
      </w:r>
      <w:r w:rsidR="002B3954">
        <w:rPr>
          <w:rFonts w:ascii="Times New Roman" w:hAnsi="Times New Roman"/>
          <w:sz w:val="28"/>
          <w:szCs w:val="28"/>
        </w:rPr>
        <w:t>pašlaik</w:t>
      </w:r>
      <w:r w:rsidR="00012E53">
        <w:rPr>
          <w:rFonts w:ascii="Times New Roman" w:hAnsi="Times New Roman"/>
          <w:sz w:val="28"/>
          <w:szCs w:val="28"/>
        </w:rPr>
        <w:t xml:space="preserve"> </w:t>
      </w:r>
      <w:r w:rsidR="00F917D7">
        <w:rPr>
          <w:rFonts w:ascii="Times New Roman" w:hAnsi="Times New Roman"/>
          <w:sz w:val="28"/>
          <w:szCs w:val="28"/>
        </w:rPr>
        <w:t>veic</w:t>
      </w:r>
      <w:r w:rsidR="000349B0">
        <w:rPr>
          <w:rFonts w:ascii="Times New Roman" w:hAnsi="Times New Roman"/>
          <w:sz w:val="28"/>
          <w:szCs w:val="28"/>
        </w:rPr>
        <w:t xml:space="preserve">, </w:t>
      </w:r>
      <w:r w:rsidR="00F917D7">
        <w:rPr>
          <w:rFonts w:ascii="Times New Roman" w:hAnsi="Times New Roman"/>
          <w:sz w:val="28"/>
          <w:szCs w:val="28"/>
        </w:rPr>
        <w:t xml:space="preserve">lai klients </w:t>
      </w:r>
      <w:r w:rsidR="000349B0">
        <w:rPr>
          <w:rFonts w:ascii="Times New Roman" w:hAnsi="Times New Roman"/>
          <w:sz w:val="28"/>
          <w:szCs w:val="28"/>
        </w:rPr>
        <w:t xml:space="preserve">pats </w:t>
      </w:r>
      <w:r w:rsidR="000A74C6">
        <w:rPr>
          <w:rFonts w:ascii="Times New Roman" w:hAnsi="Times New Roman"/>
          <w:sz w:val="28"/>
          <w:szCs w:val="28"/>
        </w:rPr>
        <w:t xml:space="preserve">sev </w:t>
      </w:r>
      <w:r w:rsidR="005B1229">
        <w:rPr>
          <w:rFonts w:ascii="Times New Roman" w:hAnsi="Times New Roman"/>
          <w:sz w:val="28"/>
          <w:szCs w:val="28"/>
        </w:rPr>
        <w:t>ietaupītu</w:t>
      </w:r>
      <w:r w:rsidR="00012E53">
        <w:rPr>
          <w:rFonts w:ascii="Times New Roman" w:hAnsi="Times New Roman"/>
          <w:sz w:val="28"/>
          <w:szCs w:val="28"/>
        </w:rPr>
        <w:t>:</w:t>
      </w:r>
    </w:p>
    <w:p w14:paraId="24704BA7" w14:textId="1534B3D2" w:rsidR="008A115B" w:rsidRDefault="00E63E62" w:rsidP="008A115B">
      <w:pPr>
        <w:pStyle w:val="Sarakstarindkopa"/>
        <w:numPr>
          <w:ilvl w:val="0"/>
          <w:numId w:val="26"/>
        </w:numPr>
        <w:jc w:val="both"/>
        <w:rPr>
          <w:sz w:val="28"/>
          <w:szCs w:val="28"/>
        </w:rPr>
      </w:pPr>
      <w:r>
        <w:rPr>
          <w:sz w:val="28"/>
          <w:szCs w:val="28"/>
        </w:rPr>
        <w:t xml:space="preserve">finanšu līdzekļus </w:t>
      </w:r>
      <w:r w:rsidR="00565787">
        <w:rPr>
          <w:sz w:val="28"/>
          <w:szCs w:val="28"/>
        </w:rPr>
        <w:t>(</w:t>
      </w:r>
      <w:r w:rsidR="00D362A2" w:rsidRPr="007D3ABF">
        <w:rPr>
          <w:sz w:val="28"/>
          <w:szCs w:val="28"/>
        </w:rPr>
        <w:t>200m</w:t>
      </w:r>
      <w:r w:rsidR="00D362A2" w:rsidRPr="007D3ABF">
        <w:rPr>
          <w:sz w:val="28"/>
          <w:szCs w:val="28"/>
          <w:vertAlign w:val="superscript"/>
        </w:rPr>
        <w:t>2</w:t>
      </w:r>
      <w:r w:rsidR="00D362A2" w:rsidRPr="007D3ABF">
        <w:rPr>
          <w:sz w:val="28"/>
          <w:szCs w:val="28"/>
        </w:rPr>
        <w:t xml:space="preserve"> ēkai </w:t>
      </w:r>
      <w:r w:rsidR="00D362A2">
        <w:rPr>
          <w:sz w:val="28"/>
          <w:szCs w:val="28"/>
        </w:rPr>
        <w:t xml:space="preserve">Valsts zemes dienesta pakalpojuma </w:t>
      </w:r>
      <w:r w:rsidR="00D362A2" w:rsidRPr="007D3ABF">
        <w:rPr>
          <w:sz w:val="28"/>
          <w:szCs w:val="28"/>
        </w:rPr>
        <w:t>izmaksas</w:t>
      </w:r>
      <w:r w:rsidR="00D362A2">
        <w:rPr>
          <w:sz w:val="28"/>
          <w:szCs w:val="28"/>
        </w:rPr>
        <w:t xml:space="preserve"> </w:t>
      </w:r>
      <w:r w:rsidR="00D362A2" w:rsidRPr="007D3ABF">
        <w:rPr>
          <w:sz w:val="28"/>
          <w:szCs w:val="28"/>
        </w:rPr>
        <w:t xml:space="preserve">var samazināties par 490 </w:t>
      </w:r>
      <w:proofErr w:type="spellStart"/>
      <w:r w:rsidR="00D362A2" w:rsidRPr="007D3ABF">
        <w:rPr>
          <w:sz w:val="28"/>
          <w:szCs w:val="28"/>
        </w:rPr>
        <w:t>euro</w:t>
      </w:r>
      <w:proofErr w:type="spellEnd"/>
      <w:r w:rsidR="00565787">
        <w:rPr>
          <w:sz w:val="28"/>
          <w:szCs w:val="28"/>
        </w:rPr>
        <w:t>)</w:t>
      </w:r>
      <w:r w:rsidR="008A115B">
        <w:rPr>
          <w:sz w:val="28"/>
          <w:szCs w:val="28"/>
        </w:rPr>
        <w:t>;</w:t>
      </w:r>
    </w:p>
    <w:p w14:paraId="4D2F3602" w14:textId="682D144A" w:rsidR="001C2B3E" w:rsidRPr="008A115B" w:rsidRDefault="00D362A2" w:rsidP="008A115B">
      <w:pPr>
        <w:pStyle w:val="Sarakstarindkopa"/>
        <w:numPr>
          <w:ilvl w:val="0"/>
          <w:numId w:val="26"/>
        </w:numPr>
        <w:jc w:val="both"/>
        <w:rPr>
          <w:sz w:val="28"/>
          <w:szCs w:val="28"/>
        </w:rPr>
      </w:pPr>
      <w:r w:rsidRPr="008A115B">
        <w:rPr>
          <w:sz w:val="28"/>
          <w:szCs w:val="28"/>
        </w:rPr>
        <w:t>laiku</w:t>
      </w:r>
      <w:r w:rsidR="004877C9" w:rsidRPr="008A115B">
        <w:rPr>
          <w:sz w:val="28"/>
          <w:szCs w:val="28"/>
        </w:rPr>
        <w:t xml:space="preserve"> (</w:t>
      </w:r>
      <w:r w:rsidR="00590D9E" w:rsidRPr="008A115B">
        <w:rPr>
          <w:sz w:val="28"/>
          <w:szCs w:val="28"/>
        </w:rPr>
        <w:t xml:space="preserve">Valsts zemes dienesta pakalpojuma izpildes termiņš samazinās </w:t>
      </w:r>
      <w:r w:rsidR="008A115B" w:rsidRPr="008A115B">
        <w:rPr>
          <w:sz w:val="28"/>
          <w:szCs w:val="28"/>
        </w:rPr>
        <w:t xml:space="preserve">no </w:t>
      </w:r>
      <w:r w:rsidR="001C2B3E" w:rsidRPr="008A115B">
        <w:rPr>
          <w:sz w:val="28"/>
          <w:szCs w:val="28"/>
        </w:rPr>
        <w:t>25</w:t>
      </w:r>
      <w:r w:rsidR="000627A4" w:rsidRPr="008A115B">
        <w:rPr>
          <w:sz w:val="28"/>
          <w:szCs w:val="28"/>
        </w:rPr>
        <w:t> </w:t>
      </w:r>
      <w:proofErr w:type="spellStart"/>
      <w:r w:rsidR="001C2B3E" w:rsidRPr="008A115B">
        <w:rPr>
          <w:sz w:val="28"/>
          <w:szCs w:val="28"/>
        </w:rPr>
        <w:t>d.d</w:t>
      </w:r>
      <w:proofErr w:type="spellEnd"/>
      <w:r w:rsidR="001C2B3E" w:rsidRPr="008A115B">
        <w:rPr>
          <w:sz w:val="28"/>
          <w:szCs w:val="28"/>
        </w:rPr>
        <w:t xml:space="preserve">. </w:t>
      </w:r>
      <w:r w:rsidR="008A115B" w:rsidRPr="008A115B">
        <w:rPr>
          <w:sz w:val="28"/>
          <w:szCs w:val="28"/>
        </w:rPr>
        <w:t xml:space="preserve">uz </w:t>
      </w:r>
      <w:r w:rsidR="001C2B3E" w:rsidRPr="008A115B">
        <w:rPr>
          <w:sz w:val="28"/>
          <w:szCs w:val="28"/>
        </w:rPr>
        <w:t>20</w:t>
      </w:r>
      <w:r w:rsidR="000627A4" w:rsidRPr="008A115B">
        <w:rPr>
          <w:sz w:val="28"/>
          <w:szCs w:val="28"/>
        </w:rPr>
        <w:t> </w:t>
      </w:r>
      <w:proofErr w:type="spellStart"/>
      <w:r w:rsidR="001C2B3E" w:rsidRPr="008A115B">
        <w:rPr>
          <w:sz w:val="28"/>
          <w:szCs w:val="28"/>
        </w:rPr>
        <w:t>d.d</w:t>
      </w:r>
      <w:proofErr w:type="spellEnd"/>
      <w:r w:rsidR="001C2B3E" w:rsidRPr="008A115B">
        <w:rPr>
          <w:sz w:val="28"/>
          <w:szCs w:val="28"/>
        </w:rPr>
        <w:t>.)</w:t>
      </w:r>
      <w:r w:rsidR="008A115B" w:rsidRPr="008A115B">
        <w:rPr>
          <w:sz w:val="28"/>
          <w:szCs w:val="28"/>
        </w:rPr>
        <w:t>.</w:t>
      </w:r>
    </w:p>
    <w:p w14:paraId="41198757" w14:textId="3AB44138" w:rsidR="00B86A77" w:rsidRDefault="00B86A77">
      <w:pPr>
        <w:rPr>
          <w:rFonts w:ascii="Times New Roman" w:hAnsi="Times New Roman"/>
          <w:sz w:val="28"/>
          <w:szCs w:val="28"/>
        </w:rPr>
      </w:pPr>
      <w:r>
        <w:rPr>
          <w:rFonts w:ascii="Times New Roman" w:hAnsi="Times New Roman"/>
          <w:sz w:val="28"/>
          <w:szCs w:val="28"/>
        </w:rPr>
        <w:br w:type="page"/>
      </w:r>
    </w:p>
    <w:p w14:paraId="19921A70" w14:textId="683ECE36" w:rsidR="00195603" w:rsidRPr="009557FC" w:rsidRDefault="00195603" w:rsidP="00195603">
      <w:pPr>
        <w:spacing w:line="252" w:lineRule="auto"/>
        <w:rPr>
          <w:rFonts w:ascii="Times New Roman" w:hAnsi="Times New Roman"/>
          <w:b/>
          <w:bCs/>
          <w:sz w:val="28"/>
          <w:szCs w:val="28"/>
        </w:rPr>
      </w:pPr>
      <w:r w:rsidRPr="009557FC">
        <w:rPr>
          <w:rFonts w:ascii="Times New Roman" w:hAnsi="Times New Roman"/>
          <w:b/>
          <w:bCs/>
          <w:sz w:val="28"/>
          <w:szCs w:val="28"/>
        </w:rPr>
        <w:lastRenderedPageBreak/>
        <w:t>X</w:t>
      </w:r>
      <w:r w:rsidR="009557FC">
        <w:rPr>
          <w:rFonts w:ascii="Times New Roman" w:hAnsi="Times New Roman"/>
          <w:b/>
          <w:bCs/>
          <w:sz w:val="28"/>
          <w:szCs w:val="28"/>
        </w:rPr>
        <w:t>I</w:t>
      </w:r>
    </w:p>
    <w:p w14:paraId="5E5E78EB" w14:textId="69591546" w:rsidR="001C2B3E" w:rsidRPr="00E65BEE" w:rsidRDefault="001C2B3E" w:rsidP="00894B53">
      <w:pPr>
        <w:pStyle w:val="MRvirsraksts"/>
      </w:pPr>
      <w:bookmarkStart w:id="17" w:name="_Toc192230179"/>
      <w:r w:rsidRPr="00E65BEE">
        <w:rPr>
          <w:highlight w:val="darkCyan"/>
        </w:rPr>
        <w:t>Izmaksas</w:t>
      </w:r>
      <w:bookmarkEnd w:id="17"/>
    </w:p>
    <w:p w14:paraId="433A466F" w14:textId="77777777" w:rsidR="00261EA9" w:rsidRPr="00FB5A66" w:rsidRDefault="00261EA9" w:rsidP="00195603">
      <w:pPr>
        <w:spacing w:line="252" w:lineRule="auto"/>
        <w:rPr>
          <w:rFonts w:ascii="Times New Roman" w:hAnsi="Times New Roman"/>
          <w:b/>
          <w:bCs/>
          <w:sz w:val="28"/>
          <w:szCs w:val="28"/>
        </w:rPr>
      </w:pPr>
    </w:p>
    <w:p w14:paraId="75ABD3CD" w14:textId="3E0B1DDE" w:rsidR="008D3482" w:rsidRDefault="00166C8D" w:rsidP="008D3482">
      <w:pPr>
        <w:spacing w:line="252" w:lineRule="auto"/>
        <w:ind w:firstLine="720"/>
        <w:jc w:val="both"/>
        <w:rPr>
          <w:rFonts w:ascii="Times New Roman" w:hAnsi="Times New Roman"/>
          <w:i/>
          <w:iCs/>
          <w:sz w:val="28"/>
          <w:szCs w:val="28"/>
        </w:rPr>
      </w:pPr>
      <w:r w:rsidRPr="007A1600">
        <w:rPr>
          <w:rFonts w:ascii="Times New Roman" w:hAnsi="Times New Roman"/>
          <w:sz w:val="28"/>
          <w:szCs w:val="28"/>
        </w:rPr>
        <w:t xml:space="preserve">Vienotā būves reģistrācijas procesa ieviešanas iniciatīvai </w:t>
      </w:r>
      <w:r w:rsidR="00F77538">
        <w:rPr>
          <w:rFonts w:ascii="Times New Roman" w:hAnsi="Times New Roman"/>
          <w:sz w:val="28"/>
          <w:szCs w:val="28"/>
        </w:rPr>
        <w:t xml:space="preserve">ir </w:t>
      </w:r>
      <w:r w:rsidRPr="007A1600">
        <w:rPr>
          <w:rFonts w:ascii="Times New Roman" w:hAnsi="Times New Roman"/>
          <w:sz w:val="28"/>
          <w:szCs w:val="28"/>
        </w:rPr>
        <w:t>div</w:t>
      </w:r>
      <w:r w:rsidR="00F77538">
        <w:rPr>
          <w:rFonts w:ascii="Times New Roman" w:hAnsi="Times New Roman"/>
          <w:sz w:val="28"/>
          <w:szCs w:val="28"/>
        </w:rPr>
        <w:t>i</w:t>
      </w:r>
      <w:r w:rsidRPr="007A1600">
        <w:rPr>
          <w:rFonts w:ascii="Times New Roman" w:hAnsi="Times New Roman"/>
          <w:sz w:val="28"/>
          <w:szCs w:val="28"/>
        </w:rPr>
        <w:t xml:space="preserve"> projekt</w:t>
      </w:r>
      <w:r w:rsidR="00F77538">
        <w:rPr>
          <w:rFonts w:ascii="Times New Roman" w:hAnsi="Times New Roman"/>
          <w:sz w:val="28"/>
          <w:szCs w:val="28"/>
        </w:rPr>
        <w:t>i</w:t>
      </w:r>
      <w:r w:rsidR="000C4490">
        <w:rPr>
          <w:rFonts w:ascii="Times New Roman" w:hAnsi="Times New Roman"/>
          <w:sz w:val="28"/>
          <w:szCs w:val="28"/>
        </w:rPr>
        <w:t xml:space="preserve">. </w:t>
      </w:r>
      <w:proofErr w:type="spellStart"/>
      <w:r w:rsidR="000C4490">
        <w:rPr>
          <w:rFonts w:ascii="Times New Roman" w:hAnsi="Times New Roman"/>
          <w:sz w:val="28"/>
          <w:szCs w:val="28"/>
        </w:rPr>
        <w:t>P</w:t>
      </w:r>
      <w:r w:rsidRPr="007A1600">
        <w:rPr>
          <w:rFonts w:ascii="Times New Roman" w:hAnsi="Times New Roman"/>
          <w:sz w:val="28"/>
          <w:szCs w:val="28"/>
        </w:rPr>
        <w:t>ārnozaru</w:t>
      </w:r>
      <w:proofErr w:type="spellEnd"/>
      <w:r w:rsidRPr="007A1600">
        <w:rPr>
          <w:rFonts w:ascii="Times New Roman" w:hAnsi="Times New Roman"/>
          <w:sz w:val="28"/>
          <w:szCs w:val="28"/>
        </w:rPr>
        <w:t xml:space="preserve"> reformai </w:t>
      </w:r>
      <w:r w:rsidR="00943E09" w:rsidRPr="004C004C">
        <w:rPr>
          <w:rFonts w:ascii="Times New Roman" w:hAnsi="Times New Roman"/>
          <w:sz w:val="28"/>
          <w:szCs w:val="28"/>
        </w:rPr>
        <w:t>Eiropas Savienības kohēzijas politikas programmas 2021. – 2027.</w:t>
      </w:r>
      <w:r w:rsidR="007C7D6B">
        <w:rPr>
          <w:rFonts w:ascii="Times New Roman" w:hAnsi="Times New Roman"/>
          <w:sz w:val="28"/>
          <w:szCs w:val="28"/>
        </w:rPr>
        <w:t> </w:t>
      </w:r>
      <w:r w:rsidR="00943E09" w:rsidRPr="004C004C">
        <w:rPr>
          <w:rFonts w:ascii="Times New Roman" w:hAnsi="Times New Roman"/>
          <w:sz w:val="28"/>
          <w:szCs w:val="28"/>
        </w:rPr>
        <w:t>gadam 1.3.1.</w:t>
      </w:r>
      <w:r w:rsidR="007C7D6B">
        <w:rPr>
          <w:rFonts w:ascii="Times New Roman" w:hAnsi="Times New Roman"/>
          <w:sz w:val="28"/>
          <w:szCs w:val="28"/>
        </w:rPr>
        <w:t> </w:t>
      </w:r>
      <w:r w:rsidR="00943E09" w:rsidRPr="004C004C">
        <w:rPr>
          <w:rFonts w:ascii="Times New Roman" w:hAnsi="Times New Roman"/>
          <w:sz w:val="28"/>
          <w:szCs w:val="28"/>
        </w:rPr>
        <w:t xml:space="preserve">specifiskā atbalsta mērķa </w:t>
      </w:r>
      <w:r w:rsidR="00943E09" w:rsidRPr="007A1600">
        <w:rPr>
          <w:rFonts w:ascii="Times New Roman" w:hAnsi="Times New Roman"/>
          <w:i/>
          <w:iCs/>
          <w:sz w:val="28"/>
          <w:szCs w:val="28"/>
        </w:rPr>
        <w:t xml:space="preserve">„Izmantot </w:t>
      </w:r>
      <w:proofErr w:type="spellStart"/>
      <w:r w:rsidR="00943E09" w:rsidRPr="007A1600">
        <w:rPr>
          <w:rFonts w:ascii="Times New Roman" w:hAnsi="Times New Roman"/>
          <w:i/>
          <w:iCs/>
          <w:sz w:val="28"/>
          <w:szCs w:val="28"/>
        </w:rPr>
        <w:t>digitalizācijas</w:t>
      </w:r>
      <w:proofErr w:type="spellEnd"/>
      <w:r w:rsidR="00943E09" w:rsidRPr="007A1600">
        <w:rPr>
          <w:rFonts w:ascii="Times New Roman" w:hAnsi="Times New Roman"/>
          <w:i/>
          <w:iCs/>
          <w:sz w:val="28"/>
          <w:szCs w:val="28"/>
        </w:rPr>
        <w:t xml:space="preserve"> priekšrocības iedzīvotājiem, uzņēmumiem, pētniecības organizācijām un publiskajām iestādēm”</w:t>
      </w:r>
      <w:r w:rsidR="00943E09" w:rsidRPr="004C004C">
        <w:rPr>
          <w:rFonts w:ascii="Times New Roman" w:hAnsi="Times New Roman"/>
          <w:sz w:val="28"/>
          <w:szCs w:val="28"/>
        </w:rPr>
        <w:t xml:space="preserve"> 1.3.1.1.</w:t>
      </w:r>
      <w:r w:rsidR="007C7D6B">
        <w:rPr>
          <w:rFonts w:ascii="Times New Roman" w:hAnsi="Times New Roman"/>
          <w:sz w:val="28"/>
          <w:szCs w:val="28"/>
        </w:rPr>
        <w:t> </w:t>
      </w:r>
      <w:r w:rsidR="00943E09" w:rsidRPr="004C004C">
        <w:rPr>
          <w:rFonts w:ascii="Times New Roman" w:hAnsi="Times New Roman"/>
          <w:sz w:val="28"/>
          <w:szCs w:val="28"/>
        </w:rPr>
        <w:t xml:space="preserve">pasākuma </w:t>
      </w:r>
      <w:r w:rsidR="008759CA" w:rsidRPr="004C004C">
        <w:rPr>
          <w:rFonts w:ascii="Times New Roman" w:hAnsi="Times New Roman"/>
          <w:i/>
          <w:iCs/>
          <w:sz w:val="28"/>
          <w:szCs w:val="28"/>
        </w:rPr>
        <w:t>"IKT risinājumu un pakalpojumu attīstība un iespēju radīšana privātajam sektoram</w:t>
      </w:r>
      <w:r w:rsidR="004A3F66" w:rsidRPr="007A1600">
        <w:rPr>
          <w:rFonts w:ascii="Times New Roman" w:hAnsi="Times New Roman"/>
          <w:i/>
          <w:iCs/>
          <w:sz w:val="28"/>
          <w:szCs w:val="28"/>
        </w:rPr>
        <w:t>”</w:t>
      </w:r>
      <w:r w:rsidR="00CF19BD" w:rsidRPr="006B5CF0">
        <w:rPr>
          <w:rFonts w:ascii="Times New Roman" w:hAnsi="Times New Roman"/>
          <w:sz w:val="28"/>
          <w:szCs w:val="28"/>
        </w:rPr>
        <w:t>:</w:t>
      </w:r>
    </w:p>
    <w:p w14:paraId="1F5F31BE" w14:textId="0ED90B1D" w:rsidR="0061551A" w:rsidRPr="00E15939" w:rsidRDefault="0061551A" w:rsidP="0061551A">
      <w:pPr>
        <w:pStyle w:val="Sarakstarindkopa"/>
        <w:numPr>
          <w:ilvl w:val="0"/>
          <w:numId w:val="21"/>
        </w:numPr>
        <w:spacing w:line="252" w:lineRule="auto"/>
        <w:ind w:left="1134"/>
        <w:jc w:val="both"/>
        <w:rPr>
          <w:i/>
          <w:iCs/>
          <w:sz w:val="28"/>
          <w:szCs w:val="28"/>
        </w:rPr>
      </w:pPr>
      <w:r w:rsidRPr="00E15939">
        <w:rPr>
          <w:sz w:val="28"/>
          <w:szCs w:val="28"/>
        </w:rPr>
        <w:t>Būvniecības valsts kontroles biroja projekt</w:t>
      </w:r>
      <w:r w:rsidR="007C7D6B">
        <w:rPr>
          <w:sz w:val="28"/>
          <w:szCs w:val="28"/>
        </w:rPr>
        <w:t>s</w:t>
      </w:r>
      <w:r w:rsidRPr="00E15939">
        <w:rPr>
          <w:sz w:val="28"/>
          <w:szCs w:val="28"/>
        </w:rPr>
        <w:t>:</w:t>
      </w:r>
      <w:r w:rsidRPr="00E15939">
        <w:rPr>
          <w:i/>
          <w:iCs/>
          <w:sz w:val="28"/>
          <w:szCs w:val="28"/>
        </w:rPr>
        <w:t xml:space="preserve"> “Būvniecības informācijas sistēmas pilnveide vienotā būves datu reģistrācijas procesa nodrošināšanai” </w:t>
      </w:r>
      <w:r w:rsidRPr="007C7D6B">
        <w:rPr>
          <w:sz w:val="28"/>
          <w:szCs w:val="28"/>
        </w:rPr>
        <w:t>(24-TA-3260);</w:t>
      </w:r>
    </w:p>
    <w:p w14:paraId="399C6FDB" w14:textId="11D46C2C" w:rsidR="008D3482" w:rsidRDefault="00142183" w:rsidP="001C76AA">
      <w:pPr>
        <w:pStyle w:val="Sarakstarindkopa"/>
        <w:numPr>
          <w:ilvl w:val="0"/>
          <w:numId w:val="21"/>
        </w:numPr>
        <w:spacing w:line="252" w:lineRule="auto"/>
        <w:ind w:left="1134"/>
        <w:jc w:val="both"/>
        <w:rPr>
          <w:i/>
          <w:iCs/>
          <w:sz w:val="28"/>
          <w:szCs w:val="28"/>
        </w:rPr>
      </w:pPr>
      <w:r w:rsidRPr="008D3482">
        <w:rPr>
          <w:sz w:val="28"/>
          <w:szCs w:val="28"/>
        </w:rPr>
        <w:t>Valsts zemes dienesta projekt</w:t>
      </w:r>
      <w:r w:rsidR="007C7D6B">
        <w:rPr>
          <w:sz w:val="28"/>
          <w:szCs w:val="28"/>
        </w:rPr>
        <w:t>s</w:t>
      </w:r>
      <w:r w:rsidR="004C004C" w:rsidRPr="008D3482">
        <w:rPr>
          <w:i/>
          <w:iCs/>
          <w:sz w:val="28"/>
          <w:szCs w:val="28"/>
        </w:rPr>
        <w:t>:</w:t>
      </w:r>
      <w:r w:rsidRPr="008D3482">
        <w:rPr>
          <w:i/>
          <w:iCs/>
          <w:sz w:val="28"/>
          <w:szCs w:val="28"/>
        </w:rPr>
        <w:t xml:space="preserve"> “</w:t>
      </w:r>
      <w:r w:rsidR="00FF1D90" w:rsidRPr="008D3482">
        <w:rPr>
          <w:i/>
          <w:iCs/>
          <w:sz w:val="28"/>
          <w:szCs w:val="28"/>
        </w:rPr>
        <w:t>Vienotā būves datu reģistrācijas procesa transformācija</w:t>
      </w:r>
      <w:r w:rsidRPr="008D3482">
        <w:rPr>
          <w:i/>
          <w:iCs/>
          <w:sz w:val="28"/>
          <w:szCs w:val="28"/>
        </w:rPr>
        <w:t>”</w:t>
      </w:r>
      <w:r w:rsidR="00E15939">
        <w:rPr>
          <w:i/>
          <w:iCs/>
          <w:sz w:val="28"/>
          <w:szCs w:val="28"/>
        </w:rPr>
        <w:t xml:space="preserve"> </w:t>
      </w:r>
      <w:r w:rsidR="002A68B1" w:rsidRPr="00E15939">
        <w:rPr>
          <w:sz w:val="28"/>
          <w:szCs w:val="28"/>
        </w:rPr>
        <w:t>(24-TA-2844)</w:t>
      </w:r>
      <w:r w:rsidR="0061551A">
        <w:rPr>
          <w:sz w:val="28"/>
          <w:szCs w:val="28"/>
        </w:rPr>
        <w:t>.</w:t>
      </w:r>
    </w:p>
    <w:p w14:paraId="784A43EE" w14:textId="77777777" w:rsidR="001C2B3E" w:rsidRDefault="001C2B3E" w:rsidP="001C2B3E">
      <w:pPr>
        <w:jc w:val="both"/>
        <w:rPr>
          <w:rFonts w:ascii="Times New Roman" w:hAnsi="Times New Roman"/>
          <w:color w:val="000000"/>
          <w:sz w:val="28"/>
          <w:szCs w:val="28"/>
          <w:shd w:val="clear" w:color="auto" w:fill="FFFFFF"/>
        </w:rPr>
      </w:pPr>
    </w:p>
    <w:p w14:paraId="23C19CBB" w14:textId="77777777" w:rsidR="005C48E8" w:rsidRPr="000C5752" w:rsidRDefault="005C48E8" w:rsidP="001C2B3E">
      <w:pPr>
        <w:jc w:val="both"/>
        <w:rPr>
          <w:rFonts w:ascii="Times New Roman" w:hAnsi="Times New Roman"/>
          <w:color w:val="000000"/>
          <w:sz w:val="28"/>
          <w:szCs w:val="28"/>
          <w:shd w:val="clear" w:color="auto" w:fill="FFFFFF"/>
        </w:rPr>
      </w:pPr>
    </w:p>
    <w:p w14:paraId="28004356" w14:textId="0D76BE81" w:rsidR="00386C11" w:rsidRPr="000C5752" w:rsidRDefault="002F48A2" w:rsidP="00DE2F51">
      <w:pPr>
        <w:jc w:val="both"/>
        <w:rPr>
          <w:rFonts w:ascii="Times New Roman" w:hAnsi="Times New Roman"/>
          <w:sz w:val="28"/>
          <w:szCs w:val="28"/>
        </w:rPr>
      </w:pPr>
      <w:r w:rsidRPr="000C5752">
        <w:rPr>
          <w:rFonts w:ascii="Times New Roman" w:hAnsi="Times New Roman"/>
          <w:sz w:val="28"/>
          <w:szCs w:val="28"/>
        </w:rPr>
        <w:t>Ekonomikas ministrs</w:t>
      </w:r>
      <w:r w:rsidR="00DE2F51" w:rsidRPr="000C5752">
        <w:rPr>
          <w:rFonts w:ascii="Times New Roman" w:hAnsi="Times New Roman"/>
          <w:sz w:val="28"/>
          <w:szCs w:val="28"/>
        </w:rPr>
        <w:tab/>
      </w:r>
      <w:r w:rsidR="00DE2F51" w:rsidRPr="000C5752">
        <w:rPr>
          <w:rFonts w:ascii="Times New Roman" w:hAnsi="Times New Roman"/>
          <w:sz w:val="28"/>
          <w:szCs w:val="28"/>
        </w:rPr>
        <w:tab/>
      </w:r>
      <w:r w:rsidR="00DE2F51" w:rsidRPr="000C5752">
        <w:rPr>
          <w:rFonts w:ascii="Times New Roman" w:hAnsi="Times New Roman"/>
          <w:sz w:val="28"/>
          <w:szCs w:val="28"/>
        </w:rPr>
        <w:tab/>
      </w:r>
      <w:r w:rsidR="00DE2F51" w:rsidRPr="000C5752">
        <w:rPr>
          <w:rFonts w:ascii="Times New Roman" w:hAnsi="Times New Roman"/>
          <w:sz w:val="28"/>
          <w:szCs w:val="28"/>
        </w:rPr>
        <w:tab/>
      </w:r>
      <w:r w:rsidR="00DE2F51" w:rsidRPr="000C5752">
        <w:rPr>
          <w:rFonts w:ascii="Times New Roman" w:hAnsi="Times New Roman"/>
          <w:sz w:val="28"/>
          <w:szCs w:val="28"/>
        </w:rPr>
        <w:tab/>
      </w:r>
      <w:r w:rsidR="00DE2F51" w:rsidRPr="000C5752">
        <w:rPr>
          <w:rFonts w:ascii="Times New Roman" w:hAnsi="Times New Roman"/>
          <w:sz w:val="28"/>
          <w:szCs w:val="28"/>
        </w:rPr>
        <w:tab/>
      </w:r>
      <w:r w:rsidR="00DE2F51" w:rsidRPr="000C5752">
        <w:rPr>
          <w:rFonts w:ascii="Times New Roman" w:hAnsi="Times New Roman"/>
          <w:sz w:val="28"/>
          <w:szCs w:val="28"/>
        </w:rPr>
        <w:tab/>
      </w:r>
      <w:r w:rsidR="0013176C" w:rsidRPr="000C5752">
        <w:rPr>
          <w:rFonts w:ascii="Times New Roman" w:hAnsi="Times New Roman"/>
          <w:sz w:val="28"/>
          <w:szCs w:val="28"/>
        </w:rPr>
        <w:t>Viktors Valainis</w:t>
      </w:r>
    </w:p>
    <w:p w14:paraId="0E1FD40E" w14:textId="77777777" w:rsidR="005B3FF5" w:rsidRDefault="005B3FF5" w:rsidP="00DE2F51">
      <w:pPr>
        <w:jc w:val="both"/>
        <w:rPr>
          <w:rFonts w:ascii="Times New Roman" w:hAnsi="Times New Roman"/>
          <w:sz w:val="28"/>
          <w:szCs w:val="28"/>
        </w:rPr>
      </w:pPr>
    </w:p>
    <w:p w14:paraId="5C375A65" w14:textId="77777777" w:rsidR="00C23300" w:rsidRDefault="00C23300" w:rsidP="00865BE0">
      <w:pPr>
        <w:jc w:val="left"/>
        <w:rPr>
          <w:rFonts w:ascii="Times New Roman" w:hAnsi="Times New Roman"/>
          <w:sz w:val="28"/>
          <w:szCs w:val="28"/>
        </w:rPr>
      </w:pPr>
    </w:p>
    <w:p w14:paraId="1F6B23C6" w14:textId="77777777" w:rsidR="00AE7BDE" w:rsidRPr="000C5752" w:rsidRDefault="00AE7BDE" w:rsidP="00865BE0">
      <w:pPr>
        <w:jc w:val="left"/>
        <w:rPr>
          <w:rFonts w:ascii="Times New Roman" w:hAnsi="Times New Roman"/>
          <w:sz w:val="28"/>
          <w:szCs w:val="28"/>
        </w:rPr>
      </w:pPr>
    </w:p>
    <w:p w14:paraId="5293B799" w14:textId="7321D3C2" w:rsidR="00C23300" w:rsidRPr="007A1600" w:rsidRDefault="0013176C" w:rsidP="00865BE0">
      <w:pPr>
        <w:tabs>
          <w:tab w:val="left" w:pos="709"/>
          <w:tab w:val="left" w:pos="993"/>
        </w:tabs>
        <w:jc w:val="left"/>
        <w:rPr>
          <w:rFonts w:ascii="Times New Roman" w:hAnsi="Times New Roman"/>
          <w:i/>
          <w:iCs/>
          <w:sz w:val="24"/>
          <w:szCs w:val="24"/>
        </w:rPr>
      </w:pPr>
      <w:r w:rsidRPr="007A1600">
        <w:rPr>
          <w:rFonts w:ascii="Times New Roman" w:hAnsi="Times New Roman"/>
          <w:i/>
          <w:iCs/>
          <w:sz w:val="24"/>
          <w:szCs w:val="24"/>
        </w:rPr>
        <w:t xml:space="preserve">Riežnieks </w:t>
      </w:r>
      <w:r w:rsidR="005E64D1" w:rsidRPr="007A1600">
        <w:rPr>
          <w:rFonts w:ascii="Times New Roman" w:hAnsi="Times New Roman"/>
          <w:i/>
          <w:iCs/>
          <w:sz w:val="24"/>
          <w:szCs w:val="24"/>
        </w:rPr>
        <w:t>67013140</w:t>
      </w:r>
    </w:p>
    <w:p w14:paraId="02DA7384" w14:textId="6968DB13" w:rsidR="00BE4602" w:rsidRPr="007A1600" w:rsidRDefault="00BE4602" w:rsidP="00865BE0">
      <w:pPr>
        <w:tabs>
          <w:tab w:val="left" w:pos="709"/>
          <w:tab w:val="left" w:pos="993"/>
        </w:tabs>
        <w:jc w:val="left"/>
        <w:rPr>
          <w:rFonts w:ascii="Times New Roman" w:hAnsi="Times New Roman"/>
          <w:i/>
          <w:iCs/>
          <w:sz w:val="24"/>
          <w:szCs w:val="24"/>
        </w:rPr>
      </w:pPr>
      <w:r w:rsidRPr="007A1600">
        <w:rPr>
          <w:rFonts w:ascii="Times New Roman" w:hAnsi="Times New Roman"/>
          <w:i/>
          <w:iCs/>
          <w:sz w:val="24"/>
          <w:szCs w:val="24"/>
        </w:rPr>
        <w:t>Martins.Rieznieks@em.gov.lv</w:t>
      </w:r>
    </w:p>
    <w:sectPr w:rsidR="00BE4602" w:rsidRPr="007A1600" w:rsidSect="0042353C">
      <w:footerReference w:type="default" r:id="rId12"/>
      <w:pgSz w:w="11906" w:h="16838"/>
      <w:pgMar w:top="1440" w:right="991"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E9C1B" w14:textId="77777777" w:rsidR="00164A98" w:rsidRDefault="00164A98" w:rsidP="00386C11">
      <w:r>
        <w:separator/>
      </w:r>
    </w:p>
  </w:endnote>
  <w:endnote w:type="continuationSeparator" w:id="0">
    <w:p w14:paraId="1D2CCFDE" w14:textId="77777777" w:rsidR="00164A98" w:rsidRDefault="00164A98" w:rsidP="00386C11">
      <w:r>
        <w:continuationSeparator/>
      </w:r>
    </w:p>
  </w:endnote>
  <w:endnote w:type="continuationNotice" w:id="1">
    <w:p w14:paraId="3CB2CF7E" w14:textId="77777777" w:rsidR="00164A98" w:rsidRDefault="00164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8646" w14:textId="77777777" w:rsidR="008F32BD" w:rsidRDefault="008F32BD">
    <w:pPr>
      <w:pStyle w:val="Kjene"/>
    </w:pPr>
    <w:r>
      <w:fldChar w:fldCharType="begin"/>
    </w:r>
    <w:r>
      <w:instrText xml:space="preserve"> PAGE   \* MERGEFORMAT </w:instrText>
    </w:r>
    <w:r>
      <w:fldChar w:fldCharType="separate"/>
    </w:r>
    <w:r>
      <w:rPr>
        <w:noProof/>
      </w:rPr>
      <w:t>2</w:t>
    </w:r>
    <w:r>
      <w:fldChar w:fldCharType="end"/>
    </w:r>
  </w:p>
  <w:p w14:paraId="5F16086A" w14:textId="77777777" w:rsidR="008F32BD" w:rsidRDefault="008F32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43431" w14:textId="77777777" w:rsidR="00164A98" w:rsidRDefault="00164A98" w:rsidP="00386C11">
      <w:r>
        <w:separator/>
      </w:r>
    </w:p>
  </w:footnote>
  <w:footnote w:type="continuationSeparator" w:id="0">
    <w:p w14:paraId="42FCF8CD" w14:textId="77777777" w:rsidR="00164A98" w:rsidRDefault="00164A98" w:rsidP="00386C11">
      <w:r>
        <w:continuationSeparator/>
      </w:r>
    </w:p>
  </w:footnote>
  <w:footnote w:type="continuationNotice" w:id="1">
    <w:p w14:paraId="54415CE4" w14:textId="77777777" w:rsidR="00164A98" w:rsidRDefault="00164A98"/>
  </w:footnote>
  <w:footnote w:id="2">
    <w:p w14:paraId="0C59FE82" w14:textId="77777777" w:rsidR="001D25C3" w:rsidRPr="008858F1" w:rsidRDefault="001D25C3" w:rsidP="007A1600">
      <w:pPr>
        <w:pStyle w:val="Vresteksts"/>
        <w:jc w:val="both"/>
        <w:rPr>
          <w:sz w:val="24"/>
          <w:szCs w:val="24"/>
        </w:rPr>
      </w:pPr>
      <w:r w:rsidRPr="008858F1">
        <w:rPr>
          <w:rStyle w:val="Vresatsauce"/>
          <w:sz w:val="24"/>
          <w:szCs w:val="24"/>
        </w:rPr>
        <w:footnoteRef/>
      </w:r>
      <w:r w:rsidRPr="008858F1">
        <w:rPr>
          <w:sz w:val="24"/>
          <w:szCs w:val="24"/>
        </w:rPr>
        <w:t xml:space="preserve"> </w:t>
      </w:r>
      <w:hyperlink r:id="rId1" w:history="1">
        <w:r w:rsidRPr="008858F1">
          <w:rPr>
            <w:rStyle w:val="Hipersaite"/>
            <w:color w:val="auto"/>
            <w:sz w:val="24"/>
            <w:szCs w:val="24"/>
          </w:rPr>
          <w:t>https://www.mk.gov.lv/lv/ministru-kabineta-darbibu-regulejosie-dokumenti</w:t>
        </w:r>
      </w:hyperlink>
    </w:p>
  </w:footnote>
  <w:footnote w:id="3">
    <w:p w14:paraId="5D028FFD" w14:textId="40123FB5" w:rsidR="002A48BB" w:rsidRPr="007A1600" w:rsidRDefault="002A48BB" w:rsidP="007A1600">
      <w:pPr>
        <w:pStyle w:val="Vresteksts"/>
        <w:jc w:val="both"/>
        <w:rPr>
          <w:sz w:val="24"/>
          <w:szCs w:val="24"/>
        </w:rPr>
      </w:pPr>
      <w:r w:rsidRPr="008858F1">
        <w:rPr>
          <w:rStyle w:val="Vresatsauce"/>
          <w:sz w:val="24"/>
          <w:szCs w:val="24"/>
        </w:rPr>
        <w:footnoteRef/>
      </w:r>
      <w:r w:rsidRPr="008858F1">
        <w:rPr>
          <w:sz w:val="24"/>
          <w:szCs w:val="24"/>
        </w:rPr>
        <w:t xml:space="preserve"> </w:t>
      </w:r>
      <w:r w:rsidRPr="008858F1">
        <w:rPr>
          <w:color w:val="000000"/>
          <w:sz w:val="24"/>
          <w:szCs w:val="24"/>
        </w:rPr>
        <w:t>Saeimas Valsts pārvaldes un pašvaldību lietu komisijas 2022. gada 20. decembra sēde.</w:t>
      </w:r>
    </w:p>
  </w:footnote>
  <w:footnote w:id="4">
    <w:p w14:paraId="7665AA43" w14:textId="3817B95D" w:rsidR="00B83272" w:rsidRPr="008858F1" w:rsidRDefault="00B83272" w:rsidP="009F074E">
      <w:pPr>
        <w:pStyle w:val="Vresteksts"/>
        <w:jc w:val="left"/>
        <w:rPr>
          <w:sz w:val="24"/>
          <w:szCs w:val="24"/>
        </w:rPr>
      </w:pPr>
      <w:r w:rsidRPr="008858F1">
        <w:rPr>
          <w:rStyle w:val="Vresatsauce"/>
          <w:sz w:val="24"/>
          <w:szCs w:val="24"/>
        </w:rPr>
        <w:footnoteRef/>
      </w:r>
      <w:r w:rsidRPr="008858F1">
        <w:rPr>
          <w:sz w:val="24"/>
          <w:szCs w:val="24"/>
        </w:rPr>
        <w:t xml:space="preserve"> </w:t>
      </w:r>
      <w:r w:rsidR="0007272C" w:rsidRPr="008858F1">
        <w:rPr>
          <w:sz w:val="24"/>
          <w:szCs w:val="24"/>
        </w:rPr>
        <w:t>Būvvalde vai institūcija, kura pilda būvvaldes funkcijas</w:t>
      </w:r>
    </w:p>
  </w:footnote>
  <w:footnote w:id="5">
    <w:p w14:paraId="511E1EE4" w14:textId="6220FB6A" w:rsidR="007D6A2B" w:rsidRDefault="007D6A2B" w:rsidP="009F074E">
      <w:pPr>
        <w:pStyle w:val="Vresteksts"/>
        <w:jc w:val="left"/>
      </w:pPr>
      <w:r w:rsidRPr="008858F1">
        <w:rPr>
          <w:rStyle w:val="Vresatsauce"/>
          <w:sz w:val="24"/>
          <w:szCs w:val="24"/>
        </w:rPr>
        <w:footnoteRef/>
      </w:r>
      <w:r w:rsidRPr="008858F1">
        <w:rPr>
          <w:sz w:val="24"/>
          <w:szCs w:val="24"/>
        </w:rPr>
        <w:t xml:space="preserve"> Būvju iedalījumu grupās nosaka Ministru kabineta 2014. gada 19. augusta noteikumu Nr. 500 “</w:t>
      </w:r>
      <w:r w:rsidRPr="008858F1">
        <w:rPr>
          <w:i/>
          <w:iCs/>
          <w:sz w:val="24"/>
          <w:szCs w:val="24"/>
        </w:rPr>
        <w:t>Vispārīgie būvnoteikumi”</w:t>
      </w:r>
      <w:r w:rsidRPr="008858F1">
        <w:rPr>
          <w:sz w:val="24"/>
          <w:szCs w:val="24"/>
        </w:rPr>
        <w:t xml:space="preserve"> 1.pielikums</w:t>
      </w:r>
    </w:p>
  </w:footnote>
  <w:footnote w:id="6">
    <w:p w14:paraId="51AA2A2B" w14:textId="5DA0F4E7" w:rsidR="008C2487" w:rsidRPr="008858F1" w:rsidRDefault="008C2487" w:rsidP="00C477DD">
      <w:pPr>
        <w:pStyle w:val="Vresteksts"/>
        <w:jc w:val="both"/>
        <w:rPr>
          <w:sz w:val="24"/>
          <w:szCs w:val="24"/>
        </w:rPr>
      </w:pPr>
      <w:r w:rsidRPr="008858F1">
        <w:rPr>
          <w:rStyle w:val="Vresatsauce"/>
          <w:sz w:val="24"/>
          <w:szCs w:val="24"/>
        </w:rPr>
        <w:footnoteRef/>
      </w:r>
      <w:r w:rsidRPr="008858F1">
        <w:rPr>
          <w:sz w:val="24"/>
          <w:szCs w:val="24"/>
        </w:rPr>
        <w:t xml:space="preserve"> </w:t>
      </w:r>
      <w:r w:rsidR="00ED4719" w:rsidRPr="008858F1">
        <w:rPr>
          <w:sz w:val="24"/>
          <w:szCs w:val="24"/>
        </w:rPr>
        <w:t>Skatīt</w:t>
      </w:r>
      <w:r w:rsidR="008858F1">
        <w:rPr>
          <w:sz w:val="24"/>
          <w:szCs w:val="24"/>
        </w:rPr>
        <w:t xml:space="preserve">, </w:t>
      </w:r>
      <w:r w:rsidR="00ED4719" w:rsidRPr="008858F1">
        <w:rPr>
          <w:sz w:val="24"/>
          <w:szCs w:val="24"/>
        </w:rPr>
        <w:t>p</w:t>
      </w:r>
      <w:r w:rsidR="00E477B9" w:rsidRPr="008858F1">
        <w:rPr>
          <w:sz w:val="24"/>
          <w:szCs w:val="24"/>
        </w:rPr>
        <w:t xml:space="preserve">iemēram, Ministru kabineta 2014. gada 2. septembra noteikumu Nr. 529 </w:t>
      </w:r>
      <w:r w:rsidR="00E477B9" w:rsidRPr="008858F1">
        <w:rPr>
          <w:i/>
          <w:iCs/>
          <w:sz w:val="24"/>
          <w:szCs w:val="24"/>
        </w:rPr>
        <w:t>“</w:t>
      </w:r>
      <w:r w:rsidR="00E477B9" w:rsidRPr="00E477B9">
        <w:rPr>
          <w:i/>
          <w:iCs/>
          <w:sz w:val="24"/>
          <w:szCs w:val="24"/>
        </w:rPr>
        <w:t>Ēku būvnoteikumi</w:t>
      </w:r>
      <w:r w:rsidR="00E477B9" w:rsidRPr="008858F1">
        <w:rPr>
          <w:i/>
          <w:iCs/>
          <w:sz w:val="24"/>
          <w:szCs w:val="24"/>
        </w:rPr>
        <w:t>”</w:t>
      </w:r>
      <w:r w:rsidR="00E477B9" w:rsidRPr="008858F1">
        <w:rPr>
          <w:sz w:val="24"/>
          <w:szCs w:val="24"/>
        </w:rPr>
        <w:t xml:space="preserve"> </w:t>
      </w:r>
      <w:r w:rsidR="007264B2" w:rsidRPr="008858F1">
        <w:rPr>
          <w:sz w:val="24"/>
          <w:szCs w:val="24"/>
        </w:rPr>
        <w:t>156.</w:t>
      </w:r>
      <w:r w:rsidR="007264B2" w:rsidRPr="008858F1">
        <w:rPr>
          <w:sz w:val="24"/>
          <w:szCs w:val="24"/>
          <w:vertAlign w:val="superscript"/>
        </w:rPr>
        <w:t>2</w:t>
      </w:r>
      <w:r w:rsidR="00C477DD" w:rsidRPr="008858F1">
        <w:rPr>
          <w:sz w:val="24"/>
          <w:szCs w:val="24"/>
        </w:rPr>
        <w:t xml:space="preserve"> punktu </w:t>
      </w:r>
      <w:r w:rsidR="008858F1">
        <w:rPr>
          <w:sz w:val="24"/>
          <w:szCs w:val="24"/>
        </w:rPr>
        <w:t xml:space="preserve">kā arī </w:t>
      </w:r>
      <w:r w:rsidR="00AD4983" w:rsidRPr="008858F1">
        <w:rPr>
          <w:sz w:val="24"/>
          <w:szCs w:val="24"/>
        </w:rPr>
        <w:t>157.</w:t>
      </w:r>
      <w:r w:rsidR="00AD4983">
        <w:rPr>
          <w:sz w:val="24"/>
          <w:szCs w:val="24"/>
        </w:rPr>
        <w:t xml:space="preserve">4., </w:t>
      </w:r>
      <w:r w:rsidR="00343DF0" w:rsidRPr="008858F1">
        <w:rPr>
          <w:sz w:val="24"/>
          <w:szCs w:val="24"/>
        </w:rPr>
        <w:t xml:space="preserve">157.6., </w:t>
      </w:r>
      <w:r w:rsidR="00E477B9" w:rsidRPr="008858F1">
        <w:rPr>
          <w:sz w:val="24"/>
          <w:szCs w:val="24"/>
        </w:rPr>
        <w:t>163.1.</w:t>
      </w:r>
      <w:r w:rsidR="00C477DD" w:rsidRPr="008858F1">
        <w:rPr>
          <w:sz w:val="24"/>
          <w:szCs w:val="24"/>
        </w:rPr>
        <w:t xml:space="preserve"> un </w:t>
      </w:r>
      <w:r w:rsidR="00F538E6" w:rsidRPr="008858F1">
        <w:rPr>
          <w:sz w:val="24"/>
          <w:szCs w:val="24"/>
        </w:rPr>
        <w:t>167.4.</w:t>
      </w:r>
      <w:r w:rsidR="00C477DD" w:rsidRPr="008858F1">
        <w:rPr>
          <w:sz w:val="24"/>
          <w:szCs w:val="24"/>
        </w:rPr>
        <w:t>apakšpunktu</w:t>
      </w:r>
    </w:p>
  </w:footnote>
  <w:footnote w:id="7">
    <w:p w14:paraId="08C3E263" w14:textId="6DA627F0" w:rsidR="005D48C3" w:rsidRPr="00AB6DCA" w:rsidRDefault="005D48C3" w:rsidP="009F074E">
      <w:pPr>
        <w:pStyle w:val="Vresteksts"/>
        <w:jc w:val="left"/>
        <w:rPr>
          <w:sz w:val="24"/>
          <w:szCs w:val="24"/>
        </w:rPr>
      </w:pPr>
      <w:r w:rsidRPr="009F074E">
        <w:rPr>
          <w:rStyle w:val="Vresatsauce"/>
          <w:sz w:val="24"/>
          <w:szCs w:val="24"/>
        </w:rPr>
        <w:footnoteRef/>
      </w:r>
      <w:r w:rsidRPr="009F074E">
        <w:rPr>
          <w:sz w:val="24"/>
          <w:szCs w:val="24"/>
        </w:rPr>
        <w:t xml:space="preserve"> </w:t>
      </w:r>
      <w:r w:rsidR="0039149E" w:rsidRPr="0039149E">
        <w:rPr>
          <w:sz w:val="24"/>
          <w:szCs w:val="24"/>
        </w:rPr>
        <w:t>Būvju iedalījum</w:t>
      </w:r>
      <w:r w:rsidR="0039149E">
        <w:rPr>
          <w:sz w:val="24"/>
          <w:szCs w:val="24"/>
        </w:rPr>
        <w:t>u</w:t>
      </w:r>
      <w:r w:rsidR="0039149E" w:rsidRPr="0039149E">
        <w:rPr>
          <w:sz w:val="24"/>
          <w:szCs w:val="24"/>
        </w:rPr>
        <w:t xml:space="preserve"> grupās </w:t>
      </w:r>
      <w:r w:rsidRPr="009F074E">
        <w:rPr>
          <w:sz w:val="24"/>
          <w:szCs w:val="24"/>
        </w:rPr>
        <w:t xml:space="preserve">nosaka </w:t>
      </w:r>
      <w:r w:rsidR="00786301" w:rsidRPr="009F074E">
        <w:rPr>
          <w:sz w:val="24"/>
          <w:szCs w:val="24"/>
        </w:rPr>
        <w:t>Ministru kabineta 2014. gada 19. augusta noteikum</w:t>
      </w:r>
      <w:r w:rsidR="00D47E5F">
        <w:rPr>
          <w:sz w:val="24"/>
          <w:szCs w:val="24"/>
        </w:rPr>
        <w:t>u</w:t>
      </w:r>
      <w:r w:rsidR="00786301" w:rsidRPr="00AB6DCA">
        <w:rPr>
          <w:sz w:val="24"/>
          <w:szCs w:val="24"/>
        </w:rPr>
        <w:t xml:space="preserve"> Nr.</w:t>
      </w:r>
      <w:r w:rsidR="00D47E5F">
        <w:rPr>
          <w:sz w:val="24"/>
          <w:szCs w:val="24"/>
        </w:rPr>
        <w:t> </w:t>
      </w:r>
      <w:r w:rsidR="00786301" w:rsidRPr="00AB6DCA">
        <w:rPr>
          <w:sz w:val="24"/>
          <w:szCs w:val="24"/>
        </w:rPr>
        <w:t xml:space="preserve">500 </w:t>
      </w:r>
      <w:r w:rsidR="00786301" w:rsidRPr="00AB6DCA">
        <w:rPr>
          <w:i/>
          <w:iCs/>
          <w:sz w:val="24"/>
          <w:szCs w:val="24"/>
        </w:rPr>
        <w:t>“Vispārīgie būvnoteikumi”</w:t>
      </w:r>
      <w:r w:rsidR="0039149E">
        <w:rPr>
          <w:sz w:val="24"/>
          <w:szCs w:val="24"/>
        </w:rPr>
        <w:t xml:space="preserve"> 1.pielikums</w:t>
      </w:r>
    </w:p>
  </w:footnote>
  <w:footnote w:id="8">
    <w:p w14:paraId="098598AB" w14:textId="19415032" w:rsidR="00404BEC" w:rsidRDefault="00404BEC" w:rsidP="00404BEC">
      <w:pPr>
        <w:pStyle w:val="Vresteksts"/>
        <w:jc w:val="both"/>
      </w:pPr>
      <w:r>
        <w:rPr>
          <w:rStyle w:val="Vresatsauce"/>
        </w:rPr>
        <w:footnoteRef/>
      </w:r>
      <w:r>
        <w:t xml:space="preserve"> </w:t>
      </w:r>
      <w:r w:rsidRPr="008858F1">
        <w:rPr>
          <w:sz w:val="24"/>
          <w:szCs w:val="24"/>
        </w:rPr>
        <w:t>Būvvalde vai institūcija, kura pilda būvvaldes funkcijas</w:t>
      </w:r>
    </w:p>
  </w:footnote>
  <w:footnote w:id="9">
    <w:p w14:paraId="0321D957" w14:textId="70758E4D" w:rsidR="008F5132" w:rsidRPr="00A94323" w:rsidRDefault="008F5132" w:rsidP="008F5132">
      <w:pPr>
        <w:pStyle w:val="Vresteksts"/>
        <w:jc w:val="both"/>
        <w:rPr>
          <w:sz w:val="24"/>
          <w:szCs w:val="24"/>
        </w:rPr>
      </w:pPr>
      <w:r w:rsidRPr="00A94323">
        <w:rPr>
          <w:rStyle w:val="Vresatsauce"/>
          <w:sz w:val="24"/>
          <w:szCs w:val="24"/>
        </w:rPr>
        <w:footnoteRef/>
      </w:r>
      <w:r w:rsidRPr="00A94323">
        <w:rPr>
          <w:sz w:val="24"/>
          <w:szCs w:val="24"/>
        </w:rPr>
        <w:t xml:space="preserve"> </w:t>
      </w:r>
      <w:r w:rsidR="00A94323" w:rsidRPr="00A94323">
        <w:rPr>
          <w:sz w:val="24"/>
          <w:szCs w:val="24"/>
        </w:rPr>
        <w:t xml:space="preserve">Skatīt </w:t>
      </w:r>
      <w:r w:rsidR="00A94323" w:rsidRPr="00A94323">
        <w:rPr>
          <w:i/>
          <w:iCs/>
          <w:sz w:val="24"/>
          <w:szCs w:val="24"/>
        </w:rPr>
        <w:t>Nekustamā īpašuma valsts kadastra likuma</w:t>
      </w:r>
      <w:r w:rsidR="00A94323" w:rsidRPr="00A94323">
        <w:rPr>
          <w:sz w:val="24"/>
          <w:szCs w:val="24"/>
        </w:rPr>
        <w:t xml:space="preserve"> 16.panta otro daļu</w:t>
      </w:r>
    </w:p>
  </w:footnote>
  <w:footnote w:id="10">
    <w:p w14:paraId="4E5AC173" w14:textId="515B2F32" w:rsidR="00367649" w:rsidRPr="00FC47BE" w:rsidRDefault="00367649" w:rsidP="007A1600">
      <w:pPr>
        <w:jc w:val="both"/>
        <w:rPr>
          <w:sz w:val="24"/>
          <w:szCs w:val="24"/>
        </w:rPr>
      </w:pPr>
      <w:r w:rsidRPr="00FC47BE">
        <w:rPr>
          <w:rStyle w:val="Vresatsauce"/>
          <w:rFonts w:ascii="Times New Roman" w:hAnsi="Times New Roman"/>
          <w:sz w:val="24"/>
          <w:szCs w:val="24"/>
        </w:rPr>
        <w:footnoteRef/>
      </w:r>
      <w:r w:rsidRPr="00FC47BE">
        <w:rPr>
          <w:rFonts w:ascii="Times New Roman" w:hAnsi="Times New Roman"/>
          <w:sz w:val="24"/>
          <w:szCs w:val="24"/>
        </w:rPr>
        <w:t xml:space="preserve"> Definē </w:t>
      </w:r>
      <w:r w:rsidRPr="00FC47BE">
        <w:rPr>
          <w:rFonts w:ascii="Times New Roman" w:eastAsia="Times New Roman" w:hAnsi="Times New Roman"/>
          <w:sz w:val="24"/>
          <w:szCs w:val="24"/>
        </w:rPr>
        <w:t xml:space="preserve">Ministru kabineta 2014.gada 19.augustā noteikumi Nr.500 “Vispārīgie būvnoteikumi” </w:t>
      </w:r>
      <w:r w:rsidRPr="00FC47BE">
        <w:rPr>
          <w:rFonts w:ascii="Times New Roman" w:hAnsi="Times New Roman"/>
          <w:sz w:val="24"/>
          <w:szCs w:val="24"/>
        </w:rPr>
        <w:t>2.21.apakšpunkts</w:t>
      </w:r>
    </w:p>
  </w:footnote>
  <w:footnote w:id="11">
    <w:p w14:paraId="2AF6DA12" w14:textId="1692597C" w:rsidR="00367649" w:rsidRPr="007A1600" w:rsidRDefault="00367649" w:rsidP="007A1600">
      <w:pPr>
        <w:pStyle w:val="Vresteksts"/>
        <w:jc w:val="both"/>
        <w:rPr>
          <w:sz w:val="24"/>
          <w:szCs w:val="24"/>
        </w:rPr>
      </w:pPr>
      <w:r w:rsidRPr="00FC47BE">
        <w:rPr>
          <w:rStyle w:val="Vresatsauce"/>
          <w:sz w:val="24"/>
          <w:szCs w:val="24"/>
        </w:rPr>
        <w:footnoteRef/>
      </w:r>
      <w:r w:rsidRPr="00FC47BE">
        <w:rPr>
          <w:sz w:val="24"/>
          <w:szCs w:val="24"/>
        </w:rPr>
        <w:t xml:space="preserve"> Definē Ministru kabineta 2014.gada 19.augustā noteikumi Nr.500 “Vispārīgie būvnoteikumi” 2.18.apakšpunkts</w:t>
      </w:r>
    </w:p>
  </w:footnote>
  <w:footnote w:id="12">
    <w:p w14:paraId="2ACFA31D" w14:textId="1D352F24" w:rsidR="00EB5264" w:rsidRPr="007A1600" w:rsidRDefault="00EB5264" w:rsidP="007A1600">
      <w:pPr>
        <w:pStyle w:val="Vresteksts"/>
        <w:jc w:val="both"/>
        <w:rPr>
          <w:sz w:val="24"/>
          <w:szCs w:val="24"/>
        </w:rPr>
      </w:pPr>
      <w:r w:rsidRPr="007A1600">
        <w:rPr>
          <w:rStyle w:val="Vresatsauce"/>
          <w:sz w:val="24"/>
          <w:szCs w:val="24"/>
        </w:rPr>
        <w:footnoteRef/>
      </w:r>
      <w:r w:rsidRPr="007A1600">
        <w:rPr>
          <w:sz w:val="24"/>
          <w:szCs w:val="24"/>
        </w:rPr>
        <w:t xml:space="preserve"> </w:t>
      </w:r>
      <w:r w:rsidR="004F4275" w:rsidRPr="007A1600">
        <w:rPr>
          <w:sz w:val="24"/>
          <w:szCs w:val="24"/>
        </w:rPr>
        <w:t>S</w:t>
      </w:r>
      <w:r w:rsidR="004F4275" w:rsidRPr="00FC47BE">
        <w:rPr>
          <w:sz w:val="24"/>
          <w:szCs w:val="24"/>
        </w:rPr>
        <w:t xml:space="preserve">katīt </w:t>
      </w:r>
      <w:r w:rsidRPr="00FC47BE">
        <w:rPr>
          <w:sz w:val="24"/>
          <w:szCs w:val="24"/>
        </w:rPr>
        <w:t>Ministru kabineta 2014.gada 19.august</w:t>
      </w:r>
      <w:r w:rsidR="00E21EC8" w:rsidRPr="00FC47BE">
        <w:rPr>
          <w:sz w:val="24"/>
          <w:szCs w:val="24"/>
        </w:rPr>
        <w:t>a</w:t>
      </w:r>
      <w:r w:rsidRPr="00FC47BE">
        <w:rPr>
          <w:sz w:val="24"/>
          <w:szCs w:val="24"/>
        </w:rPr>
        <w:t xml:space="preserve"> noteikum</w:t>
      </w:r>
      <w:r w:rsidR="004F4275" w:rsidRPr="00FC47BE">
        <w:rPr>
          <w:sz w:val="24"/>
          <w:szCs w:val="24"/>
        </w:rPr>
        <w:t xml:space="preserve">u </w:t>
      </w:r>
      <w:r w:rsidRPr="00FC47BE">
        <w:rPr>
          <w:sz w:val="24"/>
          <w:szCs w:val="24"/>
        </w:rPr>
        <w:t xml:space="preserve">Nr.500 </w:t>
      </w:r>
      <w:r w:rsidRPr="007A1600">
        <w:rPr>
          <w:i/>
          <w:iCs/>
          <w:sz w:val="24"/>
          <w:szCs w:val="24"/>
        </w:rPr>
        <w:t>“Vispārīgie būvnoteikumi”</w:t>
      </w:r>
      <w:r w:rsidR="00E21EC8" w:rsidRPr="00FC47BE">
        <w:rPr>
          <w:sz w:val="24"/>
          <w:szCs w:val="24"/>
        </w:rPr>
        <w:t xml:space="preserve"> 3.1. apakšpunktu</w:t>
      </w:r>
      <w:r w:rsidR="0039397C" w:rsidRPr="00FC47BE">
        <w:rPr>
          <w:sz w:val="24"/>
          <w:szCs w:val="24"/>
        </w:rPr>
        <w:t xml:space="preserve">. Piemēram, saskaņā ar likuma </w:t>
      </w:r>
      <w:r w:rsidR="0039397C" w:rsidRPr="007A1600">
        <w:rPr>
          <w:i/>
          <w:iCs/>
          <w:sz w:val="24"/>
          <w:szCs w:val="24"/>
        </w:rPr>
        <w:t>“Par atjaunotā Latvijas Republikas 1937.gada Civillikuma ievada, mantojuma tiesību un lietu tiesību daļas spēkā stāšanās laiku un piemērošanas kārtību”</w:t>
      </w:r>
      <w:r w:rsidR="0039397C" w:rsidRPr="00FC47BE">
        <w:rPr>
          <w:sz w:val="24"/>
          <w:szCs w:val="24"/>
        </w:rPr>
        <w:t xml:space="preserve"> 33. pantu pastāvīgas būves var būvēt būvju nekustamā īpašuma īpašnieks, ja ir spēkā esošs un </w:t>
      </w:r>
      <w:r w:rsidR="00292E11" w:rsidRPr="00FC47BE">
        <w:rPr>
          <w:sz w:val="24"/>
          <w:szCs w:val="24"/>
        </w:rPr>
        <w:t>Z</w:t>
      </w:r>
      <w:r w:rsidR="0039397C" w:rsidRPr="00FC47BE">
        <w:rPr>
          <w:sz w:val="24"/>
          <w:szCs w:val="24"/>
        </w:rPr>
        <w:t xml:space="preserve">emesgrāmatā ierakstīts zemes nomas līgums, kas noslēgts līdz 01.01.2017. un uz zemes gabala, pamatojoties uz noslēgto līgumu, jau ir uzcelta pastāvīga būve. </w:t>
      </w:r>
      <w:r w:rsidR="008C1365" w:rsidRPr="00FC47BE">
        <w:rPr>
          <w:sz w:val="24"/>
          <w:szCs w:val="24"/>
        </w:rPr>
        <w:t xml:space="preserve">Minētās tiesības ir arī </w:t>
      </w:r>
      <w:r w:rsidR="0039397C" w:rsidRPr="00FC47BE">
        <w:rPr>
          <w:sz w:val="24"/>
          <w:szCs w:val="24"/>
        </w:rPr>
        <w:t xml:space="preserve">saskaņā ar likuma </w:t>
      </w:r>
      <w:r w:rsidR="0039397C" w:rsidRPr="007A1600">
        <w:rPr>
          <w:i/>
          <w:iCs/>
          <w:sz w:val="24"/>
          <w:szCs w:val="24"/>
        </w:rPr>
        <w:t xml:space="preserve">“Par atjaunotā Latvijas Republikas 1937.gada Civillikuma ievada, mantojuma tiesību un lietu tiesību daļas spēkā stāšanās laiku un piemērošanas kārtību” </w:t>
      </w:r>
      <w:r w:rsidR="0039397C" w:rsidRPr="00FC47BE">
        <w:rPr>
          <w:sz w:val="24"/>
          <w:szCs w:val="24"/>
        </w:rPr>
        <w:t>40. pantu</w:t>
      </w:r>
      <w:r w:rsidR="00FF46A0" w:rsidRPr="00FC47BE">
        <w:rPr>
          <w:sz w:val="24"/>
          <w:szCs w:val="24"/>
        </w:rPr>
        <w:t xml:space="preserve">, kas nosaka, ka </w:t>
      </w:r>
      <w:r w:rsidR="0039397C" w:rsidRPr="00FC47BE">
        <w:rPr>
          <w:sz w:val="24"/>
          <w:szCs w:val="24"/>
        </w:rPr>
        <w:t>būves īpašniekam (ja uz zemes gabala ir būves saskaņā ar iepriekš minētā likuma 14. panta pirmās daļas 1., 2., 3. un 4. punktu) uz tā lietošanā esošās zemes bez zemes īpašnieka piekrišanas ir tiesības būvēt palīgēkas un inženierbūves, kas nepieciešamas būves ekspluatācijai, kā arī ceļus, laukumus un ārtelpas elementus.</w:t>
      </w:r>
    </w:p>
  </w:footnote>
  <w:footnote w:id="13">
    <w:p w14:paraId="1ED32999" w14:textId="26C96896" w:rsidR="00870B55" w:rsidRPr="00676B0E" w:rsidRDefault="00870B55" w:rsidP="007A1600">
      <w:pPr>
        <w:pStyle w:val="Vresteksts"/>
        <w:jc w:val="both"/>
        <w:rPr>
          <w:sz w:val="24"/>
          <w:szCs w:val="24"/>
        </w:rPr>
      </w:pPr>
      <w:r w:rsidRPr="00676B0E">
        <w:rPr>
          <w:rStyle w:val="Vresatsauce"/>
          <w:sz w:val="24"/>
          <w:szCs w:val="24"/>
        </w:rPr>
        <w:footnoteRef/>
      </w:r>
      <w:r w:rsidRPr="00676B0E">
        <w:rPr>
          <w:sz w:val="24"/>
          <w:szCs w:val="24"/>
        </w:rPr>
        <w:t xml:space="preserve"> Esošo regulējumu </w:t>
      </w:r>
      <w:r w:rsidR="00EB6FE1" w:rsidRPr="00676B0E">
        <w:rPr>
          <w:sz w:val="24"/>
          <w:szCs w:val="24"/>
        </w:rPr>
        <w:t xml:space="preserve">inženierbūvju </w:t>
      </w:r>
      <w:r w:rsidR="00716ADB" w:rsidRPr="00676B0E">
        <w:rPr>
          <w:sz w:val="24"/>
          <w:szCs w:val="24"/>
        </w:rPr>
        <w:t>apjoma r</w:t>
      </w:r>
      <w:r w:rsidR="00CC0FCC" w:rsidRPr="00676B0E">
        <w:rPr>
          <w:sz w:val="24"/>
          <w:szCs w:val="24"/>
        </w:rPr>
        <w:t>ā</w:t>
      </w:r>
      <w:r w:rsidR="00716ADB" w:rsidRPr="00676B0E">
        <w:rPr>
          <w:sz w:val="24"/>
          <w:szCs w:val="24"/>
        </w:rPr>
        <w:t xml:space="preserve">dītāju jomā nosaka </w:t>
      </w:r>
      <w:r w:rsidR="00C31303" w:rsidRPr="00676B0E">
        <w:rPr>
          <w:sz w:val="24"/>
          <w:szCs w:val="24"/>
        </w:rPr>
        <w:t>Ministru kabineta 2023. gada 7. marta noteikumu Nr. 116</w:t>
      </w:r>
      <w:r w:rsidR="00575588" w:rsidRPr="00676B0E">
        <w:rPr>
          <w:sz w:val="24"/>
          <w:szCs w:val="24"/>
        </w:rPr>
        <w:t xml:space="preserve"> </w:t>
      </w:r>
      <w:r w:rsidR="00575588" w:rsidRPr="00676B0E">
        <w:rPr>
          <w:i/>
          <w:iCs/>
          <w:sz w:val="24"/>
          <w:szCs w:val="24"/>
        </w:rPr>
        <w:t>“</w:t>
      </w:r>
      <w:r w:rsidR="00C31303" w:rsidRPr="00676B0E">
        <w:rPr>
          <w:i/>
          <w:iCs/>
          <w:sz w:val="24"/>
          <w:szCs w:val="24"/>
        </w:rPr>
        <w:t>Būvju kadastrālās uzmērīšanas noteikumi</w:t>
      </w:r>
      <w:r w:rsidR="00575588" w:rsidRPr="00676B0E">
        <w:rPr>
          <w:i/>
          <w:iCs/>
          <w:sz w:val="24"/>
          <w:szCs w:val="24"/>
        </w:rPr>
        <w:t>”</w:t>
      </w:r>
      <w:r w:rsidR="00575588" w:rsidRPr="00676B0E">
        <w:rPr>
          <w:sz w:val="24"/>
          <w:szCs w:val="24"/>
        </w:rPr>
        <w:t xml:space="preserve"> </w:t>
      </w:r>
      <w:r w:rsidR="002017B3" w:rsidRPr="00676B0E">
        <w:rPr>
          <w:sz w:val="24"/>
          <w:szCs w:val="24"/>
        </w:rPr>
        <w:t>5.pielikum</w:t>
      </w:r>
      <w:r w:rsidR="00152576" w:rsidRPr="00676B0E">
        <w:rPr>
          <w:sz w:val="24"/>
          <w:szCs w:val="24"/>
        </w:rPr>
        <w:t>s</w:t>
      </w:r>
      <w:r w:rsidR="002017B3" w:rsidRPr="00676B0E">
        <w:rPr>
          <w:sz w:val="24"/>
          <w:szCs w:val="24"/>
        </w:rPr>
        <w:t xml:space="preserve"> </w:t>
      </w:r>
      <w:r w:rsidR="0031721A" w:rsidRPr="00676B0E">
        <w:rPr>
          <w:sz w:val="24"/>
          <w:szCs w:val="24"/>
        </w:rPr>
        <w:t xml:space="preserve">savukārt šo noteikumu 5.pielikuma </w:t>
      </w:r>
      <w:r w:rsidR="007715A8" w:rsidRPr="00676B0E">
        <w:rPr>
          <w:sz w:val="24"/>
          <w:szCs w:val="24"/>
        </w:rPr>
        <w:t xml:space="preserve">sasaisti ar </w:t>
      </w:r>
      <w:r w:rsidR="002017B3" w:rsidRPr="00676B0E">
        <w:rPr>
          <w:sz w:val="24"/>
          <w:szCs w:val="24"/>
        </w:rPr>
        <w:t xml:space="preserve">būvniecības procesā iesaistītajam </w:t>
      </w:r>
      <w:r w:rsidR="007715A8" w:rsidRPr="00676B0E">
        <w:rPr>
          <w:sz w:val="24"/>
          <w:szCs w:val="24"/>
        </w:rPr>
        <w:t xml:space="preserve">izpildmērījumu </w:t>
      </w:r>
      <w:r w:rsidR="00EE5174" w:rsidRPr="00676B0E">
        <w:rPr>
          <w:sz w:val="24"/>
          <w:szCs w:val="24"/>
        </w:rPr>
        <w:t xml:space="preserve">izstrādātājiem nosaka </w:t>
      </w:r>
      <w:r w:rsidR="00CD725A" w:rsidRPr="00676B0E">
        <w:rPr>
          <w:sz w:val="24"/>
          <w:szCs w:val="24"/>
        </w:rPr>
        <w:t xml:space="preserve">Ministru kabineta 2012. gada 24. aprīļa noteikumu Nr.281 </w:t>
      </w:r>
      <w:r w:rsidR="00CD725A" w:rsidRPr="00676B0E">
        <w:rPr>
          <w:i/>
          <w:iCs/>
          <w:sz w:val="24"/>
          <w:szCs w:val="24"/>
        </w:rPr>
        <w:t>“Augstas detalizācijas topogrāfiskās informācijas un tās centrālās datubāzes noteikumi”</w:t>
      </w:r>
      <w:r w:rsidR="00CD725A" w:rsidRPr="00676B0E">
        <w:rPr>
          <w:sz w:val="24"/>
          <w:szCs w:val="24"/>
        </w:rPr>
        <w:t xml:space="preserve"> </w:t>
      </w:r>
      <w:r w:rsidR="002017B3" w:rsidRPr="00676B0E">
        <w:rPr>
          <w:sz w:val="24"/>
          <w:szCs w:val="24"/>
        </w:rPr>
        <w:t>57.</w:t>
      </w:r>
      <w:r w:rsidR="002017B3" w:rsidRPr="00676B0E">
        <w:rPr>
          <w:sz w:val="24"/>
          <w:szCs w:val="24"/>
          <w:vertAlign w:val="superscript"/>
        </w:rPr>
        <w:t xml:space="preserve">3 </w:t>
      </w:r>
      <w:r w:rsidR="002017B3" w:rsidRPr="00676B0E">
        <w:rPr>
          <w:sz w:val="24"/>
          <w:szCs w:val="24"/>
        </w:rPr>
        <w:t>punkt</w:t>
      </w:r>
      <w:r w:rsidR="00773DD6" w:rsidRPr="00676B0E">
        <w:rPr>
          <w:sz w:val="24"/>
          <w:szCs w:val="24"/>
        </w:rPr>
        <w:t>s</w:t>
      </w:r>
    </w:p>
  </w:footnote>
  <w:footnote w:id="14">
    <w:p w14:paraId="7B0595A7" w14:textId="566624E3" w:rsidR="004827FF" w:rsidRPr="00676B0E" w:rsidRDefault="004827FF" w:rsidP="007A1600">
      <w:pPr>
        <w:pStyle w:val="Vresteksts"/>
        <w:jc w:val="both"/>
        <w:rPr>
          <w:sz w:val="24"/>
          <w:szCs w:val="24"/>
        </w:rPr>
      </w:pPr>
      <w:r w:rsidRPr="00676B0E">
        <w:rPr>
          <w:rStyle w:val="Vresatsauce"/>
          <w:sz w:val="24"/>
          <w:szCs w:val="24"/>
        </w:rPr>
        <w:footnoteRef/>
      </w:r>
      <w:r w:rsidRPr="00676B0E">
        <w:rPr>
          <w:sz w:val="24"/>
          <w:szCs w:val="24"/>
        </w:rPr>
        <w:t xml:space="preserve"> Skatīt Ministru kabineta 2014. gada 2. septembra noteikumu Nr. 529 </w:t>
      </w:r>
      <w:r w:rsidRPr="00676B0E">
        <w:rPr>
          <w:i/>
          <w:iCs/>
          <w:sz w:val="24"/>
          <w:szCs w:val="24"/>
        </w:rPr>
        <w:t xml:space="preserve">“Ēku būvnoteikumi” </w:t>
      </w:r>
      <w:r w:rsidRPr="00676B0E">
        <w:rPr>
          <w:sz w:val="24"/>
          <w:szCs w:val="24"/>
        </w:rPr>
        <w:t>167.1.apakšpunktu</w:t>
      </w:r>
    </w:p>
  </w:footnote>
  <w:footnote w:id="15">
    <w:p w14:paraId="523B69E7" w14:textId="310DB6D4" w:rsidR="00676B0E" w:rsidRDefault="00676B0E" w:rsidP="00676B0E">
      <w:pPr>
        <w:pStyle w:val="Vresteksts"/>
        <w:jc w:val="both"/>
      </w:pPr>
      <w:r w:rsidRPr="00676B0E">
        <w:rPr>
          <w:rStyle w:val="Vresatsauce"/>
          <w:sz w:val="24"/>
          <w:szCs w:val="24"/>
        </w:rPr>
        <w:footnoteRef/>
      </w:r>
      <w:r w:rsidRPr="00676B0E">
        <w:rPr>
          <w:sz w:val="24"/>
          <w:szCs w:val="24"/>
        </w:rPr>
        <w:t xml:space="preserve"> Būvvalde vai institūcija, kas veic būvvaldes funkcijas</w:t>
      </w:r>
    </w:p>
  </w:footnote>
  <w:footnote w:id="16">
    <w:p w14:paraId="55BE69C7" w14:textId="77777777" w:rsidR="006B57F2" w:rsidRPr="007A1600" w:rsidRDefault="006B57F2" w:rsidP="006B57F2">
      <w:pPr>
        <w:pStyle w:val="Vresteksts"/>
        <w:jc w:val="both"/>
        <w:rPr>
          <w:sz w:val="24"/>
          <w:szCs w:val="24"/>
        </w:rPr>
      </w:pPr>
      <w:r w:rsidRPr="007A1600">
        <w:rPr>
          <w:rStyle w:val="Vresatsauce"/>
          <w:sz w:val="24"/>
          <w:szCs w:val="24"/>
        </w:rPr>
        <w:footnoteRef/>
      </w:r>
      <w:r w:rsidRPr="007A1600">
        <w:rPr>
          <w:sz w:val="24"/>
          <w:szCs w:val="24"/>
        </w:rPr>
        <w:t xml:space="preserve"> Esošo regulējumu </w:t>
      </w:r>
      <w:r>
        <w:rPr>
          <w:sz w:val="24"/>
          <w:szCs w:val="24"/>
        </w:rPr>
        <w:t xml:space="preserve">inženierbūvju apjoma rādītāju jomā nosaka </w:t>
      </w:r>
      <w:r w:rsidRPr="00C31303">
        <w:rPr>
          <w:sz w:val="24"/>
          <w:szCs w:val="24"/>
        </w:rPr>
        <w:t>Ministru kabineta 2023. gada 7. mart</w:t>
      </w:r>
      <w:r>
        <w:rPr>
          <w:sz w:val="24"/>
          <w:szCs w:val="24"/>
        </w:rPr>
        <w:t>a</w:t>
      </w:r>
      <w:r w:rsidRPr="00C31303">
        <w:rPr>
          <w:sz w:val="24"/>
          <w:szCs w:val="24"/>
        </w:rPr>
        <w:t xml:space="preserve"> noteikum</w:t>
      </w:r>
      <w:r>
        <w:rPr>
          <w:sz w:val="24"/>
          <w:szCs w:val="24"/>
        </w:rPr>
        <w:t xml:space="preserve">u </w:t>
      </w:r>
      <w:r w:rsidRPr="00C31303">
        <w:rPr>
          <w:sz w:val="24"/>
          <w:szCs w:val="24"/>
        </w:rPr>
        <w:t>Nr. 116</w:t>
      </w:r>
      <w:r>
        <w:rPr>
          <w:sz w:val="24"/>
          <w:szCs w:val="24"/>
        </w:rPr>
        <w:t xml:space="preserve"> </w:t>
      </w:r>
      <w:r w:rsidRPr="007A1600">
        <w:rPr>
          <w:i/>
          <w:iCs/>
          <w:sz w:val="24"/>
          <w:szCs w:val="24"/>
        </w:rPr>
        <w:t>“Būvju kadastrālās uzmērīšanas noteikumi”</w:t>
      </w:r>
      <w:r>
        <w:rPr>
          <w:sz w:val="24"/>
          <w:szCs w:val="24"/>
        </w:rPr>
        <w:t xml:space="preserve"> </w:t>
      </w:r>
      <w:r w:rsidRPr="007A1600">
        <w:rPr>
          <w:sz w:val="24"/>
          <w:szCs w:val="24"/>
        </w:rPr>
        <w:t>5.pielikum</w:t>
      </w:r>
      <w:r>
        <w:rPr>
          <w:sz w:val="24"/>
          <w:szCs w:val="24"/>
        </w:rPr>
        <w:t>s</w:t>
      </w:r>
      <w:r w:rsidRPr="007A1600">
        <w:rPr>
          <w:sz w:val="24"/>
          <w:szCs w:val="24"/>
        </w:rPr>
        <w:t xml:space="preserve"> </w:t>
      </w:r>
      <w:r>
        <w:rPr>
          <w:sz w:val="24"/>
          <w:szCs w:val="24"/>
        </w:rPr>
        <w:t xml:space="preserve">savukārt šo noteikumu 5.pielikuma sasaisti ar </w:t>
      </w:r>
      <w:r w:rsidRPr="007A1600">
        <w:rPr>
          <w:sz w:val="24"/>
          <w:szCs w:val="24"/>
        </w:rPr>
        <w:t xml:space="preserve">būvniecības procesā iesaistītajam </w:t>
      </w:r>
      <w:r>
        <w:rPr>
          <w:sz w:val="24"/>
          <w:szCs w:val="24"/>
        </w:rPr>
        <w:t xml:space="preserve">izpildmērījumu izstrādātājiem nosaka </w:t>
      </w:r>
      <w:r w:rsidRPr="00CD725A">
        <w:rPr>
          <w:sz w:val="24"/>
          <w:szCs w:val="24"/>
        </w:rPr>
        <w:t>Ministru kabineta 2012.</w:t>
      </w:r>
      <w:r>
        <w:rPr>
          <w:sz w:val="24"/>
          <w:szCs w:val="24"/>
        </w:rPr>
        <w:t> </w:t>
      </w:r>
      <w:r w:rsidRPr="00CD725A">
        <w:rPr>
          <w:sz w:val="24"/>
          <w:szCs w:val="24"/>
        </w:rPr>
        <w:t>gada 24.</w:t>
      </w:r>
      <w:r>
        <w:rPr>
          <w:sz w:val="24"/>
          <w:szCs w:val="24"/>
        </w:rPr>
        <w:t> </w:t>
      </w:r>
      <w:r w:rsidRPr="00CD725A">
        <w:rPr>
          <w:sz w:val="24"/>
          <w:szCs w:val="24"/>
        </w:rPr>
        <w:t>aprī</w:t>
      </w:r>
      <w:r>
        <w:rPr>
          <w:sz w:val="24"/>
          <w:szCs w:val="24"/>
        </w:rPr>
        <w:t>ļa</w:t>
      </w:r>
      <w:r w:rsidRPr="00CD725A">
        <w:rPr>
          <w:sz w:val="24"/>
          <w:szCs w:val="24"/>
        </w:rPr>
        <w:t xml:space="preserve"> noteikum</w:t>
      </w:r>
      <w:r>
        <w:rPr>
          <w:sz w:val="24"/>
          <w:szCs w:val="24"/>
        </w:rPr>
        <w:t>u</w:t>
      </w:r>
      <w:r w:rsidRPr="00CD725A">
        <w:rPr>
          <w:sz w:val="24"/>
          <w:szCs w:val="24"/>
        </w:rPr>
        <w:t xml:space="preserve"> Nr.281</w:t>
      </w:r>
      <w:r>
        <w:rPr>
          <w:sz w:val="24"/>
          <w:szCs w:val="24"/>
        </w:rPr>
        <w:t xml:space="preserve"> </w:t>
      </w:r>
      <w:r w:rsidRPr="007A1600">
        <w:rPr>
          <w:i/>
          <w:iCs/>
          <w:sz w:val="24"/>
          <w:szCs w:val="24"/>
        </w:rPr>
        <w:t>“Augstas detalizācijas topogrāfiskās informācijas un tās centrālās datubāzes noteikumi”</w:t>
      </w:r>
      <w:r>
        <w:rPr>
          <w:sz w:val="24"/>
          <w:szCs w:val="24"/>
        </w:rPr>
        <w:t xml:space="preserve"> </w:t>
      </w:r>
      <w:r w:rsidRPr="007A1600">
        <w:rPr>
          <w:sz w:val="24"/>
          <w:szCs w:val="24"/>
        </w:rPr>
        <w:t>57.</w:t>
      </w:r>
      <w:r w:rsidRPr="007A1600">
        <w:rPr>
          <w:sz w:val="24"/>
          <w:szCs w:val="24"/>
          <w:vertAlign w:val="superscript"/>
        </w:rPr>
        <w:t xml:space="preserve">3 </w:t>
      </w:r>
      <w:r w:rsidRPr="007A1600">
        <w:rPr>
          <w:sz w:val="24"/>
          <w:szCs w:val="24"/>
        </w:rPr>
        <w:t>punkt</w:t>
      </w:r>
      <w:r>
        <w:rPr>
          <w:sz w:val="24"/>
          <w:szCs w:val="24"/>
        </w:rPr>
        <w:t>s</w:t>
      </w:r>
    </w:p>
  </w:footnote>
  <w:footnote w:id="17">
    <w:p w14:paraId="78DC4A5E" w14:textId="5A7FAE88" w:rsidR="00D55874" w:rsidRPr="00DE1D1F" w:rsidRDefault="00D55874" w:rsidP="008858F1">
      <w:pPr>
        <w:pStyle w:val="Vresteksts"/>
        <w:jc w:val="both"/>
        <w:rPr>
          <w:sz w:val="24"/>
          <w:szCs w:val="24"/>
        </w:rPr>
      </w:pPr>
      <w:r w:rsidRPr="00DE1D1F">
        <w:rPr>
          <w:rStyle w:val="Vresatsauce"/>
          <w:sz w:val="24"/>
          <w:szCs w:val="24"/>
        </w:rPr>
        <w:footnoteRef/>
      </w:r>
      <w:r w:rsidRPr="00DE1D1F">
        <w:rPr>
          <w:sz w:val="24"/>
          <w:szCs w:val="24"/>
        </w:rPr>
        <w:t xml:space="preserve"> Būvvaldes vai institūcijas, kura pilda būvvaldes funkcijas</w:t>
      </w:r>
    </w:p>
  </w:footnote>
  <w:footnote w:id="18">
    <w:p w14:paraId="54032E7D" w14:textId="77777777" w:rsidR="00B36244" w:rsidRPr="007A1600" w:rsidRDefault="00B36244" w:rsidP="00B36244">
      <w:pPr>
        <w:pStyle w:val="Vresteksts"/>
        <w:jc w:val="both"/>
        <w:rPr>
          <w:sz w:val="24"/>
          <w:szCs w:val="24"/>
        </w:rPr>
      </w:pPr>
      <w:r w:rsidRPr="00DE1D1F">
        <w:rPr>
          <w:rStyle w:val="Vresatsauce"/>
          <w:sz w:val="24"/>
          <w:szCs w:val="24"/>
        </w:rPr>
        <w:footnoteRef/>
      </w:r>
      <w:r w:rsidRPr="00DE1D1F">
        <w:rPr>
          <w:sz w:val="24"/>
          <w:szCs w:val="24"/>
        </w:rPr>
        <w:t xml:space="preserve"> Skatīt Ministru kabineta 2014. gada 2. septembra noteikumu Nr. 529 </w:t>
      </w:r>
      <w:r w:rsidRPr="00DE1D1F">
        <w:rPr>
          <w:i/>
          <w:iCs/>
          <w:sz w:val="24"/>
          <w:szCs w:val="24"/>
        </w:rPr>
        <w:t xml:space="preserve">“Ēku būvnoteikumi” </w:t>
      </w:r>
      <w:r w:rsidRPr="00DE1D1F">
        <w:rPr>
          <w:sz w:val="24"/>
          <w:szCs w:val="24"/>
        </w:rPr>
        <w:t>167.1.apakšpunktu</w:t>
      </w:r>
    </w:p>
  </w:footnote>
  <w:footnote w:id="19">
    <w:p w14:paraId="7ED90E56" w14:textId="7B94711F" w:rsidR="00531C71" w:rsidRPr="00FC47BE" w:rsidRDefault="00531C71" w:rsidP="007A1600">
      <w:pPr>
        <w:jc w:val="both"/>
        <w:rPr>
          <w:rFonts w:ascii="Times New Roman" w:eastAsia="Times New Roman" w:hAnsi="Times New Roman"/>
          <w:sz w:val="24"/>
          <w:szCs w:val="24"/>
        </w:rPr>
      </w:pPr>
      <w:r w:rsidRPr="00FC47BE">
        <w:rPr>
          <w:rStyle w:val="Vresatsauce"/>
          <w:rFonts w:ascii="Times New Roman" w:hAnsi="Times New Roman"/>
          <w:sz w:val="24"/>
          <w:szCs w:val="24"/>
        </w:rPr>
        <w:footnoteRef/>
      </w:r>
      <w:r w:rsidRPr="00FC47BE">
        <w:rPr>
          <w:rFonts w:ascii="Times New Roman" w:hAnsi="Times New Roman"/>
          <w:sz w:val="24"/>
          <w:szCs w:val="24"/>
        </w:rPr>
        <w:t xml:space="preserve"> </w:t>
      </w:r>
      <w:r w:rsidRPr="00FC47BE">
        <w:rPr>
          <w:rFonts w:ascii="Times New Roman" w:eastAsia="Times New Roman" w:hAnsi="Times New Roman"/>
          <w:sz w:val="24"/>
          <w:szCs w:val="24"/>
        </w:rPr>
        <w:t>Ministru kabineta 2018. gada 12. jūnija noteikumu Nr. 326 “Būvju klasifikācijas noteikumi” pielikums</w:t>
      </w:r>
    </w:p>
    <w:p w14:paraId="3A8BF211" w14:textId="6807F805" w:rsidR="00531C71" w:rsidRPr="007A1600" w:rsidRDefault="00531C71" w:rsidP="007A1600">
      <w:pPr>
        <w:pStyle w:val="Vresteksts"/>
        <w:jc w:val="both"/>
        <w:rPr>
          <w:sz w:val="24"/>
          <w:szCs w:val="24"/>
        </w:rPr>
      </w:pPr>
    </w:p>
  </w:footnote>
  <w:footnote w:id="20">
    <w:p w14:paraId="03CC454D" w14:textId="77777777" w:rsidR="00E84F4E" w:rsidRPr="007A1600" w:rsidRDefault="00E84F4E" w:rsidP="00B86A77">
      <w:pPr>
        <w:jc w:val="both"/>
        <w:rPr>
          <w:sz w:val="24"/>
          <w:szCs w:val="24"/>
        </w:rPr>
      </w:pPr>
      <w:r w:rsidRPr="00FC47BE">
        <w:rPr>
          <w:rStyle w:val="Vresatsauce"/>
          <w:rFonts w:ascii="Times New Roman" w:hAnsi="Times New Roman"/>
          <w:sz w:val="24"/>
          <w:szCs w:val="24"/>
        </w:rPr>
        <w:footnoteRef/>
      </w:r>
      <w:r w:rsidRPr="00FC47BE">
        <w:rPr>
          <w:rFonts w:ascii="Times New Roman" w:hAnsi="Times New Roman"/>
          <w:sz w:val="24"/>
          <w:szCs w:val="24"/>
        </w:rPr>
        <w:t xml:space="preserve"> </w:t>
      </w:r>
      <w:r w:rsidRPr="00FC47BE">
        <w:rPr>
          <w:rFonts w:ascii="Times New Roman" w:eastAsia="Times New Roman" w:hAnsi="Times New Roman"/>
          <w:sz w:val="24"/>
          <w:szCs w:val="24"/>
        </w:rPr>
        <w:t>Ministru kabineta 2018. gada 12. jūnija noteikumu Nr. 326 “Būvju klasifikācijas noteikumi” pielikums</w:t>
      </w:r>
    </w:p>
  </w:footnote>
  <w:footnote w:id="21">
    <w:p w14:paraId="134293F8" w14:textId="38ED6D06" w:rsidR="006278BB" w:rsidRPr="00ED1A63" w:rsidRDefault="006278BB" w:rsidP="00B41A2A">
      <w:pPr>
        <w:pStyle w:val="Vresteksts"/>
        <w:jc w:val="both"/>
        <w:rPr>
          <w:sz w:val="24"/>
          <w:szCs w:val="24"/>
        </w:rPr>
      </w:pPr>
      <w:r w:rsidRPr="00ED1A63">
        <w:rPr>
          <w:rStyle w:val="Vresatsauce"/>
          <w:sz w:val="24"/>
          <w:szCs w:val="24"/>
        </w:rPr>
        <w:footnoteRef/>
      </w:r>
      <w:r w:rsidRPr="00ED1A63">
        <w:rPr>
          <w:sz w:val="24"/>
          <w:szCs w:val="24"/>
        </w:rPr>
        <w:t xml:space="preserve"> </w:t>
      </w:r>
      <w:r w:rsidR="00ED1A63">
        <w:rPr>
          <w:sz w:val="24"/>
          <w:szCs w:val="24"/>
        </w:rPr>
        <w:t xml:space="preserve">Saskaņā ar </w:t>
      </w:r>
      <w:r w:rsidR="0079025F" w:rsidRPr="00ED1A63">
        <w:rPr>
          <w:sz w:val="24"/>
          <w:szCs w:val="24"/>
        </w:rPr>
        <w:t>Ministru kabineta 2023. gada 7. mart</w:t>
      </w:r>
      <w:r w:rsidR="00ED1A63">
        <w:rPr>
          <w:sz w:val="24"/>
          <w:szCs w:val="24"/>
        </w:rPr>
        <w:t>a</w:t>
      </w:r>
      <w:r w:rsidR="0079025F" w:rsidRPr="00ED1A63">
        <w:rPr>
          <w:sz w:val="24"/>
          <w:szCs w:val="24"/>
        </w:rPr>
        <w:t xml:space="preserve"> noteikum</w:t>
      </w:r>
      <w:r w:rsidR="00ED1A63">
        <w:rPr>
          <w:sz w:val="24"/>
          <w:szCs w:val="24"/>
        </w:rPr>
        <w:t>u</w:t>
      </w:r>
      <w:r w:rsidR="0079025F" w:rsidRPr="00ED1A63">
        <w:rPr>
          <w:sz w:val="24"/>
          <w:szCs w:val="24"/>
        </w:rPr>
        <w:t xml:space="preserve"> Nr.</w:t>
      </w:r>
      <w:r w:rsidR="00ED1A63">
        <w:rPr>
          <w:sz w:val="24"/>
          <w:szCs w:val="24"/>
        </w:rPr>
        <w:t> </w:t>
      </w:r>
      <w:r w:rsidR="0079025F" w:rsidRPr="00ED1A63">
        <w:rPr>
          <w:sz w:val="24"/>
          <w:szCs w:val="24"/>
        </w:rPr>
        <w:t xml:space="preserve">116 </w:t>
      </w:r>
      <w:r w:rsidR="0079025F" w:rsidRPr="00ED1A63">
        <w:rPr>
          <w:i/>
          <w:iCs/>
          <w:sz w:val="24"/>
          <w:szCs w:val="24"/>
        </w:rPr>
        <w:t>“</w:t>
      </w:r>
      <w:r w:rsidR="0079025F" w:rsidRPr="0079025F">
        <w:rPr>
          <w:i/>
          <w:iCs/>
          <w:sz w:val="24"/>
          <w:szCs w:val="24"/>
        </w:rPr>
        <w:t>Būvju kadastrālās uzmērīšanas noteikumi</w:t>
      </w:r>
      <w:r w:rsidR="0079025F" w:rsidRPr="00ED1A63">
        <w:rPr>
          <w:i/>
          <w:iCs/>
          <w:sz w:val="24"/>
          <w:szCs w:val="24"/>
        </w:rPr>
        <w:t>”</w:t>
      </w:r>
      <w:r w:rsidR="00ED1A63">
        <w:rPr>
          <w:i/>
          <w:iCs/>
          <w:sz w:val="24"/>
          <w:szCs w:val="24"/>
        </w:rPr>
        <w:t xml:space="preserve"> </w:t>
      </w:r>
      <w:r w:rsidR="00B41A2A" w:rsidRPr="00ED1A63">
        <w:rPr>
          <w:sz w:val="24"/>
          <w:szCs w:val="24"/>
        </w:rPr>
        <w:t>112.punktu:</w:t>
      </w:r>
      <w:r w:rsidR="00B41A2A" w:rsidRPr="00ED1A63">
        <w:rPr>
          <w:i/>
          <w:iCs/>
          <w:sz w:val="24"/>
          <w:szCs w:val="24"/>
        </w:rPr>
        <w:t xml:space="preserve"> “</w:t>
      </w:r>
      <w:r w:rsidR="00ED1A63" w:rsidRPr="00ED1A63">
        <w:rPr>
          <w:i/>
          <w:iCs/>
          <w:sz w:val="24"/>
          <w:szCs w:val="24"/>
        </w:rPr>
        <w:t>Ja inženierbūves daļām ir atšķirīgi tipi, katrai šādai inženierbūves daļai piešķir numuru intervālā no "0001" līdz "9999" un katrai daļai nosaka savus apjoma rādītājus atbilstoši šo noteikumu 5. pielikumam.</w:t>
      </w:r>
      <w:r w:rsidR="00B41A2A" w:rsidRPr="00ED1A63">
        <w:rPr>
          <w:i/>
          <w:iCs/>
          <w:sz w:val="24"/>
          <w:szCs w:val="24"/>
        </w:rPr>
        <w:t>”</w:t>
      </w:r>
    </w:p>
  </w:footnote>
  <w:footnote w:id="22">
    <w:p w14:paraId="03B90035" w14:textId="77777777" w:rsidR="00CE5447" w:rsidRPr="00B56EAE" w:rsidRDefault="00CE5447" w:rsidP="00B56EAE">
      <w:pPr>
        <w:pStyle w:val="Vresteksts"/>
        <w:jc w:val="both"/>
        <w:rPr>
          <w:sz w:val="24"/>
          <w:szCs w:val="24"/>
        </w:rPr>
      </w:pPr>
      <w:r w:rsidRPr="00B56EAE">
        <w:rPr>
          <w:rStyle w:val="Vresatsauce"/>
          <w:sz w:val="24"/>
          <w:szCs w:val="24"/>
        </w:rPr>
        <w:footnoteRef/>
      </w:r>
      <w:r w:rsidRPr="00B56EAE">
        <w:rPr>
          <w:sz w:val="24"/>
          <w:szCs w:val="24"/>
        </w:rPr>
        <w:t xml:space="preserve"> Ministru kabineta 2023. gada 7. marta noteikumu Nr. 116 </w:t>
      </w:r>
      <w:r w:rsidRPr="00B56EAE">
        <w:rPr>
          <w:i/>
          <w:iCs/>
          <w:sz w:val="24"/>
          <w:szCs w:val="24"/>
        </w:rPr>
        <w:t>“Būvju kadastrālās uzmērīšanas noteikumi”</w:t>
      </w:r>
      <w:r w:rsidRPr="00B56EAE">
        <w:rPr>
          <w:sz w:val="24"/>
          <w:szCs w:val="24"/>
        </w:rPr>
        <w:t xml:space="preserve"> 5. pielikums</w:t>
      </w:r>
    </w:p>
  </w:footnote>
  <w:footnote w:id="23">
    <w:p w14:paraId="64767853" w14:textId="77777777" w:rsidR="00AD48B4" w:rsidRPr="00FC47BE" w:rsidRDefault="00AD48B4" w:rsidP="007A1600">
      <w:pPr>
        <w:pStyle w:val="Vresteksts"/>
        <w:jc w:val="both"/>
        <w:rPr>
          <w:sz w:val="24"/>
          <w:szCs w:val="24"/>
        </w:rPr>
      </w:pPr>
      <w:r w:rsidRPr="00FC47BE">
        <w:rPr>
          <w:rStyle w:val="Vresatsauce"/>
          <w:sz w:val="24"/>
          <w:szCs w:val="24"/>
        </w:rPr>
        <w:footnoteRef/>
      </w:r>
      <w:r w:rsidRPr="00FC47BE">
        <w:rPr>
          <w:sz w:val="24"/>
          <w:szCs w:val="24"/>
        </w:rPr>
        <w:t xml:space="preserve"> Apstiprināti ar Ministru kabineta 2018.gada 28.augusta noteikumiem Nr.545 “Noteikumi par Latvijas būvnormatīvu LBN 202-18 “Būvniecības ieceres dokumentācijas noformēšana””</w:t>
      </w:r>
    </w:p>
  </w:footnote>
  <w:footnote w:id="24">
    <w:p w14:paraId="1026AB80" w14:textId="1E53B830" w:rsidR="00F42EBD" w:rsidRPr="00FE15A5" w:rsidRDefault="00F42EBD" w:rsidP="00FE15A5">
      <w:pPr>
        <w:pStyle w:val="Vresteksts"/>
        <w:jc w:val="both"/>
        <w:rPr>
          <w:sz w:val="24"/>
          <w:szCs w:val="24"/>
        </w:rPr>
      </w:pPr>
      <w:r w:rsidRPr="00FE15A5">
        <w:rPr>
          <w:rStyle w:val="Vresatsauce"/>
          <w:sz w:val="24"/>
          <w:szCs w:val="24"/>
        </w:rPr>
        <w:footnoteRef/>
      </w:r>
      <w:r w:rsidRPr="00FE15A5">
        <w:rPr>
          <w:sz w:val="24"/>
          <w:szCs w:val="24"/>
        </w:rPr>
        <w:t xml:space="preserve"> Skatīt Ministru kabineta 2012.</w:t>
      </w:r>
      <w:r w:rsidR="00975A65" w:rsidRPr="00FE15A5">
        <w:rPr>
          <w:sz w:val="24"/>
          <w:szCs w:val="24"/>
        </w:rPr>
        <w:t> </w:t>
      </w:r>
      <w:r w:rsidRPr="00FE15A5">
        <w:rPr>
          <w:sz w:val="24"/>
          <w:szCs w:val="24"/>
        </w:rPr>
        <w:t>gada 24.</w:t>
      </w:r>
      <w:r w:rsidR="00975A65" w:rsidRPr="00FE15A5">
        <w:rPr>
          <w:sz w:val="24"/>
          <w:szCs w:val="24"/>
        </w:rPr>
        <w:t> </w:t>
      </w:r>
      <w:r w:rsidRPr="00FE15A5">
        <w:rPr>
          <w:sz w:val="24"/>
          <w:szCs w:val="24"/>
        </w:rPr>
        <w:t xml:space="preserve">aprīļa noteikumiem Nr. 281 </w:t>
      </w:r>
      <w:r w:rsidRPr="00FE15A5">
        <w:rPr>
          <w:i/>
          <w:iCs/>
          <w:sz w:val="24"/>
          <w:szCs w:val="24"/>
        </w:rPr>
        <w:t>“</w:t>
      </w:r>
      <w:r w:rsidRPr="00F42EBD">
        <w:rPr>
          <w:i/>
          <w:iCs/>
          <w:sz w:val="24"/>
          <w:szCs w:val="24"/>
        </w:rPr>
        <w:t>Augstas detalizācijas topogrāfiskās informācijas un tās centrālās datubāzes noteikumi</w:t>
      </w:r>
      <w:r w:rsidRPr="00FE15A5">
        <w:rPr>
          <w:i/>
          <w:iCs/>
          <w:sz w:val="24"/>
          <w:szCs w:val="24"/>
        </w:rPr>
        <w:t>”</w:t>
      </w:r>
      <w:r w:rsidR="00FF7A8E" w:rsidRPr="00FE15A5">
        <w:rPr>
          <w:sz w:val="24"/>
          <w:szCs w:val="24"/>
        </w:rPr>
        <w:t xml:space="preserve"> 1.pielikumu</w:t>
      </w:r>
    </w:p>
  </w:footnote>
  <w:footnote w:id="25">
    <w:p w14:paraId="232AC18B" w14:textId="6D41F521" w:rsidR="000C0080" w:rsidRDefault="000C0080" w:rsidP="00FE15A5">
      <w:pPr>
        <w:pStyle w:val="Vresteksts"/>
        <w:jc w:val="both"/>
      </w:pPr>
      <w:r w:rsidRPr="00FE15A5">
        <w:rPr>
          <w:rStyle w:val="Vresatsauce"/>
          <w:sz w:val="24"/>
          <w:szCs w:val="24"/>
        </w:rPr>
        <w:footnoteRef/>
      </w:r>
      <w:r w:rsidRPr="00FE15A5">
        <w:rPr>
          <w:sz w:val="24"/>
          <w:szCs w:val="24"/>
        </w:rPr>
        <w:t xml:space="preserve"> </w:t>
      </w:r>
      <w:r w:rsidR="00975A65" w:rsidRPr="00FE15A5">
        <w:rPr>
          <w:sz w:val="24"/>
          <w:szCs w:val="24"/>
        </w:rPr>
        <w:t xml:space="preserve">Ministru kabineta 2023. gada 7. marta noteikumu  Nr. 116 </w:t>
      </w:r>
      <w:r w:rsidR="00975A65" w:rsidRPr="00FE15A5">
        <w:rPr>
          <w:i/>
          <w:iCs/>
          <w:sz w:val="24"/>
          <w:szCs w:val="24"/>
        </w:rPr>
        <w:t xml:space="preserve">“Būvju kadastrālās uzmērīšanas noteikumi” </w:t>
      </w:r>
      <w:r w:rsidR="00FF7A8E" w:rsidRPr="00FE15A5">
        <w:rPr>
          <w:sz w:val="24"/>
          <w:szCs w:val="24"/>
        </w:rPr>
        <w:t>124.punktu</w:t>
      </w:r>
      <w:r w:rsidR="00975A65" w:rsidRPr="00FE15A5">
        <w:rPr>
          <w:sz w:val="24"/>
          <w:szCs w:val="24"/>
        </w:rPr>
        <w:t xml:space="preserve"> un </w:t>
      </w:r>
      <w:r w:rsidR="00FE15A5" w:rsidRPr="00FE15A5">
        <w:rPr>
          <w:sz w:val="24"/>
          <w:szCs w:val="24"/>
        </w:rPr>
        <w:t xml:space="preserve">tīmekļa vietni: </w:t>
      </w:r>
      <w:hyperlink r:id="rId2" w:history="1">
        <w:r w:rsidR="00FE15A5" w:rsidRPr="00FE15A5">
          <w:rPr>
            <w:rStyle w:val="Hipersaite"/>
            <w:sz w:val="24"/>
            <w:szCs w:val="24"/>
          </w:rPr>
          <w:t>https://www.vzd.gov.lv/lv/BKUregna</w:t>
        </w:r>
      </w:hyperlink>
      <w:r w:rsidR="00FE15A5">
        <w:t xml:space="preserve"> </w:t>
      </w:r>
    </w:p>
  </w:footnote>
  <w:footnote w:id="26">
    <w:p w14:paraId="4BC046CC" w14:textId="2E630096" w:rsidR="004F676E" w:rsidRPr="007A1600" w:rsidRDefault="004F676E" w:rsidP="007A1600">
      <w:pPr>
        <w:pStyle w:val="Vresteksts"/>
        <w:jc w:val="both"/>
        <w:rPr>
          <w:sz w:val="24"/>
          <w:szCs w:val="24"/>
        </w:rPr>
      </w:pPr>
      <w:r w:rsidRPr="007A1600">
        <w:rPr>
          <w:rStyle w:val="Vresatsauce"/>
          <w:sz w:val="24"/>
          <w:szCs w:val="24"/>
        </w:rPr>
        <w:footnoteRef/>
      </w:r>
      <w:r w:rsidRPr="007A1600">
        <w:rPr>
          <w:sz w:val="24"/>
          <w:szCs w:val="24"/>
        </w:rPr>
        <w:t xml:space="preserve"> </w:t>
      </w:r>
      <w:r w:rsidR="00022B8D" w:rsidRPr="007A1600">
        <w:rPr>
          <w:sz w:val="24"/>
          <w:szCs w:val="24"/>
        </w:rPr>
        <w:t>“</w:t>
      </w:r>
      <w:r w:rsidR="009A299F" w:rsidRPr="00FC47BE">
        <w:rPr>
          <w:sz w:val="24"/>
          <w:szCs w:val="24"/>
        </w:rPr>
        <w:t>T</w:t>
      </w:r>
      <w:r w:rsidR="00022B8D" w:rsidRPr="007A1600">
        <w:rPr>
          <w:sz w:val="24"/>
          <w:szCs w:val="24"/>
        </w:rPr>
        <w:t>ehnisk</w:t>
      </w:r>
      <w:r w:rsidR="009A299F" w:rsidRPr="00FC47BE">
        <w:rPr>
          <w:sz w:val="24"/>
          <w:szCs w:val="24"/>
        </w:rPr>
        <w:t xml:space="preserve">o </w:t>
      </w:r>
      <w:r w:rsidR="00022B8D" w:rsidRPr="007A1600">
        <w:rPr>
          <w:sz w:val="24"/>
          <w:szCs w:val="24"/>
        </w:rPr>
        <w:t>pas</w:t>
      </w:r>
      <w:r w:rsidR="009A299F" w:rsidRPr="00FC47BE">
        <w:rPr>
          <w:sz w:val="24"/>
          <w:szCs w:val="24"/>
        </w:rPr>
        <w:t>i</w:t>
      </w:r>
      <w:r w:rsidR="00022B8D" w:rsidRPr="007A1600">
        <w:rPr>
          <w:sz w:val="24"/>
          <w:szCs w:val="24"/>
        </w:rPr>
        <w:t>”</w:t>
      </w:r>
      <w:r w:rsidR="009A299F" w:rsidRPr="00FC47BE">
        <w:rPr>
          <w:sz w:val="24"/>
          <w:szCs w:val="24"/>
        </w:rPr>
        <w:t xml:space="preserve"> un tās saturu definē </w:t>
      </w:r>
      <w:r w:rsidR="00022B8D" w:rsidRPr="007A1600">
        <w:rPr>
          <w:sz w:val="24"/>
          <w:szCs w:val="24"/>
        </w:rPr>
        <w:t>normatīvā akta projekts</w:t>
      </w:r>
      <w:r w:rsidR="000E6A92" w:rsidRPr="007A1600">
        <w:rPr>
          <w:sz w:val="24"/>
          <w:szCs w:val="24"/>
        </w:rPr>
        <w:t xml:space="preserve"> </w:t>
      </w:r>
      <w:r w:rsidR="000E6A92" w:rsidRPr="007A1600">
        <w:rPr>
          <w:i/>
          <w:iCs/>
          <w:sz w:val="24"/>
          <w:szCs w:val="24"/>
        </w:rPr>
        <w:t>“Grozījumi Ministru kabineta 2014. gada 2. septembra noteikumos Nr. 529 “Ēku būvnoteikumi””</w:t>
      </w:r>
      <w:r w:rsidR="00022B8D" w:rsidRPr="007A1600">
        <w:rPr>
          <w:sz w:val="24"/>
          <w:szCs w:val="24"/>
        </w:rPr>
        <w:t xml:space="preserve"> </w:t>
      </w:r>
      <w:r w:rsidR="000E6A92" w:rsidRPr="007A1600">
        <w:rPr>
          <w:sz w:val="24"/>
          <w:szCs w:val="24"/>
        </w:rPr>
        <w:t>(</w:t>
      </w:r>
      <w:r w:rsidR="00022B8D" w:rsidRPr="007A1600">
        <w:rPr>
          <w:sz w:val="24"/>
          <w:szCs w:val="24"/>
        </w:rPr>
        <w:t>24-TA-1463</w:t>
      </w:r>
      <w:r w:rsidR="000E6A92" w:rsidRPr="007A1600">
        <w:rPr>
          <w:sz w:val="24"/>
          <w:szCs w:val="24"/>
        </w:rPr>
        <w:t>)</w:t>
      </w:r>
      <w:r w:rsidR="00022B8D" w:rsidRPr="007A1600">
        <w:rPr>
          <w:sz w:val="24"/>
          <w:szCs w:val="24"/>
        </w:rPr>
        <w:t xml:space="preserve"> </w:t>
      </w:r>
    </w:p>
  </w:footnote>
  <w:footnote w:id="27">
    <w:p w14:paraId="2F19DF74" w14:textId="57D4F892" w:rsidR="00EB0136" w:rsidRPr="007A1600" w:rsidRDefault="00EB0136" w:rsidP="007A1600">
      <w:pPr>
        <w:pStyle w:val="Vresteksts"/>
        <w:jc w:val="both"/>
        <w:rPr>
          <w:sz w:val="24"/>
          <w:szCs w:val="24"/>
        </w:rPr>
      </w:pPr>
      <w:r w:rsidRPr="007A1600">
        <w:rPr>
          <w:rStyle w:val="Vresatsauce"/>
          <w:sz w:val="24"/>
          <w:szCs w:val="24"/>
        </w:rPr>
        <w:footnoteRef/>
      </w:r>
      <w:r w:rsidRPr="007A1600">
        <w:rPr>
          <w:sz w:val="24"/>
          <w:szCs w:val="24"/>
        </w:rPr>
        <w:t xml:space="preserve"> </w:t>
      </w:r>
      <w:r w:rsidR="00820307" w:rsidRPr="007A1600">
        <w:rPr>
          <w:sz w:val="24"/>
          <w:szCs w:val="24"/>
        </w:rPr>
        <w:t xml:space="preserve">Apstiprināti ar Ministru kabineta 2018. gada 28. augusta noteikumiem Nr. 545 </w:t>
      </w:r>
      <w:r w:rsidR="00820307" w:rsidRPr="007A1600">
        <w:rPr>
          <w:i/>
          <w:iCs/>
          <w:sz w:val="24"/>
          <w:szCs w:val="24"/>
        </w:rPr>
        <w:t>“Noteikumi par Latvijas būvnormatīvu LBN 202-18 “Būvniecības ieceres dokumentācijas noformēšana””</w:t>
      </w:r>
    </w:p>
  </w:footnote>
  <w:footnote w:id="28">
    <w:p w14:paraId="2B31CA2B" w14:textId="77777777" w:rsidR="00D748E3" w:rsidRPr="00FC47BE" w:rsidRDefault="00D748E3" w:rsidP="007A1600">
      <w:pPr>
        <w:pStyle w:val="Vresteksts"/>
        <w:jc w:val="both"/>
        <w:rPr>
          <w:sz w:val="24"/>
          <w:szCs w:val="24"/>
        </w:rPr>
      </w:pPr>
      <w:r w:rsidRPr="00FC47BE">
        <w:rPr>
          <w:rStyle w:val="Vresatsauce"/>
          <w:sz w:val="24"/>
          <w:szCs w:val="24"/>
        </w:rPr>
        <w:footnoteRef/>
      </w:r>
      <w:r w:rsidRPr="00FC47BE">
        <w:rPr>
          <w:sz w:val="24"/>
          <w:szCs w:val="24"/>
        </w:rPr>
        <w:t xml:space="preserve"> </w:t>
      </w:r>
      <w:r w:rsidRPr="0061405D">
        <w:rPr>
          <w:i/>
          <w:iCs/>
          <w:sz w:val="24"/>
          <w:szCs w:val="24"/>
        </w:rPr>
        <w:t>Zemesgrāmatu likuma</w:t>
      </w:r>
      <w:r w:rsidRPr="00FC47BE">
        <w:rPr>
          <w:sz w:val="24"/>
          <w:szCs w:val="24"/>
        </w:rPr>
        <w:t xml:space="preserve"> 56.</w:t>
      </w:r>
      <w:r w:rsidRPr="00FC47BE">
        <w:rPr>
          <w:sz w:val="24"/>
          <w:szCs w:val="24"/>
          <w:vertAlign w:val="superscript"/>
        </w:rPr>
        <w:t>5</w:t>
      </w:r>
      <w:r w:rsidRPr="00FC47BE">
        <w:rPr>
          <w:sz w:val="24"/>
          <w:szCs w:val="24"/>
        </w:rPr>
        <w:t> 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2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416A"/>
    <w:multiLevelType w:val="hybridMultilevel"/>
    <w:tmpl w:val="3A9844FE"/>
    <w:lvl w:ilvl="0" w:tplc="6C2076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580AF2"/>
    <w:multiLevelType w:val="multilevel"/>
    <w:tmpl w:val="1A266822"/>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8160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4C6BB6"/>
    <w:multiLevelType w:val="multilevel"/>
    <w:tmpl w:val="9BFEE88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963B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F373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A27973"/>
    <w:multiLevelType w:val="hybridMultilevel"/>
    <w:tmpl w:val="8B248C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C918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DD1C19"/>
    <w:multiLevelType w:val="multilevel"/>
    <w:tmpl w:val="3C90A9C8"/>
    <w:lvl w:ilvl="0">
      <w:start w:val="1"/>
      <w:numFmt w:val="decimal"/>
      <w:lvlText w:val="%1."/>
      <w:lvlJc w:val="left"/>
      <w:pPr>
        <w:ind w:left="360" w:hanging="360"/>
      </w:pPr>
      <w:rPr>
        <w:i/>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4360F2"/>
    <w:multiLevelType w:val="multilevel"/>
    <w:tmpl w:val="943060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7F7B75"/>
    <w:multiLevelType w:val="multilevel"/>
    <w:tmpl w:val="302EC1B4"/>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3F37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6252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4367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457D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E16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E32457"/>
    <w:multiLevelType w:val="hybridMultilevel"/>
    <w:tmpl w:val="C824C19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592F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D33F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2028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721FFB"/>
    <w:multiLevelType w:val="hybridMultilevel"/>
    <w:tmpl w:val="431271CE"/>
    <w:lvl w:ilvl="0" w:tplc="0426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661209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8B2A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EB03EE"/>
    <w:multiLevelType w:val="multilevel"/>
    <w:tmpl w:val="BE624E6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BA5596C"/>
    <w:multiLevelType w:val="hybridMultilevel"/>
    <w:tmpl w:val="D13C916E"/>
    <w:lvl w:ilvl="0" w:tplc="0426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09F6312"/>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728B0146"/>
    <w:multiLevelType w:val="hybridMultilevel"/>
    <w:tmpl w:val="C824C194"/>
    <w:lvl w:ilvl="0" w:tplc="D9AA0088">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2657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F56D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9765260">
    <w:abstractNumId w:val="27"/>
  </w:num>
  <w:num w:numId="2" w16cid:durableId="196091186">
    <w:abstractNumId w:val="11"/>
  </w:num>
  <w:num w:numId="3" w16cid:durableId="1677002699">
    <w:abstractNumId w:val="3"/>
  </w:num>
  <w:num w:numId="4" w16cid:durableId="114258958">
    <w:abstractNumId w:val="4"/>
  </w:num>
  <w:num w:numId="5" w16cid:durableId="18481437">
    <w:abstractNumId w:val="28"/>
  </w:num>
  <w:num w:numId="6" w16cid:durableId="511770732">
    <w:abstractNumId w:val="24"/>
  </w:num>
  <w:num w:numId="7" w16cid:durableId="1730109813">
    <w:abstractNumId w:val="17"/>
  </w:num>
  <w:num w:numId="8" w16cid:durableId="1109542952">
    <w:abstractNumId w:val="26"/>
  </w:num>
  <w:num w:numId="9" w16cid:durableId="1925527274">
    <w:abstractNumId w:val="20"/>
  </w:num>
  <w:num w:numId="10" w16cid:durableId="587269857">
    <w:abstractNumId w:val="21"/>
  </w:num>
  <w:num w:numId="11" w16cid:durableId="1442871126">
    <w:abstractNumId w:val="25"/>
  </w:num>
  <w:num w:numId="12" w16cid:durableId="1918634502">
    <w:abstractNumId w:val="10"/>
  </w:num>
  <w:num w:numId="13" w16cid:durableId="1597784168">
    <w:abstractNumId w:val="5"/>
  </w:num>
  <w:num w:numId="14" w16cid:durableId="973607622">
    <w:abstractNumId w:val="23"/>
  </w:num>
  <w:num w:numId="15" w16cid:durableId="1891720083">
    <w:abstractNumId w:val="16"/>
  </w:num>
  <w:num w:numId="16" w16cid:durableId="1678849312">
    <w:abstractNumId w:val="13"/>
  </w:num>
  <w:num w:numId="17" w16cid:durableId="933973524">
    <w:abstractNumId w:val="6"/>
  </w:num>
  <w:num w:numId="18" w16cid:durableId="288560460">
    <w:abstractNumId w:val="12"/>
  </w:num>
  <w:num w:numId="19" w16cid:durableId="1063915569">
    <w:abstractNumId w:val="18"/>
  </w:num>
  <w:num w:numId="20" w16cid:durableId="1115638804">
    <w:abstractNumId w:val="14"/>
  </w:num>
  <w:num w:numId="21" w16cid:durableId="1278874024">
    <w:abstractNumId w:val="2"/>
  </w:num>
  <w:num w:numId="22" w16cid:durableId="1333030462">
    <w:abstractNumId w:val="0"/>
  </w:num>
  <w:num w:numId="23" w16cid:durableId="1022172046">
    <w:abstractNumId w:val="15"/>
  </w:num>
  <w:num w:numId="24" w16cid:durableId="1427726538">
    <w:abstractNumId w:val="22"/>
  </w:num>
  <w:num w:numId="25" w16cid:durableId="14427315">
    <w:abstractNumId w:val="8"/>
  </w:num>
  <w:num w:numId="26" w16cid:durableId="796070765">
    <w:abstractNumId w:val="19"/>
  </w:num>
  <w:num w:numId="27" w16cid:durableId="6424655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9561922">
    <w:abstractNumId w:val="29"/>
  </w:num>
  <w:num w:numId="29" w16cid:durableId="2025744222">
    <w:abstractNumId w:val="7"/>
  </w:num>
  <w:num w:numId="30" w16cid:durableId="845249912">
    <w:abstractNumId w:val="9"/>
  </w:num>
  <w:num w:numId="31" w16cid:durableId="1035354240">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11"/>
    <w:rsid w:val="000006C8"/>
    <w:rsid w:val="0000080B"/>
    <w:rsid w:val="00000C96"/>
    <w:rsid w:val="00001181"/>
    <w:rsid w:val="00001D24"/>
    <w:rsid w:val="00003E74"/>
    <w:rsid w:val="000040AB"/>
    <w:rsid w:val="00004203"/>
    <w:rsid w:val="00004DD4"/>
    <w:rsid w:val="00004F42"/>
    <w:rsid w:val="000050E2"/>
    <w:rsid w:val="00005F23"/>
    <w:rsid w:val="00006322"/>
    <w:rsid w:val="00006A66"/>
    <w:rsid w:val="0000705B"/>
    <w:rsid w:val="0000721D"/>
    <w:rsid w:val="00011C0B"/>
    <w:rsid w:val="00011E13"/>
    <w:rsid w:val="0001203D"/>
    <w:rsid w:val="00012E53"/>
    <w:rsid w:val="000133FD"/>
    <w:rsid w:val="00013407"/>
    <w:rsid w:val="00013AA6"/>
    <w:rsid w:val="00014C36"/>
    <w:rsid w:val="00016B44"/>
    <w:rsid w:val="000176AF"/>
    <w:rsid w:val="00017C1D"/>
    <w:rsid w:val="00017E43"/>
    <w:rsid w:val="00020CD2"/>
    <w:rsid w:val="00021420"/>
    <w:rsid w:val="00021B63"/>
    <w:rsid w:val="00022676"/>
    <w:rsid w:val="00022B8D"/>
    <w:rsid w:val="00024C37"/>
    <w:rsid w:val="00026C77"/>
    <w:rsid w:val="00027DCC"/>
    <w:rsid w:val="0003007D"/>
    <w:rsid w:val="000309D3"/>
    <w:rsid w:val="00032A41"/>
    <w:rsid w:val="00032A96"/>
    <w:rsid w:val="00033711"/>
    <w:rsid w:val="00033C26"/>
    <w:rsid w:val="00034478"/>
    <w:rsid w:val="000349B0"/>
    <w:rsid w:val="00035516"/>
    <w:rsid w:val="000360D8"/>
    <w:rsid w:val="000364DC"/>
    <w:rsid w:val="000370F2"/>
    <w:rsid w:val="000378B2"/>
    <w:rsid w:val="0004033A"/>
    <w:rsid w:val="00040590"/>
    <w:rsid w:val="000409A9"/>
    <w:rsid w:val="0004155C"/>
    <w:rsid w:val="000415CE"/>
    <w:rsid w:val="00041B93"/>
    <w:rsid w:val="000429BC"/>
    <w:rsid w:val="00045287"/>
    <w:rsid w:val="000452CD"/>
    <w:rsid w:val="000457BD"/>
    <w:rsid w:val="00046F45"/>
    <w:rsid w:val="00047292"/>
    <w:rsid w:val="000476A2"/>
    <w:rsid w:val="00047A7B"/>
    <w:rsid w:val="00047F88"/>
    <w:rsid w:val="00051D01"/>
    <w:rsid w:val="00052791"/>
    <w:rsid w:val="0005286B"/>
    <w:rsid w:val="00052E1F"/>
    <w:rsid w:val="000536F9"/>
    <w:rsid w:val="00055323"/>
    <w:rsid w:val="000553C3"/>
    <w:rsid w:val="00056123"/>
    <w:rsid w:val="00056955"/>
    <w:rsid w:val="00056C34"/>
    <w:rsid w:val="00056C3E"/>
    <w:rsid w:val="00056DA9"/>
    <w:rsid w:val="00057743"/>
    <w:rsid w:val="00060057"/>
    <w:rsid w:val="00060178"/>
    <w:rsid w:val="000607B1"/>
    <w:rsid w:val="00061152"/>
    <w:rsid w:val="00061EB3"/>
    <w:rsid w:val="000627A4"/>
    <w:rsid w:val="00062C0F"/>
    <w:rsid w:val="00063CC0"/>
    <w:rsid w:val="0006425B"/>
    <w:rsid w:val="00064DFD"/>
    <w:rsid w:val="00064FC9"/>
    <w:rsid w:val="00070184"/>
    <w:rsid w:val="00071CCE"/>
    <w:rsid w:val="00072531"/>
    <w:rsid w:val="0007272C"/>
    <w:rsid w:val="000729DD"/>
    <w:rsid w:val="00072F3C"/>
    <w:rsid w:val="00073DA1"/>
    <w:rsid w:val="00073ED7"/>
    <w:rsid w:val="000740DB"/>
    <w:rsid w:val="0007414D"/>
    <w:rsid w:val="00074BE1"/>
    <w:rsid w:val="00074FF8"/>
    <w:rsid w:val="000750D1"/>
    <w:rsid w:val="000752A2"/>
    <w:rsid w:val="0007578C"/>
    <w:rsid w:val="00076228"/>
    <w:rsid w:val="000774EE"/>
    <w:rsid w:val="000804BB"/>
    <w:rsid w:val="000805E3"/>
    <w:rsid w:val="00080C73"/>
    <w:rsid w:val="00080FAD"/>
    <w:rsid w:val="0008161E"/>
    <w:rsid w:val="00081A30"/>
    <w:rsid w:val="00081A62"/>
    <w:rsid w:val="00082326"/>
    <w:rsid w:val="00082352"/>
    <w:rsid w:val="000846E7"/>
    <w:rsid w:val="00084C4C"/>
    <w:rsid w:val="00084CE5"/>
    <w:rsid w:val="00087896"/>
    <w:rsid w:val="00087E1F"/>
    <w:rsid w:val="00091E6B"/>
    <w:rsid w:val="00092745"/>
    <w:rsid w:val="00093BED"/>
    <w:rsid w:val="00094BC9"/>
    <w:rsid w:val="00095097"/>
    <w:rsid w:val="000960D4"/>
    <w:rsid w:val="00096540"/>
    <w:rsid w:val="000A132F"/>
    <w:rsid w:val="000A1FF1"/>
    <w:rsid w:val="000A253A"/>
    <w:rsid w:val="000A3C87"/>
    <w:rsid w:val="000A570C"/>
    <w:rsid w:val="000A5774"/>
    <w:rsid w:val="000A74C6"/>
    <w:rsid w:val="000A793D"/>
    <w:rsid w:val="000A7A45"/>
    <w:rsid w:val="000B0B6C"/>
    <w:rsid w:val="000B0E5A"/>
    <w:rsid w:val="000B148B"/>
    <w:rsid w:val="000B1B96"/>
    <w:rsid w:val="000B20F5"/>
    <w:rsid w:val="000B3074"/>
    <w:rsid w:val="000B3202"/>
    <w:rsid w:val="000B548E"/>
    <w:rsid w:val="000B65EC"/>
    <w:rsid w:val="000B6892"/>
    <w:rsid w:val="000B7428"/>
    <w:rsid w:val="000B78D6"/>
    <w:rsid w:val="000B7BED"/>
    <w:rsid w:val="000C0080"/>
    <w:rsid w:val="000C0B67"/>
    <w:rsid w:val="000C19AC"/>
    <w:rsid w:val="000C293B"/>
    <w:rsid w:val="000C29E5"/>
    <w:rsid w:val="000C3381"/>
    <w:rsid w:val="000C35AB"/>
    <w:rsid w:val="000C3781"/>
    <w:rsid w:val="000C4490"/>
    <w:rsid w:val="000C477C"/>
    <w:rsid w:val="000C4886"/>
    <w:rsid w:val="000C513C"/>
    <w:rsid w:val="000C5752"/>
    <w:rsid w:val="000C5A38"/>
    <w:rsid w:val="000C6905"/>
    <w:rsid w:val="000C719D"/>
    <w:rsid w:val="000C7225"/>
    <w:rsid w:val="000D0FE2"/>
    <w:rsid w:val="000D18B7"/>
    <w:rsid w:val="000D2F37"/>
    <w:rsid w:val="000D3262"/>
    <w:rsid w:val="000D32E9"/>
    <w:rsid w:val="000D33D4"/>
    <w:rsid w:val="000D3674"/>
    <w:rsid w:val="000D478C"/>
    <w:rsid w:val="000D4843"/>
    <w:rsid w:val="000D4AB5"/>
    <w:rsid w:val="000D52F7"/>
    <w:rsid w:val="000D5B19"/>
    <w:rsid w:val="000D6350"/>
    <w:rsid w:val="000D7361"/>
    <w:rsid w:val="000E03E8"/>
    <w:rsid w:val="000E0B43"/>
    <w:rsid w:val="000E171D"/>
    <w:rsid w:val="000E296C"/>
    <w:rsid w:val="000E2A6D"/>
    <w:rsid w:val="000E39CC"/>
    <w:rsid w:val="000E39DA"/>
    <w:rsid w:val="000E4B8F"/>
    <w:rsid w:val="000E4DC2"/>
    <w:rsid w:val="000E5208"/>
    <w:rsid w:val="000E52BE"/>
    <w:rsid w:val="000E6264"/>
    <w:rsid w:val="000E6354"/>
    <w:rsid w:val="000E6A92"/>
    <w:rsid w:val="000E6AE3"/>
    <w:rsid w:val="000E72AB"/>
    <w:rsid w:val="000E742D"/>
    <w:rsid w:val="000E7514"/>
    <w:rsid w:val="000E77A8"/>
    <w:rsid w:val="000E7935"/>
    <w:rsid w:val="000F09A7"/>
    <w:rsid w:val="000F16A0"/>
    <w:rsid w:val="000F210D"/>
    <w:rsid w:val="000F2155"/>
    <w:rsid w:val="000F33F4"/>
    <w:rsid w:val="000F48ED"/>
    <w:rsid w:val="000F67F1"/>
    <w:rsid w:val="000F72AF"/>
    <w:rsid w:val="000F75D8"/>
    <w:rsid w:val="00100361"/>
    <w:rsid w:val="00100380"/>
    <w:rsid w:val="001015F1"/>
    <w:rsid w:val="0010380A"/>
    <w:rsid w:val="0010382A"/>
    <w:rsid w:val="00105243"/>
    <w:rsid w:val="001061D5"/>
    <w:rsid w:val="00106DAB"/>
    <w:rsid w:val="00106E25"/>
    <w:rsid w:val="00107C65"/>
    <w:rsid w:val="00107D15"/>
    <w:rsid w:val="00107EFA"/>
    <w:rsid w:val="0011026B"/>
    <w:rsid w:val="001105E7"/>
    <w:rsid w:val="00110892"/>
    <w:rsid w:val="00110E37"/>
    <w:rsid w:val="00110F14"/>
    <w:rsid w:val="00111070"/>
    <w:rsid w:val="00111352"/>
    <w:rsid w:val="0011177C"/>
    <w:rsid w:val="00111ADE"/>
    <w:rsid w:val="00112784"/>
    <w:rsid w:val="0011300B"/>
    <w:rsid w:val="0011420C"/>
    <w:rsid w:val="001145B4"/>
    <w:rsid w:val="00114764"/>
    <w:rsid w:val="001147EB"/>
    <w:rsid w:val="001153BD"/>
    <w:rsid w:val="00116564"/>
    <w:rsid w:val="00116CD6"/>
    <w:rsid w:val="00120C3D"/>
    <w:rsid w:val="00121329"/>
    <w:rsid w:val="0012215A"/>
    <w:rsid w:val="001229A1"/>
    <w:rsid w:val="0012431E"/>
    <w:rsid w:val="0012433B"/>
    <w:rsid w:val="001245B7"/>
    <w:rsid w:val="00124A01"/>
    <w:rsid w:val="00125896"/>
    <w:rsid w:val="00125C3B"/>
    <w:rsid w:val="001261C0"/>
    <w:rsid w:val="00126320"/>
    <w:rsid w:val="0012665F"/>
    <w:rsid w:val="0012669C"/>
    <w:rsid w:val="001268D8"/>
    <w:rsid w:val="00126B06"/>
    <w:rsid w:val="00126F02"/>
    <w:rsid w:val="001270EB"/>
    <w:rsid w:val="001271A8"/>
    <w:rsid w:val="0012766D"/>
    <w:rsid w:val="00127E95"/>
    <w:rsid w:val="001315A5"/>
    <w:rsid w:val="0013176C"/>
    <w:rsid w:val="00131C79"/>
    <w:rsid w:val="00134D1A"/>
    <w:rsid w:val="00136136"/>
    <w:rsid w:val="00137EE1"/>
    <w:rsid w:val="001418A6"/>
    <w:rsid w:val="00141CC5"/>
    <w:rsid w:val="00142183"/>
    <w:rsid w:val="00142271"/>
    <w:rsid w:val="00142BB3"/>
    <w:rsid w:val="001436A0"/>
    <w:rsid w:val="0014382C"/>
    <w:rsid w:val="00143A6F"/>
    <w:rsid w:val="00143DE6"/>
    <w:rsid w:val="00145650"/>
    <w:rsid w:val="00146B06"/>
    <w:rsid w:val="001478E8"/>
    <w:rsid w:val="00150850"/>
    <w:rsid w:val="00150EA5"/>
    <w:rsid w:val="00151AA7"/>
    <w:rsid w:val="00152576"/>
    <w:rsid w:val="00152A62"/>
    <w:rsid w:val="00152EB8"/>
    <w:rsid w:val="00153861"/>
    <w:rsid w:val="001538F7"/>
    <w:rsid w:val="00153B0E"/>
    <w:rsid w:val="00153C6A"/>
    <w:rsid w:val="00154280"/>
    <w:rsid w:val="001551D3"/>
    <w:rsid w:val="00155B63"/>
    <w:rsid w:val="00156188"/>
    <w:rsid w:val="001563AA"/>
    <w:rsid w:val="00156D3B"/>
    <w:rsid w:val="00157A2B"/>
    <w:rsid w:val="00157B34"/>
    <w:rsid w:val="001607E3"/>
    <w:rsid w:val="001610C5"/>
    <w:rsid w:val="00161D2F"/>
    <w:rsid w:val="001623AC"/>
    <w:rsid w:val="00164A98"/>
    <w:rsid w:val="0016528B"/>
    <w:rsid w:val="0016570F"/>
    <w:rsid w:val="00165F7D"/>
    <w:rsid w:val="00166349"/>
    <w:rsid w:val="00166C8D"/>
    <w:rsid w:val="00166D36"/>
    <w:rsid w:val="001678E4"/>
    <w:rsid w:val="0017255E"/>
    <w:rsid w:val="00172D37"/>
    <w:rsid w:val="001751A4"/>
    <w:rsid w:val="0017539A"/>
    <w:rsid w:val="00176B67"/>
    <w:rsid w:val="00176CD6"/>
    <w:rsid w:val="00177C8F"/>
    <w:rsid w:val="00180621"/>
    <w:rsid w:val="001815E9"/>
    <w:rsid w:val="00182723"/>
    <w:rsid w:val="0018327F"/>
    <w:rsid w:val="0018357E"/>
    <w:rsid w:val="001866B3"/>
    <w:rsid w:val="00186F10"/>
    <w:rsid w:val="001872D4"/>
    <w:rsid w:val="00187B77"/>
    <w:rsid w:val="00191791"/>
    <w:rsid w:val="00192158"/>
    <w:rsid w:val="00193BD1"/>
    <w:rsid w:val="00193D4B"/>
    <w:rsid w:val="00193F67"/>
    <w:rsid w:val="001946EE"/>
    <w:rsid w:val="00194978"/>
    <w:rsid w:val="00195603"/>
    <w:rsid w:val="00195A21"/>
    <w:rsid w:val="00195D27"/>
    <w:rsid w:val="001963C7"/>
    <w:rsid w:val="001964F6"/>
    <w:rsid w:val="0019679F"/>
    <w:rsid w:val="00197971"/>
    <w:rsid w:val="00197A67"/>
    <w:rsid w:val="001A03EE"/>
    <w:rsid w:val="001A05EF"/>
    <w:rsid w:val="001A0D74"/>
    <w:rsid w:val="001A1044"/>
    <w:rsid w:val="001A1ADD"/>
    <w:rsid w:val="001A23D6"/>
    <w:rsid w:val="001A2547"/>
    <w:rsid w:val="001A2864"/>
    <w:rsid w:val="001A3190"/>
    <w:rsid w:val="001A4683"/>
    <w:rsid w:val="001A64A9"/>
    <w:rsid w:val="001A6760"/>
    <w:rsid w:val="001A6A06"/>
    <w:rsid w:val="001A7695"/>
    <w:rsid w:val="001A7DC9"/>
    <w:rsid w:val="001B0105"/>
    <w:rsid w:val="001B0A3C"/>
    <w:rsid w:val="001B161A"/>
    <w:rsid w:val="001B2307"/>
    <w:rsid w:val="001B2B92"/>
    <w:rsid w:val="001B4C0F"/>
    <w:rsid w:val="001B66FD"/>
    <w:rsid w:val="001B731A"/>
    <w:rsid w:val="001C13B4"/>
    <w:rsid w:val="001C1CA3"/>
    <w:rsid w:val="001C2305"/>
    <w:rsid w:val="001C293C"/>
    <w:rsid w:val="001C2AD4"/>
    <w:rsid w:val="001C2B3E"/>
    <w:rsid w:val="001C32B0"/>
    <w:rsid w:val="001C3779"/>
    <w:rsid w:val="001C3FAE"/>
    <w:rsid w:val="001C45DE"/>
    <w:rsid w:val="001C4DAC"/>
    <w:rsid w:val="001C60F1"/>
    <w:rsid w:val="001C6771"/>
    <w:rsid w:val="001C690F"/>
    <w:rsid w:val="001C76AA"/>
    <w:rsid w:val="001D043D"/>
    <w:rsid w:val="001D063D"/>
    <w:rsid w:val="001D09E6"/>
    <w:rsid w:val="001D1E72"/>
    <w:rsid w:val="001D1F25"/>
    <w:rsid w:val="001D25C3"/>
    <w:rsid w:val="001D3033"/>
    <w:rsid w:val="001D34F0"/>
    <w:rsid w:val="001D3D85"/>
    <w:rsid w:val="001D440C"/>
    <w:rsid w:val="001D5471"/>
    <w:rsid w:val="001D7E78"/>
    <w:rsid w:val="001E043F"/>
    <w:rsid w:val="001E08C3"/>
    <w:rsid w:val="001E0BBD"/>
    <w:rsid w:val="001E15B8"/>
    <w:rsid w:val="001E17B5"/>
    <w:rsid w:val="001E1881"/>
    <w:rsid w:val="001E24A5"/>
    <w:rsid w:val="001E2636"/>
    <w:rsid w:val="001E287E"/>
    <w:rsid w:val="001E3621"/>
    <w:rsid w:val="001E51BE"/>
    <w:rsid w:val="001E546F"/>
    <w:rsid w:val="001E5E75"/>
    <w:rsid w:val="001E7D4C"/>
    <w:rsid w:val="001F03E9"/>
    <w:rsid w:val="001F1D5B"/>
    <w:rsid w:val="001F2A02"/>
    <w:rsid w:val="001F2C9B"/>
    <w:rsid w:val="001F3209"/>
    <w:rsid w:val="001F3280"/>
    <w:rsid w:val="001F373D"/>
    <w:rsid w:val="001F376C"/>
    <w:rsid w:val="001F3790"/>
    <w:rsid w:val="001F3BD2"/>
    <w:rsid w:val="001F3F5A"/>
    <w:rsid w:val="001F4C94"/>
    <w:rsid w:val="001F4D2D"/>
    <w:rsid w:val="001F5735"/>
    <w:rsid w:val="001F5C23"/>
    <w:rsid w:val="001F5C5E"/>
    <w:rsid w:val="001F6B9F"/>
    <w:rsid w:val="001F7252"/>
    <w:rsid w:val="001F751B"/>
    <w:rsid w:val="002001DF"/>
    <w:rsid w:val="002015B9"/>
    <w:rsid w:val="002017B3"/>
    <w:rsid w:val="002018AC"/>
    <w:rsid w:val="0020311A"/>
    <w:rsid w:val="0020334A"/>
    <w:rsid w:val="0020401A"/>
    <w:rsid w:val="002041F7"/>
    <w:rsid w:val="00204AAA"/>
    <w:rsid w:val="00205511"/>
    <w:rsid w:val="002075B2"/>
    <w:rsid w:val="0020770C"/>
    <w:rsid w:val="00207BE9"/>
    <w:rsid w:val="0021137D"/>
    <w:rsid w:val="0021342A"/>
    <w:rsid w:val="00213C0A"/>
    <w:rsid w:val="002140B0"/>
    <w:rsid w:val="00215116"/>
    <w:rsid w:val="00215869"/>
    <w:rsid w:val="00215AFA"/>
    <w:rsid w:val="00216A1D"/>
    <w:rsid w:val="00216E76"/>
    <w:rsid w:val="00217235"/>
    <w:rsid w:val="00220602"/>
    <w:rsid w:val="00220B39"/>
    <w:rsid w:val="00221C22"/>
    <w:rsid w:val="00223D40"/>
    <w:rsid w:val="00224124"/>
    <w:rsid w:val="00224391"/>
    <w:rsid w:val="00224647"/>
    <w:rsid w:val="00224BB2"/>
    <w:rsid w:val="00226001"/>
    <w:rsid w:val="00226EFB"/>
    <w:rsid w:val="00227AEB"/>
    <w:rsid w:val="002304C0"/>
    <w:rsid w:val="002306A5"/>
    <w:rsid w:val="00231070"/>
    <w:rsid w:val="00231172"/>
    <w:rsid w:val="00231590"/>
    <w:rsid w:val="00232C30"/>
    <w:rsid w:val="002338B8"/>
    <w:rsid w:val="00233B91"/>
    <w:rsid w:val="00233C92"/>
    <w:rsid w:val="002360B3"/>
    <w:rsid w:val="00236EE9"/>
    <w:rsid w:val="00237223"/>
    <w:rsid w:val="0023737E"/>
    <w:rsid w:val="00241701"/>
    <w:rsid w:val="0024189C"/>
    <w:rsid w:val="00242DF2"/>
    <w:rsid w:val="00243742"/>
    <w:rsid w:val="00243DE7"/>
    <w:rsid w:val="0024449B"/>
    <w:rsid w:val="002448BC"/>
    <w:rsid w:val="00244CEB"/>
    <w:rsid w:val="002450A4"/>
    <w:rsid w:val="00245913"/>
    <w:rsid w:val="00246B08"/>
    <w:rsid w:val="00246D51"/>
    <w:rsid w:val="00253534"/>
    <w:rsid w:val="00253719"/>
    <w:rsid w:val="00253E16"/>
    <w:rsid w:val="00254D90"/>
    <w:rsid w:val="00256363"/>
    <w:rsid w:val="002565AA"/>
    <w:rsid w:val="00256BDA"/>
    <w:rsid w:val="00260F18"/>
    <w:rsid w:val="002611AB"/>
    <w:rsid w:val="00261EA1"/>
    <w:rsid w:val="00261EA9"/>
    <w:rsid w:val="00261F7A"/>
    <w:rsid w:val="00263BB0"/>
    <w:rsid w:val="00263C59"/>
    <w:rsid w:val="002643F7"/>
    <w:rsid w:val="002647F8"/>
    <w:rsid w:val="002650F6"/>
    <w:rsid w:val="00265256"/>
    <w:rsid w:val="00265CDE"/>
    <w:rsid w:val="00265E1C"/>
    <w:rsid w:val="00265E74"/>
    <w:rsid w:val="00266185"/>
    <w:rsid w:val="00266960"/>
    <w:rsid w:val="00266B7B"/>
    <w:rsid w:val="00266E18"/>
    <w:rsid w:val="00267C4C"/>
    <w:rsid w:val="0027011F"/>
    <w:rsid w:val="002709CF"/>
    <w:rsid w:val="00270E24"/>
    <w:rsid w:val="00270EE7"/>
    <w:rsid w:val="0027245B"/>
    <w:rsid w:val="00273F13"/>
    <w:rsid w:val="0027470F"/>
    <w:rsid w:val="002751AF"/>
    <w:rsid w:val="002757AB"/>
    <w:rsid w:val="00275A11"/>
    <w:rsid w:val="002766C5"/>
    <w:rsid w:val="00276727"/>
    <w:rsid w:val="00277913"/>
    <w:rsid w:val="002809DF"/>
    <w:rsid w:val="00281293"/>
    <w:rsid w:val="00281BE7"/>
    <w:rsid w:val="00281C18"/>
    <w:rsid w:val="00282EF7"/>
    <w:rsid w:val="00283196"/>
    <w:rsid w:val="0028364F"/>
    <w:rsid w:val="0028482A"/>
    <w:rsid w:val="00284F33"/>
    <w:rsid w:val="00285A09"/>
    <w:rsid w:val="00285B92"/>
    <w:rsid w:val="002868D5"/>
    <w:rsid w:val="002912A8"/>
    <w:rsid w:val="00292065"/>
    <w:rsid w:val="002924A0"/>
    <w:rsid w:val="00292E11"/>
    <w:rsid w:val="002945D3"/>
    <w:rsid w:val="002954E6"/>
    <w:rsid w:val="00295564"/>
    <w:rsid w:val="00297109"/>
    <w:rsid w:val="00297BE7"/>
    <w:rsid w:val="00297EB9"/>
    <w:rsid w:val="002A08CE"/>
    <w:rsid w:val="002A1284"/>
    <w:rsid w:val="002A1522"/>
    <w:rsid w:val="002A199B"/>
    <w:rsid w:val="002A1FD5"/>
    <w:rsid w:val="002A2053"/>
    <w:rsid w:val="002A22B3"/>
    <w:rsid w:val="002A4609"/>
    <w:rsid w:val="002A48BB"/>
    <w:rsid w:val="002A54E7"/>
    <w:rsid w:val="002A61DE"/>
    <w:rsid w:val="002A63A2"/>
    <w:rsid w:val="002A6509"/>
    <w:rsid w:val="002A68B1"/>
    <w:rsid w:val="002A6C33"/>
    <w:rsid w:val="002A708E"/>
    <w:rsid w:val="002A7B43"/>
    <w:rsid w:val="002B027C"/>
    <w:rsid w:val="002B0CB6"/>
    <w:rsid w:val="002B0D89"/>
    <w:rsid w:val="002B137F"/>
    <w:rsid w:val="002B1823"/>
    <w:rsid w:val="002B2CD5"/>
    <w:rsid w:val="002B3954"/>
    <w:rsid w:val="002B532C"/>
    <w:rsid w:val="002B5A35"/>
    <w:rsid w:val="002B5ABA"/>
    <w:rsid w:val="002B6ED3"/>
    <w:rsid w:val="002B7146"/>
    <w:rsid w:val="002B71E5"/>
    <w:rsid w:val="002B720E"/>
    <w:rsid w:val="002B7835"/>
    <w:rsid w:val="002C03B5"/>
    <w:rsid w:val="002C0624"/>
    <w:rsid w:val="002C1589"/>
    <w:rsid w:val="002C1ACD"/>
    <w:rsid w:val="002C1D2B"/>
    <w:rsid w:val="002C2486"/>
    <w:rsid w:val="002C2AD4"/>
    <w:rsid w:val="002C375D"/>
    <w:rsid w:val="002C3B95"/>
    <w:rsid w:val="002C4994"/>
    <w:rsid w:val="002C4A1A"/>
    <w:rsid w:val="002C691C"/>
    <w:rsid w:val="002C6968"/>
    <w:rsid w:val="002C762B"/>
    <w:rsid w:val="002C7BF2"/>
    <w:rsid w:val="002D19E8"/>
    <w:rsid w:val="002D3843"/>
    <w:rsid w:val="002D3D8E"/>
    <w:rsid w:val="002D438D"/>
    <w:rsid w:val="002D4E63"/>
    <w:rsid w:val="002D71C8"/>
    <w:rsid w:val="002D793C"/>
    <w:rsid w:val="002D7E33"/>
    <w:rsid w:val="002D7FE4"/>
    <w:rsid w:val="002E0876"/>
    <w:rsid w:val="002E0A89"/>
    <w:rsid w:val="002E31E8"/>
    <w:rsid w:val="002E4BA6"/>
    <w:rsid w:val="002E5F07"/>
    <w:rsid w:val="002E606D"/>
    <w:rsid w:val="002E63D0"/>
    <w:rsid w:val="002E6A9C"/>
    <w:rsid w:val="002E6CD0"/>
    <w:rsid w:val="002E6D76"/>
    <w:rsid w:val="002F03FD"/>
    <w:rsid w:val="002F0B85"/>
    <w:rsid w:val="002F2FEC"/>
    <w:rsid w:val="002F34D0"/>
    <w:rsid w:val="002F3A0F"/>
    <w:rsid w:val="002F3C3A"/>
    <w:rsid w:val="002F44EA"/>
    <w:rsid w:val="002F48A2"/>
    <w:rsid w:val="002F4ABA"/>
    <w:rsid w:val="002F5904"/>
    <w:rsid w:val="002F5EC0"/>
    <w:rsid w:val="0030013D"/>
    <w:rsid w:val="003007B9"/>
    <w:rsid w:val="003011C2"/>
    <w:rsid w:val="00302B60"/>
    <w:rsid w:val="0030324F"/>
    <w:rsid w:val="00304E51"/>
    <w:rsid w:val="003050AC"/>
    <w:rsid w:val="003051F2"/>
    <w:rsid w:val="003053C1"/>
    <w:rsid w:val="003055F2"/>
    <w:rsid w:val="00310035"/>
    <w:rsid w:val="00311353"/>
    <w:rsid w:val="003114B1"/>
    <w:rsid w:val="00311839"/>
    <w:rsid w:val="00315DD1"/>
    <w:rsid w:val="00316323"/>
    <w:rsid w:val="0031649D"/>
    <w:rsid w:val="0031721A"/>
    <w:rsid w:val="00321507"/>
    <w:rsid w:val="003216AF"/>
    <w:rsid w:val="00321F0E"/>
    <w:rsid w:val="003221A7"/>
    <w:rsid w:val="00323156"/>
    <w:rsid w:val="0032332D"/>
    <w:rsid w:val="003267D6"/>
    <w:rsid w:val="00326AAE"/>
    <w:rsid w:val="00331632"/>
    <w:rsid w:val="003316A9"/>
    <w:rsid w:val="00331841"/>
    <w:rsid w:val="00331B51"/>
    <w:rsid w:val="00331C68"/>
    <w:rsid w:val="0033404E"/>
    <w:rsid w:val="0033504C"/>
    <w:rsid w:val="00335739"/>
    <w:rsid w:val="0034088C"/>
    <w:rsid w:val="00341E90"/>
    <w:rsid w:val="00341EA2"/>
    <w:rsid w:val="003422E3"/>
    <w:rsid w:val="00343C87"/>
    <w:rsid w:val="00343DF0"/>
    <w:rsid w:val="003454E3"/>
    <w:rsid w:val="0034626C"/>
    <w:rsid w:val="003466F9"/>
    <w:rsid w:val="00346710"/>
    <w:rsid w:val="003467F6"/>
    <w:rsid w:val="00350621"/>
    <w:rsid w:val="00350C6F"/>
    <w:rsid w:val="00350FCA"/>
    <w:rsid w:val="0035198C"/>
    <w:rsid w:val="0035384B"/>
    <w:rsid w:val="00354E20"/>
    <w:rsid w:val="00355FE0"/>
    <w:rsid w:val="0035714D"/>
    <w:rsid w:val="00357556"/>
    <w:rsid w:val="00357B5B"/>
    <w:rsid w:val="00360599"/>
    <w:rsid w:val="00360C67"/>
    <w:rsid w:val="00361549"/>
    <w:rsid w:val="00361D29"/>
    <w:rsid w:val="00362E93"/>
    <w:rsid w:val="0036374C"/>
    <w:rsid w:val="0036392C"/>
    <w:rsid w:val="003655D4"/>
    <w:rsid w:val="00366B1A"/>
    <w:rsid w:val="0036713E"/>
    <w:rsid w:val="0036724E"/>
    <w:rsid w:val="00367649"/>
    <w:rsid w:val="00367985"/>
    <w:rsid w:val="00367BA9"/>
    <w:rsid w:val="00367F0A"/>
    <w:rsid w:val="00367F1F"/>
    <w:rsid w:val="00370C3F"/>
    <w:rsid w:val="00371D07"/>
    <w:rsid w:val="00372249"/>
    <w:rsid w:val="0037404D"/>
    <w:rsid w:val="00375E5C"/>
    <w:rsid w:val="00375EDF"/>
    <w:rsid w:val="0037687A"/>
    <w:rsid w:val="00376CEC"/>
    <w:rsid w:val="00377862"/>
    <w:rsid w:val="003778F9"/>
    <w:rsid w:val="00377C17"/>
    <w:rsid w:val="0038000B"/>
    <w:rsid w:val="00380321"/>
    <w:rsid w:val="00380399"/>
    <w:rsid w:val="00380919"/>
    <w:rsid w:val="00381358"/>
    <w:rsid w:val="00382761"/>
    <w:rsid w:val="00382CE0"/>
    <w:rsid w:val="003830B7"/>
    <w:rsid w:val="00383C18"/>
    <w:rsid w:val="0038471C"/>
    <w:rsid w:val="00385163"/>
    <w:rsid w:val="00385833"/>
    <w:rsid w:val="00385EBD"/>
    <w:rsid w:val="0038647A"/>
    <w:rsid w:val="00386C11"/>
    <w:rsid w:val="00387ED6"/>
    <w:rsid w:val="00387F7E"/>
    <w:rsid w:val="00390607"/>
    <w:rsid w:val="00390ACA"/>
    <w:rsid w:val="0039149E"/>
    <w:rsid w:val="00391AE4"/>
    <w:rsid w:val="003922C8"/>
    <w:rsid w:val="0039397C"/>
    <w:rsid w:val="00393989"/>
    <w:rsid w:val="00394DD8"/>
    <w:rsid w:val="00396837"/>
    <w:rsid w:val="003976F6"/>
    <w:rsid w:val="003A071F"/>
    <w:rsid w:val="003A0E17"/>
    <w:rsid w:val="003A26FF"/>
    <w:rsid w:val="003A3BF7"/>
    <w:rsid w:val="003A5477"/>
    <w:rsid w:val="003A65B0"/>
    <w:rsid w:val="003B15C1"/>
    <w:rsid w:val="003B1C61"/>
    <w:rsid w:val="003B200A"/>
    <w:rsid w:val="003B3C84"/>
    <w:rsid w:val="003B436B"/>
    <w:rsid w:val="003B486C"/>
    <w:rsid w:val="003B4B53"/>
    <w:rsid w:val="003B52D1"/>
    <w:rsid w:val="003B5484"/>
    <w:rsid w:val="003B5717"/>
    <w:rsid w:val="003B587D"/>
    <w:rsid w:val="003B5EC3"/>
    <w:rsid w:val="003B6059"/>
    <w:rsid w:val="003B6498"/>
    <w:rsid w:val="003B75C3"/>
    <w:rsid w:val="003B7F40"/>
    <w:rsid w:val="003C03CF"/>
    <w:rsid w:val="003C05D5"/>
    <w:rsid w:val="003C0837"/>
    <w:rsid w:val="003C1B21"/>
    <w:rsid w:val="003C1EC9"/>
    <w:rsid w:val="003C3FEF"/>
    <w:rsid w:val="003C4781"/>
    <w:rsid w:val="003C5C94"/>
    <w:rsid w:val="003C610B"/>
    <w:rsid w:val="003C67F2"/>
    <w:rsid w:val="003C77F2"/>
    <w:rsid w:val="003C7875"/>
    <w:rsid w:val="003C7C11"/>
    <w:rsid w:val="003D01C5"/>
    <w:rsid w:val="003D0349"/>
    <w:rsid w:val="003D0CAD"/>
    <w:rsid w:val="003D1496"/>
    <w:rsid w:val="003D2386"/>
    <w:rsid w:val="003D30F1"/>
    <w:rsid w:val="003D378A"/>
    <w:rsid w:val="003D4349"/>
    <w:rsid w:val="003D4CA2"/>
    <w:rsid w:val="003D5A7E"/>
    <w:rsid w:val="003D5FE2"/>
    <w:rsid w:val="003D6717"/>
    <w:rsid w:val="003D7426"/>
    <w:rsid w:val="003D7460"/>
    <w:rsid w:val="003D7BED"/>
    <w:rsid w:val="003E0E99"/>
    <w:rsid w:val="003E1F76"/>
    <w:rsid w:val="003E24FC"/>
    <w:rsid w:val="003E2953"/>
    <w:rsid w:val="003E2F2A"/>
    <w:rsid w:val="003E36DE"/>
    <w:rsid w:val="003E4CF2"/>
    <w:rsid w:val="003E513E"/>
    <w:rsid w:val="003E60BC"/>
    <w:rsid w:val="003E721D"/>
    <w:rsid w:val="003E7803"/>
    <w:rsid w:val="003E7B21"/>
    <w:rsid w:val="003F04B7"/>
    <w:rsid w:val="003F0EFC"/>
    <w:rsid w:val="003F1A1C"/>
    <w:rsid w:val="003F1C6C"/>
    <w:rsid w:val="003F1E85"/>
    <w:rsid w:val="003F1F24"/>
    <w:rsid w:val="003F2D70"/>
    <w:rsid w:val="003F2E16"/>
    <w:rsid w:val="003F63D3"/>
    <w:rsid w:val="003F6400"/>
    <w:rsid w:val="0040019F"/>
    <w:rsid w:val="004006A0"/>
    <w:rsid w:val="00400C97"/>
    <w:rsid w:val="004015BD"/>
    <w:rsid w:val="00402603"/>
    <w:rsid w:val="00402BBE"/>
    <w:rsid w:val="00404BEC"/>
    <w:rsid w:val="00405107"/>
    <w:rsid w:val="004066E4"/>
    <w:rsid w:val="00406A96"/>
    <w:rsid w:val="00406AEC"/>
    <w:rsid w:val="00406B12"/>
    <w:rsid w:val="00410588"/>
    <w:rsid w:val="00411334"/>
    <w:rsid w:val="00411421"/>
    <w:rsid w:val="00411C33"/>
    <w:rsid w:val="00411E73"/>
    <w:rsid w:val="00411EA3"/>
    <w:rsid w:val="004120E9"/>
    <w:rsid w:val="004123F8"/>
    <w:rsid w:val="00412731"/>
    <w:rsid w:val="0041364E"/>
    <w:rsid w:val="00416D17"/>
    <w:rsid w:val="00417520"/>
    <w:rsid w:val="004200BD"/>
    <w:rsid w:val="00420EC1"/>
    <w:rsid w:val="00420EFB"/>
    <w:rsid w:val="00421239"/>
    <w:rsid w:val="004216AC"/>
    <w:rsid w:val="004231CE"/>
    <w:rsid w:val="0042353C"/>
    <w:rsid w:val="00423544"/>
    <w:rsid w:val="004235ED"/>
    <w:rsid w:val="00424AF2"/>
    <w:rsid w:val="00425C12"/>
    <w:rsid w:val="00426612"/>
    <w:rsid w:val="00426A9E"/>
    <w:rsid w:val="004314B6"/>
    <w:rsid w:val="00431EF3"/>
    <w:rsid w:val="00431FFC"/>
    <w:rsid w:val="0043228A"/>
    <w:rsid w:val="00433537"/>
    <w:rsid w:val="00434195"/>
    <w:rsid w:val="004349C6"/>
    <w:rsid w:val="004364E3"/>
    <w:rsid w:val="00436AFD"/>
    <w:rsid w:val="00440501"/>
    <w:rsid w:val="004412D9"/>
    <w:rsid w:val="00441DB4"/>
    <w:rsid w:val="00444028"/>
    <w:rsid w:val="00444BD7"/>
    <w:rsid w:val="00445101"/>
    <w:rsid w:val="004507E3"/>
    <w:rsid w:val="0045175E"/>
    <w:rsid w:val="004529CD"/>
    <w:rsid w:val="004538A5"/>
    <w:rsid w:val="00455137"/>
    <w:rsid w:val="004554CB"/>
    <w:rsid w:val="0045633D"/>
    <w:rsid w:val="00456502"/>
    <w:rsid w:val="004566E1"/>
    <w:rsid w:val="00460989"/>
    <w:rsid w:val="00461341"/>
    <w:rsid w:val="00462015"/>
    <w:rsid w:val="00462324"/>
    <w:rsid w:val="00465E6C"/>
    <w:rsid w:val="0046705F"/>
    <w:rsid w:val="00467304"/>
    <w:rsid w:val="004676C5"/>
    <w:rsid w:val="0047022C"/>
    <w:rsid w:val="00470660"/>
    <w:rsid w:val="004711CA"/>
    <w:rsid w:val="00471CDF"/>
    <w:rsid w:val="00471FE6"/>
    <w:rsid w:val="00472A43"/>
    <w:rsid w:val="00476518"/>
    <w:rsid w:val="00476AFD"/>
    <w:rsid w:val="00476CDD"/>
    <w:rsid w:val="00476F1E"/>
    <w:rsid w:val="0047764F"/>
    <w:rsid w:val="00477A40"/>
    <w:rsid w:val="00482135"/>
    <w:rsid w:val="004821C3"/>
    <w:rsid w:val="004827FF"/>
    <w:rsid w:val="00482E1C"/>
    <w:rsid w:val="004837EA"/>
    <w:rsid w:val="00483896"/>
    <w:rsid w:val="00485BCC"/>
    <w:rsid w:val="00486CCE"/>
    <w:rsid w:val="004874E9"/>
    <w:rsid w:val="004876C0"/>
    <w:rsid w:val="004877C9"/>
    <w:rsid w:val="0048788B"/>
    <w:rsid w:val="00487D96"/>
    <w:rsid w:val="004917FB"/>
    <w:rsid w:val="004921FB"/>
    <w:rsid w:val="00492AA5"/>
    <w:rsid w:val="004936C2"/>
    <w:rsid w:val="0049418E"/>
    <w:rsid w:val="00494613"/>
    <w:rsid w:val="00494820"/>
    <w:rsid w:val="00495698"/>
    <w:rsid w:val="00495A26"/>
    <w:rsid w:val="0049665E"/>
    <w:rsid w:val="0049687D"/>
    <w:rsid w:val="00496D4C"/>
    <w:rsid w:val="004978BA"/>
    <w:rsid w:val="004A1080"/>
    <w:rsid w:val="004A1489"/>
    <w:rsid w:val="004A28B8"/>
    <w:rsid w:val="004A30D9"/>
    <w:rsid w:val="004A3CE5"/>
    <w:rsid w:val="004A3F66"/>
    <w:rsid w:val="004A4B3C"/>
    <w:rsid w:val="004A61A3"/>
    <w:rsid w:val="004A6344"/>
    <w:rsid w:val="004A7646"/>
    <w:rsid w:val="004A7CFD"/>
    <w:rsid w:val="004A7F66"/>
    <w:rsid w:val="004B13A1"/>
    <w:rsid w:val="004B1624"/>
    <w:rsid w:val="004B1E2E"/>
    <w:rsid w:val="004B241F"/>
    <w:rsid w:val="004B30FC"/>
    <w:rsid w:val="004B375A"/>
    <w:rsid w:val="004B3801"/>
    <w:rsid w:val="004B3ECC"/>
    <w:rsid w:val="004B7103"/>
    <w:rsid w:val="004C004C"/>
    <w:rsid w:val="004C0E4D"/>
    <w:rsid w:val="004C2664"/>
    <w:rsid w:val="004C26F1"/>
    <w:rsid w:val="004C30B7"/>
    <w:rsid w:val="004C32A6"/>
    <w:rsid w:val="004C362F"/>
    <w:rsid w:val="004C41E7"/>
    <w:rsid w:val="004C41F0"/>
    <w:rsid w:val="004C422F"/>
    <w:rsid w:val="004C5E4F"/>
    <w:rsid w:val="004C5EBA"/>
    <w:rsid w:val="004C728E"/>
    <w:rsid w:val="004C7782"/>
    <w:rsid w:val="004C77AD"/>
    <w:rsid w:val="004C7928"/>
    <w:rsid w:val="004C7BB4"/>
    <w:rsid w:val="004C7C90"/>
    <w:rsid w:val="004D0115"/>
    <w:rsid w:val="004D0D1A"/>
    <w:rsid w:val="004D28C7"/>
    <w:rsid w:val="004D3835"/>
    <w:rsid w:val="004D488F"/>
    <w:rsid w:val="004D4E46"/>
    <w:rsid w:val="004D5805"/>
    <w:rsid w:val="004D611F"/>
    <w:rsid w:val="004E280A"/>
    <w:rsid w:val="004E2A09"/>
    <w:rsid w:val="004E2AA7"/>
    <w:rsid w:val="004E307A"/>
    <w:rsid w:val="004E3CCC"/>
    <w:rsid w:val="004E3E3D"/>
    <w:rsid w:val="004E50EF"/>
    <w:rsid w:val="004E5C46"/>
    <w:rsid w:val="004E6810"/>
    <w:rsid w:val="004E6B83"/>
    <w:rsid w:val="004E7A11"/>
    <w:rsid w:val="004E7F72"/>
    <w:rsid w:val="004F0207"/>
    <w:rsid w:val="004F09EA"/>
    <w:rsid w:val="004F0D6B"/>
    <w:rsid w:val="004F1336"/>
    <w:rsid w:val="004F3A8B"/>
    <w:rsid w:val="004F3B95"/>
    <w:rsid w:val="004F4275"/>
    <w:rsid w:val="004F4EAC"/>
    <w:rsid w:val="004F676E"/>
    <w:rsid w:val="004F6803"/>
    <w:rsid w:val="00500019"/>
    <w:rsid w:val="0050022C"/>
    <w:rsid w:val="00501D21"/>
    <w:rsid w:val="00502076"/>
    <w:rsid w:val="00502DC6"/>
    <w:rsid w:val="00503C74"/>
    <w:rsid w:val="00506672"/>
    <w:rsid w:val="005067B8"/>
    <w:rsid w:val="005072F4"/>
    <w:rsid w:val="00507773"/>
    <w:rsid w:val="00507AEA"/>
    <w:rsid w:val="00510718"/>
    <w:rsid w:val="005107D6"/>
    <w:rsid w:val="005115FA"/>
    <w:rsid w:val="005117BC"/>
    <w:rsid w:val="00511F8C"/>
    <w:rsid w:val="00512D1B"/>
    <w:rsid w:val="00513D84"/>
    <w:rsid w:val="00514BDD"/>
    <w:rsid w:val="0051537A"/>
    <w:rsid w:val="005157E6"/>
    <w:rsid w:val="0051729C"/>
    <w:rsid w:val="005173EC"/>
    <w:rsid w:val="0051792A"/>
    <w:rsid w:val="00521B53"/>
    <w:rsid w:val="0052220C"/>
    <w:rsid w:val="00522672"/>
    <w:rsid w:val="005227A3"/>
    <w:rsid w:val="00522D9D"/>
    <w:rsid w:val="00523ED8"/>
    <w:rsid w:val="0052598A"/>
    <w:rsid w:val="00525C74"/>
    <w:rsid w:val="00525E58"/>
    <w:rsid w:val="00526671"/>
    <w:rsid w:val="00527D01"/>
    <w:rsid w:val="00531B16"/>
    <w:rsid w:val="00531C71"/>
    <w:rsid w:val="00532073"/>
    <w:rsid w:val="005326AE"/>
    <w:rsid w:val="00532ACC"/>
    <w:rsid w:val="00533A5E"/>
    <w:rsid w:val="00535134"/>
    <w:rsid w:val="0053519A"/>
    <w:rsid w:val="00540414"/>
    <w:rsid w:val="005409D1"/>
    <w:rsid w:val="005414EE"/>
    <w:rsid w:val="005422B1"/>
    <w:rsid w:val="00542564"/>
    <w:rsid w:val="0054264A"/>
    <w:rsid w:val="00542772"/>
    <w:rsid w:val="00542D6B"/>
    <w:rsid w:val="00542FFE"/>
    <w:rsid w:val="00543435"/>
    <w:rsid w:val="005437E0"/>
    <w:rsid w:val="00544214"/>
    <w:rsid w:val="005442E4"/>
    <w:rsid w:val="00544706"/>
    <w:rsid w:val="00544E22"/>
    <w:rsid w:val="00545601"/>
    <w:rsid w:val="00547E40"/>
    <w:rsid w:val="0055014C"/>
    <w:rsid w:val="0055056B"/>
    <w:rsid w:val="0055189D"/>
    <w:rsid w:val="005523EC"/>
    <w:rsid w:val="005529A7"/>
    <w:rsid w:val="005535A5"/>
    <w:rsid w:val="00553602"/>
    <w:rsid w:val="005550DF"/>
    <w:rsid w:val="00557D59"/>
    <w:rsid w:val="00560493"/>
    <w:rsid w:val="0056077A"/>
    <w:rsid w:val="005609C9"/>
    <w:rsid w:val="00560C40"/>
    <w:rsid w:val="00560F79"/>
    <w:rsid w:val="00561B9F"/>
    <w:rsid w:val="00562840"/>
    <w:rsid w:val="00564153"/>
    <w:rsid w:val="00564C9E"/>
    <w:rsid w:val="0056566E"/>
    <w:rsid w:val="005656CE"/>
    <w:rsid w:val="00565787"/>
    <w:rsid w:val="00565C96"/>
    <w:rsid w:val="00566853"/>
    <w:rsid w:val="00567C6D"/>
    <w:rsid w:val="00570421"/>
    <w:rsid w:val="00570B74"/>
    <w:rsid w:val="00571684"/>
    <w:rsid w:val="00571B41"/>
    <w:rsid w:val="00571FCF"/>
    <w:rsid w:val="00572DCF"/>
    <w:rsid w:val="00573AFD"/>
    <w:rsid w:val="005752C4"/>
    <w:rsid w:val="005753F5"/>
    <w:rsid w:val="00575588"/>
    <w:rsid w:val="0057579E"/>
    <w:rsid w:val="0057652D"/>
    <w:rsid w:val="00576684"/>
    <w:rsid w:val="00577477"/>
    <w:rsid w:val="00577CCE"/>
    <w:rsid w:val="0058057D"/>
    <w:rsid w:val="0058066E"/>
    <w:rsid w:val="00580A70"/>
    <w:rsid w:val="00580E5D"/>
    <w:rsid w:val="00582EC6"/>
    <w:rsid w:val="0058381C"/>
    <w:rsid w:val="00583D63"/>
    <w:rsid w:val="00584A4E"/>
    <w:rsid w:val="00586B2C"/>
    <w:rsid w:val="005871E2"/>
    <w:rsid w:val="00590341"/>
    <w:rsid w:val="00590741"/>
    <w:rsid w:val="00590C2C"/>
    <w:rsid w:val="00590D9A"/>
    <w:rsid w:val="00590D9E"/>
    <w:rsid w:val="00591936"/>
    <w:rsid w:val="00591BFD"/>
    <w:rsid w:val="005925E6"/>
    <w:rsid w:val="00593490"/>
    <w:rsid w:val="00593687"/>
    <w:rsid w:val="00593740"/>
    <w:rsid w:val="00595B4E"/>
    <w:rsid w:val="00596020"/>
    <w:rsid w:val="00596631"/>
    <w:rsid w:val="005967CC"/>
    <w:rsid w:val="00596B27"/>
    <w:rsid w:val="0059706C"/>
    <w:rsid w:val="005970B4"/>
    <w:rsid w:val="005A04E3"/>
    <w:rsid w:val="005A0AA1"/>
    <w:rsid w:val="005A3448"/>
    <w:rsid w:val="005A354B"/>
    <w:rsid w:val="005A39E0"/>
    <w:rsid w:val="005A3D07"/>
    <w:rsid w:val="005A4E1E"/>
    <w:rsid w:val="005A5A09"/>
    <w:rsid w:val="005A6192"/>
    <w:rsid w:val="005A64EF"/>
    <w:rsid w:val="005A751E"/>
    <w:rsid w:val="005A7597"/>
    <w:rsid w:val="005A7A6E"/>
    <w:rsid w:val="005A7ABC"/>
    <w:rsid w:val="005A7E8A"/>
    <w:rsid w:val="005B02CD"/>
    <w:rsid w:val="005B0B04"/>
    <w:rsid w:val="005B1229"/>
    <w:rsid w:val="005B1700"/>
    <w:rsid w:val="005B1E3C"/>
    <w:rsid w:val="005B1F52"/>
    <w:rsid w:val="005B3166"/>
    <w:rsid w:val="005B35BA"/>
    <w:rsid w:val="005B3D36"/>
    <w:rsid w:val="005B3FF5"/>
    <w:rsid w:val="005B42B9"/>
    <w:rsid w:val="005B5AE8"/>
    <w:rsid w:val="005B637D"/>
    <w:rsid w:val="005B6485"/>
    <w:rsid w:val="005B6510"/>
    <w:rsid w:val="005B70A4"/>
    <w:rsid w:val="005B7B2A"/>
    <w:rsid w:val="005B7C16"/>
    <w:rsid w:val="005C1859"/>
    <w:rsid w:val="005C1E7F"/>
    <w:rsid w:val="005C20F1"/>
    <w:rsid w:val="005C2822"/>
    <w:rsid w:val="005C3DB5"/>
    <w:rsid w:val="005C48E8"/>
    <w:rsid w:val="005C6143"/>
    <w:rsid w:val="005C6261"/>
    <w:rsid w:val="005C7327"/>
    <w:rsid w:val="005D2E99"/>
    <w:rsid w:val="005D4773"/>
    <w:rsid w:val="005D48C3"/>
    <w:rsid w:val="005D7AB4"/>
    <w:rsid w:val="005E090A"/>
    <w:rsid w:val="005E0A73"/>
    <w:rsid w:val="005E24A3"/>
    <w:rsid w:val="005E3CD4"/>
    <w:rsid w:val="005E47F6"/>
    <w:rsid w:val="005E50FA"/>
    <w:rsid w:val="005E5632"/>
    <w:rsid w:val="005E64D1"/>
    <w:rsid w:val="005E67DD"/>
    <w:rsid w:val="005F0A3A"/>
    <w:rsid w:val="005F0B10"/>
    <w:rsid w:val="005F35E1"/>
    <w:rsid w:val="005F49F7"/>
    <w:rsid w:val="005F4E0E"/>
    <w:rsid w:val="005F508A"/>
    <w:rsid w:val="005F5A2C"/>
    <w:rsid w:val="005F5EAE"/>
    <w:rsid w:val="005F6081"/>
    <w:rsid w:val="005F6095"/>
    <w:rsid w:val="005F6802"/>
    <w:rsid w:val="005F6C10"/>
    <w:rsid w:val="005F6DFE"/>
    <w:rsid w:val="005F6EEE"/>
    <w:rsid w:val="005F7860"/>
    <w:rsid w:val="006002B0"/>
    <w:rsid w:val="00600730"/>
    <w:rsid w:val="00600CDE"/>
    <w:rsid w:val="006051DF"/>
    <w:rsid w:val="006066BA"/>
    <w:rsid w:val="006074D5"/>
    <w:rsid w:val="006074DB"/>
    <w:rsid w:val="006105AD"/>
    <w:rsid w:val="00610DC6"/>
    <w:rsid w:val="00611394"/>
    <w:rsid w:val="0061296B"/>
    <w:rsid w:val="0061321B"/>
    <w:rsid w:val="0061405D"/>
    <w:rsid w:val="0061492D"/>
    <w:rsid w:val="0061551A"/>
    <w:rsid w:val="00620642"/>
    <w:rsid w:val="00620B0D"/>
    <w:rsid w:val="00620BB7"/>
    <w:rsid w:val="00620FEC"/>
    <w:rsid w:val="006219C0"/>
    <w:rsid w:val="006229E2"/>
    <w:rsid w:val="00623A0D"/>
    <w:rsid w:val="00623CE5"/>
    <w:rsid w:val="006246C7"/>
    <w:rsid w:val="006265E7"/>
    <w:rsid w:val="006278BB"/>
    <w:rsid w:val="00630DFE"/>
    <w:rsid w:val="0063369A"/>
    <w:rsid w:val="00633CF6"/>
    <w:rsid w:val="006346FF"/>
    <w:rsid w:val="00635EC8"/>
    <w:rsid w:val="00636752"/>
    <w:rsid w:val="00636AA7"/>
    <w:rsid w:val="00636F75"/>
    <w:rsid w:val="006370D4"/>
    <w:rsid w:val="0063728E"/>
    <w:rsid w:val="00637413"/>
    <w:rsid w:val="00637A89"/>
    <w:rsid w:val="00637B43"/>
    <w:rsid w:val="006405FC"/>
    <w:rsid w:val="006418A4"/>
    <w:rsid w:val="006428BD"/>
    <w:rsid w:val="006444C4"/>
    <w:rsid w:val="00645C1A"/>
    <w:rsid w:val="00646391"/>
    <w:rsid w:val="00646488"/>
    <w:rsid w:val="00646AD7"/>
    <w:rsid w:val="00646E78"/>
    <w:rsid w:val="00646EA3"/>
    <w:rsid w:val="00651AE9"/>
    <w:rsid w:val="006539A0"/>
    <w:rsid w:val="0065423F"/>
    <w:rsid w:val="0065427C"/>
    <w:rsid w:val="0065591F"/>
    <w:rsid w:val="00661388"/>
    <w:rsid w:val="00661F8B"/>
    <w:rsid w:val="00662CF4"/>
    <w:rsid w:val="006633F9"/>
    <w:rsid w:val="00663527"/>
    <w:rsid w:val="0066360F"/>
    <w:rsid w:val="00663AA4"/>
    <w:rsid w:val="00663D57"/>
    <w:rsid w:val="00664750"/>
    <w:rsid w:val="006648A2"/>
    <w:rsid w:val="006649B9"/>
    <w:rsid w:val="00664A1D"/>
    <w:rsid w:val="00665C6C"/>
    <w:rsid w:val="0066762B"/>
    <w:rsid w:val="00667CA5"/>
    <w:rsid w:val="00670355"/>
    <w:rsid w:val="0067084E"/>
    <w:rsid w:val="006725D0"/>
    <w:rsid w:val="00672FD1"/>
    <w:rsid w:val="006731BE"/>
    <w:rsid w:val="00673B3C"/>
    <w:rsid w:val="00673C23"/>
    <w:rsid w:val="00674DA2"/>
    <w:rsid w:val="00675802"/>
    <w:rsid w:val="00676B0E"/>
    <w:rsid w:val="00676D83"/>
    <w:rsid w:val="00680D64"/>
    <w:rsid w:val="00682311"/>
    <w:rsid w:val="0068241B"/>
    <w:rsid w:val="00682849"/>
    <w:rsid w:val="0068347E"/>
    <w:rsid w:val="0068568B"/>
    <w:rsid w:val="00690706"/>
    <w:rsid w:val="0069153A"/>
    <w:rsid w:val="00691AC3"/>
    <w:rsid w:val="0069233B"/>
    <w:rsid w:val="00692A98"/>
    <w:rsid w:val="006936F5"/>
    <w:rsid w:val="00694407"/>
    <w:rsid w:val="00695457"/>
    <w:rsid w:val="006956FE"/>
    <w:rsid w:val="006963D7"/>
    <w:rsid w:val="00696A7C"/>
    <w:rsid w:val="00696C38"/>
    <w:rsid w:val="006A025C"/>
    <w:rsid w:val="006A077A"/>
    <w:rsid w:val="006A0938"/>
    <w:rsid w:val="006A16C3"/>
    <w:rsid w:val="006A2601"/>
    <w:rsid w:val="006A34EE"/>
    <w:rsid w:val="006A5395"/>
    <w:rsid w:val="006A5CDA"/>
    <w:rsid w:val="006B0720"/>
    <w:rsid w:val="006B0C66"/>
    <w:rsid w:val="006B139D"/>
    <w:rsid w:val="006B1653"/>
    <w:rsid w:val="006B1D69"/>
    <w:rsid w:val="006B240C"/>
    <w:rsid w:val="006B33CF"/>
    <w:rsid w:val="006B3E15"/>
    <w:rsid w:val="006B54FD"/>
    <w:rsid w:val="006B57F2"/>
    <w:rsid w:val="006B5CF0"/>
    <w:rsid w:val="006B5DFD"/>
    <w:rsid w:val="006B6BC9"/>
    <w:rsid w:val="006B7C19"/>
    <w:rsid w:val="006C05F1"/>
    <w:rsid w:val="006C27C1"/>
    <w:rsid w:val="006C28D1"/>
    <w:rsid w:val="006C297F"/>
    <w:rsid w:val="006C343B"/>
    <w:rsid w:val="006C4318"/>
    <w:rsid w:val="006C4801"/>
    <w:rsid w:val="006C4AF2"/>
    <w:rsid w:val="006C5000"/>
    <w:rsid w:val="006C5A22"/>
    <w:rsid w:val="006C69B6"/>
    <w:rsid w:val="006D1763"/>
    <w:rsid w:val="006D194D"/>
    <w:rsid w:val="006D1989"/>
    <w:rsid w:val="006D1C2B"/>
    <w:rsid w:val="006D1E27"/>
    <w:rsid w:val="006D22F6"/>
    <w:rsid w:val="006D2758"/>
    <w:rsid w:val="006D2ED6"/>
    <w:rsid w:val="006D34FB"/>
    <w:rsid w:val="006D3AAB"/>
    <w:rsid w:val="006D3D59"/>
    <w:rsid w:val="006D591F"/>
    <w:rsid w:val="006D6A45"/>
    <w:rsid w:val="006D6A70"/>
    <w:rsid w:val="006E0F6C"/>
    <w:rsid w:val="006E0FA0"/>
    <w:rsid w:val="006E1320"/>
    <w:rsid w:val="006E1572"/>
    <w:rsid w:val="006E1A7F"/>
    <w:rsid w:val="006E2E29"/>
    <w:rsid w:val="006E3A1F"/>
    <w:rsid w:val="006E3BED"/>
    <w:rsid w:val="006E3CE5"/>
    <w:rsid w:val="006E3EAD"/>
    <w:rsid w:val="006E4C91"/>
    <w:rsid w:val="006E58EB"/>
    <w:rsid w:val="006E6646"/>
    <w:rsid w:val="006E7365"/>
    <w:rsid w:val="006E749D"/>
    <w:rsid w:val="006E79D5"/>
    <w:rsid w:val="006E7C5A"/>
    <w:rsid w:val="006F019F"/>
    <w:rsid w:val="006F0B74"/>
    <w:rsid w:val="006F0C86"/>
    <w:rsid w:val="006F14AE"/>
    <w:rsid w:val="006F37D9"/>
    <w:rsid w:val="006F3EB1"/>
    <w:rsid w:val="006F5842"/>
    <w:rsid w:val="006F5D94"/>
    <w:rsid w:val="006F66D9"/>
    <w:rsid w:val="006F7305"/>
    <w:rsid w:val="006F76BA"/>
    <w:rsid w:val="00700028"/>
    <w:rsid w:val="0070006B"/>
    <w:rsid w:val="00701F77"/>
    <w:rsid w:val="00702388"/>
    <w:rsid w:val="007023C4"/>
    <w:rsid w:val="0070270D"/>
    <w:rsid w:val="0070281C"/>
    <w:rsid w:val="0070389D"/>
    <w:rsid w:val="007044A8"/>
    <w:rsid w:val="0070485B"/>
    <w:rsid w:val="0070646F"/>
    <w:rsid w:val="007066C5"/>
    <w:rsid w:val="00707633"/>
    <w:rsid w:val="00707788"/>
    <w:rsid w:val="00710506"/>
    <w:rsid w:val="00710583"/>
    <w:rsid w:val="007105FE"/>
    <w:rsid w:val="0071103D"/>
    <w:rsid w:val="00711266"/>
    <w:rsid w:val="00711B0B"/>
    <w:rsid w:val="00711C08"/>
    <w:rsid w:val="0071233B"/>
    <w:rsid w:val="007124E8"/>
    <w:rsid w:val="00712DD6"/>
    <w:rsid w:val="0071317B"/>
    <w:rsid w:val="00713AED"/>
    <w:rsid w:val="00714351"/>
    <w:rsid w:val="00714474"/>
    <w:rsid w:val="00714CA9"/>
    <w:rsid w:val="00715384"/>
    <w:rsid w:val="00716ADB"/>
    <w:rsid w:val="007177F9"/>
    <w:rsid w:val="00721513"/>
    <w:rsid w:val="00721808"/>
    <w:rsid w:val="00721842"/>
    <w:rsid w:val="007254E2"/>
    <w:rsid w:val="007264B2"/>
    <w:rsid w:val="00726E35"/>
    <w:rsid w:val="00727409"/>
    <w:rsid w:val="007304A1"/>
    <w:rsid w:val="007306EA"/>
    <w:rsid w:val="00730E9A"/>
    <w:rsid w:val="0073188D"/>
    <w:rsid w:val="007319A9"/>
    <w:rsid w:val="00732379"/>
    <w:rsid w:val="00732791"/>
    <w:rsid w:val="00732A9F"/>
    <w:rsid w:val="00732C29"/>
    <w:rsid w:val="00732E17"/>
    <w:rsid w:val="00734787"/>
    <w:rsid w:val="00735195"/>
    <w:rsid w:val="00735474"/>
    <w:rsid w:val="007356CB"/>
    <w:rsid w:val="00735B8D"/>
    <w:rsid w:val="00736791"/>
    <w:rsid w:val="00742926"/>
    <w:rsid w:val="00743312"/>
    <w:rsid w:val="007433F4"/>
    <w:rsid w:val="00743928"/>
    <w:rsid w:val="00743CD9"/>
    <w:rsid w:val="00744BB5"/>
    <w:rsid w:val="00745B4B"/>
    <w:rsid w:val="00745B61"/>
    <w:rsid w:val="00745BC4"/>
    <w:rsid w:val="00745EAE"/>
    <w:rsid w:val="007463DA"/>
    <w:rsid w:val="00746422"/>
    <w:rsid w:val="00746BB1"/>
    <w:rsid w:val="00747BE4"/>
    <w:rsid w:val="00750088"/>
    <w:rsid w:val="00750220"/>
    <w:rsid w:val="0075046A"/>
    <w:rsid w:val="00750972"/>
    <w:rsid w:val="0075168A"/>
    <w:rsid w:val="00751E0F"/>
    <w:rsid w:val="00754344"/>
    <w:rsid w:val="0075490C"/>
    <w:rsid w:val="00755567"/>
    <w:rsid w:val="00755CE7"/>
    <w:rsid w:val="00756B68"/>
    <w:rsid w:val="00756C39"/>
    <w:rsid w:val="00757019"/>
    <w:rsid w:val="0075701A"/>
    <w:rsid w:val="00757C4B"/>
    <w:rsid w:val="0076018D"/>
    <w:rsid w:val="00762758"/>
    <w:rsid w:val="00764052"/>
    <w:rsid w:val="0076463F"/>
    <w:rsid w:val="00764930"/>
    <w:rsid w:val="0076551B"/>
    <w:rsid w:val="00765C1D"/>
    <w:rsid w:val="007668EC"/>
    <w:rsid w:val="00767841"/>
    <w:rsid w:val="007713A7"/>
    <w:rsid w:val="007715A8"/>
    <w:rsid w:val="00772A0A"/>
    <w:rsid w:val="007733B4"/>
    <w:rsid w:val="007735C7"/>
    <w:rsid w:val="007739BE"/>
    <w:rsid w:val="00773D44"/>
    <w:rsid w:val="00773DD6"/>
    <w:rsid w:val="007740F3"/>
    <w:rsid w:val="00775AB3"/>
    <w:rsid w:val="00775FA9"/>
    <w:rsid w:val="007761B9"/>
    <w:rsid w:val="007769E4"/>
    <w:rsid w:val="007807EC"/>
    <w:rsid w:val="00781895"/>
    <w:rsid w:val="00781DA2"/>
    <w:rsid w:val="00781F19"/>
    <w:rsid w:val="00781FF3"/>
    <w:rsid w:val="00782067"/>
    <w:rsid w:val="00784544"/>
    <w:rsid w:val="00784930"/>
    <w:rsid w:val="0078543D"/>
    <w:rsid w:val="00786301"/>
    <w:rsid w:val="0079025F"/>
    <w:rsid w:val="0079088B"/>
    <w:rsid w:val="00791FB9"/>
    <w:rsid w:val="00792D36"/>
    <w:rsid w:val="007937BC"/>
    <w:rsid w:val="00793AD7"/>
    <w:rsid w:val="00793D2D"/>
    <w:rsid w:val="00796CCF"/>
    <w:rsid w:val="00797293"/>
    <w:rsid w:val="00797C67"/>
    <w:rsid w:val="007A1600"/>
    <w:rsid w:val="007A17B7"/>
    <w:rsid w:val="007A1C9A"/>
    <w:rsid w:val="007A1CA8"/>
    <w:rsid w:val="007A2ABC"/>
    <w:rsid w:val="007A31E1"/>
    <w:rsid w:val="007A3672"/>
    <w:rsid w:val="007A36C4"/>
    <w:rsid w:val="007A3B09"/>
    <w:rsid w:val="007A420E"/>
    <w:rsid w:val="007A434D"/>
    <w:rsid w:val="007A4389"/>
    <w:rsid w:val="007A45C8"/>
    <w:rsid w:val="007A5A2B"/>
    <w:rsid w:val="007A68BC"/>
    <w:rsid w:val="007A7059"/>
    <w:rsid w:val="007A71F9"/>
    <w:rsid w:val="007A7E9D"/>
    <w:rsid w:val="007B03AD"/>
    <w:rsid w:val="007B0ACD"/>
    <w:rsid w:val="007B0B87"/>
    <w:rsid w:val="007B0CD1"/>
    <w:rsid w:val="007B292D"/>
    <w:rsid w:val="007B3002"/>
    <w:rsid w:val="007B3E16"/>
    <w:rsid w:val="007B4424"/>
    <w:rsid w:val="007B47FE"/>
    <w:rsid w:val="007B59BD"/>
    <w:rsid w:val="007B5DDB"/>
    <w:rsid w:val="007B6000"/>
    <w:rsid w:val="007B603A"/>
    <w:rsid w:val="007B7954"/>
    <w:rsid w:val="007B7F75"/>
    <w:rsid w:val="007C08D3"/>
    <w:rsid w:val="007C0D98"/>
    <w:rsid w:val="007C1E57"/>
    <w:rsid w:val="007C44DD"/>
    <w:rsid w:val="007C60C8"/>
    <w:rsid w:val="007C653F"/>
    <w:rsid w:val="007C7314"/>
    <w:rsid w:val="007C73E7"/>
    <w:rsid w:val="007C7647"/>
    <w:rsid w:val="007C781D"/>
    <w:rsid w:val="007C7D6B"/>
    <w:rsid w:val="007D0DE5"/>
    <w:rsid w:val="007D15F1"/>
    <w:rsid w:val="007D3ABF"/>
    <w:rsid w:val="007D516E"/>
    <w:rsid w:val="007D5507"/>
    <w:rsid w:val="007D5A5A"/>
    <w:rsid w:val="007D5E0A"/>
    <w:rsid w:val="007D606D"/>
    <w:rsid w:val="007D66DF"/>
    <w:rsid w:val="007D6A2B"/>
    <w:rsid w:val="007D6D71"/>
    <w:rsid w:val="007D7EF0"/>
    <w:rsid w:val="007E1989"/>
    <w:rsid w:val="007E287F"/>
    <w:rsid w:val="007E5B80"/>
    <w:rsid w:val="007E5EEE"/>
    <w:rsid w:val="007E6AD3"/>
    <w:rsid w:val="007E6FD7"/>
    <w:rsid w:val="007E7B7B"/>
    <w:rsid w:val="007E7D4E"/>
    <w:rsid w:val="007F1AF9"/>
    <w:rsid w:val="007F1BFA"/>
    <w:rsid w:val="007F295B"/>
    <w:rsid w:val="007F3025"/>
    <w:rsid w:val="007F315A"/>
    <w:rsid w:val="007F348B"/>
    <w:rsid w:val="007F3F96"/>
    <w:rsid w:val="007F4929"/>
    <w:rsid w:val="007F4D50"/>
    <w:rsid w:val="007F4D77"/>
    <w:rsid w:val="007F6B26"/>
    <w:rsid w:val="0080098C"/>
    <w:rsid w:val="0080162B"/>
    <w:rsid w:val="00801739"/>
    <w:rsid w:val="008025BE"/>
    <w:rsid w:val="00802F43"/>
    <w:rsid w:val="00803CAB"/>
    <w:rsid w:val="00803EBA"/>
    <w:rsid w:val="008040DE"/>
    <w:rsid w:val="00806D0B"/>
    <w:rsid w:val="008071A4"/>
    <w:rsid w:val="00807AAD"/>
    <w:rsid w:val="00807CF5"/>
    <w:rsid w:val="00807F80"/>
    <w:rsid w:val="0081034A"/>
    <w:rsid w:val="0081162D"/>
    <w:rsid w:val="00811D12"/>
    <w:rsid w:val="0081208D"/>
    <w:rsid w:val="0081236B"/>
    <w:rsid w:val="00812A75"/>
    <w:rsid w:val="00813247"/>
    <w:rsid w:val="00813405"/>
    <w:rsid w:val="00813E5B"/>
    <w:rsid w:val="008145BE"/>
    <w:rsid w:val="00814817"/>
    <w:rsid w:val="00814D8E"/>
    <w:rsid w:val="0081516C"/>
    <w:rsid w:val="00815203"/>
    <w:rsid w:val="00815736"/>
    <w:rsid w:val="00815C62"/>
    <w:rsid w:val="00816106"/>
    <w:rsid w:val="008166D2"/>
    <w:rsid w:val="00816E40"/>
    <w:rsid w:val="00817126"/>
    <w:rsid w:val="00820307"/>
    <w:rsid w:val="00820826"/>
    <w:rsid w:val="008216A8"/>
    <w:rsid w:val="00822D1C"/>
    <w:rsid w:val="00823F15"/>
    <w:rsid w:val="00824041"/>
    <w:rsid w:val="008257D3"/>
    <w:rsid w:val="00826EEC"/>
    <w:rsid w:val="00827F81"/>
    <w:rsid w:val="00830099"/>
    <w:rsid w:val="0083230F"/>
    <w:rsid w:val="008323C3"/>
    <w:rsid w:val="008337F2"/>
    <w:rsid w:val="00834460"/>
    <w:rsid w:val="00834762"/>
    <w:rsid w:val="00834B92"/>
    <w:rsid w:val="008361C3"/>
    <w:rsid w:val="00836CC5"/>
    <w:rsid w:val="00836D48"/>
    <w:rsid w:val="008376C3"/>
    <w:rsid w:val="008378D5"/>
    <w:rsid w:val="008403BE"/>
    <w:rsid w:val="00841BF8"/>
    <w:rsid w:val="008426C2"/>
    <w:rsid w:val="00842730"/>
    <w:rsid w:val="0084485D"/>
    <w:rsid w:val="00850186"/>
    <w:rsid w:val="008502AA"/>
    <w:rsid w:val="00854C76"/>
    <w:rsid w:val="00854DF1"/>
    <w:rsid w:val="00854EF2"/>
    <w:rsid w:val="008560CA"/>
    <w:rsid w:val="008602BB"/>
    <w:rsid w:val="008606D1"/>
    <w:rsid w:val="00860711"/>
    <w:rsid w:val="00860B99"/>
    <w:rsid w:val="00861572"/>
    <w:rsid w:val="008617CD"/>
    <w:rsid w:val="00863137"/>
    <w:rsid w:val="00863AF9"/>
    <w:rsid w:val="008649FE"/>
    <w:rsid w:val="00864DDE"/>
    <w:rsid w:val="008659D5"/>
    <w:rsid w:val="00865BE0"/>
    <w:rsid w:val="0086630E"/>
    <w:rsid w:val="0086757F"/>
    <w:rsid w:val="00867CBB"/>
    <w:rsid w:val="00870B55"/>
    <w:rsid w:val="00873686"/>
    <w:rsid w:val="008742C6"/>
    <w:rsid w:val="00874FA4"/>
    <w:rsid w:val="0087593C"/>
    <w:rsid w:val="008759CA"/>
    <w:rsid w:val="008764A7"/>
    <w:rsid w:val="00877601"/>
    <w:rsid w:val="00877844"/>
    <w:rsid w:val="008801C1"/>
    <w:rsid w:val="008803D0"/>
    <w:rsid w:val="00880EED"/>
    <w:rsid w:val="0088204F"/>
    <w:rsid w:val="00882207"/>
    <w:rsid w:val="008840A6"/>
    <w:rsid w:val="008842B5"/>
    <w:rsid w:val="00884C88"/>
    <w:rsid w:val="008858F1"/>
    <w:rsid w:val="00885CE9"/>
    <w:rsid w:val="00887E61"/>
    <w:rsid w:val="0089156D"/>
    <w:rsid w:val="008940F2"/>
    <w:rsid w:val="00894B53"/>
    <w:rsid w:val="0089624F"/>
    <w:rsid w:val="008977A7"/>
    <w:rsid w:val="00897D33"/>
    <w:rsid w:val="008A0A2F"/>
    <w:rsid w:val="008A115B"/>
    <w:rsid w:val="008A12EE"/>
    <w:rsid w:val="008A4540"/>
    <w:rsid w:val="008A591A"/>
    <w:rsid w:val="008A5D5F"/>
    <w:rsid w:val="008A678B"/>
    <w:rsid w:val="008A6E9E"/>
    <w:rsid w:val="008A7755"/>
    <w:rsid w:val="008A7CD8"/>
    <w:rsid w:val="008B0765"/>
    <w:rsid w:val="008B1711"/>
    <w:rsid w:val="008B1CE9"/>
    <w:rsid w:val="008B258E"/>
    <w:rsid w:val="008B4603"/>
    <w:rsid w:val="008B493A"/>
    <w:rsid w:val="008B5937"/>
    <w:rsid w:val="008B65B2"/>
    <w:rsid w:val="008B6BBA"/>
    <w:rsid w:val="008B6F8D"/>
    <w:rsid w:val="008B7BCC"/>
    <w:rsid w:val="008B7DAF"/>
    <w:rsid w:val="008C1363"/>
    <w:rsid w:val="008C1365"/>
    <w:rsid w:val="008C1389"/>
    <w:rsid w:val="008C1410"/>
    <w:rsid w:val="008C1D6B"/>
    <w:rsid w:val="008C1DE8"/>
    <w:rsid w:val="008C2487"/>
    <w:rsid w:val="008C28F4"/>
    <w:rsid w:val="008C46ED"/>
    <w:rsid w:val="008C4EBA"/>
    <w:rsid w:val="008C54D2"/>
    <w:rsid w:val="008C57E8"/>
    <w:rsid w:val="008C5C61"/>
    <w:rsid w:val="008C6488"/>
    <w:rsid w:val="008C68A0"/>
    <w:rsid w:val="008D00BE"/>
    <w:rsid w:val="008D0B7A"/>
    <w:rsid w:val="008D10F6"/>
    <w:rsid w:val="008D22FC"/>
    <w:rsid w:val="008D2547"/>
    <w:rsid w:val="008D3247"/>
    <w:rsid w:val="008D33B7"/>
    <w:rsid w:val="008D3482"/>
    <w:rsid w:val="008D52BA"/>
    <w:rsid w:val="008D5936"/>
    <w:rsid w:val="008D59DA"/>
    <w:rsid w:val="008D59EA"/>
    <w:rsid w:val="008D6BBF"/>
    <w:rsid w:val="008D7147"/>
    <w:rsid w:val="008E0079"/>
    <w:rsid w:val="008E07DA"/>
    <w:rsid w:val="008E1970"/>
    <w:rsid w:val="008E1A0D"/>
    <w:rsid w:val="008E1DD0"/>
    <w:rsid w:val="008E2374"/>
    <w:rsid w:val="008E3731"/>
    <w:rsid w:val="008E467B"/>
    <w:rsid w:val="008E48B8"/>
    <w:rsid w:val="008E4C52"/>
    <w:rsid w:val="008E576C"/>
    <w:rsid w:val="008E5960"/>
    <w:rsid w:val="008E59CD"/>
    <w:rsid w:val="008E5BC2"/>
    <w:rsid w:val="008E5E78"/>
    <w:rsid w:val="008E6703"/>
    <w:rsid w:val="008E70D3"/>
    <w:rsid w:val="008E76E9"/>
    <w:rsid w:val="008F07F9"/>
    <w:rsid w:val="008F0E02"/>
    <w:rsid w:val="008F0FEF"/>
    <w:rsid w:val="008F22E0"/>
    <w:rsid w:val="008F32BD"/>
    <w:rsid w:val="008F35BE"/>
    <w:rsid w:val="008F5132"/>
    <w:rsid w:val="008F5794"/>
    <w:rsid w:val="008F71A7"/>
    <w:rsid w:val="008F7257"/>
    <w:rsid w:val="008F7585"/>
    <w:rsid w:val="008F7773"/>
    <w:rsid w:val="008F77A3"/>
    <w:rsid w:val="008F7E60"/>
    <w:rsid w:val="0090038F"/>
    <w:rsid w:val="009003D4"/>
    <w:rsid w:val="00900B59"/>
    <w:rsid w:val="00900C4B"/>
    <w:rsid w:val="00902195"/>
    <w:rsid w:val="0090219F"/>
    <w:rsid w:val="00902C70"/>
    <w:rsid w:val="0090371E"/>
    <w:rsid w:val="00903B16"/>
    <w:rsid w:val="00903BF0"/>
    <w:rsid w:val="00904004"/>
    <w:rsid w:val="009040D1"/>
    <w:rsid w:val="00904FE3"/>
    <w:rsid w:val="00905F3A"/>
    <w:rsid w:val="00906B5B"/>
    <w:rsid w:val="009077B4"/>
    <w:rsid w:val="00907C14"/>
    <w:rsid w:val="00907D09"/>
    <w:rsid w:val="00907D99"/>
    <w:rsid w:val="00913E87"/>
    <w:rsid w:val="00915A65"/>
    <w:rsid w:val="00916A2A"/>
    <w:rsid w:val="00916D8C"/>
    <w:rsid w:val="00916F19"/>
    <w:rsid w:val="0092049A"/>
    <w:rsid w:val="00921077"/>
    <w:rsid w:val="00921F3E"/>
    <w:rsid w:val="00923165"/>
    <w:rsid w:val="00924057"/>
    <w:rsid w:val="00924928"/>
    <w:rsid w:val="00924BD9"/>
    <w:rsid w:val="00925415"/>
    <w:rsid w:val="0092566E"/>
    <w:rsid w:val="009268F6"/>
    <w:rsid w:val="0092701F"/>
    <w:rsid w:val="00930592"/>
    <w:rsid w:val="009307C5"/>
    <w:rsid w:val="00931F7F"/>
    <w:rsid w:val="009322BA"/>
    <w:rsid w:val="00932625"/>
    <w:rsid w:val="009327E5"/>
    <w:rsid w:val="009330E7"/>
    <w:rsid w:val="00933143"/>
    <w:rsid w:val="0093754A"/>
    <w:rsid w:val="00937D86"/>
    <w:rsid w:val="00940096"/>
    <w:rsid w:val="00940B2B"/>
    <w:rsid w:val="00941F74"/>
    <w:rsid w:val="00942504"/>
    <w:rsid w:val="009427DA"/>
    <w:rsid w:val="00942FA1"/>
    <w:rsid w:val="0094312E"/>
    <w:rsid w:val="009438FB"/>
    <w:rsid w:val="00943E09"/>
    <w:rsid w:val="00944A2C"/>
    <w:rsid w:val="00944D76"/>
    <w:rsid w:val="00945647"/>
    <w:rsid w:val="009460F6"/>
    <w:rsid w:val="00946504"/>
    <w:rsid w:val="00947AD8"/>
    <w:rsid w:val="0095123A"/>
    <w:rsid w:val="00952B20"/>
    <w:rsid w:val="0095384A"/>
    <w:rsid w:val="00953D79"/>
    <w:rsid w:val="00954A88"/>
    <w:rsid w:val="009557FC"/>
    <w:rsid w:val="009566A7"/>
    <w:rsid w:val="00960CFF"/>
    <w:rsid w:val="00961D28"/>
    <w:rsid w:val="00962594"/>
    <w:rsid w:val="00964A45"/>
    <w:rsid w:val="00966172"/>
    <w:rsid w:val="00966446"/>
    <w:rsid w:val="009671EE"/>
    <w:rsid w:val="009677E0"/>
    <w:rsid w:val="00967860"/>
    <w:rsid w:val="00967BBE"/>
    <w:rsid w:val="00970887"/>
    <w:rsid w:val="00970995"/>
    <w:rsid w:val="009709E7"/>
    <w:rsid w:val="00970CBD"/>
    <w:rsid w:val="009726FC"/>
    <w:rsid w:val="00973833"/>
    <w:rsid w:val="00974CE8"/>
    <w:rsid w:val="00975499"/>
    <w:rsid w:val="0097549B"/>
    <w:rsid w:val="00975A65"/>
    <w:rsid w:val="00975F69"/>
    <w:rsid w:val="00976105"/>
    <w:rsid w:val="00976292"/>
    <w:rsid w:val="00976365"/>
    <w:rsid w:val="00976544"/>
    <w:rsid w:val="009773D2"/>
    <w:rsid w:val="009773E9"/>
    <w:rsid w:val="009803A6"/>
    <w:rsid w:val="009803C1"/>
    <w:rsid w:val="0098137E"/>
    <w:rsid w:val="00981879"/>
    <w:rsid w:val="00981A85"/>
    <w:rsid w:val="00981AD1"/>
    <w:rsid w:val="00981C9D"/>
    <w:rsid w:val="009826C0"/>
    <w:rsid w:val="00982E88"/>
    <w:rsid w:val="0098301A"/>
    <w:rsid w:val="00983C64"/>
    <w:rsid w:val="00984B72"/>
    <w:rsid w:val="00984F40"/>
    <w:rsid w:val="00985179"/>
    <w:rsid w:val="00986071"/>
    <w:rsid w:val="00987CD2"/>
    <w:rsid w:val="0099026E"/>
    <w:rsid w:val="0099129B"/>
    <w:rsid w:val="0099146C"/>
    <w:rsid w:val="009916DF"/>
    <w:rsid w:val="00992DCD"/>
    <w:rsid w:val="0099362C"/>
    <w:rsid w:val="00993D03"/>
    <w:rsid w:val="00994F36"/>
    <w:rsid w:val="009958D1"/>
    <w:rsid w:val="00995FB3"/>
    <w:rsid w:val="009961B8"/>
    <w:rsid w:val="009979DD"/>
    <w:rsid w:val="00997AC6"/>
    <w:rsid w:val="009A1D1C"/>
    <w:rsid w:val="009A209A"/>
    <w:rsid w:val="009A2401"/>
    <w:rsid w:val="009A299F"/>
    <w:rsid w:val="009A331C"/>
    <w:rsid w:val="009A48C2"/>
    <w:rsid w:val="009A4E09"/>
    <w:rsid w:val="009A6398"/>
    <w:rsid w:val="009A6965"/>
    <w:rsid w:val="009A6D69"/>
    <w:rsid w:val="009A6DD9"/>
    <w:rsid w:val="009A7974"/>
    <w:rsid w:val="009A7C28"/>
    <w:rsid w:val="009B061E"/>
    <w:rsid w:val="009B1755"/>
    <w:rsid w:val="009B1B51"/>
    <w:rsid w:val="009B2EA5"/>
    <w:rsid w:val="009B376A"/>
    <w:rsid w:val="009B3B28"/>
    <w:rsid w:val="009B3B2D"/>
    <w:rsid w:val="009B4570"/>
    <w:rsid w:val="009B5029"/>
    <w:rsid w:val="009B5FEC"/>
    <w:rsid w:val="009B6DD3"/>
    <w:rsid w:val="009B79DE"/>
    <w:rsid w:val="009C0B49"/>
    <w:rsid w:val="009C0C8F"/>
    <w:rsid w:val="009C18CF"/>
    <w:rsid w:val="009C21DE"/>
    <w:rsid w:val="009C319C"/>
    <w:rsid w:val="009C3885"/>
    <w:rsid w:val="009C3AB7"/>
    <w:rsid w:val="009C561C"/>
    <w:rsid w:val="009C5A57"/>
    <w:rsid w:val="009C5C69"/>
    <w:rsid w:val="009C5CA9"/>
    <w:rsid w:val="009C5D66"/>
    <w:rsid w:val="009C622E"/>
    <w:rsid w:val="009C643A"/>
    <w:rsid w:val="009C72B7"/>
    <w:rsid w:val="009C7D15"/>
    <w:rsid w:val="009D078B"/>
    <w:rsid w:val="009D1922"/>
    <w:rsid w:val="009D2FD5"/>
    <w:rsid w:val="009D5231"/>
    <w:rsid w:val="009D5624"/>
    <w:rsid w:val="009D5656"/>
    <w:rsid w:val="009D566A"/>
    <w:rsid w:val="009D696F"/>
    <w:rsid w:val="009E0603"/>
    <w:rsid w:val="009E11AE"/>
    <w:rsid w:val="009E292F"/>
    <w:rsid w:val="009E3428"/>
    <w:rsid w:val="009E58A5"/>
    <w:rsid w:val="009E6B3F"/>
    <w:rsid w:val="009E757F"/>
    <w:rsid w:val="009E7C67"/>
    <w:rsid w:val="009F074E"/>
    <w:rsid w:val="009F0858"/>
    <w:rsid w:val="009F1613"/>
    <w:rsid w:val="009F212C"/>
    <w:rsid w:val="009F3307"/>
    <w:rsid w:val="009F3642"/>
    <w:rsid w:val="009F3B6F"/>
    <w:rsid w:val="009F5955"/>
    <w:rsid w:val="009F5BFC"/>
    <w:rsid w:val="009F662D"/>
    <w:rsid w:val="009F6A53"/>
    <w:rsid w:val="009F7833"/>
    <w:rsid w:val="009F7900"/>
    <w:rsid w:val="009F7C05"/>
    <w:rsid w:val="009F7F06"/>
    <w:rsid w:val="00A007BE"/>
    <w:rsid w:val="00A008DA"/>
    <w:rsid w:val="00A02B39"/>
    <w:rsid w:val="00A039F6"/>
    <w:rsid w:val="00A03BED"/>
    <w:rsid w:val="00A03CC2"/>
    <w:rsid w:val="00A03E01"/>
    <w:rsid w:val="00A03F1E"/>
    <w:rsid w:val="00A04576"/>
    <w:rsid w:val="00A04939"/>
    <w:rsid w:val="00A04B19"/>
    <w:rsid w:val="00A05055"/>
    <w:rsid w:val="00A05271"/>
    <w:rsid w:val="00A0578F"/>
    <w:rsid w:val="00A05E37"/>
    <w:rsid w:val="00A064DE"/>
    <w:rsid w:val="00A0655E"/>
    <w:rsid w:val="00A0733B"/>
    <w:rsid w:val="00A1092E"/>
    <w:rsid w:val="00A10DB8"/>
    <w:rsid w:val="00A10EEA"/>
    <w:rsid w:val="00A1111A"/>
    <w:rsid w:val="00A12198"/>
    <w:rsid w:val="00A13807"/>
    <w:rsid w:val="00A13832"/>
    <w:rsid w:val="00A14770"/>
    <w:rsid w:val="00A157AD"/>
    <w:rsid w:val="00A15955"/>
    <w:rsid w:val="00A17263"/>
    <w:rsid w:val="00A17417"/>
    <w:rsid w:val="00A17743"/>
    <w:rsid w:val="00A17D8A"/>
    <w:rsid w:val="00A17EDE"/>
    <w:rsid w:val="00A21A95"/>
    <w:rsid w:val="00A23308"/>
    <w:rsid w:val="00A23677"/>
    <w:rsid w:val="00A23BF1"/>
    <w:rsid w:val="00A243A4"/>
    <w:rsid w:val="00A24F4B"/>
    <w:rsid w:val="00A250EC"/>
    <w:rsid w:val="00A254B0"/>
    <w:rsid w:val="00A25B01"/>
    <w:rsid w:val="00A27015"/>
    <w:rsid w:val="00A31B44"/>
    <w:rsid w:val="00A330E7"/>
    <w:rsid w:val="00A341C2"/>
    <w:rsid w:val="00A34222"/>
    <w:rsid w:val="00A349EF"/>
    <w:rsid w:val="00A366D7"/>
    <w:rsid w:val="00A40EE4"/>
    <w:rsid w:val="00A41830"/>
    <w:rsid w:val="00A41A7A"/>
    <w:rsid w:val="00A41B16"/>
    <w:rsid w:val="00A41B7E"/>
    <w:rsid w:val="00A431BF"/>
    <w:rsid w:val="00A4360A"/>
    <w:rsid w:val="00A436B0"/>
    <w:rsid w:val="00A43AB5"/>
    <w:rsid w:val="00A44153"/>
    <w:rsid w:val="00A45404"/>
    <w:rsid w:val="00A4578F"/>
    <w:rsid w:val="00A46454"/>
    <w:rsid w:val="00A46950"/>
    <w:rsid w:val="00A47236"/>
    <w:rsid w:val="00A51033"/>
    <w:rsid w:val="00A51B85"/>
    <w:rsid w:val="00A51BCE"/>
    <w:rsid w:val="00A51F8B"/>
    <w:rsid w:val="00A52256"/>
    <w:rsid w:val="00A5295E"/>
    <w:rsid w:val="00A52D3B"/>
    <w:rsid w:val="00A553DF"/>
    <w:rsid w:val="00A55532"/>
    <w:rsid w:val="00A5584B"/>
    <w:rsid w:val="00A55B73"/>
    <w:rsid w:val="00A56C6A"/>
    <w:rsid w:val="00A6084D"/>
    <w:rsid w:val="00A60A21"/>
    <w:rsid w:val="00A60A6D"/>
    <w:rsid w:val="00A6141D"/>
    <w:rsid w:val="00A618C6"/>
    <w:rsid w:val="00A61A71"/>
    <w:rsid w:val="00A62817"/>
    <w:rsid w:val="00A642FB"/>
    <w:rsid w:val="00A6490E"/>
    <w:rsid w:val="00A65138"/>
    <w:rsid w:val="00A6533B"/>
    <w:rsid w:val="00A6667E"/>
    <w:rsid w:val="00A66B75"/>
    <w:rsid w:val="00A677F7"/>
    <w:rsid w:val="00A67E7A"/>
    <w:rsid w:val="00A70315"/>
    <w:rsid w:val="00A72844"/>
    <w:rsid w:val="00A72903"/>
    <w:rsid w:val="00A729ED"/>
    <w:rsid w:val="00A72E95"/>
    <w:rsid w:val="00A74191"/>
    <w:rsid w:val="00A7495F"/>
    <w:rsid w:val="00A74B0D"/>
    <w:rsid w:val="00A74FA9"/>
    <w:rsid w:val="00A759B1"/>
    <w:rsid w:val="00A7724F"/>
    <w:rsid w:val="00A81353"/>
    <w:rsid w:val="00A82C02"/>
    <w:rsid w:val="00A8315B"/>
    <w:rsid w:val="00A83D3B"/>
    <w:rsid w:val="00A85AAD"/>
    <w:rsid w:val="00A860F2"/>
    <w:rsid w:val="00A86309"/>
    <w:rsid w:val="00A872D7"/>
    <w:rsid w:val="00A90F5C"/>
    <w:rsid w:val="00A92312"/>
    <w:rsid w:val="00A93EB8"/>
    <w:rsid w:val="00A94323"/>
    <w:rsid w:val="00A948F6"/>
    <w:rsid w:val="00A94FD0"/>
    <w:rsid w:val="00A95639"/>
    <w:rsid w:val="00A961B2"/>
    <w:rsid w:val="00A96861"/>
    <w:rsid w:val="00A96EC5"/>
    <w:rsid w:val="00A974FA"/>
    <w:rsid w:val="00A97A02"/>
    <w:rsid w:val="00AA0E4B"/>
    <w:rsid w:val="00AA12B5"/>
    <w:rsid w:val="00AA1827"/>
    <w:rsid w:val="00AA1ACC"/>
    <w:rsid w:val="00AA1D57"/>
    <w:rsid w:val="00AA1F4B"/>
    <w:rsid w:val="00AA265B"/>
    <w:rsid w:val="00AA3C52"/>
    <w:rsid w:val="00AA5EFC"/>
    <w:rsid w:val="00AA6BC8"/>
    <w:rsid w:val="00AA6C8E"/>
    <w:rsid w:val="00AA733C"/>
    <w:rsid w:val="00AA7394"/>
    <w:rsid w:val="00AA742C"/>
    <w:rsid w:val="00AA7E1D"/>
    <w:rsid w:val="00AB1593"/>
    <w:rsid w:val="00AB1BE6"/>
    <w:rsid w:val="00AB204E"/>
    <w:rsid w:val="00AB2169"/>
    <w:rsid w:val="00AB219B"/>
    <w:rsid w:val="00AB277E"/>
    <w:rsid w:val="00AB27FA"/>
    <w:rsid w:val="00AB3813"/>
    <w:rsid w:val="00AB3866"/>
    <w:rsid w:val="00AB447B"/>
    <w:rsid w:val="00AB4655"/>
    <w:rsid w:val="00AB4B7C"/>
    <w:rsid w:val="00AB5133"/>
    <w:rsid w:val="00AB5E5C"/>
    <w:rsid w:val="00AB6712"/>
    <w:rsid w:val="00AB6DCA"/>
    <w:rsid w:val="00AC0546"/>
    <w:rsid w:val="00AC0716"/>
    <w:rsid w:val="00AC1354"/>
    <w:rsid w:val="00AC2BA5"/>
    <w:rsid w:val="00AC3B3F"/>
    <w:rsid w:val="00AC58A8"/>
    <w:rsid w:val="00AC5FF1"/>
    <w:rsid w:val="00AC66B8"/>
    <w:rsid w:val="00AC7A8C"/>
    <w:rsid w:val="00AC7B01"/>
    <w:rsid w:val="00AD121A"/>
    <w:rsid w:val="00AD206A"/>
    <w:rsid w:val="00AD2C9E"/>
    <w:rsid w:val="00AD4648"/>
    <w:rsid w:val="00AD48B4"/>
    <w:rsid w:val="00AD4983"/>
    <w:rsid w:val="00AD51C2"/>
    <w:rsid w:val="00AD5247"/>
    <w:rsid w:val="00AD5FFD"/>
    <w:rsid w:val="00AE00B3"/>
    <w:rsid w:val="00AE0409"/>
    <w:rsid w:val="00AE1C27"/>
    <w:rsid w:val="00AE1F70"/>
    <w:rsid w:val="00AE22D4"/>
    <w:rsid w:val="00AE2847"/>
    <w:rsid w:val="00AE3278"/>
    <w:rsid w:val="00AE426D"/>
    <w:rsid w:val="00AE510A"/>
    <w:rsid w:val="00AE5D62"/>
    <w:rsid w:val="00AE5F37"/>
    <w:rsid w:val="00AE6F90"/>
    <w:rsid w:val="00AE705D"/>
    <w:rsid w:val="00AE7BDE"/>
    <w:rsid w:val="00AF0A2C"/>
    <w:rsid w:val="00AF13FD"/>
    <w:rsid w:val="00AF1811"/>
    <w:rsid w:val="00AF2522"/>
    <w:rsid w:val="00AF275C"/>
    <w:rsid w:val="00AF28FD"/>
    <w:rsid w:val="00AF4086"/>
    <w:rsid w:val="00AF5159"/>
    <w:rsid w:val="00AF54A2"/>
    <w:rsid w:val="00AF6072"/>
    <w:rsid w:val="00AF6450"/>
    <w:rsid w:val="00AF6A00"/>
    <w:rsid w:val="00AF74A2"/>
    <w:rsid w:val="00B0031A"/>
    <w:rsid w:val="00B00600"/>
    <w:rsid w:val="00B03320"/>
    <w:rsid w:val="00B03A03"/>
    <w:rsid w:val="00B03C35"/>
    <w:rsid w:val="00B044A1"/>
    <w:rsid w:val="00B05E48"/>
    <w:rsid w:val="00B061BD"/>
    <w:rsid w:val="00B061C7"/>
    <w:rsid w:val="00B07523"/>
    <w:rsid w:val="00B10531"/>
    <w:rsid w:val="00B1078B"/>
    <w:rsid w:val="00B114F6"/>
    <w:rsid w:val="00B11EE6"/>
    <w:rsid w:val="00B12BC3"/>
    <w:rsid w:val="00B13ABD"/>
    <w:rsid w:val="00B13CED"/>
    <w:rsid w:val="00B14226"/>
    <w:rsid w:val="00B14701"/>
    <w:rsid w:val="00B14AC6"/>
    <w:rsid w:val="00B15B4B"/>
    <w:rsid w:val="00B16FF5"/>
    <w:rsid w:val="00B177BC"/>
    <w:rsid w:val="00B17A2D"/>
    <w:rsid w:val="00B210B9"/>
    <w:rsid w:val="00B231E8"/>
    <w:rsid w:val="00B246C4"/>
    <w:rsid w:val="00B250E6"/>
    <w:rsid w:val="00B25591"/>
    <w:rsid w:val="00B258E6"/>
    <w:rsid w:val="00B322C4"/>
    <w:rsid w:val="00B323C6"/>
    <w:rsid w:val="00B3347E"/>
    <w:rsid w:val="00B335B5"/>
    <w:rsid w:val="00B33E59"/>
    <w:rsid w:val="00B34983"/>
    <w:rsid w:val="00B35205"/>
    <w:rsid w:val="00B35460"/>
    <w:rsid w:val="00B35835"/>
    <w:rsid w:val="00B36244"/>
    <w:rsid w:val="00B37BFC"/>
    <w:rsid w:val="00B37DF8"/>
    <w:rsid w:val="00B37FAF"/>
    <w:rsid w:val="00B403B6"/>
    <w:rsid w:val="00B4078D"/>
    <w:rsid w:val="00B408E0"/>
    <w:rsid w:val="00B416E0"/>
    <w:rsid w:val="00B41A2A"/>
    <w:rsid w:val="00B4227A"/>
    <w:rsid w:val="00B4274E"/>
    <w:rsid w:val="00B42F9C"/>
    <w:rsid w:val="00B432BE"/>
    <w:rsid w:val="00B435CB"/>
    <w:rsid w:val="00B44085"/>
    <w:rsid w:val="00B449B8"/>
    <w:rsid w:val="00B454C2"/>
    <w:rsid w:val="00B45F2C"/>
    <w:rsid w:val="00B466CB"/>
    <w:rsid w:val="00B478B5"/>
    <w:rsid w:val="00B502B7"/>
    <w:rsid w:val="00B5087C"/>
    <w:rsid w:val="00B51F2F"/>
    <w:rsid w:val="00B532F0"/>
    <w:rsid w:val="00B55761"/>
    <w:rsid w:val="00B55DF4"/>
    <w:rsid w:val="00B565A3"/>
    <w:rsid w:val="00B56EAE"/>
    <w:rsid w:val="00B578A1"/>
    <w:rsid w:val="00B6057D"/>
    <w:rsid w:val="00B61D32"/>
    <w:rsid w:val="00B621B6"/>
    <w:rsid w:val="00B63372"/>
    <w:rsid w:val="00B64388"/>
    <w:rsid w:val="00B6569D"/>
    <w:rsid w:val="00B7059F"/>
    <w:rsid w:val="00B70735"/>
    <w:rsid w:val="00B716EB"/>
    <w:rsid w:val="00B7237C"/>
    <w:rsid w:val="00B72449"/>
    <w:rsid w:val="00B72646"/>
    <w:rsid w:val="00B748EE"/>
    <w:rsid w:val="00B74C09"/>
    <w:rsid w:val="00B77EEA"/>
    <w:rsid w:val="00B805AB"/>
    <w:rsid w:val="00B816B9"/>
    <w:rsid w:val="00B8194C"/>
    <w:rsid w:val="00B81E55"/>
    <w:rsid w:val="00B829C2"/>
    <w:rsid w:val="00B82DA0"/>
    <w:rsid w:val="00B83272"/>
    <w:rsid w:val="00B841C0"/>
    <w:rsid w:val="00B86A77"/>
    <w:rsid w:val="00B86B01"/>
    <w:rsid w:val="00B92350"/>
    <w:rsid w:val="00B92E58"/>
    <w:rsid w:val="00B92F8A"/>
    <w:rsid w:val="00B93BE5"/>
    <w:rsid w:val="00B94120"/>
    <w:rsid w:val="00B9457B"/>
    <w:rsid w:val="00B949EF"/>
    <w:rsid w:val="00B95B7B"/>
    <w:rsid w:val="00B976EA"/>
    <w:rsid w:val="00BA0932"/>
    <w:rsid w:val="00BA0FA2"/>
    <w:rsid w:val="00BA2682"/>
    <w:rsid w:val="00BA29F3"/>
    <w:rsid w:val="00BA355C"/>
    <w:rsid w:val="00BA3A47"/>
    <w:rsid w:val="00BA5043"/>
    <w:rsid w:val="00BA57AA"/>
    <w:rsid w:val="00BA5CEB"/>
    <w:rsid w:val="00BA62E1"/>
    <w:rsid w:val="00BA6450"/>
    <w:rsid w:val="00BA6F08"/>
    <w:rsid w:val="00BA7381"/>
    <w:rsid w:val="00BA7581"/>
    <w:rsid w:val="00BA7EF7"/>
    <w:rsid w:val="00BB1E16"/>
    <w:rsid w:val="00BB265C"/>
    <w:rsid w:val="00BB26D0"/>
    <w:rsid w:val="00BB37B3"/>
    <w:rsid w:val="00BB4A27"/>
    <w:rsid w:val="00BB6C8B"/>
    <w:rsid w:val="00BB6ECD"/>
    <w:rsid w:val="00BB7F81"/>
    <w:rsid w:val="00BC056F"/>
    <w:rsid w:val="00BC15CA"/>
    <w:rsid w:val="00BC3FD6"/>
    <w:rsid w:val="00BC4504"/>
    <w:rsid w:val="00BC4CBF"/>
    <w:rsid w:val="00BC5443"/>
    <w:rsid w:val="00BC558D"/>
    <w:rsid w:val="00BC6C35"/>
    <w:rsid w:val="00BC6E8A"/>
    <w:rsid w:val="00BC756B"/>
    <w:rsid w:val="00BC7DDB"/>
    <w:rsid w:val="00BD1FE7"/>
    <w:rsid w:val="00BD2060"/>
    <w:rsid w:val="00BD3061"/>
    <w:rsid w:val="00BD3516"/>
    <w:rsid w:val="00BD4423"/>
    <w:rsid w:val="00BD4878"/>
    <w:rsid w:val="00BD5425"/>
    <w:rsid w:val="00BD54CC"/>
    <w:rsid w:val="00BE18D0"/>
    <w:rsid w:val="00BE1ED8"/>
    <w:rsid w:val="00BE2988"/>
    <w:rsid w:val="00BE38C0"/>
    <w:rsid w:val="00BE4602"/>
    <w:rsid w:val="00BE694C"/>
    <w:rsid w:val="00BE6AD5"/>
    <w:rsid w:val="00BE73E0"/>
    <w:rsid w:val="00BE743D"/>
    <w:rsid w:val="00BE7DAE"/>
    <w:rsid w:val="00BF03EC"/>
    <w:rsid w:val="00BF0E95"/>
    <w:rsid w:val="00BF1253"/>
    <w:rsid w:val="00BF14BF"/>
    <w:rsid w:val="00BF2EF4"/>
    <w:rsid w:val="00BF2F9E"/>
    <w:rsid w:val="00BF3900"/>
    <w:rsid w:val="00BF3D11"/>
    <w:rsid w:val="00BF3F39"/>
    <w:rsid w:val="00BF4780"/>
    <w:rsid w:val="00BF5272"/>
    <w:rsid w:val="00BF6FB5"/>
    <w:rsid w:val="00C00754"/>
    <w:rsid w:val="00C00C5A"/>
    <w:rsid w:val="00C0155D"/>
    <w:rsid w:val="00C01BFE"/>
    <w:rsid w:val="00C02766"/>
    <w:rsid w:val="00C02857"/>
    <w:rsid w:val="00C02C6E"/>
    <w:rsid w:val="00C0333D"/>
    <w:rsid w:val="00C039F4"/>
    <w:rsid w:val="00C03A05"/>
    <w:rsid w:val="00C03D21"/>
    <w:rsid w:val="00C03F0F"/>
    <w:rsid w:val="00C03F24"/>
    <w:rsid w:val="00C06C2D"/>
    <w:rsid w:val="00C07165"/>
    <w:rsid w:val="00C0716F"/>
    <w:rsid w:val="00C07D29"/>
    <w:rsid w:val="00C108EA"/>
    <w:rsid w:val="00C1168E"/>
    <w:rsid w:val="00C11FF4"/>
    <w:rsid w:val="00C12C82"/>
    <w:rsid w:val="00C12CFF"/>
    <w:rsid w:val="00C1522E"/>
    <w:rsid w:val="00C15A54"/>
    <w:rsid w:val="00C15D8E"/>
    <w:rsid w:val="00C15F2C"/>
    <w:rsid w:val="00C162A8"/>
    <w:rsid w:val="00C16373"/>
    <w:rsid w:val="00C16718"/>
    <w:rsid w:val="00C167AE"/>
    <w:rsid w:val="00C17C63"/>
    <w:rsid w:val="00C17CFF"/>
    <w:rsid w:val="00C17FE4"/>
    <w:rsid w:val="00C20108"/>
    <w:rsid w:val="00C20B80"/>
    <w:rsid w:val="00C21B93"/>
    <w:rsid w:val="00C22BDA"/>
    <w:rsid w:val="00C232FF"/>
    <w:rsid w:val="00C23300"/>
    <w:rsid w:val="00C23E50"/>
    <w:rsid w:val="00C24771"/>
    <w:rsid w:val="00C24BAF"/>
    <w:rsid w:val="00C269C5"/>
    <w:rsid w:val="00C279D1"/>
    <w:rsid w:val="00C31073"/>
    <w:rsid w:val="00C312F7"/>
    <w:rsid w:val="00C312FD"/>
    <w:rsid w:val="00C31303"/>
    <w:rsid w:val="00C3152C"/>
    <w:rsid w:val="00C31DCC"/>
    <w:rsid w:val="00C32359"/>
    <w:rsid w:val="00C32C37"/>
    <w:rsid w:val="00C34ED8"/>
    <w:rsid w:val="00C36059"/>
    <w:rsid w:val="00C36277"/>
    <w:rsid w:val="00C36EF6"/>
    <w:rsid w:val="00C379E6"/>
    <w:rsid w:val="00C4128C"/>
    <w:rsid w:val="00C417C2"/>
    <w:rsid w:val="00C4183D"/>
    <w:rsid w:val="00C4268B"/>
    <w:rsid w:val="00C42F59"/>
    <w:rsid w:val="00C432BA"/>
    <w:rsid w:val="00C44813"/>
    <w:rsid w:val="00C4503C"/>
    <w:rsid w:val="00C4575B"/>
    <w:rsid w:val="00C47270"/>
    <w:rsid w:val="00C477DD"/>
    <w:rsid w:val="00C47E8B"/>
    <w:rsid w:val="00C51828"/>
    <w:rsid w:val="00C51D2D"/>
    <w:rsid w:val="00C53C0C"/>
    <w:rsid w:val="00C53F12"/>
    <w:rsid w:val="00C562FF"/>
    <w:rsid w:val="00C6123E"/>
    <w:rsid w:val="00C628C1"/>
    <w:rsid w:val="00C6465B"/>
    <w:rsid w:val="00C64CEF"/>
    <w:rsid w:val="00C6584A"/>
    <w:rsid w:val="00C65CEA"/>
    <w:rsid w:val="00C677C1"/>
    <w:rsid w:val="00C716B8"/>
    <w:rsid w:val="00C71845"/>
    <w:rsid w:val="00C71D1F"/>
    <w:rsid w:val="00C729E8"/>
    <w:rsid w:val="00C72A05"/>
    <w:rsid w:val="00C72AB5"/>
    <w:rsid w:val="00C72E52"/>
    <w:rsid w:val="00C737F8"/>
    <w:rsid w:val="00C74DD8"/>
    <w:rsid w:val="00C75260"/>
    <w:rsid w:val="00C75357"/>
    <w:rsid w:val="00C75A22"/>
    <w:rsid w:val="00C7752F"/>
    <w:rsid w:val="00C775D7"/>
    <w:rsid w:val="00C80180"/>
    <w:rsid w:val="00C8219E"/>
    <w:rsid w:val="00C822D8"/>
    <w:rsid w:val="00C825C2"/>
    <w:rsid w:val="00C83194"/>
    <w:rsid w:val="00C831F8"/>
    <w:rsid w:val="00C83FB6"/>
    <w:rsid w:val="00C84696"/>
    <w:rsid w:val="00C8470D"/>
    <w:rsid w:val="00C8489B"/>
    <w:rsid w:val="00C8535D"/>
    <w:rsid w:val="00C85CE0"/>
    <w:rsid w:val="00C86FD4"/>
    <w:rsid w:val="00C87186"/>
    <w:rsid w:val="00C8769D"/>
    <w:rsid w:val="00C905F3"/>
    <w:rsid w:val="00C90B50"/>
    <w:rsid w:val="00C91CC1"/>
    <w:rsid w:val="00C923FC"/>
    <w:rsid w:val="00C93359"/>
    <w:rsid w:val="00C94BCE"/>
    <w:rsid w:val="00C95647"/>
    <w:rsid w:val="00C957B2"/>
    <w:rsid w:val="00C96220"/>
    <w:rsid w:val="00C96610"/>
    <w:rsid w:val="00C9666E"/>
    <w:rsid w:val="00C9737A"/>
    <w:rsid w:val="00C97B87"/>
    <w:rsid w:val="00C97C89"/>
    <w:rsid w:val="00C97CFA"/>
    <w:rsid w:val="00CA0C6F"/>
    <w:rsid w:val="00CA0F4A"/>
    <w:rsid w:val="00CA1489"/>
    <w:rsid w:val="00CA2E62"/>
    <w:rsid w:val="00CA3BCE"/>
    <w:rsid w:val="00CA3CF8"/>
    <w:rsid w:val="00CA57F3"/>
    <w:rsid w:val="00CA58A0"/>
    <w:rsid w:val="00CA5EEC"/>
    <w:rsid w:val="00CA5FCC"/>
    <w:rsid w:val="00CA7D4C"/>
    <w:rsid w:val="00CB043C"/>
    <w:rsid w:val="00CB144D"/>
    <w:rsid w:val="00CB2B21"/>
    <w:rsid w:val="00CB3205"/>
    <w:rsid w:val="00CB39BF"/>
    <w:rsid w:val="00CB48AD"/>
    <w:rsid w:val="00CB4B35"/>
    <w:rsid w:val="00CB567C"/>
    <w:rsid w:val="00CB56B3"/>
    <w:rsid w:val="00CB62A1"/>
    <w:rsid w:val="00CB63CA"/>
    <w:rsid w:val="00CB64EF"/>
    <w:rsid w:val="00CB738F"/>
    <w:rsid w:val="00CC0FCC"/>
    <w:rsid w:val="00CC1D70"/>
    <w:rsid w:val="00CC2C65"/>
    <w:rsid w:val="00CC3890"/>
    <w:rsid w:val="00CC3A41"/>
    <w:rsid w:val="00CC3DBB"/>
    <w:rsid w:val="00CC4919"/>
    <w:rsid w:val="00CC4A29"/>
    <w:rsid w:val="00CC4C50"/>
    <w:rsid w:val="00CC4FF4"/>
    <w:rsid w:val="00CC6C37"/>
    <w:rsid w:val="00CC701B"/>
    <w:rsid w:val="00CD05E8"/>
    <w:rsid w:val="00CD0A9D"/>
    <w:rsid w:val="00CD0B99"/>
    <w:rsid w:val="00CD2172"/>
    <w:rsid w:val="00CD28A1"/>
    <w:rsid w:val="00CD291C"/>
    <w:rsid w:val="00CD2A27"/>
    <w:rsid w:val="00CD3866"/>
    <w:rsid w:val="00CD4996"/>
    <w:rsid w:val="00CD5839"/>
    <w:rsid w:val="00CD5EA7"/>
    <w:rsid w:val="00CD629B"/>
    <w:rsid w:val="00CD725A"/>
    <w:rsid w:val="00CD76E2"/>
    <w:rsid w:val="00CD7BAC"/>
    <w:rsid w:val="00CE033F"/>
    <w:rsid w:val="00CE0540"/>
    <w:rsid w:val="00CE17C1"/>
    <w:rsid w:val="00CE1AC0"/>
    <w:rsid w:val="00CE2454"/>
    <w:rsid w:val="00CE29F8"/>
    <w:rsid w:val="00CE4A9F"/>
    <w:rsid w:val="00CE5447"/>
    <w:rsid w:val="00CE619C"/>
    <w:rsid w:val="00CE69B6"/>
    <w:rsid w:val="00CE6A12"/>
    <w:rsid w:val="00CF0DFF"/>
    <w:rsid w:val="00CF1505"/>
    <w:rsid w:val="00CF19BD"/>
    <w:rsid w:val="00CF2836"/>
    <w:rsid w:val="00CF2AB6"/>
    <w:rsid w:val="00CF2CCC"/>
    <w:rsid w:val="00CF3952"/>
    <w:rsid w:val="00CF4209"/>
    <w:rsid w:val="00CF4F0D"/>
    <w:rsid w:val="00CF739F"/>
    <w:rsid w:val="00CF7869"/>
    <w:rsid w:val="00CF7A08"/>
    <w:rsid w:val="00D00DF3"/>
    <w:rsid w:val="00D00E7E"/>
    <w:rsid w:val="00D00FF1"/>
    <w:rsid w:val="00D01BC9"/>
    <w:rsid w:val="00D01C4D"/>
    <w:rsid w:val="00D02CFB"/>
    <w:rsid w:val="00D02F6D"/>
    <w:rsid w:val="00D03990"/>
    <w:rsid w:val="00D03A17"/>
    <w:rsid w:val="00D05080"/>
    <w:rsid w:val="00D05BE3"/>
    <w:rsid w:val="00D05ED9"/>
    <w:rsid w:val="00D06728"/>
    <w:rsid w:val="00D07A75"/>
    <w:rsid w:val="00D1032F"/>
    <w:rsid w:val="00D10D8E"/>
    <w:rsid w:val="00D11FF5"/>
    <w:rsid w:val="00D132A4"/>
    <w:rsid w:val="00D134A9"/>
    <w:rsid w:val="00D13E7A"/>
    <w:rsid w:val="00D14B72"/>
    <w:rsid w:val="00D16423"/>
    <w:rsid w:val="00D1738D"/>
    <w:rsid w:val="00D21293"/>
    <w:rsid w:val="00D21396"/>
    <w:rsid w:val="00D221E8"/>
    <w:rsid w:val="00D2241B"/>
    <w:rsid w:val="00D225A8"/>
    <w:rsid w:val="00D2370A"/>
    <w:rsid w:val="00D2400B"/>
    <w:rsid w:val="00D2413B"/>
    <w:rsid w:val="00D250E2"/>
    <w:rsid w:val="00D274E5"/>
    <w:rsid w:val="00D27806"/>
    <w:rsid w:val="00D31A34"/>
    <w:rsid w:val="00D32053"/>
    <w:rsid w:val="00D322B0"/>
    <w:rsid w:val="00D32DD4"/>
    <w:rsid w:val="00D33264"/>
    <w:rsid w:val="00D34006"/>
    <w:rsid w:val="00D340AB"/>
    <w:rsid w:val="00D34A1E"/>
    <w:rsid w:val="00D359D2"/>
    <w:rsid w:val="00D35B5B"/>
    <w:rsid w:val="00D3625C"/>
    <w:rsid w:val="00D362A2"/>
    <w:rsid w:val="00D369A5"/>
    <w:rsid w:val="00D37117"/>
    <w:rsid w:val="00D3763C"/>
    <w:rsid w:val="00D378D2"/>
    <w:rsid w:val="00D37A64"/>
    <w:rsid w:val="00D40A8C"/>
    <w:rsid w:val="00D41634"/>
    <w:rsid w:val="00D41904"/>
    <w:rsid w:val="00D419DB"/>
    <w:rsid w:val="00D41FD9"/>
    <w:rsid w:val="00D44003"/>
    <w:rsid w:val="00D47DBF"/>
    <w:rsid w:val="00D47DD7"/>
    <w:rsid w:val="00D47E5F"/>
    <w:rsid w:val="00D508FD"/>
    <w:rsid w:val="00D509AA"/>
    <w:rsid w:val="00D51032"/>
    <w:rsid w:val="00D511FC"/>
    <w:rsid w:val="00D53C2B"/>
    <w:rsid w:val="00D5549B"/>
    <w:rsid w:val="00D55874"/>
    <w:rsid w:val="00D55916"/>
    <w:rsid w:val="00D55C17"/>
    <w:rsid w:val="00D55FBF"/>
    <w:rsid w:val="00D5613A"/>
    <w:rsid w:val="00D56FC9"/>
    <w:rsid w:val="00D575B2"/>
    <w:rsid w:val="00D57A21"/>
    <w:rsid w:val="00D60DAD"/>
    <w:rsid w:val="00D6116E"/>
    <w:rsid w:val="00D62424"/>
    <w:rsid w:val="00D62799"/>
    <w:rsid w:val="00D6303A"/>
    <w:rsid w:val="00D636DA"/>
    <w:rsid w:val="00D64D07"/>
    <w:rsid w:val="00D65252"/>
    <w:rsid w:val="00D658FA"/>
    <w:rsid w:val="00D65BA5"/>
    <w:rsid w:val="00D66C82"/>
    <w:rsid w:val="00D66F05"/>
    <w:rsid w:val="00D67283"/>
    <w:rsid w:val="00D70E17"/>
    <w:rsid w:val="00D71A06"/>
    <w:rsid w:val="00D72794"/>
    <w:rsid w:val="00D733B0"/>
    <w:rsid w:val="00D740C1"/>
    <w:rsid w:val="00D748E3"/>
    <w:rsid w:val="00D74E67"/>
    <w:rsid w:val="00D75399"/>
    <w:rsid w:val="00D759AB"/>
    <w:rsid w:val="00D769C6"/>
    <w:rsid w:val="00D76DCD"/>
    <w:rsid w:val="00D76E1B"/>
    <w:rsid w:val="00D772EA"/>
    <w:rsid w:val="00D8046A"/>
    <w:rsid w:val="00D807A9"/>
    <w:rsid w:val="00D825CD"/>
    <w:rsid w:val="00D82C99"/>
    <w:rsid w:val="00D82E2B"/>
    <w:rsid w:val="00D82EA3"/>
    <w:rsid w:val="00D83762"/>
    <w:rsid w:val="00D83941"/>
    <w:rsid w:val="00D83DE5"/>
    <w:rsid w:val="00D840AB"/>
    <w:rsid w:val="00D84712"/>
    <w:rsid w:val="00D84D59"/>
    <w:rsid w:val="00D8514B"/>
    <w:rsid w:val="00D85279"/>
    <w:rsid w:val="00D858F7"/>
    <w:rsid w:val="00D860AC"/>
    <w:rsid w:val="00D873B6"/>
    <w:rsid w:val="00D91ED8"/>
    <w:rsid w:val="00D9205F"/>
    <w:rsid w:val="00D92376"/>
    <w:rsid w:val="00D9306F"/>
    <w:rsid w:val="00D94102"/>
    <w:rsid w:val="00D954C0"/>
    <w:rsid w:val="00D97005"/>
    <w:rsid w:val="00DA08E0"/>
    <w:rsid w:val="00DA2014"/>
    <w:rsid w:val="00DA33DF"/>
    <w:rsid w:val="00DA3DD2"/>
    <w:rsid w:val="00DA49AB"/>
    <w:rsid w:val="00DA51CD"/>
    <w:rsid w:val="00DA5DEF"/>
    <w:rsid w:val="00DA6338"/>
    <w:rsid w:val="00DA7200"/>
    <w:rsid w:val="00DB0BCB"/>
    <w:rsid w:val="00DB0CC5"/>
    <w:rsid w:val="00DB0DAE"/>
    <w:rsid w:val="00DB1D7A"/>
    <w:rsid w:val="00DB1F94"/>
    <w:rsid w:val="00DB2A2A"/>
    <w:rsid w:val="00DB3F8D"/>
    <w:rsid w:val="00DB4985"/>
    <w:rsid w:val="00DB5E42"/>
    <w:rsid w:val="00DB61D7"/>
    <w:rsid w:val="00DB6F83"/>
    <w:rsid w:val="00DB7551"/>
    <w:rsid w:val="00DB7AB1"/>
    <w:rsid w:val="00DB7F50"/>
    <w:rsid w:val="00DC08EA"/>
    <w:rsid w:val="00DC33E0"/>
    <w:rsid w:val="00DC3496"/>
    <w:rsid w:val="00DC3A92"/>
    <w:rsid w:val="00DC4794"/>
    <w:rsid w:val="00DC5568"/>
    <w:rsid w:val="00DC55D1"/>
    <w:rsid w:val="00DC55F7"/>
    <w:rsid w:val="00DC56BE"/>
    <w:rsid w:val="00DC628F"/>
    <w:rsid w:val="00DC67C0"/>
    <w:rsid w:val="00DC7E0A"/>
    <w:rsid w:val="00DD0B70"/>
    <w:rsid w:val="00DD1140"/>
    <w:rsid w:val="00DD14B1"/>
    <w:rsid w:val="00DD244A"/>
    <w:rsid w:val="00DD2EEA"/>
    <w:rsid w:val="00DD3162"/>
    <w:rsid w:val="00DD35C4"/>
    <w:rsid w:val="00DD37F2"/>
    <w:rsid w:val="00DD4E6A"/>
    <w:rsid w:val="00DD5082"/>
    <w:rsid w:val="00DD629D"/>
    <w:rsid w:val="00DD728F"/>
    <w:rsid w:val="00DD7B3D"/>
    <w:rsid w:val="00DE039C"/>
    <w:rsid w:val="00DE1D1F"/>
    <w:rsid w:val="00DE2185"/>
    <w:rsid w:val="00DE2804"/>
    <w:rsid w:val="00DE2E80"/>
    <w:rsid w:val="00DE2F51"/>
    <w:rsid w:val="00DE2F54"/>
    <w:rsid w:val="00DE50D0"/>
    <w:rsid w:val="00DE53D3"/>
    <w:rsid w:val="00DE56C1"/>
    <w:rsid w:val="00DE793A"/>
    <w:rsid w:val="00DE7B4C"/>
    <w:rsid w:val="00DF0AA9"/>
    <w:rsid w:val="00DF301D"/>
    <w:rsid w:val="00DF3D89"/>
    <w:rsid w:val="00DF529D"/>
    <w:rsid w:val="00DF5DF2"/>
    <w:rsid w:val="00DF604F"/>
    <w:rsid w:val="00DF60A6"/>
    <w:rsid w:val="00DF68AE"/>
    <w:rsid w:val="00DF6C47"/>
    <w:rsid w:val="00DF6DBA"/>
    <w:rsid w:val="00DF7A8D"/>
    <w:rsid w:val="00E00958"/>
    <w:rsid w:val="00E02F16"/>
    <w:rsid w:val="00E043D8"/>
    <w:rsid w:val="00E04DA1"/>
    <w:rsid w:val="00E050BE"/>
    <w:rsid w:val="00E055D7"/>
    <w:rsid w:val="00E05789"/>
    <w:rsid w:val="00E059F2"/>
    <w:rsid w:val="00E06709"/>
    <w:rsid w:val="00E0702A"/>
    <w:rsid w:val="00E076B8"/>
    <w:rsid w:val="00E077B3"/>
    <w:rsid w:val="00E07AB7"/>
    <w:rsid w:val="00E07F72"/>
    <w:rsid w:val="00E10B2F"/>
    <w:rsid w:val="00E1204F"/>
    <w:rsid w:val="00E1211A"/>
    <w:rsid w:val="00E1371E"/>
    <w:rsid w:val="00E13E34"/>
    <w:rsid w:val="00E15001"/>
    <w:rsid w:val="00E15676"/>
    <w:rsid w:val="00E15697"/>
    <w:rsid w:val="00E15939"/>
    <w:rsid w:val="00E16567"/>
    <w:rsid w:val="00E1767E"/>
    <w:rsid w:val="00E20F90"/>
    <w:rsid w:val="00E21269"/>
    <w:rsid w:val="00E21653"/>
    <w:rsid w:val="00E21EC8"/>
    <w:rsid w:val="00E23727"/>
    <w:rsid w:val="00E24007"/>
    <w:rsid w:val="00E2430D"/>
    <w:rsid w:val="00E24A78"/>
    <w:rsid w:val="00E24B27"/>
    <w:rsid w:val="00E2552F"/>
    <w:rsid w:val="00E2657C"/>
    <w:rsid w:val="00E2730D"/>
    <w:rsid w:val="00E30F70"/>
    <w:rsid w:val="00E30FB9"/>
    <w:rsid w:val="00E3134F"/>
    <w:rsid w:val="00E31EEB"/>
    <w:rsid w:val="00E32151"/>
    <w:rsid w:val="00E33FE5"/>
    <w:rsid w:val="00E340D7"/>
    <w:rsid w:val="00E34407"/>
    <w:rsid w:val="00E35B03"/>
    <w:rsid w:val="00E35B58"/>
    <w:rsid w:val="00E37CEB"/>
    <w:rsid w:val="00E41703"/>
    <w:rsid w:val="00E428C9"/>
    <w:rsid w:val="00E44930"/>
    <w:rsid w:val="00E46358"/>
    <w:rsid w:val="00E46F69"/>
    <w:rsid w:val="00E477B9"/>
    <w:rsid w:val="00E47B6D"/>
    <w:rsid w:val="00E500FB"/>
    <w:rsid w:val="00E51160"/>
    <w:rsid w:val="00E51DFF"/>
    <w:rsid w:val="00E5225A"/>
    <w:rsid w:val="00E52E5B"/>
    <w:rsid w:val="00E53D80"/>
    <w:rsid w:val="00E53F01"/>
    <w:rsid w:val="00E5402A"/>
    <w:rsid w:val="00E554AB"/>
    <w:rsid w:val="00E575FB"/>
    <w:rsid w:val="00E57EC4"/>
    <w:rsid w:val="00E57FF0"/>
    <w:rsid w:val="00E606DA"/>
    <w:rsid w:val="00E60B91"/>
    <w:rsid w:val="00E6116E"/>
    <w:rsid w:val="00E62616"/>
    <w:rsid w:val="00E62D90"/>
    <w:rsid w:val="00E63E62"/>
    <w:rsid w:val="00E64568"/>
    <w:rsid w:val="00E65BEE"/>
    <w:rsid w:val="00E66CF7"/>
    <w:rsid w:val="00E66FBB"/>
    <w:rsid w:val="00E67B53"/>
    <w:rsid w:val="00E70E6B"/>
    <w:rsid w:val="00E70F43"/>
    <w:rsid w:val="00E7137A"/>
    <w:rsid w:val="00E713B7"/>
    <w:rsid w:val="00E72F02"/>
    <w:rsid w:val="00E74CE5"/>
    <w:rsid w:val="00E7780B"/>
    <w:rsid w:val="00E8184A"/>
    <w:rsid w:val="00E82EEF"/>
    <w:rsid w:val="00E836AC"/>
    <w:rsid w:val="00E8381D"/>
    <w:rsid w:val="00E84F4E"/>
    <w:rsid w:val="00E853AB"/>
    <w:rsid w:val="00E867B0"/>
    <w:rsid w:val="00E87EAE"/>
    <w:rsid w:val="00E90FBD"/>
    <w:rsid w:val="00E912AD"/>
    <w:rsid w:val="00E91D82"/>
    <w:rsid w:val="00E91F0B"/>
    <w:rsid w:val="00E920B6"/>
    <w:rsid w:val="00E930C2"/>
    <w:rsid w:val="00E93288"/>
    <w:rsid w:val="00E93A50"/>
    <w:rsid w:val="00E94021"/>
    <w:rsid w:val="00E943BC"/>
    <w:rsid w:val="00E9449B"/>
    <w:rsid w:val="00E949CD"/>
    <w:rsid w:val="00E9633D"/>
    <w:rsid w:val="00E96DD8"/>
    <w:rsid w:val="00E97075"/>
    <w:rsid w:val="00EA0A1B"/>
    <w:rsid w:val="00EA13B1"/>
    <w:rsid w:val="00EA1696"/>
    <w:rsid w:val="00EA16BB"/>
    <w:rsid w:val="00EA19E1"/>
    <w:rsid w:val="00EA1DEA"/>
    <w:rsid w:val="00EA219B"/>
    <w:rsid w:val="00EA284D"/>
    <w:rsid w:val="00EA37EB"/>
    <w:rsid w:val="00EA5306"/>
    <w:rsid w:val="00EA59C2"/>
    <w:rsid w:val="00EA60CD"/>
    <w:rsid w:val="00EA78B5"/>
    <w:rsid w:val="00EB0136"/>
    <w:rsid w:val="00EB026C"/>
    <w:rsid w:val="00EB0299"/>
    <w:rsid w:val="00EB08FB"/>
    <w:rsid w:val="00EB0E0A"/>
    <w:rsid w:val="00EB401D"/>
    <w:rsid w:val="00EB45DD"/>
    <w:rsid w:val="00EB49EB"/>
    <w:rsid w:val="00EB5264"/>
    <w:rsid w:val="00EB5F99"/>
    <w:rsid w:val="00EB6FE1"/>
    <w:rsid w:val="00EB7B22"/>
    <w:rsid w:val="00EC2047"/>
    <w:rsid w:val="00EC2FEF"/>
    <w:rsid w:val="00EC376D"/>
    <w:rsid w:val="00EC45FB"/>
    <w:rsid w:val="00EC5010"/>
    <w:rsid w:val="00EC51A6"/>
    <w:rsid w:val="00EC54E2"/>
    <w:rsid w:val="00EC5530"/>
    <w:rsid w:val="00EC5C59"/>
    <w:rsid w:val="00ED0597"/>
    <w:rsid w:val="00ED1A63"/>
    <w:rsid w:val="00ED1FF4"/>
    <w:rsid w:val="00ED2840"/>
    <w:rsid w:val="00ED29E4"/>
    <w:rsid w:val="00ED4719"/>
    <w:rsid w:val="00ED4A6A"/>
    <w:rsid w:val="00ED4C54"/>
    <w:rsid w:val="00ED7E27"/>
    <w:rsid w:val="00EE0A77"/>
    <w:rsid w:val="00EE1394"/>
    <w:rsid w:val="00EE1BB6"/>
    <w:rsid w:val="00EE2902"/>
    <w:rsid w:val="00EE2D24"/>
    <w:rsid w:val="00EE4CE6"/>
    <w:rsid w:val="00EE5174"/>
    <w:rsid w:val="00EE5432"/>
    <w:rsid w:val="00EE5DA8"/>
    <w:rsid w:val="00EE7776"/>
    <w:rsid w:val="00EE7A08"/>
    <w:rsid w:val="00EE7BFB"/>
    <w:rsid w:val="00EF183E"/>
    <w:rsid w:val="00EF2620"/>
    <w:rsid w:val="00EF43B5"/>
    <w:rsid w:val="00EF52AB"/>
    <w:rsid w:val="00EF6F27"/>
    <w:rsid w:val="00F00DC3"/>
    <w:rsid w:val="00F0108C"/>
    <w:rsid w:val="00F010E3"/>
    <w:rsid w:val="00F01783"/>
    <w:rsid w:val="00F0239F"/>
    <w:rsid w:val="00F0295A"/>
    <w:rsid w:val="00F032DA"/>
    <w:rsid w:val="00F03DFF"/>
    <w:rsid w:val="00F0474D"/>
    <w:rsid w:val="00F05044"/>
    <w:rsid w:val="00F0639F"/>
    <w:rsid w:val="00F0671C"/>
    <w:rsid w:val="00F07B8F"/>
    <w:rsid w:val="00F1058B"/>
    <w:rsid w:val="00F12F1F"/>
    <w:rsid w:val="00F13927"/>
    <w:rsid w:val="00F14E33"/>
    <w:rsid w:val="00F15599"/>
    <w:rsid w:val="00F159FD"/>
    <w:rsid w:val="00F164EC"/>
    <w:rsid w:val="00F175E8"/>
    <w:rsid w:val="00F17C93"/>
    <w:rsid w:val="00F2136B"/>
    <w:rsid w:val="00F217AB"/>
    <w:rsid w:val="00F2185C"/>
    <w:rsid w:val="00F2216A"/>
    <w:rsid w:val="00F23197"/>
    <w:rsid w:val="00F23653"/>
    <w:rsid w:val="00F244FE"/>
    <w:rsid w:val="00F24563"/>
    <w:rsid w:val="00F252C9"/>
    <w:rsid w:val="00F25E78"/>
    <w:rsid w:val="00F26541"/>
    <w:rsid w:val="00F265C9"/>
    <w:rsid w:val="00F26967"/>
    <w:rsid w:val="00F26EAC"/>
    <w:rsid w:val="00F272BE"/>
    <w:rsid w:val="00F27840"/>
    <w:rsid w:val="00F306D2"/>
    <w:rsid w:val="00F31204"/>
    <w:rsid w:val="00F31238"/>
    <w:rsid w:val="00F320C1"/>
    <w:rsid w:val="00F322F0"/>
    <w:rsid w:val="00F32488"/>
    <w:rsid w:val="00F32A04"/>
    <w:rsid w:val="00F32C47"/>
    <w:rsid w:val="00F32D48"/>
    <w:rsid w:val="00F33BA1"/>
    <w:rsid w:val="00F35B46"/>
    <w:rsid w:val="00F415A6"/>
    <w:rsid w:val="00F4178E"/>
    <w:rsid w:val="00F421D2"/>
    <w:rsid w:val="00F42907"/>
    <w:rsid w:val="00F42DBA"/>
    <w:rsid w:val="00F42DC7"/>
    <w:rsid w:val="00F42EBD"/>
    <w:rsid w:val="00F43079"/>
    <w:rsid w:val="00F43396"/>
    <w:rsid w:val="00F43CF7"/>
    <w:rsid w:val="00F43EE1"/>
    <w:rsid w:val="00F451EF"/>
    <w:rsid w:val="00F459DE"/>
    <w:rsid w:val="00F45C99"/>
    <w:rsid w:val="00F513BC"/>
    <w:rsid w:val="00F51ACD"/>
    <w:rsid w:val="00F51F17"/>
    <w:rsid w:val="00F52F92"/>
    <w:rsid w:val="00F53249"/>
    <w:rsid w:val="00F538E6"/>
    <w:rsid w:val="00F54871"/>
    <w:rsid w:val="00F54DC5"/>
    <w:rsid w:val="00F55327"/>
    <w:rsid w:val="00F5579A"/>
    <w:rsid w:val="00F56DBD"/>
    <w:rsid w:val="00F56F1F"/>
    <w:rsid w:val="00F574BB"/>
    <w:rsid w:val="00F602EC"/>
    <w:rsid w:val="00F61A9E"/>
    <w:rsid w:val="00F61CF6"/>
    <w:rsid w:val="00F643AD"/>
    <w:rsid w:val="00F644BD"/>
    <w:rsid w:val="00F67E20"/>
    <w:rsid w:val="00F67E4E"/>
    <w:rsid w:val="00F67FFE"/>
    <w:rsid w:val="00F704DA"/>
    <w:rsid w:val="00F70A11"/>
    <w:rsid w:val="00F71279"/>
    <w:rsid w:val="00F714A4"/>
    <w:rsid w:val="00F737D4"/>
    <w:rsid w:val="00F73BDC"/>
    <w:rsid w:val="00F73E4E"/>
    <w:rsid w:val="00F7414F"/>
    <w:rsid w:val="00F74E68"/>
    <w:rsid w:val="00F761AB"/>
    <w:rsid w:val="00F767EC"/>
    <w:rsid w:val="00F769AF"/>
    <w:rsid w:val="00F77538"/>
    <w:rsid w:val="00F80160"/>
    <w:rsid w:val="00F814F0"/>
    <w:rsid w:val="00F81C93"/>
    <w:rsid w:val="00F829BE"/>
    <w:rsid w:val="00F8441F"/>
    <w:rsid w:val="00F84806"/>
    <w:rsid w:val="00F8693C"/>
    <w:rsid w:val="00F917D7"/>
    <w:rsid w:val="00F92576"/>
    <w:rsid w:val="00F935C5"/>
    <w:rsid w:val="00F943E9"/>
    <w:rsid w:val="00F94894"/>
    <w:rsid w:val="00F94DD9"/>
    <w:rsid w:val="00F9631B"/>
    <w:rsid w:val="00F97752"/>
    <w:rsid w:val="00F97A78"/>
    <w:rsid w:val="00FA16D1"/>
    <w:rsid w:val="00FA1D5C"/>
    <w:rsid w:val="00FA2617"/>
    <w:rsid w:val="00FA3B94"/>
    <w:rsid w:val="00FA3FDA"/>
    <w:rsid w:val="00FA4915"/>
    <w:rsid w:val="00FA6C7F"/>
    <w:rsid w:val="00FA7718"/>
    <w:rsid w:val="00FB0BA4"/>
    <w:rsid w:val="00FB0EB6"/>
    <w:rsid w:val="00FB1619"/>
    <w:rsid w:val="00FB1B10"/>
    <w:rsid w:val="00FB257D"/>
    <w:rsid w:val="00FB30F7"/>
    <w:rsid w:val="00FB317C"/>
    <w:rsid w:val="00FB324A"/>
    <w:rsid w:val="00FB35F6"/>
    <w:rsid w:val="00FB4382"/>
    <w:rsid w:val="00FB5A66"/>
    <w:rsid w:val="00FB7379"/>
    <w:rsid w:val="00FB7CFD"/>
    <w:rsid w:val="00FC1353"/>
    <w:rsid w:val="00FC18C3"/>
    <w:rsid w:val="00FC249D"/>
    <w:rsid w:val="00FC33C8"/>
    <w:rsid w:val="00FC40DC"/>
    <w:rsid w:val="00FC43AD"/>
    <w:rsid w:val="00FC47BE"/>
    <w:rsid w:val="00FC4A62"/>
    <w:rsid w:val="00FC4C8F"/>
    <w:rsid w:val="00FC4D88"/>
    <w:rsid w:val="00FC5429"/>
    <w:rsid w:val="00FC5534"/>
    <w:rsid w:val="00FC5B44"/>
    <w:rsid w:val="00FC6573"/>
    <w:rsid w:val="00FC6958"/>
    <w:rsid w:val="00FC69E5"/>
    <w:rsid w:val="00FD11D5"/>
    <w:rsid w:val="00FD1B15"/>
    <w:rsid w:val="00FD1E07"/>
    <w:rsid w:val="00FD2B3E"/>
    <w:rsid w:val="00FD2BC9"/>
    <w:rsid w:val="00FD32D3"/>
    <w:rsid w:val="00FD36B1"/>
    <w:rsid w:val="00FD36D0"/>
    <w:rsid w:val="00FD3CE9"/>
    <w:rsid w:val="00FD42C8"/>
    <w:rsid w:val="00FD42CE"/>
    <w:rsid w:val="00FD4AE1"/>
    <w:rsid w:val="00FD4DE1"/>
    <w:rsid w:val="00FD4E4A"/>
    <w:rsid w:val="00FD5BB0"/>
    <w:rsid w:val="00FD67B7"/>
    <w:rsid w:val="00FD6B48"/>
    <w:rsid w:val="00FD7203"/>
    <w:rsid w:val="00FD7795"/>
    <w:rsid w:val="00FE0334"/>
    <w:rsid w:val="00FE044A"/>
    <w:rsid w:val="00FE0966"/>
    <w:rsid w:val="00FE0FD0"/>
    <w:rsid w:val="00FE15A5"/>
    <w:rsid w:val="00FE1696"/>
    <w:rsid w:val="00FF1D72"/>
    <w:rsid w:val="00FF1D90"/>
    <w:rsid w:val="00FF2DF2"/>
    <w:rsid w:val="00FF39B4"/>
    <w:rsid w:val="00FF402D"/>
    <w:rsid w:val="00FF4178"/>
    <w:rsid w:val="00FF459D"/>
    <w:rsid w:val="00FF46A0"/>
    <w:rsid w:val="00FF4889"/>
    <w:rsid w:val="00FF53E6"/>
    <w:rsid w:val="00FF7210"/>
    <w:rsid w:val="00FF7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DE596"/>
  <w14:defaultImageDpi w14:val="0"/>
  <w15:docId w15:val="{61B9F9D5-EDF4-4CF6-8DEE-0D9CAF54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6A77"/>
  </w:style>
  <w:style w:type="paragraph" w:styleId="Virsraksts1">
    <w:name w:val="heading 1"/>
    <w:basedOn w:val="Parasts"/>
    <w:next w:val="Parasts"/>
    <w:link w:val="Virsraksts1Rakstz"/>
    <w:uiPriority w:val="9"/>
    <w:qFormat/>
    <w:rsid w:val="00E60B9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86C11"/>
    <w:pPr>
      <w:ind w:left="720"/>
      <w:contextualSpacing/>
    </w:pPr>
    <w:rPr>
      <w:rFonts w:ascii="Times New Roman" w:eastAsia="Times New Roman" w:hAnsi="Times New Roman"/>
      <w:sz w:val="24"/>
      <w:szCs w:val="24"/>
      <w:lang w:eastAsia="en-US"/>
    </w:rPr>
  </w:style>
  <w:style w:type="paragraph" w:styleId="Vresteksts">
    <w:name w:val="footnote text"/>
    <w:basedOn w:val="Parasts"/>
    <w:link w:val="VrestekstsRakstz"/>
    <w:uiPriority w:val="99"/>
    <w:unhideWhenUsed/>
    <w:rsid w:val="00386C11"/>
    <w:rPr>
      <w:rFonts w:ascii="Times New Roman" w:eastAsia="Times New Roman" w:hAnsi="Times New Roman"/>
      <w:sz w:val="20"/>
      <w:szCs w:val="20"/>
      <w:lang w:eastAsia="en-US"/>
    </w:rPr>
  </w:style>
  <w:style w:type="character" w:customStyle="1" w:styleId="VrestekstsRakstz">
    <w:name w:val="Vēres teksts Rakstz."/>
    <w:basedOn w:val="Noklusjumarindkopasfonts"/>
    <w:link w:val="Vresteksts"/>
    <w:uiPriority w:val="99"/>
    <w:rsid w:val="00386C11"/>
    <w:rPr>
      <w:rFonts w:ascii="Times New Roman" w:eastAsia="Times New Roman" w:hAnsi="Times New Roman" w:cs="Times New Roman"/>
      <w:sz w:val="20"/>
      <w:szCs w:val="20"/>
      <w:lang w:val="x-none" w:eastAsia="en-US"/>
    </w:rPr>
  </w:style>
  <w:style w:type="character" w:styleId="Vresatsauce">
    <w:name w:val="footnote reference"/>
    <w:basedOn w:val="Noklusjumarindkopasfonts"/>
    <w:uiPriority w:val="99"/>
    <w:semiHidden/>
    <w:unhideWhenUsed/>
    <w:rsid w:val="00386C11"/>
    <w:rPr>
      <w:vertAlign w:val="superscript"/>
    </w:rPr>
  </w:style>
  <w:style w:type="table" w:styleId="Reatabula">
    <w:name w:val="Table Grid"/>
    <w:basedOn w:val="Parastatabula"/>
    <w:uiPriority w:val="39"/>
    <w:rsid w:val="00386C11"/>
    <w:rPr>
      <w:rFonts w:ascii="Times New Roman" w:eastAsia="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86C11"/>
    <w:pPr>
      <w:tabs>
        <w:tab w:val="center" w:pos="4153"/>
        <w:tab w:val="right" w:pos="8306"/>
      </w:tabs>
    </w:pPr>
    <w:rPr>
      <w:rFonts w:ascii="Times New Roman" w:eastAsia="Times New Roman" w:hAnsi="Times New Roman"/>
      <w:sz w:val="24"/>
      <w:szCs w:val="24"/>
      <w:lang w:eastAsia="en-US"/>
    </w:rPr>
  </w:style>
  <w:style w:type="character" w:customStyle="1" w:styleId="GalveneRakstz">
    <w:name w:val="Galvene Rakstz."/>
    <w:basedOn w:val="Noklusjumarindkopasfonts"/>
    <w:link w:val="Galvene"/>
    <w:uiPriority w:val="99"/>
    <w:rsid w:val="00386C11"/>
    <w:rPr>
      <w:rFonts w:ascii="Times New Roman" w:eastAsia="Times New Roman" w:hAnsi="Times New Roman" w:cs="Times New Roman"/>
      <w:sz w:val="24"/>
      <w:szCs w:val="24"/>
      <w:lang w:val="x-none" w:eastAsia="en-US"/>
    </w:rPr>
  </w:style>
  <w:style w:type="paragraph" w:styleId="Kjene">
    <w:name w:val="footer"/>
    <w:basedOn w:val="Parasts"/>
    <w:link w:val="KjeneRakstz"/>
    <w:uiPriority w:val="99"/>
    <w:unhideWhenUsed/>
    <w:rsid w:val="00386C11"/>
    <w:pPr>
      <w:tabs>
        <w:tab w:val="center" w:pos="4153"/>
        <w:tab w:val="right" w:pos="8306"/>
      </w:tabs>
    </w:pPr>
    <w:rPr>
      <w:rFonts w:ascii="Times New Roman" w:eastAsia="Times New Roman" w:hAnsi="Times New Roman"/>
      <w:sz w:val="24"/>
      <w:szCs w:val="24"/>
      <w:lang w:eastAsia="en-US"/>
    </w:rPr>
  </w:style>
  <w:style w:type="character" w:customStyle="1" w:styleId="KjeneRakstz">
    <w:name w:val="Kājene Rakstz."/>
    <w:basedOn w:val="Noklusjumarindkopasfonts"/>
    <w:link w:val="Kjene"/>
    <w:uiPriority w:val="99"/>
    <w:rsid w:val="00386C11"/>
    <w:rPr>
      <w:rFonts w:ascii="Times New Roman" w:eastAsia="Times New Roman" w:hAnsi="Times New Roman" w:cs="Times New Roman"/>
      <w:sz w:val="24"/>
      <w:szCs w:val="24"/>
      <w:lang w:val="x-none" w:eastAsia="en-US"/>
    </w:rPr>
  </w:style>
  <w:style w:type="character" w:customStyle="1" w:styleId="cf01">
    <w:name w:val="cf01"/>
    <w:rsid w:val="00386C11"/>
    <w:rPr>
      <w:rFonts w:ascii="Segoe UI" w:hAnsi="Segoe UI"/>
      <w:sz w:val="18"/>
    </w:rPr>
  </w:style>
  <w:style w:type="character" w:styleId="Komentraatsauce">
    <w:name w:val="annotation reference"/>
    <w:basedOn w:val="Noklusjumarindkopasfonts"/>
    <w:uiPriority w:val="99"/>
    <w:semiHidden/>
    <w:unhideWhenUsed/>
    <w:rsid w:val="00C23300"/>
    <w:rPr>
      <w:rFonts w:cs="Times New Roman"/>
      <w:sz w:val="16"/>
      <w:szCs w:val="16"/>
    </w:rPr>
  </w:style>
  <w:style w:type="paragraph" w:styleId="Komentrateksts">
    <w:name w:val="annotation text"/>
    <w:basedOn w:val="Parasts"/>
    <w:link w:val="KomentratekstsRakstz"/>
    <w:uiPriority w:val="99"/>
    <w:unhideWhenUsed/>
    <w:rsid w:val="00C23300"/>
    <w:rPr>
      <w:sz w:val="20"/>
      <w:szCs w:val="20"/>
    </w:rPr>
  </w:style>
  <w:style w:type="character" w:customStyle="1" w:styleId="KomentratekstsRakstz">
    <w:name w:val="Komentāra teksts Rakstz."/>
    <w:basedOn w:val="Noklusjumarindkopasfonts"/>
    <w:link w:val="Komentrateksts"/>
    <w:uiPriority w:val="99"/>
    <w:rsid w:val="00C23300"/>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C23300"/>
    <w:rPr>
      <w:b/>
      <w:bCs/>
    </w:rPr>
  </w:style>
  <w:style w:type="character" w:customStyle="1" w:styleId="KomentratmaRakstz">
    <w:name w:val="Komentāra tēma Rakstz."/>
    <w:basedOn w:val="KomentratekstsRakstz"/>
    <w:link w:val="Komentratma"/>
    <w:uiPriority w:val="99"/>
    <w:semiHidden/>
    <w:rsid w:val="00C23300"/>
    <w:rPr>
      <w:rFonts w:cs="Times New Roman"/>
      <w:b/>
      <w:bCs/>
      <w:sz w:val="20"/>
      <w:szCs w:val="20"/>
    </w:rPr>
  </w:style>
  <w:style w:type="paragraph" w:styleId="Prskatjums">
    <w:name w:val="Revision"/>
    <w:hidden/>
    <w:uiPriority w:val="99"/>
    <w:semiHidden/>
    <w:rsid w:val="00B8194C"/>
  </w:style>
  <w:style w:type="character" w:styleId="Hipersaite">
    <w:name w:val="Hyperlink"/>
    <w:basedOn w:val="Noklusjumarindkopasfonts"/>
    <w:uiPriority w:val="99"/>
    <w:unhideWhenUsed/>
    <w:rsid w:val="00C21B93"/>
    <w:rPr>
      <w:color w:val="0563C1" w:themeColor="hyperlink"/>
      <w:u w:val="single"/>
    </w:rPr>
  </w:style>
  <w:style w:type="character" w:styleId="Neatrisintapieminana">
    <w:name w:val="Unresolved Mention"/>
    <w:basedOn w:val="Noklusjumarindkopasfonts"/>
    <w:uiPriority w:val="99"/>
    <w:semiHidden/>
    <w:unhideWhenUsed/>
    <w:rsid w:val="00C21B93"/>
    <w:rPr>
      <w:color w:val="605E5C"/>
      <w:shd w:val="clear" w:color="auto" w:fill="E1DFDD"/>
    </w:rPr>
  </w:style>
  <w:style w:type="paragraph" w:customStyle="1" w:styleId="pf0">
    <w:name w:val="pf0"/>
    <w:basedOn w:val="Parasts"/>
    <w:rsid w:val="00062C0F"/>
    <w:pPr>
      <w:spacing w:before="100" w:beforeAutospacing="1" w:after="100" w:afterAutospacing="1"/>
    </w:pPr>
    <w:rPr>
      <w:rFonts w:ascii="Times New Roman" w:eastAsia="Times New Roman" w:hAnsi="Times New Roman"/>
      <w:sz w:val="24"/>
      <w:szCs w:val="24"/>
    </w:rPr>
  </w:style>
  <w:style w:type="paragraph" w:styleId="Paraststmeklis">
    <w:name w:val="Normal (Web)"/>
    <w:basedOn w:val="Parasts"/>
    <w:uiPriority w:val="99"/>
    <w:semiHidden/>
    <w:unhideWhenUsed/>
    <w:rsid w:val="00062C0F"/>
    <w:pPr>
      <w:spacing w:before="100" w:beforeAutospacing="1" w:after="100" w:afterAutospacing="1"/>
    </w:pPr>
    <w:rPr>
      <w:rFonts w:ascii="Times New Roman" w:eastAsia="Times New Roman" w:hAnsi="Times New Roman"/>
      <w:sz w:val="24"/>
      <w:szCs w:val="24"/>
    </w:rPr>
  </w:style>
  <w:style w:type="character" w:customStyle="1" w:styleId="cf21">
    <w:name w:val="cf21"/>
    <w:basedOn w:val="Noklusjumarindkopasfonts"/>
    <w:rsid w:val="00062C0F"/>
    <w:rPr>
      <w:rFonts w:ascii="Segoe UI" w:hAnsi="Segoe UI" w:cs="Segoe UI" w:hint="default"/>
      <w:sz w:val="18"/>
      <w:szCs w:val="18"/>
    </w:rPr>
  </w:style>
  <w:style w:type="character" w:customStyle="1" w:styleId="ui-provider">
    <w:name w:val="ui-provider"/>
    <w:basedOn w:val="Noklusjumarindkopasfonts"/>
    <w:rsid w:val="00B250E6"/>
  </w:style>
  <w:style w:type="character" w:styleId="Izmantotahipersaite">
    <w:name w:val="FollowedHyperlink"/>
    <w:basedOn w:val="Noklusjumarindkopasfonts"/>
    <w:uiPriority w:val="99"/>
    <w:semiHidden/>
    <w:unhideWhenUsed/>
    <w:rsid w:val="00B502B7"/>
    <w:rPr>
      <w:color w:val="954F72" w:themeColor="followedHyperlink"/>
      <w:u w:val="single"/>
    </w:rPr>
  </w:style>
  <w:style w:type="paragraph" w:customStyle="1" w:styleId="tv213">
    <w:name w:val="tv213"/>
    <w:basedOn w:val="Parasts"/>
    <w:rsid w:val="007E6AD3"/>
    <w:pPr>
      <w:spacing w:before="100" w:beforeAutospacing="1" w:after="100" w:afterAutospacing="1"/>
    </w:pPr>
    <w:rPr>
      <w:rFonts w:ascii="Times New Roman" w:eastAsia="Times New Roman" w:hAnsi="Times New Roman"/>
      <w:sz w:val="24"/>
      <w:szCs w:val="24"/>
    </w:rPr>
  </w:style>
  <w:style w:type="character" w:customStyle="1" w:styleId="Virsraksts1Rakstz">
    <w:name w:val="Virsraksts 1 Rakstz."/>
    <w:basedOn w:val="Noklusjumarindkopasfonts"/>
    <w:link w:val="Virsraksts1"/>
    <w:uiPriority w:val="9"/>
    <w:rsid w:val="00E60B91"/>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E60B91"/>
    <w:pPr>
      <w:spacing w:line="259" w:lineRule="auto"/>
      <w:jc w:val="left"/>
      <w:outlineLvl w:val="9"/>
    </w:pPr>
  </w:style>
  <w:style w:type="paragraph" w:customStyle="1" w:styleId="MRvirsraksts">
    <w:name w:val="MR_virsraksts"/>
    <w:basedOn w:val="Virsraksts1"/>
    <w:link w:val="MRvirsrakstsRakstz"/>
    <w:autoRedefine/>
    <w:qFormat/>
    <w:rsid w:val="00894B53"/>
    <w:pPr>
      <w:spacing w:before="120" w:line="360" w:lineRule="auto"/>
    </w:pPr>
    <w:rPr>
      <w:rFonts w:ascii="Times New Roman" w:eastAsia="Times New Roman" w:hAnsi="Times New Roman" w:cstheme="majorHAnsi"/>
      <w:b/>
      <w:bCs/>
      <w:color w:val="FFFFFF" w:themeColor="background1"/>
    </w:rPr>
  </w:style>
  <w:style w:type="character" w:customStyle="1" w:styleId="MRvirsrakstsRakstz">
    <w:name w:val="MR_virsraksts Rakstz."/>
    <w:basedOn w:val="Virsraksts1Rakstz"/>
    <w:link w:val="MRvirsraksts"/>
    <w:rsid w:val="00894B53"/>
    <w:rPr>
      <w:rFonts w:ascii="Times New Roman" w:eastAsia="Times New Roman" w:hAnsi="Times New Roman" w:cstheme="majorHAnsi"/>
      <w:b/>
      <w:bCs/>
      <w:color w:val="FFFFFF" w:themeColor="background1"/>
      <w:sz w:val="32"/>
      <w:szCs w:val="32"/>
    </w:rPr>
  </w:style>
  <w:style w:type="paragraph" w:styleId="Saturs1">
    <w:name w:val="toc 1"/>
    <w:basedOn w:val="Parasts"/>
    <w:next w:val="Parasts"/>
    <w:autoRedefine/>
    <w:uiPriority w:val="39"/>
    <w:unhideWhenUsed/>
    <w:rsid w:val="00BA62E1"/>
    <w:pPr>
      <w:tabs>
        <w:tab w:val="right" w:leader="dot" w:pos="9204"/>
      </w:tabs>
      <w:spacing w:after="100"/>
    </w:pPr>
    <w:rPr>
      <w:rFonts w:ascii="Times New Roman" w:hAnsi="Times New Roman"/>
      <w:noProof/>
      <w:sz w:val="28"/>
      <w:szCs w:val="28"/>
    </w:rPr>
  </w:style>
  <w:style w:type="paragraph" w:styleId="Saturs2">
    <w:name w:val="toc 2"/>
    <w:basedOn w:val="Parasts"/>
    <w:next w:val="Parasts"/>
    <w:autoRedefine/>
    <w:uiPriority w:val="39"/>
    <w:unhideWhenUsed/>
    <w:rsid w:val="008617CD"/>
    <w:pPr>
      <w:spacing w:after="100" w:line="259" w:lineRule="auto"/>
      <w:ind w:left="220"/>
      <w:jc w:val="left"/>
    </w:pPr>
  </w:style>
  <w:style w:type="paragraph" w:styleId="Saturs3">
    <w:name w:val="toc 3"/>
    <w:basedOn w:val="Parasts"/>
    <w:next w:val="Parasts"/>
    <w:autoRedefine/>
    <w:uiPriority w:val="39"/>
    <w:unhideWhenUsed/>
    <w:rsid w:val="008617CD"/>
    <w:pPr>
      <w:spacing w:after="100" w:line="259" w:lineRule="auto"/>
      <w:ind w:left="440"/>
      <w:jc w:val="left"/>
    </w:pPr>
  </w:style>
  <w:style w:type="character" w:customStyle="1" w:styleId="cf11">
    <w:name w:val="cf11"/>
    <w:basedOn w:val="Noklusjumarindkopasfonts"/>
    <w:rsid w:val="009B3B2D"/>
    <w:rPr>
      <w:rFonts w:ascii="Segoe UI" w:hAnsi="Segoe UI" w:cs="Segoe UI" w:hint="default"/>
      <w:sz w:val="18"/>
      <w:szCs w:val="18"/>
      <w:shd w:val="clear" w:color="auto" w:fill="FFFF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469">
      <w:bodyDiv w:val="1"/>
      <w:marLeft w:val="0"/>
      <w:marRight w:val="0"/>
      <w:marTop w:val="0"/>
      <w:marBottom w:val="0"/>
      <w:divBdr>
        <w:top w:val="none" w:sz="0" w:space="0" w:color="auto"/>
        <w:left w:val="none" w:sz="0" w:space="0" w:color="auto"/>
        <w:bottom w:val="none" w:sz="0" w:space="0" w:color="auto"/>
        <w:right w:val="none" w:sz="0" w:space="0" w:color="auto"/>
      </w:divBdr>
    </w:div>
    <w:div w:id="219249253">
      <w:bodyDiv w:val="1"/>
      <w:marLeft w:val="0"/>
      <w:marRight w:val="0"/>
      <w:marTop w:val="0"/>
      <w:marBottom w:val="0"/>
      <w:divBdr>
        <w:top w:val="none" w:sz="0" w:space="0" w:color="auto"/>
        <w:left w:val="none" w:sz="0" w:space="0" w:color="auto"/>
        <w:bottom w:val="none" w:sz="0" w:space="0" w:color="auto"/>
        <w:right w:val="none" w:sz="0" w:space="0" w:color="auto"/>
      </w:divBdr>
      <w:divsChild>
        <w:div w:id="910116273">
          <w:marLeft w:val="547"/>
          <w:marRight w:val="0"/>
          <w:marTop w:val="200"/>
          <w:marBottom w:val="0"/>
          <w:divBdr>
            <w:top w:val="none" w:sz="0" w:space="0" w:color="auto"/>
            <w:left w:val="none" w:sz="0" w:space="0" w:color="auto"/>
            <w:bottom w:val="none" w:sz="0" w:space="0" w:color="auto"/>
            <w:right w:val="none" w:sz="0" w:space="0" w:color="auto"/>
          </w:divBdr>
        </w:div>
        <w:div w:id="896209551">
          <w:marLeft w:val="547"/>
          <w:marRight w:val="0"/>
          <w:marTop w:val="200"/>
          <w:marBottom w:val="0"/>
          <w:divBdr>
            <w:top w:val="none" w:sz="0" w:space="0" w:color="auto"/>
            <w:left w:val="none" w:sz="0" w:space="0" w:color="auto"/>
            <w:bottom w:val="none" w:sz="0" w:space="0" w:color="auto"/>
            <w:right w:val="none" w:sz="0" w:space="0" w:color="auto"/>
          </w:divBdr>
        </w:div>
        <w:div w:id="507643672">
          <w:marLeft w:val="547"/>
          <w:marRight w:val="0"/>
          <w:marTop w:val="200"/>
          <w:marBottom w:val="0"/>
          <w:divBdr>
            <w:top w:val="none" w:sz="0" w:space="0" w:color="auto"/>
            <w:left w:val="none" w:sz="0" w:space="0" w:color="auto"/>
            <w:bottom w:val="none" w:sz="0" w:space="0" w:color="auto"/>
            <w:right w:val="none" w:sz="0" w:space="0" w:color="auto"/>
          </w:divBdr>
        </w:div>
        <w:div w:id="1551921160">
          <w:marLeft w:val="547"/>
          <w:marRight w:val="0"/>
          <w:marTop w:val="200"/>
          <w:marBottom w:val="0"/>
          <w:divBdr>
            <w:top w:val="none" w:sz="0" w:space="0" w:color="auto"/>
            <w:left w:val="none" w:sz="0" w:space="0" w:color="auto"/>
            <w:bottom w:val="none" w:sz="0" w:space="0" w:color="auto"/>
            <w:right w:val="none" w:sz="0" w:space="0" w:color="auto"/>
          </w:divBdr>
        </w:div>
      </w:divsChild>
    </w:div>
    <w:div w:id="299460121">
      <w:bodyDiv w:val="1"/>
      <w:marLeft w:val="0"/>
      <w:marRight w:val="0"/>
      <w:marTop w:val="0"/>
      <w:marBottom w:val="0"/>
      <w:divBdr>
        <w:top w:val="none" w:sz="0" w:space="0" w:color="auto"/>
        <w:left w:val="none" w:sz="0" w:space="0" w:color="auto"/>
        <w:bottom w:val="none" w:sz="0" w:space="0" w:color="auto"/>
        <w:right w:val="none" w:sz="0" w:space="0" w:color="auto"/>
      </w:divBdr>
    </w:div>
    <w:div w:id="335230145">
      <w:bodyDiv w:val="1"/>
      <w:marLeft w:val="0"/>
      <w:marRight w:val="0"/>
      <w:marTop w:val="0"/>
      <w:marBottom w:val="0"/>
      <w:divBdr>
        <w:top w:val="none" w:sz="0" w:space="0" w:color="auto"/>
        <w:left w:val="none" w:sz="0" w:space="0" w:color="auto"/>
        <w:bottom w:val="none" w:sz="0" w:space="0" w:color="auto"/>
        <w:right w:val="none" w:sz="0" w:space="0" w:color="auto"/>
      </w:divBdr>
    </w:div>
    <w:div w:id="361827239">
      <w:bodyDiv w:val="1"/>
      <w:marLeft w:val="0"/>
      <w:marRight w:val="0"/>
      <w:marTop w:val="0"/>
      <w:marBottom w:val="0"/>
      <w:divBdr>
        <w:top w:val="none" w:sz="0" w:space="0" w:color="auto"/>
        <w:left w:val="none" w:sz="0" w:space="0" w:color="auto"/>
        <w:bottom w:val="none" w:sz="0" w:space="0" w:color="auto"/>
        <w:right w:val="none" w:sz="0" w:space="0" w:color="auto"/>
      </w:divBdr>
    </w:div>
    <w:div w:id="383411081">
      <w:bodyDiv w:val="1"/>
      <w:marLeft w:val="0"/>
      <w:marRight w:val="0"/>
      <w:marTop w:val="0"/>
      <w:marBottom w:val="0"/>
      <w:divBdr>
        <w:top w:val="none" w:sz="0" w:space="0" w:color="auto"/>
        <w:left w:val="none" w:sz="0" w:space="0" w:color="auto"/>
        <w:bottom w:val="none" w:sz="0" w:space="0" w:color="auto"/>
        <w:right w:val="none" w:sz="0" w:space="0" w:color="auto"/>
      </w:divBdr>
    </w:div>
    <w:div w:id="400519241">
      <w:bodyDiv w:val="1"/>
      <w:marLeft w:val="0"/>
      <w:marRight w:val="0"/>
      <w:marTop w:val="0"/>
      <w:marBottom w:val="0"/>
      <w:divBdr>
        <w:top w:val="none" w:sz="0" w:space="0" w:color="auto"/>
        <w:left w:val="none" w:sz="0" w:space="0" w:color="auto"/>
        <w:bottom w:val="none" w:sz="0" w:space="0" w:color="auto"/>
        <w:right w:val="none" w:sz="0" w:space="0" w:color="auto"/>
      </w:divBdr>
    </w:div>
    <w:div w:id="429396675">
      <w:bodyDiv w:val="1"/>
      <w:marLeft w:val="0"/>
      <w:marRight w:val="0"/>
      <w:marTop w:val="0"/>
      <w:marBottom w:val="0"/>
      <w:divBdr>
        <w:top w:val="none" w:sz="0" w:space="0" w:color="auto"/>
        <w:left w:val="none" w:sz="0" w:space="0" w:color="auto"/>
        <w:bottom w:val="none" w:sz="0" w:space="0" w:color="auto"/>
        <w:right w:val="none" w:sz="0" w:space="0" w:color="auto"/>
      </w:divBdr>
    </w:div>
    <w:div w:id="4317772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911">
          <w:marLeft w:val="0"/>
          <w:marRight w:val="0"/>
          <w:marTop w:val="0"/>
          <w:marBottom w:val="0"/>
          <w:divBdr>
            <w:top w:val="none" w:sz="0" w:space="0" w:color="auto"/>
            <w:left w:val="none" w:sz="0" w:space="0" w:color="auto"/>
            <w:bottom w:val="none" w:sz="0" w:space="0" w:color="auto"/>
            <w:right w:val="none" w:sz="0" w:space="0" w:color="auto"/>
          </w:divBdr>
        </w:div>
        <w:div w:id="2136483636">
          <w:marLeft w:val="0"/>
          <w:marRight w:val="0"/>
          <w:marTop w:val="0"/>
          <w:marBottom w:val="0"/>
          <w:divBdr>
            <w:top w:val="none" w:sz="0" w:space="0" w:color="auto"/>
            <w:left w:val="none" w:sz="0" w:space="0" w:color="auto"/>
            <w:bottom w:val="none" w:sz="0" w:space="0" w:color="auto"/>
            <w:right w:val="none" w:sz="0" w:space="0" w:color="auto"/>
          </w:divBdr>
        </w:div>
      </w:divsChild>
    </w:div>
    <w:div w:id="482889662">
      <w:bodyDiv w:val="1"/>
      <w:marLeft w:val="0"/>
      <w:marRight w:val="0"/>
      <w:marTop w:val="0"/>
      <w:marBottom w:val="0"/>
      <w:divBdr>
        <w:top w:val="none" w:sz="0" w:space="0" w:color="auto"/>
        <w:left w:val="none" w:sz="0" w:space="0" w:color="auto"/>
        <w:bottom w:val="none" w:sz="0" w:space="0" w:color="auto"/>
        <w:right w:val="none" w:sz="0" w:space="0" w:color="auto"/>
      </w:divBdr>
    </w:div>
    <w:div w:id="516190109">
      <w:bodyDiv w:val="1"/>
      <w:marLeft w:val="0"/>
      <w:marRight w:val="0"/>
      <w:marTop w:val="0"/>
      <w:marBottom w:val="0"/>
      <w:divBdr>
        <w:top w:val="none" w:sz="0" w:space="0" w:color="auto"/>
        <w:left w:val="none" w:sz="0" w:space="0" w:color="auto"/>
        <w:bottom w:val="none" w:sz="0" w:space="0" w:color="auto"/>
        <w:right w:val="none" w:sz="0" w:space="0" w:color="auto"/>
      </w:divBdr>
    </w:div>
    <w:div w:id="541790053">
      <w:bodyDiv w:val="1"/>
      <w:marLeft w:val="0"/>
      <w:marRight w:val="0"/>
      <w:marTop w:val="0"/>
      <w:marBottom w:val="0"/>
      <w:divBdr>
        <w:top w:val="none" w:sz="0" w:space="0" w:color="auto"/>
        <w:left w:val="none" w:sz="0" w:space="0" w:color="auto"/>
        <w:bottom w:val="none" w:sz="0" w:space="0" w:color="auto"/>
        <w:right w:val="none" w:sz="0" w:space="0" w:color="auto"/>
      </w:divBdr>
      <w:divsChild>
        <w:div w:id="1878740510">
          <w:marLeft w:val="0"/>
          <w:marRight w:val="0"/>
          <w:marTop w:val="0"/>
          <w:marBottom w:val="0"/>
          <w:divBdr>
            <w:top w:val="none" w:sz="0" w:space="0" w:color="auto"/>
            <w:left w:val="none" w:sz="0" w:space="0" w:color="auto"/>
            <w:bottom w:val="none" w:sz="0" w:space="0" w:color="auto"/>
            <w:right w:val="none" w:sz="0" w:space="0" w:color="auto"/>
          </w:divBdr>
        </w:div>
        <w:div w:id="2098405699">
          <w:marLeft w:val="0"/>
          <w:marRight w:val="0"/>
          <w:marTop w:val="0"/>
          <w:marBottom w:val="0"/>
          <w:divBdr>
            <w:top w:val="none" w:sz="0" w:space="0" w:color="auto"/>
            <w:left w:val="none" w:sz="0" w:space="0" w:color="auto"/>
            <w:bottom w:val="none" w:sz="0" w:space="0" w:color="auto"/>
            <w:right w:val="none" w:sz="0" w:space="0" w:color="auto"/>
          </w:divBdr>
        </w:div>
      </w:divsChild>
    </w:div>
    <w:div w:id="588005573">
      <w:bodyDiv w:val="1"/>
      <w:marLeft w:val="0"/>
      <w:marRight w:val="0"/>
      <w:marTop w:val="0"/>
      <w:marBottom w:val="0"/>
      <w:divBdr>
        <w:top w:val="none" w:sz="0" w:space="0" w:color="auto"/>
        <w:left w:val="none" w:sz="0" w:space="0" w:color="auto"/>
        <w:bottom w:val="none" w:sz="0" w:space="0" w:color="auto"/>
        <w:right w:val="none" w:sz="0" w:space="0" w:color="auto"/>
      </w:divBdr>
    </w:div>
    <w:div w:id="635793305">
      <w:bodyDiv w:val="1"/>
      <w:marLeft w:val="0"/>
      <w:marRight w:val="0"/>
      <w:marTop w:val="0"/>
      <w:marBottom w:val="0"/>
      <w:divBdr>
        <w:top w:val="none" w:sz="0" w:space="0" w:color="auto"/>
        <w:left w:val="none" w:sz="0" w:space="0" w:color="auto"/>
        <w:bottom w:val="none" w:sz="0" w:space="0" w:color="auto"/>
        <w:right w:val="none" w:sz="0" w:space="0" w:color="auto"/>
      </w:divBdr>
      <w:divsChild>
        <w:div w:id="892078101">
          <w:marLeft w:val="0"/>
          <w:marRight w:val="0"/>
          <w:marTop w:val="0"/>
          <w:marBottom w:val="0"/>
          <w:divBdr>
            <w:top w:val="none" w:sz="0" w:space="0" w:color="auto"/>
            <w:left w:val="none" w:sz="0" w:space="0" w:color="auto"/>
            <w:bottom w:val="none" w:sz="0" w:space="0" w:color="auto"/>
            <w:right w:val="none" w:sz="0" w:space="0" w:color="auto"/>
          </w:divBdr>
        </w:div>
        <w:div w:id="405110050">
          <w:marLeft w:val="0"/>
          <w:marRight w:val="0"/>
          <w:marTop w:val="0"/>
          <w:marBottom w:val="0"/>
          <w:divBdr>
            <w:top w:val="none" w:sz="0" w:space="0" w:color="auto"/>
            <w:left w:val="none" w:sz="0" w:space="0" w:color="auto"/>
            <w:bottom w:val="none" w:sz="0" w:space="0" w:color="auto"/>
            <w:right w:val="none" w:sz="0" w:space="0" w:color="auto"/>
          </w:divBdr>
        </w:div>
      </w:divsChild>
    </w:div>
    <w:div w:id="689646076">
      <w:bodyDiv w:val="1"/>
      <w:marLeft w:val="0"/>
      <w:marRight w:val="0"/>
      <w:marTop w:val="0"/>
      <w:marBottom w:val="0"/>
      <w:divBdr>
        <w:top w:val="none" w:sz="0" w:space="0" w:color="auto"/>
        <w:left w:val="none" w:sz="0" w:space="0" w:color="auto"/>
        <w:bottom w:val="none" w:sz="0" w:space="0" w:color="auto"/>
        <w:right w:val="none" w:sz="0" w:space="0" w:color="auto"/>
      </w:divBdr>
    </w:div>
    <w:div w:id="729621413">
      <w:bodyDiv w:val="1"/>
      <w:marLeft w:val="0"/>
      <w:marRight w:val="0"/>
      <w:marTop w:val="0"/>
      <w:marBottom w:val="0"/>
      <w:divBdr>
        <w:top w:val="none" w:sz="0" w:space="0" w:color="auto"/>
        <w:left w:val="none" w:sz="0" w:space="0" w:color="auto"/>
        <w:bottom w:val="none" w:sz="0" w:space="0" w:color="auto"/>
        <w:right w:val="none" w:sz="0" w:space="0" w:color="auto"/>
      </w:divBdr>
    </w:div>
    <w:div w:id="749237483">
      <w:bodyDiv w:val="1"/>
      <w:marLeft w:val="0"/>
      <w:marRight w:val="0"/>
      <w:marTop w:val="0"/>
      <w:marBottom w:val="0"/>
      <w:divBdr>
        <w:top w:val="none" w:sz="0" w:space="0" w:color="auto"/>
        <w:left w:val="none" w:sz="0" w:space="0" w:color="auto"/>
        <w:bottom w:val="none" w:sz="0" w:space="0" w:color="auto"/>
        <w:right w:val="none" w:sz="0" w:space="0" w:color="auto"/>
      </w:divBdr>
    </w:div>
    <w:div w:id="795179365">
      <w:bodyDiv w:val="1"/>
      <w:marLeft w:val="0"/>
      <w:marRight w:val="0"/>
      <w:marTop w:val="0"/>
      <w:marBottom w:val="0"/>
      <w:divBdr>
        <w:top w:val="none" w:sz="0" w:space="0" w:color="auto"/>
        <w:left w:val="none" w:sz="0" w:space="0" w:color="auto"/>
        <w:bottom w:val="none" w:sz="0" w:space="0" w:color="auto"/>
        <w:right w:val="none" w:sz="0" w:space="0" w:color="auto"/>
      </w:divBdr>
    </w:div>
    <w:div w:id="825626425">
      <w:bodyDiv w:val="1"/>
      <w:marLeft w:val="0"/>
      <w:marRight w:val="0"/>
      <w:marTop w:val="0"/>
      <w:marBottom w:val="0"/>
      <w:divBdr>
        <w:top w:val="none" w:sz="0" w:space="0" w:color="auto"/>
        <w:left w:val="none" w:sz="0" w:space="0" w:color="auto"/>
        <w:bottom w:val="none" w:sz="0" w:space="0" w:color="auto"/>
        <w:right w:val="none" w:sz="0" w:space="0" w:color="auto"/>
      </w:divBdr>
    </w:div>
    <w:div w:id="860510541">
      <w:bodyDiv w:val="1"/>
      <w:marLeft w:val="0"/>
      <w:marRight w:val="0"/>
      <w:marTop w:val="0"/>
      <w:marBottom w:val="0"/>
      <w:divBdr>
        <w:top w:val="none" w:sz="0" w:space="0" w:color="auto"/>
        <w:left w:val="none" w:sz="0" w:space="0" w:color="auto"/>
        <w:bottom w:val="none" w:sz="0" w:space="0" w:color="auto"/>
        <w:right w:val="none" w:sz="0" w:space="0" w:color="auto"/>
      </w:divBdr>
      <w:divsChild>
        <w:div w:id="1955938105">
          <w:marLeft w:val="0"/>
          <w:marRight w:val="0"/>
          <w:marTop w:val="0"/>
          <w:marBottom w:val="0"/>
          <w:divBdr>
            <w:top w:val="none" w:sz="0" w:space="0" w:color="auto"/>
            <w:left w:val="none" w:sz="0" w:space="0" w:color="auto"/>
            <w:bottom w:val="none" w:sz="0" w:space="0" w:color="auto"/>
            <w:right w:val="none" w:sz="0" w:space="0" w:color="auto"/>
          </w:divBdr>
        </w:div>
        <w:div w:id="2137944340">
          <w:marLeft w:val="0"/>
          <w:marRight w:val="0"/>
          <w:marTop w:val="0"/>
          <w:marBottom w:val="0"/>
          <w:divBdr>
            <w:top w:val="none" w:sz="0" w:space="0" w:color="auto"/>
            <w:left w:val="none" w:sz="0" w:space="0" w:color="auto"/>
            <w:bottom w:val="none" w:sz="0" w:space="0" w:color="auto"/>
            <w:right w:val="none" w:sz="0" w:space="0" w:color="auto"/>
          </w:divBdr>
        </w:div>
      </w:divsChild>
    </w:div>
    <w:div w:id="901210657">
      <w:bodyDiv w:val="1"/>
      <w:marLeft w:val="0"/>
      <w:marRight w:val="0"/>
      <w:marTop w:val="0"/>
      <w:marBottom w:val="0"/>
      <w:divBdr>
        <w:top w:val="none" w:sz="0" w:space="0" w:color="auto"/>
        <w:left w:val="none" w:sz="0" w:space="0" w:color="auto"/>
        <w:bottom w:val="none" w:sz="0" w:space="0" w:color="auto"/>
        <w:right w:val="none" w:sz="0" w:space="0" w:color="auto"/>
      </w:divBdr>
    </w:div>
    <w:div w:id="1008169596">
      <w:bodyDiv w:val="1"/>
      <w:marLeft w:val="0"/>
      <w:marRight w:val="0"/>
      <w:marTop w:val="0"/>
      <w:marBottom w:val="0"/>
      <w:divBdr>
        <w:top w:val="none" w:sz="0" w:space="0" w:color="auto"/>
        <w:left w:val="none" w:sz="0" w:space="0" w:color="auto"/>
        <w:bottom w:val="none" w:sz="0" w:space="0" w:color="auto"/>
        <w:right w:val="none" w:sz="0" w:space="0" w:color="auto"/>
      </w:divBdr>
      <w:divsChild>
        <w:div w:id="51739341">
          <w:marLeft w:val="0"/>
          <w:marRight w:val="0"/>
          <w:marTop w:val="0"/>
          <w:marBottom w:val="0"/>
          <w:divBdr>
            <w:top w:val="none" w:sz="0" w:space="0" w:color="auto"/>
            <w:left w:val="none" w:sz="0" w:space="0" w:color="auto"/>
            <w:bottom w:val="none" w:sz="0" w:space="0" w:color="auto"/>
            <w:right w:val="none" w:sz="0" w:space="0" w:color="auto"/>
          </w:divBdr>
        </w:div>
        <w:div w:id="1011878901">
          <w:marLeft w:val="0"/>
          <w:marRight w:val="0"/>
          <w:marTop w:val="0"/>
          <w:marBottom w:val="0"/>
          <w:divBdr>
            <w:top w:val="none" w:sz="0" w:space="0" w:color="auto"/>
            <w:left w:val="none" w:sz="0" w:space="0" w:color="auto"/>
            <w:bottom w:val="none" w:sz="0" w:space="0" w:color="auto"/>
            <w:right w:val="none" w:sz="0" w:space="0" w:color="auto"/>
          </w:divBdr>
        </w:div>
      </w:divsChild>
    </w:div>
    <w:div w:id="1044214296">
      <w:bodyDiv w:val="1"/>
      <w:marLeft w:val="0"/>
      <w:marRight w:val="0"/>
      <w:marTop w:val="0"/>
      <w:marBottom w:val="0"/>
      <w:divBdr>
        <w:top w:val="none" w:sz="0" w:space="0" w:color="auto"/>
        <w:left w:val="none" w:sz="0" w:space="0" w:color="auto"/>
        <w:bottom w:val="none" w:sz="0" w:space="0" w:color="auto"/>
        <w:right w:val="none" w:sz="0" w:space="0" w:color="auto"/>
      </w:divBdr>
    </w:div>
    <w:div w:id="1080786827">
      <w:bodyDiv w:val="1"/>
      <w:marLeft w:val="0"/>
      <w:marRight w:val="0"/>
      <w:marTop w:val="0"/>
      <w:marBottom w:val="0"/>
      <w:divBdr>
        <w:top w:val="none" w:sz="0" w:space="0" w:color="auto"/>
        <w:left w:val="none" w:sz="0" w:space="0" w:color="auto"/>
        <w:bottom w:val="none" w:sz="0" w:space="0" w:color="auto"/>
        <w:right w:val="none" w:sz="0" w:space="0" w:color="auto"/>
      </w:divBdr>
      <w:divsChild>
        <w:div w:id="626470490">
          <w:marLeft w:val="0"/>
          <w:marRight w:val="0"/>
          <w:marTop w:val="0"/>
          <w:marBottom w:val="0"/>
          <w:divBdr>
            <w:top w:val="none" w:sz="0" w:space="0" w:color="auto"/>
            <w:left w:val="none" w:sz="0" w:space="0" w:color="auto"/>
            <w:bottom w:val="none" w:sz="0" w:space="0" w:color="auto"/>
            <w:right w:val="none" w:sz="0" w:space="0" w:color="auto"/>
          </w:divBdr>
        </w:div>
      </w:divsChild>
    </w:div>
    <w:div w:id="1089085251">
      <w:bodyDiv w:val="1"/>
      <w:marLeft w:val="0"/>
      <w:marRight w:val="0"/>
      <w:marTop w:val="0"/>
      <w:marBottom w:val="0"/>
      <w:divBdr>
        <w:top w:val="none" w:sz="0" w:space="0" w:color="auto"/>
        <w:left w:val="none" w:sz="0" w:space="0" w:color="auto"/>
        <w:bottom w:val="none" w:sz="0" w:space="0" w:color="auto"/>
        <w:right w:val="none" w:sz="0" w:space="0" w:color="auto"/>
      </w:divBdr>
    </w:div>
    <w:div w:id="1093159822">
      <w:bodyDiv w:val="1"/>
      <w:marLeft w:val="0"/>
      <w:marRight w:val="0"/>
      <w:marTop w:val="0"/>
      <w:marBottom w:val="0"/>
      <w:divBdr>
        <w:top w:val="none" w:sz="0" w:space="0" w:color="auto"/>
        <w:left w:val="none" w:sz="0" w:space="0" w:color="auto"/>
        <w:bottom w:val="none" w:sz="0" w:space="0" w:color="auto"/>
        <w:right w:val="none" w:sz="0" w:space="0" w:color="auto"/>
      </w:divBdr>
    </w:div>
    <w:div w:id="1098405451">
      <w:bodyDiv w:val="1"/>
      <w:marLeft w:val="0"/>
      <w:marRight w:val="0"/>
      <w:marTop w:val="0"/>
      <w:marBottom w:val="0"/>
      <w:divBdr>
        <w:top w:val="none" w:sz="0" w:space="0" w:color="auto"/>
        <w:left w:val="none" w:sz="0" w:space="0" w:color="auto"/>
        <w:bottom w:val="none" w:sz="0" w:space="0" w:color="auto"/>
        <w:right w:val="none" w:sz="0" w:space="0" w:color="auto"/>
      </w:divBdr>
      <w:divsChild>
        <w:div w:id="1563523745">
          <w:marLeft w:val="0"/>
          <w:marRight w:val="0"/>
          <w:marTop w:val="0"/>
          <w:marBottom w:val="0"/>
          <w:divBdr>
            <w:top w:val="none" w:sz="0" w:space="0" w:color="auto"/>
            <w:left w:val="none" w:sz="0" w:space="0" w:color="auto"/>
            <w:bottom w:val="none" w:sz="0" w:space="0" w:color="auto"/>
            <w:right w:val="none" w:sz="0" w:space="0" w:color="auto"/>
          </w:divBdr>
        </w:div>
        <w:div w:id="327026013">
          <w:marLeft w:val="0"/>
          <w:marRight w:val="0"/>
          <w:marTop w:val="0"/>
          <w:marBottom w:val="0"/>
          <w:divBdr>
            <w:top w:val="none" w:sz="0" w:space="0" w:color="auto"/>
            <w:left w:val="none" w:sz="0" w:space="0" w:color="auto"/>
            <w:bottom w:val="none" w:sz="0" w:space="0" w:color="auto"/>
            <w:right w:val="none" w:sz="0" w:space="0" w:color="auto"/>
          </w:divBdr>
        </w:div>
      </w:divsChild>
    </w:div>
    <w:div w:id="1113475254">
      <w:bodyDiv w:val="1"/>
      <w:marLeft w:val="0"/>
      <w:marRight w:val="0"/>
      <w:marTop w:val="0"/>
      <w:marBottom w:val="0"/>
      <w:divBdr>
        <w:top w:val="none" w:sz="0" w:space="0" w:color="auto"/>
        <w:left w:val="none" w:sz="0" w:space="0" w:color="auto"/>
        <w:bottom w:val="none" w:sz="0" w:space="0" w:color="auto"/>
        <w:right w:val="none" w:sz="0" w:space="0" w:color="auto"/>
      </w:divBdr>
    </w:div>
    <w:div w:id="1141462796">
      <w:marLeft w:val="0"/>
      <w:marRight w:val="0"/>
      <w:marTop w:val="0"/>
      <w:marBottom w:val="0"/>
      <w:divBdr>
        <w:top w:val="none" w:sz="0" w:space="0" w:color="auto"/>
        <w:left w:val="none" w:sz="0" w:space="0" w:color="auto"/>
        <w:bottom w:val="none" w:sz="0" w:space="0" w:color="auto"/>
        <w:right w:val="none" w:sz="0" w:space="0" w:color="auto"/>
      </w:divBdr>
    </w:div>
    <w:div w:id="1223902463">
      <w:bodyDiv w:val="1"/>
      <w:marLeft w:val="0"/>
      <w:marRight w:val="0"/>
      <w:marTop w:val="0"/>
      <w:marBottom w:val="0"/>
      <w:divBdr>
        <w:top w:val="none" w:sz="0" w:space="0" w:color="auto"/>
        <w:left w:val="none" w:sz="0" w:space="0" w:color="auto"/>
        <w:bottom w:val="none" w:sz="0" w:space="0" w:color="auto"/>
        <w:right w:val="none" w:sz="0" w:space="0" w:color="auto"/>
      </w:divBdr>
    </w:div>
    <w:div w:id="1248732632">
      <w:bodyDiv w:val="1"/>
      <w:marLeft w:val="0"/>
      <w:marRight w:val="0"/>
      <w:marTop w:val="0"/>
      <w:marBottom w:val="0"/>
      <w:divBdr>
        <w:top w:val="none" w:sz="0" w:space="0" w:color="auto"/>
        <w:left w:val="none" w:sz="0" w:space="0" w:color="auto"/>
        <w:bottom w:val="none" w:sz="0" w:space="0" w:color="auto"/>
        <w:right w:val="none" w:sz="0" w:space="0" w:color="auto"/>
      </w:divBdr>
    </w:div>
    <w:div w:id="1259413507">
      <w:bodyDiv w:val="1"/>
      <w:marLeft w:val="0"/>
      <w:marRight w:val="0"/>
      <w:marTop w:val="0"/>
      <w:marBottom w:val="0"/>
      <w:divBdr>
        <w:top w:val="none" w:sz="0" w:space="0" w:color="auto"/>
        <w:left w:val="none" w:sz="0" w:space="0" w:color="auto"/>
        <w:bottom w:val="none" w:sz="0" w:space="0" w:color="auto"/>
        <w:right w:val="none" w:sz="0" w:space="0" w:color="auto"/>
      </w:divBdr>
    </w:div>
    <w:div w:id="1266764943">
      <w:bodyDiv w:val="1"/>
      <w:marLeft w:val="0"/>
      <w:marRight w:val="0"/>
      <w:marTop w:val="0"/>
      <w:marBottom w:val="0"/>
      <w:divBdr>
        <w:top w:val="none" w:sz="0" w:space="0" w:color="auto"/>
        <w:left w:val="none" w:sz="0" w:space="0" w:color="auto"/>
        <w:bottom w:val="none" w:sz="0" w:space="0" w:color="auto"/>
        <w:right w:val="none" w:sz="0" w:space="0" w:color="auto"/>
      </w:divBdr>
      <w:divsChild>
        <w:div w:id="1283416561">
          <w:marLeft w:val="0"/>
          <w:marRight w:val="0"/>
          <w:marTop w:val="0"/>
          <w:marBottom w:val="0"/>
          <w:divBdr>
            <w:top w:val="none" w:sz="0" w:space="0" w:color="auto"/>
            <w:left w:val="none" w:sz="0" w:space="0" w:color="auto"/>
            <w:bottom w:val="none" w:sz="0" w:space="0" w:color="auto"/>
            <w:right w:val="none" w:sz="0" w:space="0" w:color="auto"/>
          </w:divBdr>
        </w:div>
        <w:div w:id="303893740">
          <w:marLeft w:val="0"/>
          <w:marRight w:val="0"/>
          <w:marTop w:val="0"/>
          <w:marBottom w:val="0"/>
          <w:divBdr>
            <w:top w:val="none" w:sz="0" w:space="0" w:color="auto"/>
            <w:left w:val="none" w:sz="0" w:space="0" w:color="auto"/>
            <w:bottom w:val="none" w:sz="0" w:space="0" w:color="auto"/>
            <w:right w:val="none" w:sz="0" w:space="0" w:color="auto"/>
          </w:divBdr>
        </w:div>
      </w:divsChild>
    </w:div>
    <w:div w:id="1282031749">
      <w:bodyDiv w:val="1"/>
      <w:marLeft w:val="0"/>
      <w:marRight w:val="0"/>
      <w:marTop w:val="0"/>
      <w:marBottom w:val="0"/>
      <w:divBdr>
        <w:top w:val="none" w:sz="0" w:space="0" w:color="auto"/>
        <w:left w:val="none" w:sz="0" w:space="0" w:color="auto"/>
        <w:bottom w:val="none" w:sz="0" w:space="0" w:color="auto"/>
        <w:right w:val="none" w:sz="0" w:space="0" w:color="auto"/>
      </w:divBdr>
      <w:divsChild>
        <w:div w:id="1737625836">
          <w:marLeft w:val="0"/>
          <w:marRight w:val="0"/>
          <w:marTop w:val="0"/>
          <w:marBottom w:val="0"/>
          <w:divBdr>
            <w:top w:val="none" w:sz="0" w:space="0" w:color="auto"/>
            <w:left w:val="none" w:sz="0" w:space="0" w:color="auto"/>
            <w:bottom w:val="none" w:sz="0" w:space="0" w:color="auto"/>
            <w:right w:val="none" w:sz="0" w:space="0" w:color="auto"/>
          </w:divBdr>
        </w:div>
      </w:divsChild>
    </w:div>
    <w:div w:id="1296832578">
      <w:bodyDiv w:val="1"/>
      <w:marLeft w:val="0"/>
      <w:marRight w:val="0"/>
      <w:marTop w:val="0"/>
      <w:marBottom w:val="0"/>
      <w:divBdr>
        <w:top w:val="none" w:sz="0" w:space="0" w:color="auto"/>
        <w:left w:val="none" w:sz="0" w:space="0" w:color="auto"/>
        <w:bottom w:val="none" w:sz="0" w:space="0" w:color="auto"/>
        <w:right w:val="none" w:sz="0" w:space="0" w:color="auto"/>
      </w:divBdr>
    </w:div>
    <w:div w:id="1341737005">
      <w:bodyDiv w:val="1"/>
      <w:marLeft w:val="0"/>
      <w:marRight w:val="0"/>
      <w:marTop w:val="0"/>
      <w:marBottom w:val="0"/>
      <w:divBdr>
        <w:top w:val="none" w:sz="0" w:space="0" w:color="auto"/>
        <w:left w:val="none" w:sz="0" w:space="0" w:color="auto"/>
        <w:bottom w:val="none" w:sz="0" w:space="0" w:color="auto"/>
        <w:right w:val="none" w:sz="0" w:space="0" w:color="auto"/>
      </w:divBdr>
    </w:div>
    <w:div w:id="1345395432">
      <w:bodyDiv w:val="1"/>
      <w:marLeft w:val="0"/>
      <w:marRight w:val="0"/>
      <w:marTop w:val="0"/>
      <w:marBottom w:val="0"/>
      <w:divBdr>
        <w:top w:val="none" w:sz="0" w:space="0" w:color="auto"/>
        <w:left w:val="none" w:sz="0" w:space="0" w:color="auto"/>
        <w:bottom w:val="none" w:sz="0" w:space="0" w:color="auto"/>
        <w:right w:val="none" w:sz="0" w:space="0" w:color="auto"/>
      </w:divBdr>
    </w:div>
    <w:div w:id="1360357795">
      <w:bodyDiv w:val="1"/>
      <w:marLeft w:val="0"/>
      <w:marRight w:val="0"/>
      <w:marTop w:val="0"/>
      <w:marBottom w:val="0"/>
      <w:divBdr>
        <w:top w:val="none" w:sz="0" w:space="0" w:color="auto"/>
        <w:left w:val="none" w:sz="0" w:space="0" w:color="auto"/>
        <w:bottom w:val="none" w:sz="0" w:space="0" w:color="auto"/>
        <w:right w:val="none" w:sz="0" w:space="0" w:color="auto"/>
      </w:divBdr>
    </w:div>
    <w:div w:id="1403486073">
      <w:bodyDiv w:val="1"/>
      <w:marLeft w:val="0"/>
      <w:marRight w:val="0"/>
      <w:marTop w:val="0"/>
      <w:marBottom w:val="0"/>
      <w:divBdr>
        <w:top w:val="none" w:sz="0" w:space="0" w:color="auto"/>
        <w:left w:val="none" w:sz="0" w:space="0" w:color="auto"/>
        <w:bottom w:val="none" w:sz="0" w:space="0" w:color="auto"/>
        <w:right w:val="none" w:sz="0" w:space="0" w:color="auto"/>
      </w:divBdr>
      <w:divsChild>
        <w:div w:id="1939101551">
          <w:marLeft w:val="0"/>
          <w:marRight w:val="0"/>
          <w:marTop w:val="0"/>
          <w:marBottom w:val="0"/>
          <w:divBdr>
            <w:top w:val="none" w:sz="0" w:space="0" w:color="auto"/>
            <w:left w:val="none" w:sz="0" w:space="0" w:color="auto"/>
            <w:bottom w:val="none" w:sz="0" w:space="0" w:color="auto"/>
            <w:right w:val="none" w:sz="0" w:space="0" w:color="auto"/>
          </w:divBdr>
        </w:div>
      </w:divsChild>
    </w:div>
    <w:div w:id="1474980497">
      <w:bodyDiv w:val="1"/>
      <w:marLeft w:val="0"/>
      <w:marRight w:val="0"/>
      <w:marTop w:val="0"/>
      <w:marBottom w:val="0"/>
      <w:divBdr>
        <w:top w:val="none" w:sz="0" w:space="0" w:color="auto"/>
        <w:left w:val="none" w:sz="0" w:space="0" w:color="auto"/>
        <w:bottom w:val="none" w:sz="0" w:space="0" w:color="auto"/>
        <w:right w:val="none" w:sz="0" w:space="0" w:color="auto"/>
      </w:divBdr>
    </w:div>
    <w:div w:id="1596792202">
      <w:bodyDiv w:val="1"/>
      <w:marLeft w:val="0"/>
      <w:marRight w:val="0"/>
      <w:marTop w:val="0"/>
      <w:marBottom w:val="0"/>
      <w:divBdr>
        <w:top w:val="none" w:sz="0" w:space="0" w:color="auto"/>
        <w:left w:val="none" w:sz="0" w:space="0" w:color="auto"/>
        <w:bottom w:val="none" w:sz="0" w:space="0" w:color="auto"/>
        <w:right w:val="none" w:sz="0" w:space="0" w:color="auto"/>
      </w:divBdr>
    </w:div>
    <w:div w:id="1620259144">
      <w:bodyDiv w:val="1"/>
      <w:marLeft w:val="0"/>
      <w:marRight w:val="0"/>
      <w:marTop w:val="0"/>
      <w:marBottom w:val="0"/>
      <w:divBdr>
        <w:top w:val="none" w:sz="0" w:space="0" w:color="auto"/>
        <w:left w:val="none" w:sz="0" w:space="0" w:color="auto"/>
        <w:bottom w:val="none" w:sz="0" w:space="0" w:color="auto"/>
        <w:right w:val="none" w:sz="0" w:space="0" w:color="auto"/>
      </w:divBdr>
      <w:divsChild>
        <w:div w:id="11303646">
          <w:marLeft w:val="0"/>
          <w:marRight w:val="0"/>
          <w:marTop w:val="0"/>
          <w:marBottom w:val="0"/>
          <w:divBdr>
            <w:top w:val="none" w:sz="0" w:space="0" w:color="auto"/>
            <w:left w:val="none" w:sz="0" w:space="0" w:color="auto"/>
            <w:bottom w:val="none" w:sz="0" w:space="0" w:color="auto"/>
            <w:right w:val="none" w:sz="0" w:space="0" w:color="auto"/>
          </w:divBdr>
        </w:div>
        <w:div w:id="1293898543">
          <w:marLeft w:val="0"/>
          <w:marRight w:val="0"/>
          <w:marTop w:val="0"/>
          <w:marBottom w:val="0"/>
          <w:divBdr>
            <w:top w:val="none" w:sz="0" w:space="0" w:color="auto"/>
            <w:left w:val="none" w:sz="0" w:space="0" w:color="auto"/>
            <w:bottom w:val="none" w:sz="0" w:space="0" w:color="auto"/>
            <w:right w:val="none" w:sz="0" w:space="0" w:color="auto"/>
          </w:divBdr>
        </w:div>
      </w:divsChild>
    </w:div>
    <w:div w:id="1700665393">
      <w:bodyDiv w:val="1"/>
      <w:marLeft w:val="0"/>
      <w:marRight w:val="0"/>
      <w:marTop w:val="0"/>
      <w:marBottom w:val="0"/>
      <w:divBdr>
        <w:top w:val="none" w:sz="0" w:space="0" w:color="auto"/>
        <w:left w:val="none" w:sz="0" w:space="0" w:color="auto"/>
        <w:bottom w:val="none" w:sz="0" w:space="0" w:color="auto"/>
        <w:right w:val="none" w:sz="0" w:space="0" w:color="auto"/>
      </w:divBdr>
    </w:div>
    <w:div w:id="1717120405">
      <w:bodyDiv w:val="1"/>
      <w:marLeft w:val="0"/>
      <w:marRight w:val="0"/>
      <w:marTop w:val="0"/>
      <w:marBottom w:val="0"/>
      <w:divBdr>
        <w:top w:val="none" w:sz="0" w:space="0" w:color="auto"/>
        <w:left w:val="none" w:sz="0" w:space="0" w:color="auto"/>
        <w:bottom w:val="none" w:sz="0" w:space="0" w:color="auto"/>
        <w:right w:val="none" w:sz="0" w:space="0" w:color="auto"/>
      </w:divBdr>
    </w:div>
    <w:div w:id="1760443273">
      <w:bodyDiv w:val="1"/>
      <w:marLeft w:val="0"/>
      <w:marRight w:val="0"/>
      <w:marTop w:val="0"/>
      <w:marBottom w:val="0"/>
      <w:divBdr>
        <w:top w:val="none" w:sz="0" w:space="0" w:color="auto"/>
        <w:left w:val="none" w:sz="0" w:space="0" w:color="auto"/>
        <w:bottom w:val="none" w:sz="0" w:space="0" w:color="auto"/>
        <w:right w:val="none" w:sz="0" w:space="0" w:color="auto"/>
      </w:divBdr>
      <w:divsChild>
        <w:div w:id="711687216">
          <w:marLeft w:val="0"/>
          <w:marRight w:val="0"/>
          <w:marTop w:val="0"/>
          <w:marBottom w:val="0"/>
          <w:divBdr>
            <w:top w:val="none" w:sz="0" w:space="0" w:color="auto"/>
            <w:left w:val="none" w:sz="0" w:space="0" w:color="auto"/>
            <w:bottom w:val="none" w:sz="0" w:space="0" w:color="auto"/>
            <w:right w:val="none" w:sz="0" w:space="0" w:color="auto"/>
          </w:divBdr>
        </w:div>
      </w:divsChild>
    </w:div>
    <w:div w:id="1781558995">
      <w:bodyDiv w:val="1"/>
      <w:marLeft w:val="0"/>
      <w:marRight w:val="0"/>
      <w:marTop w:val="0"/>
      <w:marBottom w:val="0"/>
      <w:divBdr>
        <w:top w:val="none" w:sz="0" w:space="0" w:color="auto"/>
        <w:left w:val="none" w:sz="0" w:space="0" w:color="auto"/>
        <w:bottom w:val="none" w:sz="0" w:space="0" w:color="auto"/>
        <w:right w:val="none" w:sz="0" w:space="0" w:color="auto"/>
      </w:divBdr>
      <w:divsChild>
        <w:div w:id="819813938">
          <w:marLeft w:val="0"/>
          <w:marRight w:val="0"/>
          <w:marTop w:val="0"/>
          <w:marBottom w:val="0"/>
          <w:divBdr>
            <w:top w:val="none" w:sz="0" w:space="0" w:color="auto"/>
            <w:left w:val="none" w:sz="0" w:space="0" w:color="auto"/>
            <w:bottom w:val="none" w:sz="0" w:space="0" w:color="auto"/>
            <w:right w:val="none" w:sz="0" w:space="0" w:color="auto"/>
          </w:divBdr>
        </w:div>
        <w:div w:id="1520855590">
          <w:marLeft w:val="0"/>
          <w:marRight w:val="0"/>
          <w:marTop w:val="0"/>
          <w:marBottom w:val="0"/>
          <w:divBdr>
            <w:top w:val="none" w:sz="0" w:space="0" w:color="auto"/>
            <w:left w:val="none" w:sz="0" w:space="0" w:color="auto"/>
            <w:bottom w:val="none" w:sz="0" w:space="0" w:color="auto"/>
            <w:right w:val="none" w:sz="0" w:space="0" w:color="auto"/>
          </w:divBdr>
        </w:div>
      </w:divsChild>
    </w:div>
    <w:div w:id="1809787133">
      <w:bodyDiv w:val="1"/>
      <w:marLeft w:val="0"/>
      <w:marRight w:val="0"/>
      <w:marTop w:val="0"/>
      <w:marBottom w:val="0"/>
      <w:divBdr>
        <w:top w:val="none" w:sz="0" w:space="0" w:color="auto"/>
        <w:left w:val="none" w:sz="0" w:space="0" w:color="auto"/>
        <w:bottom w:val="none" w:sz="0" w:space="0" w:color="auto"/>
        <w:right w:val="none" w:sz="0" w:space="0" w:color="auto"/>
      </w:divBdr>
    </w:div>
    <w:div w:id="1848210469">
      <w:bodyDiv w:val="1"/>
      <w:marLeft w:val="0"/>
      <w:marRight w:val="0"/>
      <w:marTop w:val="0"/>
      <w:marBottom w:val="0"/>
      <w:divBdr>
        <w:top w:val="none" w:sz="0" w:space="0" w:color="auto"/>
        <w:left w:val="none" w:sz="0" w:space="0" w:color="auto"/>
        <w:bottom w:val="none" w:sz="0" w:space="0" w:color="auto"/>
        <w:right w:val="none" w:sz="0" w:space="0" w:color="auto"/>
      </w:divBdr>
    </w:div>
    <w:div w:id="1912427804">
      <w:bodyDiv w:val="1"/>
      <w:marLeft w:val="0"/>
      <w:marRight w:val="0"/>
      <w:marTop w:val="0"/>
      <w:marBottom w:val="0"/>
      <w:divBdr>
        <w:top w:val="none" w:sz="0" w:space="0" w:color="auto"/>
        <w:left w:val="none" w:sz="0" w:space="0" w:color="auto"/>
        <w:bottom w:val="none" w:sz="0" w:space="0" w:color="auto"/>
        <w:right w:val="none" w:sz="0" w:space="0" w:color="auto"/>
      </w:divBdr>
      <w:divsChild>
        <w:div w:id="500899334">
          <w:marLeft w:val="0"/>
          <w:marRight w:val="0"/>
          <w:marTop w:val="0"/>
          <w:marBottom w:val="0"/>
          <w:divBdr>
            <w:top w:val="none" w:sz="0" w:space="0" w:color="auto"/>
            <w:left w:val="none" w:sz="0" w:space="0" w:color="auto"/>
            <w:bottom w:val="none" w:sz="0" w:space="0" w:color="auto"/>
            <w:right w:val="none" w:sz="0" w:space="0" w:color="auto"/>
          </w:divBdr>
        </w:div>
        <w:div w:id="1727028670">
          <w:marLeft w:val="0"/>
          <w:marRight w:val="0"/>
          <w:marTop w:val="0"/>
          <w:marBottom w:val="0"/>
          <w:divBdr>
            <w:top w:val="none" w:sz="0" w:space="0" w:color="auto"/>
            <w:left w:val="none" w:sz="0" w:space="0" w:color="auto"/>
            <w:bottom w:val="none" w:sz="0" w:space="0" w:color="auto"/>
            <w:right w:val="none" w:sz="0" w:space="0" w:color="auto"/>
          </w:divBdr>
        </w:div>
      </w:divsChild>
    </w:div>
    <w:div w:id="1938099434">
      <w:bodyDiv w:val="1"/>
      <w:marLeft w:val="0"/>
      <w:marRight w:val="0"/>
      <w:marTop w:val="0"/>
      <w:marBottom w:val="0"/>
      <w:divBdr>
        <w:top w:val="none" w:sz="0" w:space="0" w:color="auto"/>
        <w:left w:val="none" w:sz="0" w:space="0" w:color="auto"/>
        <w:bottom w:val="none" w:sz="0" w:space="0" w:color="auto"/>
        <w:right w:val="none" w:sz="0" w:space="0" w:color="auto"/>
      </w:divBdr>
    </w:div>
    <w:div w:id="2015497949">
      <w:bodyDiv w:val="1"/>
      <w:marLeft w:val="0"/>
      <w:marRight w:val="0"/>
      <w:marTop w:val="0"/>
      <w:marBottom w:val="0"/>
      <w:divBdr>
        <w:top w:val="none" w:sz="0" w:space="0" w:color="auto"/>
        <w:left w:val="none" w:sz="0" w:space="0" w:color="auto"/>
        <w:bottom w:val="none" w:sz="0" w:space="0" w:color="auto"/>
        <w:right w:val="none" w:sz="0" w:space="0" w:color="auto"/>
      </w:divBdr>
    </w:div>
    <w:div w:id="2057856225">
      <w:bodyDiv w:val="1"/>
      <w:marLeft w:val="0"/>
      <w:marRight w:val="0"/>
      <w:marTop w:val="0"/>
      <w:marBottom w:val="0"/>
      <w:divBdr>
        <w:top w:val="none" w:sz="0" w:space="0" w:color="auto"/>
        <w:left w:val="none" w:sz="0" w:space="0" w:color="auto"/>
        <w:bottom w:val="none" w:sz="0" w:space="0" w:color="auto"/>
        <w:right w:val="none" w:sz="0" w:space="0" w:color="auto"/>
      </w:divBdr>
    </w:div>
    <w:div w:id="2132942485">
      <w:bodyDiv w:val="1"/>
      <w:marLeft w:val="0"/>
      <w:marRight w:val="0"/>
      <w:marTop w:val="0"/>
      <w:marBottom w:val="0"/>
      <w:divBdr>
        <w:top w:val="none" w:sz="0" w:space="0" w:color="auto"/>
        <w:left w:val="none" w:sz="0" w:space="0" w:color="auto"/>
        <w:bottom w:val="none" w:sz="0" w:space="0" w:color="auto"/>
        <w:right w:val="none" w:sz="0" w:space="0" w:color="auto"/>
      </w:divBdr>
      <w:divsChild>
        <w:div w:id="932014150">
          <w:marLeft w:val="0"/>
          <w:marRight w:val="0"/>
          <w:marTop w:val="0"/>
          <w:marBottom w:val="0"/>
          <w:divBdr>
            <w:top w:val="none" w:sz="0" w:space="0" w:color="auto"/>
            <w:left w:val="none" w:sz="0" w:space="0" w:color="auto"/>
            <w:bottom w:val="none" w:sz="0" w:space="0" w:color="auto"/>
            <w:right w:val="none" w:sz="0" w:space="0" w:color="auto"/>
          </w:divBdr>
        </w:div>
        <w:div w:id="1696544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vzd.gov.lv/lv/BKUregna" TargetMode="External"/><Relationship Id="rId1" Type="http://schemas.openxmlformats.org/officeDocument/2006/relationships/hyperlink" Target="https://www.mk.gov.lv/lv/ministru-kabineta-darbibu-regulejosie-dokumen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8E4BF-627F-4612-BD9C-B6E7B0BC1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2134</TotalTime>
  <Pages>30</Pages>
  <Words>7712</Words>
  <Characters>54261</Characters>
  <Application>Microsoft Office Word</Application>
  <DocSecurity>0</DocSecurity>
  <Lines>452</Lines>
  <Paragraphs>123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"Būves vienota reģistrācija BIS, Kadastrā un Zemesgrāmatā"</vt:lpstr>
      <vt:lpstr>Informatīvais ziņojums "Būves vienota reģistrācija BIS, Kadastrā un Zemesgrāmatā"</vt:lpstr>
    </vt:vector>
  </TitlesOfParts>
  <Company/>
  <LinksUpToDate>false</LinksUpToDate>
  <CharactersWithSpaces>61850</CharactersWithSpaces>
  <SharedDoc>false</SharedDoc>
  <HLinks>
    <vt:vector size="78" baseType="variant">
      <vt:variant>
        <vt:i4>1376307</vt:i4>
      </vt:variant>
      <vt:variant>
        <vt:i4>62</vt:i4>
      </vt:variant>
      <vt:variant>
        <vt:i4>0</vt:i4>
      </vt:variant>
      <vt:variant>
        <vt:i4>5</vt:i4>
      </vt:variant>
      <vt:variant>
        <vt:lpwstr/>
      </vt:variant>
      <vt:variant>
        <vt:lpwstr>_Toc192083887</vt:lpwstr>
      </vt:variant>
      <vt:variant>
        <vt:i4>1376307</vt:i4>
      </vt:variant>
      <vt:variant>
        <vt:i4>56</vt:i4>
      </vt:variant>
      <vt:variant>
        <vt:i4>0</vt:i4>
      </vt:variant>
      <vt:variant>
        <vt:i4>5</vt:i4>
      </vt:variant>
      <vt:variant>
        <vt:lpwstr/>
      </vt:variant>
      <vt:variant>
        <vt:lpwstr>_Toc192083886</vt:lpwstr>
      </vt:variant>
      <vt:variant>
        <vt:i4>1376307</vt:i4>
      </vt:variant>
      <vt:variant>
        <vt:i4>50</vt:i4>
      </vt:variant>
      <vt:variant>
        <vt:i4>0</vt:i4>
      </vt:variant>
      <vt:variant>
        <vt:i4>5</vt:i4>
      </vt:variant>
      <vt:variant>
        <vt:lpwstr/>
      </vt:variant>
      <vt:variant>
        <vt:lpwstr>_Toc192083885</vt:lpwstr>
      </vt:variant>
      <vt:variant>
        <vt:i4>1376307</vt:i4>
      </vt:variant>
      <vt:variant>
        <vt:i4>44</vt:i4>
      </vt:variant>
      <vt:variant>
        <vt:i4>0</vt:i4>
      </vt:variant>
      <vt:variant>
        <vt:i4>5</vt:i4>
      </vt:variant>
      <vt:variant>
        <vt:lpwstr/>
      </vt:variant>
      <vt:variant>
        <vt:lpwstr>_Toc192083884</vt:lpwstr>
      </vt:variant>
      <vt:variant>
        <vt:i4>1376307</vt:i4>
      </vt:variant>
      <vt:variant>
        <vt:i4>38</vt:i4>
      </vt:variant>
      <vt:variant>
        <vt:i4>0</vt:i4>
      </vt:variant>
      <vt:variant>
        <vt:i4>5</vt:i4>
      </vt:variant>
      <vt:variant>
        <vt:lpwstr/>
      </vt:variant>
      <vt:variant>
        <vt:lpwstr>_Toc192083883</vt:lpwstr>
      </vt:variant>
      <vt:variant>
        <vt:i4>1376307</vt:i4>
      </vt:variant>
      <vt:variant>
        <vt:i4>32</vt:i4>
      </vt:variant>
      <vt:variant>
        <vt:i4>0</vt:i4>
      </vt:variant>
      <vt:variant>
        <vt:i4>5</vt:i4>
      </vt:variant>
      <vt:variant>
        <vt:lpwstr/>
      </vt:variant>
      <vt:variant>
        <vt:lpwstr>_Toc192083882</vt:lpwstr>
      </vt:variant>
      <vt:variant>
        <vt:i4>1376307</vt:i4>
      </vt:variant>
      <vt:variant>
        <vt:i4>26</vt:i4>
      </vt:variant>
      <vt:variant>
        <vt:i4>0</vt:i4>
      </vt:variant>
      <vt:variant>
        <vt:i4>5</vt:i4>
      </vt:variant>
      <vt:variant>
        <vt:lpwstr/>
      </vt:variant>
      <vt:variant>
        <vt:lpwstr>_Toc192083881</vt:lpwstr>
      </vt:variant>
      <vt:variant>
        <vt:i4>1376307</vt:i4>
      </vt:variant>
      <vt:variant>
        <vt:i4>20</vt:i4>
      </vt:variant>
      <vt:variant>
        <vt:i4>0</vt:i4>
      </vt:variant>
      <vt:variant>
        <vt:i4>5</vt:i4>
      </vt:variant>
      <vt:variant>
        <vt:lpwstr/>
      </vt:variant>
      <vt:variant>
        <vt:lpwstr>_Toc192083880</vt:lpwstr>
      </vt:variant>
      <vt:variant>
        <vt:i4>1703987</vt:i4>
      </vt:variant>
      <vt:variant>
        <vt:i4>14</vt:i4>
      </vt:variant>
      <vt:variant>
        <vt:i4>0</vt:i4>
      </vt:variant>
      <vt:variant>
        <vt:i4>5</vt:i4>
      </vt:variant>
      <vt:variant>
        <vt:lpwstr/>
      </vt:variant>
      <vt:variant>
        <vt:lpwstr>_Toc192083879</vt:lpwstr>
      </vt:variant>
      <vt:variant>
        <vt:i4>1703987</vt:i4>
      </vt:variant>
      <vt:variant>
        <vt:i4>8</vt:i4>
      </vt:variant>
      <vt:variant>
        <vt:i4>0</vt:i4>
      </vt:variant>
      <vt:variant>
        <vt:i4>5</vt:i4>
      </vt:variant>
      <vt:variant>
        <vt:lpwstr/>
      </vt:variant>
      <vt:variant>
        <vt:lpwstr>_Toc192083878</vt:lpwstr>
      </vt:variant>
      <vt:variant>
        <vt:i4>1703987</vt:i4>
      </vt:variant>
      <vt:variant>
        <vt:i4>2</vt:i4>
      </vt:variant>
      <vt:variant>
        <vt:i4>0</vt:i4>
      </vt:variant>
      <vt:variant>
        <vt:i4>5</vt:i4>
      </vt:variant>
      <vt:variant>
        <vt:lpwstr/>
      </vt:variant>
      <vt:variant>
        <vt:lpwstr>_Toc192083877</vt:lpwstr>
      </vt:variant>
      <vt:variant>
        <vt:i4>7798890</vt:i4>
      </vt:variant>
      <vt:variant>
        <vt:i4>3</vt:i4>
      </vt:variant>
      <vt:variant>
        <vt:i4>0</vt:i4>
      </vt:variant>
      <vt:variant>
        <vt:i4>5</vt:i4>
      </vt:variant>
      <vt:variant>
        <vt:lpwstr>https://www.vzd.gov.lv/lv/BKUregna</vt:lpwstr>
      </vt:variant>
      <vt:variant>
        <vt:lpwstr/>
      </vt:variant>
      <vt:variant>
        <vt:i4>5111889</vt:i4>
      </vt:variant>
      <vt:variant>
        <vt:i4>0</vt:i4>
      </vt:variant>
      <vt:variant>
        <vt:i4>0</vt:i4>
      </vt:variant>
      <vt:variant>
        <vt:i4>5</vt:i4>
      </vt:variant>
      <vt:variant>
        <vt:lpwstr>https://www.mk.gov.lv/lv/ministru-kabineta-darbibu-regulejosie-dokumenti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"Būves vienota reģistrācija BIS, Kadastrā un Zemesgrāmatā"</dc:title>
  <dc:subject/>
  <dc:creator>Mārtiņš Riežnieks</dc:creator>
  <cp:keywords/>
  <dc:description>martins.rieznieks@em.gov.lv</dc:description>
  <cp:lastModifiedBy>Mārtiņš Riežnieks</cp:lastModifiedBy>
  <cp:revision>1002</cp:revision>
  <cp:lastPrinted>2024-02-28T05:27:00Z</cp:lastPrinted>
  <dcterms:created xsi:type="dcterms:W3CDTF">2025-02-25T06:41:00Z</dcterms:created>
  <dcterms:modified xsi:type="dcterms:W3CDTF">2025-03-19T14:48:00Z</dcterms:modified>
</cp:coreProperties>
</file>