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44848" w14:textId="77777777" w:rsidR="00A42501" w:rsidRPr="00360532" w:rsidRDefault="00A42501" w:rsidP="002D1FE4">
      <w:pPr>
        <w:widowControl/>
        <w:spacing w:after="0" w:line="240" w:lineRule="auto"/>
        <w:jc w:val="right"/>
        <w:rPr>
          <w:rFonts w:ascii="Times New Roman" w:hAnsi="Times New Roman"/>
          <w:sz w:val="28"/>
          <w:szCs w:val="28"/>
          <w:lang w:val="lv-LV"/>
        </w:rPr>
      </w:pPr>
      <w:bookmarkStart w:id="0" w:name="OLE_LINK1"/>
      <w:bookmarkStart w:id="1" w:name="OLE_LINK2"/>
      <w:r w:rsidRPr="00360532">
        <w:rPr>
          <w:rFonts w:ascii="Times New Roman" w:hAnsi="Times New Roman"/>
          <w:sz w:val="28"/>
          <w:szCs w:val="28"/>
          <w:lang w:val="lv-LV"/>
        </w:rPr>
        <w:t>Likumprojekts</w:t>
      </w:r>
    </w:p>
    <w:p w14:paraId="24659A78" w14:textId="77777777" w:rsidR="00A42501" w:rsidRPr="00360532" w:rsidRDefault="00A42501" w:rsidP="002D1FE4">
      <w:pPr>
        <w:widowControl/>
        <w:spacing w:after="0" w:line="240" w:lineRule="auto"/>
        <w:jc w:val="right"/>
        <w:rPr>
          <w:rFonts w:ascii="Times New Roman" w:hAnsi="Times New Roman"/>
          <w:sz w:val="28"/>
          <w:szCs w:val="28"/>
          <w:lang w:val="lv-LV"/>
        </w:rPr>
      </w:pPr>
    </w:p>
    <w:p w14:paraId="68E3BCCA" w14:textId="77777777" w:rsidR="00A42501" w:rsidRPr="00360532" w:rsidRDefault="00A42501" w:rsidP="002D1FE4">
      <w:pPr>
        <w:widowControl/>
        <w:spacing w:after="0" w:line="240" w:lineRule="auto"/>
        <w:jc w:val="center"/>
        <w:rPr>
          <w:rFonts w:ascii="Times New Roman" w:hAnsi="Times New Roman"/>
          <w:b/>
          <w:sz w:val="28"/>
          <w:szCs w:val="28"/>
          <w:lang w:val="lv-LV"/>
        </w:rPr>
      </w:pPr>
      <w:r w:rsidRPr="00360532">
        <w:rPr>
          <w:rFonts w:ascii="Times New Roman" w:hAnsi="Times New Roman"/>
          <w:b/>
          <w:sz w:val="28"/>
          <w:szCs w:val="28"/>
          <w:lang w:val="lv-LV"/>
        </w:rPr>
        <w:t>Grozījumi Informācijas atklātības likumā</w:t>
      </w:r>
    </w:p>
    <w:p w14:paraId="03CE915D" w14:textId="77777777" w:rsidR="00A42501" w:rsidRPr="00360532" w:rsidRDefault="00A42501" w:rsidP="002D1FE4">
      <w:pPr>
        <w:widowControl/>
        <w:spacing w:after="0" w:line="240" w:lineRule="auto"/>
        <w:jc w:val="center"/>
        <w:rPr>
          <w:rFonts w:ascii="Times New Roman" w:hAnsi="Times New Roman"/>
          <w:b/>
          <w:sz w:val="28"/>
          <w:szCs w:val="28"/>
          <w:lang w:val="lv-LV"/>
        </w:rPr>
      </w:pPr>
    </w:p>
    <w:p w14:paraId="26AB598E" w14:textId="795BBE1E" w:rsidR="00A42501" w:rsidRPr="00360532" w:rsidRDefault="00A42501"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Izdarīt Informācijas atklātības likumā (Latvijas Republikas Saeimas un Ministru Kabineta Ziņotājs, 1998, 24. nr.; 2003, 12. nr.; 2004, 2., 6. nr.; 2006, 2., 21. nr.; 2009, 9., 14. nr.</w:t>
      </w:r>
      <w:r w:rsidR="00477CAC" w:rsidRPr="00360532">
        <w:rPr>
          <w:rFonts w:ascii="Times New Roman" w:hAnsi="Times New Roman"/>
          <w:sz w:val="28"/>
          <w:szCs w:val="28"/>
          <w:lang w:val="lv-LV"/>
        </w:rPr>
        <w:t xml:space="preserve">; </w:t>
      </w:r>
      <w:r w:rsidR="005D6878" w:rsidRPr="00360532">
        <w:rPr>
          <w:rFonts w:ascii="Times New Roman" w:hAnsi="Times New Roman"/>
          <w:sz w:val="28"/>
          <w:szCs w:val="28"/>
          <w:shd w:val="clear" w:color="auto" w:fill="FFFFFF"/>
          <w:lang w:val="lv-LV"/>
        </w:rPr>
        <w:t>Latvijas Vēstnesis</w:t>
      </w:r>
      <w:r w:rsidR="005D6878" w:rsidRPr="00360532">
        <w:rPr>
          <w:rFonts w:ascii="Times New Roman" w:hAnsi="Times New Roman"/>
          <w:sz w:val="28"/>
          <w:szCs w:val="28"/>
          <w:lang w:val="lv-LV"/>
        </w:rPr>
        <w:t xml:space="preserve">, </w:t>
      </w:r>
      <w:r w:rsidR="00477CAC" w:rsidRPr="00360532">
        <w:rPr>
          <w:rFonts w:ascii="Times New Roman" w:hAnsi="Times New Roman"/>
          <w:sz w:val="28"/>
          <w:szCs w:val="28"/>
          <w:lang w:val="lv-LV"/>
        </w:rPr>
        <w:t>2015, 185</w:t>
      </w:r>
      <w:r w:rsidR="0057167F" w:rsidRPr="00360532">
        <w:rPr>
          <w:rFonts w:ascii="Times New Roman" w:hAnsi="Times New Roman"/>
          <w:sz w:val="28"/>
          <w:szCs w:val="28"/>
          <w:lang w:val="lv-LV"/>
        </w:rPr>
        <w:t>.</w:t>
      </w:r>
      <w:r w:rsidR="00E93595" w:rsidRPr="00360532">
        <w:rPr>
          <w:rFonts w:ascii="Times New Roman" w:hAnsi="Times New Roman"/>
          <w:sz w:val="28"/>
          <w:szCs w:val="28"/>
          <w:lang w:val="lv-LV"/>
        </w:rPr>
        <w:t> </w:t>
      </w:r>
      <w:r w:rsidR="00477CAC" w:rsidRPr="00360532">
        <w:rPr>
          <w:rFonts w:ascii="Times New Roman" w:hAnsi="Times New Roman"/>
          <w:sz w:val="28"/>
          <w:szCs w:val="28"/>
          <w:lang w:val="lv-LV"/>
        </w:rPr>
        <w:t>nr.</w:t>
      </w:r>
      <w:r w:rsidRPr="00360532">
        <w:rPr>
          <w:rFonts w:ascii="Times New Roman" w:hAnsi="Times New Roman"/>
          <w:sz w:val="28"/>
          <w:szCs w:val="28"/>
          <w:lang w:val="lv-LV"/>
        </w:rPr>
        <w:t>) šādus grozījumus:</w:t>
      </w:r>
    </w:p>
    <w:p w14:paraId="16975BFA" w14:textId="77777777" w:rsidR="00A42501" w:rsidRPr="00360532" w:rsidRDefault="00A42501" w:rsidP="002D1FE4">
      <w:pPr>
        <w:widowControl/>
        <w:spacing w:after="0" w:line="240" w:lineRule="auto"/>
        <w:ind w:firstLine="709"/>
        <w:jc w:val="both"/>
        <w:rPr>
          <w:rFonts w:ascii="Times New Roman" w:hAnsi="Times New Roman"/>
          <w:b/>
          <w:sz w:val="28"/>
          <w:szCs w:val="28"/>
          <w:lang w:val="lv-LV"/>
        </w:rPr>
      </w:pPr>
    </w:p>
    <w:bookmarkEnd w:id="0"/>
    <w:bookmarkEnd w:id="1"/>
    <w:p w14:paraId="47B052EC" w14:textId="6481830A" w:rsidR="00075BEE" w:rsidRPr="00360532" w:rsidRDefault="002D1FE4"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1.  </w:t>
      </w:r>
      <w:r w:rsidR="00274CEE" w:rsidRPr="00360532">
        <w:rPr>
          <w:rFonts w:ascii="Times New Roman" w:hAnsi="Times New Roman"/>
          <w:sz w:val="28"/>
          <w:szCs w:val="28"/>
          <w:lang w:val="lv-LV"/>
        </w:rPr>
        <w:t>1.</w:t>
      </w:r>
      <w:r w:rsidRPr="00360532">
        <w:rPr>
          <w:rFonts w:ascii="Times New Roman" w:hAnsi="Times New Roman"/>
          <w:sz w:val="28"/>
          <w:szCs w:val="28"/>
          <w:lang w:val="lv-LV"/>
        </w:rPr>
        <w:t> </w:t>
      </w:r>
      <w:r w:rsidR="00274CEE" w:rsidRPr="00360532">
        <w:rPr>
          <w:rFonts w:ascii="Times New Roman" w:hAnsi="Times New Roman"/>
          <w:sz w:val="28"/>
          <w:szCs w:val="28"/>
          <w:lang w:val="lv-LV"/>
        </w:rPr>
        <w:t>pantā:</w:t>
      </w:r>
    </w:p>
    <w:p w14:paraId="5269FE0D" w14:textId="0153399F" w:rsidR="007C09B4" w:rsidRPr="00360532" w:rsidRDefault="00274CEE"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izteikt 4.</w:t>
      </w:r>
      <w:r w:rsidR="00371B68" w:rsidRPr="00360532">
        <w:rPr>
          <w:rFonts w:ascii="Times New Roman" w:hAnsi="Times New Roman"/>
          <w:sz w:val="28"/>
          <w:szCs w:val="28"/>
          <w:lang w:val="lv-LV"/>
        </w:rPr>
        <w:t xml:space="preserve"> </w:t>
      </w:r>
      <w:r w:rsidRPr="00360532">
        <w:rPr>
          <w:rFonts w:ascii="Times New Roman" w:hAnsi="Times New Roman"/>
          <w:sz w:val="28"/>
          <w:szCs w:val="28"/>
          <w:lang w:val="lv-LV"/>
        </w:rPr>
        <w:t>punktu šādā redakcijā:</w:t>
      </w:r>
    </w:p>
    <w:p w14:paraId="567BF1E9" w14:textId="77777777" w:rsidR="002D1FE4" w:rsidRPr="00360532" w:rsidRDefault="002D1FE4" w:rsidP="002D1FE4">
      <w:pPr>
        <w:widowControl/>
        <w:spacing w:after="0" w:line="240" w:lineRule="auto"/>
        <w:ind w:firstLine="709"/>
        <w:jc w:val="both"/>
        <w:rPr>
          <w:rFonts w:ascii="Times New Roman" w:hAnsi="Times New Roman"/>
          <w:sz w:val="28"/>
          <w:szCs w:val="28"/>
          <w:lang w:val="lv-LV"/>
        </w:rPr>
      </w:pPr>
    </w:p>
    <w:p w14:paraId="47441C27" w14:textId="2E7C3590" w:rsidR="007C09B4" w:rsidRPr="00360532" w:rsidRDefault="002D1FE4" w:rsidP="002D1FE4">
      <w:pPr>
        <w:widowControl/>
        <w:spacing w:after="0" w:line="240" w:lineRule="auto"/>
        <w:ind w:firstLine="709"/>
        <w:jc w:val="both"/>
        <w:rPr>
          <w:rFonts w:ascii="Times New Roman" w:hAnsi="Times New Roman"/>
          <w:sz w:val="28"/>
          <w:szCs w:val="28"/>
          <w:shd w:val="clear" w:color="auto" w:fill="FFFFFF"/>
          <w:lang w:val="lv-LV"/>
        </w:rPr>
      </w:pPr>
      <w:r w:rsidRPr="00360532">
        <w:rPr>
          <w:rFonts w:ascii="Times New Roman" w:hAnsi="Times New Roman"/>
          <w:sz w:val="28"/>
          <w:szCs w:val="28"/>
          <w:shd w:val="clear" w:color="auto" w:fill="FFFFFF"/>
          <w:lang w:val="lv-LV"/>
        </w:rPr>
        <w:t>"</w:t>
      </w:r>
      <w:r w:rsidR="00274CEE" w:rsidRPr="00360532">
        <w:rPr>
          <w:rFonts w:ascii="Times New Roman" w:hAnsi="Times New Roman"/>
          <w:sz w:val="28"/>
          <w:szCs w:val="28"/>
          <w:shd w:val="clear" w:color="auto" w:fill="FFFFFF"/>
          <w:lang w:val="lv-LV"/>
        </w:rPr>
        <w:t xml:space="preserve">4) </w:t>
      </w:r>
      <w:r w:rsidR="00274CEE" w:rsidRPr="00360532">
        <w:rPr>
          <w:rFonts w:ascii="Times New Roman" w:hAnsi="Times New Roman"/>
          <w:b/>
          <w:sz w:val="28"/>
          <w:szCs w:val="28"/>
          <w:shd w:val="clear" w:color="auto" w:fill="FFFFFF"/>
          <w:lang w:val="lv-LV"/>
        </w:rPr>
        <w:t>iestāde</w:t>
      </w:r>
      <w:r w:rsidR="00274CEE" w:rsidRPr="00360532">
        <w:rPr>
          <w:rFonts w:ascii="Times New Roman" w:hAnsi="Times New Roman"/>
          <w:sz w:val="28"/>
          <w:szCs w:val="28"/>
          <w:shd w:val="clear" w:color="auto" w:fill="FFFFFF"/>
          <w:lang w:val="lv-LV"/>
        </w:rPr>
        <w:t xml:space="preserve"> </w:t>
      </w:r>
      <w:r w:rsidRPr="00360532">
        <w:rPr>
          <w:rFonts w:ascii="Times New Roman" w:hAnsi="Times New Roman"/>
          <w:sz w:val="28"/>
          <w:szCs w:val="28"/>
          <w:shd w:val="clear" w:color="auto" w:fill="FFFFFF"/>
          <w:lang w:val="lv-LV"/>
        </w:rPr>
        <w:t>–</w:t>
      </w:r>
      <w:r w:rsidR="00274CEE" w:rsidRPr="00360532">
        <w:rPr>
          <w:rFonts w:ascii="Times New Roman" w:hAnsi="Times New Roman"/>
          <w:sz w:val="28"/>
          <w:szCs w:val="28"/>
          <w:shd w:val="clear" w:color="auto" w:fill="FFFFFF"/>
          <w:lang w:val="lv-LV"/>
        </w:rPr>
        <w:t xml:space="preserve"> </w:t>
      </w:r>
      <w:r w:rsidR="007C09B4" w:rsidRPr="00360532">
        <w:rPr>
          <w:rFonts w:ascii="Times New Roman" w:hAnsi="Times New Roman"/>
          <w:sz w:val="28"/>
          <w:szCs w:val="28"/>
          <w:shd w:val="clear" w:color="auto" w:fill="FFFFFF"/>
          <w:lang w:val="lv-LV"/>
        </w:rPr>
        <w:t>ikviena iestāde, kā arī persona, k</w:t>
      </w:r>
      <w:r w:rsidR="00274CEE" w:rsidRPr="00360532">
        <w:rPr>
          <w:rFonts w:ascii="Times New Roman" w:hAnsi="Times New Roman"/>
          <w:sz w:val="28"/>
          <w:szCs w:val="28"/>
          <w:shd w:val="clear" w:color="auto" w:fill="FFFFFF"/>
          <w:lang w:val="lv-LV"/>
        </w:rPr>
        <w:t>as īsteno pārvaldes funkcijas vai</w:t>
      </w:r>
      <w:r w:rsidR="007C09B4" w:rsidRPr="00360532">
        <w:rPr>
          <w:rFonts w:ascii="Times New Roman" w:hAnsi="Times New Roman"/>
          <w:sz w:val="28"/>
          <w:szCs w:val="28"/>
          <w:shd w:val="clear" w:color="auto" w:fill="FFFFFF"/>
          <w:lang w:val="lv-LV"/>
        </w:rPr>
        <w:t xml:space="preserve"> uzdevumus, ja šī persona informācijas apritē ir s</w:t>
      </w:r>
      <w:r w:rsidR="00274CEE" w:rsidRPr="00360532">
        <w:rPr>
          <w:rFonts w:ascii="Times New Roman" w:hAnsi="Times New Roman"/>
          <w:sz w:val="28"/>
          <w:szCs w:val="28"/>
          <w:shd w:val="clear" w:color="auto" w:fill="FFFFFF"/>
          <w:lang w:val="lv-LV"/>
        </w:rPr>
        <w:t>aistīta ar attiecīgo funkciju vai</w:t>
      </w:r>
      <w:r w:rsidR="007C09B4" w:rsidRPr="00360532">
        <w:rPr>
          <w:rFonts w:ascii="Times New Roman" w:hAnsi="Times New Roman"/>
          <w:sz w:val="28"/>
          <w:szCs w:val="28"/>
          <w:shd w:val="clear" w:color="auto" w:fill="FFFFFF"/>
          <w:lang w:val="lv-LV"/>
        </w:rPr>
        <w:t xml:space="preserve"> uzdevumu izpildi;</w:t>
      </w:r>
      <w:r w:rsidRPr="00360532">
        <w:rPr>
          <w:rFonts w:ascii="Times New Roman" w:hAnsi="Times New Roman"/>
          <w:sz w:val="28"/>
          <w:szCs w:val="28"/>
          <w:shd w:val="clear" w:color="auto" w:fill="FFFFFF"/>
          <w:lang w:val="lv-LV"/>
        </w:rPr>
        <w:t>"</w:t>
      </w:r>
      <w:r w:rsidR="00274CEE" w:rsidRPr="00360532">
        <w:rPr>
          <w:rFonts w:ascii="Times New Roman" w:hAnsi="Times New Roman"/>
          <w:sz w:val="28"/>
          <w:szCs w:val="28"/>
          <w:shd w:val="clear" w:color="auto" w:fill="FFFFFF"/>
          <w:lang w:val="lv-LV"/>
        </w:rPr>
        <w:t>;</w:t>
      </w:r>
    </w:p>
    <w:p w14:paraId="1AF8DF6F" w14:textId="77777777" w:rsidR="00274CEE" w:rsidRPr="00360532" w:rsidRDefault="00274CEE" w:rsidP="002D1FE4">
      <w:pPr>
        <w:widowControl/>
        <w:spacing w:after="0" w:line="240" w:lineRule="auto"/>
        <w:ind w:firstLine="709"/>
        <w:jc w:val="both"/>
        <w:rPr>
          <w:rFonts w:ascii="Times New Roman" w:hAnsi="Times New Roman"/>
          <w:sz w:val="28"/>
          <w:szCs w:val="28"/>
          <w:shd w:val="clear" w:color="auto" w:fill="FFFFFF"/>
          <w:lang w:val="lv-LV"/>
        </w:rPr>
      </w:pPr>
    </w:p>
    <w:p w14:paraId="58A061F1" w14:textId="6E1FAB8D" w:rsidR="00274CEE" w:rsidRPr="00360532" w:rsidRDefault="00274CEE"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shd w:val="clear" w:color="auto" w:fill="FFFFFF"/>
          <w:lang w:val="lv-LV"/>
        </w:rPr>
        <w:t xml:space="preserve">papildināt </w:t>
      </w:r>
      <w:r w:rsidR="00190B73" w:rsidRPr="00360532">
        <w:rPr>
          <w:rFonts w:ascii="Times New Roman" w:hAnsi="Times New Roman"/>
          <w:sz w:val="28"/>
          <w:szCs w:val="28"/>
          <w:shd w:val="clear" w:color="auto" w:fill="FFFFFF"/>
          <w:lang w:val="lv-LV"/>
        </w:rPr>
        <w:t xml:space="preserve">pantu </w:t>
      </w:r>
      <w:r w:rsidRPr="00360532">
        <w:rPr>
          <w:rFonts w:ascii="Times New Roman" w:hAnsi="Times New Roman"/>
          <w:sz w:val="28"/>
          <w:szCs w:val="28"/>
          <w:lang w:val="lv-LV"/>
        </w:rPr>
        <w:t>ar 8. un 9.</w:t>
      </w:r>
      <w:r w:rsidR="005D6878" w:rsidRPr="00360532">
        <w:rPr>
          <w:rFonts w:ascii="Times New Roman" w:hAnsi="Times New Roman"/>
          <w:sz w:val="28"/>
          <w:szCs w:val="28"/>
          <w:lang w:val="lv-LV"/>
        </w:rPr>
        <w:t xml:space="preserve"> </w:t>
      </w:r>
      <w:r w:rsidRPr="00360532">
        <w:rPr>
          <w:rFonts w:ascii="Times New Roman" w:hAnsi="Times New Roman"/>
          <w:sz w:val="28"/>
          <w:szCs w:val="28"/>
          <w:lang w:val="lv-LV"/>
        </w:rPr>
        <w:t>punktu šādā redakcijā:</w:t>
      </w:r>
    </w:p>
    <w:p w14:paraId="5005430C" w14:textId="77777777" w:rsidR="002D1FE4" w:rsidRPr="00360532" w:rsidRDefault="002D1FE4" w:rsidP="002D1FE4">
      <w:pPr>
        <w:widowControl/>
        <w:spacing w:after="0" w:line="240" w:lineRule="auto"/>
        <w:ind w:firstLine="709"/>
        <w:jc w:val="both"/>
        <w:rPr>
          <w:rFonts w:ascii="Times New Roman" w:hAnsi="Times New Roman"/>
          <w:sz w:val="28"/>
          <w:szCs w:val="28"/>
          <w:lang w:val="lv-LV"/>
        </w:rPr>
      </w:pPr>
    </w:p>
    <w:p w14:paraId="1BDA325F" w14:textId="7E13B978" w:rsidR="0089729B" w:rsidRPr="00360532" w:rsidRDefault="002D1FE4" w:rsidP="002D1FE4">
      <w:pPr>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shd w:val="clear" w:color="auto" w:fill="FFFFFF"/>
          <w:lang w:val="lv-LV"/>
        </w:rPr>
        <w:t>"</w:t>
      </w:r>
      <w:r w:rsidR="008B0420" w:rsidRPr="00360532">
        <w:rPr>
          <w:rFonts w:ascii="Times New Roman" w:hAnsi="Times New Roman"/>
          <w:sz w:val="28"/>
          <w:szCs w:val="28"/>
          <w:lang w:val="lv-LV"/>
        </w:rPr>
        <w:t>8)</w:t>
      </w:r>
      <w:r w:rsidRPr="00360532">
        <w:rPr>
          <w:rFonts w:ascii="Times New Roman" w:hAnsi="Times New Roman"/>
          <w:sz w:val="28"/>
          <w:szCs w:val="28"/>
          <w:lang w:val="lv-LV"/>
        </w:rPr>
        <w:t> </w:t>
      </w:r>
      <w:r w:rsidR="00075BEE" w:rsidRPr="00360532">
        <w:rPr>
          <w:rFonts w:ascii="Times New Roman" w:eastAsia="Times New Roman" w:hAnsi="Times New Roman"/>
          <w:b/>
          <w:sz w:val="28"/>
          <w:szCs w:val="28"/>
          <w:lang w:val="lv-LV" w:eastAsia="lv-LV"/>
        </w:rPr>
        <w:t>augstvērtīgas datu kopas</w:t>
      </w:r>
      <w:r w:rsidR="006A5E28" w:rsidRPr="00360532">
        <w:rPr>
          <w:rFonts w:ascii="Times New Roman" w:eastAsia="Times New Roman" w:hAnsi="Times New Roman"/>
          <w:sz w:val="28"/>
          <w:szCs w:val="28"/>
          <w:lang w:val="lv-LV" w:eastAsia="lv-LV"/>
        </w:rPr>
        <w:t xml:space="preserve"> </w:t>
      </w:r>
      <w:r w:rsidRPr="00360532">
        <w:rPr>
          <w:rFonts w:ascii="Times New Roman" w:hAnsi="Times New Roman"/>
          <w:sz w:val="28"/>
          <w:szCs w:val="28"/>
          <w:shd w:val="clear" w:color="auto" w:fill="FFFFFF"/>
          <w:lang w:val="lv-LV"/>
        </w:rPr>
        <w:t>–</w:t>
      </w:r>
      <w:r w:rsidR="0057167F" w:rsidRPr="00360532">
        <w:rPr>
          <w:rFonts w:ascii="Times New Roman" w:hAnsi="Times New Roman"/>
          <w:sz w:val="28"/>
          <w:szCs w:val="28"/>
          <w:lang w:val="lv-LV"/>
        </w:rPr>
        <w:t xml:space="preserve"> </w:t>
      </w:r>
      <w:r w:rsidR="007306AF" w:rsidRPr="00360532">
        <w:rPr>
          <w:rFonts w:ascii="Times New Roman" w:hAnsi="Times New Roman"/>
          <w:sz w:val="28"/>
          <w:szCs w:val="28"/>
          <w:lang w:val="lv-LV"/>
        </w:rPr>
        <w:t>dokumenti, kuru atkalizmantošana ir saistīta ar svarīgiem ieguvumiem sabiedrībai, videi un ekonomikai, jo īpaši tādēļ, ka tie ir piemēroti, lai radītu pakalpojumus ar pievienoto vērtību, lietojumus un jaunas un pienācīgas augstas kvalitātes darbvietas, un pakalpojumu</w:t>
      </w:r>
      <w:r w:rsidR="00962DF2" w:rsidRPr="00360532">
        <w:rPr>
          <w:rFonts w:ascii="Times New Roman" w:hAnsi="Times New Roman"/>
          <w:sz w:val="28"/>
          <w:szCs w:val="28"/>
          <w:lang w:val="lv-LV"/>
        </w:rPr>
        <w:t>s</w:t>
      </w:r>
      <w:r w:rsidR="007306AF" w:rsidRPr="00360532">
        <w:rPr>
          <w:rFonts w:ascii="Times New Roman" w:hAnsi="Times New Roman"/>
          <w:sz w:val="28"/>
          <w:szCs w:val="28"/>
          <w:lang w:val="lv-LV"/>
        </w:rPr>
        <w:t xml:space="preserve"> ar pievienoto vērtību un lietojumu</w:t>
      </w:r>
      <w:r w:rsidR="00962DF2" w:rsidRPr="00360532">
        <w:rPr>
          <w:rFonts w:ascii="Times New Roman" w:hAnsi="Times New Roman"/>
          <w:sz w:val="28"/>
          <w:szCs w:val="28"/>
          <w:lang w:val="lv-LV"/>
        </w:rPr>
        <w:t>s</w:t>
      </w:r>
      <w:r w:rsidR="007306AF" w:rsidRPr="00360532">
        <w:rPr>
          <w:rFonts w:ascii="Times New Roman" w:hAnsi="Times New Roman"/>
          <w:sz w:val="28"/>
          <w:szCs w:val="28"/>
          <w:lang w:val="lv-LV"/>
        </w:rPr>
        <w:t>, kas balstās uz minētajām datu kopām, potenciālo lietotāju skaita dēļ</w:t>
      </w:r>
      <w:r w:rsidR="00962DF2" w:rsidRPr="00360532">
        <w:rPr>
          <w:rFonts w:ascii="Times New Roman" w:hAnsi="Times New Roman"/>
          <w:sz w:val="28"/>
          <w:szCs w:val="28"/>
          <w:lang w:val="lv-LV"/>
        </w:rPr>
        <w:t>;</w:t>
      </w:r>
    </w:p>
    <w:p w14:paraId="1CCB157F" w14:textId="23AE6933" w:rsidR="00075BEE" w:rsidRPr="00360532" w:rsidRDefault="0089729B" w:rsidP="002D1FE4">
      <w:pPr>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 xml:space="preserve">9) </w:t>
      </w:r>
      <w:r w:rsidRPr="00360532">
        <w:rPr>
          <w:rFonts w:ascii="Times New Roman" w:hAnsi="Times New Roman"/>
          <w:b/>
          <w:sz w:val="28"/>
          <w:szCs w:val="28"/>
          <w:lang w:val="lv-LV"/>
        </w:rPr>
        <w:t>dinamiskie dati</w:t>
      </w:r>
      <w:r w:rsidRPr="00360532">
        <w:rPr>
          <w:rFonts w:ascii="Times New Roman" w:hAnsi="Times New Roman"/>
          <w:sz w:val="28"/>
          <w:szCs w:val="28"/>
          <w:lang w:val="lv-LV"/>
        </w:rPr>
        <w:t xml:space="preserve"> </w:t>
      </w:r>
      <w:r w:rsidR="002D1FE4" w:rsidRPr="00360532">
        <w:rPr>
          <w:rFonts w:ascii="Times New Roman" w:hAnsi="Times New Roman"/>
          <w:sz w:val="28"/>
          <w:szCs w:val="28"/>
          <w:shd w:val="clear" w:color="auto" w:fill="FFFFFF"/>
          <w:lang w:val="lv-LV"/>
        </w:rPr>
        <w:t>–</w:t>
      </w:r>
      <w:r w:rsidRPr="00360532">
        <w:rPr>
          <w:rFonts w:ascii="Times New Roman" w:hAnsi="Times New Roman"/>
          <w:sz w:val="28"/>
          <w:szCs w:val="28"/>
          <w:lang w:val="lv-LV"/>
        </w:rPr>
        <w:t xml:space="preserve"> digitāli dokumenti, ko atjaunina bieži vai reāllaikā, jo īpaši to nepastāvīguma vai straujas novecošanas dēļ</w:t>
      </w:r>
      <w:r w:rsidR="00962DF2" w:rsidRPr="00360532">
        <w:rPr>
          <w:rFonts w:ascii="Times New Roman" w:hAnsi="Times New Roman"/>
          <w:sz w:val="28"/>
          <w:szCs w:val="28"/>
          <w:lang w:val="lv-LV"/>
        </w:rPr>
        <w:t xml:space="preserve"> (</w:t>
      </w:r>
      <w:r w:rsidRPr="00360532">
        <w:rPr>
          <w:rFonts w:ascii="Times New Roman" w:hAnsi="Times New Roman"/>
          <w:sz w:val="28"/>
          <w:szCs w:val="28"/>
          <w:lang w:val="lv-LV"/>
        </w:rPr>
        <w:t>sensoru ģenerētus datus parasti uzskata par dinamisk</w:t>
      </w:r>
      <w:r w:rsidR="00962DF2" w:rsidRPr="00360532">
        <w:rPr>
          <w:rFonts w:ascii="Times New Roman" w:hAnsi="Times New Roman"/>
          <w:sz w:val="28"/>
          <w:szCs w:val="28"/>
          <w:lang w:val="lv-LV"/>
        </w:rPr>
        <w:t>aj</w:t>
      </w:r>
      <w:r w:rsidRPr="00360532">
        <w:rPr>
          <w:rFonts w:ascii="Times New Roman" w:hAnsi="Times New Roman"/>
          <w:sz w:val="28"/>
          <w:szCs w:val="28"/>
          <w:lang w:val="lv-LV"/>
        </w:rPr>
        <w:t>iem datiem</w:t>
      </w:r>
      <w:r w:rsidR="00962DF2" w:rsidRPr="00360532">
        <w:rPr>
          <w:rFonts w:ascii="Times New Roman" w:hAnsi="Times New Roman"/>
          <w:sz w:val="28"/>
          <w:szCs w:val="28"/>
          <w:lang w:val="lv-LV"/>
        </w:rPr>
        <w:t>)</w:t>
      </w:r>
      <w:r w:rsidR="008B0420" w:rsidRPr="00360532">
        <w:rPr>
          <w:rFonts w:ascii="Times New Roman" w:eastAsia="Times New Roman" w:hAnsi="Times New Roman"/>
          <w:sz w:val="28"/>
          <w:szCs w:val="28"/>
          <w:lang w:val="lv-LV" w:eastAsia="lv-LV"/>
        </w:rPr>
        <w:t>.</w:t>
      </w:r>
      <w:r w:rsidR="002D1FE4" w:rsidRPr="00360532">
        <w:rPr>
          <w:rFonts w:ascii="Times New Roman" w:hAnsi="Times New Roman"/>
          <w:sz w:val="28"/>
          <w:szCs w:val="28"/>
          <w:shd w:val="clear" w:color="auto" w:fill="FFFFFF"/>
          <w:lang w:val="lv-LV"/>
        </w:rPr>
        <w:t>"</w:t>
      </w:r>
    </w:p>
    <w:p w14:paraId="76D797E9" w14:textId="77777777" w:rsidR="005D6878" w:rsidRPr="00360532" w:rsidRDefault="005D6878" w:rsidP="002D1FE4">
      <w:pPr>
        <w:pStyle w:val="ListParagraph"/>
        <w:widowControl/>
        <w:spacing w:after="0" w:line="240" w:lineRule="auto"/>
        <w:ind w:left="0" w:firstLine="709"/>
        <w:jc w:val="both"/>
        <w:rPr>
          <w:rFonts w:ascii="Times New Roman" w:hAnsi="Times New Roman"/>
          <w:sz w:val="28"/>
          <w:szCs w:val="28"/>
          <w:lang w:val="lv-LV"/>
        </w:rPr>
      </w:pPr>
    </w:p>
    <w:p w14:paraId="60BBB5CF" w14:textId="763B78DB" w:rsidR="001D6FEB" w:rsidRPr="00360532" w:rsidRDefault="00A82E91" w:rsidP="002D1FE4">
      <w:pPr>
        <w:pStyle w:val="ListParagraph"/>
        <w:widowControl/>
        <w:spacing w:after="0" w:line="240" w:lineRule="auto"/>
        <w:ind w:left="0" w:firstLine="709"/>
        <w:jc w:val="both"/>
        <w:rPr>
          <w:rFonts w:ascii="Times New Roman" w:hAnsi="Times New Roman"/>
          <w:sz w:val="28"/>
          <w:szCs w:val="28"/>
          <w:lang w:val="lv-LV"/>
        </w:rPr>
      </w:pPr>
      <w:r w:rsidRPr="00360532">
        <w:rPr>
          <w:rFonts w:ascii="Times New Roman" w:hAnsi="Times New Roman"/>
          <w:sz w:val="28"/>
          <w:szCs w:val="28"/>
          <w:lang w:val="lv-LV"/>
        </w:rPr>
        <w:t>2.</w:t>
      </w:r>
      <w:r w:rsidR="002D1FE4" w:rsidRPr="00360532">
        <w:rPr>
          <w:rFonts w:ascii="Times New Roman" w:hAnsi="Times New Roman"/>
          <w:sz w:val="28"/>
          <w:szCs w:val="28"/>
          <w:lang w:val="lv-LV"/>
        </w:rPr>
        <w:t>  </w:t>
      </w:r>
      <w:r w:rsidR="001D6FEB" w:rsidRPr="00360532">
        <w:rPr>
          <w:rFonts w:ascii="Times New Roman" w:hAnsi="Times New Roman"/>
          <w:sz w:val="28"/>
          <w:szCs w:val="28"/>
          <w:lang w:val="lv-LV"/>
        </w:rPr>
        <w:t>2.</w:t>
      </w:r>
      <w:r w:rsidR="002D1FE4" w:rsidRPr="00360532">
        <w:rPr>
          <w:rFonts w:ascii="Times New Roman" w:hAnsi="Times New Roman"/>
          <w:sz w:val="28"/>
          <w:szCs w:val="28"/>
          <w:lang w:val="lv-LV"/>
        </w:rPr>
        <w:t> </w:t>
      </w:r>
      <w:r w:rsidR="001D6FEB" w:rsidRPr="00360532">
        <w:rPr>
          <w:rFonts w:ascii="Times New Roman" w:hAnsi="Times New Roman"/>
          <w:sz w:val="28"/>
          <w:szCs w:val="28"/>
          <w:lang w:val="lv-LV"/>
        </w:rPr>
        <w:t xml:space="preserve">pantā: </w:t>
      </w:r>
    </w:p>
    <w:p w14:paraId="36045858" w14:textId="629858C0" w:rsidR="00075BEE" w:rsidRPr="00360532" w:rsidRDefault="001D6FEB"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 xml:space="preserve">papildināt </w:t>
      </w:r>
      <w:r w:rsidR="005D6878" w:rsidRPr="00360532">
        <w:rPr>
          <w:rFonts w:ascii="Times New Roman" w:hAnsi="Times New Roman"/>
          <w:sz w:val="28"/>
          <w:szCs w:val="28"/>
          <w:lang w:val="lv-LV"/>
        </w:rPr>
        <w:t xml:space="preserve">pantu </w:t>
      </w:r>
      <w:r w:rsidR="00A82E91" w:rsidRPr="00360532">
        <w:rPr>
          <w:rFonts w:ascii="Times New Roman" w:hAnsi="Times New Roman"/>
          <w:sz w:val="28"/>
          <w:szCs w:val="28"/>
          <w:lang w:val="lv-LV"/>
        </w:rPr>
        <w:t>ar 3</w:t>
      </w:r>
      <w:r w:rsidR="00764D84" w:rsidRPr="00360532">
        <w:rPr>
          <w:rFonts w:ascii="Times New Roman" w:hAnsi="Times New Roman"/>
          <w:sz w:val="28"/>
          <w:szCs w:val="28"/>
          <w:lang w:val="lv-LV"/>
        </w:rPr>
        <w:t>.</w:t>
      </w:r>
      <w:r w:rsidR="00A82E91" w:rsidRPr="00360532">
        <w:rPr>
          <w:rFonts w:ascii="Times New Roman" w:hAnsi="Times New Roman"/>
          <w:sz w:val="28"/>
          <w:szCs w:val="28"/>
          <w:vertAlign w:val="superscript"/>
          <w:lang w:val="lv-LV"/>
        </w:rPr>
        <w:t xml:space="preserve">1 </w:t>
      </w:r>
      <w:r w:rsidR="00A82E91" w:rsidRPr="00360532">
        <w:rPr>
          <w:rFonts w:ascii="Times New Roman" w:hAnsi="Times New Roman"/>
          <w:sz w:val="28"/>
          <w:szCs w:val="28"/>
          <w:lang w:val="lv-LV"/>
        </w:rPr>
        <w:t>daļu šādā redakcijā</w:t>
      </w:r>
      <w:r w:rsidRPr="00360532">
        <w:rPr>
          <w:rFonts w:ascii="Times New Roman" w:hAnsi="Times New Roman"/>
          <w:sz w:val="28"/>
          <w:szCs w:val="28"/>
          <w:lang w:val="lv-LV"/>
        </w:rPr>
        <w:t>:</w:t>
      </w:r>
    </w:p>
    <w:p w14:paraId="0991ACDF" w14:textId="77777777" w:rsidR="002D1FE4" w:rsidRPr="00360532" w:rsidRDefault="002D1FE4" w:rsidP="002D1FE4">
      <w:pPr>
        <w:widowControl/>
        <w:spacing w:after="0" w:line="240" w:lineRule="auto"/>
        <w:ind w:firstLine="709"/>
        <w:jc w:val="both"/>
        <w:rPr>
          <w:rFonts w:ascii="Times New Roman" w:hAnsi="Times New Roman"/>
          <w:sz w:val="28"/>
          <w:szCs w:val="28"/>
          <w:lang w:val="lv-LV"/>
        </w:rPr>
      </w:pPr>
    </w:p>
    <w:p w14:paraId="55D7979B" w14:textId="6376DBF4" w:rsidR="00A82E91" w:rsidRPr="00360532" w:rsidRDefault="002D1FE4" w:rsidP="002D1FE4">
      <w:pPr>
        <w:pStyle w:val="tv213"/>
        <w:shd w:val="clear" w:color="auto" w:fill="FFFFFF"/>
        <w:spacing w:before="0" w:beforeAutospacing="0" w:after="0" w:afterAutospacing="0"/>
        <w:ind w:firstLine="709"/>
        <w:jc w:val="both"/>
        <w:rPr>
          <w:sz w:val="28"/>
          <w:szCs w:val="28"/>
        </w:rPr>
      </w:pPr>
      <w:r w:rsidRPr="00360532">
        <w:rPr>
          <w:sz w:val="28"/>
          <w:szCs w:val="28"/>
          <w:shd w:val="clear" w:color="auto" w:fill="FFFFFF"/>
        </w:rPr>
        <w:t>"</w:t>
      </w:r>
      <w:r w:rsidR="00A82E91" w:rsidRPr="00360532">
        <w:rPr>
          <w:sz w:val="28"/>
          <w:szCs w:val="28"/>
        </w:rPr>
        <w:t>(3</w:t>
      </w:r>
      <w:r w:rsidR="00A82E91" w:rsidRPr="00360532">
        <w:rPr>
          <w:sz w:val="28"/>
          <w:szCs w:val="28"/>
          <w:vertAlign w:val="superscript"/>
        </w:rPr>
        <w:t>1</w:t>
      </w:r>
      <w:r w:rsidR="00A82E91" w:rsidRPr="00360532">
        <w:rPr>
          <w:sz w:val="28"/>
          <w:szCs w:val="28"/>
        </w:rPr>
        <w:t>)</w:t>
      </w:r>
      <w:r w:rsidR="004A1F45" w:rsidRPr="00360532">
        <w:rPr>
          <w:sz w:val="28"/>
          <w:szCs w:val="28"/>
        </w:rPr>
        <w:t> </w:t>
      </w:r>
      <w:r w:rsidR="00962DF2" w:rsidRPr="00360532">
        <w:rPr>
          <w:sz w:val="28"/>
          <w:szCs w:val="28"/>
        </w:rPr>
        <w:t xml:space="preserve">Likumā noteiktās </w:t>
      </w:r>
      <w:r w:rsidR="00A82E91" w:rsidRPr="00360532">
        <w:rPr>
          <w:sz w:val="28"/>
          <w:szCs w:val="28"/>
        </w:rPr>
        <w:t xml:space="preserve">prasības iestādēm attiecībā uz piekļuves nodrošināšanu internetā vispārpieejamai informācijai, kas satur augstvērtīgas datu kopas vai attiecas uz dinamiskajiem datiem, attiecināmas arī uz publiskas personas </w:t>
      </w:r>
      <w:r w:rsidR="005531EA" w:rsidRPr="00360532">
        <w:rPr>
          <w:sz w:val="28"/>
          <w:szCs w:val="28"/>
        </w:rPr>
        <w:t>kontrolētām</w:t>
      </w:r>
      <w:r w:rsidR="00BE1C4A" w:rsidRPr="00360532">
        <w:rPr>
          <w:sz w:val="28"/>
          <w:szCs w:val="28"/>
        </w:rPr>
        <w:t xml:space="preserve"> </w:t>
      </w:r>
      <w:r w:rsidR="00A82E91" w:rsidRPr="00360532">
        <w:rPr>
          <w:sz w:val="28"/>
          <w:szCs w:val="28"/>
        </w:rPr>
        <w:t>kapitālsabiedrībām, kuras darbojas:</w:t>
      </w:r>
    </w:p>
    <w:p w14:paraId="52A4254C" w14:textId="5A4BAD5A" w:rsidR="00EC7DCA" w:rsidRPr="00360532" w:rsidRDefault="005721EC" w:rsidP="002D1FE4">
      <w:pPr>
        <w:pStyle w:val="tv213"/>
        <w:shd w:val="clear" w:color="auto" w:fill="FFFFFF"/>
        <w:spacing w:before="0" w:beforeAutospacing="0" w:after="0" w:afterAutospacing="0"/>
        <w:ind w:firstLine="709"/>
        <w:jc w:val="both"/>
        <w:rPr>
          <w:sz w:val="28"/>
          <w:szCs w:val="28"/>
        </w:rPr>
      </w:pPr>
      <w:r w:rsidRPr="00360532">
        <w:rPr>
          <w:sz w:val="28"/>
          <w:szCs w:val="28"/>
        </w:rPr>
        <w:t>1</w:t>
      </w:r>
      <w:r w:rsidR="002D1FE4" w:rsidRPr="00360532">
        <w:rPr>
          <w:sz w:val="28"/>
          <w:szCs w:val="28"/>
        </w:rPr>
        <w:t>) </w:t>
      </w:r>
      <w:r w:rsidR="00EC7DCA" w:rsidRPr="00360532">
        <w:rPr>
          <w:sz w:val="28"/>
          <w:szCs w:val="28"/>
        </w:rPr>
        <w:t>kā sabiedrisko pakalpojumu sniedzēji ūdensapgādes, enerģētikas, transporta un pasta pakalpojumu jomās;</w:t>
      </w:r>
    </w:p>
    <w:p w14:paraId="0EAF3668" w14:textId="67510757" w:rsidR="00A82E91" w:rsidRPr="00360532" w:rsidRDefault="005721EC" w:rsidP="002D1FE4">
      <w:pPr>
        <w:pStyle w:val="tv213"/>
        <w:shd w:val="clear" w:color="auto" w:fill="FFFFFF"/>
        <w:spacing w:before="0" w:beforeAutospacing="0" w:after="0" w:afterAutospacing="0"/>
        <w:ind w:firstLine="709"/>
        <w:jc w:val="both"/>
        <w:rPr>
          <w:sz w:val="28"/>
          <w:szCs w:val="28"/>
        </w:rPr>
      </w:pPr>
      <w:r w:rsidRPr="00360532">
        <w:rPr>
          <w:sz w:val="28"/>
          <w:szCs w:val="28"/>
        </w:rPr>
        <w:t>2</w:t>
      </w:r>
      <w:r w:rsidR="002D1FE4" w:rsidRPr="00360532">
        <w:rPr>
          <w:sz w:val="28"/>
          <w:szCs w:val="28"/>
        </w:rPr>
        <w:t>) </w:t>
      </w:r>
      <w:r w:rsidR="00A82E91" w:rsidRPr="00360532">
        <w:rPr>
          <w:sz w:val="28"/>
          <w:szCs w:val="28"/>
        </w:rPr>
        <w:t xml:space="preserve">kā sabiedrisko pakalpojumu sniedzēji, ievērojot Eiropas Parlamenta un </w:t>
      </w:r>
      <w:r w:rsidR="00555E0F" w:rsidRPr="00360532">
        <w:rPr>
          <w:sz w:val="28"/>
          <w:szCs w:val="28"/>
        </w:rPr>
        <w:t xml:space="preserve">Padomes </w:t>
      </w:r>
      <w:r w:rsidR="00A82E91" w:rsidRPr="00360532">
        <w:rPr>
          <w:sz w:val="28"/>
          <w:szCs w:val="28"/>
        </w:rPr>
        <w:t>2007</w:t>
      </w:r>
      <w:r w:rsidR="00962DF2" w:rsidRPr="00360532">
        <w:rPr>
          <w:sz w:val="28"/>
          <w:szCs w:val="28"/>
        </w:rPr>
        <w:t>. </w:t>
      </w:r>
      <w:r w:rsidR="00A82E91" w:rsidRPr="00360532">
        <w:rPr>
          <w:sz w:val="28"/>
          <w:szCs w:val="28"/>
        </w:rPr>
        <w:t>gada 23.</w:t>
      </w:r>
      <w:r w:rsidR="00962DF2" w:rsidRPr="00360532">
        <w:rPr>
          <w:sz w:val="28"/>
          <w:szCs w:val="28"/>
        </w:rPr>
        <w:t> </w:t>
      </w:r>
      <w:r w:rsidR="00A82E91" w:rsidRPr="00360532">
        <w:rPr>
          <w:sz w:val="28"/>
          <w:szCs w:val="28"/>
        </w:rPr>
        <w:t xml:space="preserve">oktobra Regulas (EK) Nr. 1370/2007 </w:t>
      </w:r>
      <w:r w:rsidR="00A82E91" w:rsidRPr="00360532">
        <w:rPr>
          <w:bCs/>
          <w:iCs/>
          <w:sz w:val="28"/>
          <w:szCs w:val="28"/>
          <w:shd w:val="clear" w:color="auto" w:fill="FFFFFF"/>
        </w:rPr>
        <w:t>par sabiedriskā pasažieru transporta pakalpojumiem, izmantojot dzelzceļu un autoceļus, un ar ko atceļ Padomes Regulu (EEK) Nr. 1191/69</w:t>
      </w:r>
      <w:r w:rsidR="00D65127" w:rsidRPr="00360532">
        <w:rPr>
          <w:bCs/>
          <w:iCs/>
          <w:sz w:val="28"/>
          <w:szCs w:val="28"/>
          <w:shd w:val="clear" w:color="auto" w:fill="FFFFFF"/>
        </w:rPr>
        <w:t xml:space="preserve"> </w:t>
      </w:r>
      <w:r w:rsidR="00A82E91" w:rsidRPr="00360532">
        <w:rPr>
          <w:bCs/>
          <w:iCs/>
          <w:sz w:val="28"/>
          <w:szCs w:val="28"/>
          <w:shd w:val="clear" w:color="auto" w:fill="FFFFFF"/>
        </w:rPr>
        <w:t>un Padomes Regulu (EEK) Nr. 1107/70</w:t>
      </w:r>
      <w:r w:rsidR="00114D16" w:rsidRPr="00360532">
        <w:rPr>
          <w:bCs/>
          <w:iCs/>
          <w:sz w:val="28"/>
          <w:szCs w:val="28"/>
          <w:shd w:val="clear" w:color="auto" w:fill="FFFFFF"/>
        </w:rPr>
        <w:t>,</w:t>
      </w:r>
      <w:r w:rsidR="00A82E91" w:rsidRPr="00360532">
        <w:rPr>
          <w:iCs/>
          <w:sz w:val="28"/>
          <w:szCs w:val="28"/>
        </w:rPr>
        <w:t xml:space="preserve"> </w:t>
      </w:r>
      <w:r w:rsidR="00A82E91" w:rsidRPr="00360532">
        <w:rPr>
          <w:sz w:val="28"/>
          <w:szCs w:val="28"/>
        </w:rPr>
        <w:t>2. pantu;</w:t>
      </w:r>
    </w:p>
    <w:p w14:paraId="72C6F497" w14:textId="4109C872" w:rsidR="00A82E91" w:rsidRPr="00360532" w:rsidRDefault="005721EC" w:rsidP="002D1FE4">
      <w:pPr>
        <w:pStyle w:val="tv213"/>
        <w:shd w:val="clear" w:color="auto" w:fill="FFFFFF"/>
        <w:spacing w:before="0" w:beforeAutospacing="0" w:after="0" w:afterAutospacing="0"/>
        <w:ind w:firstLine="709"/>
        <w:jc w:val="both"/>
        <w:rPr>
          <w:sz w:val="28"/>
          <w:szCs w:val="28"/>
        </w:rPr>
      </w:pPr>
      <w:r w:rsidRPr="00360532">
        <w:rPr>
          <w:sz w:val="28"/>
          <w:szCs w:val="28"/>
        </w:rPr>
        <w:t>3</w:t>
      </w:r>
      <w:r w:rsidR="002D1FE4" w:rsidRPr="00360532">
        <w:rPr>
          <w:sz w:val="28"/>
          <w:szCs w:val="28"/>
        </w:rPr>
        <w:t>) </w:t>
      </w:r>
      <w:r w:rsidR="00A82E91" w:rsidRPr="00360532">
        <w:rPr>
          <w:sz w:val="28"/>
          <w:szCs w:val="28"/>
        </w:rPr>
        <w:t xml:space="preserve">kā gaisa pārvadātāji, </w:t>
      </w:r>
      <w:r w:rsidR="006C3306" w:rsidRPr="00360532">
        <w:rPr>
          <w:sz w:val="28"/>
          <w:szCs w:val="28"/>
        </w:rPr>
        <w:t xml:space="preserve">kas </w:t>
      </w:r>
      <w:r w:rsidR="00A82E91" w:rsidRPr="00360532">
        <w:rPr>
          <w:sz w:val="28"/>
          <w:szCs w:val="28"/>
        </w:rPr>
        <w:t>īsteno sabiedrisko pakalpojumu sniegšanas saistības</w:t>
      </w:r>
      <w:r w:rsidR="006C3306" w:rsidRPr="00360532">
        <w:rPr>
          <w:sz w:val="28"/>
          <w:szCs w:val="28"/>
        </w:rPr>
        <w:t xml:space="preserve">, </w:t>
      </w:r>
      <w:r w:rsidR="00A82E91" w:rsidRPr="00360532">
        <w:rPr>
          <w:sz w:val="28"/>
          <w:szCs w:val="28"/>
        </w:rPr>
        <w:t xml:space="preserve">ievērojot Eiropas Parlamenta un </w:t>
      </w:r>
      <w:r w:rsidR="00555E0F" w:rsidRPr="00360532">
        <w:rPr>
          <w:sz w:val="28"/>
          <w:szCs w:val="28"/>
        </w:rPr>
        <w:t xml:space="preserve">Padomes </w:t>
      </w:r>
      <w:r w:rsidR="00A82E91" w:rsidRPr="00360532">
        <w:rPr>
          <w:sz w:val="28"/>
          <w:szCs w:val="28"/>
        </w:rPr>
        <w:t>2008</w:t>
      </w:r>
      <w:r w:rsidR="006C3306" w:rsidRPr="00360532">
        <w:rPr>
          <w:sz w:val="28"/>
          <w:szCs w:val="28"/>
        </w:rPr>
        <w:t>. </w:t>
      </w:r>
      <w:r w:rsidR="00A82E91" w:rsidRPr="00360532">
        <w:rPr>
          <w:sz w:val="28"/>
          <w:szCs w:val="28"/>
        </w:rPr>
        <w:t>gada 24.</w:t>
      </w:r>
      <w:r w:rsidR="00360532">
        <w:rPr>
          <w:sz w:val="28"/>
          <w:szCs w:val="28"/>
        </w:rPr>
        <w:t> </w:t>
      </w:r>
      <w:r w:rsidR="00A82E91" w:rsidRPr="00360532">
        <w:rPr>
          <w:sz w:val="28"/>
          <w:szCs w:val="28"/>
        </w:rPr>
        <w:t xml:space="preserve">septembra </w:t>
      </w:r>
      <w:r w:rsidR="00A82E91" w:rsidRPr="00360532">
        <w:rPr>
          <w:sz w:val="28"/>
          <w:szCs w:val="28"/>
        </w:rPr>
        <w:lastRenderedPageBreak/>
        <w:t xml:space="preserve">Regulas (EK) Nr. 1008/2008 </w:t>
      </w:r>
      <w:r w:rsidR="00A82E91" w:rsidRPr="00360532">
        <w:rPr>
          <w:bCs/>
          <w:iCs/>
          <w:sz w:val="28"/>
          <w:szCs w:val="28"/>
          <w:shd w:val="clear" w:color="auto" w:fill="FFFFFF"/>
        </w:rPr>
        <w:t>par kopīgiem noteikumiem gaisa pārvadājumu pakalpojumu sniegšanai Kopienā</w:t>
      </w:r>
      <w:r w:rsidR="00A82E91" w:rsidRPr="00360532">
        <w:rPr>
          <w:sz w:val="28"/>
          <w:szCs w:val="28"/>
        </w:rPr>
        <w:t xml:space="preserve"> 16. pantu;</w:t>
      </w:r>
    </w:p>
    <w:p w14:paraId="55A249A1" w14:textId="69BCB36B" w:rsidR="00A82E91" w:rsidRPr="00360532" w:rsidRDefault="005721EC" w:rsidP="002D1FE4">
      <w:pPr>
        <w:pStyle w:val="tv213"/>
        <w:shd w:val="clear" w:color="auto" w:fill="FFFFFF"/>
        <w:spacing w:before="0" w:beforeAutospacing="0" w:after="0" w:afterAutospacing="0"/>
        <w:ind w:firstLine="709"/>
        <w:jc w:val="both"/>
        <w:rPr>
          <w:sz w:val="28"/>
          <w:szCs w:val="28"/>
        </w:rPr>
      </w:pPr>
      <w:r w:rsidRPr="00360532">
        <w:rPr>
          <w:sz w:val="28"/>
          <w:szCs w:val="28"/>
        </w:rPr>
        <w:t>4</w:t>
      </w:r>
      <w:r w:rsidR="002D1FE4" w:rsidRPr="00360532">
        <w:rPr>
          <w:sz w:val="28"/>
          <w:szCs w:val="28"/>
        </w:rPr>
        <w:t>) </w:t>
      </w:r>
      <w:r w:rsidR="00A82E91" w:rsidRPr="00360532">
        <w:rPr>
          <w:sz w:val="28"/>
          <w:szCs w:val="28"/>
        </w:rPr>
        <w:t xml:space="preserve">kā Kopienas kuģu īpašnieki, </w:t>
      </w:r>
      <w:r w:rsidR="006C3306" w:rsidRPr="00360532">
        <w:rPr>
          <w:sz w:val="28"/>
          <w:szCs w:val="28"/>
        </w:rPr>
        <w:t xml:space="preserve">kas </w:t>
      </w:r>
      <w:r w:rsidR="00A82E91" w:rsidRPr="00360532">
        <w:rPr>
          <w:sz w:val="28"/>
          <w:szCs w:val="28"/>
        </w:rPr>
        <w:t xml:space="preserve">veic publiskā pasūtījuma nodrošināšanas pienākumus, ievērojot Eiropas Parlamenta un </w:t>
      </w:r>
      <w:r w:rsidR="00555E0F" w:rsidRPr="00360532">
        <w:rPr>
          <w:sz w:val="28"/>
          <w:szCs w:val="28"/>
        </w:rPr>
        <w:t xml:space="preserve">Padomes </w:t>
      </w:r>
      <w:r w:rsidR="00A82E91" w:rsidRPr="00360532">
        <w:rPr>
          <w:sz w:val="28"/>
          <w:szCs w:val="28"/>
        </w:rPr>
        <w:t>2007.</w:t>
      </w:r>
      <w:r w:rsidR="00360532">
        <w:rPr>
          <w:sz w:val="28"/>
          <w:szCs w:val="28"/>
        </w:rPr>
        <w:t> </w:t>
      </w:r>
      <w:r w:rsidR="00A82E91" w:rsidRPr="00360532">
        <w:rPr>
          <w:sz w:val="28"/>
          <w:szCs w:val="28"/>
        </w:rPr>
        <w:t>gada 23.</w:t>
      </w:r>
      <w:r w:rsidR="006C3306" w:rsidRPr="00360532">
        <w:rPr>
          <w:sz w:val="28"/>
          <w:szCs w:val="28"/>
        </w:rPr>
        <w:t> </w:t>
      </w:r>
      <w:r w:rsidR="00A82E91" w:rsidRPr="00360532">
        <w:rPr>
          <w:sz w:val="28"/>
          <w:szCs w:val="28"/>
        </w:rPr>
        <w:t>oktobra Regulas (EEK) Nr. </w:t>
      </w:r>
      <w:r w:rsidR="00CD1B22" w:rsidRPr="00360532">
        <w:rPr>
          <w:sz w:val="28"/>
          <w:szCs w:val="28"/>
        </w:rPr>
        <w:t>1370</w:t>
      </w:r>
      <w:r w:rsidR="00A82E91" w:rsidRPr="00360532">
        <w:rPr>
          <w:sz w:val="28"/>
          <w:szCs w:val="28"/>
        </w:rPr>
        <w:t>/</w:t>
      </w:r>
      <w:r w:rsidR="00CD1B22" w:rsidRPr="00360532">
        <w:rPr>
          <w:sz w:val="28"/>
          <w:szCs w:val="28"/>
        </w:rPr>
        <w:t>2007</w:t>
      </w:r>
      <w:r w:rsidR="00A82E91" w:rsidRPr="00360532">
        <w:rPr>
          <w:sz w:val="28"/>
          <w:szCs w:val="28"/>
        </w:rPr>
        <w:t xml:space="preserve"> </w:t>
      </w:r>
      <w:r w:rsidR="00CD1B22" w:rsidRPr="00360532">
        <w:rPr>
          <w:bCs/>
          <w:sz w:val="28"/>
          <w:szCs w:val="28"/>
          <w:shd w:val="clear" w:color="auto" w:fill="FFFFFF"/>
        </w:rPr>
        <w:t>p</w:t>
      </w:r>
      <w:r w:rsidR="00A82E91" w:rsidRPr="00360532">
        <w:rPr>
          <w:bCs/>
          <w:iCs/>
          <w:sz w:val="28"/>
          <w:szCs w:val="28"/>
          <w:shd w:val="clear" w:color="auto" w:fill="FFFFFF"/>
        </w:rPr>
        <w:t>ar sabiedriskā pasažieru transporta pakalpojumiem, izmantojot dzelzceļu un autoceļus, un ar ko atceļ Padomes Regulu (EEK) Nr. 1191/69</w:t>
      </w:r>
      <w:r w:rsidR="007B2C72" w:rsidRPr="00360532">
        <w:rPr>
          <w:bCs/>
          <w:iCs/>
          <w:sz w:val="28"/>
          <w:szCs w:val="28"/>
          <w:shd w:val="clear" w:color="auto" w:fill="FFFFFF"/>
        </w:rPr>
        <w:t xml:space="preserve"> </w:t>
      </w:r>
      <w:r w:rsidR="00A82E91" w:rsidRPr="00360532">
        <w:rPr>
          <w:bCs/>
          <w:iCs/>
          <w:sz w:val="28"/>
          <w:szCs w:val="28"/>
          <w:shd w:val="clear" w:color="auto" w:fill="FFFFFF"/>
        </w:rPr>
        <w:t>un Padomes Regulu (EEK) Nr. 1107/70</w:t>
      </w:r>
      <w:r w:rsidR="00114D16" w:rsidRPr="00360532">
        <w:rPr>
          <w:bCs/>
          <w:iCs/>
          <w:sz w:val="28"/>
          <w:szCs w:val="28"/>
          <w:shd w:val="clear" w:color="auto" w:fill="FFFFFF"/>
        </w:rPr>
        <w:t xml:space="preserve">, </w:t>
      </w:r>
      <w:r w:rsidR="00A82E91" w:rsidRPr="00360532">
        <w:rPr>
          <w:sz w:val="28"/>
          <w:szCs w:val="28"/>
        </w:rPr>
        <w:t>4. pantu.</w:t>
      </w:r>
      <w:r w:rsidR="002D1FE4" w:rsidRPr="00360532">
        <w:rPr>
          <w:sz w:val="28"/>
          <w:szCs w:val="28"/>
          <w:shd w:val="clear" w:color="auto" w:fill="FFFFFF"/>
        </w:rPr>
        <w:t>";</w:t>
      </w:r>
    </w:p>
    <w:p w14:paraId="58A78D5B" w14:textId="77777777" w:rsidR="001D6FEB" w:rsidRPr="00360532" w:rsidRDefault="001D6FEB" w:rsidP="002D1FE4">
      <w:pPr>
        <w:pStyle w:val="tv213"/>
        <w:shd w:val="clear" w:color="auto" w:fill="FFFFFF"/>
        <w:spacing w:before="0" w:beforeAutospacing="0" w:after="0" w:afterAutospacing="0"/>
        <w:ind w:firstLine="709"/>
        <w:jc w:val="both"/>
        <w:rPr>
          <w:sz w:val="28"/>
          <w:szCs w:val="28"/>
        </w:rPr>
      </w:pPr>
    </w:p>
    <w:p w14:paraId="4CE21F3C" w14:textId="4CF476AE" w:rsidR="001D6FEB" w:rsidRPr="00360532" w:rsidRDefault="001D6FEB" w:rsidP="002D1FE4">
      <w:pPr>
        <w:pStyle w:val="tv213"/>
        <w:shd w:val="clear" w:color="auto" w:fill="FFFFFF"/>
        <w:spacing w:before="0" w:beforeAutospacing="0" w:after="0" w:afterAutospacing="0"/>
        <w:ind w:firstLine="709"/>
        <w:jc w:val="both"/>
        <w:rPr>
          <w:sz w:val="28"/>
          <w:szCs w:val="28"/>
        </w:rPr>
      </w:pPr>
      <w:r w:rsidRPr="00360532">
        <w:rPr>
          <w:sz w:val="28"/>
          <w:szCs w:val="28"/>
        </w:rPr>
        <w:t xml:space="preserve">papildināt </w:t>
      </w:r>
      <w:r w:rsidR="00CD1B22" w:rsidRPr="00360532">
        <w:rPr>
          <w:sz w:val="28"/>
          <w:szCs w:val="28"/>
        </w:rPr>
        <w:t xml:space="preserve">pantu </w:t>
      </w:r>
      <w:r w:rsidRPr="00360532">
        <w:rPr>
          <w:sz w:val="28"/>
          <w:szCs w:val="28"/>
        </w:rPr>
        <w:t>ar piekto daļu šādā redakcijā:</w:t>
      </w:r>
    </w:p>
    <w:p w14:paraId="5979CC19" w14:textId="77777777" w:rsidR="002D1FE4" w:rsidRPr="00360532" w:rsidRDefault="002D1FE4" w:rsidP="002D1FE4">
      <w:pPr>
        <w:pStyle w:val="tv213"/>
        <w:shd w:val="clear" w:color="auto" w:fill="FFFFFF"/>
        <w:spacing w:before="0" w:beforeAutospacing="0" w:after="0" w:afterAutospacing="0"/>
        <w:ind w:firstLine="709"/>
        <w:jc w:val="both"/>
        <w:rPr>
          <w:sz w:val="28"/>
          <w:szCs w:val="28"/>
        </w:rPr>
      </w:pPr>
    </w:p>
    <w:p w14:paraId="4DEF7A3B" w14:textId="2DC6024F" w:rsidR="00A82E91" w:rsidRPr="00360532" w:rsidRDefault="002D1FE4" w:rsidP="002D1FE4">
      <w:pPr>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shd w:val="clear" w:color="auto" w:fill="FFFFFF"/>
          <w:lang w:val="lv-LV"/>
        </w:rPr>
        <w:t>"</w:t>
      </w:r>
      <w:r w:rsidR="001D6FEB" w:rsidRPr="00360532">
        <w:rPr>
          <w:rFonts w:ascii="Times New Roman" w:hAnsi="Times New Roman"/>
          <w:sz w:val="28"/>
          <w:szCs w:val="28"/>
          <w:lang w:val="lv-LV"/>
        </w:rPr>
        <w:t>(5</w:t>
      </w:r>
      <w:r w:rsidR="00A82E91" w:rsidRPr="00360532">
        <w:rPr>
          <w:rFonts w:ascii="Times New Roman" w:hAnsi="Times New Roman"/>
          <w:sz w:val="28"/>
          <w:szCs w:val="28"/>
          <w:lang w:val="lv-LV"/>
        </w:rPr>
        <w:t xml:space="preserve">) Likums neattiecas uz informāciju, kas ir </w:t>
      </w:r>
      <w:r w:rsidR="00BE1C4A" w:rsidRPr="00360532">
        <w:rPr>
          <w:rFonts w:ascii="Times New Roman" w:hAnsi="Times New Roman"/>
          <w:sz w:val="28"/>
          <w:szCs w:val="28"/>
          <w:lang w:val="lv-LV"/>
        </w:rPr>
        <w:t xml:space="preserve">publiskas personas kontrolētas </w:t>
      </w:r>
      <w:r w:rsidR="00A82E91" w:rsidRPr="00360532">
        <w:rPr>
          <w:rFonts w:ascii="Times New Roman" w:hAnsi="Times New Roman"/>
          <w:sz w:val="28"/>
          <w:szCs w:val="28"/>
          <w:lang w:val="lv-LV"/>
        </w:rPr>
        <w:t xml:space="preserve">kapitālsabiedrības rīcībā un iekļauta </w:t>
      </w:r>
      <w:r w:rsidR="00555E0F" w:rsidRPr="00360532">
        <w:rPr>
          <w:rFonts w:ascii="Times New Roman" w:hAnsi="Times New Roman"/>
          <w:sz w:val="28"/>
          <w:szCs w:val="28"/>
          <w:lang w:val="lv-LV"/>
        </w:rPr>
        <w:t xml:space="preserve">augstvērtīgo </w:t>
      </w:r>
      <w:r w:rsidR="00A82E91" w:rsidRPr="00360532">
        <w:rPr>
          <w:rFonts w:ascii="Times New Roman" w:hAnsi="Times New Roman"/>
          <w:sz w:val="28"/>
          <w:szCs w:val="28"/>
          <w:lang w:val="lv-LV"/>
        </w:rPr>
        <w:t xml:space="preserve">datu kopu sarakstā saskaņā </w:t>
      </w:r>
      <w:r w:rsidR="006C3306" w:rsidRPr="00360532">
        <w:rPr>
          <w:rFonts w:ascii="Times New Roman" w:hAnsi="Times New Roman"/>
          <w:sz w:val="28"/>
          <w:szCs w:val="28"/>
          <w:lang w:val="lv-LV"/>
        </w:rPr>
        <w:t xml:space="preserve">ar </w:t>
      </w:r>
      <w:r w:rsidR="0088114E" w:rsidRPr="00360532">
        <w:rPr>
          <w:rFonts w:ascii="Times New Roman" w:hAnsi="Times New Roman"/>
          <w:sz w:val="28"/>
          <w:szCs w:val="28"/>
          <w:lang w:val="lv-LV"/>
        </w:rPr>
        <w:t xml:space="preserve">šā likuma </w:t>
      </w:r>
      <w:r w:rsidR="00A82E91" w:rsidRPr="00360532">
        <w:rPr>
          <w:rFonts w:ascii="Times New Roman" w:hAnsi="Times New Roman"/>
          <w:sz w:val="28"/>
          <w:szCs w:val="28"/>
          <w:lang w:val="lv-LV"/>
        </w:rPr>
        <w:t>10. panta 2.</w:t>
      </w:r>
      <w:r w:rsidR="00A82E91" w:rsidRPr="00360532">
        <w:rPr>
          <w:rFonts w:ascii="Times New Roman" w:hAnsi="Times New Roman"/>
          <w:sz w:val="28"/>
          <w:szCs w:val="28"/>
          <w:vertAlign w:val="superscript"/>
          <w:lang w:val="lv-LV"/>
        </w:rPr>
        <w:t xml:space="preserve">2 </w:t>
      </w:r>
      <w:r w:rsidR="00A82E91" w:rsidRPr="00360532">
        <w:rPr>
          <w:rFonts w:ascii="Times New Roman" w:hAnsi="Times New Roman"/>
          <w:sz w:val="28"/>
          <w:szCs w:val="28"/>
          <w:lang w:val="lv-LV"/>
        </w:rPr>
        <w:t xml:space="preserve">daļu, ja šī informācija saistīta ar </w:t>
      </w:r>
      <w:r w:rsidR="00EC7DCA" w:rsidRPr="00360532">
        <w:rPr>
          <w:rFonts w:ascii="Times New Roman" w:hAnsi="Times New Roman"/>
          <w:sz w:val="28"/>
          <w:szCs w:val="28"/>
          <w:lang w:val="lv-LV"/>
        </w:rPr>
        <w:t>brīvas konkurences</w:t>
      </w:r>
      <w:r w:rsidR="00A82E91" w:rsidRPr="00360532">
        <w:rPr>
          <w:rFonts w:ascii="Times New Roman" w:hAnsi="Times New Roman"/>
          <w:sz w:val="28"/>
          <w:szCs w:val="28"/>
          <w:lang w:val="lv-LV"/>
        </w:rPr>
        <w:t xml:space="preserve"> </w:t>
      </w:r>
      <w:r w:rsidR="0088114E" w:rsidRPr="00360532">
        <w:rPr>
          <w:rFonts w:ascii="Times New Roman" w:hAnsi="Times New Roman"/>
          <w:sz w:val="28"/>
          <w:szCs w:val="28"/>
          <w:lang w:val="lv-LV"/>
        </w:rPr>
        <w:t>apstākļos</w:t>
      </w:r>
      <w:r w:rsidR="00A82E91" w:rsidRPr="00360532">
        <w:rPr>
          <w:rFonts w:ascii="Times New Roman" w:hAnsi="Times New Roman"/>
          <w:sz w:val="28"/>
          <w:szCs w:val="28"/>
          <w:lang w:val="lv-LV"/>
        </w:rPr>
        <w:t xml:space="preserve"> </w:t>
      </w:r>
      <w:r w:rsidR="00EC7DCA" w:rsidRPr="00360532">
        <w:rPr>
          <w:rFonts w:ascii="Times New Roman" w:hAnsi="Times New Roman"/>
          <w:sz w:val="28"/>
          <w:szCs w:val="28"/>
          <w:lang w:val="lv-LV"/>
        </w:rPr>
        <w:t xml:space="preserve">veiktām </w:t>
      </w:r>
      <w:r w:rsidR="00A82E91" w:rsidRPr="00360532">
        <w:rPr>
          <w:rFonts w:ascii="Times New Roman" w:hAnsi="Times New Roman"/>
          <w:sz w:val="28"/>
          <w:szCs w:val="28"/>
          <w:lang w:val="lv-LV"/>
        </w:rPr>
        <w:t xml:space="preserve">darbībām sabiedrisko pakalpojumu sniegšanas jomā </w:t>
      </w:r>
      <w:r w:rsidR="00A82E91" w:rsidRPr="00360532">
        <w:rPr>
          <w:rFonts w:ascii="Times New Roman" w:eastAsia="Times New Roman" w:hAnsi="Times New Roman"/>
          <w:sz w:val="28"/>
          <w:szCs w:val="28"/>
          <w:lang w:val="lv-LV" w:eastAsia="lv-LV"/>
        </w:rPr>
        <w:t xml:space="preserve">un </w:t>
      </w:r>
      <w:r w:rsidR="00EC7DCA" w:rsidRPr="00360532">
        <w:rPr>
          <w:rFonts w:ascii="Times New Roman" w:eastAsia="Times New Roman" w:hAnsi="Times New Roman"/>
          <w:sz w:val="28"/>
          <w:szCs w:val="28"/>
          <w:lang w:val="lv-LV" w:eastAsia="lv-LV"/>
        </w:rPr>
        <w:t>uz</w:t>
      </w:r>
      <w:r w:rsidR="0088114E" w:rsidRPr="00360532">
        <w:rPr>
          <w:rFonts w:ascii="Times New Roman" w:eastAsia="Times New Roman" w:hAnsi="Times New Roman"/>
          <w:sz w:val="28"/>
          <w:szCs w:val="28"/>
          <w:lang w:val="lv-LV" w:eastAsia="lv-LV"/>
        </w:rPr>
        <w:t xml:space="preserve"> to</w:t>
      </w:r>
      <w:r w:rsidR="00EC7DCA" w:rsidRPr="00360532">
        <w:rPr>
          <w:rFonts w:ascii="Times New Roman" w:eastAsia="Times New Roman" w:hAnsi="Times New Roman"/>
          <w:sz w:val="28"/>
          <w:szCs w:val="28"/>
          <w:lang w:val="lv-LV" w:eastAsia="lv-LV"/>
        </w:rPr>
        <w:t xml:space="preserve"> </w:t>
      </w:r>
      <w:r w:rsidR="00A82E91" w:rsidRPr="00360532">
        <w:rPr>
          <w:rFonts w:ascii="Times New Roman" w:eastAsia="Times New Roman" w:hAnsi="Times New Roman"/>
          <w:sz w:val="28"/>
          <w:szCs w:val="28"/>
          <w:lang w:val="lv-LV" w:eastAsia="lv-LV"/>
        </w:rPr>
        <w:t>neattiecas publiskā iepirkuma noteikumi</w:t>
      </w:r>
      <w:r w:rsidR="00A82E91" w:rsidRPr="00360532">
        <w:rPr>
          <w:rFonts w:ascii="Times New Roman" w:hAnsi="Times New Roman"/>
          <w:sz w:val="28"/>
          <w:szCs w:val="28"/>
          <w:lang w:val="lv-LV"/>
        </w:rPr>
        <w:t xml:space="preserve"> vai informācija sagatavota ārpus sabiedrisko pakalpojumu sniegšanas jomas.</w:t>
      </w:r>
      <w:r w:rsidR="0057167F" w:rsidRPr="00360532">
        <w:rPr>
          <w:rFonts w:ascii="Times New Roman" w:hAnsi="Times New Roman"/>
          <w:sz w:val="28"/>
          <w:szCs w:val="28"/>
          <w:shd w:val="clear" w:color="auto" w:fill="FFFFFF"/>
          <w:lang w:val="lv-LV"/>
        </w:rPr>
        <w:t>"</w:t>
      </w:r>
    </w:p>
    <w:p w14:paraId="6A5A0C7A" w14:textId="77777777" w:rsidR="0088114E" w:rsidRPr="00360532" w:rsidRDefault="0088114E" w:rsidP="002D1FE4">
      <w:pPr>
        <w:spacing w:after="0" w:line="240" w:lineRule="auto"/>
        <w:ind w:firstLine="709"/>
        <w:jc w:val="both"/>
        <w:rPr>
          <w:rFonts w:ascii="Times New Roman" w:hAnsi="Times New Roman"/>
          <w:sz w:val="28"/>
          <w:szCs w:val="28"/>
          <w:lang w:val="lv-LV"/>
        </w:rPr>
      </w:pPr>
    </w:p>
    <w:p w14:paraId="5FBDEC14" w14:textId="26247EBD" w:rsidR="00075BEE" w:rsidRPr="00360532" w:rsidRDefault="009A1C7F" w:rsidP="002D1FE4">
      <w:pPr>
        <w:pStyle w:val="ListParagraph"/>
        <w:widowControl/>
        <w:spacing w:after="0" w:line="240" w:lineRule="auto"/>
        <w:ind w:left="0" w:firstLine="709"/>
        <w:jc w:val="both"/>
        <w:rPr>
          <w:rFonts w:ascii="Times New Roman" w:hAnsi="Times New Roman"/>
          <w:sz w:val="28"/>
          <w:szCs w:val="28"/>
          <w:lang w:val="lv-LV"/>
        </w:rPr>
      </w:pPr>
      <w:r w:rsidRPr="00360532">
        <w:rPr>
          <w:rFonts w:ascii="Times New Roman" w:hAnsi="Times New Roman"/>
          <w:sz w:val="28"/>
          <w:szCs w:val="28"/>
          <w:lang w:val="lv-LV"/>
        </w:rPr>
        <w:t>3.</w:t>
      </w:r>
      <w:r w:rsidR="0057167F" w:rsidRPr="00360532">
        <w:rPr>
          <w:rFonts w:ascii="Times New Roman" w:hAnsi="Times New Roman"/>
          <w:sz w:val="28"/>
          <w:szCs w:val="28"/>
          <w:lang w:val="lv-LV"/>
        </w:rPr>
        <w:t>  </w:t>
      </w:r>
      <w:r w:rsidR="00075BEE" w:rsidRPr="00360532">
        <w:rPr>
          <w:rFonts w:ascii="Times New Roman" w:hAnsi="Times New Roman"/>
          <w:sz w:val="28"/>
          <w:szCs w:val="28"/>
          <w:lang w:val="lv-LV"/>
        </w:rPr>
        <w:t>10.</w:t>
      </w:r>
      <w:r w:rsidR="0057167F" w:rsidRPr="00360532">
        <w:rPr>
          <w:rFonts w:ascii="Times New Roman" w:hAnsi="Times New Roman"/>
          <w:sz w:val="28"/>
          <w:szCs w:val="28"/>
          <w:lang w:val="lv-LV"/>
        </w:rPr>
        <w:t> </w:t>
      </w:r>
      <w:r w:rsidR="00075BEE" w:rsidRPr="00360532">
        <w:rPr>
          <w:rFonts w:ascii="Times New Roman" w:hAnsi="Times New Roman"/>
          <w:sz w:val="28"/>
          <w:szCs w:val="28"/>
          <w:lang w:val="lv-LV"/>
        </w:rPr>
        <w:t>pant</w:t>
      </w:r>
      <w:r w:rsidR="00D91D5A" w:rsidRPr="00360532">
        <w:rPr>
          <w:rFonts w:ascii="Times New Roman" w:hAnsi="Times New Roman"/>
          <w:sz w:val="28"/>
          <w:szCs w:val="28"/>
          <w:lang w:val="lv-LV"/>
        </w:rPr>
        <w:t>ā</w:t>
      </w:r>
      <w:r w:rsidR="00C5581B" w:rsidRPr="00360532">
        <w:rPr>
          <w:rFonts w:ascii="Times New Roman" w:hAnsi="Times New Roman"/>
          <w:sz w:val="28"/>
          <w:szCs w:val="28"/>
          <w:lang w:val="lv-LV"/>
        </w:rPr>
        <w:t>:</w:t>
      </w:r>
      <w:r w:rsidR="00075BEE" w:rsidRPr="00360532">
        <w:rPr>
          <w:rFonts w:ascii="Times New Roman" w:hAnsi="Times New Roman"/>
          <w:sz w:val="28"/>
          <w:szCs w:val="28"/>
          <w:lang w:val="lv-LV"/>
        </w:rPr>
        <w:t xml:space="preserve"> </w:t>
      </w:r>
    </w:p>
    <w:p w14:paraId="14169961" w14:textId="3F3CE311" w:rsidR="00D91D5A" w:rsidRPr="00360532" w:rsidRDefault="00C5581B"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 xml:space="preserve">papildināt </w:t>
      </w:r>
      <w:r w:rsidR="00434220" w:rsidRPr="00360532">
        <w:rPr>
          <w:rFonts w:ascii="Times New Roman" w:hAnsi="Times New Roman"/>
          <w:sz w:val="28"/>
          <w:szCs w:val="28"/>
          <w:lang w:val="lv-LV"/>
        </w:rPr>
        <w:t>pirm</w:t>
      </w:r>
      <w:r w:rsidR="00190B73" w:rsidRPr="00360532">
        <w:rPr>
          <w:rFonts w:ascii="Times New Roman" w:hAnsi="Times New Roman"/>
          <w:sz w:val="28"/>
          <w:szCs w:val="28"/>
          <w:lang w:val="lv-LV"/>
        </w:rPr>
        <w:t>o</w:t>
      </w:r>
      <w:r w:rsidR="00434220" w:rsidRPr="00360532">
        <w:rPr>
          <w:rFonts w:ascii="Times New Roman" w:hAnsi="Times New Roman"/>
          <w:sz w:val="28"/>
          <w:szCs w:val="28"/>
          <w:lang w:val="lv-LV"/>
        </w:rPr>
        <w:t xml:space="preserve"> </w:t>
      </w:r>
      <w:r w:rsidRPr="00360532">
        <w:rPr>
          <w:rFonts w:ascii="Times New Roman" w:hAnsi="Times New Roman"/>
          <w:sz w:val="28"/>
          <w:szCs w:val="28"/>
          <w:lang w:val="lv-LV"/>
        </w:rPr>
        <w:t>daļ</w:t>
      </w:r>
      <w:r w:rsidR="00190B73" w:rsidRPr="00360532">
        <w:rPr>
          <w:rFonts w:ascii="Times New Roman" w:hAnsi="Times New Roman"/>
          <w:sz w:val="28"/>
          <w:szCs w:val="28"/>
          <w:lang w:val="lv-LV"/>
        </w:rPr>
        <w:t>u</w:t>
      </w:r>
      <w:r w:rsidRPr="00360532">
        <w:rPr>
          <w:rFonts w:ascii="Times New Roman" w:hAnsi="Times New Roman"/>
          <w:sz w:val="28"/>
          <w:szCs w:val="28"/>
          <w:lang w:val="lv-LV"/>
        </w:rPr>
        <w:t xml:space="preserve"> </w:t>
      </w:r>
      <w:r w:rsidR="005721EC" w:rsidRPr="00360532">
        <w:rPr>
          <w:rFonts w:ascii="Times New Roman" w:hAnsi="Times New Roman"/>
          <w:sz w:val="28"/>
          <w:szCs w:val="28"/>
          <w:lang w:val="lv-LV"/>
        </w:rPr>
        <w:t xml:space="preserve">pēc </w:t>
      </w:r>
      <w:r w:rsidRPr="00360532">
        <w:rPr>
          <w:rFonts w:ascii="Times New Roman" w:hAnsi="Times New Roman"/>
          <w:sz w:val="28"/>
          <w:szCs w:val="28"/>
          <w:lang w:val="lv-LV"/>
        </w:rPr>
        <w:t xml:space="preserve">vārdiem </w:t>
      </w:r>
      <w:r w:rsidR="0057167F" w:rsidRPr="00360532">
        <w:rPr>
          <w:rFonts w:ascii="Times New Roman" w:hAnsi="Times New Roman"/>
          <w:sz w:val="28"/>
          <w:szCs w:val="28"/>
          <w:shd w:val="clear" w:color="auto" w:fill="FFFFFF"/>
          <w:lang w:val="lv-LV"/>
        </w:rPr>
        <w:t>"</w:t>
      </w:r>
      <w:r w:rsidRPr="00360532">
        <w:rPr>
          <w:rFonts w:ascii="Times New Roman" w:hAnsi="Times New Roman"/>
          <w:sz w:val="28"/>
          <w:szCs w:val="28"/>
          <w:lang w:val="lv-LV"/>
        </w:rPr>
        <w:t>pēc privātpersonas pieprasījuma</w:t>
      </w:r>
      <w:r w:rsidR="0057167F" w:rsidRPr="00360532">
        <w:rPr>
          <w:rFonts w:ascii="Times New Roman" w:hAnsi="Times New Roman"/>
          <w:sz w:val="28"/>
          <w:szCs w:val="28"/>
          <w:shd w:val="clear" w:color="auto" w:fill="FFFFFF"/>
          <w:lang w:val="lv-LV"/>
        </w:rPr>
        <w:t>"</w:t>
      </w:r>
      <w:r w:rsidRPr="00360532">
        <w:rPr>
          <w:rFonts w:ascii="Times New Roman" w:hAnsi="Times New Roman"/>
          <w:sz w:val="28"/>
          <w:szCs w:val="28"/>
          <w:lang w:val="lv-LV"/>
        </w:rPr>
        <w:t xml:space="preserve"> ar vārdiem</w:t>
      </w:r>
      <w:r w:rsidR="00434220" w:rsidRPr="00360532">
        <w:rPr>
          <w:rFonts w:ascii="Times New Roman" w:hAnsi="Times New Roman"/>
          <w:sz w:val="28"/>
          <w:szCs w:val="28"/>
          <w:lang w:val="lv-LV"/>
        </w:rPr>
        <w:t xml:space="preserve"> un skaitļiem</w:t>
      </w:r>
      <w:r w:rsidRPr="00360532">
        <w:rPr>
          <w:rFonts w:ascii="Times New Roman" w:hAnsi="Times New Roman"/>
          <w:sz w:val="28"/>
          <w:szCs w:val="28"/>
          <w:lang w:val="lv-LV"/>
        </w:rPr>
        <w:t xml:space="preserve"> </w:t>
      </w:r>
      <w:r w:rsidR="0057167F" w:rsidRPr="00360532">
        <w:rPr>
          <w:rFonts w:ascii="Times New Roman" w:hAnsi="Times New Roman"/>
          <w:sz w:val="28"/>
          <w:szCs w:val="28"/>
          <w:shd w:val="clear" w:color="auto" w:fill="FFFFFF"/>
          <w:lang w:val="lv-LV"/>
        </w:rPr>
        <w:t>"</w:t>
      </w:r>
      <w:r w:rsidRPr="00360532">
        <w:rPr>
          <w:rFonts w:ascii="Times New Roman" w:hAnsi="Times New Roman"/>
          <w:sz w:val="28"/>
          <w:szCs w:val="28"/>
          <w:lang w:val="lv-LV"/>
        </w:rPr>
        <w:t>vai kā augstvērtīgu datu kopu atbilstoši šā panta 2</w:t>
      </w:r>
      <w:r w:rsidR="000649D7" w:rsidRPr="00360532">
        <w:rPr>
          <w:rFonts w:ascii="Times New Roman" w:hAnsi="Times New Roman"/>
          <w:sz w:val="28"/>
          <w:szCs w:val="28"/>
          <w:lang w:val="lv-LV"/>
        </w:rPr>
        <w:t>.</w:t>
      </w:r>
      <w:r w:rsidRPr="00360532">
        <w:rPr>
          <w:rFonts w:ascii="Times New Roman" w:hAnsi="Times New Roman"/>
          <w:sz w:val="28"/>
          <w:szCs w:val="28"/>
          <w:vertAlign w:val="superscript"/>
          <w:lang w:val="lv-LV"/>
        </w:rPr>
        <w:t>2</w:t>
      </w:r>
      <w:r w:rsidR="006E106A" w:rsidRPr="00360532">
        <w:rPr>
          <w:rFonts w:ascii="Times New Roman" w:hAnsi="Times New Roman"/>
          <w:sz w:val="28"/>
          <w:szCs w:val="28"/>
          <w:lang w:val="lv-LV"/>
        </w:rPr>
        <w:t> </w:t>
      </w:r>
      <w:r w:rsidRPr="00360532">
        <w:rPr>
          <w:rFonts w:ascii="Times New Roman" w:hAnsi="Times New Roman"/>
          <w:sz w:val="28"/>
          <w:szCs w:val="28"/>
          <w:lang w:val="lv-LV"/>
        </w:rPr>
        <w:t>daļai</w:t>
      </w:r>
      <w:r w:rsidR="0057167F" w:rsidRPr="00360532">
        <w:rPr>
          <w:rFonts w:ascii="Times New Roman" w:hAnsi="Times New Roman"/>
          <w:sz w:val="28"/>
          <w:szCs w:val="28"/>
          <w:shd w:val="clear" w:color="auto" w:fill="FFFFFF"/>
          <w:lang w:val="lv-LV"/>
        </w:rPr>
        <w:t>"</w:t>
      </w:r>
      <w:r w:rsidRPr="00360532">
        <w:rPr>
          <w:rFonts w:ascii="Times New Roman" w:hAnsi="Times New Roman"/>
          <w:sz w:val="28"/>
          <w:szCs w:val="28"/>
          <w:lang w:val="lv-LV"/>
        </w:rPr>
        <w:t>;</w:t>
      </w:r>
    </w:p>
    <w:p w14:paraId="4206D71C" w14:textId="28BDC342" w:rsidR="00D91D5A" w:rsidRPr="00360532" w:rsidRDefault="00190B73" w:rsidP="002D1FE4">
      <w:pPr>
        <w:widowControl/>
        <w:spacing w:after="0" w:line="240" w:lineRule="auto"/>
        <w:ind w:firstLine="709"/>
        <w:jc w:val="both"/>
        <w:rPr>
          <w:rFonts w:ascii="Times New Roman" w:hAnsi="Times New Roman"/>
          <w:sz w:val="28"/>
          <w:szCs w:val="28"/>
          <w:lang w:val="lv-LV"/>
        </w:rPr>
      </w:pPr>
      <w:r w:rsidRPr="00360532">
        <w:rPr>
          <w:rFonts w:ascii="Times New Roman" w:hAnsi="Times New Roman"/>
          <w:sz w:val="28"/>
          <w:szCs w:val="28"/>
          <w:lang w:val="lv-LV"/>
        </w:rPr>
        <w:t xml:space="preserve">papildināt pantu </w:t>
      </w:r>
      <w:r w:rsidR="00D91D5A" w:rsidRPr="00360532">
        <w:rPr>
          <w:rFonts w:ascii="Times New Roman" w:hAnsi="Times New Roman"/>
          <w:sz w:val="28"/>
          <w:szCs w:val="28"/>
          <w:lang w:val="lv-LV"/>
        </w:rPr>
        <w:t>ar</w:t>
      </w:r>
      <w:r w:rsidR="00C5581B" w:rsidRPr="00360532">
        <w:rPr>
          <w:rFonts w:ascii="Times New Roman" w:hAnsi="Times New Roman"/>
          <w:sz w:val="28"/>
          <w:szCs w:val="28"/>
          <w:lang w:val="lv-LV"/>
        </w:rPr>
        <w:t xml:space="preserve"> 2</w:t>
      </w:r>
      <w:r w:rsidR="000649D7" w:rsidRPr="00360532">
        <w:rPr>
          <w:rFonts w:ascii="Times New Roman" w:hAnsi="Times New Roman"/>
          <w:sz w:val="28"/>
          <w:szCs w:val="28"/>
          <w:lang w:val="lv-LV"/>
        </w:rPr>
        <w:t>.</w:t>
      </w:r>
      <w:r w:rsidR="00C5581B" w:rsidRPr="00360532">
        <w:rPr>
          <w:rFonts w:ascii="Times New Roman" w:hAnsi="Times New Roman"/>
          <w:sz w:val="28"/>
          <w:szCs w:val="28"/>
          <w:vertAlign w:val="superscript"/>
          <w:lang w:val="lv-LV"/>
        </w:rPr>
        <w:t>2</w:t>
      </w:r>
      <w:r w:rsidR="006E106A" w:rsidRPr="00360532">
        <w:rPr>
          <w:rFonts w:ascii="Times New Roman" w:hAnsi="Times New Roman"/>
          <w:sz w:val="28"/>
          <w:szCs w:val="28"/>
          <w:lang w:val="lv-LV"/>
        </w:rPr>
        <w:t> </w:t>
      </w:r>
      <w:r w:rsidR="00C5581B" w:rsidRPr="00360532">
        <w:rPr>
          <w:rFonts w:ascii="Times New Roman" w:hAnsi="Times New Roman"/>
          <w:sz w:val="28"/>
          <w:szCs w:val="28"/>
          <w:lang w:val="lv-LV"/>
        </w:rPr>
        <w:t>daļu</w:t>
      </w:r>
      <w:r w:rsidR="00D91D5A" w:rsidRPr="00360532">
        <w:rPr>
          <w:rFonts w:ascii="Times New Roman" w:hAnsi="Times New Roman"/>
          <w:sz w:val="28"/>
          <w:szCs w:val="28"/>
          <w:lang w:val="lv-LV"/>
        </w:rPr>
        <w:t xml:space="preserve"> </w:t>
      </w:r>
      <w:r w:rsidR="00C5581B" w:rsidRPr="00360532">
        <w:rPr>
          <w:rFonts w:ascii="Times New Roman" w:hAnsi="Times New Roman"/>
          <w:sz w:val="28"/>
          <w:szCs w:val="28"/>
          <w:lang w:val="lv-LV"/>
        </w:rPr>
        <w:t>šā</w:t>
      </w:r>
      <w:r w:rsidR="00D91D5A" w:rsidRPr="00360532">
        <w:rPr>
          <w:rFonts w:ascii="Times New Roman" w:hAnsi="Times New Roman"/>
          <w:sz w:val="28"/>
          <w:szCs w:val="28"/>
          <w:lang w:val="lv-LV"/>
        </w:rPr>
        <w:t>dā redakcijā</w:t>
      </w:r>
      <w:r w:rsidR="00C5581B" w:rsidRPr="00360532">
        <w:rPr>
          <w:rFonts w:ascii="Times New Roman" w:hAnsi="Times New Roman"/>
          <w:sz w:val="28"/>
          <w:szCs w:val="28"/>
          <w:lang w:val="lv-LV"/>
        </w:rPr>
        <w:t>:</w:t>
      </w:r>
    </w:p>
    <w:p w14:paraId="04B7FD2C" w14:textId="77777777" w:rsidR="0057167F" w:rsidRPr="00360532" w:rsidRDefault="0057167F" w:rsidP="002D1FE4">
      <w:pPr>
        <w:widowControl/>
        <w:spacing w:after="0" w:line="240" w:lineRule="auto"/>
        <w:ind w:firstLine="709"/>
        <w:jc w:val="both"/>
        <w:rPr>
          <w:rFonts w:ascii="Times New Roman" w:hAnsi="Times New Roman"/>
          <w:sz w:val="28"/>
          <w:szCs w:val="28"/>
          <w:lang w:val="lv-LV"/>
        </w:rPr>
      </w:pPr>
    </w:p>
    <w:p w14:paraId="1B7721D8" w14:textId="2073D8D2" w:rsidR="00075BEE" w:rsidRPr="00360532" w:rsidRDefault="0057167F" w:rsidP="002D1FE4">
      <w:pPr>
        <w:pStyle w:val="tv213"/>
        <w:shd w:val="clear" w:color="auto" w:fill="FFFFFF"/>
        <w:spacing w:before="0" w:beforeAutospacing="0" w:after="0" w:afterAutospacing="0"/>
        <w:ind w:firstLine="709"/>
        <w:jc w:val="both"/>
        <w:rPr>
          <w:sz w:val="28"/>
          <w:szCs w:val="28"/>
        </w:rPr>
      </w:pPr>
      <w:r w:rsidRPr="00360532">
        <w:rPr>
          <w:sz w:val="28"/>
          <w:szCs w:val="28"/>
          <w:shd w:val="clear" w:color="auto" w:fill="FFFFFF"/>
        </w:rPr>
        <w:t>"</w:t>
      </w:r>
      <w:r w:rsidR="00190B73" w:rsidRPr="00360532">
        <w:rPr>
          <w:sz w:val="28"/>
          <w:szCs w:val="28"/>
        </w:rPr>
        <w:t>(</w:t>
      </w:r>
      <w:r w:rsidR="00075BEE" w:rsidRPr="00360532">
        <w:rPr>
          <w:sz w:val="28"/>
          <w:szCs w:val="28"/>
        </w:rPr>
        <w:t>2</w:t>
      </w:r>
      <w:r w:rsidR="00075BEE" w:rsidRPr="00360532">
        <w:rPr>
          <w:sz w:val="28"/>
          <w:szCs w:val="28"/>
          <w:vertAlign w:val="superscript"/>
        </w:rPr>
        <w:t>2</w:t>
      </w:r>
      <w:r w:rsidR="00190B73" w:rsidRPr="00360532">
        <w:rPr>
          <w:sz w:val="28"/>
          <w:szCs w:val="28"/>
        </w:rPr>
        <w:t>)</w:t>
      </w:r>
      <w:r w:rsidR="00075BEE" w:rsidRPr="00360532">
        <w:rPr>
          <w:sz w:val="28"/>
          <w:szCs w:val="28"/>
          <w:vertAlign w:val="superscript"/>
        </w:rPr>
        <w:t xml:space="preserve"> </w:t>
      </w:r>
      <w:r w:rsidR="00075BEE" w:rsidRPr="00360532">
        <w:rPr>
          <w:sz w:val="28"/>
          <w:szCs w:val="28"/>
        </w:rPr>
        <w:t>Vispārpieejamai informācijai, kas satur augstvērtīgas datu kopas</w:t>
      </w:r>
      <w:r w:rsidR="00E33121" w:rsidRPr="00360532">
        <w:rPr>
          <w:sz w:val="28"/>
          <w:szCs w:val="28"/>
        </w:rPr>
        <w:t xml:space="preserve"> un metadatus</w:t>
      </w:r>
      <w:r w:rsidR="00075BEE" w:rsidRPr="00360532">
        <w:rPr>
          <w:sz w:val="28"/>
          <w:szCs w:val="28"/>
        </w:rPr>
        <w:t>, iestāde nodrošina piekļuvi internetā.</w:t>
      </w:r>
      <w:r w:rsidR="00D72D25" w:rsidRPr="00360532">
        <w:rPr>
          <w:sz w:val="28"/>
          <w:szCs w:val="28"/>
        </w:rPr>
        <w:t xml:space="preserve"> </w:t>
      </w:r>
      <w:r w:rsidR="00075BEE" w:rsidRPr="00360532">
        <w:rPr>
          <w:sz w:val="28"/>
          <w:szCs w:val="28"/>
        </w:rPr>
        <w:t xml:space="preserve">Augstvērtīgu datu kopu sarakstu, to datu un metadatu formātus un </w:t>
      </w:r>
      <w:r w:rsidR="00D72D25" w:rsidRPr="00360532">
        <w:rPr>
          <w:sz w:val="28"/>
          <w:szCs w:val="28"/>
        </w:rPr>
        <w:t xml:space="preserve">to </w:t>
      </w:r>
      <w:r w:rsidR="00075BEE" w:rsidRPr="00360532">
        <w:rPr>
          <w:sz w:val="28"/>
          <w:szCs w:val="28"/>
        </w:rPr>
        <w:t>izplatīšanas kārtību</w:t>
      </w:r>
      <w:r w:rsidR="0089729B" w:rsidRPr="00360532">
        <w:rPr>
          <w:sz w:val="28"/>
          <w:szCs w:val="28"/>
        </w:rPr>
        <w:t xml:space="preserve">, kā arī dinamisko datu izplatīšanas kārtību </w:t>
      </w:r>
      <w:r w:rsidR="00075BEE" w:rsidRPr="00360532">
        <w:rPr>
          <w:sz w:val="28"/>
          <w:szCs w:val="28"/>
        </w:rPr>
        <w:t>nosaka Ministru kabinets.</w:t>
      </w:r>
      <w:r w:rsidRPr="00360532">
        <w:rPr>
          <w:sz w:val="28"/>
          <w:szCs w:val="28"/>
          <w:shd w:val="clear" w:color="auto" w:fill="FFFFFF"/>
        </w:rPr>
        <w:t>"</w:t>
      </w:r>
    </w:p>
    <w:p w14:paraId="445A18AF" w14:textId="77777777" w:rsidR="00FB2A60" w:rsidRPr="00360532" w:rsidRDefault="00FB2A60" w:rsidP="002D1FE4">
      <w:pPr>
        <w:pStyle w:val="tv213"/>
        <w:shd w:val="clear" w:color="auto" w:fill="FFFFFF"/>
        <w:spacing w:before="0" w:beforeAutospacing="0" w:after="0" w:afterAutospacing="0"/>
        <w:ind w:firstLine="709"/>
        <w:jc w:val="both"/>
        <w:rPr>
          <w:sz w:val="28"/>
          <w:szCs w:val="28"/>
        </w:rPr>
      </w:pPr>
    </w:p>
    <w:p w14:paraId="4F71DAC6" w14:textId="1751ADCF" w:rsidR="00FB2A60" w:rsidRPr="00360532" w:rsidRDefault="00284F9A" w:rsidP="002D1FE4">
      <w:pPr>
        <w:shd w:val="clear" w:color="auto" w:fill="FFFFFF"/>
        <w:spacing w:after="0" w:line="240" w:lineRule="auto"/>
        <w:ind w:firstLine="709"/>
        <w:jc w:val="both"/>
        <w:rPr>
          <w:rFonts w:ascii="Times New Roman" w:eastAsia="Times New Roman" w:hAnsi="Times New Roman"/>
          <w:sz w:val="28"/>
          <w:szCs w:val="28"/>
          <w:lang w:val="lv-LV" w:eastAsia="lv-LV"/>
        </w:rPr>
      </w:pPr>
      <w:r w:rsidRPr="00360532">
        <w:rPr>
          <w:rFonts w:ascii="Times New Roman" w:hAnsi="Times New Roman"/>
          <w:sz w:val="28"/>
          <w:szCs w:val="28"/>
          <w:lang w:val="lv-LV"/>
        </w:rPr>
        <w:t>4</w:t>
      </w:r>
      <w:r w:rsidR="00FB2A60" w:rsidRPr="00360532">
        <w:rPr>
          <w:rFonts w:ascii="Times New Roman" w:hAnsi="Times New Roman"/>
          <w:sz w:val="28"/>
          <w:szCs w:val="28"/>
          <w:lang w:val="lv-LV"/>
        </w:rPr>
        <w:t>.</w:t>
      </w:r>
      <w:r w:rsidR="00FB2A60" w:rsidRPr="00360532">
        <w:rPr>
          <w:rFonts w:ascii="Times New Roman" w:eastAsia="Times New Roman" w:hAnsi="Times New Roman"/>
          <w:sz w:val="28"/>
          <w:szCs w:val="28"/>
          <w:lang w:val="lv-LV" w:eastAsia="lv-LV"/>
        </w:rPr>
        <w:t xml:space="preserve"> Papildināt informatīvo atsauci uz Eiropas Savienības direktīvām ar 4. punktu šādā redakcijā:</w:t>
      </w:r>
    </w:p>
    <w:p w14:paraId="3385968C" w14:textId="77777777" w:rsidR="0057167F" w:rsidRPr="00360532" w:rsidRDefault="0057167F" w:rsidP="002D1FE4">
      <w:pPr>
        <w:shd w:val="clear" w:color="auto" w:fill="FFFFFF"/>
        <w:spacing w:after="0" w:line="240" w:lineRule="auto"/>
        <w:ind w:firstLine="709"/>
        <w:jc w:val="both"/>
        <w:rPr>
          <w:rFonts w:ascii="Times New Roman" w:eastAsia="Times New Roman" w:hAnsi="Times New Roman"/>
          <w:sz w:val="28"/>
          <w:szCs w:val="28"/>
          <w:lang w:val="lv-LV" w:eastAsia="lv-LV"/>
        </w:rPr>
      </w:pPr>
    </w:p>
    <w:p w14:paraId="5DE2B8AB" w14:textId="23087FB1" w:rsidR="00FB2A60" w:rsidRPr="00360532" w:rsidRDefault="00FB2A60" w:rsidP="002D1FE4">
      <w:pPr>
        <w:widowControl/>
        <w:shd w:val="clear" w:color="auto" w:fill="FFFFFF"/>
        <w:spacing w:after="0" w:line="240" w:lineRule="auto"/>
        <w:ind w:firstLine="709"/>
        <w:jc w:val="both"/>
        <w:rPr>
          <w:rFonts w:ascii="Times New Roman" w:eastAsia="Times New Roman" w:hAnsi="Times New Roman"/>
          <w:sz w:val="28"/>
          <w:szCs w:val="28"/>
          <w:lang w:val="lv-LV" w:eastAsia="lv-LV"/>
        </w:rPr>
      </w:pPr>
      <w:r w:rsidRPr="00360532">
        <w:rPr>
          <w:rFonts w:ascii="Times New Roman" w:eastAsia="Times New Roman" w:hAnsi="Times New Roman"/>
          <w:sz w:val="28"/>
          <w:szCs w:val="28"/>
          <w:lang w:val="lv-LV" w:eastAsia="lv-LV"/>
        </w:rPr>
        <w:t xml:space="preserve">"4) Eiropas Parlamenta un Padomes </w:t>
      </w:r>
      <w:hyperlink r:id="rId7" w:history="1">
        <w:r w:rsidRPr="00360532">
          <w:rPr>
            <w:rFonts w:ascii="Times New Roman" w:eastAsia="Times New Roman" w:hAnsi="Times New Roman"/>
            <w:sz w:val="28"/>
            <w:szCs w:val="28"/>
            <w:lang w:eastAsia="lv-LV"/>
          </w:rPr>
          <w:t>2019.</w:t>
        </w:r>
        <w:r w:rsidR="000649D7" w:rsidRPr="00360532">
          <w:rPr>
            <w:rFonts w:ascii="Times New Roman" w:eastAsia="Times New Roman" w:hAnsi="Times New Roman"/>
            <w:sz w:val="28"/>
            <w:szCs w:val="28"/>
            <w:lang w:eastAsia="lv-LV"/>
          </w:rPr>
          <w:t> </w:t>
        </w:r>
        <w:proofErr w:type="spellStart"/>
        <w:r w:rsidRPr="00360532">
          <w:rPr>
            <w:rFonts w:ascii="Times New Roman" w:eastAsia="Times New Roman" w:hAnsi="Times New Roman"/>
            <w:sz w:val="28"/>
            <w:szCs w:val="28"/>
            <w:lang w:eastAsia="lv-LV"/>
          </w:rPr>
          <w:t>gada</w:t>
        </w:r>
        <w:proofErr w:type="spellEnd"/>
        <w:r w:rsidRPr="00360532">
          <w:rPr>
            <w:rFonts w:ascii="Times New Roman" w:eastAsia="Times New Roman" w:hAnsi="Times New Roman"/>
            <w:sz w:val="28"/>
            <w:szCs w:val="28"/>
            <w:lang w:eastAsia="lv-LV"/>
          </w:rPr>
          <w:t xml:space="preserve"> 20.</w:t>
        </w:r>
        <w:r w:rsidR="00360532">
          <w:rPr>
            <w:rFonts w:ascii="Times New Roman" w:eastAsia="Times New Roman" w:hAnsi="Times New Roman"/>
            <w:sz w:val="28"/>
            <w:szCs w:val="28"/>
            <w:lang w:eastAsia="lv-LV"/>
          </w:rPr>
          <w:t> </w:t>
        </w:r>
        <w:proofErr w:type="spellStart"/>
        <w:r w:rsidRPr="00360532">
          <w:rPr>
            <w:rFonts w:ascii="Times New Roman" w:eastAsia="Times New Roman" w:hAnsi="Times New Roman"/>
            <w:sz w:val="28"/>
            <w:szCs w:val="28"/>
            <w:lang w:eastAsia="lv-LV"/>
          </w:rPr>
          <w:t>jūnija</w:t>
        </w:r>
        <w:proofErr w:type="spellEnd"/>
        <w:r w:rsidRPr="00360532">
          <w:rPr>
            <w:rFonts w:ascii="Times New Roman" w:eastAsia="Times New Roman" w:hAnsi="Times New Roman"/>
            <w:sz w:val="28"/>
            <w:szCs w:val="28"/>
            <w:lang w:eastAsia="lv-LV"/>
          </w:rPr>
          <w:t xml:space="preserve"> </w:t>
        </w:r>
        <w:proofErr w:type="spellStart"/>
        <w:r w:rsidR="00EC7DCA" w:rsidRPr="00360532">
          <w:rPr>
            <w:rFonts w:ascii="Times New Roman" w:eastAsia="Times New Roman" w:hAnsi="Times New Roman"/>
            <w:sz w:val="28"/>
            <w:szCs w:val="28"/>
            <w:lang w:eastAsia="lv-LV"/>
          </w:rPr>
          <w:t>Direktīvas</w:t>
        </w:r>
        <w:proofErr w:type="spellEnd"/>
        <w:r w:rsidR="00EC7DCA" w:rsidRPr="00360532">
          <w:rPr>
            <w:rFonts w:ascii="Times New Roman" w:eastAsia="Times New Roman" w:hAnsi="Times New Roman"/>
            <w:sz w:val="28"/>
            <w:szCs w:val="28"/>
            <w:lang w:eastAsia="lv-LV"/>
          </w:rPr>
          <w:t xml:space="preserve"> </w:t>
        </w:r>
        <w:r w:rsidRPr="00360532">
          <w:rPr>
            <w:rFonts w:ascii="Times New Roman" w:eastAsia="Times New Roman" w:hAnsi="Times New Roman"/>
            <w:bCs/>
            <w:sz w:val="28"/>
            <w:szCs w:val="28"/>
            <w:lang w:eastAsia="lv-LV"/>
          </w:rPr>
          <w:t>2019/1024</w:t>
        </w:r>
        <w:r w:rsidR="00EC7DCA" w:rsidRPr="00360532">
          <w:rPr>
            <w:rFonts w:ascii="Times New Roman" w:eastAsia="Times New Roman" w:hAnsi="Times New Roman"/>
            <w:bCs/>
            <w:sz w:val="28"/>
            <w:szCs w:val="28"/>
            <w:lang w:eastAsia="lv-LV"/>
          </w:rPr>
          <w:t>/ES</w:t>
        </w:r>
        <w:r w:rsidRPr="00360532">
          <w:rPr>
            <w:rFonts w:ascii="Times New Roman" w:eastAsia="Times New Roman" w:hAnsi="Times New Roman"/>
            <w:bCs/>
            <w:sz w:val="28"/>
            <w:szCs w:val="28"/>
            <w:lang w:eastAsia="lv-LV"/>
          </w:rPr>
          <w:t xml:space="preserve"> par </w:t>
        </w:r>
        <w:proofErr w:type="spellStart"/>
        <w:r w:rsidRPr="00360532">
          <w:rPr>
            <w:rFonts w:ascii="Times New Roman" w:eastAsia="Times New Roman" w:hAnsi="Times New Roman"/>
            <w:bCs/>
            <w:sz w:val="28"/>
            <w:szCs w:val="28"/>
            <w:lang w:eastAsia="lv-LV"/>
          </w:rPr>
          <w:t>atvērtajiem</w:t>
        </w:r>
        <w:proofErr w:type="spellEnd"/>
        <w:r w:rsidRPr="00360532">
          <w:rPr>
            <w:rFonts w:ascii="Times New Roman" w:eastAsia="Times New Roman" w:hAnsi="Times New Roman"/>
            <w:bCs/>
            <w:sz w:val="28"/>
            <w:szCs w:val="28"/>
            <w:lang w:eastAsia="lv-LV"/>
          </w:rPr>
          <w:t xml:space="preserve"> </w:t>
        </w:r>
        <w:proofErr w:type="spellStart"/>
        <w:r w:rsidRPr="00360532">
          <w:rPr>
            <w:rFonts w:ascii="Times New Roman" w:eastAsia="Times New Roman" w:hAnsi="Times New Roman"/>
            <w:bCs/>
            <w:sz w:val="28"/>
            <w:szCs w:val="28"/>
            <w:lang w:eastAsia="lv-LV"/>
          </w:rPr>
          <w:t>datiem</w:t>
        </w:r>
        <w:proofErr w:type="spellEnd"/>
        <w:r w:rsidRPr="00360532">
          <w:rPr>
            <w:rFonts w:ascii="Times New Roman" w:eastAsia="Times New Roman" w:hAnsi="Times New Roman"/>
            <w:bCs/>
            <w:sz w:val="28"/>
            <w:szCs w:val="28"/>
            <w:lang w:eastAsia="lv-LV"/>
          </w:rPr>
          <w:t xml:space="preserve"> un </w:t>
        </w:r>
        <w:proofErr w:type="spellStart"/>
        <w:r w:rsidRPr="00360532">
          <w:rPr>
            <w:rFonts w:ascii="Times New Roman" w:eastAsia="Times New Roman" w:hAnsi="Times New Roman"/>
            <w:bCs/>
            <w:sz w:val="28"/>
            <w:szCs w:val="28"/>
            <w:lang w:eastAsia="lv-LV"/>
          </w:rPr>
          <w:t>publiskā</w:t>
        </w:r>
        <w:proofErr w:type="spellEnd"/>
        <w:r w:rsidRPr="00360532">
          <w:rPr>
            <w:rFonts w:ascii="Times New Roman" w:eastAsia="Times New Roman" w:hAnsi="Times New Roman"/>
            <w:bCs/>
            <w:sz w:val="28"/>
            <w:szCs w:val="28"/>
            <w:lang w:eastAsia="lv-LV"/>
          </w:rPr>
          <w:t xml:space="preserve"> </w:t>
        </w:r>
        <w:proofErr w:type="spellStart"/>
        <w:r w:rsidRPr="00360532">
          <w:rPr>
            <w:rFonts w:ascii="Times New Roman" w:eastAsia="Times New Roman" w:hAnsi="Times New Roman"/>
            <w:bCs/>
            <w:sz w:val="28"/>
            <w:szCs w:val="28"/>
            <w:lang w:eastAsia="lv-LV"/>
          </w:rPr>
          <w:t>sektora</w:t>
        </w:r>
        <w:proofErr w:type="spellEnd"/>
        <w:r w:rsidRPr="00360532">
          <w:rPr>
            <w:rFonts w:ascii="Times New Roman" w:eastAsia="Times New Roman" w:hAnsi="Times New Roman"/>
            <w:bCs/>
            <w:sz w:val="28"/>
            <w:szCs w:val="28"/>
            <w:lang w:eastAsia="lv-LV"/>
          </w:rPr>
          <w:t xml:space="preserve"> </w:t>
        </w:r>
        <w:proofErr w:type="spellStart"/>
        <w:r w:rsidRPr="00360532">
          <w:rPr>
            <w:rFonts w:ascii="Times New Roman" w:eastAsia="Times New Roman" w:hAnsi="Times New Roman"/>
            <w:bCs/>
            <w:sz w:val="28"/>
            <w:szCs w:val="28"/>
            <w:lang w:eastAsia="lv-LV"/>
          </w:rPr>
          <w:t>informācijas</w:t>
        </w:r>
        <w:proofErr w:type="spellEnd"/>
        <w:r w:rsidRPr="00360532">
          <w:rPr>
            <w:rFonts w:ascii="Times New Roman" w:eastAsia="Times New Roman" w:hAnsi="Times New Roman"/>
            <w:bCs/>
            <w:sz w:val="28"/>
            <w:szCs w:val="28"/>
            <w:lang w:eastAsia="lv-LV"/>
          </w:rPr>
          <w:t xml:space="preserve"> </w:t>
        </w:r>
        <w:proofErr w:type="spellStart"/>
        <w:r w:rsidRPr="00360532">
          <w:rPr>
            <w:rFonts w:ascii="Times New Roman" w:eastAsia="Times New Roman" w:hAnsi="Times New Roman"/>
            <w:bCs/>
            <w:sz w:val="28"/>
            <w:szCs w:val="28"/>
            <w:lang w:eastAsia="lv-LV"/>
          </w:rPr>
          <w:t>atkalizmantošanu</w:t>
        </w:r>
        <w:proofErr w:type="spellEnd"/>
      </w:hyperlink>
      <w:r w:rsidRPr="00360532">
        <w:rPr>
          <w:rFonts w:ascii="Times New Roman" w:eastAsia="Times New Roman" w:hAnsi="Times New Roman"/>
          <w:sz w:val="28"/>
          <w:szCs w:val="28"/>
          <w:lang w:val="lv-LV" w:eastAsia="lv-LV"/>
        </w:rPr>
        <w:t>."</w:t>
      </w:r>
    </w:p>
    <w:p w14:paraId="5DD350AF" w14:textId="2C8654B9" w:rsidR="00FB2A60" w:rsidRPr="00360532" w:rsidRDefault="00FB2A60" w:rsidP="002D1FE4">
      <w:pPr>
        <w:pStyle w:val="tv213"/>
        <w:shd w:val="clear" w:color="auto" w:fill="FFFFFF"/>
        <w:spacing w:before="0" w:beforeAutospacing="0" w:after="0" w:afterAutospacing="0"/>
        <w:ind w:firstLine="709"/>
        <w:jc w:val="both"/>
        <w:rPr>
          <w:sz w:val="28"/>
          <w:szCs w:val="28"/>
        </w:rPr>
      </w:pPr>
    </w:p>
    <w:p w14:paraId="386D02AB" w14:textId="77777777" w:rsidR="004A1F45" w:rsidRPr="00360532" w:rsidRDefault="004A1F45" w:rsidP="002D1FE4">
      <w:pPr>
        <w:pStyle w:val="tv213"/>
        <w:shd w:val="clear" w:color="auto" w:fill="FFFFFF"/>
        <w:spacing w:before="0" w:beforeAutospacing="0" w:after="0" w:afterAutospacing="0"/>
        <w:ind w:firstLine="709"/>
        <w:jc w:val="both"/>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0649D7" w:rsidRPr="00360532" w14:paraId="0A0F4A28" w14:textId="77777777" w:rsidTr="006C0D0D">
        <w:tc>
          <w:tcPr>
            <w:tcW w:w="2948" w:type="dxa"/>
          </w:tcPr>
          <w:p w14:paraId="7B0A23F5" w14:textId="77777777" w:rsidR="000649D7" w:rsidRPr="00360532" w:rsidRDefault="000649D7" w:rsidP="006C0D0D">
            <w:pPr>
              <w:overflowPunct w:val="0"/>
              <w:autoSpaceDE w:val="0"/>
              <w:autoSpaceDN w:val="0"/>
              <w:adjustRightInd w:val="0"/>
              <w:spacing w:before="20"/>
              <w:jc w:val="both"/>
              <w:textAlignment w:val="baseline"/>
              <w:rPr>
                <w:rFonts w:ascii="Times New Roman" w:eastAsia="Times New Roman" w:hAnsi="Times New Roman"/>
                <w:color w:val="242424"/>
                <w:sz w:val="28"/>
                <w:szCs w:val="28"/>
                <w:lang w:eastAsia="zh-CN"/>
              </w:rPr>
            </w:pPr>
            <w:r w:rsidRPr="00360532">
              <w:rPr>
                <w:rFonts w:ascii="Times New Roman" w:eastAsia="Times New Roman" w:hAnsi="Times New Roman"/>
                <w:color w:val="242424"/>
                <w:sz w:val="28"/>
                <w:szCs w:val="28"/>
                <w:lang w:eastAsia="zh-CN"/>
              </w:rPr>
              <w:t>Vides aizsardzības un reģionālās attīstības ministrs</w:t>
            </w:r>
          </w:p>
        </w:tc>
        <w:tc>
          <w:tcPr>
            <w:tcW w:w="2037" w:type="dxa"/>
          </w:tcPr>
          <w:p w14:paraId="4F12746D" w14:textId="77777777" w:rsidR="000649D7" w:rsidRPr="00360532" w:rsidRDefault="000649D7" w:rsidP="006C0D0D">
            <w:pPr>
              <w:overflowPunct w:val="0"/>
              <w:autoSpaceDE w:val="0"/>
              <w:autoSpaceDN w:val="0"/>
              <w:adjustRightInd w:val="0"/>
              <w:spacing w:before="20"/>
              <w:jc w:val="center"/>
              <w:textAlignment w:val="baseline"/>
              <w:rPr>
                <w:rFonts w:ascii="Times New Roman" w:eastAsia="Times New Roman" w:hAnsi="Times New Roman"/>
                <w:color w:val="242424"/>
                <w:sz w:val="28"/>
                <w:szCs w:val="28"/>
                <w:lang w:eastAsia="zh-CN"/>
              </w:rPr>
            </w:pPr>
            <w:r w:rsidRPr="00360532">
              <w:rPr>
                <w:rFonts w:ascii="Times New Roman" w:eastAsia="Times New Roman" w:hAnsi="Times New Roman"/>
                <w:color w:val="242424"/>
                <w:sz w:val="28"/>
                <w:szCs w:val="28"/>
                <w:lang w:eastAsia="zh-CN"/>
              </w:rPr>
              <w:t>(</w:t>
            </w:r>
            <w:proofErr w:type="spellStart"/>
            <w:r w:rsidRPr="00360532">
              <w:rPr>
                <w:rFonts w:ascii="Times New Roman" w:eastAsia="Times New Roman" w:hAnsi="Times New Roman"/>
                <w:color w:val="242424"/>
                <w:sz w:val="28"/>
                <w:szCs w:val="28"/>
                <w:lang w:eastAsia="zh-CN"/>
              </w:rPr>
              <w:t>paraksts</w:t>
            </w:r>
            <w:proofErr w:type="spellEnd"/>
            <w:r w:rsidRPr="00360532">
              <w:rPr>
                <w:rFonts w:ascii="Times New Roman" w:eastAsia="Times New Roman" w:hAnsi="Times New Roman"/>
                <w:color w:val="242424"/>
                <w:sz w:val="28"/>
                <w:szCs w:val="28"/>
                <w:lang w:eastAsia="zh-CN"/>
              </w:rPr>
              <w:t>*)</w:t>
            </w:r>
          </w:p>
        </w:tc>
        <w:tc>
          <w:tcPr>
            <w:tcW w:w="3861" w:type="dxa"/>
          </w:tcPr>
          <w:p w14:paraId="12094E58" w14:textId="77777777" w:rsidR="000649D7" w:rsidRPr="00360532" w:rsidRDefault="000649D7" w:rsidP="006C0D0D">
            <w:pPr>
              <w:overflowPunct w:val="0"/>
              <w:autoSpaceDE w:val="0"/>
              <w:autoSpaceDN w:val="0"/>
              <w:adjustRightInd w:val="0"/>
              <w:spacing w:before="20"/>
              <w:jc w:val="both"/>
              <w:textAlignment w:val="baseline"/>
              <w:rPr>
                <w:rFonts w:ascii="Times New Roman" w:eastAsia="Times New Roman" w:hAnsi="Times New Roman"/>
                <w:color w:val="333333"/>
                <w:sz w:val="28"/>
                <w:szCs w:val="28"/>
                <w:lang w:eastAsia="en-GB"/>
              </w:rPr>
            </w:pPr>
            <w:r w:rsidRPr="00360532">
              <w:rPr>
                <w:rFonts w:ascii="Times New Roman" w:eastAsia="Times New Roman" w:hAnsi="Times New Roman"/>
                <w:noProof/>
                <w:color w:val="333333"/>
                <w:sz w:val="28"/>
                <w:szCs w:val="28"/>
                <w:lang w:eastAsia="en-GB"/>
              </w:rPr>
              <w:t>A. T. Plešs</w:t>
            </w:r>
          </w:p>
        </w:tc>
      </w:tr>
    </w:tbl>
    <w:p w14:paraId="079C9F40" w14:textId="77777777" w:rsidR="000649D7" w:rsidRPr="00360532" w:rsidRDefault="000649D7" w:rsidP="000649D7">
      <w:pPr>
        <w:spacing w:after="0" w:line="240" w:lineRule="auto"/>
        <w:jc w:val="both"/>
        <w:rPr>
          <w:rFonts w:ascii="Times New Roman" w:eastAsia="Times New Roman" w:hAnsi="Times New Roman"/>
          <w:color w:val="333333"/>
          <w:sz w:val="28"/>
          <w:szCs w:val="28"/>
          <w:lang w:eastAsia="en-GB"/>
        </w:rPr>
      </w:pPr>
    </w:p>
    <w:p w14:paraId="1E960F00" w14:textId="77777777" w:rsidR="000649D7" w:rsidRPr="00360532" w:rsidRDefault="000649D7" w:rsidP="000649D7">
      <w:pPr>
        <w:spacing w:after="0" w:line="240" w:lineRule="auto"/>
        <w:jc w:val="both"/>
        <w:rPr>
          <w:rFonts w:ascii="Times New Roman" w:eastAsia="Times New Roman" w:hAnsi="Times New Roman"/>
          <w:color w:val="333333"/>
          <w:sz w:val="28"/>
          <w:szCs w:val="28"/>
          <w:lang w:eastAsia="en-GB"/>
        </w:rPr>
      </w:pPr>
    </w:p>
    <w:p w14:paraId="7DCA480A" w14:textId="77777777" w:rsidR="000649D7" w:rsidRPr="004A1F45" w:rsidRDefault="000649D7" w:rsidP="000649D7">
      <w:pPr>
        <w:spacing w:after="0" w:line="240" w:lineRule="auto"/>
        <w:jc w:val="both"/>
        <w:rPr>
          <w:rFonts w:ascii="Times New Roman" w:eastAsia="Times New Roman" w:hAnsi="Times New Roman"/>
          <w:color w:val="333333"/>
          <w:sz w:val="24"/>
          <w:szCs w:val="24"/>
          <w:lang w:eastAsia="en-GB"/>
        </w:rPr>
      </w:pPr>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Dokuments</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ir</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parakstīts</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ar</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drošu</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elektronisko</w:t>
      </w:r>
      <w:proofErr w:type="spellEnd"/>
      <w:r w:rsidRPr="00360532">
        <w:rPr>
          <w:rFonts w:ascii="Times New Roman" w:eastAsia="Times New Roman" w:hAnsi="Times New Roman"/>
          <w:color w:val="242424"/>
          <w:sz w:val="24"/>
          <w:szCs w:val="24"/>
          <w:lang w:eastAsia="zh-CN"/>
        </w:rPr>
        <w:t xml:space="preserve"> </w:t>
      </w:r>
      <w:proofErr w:type="spellStart"/>
      <w:r w:rsidRPr="00360532">
        <w:rPr>
          <w:rFonts w:ascii="Times New Roman" w:eastAsia="Times New Roman" w:hAnsi="Times New Roman"/>
          <w:color w:val="242424"/>
          <w:sz w:val="24"/>
          <w:szCs w:val="24"/>
          <w:lang w:eastAsia="zh-CN"/>
        </w:rPr>
        <w:t>parakstu</w:t>
      </w:r>
      <w:proofErr w:type="spellEnd"/>
    </w:p>
    <w:p w14:paraId="446F3E9F" w14:textId="77777777" w:rsidR="00307311" w:rsidRPr="004A1F45" w:rsidRDefault="00307311" w:rsidP="004A1F45">
      <w:pPr>
        <w:widowControl/>
        <w:tabs>
          <w:tab w:val="right" w:pos="9000"/>
        </w:tabs>
        <w:spacing w:after="0" w:line="240" w:lineRule="auto"/>
        <w:jc w:val="both"/>
        <w:rPr>
          <w:rFonts w:ascii="Times New Roman" w:eastAsia="Times New Roman" w:hAnsi="Times New Roman"/>
          <w:sz w:val="28"/>
          <w:szCs w:val="28"/>
          <w:lang w:val="lv-LV" w:eastAsia="lv-LV"/>
        </w:rPr>
      </w:pPr>
    </w:p>
    <w:sectPr w:rsidR="00307311" w:rsidRPr="004A1F45" w:rsidSect="004A1F45">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5D50" w14:textId="77777777" w:rsidR="00CB2618" w:rsidRDefault="00CB2618" w:rsidP="00307311">
      <w:pPr>
        <w:spacing w:after="0" w:line="240" w:lineRule="auto"/>
      </w:pPr>
      <w:r>
        <w:separator/>
      </w:r>
    </w:p>
  </w:endnote>
  <w:endnote w:type="continuationSeparator" w:id="0">
    <w:p w14:paraId="39E09B50" w14:textId="77777777" w:rsidR="00CB2618" w:rsidRDefault="00CB2618" w:rsidP="0030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C2FE" w14:textId="6633CCAC" w:rsidR="000649D7" w:rsidRPr="004A1F45" w:rsidRDefault="000649D7">
    <w:pPr>
      <w:pStyle w:val="Footer"/>
      <w:rPr>
        <w:rFonts w:ascii="Times New Roman" w:hAnsi="Times New Roman"/>
        <w:sz w:val="16"/>
        <w:szCs w:val="16"/>
        <w:lang w:val="lv-LV"/>
      </w:rPr>
    </w:pPr>
    <w:r w:rsidRPr="004A1F45">
      <w:rPr>
        <w:rFonts w:ascii="Times New Roman" w:hAnsi="Times New Roman"/>
        <w:sz w:val="16"/>
        <w:szCs w:val="16"/>
        <w:lang w:val="lv-LV"/>
      </w:rPr>
      <w:t>L0084_2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CAF1F" w14:textId="77777777" w:rsidR="00CB2618" w:rsidRDefault="00CB2618" w:rsidP="00307311">
      <w:pPr>
        <w:spacing w:after="0" w:line="240" w:lineRule="auto"/>
      </w:pPr>
      <w:r>
        <w:separator/>
      </w:r>
    </w:p>
  </w:footnote>
  <w:footnote w:type="continuationSeparator" w:id="0">
    <w:p w14:paraId="3E61E3D5" w14:textId="77777777" w:rsidR="00CB2618" w:rsidRDefault="00CB2618" w:rsidP="00307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A4DE4"/>
    <w:multiLevelType w:val="hybridMultilevel"/>
    <w:tmpl w:val="D99833DC"/>
    <w:lvl w:ilvl="0" w:tplc="04260017">
      <w:start w:val="1"/>
      <w:numFmt w:val="lowerLetter"/>
      <w:lvlText w:val="%1)"/>
      <w:lvlJc w:val="left"/>
      <w:pPr>
        <w:ind w:left="661" w:hanging="360"/>
      </w:p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1" w15:restartNumberingAfterBreak="0">
    <w:nsid w:val="12E04DA2"/>
    <w:multiLevelType w:val="hybridMultilevel"/>
    <w:tmpl w:val="14E6FCB6"/>
    <w:lvl w:ilvl="0" w:tplc="61FA262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D46564F"/>
    <w:multiLevelType w:val="hybridMultilevel"/>
    <w:tmpl w:val="6D5CF00C"/>
    <w:lvl w:ilvl="0" w:tplc="DE7AAA6C">
      <w:start w:val="2"/>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7C884CBB"/>
    <w:multiLevelType w:val="hybridMultilevel"/>
    <w:tmpl w:val="6F826F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501"/>
    <w:rsid w:val="0003692C"/>
    <w:rsid w:val="00052260"/>
    <w:rsid w:val="000649D7"/>
    <w:rsid w:val="00075BEE"/>
    <w:rsid w:val="000801DF"/>
    <w:rsid w:val="00106E84"/>
    <w:rsid w:val="00112EFE"/>
    <w:rsid w:val="00114D16"/>
    <w:rsid w:val="00147419"/>
    <w:rsid w:val="0017663A"/>
    <w:rsid w:val="001776A3"/>
    <w:rsid w:val="00190B73"/>
    <w:rsid w:val="001D0011"/>
    <w:rsid w:val="001D6FEB"/>
    <w:rsid w:val="00274CEE"/>
    <w:rsid w:val="00284F9A"/>
    <w:rsid w:val="002D1FE4"/>
    <w:rsid w:val="00307311"/>
    <w:rsid w:val="00360532"/>
    <w:rsid w:val="00371B68"/>
    <w:rsid w:val="00372CA3"/>
    <w:rsid w:val="00373C24"/>
    <w:rsid w:val="00385664"/>
    <w:rsid w:val="003C3250"/>
    <w:rsid w:val="004006E7"/>
    <w:rsid w:val="00434220"/>
    <w:rsid w:val="0045656D"/>
    <w:rsid w:val="00477CAC"/>
    <w:rsid w:val="004A1F45"/>
    <w:rsid w:val="005531EA"/>
    <w:rsid w:val="00555E0F"/>
    <w:rsid w:val="0057167F"/>
    <w:rsid w:val="005721EC"/>
    <w:rsid w:val="005D6878"/>
    <w:rsid w:val="005E3816"/>
    <w:rsid w:val="005F34E5"/>
    <w:rsid w:val="00612594"/>
    <w:rsid w:val="006A5E28"/>
    <w:rsid w:val="006C3306"/>
    <w:rsid w:val="006E106A"/>
    <w:rsid w:val="007306AF"/>
    <w:rsid w:val="00764D84"/>
    <w:rsid w:val="007A1992"/>
    <w:rsid w:val="007B2C72"/>
    <w:rsid w:val="007C09B4"/>
    <w:rsid w:val="007F00DE"/>
    <w:rsid w:val="00805888"/>
    <w:rsid w:val="00840D81"/>
    <w:rsid w:val="00870722"/>
    <w:rsid w:val="00875012"/>
    <w:rsid w:val="0088114E"/>
    <w:rsid w:val="0089729B"/>
    <w:rsid w:val="008B0420"/>
    <w:rsid w:val="008C745E"/>
    <w:rsid w:val="00911112"/>
    <w:rsid w:val="00943136"/>
    <w:rsid w:val="00962DF2"/>
    <w:rsid w:val="009A1C7F"/>
    <w:rsid w:val="00A42501"/>
    <w:rsid w:val="00A73667"/>
    <w:rsid w:val="00A82E91"/>
    <w:rsid w:val="00AC509C"/>
    <w:rsid w:val="00AE32F3"/>
    <w:rsid w:val="00B542A8"/>
    <w:rsid w:val="00B61447"/>
    <w:rsid w:val="00B93F89"/>
    <w:rsid w:val="00BB2A9D"/>
    <w:rsid w:val="00BE1C4A"/>
    <w:rsid w:val="00BE6DA6"/>
    <w:rsid w:val="00C04BD4"/>
    <w:rsid w:val="00C26A04"/>
    <w:rsid w:val="00C5581B"/>
    <w:rsid w:val="00CB2618"/>
    <w:rsid w:val="00CD1B22"/>
    <w:rsid w:val="00CD2281"/>
    <w:rsid w:val="00CE2DF7"/>
    <w:rsid w:val="00CE588C"/>
    <w:rsid w:val="00D65127"/>
    <w:rsid w:val="00D72D25"/>
    <w:rsid w:val="00D86515"/>
    <w:rsid w:val="00D91243"/>
    <w:rsid w:val="00D91D5A"/>
    <w:rsid w:val="00DD4852"/>
    <w:rsid w:val="00DE2D6D"/>
    <w:rsid w:val="00E33121"/>
    <w:rsid w:val="00E93595"/>
    <w:rsid w:val="00EC7DCA"/>
    <w:rsid w:val="00FA6FD9"/>
    <w:rsid w:val="00FB2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CC15"/>
  <w15:chartTrackingRefBased/>
  <w15:docId w15:val="{DC6FA16A-DF25-4872-B877-4A6BD3FB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501"/>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BEE"/>
    <w:pPr>
      <w:ind w:left="720"/>
      <w:contextualSpacing/>
    </w:pPr>
  </w:style>
  <w:style w:type="paragraph" w:customStyle="1" w:styleId="tv213">
    <w:name w:val="tv213"/>
    <w:basedOn w:val="Normal"/>
    <w:rsid w:val="00075BEE"/>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073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7311"/>
    <w:rPr>
      <w:rFonts w:ascii="Calibri" w:eastAsia="Calibri" w:hAnsi="Calibri" w:cs="Times New Roman"/>
      <w:lang w:val="en-US"/>
    </w:rPr>
  </w:style>
  <w:style w:type="paragraph" w:styleId="Footer">
    <w:name w:val="footer"/>
    <w:basedOn w:val="Normal"/>
    <w:link w:val="FooterChar"/>
    <w:uiPriority w:val="99"/>
    <w:unhideWhenUsed/>
    <w:rsid w:val="003073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7311"/>
    <w:rPr>
      <w:rFonts w:ascii="Calibri" w:eastAsia="Calibri" w:hAnsi="Calibri" w:cs="Times New Roman"/>
      <w:lang w:val="en-US"/>
    </w:rPr>
  </w:style>
  <w:style w:type="character" w:styleId="CommentReference">
    <w:name w:val="annotation reference"/>
    <w:basedOn w:val="DefaultParagraphFont"/>
    <w:uiPriority w:val="99"/>
    <w:semiHidden/>
    <w:unhideWhenUsed/>
    <w:rsid w:val="00D72D25"/>
    <w:rPr>
      <w:sz w:val="16"/>
      <w:szCs w:val="16"/>
    </w:rPr>
  </w:style>
  <w:style w:type="paragraph" w:styleId="CommentText">
    <w:name w:val="annotation text"/>
    <w:basedOn w:val="Normal"/>
    <w:link w:val="CommentTextChar"/>
    <w:uiPriority w:val="99"/>
    <w:unhideWhenUsed/>
    <w:rsid w:val="00D72D25"/>
    <w:pPr>
      <w:spacing w:line="240" w:lineRule="auto"/>
    </w:pPr>
    <w:rPr>
      <w:sz w:val="20"/>
      <w:szCs w:val="20"/>
    </w:rPr>
  </w:style>
  <w:style w:type="character" w:customStyle="1" w:styleId="CommentTextChar">
    <w:name w:val="Comment Text Char"/>
    <w:basedOn w:val="DefaultParagraphFont"/>
    <w:link w:val="CommentText"/>
    <w:uiPriority w:val="99"/>
    <w:rsid w:val="00D72D25"/>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72D25"/>
    <w:rPr>
      <w:b/>
      <w:bCs/>
    </w:rPr>
  </w:style>
  <w:style w:type="character" w:customStyle="1" w:styleId="CommentSubjectChar">
    <w:name w:val="Comment Subject Char"/>
    <w:basedOn w:val="CommentTextChar"/>
    <w:link w:val="CommentSubject"/>
    <w:uiPriority w:val="99"/>
    <w:semiHidden/>
    <w:rsid w:val="00D72D25"/>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B54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2A8"/>
    <w:rPr>
      <w:rFonts w:ascii="Segoe UI" w:eastAsia="Calibri" w:hAnsi="Segoe UI" w:cs="Segoe UI"/>
      <w:sz w:val="18"/>
      <w:szCs w:val="18"/>
      <w:lang w:val="en-US"/>
    </w:rPr>
  </w:style>
  <w:style w:type="paragraph" w:styleId="Revision">
    <w:name w:val="Revision"/>
    <w:hidden/>
    <w:uiPriority w:val="99"/>
    <w:semiHidden/>
    <w:rsid w:val="0057167F"/>
    <w:pPr>
      <w:spacing w:after="0" w:line="240" w:lineRule="auto"/>
    </w:pPr>
    <w:rPr>
      <w:rFonts w:ascii="Calibri" w:eastAsia="Calibri" w:hAnsi="Calibri" w:cs="Times New Roman"/>
      <w:lang w:val="en-US"/>
    </w:rPr>
  </w:style>
  <w:style w:type="table" w:customStyle="1" w:styleId="Reatabula1">
    <w:name w:val="Režģa tabula1"/>
    <w:basedOn w:val="TableNormal"/>
    <w:next w:val="TableGrid"/>
    <w:uiPriority w:val="59"/>
    <w:qFormat/>
    <w:rsid w:val="000649D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6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07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ur-lex.europa.eu/legal-content/LV/TXT/?uri=CELEX%3A32013L0037&amp;qid=13966098582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2614</Words>
  <Characters>1491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Jankovska</dc:creator>
  <cp:keywords/>
  <dc:description/>
  <cp:lastModifiedBy>Aija Šurna</cp:lastModifiedBy>
  <cp:revision>3</cp:revision>
  <cp:lastPrinted>2022-01-20T12:07:00Z</cp:lastPrinted>
  <dcterms:created xsi:type="dcterms:W3CDTF">2022-01-23T12:35:00Z</dcterms:created>
  <dcterms:modified xsi:type="dcterms:W3CDTF">2022-01-23T12:38:00Z</dcterms:modified>
</cp:coreProperties>
</file>